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2E62695" w14:textId="5EFEE722" w:rsidR="00CD2C3E" w:rsidRDefault="00F77ABC">
      <w:pPr>
        <w:rPr>
          <w:lang w:val="en-US"/>
        </w:rPr>
      </w:pPr>
      <w:proofErr w:type="spellStart"/>
      <w:r>
        <w:rPr>
          <w:lang w:val="en-US"/>
        </w:rPr>
        <w:t>Ar</w:t>
      </w:r>
      <w:r w:rsidR="00706953">
        <w:rPr>
          <w:lang w:val="en-US"/>
        </w:rPr>
        <w:t>fa</w:t>
      </w:r>
      <w:proofErr w:type="spellEnd"/>
      <w:r w:rsidR="00706953">
        <w:rPr>
          <w:lang w:val="en-US"/>
        </w:rPr>
        <w:t xml:space="preserve"> </w:t>
      </w:r>
      <w:proofErr w:type="spellStart"/>
      <w:r w:rsidR="00706953">
        <w:rPr>
          <w:lang w:val="en-US"/>
        </w:rPr>
        <w:t>rahman</w:t>
      </w:r>
      <w:proofErr w:type="spellEnd"/>
      <w:r w:rsidR="00706953">
        <w:rPr>
          <w:lang w:val="en-US"/>
        </w:rPr>
        <w:t xml:space="preserve"> </w:t>
      </w:r>
    </w:p>
    <w:p w14:paraId="7C8C4B50" w14:textId="56CA054A" w:rsidR="00553454" w:rsidRDefault="007F7306">
      <w:pPr>
        <w:rPr>
          <w:lang w:val="en-US"/>
        </w:rPr>
      </w:pPr>
      <w:r>
        <w:rPr>
          <w:lang w:val="en-US"/>
        </w:rPr>
        <w:t>Health a</w:t>
      </w:r>
      <w:r w:rsidR="00F42F0C">
        <w:rPr>
          <w:lang w:val="en-US"/>
        </w:rPr>
        <w:t>nd social c</w:t>
      </w:r>
      <w:r w:rsidR="0027399F">
        <w:rPr>
          <w:lang w:val="en-US"/>
        </w:rPr>
        <w:t xml:space="preserve">are </w:t>
      </w:r>
    </w:p>
    <w:p w14:paraId="4A68ABAA" w14:textId="3B094532" w:rsidR="001C6EAD" w:rsidRDefault="005646A4">
      <w:pPr>
        <w:rPr>
          <w:lang w:val="en-US"/>
        </w:rPr>
      </w:pPr>
      <w:r>
        <w:rPr>
          <w:lang w:val="en-US"/>
        </w:rPr>
        <w:t xml:space="preserve">Zara </w:t>
      </w:r>
    </w:p>
    <w:p w14:paraId="20EA945F" w14:textId="4C49E894" w:rsidR="005646A4" w:rsidRDefault="00E20849">
      <w:r>
        <w:rPr>
          <w:lang w:val="en-US"/>
        </w:rPr>
        <w:t>T</w:t>
      </w:r>
      <w:r w:rsidR="009C1C20">
        <w:rPr>
          <w:lang w:val="en-US"/>
        </w:rPr>
        <w:t>ask1</w:t>
      </w:r>
      <w:r w:rsidR="005700D0">
        <w:t>:</w:t>
      </w:r>
    </w:p>
    <w:p w14:paraId="36D25A7B" w14:textId="77777777" w:rsidR="005700D0" w:rsidRPr="005700D0" w:rsidRDefault="005700D0"/>
    <w:p w14:paraId="551AF840" w14:textId="77777777" w:rsidR="007B54C8" w:rsidRPr="007B54C8" w:rsidRDefault="007B54C8" w:rsidP="007B54C8">
      <w:pPr>
        <w:rPr>
          <w:lang w:val="en-US"/>
        </w:rPr>
      </w:pPr>
      <w:r w:rsidRPr="007B54C8">
        <w:rPr>
          <w:lang w:val="en-US"/>
        </w:rPr>
        <w:t>HEALTH &amp; SOCIAL CARE IMPROVEMENT</w:t>
      </w:r>
    </w:p>
    <w:p w14:paraId="06B29275" w14:textId="77777777" w:rsidR="007B54C8" w:rsidRPr="007B54C8" w:rsidRDefault="007B54C8" w:rsidP="007B54C8">
      <w:pPr>
        <w:rPr>
          <w:lang w:val="en-US"/>
        </w:rPr>
      </w:pPr>
      <w:r w:rsidRPr="007B54C8">
        <w:rPr>
          <w:lang w:val="en-US"/>
        </w:rPr>
        <w:t xml:space="preserve">                                      │</w:t>
      </w:r>
    </w:p>
    <w:p w14:paraId="0BA958DD" w14:textId="77777777" w:rsidR="007B54C8" w:rsidRPr="007B54C8" w:rsidRDefault="007B54C8" w:rsidP="007B54C8">
      <w:pPr>
        <w:rPr>
          <w:lang w:val="en-US"/>
        </w:rPr>
      </w:pPr>
      <w:r w:rsidRPr="007B54C8">
        <w:rPr>
          <w:lang w:val="en-US"/>
        </w:rPr>
        <w:t xml:space="preserve">            ┌─────────────────────────</w:t>
      </w:r>
      <w:r w:rsidRPr="007B54C8">
        <w:rPr>
          <w:rFonts w:ascii="MS Gothic" w:eastAsia="MS Gothic" w:hAnsi="MS Gothic" w:cs="MS Gothic" w:hint="eastAsia"/>
          <w:lang w:val="en-US"/>
        </w:rPr>
        <w:t>┼</w:t>
      </w:r>
      <w:r w:rsidRPr="007B54C8">
        <w:rPr>
          <w:lang w:val="en-US"/>
        </w:rPr>
        <w:t>─────────────────────────┐</w:t>
      </w:r>
    </w:p>
    <w:p w14:paraId="7AC2DF43" w14:textId="77777777" w:rsidR="007B54C8" w:rsidRPr="007B54C8" w:rsidRDefault="007B54C8" w:rsidP="007B54C8">
      <w:pPr>
        <w:rPr>
          <w:lang w:val="en-US"/>
        </w:rPr>
      </w:pPr>
      <w:r w:rsidRPr="007B54C8">
        <w:rPr>
          <w:lang w:val="en-US"/>
        </w:rPr>
        <w:t xml:space="preserve">            │                         │                         │</w:t>
      </w:r>
    </w:p>
    <w:p w14:paraId="20FC0A66" w14:textId="77777777" w:rsidR="007B54C8" w:rsidRPr="007B54C8" w:rsidRDefault="007B54C8" w:rsidP="007B54C8">
      <w:pPr>
        <w:rPr>
          <w:lang w:val="en-US"/>
        </w:rPr>
      </w:pPr>
      <w:r w:rsidRPr="007B54C8">
        <w:rPr>
          <w:lang w:val="en-US"/>
        </w:rPr>
        <w:t xml:space="preserve">            </w:t>
      </w:r>
      <w:r w:rsidRPr="007B54C8">
        <w:rPr>
          <w:rFonts w:ascii="Arial" w:hAnsi="Arial" w:cs="Arial"/>
          <w:lang w:val="en-US"/>
        </w:rPr>
        <w:t>▼</w:t>
      </w:r>
      <w:r w:rsidRPr="007B54C8">
        <w:rPr>
          <w:lang w:val="en-US"/>
        </w:rPr>
        <w:t xml:space="preserve">                         </w:t>
      </w:r>
      <w:r w:rsidRPr="007B54C8">
        <w:rPr>
          <w:rFonts w:ascii="Arial" w:hAnsi="Arial" w:cs="Arial"/>
          <w:lang w:val="en-US"/>
        </w:rPr>
        <w:t>▼</w:t>
      </w:r>
      <w:r w:rsidRPr="007B54C8">
        <w:rPr>
          <w:lang w:val="en-US"/>
        </w:rPr>
        <w:t xml:space="preserve">                         </w:t>
      </w:r>
      <w:r w:rsidRPr="007B54C8">
        <w:rPr>
          <w:rFonts w:ascii="Arial" w:hAnsi="Arial" w:cs="Arial"/>
          <w:lang w:val="en-US"/>
        </w:rPr>
        <w:t>▼</w:t>
      </w:r>
    </w:p>
    <w:p w14:paraId="0027A4AE" w14:textId="77777777" w:rsidR="007B54C8" w:rsidRPr="007B54C8" w:rsidRDefault="007B54C8" w:rsidP="007B54C8">
      <w:pPr>
        <w:rPr>
          <w:lang w:val="en-US"/>
        </w:rPr>
      </w:pPr>
      <w:r w:rsidRPr="007B54C8">
        <w:rPr>
          <w:lang w:val="en-US"/>
        </w:rPr>
        <w:t xml:space="preserve">       Creativity              Value Creation           Quality Improvement</w:t>
      </w:r>
    </w:p>
    <w:p w14:paraId="0BE54E7A" w14:textId="77777777" w:rsidR="007B54C8" w:rsidRPr="007B54C8" w:rsidRDefault="007B54C8" w:rsidP="007B54C8">
      <w:pPr>
        <w:rPr>
          <w:lang w:val="en-US"/>
        </w:rPr>
      </w:pPr>
      <w:r w:rsidRPr="007B54C8">
        <w:rPr>
          <w:lang w:val="en-US"/>
        </w:rPr>
        <w:t xml:space="preserve">            │                         │                         │</w:t>
      </w:r>
    </w:p>
    <w:p w14:paraId="770058B0" w14:textId="77777777" w:rsidR="007B54C8" w:rsidRPr="007B54C8" w:rsidRDefault="007B54C8" w:rsidP="007B54C8">
      <w:pPr>
        <w:rPr>
          <w:lang w:val="en-US"/>
        </w:rPr>
      </w:pPr>
      <w:r w:rsidRPr="007B54C8">
        <w:rPr>
          <w:lang w:val="en-US"/>
        </w:rPr>
        <w:t xml:space="preserve">            │                         │                         │</w:t>
      </w:r>
    </w:p>
    <w:p w14:paraId="63575342" w14:textId="77777777" w:rsidR="007B54C8" w:rsidRPr="007B54C8" w:rsidRDefault="007B54C8" w:rsidP="007B54C8">
      <w:pPr>
        <w:rPr>
          <w:lang w:val="en-US"/>
        </w:rPr>
      </w:pPr>
      <w:r w:rsidRPr="007B54C8">
        <w:rPr>
          <w:lang w:val="en-US"/>
        </w:rPr>
        <w:t xml:space="preserve">  • New ideas &amp; innovation     • Better patient        • Safer care</w:t>
      </w:r>
    </w:p>
    <w:p w14:paraId="2821FB25" w14:textId="77777777" w:rsidR="007B54C8" w:rsidRPr="007B54C8" w:rsidRDefault="007B54C8" w:rsidP="007B54C8">
      <w:pPr>
        <w:rPr>
          <w:lang w:val="en-US"/>
        </w:rPr>
      </w:pPr>
      <w:r w:rsidRPr="007B54C8">
        <w:rPr>
          <w:lang w:val="en-US"/>
        </w:rPr>
        <w:t xml:space="preserve">  • Problem-solving             outcomes                • Higher quality services</w:t>
      </w:r>
    </w:p>
    <w:p w14:paraId="3AAC910F" w14:textId="77777777" w:rsidR="007B54C8" w:rsidRPr="007B54C8" w:rsidRDefault="007B54C8" w:rsidP="007B54C8">
      <w:pPr>
        <w:rPr>
          <w:lang w:val="en-US"/>
        </w:rPr>
      </w:pPr>
      <w:r w:rsidRPr="007B54C8">
        <w:rPr>
          <w:lang w:val="en-US"/>
        </w:rPr>
        <w:t xml:space="preserve">  • Critical thinking           • Efficient services    • Continuous improvement</w:t>
      </w:r>
    </w:p>
    <w:p w14:paraId="0945C565" w14:textId="77777777" w:rsidR="007B54C8" w:rsidRPr="007B54C8" w:rsidRDefault="007B54C8" w:rsidP="007B54C8">
      <w:pPr>
        <w:rPr>
          <w:lang w:val="en-US"/>
        </w:rPr>
      </w:pPr>
      <w:r w:rsidRPr="007B54C8">
        <w:rPr>
          <w:lang w:val="en-US"/>
        </w:rPr>
        <w:t xml:space="preserve">  • Collaborative working       • Cost-effectiveness    • Evidence-based practice</w:t>
      </w:r>
    </w:p>
    <w:p w14:paraId="54B2581B" w14:textId="77777777" w:rsidR="007B54C8" w:rsidRPr="007B54C8" w:rsidRDefault="007B54C8" w:rsidP="007B54C8">
      <w:pPr>
        <w:rPr>
          <w:lang w:val="en-US"/>
        </w:rPr>
      </w:pPr>
      <w:r w:rsidRPr="007B54C8">
        <w:rPr>
          <w:lang w:val="en-US"/>
        </w:rPr>
        <w:t xml:space="preserve">            │                         │                         │</w:t>
      </w:r>
    </w:p>
    <w:p w14:paraId="58EAE849" w14:textId="77777777" w:rsidR="007B54C8" w:rsidRPr="007B54C8" w:rsidRDefault="007B54C8" w:rsidP="007B54C8">
      <w:pPr>
        <w:rPr>
          <w:lang w:val="en-US"/>
        </w:rPr>
      </w:pPr>
      <w:r w:rsidRPr="007B54C8">
        <w:rPr>
          <w:lang w:val="en-US"/>
        </w:rPr>
        <w:t xml:space="preserve">            └───────────────</w:t>
      </w:r>
      <w:r w:rsidRPr="007B54C8">
        <w:rPr>
          <w:rFonts w:ascii="MS Gothic" w:eastAsia="MS Gothic" w:hAnsi="MS Gothic" w:cs="MS Gothic" w:hint="eastAsia"/>
          <w:lang w:val="en-US"/>
        </w:rPr>
        <w:t>┬</w:t>
      </w:r>
      <w:r w:rsidRPr="007B54C8">
        <w:rPr>
          <w:lang w:val="en-US"/>
        </w:rPr>
        <w:t>─────────</w:t>
      </w:r>
      <w:r w:rsidRPr="007B54C8">
        <w:rPr>
          <w:rFonts w:ascii="MS Gothic" w:eastAsia="MS Gothic" w:hAnsi="MS Gothic" w:cs="MS Gothic" w:hint="eastAsia"/>
          <w:lang w:val="en-US"/>
        </w:rPr>
        <w:t>┴</w:t>
      </w:r>
      <w:r w:rsidRPr="007B54C8">
        <w:rPr>
          <w:lang w:val="en-US"/>
        </w:rPr>
        <w:t>─────────</w:t>
      </w:r>
      <w:r w:rsidRPr="007B54C8">
        <w:rPr>
          <w:rFonts w:ascii="MS Gothic" w:eastAsia="MS Gothic" w:hAnsi="MS Gothic" w:cs="MS Gothic" w:hint="eastAsia"/>
          <w:lang w:val="en-US"/>
        </w:rPr>
        <w:t>┬</w:t>
      </w:r>
      <w:r w:rsidRPr="007B54C8">
        <w:rPr>
          <w:lang w:val="en-US"/>
        </w:rPr>
        <w:t>──────────────┘</w:t>
      </w:r>
    </w:p>
    <w:p w14:paraId="46DE289D" w14:textId="77777777" w:rsidR="007B54C8" w:rsidRPr="007B54C8" w:rsidRDefault="007B54C8" w:rsidP="007B54C8">
      <w:pPr>
        <w:rPr>
          <w:lang w:val="en-US"/>
        </w:rPr>
      </w:pPr>
      <w:r w:rsidRPr="007B54C8">
        <w:rPr>
          <w:lang w:val="en-US"/>
        </w:rPr>
        <w:t xml:space="preserve">                            </w:t>
      </w:r>
      <w:r w:rsidRPr="007B54C8">
        <w:rPr>
          <w:rFonts w:ascii="Arial" w:hAnsi="Arial" w:cs="Arial"/>
          <w:lang w:val="en-US"/>
        </w:rPr>
        <w:t>▼</w:t>
      </w:r>
    </w:p>
    <w:p w14:paraId="53C8DEAF" w14:textId="77777777" w:rsidR="007B54C8" w:rsidRPr="007B54C8" w:rsidRDefault="007B54C8" w:rsidP="007B54C8">
      <w:pPr>
        <w:rPr>
          <w:lang w:val="en-US"/>
        </w:rPr>
      </w:pPr>
      <w:r w:rsidRPr="007B54C8">
        <w:rPr>
          <w:lang w:val="en-US"/>
        </w:rPr>
        <w:t xml:space="preserve">                  </w:t>
      </w:r>
      <w:proofErr w:type="spellStart"/>
      <w:r w:rsidRPr="007B54C8">
        <w:rPr>
          <w:lang w:val="en-US"/>
        </w:rPr>
        <w:t>Person-Centred</w:t>
      </w:r>
      <w:proofErr w:type="spellEnd"/>
      <w:r w:rsidRPr="007B54C8">
        <w:rPr>
          <w:lang w:val="en-US"/>
        </w:rPr>
        <w:t xml:space="preserve"> Care</w:t>
      </w:r>
    </w:p>
    <w:p w14:paraId="5C13BCA2" w14:textId="77777777" w:rsidR="007B54C8" w:rsidRPr="007B54C8" w:rsidRDefault="007B54C8" w:rsidP="007B54C8">
      <w:pPr>
        <w:rPr>
          <w:lang w:val="en-US"/>
        </w:rPr>
      </w:pPr>
      <w:r w:rsidRPr="007B54C8">
        <w:rPr>
          <w:lang w:val="en-US"/>
        </w:rPr>
        <w:t xml:space="preserve">                            │</w:t>
      </w:r>
    </w:p>
    <w:p w14:paraId="7C38839E" w14:textId="77777777" w:rsidR="007B54C8" w:rsidRPr="007B54C8" w:rsidRDefault="007B54C8" w:rsidP="007B54C8">
      <w:pPr>
        <w:rPr>
          <w:lang w:val="en-US"/>
        </w:rPr>
      </w:pPr>
      <w:r w:rsidRPr="007B54C8">
        <w:rPr>
          <w:lang w:val="en-US"/>
        </w:rPr>
        <w:t xml:space="preserve">                            </w:t>
      </w:r>
      <w:r w:rsidRPr="007B54C8">
        <w:rPr>
          <w:rFonts w:ascii="Arial" w:hAnsi="Arial" w:cs="Arial"/>
          <w:lang w:val="en-US"/>
        </w:rPr>
        <w:t>▼</w:t>
      </w:r>
    </w:p>
    <w:p w14:paraId="1F1E2C67" w14:textId="77777777" w:rsidR="007B54C8" w:rsidRPr="007B54C8" w:rsidRDefault="007B54C8" w:rsidP="007B54C8">
      <w:pPr>
        <w:rPr>
          <w:lang w:val="en-US"/>
        </w:rPr>
      </w:pPr>
      <w:r w:rsidRPr="007B54C8">
        <w:rPr>
          <w:lang w:val="en-US"/>
        </w:rPr>
        <w:t xml:space="preserve">         Improved Patient Experience, Staff Wellbeing,</w:t>
      </w:r>
    </w:p>
    <w:p w14:paraId="165060B7" w14:textId="639A2363" w:rsidR="009C1C20" w:rsidRDefault="007B54C8">
      <w:pPr>
        <w:rPr>
          <w:lang w:val="en-US"/>
        </w:rPr>
      </w:pPr>
      <w:r w:rsidRPr="007B54C8">
        <w:rPr>
          <w:lang w:val="en-US"/>
        </w:rPr>
        <w:t xml:space="preserve">          Service Efficiency and Better Health Outcomes</w:t>
      </w:r>
    </w:p>
    <w:p w14:paraId="66AD83E8" w14:textId="13DBD6FF" w:rsidR="005700D0" w:rsidRDefault="005700D0">
      <w:pPr>
        <w:rPr>
          <w:lang w:val="en-US"/>
        </w:rPr>
      </w:pPr>
    </w:p>
    <w:p w14:paraId="21B578B7" w14:textId="77777777" w:rsidR="00D67169" w:rsidRPr="00D67169" w:rsidRDefault="00D67169" w:rsidP="00D67169">
      <w:pPr>
        <w:rPr>
          <w:lang w:val="en-US"/>
        </w:rPr>
      </w:pPr>
      <w:r w:rsidRPr="00D67169">
        <w:rPr>
          <w:lang w:val="en-US"/>
        </w:rPr>
        <w:t xml:space="preserve">Creativity, value creation and health and social care improvement are closely connected because creative thinking helps professionals develop new ideas that improve the quality of care. Creativity encourages individuals and teams to identify </w:t>
      </w:r>
      <w:r w:rsidRPr="00D67169">
        <w:rPr>
          <w:lang w:val="en-US"/>
        </w:rPr>
        <w:lastRenderedPageBreak/>
        <w:t xml:space="preserve">problems, think differently and find innovative solutions to challenges faced by patients, staff and healthcare </w:t>
      </w:r>
      <w:proofErr w:type="spellStart"/>
      <w:r w:rsidRPr="00D67169">
        <w:rPr>
          <w:lang w:val="en-US"/>
        </w:rPr>
        <w:t>organisations</w:t>
      </w:r>
      <w:proofErr w:type="spellEnd"/>
      <w:r w:rsidRPr="00D67169">
        <w:rPr>
          <w:lang w:val="en-US"/>
        </w:rPr>
        <w:t>. In health and social care, creativity can involve developing new ways of delivering services, improving communication or introducing technology to enhance patient care.</w:t>
      </w:r>
    </w:p>
    <w:p w14:paraId="49E4CD16" w14:textId="77777777" w:rsidR="00D67169" w:rsidRPr="00D67169" w:rsidRDefault="00D67169" w:rsidP="00D67169">
      <w:pPr>
        <w:rPr>
          <w:lang w:val="en-US"/>
        </w:rPr>
      </w:pPr>
    </w:p>
    <w:p w14:paraId="699C9F34" w14:textId="77777777" w:rsidR="00D67169" w:rsidRPr="00D67169" w:rsidRDefault="00D67169" w:rsidP="00D67169">
      <w:pPr>
        <w:rPr>
          <w:lang w:val="en-US"/>
        </w:rPr>
      </w:pPr>
      <w:r w:rsidRPr="00D67169">
        <w:rPr>
          <w:lang w:val="en-US"/>
        </w:rPr>
        <w:t xml:space="preserve">When creative ideas are successfully implemented, they become innovations. Innovation is the process of putting new ideas into practice to improve services and outcomes. Examples include digital healthcare systems, virtual consultations and redesigned care pathways that make services more accessible and efficient. These innovations help healthcare professionals provide safer, more effective and </w:t>
      </w:r>
      <w:proofErr w:type="spellStart"/>
      <w:r w:rsidRPr="00D67169">
        <w:rPr>
          <w:lang w:val="en-US"/>
        </w:rPr>
        <w:t>person-centred</w:t>
      </w:r>
      <w:proofErr w:type="spellEnd"/>
      <w:r w:rsidRPr="00D67169">
        <w:rPr>
          <w:lang w:val="en-US"/>
        </w:rPr>
        <w:t xml:space="preserve"> care while making better use of available resources.</w:t>
      </w:r>
    </w:p>
    <w:p w14:paraId="38948268" w14:textId="77777777" w:rsidR="00D67169" w:rsidRPr="00D67169" w:rsidRDefault="00D67169" w:rsidP="00D67169">
      <w:pPr>
        <w:rPr>
          <w:lang w:val="en-US"/>
        </w:rPr>
      </w:pPr>
    </w:p>
    <w:p w14:paraId="345B9491" w14:textId="77777777" w:rsidR="00D67169" w:rsidRPr="00D67169" w:rsidRDefault="00D67169" w:rsidP="00D67169">
      <w:pPr>
        <w:rPr>
          <w:lang w:val="en-US"/>
        </w:rPr>
      </w:pPr>
      <w:r w:rsidRPr="00D67169">
        <w:rPr>
          <w:lang w:val="en-US"/>
        </w:rPr>
        <w:t xml:space="preserve">The successful use of innovation leads to value creation. Value creation focuses on improving patient outcomes, increasing patient satisfaction and ensuring healthcare services deliver high-quality care efficiently. It also benefits staff by creating better ways of working, improving teamwork and reducing unnecessary delays. As a result, healthcare </w:t>
      </w:r>
      <w:proofErr w:type="spellStart"/>
      <w:r w:rsidRPr="00D67169">
        <w:rPr>
          <w:lang w:val="en-US"/>
        </w:rPr>
        <w:t>organisations</w:t>
      </w:r>
      <w:proofErr w:type="spellEnd"/>
      <w:r w:rsidRPr="00D67169">
        <w:rPr>
          <w:lang w:val="en-US"/>
        </w:rPr>
        <w:t xml:space="preserve"> are able to meet patient needs more effectively while maintaining high standards of care.</w:t>
      </w:r>
    </w:p>
    <w:p w14:paraId="385F4EC6" w14:textId="77777777" w:rsidR="00D67169" w:rsidRPr="00D67169" w:rsidRDefault="00D67169" w:rsidP="00D67169">
      <w:pPr>
        <w:rPr>
          <w:lang w:val="en-US"/>
        </w:rPr>
      </w:pPr>
    </w:p>
    <w:p w14:paraId="18B7CD61" w14:textId="3B5DE270" w:rsidR="005700D0" w:rsidRDefault="00D67169">
      <w:pPr>
        <w:rPr>
          <w:lang w:val="en-US"/>
        </w:rPr>
      </w:pPr>
      <w:r w:rsidRPr="00D67169">
        <w:rPr>
          <w:lang w:val="en-US"/>
        </w:rPr>
        <w:t xml:space="preserve">Overall, creativity is the starting point for innovation, and innovation creates value through improved health and social care services. The relationship between these concepts supports continuous improvement by encouraging </w:t>
      </w:r>
      <w:proofErr w:type="spellStart"/>
      <w:r w:rsidRPr="00D67169">
        <w:rPr>
          <w:lang w:val="en-US"/>
        </w:rPr>
        <w:t>organisations</w:t>
      </w:r>
      <w:proofErr w:type="spellEnd"/>
      <w:r w:rsidRPr="00D67169">
        <w:rPr>
          <w:lang w:val="en-US"/>
        </w:rPr>
        <w:t xml:space="preserve"> to evaluate current practices, introduce positive changes and adapt to the changing needs of patients and communities. This ongoing cycle helps ensure health and social care services remain safe, effective and sustainable for the future.</w:t>
      </w:r>
    </w:p>
    <w:p w14:paraId="1E8F8138" w14:textId="77777777" w:rsidR="00172E1D" w:rsidRDefault="00172E1D">
      <w:pPr>
        <w:rPr>
          <w:lang w:val="en-US"/>
        </w:rPr>
      </w:pPr>
    </w:p>
    <w:p w14:paraId="4531368E" w14:textId="63E61A28" w:rsidR="00172E1D" w:rsidRDefault="008C01B0">
      <w:pPr>
        <w:rPr>
          <w:lang w:val="en-US"/>
        </w:rPr>
      </w:pPr>
      <w:r>
        <w:rPr>
          <w:lang w:val="en-US"/>
        </w:rPr>
        <w:t xml:space="preserve">Task </w:t>
      </w:r>
      <w:r w:rsidR="00EA0132">
        <w:rPr>
          <w:lang w:val="en-US"/>
        </w:rPr>
        <w:t>2</w:t>
      </w:r>
      <w:r w:rsidR="00587AA5">
        <w:rPr>
          <w:lang w:val="en-US"/>
        </w:rPr>
        <w:t>:</w:t>
      </w:r>
    </w:p>
    <w:p w14:paraId="6B1D44A1" w14:textId="77777777" w:rsidR="007204EE" w:rsidRPr="007204EE" w:rsidRDefault="007204EE" w:rsidP="007204EE">
      <w:pPr>
        <w:rPr>
          <w:lang w:val="en-US"/>
        </w:rPr>
      </w:pPr>
      <w:r w:rsidRPr="007204EE">
        <w:rPr>
          <w:lang w:val="en-US"/>
        </w:rPr>
        <w:t>I was instructed to come up with original ideas for using or reshaping a paperclip during the convergent and divergent thinking class exercise. I made a "S" and a heart shape. I had trouble thinking beyond the paperclip's typical function at first, but as I tried out various concepts, I grew more imaginative and receptive.</w:t>
      </w:r>
    </w:p>
    <w:p w14:paraId="5CDECFF8" w14:textId="77777777" w:rsidR="007204EE" w:rsidRPr="007204EE" w:rsidRDefault="007204EE" w:rsidP="007204EE">
      <w:pPr>
        <w:rPr>
          <w:lang w:val="en-US"/>
        </w:rPr>
      </w:pPr>
      <w:r w:rsidRPr="007204EE">
        <w:rPr>
          <w:lang w:val="en-US"/>
        </w:rPr>
        <w:t>I was a little anxious at first since I wasn't sure if my thoughts were original enough. But after creating the heart and "S" forms, I felt more assured and delighted in seeing how a basic object might be changed into something else. I was also motivated to think more imaginatively by seeing other people's ideas.</w:t>
      </w:r>
    </w:p>
    <w:p w14:paraId="6ADD441E" w14:textId="77777777" w:rsidR="007204EE" w:rsidRPr="007204EE" w:rsidRDefault="007204EE" w:rsidP="007204EE">
      <w:pPr>
        <w:rPr>
          <w:lang w:val="en-US"/>
        </w:rPr>
      </w:pPr>
      <w:r w:rsidRPr="007204EE">
        <w:rPr>
          <w:lang w:val="en-US"/>
        </w:rPr>
        <w:lastRenderedPageBreak/>
        <w:t xml:space="preserve">I think the exercise was successful since it inspired me to </w:t>
      </w:r>
      <w:proofErr w:type="spellStart"/>
      <w:r w:rsidRPr="007204EE">
        <w:rPr>
          <w:lang w:val="en-US"/>
        </w:rPr>
        <w:t>utilise</w:t>
      </w:r>
      <w:proofErr w:type="spellEnd"/>
      <w:r w:rsidRPr="007204EE">
        <w:rPr>
          <w:lang w:val="en-US"/>
        </w:rPr>
        <w:t xml:space="preserve"> divergent thinking to come up with many concepts before </w:t>
      </w:r>
      <w:proofErr w:type="spellStart"/>
      <w:r w:rsidRPr="007204EE">
        <w:rPr>
          <w:lang w:val="en-US"/>
        </w:rPr>
        <w:t>utilising</w:t>
      </w:r>
      <w:proofErr w:type="spellEnd"/>
      <w:r w:rsidRPr="007204EE">
        <w:rPr>
          <w:lang w:val="en-US"/>
        </w:rPr>
        <w:t xml:space="preserve"> convergent thinking to determine which forms worked best. It demonstrated to me that being creative entails considering a number of options before deciding on the best one. Despite being straightforward, my designs showed that commonplace items can be creatively </w:t>
      </w:r>
      <w:proofErr w:type="spellStart"/>
      <w:r w:rsidRPr="007204EE">
        <w:rPr>
          <w:lang w:val="en-US"/>
        </w:rPr>
        <w:t>utilised</w:t>
      </w:r>
      <w:proofErr w:type="spellEnd"/>
      <w:r w:rsidRPr="007204EE">
        <w:rPr>
          <w:lang w:val="en-US"/>
        </w:rPr>
        <w:t>.</w:t>
      </w:r>
    </w:p>
    <w:p w14:paraId="458B29BC" w14:textId="77777777" w:rsidR="007204EE" w:rsidRPr="007204EE" w:rsidRDefault="007204EE" w:rsidP="007204EE">
      <w:pPr>
        <w:rPr>
          <w:lang w:val="en-US"/>
        </w:rPr>
      </w:pPr>
      <w:r w:rsidRPr="007204EE">
        <w:rPr>
          <w:lang w:val="en-US"/>
        </w:rPr>
        <w:t>At first, I was a little nervous since I wasn't sure if my ideas were sufficiently unique. However, after making the "S" and heart shapes, I felt more confident and excited to discover how a simple object could be transformed into something different. Seeing other people inspired me to think more creatively as well.</w:t>
      </w:r>
    </w:p>
    <w:p w14:paraId="06CCEE49" w14:textId="77777777" w:rsidR="007204EE" w:rsidRPr="007204EE" w:rsidRDefault="007204EE" w:rsidP="007204EE">
      <w:pPr>
        <w:rPr>
          <w:lang w:val="en-US"/>
        </w:rPr>
      </w:pPr>
      <w:r w:rsidRPr="007204EE">
        <w:rPr>
          <w:lang w:val="en-US"/>
        </w:rPr>
        <w:t xml:space="preserve">My understanding of the value of creativity in health and social care has improved as a result of this exercise. Before selecting the safest and most efficient course of action, professionals frequently need to consider several options to satisfy specific objectives. When I think back on this experience, I see how important it is to have the ability to think creatively and make decisions in order to provide </w:t>
      </w:r>
      <w:proofErr w:type="spellStart"/>
      <w:r w:rsidRPr="007204EE">
        <w:rPr>
          <w:lang w:val="en-US"/>
        </w:rPr>
        <w:t>person-centred</w:t>
      </w:r>
      <w:proofErr w:type="spellEnd"/>
      <w:r w:rsidRPr="007204EE">
        <w:rPr>
          <w:lang w:val="en-US"/>
        </w:rPr>
        <w:t xml:space="preserve"> care.</w:t>
      </w:r>
    </w:p>
    <w:p w14:paraId="7EDE29F4" w14:textId="77777777" w:rsidR="007204EE" w:rsidRPr="007204EE" w:rsidRDefault="007204EE" w:rsidP="007204EE">
      <w:pPr>
        <w:rPr>
          <w:lang w:val="en-US"/>
        </w:rPr>
      </w:pPr>
      <w:r w:rsidRPr="007204EE">
        <w:rPr>
          <w:lang w:val="en-US"/>
        </w:rPr>
        <w:t>In general, my confidence in using creative thinking has increased. I'm going to push myself to think about more options before making judgements in the future, both in my academic pursuits and in my future profession in health and social care.</w:t>
      </w:r>
    </w:p>
    <w:p w14:paraId="2BFC61C4" w14:textId="77777777" w:rsidR="007204EE" w:rsidRPr="007204EE" w:rsidRDefault="007204EE" w:rsidP="007204EE">
      <w:pPr>
        <w:rPr>
          <w:lang w:val="en-US"/>
        </w:rPr>
      </w:pPr>
    </w:p>
    <w:p w14:paraId="75DF9929" w14:textId="0C3F53E1" w:rsidR="00587AA5" w:rsidRDefault="007204EE">
      <w:pPr>
        <w:rPr>
          <w:lang w:val="en-US"/>
        </w:rPr>
      </w:pPr>
      <w:r w:rsidRPr="007204EE">
        <w:rPr>
          <w:lang w:val="en-US"/>
        </w:rPr>
        <w:t>Gibbs, G. 1988 Learning by Doing: A Guide to Teaching and Learning Methods. Oxford: Oxford Polytechnic.</w:t>
      </w:r>
    </w:p>
    <w:p w14:paraId="78815183" w14:textId="77777777" w:rsidR="00644BFA" w:rsidRDefault="00644BFA">
      <w:pPr>
        <w:rPr>
          <w:lang w:val="en-US"/>
        </w:rPr>
      </w:pPr>
    </w:p>
    <w:p w14:paraId="4D2F7BE9" w14:textId="3D58B8E2" w:rsidR="008C7395" w:rsidRDefault="008C7395">
      <w:pPr>
        <w:rPr>
          <w:lang w:val="en-US"/>
        </w:rPr>
      </w:pPr>
      <w:r>
        <w:rPr>
          <w:lang w:val="en-US"/>
        </w:rPr>
        <w:t>T</w:t>
      </w:r>
      <w:r w:rsidR="000A4492">
        <w:rPr>
          <w:lang w:val="en-US"/>
        </w:rPr>
        <w:t>ask</w:t>
      </w:r>
      <w:r w:rsidR="000F2868">
        <w:rPr>
          <w:lang w:val="en-US"/>
        </w:rPr>
        <w:t>3;</w:t>
      </w:r>
    </w:p>
    <w:p w14:paraId="17C60D23" w14:textId="77777777" w:rsidR="00782174" w:rsidRPr="00782174" w:rsidRDefault="00782174" w:rsidP="00782174">
      <w:pPr>
        <w:rPr>
          <w:lang w:val="en-US"/>
        </w:rPr>
      </w:pPr>
      <w:r w:rsidRPr="00782174">
        <w:rPr>
          <w:lang w:val="en-US"/>
        </w:rPr>
        <w:t>Case Study Analysis: NHS at Home</w:t>
      </w:r>
    </w:p>
    <w:p w14:paraId="23F2AFD7" w14:textId="77777777" w:rsidR="00782174" w:rsidRPr="00782174" w:rsidRDefault="00782174" w:rsidP="00782174">
      <w:pPr>
        <w:rPr>
          <w:lang w:val="en-US"/>
        </w:rPr>
      </w:pPr>
    </w:p>
    <w:p w14:paraId="30508075" w14:textId="77777777" w:rsidR="00782174" w:rsidRPr="00782174" w:rsidRDefault="00782174" w:rsidP="00782174">
      <w:pPr>
        <w:rPr>
          <w:lang w:val="en-US"/>
        </w:rPr>
      </w:pPr>
      <w:r w:rsidRPr="00782174">
        <w:rPr>
          <w:lang w:val="en-US"/>
        </w:rPr>
        <w:t xml:space="preserve">The NHS at Home program is a cutting-edge healthcare strategy that uses digital technology and remote monitoring to enable eligible patients to receive hospital-level care in the comfort of their own homes. The effort was launched in response to growing patient demand, hospital pressure, and the need for more </w:t>
      </w:r>
      <w:proofErr w:type="spellStart"/>
      <w:r w:rsidRPr="00782174">
        <w:rPr>
          <w:lang w:val="en-US"/>
        </w:rPr>
        <w:t>person-centred</w:t>
      </w:r>
      <w:proofErr w:type="spellEnd"/>
      <w:r w:rsidRPr="00782174">
        <w:rPr>
          <w:lang w:val="en-US"/>
        </w:rPr>
        <w:t xml:space="preserve"> treatment. It helps individuals with chronic illnesses by keeping an eye on their health from a distance and enabling medical experts to take action if their condition changes.</w:t>
      </w:r>
    </w:p>
    <w:p w14:paraId="1B5CC892" w14:textId="77777777" w:rsidR="00782174" w:rsidRPr="00782174" w:rsidRDefault="00782174" w:rsidP="00782174">
      <w:pPr>
        <w:rPr>
          <w:lang w:val="en-US"/>
        </w:rPr>
      </w:pPr>
    </w:p>
    <w:p w14:paraId="51874821" w14:textId="77777777" w:rsidR="00782174" w:rsidRPr="00782174" w:rsidRDefault="00782174" w:rsidP="00782174">
      <w:pPr>
        <w:rPr>
          <w:lang w:val="en-US"/>
        </w:rPr>
      </w:pPr>
      <w:r w:rsidRPr="00782174">
        <w:rPr>
          <w:lang w:val="en-US"/>
        </w:rPr>
        <w:t>Creativity and Innovation</w:t>
      </w:r>
    </w:p>
    <w:p w14:paraId="4DE6F194" w14:textId="77777777" w:rsidR="00782174" w:rsidRPr="00782174" w:rsidRDefault="00782174" w:rsidP="00782174">
      <w:pPr>
        <w:rPr>
          <w:lang w:val="en-US"/>
        </w:rPr>
      </w:pPr>
    </w:p>
    <w:p w14:paraId="2FCEA192" w14:textId="77777777" w:rsidR="00782174" w:rsidRPr="00782174" w:rsidRDefault="00782174" w:rsidP="00782174">
      <w:pPr>
        <w:rPr>
          <w:lang w:val="en-US"/>
        </w:rPr>
      </w:pPr>
      <w:r w:rsidRPr="00782174">
        <w:rPr>
          <w:lang w:val="en-US"/>
        </w:rPr>
        <w:lastRenderedPageBreak/>
        <w:t xml:space="preserve">By questioning the conventional hospital-centered model of treatment, creativity was crucial to the creation of NHS at Home. Healthcare providers </w:t>
      </w:r>
      <w:proofErr w:type="spellStart"/>
      <w:r w:rsidRPr="00782174">
        <w:rPr>
          <w:lang w:val="en-US"/>
        </w:rPr>
        <w:t>innovatively</w:t>
      </w:r>
      <w:proofErr w:type="spellEnd"/>
      <w:r w:rsidRPr="00782174">
        <w:rPr>
          <w:lang w:val="en-US"/>
        </w:rPr>
        <w:t xml:space="preserve"> rethought service delivery by </w:t>
      </w:r>
      <w:proofErr w:type="spellStart"/>
      <w:r w:rsidRPr="00782174">
        <w:rPr>
          <w:lang w:val="en-US"/>
        </w:rPr>
        <w:t>utilising</w:t>
      </w:r>
      <w:proofErr w:type="spellEnd"/>
      <w:r w:rsidRPr="00782174">
        <w:rPr>
          <w:lang w:val="en-US"/>
        </w:rPr>
        <w:t xml:space="preserve"> digital monitoring gadgets, virtual consultations, and interdisciplinary teamwork in place of requiring patients to stay in the hospital. Patients were able to stay in touch with medical specialists while keeping an eye on their own health thanks to this creative technique.</w:t>
      </w:r>
    </w:p>
    <w:p w14:paraId="2519199C" w14:textId="77777777" w:rsidR="00782174" w:rsidRPr="00782174" w:rsidRDefault="00782174" w:rsidP="00782174">
      <w:pPr>
        <w:rPr>
          <w:lang w:val="en-US"/>
        </w:rPr>
      </w:pPr>
      <w:r w:rsidRPr="00782174">
        <w:rPr>
          <w:lang w:val="en-US"/>
        </w:rPr>
        <w:t xml:space="preserve">The project shows that being creative involves more than just creating new technology; it also entails reconsidering how healthcare may be provided. NHS at Home enables individuals to take a more active role in their own health management by fusing </w:t>
      </w:r>
      <w:proofErr w:type="spellStart"/>
      <w:r w:rsidRPr="00782174">
        <w:rPr>
          <w:lang w:val="en-US"/>
        </w:rPr>
        <w:t>person-centred</w:t>
      </w:r>
      <w:proofErr w:type="spellEnd"/>
      <w:r w:rsidRPr="00782174">
        <w:rPr>
          <w:lang w:val="en-US"/>
        </w:rPr>
        <w:t xml:space="preserve"> care with remote monitoring. Additionally, it represents the NHS's shift from reactive to proactive and preventative care, which aids in the early detection of health issues and the reduction of needless hospital admissions.</w:t>
      </w:r>
    </w:p>
    <w:p w14:paraId="4EF838A8" w14:textId="77777777" w:rsidR="00782174" w:rsidRPr="00782174" w:rsidRDefault="00782174" w:rsidP="00782174">
      <w:pPr>
        <w:rPr>
          <w:lang w:val="en-US"/>
        </w:rPr>
      </w:pPr>
    </w:p>
    <w:p w14:paraId="23A26DB5" w14:textId="77777777" w:rsidR="00782174" w:rsidRPr="00782174" w:rsidRDefault="00782174" w:rsidP="00782174">
      <w:pPr>
        <w:rPr>
          <w:lang w:val="en-US"/>
        </w:rPr>
      </w:pPr>
      <w:r w:rsidRPr="00782174">
        <w:rPr>
          <w:lang w:val="en-US"/>
        </w:rPr>
        <w:t>Creativity and Innovation</w:t>
      </w:r>
    </w:p>
    <w:p w14:paraId="29578914" w14:textId="77777777" w:rsidR="00782174" w:rsidRPr="00782174" w:rsidRDefault="00782174" w:rsidP="00782174">
      <w:pPr>
        <w:rPr>
          <w:lang w:val="en-US"/>
        </w:rPr>
      </w:pPr>
    </w:p>
    <w:p w14:paraId="1E329351" w14:textId="77777777" w:rsidR="00782174" w:rsidRPr="00782174" w:rsidRDefault="00782174" w:rsidP="00782174">
      <w:pPr>
        <w:rPr>
          <w:lang w:val="en-US"/>
        </w:rPr>
      </w:pPr>
      <w:r w:rsidRPr="00782174">
        <w:rPr>
          <w:lang w:val="en-US"/>
        </w:rPr>
        <w:t xml:space="preserve">By questioning the conventional hospital-centered model of treatment, creativity was crucial to the creation of NHS at Home. Healthcare providers </w:t>
      </w:r>
      <w:proofErr w:type="spellStart"/>
      <w:r w:rsidRPr="00782174">
        <w:rPr>
          <w:lang w:val="en-US"/>
        </w:rPr>
        <w:t>innovatively</w:t>
      </w:r>
      <w:proofErr w:type="spellEnd"/>
      <w:r w:rsidRPr="00782174">
        <w:rPr>
          <w:lang w:val="en-US"/>
        </w:rPr>
        <w:t xml:space="preserve"> rethought service delivery by </w:t>
      </w:r>
      <w:proofErr w:type="spellStart"/>
      <w:r w:rsidRPr="00782174">
        <w:rPr>
          <w:lang w:val="en-US"/>
        </w:rPr>
        <w:t>utilising</w:t>
      </w:r>
      <w:proofErr w:type="spellEnd"/>
      <w:r w:rsidRPr="00782174">
        <w:rPr>
          <w:lang w:val="en-US"/>
        </w:rPr>
        <w:t xml:space="preserve"> digital monitoring gadgets, virtual consultations, and interdisciplinary teamwork in place of requiring patients to stay in the hospital. Patients were able to stay in touch with medical specialists while keeping an eye on their own health thanks to this creative technique.</w:t>
      </w:r>
    </w:p>
    <w:p w14:paraId="154A561B" w14:textId="77777777" w:rsidR="00782174" w:rsidRPr="00782174" w:rsidRDefault="00782174" w:rsidP="00782174">
      <w:pPr>
        <w:rPr>
          <w:lang w:val="en-US"/>
        </w:rPr>
      </w:pPr>
      <w:r w:rsidRPr="00782174">
        <w:rPr>
          <w:lang w:val="en-US"/>
        </w:rPr>
        <w:t xml:space="preserve">The project shows that being creative involves more than just creating new technology; it also entails reconsidering how healthcare may be provided. NHS at Home enables individuals to take a more active role in their own health management by fusing </w:t>
      </w:r>
      <w:proofErr w:type="spellStart"/>
      <w:r w:rsidRPr="00782174">
        <w:rPr>
          <w:lang w:val="en-US"/>
        </w:rPr>
        <w:t>person-centred</w:t>
      </w:r>
      <w:proofErr w:type="spellEnd"/>
      <w:r w:rsidRPr="00782174">
        <w:rPr>
          <w:lang w:val="en-US"/>
        </w:rPr>
        <w:t xml:space="preserve"> care with remote monitoring. Additionally, it represents the NHS's shift from reactive to proactive and preventative care, which aids in the early detection of health issues and the reduction of needless hospital admissions.</w:t>
      </w:r>
    </w:p>
    <w:p w14:paraId="5FD60ED1" w14:textId="77777777" w:rsidR="00782174" w:rsidRPr="00782174" w:rsidRDefault="00782174" w:rsidP="00782174">
      <w:pPr>
        <w:rPr>
          <w:lang w:val="en-US"/>
        </w:rPr>
      </w:pPr>
    </w:p>
    <w:p w14:paraId="32034CEE" w14:textId="77777777" w:rsidR="00782174" w:rsidRPr="00782174" w:rsidRDefault="00782174" w:rsidP="00782174">
      <w:pPr>
        <w:rPr>
          <w:lang w:val="en-US"/>
        </w:rPr>
      </w:pPr>
      <w:r w:rsidRPr="00782174">
        <w:rPr>
          <w:lang w:val="en-US"/>
        </w:rPr>
        <w:t>Impact and Value Creation</w:t>
      </w:r>
    </w:p>
    <w:p w14:paraId="43AB1A9B" w14:textId="77777777" w:rsidR="00782174" w:rsidRPr="00782174" w:rsidRDefault="00782174" w:rsidP="00782174">
      <w:pPr>
        <w:rPr>
          <w:lang w:val="en-US"/>
        </w:rPr>
      </w:pPr>
    </w:p>
    <w:p w14:paraId="1628857A" w14:textId="77777777" w:rsidR="00782174" w:rsidRPr="00782174" w:rsidRDefault="00782174" w:rsidP="00782174">
      <w:pPr>
        <w:rPr>
          <w:lang w:val="en-US"/>
        </w:rPr>
      </w:pPr>
      <w:r w:rsidRPr="00782174">
        <w:rPr>
          <w:lang w:val="en-US"/>
        </w:rPr>
        <w:t>Both patients and healthcare providers have benefited greatly from the NHS at Home initiative. Receiving care in the convenience of their own homes helps patients feel less stressed, become more independent, and have a lesser chance of contracting hospital-acquired diseases. Additionally, the program increases accessibility for those who might find it difficult to get medical appointments.</w:t>
      </w:r>
    </w:p>
    <w:p w14:paraId="2B9552A4" w14:textId="77777777" w:rsidR="00782174" w:rsidRPr="00782174" w:rsidRDefault="00782174" w:rsidP="00782174">
      <w:pPr>
        <w:rPr>
          <w:lang w:val="en-US"/>
        </w:rPr>
      </w:pPr>
      <w:r w:rsidRPr="00782174">
        <w:rPr>
          <w:lang w:val="en-US"/>
        </w:rPr>
        <w:lastRenderedPageBreak/>
        <w:t xml:space="preserve">By relieving demand on hospital beds and enabling medical staff to concentrate on patients who have the greatest clinical need, remote monitoring increases service efficiency for the NHS. Remote monitoring has decreased hospital admissions for individuals with chronic heart diseases by about 20%, according to the Week 3 lecture, indicating better health outcomes and more effective use of medical resources. All things considered, NHS at Home demonstrates how innovative thinking can </w:t>
      </w:r>
      <w:proofErr w:type="spellStart"/>
      <w:r w:rsidRPr="00782174">
        <w:rPr>
          <w:lang w:val="en-US"/>
        </w:rPr>
        <w:t>revolutionise</w:t>
      </w:r>
      <w:proofErr w:type="spellEnd"/>
      <w:r w:rsidRPr="00782174">
        <w:rPr>
          <w:lang w:val="en-US"/>
        </w:rPr>
        <w:t xml:space="preserve"> healthcare delivery while adding value through better patient outcomes, more sustainable services, and better health outcomes.</w:t>
      </w:r>
    </w:p>
    <w:p w14:paraId="1A9035B2" w14:textId="77777777" w:rsidR="00782174" w:rsidRPr="00782174" w:rsidRDefault="00782174" w:rsidP="00782174">
      <w:pPr>
        <w:rPr>
          <w:lang w:val="en-US"/>
        </w:rPr>
      </w:pPr>
    </w:p>
    <w:p w14:paraId="2968B885" w14:textId="77777777" w:rsidR="00782174" w:rsidRPr="00782174" w:rsidRDefault="00782174" w:rsidP="00782174">
      <w:pPr>
        <w:rPr>
          <w:lang w:val="en-US"/>
        </w:rPr>
      </w:pPr>
      <w:r w:rsidRPr="00782174">
        <w:rPr>
          <w:lang w:val="en-US"/>
        </w:rPr>
        <w:t>References</w:t>
      </w:r>
    </w:p>
    <w:p w14:paraId="317B8B67" w14:textId="77777777" w:rsidR="00782174" w:rsidRPr="00782174" w:rsidRDefault="00782174" w:rsidP="00782174">
      <w:pPr>
        <w:rPr>
          <w:lang w:val="en-US"/>
        </w:rPr>
      </w:pPr>
    </w:p>
    <w:p w14:paraId="6B9FB406" w14:textId="77777777" w:rsidR="00782174" w:rsidRPr="00782174" w:rsidRDefault="00782174" w:rsidP="00782174">
      <w:pPr>
        <w:rPr>
          <w:lang w:val="en-US"/>
        </w:rPr>
      </w:pPr>
      <w:r w:rsidRPr="00782174">
        <w:rPr>
          <w:lang w:val="en-US"/>
        </w:rPr>
        <w:t>Care Quality Commission (2021) Enabling Innovation and Adoption in Health and Social Care: Developing a Shared View.</w:t>
      </w:r>
    </w:p>
    <w:p w14:paraId="57F3849F" w14:textId="68CA4090" w:rsidR="007E635C" w:rsidRDefault="00782174">
      <w:pPr>
        <w:rPr>
          <w:lang w:val="en-US"/>
        </w:rPr>
      </w:pPr>
      <w:r w:rsidRPr="00782174">
        <w:rPr>
          <w:lang w:val="en-US"/>
        </w:rPr>
        <w:t>Imperial College Healthcare NHS Trust (2024) Remote Monitoring of Heart Attack Patients Significantly Reduced Hospital Readmissions.</w:t>
      </w:r>
    </w:p>
    <w:p w14:paraId="5C21AA3D" w14:textId="77777777" w:rsidR="000F2868" w:rsidRDefault="000F2868">
      <w:pPr>
        <w:rPr>
          <w:lang w:val="en-US"/>
        </w:rPr>
      </w:pPr>
    </w:p>
    <w:p w14:paraId="382CAF1E" w14:textId="233BC123" w:rsidR="006963D4" w:rsidRPr="006963D4" w:rsidRDefault="007A270F" w:rsidP="006963D4">
      <w:pPr>
        <w:rPr>
          <w:lang w:val="en-US"/>
        </w:rPr>
      </w:pPr>
      <w:r>
        <w:rPr>
          <w:lang w:val="en-US"/>
        </w:rPr>
        <w:t>T</w:t>
      </w:r>
      <w:r w:rsidR="00AA2891">
        <w:rPr>
          <w:lang w:val="en-US"/>
        </w:rPr>
        <w:t xml:space="preserve">ask </w:t>
      </w:r>
      <w:r w:rsidR="00A55022">
        <w:rPr>
          <w:lang w:val="en-US"/>
        </w:rPr>
        <w:t>4;</w:t>
      </w:r>
    </w:p>
    <w:p w14:paraId="2546EF90" w14:textId="77777777" w:rsidR="006963D4" w:rsidRPr="006963D4" w:rsidRDefault="006963D4" w:rsidP="006963D4">
      <w:pPr>
        <w:rPr>
          <w:lang w:val="en-US"/>
        </w:rPr>
      </w:pPr>
      <w:r w:rsidRPr="006963D4">
        <w:rPr>
          <w:lang w:val="en-US"/>
        </w:rPr>
        <w:t>Mental health stigma continues to be a significant issue within health and social care. Although there is now greater awareness of mental health conditions, many people still experience discrimination, prejudice and negative attitudes. As a result, some individuals feel embarrassed or afraid to ask for help, which can delay treatment and have a negative impact on their wellbeing.</w:t>
      </w:r>
    </w:p>
    <w:p w14:paraId="49B678A2" w14:textId="466D2D50" w:rsidR="006963D4" w:rsidRPr="006963D4" w:rsidRDefault="006963D4" w:rsidP="006963D4">
      <w:pPr>
        <w:rPr>
          <w:lang w:val="en-US"/>
        </w:rPr>
      </w:pPr>
      <w:r w:rsidRPr="006963D4">
        <w:rPr>
          <w:lang w:val="en-US"/>
        </w:rPr>
        <w:t xml:space="preserve">Watson, </w:t>
      </w:r>
      <w:proofErr w:type="spellStart"/>
      <w:r w:rsidRPr="006963D4">
        <w:rPr>
          <w:lang w:val="en-US"/>
        </w:rPr>
        <w:t>Ottati</w:t>
      </w:r>
      <w:proofErr w:type="spellEnd"/>
      <w:r w:rsidRPr="006963D4">
        <w:rPr>
          <w:lang w:val="en-US"/>
        </w:rPr>
        <w:t xml:space="preserve"> and </w:t>
      </w:r>
      <w:proofErr w:type="spellStart"/>
      <w:r w:rsidRPr="006963D4">
        <w:rPr>
          <w:lang w:val="en-US"/>
        </w:rPr>
        <w:t>Corrigan</w:t>
      </w:r>
      <w:proofErr w:type="spellEnd"/>
      <w:r w:rsidRPr="006963D4">
        <w:rPr>
          <w:lang w:val="en-US"/>
        </w:rPr>
        <w:t xml:space="preserve"> (2003) explored why mental health stigma continues to exist. Their research found that many people hold negative stereotypes about individuals with mental health conditions, often believing they are dangerous, unpredictable or unable to contribute to society. The authors suggest that these beliefs are influenced by a lack of knowledge and the way mental illness is sometimes presented in the media. This can lead to discrimination, social exclusion and unfair treatment, making it more difficult for people to feel accepted and supported.</w:t>
      </w:r>
    </w:p>
    <w:p w14:paraId="40080DE6" w14:textId="77777777" w:rsidR="006B682F" w:rsidRDefault="006963D4" w:rsidP="006963D4">
      <w:pPr>
        <w:rPr>
          <w:lang w:val="en-US"/>
        </w:rPr>
      </w:pPr>
      <w:r w:rsidRPr="006963D4">
        <w:rPr>
          <w:lang w:val="en-US"/>
        </w:rPr>
        <w:t xml:space="preserve">A second study by </w:t>
      </w:r>
      <w:proofErr w:type="spellStart"/>
      <w:r w:rsidRPr="006963D4">
        <w:rPr>
          <w:lang w:val="en-US"/>
        </w:rPr>
        <w:t>Corrigan</w:t>
      </w:r>
      <w:proofErr w:type="spellEnd"/>
      <w:r w:rsidRPr="006963D4">
        <w:rPr>
          <w:lang w:val="en-US"/>
        </w:rPr>
        <w:t xml:space="preserve">, </w:t>
      </w:r>
      <w:proofErr w:type="spellStart"/>
      <w:r w:rsidRPr="006963D4">
        <w:rPr>
          <w:lang w:val="en-US"/>
        </w:rPr>
        <w:t>Druss</w:t>
      </w:r>
      <w:proofErr w:type="spellEnd"/>
      <w:r w:rsidRPr="006963D4">
        <w:rPr>
          <w:lang w:val="en-US"/>
        </w:rPr>
        <w:t xml:space="preserve"> and </w:t>
      </w:r>
      <w:proofErr w:type="spellStart"/>
      <w:r w:rsidRPr="006963D4">
        <w:rPr>
          <w:lang w:val="en-US"/>
        </w:rPr>
        <w:t>Perlick</w:t>
      </w:r>
      <w:proofErr w:type="spellEnd"/>
      <w:r w:rsidRPr="006963D4">
        <w:rPr>
          <w:lang w:val="en-US"/>
        </w:rPr>
        <w:t xml:space="preserve"> (2014) examined how stigma affects people’s willingness to seek mental health support. The researchers found that many individuals avoid asking for help because they fear being judged or treated differently by others. The study also explains that some people develop self-stigma, where they begin to believe the negative stereotypes associated with mental illness. This can reduce confidence, lower self-esteem and discourage people from accessing the support they </w:t>
      </w:r>
    </w:p>
    <w:p w14:paraId="783EB6D1" w14:textId="7BD1F099" w:rsidR="006963D4" w:rsidRPr="006963D4" w:rsidRDefault="006963D4" w:rsidP="006963D4">
      <w:pPr>
        <w:rPr>
          <w:lang w:val="en-US"/>
        </w:rPr>
      </w:pPr>
      <w:r w:rsidRPr="006963D4">
        <w:rPr>
          <w:lang w:val="en-US"/>
        </w:rPr>
        <w:lastRenderedPageBreak/>
        <w:t>need. The authors also identified structural stigma, where policies and healthcare systems can unintentionally create barriers to accessing mental health services.</w:t>
      </w:r>
    </w:p>
    <w:p w14:paraId="18F85EAC" w14:textId="77777777" w:rsidR="006963D4" w:rsidRPr="006963D4" w:rsidRDefault="006963D4" w:rsidP="006963D4">
      <w:pPr>
        <w:rPr>
          <w:lang w:val="en-US"/>
        </w:rPr>
      </w:pPr>
    </w:p>
    <w:p w14:paraId="0B54B1CC" w14:textId="77777777" w:rsidR="006963D4" w:rsidRPr="006963D4" w:rsidRDefault="006963D4" w:rsidP="006963D4">
      <w:pPr>
        <w:rPr>
          <w:lang w:val="en-US"/>
        </w:rPr>
      </w:pPr>
      <w:r w:rsidRPr="006963D4">
        <w:rPr>
          <w:lang w:val="en-US"/>
        </w:rPr>
        <w:t>Overall, both studies show that stigma is caused by negative stereotypes, misinformation and fear of discrimination. These factors can prevent people from seeking support and may result in poorer mental health outcomes. Reducing stigma through education, awareness and supportive healthcare services is essential to improve access to care.</w:t>
      </w:r>
    </w:p>
    <w:p w14:paraId="4B359342" w14:textId="77777777" w:rsidR="006963D4" w:rsidRPr="006963D4" w:rsidRDefault="006963D4" w:rsidP="006963D4">
      <w:pPr>
        <w:rPr>
          <w:lang w:val="en-US"/>
        </w:rPr>
      </w:pPr>
    </w:p>
    <w:p w14:paraId="615F3500" w14:textId="77777777" w:rsidR="006963D4" w:rsidRPr="006963D4" w:rsidRDefault="006963D4" w:rsidP="006963D4">
      <w:pPr>
        <w:rPr>
          <w:lang w:val="en-US"/>
        </w:rPr>
      </w:pPr>
    </w:p>
    <w:p w14:paraId="1C811BAA" w14:textId="77777777" w:rsidR="006963D4" w:rsidRPr="006963D4" w:rsidRDefault="006963D4" w:rsidP="006963D4">
      <w:pPr>
        <w:rPr>
          <w:lang w:val="en-US"/>
        </w:rPr>
      </w:pPr>
      <w:r w:rsidRPr="006963D4">
        <w:rPr>
          <w:lang w:val="en-US"/>
        </w:rPr>
        <w:t>References (UWTSD Harvard)</w:t>
      </w:r>
    </w:p>
    <w:p w14:paraId="200F1A5B" w14:textId="77777777" w:rsidR="006963D4" w:rsidRPr="006963D4" w:rsidRDefault="006963D4" w:rsidP="006963D4">
      <w:pPr>
        <w:rPr>
          <w:lang w:val="en-US"/>
        </w:rPr>
      </w:pPr>
    </w:p>
    <w:p w14:paraId="19272C08" w14:textId="06B182A2" w:rsidR="006963D4" w:rsidRPr="006963D4" w:rsidRDefault="006963D4" w:rsidP="006963D4">
      <w:pPr>
        <w:rPr>
          <w:lang w:val="en-US"/>
        </w:rPr>
      </w:pPr>
      <w:proofErr w:type="spellStart"/>
      <w:r w:rsidRPr="006963D4">
        <w:rPr>
          <w:lang w:val="en-US"/>
        </w:rPr>
        <w:t>Corrigan</w:t>
      </w:r>
      <w:proofErr w:type="spellEnd"/>
      <w:r w:rsidRPr="006963D4">
        <w:rPr>
          <w:lang w:val="en-US"/>
        </w:rPr>
        <w:t xml:space="preserve">, P.W., </w:t>
      </w:r>
      <w:proofErr w:type="spellStart"/>
      <w:r w:rsidRPr="006963D4">
        <w:rPr>
          <w:lang w:val="en-US"/>
        </w:rPr>
        <w:t>Druss</w:t>
      </w:r>
      <w:proofErr w:type="spellEnd"/>
      <w:r w:rsidRPr="006963D4">
        <w:rPr>
          <w:lang w:val="en-US"/>
        </w:rPr>
        <w:t xml:space="preserve">, B.G. and </w:t>
      </w:r>
      <w:proofErr w:type="spellStart"/>
      <w:r w:rsidRPr="006963D4">
        <w:rPr>
          <w:lang w:val="en-US"/>
        </w:rPr>
        <w:t>Perlick</w:t>
      </w:r>
      <w:proofErr w:type="spellEnd"/>
      <w:r w:rsidRPr="006963D4">
        <w:rPr>
          <w:lang w:val="en-US"/>
        </w:rPr>
        <w:t>, D.A. (2014) ‘The impact of mental illness stigma on seeking and participating in mental health care’, Psychological Science in the Public Interest, 15(2), pp. 37–70.</w:t>
      </w:r>
    </w:p>
    <w:p w14:paraId="69FEE528" w14:textId="0ED0FA5D" w:rsidR="00C32889" w:rsidRDefault="006963D4">
      <w:pPr>
        <w:rPr>
          <w:lang w:val="en-US"/>
        </w:rPr>
      </w:pPr>
      <w:r w:rsidRPr="006963D4">
        <w:rPr>
          <w:lang w:val="en-US"/>
        </w:rPr>
        <w:t xml:space="preserve">Watson, A.C., </w:t>
      </w:r>
      <w:proofErr w:type="spellStart"/>
      <w:r w:rsidRPr="006963D4">
        <w:rPr>
          <w:lang w:val="en-US"/>
        </w:rPr>
        <w:t>Ottati</w:t>
      </w:r>
      <w:proofErr w:type="spellEnd"/>
      <w:r w:rsidRPr="006963D4">
        <w:rPr>
          <w:lang w:val="en-US"/>
        </w:rPr>
        <w:t xml:space="preserve">, V. and </w:t>
      </w:r>
      <w:proofErr w:type="spellStart"/>
      <w:r w:rsidRPr="006963D4">
        <w:rPr>
          <w:lang w:val="en-US"/>
        </w:rPr>
        <w:t>Corrigan</w:t>
      </w:r>
      <w:proofErr w:type="spellEnd"/>
      <w:r w:rsidRPr="006963D4">
        <w:rPr>
          <w:lang w:val="en-US"/>
        </w:rPr>
        <w:t>, P.W. (2003) ‘From whence comes mental illness stigma?’, International Journal of Social Psychiatry, 49(2), pp. 142–157.</w:t>
      </w:r>
    </w:p>
    <w:p w14:paraId="777F59A4" w14:textId="77777777" w:rsidR="00DF2373" w:rsidRDefault="00DF2373">
      <w:pPr>
        <w:rPr>
          <w:lang w:val="en-US"/>
        </w:rPr>
      </w:pPr>
    </w:p>
    <w:p w14:paraId="4974DC7D" w14:textId="17114DC7" w:rsidR="00DF2373" w:rsidRDefault="00DF2373">
      <w:pPr>
        <w:rPr>
          <w:lang w:val="en-US"/>
        </w:rPr>
      </w:pPr>
      <w:r>
        <w:rPr>
          <w:lang w:val="en-US"/>
        </w:rPr>
        <w:t>Task</w:t>
      </w:r>
      <w:r w:rsidR="001974C8">
        <w:rPr>
          <w:lang w:val="en-US"/>
        </w:rPr>
        <w:t xml:space="preserve"> 5;</w:t>
      </w:r>
    </w:p>
    <w:p w14:paraId="6A0E81FE" w14:textId="36921585" w:rsidR="00793586" w:rsidRDefault="00793586">
      <w:pPr>
        <w:rPr>
          <w:lang w:val="en-US"/>
        </w:rPr>
      </w:pPr>
    </w:p>
    <w:p w14:paraId="55C36965" w14:textId="77777777" w:rsidR="00534058" w:rsidRPr="00534058" w:rsidRDefault="00534058" w:rsidP="00534058">
      <w:pPr>
        <w:rPr>
          <w:lang w:val="en-US"/>
        </w:rPr>
      </w:pPr>
      <w:r w:rsidRPr="00534058">
        <w:rPr>
          <w:lang w:val="en-US"/>
        </w:rPr>
        <w:t xml:space="preserve">Task 6: </w:t>
      </w:r>
    </w:p>
    <w:p w14:paraId="44AF1B16" w14:textId="77777777" w:rsidR="00534058" w:rsidRPr="00534058" w:rsidRDefault="00534058" w:rsidP="00534058">
      <w:pPr>
        <w:rPr>
          <w:lang w:val="en-US"/>
        </w:rPr>
      </w:pPr>
    </w:p>
    <w:p w14:paraId="0CAEFB34" w14:textId="77777777" w:rsidR="00534058" w:rsidRPr="00534058" w:rsidRDefault="00534058" w:rsidP="00534058">
      <w:pPr>
        <w:rPr>
          <w:lang w:val="en-US"/>
        </w:rPr>
      </w:pPr>
      <w:r w:rsidRPr="00534058">
        <w:rPr>
          <w:lang w:val="en-US"/>
        </w:rPr>
        <w:t>The NHS Leadership Framework was created to help people working in health and social care develop their leadership skills, no matter what their role is. It shows that leadership is not just for managers, but something everyone can demonstrate through their everyday work. Good leadership helps improve patient care, supports teamwork and creates a positive working environment.</w:t>
      </w:r>
    </w:p>
    <w:p w14:paraId="2FE7B60F" w14:textId="77777777" w:rsidR="00534058" w:rsidRPr="00534058" w:rsidRDefault="00534058" w:rsidP="00534058">
      <w:pPr>
        <w:rPr>
          <w:lang w:val="en-US"/>
        </w:rPr>
      </w:pPr>
    </w:p>
    <w:p w14:paraId="674031D1" w14:textId="77777777" w:rsidR="00534058" w:rsidRPr="00534058" w:rsidRDefault="00534058" w:rsidP="00534058">
      <w:pPr>
        <w:rPr>
          <w:lang w:val="en-US"/>
        </w:rPr>
      </w:pPr>
      <w:r w:rsidRPr="00534058">
        <w:rPr>
          <w:lang w:val="en-US"/>
        </w:rPr>
        <w:t xml:space="preserve">The framework is made up of nine dimensions. These include demonstrating personal qualities, working with others, managing services, improving services, setting direction, creating a shared purpose, engaging the team, evaluating information and developing capability. Each area focuses on different skills that help healthcare professionals work effectively, make informed decisions and provide safe, high-quality care. The framework </w:t>
      </w:r>
      <w:r w:rsidRPr="00534058">
        <w:rPr>
          <w:lang w:val="en-US"/>
        </w:rPr>
        <w:lastRenderedPageBreak/>
        <w:t>also encourages staff to reflect on their practice and continue developing throughout their careers.</w:t>
      </w:r>
    </w:p>
    <w:p w14:paraId="24C40CFF" w14:textId="77777777" w:rsidR="00534058" w:rsidRPr="00534058" w:rsidRDefault="00534058" w:rsidP="00534058">
      <w:pPr>
        <w:rPr>
          <w:lang w:val="en-US"/>
        </w:rPr>
      </w:pPr>
    </w:p>
    <w:p w14:paraId="103365F6" w14:textId="77777777" w:rsidR="00534058" w:rsidRPr="00534058" w:rsidRDefault="00534058" w:rsidP="00534058">
      <w:pPr>
        <w:rPr>
          <w:lang w:val="en-US"/>
        </w:rPr>
      </w:pPr>
      <w:r w:rsidRPr="00534058">
        <w:rPr>
          <w:lang w:val="en-US"/>
        </w:rPr>
        <w:t>One part of the framework that stands out to me is Improving Services. This is about finding better ways of working so that patients receive the best possible care. It encourages staff to think about what is working well, identify areas that need improvement and work together to make positive changes. Even small improvements, such as better communication or making services more efficient, can have a positive impact on patient care.</w:t>
      </w:r>
    </w:p>
    <w:p w14:paraId="1EDB413F" w14:textId="77777777" w:rsidR="00534058" w:rsidRPr="00534058" w:rsidRDefault="00534058" w:rsidP="00534058">
      <w:pPr>
        <w:rPr>
          <w:lang w:val="en-US"/>
        </w:rPr>
      </w:pPr>
    </w:p>
    <w:p w14:paraId="5C62CE2C" w14:textId="77777777" w:rsidR="00534058" w:rsidRPr="00534058" w:rsidRDefault="00534058" w:rsidP="00534058">
      <w:pPr>
        <w:rPr>
          <w:lang w:val="en-US"/>
        </w:rPr>
      </w:pPr>
      <w:r w:rsidRPr="00534058">
        <w:rPr>
          <w:lang w:val="en-US"/>
        </w:rPr>
        <w:t xml:space="preserve">I think this part of the framework is especially important because healthcare is always changing. Staff need to be willing to learn from feedback, adapt to new challenges and look for ways to improve the quality of care they provide. By encouraging teamwork, reflection and continuous improvement, the NHS Leadership Framework helps professionals provide </w:t>
      </w:r>
      <w:proofErr w:type="spellStart"/>
      <w:r w:rsidRPr="00534058">
        <w:rPr>
          <w:lang w:val="en-US"/>
        </w:rPr>
        <w:t>person-centred</w:t>
      </w:r>
      <w:proofErr w:type="spellEnd"/>
      <w:r w:rsidRPr="00534058">
        <w:rPr>
          <w:lang w:val="en-US"/>
        </w:rPr>
        <w:t xml:space="preserve"> care while supporting a positive and safe working environment.</w:t>
      </w:r>
    </w:p>
    <w:p w14:paraId="558C6857" w14:textId="77777777" w:rsidR="00534058" w:rsidRPr="00534058" w:rsidRDefault="00534058" w:rsidP="00534058">
      <w:pPr>
        <w:rPr>
          <w:lang w:val="en-US"/>
        </w:rPr>
      </w:pPr>
    </w:p>
    <w:p w14:paraId="068BC333" w14:textId="77777777" w:rsidR="00534058" w:rsidRPr="00534058" w:rsidRDefault="00534058" w:rsidP="00534058">
      <w:pPr>
        <w:rPr>
          <w:lang w:val="en-US"/>
        </w:rPr>
      </w:pPr>
      <w:r w:rsidRPr="00534058">
        <w:rPr>
          <w:lang w:val="en-US"/>
        </w:rPr>
        <w:t>Reference (UWTSD Harvard)</w:t>
      </w:r>
    </w:p>
    <w:p w14:paraId="3ACC3D17" w14:textId="77777777" w:rsidR="00534058" w:rsidRPr="00534058" w:rsidRDefault="00534058" w:rsidP="00534058">
      <w:pPr>
        <w:rPr>
          <w:lang w:val="en-US"/>
        </w:rPr>
      </w:pPr>
    </w:p>
    <w:p w14:paraId="2DB2A6FB" w14:textId="485072B9" w:rsidR="00534058" w:rsidRDefault="00534058">
      <w:pPr>
        <w:rPr>
          <w:lang w:val="en-US"/>
        </w:rPr>
      </w:pPr>
      <w:r w:rsidRPr="00534058">
        <w:rPr>
          <w:lang w:val="en-US"/>
        </w:rPr>
        <w:t>NHS Leadership Academy (2011) The NHS Leadership Framework. Leeds: NHS Leadership Academy.</w:t>
      </w:r>
    </w:p>
    <w:p w14:paraId="73EF099D" w14:textId="77777777" w:rsidR="00B57833" w:rsidRDefault="00B57833">
      <w:pPr>
        <w:rPr>
          <w:lang w:val="en-US"/>
        </w:rPr>
      </w:pPr>
    </w:p>
    <w:p w14:paraId="1939C309" w14:textId="4F71D005" w:rsidR="00B57833" w:rsidRDefault="00B57833">
      <w:pPr>
        <w:rPr>
          <w:lang w:val="en-US"/>
        </w:rPr>
      </w:pPr>
      <w:r>
        <w:rPr>
          <w:lang w:val="en-US"/>
        </w:rPr>
        <w:t>Ta</w:t>
      </w:r>
      <w:r w:rsidR="001F1B03">
        <w:rPr>
          <w:lang w:val="en-US"/>
        </w:rPr>
        <w:t>sk 7;</w:t>
      </w:r>
    </w:p>
    <w:p w14:paraId="39898EB2" w14:textId="77777777" w:rsidR="003F7DC9" w:rsidRPr="003F7DC9" w:rsidRDefault="003F7DC9" w:rsidP="003F7DC9">
      <w:pPr>
        <w:rPr>
          <w:lang w:val="en-US"/>
        </w:rPr>
      </w:pPr>
      <w:r w:rsidRPr="003F7DC9">
        <w:rPr>
          <w:lang w:val="en-US"/>
        </w:rPr>
        <w:t>Throughout this module, I have learned that creativity is much more than just coming up with new ideas. Before starting the module, I thought creativity was mainly linked to art or design, but I now understand that it is also about finding better ways to solve problems and improve the care people receive in health and social care.</w:t>
      </w:r>
    </w:p>
    <w:p w14:paraId="6D3416A8" w14:textId="77777777" w:rsidR="003F7DC9" w:rsidRPr="003F7DC9" w:rsidRDefault="003F7DC9" w:rsidP="003F7DC9">
      <w:pPr>
        <w:rPr>
          <w:lang w:val="en-US"/>
        </w:rPr>
      </w:pPr>
    </w:p>
    <w:p w14:paraId="02561CA0" w14:textId="77777777" w:rsidR="003F7DC9" w:rsidRPr="003F7DC9" w:rsidRDefault="003F7DC9" w:rsidP="003F7DC9">
      <w:pPr>
        <w:rPr>
          <w:lang w:val="en-US"/>
        </w:rPr>
      </w:pPr>
      <w:r w:rsidRPr="003F7DC9">
        <w:rPr>
          <w:lang w:val="en-US"/>
        </w:rPr>
        <w:t xml:space="preserve">The activities we completed in class, especially the group work, helped me see how different people can have different ideas and that working together often leads to better outcomes. I also learned that creating value is about making a positive difference to people’s lives by improving services, listening to feedback and putting the needs of patients first. Even small changes can make healthcare more effective and </w:t>
      </w:r>
      <w:proofErr w:type="spellStart"/>
      <w:r w:rsidRPr="003F7DC9">
        <w:rPr>
          <w:lang w:val="en-US"/>
        </w:rPr>
        <w:t>person-centred</w:t>
      </w:r>
      <w:proofErr w:type="spellEnd"/>
      <w:r w:rsidRPr="003F7DC9">
        <w:rPr>
          <w:lang w:val="en-US"/>
        </w:rPr>
        <w:t>.</w:t>
      </w:r>
    </w:p>
    <w:p w14:paraId="3C94E7B0" w14:textId="77777777" w:rsidR="003F7DC9" w:rsidRPr="003F7DC9" w:rsidRDefault="003F7DC9" w:rsidP="003F7DC9">
      <w:pPr>
        <w:rPr>
          <w:lang w:val="en-US"/>
        </w:rPr>
      </w:pPr>
    </w:p>
    <w:p w14:paraId="502E302F" w14:textId="3789224F" w:rsidR="00065F8B" w:rsidRPr="00F77ABC" w:rsidRDefault="003F7DC9">
      <w:pPr>
        <w:rPr>
          <w:lang w:val="en-US"/>
        </w:rPr>
      </w:pPr>
      <w:r w:rsidRPr="003F7DC9">
        <w:rPr>
          <w:lang w:val="en-US"/>
        </w:rPr>
        <w:t>This module has also made me more confident in sharing my ideas and listening to other people’s opinions. I now understand that everyone has something valuable to contribute, no matter what their role is. In my future career, I will use what I have learned to work well with others, think more creatively when solving problems and always look for ways to improve the quality of care. Overall, this module has changed the way I think about creativity and has helped me develop skills that I know will be useful throughout my career in health and social care.</w:t>
      </w:r>
    </w:p>
    <w:sectPr w:rsidR="00065F8B" w:rsidRPr="00F77A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C3E"/>
    <w:rsid w:val="000611A1"/>
    <w:rsid w:val="00065F8B"/>
    <w:rsid w:val="00084F76"/>
    <w:rsid w:val="000A4492"/>
    <w:rsid w:val="000F2868"/>
    <w:rsid w:val="00172E1D"/>
    <w:rsid w:val="001974C8"/>
    <w:rsid w:val="001C6EAD"/>
    <w:rsid w:val="001D395A"/>
    <w:rsid w:val="001F1B03"/>
    <w:rsid w:val="0027399F"/>
    <w:rsid w:val="003F7DC9"/>
    <w:rsid w:val="004557DB"/>
    <w:rsid w:val="005073BA"/>
    <w:rsid w:val="00534058"/>
    <w:rsid w:val="00553454"/>
    <w:rsid w:val="005646A4"/>
    <w:rsid w:val="005700D0"/>
    <w:rsid w:val="00587AA5"/>
    <w:rsid w:val="00644BFA"/>
    <w:rsid w:val="006963D4"/>
    <w:rsid w:val="006B682F"/>
    <w:rsid w:val="00706953"/>
    <w:rsid w:val="007204EE"/>
    <w:rsid w:val="00742B9E"/>
    <w:rsid w:val="00782174"/>
    <w:rsid w:val="00793586"/>
    <w:rsid w:val="007A270F"/>
    <w:rsid w:val="007B54C8"/>
    <w:rsid w:val="007E635C"/>
    <w:rsid w:val="007F7306"/>
    <w:rsid w:val="00827623"/>
    <w:rsid w:val="00887F31"/>
    <w:rsid w:val="008C01B0"/>
    <w:rsid w:val="008C7395"/>
    <w:rsid w:val="009C1C20"/>
    <w:rsid w:val="00A52E52"/>
    <w:rsid w:val="00A55022"/>
    <w:rsid w:val="00AA2891"/>
    <w:rsid w:val="00B01DC6"/>
    <w:rsid w:val="00B57833"/>
    <w:rsid w:val="00B67856"/>
    <w:rsid w:val="00BB3818"/>
    <w:rsid w:val="00C20FF4"/>
    <w:rsid w:val="00C32889"/>
    <w:rsid w:val="00CA5BEB"/>
    <w:rsid w:val="00CD2C3E"/>
    <w:rsid w:val="00D67169"/>
    <w:rsid w:val="00DF2373"/>
    <w:rsid w:val="00DF7A07"/>
    <w:rsid w:val="00E20849"/>
    <w:rsid w:val="00EA0132"/>
    <w:rsid w:val="00EA0279"/>
    <w:rsid w:val="00F42F0C"/>
    <w:rsid w:val="00F77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DBDDA4"/>
  <w15:chartTrackingRefBased/>
  <w15:docId w15:val="{7F0DE90C-89FC-2E42-9FDD-4564C1C47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2C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2C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2C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2C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2C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2C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2C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2C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2C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2C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2C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2C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2C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2C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2C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2C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2C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2C3E"/>
    <w:rPr>
      <w:rFonts w:eastAsiaTheme="majorEastAsia" w:cstheme="majorBidi"/>
      <w:color w:val="272727" w:themeColor="text1" w:themeTint="D8"/>
    </w:rPr>
  </w:style>
  <w:style w:type="paragraph" w:styleId="Title">
    <w:name w:val="Title"/>
    <w:basedOn w:val="Normal"/>
    <w:next w:val="Normal"/>
    <w:link w:val="TitleChar"/>
    <w:uiPriority w:val="10"/>
    <w:qFormat/>
    <w:rsid w:val="00CD2C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2C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2C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2C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2C3E"/>
    <w:pPr>
      <w:spacing w:before="160"/>
      <w:jc w:val="center"/>
    </w:pPr>
    <w:rPr>
      <w:i/>
      <w:iCs/>
      <w:color w:val="404040" w:themeColor="text1" w:themeTint="BF"/>
    </w:rPr>
  </w:style>
  <w:style w:type="character" w:customStyle="1" w:styleId="QuoteChar">
    <w:name w:val="Quote Char"/>
    <w:basedOn w:val="DefaultParagraphFont"/>
    <w:link w:val="Quote"/>
    <w:uiPriority w:val="29"/>
    <w:rsid w:val="00CD2C3E"/>
    <w:rPr>
      <w:i/>
      <w:iCs/>
      <w:color w:val="404040" w:themeColor="text1" w:themeTint="BF"/>
    </w:rPr>
  </w:style>
  <w:style w:type="paragraph" w:styleId="ListParagraph">
    <w:name w:val="List Paragraph"/>
    <w:basedOn w:val="Normal"/>
    <w:uiPriority w:val="34"/>
    <w:qFormat/>
    <w:rsid w:val="00CD2C3E"/>
    <w:pPr>
      <w:ind w:left="720"/>
      <w:contextualSpacing/>
    </w:pPr>
  </w:style>
  <w:style w:type="character" w:styleId="IntenseEmphasis">
    <w:name w:val="Intense Emphasis"/>
    <w:basedOn w:val="DefaultParagraphFont"/>
    <w:uiPriority w:val="21"/>
    <w:qFormat/>
    <w:rsid w:val="00CD2C3E"/>
    <w:rPr>
      <w:i/>
      <w:iCs/>
      <w:color w:val="0F4761" w:themeColor="accent1" w:themeShade="BF"/>
    </w:rPr>
  </w:style>
  <w:style w:type="paragraph" w:styleId="IntenseQuote">
    <w:name w:val="Intense Quote"/>
    <w:basedOn w:val="Normal"/>
    <w:next w:val="Normal"/>
    <w:link w:val="IntenseQuoteChar"/>
    <w:uiPriority w:val="30"/>
    <w:qFormat/>
    <w:rsid w:val="00CD2C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2C3E"/>
    <w:rPr>
      <w:i/>
      <w:iCs/>
      <w:color w:val="0F4761" w:themeColor="accent1" w:themeShade="BF"/>
    </w:rPr>
  </w:style>
  <w:style w:type="character" w:styleId="IntenseReference">
    <w:name w:val="Intense Reference"/>
    <w:basedOn w:val="DefaultParagraphFont"/>
    <w:uiPriority w:val="32"/>
    <w:qFormat/>
    <w:rsid w:val="00CD2C3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2205</Words>
  <Characters>12575</Characters>
  <Application>Microsoft Office Word</Application>
  <DocSecurity>0</DocSecurity>
  <Lines>104</Lines>
  <Paragraphs>29</Paragraphs>
  <ScaleCrop>false</ScaleCrop>
  <Company/>
  <LinksUpToDate>false</LinksUpToDate>
  <CharactersWithSpaces>14751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Arfa Rahman (2426612)</dc:creator>
  <cp:keywords/>
  <dc:description/>
  <cp:lastModifiedBy>Arfa Rahman (2426612)</cp:lastModifiedBy>
  <cp:revision>2</cp:revision>
  <dcterms:created xsi:type="dcterms:W3CDTF">2026-07-05T23:05:00Z</dcterms:created>
  <dcterms:modified xsi:type="dcterms:W3CDTF">2026-07-05T23:05:00Z</dcterms:modified>
</cp:coreProperties>
</file>