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44DC2" w14:textId="445C99EB" w:rsidR="008B4505" w:rsidRDefault="00A91AC5">
      <w:r>
        <w:t xml:space="preserve">For my essay the primary source I shall be using is an article titled Towards Self-Aware Robots found at this link: </w:t>
      </w:r>
      <w:hyperlink r:id="rId4" w:history="1">
        <w:r w:rsidRPr="00C919F8">
          <w:rPr>
            <w:rStyle w:val="Hyperlink"/>
          </w:rPr>
          <w:t>https://www.frontiersin.org/articles/10.3389/frobt.2018.00088/full</w:t>
        </w:r>
      </w:hyperlink>
      <w:r>
        <w:t>.</w:t>
      </w:r>
    </w:p>
    <w:p w14:paraId="7F42E7F9" w14:textId="139DF1B2" w:rsidR="00A91AC5" w:rsidRDefault="00A91AC5">
      <w:r>
        <w:t>As this is very much an active field of study and this article was written by several people familiar with the subject relatively recently, I believe it would count as a primary source as they are familiar with the current state of affairs</w:t>
      </w:r>
    </w:p>
    <w:p w14:paraId="7E71F512" w14:textId="01A369C3" w:rsidR="00A91AC5" w:rsidRDefault="00A91AC5">
      <w:r>
        <w:t xml:space="preserve">Summary of Relevant Information: </w:t>
      </w:r>
      <w:r w:rsidR="0056209E">
        <w:t>To start the article specifies the difference between current artificial intelligences and human intelligence primarily self-awareness and talks about several issues that a self-aware machine would need to overcome in order to attain it. It also talks about several current attempts at mimicking human self-awareness and then goes on to define self-awareness.</w:t>
      </w:r>
    </w:p>
    <w:p w14:paraId="751CFF8E" w14:textId="5A743F8B" w:rsidR="002241E7" w:rsidRDefault="002241E7">
      <w:r>
        <w:t>The rest of the article goes on to talk about how we currently build mechanical minds, and how we would need to build them in different ways in order to achieve self-awareness specifically how the machines perceive their environment, how they learn from those perceptions, how they interact with other self-aware agents (humans) and how they would make decisions in a self-aware manner. It continues on to talk about a cognitive architecture structure (how the brain is built) that could potentially allow a machine to react adaptively to an unknown environment which would be one of the main uses for machine intelligence, as they would be able to go into extreme environments that humans couldn’t survive in</w:t>
      </w:r>
      <w:r w:rsidR="003F588D">
        <w:t xml:space="preserve"> without needing input from humans at every turn. </w:t>
      </w:r>
    </w:p>
    <w:p w14:paraId="38B6AA23" w14:textId="77777777" w:rsidR="003F588D" w:rsidRDefault="003F588D"/>
    <w:sectPr w:rsidR="003F5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2241E7"/>
    <w:rsid w:val="003F588D"/>
    <w:rsid w:val="00560195"/>
    <w:rsid w:val="0056209E"/>
    <w:rsid w:val="008B4505"/>
    <w:rsid w:val="00A91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8346"/>
  <w15:chartTrackingRefBased/>
  <w15:docId w15:val="{083B967C-E096-4AA1-8D4C-3AB9F905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1AC5"/>
    <w:rPr>
      <w:color w:val="0563C1" w:themeColor="hyperlink"/>
      <w:u w:val="single"/>
    </w:rPr>
  </w:style>
  <w:style w:type="character" w:styleId="UnresolvedMention">
    <w:name w:val="Unresolved Mention"/>
    <w:basedOn w:val="DefaultParagraphFont"/>
    <w:uiPriority w:val="99"/>
    <w:semiHidden/>
    <w:unhideWhenUsed/>
    <w:rsid w:val="00A91A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rontiersin.org/articles/10.3389/frobt.2018.00088/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Michael Whiteside (2012421)</dc:creator>
  <cp:keywords/>
  <dc:description/>
  <cp:lastModifiedBy>John Michael Whiteside (2012421)</cp:lastModifiedBy>
  <cp:revision>1</cp:revision>
  <dcterms:created xsi:type="dcterms:W3CDTF">2020-11-03T16:16:00Z</dcterms:created>
  <dcterms:modified xsi:type="dcterms:W3CDTF">2020-11-03T17:08:00Z</dcterms:modified>
</cp:coreProperties>
</file>