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5E2394" w14:textId="29CEE3B8" w:rsidR="008049A2" w:rsidRDefault="008049A2" w:rsidP="008049A2">
      <w:pPr>
        <w:jc w:val="center"/>
        <w:rPr>
          <w:b/>
          <w:bCs/>
        </w:rPr>
      </w:pPr>
      <w:r w:rsidRPr="008049A2">
        <w:rPr>
          <w:b/>
          <w:bCs/>
        </w:rPr>
        <w:t>Assessment 2:  Additional Guidance</w:t>
      </w:r>
    </w:p>
    <w:p w14:paraId="3D873C11" w14:textId="0811DEA4" w:rsidR="00270D3A" w:rsidRDefault="00270D3A" w:rsidP="00270D3A">
      <w:pPr>
        <w:rPr>
          <w:b/>
          <w:bCs/>
        </w:rPr>
      </w:pPr>
      <w:r>
        <w:rPr>
          <w:b/>
          <w:bCs/>
        </w:rPr>
        <w:t xml:space="preserve">The assignment: </w:t>
      </w:r>
    </w:p>
    <w:p w14:paraId="27451874" w14:textId="7157C788" w:rsidR="00270D3A" w:rsidRPr="00A44A58" w:rsidRDefault="00270D3A" w:rsidP="00270D3A">
      <w:pPr>
        <w:rPr>
          <w:b/>
          <w:bCs/>
          <w:i/>
          <w:iCs/>
        </w:rPr>
      </w:pPr>
      <w:r>
        <w:t xml:space="preserve">Post COVID19, the therapeutic landscape for Counsellors and Supervisors has changed. A hybrid way of working with clients and supervisees is now becoming the norm. </w:t>
      </w:r>
      <w:r w:rsidRPr="00A44A58">
        <w:rPr>
          <w:b/>
          <w:bCs/>
          <w:i/>
          <w:iCs/>
        </w:rPr>
        <w:t>Critically consider how some of the following concepts and principles, for both client work and supervision, will be impacted and adapted by a remote way of working (Video</w:t>
      </w:r>
      <w:r w:rsidR="00A44A58">
        <w:rPr>
          <w:b/>
          <w:bCs/>
          <w:i/>
          <w:iCs/>
        </w:rPr>
        <w:t xml:space="preserve"> </w:t>
      </w:r>
      <w:r w:rsidRPr="00A44A58">
        <w:rPr>
          <w:b/>
          <w:bCs/>
          <w:i/>
          <w:iCs/>
        </w:rPr>
        <w:t xml:space="preserve">and telephone): </w:t>
      </w:r>
    </w:p>
    <w:p w14:paraId="5925DE16" w14:textId="5A41B943" w:rsidR="00270D3A" w:rsidRDefault="00270D3A" w:rsidP="00A44A58">
      <w:pPr>
        <w:tabs>
          <w:tab w:val="center" w:pos="4513"/>
        </w:tabs>
        <w:spacing w:after="0"/>
      </w:pPr>
      <w:r>
        <w:t>• Therapeutic Relationship</w:t>
      </w:r>
      <w:r w:rsidR="001972FA">
        <w:t xml:space="preserve"> – </w:t>
      </w:r>
      <w:r w:rsidR="001972FA" w:rsidRPr="001972FA">
        <w:rPr>
          <w:b/>
          <w:bCs/>
          <w:i/>
          <w:iCs/>
        </w:rPr>
        <w:t>mindful of disinhibition effect.</w:t>
      </w:r>
      <w:r w:rsidR="00A44A58">
        <w:tab/>
        <w:t>,</w:t>
      </w:r>
    </w:p>
    <w:p w14:paraId="6E7975E6" w14:textId="151A0A4E" w:rsidR="00270D3A" w:rsidRDefault="00270D3A" w:rsidP="00270D3A">
      <w:pPr>
        <w:spacing w:after="0"/>
      </w:pPr>
      <w:r>
        <w:t xml:space="preserve">• Core Conditions </w:t>
      </w:r>
      <w:r w:rsidR="00A44A58" w:rsidRPr="00A44A58">
        <w:t>– how is</w:t>
      </w:r>
      <w:r w:rsidR="00A44A58" w:rsidRPr="00A44A58">
        <w:rPr>
          <w:b/>
          <w:bCs/>
        </w:rPr>
        <w:t xml:space="preserve"> </w:t>
      </w:r>
      <w:r w:rsidR="00A44A58" w:rsidRPr="00A44A58">
        <w:rPr>
          <w:b/>
          <w:bCs/>
          <w:i/>
          <w:iCs/>
        </w:rPr>
        <w:t>relationship depth</w:t>
      </w:r>
      <w:r w:rsidR="00A44A58" w:rsidRPr="00A44A58">
        <w:rPr>
          <w:b/>
          <w:bCs/>
        </w:rPr>
        <w:t xml:space="preserve"> </w:t>
      </w:r>
      <w:r w:rsidR="00A44A58" w:rsidRPr="00A44A58">
        <w:t>affected or enhanced</w:t>
      </w:r>
    </w:p>
    <w:p w14:paraId="66D52A19" w14:textId="4FDC88C3" w:rsidR="00270D3A" w:rsidRDefault="00270D3A" w:rsidP="00270D3A">
      <w:pPr>
        <w:spacing w:after="0"/>
        <w:rPr>
          <w:b/>
          <w:bCs/>
        </w:rPr>
      </w:pPr>
      <w:r>
        <w:t>• Practice Based Skills</w:t>
      </w:r>
      <w:r w:rsidR="00A44A58">
        <w:t xml:space="preserve"> – our way of working… </w:t>
      </w:r>
      <w:r w:rsidR="00A44A58" w:rsidRPr="001972FA">
        <w:rPr>
          <w:b/>
          <w:bCs/>
        </w:rPr>
        <w:t xml:space="preserve">for example, how </w:t>
      </w:r>
      <w:r w:rsidR="001972FA">
        <w:rPr>
          <w:b/>
          <w:bCs/>
        </w:rPr>
        <w:t xml:space="preserve">do you do </w:t>
      </w:r>
      <w:r w:rsidR="001972FA" w:rsidRPr="001972FA">
        <w:rPr>
          <w:b/>
          <w:bCs/>
        </w:rPr>
        <w:t xml:space="preserve"> grounding, chair work,</w:t>
      </w:r>
    </w:p>
    <w:p w14:paraId="330C4982" w14:textId="77777777" w:rsidR="001972FA" w:rsidRPr="001972FA" w:rsidRDefault="001972FA" w:rsidP="00270D3A">
      <w:pPr>
        <w:spacing w:after="0"/>
        <w:rPr>
          <w:b/>
          <w:bCs/>
        </w:rPr>
      </w:pPr>
    </w:p>
    <w:p w14:paraId="18F7BBF1" w14:textId="3C1EE042" w:rsidR="008049A2" w:rsidRPr="00A44A58" w:rsidRDefault="008049A2" w:rsidP="008049A2">
      <w:r w:rsidRPr="00A44A58">
        <w:rPr>
          <w:b/>
          <w:bCs/>
        </w:rPr>
        <w:t>Within this piece of work you will need to consider the following concepts:</w:t>
      </w:r>
      <w:r w:rsidR="00A44A58">
        <w:t xml:space="preserve">  </w:t>
      </w:r>
      <w:r w:rsidR="00A44A58" w:rsidRPr="00A44A58">
        <w:rPr>
          <w:i/>
          <w:iCs/>
        </w:rPr>
        <w:t>(Thinking critically)</w:t>
      </w:r>
    </w:p>
    <w:p w14:paraId="72F1D993" w14:textId="77777777" w:rsidR="008049A2" w:rsidRDefault="008049A2" w:rsidP="00270D3A">
      <w:pPr>
        <w:spacing w:after="0"/>
      </w:pPr>
      <w:r>
        <w:t>• The therapeutic and supervisory relationship</w:t>
      </w:r>
    </w:p>
    <w:p w14:paraId="4334D21D" w14:textId="77777777" w:rsidR="008049A2" w:rsidRDefault="008049A2" w:rsidP="00270D3A">
      <w:pPr>
        <w:spacing w:after="0"/>
      </w:pPr>
      <w:r>
        <w:t>• Skills and interventions and the impact on the client and counsellor</w:t>
      </w:r>
    </w:p>
    <w:p w14:paraId="5C6D8A29" w14:textId="77777777" w:rsidR="008049A2" w:rsidRDefault="008049A2" w:rsidP="00270D3A">
      <w:pPr>
        <w:spacing w:after="0"/>
      </w:pPr>
      <w:r>
        <w:t>• Ethical and technical considerations for both therapy and supervision</w:t>
      </w:r>
    </w:p>
    <w:p w14:paraId="715A28C0" w14:textId="77777777" w:rsidR="008049A2" w:rsidRDefault="008049A2" w:rsidP="00270D3A">
      <w:pPr>
        <w:spacing w:after="0"/>
      </w:pPr>
      <w:r>
        <w:t>• Advantages for the client, therapist and supervisor.</w:t>
      </w:r>
    </w:p>
    <w:p w14:paraId="2EEBEB4D" w14:textId="77777777" w:rsidR="00270D3A" w:rsidRDefault="00270D3A" w:rsidP="00270D3A">
      <w:pPr>
        <w:spacing w:after="0"/>
      </w:pPr>
    </w:p>
    <w:p w14:paraId="2ADA3022" w14:textId="356BB3D1" w:rsidR="008049A2" w:rsidRDefault="008049A2" w:rsidP="008049A2">
      <w:r>
        <w:t xml:space="preserve">Your work should demonstrate a knowledge and understanding of Humanistic </w:t>
      </w:r>
      <w:r>
        <w:t>Theory</w:t>
      </w:r>
      <w:r w:rsidR="00A44A58">
        <w:t>/Humanistic Framework</w:t>
      </w:r>
      <w:r>
        <w:t xml:space="preserve"> in understanding </w:t>
      </w:r>
      <w:r w:rsidR="00270D3A">
        <w:t>working online</w:t>
      </w:r>
      <w:r w:rsidR="00A44A58">
        <w:t>, along with current information from the BACP or NCPS</w:t>
      </w:r>
    </w:p>
    <w:p w14:paraId="5C24894E" w14:textId="4E84994A" w:rsidR="00270D3A" w:rsidRPr="00270D3A" w:rsidRDefault="00270D3A" w:rsidP="008049A2">
      <w:pPr>
        <w:rPr>
          <w:b/>
          <w:bCs/>
        </w:rPr>
      </w:pPr>
      <w:r w:rsidRPr="00270D3A">
        <w:rPr>
          <w:b/>
          <w:bCs/>
        </w:rPr>
        <w:t>Essay Structure</w:t>
      </w:r>
    </w:p>
    <w:p w14:paraId="6ADBF294" w14:textId="5EA9A831" w:rsidR="00270D3A" w:rsidRDefault="00270D3A" w:rsidP="00A44A58">
      <w:pPr>
        <w:pStyle w:val="ListParagraph"/>
        <w:numPr>
          <w:ilvl w:val="0"/>
          <w:numId w:val="1"/>
        </w:numPr>
      </w:pPr>
      <w:r>
        <w:t xml:space="preserve">Come up with a title that reflect you take on the assignment </w:t>
      </w:r>
    </w:p>
    <w:p w14:paraId="606DB2AD" w14:textId="0A342ED6" w:rsidR="00270D3A" w:rsidRDefault="00270D3A" w:rsidP="00A44A58">
      <w:pPr>
        <w:pStyle w:val="ListParagraph"/>
        <w:numPr>
          <w:ilvl w:val="0"/>
          <w:numId w:val="1"/>
        </w:numPr>
      </w:pPr>
      <w:r>
        <w:t xml:space="preserve">Write this </w:t>
      </w:r>
      <w:r w:rsidR="00A44A58">
        <w:t xml:space="preserve">in </w:t>
      </w:r>
      <w:proofErr w:type="spellStart"/>
      <w:r w:rsidR="00A44A58">
        <w:t>a</w:t>
      </w:r>
      <w:proofErr w:type="spellEnd"/>
      <w:r>
        <w:t xml:space="preserve">  essay format and from a third person, headers </w:t>
      </w:r>
      <w:r w:rsidRPr="00A44A58">
        <w:rPr>
          <w:b/>
          <w:bCs/>
          <w:i/>
          <w:iCs/>
        </w:rPr>
        <w:t>not be included</w:t>
      </w:r>
      <w:r>
        <w:t xml:space="preserve">. </w:t>
      </w:r>
    </w:p>
    <w:p w14:paraId="0F754EDD" w14:textId="4D99E679" w:rsidR="008049A2" w:rsidRDefault="008049A2" w:rsidP="00A44A58">
      <w:pPr>
        <w:pStyle w:val="ListParagraph"/>
        <w:numPr>
          <w:ilvl w:val="0"/>
          <w:numId w:val="1"/>
        </w:numPr>
      </w:pPr>
      <w:r>
        <w:t xml:space="preserve">All work should be presented in Ariel font, size 12. </w:t>
      </w:r>
      <w:r w:rsidR="00A44A58">
        <w:t xml:space="preserve"> </w:t>
      </w:r>
      <w:r w:rsidR="00A44A58" w:rsidRPr="00A44A58">
        <w:rPr>
          <w:b/>
          <w:bCs/>
          <w:i/>
          <w:iCs/>
        </w:rPr>
        <w:t>Calibri and 1.5 spacing is also ok.</w:t>
      </w:r>
      <w:r w:rsidR="00A44A58">
        <w:t xml:space="preserve"> </w:t>
      </w:r>
    </w:p>
    <w:p w14:paraId="09250FA0" w14:textId="77777777" w:rsidR="00A44A58" w:rsidRDefault="008049A2" w:rsidP="00A44A58">
      <w:pPr>
        <w:pStyle w:val="ListParagraph"/>
        <w:numPr>
          <w:ilvl w:val="0"/>
          <w:numId w:val="1"/>
        </w:numPr>
      </w:pPr>
      <w:r>
        <w:t>All lines should be double</w:t>
      </w:r>
      <w:r w:rsidR="00A44A58">
        <w:t xml:space="preserve"> or 1.5 spacing </w:t>
      </w:r>
      <w:r>
        <w:t xml:space="preserve">to allow for tutor feedback comments. </w:t>
      </w:r>
    </w:p>
    <w:p w14:paraId="29178A34" w14:textId="6FBEE35B" w:rsidR="00F24564" w:rsidRDefault="008049A2" w:rsidP="00A44A58">
      <w:pPr>
        <w:pStyle w:val="ListParagraph"/>
        <w:numPr>
          <w:ilvl w:val="0"/>
          <w:numId w:val="1"/>
        </w:numPr>
      </w:pPr>
      <w:r>
        <w:t xml:space="preserve">Remember to cite your </w:t>
      </w:r>
      <w:r w:rsidR="00A44A58">
        <w:t xml:space="preserve">work with Harvard Referencing </w:t>
      </w:r>
    </w:p>
    <w:p w14:paraId="1D776E96" w14:textId="4134FC2D" w:rsidR="00A44A58" w:rsidRDefault="00A44A58">
      <w:pPr>
        <w:pStyle w:val="ListParagraph"/>
        <w:numPr>
          <w:ilvl w:val="0"/>
          <w:numId w:val="1"/>
        </w:numPr>
      </w:pPr>
      <w:r>
        <w:t xml:space="preserve">Review the proforma assignment specification for marking criteria.  </w:t>
      </w:r>
    </w:p>
    <w:p w14:paraId="2D6B227E" w14:textId="77777777" w:rsidR="00A44A58" w:rsidRDefault="00A44A58" w:rsidP="00A44A58"/>
    <w:sectPr w:rsidR="00A44A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B276E79"/>
    <w:multiLevelType w:val="hybridMultilevel"/>
    <w:tmpl w:val="E524379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172069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49A2"/>
    <w:rsid w:val="001972FA"/>
    <w:rsid w:val="00270D3A"/>
    <w:rsid w:val="004A251F"/>
    <w:rsid w:val="007C390C"/>
    <w:rsid w:val="008049A2"/>
    <w:rsid w:val="00A44A58"/>
    <w:rsid w:val="00EE51C8"/>
    <w:rsid w:val="00F245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F8EBAE"/>
  <w15:chartTrackingRefBased/>
  <w15:docId w15:val="{A16C7615-A484-40D1-B986-1E3EEF921D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44A5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241</Words>
  <Characters>1379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Groff</dc:creator>
  <cp:keywords/>
  <dc:description/>
  <cp:lastModifiedBy>Ruth Groff</cp:lastModifiedBy>
  <cp:revision>2</cp:revision>
  <dcterms:created xsi:type="dcterms:W3CDTF">2024-03-24T15:57:00Z</dcterms:created>
  <dcterms:modified xsi:type="dcterms:W3CDTF">2024-03-24T16:32:00Z</dcterms:modified>
</cp:coreProperties>
</file>