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E04AF" w:rsidP="00E51AAC">
            <w:pPr>
              <w:spacing w:before="120" w:after="120"/>
              <w:jc w:val="both"/>
              <w:rPr>
                <w:rFonts w:ascii="Arial" w:hAnsi="Arial" w:cs="Arial"/>
                <w:b/>
                <w:sz w:val="22"/>
                <w:szCs w:val="22"/>
              </w:rPr>
            </w:pPr>
            <w:r>
              <w:rPr>
                <w:rFonts w:ascii="Arial" w:hAnsi="Arial" w:cs="Arial"/>
                <w:b/>
                <w:sz w:val="22"/>
                <w:szCs w:val="22"/>
              </w:rPr>
              <w:t>School Development and Pupil Progress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E04AF" w:rsidP="00152E9D">
            <w:pPr>
              <w:spacing w:before="120" w:after="120"/>
              <w:jc w:val="both"/>
              <w:rPr>
                <w:rFonts w:ascii="Arial" w:hAnsi="Arial" w:cs="Arial"/>
                <w:b/>
                <w:sz w:val="22"/>
                <w:szCs w:val="22"/>
              </w:rPr>
            </w:pPr>
            <w:r>
              <w:rPr>
                <w:rFonts w:ascii="Arial" w:hAnsi="Arial" w:cs="Arial"/>
                <w:b/>
                <w:sz w:val="22"/>
                <w:szCs w:val="22"/>
              </w:rPr>
              <w:t>M6X02151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0E04AF"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E04AF"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E04AF" w:rsidP="005F0579">
            <w:pPr>
              <w:spacing w:before="120" w:after="120"/>
              <w:jc w:val="both"/>
              <w:rPr>
                <w:rFonts w:ascii="Arial" w:hAnsi="Arial" w:cs="Arial"/>
                <w:b/>
                <w:sz w:val="22"/>
                <w:szCs w:val="22"/>
              </w:rPr>
            </w:pPr>
            <w:r w:rsidRPr="00E40583">
              <w:rPr>
                <w:rFonts w:ascii="Arial" w:hAnsi="Arial" w:cs="Arial"/>
                <w:b/>
                <w:sz w:val="22"/>
                <w:szCs w:val="22"/>
              </w:rPr>
              <w:t>Supporting pupil progress: a detailed analysis of one child’s holistic development, with justification for the next steps in learning.</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E04AF" w:rsidP="00E51AAC">
            <w:pPr>
              <w:spacing w:before="120" w:after="120"/>
              <w:jc w:val="both"/>
              <w:rPr>
                <w:rFonts w:ascii="Arial" w:hAnsi="Arial" w:cs="Arial"/>
                <w:b/>
                <w:sz w:val="22"/>
                <w:szCs w:val="22"/>
              </w:rPr>
            </w:pPr>
            <w:r>
              <w:rPr>
                <w:rFonts w:ascii="Arial" w:hAnsi="Arial" w:cs="Arial"/>
                <w:b/>
                <w:sz w:val="22"/>
                <w:szCs w:val="22"/>
              </w:rPr>
              <w:t>4, 500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E04AF" w:rsidP="005F0579">
            <w:pPr>
              <w:spacing w:before="120" w:after="120"/>
              <w:jc w:val="both"/>
              <w:rPr>
                <w:rFonts w:ascii="Arial" w:hAnsi="Arial" w:cs="Arial"/>
                <w:b/>
                <w:sz w:val="22"/>
                <w:szCs w:val="22"/>
              </w:rPr>
            </w:pPr>
            <w:r>
              <w:rPr>
                <w:rFonts w:ascii="Arial" w:hAnsi="Arial" w:cs="Arial"/>
                <w:b/>
                <w:sz w:val="22"/>
                <w:szCs w:val="22"/>
              </w:rPr>
              <w:t>30/5/19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E04AF" w:rsidP="005F0579">
            <w:pPr>
              <w:spacing w:before="120" w:after="120"/>
              <w:jc w:val="both"/>
              <w:rPr>
                <w:rFonts w:ascii="Arial" w:hAnsi="Arial" w:cs="Arial"/>
                <w:b/>
                <w:sz w:val="22"/>
                <w:szCs w:val="22"/>
              </w:rPr>
            </w:pPr>
            <w:r>
              <w:rPr>
                <w:rFonts w:ascii="Arial" w:hAnsi="Arial" w:cs="Arial"/>
                <w:b/>
                <w:sz w:val="22"/>
                <w:szCs w:val="22"/>
              </w:rPr>
              <w:t>4/7/19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3141E" w:rsidRDefault="00BA0635" w:rsidP="00152E9D">
            <w:pPr>
              <w:ind w:left="360"/>
              <w:rPr>
                <w:rFonts w:asciiTheme="majorHAnsi" w:hAnsiTheme="majorHAnsi" w:cstheme="majorHAnsi"/>
                <w:sz w:val="24"/>
                <w:szCs w:val="24"/>
              </w:rPr>
            </w:pPr>
            <w:r w:rsidRPr="0043141E">
              <w:rPr>
                <w:rFonts w:asciiTheme="majorHAnsi" w:hAnsiTheme="majorHAnsi" w:cstheme="majorHAnsi"/>
                <w:sz w:val="24"/>
                <w:szCs w:val="24"/>
              </w:rPr>
              <w:t xml:space="preserve">Upon the successful completion of this module, the student should be able to demonstrate the ability to: </w:t>
            </w:r>
          </w:p>
          <w:p w:rsidR="0043141E" w:rsidRDefault="00BA0635" w:rsidP="00152E9D">
            <w:pPr>
              <w:ind w:left="360"/>
              <w:rPr>
                <w:rFonts w:asciiTheme="majorHAnsi" w:hAnsiTheme="majorHAnsi" w:cstheme="majorHAnsi"/>
                <w:sz w:val="24"/>
                <w:szCs w:val="24"/>
              </w:rPr>
            </w:pPr>
            <w:r w:rsidRPr="0043141E">
              <w:rPr>
                <w:rFonts w:asciiTheme="majorHAnsi" w:hAnsiTheme="majorHAnsi" w:cstheme="majorHAnsi"/>
                <w:sz w:val="24"/>
                <w:szCs w:val="24"/>
              </w:rPr>
              <w:sym w:font="Symbol" w:char="F0B7"/>
            </w:r>
            <w:r w:rsidRPr="0043141E">
              <w:rPr>
                <w:rFonts w:asciiTheme="majorHAnsi" w:hAnsiTheme="majorHAnsi" w:cstheme="majorHAnsi"/>
                <w:sz w:val="24"/>
                <w:szCs w:val="24"/>
              </w:rPr>
              <w:t xml:space="preserve"> explain teachers’ professional responsibilities in working closely with parents governors, local authorities and agencies which support schools and the wider community </w:t>
            </w:r>
          </w:p>
          <w:p w:rsidR="0043141E" w:rsidRDefault="00BA0635" w:rsidP="00152E9D">
            <w:pPr>
              <w:ind w:left="360"/>
              <w:rPr>
                <w:rFonts w:asciiTheme="majorHAnsi" w:hAnsiTheme="majorHAnsi" w:cstheme="majorHAnsi"/>
                <w:sz w:val="24"/>
                <w:szCs w:val="24"/>
              </w:rPr>
            </w:pPr>
            <w:r w:rsidRPr="0043141E">
              <w:rPr>
                <w:rFonts w:asciiTheme="majorHAnsi" w:hAnsiTheme="majorHAnsi" w:cstheme="majorHAnsi"/>
                <w:sz w:val="24"/>
                <w:szCs w:val="24"/>
              </w:rPr>
              <w:sym w:font="Symbol" w:char="F0B7"/>
            </w:r>
            <w:r w:rsidRPr="0043141E">
              <w:rPr>
                <w:rFonts w:asciiTheme="majorHAnsi" w:hAnsiTheme="majorHAnsi" w:cstheme="majorHAnsi"/>
                <w:sz w:val="24"/>
                <w:szCs w:val="24"/>
              </w:rPr>
              <w:t xml:space="preserve"> analyse performance data accurately to inform decision-making, illustrating an understanding of national requirements relating to progress within the statutory and non-statutory curricula </w:t>
            </w:r>
          </w:p>
          <w:p w:rsidR="0043141E" w:rsidRDefault="00BA0635" w:rsidP="00152E9D">
            <w:pPr>
              <w:ind w:left="360"/>
              <w:rPr>
                <w:rFonts w:asciiTheme="majorHAnsi" w:hAnsiTheme="majorHAnsi" w:cstheme="majorHAnsi"/>
                <w:sz w:val="24"/>
                <w:szCs w:val="24"/>
              </w:rPr>
            </w:pPr>
            <w:r w:rsidRPr="0043141E">
              <w:rPr>
                <w:rFonts w:asciiTheme="majorHAnsi" w:hAnsiTheme="majorHAnsi" w:cstheme="majorHAnsi"/>
                <w:sz w:val="24"/>
                <w:szCs w:val="24"/>
              </w:rPr>
              <w:sym w:font="Symbol" w:char="F0B7"/>
            </w:r>
            <w:r w:rsidRPr="0043141E">
              <w:rPr>
                <w:rFonts w:asciiTheme="majorHAnsi" w:hAnsiTheme="majorHAnsi" w:cstheme="majorHAnsi"/>
                <w:sz w:val="24"/>
                <w:szCs w:val="24"/>
              </w:rPr>
              <w:t xml:space="preserve"> identify appropriate formative and summative assessment strategies and critically reflect on their effectiveness in classroom practice </w:t>
            </w:r>
          </w:p>
          <w:p w:rsidR="0043141E" w:rsidRDefault="00BA0635" w:rsidP="00152E9D">
            <w:pPr>
              <w:ind w:left="360"/>
              <w:rPr>
                <w:rFonts w:asciiTheme="majorHAnsi" w:hAnsiTheme="majorHAnsi" w:cstheme="majorHAnsi"/>
                <w:sz w:val="24"/>
                <w:szCs w:val="24"/>
              </w:rPr>
            </w:pPr>
            <w:r w:rsidRPr="0043141E">
              <w:rPr>
                <w:rFonts w:asciiTheme="majorHAnsi" w:hAnsiTheme="majorHAnsi" w:cstheme="majorHAnsi"/>
                <w:sz w:val="24"/>
                <w:szCs w:val="24"/>
              </w:rPr>
              <w:sym w:font="Symbol" w:char="F0B7"/>
            </w:r>
            <w:r w:rsidRPr="0043141E">
              <w:rPr>
                <w:rFonts w:asciiTheme="majorHAnsi" w:hAnsiTheme="majorHAnsi" w:cstheme="majorHAnsi"/>
                <w:sz w:val="24"/>
                <w:szCs w:val="24"/>
              </w:rPr>
              <w:t xml:space="preserve"> demonstrate their effective contribution to working in teams within a problem based learning context, and</w:t>
            </w:r>
          </w:p>
          <w:p w:rsidR="00C01A3F" w:rsidRPr="0043141E" w:rsidRDefault="00BA0635" w:rsidP="00152E9D">
            <w:pPr>
              <w:ind w:left="360"/>
              <w:rPr>
                <w:rFonts w:asciiTheme="majorHAnsi" w:hAnsiTheme="majorHAnsi" w:cstheme="majorHAnsi"/>
                <w:sz w:val="24"/>
                <w:szCs w:val="24"/>
              </w:rPr>
            </w:pPr>
            <w:r w:rsidRPr="0043141E">
              <w:rPr>
                <w:rFonts w:asciiTheme="majorHAnsi" w:hAnsiTheme="majorHAnsi" w:cstheme="majorHAnsi"/>
                <w:sz w:val="24"/>
                <w:szCs w:val="24"/>
              </w:rPr>
              <w:t xml:space="preserve"> </w:t>
            </w:r>
            <w:r w:rsidRPr="0043141E">
              <w:rPr>
                <w:rFonts w:asciiTheme="majorHAnsi" w:hAnsiTheme="majorHAnsi" w:cstheme="majorHAnsi"/>
                <w:sz w:val="24"/>
                <w:szCs w:val="24"/>
              </w:rPr>
              <w:sym w:font="Symbol" w:char="F0B7"/>
            </w:r>
            <w:r w:rsidRPr="0043141E">
              <w:rPr>
                <w:rFonts w:asciiTheme="majorHAnsi" w:hAnsiTheme="majorHAnsi" w:cstheme="majorHAnsi"/>
                <w:sz w:val="24"/>
                <w:szCs w:val="24"/>
              </w:rPr>
              <w:t xml:space="preserve"> reflect critically upon their own learning, drawing upon relevant theories and personal experience</w:t>
            </w:r>
          </w:p>
          <w:p w:rsidR="00C01A3F" w:rsidRPr="00A406E5" w:rsidRDefault="00C01A3F" w:rsidP="004D5E9B">
            <w:pPr>
              <w:rPr>
                <w:rFonts w:ascii="Arial" w:hAnsi="Arial" w:cs="Arial"/>
                <w:sz w:val="22"/>
                <w:szCs w:val="22"/>
              </w:rPr>
            </w:pPr>
          </w:p>
        </w:tc>
        <w:bookmarkStart w:id="0" w:name="_GoBack"/>
        <w:bookmarkEnd w:id="0"/>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BA0635" w:rsidRPr="009E4A68" w:rsidRDefault="00BA0635" w:rsidP="00BA0635">
      <w:pPr>
        <w:ind w:left="720"/>
        <w:rPr>
          <w:rFonts w:ascii="Calibri" w:hAnsi="Calibri" w:cs="Arial"/>
          <w:sz w:val="24"/>
          <w:szCs w:val="24"/>
        </w:rPr>
      </w:pPr>
      <w:r w:rsidRPr="009E4A68">
        <w:rPr>
          <w:rFonts w:ascii="Calibri" w:hAnsi="Calibri" w:cs="Arial"/>
          <w:sz w:val="24"/>
          <w:szCs w:val="24"/>
        </w:rPr>
        <w:t>Written assignment entitled:</w:t>
      </w:r>
    </w:p>
    <w:p w:rsidR="00BA0635" w:rsidRPr="009E4A68" w:rsidRDefault="00BA0635" w:rsidP="00BA0635">
      <w:pPr>
        <w:ind w:left="720"/>
        <w:rPr>
          <w:rFonts w:ascii="Calibri" w:hAnsi="Calibri" w:cs="Arial"/>
          <w:sz w:val="24"/>
          <w:szCs w:val="24"/>
        </w:rPr>
      </w:pPr>
    </w:p>
    <w:p w:rsidR="00BA0635" w:rsidRPr="009E4A68" w:rsidRDefault="00BA0635" w:rsidP="00BA0635">
      <w:pPr>
        <w:ind w:left="720"/>
        <w:jc w:val="center"/>
        <w:rPr>
          <w:rFonts w:ascii="Calibri" w:hAnsi="Calibri" w:cs="Arial"/>
          <w:b/>
          <w:sz w:val="24"/>
          <w:szCs w:val="24"/>
        </w:rPr>
      </w:pPr>
      <w:r w:rsidRPr="009E4A68">
        <w:rPr>
          <w:rFonts w:ascii="Calibri" w:hAnsi="Calibri" w:cs="Arial"/>
          <w:b/>
          <w:sz w:val="24"/>
          <w:szCs w:val="24"/>
        </w:rPr>
        <w:t>‘Supporting pupil progress: a detailed analysis of one child’s holistic development, with justification for the next steps in learning.’</w:t>
      </w:r>
    </w:p>
    <w:p w:rsidR="00BA0635" w:rsidRPr="009E4A68" w:rsidRDefault="00BA0635" w:rsidP="00BA0635">
      <w:pPr>
        <w:ind w:left="720"/>
        <w:rPr>
          <w:rFonts w:ascii="Calibri" w:hAnsi="Calibri" w:cs="Arial"/>
          <w:sz w:val="24"/>
          <w:szCs w:val="24"/>
        </w:rPr>
      </w:pPr>
    </w:p>
    <w:p w:rsidR="00BA0635" w:rsidRPr="009E4A68" w:rsidRDefault="00BA0635" w:rsidP="00BA0635">
      <w:pPr>
        <w:ind w:left="720"/>
        <w:rPr>
          <w:rFonts w:ascii="Calibri" w:hAnsi="Calibri" w:cs="Arial"/>
          <w:sz w:val="24"/>
          <w:szCs w:val="24"/>
        </w:rPr>
      </w:pPr>
      <w:r w:rsidRPr="009E4A68">
        <w:rPr>
          <w:rFonts w:ascii="Calibri" w:hAnsi="Calibri" w:cs="Arial"/>
          <w:sz w:val="24"/>
          <w:szCs w:val="24"/>
        </w:rPr>
        <w:t>You need to gather focused and detailed data on one child during PTE2 to complete this assignment.</w:t>
      </w:r>
      <w:r>
        <w:rPr>
          <w:rFonts w:ascii="Calibri" w:hAnsi="Calibri" w:cs="Arial"/>
          <w:sz w:val="24"/>
          <w:szCs w:val="24"/>
        </w:rPr>
        <w:t xml:space="preserve"> </w:t>
      </w:r>
    </w:p>
    <w:p w:rsidR="00BA0635" w:rsidRPr="009E4A68" w:rsidRDefault="00BA0635" w:rsidP="00BA0635">
      <w:pPr>
        <w:ind w:left="720"/>
        <w:rPr>
          <w:rFonts w:ascii="Calibri" w:hAnsi="Calibri" w:cs="Arial"/>
          <w:sz w:val="24"/>
          <w:szCs w:val="24"/>
        </w:rPr>
      </w:pPr>
    </w:p>
    <w:p w:rsidR="00BA0635" w:rsidRPr="009E4A68" w:rsidRDefault="00BA0635" w:rsidP="00BA0635">
      <w:pPr>
        <w:ind w:left="720"/>
        <w:rPr>
          <w:rFonts w:ascii="Calibri" w:hAnsi="Calibri" w:cs="Arial"/>
          <w:sz w:val="24"/>
          <w:szCs w:val="24"/>
        </w:rPr>
      </w:pPr>
      <w:r w:rsidRPr="009E4A68">
        <w:rPr>
          <w:rFonts w:ascii="Calibri" w:hAnsi="Calibri" w:cs="Arial"/>
          <w:sz w:val="24"/>
          <w:szCs w:val="24"/>
        </w:rPr>
        <w:t>This data collection should adopt the ‘Mosaic Approach’ (Clark and Moss, 2011) and encourage you to listen to pupil voice and perspectives on themselves as learners. Data should therefore include:</w:t>
      </w:r>
    </w:p>
    <w:p w:rsidR="00BA0635" w:rsidRPr="009E4A68" w:rsidRDefault="00BA0635" w:rsidP="00BA0635">
      <w:pPr>
        <w:pStyle w:val="ListParagraph"/>
        <w:numPr>
          <w:ilvl w:val="0"/>
          <w:numId w:val="17"/>
        </w:numPr>
        <w:rPr>
          <w:rFonts w:ascii="Calibri" w:hAnsi="Calibri" w:cs="Arial"/>
          <w:sz w:val="24"/>
          <w:szCs w:val="24"/>
        </w:rPr>
      </w:pPr>
      <w:r w:rsidRPr="009E4A68">
        <w:rPr>
          <w:rFonts w:ascii="Calibri" w:hAnsi="Calibri" w:cs="Arial"/>
          <w:sz w:val="24"/>
          <w:szCs w:val="24"/>
        </w:rPr>
        <w:t>Observation</w:t>
      </w:r>
    </w:p>
    <w:p w:rsidR="00BA0635" w:rsidRPr="009E4A68" w:rsidRDefault="00BA0635" w:rsidP="00BA0635">
      <w:pPr>
        <w:pStyle w:val="ListParagraph"/>
        <w:numPr>
          <w:ilvl w:val="0"/>
          <w:numId w:val="17"/>
        </w:numPr>
        <w:rPr>
          <w:rFonts w:ascii="Calibri" w:hAnsi="Calibri" w:cs="Arial"/>
          <w:sz w:val="24"/>
          <w:szCs w:val="24"/>
        </w:rPr>
      </w:pPr>
      <w:r w:rsidRPr="009E4A68">
        <w:rPr>
          <w:rFonts w:ascii="Calibri" w:hAnsi="Calibri" w:cs="Arial"/>
          <w:sz w:val="24"/>
          <w:szCs w:val="24"/>
        </w:rPr>
        <w:t>Photographs</w:t>
      </w:r>
    </w:p>
    <w:p w:rsidR="00BA0635" w:rsidRPr="009E4A68" w:rsidRDefault="00BA0635" w:rsidP="00BA0635">
      <w:pPr>
        <w:pStyle w:val="ListParagraph"/>
        <w:numPr>
          <w:ilvl w:val="0"/>
          <w:numId w:val="17"/>
        </w:numPr>
        <w:rPr>
          <w:rFonts w:ascii="Calibri" w:hAnsi="Calibri" w:cs="Arial"/>
          <w:sz w:val="24"/>
          <w:szCs w:val="24"/>
        </w:rPr>
      </w:pPr>
      <w:r w:rsidRPr="009E4A68">
        <w:rPr>
          <w:rFonts w:ascii="Calibri" w:hAnsi="Calibri" w:cs="Arial"/>
          <w:sz w:val="24"/>
          <w:szCs w:val="24"/>
        </w:rPr>
        <w:t>Interviews with the child and their teacher</w:t>
      </w:r>
    </w:p>
    <w:p w:rsidR="00BA0635" w:rsidRPr="009E4A68" w:rsidRDefault="00BA0635" w:rsidP="00BA0635">
      <w:pPr>
        <w:pStyle w:val="ListParagraph"/>
        <w:numPr>
          <w:ilvl w:val="0"/>
          <w:numId w:val="17"/>
        </w:numPr>
        <w:rPr>
          <w:rFonts w:ascii="Calibri" w:hAnsi="Calibri" w:cs="Arial"/>
          <w:sz w:val="24"/>
          <w:szCs w:val="24"/>
        </w:rPr>
      </w:pPr>
      <w:r w:rsidRPr="009E4A68">
        <w:rPr>
          <w:rFonts w:ascii="Calibri" w:hAnsi="Calibri" w:cs="Arial"/>
          <w:sz w:val="24"/>
          <w:szCs w:val="24"/>
        </w:rPr>
        <w:t xml:space="preserve">Pupil-led feedback on learning experiences </w:t>
      </w:r>
    </w:p>
    <w:p w:rsidR="00BA0635" w:rsidRPr="009E4A68" w:rsidRDefault="00BA0635" w:rsidP="00BA0635">
      <w:pPr>
        <w:pStyle w:val="ListParagraph"/>
        <w:numPr>
          <w:ilvl w:val="0"/>
          <w:numId w:val="17"/>
        </w:numPr>
        <w:rPr>
          <w:rFonts w:ascii="Calibri" w:hAnsi="Calibri" w:cs="Arial"/>
          <w:sz w:val="24"/>
          <w:szCs w:val="24"/>
        </w:rPr>
      </w:pPr>
      <w:r w:rsidRPr="009E4A68">
        <w:rPr>
          <w:rFonts w:ascii="Calibri" w:hAnsi="Calibri" w:cs="Arial"/>
          <w:sz w:val="24"/>
          <w:szCs w:val="24"/>
        </w:rPr>
        <w:t>Annotated samples of work</w:t>
      </w:r>
    </w:p>
    <w:p w:rsidR="00BA0635" w:rsidRDefault="00BA0635" w:rsidP="00BA0635">
      <w:pPr>
        <w:pStyle w:val="ListParagraph"/>
        <w:numPr>
          <w:ilvl w:val="0"/>
          <w:numId w:val="17"/>
        </w:numPr>
        <w:rPr>
          <w:rFonts w:ascii="Calibri" w:hAnsi="Calibri" w:cs="Arial"/>
          <w:sz w:val="24"/>
          <w:szCs w:val="24"/>
        </w:rPr>
      </w:pPr>
      <w:r w:rsidRPr="007B5BDC">
        <w:rPr>
          <w:rFonts w:ascii="Calibri" w:hAnsi="Calibri" w:cs="Arial"/>
          <w:sz w:val="24"/>
          <w:szCs w:val="24"/>
        </w:rPr>
        <w:t>Other PTE formative records e</w:t>
      </w:r>
      <w:r>
        <w:rPr>
          <w:rFonts w:ascii="Calibri" w:hAnsi="Calibri" w:cs="Arial"/>
          <w:sz w:val="24"/>
          <w:szCs w:val="24"/>
        </w:rPr>
        <w:t>.</w:t>
      </w:r>
      <w:r w:rsidRPr="007B5BDC">
        <w:rPr>
          <w:rFonts w:ascii="Calibri" w:hAnsi="Calibri" w:cs="Arial"/>
          <w:sz w:val="24"/>
          <w:szCs w:val="24"/>
        </w:rPr>
        <w:t>g</w:t>
      </w:r>
      <w:r>
        <w:rPr>
          <w:rFonts w:ascii="Calibri" w:hAnsi="Calibri" w:cs="Arial"/>
          <w:sz w:val="24"/>
          <w:szCs w:val="24"/>
        </w:rPr>
        <w:t>.</w:t>
      </w:r>
      <w:r w:rsidRPr="007B5BDC">
        <w:rPr>
          <w:rFonts w:ascii="Calibri" w:hAnsi="Calibri" w:cs="Arial"/>
          <w:sz w:val="24"/>
          <w:szCs w:val="24"/>
        </w:rPr>
        <w:t xml:space="preserve"> RAG/ ARC/ reading records</w:t>
      </w:r>
    </w:p>
    <w:p w:rsidR="00BA0635" w:rsidRPr="007B5BDC" w:rsidRDefault="00BA0635" w:rsidP="00BA0635">
      <w:pPr>
        <w:pStyle w:val="ListParagraph"/>
        <w:ind w:left="1440"/>
        <w:rPr>
          <w:rFonts w:ascii="Calibri" w:hAnsi="Calibri" w:cs="Arial"/>
          <w:sz w:val="24"/>
          <w:szCs w:val="24"/>
        </w:rPr>
      </w:pPr>
    </w:p>
    <w:p w:rsidR="00BA0635" w:rsidRPr="009E4A68" w:rsidRDefault="00BA0635" w:rsidP="00BA0635">
      <w:pPr>
        <w:ind w:left="720"/>
        <w:jc w:val="center"/>
        <w:rPr>
          <w:rFonts w:ascii="Calibri" w:hAnsi="Calibri" w:cs="Arial"/>
          <w:sz w:val="24"/>
          <w:szCs w:val="24"/>
        </w:rPr>
      </w:pPr>
      <w:r>
        <w:rPr>
          <w:noProof/>
        </w:rPr>
        <w:drawing>
          <wp:inline distT="0" distB="0" distL="0" distR="0" wp14:anchorId="1858D315" wp14:editId="22A6923D">
            <wp:extent cx="1219200" cy="1781175"/>
            <wp:effectExtent l="0" t="0" r="0" b="9525"/>
            <wp:docPr id="771626684" name="Picture 771626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219200" cy="1781175"/>
                    </a:xfrm>
                    <a:prstGeom prst="rect">
                      <a:avLst/>
                    </a:prstGeom>
                  </pic:spPr>
                </pic:pic>
              </a:graphicData>
            </a:graphic>
          </wp:inline>
        </w:drawing>
      </w:r>
    </w:p>
    <w:p w:rsidR="00BA0635" w:rsidRDefault="00BA0635" w:rsidP="00BA0635">
      <w:pPr>
        <w:ind w:left="720"/>
        <w:rPr>
          <w:rFonts w:ascii="Calibri" w:hAnsi="Calibri" w:cs="Arial"/>
          <w:sz w:val="24"/>
          <w:szCs w:val="24"/>
        </w:rPr>
      </w:pPr>
    </w:p>
    <w:p w:rsidR="00BA0635" w:rsidRPr="009E4A68" w:rsidRDefault="00BA0635" w:rsidP="00BA0635">
      <w:pPr>
        <w:ind w:left="720"/>
        <w:rPr>
          <w:rFonts w:ascii="Calibri" w:hAnsi="Calibri" w:cs="Arial"/>
          <w:sz w:val="24"/>
          <w:szCs w:val="24"/>
        </w:rPr>
      </w:pPr>
      <w:r w:rsidRPr="009E4A68">
        <w:rPr>
          <w:rFonts w:ascii="Calibri" w:hAnsi="Calibri" w:cs="Arial"/>
          <w:sz w:val="24"/>
          <w:szCs w:val="24"/>
        </w:rPr>
        <w:lastRenderedPageBreak/>
        <w:t>The data, analysis and next st</w:t>
      </w:r>
      <w:r>
        <w:rPr>
          <w:rFonts w:ascii="Calibri" w:hAnsi="Calibri" w:cs="Arial"/>
          <w:sz w:val="24"/>
          <w:szCs w:val="24"/>
        </w:rPr>
        <w:t>eps should include reference to l</w:t>
      </w:r>
      <w:r w:rsidRPr="009E4A68">
        <w:rPr>
          <w:rFonts w:ascii="Calibri" w:hAnsi="Calibri" w:cs="Arial"/>
          <w:sz w:val="24"/>
          <w:szCs w:val="24"/>
        </w:rPr>
        <w:t>anguage and mathematics development, wellbeing and at least two other Areas of Learning/ curriculum subjects. Ensure that you make appropriate reference to the curriculum expectations when drawing any conclusions about progress.</w:t>
      </w:r>
      <w:r>
        <w:rPr>
          <w:rFonts w:ascii="Calibri" w:hAnsi="Calibri" w:cs="Arial"/>
          <w:sz w:val="24"/>
          <w:szCs w:val="24"/>
        </w:rPr>
        <w:t xml:space="preserve"> </w:t>
      </w:r>
    </w:p>
    <w:p w:rsidR="00BA0635" w:rsidRPr="009E4A68" w:rsidRDefault="00BA0635" w:rsidP="00BA0635">
      <w:pPr>
        <w:ind w:left="720"/>
        <w:rPr>
          <w:rFonts w:ascii="Calibri" w:hAnsi="Calibri" w:cs="Arial"/>
          <w:sz w:val="24"/>
          <w:szCs w:val="24"/>
        </w:rPr>
      </w:pPr>
    </w:p>
    <w:p w:rsidR="00BA0635" w:rsidRPr="009E4A68" w:rsidRDefault="00BA0635" w:rsidP="00BA0635">
      <w:pPr>
        <w:ind w:left="720"/>
        <w:rPr>
          <w:rFonts w:ascii="Calibri" w:hAnsi="Calibri" w:cs="Arial"/>
          <w:sz w:val="24"/>
          <w:szCs w:val="24"/>
        </w:rPr>
      </w:pPr>
      <w:r w:rsidRPr="5BEB6974">
        <w:rPr>
          <w:rFonts w:ascii="Calibri" w:hAnsi="Calibri" w:cs="Arial"/>
          <w:sz w:val="24"/>
          <w:szCs w:val="24"/>
        </w:rPr>
        <w:t>Your assignment must contain evidence that you have considered the ethics of working with children such as informed consent, anonymity, the right to withdraw etc.  The attached letter must be signed by the class teacher to indicate that you have discussed this assignment and gained appropriate permission to gather data from them. This should be included as an appendix.</w:t>
      </w:r>
    </w:p>
    <w:p w:rsidR="00BA0635" w:rsidRPr="009E4A68" w:rsidRDefault="00BA0635" w:rsidP="00BA0635">
      <w:pPr>
        <w:ind w:left="720"/>
        <w:rPr>
          <w:rFonts w:ascii="Calibri" w:hAnsi="Calibri" w:cs="Arial"/>
          <w:sz w:val="24"/>
          <w:szCs w:val="24"/>
        </w:rPr>
      </w:pPr>
    </w:p>
    <w:p w:rsidR="00BA0635" w:rsidRDefault="00BA0635" w:rsidP="00BA0635">
      <w:pPr>
        <w:ind w:left="720"/>
        <w:rPr>
          <w:rFonts w:ascii="Calibri" w:hAnsi="Calibri" w:cs="Arial"/>
          <w:sz w:val="24"/>
          <w:szCs w:val="24"/>
        </w:rPr>
      </w:pPr>
      <w:r w:rsidRPr="5BEB6974">
        <w:rPr>
          <w:rFonts w:ascii="Calibri" w:hAnsi="Calibri" w:cs="Arial"/>
          <w:sz w:val="24"/>
          <w:szCs w:val="24"/>
        </w:rPr>
        <w:t xml:space="preserve">Your data collection and analysis of the learner should reflect a holistic view of learning such as Nottingham’s (2013) ASK model, which acknowledges the role of attitudes, skills and knowledge in learning.   </w:t>
      </w:r>
    </w:p>
    <w:p w:rsidR="00BA0635" w:rsidRPr="009E4A68" w:rsidRDefault="00BA0635" w:rsidP="00BA0635">
      <w:pPr>
        <w:jc w:val="center"/>
        <w:rPr>
          <w:rFonts w:ascii="Arial" w:hAnsi="Arial" w:cs="Arial"/>
        </w:rPr>
      </w:pPr>
      <w:r>
        <w:rPr>
          <w:noProof/>
        </w:rPr>
        <w:drawing>
          <wp:inline distT="0" distB="0" distL="0" distR="0" wp14:anchorId="6B44FE2E" wp14:editId="50D82A9D">
            <wp:extent cx="4356099" cy="3267075"/>
            <wp:effectExtent l="0" t="0" r="6985" b="0"/>
            <wp:docPr id="600319751" name="Picture 600319751" descr="http://image.slidesharecdn.com/hb21may-2ask-110522060004-phpapp01/95/develop-ask-3-728.jpg?cb=130604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356099" cy="3267075"/>
                    </a:xfrm>
                    <a:prstGeom prst="rect">
                      <a:avLst/>
                    </a:prstGeom>
                  </pic:spPr>
                </pic:pic>
              </a:graphicData>
            </a:graphic>
          </wp:inline>
        </w:drawing>
      </w:r>
    </w:p>
    <w:p w:rsidR="00BA0635" w:rsidRPr="009E4A68" w:rsidRDefault="00BA0635" w:rsidP="00BA0635">
      <w:pPr>
        <w:jc w:val="center"/>
        <w:rPr>
          <w:rFonts w:ascii="Calibri" w:hAnsi="Calibri" w:cs="Arial"/>
          <w:sz w:val="24"/>
          <w:szCs w:val="24"/>
        </w:rPr>
      </w:pPr>
      <w:r w:rsidRPr="009E4A68">
        <w:rPr>
          <w:rFonts w:ascii="Calibri" w:hAnsi="Calibri" w:cs="Arial"/>
          <w:sz w:val="24"/>
          <w:szCs w:val="24"/>
        </w:rPr>
        <w:t>picture taken from: http://www.slideshare.net/jabulani4/develop-ask)</w:t>
      </w:r>
    </w:p>
    <w:p w:rsidR="00BA0635" w:rsidRPr="009E4A68" w:rsidRDefault="00BA0635" w:rsidP="00BA0635">
      <w:pPr>
        <w:ind w:left="720"/>
        <w:rPr>
          <w:rFonts w:ascii="Calibri" w:hAnsi="Calibri" w:cs="Arial"/>
          <w:sz w:val="24"/>
          <w:szCs w:val="24"/>
        </w:rPr>
      </w:pPr>
    </w:p>
    <w:p w:rsidR="00BA0635" w:rsidRPr="009E4A68" w:rsidRDefault="00BA0635" w:rsidP="00BA0635">
      <w:pPr>
        <w:ind w:left="720"/>
        <w:rPr>
          <w:rFonts w:ascii="Calibri" w:hAnsi="Calibri" w:cs="Arial"/>
          <w:sz w:val="24"/>
          <w:szCs w:val="24"/>
        </w:rPr>
      </w:pPr>
    </w:p>
    <w:p w:rsidR="00BA0635" w:rsidRDefault="00BA0635" w:rsidP="00BA0635">
      <w:pPr>
        <w:ind w:left="720"/>
        <w:rPr>
          <w:rFonts w:ascii="Calibri" w:hAnsi="Calibri" w:cs="Arial"/>
          <w:sz w:val="24"/>
          <w:szCs w:val="24"/>
        </w:rPr>
      </w:pPr>
      <w:r w:rsidRPr="5BEB6974">
        <w:rPr>
          <w:rFonts w:ascii="Calibri" w:hAnsi="Calibri" w:cs="Arial"/>
          <w:sz w:val="24"/>
          <w:szCs w:val="24"/>
        </w:rPr>
        <w:t>Your assignment should involve the discussion of the next steps for the learner, and you must justify some appropriate strategies, that you as a teacher, would take to help the learner make progress.  The essence of this is to critically consider your role as a teacher, for example, scaffolding/ modelling/ questioning/selection of appropriate tasks, giving appropriate contextual examples to demonstrate your understanding. You should consider the challenges and limitations of your selected approaches.</w:t>
      </w:r>
    </w:p>
    <w:p w:rsidR="00BA0635" w:rsidRDefault="00BA0635" w:rsidP="00BA0635">
      <w:pPr>
        <w:ind w:left="720"/>
        <w:rPr>
          <w:rFonts w:ascii="Calibri" w:hAnsi="Calibri" w:cs="Arial"/>
          <w:sz w:val="24"/>
          <w:szCs w:val="24"/>
        </w:rPr>
      </w:pPr>
    </w:p>
    <w:p w:rsidR="00BA0635" w:rsidRPr="009E4A68" w:rsidRDefault="00BA0635" w:rsidP="00BA0635">
      <w:pPr>
        <w:ind w:left="720"/>
        <w:rPr>
          <w:rFonts w:ascii="Calibri" w:hAnsi="Calibri" w:cs="Arial"/>
          <w:sz w:val="24"/>
          <w:szCs w:val="24"/>
        </w:rPr>
      </w:pPr>
      <w:r w:rsidRPr="5BEB6974">
        <w:rPr>
          <w:rFonts w:ascii="Calibri" w:hAnsi="Calibri" w:cs="Arial"/>
          <w:sz w:val="24"/>
          <w:szCs w:val="24"/>
        </w:rPr>
        <w:t xml:space="preserve">You should also reflect on your data collection (e.g. whether there are missing pieces of evidence and how you could fill the gaps). </w:t>
      </w:r>
    </w:p>
    <w:p w:rsidR="00BA0635" w:rsidRPr="009E4A68" w:rsidRDefault="00BA0635" w:rsidP="00BA0635">
      <w:pPr>
        <w:rPr>
          <w:rFonts w:ascii="Calibri" w:hAnsi="Calibri" w:cs="Arial"/>
          <w:sz w:val="24"/>
          <w:szCs w:val="24"/>
        </w:rPr>
      </w:pPr>
    </w:p>
    <w:p w:rsidR="00BA0635" w:rsidRPr="009E4A68" w:rsidRDefault="00BA0635" w:rsidP="00BA0635">
      <w:pPr>
        <w:ind w:left="720"/>
        <w:rPr>
          <w:rFonts w:ascii="Calibri" w:hAnsi="Calibri" w:cs="Arial"/>
          <w:b/>
          <w:sz w:val="24"/>
          <w:szCs w:val="24"/>
        </w:rPr>
      </w:pPr>
      <w:r w:rsidRPr="009E4A68">
        <w:rPr>
          <w:rFonts w:ascii="Calibri" w:hAnsi="Calibri" w:cs="Arial"/>
          <w:b/>
          <w:sz w:val="24"/>
          <w:szCs w:val="24"/>
        </w:rPr>
        <w:t xml:space="preserve">Suggested Structure of assignment: </w:t>
      </w:r>
    </w:p>
    <w:p w:rsidR="00BA0635" w:rsidRPr="009E4A68" w:rsidRDefault="00BA0635" w:rsidP="00BA0635">
      <w:pPr>
        <w:ind w:left="720"/>
        <w:rPr>
          <w:rFonts w:ascii="Calibri" w:hAnsi="Calibri" w:cs="Arial"/>
          <w:sz w:val="24"/>
          <w:szCs w:val="24"/>
        </w:rPr>
      </w:pPr>
    </w:p>
    <w:p w:rsidR="00BA0635" w:rsidRPr="009E4A68" w:rsidRDefault="00BA0635" w:rsidP="00BA0635">
      <w:pPr>
        <w:ind w:left="720"/>
        <w:rPr>
          <w:rFonts w:ascii="Calibri" w:hAnsi="Calibri" w:cs="Arial"/>
          <w:sz w:val="24"/>
          <w:szCs w:val="24"/>
        </w:rPr>
      </w:pPr>
      <w:r w:rsidRPr="009E4A68">
        <w:rPr>
          <w:rFonts w:ascii="Calibri" w:hAnsi="Calibri" w:cs="Arial"/>
          <w:b/>
          <w:sz w:val="24"/>
          <w:szCs w:val="24"/>
        </w:rPr>
        <w:t xml:space="preserve">Introduction </w:t>
      </w:r>
      <w:r w:rsidRPr="00DF5C18">
        <w:rPr>
          <w:rFonts w:ascii="Calibri" w:hAnsi="Calibri" w:cs="Arial"/>
          <w:sz w:val="24"/>
          <w:szCs w:val="24"/>
        </w:rPr>
        <w:t>(approx.</w:t>
      </w:r>
      <w:r>
        <w:rPr>
          <w:rFonts w:ascii="Calibri" w:hAnsi="Calibri" w:cs="Arial"/>
          <w:sz w:val="24"/>
          <w:szCs w:val="24"/>
        </w:rPr>
        <w:t xml:space="preserve"> 2</w:t>
      </w:r>
      <w:r w:rsidRPr="00DF5C18">
        <w:rPr>
          <w:rFonts w:ascii="Calibri" w:hAnsi="Calibri" w:cs="Arial"/>
          <w:sz w:val="24"/>
          <w:szCs w:val="24"/>
        </w:rPr>
        <w:t>50 words).</w:t>
      </w:r>
      <w:r w:rsidRPr="009E4A68">
        <w:rPr>
          <w:rFonts w:ascii="Calibri" w:hAnsi="Calibri" w:cs="Arial"/>
          <w:sz w:val="24"/>
          <w:szCs w:val="24"/>
        </w:rPr>
        <w:t xml:space="preserve"> </w:t>
      </w:r>
    </w:p>
    <w:p w:rsidR="00BA0635" w:rsidRPr="009E4A68" w:rsidRDefault="00BA0635" w:rsidP="00BA0635">
      <w:pPr>
        <w:ind w:left="720"/>
        <w:rPr>
          <w:rFonts w:ascii="Calibri" w:hAnsi="Calibri" w:cs="Arial"/>
          <w:sz w:val="24"/>
          <w:szCs w:val="24"/>
        </w:rPr>
      </w:pPr>
      <w:r w:rsidRPr="5BEB6974">
        <w:rPr>
          <w:rFonts w:ascii="Calibri" w:hAnsi="Calibri" w:cs="Arial"/>
          <w:sz w:val="24"/>
          <w:szCs w:val="24"/>
        </w:rPr>
        <w:t xml:space="preserve">Set the scene giving anonymised details regarding school context, learner information etc. </w:t>
      </w:r>
    </w:p>
    <w:p w:rsidR="00BA0635" w:rsidRPr="009E4A68" w:rsidRDefault="00BA0635" w:rsidP="00BA0635">
      <w:pPr>
        <w:ind w:left="720"/>
        <w:rPr>
          <w:rFonts w:ascii="Calibri" w:hAnsi="Calibri" w:cs="Arial"/>
          <w:sz w:val="24"/>
          <w:szCs w:val="24"/>
        </w:rPr>
      </w:pPr>
    </w:p>
    <w:p w:rsidR="00BA0635" w:rsidRPr="009E4A68" w:rsidRDefault="00BA0635" w:rsidP="00BA0635">
      <w:pPr>
        <w:ind w:left="720"/>
        <w:rPr>
          <w:rFonts w:ascii="Calibri" w:hAnsi="Calibri" w:cs="Arial"/>
          <w:sz w:val="24"/>
          <w:szCs w:val="24"/>
        </w:rPr>
      </w:pPr>
      <w:r w:rsidRPr="009E4A68">
        <w:rPr>
          <w:rFonts w:ascii="Calibri" w:hAnsi="Calibri" w:cs="Arial"/>
          <w:b/>
          <w:sz w:val="24"/>
          <w:szCs w:val="24"/>
        </w:rPr>
        <w:t>Data collection</w:t>
      </w:r>
      <w:r>
        <w:rPr>
          <w:rFonts w:ascii="Calibri" w:hAnsi="Calibri" w:cs="Arial"/>
          <w:sz w:val="24"/>
          <w:szCs w:val="24"/>
        </w:rPr>
        <w:t xml:space="preserve"> (approx. 6</w:t>
      </w:r>
      <w:r w:rsidRPr="009E4A68">
        <w:rPr>
          <w:rFonts w:ascii="Calibri" w:hAnsi="Calibri" w:cs="Arial"/>
          <w:sz w:val="24"/>
          <w:szCs w:val="24"/>
        </w:rPr>
        <w:t>00 words)</w:t>
      </w:r>
    </w:p>
    <w:p w:rsidR="00BA0635" w:rsidRPr="009E4A68" w:rsidRDefault="00BA0635" w:rsidP="00BA0635">
      <w:pPr>
        <w:ind w:left="720"/>
        <w:rPr>
          <w:rFonts w:ascii="Calibri" w:hAnsi="Calibri" w:cs="Arial"/>
          <w:sz w:val="24"/>
          <w:szCs w:val="24"/>
        </w:rPr>
      </w:pPr>
      <w:r w:rsidRPr="009E4A68">
        <w:rPr>
          <w:rFonts w:ascii="Calibri" w:hAnsi="Calibri" w:cs="Arial"/>
          <w:sz w:val="24"/>
          <w:szCs w:val="24"/>
        </w:rPr>
        <w:t xml:space="preserve">Outline data collection methods in brief, justifying their selection, and evaluating their strengths and limitations. </w:t>
      </w:r>
    </w:p>
    <w:p w:rsidR="00BA0635" w:rsidRPr="009E4A68" w:rsidRDefault="00BA0635" w:rsidP="00BA0635">
      <w:pPr>
        <w:ind w:left="720"/>
        <w:rPr>
          <w:rFonts w:ascii="Calibri" w:hAnsi="Calibri" w:cs="Arial"/>
          <w:sz w:val="24"/>
          <w:szCs w:val="24"/>
        </w:rPr>
      </w:pPr>
      <w:r w:rsidRPr="009E4A68">
        <w:rPr>
          <w:rFonts w:ascii="Calibri" w:hAnsi="Calibri" w:cs="Arial"/>
          <w:sz w:val="24"/>
          <w:szCs w:val="24"/>
        </w:rPr>
        <w:lastRenderedPageBreak/>
        <w:t>Demonstrate your awareness of ethical issues.</w:t>
      </w:r>
    </w:p>
    <w:p w:rsidR="00BA0635" w:rsidRPr="009E4A68" w:rsidRDefault="00BA0635" w:rsidP="00BA0635">
      <w:pPr>
        <w:tabs>
          <w:tab w:val="left" w:pos="1170"/>
        </w:tabs>
        <w:ind w:left="720"/>
        <w:rPr>
          <w:rFonts w:ascii="Calibri" w:hAnsi="Calibri" w:cs="Arial"/>
          <w:sz w:val="24"/>
          <w:szCs w:val="24"/>
        </w:rPr>
      </w:pPr>
      <w:r w:rsidRPr="009E4A68">
        <w:rPr>
          <w:rFonts w:ascii="Calibri" w:hAnsi="Calibri" w:cs="Arial"/>
          <w:sz w:val="24"/>
          <w:szCs w:val="24"/>
        </w:rPr>
        <w:tab/>
      </w:r>
    </w:p>
    <w:p w:rsidR="00BA0635" w:rsidRPr="009E4A68" w:rsidRDefault="00BA0635" w:rsidP="00BA0635">
      <w:pPr>
        <w:ind w:left="720"/>
        <w:rPr>
          <w:rFonts w:ascii="Calibri" w:hAnsi="Calibri" w:cs="Arial"/>
          <w:sz w:val="24"/>
          <w:szCs w:val="24"/>
        </w:rPr>
      </w:pPr>
      <w:r w:rsidRPr="009E4A68">
        <w:rPr>
          <w:rFonts w:ascii="Calibri" w:hAnsi="Calibri" w:cs="Arial"/>
          <w:b/>
          <w:sz w:val="24"/>
          <w:szCs w:val="24"/>
        </w:rPr>
        <w:t>Analysis of learner</w:t>
      </w:r>
      <w:r>
        <w:rPr>
          <w:rFonts w:ascii="Calibri" w:hAnsi="Calibri" w:cs="Arial"/>
          <w:sz w:val="24"/>
          <w:szCs w:val="24"/>
        </w:rPr>
        <w:t xml:space="preserve"> (approx. 1700</w:t>
      </w:r>
      <w:r w:rsidRPr="009E4A68">
        <w:rPr>
          <w:rFonts w:ascii="Calibri" w:hAnsi="Calibri" w:cs="Arial"/>
          <w:sz w:val="24"/>
          <w:szCs w:val="24"/>
        </w:rPr>
        <w:t xml:space="preserve"> words) </w:t>
      </w:r>
    </w:p>
    <w:p w:rsidR="00BA0635" w:rsidRPr="009E4A68" w:rsidRDefault="00BA0635" w:rsidP="00BA0635">
      <w:pPr>
        <w:ind w:left="720"/>
        <w:rPr>
          <w:rFonts w:ascii="Calibri" w:hAnsi="Calibri" w:cs="Arial"/>
          <w:sz w:val="24"/>
          <w:szCs w:val="24"/>
        </w:rPr>
      </w:pPr>
      <w:r w:rsidRPr="5BEB6974">
        <w:rPr>
          <w:rFonts w:ascii="Calibri" w:hAnsi="Calibri" w:cs="Arial"/>
          <w:sz w:val="24"/>
          <w:szCs w:val="24"/>
        </w:rPr>
        <w:t>Present and summarise your data appropriately (use appendices to support with this), acknowledging any potential gaps/limitations.</w:t>
      </w:r>
    </w:p>
    <w:p w:rsidR="00BA0635" w:rsidRPr="009E4A68" w:rsidRDefault="00BA0635" w:rsidP="00BA0635">
      <w:pPr>
        <w:ind w:left="720"/>
        <w:rPr>
          <w:rFonts w:ascii="Calibri" w:hAnsi="Calibri" w:cs="Arial"/>
          <w:sz w:val="24"/>
          <w:szCs w:val="24"/>
        </w:rPr>
      </w:pPr>
      <w:r w:rsidRPr="5BEB6974">
        <w:rPr>
          <w:rFonts w:ascii="Calibri" w:hAnsi="Calibri" w:cs="Arial"/>
          <w:sz w:val="24"/>
          <w:szCs w:val="24"/>
        </w:rPr>
        <w:t xml:space="preserve">Critically reflect on what this data might be telling you about the learner, using appropriate reading to support your analysis. </w:t>
      </w:r>
    </w:p>
    <w:p w:rsidR="00BA0635" w:rsidRPr="009E4A68" w:rsidRDefault="00BA0635" w:rsidP="00BA0635">
      <w:pPr>
        <w:ind w:left="720"/>
        <w:rPr>
          <w:rFonts w:ascii="Calibri" w:hAnsi="Calibri" w:cs="Arial"/>
          <w:sz w:val="24"/>
          <w:szCs w:val="24"/>
        </w:rPr>
      </w:pPr>
      <w:r w:rsidRPr="5BEB6974">
        <w:rPr>
          <w:rFonts w:ascii="Calibri" w:hAnsi="Calibri" w:cs="Arial"/>
          <w:sz w:val="24"/>
          <w:szCs w:val="24"/>
        </w:rPr>
        <w:t>Synthesise your findings into a coherent and justified analysis of the child’s current achievement and attitude towards their own learning.</w:t>
      </w:r>
    </w:p>
    <w:p w:rsidR="00BA0635" w:rsidRPr="009E4A68" w:rsidRDefault="00BA0635" w:rsidP="00BA0635">
      <w:pPr>
        <w:ind w:left="720"/>
        <w:rPr>
          <w:rFonts w:ascii="Calibri" w:hAnsi="Calibri" w:cs="Arial"/>
          <w:sz w:val="24"/>
          <w:szCs w:val="24"/>
        </w:rPr>
      </w:pPr>
    </w:p>
    <w:p w:rsidR="00BA0635" w:rsidRPr="009E4A68" w:rsidRDefault="00BA0635" w:rsidP="00BA0635">
      <w:pPr>
        <w:ind w:left="720"/>
        <w:rPr>
          <w:rFonts w:ascii="Calibri" w:hAnsi="Calibri" w:cs="Arial"/>
          <w:sz w:val="24"/>
          <w:szCs w:val="24"/>
        </w:rPr>
      </w:pPr>
      <w:r w:rsidRPr="009E4A68">
        <w:rPr>
          <w:rFonts w:ascii="Calibri" w:hAnsi="Calibri" w:cs="Arial"/>
          <w:b/>
          <w:sz w:val="24"/>
          <w:szCs w:val="24"/>
        </w:rPr>
        <w:t>Next steps</w:t>
      </w:r>
      <w:r>
        <w:rPr>
          <w:rFonts w:ascii="Calibri" w:hAnsi="Calibri" w:cs="Arial"/>
          <w:sz w:val="24"/>
          <w:szCs w:val="24"/>
        </w:rPr>
        <w:t xml:space="preserve"> (approx. 17</w:t>
      </w:r>
      <w:r w:rsidRPr="009E4A68">
        <w:rPr>
          <w:rFonts w:ascii="Calibri" w:hAnsi="Calibri" w:cs="Arial"/>
          <w:sz w:val="24"/>
          <w:szCs w:val="24"/>
        </w:rPr>
        <w:t>00 words)</w:t>
      </w:r>
    </w:p>
    <w:p w:rsidR="00BA0635" w:rsidRPr="009E4A68" w:rsidRDefault="00BA0635" w:rsidP="00BA0635">
      <w:pPr>
        <w:ind w:left="720"/>
        <w:rPr>
          <w:rFonts w:ascii="Calibri" w:hAnsi="Calibri" w:cs="Arial"/>
          <w:sz w:val="24"/>
          <w:szCs w:val="24"/>
        </w:rPr>
      </w:pPr>
      <w:r w:rsidRPr="5BEB6974">
        <w:rPr>
          <w:rFonts w:ascii="Calibri" w:hAnsi="Calibri" w:cs="Arial"/>
          <w:sz w:val="24"/>
          <w:szCs w:val="24"/>
        </w:rPr>
        <w:t>Identify what you would do next, as a teacher, to help the child make progress.</w:t>
      </w:r>
    </w:p>
    <w:p w:rsidR="00BA0635" w:rsidRPr="009E4A68" w:rsidRDefault="00BA0635" w:rsidP="00BA0635">
      <w:pPr>
        <w:ind w:left="720"/>
        <w:rPr>
          <w:rFonts w:ascii="Calibri" w:hAnsi="Calibri" w:cs="Arial"/>
          <w:sz w:val="24"/>
          <w:szCs w:val="24"/>
        </w:rPr>
      </w:pPr>
      <w:r w:rsidRPr="5BEB6974">
        <w:rPr>
          <w:rFonts w:ascii="Calibri" w:hAnsi="Calibri" w:cs="Arial"/>
          <w:sz w:val="24"/>
          <w:szCs w:val="24"/>
        </w:rPr>
        <w:t xml:space="preserve">Justify pedagogical approaches, resources and activities, where appropriate consider possible limitations or alternative perspectives. </w:t>
      </w:r>
    </w:p>
    <w:p w:rsidR="00BA0635" w:rsidRPr="009E4A68" w:rsidRDefault="00BA0635" w:rsidP="00BA0635">
      <w:pPr>
        <w:ind w:left="720"/>
        <w:rPr>
          <w:rFonts w:ascii="Calibri" w:hAnsi="Calibri" w:cs="Arial"/>
          <w:sz w:val="24"/>
          <w:szCs w:val="24"/>
        </w:rPr>
      </w:pPr>
    </w:p>
    <w:p w:rsidR="00BA0635" w:rsidRPr="009E4A68" w:rsidRDefault="00BA0635" w:rsidP="00BA0635">
      <w:pPr>
        <w:ind w:left="720"/>
        <w:rPr>
          <w:rFonts w:ascii="Calibri" w:hAnsi="Calibri" w:cs="Arial"/>
          <w:sz w:val="24"/>
          <w:szCs w:val="24"/>
        </w:rPr>
      </w:pPr>
      <w:r w:rsidRPr="5BEB6974">
        <w:rPr>
          <w:rFonts w:ascii="Calibri" w:hAnsi="Calibri" w:cs="Arial"/>
          <w:b/>
          <w:bCs/>
          <w:sz w:val="24"/>
          <w:szCs w:val="24"/>
        </w:rPr>
        <w:t>Conclusions</w:t>
      </w:r>
      <w:r w:rsidRPr="5BEB6974">
        <w:rPr>
          <w:rFonts w:ascii="Calibri" w:hAnsi="Calibri" w:cs="Arial"/>
          <w:sz w:val="24"/>
          <w:szCs w:val="24"/>
        </w:rPr>
        <w:t xml:space="preserve"> (approx 250 words)</w:t>
      </w:r>
    </w:p>
    <w:p w:rsidR="00BA0635" w:rsidRPr="009E4A68" w:rsidRDefault="00BA0635" w:rsidP="00BA0635">
      <w:pPr>
        <w:ind w:left="720"/>
        <w:rPr>
          <w:rFonts w:ascii="Calibri" w:hAnsi="Calibri" w:cs="Arial"/>
          <w:sz w:val="24"/>
          <w:szCs w:val="24"/>
        </w:rPr>
      </w:pPr>
      <w:r w:rsidRPr="5BEB6974">
        <w:rPr>
          <w:rFonts w:ascii="Calibri" w:hAnsi="Calibri" w:cs="Arial"/>
          <w:sz w:val="24"/>
          <w:szCs w:val="24"/>
        </w:rPr>
        <w:t xml:space="preserve">Evaluate the data in terms of strengths and limitations.  Reflect on what you have learnt from the process. </w:t>
      </w:r>
    </w:p>
    <w:p w:rsidR="00A67FB1" w:rsidRDefault="00A67FB1" w:rsidP="00A67FB1">
      <w:pPr>
        <w:ind w:left="720"/>
        <w:rPr>
          <w:rFonts w:ascii="Arial" w:hAnsi="Arial" w:cs="Arial"/>
          <w:sz w:val="24"/>
          <w:szCs w:val="24"/>
        </w:rPr>
      </w:pPr>
    </w:p>
    <w:p w:rsidR="00BA0635" w:rsidRPr="00A406E5" w:rsidRDefault="00BA0635"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A0635" w:rsidRPr="00BA0635" w:rsidRDefault="00BA0635" w:rsidP="00BA0635">
      <w:pPr>
        <w:jc w:val="both"/>
        <w:rPr>
          <w:rFonts w:ascii="Arial" w:hAnsi="Arial" w:cs="Arial"/>
          <w:b/>
          <w:sz w:val="22"/>
          <w:szCs w:val="22"/>
        </w:rPr>
      </w:pPr>
      <w:r w:rsidRPr="00BA0635">
        <w:rPr>
          <w:rFonts w:ascii="Arial" w:hAnsi="Arial" w:cs="Arial"/>
          <w:b/>
          <w:sz w:val="22"/>
          <w:szCs w:val="22"/>
        </w:rPr>
        <w:t xml:space="preserve">Reading should inform and support your discussion of data collection, learning and next steps.  In particular, you should ensure you support your discussion of The Mosaic Approach with reading related to this approach and your analysis of the learner could be supported with reading about how children learn language, mathematics or other areas being considered. Your next steps should be justified with reference to appropriate reading which might include reference to studies undertaken on the effectiveness of educational approaches (e.g. academic research into particular teaching approaches, sources drawn from The Sutton Trust Toolkit or Estyn Effective Practice studies. You might also make reference to appropriate policy documents (e.g. Welsh Government reports and initiatives/National Curriculum documentation) where appropriate.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A0635" w:rsidRPr="00BA0635" w:rsidRDefault="00BA0635" w:rsidP="00BA0635">
      <w:pPr>
        <w:jc w:val="both"/>
        <w:rPr>
          <w:rFonts w:ascii="Arial" w:hAnsi="Arial" w:cs="Arial"/>
          <w:b/>
          <w:sz w:val="22"/>
          <w:szCs w:val="22"/>
        </w:rPr>
      </w:pPr>
      <w:r w:rsidRPr="00BA0635">
        <w:rPr>
          <w:rFonts w:ascii="Arial" w:hAnsi="Arial" w:cs="Arial"/>
          <w:b/>
          <w:sz w:val="22"/>
          <w:szCs w:val="22"/>
        </w:rPr>
        <w:t xml:space="preserve">The assignment is designed to assess knowledge and understanding of three main aspects: </w:t>
      </w:r>
    </w:p>
    <w:p w:rsidR="00BA0635" w:rsidRPr="00BA0635" w:rsidRDefault="00BA0635" w:rsidP="00BA0635">
      <w:pPr>
        <w:pStyle w:val="ListParagraph"/>
        <w:numPr>
          <w:ilvl w:val="0"/>
          <w:numId w:val="18"/>
        </w:numPr>
        <w:jc w:val="both"/>
        <w:rPr>
          <w:rFonts w:ascii="Arial" w:hAnsi="Arial" w:cs="Arial"/>
          <w:b/>
          <w:sz w:val="22"/>
          <w:szCs w:val="22"/>
          <w:highlight w:val="yellow"/>
        </w:rPr>
      </w:pPr>
      <w:r w:rsidRPr="00BA0635">
        <w:rPr>
          <w:rFonts w:ascii="Arial" w:hAnsi="Arial" w:cs="Arial"/>
          <w:b/>
          <w:sz w:val="22"/>
          <w:szCs w:val="22"/>
        </w:rPr>
        <w:t>research approaches which incorporate listening to learners</w:t>
      </w:r>
    </w:p>
    <w:p w:rsidR="00BA0635" w:rsidRPr="00BA0635" w:rsidRDefault="00BA0635" w:rsidP="00BA0635">
      <w:pPr>
        <w:pStyle w:val="ListParagraph"/>
        <w:numPr>
          <w:ilvl w:val="0"/>
          <w:numId w:val="18"/>
        </w:numPr>
        <w:jc w:val="both"/>
        <w:rPr>
          <w:rFonts w:ascii="Arial" w:hAnsi="Arial" w:cs="Arial"/>
          <w:b/>
          <w:sz w:val="22"/>
          <w:szCs w:val="22"/>
          <w:highlight w:val="yellow"/>
        </w:rPr>
      </w:pPr>
      <w:r w:rsidRPr="00BA0635">
        <w:rPr>
          <w:rFonts w:ascii="Arial" w:hAnsi="Arial" w:cs="Arial"/>
          <w:b/>
          <w:sz w:val="22"/>
          <w:szCs w:val="22"/>
        </w:rPr>
        <w:t>children’s learning and progress (including potential barriers)</w:t>
      </w:r>
    </w:p>
    <w:p w:rsidR="00BA0635" w:rsidRPr="00BA0635" w:rsidRDefault="00BA0635" w:rsidP="00BA0635">
      <w:pPr>
        <w:pStyle w:val="ListParagraph"/>
        <w:numPr>
          <w:ilvl w:val="0"/>
          <w:numId w:val="18"/>
        </w:numPr>
        <w:jc w:val="both"/>
        <w:rPr>
          <w:rFonts w:ascii="Arial" w:hAnsi="Arial" w:cs="Arial"/>
          <w:b/>
          <w:sz w:val="22"/>
          <w:szCs w:val="22"/>
          <w:highlight w:val="yellow"/>
        </w:rPr>
      </w:pPr>
      <w:r w:rsidRPr="00BA0635">
        <w:rPr>
          <w:rFonts w:ascii="Arial" w:hAnsi="Arial" w:cs="Arial"/>
          <w:b/>
          <w:sz w:val="22"/>
          <w:szCs w:val="22"/>
        </w:rPr>
        <w:t xml:space="preserve">effective learning and teaching </w:t>
      </w:r>
    </w:p>
    <w:p w:rsidR="00BA0635" w:rsidRPr="00BA0635" w:rsidRDefault="00BA0635" w:rsidP="00BA0635">
      <w:pPr>
        <w:jc w:val="both"/>
        <w:rPr>
          <w:rFonts w:ascii="Arial" w:hAnsi="Arial" w:cs="Arial"/>
          <w:b/>
          <w:sz w:val="22"/>
          <w:szCs w:val="22"/>
        </w:rPr>
      </w:pPr>
    </w:p>
    <w:p w:rsidR="00BA0635" w:rsidRPr="00BA0635" w:rsidRDefault="00BA0635" w:rsidP="00BA0635">
      <w:pPr>
        <w:jc w:val="both"/>
        <w:rPr>
          <w:rFonts w:ascii="Arial" w:hAnsi="Arial" w:cs="Arial"/>
          <w:b/>
          <w:sz w:val="22"/>
          <w:szCs w:val="22"/>
        </w:rPr>
      </w:pPr>
      <w:r w:rsidRPr="00BA0635">
        <w:rPr>
          <w:rFonts w:ascii="Arial" w:hAnsi="Arial" w:cs="Arial"/>
          <w:b/>
          <w:sz w:val="22"/>
          <w:szCs w:val="22"/>
        </w:rPr>
        <w:t xml:space="preserve">Hence the discussion in the relevant sections should show your knowledge and understanding of these areas, particularly in relation to the specific discussions on the particular child and the aspects that have arisen from the data collected.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w:t>
      </w:r>
      <w:r w:rsidR="00FE5651" w:rsidRPr="00FE5651">
        <w:rPr>
          <w:rFonts w:ascii="Arial" w:hAnsi="Arial" w:cs="Arial"/>
          <w:sz w:val="22"/>
          <w:szCs w:val="22"/>
        </w:rPr>
        <w:lastRenderedPageBreak/>
        <w:t xml:space="preserve">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A0635" w:rsidRPr="00BA0635" w:rsidRDefault="00BA0635" w:rsidP="00BA0635">
      <w:pPr>
        <w:jc w:val="both"/>
        <w:rPr>
          <w:rFonts w:ascii="Arial" w:hAnsi="Arial" w:cs="Arial"/>
          <w:b/>
          <w:sz w:val="22"/>
          <w:szCs w:val="22"/>
        </w:rPr>
      </w:pPr>
      <w:r w:rsidRPr="00BA0635">
        <w:rPr>
          <w:rFonts w:ascii="Arial" w:hAnsi="Arial" w:cs="Arial"/>
          <w:b/>
          <w:sz w:val="22"/>
          <w:szCs w:val="22"/>
        </w:rPr>
        <w:t>You should justify the data collection approaches taken and should consider strengths and limitations of both the approaches and the resultant data. You must also justify conclusions and/or inferences made about a child’s learning.  Teaching and learning actions should be supported. Where relevant you could show you are aware that there may be alternative perspectives to what is being discussed (e.g. alternative perspectives/explanations for inferences made about learning or alternative solutions in terms of next steps).</w:t>
      </w:r>
    </w:p>
    <w:p w:rsidR="00BA0635" w:rsidRPr="00A406E5" w:rsidRDefault="00BA0635" w:rsidP="00BA0635">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A0635" w:rsidRPr="00BA0635" w:rsidRDefault="00BA0635" w:rsidP="00BA0635">
      <w:pPr>
        <w:jc w:val="both"/>
        <w:rPr>
          <w:rFonts w:ascii="Arial" w:hAnsi="Arial" w:cs="Arial"/>
          <w:b/>
          <w:sz w:val="22"/>
          <w:szCs w:val="22"/>
        </w:rPr>
      </w:pPr>
      <w:r w:rsidRPr="00BA0635">
        <w:rPr>
          <w:rFonts w:ascii="Arial" w:hAnsi="Arial" w:cs="Arial"/>
          <w:b/>
          <w:sz w:val="22"/>
          <w:szCs w:val="22"/>
        </w:rPr>
        <w:t xml:space="preserve">Your practical skills will be demonstrated through planning, implementing and evidencing data collection which allows you to consider a learner’s progress holistically. You should reflect on how the data collection works in practice and this might include recommendations for how you could improve the use of such techniques. You will also demonstrate practical skills through reflection (on your teaching and a child’s learning) and through the proposal of next steps.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A0635" w:rsidRPr="00BA0635" w:rsidRDefault="00BA0635" w:rsidP="00BA0635">
      <w:pPr>
        <w:jc w:val="both"/>
        <w:rPr>
          <w:rFonts w:ascii="Arial" w:hAnsi="Arial" w:cs="Arial"/>
          <w:b/>
          <w:sz w:val="22"/>
          <w:szCs w:val="22"/>
        </w:rPr>
      </w:pPr>
      <w:r w:rsidRPr="00BA0635">
        <w:rPr>
          <w:rFonts w:ascii="Arial" w:hAnsi="Arial" w:cs="Arial"/>
          <w:b/>
          <w:sz w:val="22"/>
          <w:szCs w:val="22"/>
        </w:rPr>
        <w:t xml:space="preserve">You should show that you are able to present your own points, thoughts and reflections in a coherent and clear written assignment which is well presented and well written. As a possible future teacher you should ensure that work is grammatically correct, with professional, precise and accurate use of language. Any appendices provided should be relevant and should support points made within the assignment. </w:t>
      </w:r>
    </w:p>
    <w:p w:rsidR="00C01A3F" w:rsidRPr="00BA0635" w:rsidRDefault="00C01A3F" w:rsidP="00D22D9C">
      <w:pPr>
        <w:jc w:val="both"/>
        <w:rPr>
          <w:rFonts w:ascii="Arial" w:hAnsi="Arial" w:cs="Arial"/>
          <w:b/>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B5D" w:rsidRDefault="00005B5D">
      <w:r>
        <w:separator/>
      </w:r>
    </w:p>
  </w:endnote>
  <w:endnote w:type="continuationSeparator" w:id="0">
    <w:p w:rsidR="00005B5D" w:rsidRDefault="00005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D124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D124B">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B5D" w:rsidRDefault="00005B5D">
      <w:r>
        <w:separator/>
      </w:r>
    </w:p>
  </w:footnote>
  <w:footnote w:type="continuationSeparator" w:id="0">
    <w:p w:rsidR="00005B5D" w:rsidRDefault="00005B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5E7623C"/>
    <w:multiLevelType w:val="hybridMultilevel"/>
    <w:tmpl w:val="E0605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B5D"/>
    <w:rsid w:val="00011666"/>
    <w:rsid w:val="00026B02"/>
    <w:rsid w:val="000822E5"/>
    <w:rsid w:val="000971FC"/>
    <w:rsid w:val="000A2A3A"/>
    <w:rsid w:val="000A492A"/>
    <w:rsid w:val="000D2F80"/>
    <w:rsid w:val="000E04AF"/>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141E"/>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0635"/>
    <w:rsid w:val="00BA1176"/>
    <w:rsid w:val="00BD124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83C71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4326</Words>
  <Characters>24663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28932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Rachel Wallis</cp:lastModifiedBy>
  <cp:revision>2</cp:revision>
  <cp:lastPrinted>2014-10-10T07:42:00Z</cp:lastPrinted>
  <dcterms:created xsi:type="dcterms:W3CDTF">2019-03-18T13:24:00Z</dcterms:created>
  <dcterms:modified xsi:type="dcterms:W3CDTF">2019-03-18T13:24:00Z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