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2B0A81" w:rsidP="042B0A81" w:rsidRDefault="042B0A81" w14:paraId="356DAF7E" w14:textId="488FAD3F">
      <w:pPr>
        <w:pStyle w:val="Normal"/>
      </w:pPr>
    </w:p>
    <w:p w:rsidR="042B0A81" w:rsidP="042B0A81" w:rsidRDefault="042B0A81" w14:paraId="5FD98D28" w14:textId="7255E61D">
      <w:pPr>
        <w:spacing w:after="165" w:afterAutospacing="off" w:line="360" w:lineRule="auto"/>
      </w:pPr>
    </w:p>
    <w:p w:rsidR="042B0A81" w:rsidP="042B0A81" w:rsidRDefault="042B0A81" w14:paraId="43E6DC93" w14:textId="597E6FF8">
      <w:pPr>
        <w:spacing w:after="165" w:afterAutospacing="off" w:line="360" w:lineRule="auto"/>
        <w:jc w:val="center"/>
        <w:rPr>
          <w:rFonts w:ascii="Tahoma" w:hAnsi="Tahoma" w:eastAsia="Tahoma" w:cs="Tahoma"/>
          <w:noProof w:val="0"/>
          <w:color w:val="000000" w:themeColor="text1" w:themeTint="FF" w:themeShade="FF"/>
          <w:sz w:val="40"/>
          <w:szCs w:val="40"/>
          <w:lang w:val="en-GB"/>
        </w:rPr>
      </w:pPr>
      <w:r w:rsidRPr="042B0A81" w:rsidR="042B0A81">
        <w:rPr>
          <w:rFonts w:ascii="Tahoma" w:hAnsi="Tahoma" w:eastAsia="Tahoma" w:cs="Tahoma"/>
          <w:noProof w:val="0"/>
          <w:color w:val="000000" w:themeColor="text1" w:themeTint="FF" w:themeShade="FF"/>
          <w:sz w:val="40"/>
          <w:szCs w:val="40"/>
          <w:lang w:val="en-GB"/>
        </w:rPr>
        <w:t>Applied Leadership and Management in the Workplace</w:t>
      </w:r>
      <w:r>
        <w:br/>
      </w:r>
      <w:r w:rsidRPr="042B0A81" w:rsidR="042B0A81">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61"/>
        <w:gridCol w:w="5754"/>
      </w:tblGrid>
      <w:tr w:rsidR="042B0A81" w:rsidTr="0C147829" w14:paraId="19CD9C92">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42B0A81" w:rsidP="042B0A81" w:rsidRDefault="042B0A81" w14:paraId="429F1F6F" w14:textId="6C115E59">
            <w:pPr>
              <w:spacing w:before="120" w:beforeAutospacing="off" w:after="120" w:afterAutospacing="off" w:line="360" w:lineRule="auto"/>
            </w:pPr>
            <w:r w:rsidRPr="042B0A81" w:rsidR="042B0A81">
              <w:rPr>
                <w:rFonts w:ascii="Tahoma" w:hAnsi="Tahoma" w:eastAsia="Tahoma" w:cs="Tahoma"/>
                <w:color w:val="000000" w:themeColor="text1" w:themeTint="FF" w:themeShade="FF"/>
                <w:sz w:val="32"/>
                <w:szCs w:val="32"/>
              </w:rPr>
              <w:t>Student Name: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2B0A81" w:rsidP="042B0A81" w:rsidRDefault="042B0A81" w14:paraId="749FA064" w14:textId="690396DA">
            <w:pPr>
              <w:spacing w:before="120" w:beforeAutospacing="off" w:after="120" w:afterAutospacing="off" w:line="360" w:lineRule="auto"/>
            </w:pPr>
            <w:r w:rsidRPr="042B0A81" w:rsidR="042B0A81">
              <w:rPr>
                <w:rFonts w:ascii="Tahoma" w:hAnsi="Tahoma" w:eastAsia="Tahoma" w:cs="Tahoma"/>
                <w:sz w:val="32"/>
                <w:szCs w:val="32"/>
              </w:rPr>
              <w:t xml:space="preserve"> Katie Stokes</w:t>
            </w:r>
          </w:p>
        </w:tc>
      </w:tr>
      <w:tr w:rsidR="042B0A81" w:rsidTr="0C147829" w14:paraId="0FAE739F">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42B0A81" w:rsidP="042B0A81" w:rsidRDefault="042B0A81" w14:paraId="0EF6FBCD" w14:textId="226214E6">
            <w:pPr>
              <w:spacing w:before="120" w:beforeAutospacing="off" w:after="120" w:afterAutospacing="off" w:line="360" w:lineRule="auto"/>
            </w:pPr>
            <w:r w:rsidRPr="042B0A81" w:rsidR="042B0A81">
              <w:rPr>
                <w:rFonts w:ascii="Tahoma" w:hAnsi="Tahoma" w:eastAsia="Tahoma" w:cs="Tahoma"/>
                <w:color w:val="000000" w:themeColor="text1" w:themeTint="FF" w:themeShade="FF"/>
                <w:sz w:val="32"/>
                <w:szCs w:val="32"/>
              </w:rPr>
              <w:t>Student Number:</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2B0A81" w:rsidP="042B0A81" w:rsidRDefault="042B0A81" w14:paraId="609BCA02" w14:textId="6B6A9CD1">
            <w:pPr>
              <w:spacing w:before="120" w:beforeAutospacing="off" w:after="120" w:afterAutospacing="off" w:line="360" w:lineRule="auto"/>
            </w:pPr>
            <w:r w:rsidRPr="042B0A81" w:rsidR="042B0A81">
              <w:rPr>
                <w:rFonts w:ascii="Tahoma" w:hAnsi="Tahoma" w:eastAsia="Tahoma" w:cs="Tahoma"/>
                <w:sz w:val="32"/>
                <w:szCs w:val="32"/>
              </w:rPr>
              <w:t xml:space="preserve"> 2237488</w:t>
            </w:r>
          </w:p>
        </w:tc>
      </w:tr>
      <w:tr w:rsidR="042B0A81" w:rsidTr="0C147829" w14:paraId="792F8ADE">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42B0A81" w:rsidP="042B0A81" w:rsidRDefault="042B0A81" w14:paraId="56F79F4A" w14:textId="2FBD4F4B">
            <w:pPr>
              <w:spacing w:before="120" w:beforeAutospacing="off" w:after="120" w:afterAutospacing="off" w:line="360" w:lineRule="auto"/>
            </w:pPr>
            <w:r w:rsidRPr="042B0A81" w:rsidR="042B0A81">
              <w:rPr>
                <w:rFonts w:ascii="Tahoma" w:hAnsi="Tahoma" w:eastAsia="Tahoma" w:cs="Tahoma"/>
                <w:color w:val="000000" w:themeColor="text1" w:themeTint="FF" w:themeShade="FF"/>
                <w:sz w:val="32"/>
                <w:szCs w:val="32"/>
              </w:rPr>
              <w:t>Module No:</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2B0A81" w:rsidP="042B0A81" w:rsidRDefault="042B0A81" w14:paraId="0531D913" w14:textId="1F22E7BA">
            <w:pPr>
              <w:spacing w:before="120" w:beforeAutospacing="off" w:after="120" w:afterAutospacing="off" w:line="360" w:lineRule="auto"/>
            </w:pPr>
            <w:r w:rsidRPr="0C147829" w:rsidR="0C147829">
              <w:rPr>
                <w:rFonts w:ascii="Tahoma" w:hAnsi="Tahoma" w:eastAsia="Tahoma" w:cs="Tahoma"/>
                <w:color w:val="FF0000"/>
                <w:sz w:val="32"/>
                <w:szCs w:val="32"/>
              </w:rPr>
              <w:t>BMSK4009</w:t>
            </w:r>
          </w:p>
        </w:tc>
      </w:tr>
      <w:tr w:rsidR="042B0A81" w:rsidTr="0C147829" w14:paraId="30D35A8D">
        <w:trPr>
          <w:trHeight w:val="42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042B0A81" w:rsidP="042B0A81" w:rsidRDefault="042B0A81" w14:paraId="14CB57D7" w14:textId="0B80DCF0">
            <w:pPr>
              <w:spacing w:before="120" w:beforeAutospacing="off" w:after="120" w:afterAutospacing="off" w:line="360" w:lineRule="auto"/>
            </w:pPr>
            <w:r w:rsidRPr="042B0A81" w:rsidR="042B0A81">
              <w:rPr>
                <w:rFonts w:ascii="Tahoma" w:hAnsi="Tahoma" w:eastAsia="Tahoma" w:cs="Tahoma"/>
                <w:color w:val="000000" w:themeColor="text1" w:themeTint="FF" w:themeShade="FF"/>
                <w:sz w:val="32"/>
                <w:szCs w:val="32"/>
              </w:rPr>
              <w:t>Module Title: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42B0A81" w:rsidP="042B0A81" w:rsidRDefault="042B0A81" w14:paraId="156F14AE" w14:textId="5D42B1D3">
            <w:pPr>
              <w:spacing w:before="120" w:beforeAutospacing="off" w:after="120" w:afterAutospacing="off" w:line="360" w:lineRule="auto"/>
            </w:pPr>
            <w:r w:rsidRPr="0C147829" w:rsidR="0C147829">
              <w:rPr>
                <w:rFonts w:ascii="Tahoma" w:hAnsi="Tahoma" w:eastAsia="Tahoma" w:cs="Tahoma"/>
                <w:color w:val="FF0000"/>
                <w:sz w:val="32"/>
                <w:szCs w:val="32"/>
              </w:rPr>
              <w:t>Continuous Professional Development</w:t>
            </w:r>
          </w:p>
        </w:tc>
      </w:tr>
    </w:tbl>
    <w:p w:rsidR="042B0A81" w:rsidP="042B0A81" w:rsidRDefault="042B0A81" w14:paraId="3D7B501B" w14:textId="4C15CBB5">
      <w:pPr>
        <w:spacing w:before="120" w:beforeAutospacing="off" w:after="120" w:afterAutospacing="off" w:line="360" w:lineRule="auto"/>
      </w:pPr>
      <w:r w:rsidRPr="042B0A81" w:rsidR="042B0A81">
        <w:rPr>
          <w:rFonts w:ascii="Tahoma" w:hAnsi="Tahoma" w:eastAsia="Tahoma" w:cs="Tahoma"/>
          <w:b w:val="1"/>
          <w:bCs w:val="1"/>
          <w:noProof w:val="0"/>
          <w:color w:val="000000" w:themeColor="text1" w:themeTint="FF" w:themeShade="FF"/>
          <w:sz w:val="24"/>
          <w:szCs w:val="24"/>
          <w:lang w:val="en-GB"/>
        </w:rPr>
        <w:t>Statement of Confirmation of Authenticity</w:t>
      </w:r>
    </w:p>
    <w:p w:rsidR="042B0A81" w:rsidP="042B0A81" w:rsidRDefault="042B0A81" w14:paraId="51375158" w14:textId="12CCC4D3">
      <w:pPr>
        <w:spacing w:before="120" w:beforeAutospacing="off" w:after="120" w:afterAutospacing="off" w:line="360" w:lineRule="auto"/>
      </w:pPr>
      <w:r w:rsidRPr="042B0A81" w:rsidR="042B0A81">
        <w:rPr>
          <w:rFonts w:ascii="Tahoma" w:hAnsi="Tahoma" w:eastAsia="Tahoma" w:cs="Tahoma"/>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42B0A81" w:rsidP="042B0A81" w:rsidRDefault="042B0A81" w14:paraId="5C6D1F2E" w14:textId="6056BA31">
      <w:pPr>
        <w:spacing w:before="120" w:beforeAutospacing="off" w:after="120" w:afterAutospacing="off" w:line="360" w:lineRule="auto"/>
      </w:pPr>
      <w:r w:rsidRPr="042B0A81" w:rsidR="042B0A81">
        <w:rPr>
          <w:rFonts w:ascii="Tahoma" w:hAnsi="Tahoma" w:eastAsia="Tahoma" w:cs="Tahoma"/>
          <w:noProof w:val="0"/>
          <w:color w:val="000000" w:themeColor="text1" w:themeTint="FF" w:themeShade="FF"/>
          <w:sz w:val="20"/>
          <w:szCs w:val="20"/>
          <w:lang w:val="en-GB"/>
        </w:rPr>
        <w:t>Attention is drawn to the plagiarism and unfair practice policies of both the University and of ILM.</w:t>
      </w:r>
    </w:p>
    <w:p w:rsidR="042B0A81" w:rsidP="042B0A81" w:rsidRDefault="042B0A81" w14:paraId="452D1C92" w14:textId="5AFDB158">
      <w:pPr>
        <w:spacing w:line="257" w:lineRule="auto"/>
      </w:pPr>
      <w:r>
        <w:br/>
      </w:r>
    </w:p>
    <w:p w:rsidR="042B0A81" w:rsidP="042B0A81" w:rsidRDefault="042B0A81" w14:paraId="3CF79046" w14:textId="610B18E1">
      <w:pPr>
        <w:spacing w:after="160" w:afterAutospacing="off" w:line="257" w:lineRule="auto"/>
      </w:pPr>
      <w:r w:rsidRPr="042B0A81" w:rsidR="042B0A81">
        <w:rPr>
          <w:rFonts w:ascii="Tahoma" w:hAnsi="Tahoma" w:eastAsia="Tahoma" w:cs="Tahoma"/>
          <w:noProof w:val="0"/>
          <w:color w:val="000000" w:themeColor="text1" w:themeTint="FF" w:themeShade="FF"/>
          <w:sz w:val="24"/>
          <w:szCs w:val="24"/>
          <w:lang w:val="en-GB"/>
        </w:rPr>
        <w:t xml:space="preserve"> </w:t>
      </w:r>
    </w:p>
    <w:p w:rsidR="042B0A81" w:rsidP="042B0A81" w:rsidRDefault="042B0A81" w14:paraId="3DDA79A3" w14:textId="465B4929">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w:rsidR="1839847E" w:rsidP="1839847E" w:rsidRDefault="1839847E" w14:paraId="0F916A7B" w14:textId="50AABD69">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w:rsidR="1839847E" w:rsidP="1839847E" w:rsidRDefault="1839847E" w14:paraId="1CBE2782" w14:textId="44E48432">
      <w:pPr>
        <w:pStyle w:val="Normal"/>
        <w:spacing w:after="160" w:afterAutospacing="off" w:line="257" w:lineRule="auto"/>
        <w:rPr>
          <w:rFonts w:ascii="Tahoma" w:hAnsi="Tahoma" w:eastAsia="Tahoma" w:cs="Tahoma"/>
          <w:noProof w:val="0"/>
          <w:color w:val="000000" w:themeColor="text1" w:themeTint="FF" w:themeShade="FF"/>
          <w:sz w:val="24"/>
          <w:szCs w:val="24"/>
          <w:lang w:val="en-GB"/>
        </w:rPr>
      </w:pPr>
    </w:p>
    <w:p w:rsidR="1839847E" w:rsidP="1839847E" w:rsidRDefault="1839847E" w14:paraId="2A749E41" w14:textId="5FDDD22E">
      <w:pPr>
        <w:spacing w:before="240" w:beforeAutospacing="off" w:line="257" w:lineRule="auto"/>
        <w:rPr>
          <w:rFonts w:ascii="Calibri" w:hAnsi="Calibri" w:eastAsia="Calibri" w:cs="Calibri"/>
          <w:noProof w:val="0"/>
          <w:color w:val="2E75B5"/>
          <w:sz w:val="32"/>
          <w:szCs w:val="32"/>
          <w:lang w:val="en-GB"/>
        </w:rPr>
      </w:pPr>
      <w:r w:rsidRPr="1839847E" w:rsidR="1839847E">
        <w:rPr>
          <w:rFonts w:ascii="Calibri" w:hAnsi="Calibri" w:eastAsia="Calibri" w:cs="Calibri"/>
          <w:noProof w:val="0"/>
          <w:color w:val="2E75B5"/>
          <w:sz w:val="32"/>
          <w:szCs w:val="32"/>
          <w:lang w:val="en-GB"/>
        </w:rPr>
        <w:t>Table of contents</w:t>
      </w:r>
    </w:p>
    <w:p w:rsidR="042B0A81" w:rsidP="1839847E" w:rsidRDefault="042B0A81" w14:paraId="65A22D67" w14:textId="23C4002D">
      <w:pPr>
        <w:pStyle w:val="NoSpacing"/>
        <w:jc w:val="left"/>
        <w:rPr>
          <w:rFonts w:ascii="Calibri" w:hAnsi="Calibri" w:eastAsia="Calibri" w:cs="Calibri"/>
          <w:noProof w:val="0"/>
          <w:color w:val="2E75B5"/>
          <w:sz w:val="22"/>
          <w:szCs w:val="22"/>
          <w:lang w:val="en-GB"/>
        </w:rPr>
      </w:pPr>
      <w:r w:rsidRPr="1839847E" w:rsidR="1839847E">
        <w:rPr>
          <w:noProof w:val="0"/>
          <w:lang w:val="en-GB"/>
        </w:rPr>
        <w:t>Introduction                                                                                                                                                       3</w:t>
      </w:r>
    </w:p>
    <w:p w:rsidR="1839847E" w:rsidP="1839847E" w:rsidRDefault="1839847E" w14:paraId="736825A7" w14:textId="4E727059">
      <w:pPr>
        <w:pStyle w:val="NoSpacing"/>
        <w:jc w:val="left"/>
        <w:rPr>
          <w:rFonts w:ascii="Calibri" w:hAnsi="Calibri" w:eastAsia="Calibri" w:cs="Calibri"/>
          <w:b w:val="0"/>
          <w:bCs w:val="0"/>
          <w:noProof w:val="0"/>
          <w:color w:val="2E75B5"/>
          <w:sz w:val="22"/>
          <w:szCs w:val="22"/>
          <w:lang w:val="en-GB"/>
        </w:rPr>
      </w:pPr>
      <w:r w:rsidRPr="1839847E" w:rsidR="1839847E">
        <w:rPr>
          <w:noProof w:val="0"/>
          <w:lang w:val="en-GB"/>
        </w:rPr>
        <w:t>Studying in Higher Education                                                                                                                          4</w:t>
      </w:r>
    </w:p>
    <w:p w:rsidR="1839847E" w:rsidP="1839847E" w:rsidRDefault="1839847E" w14:paraId="6EA84A4F" w14:textId="298EB0E6">
      <w:pPr>
        <w:pStyle w:val="NoSpacing"/>
        <w:jc w:val="left"/>
        <w:rPr>
          <w:rFonts w:ascii="Calibri" w:hAnsi="Calibri" w:eastAsia="Calibri" w:cs="Calibri"/>
          <w:b w:val="0"/>
          <w:bCs w:val="0"/>
          <w:noProof w:val="0"/>
          <w:color w:val="2E75B5"/>
          <w:sz w:val="22"/>
          <w:szCs w:val="22"/>
          <w:lang w:val="en-GB"/>
        </w:rPr>
      </w:pPr>
      <w:r w:rsidRPr="1839847E" w:rsidR="1839847E">
        <w:rPr>
          <w:noProof w:val="0"/>
          <w:lang w:val="en-GB"/>
        </w:rPr>
        <w:t>Mind map                                                                                                                                                           6</w:t>
      </w:r>
    </w:p>
    <w:p w:rsidR="1839847E" w:rsidP="1839847E" w:rsidRDefault="1839847E" w14:paraId="33CA514B" w14:textId="4EE04C51">
      <w:pPr>
        <w:pStyle w:val="NoSpacing"/>
        <w:jc w:val="left"/>
        <w:rPr>
          <w:rFonts w:ascii="Calibri" w:hAnsi="Calibri" w:eastAsia="Calibri" w:cs="Calibri"/>
          <w:b w:val="0"/>
          <w:bCs w:val="0"/>
          <w:noProof w:val="0"/>
          <w:color w:val="2E75B5"/>
          <w:sz w:val="22"/>
          <w:szCs w:val="22"/>
          <w:lang w:val="en-GB"/>
        </w:rPr>
      </w:pPr>
      <w:r w:rsidRPr="1839847E" w:rsidR="1839847E">
        <w:rPr>
          <w:noProof w:val="0"/>
          <w:lang w:val="en-GB"/>
        </w:rPr>
        <w:t>Personal Development Plan                                                                                                                            7</w:t>
      </w:r>
    </w:p>
    <w:p w:rsidR="1839847E" w:rsidP="1839847E" w:rsidRDefault="1839847E" w14:paraId="78239644" w14:textId="08856822">
      <w:pPr>
        <w:pStyle w:val="NoSpacing"/>
        <w:jc w:val="left"/>
        <w:rPr>
          <w:rFonts w:ascii="Calibri" w:hAnsi="Calibri" w:eastAsia="Calibri" w:cs="Calibri"/>
          <w:b w:val="0"/>
          <w:bCs w:val="0"/>
          <w:noProof w:val="0"/>
          <w:color w:val="2E75B5"/>
          <w:sz w:val="22"/>
          <w:szCs w:val="22"/>
          <w:lang w:val="en-GB"/>
        </w:rPr>
      </w:pPr>
      <w:r w:rsidRPr="1839847E" w:rsidR="1839847E">
        <w:rPr>
          <w:noProof w:val="0"/>
          <w:lang w:val="en-GB"/>
        </w:rPr>
        <w:t>Conclusion                                                                                                                                                          9</w:t>
      </w:r>
    </w:p>
    <w:p w:rsidR="1839847E" w:rsidP="1839847E" w:rsidRDefault="1839847E" w14:paraId="0E1D6928" w14:textId="2DF8AD2E">
      <w:pPr>
        <w:pStyle w:val="NoSpacing"/>
        <w:jc w:val="left"/>
        <w:rPr>
          <w:noProof w:val="0"/>
          <w:lang w:val="en-GB"/>
        </w:rPr>
      </w:pPr>
      <w:r w:rsidRPr="1839847E" w:rsidR="1839847E">
        <w:rPr>
          <w:noProof w:val="0"/>
          <w:lang w:val="en-GB"/>
        </w:rPr>
        <w:t>References</w:t>
      </w:r>
      <w:r>
        <w:tab/>
      </w:r>
      <w:r>
        <w:tab/>
      </w:r>
      <w:r>
        <w:tab/>
      </w:r>
      <w:r>
        <w:tab/>
      </w:r>
      <w:r>
        <w:tab/>
      </w:r>
      <w:r>
        <w:tab/>
      </w:r>
      <w:r>
        <w:tab/>
      </w:r>
      <w:r>
        <w:tab/>
      </w:r>
      <w:r>
        <w:tab/>
      </w:r>
      <w:r>
        <w:tab/>
      </w:r>
      <w:r w:rsidRPr="1839847E" w:rsidR="1839847E">
        <w:rPr>
          <w:noProof w:val="0"/>
          <w:lang w:val="en-GB"/>
        </w:rPr>
        <w:t xml:space="preserve">            10</w:t>
      </w:r>
    </w:p>
    <w:p w:rsidR="1839847E" w:rsidP="1839847E" w:rsidRDefault="1839847E" w14:paraId="3918558C" w14:textId="51319FB8">
      <w:pPr>
        <w:pStyle w:val="NoSpacing"/>
        <w:jc w:val="left"/>
        <w:rPr>
          <w:rFonts w:ascii="Calibri" w:hAnsi="Calibri" w:eastAsia="Calibri" w:cs="Calibri"/>
          <w:b w:val="0"/>
          <w:bCs w:val="0"/>
          <w:noProof w:val="0"/>
          <w:color w:val="2E75B5"/>
          <w:sz w:val="22"/>
          <w:szCs w:val="22"/>
          <w:lang w:val="en-GB"/>
        </w:rPr>
      </w:pPr>
      <w:r w:rsidRPr="1839847E" w:rsidR="1839847E">
        <w:rPr>
          <w:noProof w:val="0"/>
          <w:lang w:val="en-GB"/>
        </w:rPr>
        <w:t>Appendix A-                                                                                                                                                      11</w:t>
      </w:r>
    </w:p>
    <w:p w:rsidR="1839847E" w:rsidP="1839847E" w:rsidRDefault="1839847E" w14:paraId="2B17DE02" w14:textId="40BA9C9F">
      <w:pPr>
        <w:pStyle w:val="Normal"/>
        <w:spacing w:before="240" w:beforeAutospacing="off" w:line="257" w:lineRule="auto"/>
        <w:rPr>
          <w:rFonts w:ascii="Calibri" w:hAnsi="Calibri" w:eastAsia="Calibri" w:cs="Calibri"/>
          <w:noProof w:val="0"/>
          <w:color w:val="2E75B5"/>
          <w:sz w:val="32"/>
          <w:szCs w:val="32"/>
          <w:lang w:val="en-GB"/>
        </w:rPr>
      </w:pPr>
    </w:p>
    <w:p w:rsidR="1839847E" w:rsidP="1839847E" w:rsidRDefault="1839847E" w14:paraId="1172775D" w14:textId="128AF065">
      <w:pPr>
        <w:pStyle w:val="Normal"/>
        <w:spacing w:before="240" w:beforeAutospacing="off" w:line="257" w:lineRule="auto"/>
        <w:rPr>
          <w:rFonts w:ascii="Calibri" w:hAnsi="Calibri" w:eastAsia="Calibri" w:cs="Calibri"/>
          <w:noProof w:val="0"/>
          <w:color w:val="2E75B5"/>
          <w:sz w:val="32"/>
          <w:szCs w:val="32"/>
          <w:lang w:val="en-GB"/>
        </w:rPr>
      </w:pPr>
    </w:p>
    <w:p w:rsidR="1839847E" w:rsidP="1839847E" w:rsidRDefault="1839847E" w14:paraId="1D22F4C1" w14:textId="0DFE403B">
      <w:pPr>
        <w:pStyle w:val="Normal"/>
        <w:spacing w:before="240" w:beforeAutospacing="off" w:line="257" w:lineRule="auto"/>
        <w:rPr>
          <w:rFonts w:ascii="Calibri" w:hAnsi="Calibri" w:eastAsia="Calibri" w:cs="Calibri"/>
          <w:noProof w:val="0"/>
          <w:color w:val="2E75B5"/>
          <w:sz w:val="32"/>
          <w:szCs w:val="32"/>
          <w:lang w:val="en-GB"/>
        </w:rPr>
      </w:pPr>
    </w:p>
    <w:p w:rsidR="1839847E" w:rsidP="1839847E" w:rsidRDefault="1839847E" w14:paraId="0C6EEF59" w14:textId="7E84C4E3">
      <w:pPr>
        <w:pStyle w:val="Normal"/>
        <w:spacing w:before="240" w:beforeAutospacing="off" w:line="257" w:lineRule="auto"/>
        <w:rPr>
          <w:rFonts w:ascii="Calibri" w:hAnsi="Calibri" w:eastAsia="Calibri" w:cs="Calibri"/>
          <w:noProof w:val="0"/>
          <w:color w:val="2E75B5"/>
          <w:sz w:val="32"/>
          <w:szCs w:val="32"/>
          <w:lang w:val="en-GB"/>
        </w:rPr>
      </w:pPr>
    </w:p>
    <w:p w:rsidR="1839847E" w:rsidP="1839847E" w:rsidRDefault="1839847E" w14:paraId="764C3011" w14:textId="232140D6">
      <w:pPr>
        <w:pStyle w:val="Normal"/>
        <w:spacing w:before="240" w:beforeAutospacing="off" w:line="257" w:lineRule="auto"/>
        <w:rPr>
          <w:rFonts w:ascii="Calibri" w:hAnsi="Calibri" w:eastAsia="Calibri" w:cs="Calibri"/>
          <w:noProof w:val="0"/>
          <w:color w:val="2E75B5"/>
          <w:sz w:val="32"/>
          <w:szCs w:val="32"/>
          <w:lang w:val="en-GB"/>
        </w:rPr>
      </w:pPr>
    </w:p>
    <w:p w:rsidR="042B0A81" w:rsidP="042B0A81" w:rsidRDefault="042B0A81" w14:paraId="58904A56" w14:textId="33E5F946">
      <w:pPr>
        <w:spacing w:after="160" w:afterAutospacing="off" w:line="257" w:lineRule="auto"/>
        <w:rPr>
          <w:rFonts w:ascii="Arial" w:hAnsi="Arial" w:eastAsia="Arial" w:cs="Arial"/>
          <w:noProof w:val="0"/>
          <w:sz w:val="22"/>
          <w:szCs w:val="22"/>
          <w:lang w:val="en-GB"/>
        </w:rPr>
      </w:pPr>
    </w:p>
    <w:p w:rsidR="042B0A81" w:rsidP="042B0A81" w:rsidRDefault="042B0A81" w14:paraId="7B2A6942" w14:textId="72D56779">
      <w:pPr>
        <w:spacing w:after="160" w:afterAutospacing="off" w:line="257" w:lineRule="auto"/>
        <w:rPr>
          <w:rFonts w:ascii="Arial" w:hAnsi="Arial" w:eastAsia="Arial" w:cs="Arial"/>
          <w:noProof w:val="0"/>
          <w:sz w:val="22"/>
          <w:szCs w:val="22"/>
          <w:lang w:val="en-GB"/>
        </w:rPr>
      </w:pPr>
    </w:p>
    <w:p w:rsidR="042B0A81" w:rsidP="042B0A81" w:rsidRDefault="042B0A81" w14:paraId="0522A865" w14:textId="31975679">
      <w:pPr>
        <w:spacing w:after="160" w:afterAutospacing="off" w:line="257" w:lineRule="auto"/>
        <w:rPr>
          <w:rFonts w:ascii="Arial" w:hAnsi="Arial" w:eastAsia="Arial" w:cs="Arial"/>
          <w:noProof w:val="0"/>
          <w:sz w:val="22"/>
          <w:szCs w:val="22"/>
          <w:lang w:val="en-GB"/>
        </w:rPr>
      </w:pPr>
    </w:p>
    <w:p w:rsidR="042B0A81" w:rsidP="042B0A81" w:rsidRDefault="042B0A81" w14:paraId="5AEA25CA" w14:textId="41D0BFC3">
      <w:pPr>
        <w:spacing w:after="160" w:afterAutospacing="off" w:line="257" w:lineRule="auto"/>
        <w:rPr>
          <w:rFonts w:ascii="Arial" w:hAnsi="Arial" w:eastAsia="Arial" w:cs="Arial"/>
          <w:noProof w:val="0"/>
          <w:sz w:val="22"/>
          <w:szCs w:val="22"/>
          <w:lang w:val="en-GB"/>
        </w:rPr>
      </w:pPr>
    </w:p>
    <w:p w:rsidR="042B0A81" w:rsidP="042B0A81" w:rsidRDefault="042B0A81" w14:paraId="2A79AE93" w14:textId="2EF2E823">
      <w:pPr>
        <w:pStyle w:val="Normal"/>
        <w:spacing w:after="160" w:afterAutospacing="off" w:line="257" w:lineRule="auto"/>
        <w:rPr>
          <w:rFonts w:ascii="Arial" w:hAnsi="Arial" w:eastAsia="Arial" w:cs="Arial"/>
          <w:noProof w:val="0"/>
          <w:sz w:val="22"/>
          <w:szCs w:val="22"/>
          <w:lang w:val="en-GB"/>
        </w:rPr>
      </w:pPr>
    </w:p>
    <w:p w:rsidR="042B0A81" w:rsidP="042B0A81" w:rsidRDefault="042B0A81" w14:paraId="6005FE30" w14:textId="75416739">
      <w:pPr>
        <w:pStyle w:val="Normal"/>
        <w:spacing w:after="160" w:afterAutospacing="off" w:line="257" w:lineRule="auto"/>
        <w:rPr>
          <w:rFonts w:ascii="Arial" w:hAnsi="Arial" w:eastAsia="Arial" w:cs="Arial"/>
          <w:noProof w:val="0"/>
          <w:sz w:val="22"/>
          <w:szCs w:val="22"/>
          <w:lang w:val="en-GB"/>
        </w:rPr>
      </w:pPr>
      <w:r w:rsidRPr="042B0A81" w:rsidR="042B0A81">
        <w:rPr>
          <w:rFonts w:ascii="Arial" w:hAnsi="Arial" w:eastAsia="Arial" w:cs="Arial"/>
          <w:noProof w:val="0"/>
          <w:sz w:val="22"/>
          <w:szCs w:val="22"/>
          <w:lang w:val="en-GB"/>
        </w:rPr>
        <w:t xml:space="preserve"> </w:t>
      </w:r>
    </w:p>
    <w:p w:rsidR="042B0A81" w:rsidP="042B0A81" w:rsidRDefault="042B0A81" w14:paraId="02119FBC" w14:textId="4D944A05">
      <w:pPr>
        <w:spacing w:before="240" w:beforeAutospacing="off" w:line="257" w:lineRule="auto"/>
      </w:pPr>
      <w:r w:rsidRPr="042B0A81" w:rsidR="042B0A81">
        <w:rPr>
          <w:rFonts w:ascii="Arial" w:hAnsi="Arial" w:eastAsia="Arial" w:cs="Arial"/>
          <w:noProof w:val="0"/>
          <w:color w:val="2E75B5"/>
          <w:sz w:val="22"/>
          <w:szCs w:val="22"/>
          <w:lang w:val="en-GB"/>
        </w:rPr>
        <w:t xml:space="preserve"> </w:t>
      </w:r>
    </w:p>
    <w:p w:rsidR="042B0A81" w:rsidP="042B0A81" w:rsidRDefault="042B0A81" w14:paraId="5E3D2829" w14:textId="2B74A91A">
      <w:pPr>
        <w:spacing w:before="120" w:beforeAutospacing="off" w:after="120" w:afterAutospacing="off" w:line="360" w:lineRule="auto"/>
      </w:pPr>
      <w:r w:rsidRPr="042B0A81" w:rsidR="042B0A81">
        <w:rPr>
          <w:rFonts w:ascii="Tahoma" w:hAnsi="Tahoma" w:eastAsia="Tahoma" w:cs="Tahoma"/>
          <w:noProof w:val="0"/>
          <w:color w:val="000000" w:themeColor="text1" w:themeTint="FF" w:themeShade="FF"/>
          <w:sz w:val="24"/>
          <w:szCs w:val="24"/>
          <w:lang w:val="en-GB"/>
        </w:rPr>
        <w:t xml:space="preserve"> </w:t>
      </w:r>
    </w:p>
    <w:p w:rsidR="042B0A81" w:rsidP="042B0A81" w:rsidRDefault="042B0A81" w14:paraId="31FEE61F" w14:textId="7A6523A3">
      <w:pPr>
        <w:spacing w:line="257" w:lineRule="auto"/>
      </w:pPr>
      <w:r>
        <w:br/>
      </w:r>
    </w:p>
    <w:p w:rsidR="042B0A81" w:rsidP="1839847E" w:rsidRDefault="042B0A81" w14:paraId="5EFBA032" w14:textId="77C830D4">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noProof w:val="0"/>
          <w:sz w:val="22"/>
          <w:szCs w:val="22"/>
          <w:lang w:val="en-GB"/>
        </w:rPr>
        <w:t xml:space="preserve"> </w:t>
      </w:r>
    </w:p>
    <w:p w:rsidR="042B0A81" w:rsidP="1839847E" w:rsidRDefault="042B0A81" w14:paraId="3E1E42AF" w14:textId="068D601D">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52A102C3" w14:textId="3C60FD51">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498C3895" w14:textId="6BEB0482">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11F744DA" w14:textId="0FB951EF">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032F980A" w14:textId="698887C6">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05FB2E59" w14:textId="46A63FAD">
      <w:pPr>
        <w:spacing w:after="160" w:afterAutospacing="off" w:line="257" w:lineRule="auto"/>
        <w:rPr>
          <w:rFonts w:ascii="Calibri" w:hAnsi="Calibri" w:eastAsia="Calibri" w:cs="Calibri"/>
          <w:b w:val="0"/>
          <w:bCs w:val="0"/>
          <w:noProof w:val="0"/>
          <w:color w:val="2E75B5"/>
          <w:sz w:val="32"/>
          <w:szCs w:val="32"/>
          <w:lang w:val="en-GB"/>
        </w:rPr>
      </w:pPr>
    </w:p>
    <w:p w:rsidR="042B0A81" w:rsidP="1839847E" w:rsidRDefault="042B0A81" w14:paraId="59848E58" w14:textId="5B7E53A4">
      <w:pPr>
        <w:spacing w:after="160" w:afterAutospacing="off" w:line="257" w:lineRule="auto"/>
        <w:rPr>
          <w:rFonts w:ascii="Calibri" w:hAnsi="Calibri" w:eastAsia="Calibri" w:cs="Calibri"/>
          <w:b w:val="0"/>
          <w:bCs w:val="0"/>
          <w:noProof w:val="0"/>
          <w:color w:val="2E75B5"/>
          <w:sz w:val="32"/>
          <w:szCs w:val="32"/>
          <w:lang w:val="en-GB"/>
        </w:rPr>
      </w:pPr>
    </w:p>
    <w:p w:rsidR="042B0A81" w:rsidP="1839847E" w:rsidRDefault="042B0A81" w14:paraId="2455A79F" w14:textId="165A9DEC">
      <w:pPr>
        <w:spacing w:after="160" w:afterAutospacing="off" w:line="257" w:lineRule="auto"/>
        <w:rPr>
          <w:rFonts w:ascii="Calibri" w:hAnsi="Calibri" w:eastAsia="Calibri" w:cs="Calibri"/>
          <w:b w:val="0"/>
          <w:bCs w:val="0"/>
          <w:noProof w:val="0"/>
          <w:color w:val="2E75B5"/>
          <w:sz w:val="32"/>
          <w:szCs w:val="32"/>
          <w:lang w:val="en-GB"/>
        </w:rPr>
      </w:pPr>
    </w:p>
    <w:p w:rsidR="042B0A81" w:rsidP="1839847E" w:rsidRDefault="042B0A81" w14:paraId="51586990" w14:textId="4379B623">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b w:val="0"/>
          <w:bCs w:val="0"/>
          <w:noProof w:val="0"/>
          <w:color w:val="2E75B5"/>
          <w:sz w:val="32"/>
          <w:szCs w:val="32"/>
          <w:lang w:val="en-GB"/>
        </w:rPr>
        <w:t>Introduction</w:t>
      </w:r>
    </w:p>
    <w:p w:rsidR="042B0A81" w:rsidP="1839847E" w:rsidRDefault="042B0A81" w14:paraId="66CE5954" w14:textId="54CCD7AC">
      <w:pPr>
        <w:pStyle w:val="NoSpacing"/>
        <w:spacing w:after="160" w:afterAutospacing="off" w:line="257" w:lineRule="auto"/>
        <w:rPr>
          <w:noProof w:val="0"/>
          <w:lang w:val="en-GB"/>
        </w:rPr>
      </w:pPr>
      <w:r w:rsidRPr="1839847E" w:rsidR="1839847E">
        <w:rPr>
          <w:rFonts w:ascii="Calibri" w:hAnsi="Calibri" w:eastAsia="Calibri" w:cs="Calibri"/>
          <w:noProof w:val="0"/>
          <w:sz w:val="22"/>
          <w:szCs w:val="22"/>
          <w:lang w:val="en-GB"/>
        </w:rPr>
        <w:t xml:space="preserve"> </w:t>
      </w:r>
      <w:r w:rsidRPr="1839847E" w:rsidR="1839847E">
        <w:rPr>
          <w:noProof w:val="0"/>
          <w:lang w:val="en-GB"/>
        </w:rPr>
        <w:t xml:space="preserve">In this assignment I will discuss various aspects of Higher Education and how each one has a vital role, to ensuring you get the best out of studying at a higher level. There are many aspects that need to be considered when going to or back to higher education. These include Family and work commitments. Time management, reading, writing, referencing, plagiarism and evaluating the sources you use to back up your assignments. It is important that you look at all aspects before entering higher education, to ensure you get the most out of the experience, and your emotional and mental health </w:t>
      </w:r>
      <w:r w:rsidRPr="1839847E" w:rsidR="1839847E">
        <w:rPr>
          <w:noProof w:val="0"/>
          <w:lang w:val="en-GB"/>
        </w:rPr>
        <w:t>will not</w:t>
      </w:r>
      <w:r w:rsidRPr="1839847E" w:rsidR="1839847E">
        <w:rPr>
          <w:noProof w:val="0"/>
          <w:lang w:val="en-GB"/>
        </w:rPr>
        <w:t xml:space="preserve"> be affected by the extra workload.</w:t>
      </w:r>
    </w:p>
    <w:p w:rsidR="042B0A81" w:rsidP="1839847E" w:rsidRDefault="042B0A81" w14:paraId="7079009F" w14:textId="1A353000">
      <w:pPr>
        <w:pStyle w:val="Normal"/>
        <w:rPr>
          <w:noProof w:val="0"/>
          <w:lang w:val="en-GB"/>
        </w:rPr>
      </w:pPr>
    </w:p>
    <w:p w:rsidR="1839847E" w:rsidP="1839847E" w:rsidRDefault="1839847E" w14:paraId="5B01B1FA" w14:textId="67C94282">
      <w:pPr>
        <w:pStyle w:val="Normal"/>
        <w:rPr>
          <w:noProof w:val="0"/>
          <w:lang w:val="en-GB"/>
        </w:rPr>
      </w:pPr>
    </w:p>
    <w:p w:rsidR="1839847E" w:rsidP="1839847E" w:rsidRDefault="1839847E" w14:paraId="532652FD" w14:textId="119C1DA1">
      <w:pPr>
        <w:pStyle w:val="Normal"/>
        <w:rPr>
          <w:noProof w:val="0"/>
          <w:lang w:val="en-GB"/>
        </w:rPr>
      </w:pPr>
    </w:p>
    <w:p w:rsidR="1839847E" w:rsidP="1839847E" w:rsidRDefault="1839847E" w14:paraId="3B0E217C" w14:textId="43F6572D">
      <w:pPr>
        <w:pStyle w:val="Normal"/>
        <w:rPr>
          <w:noProof w:val="0"/>
          <w:lang w:val="en-GB"/>
        </w:rPr>
      </w:pPr>
    </w:p>
    <w:p w:rsidR="1839847E" w:rsidP="1839847E" w:rsidRDefault="1839847E" w14:paraId="3617165A" w14:textId="205D8175">
      <w:pPr>
        <w:pStyle w:val="Normal"/>
        <w:rPr>
          <w:noProof w:val="0"/>
          <w:lang w:val="en-GB"/>
        </w:rPr>
      </w:pPr>
    </w:p>
    <w:p w:rsidR="1839847E" w:rsidP="1839847E" w:rsidRDefault="1839847E" w14:paraId="564CDF3E" w14:textId="0C3D3B92">
      <w:pPr>
        <w:pStyle w:val="Normal"/>
        <w:rPr>
          <w:noProof w:val="0"/>
          <w:lang w:val="en-GB"/>
        </w:rPr>
      </w:pPr>
    </w:p>
    <w:p w:rsidR="1839847E" w:rsidP="1839847E" w:rsidRDefault="1839847E" w14:paraId="1D28E07D" w14:textId="1F880CBA">
      <w:pPr>
        <w:pStyle w:val="Normal"/>
        <w:rPr>
          <w:noProof w:val="0"/>
          <w:lang w:val="en-GB"/>
        </w:rPr>
      </w:pPr>
    </w:p>
    <w:p w:rsidR="1839847E" w:rsidP="1839847E" w:rsidRDefault="1839847E" w14:paraId="196BD169" w14:textId="620C9285">
      <w:pPr>
        <w:pStyle w:val="Normal"/>
        <w:rPr>
          <w:noProof w:val="0"/>
          <w:lang w:val="en-GB"/>
        </w:rPr>
      </w:pPr>
    </w:p>
    <w:p w:rsidR="1839847E" w:rsidP="1839847E" w:rsidRDefault="1839847E" w14:paraId="57E6F993" w14:textId="2E701DAD">
      <w:pPr>
        <w:pStyle w:val="Normal"/>
        <w:rPr>
          <w:noProof w:val="0"/>
          <w:lang w:val="en-GB"/>
        </w:rPr>
      </w:pPr>
    </w:p>
    <w:p w:rsidR="1839847E" w:rsidP="1839847E" w:rsidRDefault="1839847E" w14:paraId="7A36E73E" w14:textId="7174EEC7">
      <w:pPr>
        <w:pStyle w:val="Normal"/>
        <w:rPr>
          <w:noProof w:val="0"/>
          <w:lang w:val="en-GB"/>
        </w:rPr>
      </w:pPr>
    </w:p>
    <w:p w:rsidR="1839847E" w:rsidP="1839847E" w:rsidRDefault="1839847E" w14:paraId="7897DCC9" w14:textId="5D936675">
      <w:pPr>
        <w:pStyle w:val="Normal"/>
        <w:rPr>
          <w:noProof w:val="0"/>
          <w:lang w:val="en-GB"/>
        </w:rPr>
      </w:pPr>
    </w:p>
    <w:p w:rsidR="1839847E" w:rsidP="1839847E" w:rsidRDefault="1839847E" w14:paraId="33E9F020" w14:textId="1ADA62E0">
      <w:pPr>
        <w:pStyle w:val="Normal"/>
        <w:rPr>
          <w:noProof w:val="0"/>
          <w:lang w:val="en-GB"/>
        </w:rPr>
      </w:pPr>
    </w:p>
    <w:p w:rsidR="1839847E" w:rsidP="1839847E" w:rsidRDefault="1839847E" w14:paraId="44C0080A" w14:textId="7CF63A01">
      <w:pPr>
        <w:pStyle w:val="Normal"/>
        <w:rPr>
          <w:noProof w:val="0"/>
          <w:lang w:val="en-GB"/>
        </w:rPr>
      </w:pPr>
    </w:p>
    <w:p w:rsidR="1839847E" w:rsidP="1839847E" w:rsidRDefault="1839847E" w14:paraId="37E16464" w14:textId="4F821AF3">
      <w:pPr>
        <w:pStyle w:val="Normal"/>
        <w:rPr>
          <w:noProof w:val="0"/>
          <w:lang w:val="en-GB"/>
        </w:rPr>
      </w:pPr>
    </w:p>
    <w:p w:rsidR="1839847E" w:rsidP="1839847E" w:rsidRDefault="1839847E" w14:paraId="79348646" w14:textId="577484E0">
      <w:pPr>
        <w:pStyle w:val="Normal"/>
        <w:rPr>
          <w:noProof w:val="0"/>
          <w:lang w:val="en-GB"/>
        </w:rPr>
      </w:pPr>
    </w:p>
    <w:p w:rsidR="1839847E" w:rsidP="1839847E" w:rsidRDefault="1839847E" w14:paraId="5057ED43" w14:textId="34EB1900">
      <w:pPr>
        <w:pStyle w:val="Normal"/>
        <w:rPr>
          <w:noProof w:val="0"/>
          <w:lang w:val="en-GB"/>
        </w:rPr>
      </w:pPr>
    </w:p>
    <w:p w:rsidR="1839847E" w:rsidP="1839847E" w:rsidRDefault="1839847E" w14:paraId="27C8DCA1" w14:textId="59346346">
      <w:pPr>
        <w:pStyle w:val="Normal"/>
        <w:rPr>
          <w:noProof w:val="0"/>
          <w:lang w:val="en-GB"/>
        </w:rPr>
      </w:pPr>
    </w:p>
    <w:p w:rsidR="1839847E" w:rsidP="1839847E" w:rsidRDefault="1839847E" w14:paraId="1DC144A4" w14:textId="022AAE03">
      <w:pPr>
        <w:pStyle w:val="Normal"/>
        <w:rPr>
          <w:noProof w:val="0"/>
          <w:lang w:val="en-GB"/>
        </w:rPr>
      </w:pPr>
    </w:p>
    <w:p w:rsidR="1839847E" w:rsidP="1839847E" w:rsidRDefault="1839847E" w14:paraId="48EEB2EC" w14:textId="4301313D">
      <w:pPr>
        <w:pStyle w:val="Normal"/>
        <w:rPr>
          <w:noProof w:val="0"/>
          <w:lang w:val="en-GB"/>
        </w:rPr>
      </w:pPr>
    </w:p>
    <w:p w:rsidR="1839847E" w:rsidP="1839847E" w:rsidRDefault="1839847E" w14:paraId="29AAC21B" w14:textId="17B836A3">
      <w:pPr>
        <w:pStyle w:val="Normal"/>
        <w:rPr>
          <w:noProof w:val="0"/>
          <w:lang w:val="en-GB"/>
        </w:rPr>
      </w:pPr>
    </w:p>
    <w:p w:rsidR="1839847E" w:rsidP="1839847E" w:rsidRDefault="1839847E" w14:paraId="4999962F" w14:textId="73CEAC8E">
      <w:pPr>
        <w:pStyle w:val="Normal"/>
        <w:rPr>
          <w:noProof w:val="0"/>
          <w:lang w:val="en-GB"/>
        </w:rPr>
      </w:pPr>
    </w:p>
    <w:p w:rsidR="1839847E" w:rsidP="1839847E" w:rsidRDefault="1839847E" w14:paraId="2EF2F7F7" w14:textId="26445D28">
      <w:pPr>
        <w:pStyle w:val="Normal"/>
        <w:rPr>
          <w:noProof w:val="0"/>
          <w:lang w:val="en-GB"/>
        </w:rPr>
      </w:pPr>
    </w:p>
    <w:p w:rsidR="1839847E" w:rsidP="1839847E" w:rsidRDefault="1839847E" w14:paraId="04FDC3FC" w14:textId="215FFE29">
      <w:pPr>
        <w:pStyle w:val="Normal"/>
        <w:rPr>
          <w:noProof w:val="0"/>
          <w:lang w:val="en-GB"/>
        </w:rPr>
      </w:pPr>
    </w:p>
    <w:p w:rsidR="042B0A81" w:rsidP="042B0A81" w:rsidRDefault="042B0A81" w14:paraId="5D4D42D7" w14:textId="44BDC08D">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1839847E" w:rsidRDefault="042B0A81" w14:paraId="729E8009" w14:textId="16D8237C">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noProof w:val="0"/>
          <w:sz w:val="22"/>
          <w:szCs w:val="22"/>
          <w:lang w:val="en-GB"/>
        </w:rPr>
        <w:t xml:space="preserve"> </w:t>
      </w:r>
      <w:bookmarkStart w:name="_Toc1672017747" w:id="161035121"/>
      <w:r w:rsidRPr="1839847E" w:rsidR="1839847E">
        <w:rPr>
          <w:rFonts w:ascii="Calibri" w:hAnsi="Calibri" w:eastAsia="Calibri" w:cs="Calibri"/>
          <w:b w:val="0"/>
          <w:bCs w:val="0"/>
          <w:noProof w:val="0"/>
          <w:color w:val="2E75B5"/>
          <w:sz w:val="32"/>
          <w:szCs w:val="32"/>
          <w:lang w:val="en-GB"/>
        </w:rPr>
        <w:t>Studying in Higher Education</w:t>
      </w:r>
      <w:bookmarkEnd w:id="161035121"/>
    </w:p>
    <w:p w:rsidR="1839847E" w:rsidP="1839847E" w:rsidRDefault="1839847E" w14:paraId="511BCC55" w14:textId="1FAD3123">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noProof w:val="0"/>
          <w:lang w:val="en-GB"/>
        </w:rPr>
        <w:t xml:space="preserve">Once you have decided to go and study at higher level, you must ensure you have a fully adaptable work life balance. This is to ensure that your studies do not affect your family and work commitments. If you have too much of a study workload, things in your personal life will start to be affected and this could cause a snowball effect of problems occurring. </w:t>
      </w:r>
      <w:r w:rsidRPr="1839847E" w:rsidR="1839847E">
        <w:rPr>
          <w:rFonts w:ascii="Calibri" w:hAnsi="Calibri" w:eastAsia="Calibri" w:cs="Calibri" w:asciiTheme="minorAscii" w:hAnsiTheme="minorAscii" w:eastAsiaTheme="minorAscii" w:cstheme="minorAscii"/>
          <w:noProof w:val="0"/>
          <w:sz w:val="22"/>
          <w:szCs w:val="22"/>
          <w:lang w:val="en-GB"/>
        </w:rPr>
        <w:t xml:space="preserve">As </w:t>
      </w:r>
      <w:r w:rsidRPr="1839847E" w:rsidR="1839847E">
        <w:rPr>
          <w:rFonts w:ascii="Calibri" w:hAnsi="Calibri" w:eastAsia="Calibri" w:cs="Calibri" w:asciiTheme="minorAscii" w:hAnsiTheme="minorAscii" w:eastAsiaTheme="minorAscii" w:cstheme="minorAscii"/>
          <w:noProof w:val="0"/>
          <w:sz w:val="22"/>
          <w:szCs w:val="22"/>
          <w:lang w:val="en-GB"/>
        </w:rPr>
        <w:t>stated</w:t>
      </w:r>
      <w:r w:rsidRPr="1839847E" w:rsidR="1839847E">
        <w:rPr>
          <w:rFonts w:ascii="Calibri" w:hAnsi="Calibri" w:eastAsia="Calibri" w:cs="Calibri" w:asciiTheme="minorAscii" w:hAnsiTheme="minorAscii" w:eastAsiaTheme="minorAscii" w:cstheme="minorAscii"/>
          <w:noProof w:val="0"/>
          <w:sz w:val="22"/>
          <w:szCs w:val="22"/>
          <w:lang w:val="en-GB"/>
        </w:rPr>
        <w:t xml:space="preserve"> by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Coursera </w:t>
      </w:r>
      <w:r w:rsidRPr="1839847E" w:rsidR="1839847E">
        <w:rPr>
          <w:rFonts w:ascii="Calibri" w:hAnsi="Calibri" w:eastAsia="Calibri" w:cs="Calibri" w:asciiTheme="minorAscii" w:hAnsiTheme="minorAscii" w:eastAsiaTheme="minorAscii" w:cstheme="minorAscii"/>
          <w:noProof w:val="0"/>
          <w:sz w:val="22"/>
          <w:szCs w:val="22"/>
          <w:lang w:val="en-GB"/>
        </w:rPr>
        <w:t>(</w:t>
      </w:r>
      <w:r w:rsidRPr="1839847E" w:rsidR="1839847E">
        <w:rPr>
          <w:rFonts w:ascii="Calibri" w:hAnsi="Calibri" w:eastAsia="Calibri" w:cs="Calibri" w:asciiTheme="minorAscii" w:hAnsiTheme="minorAscii" w:eastAsiaTheme="minorAscii" w:cstheme="minorAscii"/>
          <w:noProof w:val="0"/>
          <w:sz w:val="22"/>
          <w:szCs w:val="22"/>
          <w:lang w:val="en-GB"/>
        </w:rPr>
        <w:t>2023)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Achieving a healthy work-life balance, therefore, can not only potentially reduce stress and improve emotional states but also increase overall productivity.”</w:t>
      </w:r>
    </w:p>
    <w:p w:rsidR="1839847E" w:rsidP="1839847E" w:rsidRDefault="1839847E" w14:paraId="19D53AB9" w14:textId="7DCDD500">
      <w:pPr>
        <w:pStyle w:val="NoSpacing"/>
        <w:rPr>
          <w:noProof w:val="0"/>
          <w:lang w:val="en-GB"/>
        </w:rPr>
      </w:pPr>
      <w:r w:rsidRPr="1839847E" w:rsidR="1839847E">
        <w:rPr>
          <w:noProof w:val="0"/>
          <w:lang w:val="en-GB"/>
        </w:rPr>
        <w:t xml:space="preserve"> When given your assignments, time management is important. It allows you to organise your workload and your personal life. Giving yourself targets/goals to complete will allow you to complete daily/weekly tasks, </w:t>
      </w:r>
      <w:r w:rsidRPr="1839847E" w:rsidR="1839847E">
        <w:rPr>
          <w:noProof w:val="0"/>
          <w:lang w:val="en-GB"/>
        </w:rPr>
        <w:t>whilst</w:t>
      </w:r>
      <w:r w:rsidRPr="1839847E" w:rsidR="1839847E">
        <w:rPr>
          <w:noProof w:val="0"/>
          <w:lang w:val="en-GB"/>
        </w:rPr>
        <w:t xml:space="preserve"> not affecting your home life or work. </w:t>
      </w:r>
    </w:p>
    <w:p w:rsidR="1839847E" w:rsidP="1839847E" w:rsidRDefault="1839847E" w14:paraId="3148254A" w14:textId="3C2E23F0">
      <w:pPr>
        <w:pStyle w:val="NoSpacing"/>
        <w:rPr>
          <w:noProof w:val="0"/>
          <w:lang w:val="en-GB"/>
        </w:rPr>
      </w:pPr>
      <w:r w:rsidRPr="1839847E" w:rsidR="1839847E">
        <w:rPr>
          <w:noProof w:val="0"/>
          <w:lang w:val="en-GB"/>
        </w:rPr>
        <w:t xml:space="preserve">Whilst studying at a higher level, your given assignments and lot of it entails own research and study time. You need to find credible sources to back up your research. These references need to come from a credible source, to ensure that data used in your assignments have valid research behind them to back up any points you have referred to. Using references from various sources, who have all used the same main source for their research gives you great </w:t>
      </w:r>
      <w:r w:rsidRPr="1839847E" w:rsidR="1839847E">
        <w:rPr>
          <w:noProof w:val="0"/>
          <w:lang w:val="en-GB"/>
        </w:rPr>
        <w:t>indication</w:t>
      </w:r>
      <w:r w:rsidRPr="1839847E" w:rsidR="1839847E">
        <w:rPr>
          <w:noProof w:val="0"/>
          <w:lang w:val="en-GB"/>
        </w:rPr>
        <w:t xml:space="preserve"> that the source is valid and trustworthy. When referencing, you must ensure you use the APA v7 as it is standardised across all levels of higher education, it also ensures you do not plagiarise someone else's work. It is important when doing assignments that you read text from multiple sources, this allows you to gather a large data range, that offers different insights into the same topic. It gives your assignment body over the subject you are studying. </w:t>
      </w:r>
    </w:p>
    <w:p w:rsidR="1839847E" w:rsidP="1839847E" w:rsidRDefault="1839847E" w14:paraId="432768FF" w14:textId="2B464380">
      <w:pPr>
        <w:pStyle w:val="NoSpacing"/>
        <w:rPr>
          <w:noProof w:val="0"/>
          <w:lang w:val="en-GB"/>
        </w:rPr>
      </w:pPr>
    </w:p>
    <w:p w:rsidR="1839847E" w:rsidP="1839847E" w:rsidRDefault="1839847E" w14:paraId="3414272B" w14:textId="459272A8">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noProof w:val="0"/>
          <w:lang w:val="en-GB"/>
        </w:rPr>
        <w:t xml:space="preserve">Once you have completed and </w:t>
      </w:r>
      <w:r w:rsidRPr="1839847E" w:rsidR="1839847E">
        <w:rPr>
          <w:noProof w:val="0"/>
          <w:lang w:val="en-GB"/>
        </w:rPr>
        <w:t>submitted</w:t>
      </w:r>
      <w:r w:rsidRPr="1839847E" w:rsidR="1839847E">
        <w:rPr>
          <w:noProof w:val="0"/>
          <w:lang w:val="en-GB"/>
        </w:rPr>
        <w:t xml:space="preserve"> your assignment, reflect on the work you have done. Write down what you found easy and what areas you struggled with. This will help with your reflection, when you went you get your feedback back from your Tutor. Once you have reflected on your assignment, give yourself extra time to read up on the areas you felt you struggled, this will allow you to increase knowledge and understanding of the topic. It will also </w:t>
      </w:r>
      <w:r w:rsidRPr="1839847E" w:rsidR="1839847E">
        <w:rPr>
          <w:noProof w:val="0"/>
          <w:lang w:val="en-GB"/>
        </w:rPr>
        <w:t>benefit</w:t>
      </w:r>
      <w:r w:rsidRPr="1839847E" w:rsidR="1839847E">
        <w:rPr>
          <w:noProof w:val="0"/>
          <w:lang w:val="en-GB"/>
        </w:rPr>
        <w:t xml:space="preserve"> you </w:t>
      </w:r>
      <w:bookmarkStart w:name="_Int_RGIiLr5T" w:id="665916139"/>
      <w:r w:rsidRPr="1839847E" w:rsidR="1839847E">
        <w:rPr>
          <w:noProof w:val="0"/>
          <w:lang w:val="en-GB"/>
        </w:rPr>
        <w:t>going</w:t>
      </w:r>
      <w:bookmarkEnd w:id="665916139"/>
      <w:r w:rsidRPr="1839847E" w:rsidR="1839847E">
        <w:rPr>
          <w:noProof w:val="0"/>
          <w:lang w:val="en-GB"/>
        </w:rPr>
        <w:t xml:space="preserve"> forward, as </w:t>
      </w:r>
      <w:r w:rsidRPr="1839847E" w:rsidR="1839847E">
        <w:rPr>
          <w:rFonts w:ascii="Calibri" w:hAnsi="Calibri" w:eastAsia="Calibri" w:cs="Calibri" w:asciiTheme="minorAscii" w:hAnsiTheme="minorAscii" w:eastAsiaTheme="minorAscii" w:cstheme="minorAscii"/>
          <w:noProof w:val="0"/>
          <w:sz w:val="22"/>
          <w:szCs w:val="22"/>
          <w:lang w:val="en-GB"/>
        </w:rPr>
        <w:t xml:space="preserve">subject topics can overlap.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Jones</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(2014) “The Fook and Gardner approach to critical reflection encourages deconstruction and analysis of a personal or professional experience to understand the different assumptions, relationships and influences embedded within it and how it affects our practice. As new understandings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emerge</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the individual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is able to</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reconstruct this incident and develop new techniques to deal with a similar incident in the future.</w:t>
      </w:r>
    </w:p>
    <w:p w:rsidR="1839847E" w:rsidP="1839847E" w:rsidRDefault="1839847E" w14:paraId="0658AB91" w14:textId="1E27AFAC">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rFonts w:ascii="Calibri" w:hAnsi="Calibri" w:eastAsia="Calibri" w:cs="Calibri" w:asciiTheme="minorAscii" w:hAnsiTheme="minorAscii" w:eastAsiaTheme="minorAscii" w:cstheme="minorAscii"/>
          <w:noProof w:val="0"/>
          <w:sz w:val="22"/>
          <w:szCs w:val="22"/>
          <w:lang w:val="en-GB"/>
        </w:rPr>
        <w:t xml:space="preserve"> Self-reflection is also important, especially after every assignment, as it allows you to break down and analyse how you managed your time, how you researched the topic and whether going forward you could better utilise your time. </w:t>
      </w:r>
    </w:p>
    <w:p w:rsidR="1839847E" w:rsidP="1839847E" w:rsidRDefault="1839847E" w14:paraId="3B65143E" w14:textId="3723A891">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rFonts w:ascii="Calibri" w:hAnsi="Calibri" w:eastAsia="Calibri" w:cs="Calibri" w:asciiTheme="minorAscii" w:hAnsiTheme="minorAscii" w:eastAsiaTheme="minorAscii" w:cstheme="minorAscii"/>
          <w:noProof w:val="0"/>
          <w:sz w:val="22"/>
          <w:szCs w:val="22"/>
          <w:lang w:val="en-GB"/>
        </w:rPr>
        <w:t xml:space="preserve">This approach as </w:t>
      </w:r>
      <w:r w:rsidRPr="1839847E" w:rsidR="1839847E">
        <w:rPr>
          <w:rFonts w:ascii="Calibri" w:hAnsi="Calibri" w:eastAsia="Calibri" w:cs="Calibri" w:asciiTheme="minorAscii" w:hAnsiTheme="minorAscii" w:eastAsiaTheme="minorAscii" w:cstheme="minorAscii"/>
          <w:noProof w:val="0"/>
          <w:sz w:val="22"/>
          <w:szCs w:val="22"/>
          <w:lang w:val="en-GB"/>
        </w:rPr>
        <w:t>stated</w:t>
      </w:r>
      <w:r w:rsidRPr="1839847E" w:rsidR="1839847E">
        <w:rPr>
          <w:rFonts w:ascii="Calibri" w:hAnsi="Calibri" w:eastAsia="Calibri" w:cs="Calibri" w:asciiTheme="minorAscii" w:hAnsiTheme="minorAscii" w:eastAsiaTheme="minorAscii" w:cstheme="minorAscii"/>
          <w:noProof w:val="0"/>
          <w:sz w:val="22"/>
          <w:szCs w:val="22"/>
          <w:lang w:val="en-GB"/>
        </w:rPr>
        <w:t xml:space="preserve"> by Jones (2014) “is based on reflective practice, reflexivity, postmodernism and critical social theory, and is designed to help professionals learn about their practice.” The deeper </w:t>
      </w:r>
      <w:bookmarkStart w:name="_Int_xIBmNZr0" w:id="53829200"/>
      <w:r w:rsidRPr="1839847E" w:rsidR="1839847E">
        <w:rPr>
          <w:rFonts w:ascii="Calibri" w:hAnsi="Calibri" w:eastAsia="Calibri" w:cs="Calibri" w:asciiTheme="minorAscii" w:hAnsiTheme="minorAscii" w:eastAsiaTheme="minorAscii" w:cstheme="minorAscii"/>
          <w:noProof w:val="0"/>
          <w:sz w:val="22"/>
          <w:szCs w:val="22"/>
          <w:lang w:val="en-GB"/>
        </w:rPr>
        <w:t>you</w:t>
      </w:r>
      <w:bookmarkEnd w:id="53829200"/>
      <w:r w:rsidRPr="1839847E" w:rsidR="1839847E">
        <w:rPr>
          <w:rFonts w:ascii="Calibri" w:hAnsi="Calibri" w:eastAsia="Calibri" w:cs="Calibri" w:asciiTheme="minorAscii" w:hAnsiTheme="minorAscii" w:eastAsiaTheme="minorAscii" w:cstheme="minorAscii"/>
          <w:noProof w:val="0"/>
          <w:sz w:val="22"/>
          <w:szCs w:val="22"/>
          <w:lang w:val="en-GB"/>
        </w:rPr>
        <w:t xml:space="preserve"> </w:t>
      </w:r>
      <w:r w:rsidRPr="1839847E" w:rsidR="1839847E">
        <w:rPr>
          <w:rFonts w:ascii="Calibri" w:hAnsi="Calibri" w:eastAsia="Calibri" w:cs="Calibri" w:asciiTheme="minorAscii" w:hAnsiTheme="minorAscii" w:eastAsiaTheme="minorAscii" w:cstheme="minorAscii"/>
          <w:noProof w:val="0"/>
          <w:sz w:val="22"/>
          <w:szCs w:val="22"/>
          <w:lang w:val="en-GB"/>
        </w:rPr>
        <w:t xml:space="preserve">analysis your work, in </w:t>
      </w:r>
      <w:r w:rsidRPr="1839847E" w:rsidR="1839847E">
        <w:rPr>
          <w:rFonts w:ascii="Calibri" w:hAnsi="Calibri" w:eastAsia="Calibri" w:cs="Calibri" w:asciiTheme="minorAscii" w:hAnsiTheme="minorAscii" w:eastAsiaTheme="minorAscii" w:cstheme="minorAscii"/>
          <w:noProof w:val="0"/>
          <w:sz w:val="22"/>
          <w:szCs w:val="22"/>
          <w:lang w:val="en-GB"/>
        </w:rPr>
        <w:t>the</w:t>
      </w:r>
      <w:r w:rsidRPr="1839847E" w:rsidR="1839847E">
        <w:rPr>
          <w:rFonts w:ascii="Calibri" w:hAnsi="Calibri" w:eastAsia="Calibri" w:cs="Calibri" w:asciiTheme="minorAscii" w:hAnsiTheme="minorAscii" w:eastAsiaTheme="minorAscii" w:cstheme="minorAscii"/>
          <w:noProof w:val="0"/>
          <w:sz w:val="22"/>
          <w:szCs w:val="22"/>
          <w:lang w:val="en-GB"/>
        </w:rPr>
        <w:t xml:space="preserve"> reflection, the greater the outcomes on your next project/ assignment.</w:t>
      </w:r>
    </w:p>
    <w:p w:rsidR="1839847E" w:rsidP="1839847E" w:rsidRDefault="1839847E" w14:paraId="4F2E8287" w14:textId="12AFD903">
      <w:pPr>
        <w:pStyle w:val="NoSpacing"/>
        <w:rPr>
          <w:rFonts w:ascii="Calibri" w:hAnsi="Calibri" w:eastAsia="Calibri" w:cs="Calibri" w:asciiTheme="minorAscii" w:hAnsiTheme="minorAscii" w:eastAsiaTheme="minorAscii" w:cstheme="minorAscii"/>
          <w:noProof w:val="0"/>
          <w:sz w:val="22"/>
          <w:szCs w:val="22"/>
          <w:lang w:val="en-GB"/>
        </w:rPr>
      </w:pPr>
    </w:p>
    <w:p w:rsidR="1839847E" w:rsidP="1839847E" w:rsidRDefault="1839847E" w14:paraId="4EF7C638" w14:textId="1C83B0A2">
      <w:pPr>
        <w:pStyle w:val="NoSpacing"/>
        <w:rPr>
          <w:noProof w:val="0"/>
          <w:lang w:val="en-GB"/>
        </w:rPr>
      </w:pPr>
    </w:p>
    <w:p w:rsidR="1839847E" w:rsidP="1839847E" w:rsidRDefault="1839847E" w14:paraId="68BD649C" w14:textId="7D353698">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rFonts w:ascii="Calibri" w:hAnsi="Calibri" w:eastAsia="Calibri" w:cs="Calibri" w:asciiTheme="minorAscii" w:hAnsiTheme="minorAscii" w:eastAsiaTheme="minorAscii" w:cstheme="minorAscii"/>
          <w:noProof w:val="0"/>
          <w:sz w:val="22"/>
          <w:szCs w:val="22"/>
          <w:lang w:val="en-GB"/>
        </w:rPr>
        <w:t xml:space="preserve">When researching it is important to gather as much information as possible, the more knowledge you have about your subject your researching, the easier it will be to complete tasks and assignments. Enciso et al (2017) </w:t>
      </w:r>
      <w:r w:rsidRPr="1839847E" w:rsidR="1839847E">
        <w:rPr>
          <w:rFonts w:ascii="Calibri" w:hAnsi="Calibri" w:eastAsia="Calibri" w:cs="Calibri" w:asciiTheme="minorAscii" w:hAnsiTheme="minorAscii" w:eastAsiaTheme="minorAscii" w:cstheme="minorAscii"/>
          <w:noProof w:val="0"/>
          <w:sz w:val="22"/>
          <w:szCs w:val="22"/>
          <w:lang w:val="en-GB"/>
        </w:rPr>
        <w:t>stated</w:t>
      </w:r>
      <w:r w:rsidRPr="1839847E" w:rsidR="1839847E">
        <w:rPr>
          <w:rFonts w:ascii="Calibri" w:hAnsi="Calibri" w:eastAsia="Calibri" w:cs="Calibri" w:asciiTheme="minorAscii" w:hAnsiTheme="minorAscii" w:eastAsiaTheme="minorAscii" w:cstheme="minorAscii"/>
          <w:noProof w:val="0"/>
          <w:sz w:val="22"/>
          <w:szCs w:val="22"/>
          <w:lang w:val="en-GB"/>
        </w:rPr>
        <w:t xml:space="preserve">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concept of critical thinking has been approached by different academicians through history.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they may differ, they all have in common features such as intellectual discipline, integrity, freedom, citizenship,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creativity,</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empathy. Therefore, critical thinking development must be inherent in education as societies need citizens who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progress.” Critical knowledge is important because it allows you as a student to problem effectively. For example, if you have an issue with I.T. You follow the process of talking to different people, so that you end up with the right person to help you fix your problem. Critical thinking allows you to risk assess different situation, to ensure that you do not make a mistake that could potentially ended your higher education journey. For example, not handing assignments in on time, missing lessons. Critical thinking allows you to process and analyse data effectively. Ensuring you correctly move data where it needs to go for your assignments will massively help and improve your time management and productivity when learning. Critical knowledge is important in all areas of life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63635"/>
          <w:sz w:val="22"/>
          <w:szCs w:val="22"/>
          <w:lang w:val="en-GB"/>
        </w:rPr>
        <w:t xml:space="preserve">No matter where you’re at in your career, you need critical thinking skills to complete your everyday tasks effectively”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Deakin University (2019)</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E1E1E1"/>
          <w:sz w:val="22"/>
          <w:szCs w:val="22"/>
          <w:lang w:val="en-GB"/>
        </w:rPr>
        <w:t>.</w:t>
      </w:r>
      <w:r w:rsidRPr="1839847E" w:rsidR="1839847E">
        <w:rPr>
          <w:rFonts w:ascii="Calibri" w:hAnsi="Calibri" w:eastAsia="Calibri" w:cs="Calibri" w:asciiTheme="minorAscii" w:hAnsiTheme="minorAscii" w:eastAsiaTheme="minorAscii" w:cstheme="minorAscii"/>
          <w:noProof w:val="0"/>
          <w:sz w:val="22"/>
          <w:szCs w:val="22"/>
          <w:lang w:val="en-GB"/>
        </w:rPr>
        <w:t xml:space="preserve">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363635"/>
          <w:sz w:val="22"/>
          <w:szCs w:val="22"/>
          <w:lang w:val="en-GB"/>
        </w:rPr>
        <w:t>and this is the same for studying at a higher level.</w:t>
      </w:r>
    </w:p>
    <w:p w:rsidR="1839847E" w:rsidP="1839847E" w:rsidRDefault="1839847E" w14:paraId="566FC12E" w14:textId="3AF82BFB">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839847E" w:rsidP="1839847E" w:rsidRDefault="1839847E" w14:paraId="2100EB64" w14:textId="1FFF6EAE">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it comes to writing assignments, it is important you follow the format given to you. That you explain and back up everything you write with a reference or quote. This shows that you have researched your ideas and have found evidence that back your ideas and viewpoints. </w:t>
      </w:r>
    </w:p>
    <w:p w:rsidR="1839847E" w:rsidP="1839847E" w:rsidRDefault="1839847E" w14:paraId="3827C77A" w14:textId="4730E183">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839847E" w:rsidP="1839847E" w:rsidRDefault="1839847E" w14:paraId="4BEC566A" w14:textId="61B318B1">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completing tasks and assignments talking to classmates and working on different areas in a group setting can help promote different views and ideas. These ideas can come from how another student was brought up, their culture and religion, and their past education. These different viewpoints can help broaden your own knowledge, mindset and skillset and allow you to research different areas, that you may not have previously considered, to get </w:t>
      </w:r>
      <w:bookmarkStart w:name="_Int_cE50eF3i" w:id="2053342106"/>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different perspective</w:t>
      </w:r>
      <w:bookmarkEnd w:id="2053342106"/>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the task/project or assignment you are completing.</w:t>
      </w:r>
    </w:p>
    <w:p w:rsidR="1839847E" w:rsidP="1839847E" w:rsidRDefault="1839847E" w14:paraId="16D830B0" w14:textId="2B3890C4">
      <w:pPr>
        <w:pStyle w:val="NoSpacing"/>
        <w:rPr>
          <w:noProof w:val="0"/>
          <w:lang w:val="en-GB"/>
        </w:rPr>
      </w:pPr>
    </w:p>
    <w:p w:rsidR="1839847E" w:rsidP="1839847E" w:rsidRDefault="1839847E" w14:paraId="431C08AA" w14:textId="55206A36">
      <w:pPr>
        <w:pStyle w:val="NoSpacing"/>
        <w:rPr>
          <w:rFonts w:ascii="Calibri" w:hAnsi="Calibri" w:eastAsia="Calibri" w:cs="Calibri" w:asciiTheme="minorAscii" w:hAnsiTheme="minorAscii" w:eastAsiaTheme="minorAscii" w:cstheme="minorAscii"/>
          <w:noProof w:val="0"/>
          <w:sz w:val="22"/>
          <w:szCs w:val="22"/>
          <w:lang w:val="en-GB"/>
        </w:rPr>
      </w:pPr>
      <w:r w:rsidRPr="1839847E" w:rsidR="1839847E">
        <w:rPr>
          <w:noProof w:val="0"/>
          <w:lang w:val="en-GB"/>
        </w:rPr>
        <w:t xml:space="preserve">It is important throughout your time in higher education that you also allow time to focus on you. You need to allow time away from the pressures of assignments, family life and work. It is important to do this as too much pressure and stress can cause you to have a mental and physical breakdown. Taking regular breaks, going for a walk, or spending time socialising will help increase your mental well-being. As </w:t>
      </w:r>
      <w:r w:rsidRPr="1839847E" w:rsidR="1839847E">
        <w:rPr>
          <w:noProof w:val="0"/>
          <w:lang w:val="en-GB"/>
        </w:rPr>
        <w:t>stated</w:t>
      </w:r>
      <w:r w:rsidRPr="1839847E" w:rsidR="1839847E">
        <w:rPr>
          <w:noProof w:val="0"/>
          <w:lang w:val="en-GB"/>
        </w:rPr>
        <w:t xml:space="preserve"> by </w:t>
      </w:r>
      <w:r w:rsidRPr="1839847E" w:rsidR="1839847E">
        <w:rPr>
          <w:rFonts w:ascii="Verdana" w:hAnsi="Verdana" w:eastAsia="Verdana" w:cs="Verdana"/>
          <w:b w:val="0"/>
          <w:bCs w:val="0"/>
          <w:i w:val="0"/>
          <w:iCs w:val="0"/>
          <w:caps w:val="0"/>
          <w:smallCaps w:val="0"/>
          <w:noProof w:val="0"/>
          <w:color w:val="121212"/>
          <w:sz w:val="18"/>
          <w:szCs w:val="18"/>
          <w:lang w:val="en-GB"/>
        </w:rPr>
        <w:t>University of the Peo</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ple (2023)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it’s</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a good idea</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to make your own mental health a priority. Not only will this set a foundation for you for the rest of your life, but the experiences you have during college are once in a lifetime. So, </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you will</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want to make the most of it while being able to deal with whatever life throws your way.” </w:t>
      </w:r>
    </w:p>
    <w:p w:rsidR="1839847E" w:rsidP="1839847E" w:rsidRDefault="1839847E" w14:paraId="0E4BBBB6" w14:textId="53012EE6">
      <w:pPr>
        <w:pStyle w:val="NoSpacing"/>
        <w:rPr>
          <w:noProof w:val="0"/>
          <w:lang w:val="en-GB"/>
        </w:rPr>
      </w:pPr>
    </w:p>
    <w:p w:rsidR="1839847E" w:rsidP="1839847E" w:rsidRDefault="1839847E" w14:paraId="330BD711" w14:textId="00C84B40">
      <w:pPr>
        <w:pStyle w:val="NoSpacing"/>
        <w:rPr>
          <w:noProof w:val="0"/>
          <w:lang w:val="en-GB"/>
        </w:rPr>
      </w:pPr>
    </w:p>
    <w:p w:rsidR="1839847E" w:rsidP="1839847E" w:rsidRDefault="1839847E" w14:paraId="486EFF4A" w14:textId="480AEDDF">
      <w:pPr>
        <w:pStyle w:val="NoSpacing"/>
        <w:rPr>
          <w:noProof w:val="0"/>
          <w:lang w:val="en-GB"/>
        </w:rPr>
      </w:pPr>
    </w:p>
    <w:p w:rsidR="1839847E" w:rsidP="1839847E" w:rsidRDefault="1839847E" w14:paraId="3A91547C" w14:textId="5C4738FC">
      <w:pPr>
        <w:pStyle w:val="NoSpacing"/>
        <w:rPr>
          <w:noProof w:val="0"/>
          <w:lang w:val="en-GB"/>
        </w:rPr>
      </w:pPr>
    </w:p>
    <w:p w:rsidR="042B0A81" w:rsidP="042B0A81" w:rsidRDefault="042B0A81" w14:paraId="64F13E54" w14:textId="36B9988A">
      <w:pPr>
        <w:spacing w:after="160" w:afterAutospacing="off" w:line="360" w:lineRule="auto"/>
      </w:pPr>
      <w:r w:rsidRPr="042B0A81" w:rsidR="042B0A81">
        <w:rPr>
          <w:rFonts w:ascii="Arial" w:hAnsi="Arial" w:eastAsia="Arial" w:cs="Arial"/>
          <w:noProof w:val="0"/>
          <w:sz w:val="24"/>
          <w:szCs w:val="24"/>
          <w:lang w:val="en-GB"/>
        </w:rPr>
        <w:t xml:space="preserve"> </w:t>
      </w:r>
    </w:p>
    <w:p w:rsidR="042B0A81" w:rsidP="042B0A81" w:rsidRDefault="042B0A81" w14:paraId="785A0EC7" w14:textId="6CFF3734">
      <w:pPr>
        <w:spacing w:after="160" w:afterAutospacing="off" w:line="360" w:lineRule="auto"/>
      </w:pPr>
      <w:r w:rsidRPr="1839847E" w:rsidR="1839847E">
        <w:rPr>
          <w:rFonts w:ascii="Arial" w:hAnsi="Arial" w:eastAsia="Arial" w:cs="Arial"/>
          <w:noProof w:val="0"/>
          <w:sz w:val="24"/>
          <w:szCs w:val="24"/>
          <w:lang w:val="en-GB"/>
        </w:rPr>
        <w:t xml:space="preserve"> </w:t>
      </w:r>
    </w:p>
    <w:p w:rsidR="1839847E" w:rsidP="1839847E" w:rsidRDefault="1839847E" w14:paraId="7D7D90EF" w14:textId="21193EE5">
      <w:pPr>
        <w:spacing w:after="160" w:afterAutospacing="off" w:line="360" w:lineRule="auto"/>
        <w:rPr>
          <w:rFonts w:ascii="Arial" w:hAnsi="Arial" w:eastAsia="Arial" w:cs="Arial"/>
          <w:noProof w:val="0"/>
          <w:sz w:val="24"/>
          <w:szCs w:val="24"/>
          <w:lang w:val="en-GB"/>
        </w:rPr>
      </w:pPr>
    </w:p>
    <w:p w:rsidR="1839847E" w:rsidP="1839847E" w:rsidRDefault="1839847E" w14:paraId="493BAF64" w14:textId="16A6DFC8">
      <w:pPr>
        <w:spacing w:after="160" w:afterAutospacing="off" w:line="360" w:lineRule="auto"/>
        <w:rPr>
          <w:rFonts w:ascii="Arial" w:hAnsi="Arial" w:eastAsia="Arial" w:cs="Arial"/>
          <w:noProof w:val="0"/>
          <w:sz w:val="24"/>
          <w:szCs w:val="24"/>
          <w:lang w:val="en-GB"/>
        </w:rPr>
      </w:pPr>
    </w:p>
    <w:p w:rsidR="042B0A81" w:rsidP="042B0A81" w:rsidRDefault="042B0A81" w14:paraId="1FC28BCB" w14:textId="161CB034">
      <w:pPr>
        <w:spacing w:after="160" w:afterAutospacing="off" w:line="360" w:lineRule="auto"/>
      </w:pPr>
      <w:r w:rsidRPr="042B0A81" w:rsidR="042B0A81">
        <w:rPr>
          <w:rFonts w:ascii="Arial" w:hAnsi="Arial" w:eastAsia="Arial" w:cs="Arial"/>
          <w:noProof w:val="0"/>
          <w:sz w:val="24"/>
          <w:szCs w:val="24"/>
          <w:lang w:val="en-GB"/>
        </w:rPr>
        <w:t xml:space="preserve"> </w:t>
      </w:r>
    </w:p>
    <w:p w:rsidR="042B0A81" w:rsidP="042B0A81" w:rsidRDefault="042B0A81" w14:paraId="2927FFC4" w14:textId="786DA9EE">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08205AF0" w14:textId="477FF6C3">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555BAB73" w14:textId="6A9E485B">
      <w:pPr>
        <w:spacing w:after="160" w:afterAutospacing="off" w:line="257" w:lineRule="auto"/>
      </w:pPr>
      <w:r w:rsidRPr="1839847E" w:rsidR="1839847E">
        <w:rPr>
          <w:rFonts w:ascii="Calibri" w:hAnsi="Calibri" w:eastAsia="Calibri" w:cs="Calibri"/>
          <w:noProof w:val="0"/>
          <w:sz w:val="22"/>
          <w:szCs w:val="22"/>
          <w:lang w:val="en-GB"/>
        </w:rPr>
        <w:t xml:space="preserve"> </w:t>
      </w:r>
    </w:p>
    <w:p w:rsidR="1839847E" w:rsidP="1839847E" w:rsidRDefault="1839847E" w14:paraId="55F6B29E" w14:textId="1254804E">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2BD08939" w14:textId="099D9F33">
      <w:pPr>
        <w:spacing w:after="160" w:afterAutospacing="off" w:line="257" w:lineRule="auto"/>
      </w:pPr>
      <w:r w:rsidRPr="1839847E" w:rsidR="1839847E">
        <w:rPr>
          <w:rFonts w:ascii="Calibri" w:hAnsi="Calibri" w:eastAsia="Calibri" w:cs="Calibri"/>
          <w:noProof w:val="0"/>
          <w:sz w:val="22"/>
          <w:szCs w:val="22"/>
          <w:lang w:val="en-GB"/>
        </w:rPr>
        <w:t xml:space="preserve"> </w:t>
      </w:r>
      <w:r w:rsidRPr="1839847E" w:rsidR="1839847E">
        <w:rPr>
          <w:rFonts w:ascii="Arial" w:hAnsi="Arial" w:eastAsia="Arial" w:cs="Arial"/>
          <w:noProof w:val="0"/>
          <w:sz w:val="24"/>
          <w:szCs w:val="24"/>
          <w:lang w:val="en-GB"/>
        </w:rPr>
        <w:t xml:space="preserve"> </w:t>
      </w:r>
      <w:r w:rsidRPr="1839847E" w:rsidR="1839847E">
        <w:rPr>
          <w:rFonts w:ascii="Calibri" w:hAnsi="Calibri" w:eastAsia="Calibri" w:cs="Calibri"/>
          <w:b w:val="0"/>
          <w:bCs w:val="0"/>
          <w:noProof w:val="0"/>
          <w:color w:val="2E75B5"/>
          <w:sz w:val="32"/>
          <w:szCs w:val="32"/>
          <w:lang w:val="en-GB"/>
        </w:rPr>
        <w:t>Mind map</w:t>
      </w:r>
    </w:p>
    <w:p w:rsidR="042B0A81" w:rsidP="1839847E" w:rsidRDefault="042B0A81" w14:paraId="24173181" w14:textId="55376C9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839847E" w:rsidR="1839847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drawing>
          <wp:inline wp14:editId="2C072DB8" wp14:anchorId="2A0CF46E">
            <wp:extent cx="5724524" cy="7705724"/>
            <wp:effectExtent l="0" t="0" r="0" b="0"/>
            <wp:docPr id="1812701262" name="" title=""/>
            <wp:cNvGraphicFramePr>
              <a:graphicFrameLocks noChangeAspect="1"/>
            </wp:cNvGraphicFramePr>
            <a:graphic>
              <a:graphicData uri="http://schemas.openxmlformats.org/drawingml/2006/picture">
                <pic:pic>
                  <pic:nvPicPr>
                    <pic:cNvPr id="0" name=""/>
                    <pic:cNvPicPr/>
                  </pic:nvPicPr>
                  <pic:blipFill>
                    <a:blip r:embed="Ra1c58edde66a43ae">
                      <a:extLst>
                        <a:ext xmlns:a="http://schemas.openxmlformats.org/drawingml/2006/main" uri="{28A0092B-C50C-407E-A947-70E740481C1C}">
                          <a14:useLocalDpi val="0"/>
                        </a:ext>
                      </a:extLst>
                    </a:blip>
                    <a:stretch>
                      <a:fillRect/>
                    </a:stretch>
                  </pic:blipFill>
                  <pic:spPr>
                    <a:xfrm>
                      <a:off x="0" y="0"/>
                      <a:ext cx="5724524" cy="7705724"/>
                    </a:xfrm>
                    <a:prstGeom prst="rect">
                      <a:avLst/>
                    </a:prstGeom>
                  </pic:spPr>
                </pic:pic>
              </a:graphicData>
            </a:graphic>
          </wp:inline>
        </w:drawing>
      </w:r>
    </w:p>
    <w:p w:rsidR="042B0A81" w:rsidP="1839847E" w:rsidRDefault="042B0A81" w14:paraId="217E014D" w14:textId="5270F0DD">
      <w:pPr>
        <w:pStyle w:val="Normal"/>
        <w:rPr>
          <w:rFonts w:ascii="Calibri" w:hAnsi="Calibri" w:eastAsia="Calibri" w:cs="Calibri"/>
          <w:b w:val="0"/>
          <w:bCs w:val="0"/>
          <w:noProof w:val="0"/>
          <w:color w:val="2E75B5"/>
          <w:sz w:val="26"/>
          <w:szCs w:val="26"/>
          <w:lang w:val="en-GB"/>
        </w:rPr>
      </w:pPr>
    </w:p>
    <w:p w:rsidR="042B0A81" w:rsidP="1839847E" w:rsidRDefault="042B0A81" w14:paraId="0AAD9088" w14:textId="7A4718C1">
      <w:pPr>
        <w:pStyle w:val="Normal"/>
        <w:rPr>
          <w:rFonts w:ascii="Calibri" w:hAnsi="Calibri" w:eastAsia="Calibri" w:cs="Calibri"/>
          <w:b w:val="0"/>
          <w:bCs w:val="0"/>
          <w:noProof w:val="0"/>
          <w:color w:val="2E75B5"/>
          <w:sz w:val="26"/>
          <w:szCs w:val="26"/>
          <w:lang w:val="en-GB"/>
        </w:rPr>
      </w:pPr>
    </w:p>
    <w:p w:rsidR="042B0A81" w:rsidP="1839847E" w:rsidRDefault="042B0A81" w14:paraId="7E9C4730" w14:textId="0AF1D867">
      <w:pPr>
        <w:pStyle w:val="Normal"/>
      </w:pPr>
      <w:r w:rsidRPr="1839847E" w:rsidR="1839847E">
        <w:rPr>
          <w:rFonts w:ascii="Calibri" w:hAnsi="Calibri" w:eastAsia="Calibri" w:cs="Calibri"/>
          <w:b w:val="0"/>
          <w:bCs w:val="0"/>
          <w:noProof w:val="0"/>
          <w:color w:val="2E75B5"/>
          <w:sz w:val="26"/>
          <w:szCs w:val="26"/>
          <w:lang w:val="en-GB"/>
        </w:rPr>
        <w:t>Personal Development Plan</w:t>
      </w:r>
    </w:p>
    <w:p w:rsidR="1839847E" w:rsidP="1839847E" w:rsidRDefault="1839847E" w14:paraId="4199C56F" w14:textId="2A848171">
      <w:pPr>
        <w:pStyle w:val="Normal"/>
        <w:rPr>
          <w:noProof w:val="0"/>
          <w:lang w:val="en-GB"/>
        </w:rPr>
      </w:pPr>
    </w:p>
    <w:p w:rsidR="1839847E" w:rsidP="1839847E" w:rsidRDefault="1839847E" w14:paraId="3B8E4E5C" w14:textId="334692A2">
      <w:pPr>
        <w:spacing w:before="0" w:beforeAutospacing="off" w:after="0" w:afterAutospacing="off"/>
        <w:jc w:val="center"/>
      </w:pPr>
      <w:r w:rsidRPr="1839847E" w:rsidR="1839847E">
        <w:rPr>
          <w:rFonts w:ascii="Arial" w:hAnsi="Arial" w:eastAsia="Arial" w:cs="Arial"/>
          <w:b w:val="0"/>
          <w:bCs w:val="0"/>
          <w:i w:val="0"/>
          <w:iCs w:val="0"/>
          <w:strike w:val="0"/>
          <w:dstrike w:val="0"/>
          <w:noProof w:val="0"/>
          <w:color w:val="000000" w:themeColor="text1" w:themeTint="FF" w:themeShade="FF"/>
          <w:sz w:val="22"/>
          <w:szCs w:val="22"/>
          <w:u w:val="none"/>
          <w:lang w:val="en-GB"/>
        </w:rPr>
        <w:t>Personal Development Plan for Learning</w:t>
      </w:r>
    </w:p>
    <w:p w:rsidR="1839847E" w:rsidRDefault="1839847E" w14:paraId="4266F101" w14:textId="151C0022">
      <w:r>
        <w:br/>
      </w:r>
    </w:p>
    <w:tbl>
      <w:tblPr>
        <w:tblStyle w:val="TableNormal"/>
        <w:tblW w:w="0" w:type="auto"/>
        <w:tblLayout w:type="fixed"/>
        <w:tblLook w:val="06A0" w:firstRow="1" w:lastRow="0" w:firstColumn="1" w:lastColumn="0" w:noHBand="1" w:noVBand="1"/>
      </w:tblPr>
      <w:tblGrid>
        <w:gridCol w:w="2254"/>
        <w:gridCol w:w="2254"/>
        <w:gridCol w:w="2254"/>
        <w:gridCol w:w="2254"/>
      </w:tblGrid>
      <w:tr w:rsidR="1839847E" w:rsidTr="1839847E" w14:paraId="0EF8DB40">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6A02F295" w14:textId="7D35D07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Objectives</w:t>
            </w:r>
          </w:p>
          <w:p w:rsidR="1839847E" w:rsidP="1839847E" w:rsidRDefault="1839847E" w14:paraId="3488E8A0" w14:textId="054FC258">
            <w:pPr>
              <w:spacing w:before="0" w:beforeAutospacing="off" w:after="0" w:afterAutospacing="off"/>
            </w:pPr>
            <w:r>
              <w:br/>
            </w:r>
          </w:p>
          <w:p w:rsidR="1839847E" w:rsidP="1839847E" w:rsidRDefault="1839847E" w14:paraId="1174B6F1" w14:textId="6C566498">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What do I want to be able to do or do better? </w:t>
            </w:r>
          </w:p>
          <w:p w:rsidR="1839847E" w:rsidP="1839847E" w:rsidRDefault="1839847E" w14:paraId="3B80D63E" w14:textId="22B94842">
            <w:pPr>
              <w:spacing w:before="0" w:beforeAutospacing="off" w:after="0" w:afterAutospacing="off"/>
            </w:pP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1694280A" w14:textId="07DFB2C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Success Criteria</w:t>
            </w:r>
          </w:p>
          <w:p w:rsidR="1839847E" w:rsidP="1839847E" w:rsidRDefault="1839847E" w14:paraId="7F150CB4" w14:textId="4374E9D8">
            <w:pPr>
              <w:spacing w:before="0" w:beforeAutospacing="off" w:after="0" w:afterAutospacing="off"/>
            </w:pPr>
            <w:r>
              <w:br/>
            </w:r>
          </w:p>
          <w:p w:rsidR="1839847E" w:rsidP="1839847E" w:rsidRDefault="1839847E" w14:paraId="0ED020D3" w14:textId="6DD8ACE4">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How will I recognize success?</w:t>
            </w:r>
          </w:p>
          <w:p w:rsidR="1839847E" w:rsidP="1839847E" w:rsidRDefault="1839847E" w14:paraId="6B6E7DE7" w14:textId="6E0E7A9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How will I review?</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2AC503AD" w14:textId="64438DA4">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Action</w:t>
            </w:r>
          </w:p>
          <w:p w:rsidR="1839847E" w:rsidP="1839847E" w:rsidRDefault="1839847E" w14:paraId="649BDAB2" w14:textId="05CF7179">
            <w:pPr>
              <w:spacing w:before="0" w:beforeAutospacing="off" w:after="0" w:afterAutospacing="off"/>
            </w:pPr>
            <w:r>
              <w:br/>
            </w:r>
          </w:p>
          <w:p w:rsidR="1839847E" w:rsidP="1839847E" w:rsidRDefault="1839847E" w14:paraId="07754A86" w14:textId="53A18BF9">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What methods will I use to achieve my learning objectives?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08DC3518" w14:textId="6691FA1F">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Implementation</w:t>
            </w:r>
          </w:p>
          <w:p w:rsidR="1839847E" w:rsidP="1839847E" w:rsidRDefault="1839847E" w14:paraId="3E2F824A" w14:textId="24386CB8">
            <w:pPr>
              <w:spacing w:before="0" w:beforeAutospacing="off" w:after="0" w:afterAutospacing="off"/>
            </w:pPr>
            <w:r>
              <w:br/>
            </w:r>
          </w:p>
          <w:p w:rsidR="1839847E" w:rsidP="1839847E" w:rsidRDefault="1839847E" w14:paraId="684B9A33" w14:textId="6BDBF4FB">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How will I practise and apply what I learn?</w:t>
            </w:r>
          </w:p>
        </w:tc>
      </w:tr>
      <w:tr w:rsidR="1839847E" w:rsidTr="1839847E" w14:paraId="7130C8D5">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2B41B2D9" w14:textId="3CADF0AB">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Time Management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DE2F640" w14:textId="4B0B2CF7">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Ensuring </w:t>
            </w:r>
            <w:r w:rsidRPr="1839847E" w:rsidR="1839847E">
              <w:rPr>
                <w:rFonts w:ascii="Arial" w:hAnsi="Arial" w:eastAsia="Arial" w:cs="Arial"/>
                <w:b w:val="0"/>
                <w:bCs w:val="0"/>
                <w:i w:val="0"/>
                <w:iCs w:val="0"/>
                <w:strike w:val="0"/>
                <w:dstrike w:val="0"/>
                <w:color w:val="000000" w:themeColor="text1" w:themeTint="FF" w:themeShade="FF"/>
                <w:sz w:val="22"/>
                <w:szCs w:val="22"/>
                <w:u w:val="none"/>
              </w:rPr>
              <w:t>work,</w:t>
            </w: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 I want completed are done on time</w:t>
            </w:r>
          </w:p>
          <w:p w:rsidR="1839847E" w:rsidP="1839847E" w:rsidRDefault="1839847E" w14:paraId="0619BE6E" w14:textId="3C1831BA">
            <w:pPr>
              <w:spacing w:before="0" w:beforeAutospacing="off" w:after="0" w:afterAutospacing="off"/>
            </w:pPr>
            <w:r>
              <w:br/>
            </w:r>
          </w:p>
          <w:p w:rsidR="1839847E" w:rsidP="1839847E" w:rsidRDefault="1839847E" w14:paraId="2A0E9A7D" w14:textId="2C6EA36F">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After each assignment</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164B847A" w14:textId="0BCC68DB">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bullet point work that needs doing and give it a time limit. </w:t>
            </w:r>
          </w:p>
          <w:p w:rsidR="1839847E" w:rsidP="1839847E" w:rsidRDefault="1839847E" w14:paraId="2AAE86C2" w14:textId="5A753C11">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Log once completed.</w:t>
            </w:r>
          </w:p>
          <w:p w:rsidR="1839847E" w:rsidP="1839847E" w:rsidRDefault="1839847E" w14:paraId="1639A4AC" w14:textId="0E05076B">
            <w:pPr>
              <w:spacing w:before="0" w:beforeAutospacing="off" w:after="0" w:afterAutospacing="off"/>
            </w:pPr>
            <w:r>
              <w:br/>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35D27A07" w14:textId="032AA585">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Give a time limit</w:t>
            </w:r>
          </w:p>
          <w:p w:rsidR="1839847E" w:rsidP="1839847E" w:rsidRDefault="1839847E" w14:paraId="0F52834A" w14:textId="1D0BCBB3">
            <w:pPr>
              <w:spacing w:before="0" w:beforeAutospacing="off" w:after="0" w:afterAutospacing="off"/>
            </w:pPr>
            <w:r>
              <w:br/>
            </w:r>
          </w:p>
          <w:p w:rsidR="1839847E" w:rsidP="1839847E" w:rsidRDefault="1839847E" w14:paraId="1229393F" w14:textId="4B27489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Ensure </w:t>
            </w:r>
            <w:r w:rsidRPr="1839847E" w:rsidR="1839847E">
              <w:rPr>
                <w:rFonts w:ascii="Arial" w:hAnsi="Arial" w:eastAsia="Arial" w:cs="Arial"/>
                <w:b w:val="0"/>
                <w:bCs w:val="0"/>
                <w:i w:val="0"/>
                <w:iCs w:val="0"/>
                <w:strike w:val="0"/>
                <w:dstrike w:val="0"/>
                <w:color w:val="000000" w:themeColor="text1" w:themeTint="FF" w:themeShade="FF"/>
                <w:sz w:val="22"/>
                <w:szCs w:val="22"/>
                <w:u w:val="none"/>
              </w:rPr>
              <w:t>I</w:t>
            </w: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 utilise time effectively </w:t>
            </w:r>
          </w:p>
        </w:tc>
      </w:tr>
      <w:tr w:rsidR="1839847E" w:rsidTr="1839847E" w14:paraId="2CA89CA7">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DE3B778" w14:textId="457BB907">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Research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45D10EC" w14:textId="73C70F1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Enough researched gathered for the assignments being done</w:t>
            </w:r>
          </w:p>
          <w:p w:rsidR="1839847E" w:rsidP="1839847E" w:rsidRDefault="1839847E" w14:paraId="50188268" w14:textId="1D141642">
            <w:pPr>
              <w:spacing w:before="0" w:beforeAutospacing="off" w:after="0" w:afterAutospacing="off"/>
            </w:pPr>
            <w:r>
              <w:br/>
            </w:r>
          </w:p>
          <w:p w:rsidR="1839847E" w:rsidP="1839847E" w:rsidRDefault="1839847E" w14:paraId="17DAF433" w14:textId="6D0A1752">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After each assignment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6DEC0CE4" w14:textId="310B6980">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Use different sources, online, library, podcasts etc…</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4E6733AA" w14:textId="251CCD0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Find websites and books that have been published by a reliable source.</w:t>
            </w:r>
          </w:p>
        </w:tc>
      </w:tr>
      <w:tr w:rsidR="1839847E" w:rsidTr="1839847E" w14:paraId="055D4AB2">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4A77E253" w14:textId="3A8ACF6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Proofreading</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2F6EEE2" w14:textId="27638B1F">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Get a family member or friend to read over my work.</w:t>
            </w:r>
          </w:p>
          <w:p w:rsidR="1839847E" w:rsidP="1839847E" w:rsidRDefault="1839847E" w14:paraId="00E02B39" w14:textId="3AC01C19">
            <w:pPr>
              <w:spacing w:before="0" w:beforeAutospacing="off" w:after="0" w:afterAutospacing="off"/>
            </w:pPr>
            <w:r>
              <w:br/>
            </w:r>
          </w:p>
          <w:p w:rsidR="1839847E" w:rsidP="1839847E" w:rsidRDefault="1839847E" w14:paraId="15E378CD" w14:textId="52F4D509">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Use online tools to ensure all grammar, punctuations </w:t>
            </w:r>
            <w:r w:rsidRPr="1839847E" w:rsidR="1839847E">
              <w:rPr>
                <w:rFonts w:ascii="Arial" w:hAnsi="Arial" w:eastAsia="Arial" w:cs="Arial"/>
                <w:b w:val="0"/>
                <w:bCs w:val="0"/>
                <w:i w:val="0"/>
                <w:iCs w:val="0"/>
                <w:strike w:val="0"/>
                <w:dstrike w:val="0"/>
                <w:color w:val="000000" w:themeColor="text1" w:themeTint="FF" w:themeShade="FF"/>
                <w:sz w:val="22"/>
                <w:szCs w:val="22"/>
                <w:u w:val="none"/>
              </w:rPr>
              <w:t>are</w:t>
            </w: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 correct.</w:t>
            </w:r>
          </w:p>
          <w:p w:rsidR="1839847E" w:rsidP="1839847E" w:rsidRDefault="1839847E" w14:paraId="6B35B7EE" w14:textId="061ECEE3">
            <w:pPr>
              <w:spacing w:before="0" w:beforeAutospacing="off" w:after="0" w:afterAutospacing="off"/>
            </w:pPr>
            <w:r>
              <w:br/>
            </w:r>
          </w:p>
          <w:p w:rsidR="1839847E" w:rsidP="1839847E" w:rsidRDefault="1839847E" w14:paraId="53D763F6" w14:textId="1E246630">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After each assignment</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47BF1606" w14:textId="6BCC2B0C">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Ensure all grammar, punctuation is correct. That sentences make sense.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6619096E" w14:textId="4B95658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Send copies to family and friends to read over the work I've written.</w:t>
            </w:r>
          </w:p>
        </w:tc>
      </w:tr>
      <w:tr w:rsidR="1839847E" w:rsidTr="1839847E" w14:paraId="33F31034">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235B623F" w14:textId="1C433F65">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Reliable references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23E5FC1" w14:textId="7AE41C4B">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Locate where the source comes from, and what evidence is used to back it up.</w:t>
            </w:r>
          </w:p>
          <w:p w:rsidR="1839847E" w:rsidP="1839847E" w:rsidRDefault="1839847E" w14:paraId="68208AD8" w14:textId="2E360EFE">
            <w:pPr>
              <w:spacing w:before="0" w:beforeAutospacing="off" w:after="0" w:afterAutospacing="off"/>
            </w:pPr>
            <w:r>
              <w:br/>
            </w:r>
          </w:p>
          <w:p w:rsidR="1839847E" w:rsidP="1839847E" w:rsidRDefault="1839847E" w14:paraId="763A4CF1" w14:textId="5869DF41">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Whilst researching references.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40E4F027" w14:textId="66A35100">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Reliable websites and resources.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223EA97" w14:textId="7E94DCF0">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Check where the source has come from.</w:t>
            </w:r>
          </w:p>
          <w:p w:rsidR="1839847E" w:rsidP="1839847E" w:rsidRDefault="1839847E" w14:paraId="71413D0D" w14:textId="2EDAD0D0">
            <w:pPr>
              <w:spacing w:before="0" w:beforeAutospacing="off" w:after="0" w:afterAutospacing="off"/>
            </w:pPr>
            <w:r>
              <w:br/>
            </w:r>
          </w:p>
          <w:p w:rsidR="1839847E" w:rsidP="1839847E" w:rsidRDefault="1839847E" w14:paraId="7FFD06FE" w14:textId="6FC3A424">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Does it have any evidence to back up what's being said?</w:t>
            </w:r>
          </w:p>
          <w:p w:rsidR="1839847E" w:rsidP="1839847E" w:rsidRDefault="1839847E" w14:paraId="3573E633" w14:textId="64B1A64A">
            <w:pPr>
              <w:spacing w:before="0" w:beforeAutospacing="off" w:after="0" w:afterAutospacing="off"/>
            </w:pPr>
            <w:r>
              <w:br/>
            </w:r>
          </w:p>
          <w:p w:rsidR="1839847E" w:rsidP="1839847E" w:rsidRDefault="1839847E" w14:paraId="2B78B8CB" w14:textId="73ADE059">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Are other studies using the same information? </w:t>
            </w:r>
          </w:p>
        </w:tc>
      </w:tr>
      <w:tr w:rsidR="1839847E" w:rsidTr="1839847E" w14:paraId="7F3CD693">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1F22AB42" w14:textId="799D4C8A">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Work/ life balance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6395EC09" w14:textId="649CCBB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That everyone is happy and that tasks are completed without any extra stress. </w:t>
            </w:r>
          </w:p>
          <w:p w:rsidR="1839847E" w:rsidP="1839847E" w:rsidRDefault="1839847E" w14:paraId="432844BB" w14:textId="3FBB037C">
            <w:pPr>
              <w:spacing w:before="0" w:beforeAutospacing="off" w:after="0" w:afterAutospacing="off"/>
            </w:pPr>
            <w:r>
              <w:br/>
            </w:r>
          </w:p>
          <w:p w:rsidR="1839847E" w:rsidP="1839847E" w:rsidRDefault="1839847E" w14:paraId="09FE7D0F" w14:textId="38B71E16">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After every assignment</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24FD2FF3" w14:textId="558690FA">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Following my time management plan</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050C31D" w14:textId="5DCB6CF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Ensure I focus on work and family at the right </w:t>
            </w:r>
            <w:r w:rsidRPr="1839847E" w:rsidR="1839847E">
              <w:rPr>
                <w:rFonts w:ascii="Arial" w:hAnsi="Arial" w:eastAsia="Arial" w:cs="Arial"/>
                <w:b w:val="0"/>
                <w:bCs w:val="0"/>
                <w:i w:val="0"/>
                <w:iCs w:val="0"/>
                <w:strike w:val="0"/>
                <w:dstrike w:val="0"/>
                <w:color w:val="000000" w:themeColor="text1" w:themeTint="FF" w:themeShade="FF"/>
                <w:sz w:val="22"/>
                <w:szCs w:val="22"/>
                <w:u w:val="none"/>
              </w:rPr>
              <w:t>time,</w:t>
            </w: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 so they </w:t>
            </w:r>
            <w:r w:rsidRPr="1839847E" w:rsidR="1839847E">
              <w:rPr>
                <w:rFonts w:ascii="Arial" w:hAnsi="Arial" w:eastAsia="Arial" w:cs="Arial"/>
                <w:b w:val="0"/>
                <w:bCs w:val="0"/>
                <w:i w:val="0"/>
                <w:iCs w:val="0"/>
                <w:strike w:val="0"/>
                <w:dstrike w:val="0"/>
                <w:color w:val="000000" w:themeColor="text1" w:themeTint="FF" w:themeShade="FF"/>
                <w:sz w:val="22"/>
                <w:szCs w:val="22"/>
                <w:u w:val="none"/>
              </w:rPr>
              <w:t>don't</w:t>
            </w: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 overlap with each other.</w:t>
            </w:r>
          </w:p>
        </w:tc>
      </w:tr>
      <w:tr w:rsidR="1839847E" w:rsidTr="1839847E" w14:paraId="624B485D">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35FDE78F" w14:textId="3B25D1D9">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Increase knowledge about certain areas of the course where lacking.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026DC715" w14:textId="2FBCCAB7">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That the work I've researched has made real connections within the assignments I do.</w:t>
            </w:r>
          </w:p>
          <w:p w:rsidR="1839847E" w:rsidP="1839847E" w:rsidRDefault="1839847E" w14:paraId="1CD29E30" w14:textId="35E6B9F3">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After every assignment.</w:t>
            </w:r>
          </w:p>
          <w:p w:rsidR="1839847E" w:rsidP="1839847E" w:rsidRDefault="1839847E" w14:paraId="477C5AA5" w14:textId="53A0B9D1">
            <w:pPr>
              <w:spacing w:before="0" w:beforeAutospacing="off" w:after="0" w:afterAutospacing="off"/>
            </w:pPr>
            <w:r>
              <w:br/>
            </w:r>
            <w:r>
              <w:br/>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D738413" w14:textId="48AA4C49">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Reading different books and texts on the topics I will be studying.</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1F50C25" w14:textId="3CD2B69D">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Read different texts which contain the information I need and apply it to my work.</w:t>
            </w:r>
          </w:p>
        </w:tc>
      </w:tr>
      <w:tr w:rsidR="1839847E" w:rsidTr="1839847E" w14:paraId="677F1DF4">
        <w:trPr>
          <w:trHeight w:val="300"/>
        </w:trPr>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77D06AC" w14:textId="0F10566D">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Presentation Skills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54100968" w14:textId="74F6A7F0">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The feedback received one assignment is completed.</w:t>
            </w:r>
          </w:p>
          <w:p w:rsidR="1839847E" w:rsidP="1839847E" w:rsidRDefault="1839847E" w14:paraId="5B18A7C7" w14:textId="236AAAF0">
            <w:pPr>
              <w:spacing w:before="0" w:beforeAutospacing="off" w:after="0" w:afterAutospacing="off"/>
            </w:pPr>
            <w:r>
              <w:br/>
            </w:r>
          </w:p>
          <w:p w:rsidR="1839847E" w:rsidP="1839847E" w:rsidRDefault="1839847E" w14:paraId="332CA282" w14:textId="59D9FB9A">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After every assignment.</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34D70BDB" w14:textId="2199A227">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 xml:space="preserve">Practices it aloud a few times before filming and editing.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839847E" w:rsidP="1839847E" w:rsidRDefault="1839847E" w14:paraId="7604FC76" w14:textId="43DB31CA">
            <w:pPr>
              <w:spacing w:before="0" w:beforeAutospacing="off" w:after="0" w:afterAutospacing="off"/>
            </w:pPr>
            <w:r w:rsidRPr="1839847E" w:rsidR="1839847E">
              <w:rPr>
                <w:rFonts w:ascii="Arial" w:hAnsi="Arial" w:eastAsia="Arial" w:cs="Arial"/>
                <w:b w:val="0"/>
                <w:bCs w:val="0"/>
                <w:i w:val="0"/>
                <w:iCs w:val="0"/>
                <w:strike w:val="0"/>
                <w:dstrike w:val="0"/>
                <w:color w:val="000000" w:themeColor="text1" w:themeTint="FF" w:themeShade="FF"/>
                <w:sz w:val="22"/>
                <w:szCs w:val="22"/>
                <w:u w:val="none"/>
              </w:rPr>
              <w:t>In the mirror or in front of family and friends to help build my confidence.</w:t>
            </w:r>
          </w:p>
        </w:tc>
      </w:tr>
    </w:tbl>
    <w:p w:rsidR="1839847E" w:rsidP="1839847E" w:rsidRDefault="1839847E" w14:paraId="79F3D180" w14:textId="4D97A3A9">
      <w:pPr>
        <w:pStyle w:val="Normal"/>
      </w:pPr>
    </w:p>
    <w:p w:rsidR="1839847E" w:rsidP="1839847E" w:rsidRDefault="1839847E" w14:paraId="73A1D0B6" w14:textId="64B9D6AB">
      <w:pPr>
        <w:pStyle w:val="Normal"/>
      </w:pPr>
    </w:p>
    <w:p w:rsidR="1839847E" w:rsidP="1839847E" w:rsidRDefault="1839847E" w14:paraId="132A3A17" w14:textId="7A343B8C">
      <w:pPr>
        <w:pStyle w:val="Normal"/>
      </w:pPr>
    </w:p>
    <w:p w:rsidR="1839847E" w:rsidP="1839847E" w:rsidRDefault="1839847E" w14:paraId="29978F12" w14:textId="513AB200">
      <w:pPr>
        <w:pStyle w:val="Normal"/>
      </w:pPr>
    </w:p>
    <w:p w:rsidR="1839847E" w:rsidP="1839847E" w:rsidRDefault="1839847E" w14:paraId="55ECF2F6" w14:textId="0698AE4B">
      <w:pPr>
        <w:pStyle w:val="Normal"/>
      </w:pPr>
    </w:p>
    <w:p w:rsidR="042B0A81" w:rsidP="1839847E" w:rsidRDefault="042B0A81" w14:paraId="3572B79A" w14:textId="654CA565">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noProof w:val="0"/>
          <w:sz w:val="22"/>
          <w:szCs w:val="22"/>
          <w:lang w:val="en-GB"/>
        </w:rPr>
        <w:t xml:space="preserve"> </w:t>
      </w:r>
      <w:r w:rsidRPr="1839847E" w:rsidR="1839847E">
        <w:rPr>
          <w:rFonts w:ascii="Calibri" w:hAnsi="Calibri" w:eastAsia="Calibri" w:cs="Calibri"/>
          <w:b w:val="0"/>
          <w:bCs w:val="0"/>
          <w:noProof w:val="0"/>
          <w:color w:val="2E75B5"/>
          <w:sz w:val="32"/>
          <w:szCs w:val="32"/>
          <w:lang w:val="en-GB"/>
        </w:rPr>
        <w:t>Conclusion</w:t>
      </w:r>
    </w:p>
    <w:p w:rsidR="1839847E" w:rsidP="1839847E" w:rsidRDefault="1839847E" w14:paraId="4342ECD9" w14:textId="60D12341">
      <w:pPr>
        <w:pStyle w:val="Normal"/>
        <w:spacing w:after="160" w:afterAutospacing="off" w:line="257" w:lineRule="auto"/>
        <w:rPr>
          <w:rFonts w:ascii="Calibri" w:hAnsi="Calibri" w:eastAsia="Calibri" w:cs="Calibri"/>
          <w:b w:val="0"/>
          <w:bCs w:val="0"/>
          <w:noProof w:val="0"/>
          <w:color w:val="auto"/>
          <w:sz w:val="22"/>
          <w:szCs w:val="22"/>
          <w:lang w:val="en-GB"/>
        </w:rPr>
      </w:pPr>
      <w:r w:rsidRPr="1839847E" w:rsidR="1839847E">
        <w:rPr>
          <w:rFonts w:ascii="Calibri" w:hAnsi="Calibri" w:eastAsia="Calibri" w:cs="Calibri"/>
          <w:b w:val="0"/>
          <w:bCs w:val="0"/>
          <w:noProof w:val="0"/>
          <w:color w:val="auto"/>
          <w:sz w:val="22"/>
          <w:szCs w:val="22"/>
          <w:lang w:val="en-GB"/>
        </w:rPr>
        <w:t xml:space="preserve">In conclusion, it is important that you think about all aspects of life when applying for and starting your journey in higher education. It is important that you manage your time positively, towards studying, working, your home life and your own mental and physical health. Ensure you surround yourself by people who will support you and enrich your journey in education. Sleep and eat well as well as staying active as these will all promote good health and attitude towards work. Ensure you reflect, </w:t>
      </w:r>
      <w:r w:rsidRPr="1839847E" w:rsidR="1839847E">
        <w:rPr>
          <w:rFonts w:ascii="Calibri" w:hAnsi="Calibri" w:eastAsia="Calibri" w:cs="Calibri"/>
          <w:b w:val="0"/>
          <w:bCs w:val="0"/>
          <w:noProof w:val="0"/>
          <w:color w:val="auto"/>
          <w:sz w:val="22"/>
          <w:szCs w:val="22"/>
          <w:lang w:val="en-GB"/>
        </w:rPr>
        <w:t>process,</w:t>
      </w:r>
      <w:r w:rsidRPr="1839847E" w:rsidR="1839847E">
        <w:rPr>
          <w:rFonts w:ascii="Calibri" w:hAnsi="Calibri" w:eastAsia="Calibri" w:cs="Calibri"/>
          <w:b w:val="0"/>
          <w:bCs w:val="0"/>
          <w:noProof w:val="0"/>
          <w:color w:val="auto"/>
          <w:sz w:val="22"/>
          <w:szCs w:val="22"/>
          <w:lang w:val="en-GB"/>
        </w:rPr>
        <w:t xml:space="preserve"> and learn, as well as enjoying the journey of higher education. </w:t>
      </w:r>
    </w:p>
    <w:p w:rsidR="1839847E" w:rsidP="1839847E" w:rsidRDefault="1839847E" w14:paraId="7C7E947D" w14:textId="6A6AB7C1">
      <w:pPr>
        <w:pStyle w:val="Normal"/>
        <w:spacing w:after="160" w:afterAutospacing="off" w:line="257" w:lineRule="auto"/>
        <w:rPr>
          <w:rFonts w:ascii="Calibri" w:hAnsi="Calibri" w:eastAsia="Calibri" w:cs="Calibri"/>
          <w:b w:val="0"/>
          <w:bCs w:val="0"/>
          <w:noProof w:val="0"/>
          <w:color w:val="auto"/>
          <w:sz w:val="22"/>
          <w:szCs w:val="22"/>
          <w:lang w:val="en-GB"/>
        </w:rPr>
      </w:pPr>
    </w:p>
    <w:p w:rsidR="042B0A81" w:rsidP="042B0A81" w:rsidRDefault="042B0A81" w14:paraId="5961036D" w14:textId="6AC1ABC5">
      <w:pPr>
        <w:spacing w:line="360" w:lineRule="auto"/>
      </w:pPr>
      <w:r w:rsidRPr="042B0A81" w:rsidR="042B0A81">
        <w:rPr>
          <w:rFonts w:ascii="Arial" w:hAnsi="Arial" w:eastAsia="Arial" w:cs="Arial"/>
          <w:noProof w:val="0"/>
          <w:color w:val="000000" w:themeColor="text1" w:themeTint="FF" w:themeShade="FF"/>
          <w:sz w:val="24"/>
          <w:szCs w:val="24"/>
          <w:lang w:val="en-GB"/>
        </w:rPr>
        <w:t xml:space="preserve"> </w:t>
      </w:r>
    </w:p>
    <w:p w:rsidR="042B0A81" w:rsidP="042B0A81" w:rsidRDefault="042B0A81" w14:paraId="7119DDCE" w14:textId="0B9DB983">
      <w:pPr>
        <w:spacing w:line="360" w:lineRule="auto"/>
      </w:pPr>
      <w:r w:rsidRPr="042B0A81" w:rsidR="042B0A81">
        <w:rPr>
          <w:rFonts w:ascii="Arial" w:hAnsi="Arial" w:eastAsia="Arial" w:cs="Arial"/>
          <w:noProof w:val="0"/>
          <w:color w:val="000000" w:themeColor="text1" w:themeTint="FF" w:themeShade="FF"/>
          <w:sz w:val="24"/>
          <w:szCs w:val="24"/>
          <w:lang w:val="en-GB"/>
        </w:rPr>
        <w:t xml:space="preserve"> </w:t>
      </w:r>
    </w:p>
    <w:p w:rsidR="042B0A81" w:rsidP="042B0A81" w:rsidRDefault="042B0A81" w14:paraId="21D58EA6" w14:textId="7F41F3A3">
      <w:pPr>
        <w:spacing w:line="360" w:lineRule="auto"/>
      </w:pPr>
      <w:r w:rsidRPr="042B0A81" w:rsidR="042B0A81">
        <w:rPr>
          <w:rFonts w:ascii="Arial" w:hAnsi="Arial" w:eastAsia="Arial" w:cs="Arial"/>
          <w:noProof w:val="0"/>
          <w:color w:val="000000" w:themeColor="text1" w:themeTint="FF" w:themeShade="FF"/>
          <w:sz w:val="24"/>
          <w:szCs w:val="24"/>
          <w:lang w:val="en-GB"/>
        </w:rPr>
        <w:t xml:space="preserve"> </w:t>
      </w:r>
    </w:p>
    <w:p w:rsidR="042B0A81" w:rsidP="042B0A81" w:rsidRDefault="042B0A81" w14:paraId="6A4DC42B" w14:textId="74F0C93E">
      <w:pPr>
        <w:spacing w:after="160" w:afterAutospacing="off" w:line="360" w:lineRule="auto"/>
      </w:pPr>
      <w:r w:rsidRPr="042B0A81" w:rsidR="042B0A81">
        <w:rPr>
          <w:rFonts w:ascii="Arial" w:hAnsi="Arial" w:eastAsia="Arial" w:cs="Arial"/>
          <w:noProof w:val="0"/>
          <w:color w:val="000000" w:themeColor="text1" w:themeTint="FF" w:themeShade="FF"/>
          <w:sz w:val="24"/>
          <w:szCs w:val="24"/>
          <w:lang w:val="en-GB"/>
        </w:rPr>
        <w:t xml:space="preserve"> </w:t>
      </w:r>
    </w:p>
    <w:p w:rsidR="042B0A81" w:rsidP="042B0A81" w:rsidRDefault="042B0A81" w14:paraId="30FF8F7D" w14:textId="236A78FA">
      <w:pPr>
        <w:spacing w:after="160" w:afterAutospacing="off" w:line="360" w:lineRule="auto"/>
      </w:pPr>
      <w:r w:rsidRPr="042B0A81" w:rsidR="042B0A81">
        <w:rPr>
          <w:rFonts w:ascii="Arial" w:hAnsi="Arial" w:eastAsia="Arial" w:cs="Arial"/>
          <w:noProof w:val="0"/>
          <w:sz w:val="24"/>
          <w:szCs w:val="24"/>
          <w:lang w:val="en-GB"/>
        </w:rPr>
        <w:t xml:space="preserve"> </w:t>
      </w:r>
    </w:p>
    <w:p w:rsidR="042B0A81" w:rsidP="042B0A81" w:rsidRDefault="042B0A81" w14:paraId="50DF22E5" w14:textId="159A8279">
      <w:pPr>
        <w:pStyle w:val="Heading2"/>
      </w:pPr>
      <w:r w:rsidRPr="042B0A81" w:rsidR="042B0A81">
        <w:rPr>
          <w:rFonts w:ascii="Calibri" w:hAnsi="Calibri" w:eastAsia="Calibri" w:cs="Calibri"/>
          <w:b w:val="0"/>
          <w:bCs w:val="0"/>
          <w:noProof w:val="0"/>
          <w:color w:val="2E75B5"/>
          <w:sz w:val="26"/>
          <w:szCs w:val="26"/>
          <w:lang w:val="en-GB"/>
        </w:rPr>
        <w:t xml:space="preserve"> </w:t>
      </w:r>
    </w:p>
    <w:p w:rsidR="042B0A81" w:rsidP="042B0A81" w:rsidRDefault="042B0A81" w14:paraId="1A37B787" w14:textId="368127F2">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1839847E" w:rsidRDefault="042B0A81" w14:paraId="371C526B" w14:textId="4260259D">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noProof w:val="0"/>
          <w:color w:val="2E75B5"/>
          <w:sz w:val="26"/>
          <w:szCs w:val="26"/>
          <w:lang w:val="en-GB"/>
        </w:rPr>
        <w:t xml:space="preserve"> </w:t>
      </w:r>
    </w:p>
    <w:p w:rsidR="042B0A81" w:rsidP="1839847E" w:rsidRDefault="042B0A81" w14:paraId="5C0E638D" w14:textId="4A7393F7">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1E10196E" w14:textId="75BF2202">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7B4B642F" w14:textId="61CCD390">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26A72B99" w14:textId="52C7F24D">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24473AC6" w14:textId="778D1957">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26615689" w14:textId="035D2940">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080AFE92" w14:textId="0B98C9E5">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113919DB" w14:textId="0EB51C7B">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46DC3749" w14:textId="10AE216A">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0769C028" w14:textId="35BCE8DC">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4CA88DA1" w14:textId="1C3C1E33">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02999637" w14:textId="237E28F8">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2D05B9DB" w14:textId="2CB80EC7">
      <w:pPr>
        <w:pStyle w:val="Normal"/>
        <w:spacing w:after="160" w:afterAutospacing="off" w:line="257" w:lineRule="auto"/>
        <w:rPr>
          <w:rFonts w:ascii="Calibri" w:hAnsi="Calibri" w:eastAsia="Calibri" w:cs="Calibri"/>
          <w:noProof w:val="0"/>
          <w:color w:val="2E75B5"/>
          <w:sz w:val="26"/>
          <w:szCs w:val="26"/>
          <w:lang w:val="en-GB"/>
        </w:rPr>
      </w:pPr>
    </w:p>
    <w:p w:rsidR="042B0A81" w:rsidP="1839847E" w:rsidRDefault="042B0A81" w14:paraId="5AF8A7DB" w14:textId="3BE246F3">
      <w:pPr>
        <w:spacing w:after="160" w:afterAutospacing="off" w:line="257" w:lineRule="auto"/>
        <w:rPr>
          <w:rFonts w:ascii="Calibri" w:hAnsi="Calibri" w:eastAsia="Calibri" w:cs="Calibri"/>
          <w:b w:val="0"/>
          <w:bCs w:val="0"/>
          <w:noProof w:val="0"/>
          <w:color w:val="2E75B5"/>
          <w:sz w:val="32"/>
          <w:szCs w:val="32"/>
          <w:lang w:val="en-GB"/>
        </w:rPr>
      </w:pPr>
      <w:r w:rsidRPr="1839847E" w:rsidR="1839847E">
        <w:rPr>
          <w:rFonts w:ascii="Calibri" w:hAnsi="Calibri" w:eastAsia="Calibri" w:cs="Calibri"/>
          <w:b w:val="0"/>
          <w:bCs w:val="0"/>
          <w:noProof w:val="0"/>
          <w:color w:val="2E75B5"/>
          <w:sz w:val="32"/>
          <w:szCs w:val="32"/>
          <w:lang w:val="en-GB"/>
        </w:rPr>
        <w:t>References</w:t>
      </w:r>
    </w:p>
    <w:p w:rsidR="1839847E" w:rsidP="1839847E" w:rsidRDefault="1839847E" w14:paraId="07C29790" w14:textId="41ED4A7C">
      <w:pPr>
        <w:pStyle w:val="NoSpacing"/>
        <w:rPr>
          <w:noProof w:val="0"/>
          <w:lang w:val="en-GB"/>
        </w:rPr>
      </w:pPr>
      <w:r w:rsidRPr="1839847E" w:rsidR="1839847E">
        <w:rPr>
          <w:noProof w:val="0"/>
          <w:lang w:val="en-GB"/>
        </w:rPr>
        <w:t xml:space="preserve">Coursera (2023) </w:t>
      </w:r>
      <w:r w:rsidRPr="1839847E" w:rsidR="1839847E">
        <w:rPr>
          <w:i w:val="1"/>
          <w:iCs w:val="1"/>
          <w:noProof w:val="0"/>
          <w:lang w:val="en-GB"/>
        </w:rPr>
        <w:t>Work-Life Balance: What It Is and 5 Ways to Improve Yours</w:t>
      </w:r>
      <w:r w:rsidRPr="1839847E" w:rsidR="1839847E">
        <w:rPr>
          <w:noProof w:val="0"/>
          <w:lang w:val="en-GB"/>
        </w:rPr>
        <w:t xml:space="preserve"> Coursera Inc.</w:t>
      </w:r>
    </w:p>
    <w:p w:rsidR="1839847E" w:rsidP="1839847E" w:rsidRDefault="1839847E" w14:paraId="5481BEF3" w14:textId="0C6A686F">
      <w:pPr>
        <w:pStyle w:val="NoSpacing"/>
        <w:rPr>
          <w:rFonts w:ascii="Calibri" w:hAnsi="Calibri" w:eastAsia="Calibri" w:cs="Calibri"/>
          <w:noProof w:val="0"/>
          <w:sz w:val="22"/>
          <w:szCs w:val="22"/>
          <w:lang w:val="en-GB"/>
        </w:rPr>
      </w:pPr>
      <w:hyperlink r:id="Ra544e04c204d4038">
        <w:r w:rsidRPr="1839847E" w:rsidR="1839847E">
          <w:rPr>
            <w:rStyle w:val="Hyperlink"/>
            <w:noProof w:val="0"/>
            <w:lang w:val="en-GB"/>
          </w:rPr>
          <w:t>Work-Life Balance: What It Is and 5 Ways to Improve Yours | Coursera</w:t>
        </w:r>
      </w:hyperlink>
    </w:p>
    <w:p w:rsidR="1839847E" w:rsidP="1839847E" w:rsidRDefault="1839847E" w14:paraId="60818193" w14:textId="306D90AD">
      <w:pPr>
        <w:pStyle w:val="NoSpacing"/>
        <w:rPr>
          <w:noProof w:val="0"/>
          <w:color w:val="auto"/>
          <w:u w:val="none"/>
          <w:lang w:val="en-GB"/>
        </w:rPr>
      </w:pPr>
    </w:p>
    <w:p w:rsidR="1839847E" w:rsidP="1839847E" w:rsidRDefault="1839847E" w14:paraId="3CECF961" w14:textId="3A30379B">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839847E" w:rsidR="1839847E">
        <w:rPr>
          <w:noProof w:val="0"/>
          <w:lang w:val="en-GB"/>
        </w:rPr>
        <w:t xml:space="preserve">Deakin University (2019). </w:t>
      </w:r>
      <w:r w:rsidRPr="1839847E" w:rsidR="1839847E">
        <w:rPr>
          <w:i w:val="1"/>
          <w:iCs w:val="1"/>
          <w:noProof w:val="0"/>
          <w:lang w:val="en-GB"/>
        </w:rPr>
        <w:t>4 examples of critical thinking that show its importance</w:t>
      </w:r>
      <w:r w:rsidRPr="1839847E" w:rsidR="1839847E">
        <w:rPr>
          <w:noProof w:val="0"/>
          <w:lang w:val="en-GB"/>
        </w:rPr>
        <w:t xml:space="preserve"> Deakin University 2023</w:t>
      </w:r>
    </w:p>
    <w:p w:rsidR="1839847E" w:rsidP="1839847E" w:rsidRDefault="1839847E" w14:paraId="37EF1E12" w14:textId="40869622">
      <w:pPr>
        <w:pStyle w:val="NoSpacing"/>
        <w:rPr>
          <w:rFonts w:ascii="Calibri" w:hAnsi="Calibri" w:eastAsia="Calibri" w:cs="Calibri"/>
          <w:noProof w:val="0"/>
          <w:sz w:val="22"/>
          <w:szCs w:val="22"/>
          <w:lang w:val="en-GB"/>
        </w:rPr>
      </w:pPr>
      <w:hyperlink r:id="R316b04c9191b4a15">
        <w:r w:rsidRPr="1839847E" w:rsidR="1839847E">
          <w:rPr>
            <w:rStyle w:val="Hyperlink"/>
            <w:noProof w:val="0"/>
            <w:lang w:val="en-GB"/>
          </w:rPr>
          <w:t>4 examples of critical thinking that show its importance (deakin.edu.au)</w:t>
        </w:r>
      </w:hyperlink>
    </w:p>
    <w:p w:rsidR="1839847E" w:rsidP="1839847E" w:rsidRDefault="1839847E" w14:paraId="1FAE9769" w14:textId="60B2588A">
      <w:pPr>
        <w:pStyle w:val="NoSpacing"/>
        <w:rPr>
          <w:noProof w:val="0"/>
          <w:lang w:val="en-GB"/>
        </w:rPr>
      </w:pPr>
    </w:p>
    <w:p w:rsidR="042B0A81" w:rsidP="1839847E" w:rsidRDefault="042B0A81" w14:paraId="5ABB946B" w14:textId="7395E316">
      <w:pPr>
        <w:pStyle w:val="NoSpacing"/>
        <w:rPr>
          <w:rFonts w:ascii="Calibri" w:hAnsi="Calibri" w:eastAsia="Calibri" w:cs="Calibri"/>
          <w:i w:val="1"/>
          <w:iCs w:val="1"/>
          <w:noProof w:val="0"/>
          <w:sz w:val="22"/>
          <w:szCs w:val="22"/>
          <w:lang w:val="en-GB"/>
        </w:rPr>
      </w:pPr>
      <w:r w:rsidRPr="1839847E" w:rsidR="1839847E">
        <w:rPr>
          <w:noProof w:val="0"/>
          <w:lang w:val="en-GB"/>
        </w:rPr>
        <w:t>Dr.</w:t>
      </w:r>
      <w:r w:rsidRPr="1839847E" w:rsidR="1839847E">
        <w:rPr>
          <w:noProof w:val="0"/>
          <w:lang w:val="en-GB"/>
        </w:rPr>
        <w:t xml:space="preserve"> Jocelyn Jones (2014) </w:t>
      </w:r>
      <w:r w:rsidRPr="1839847E" w:rsidR="1839847E">
        <w:rPr>
          <w:i w:val="1"/>
          <w:iCs w:val="1"/>
          <w:noProof w:val="0"/>
          <w:lang w:val="en-GB"/>
        </w:rPr>
        <w:t>A Report for the Centre for Social Work Practice on Reflective Practice Group Models in Social Work</w:t>
      </w:r>
      <w:r w:rsidRPr="1839847E" w:rsidR="1839847E">
        <w:rPr>
          <w:noProof w:val="0"/>
          <w:lang w:val="en-GB"/>
        </w:rPr>
        <w:t>.</w:t>
      </w:r>
      <w:r w:rsidRPr="1839847E" w:rsidR="1839847E">
        <w:rPr>
          <w:noProof w:val="0"/>
          <w:lang w:val="en-GB"/>
        </w:rPr>
        <w:t xml:space="preserve"> Mindful Practice Ltd October 2014</w:t>
      </w:r>
    </w:p>
    <w:p w:rsidR="1839847E" w:rsidP="1839847E" w:rsidRDefault="1839847E" w14:paraId="73CCD7B1" w14:textId="1B0A071C">
      <w:pPr>
        <w:pStyle w:val="NoSpacing"/>
        <w:rPr>
          <w:rFonts w:ascii="Calibri" w:hAnsi="Calibri" w:eastAsia="Calibri" w:cs="Calibri"/>
          <w:noProof w:val="0"/>
          <w:sz w:val="22"/>
          <w:szCs w:val="22"/>
          <w:lang w:val="en-GB"/>
        </w:rPr>
      </w:pPr>
      <w:hyperlink w:anchor=":~:text=The%20Fook%20and%20Gardner%20model%20of%20critical%20reflection,the%20emotional%20aspect%2C%20is%20also%20emphasized%20%28Fook%2C%202010%29." r:id="R7249509dee7e4333">
        <w:r w:rsidRPr="1839847E" w:rsidR="1839847E">
          <w:rPr>
            <w:rStyle w:val="Hyperlink"/>
            <w:noProof w:val="0"/>
            <w:lang w:val="en-GB"/>
          </w:rPr>
          <w:t>reflective-practice-report-11.05.15.pdf (brighton-hove.gov.uk)</w:t>
        </w:r>
      </w:hyperlink>
    </w:p>
    <w:p w:rsidR="1839847E" w:rsidP="1839847E" w:rsidRDefault="1839847E" w14:paraId="21EDE066" w14:textId="70A0F2DD">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839847E" w:rsidR="1839847E">
        <w:rPr>
          <w:noProof w:val="0"/>
          <w:lang w:val="en-GB"/>
        </w:rPr>
        <w:t xml:space="preserve"> </w:t>
      </w:r>
    </w:p>
    <w:p w:rsidR="042B0A81" w:rsidP="1839847E" w:rsidRDefault="042B0A81" w14:paraId="2EDF144D" w14:textId="56CDDCE0">
      <w:pPr>
        <w:pStyle w:val="NoSpacing"/>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hyperlink r:id="R3c884da6a08c4831">
        <w:r w:rsidRPr="1839847E" w:rsidR="1839847E">
          <w:rPr>
            <w:rStyle w:val="Hyperlink"/>
            <w:noProof w:val="0"/>
            <w:color w:val="auto"/>
            <w:u w:val="none"/>
            <w:lang w:val="en-GB"/>
          </w:rPr>
          <w:t>Olga Lucía Uribe Enciso</w:t>
        </w:r>
      </w:hyperlink>
      <w:r w:rsidRPr="1839847E" w:rsidR="1839847E">
        <w:rPr>
          <w:noProof w:val="0"/>
          <w:color w:val="auto"/>
          <w:u w:val="none"/>
          <w:lang w:val="en-GB"/>
        </w:rPr>
        <w:t xml:space="preserve"> et al (2017) </w:t>
      </w:r>
      <w:r w:rsidRPr="1839847E" w:rsidR="1839847E">
        <w:rPr>
          <w:i w:val="1"/>
          <w:iCs w:val="1"/>
          <w:noProof w:val="0"/>
          <w:lang w:val="en-GB"/>
        </w:rPr>
        <w:t>Rastro Rostros</w:t>
      </w:r>
      <w:r w:rsidRPr="1839847E" w:rsidR="1839847E">
        <w:rPr>
          <w:noProof w:val="0"/>
          <w:lang w:val="en-GB"/>
        </w:rPr>
        <w:t xml:space="preserve"> Universidad Cooperativa de Colombia (UCC), Bogotá 1998 </w:t>
      </w:r>
    </w:p>
    <w:p w:rsidR="042B0A81" w:rsidP="1839847E" w:rsidRDefault="042B0A81" w14:paraId="4F531238" w14:textId="6B54D178">
      <w:pPr>
        <w:pStyle w:val="NoSpacing"/>
        <w:rPr>
          <w:rFonts w:ascii="Calibri" w:hAnsi="Calibri" w:eastAsia="Calibri" w:cs="Calibri"/>
          <w:noProof w:val="0"/>
          <w:sz w:val="22"/>
          <w:szCs w:val="22"/>
          <w:lang w:val="en-GB"/>
        </w:rPr>
      </w:pPr>
      <w:r w:rsidRPr="1839847E" w:rsidR="1839847E">
        <w:rPr>
          <w:noProof w:val="0"/>
          <w:lang w:val="en-GB"/>
        </w:rPr>
        <w:t xml:space="preserve"> </w:t>
      </w:r>
      <w:hyperlink r:id="Rc28856ac28d44c6c">
        <w:r w:rsidRPr="1839847E" w:rsidR="1839847E">
          <w:rPr>
            <w:rStyle w:val="Hyperlink"/>
            <w:noProof w:val="0"/>
            <w:lang w:val="en-GB"/>
          </w:rPr>
          <w:t>https://dialnet.unirioja.es/servlet/articulo?codigo=6975444</w:t>
        </w:r>
      </w:hyperlink>
    </w:p>
    <w:p w:rsidR="042B0A81" w:rsidP="1839847E" w:rsidRDefault="042B0A81" w14:paraId="62683913" w14:textId="2A4D64A4">
      <w:pPr>
        <w:pStyle w:val="NoSpacing"/>
        <w:rPr>
          <w:noProof w:val="0"/>
          <w:lang w:val="en-GB"/>
        </w:rPr>
      </w:pPr>
    </w:p>
    <w:p w:rsidR="042B0A81" w:rsidP="1839847E" w:rsidRDefault="042B0A81" w14:paraId="4F3E3B31" w14:textId="362F0985">
      <w:pPr>
        <w:pStyle w:val="NoSpacing"/>
        <w:rPr>
          <w:noProof w:val="0"/>
          <w:lang w:val="en-GB"/>
        </w:rPr>
      </w:pPr>
      <w:r w:rsidRPr="1839847E" w:rsidR="1839847E">
        <w:rPr>
          <w:noProof w:val="0"/>
          <w:lang w:val="en-GB"/>
        </w:rPr>
        <w:t xml:space="preserve"> </w:t>
      </w:r>
      <w:r w:rsidRPr="1839847E" w:rsidR="1839847E">
        <w:rPr>
          <w:noProof w:val="0"/>
          <w:lang w:val="en-GB"/>
        </w:rPr>
        <w:t>University of the People</w:t>
      </w:r>
      <w:r w:rsidRPr="1839847E" w:rsidR="1839847E">
        <w:rPr>
          <w:noProof w:val="0"/>
          <w:lang w:val="en-GB"/>
        </w:rPr>
        <w:t xml:space="preserve"> (2023). </w:t>
      </w:r>
      <w:r w:rsidRPr="1839847E" w:rsidR="1839847E">
        <w:rPr>
          <w:i w:val="1"/>
          <w:iCs w:val="1"/>
          <w:noProof w:val="0"/>
          <w:lang w:val="en-GB"/>
        </w:rPr>
        <w:t>The Importance of a Sound Mental Health in College Students’ Lives</w:t>
      </w:r>
      <w:r w:rsidRPr="1839847E" w:rsidR="1839847E">
        <w:rPr>
          <w:noProof w:val="0"/>
          <w:lang w:val="en-GB"/>
        </w:rPr>
        <w:t>.</w:t>
      </w:r>
      <w:r w:rsidRPr="1839847E" w:rsidR="1839847E">
        <w:rPr>
          <w:noProof w:val="0"/>
          <w:lang w:val="en-GB"/>
        </w:rPr>
        <w:t xml:space="preserve"> </w:t>
      </w:r>
      <w:r w:rsidRPr="1839847E" w:rsidR="1839847E">
        <w:rPr>
          <w:noProof w:val="0"/>
          <w:lang w:val="en-GB"/>
        </w:rPr>
        <w:t xml:space="preserve"> University of the People</w:t>
      </w:r>
    </w:p>
    <w:p w:rsidR="042B0A81" w:rsidP="1839847E" w:rsidRDefault="042B0A81" w14:paraId="7492D0E1" w14:textId="3F39DCD3">
      <w:pPr>
        <w:pStyle w:val="NoSpacing"/>
        <w:rPr>
          <w:rFonts w:ascii="Calibri" w:hAnsi="Calibri" w:eastAsia="Calibri" w:cs="Calibri"/>
          <w:noProof w:val="0"/>
          <w:sz w:val="22"/>
          <w:szCs w:val="22"/>
          <w:lang w:val="en-GB"/>
        </w:rPr>
      </w:pPr>
      <w:r w:rsidRPr="1839847E" w:rsidR="1839847E">
        <w:rPr>
          <w:noProof w:val="0"/>
          <w:lang w:val="en-GB"/>
        </w:rPr>
        <w:t xml:space="preserve"> </w:t>
      </w:r>
      <w:hyperlink r:id="R5d5edb351ce84e80">
        <w:r w:rsidRPr="1839847E" w:rsidR="1839847E">
          <w:rPr>
            <w:rStyle w:val="Hyperlink"/>
            <w:noProof w:val="0"/>
            <w:lang w:val="en-GB"/>
          </w:rPr>
          <w:t>Importance of Mental Health in College Students - UoPeople</w:t>
        </w:r>
      </w:hyperlink>
    </w:p>
    <w:p w:rsidR="042B0A81" w:rsidP="1839847E" w:rsidRDefault="042B0A81" w14:paraId="13933AF6" w14:textId="230627F0">
      <w:pPr>
        <w:pStyle w:val="NoSpacing"/>
      </w:pPr>
      <w:r w:rsidRPr="1839847E" w:rsidR="1839847E">
        <w:rPr>
          <w:noProof w:val="0"/>
          <w:lang w:val="en-GB"/>
        </w:rPr>
        <w:t xml:space="preserve"> </w:t>
      </w:r>
    </w:p>
    <w:p w:rsidR="042B0A81" w:rsidP="1839847E" w:rsidRDefault="042B0A81" w14:paraId="0736D0A4" w14:textId="31E57A4F">
      <w:pPr>
        <w:pStyle w:val="Normal"/>
        <w:spacing w:after="160" w:afterAutospacing="off" w:line="257" w:lineRule="auto"/>
        <w:rPr>
          <w:rFonts w:ascii="Source Sans Pro" w:hAnsi="Source Sans Pro" w:eastAsia="Source Sans Pro" w:cs="Source Sans Pro"/>
          <w:b w:val="0"/>
          <w:bCs w:val="0"/>
          <w:i w:val="0"/>
          <w:iCs w:val="0"/>
          <w:caps w:val="0"/>
          <w:smallCaps w:val="0"/>
          <w:noProof w:val="0"/>
          <w:color w:val="1F1F1F"/>
          <w:sz w:val="21"/>
          <w:szCs w:val="21"/>
          <w:lang w:val="en-GB"/>
        </w:rPr>
      </w:pPr>
    </w:p>
    <w:p w:rsidR="042B0A81" w:rsidP="042B0A81" w:rsidRDefault="042B0A81" w14:paraId="7C959690" w14:textId="4AC03BED">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0446467A" w14:textId="291EACC0">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2AE38089" w14:textId="639DC4A1">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3B9BB09B" w14:textId="59F00944">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29D738DA" w14:textId="4F21412A">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3DCC478E" w14:textId="08F4E043">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23DD6870" w14:textId="686DC760">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5481495C" w14:textId="46CD1FA3">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782BF472" w14:textId="4529707F">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5EECA399" w14:textId="6A1130EE">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74E4705D" w14:textId="53B2440C">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288E6506" w14:textId="260AB629">
      <w:pPr>
        <w:spacing w:after="160" w:afterAutospacing="off" w:line="257" w:lineRule="auto"/>
      </w:pPr>
      <w:r w:rsidRPr="042B0A81" w:rsidR="042B0A81">
        <w:rPr>
          <w:rFonts w:ascii="Calibri" w:hAnsi="Calibri" w:eastAsia="Calibri" w:cs="Calibri"/>
          <w:noProof w:val="0"/>
          <w:sz w:val="22"/>
          <w:szCs w:val="22"/>
          <w:lang w:val="en-GB"/>
        </w:rPr>
        <w:t xml:space="preserve"> </w:t>
      </w:r>
    </w:p>
    <w:p w:rsidR="042B0A81" w:rsidP="042B0A81" w:rsidRDefault="042B0A81" w14:paraId="22D0025A" w14:textId="37F59E61">
      <w:pPr>
        <w:spacing w:after="160" w:afterAutospacing="off" w:line="257" w:lineRule="auto"/>
      </w:pPr>
      <w:r w:rsidRPr="1839847E" w:rsidR="1839847E">
        <w:rPr>
          <w:rFonts w:ascii="Calibri" w:hAnsi="Calibri" w:eastAsia="Calibri" w:cs="Calibri"/>
          <w:noProof w:val="0"/>
          <w:sz w:val="22"/>
          <w:szCs w:val="22"/>
          <w:lang w:val="en-GB"/>
        </w:rPr>
        <w:t xml:space="preserve"> </w:t>
      </w:r>
    </w:p>
    <w:p w:rsidR="1839847E" w:rsidP="1839847E" w:rsidRDefault="1839847E" w14:paraId="21D16147" w14:textId="14380158">
      <w:pPr>
        <w:pStyle w:val="Normal"/>
        <w:spacing w:after="160" w:afterAutospacing="off" w:line="257" w:lineRule="auto"/>
        <w:rPr>
          <w:rFonts w:ascii="Calibri" w:hAnsi="Calibri" w:eastAsia="Calibri" w:cs="Calibri"/>
          <w:noProof w:val="0"/>
          <w:sz w:val="22"/>
          <w:szCs w:val="22"/>
          <w:lang w:val="en-GB"/>
        </w:rPr>
      </w:pPr>
    </w:p>
    <w:p w:rsidR="1839847E" w:rsidP="1839847E" w:rsidRDefault="1839847E" w14:paraId="5B0DF65A" w14:textId="31BCBAE0">
      <w:pPr>
        <w:pStyle w:val="Normal"/>
        <w:spacing w:after="160" w:afterAutospacing="off" w:line="257" w:lineRule="auto"/>
        <w:rPr>
          <w:rFonts w:ascii="Calibri" w:hAnsi="Calibri" w:eastAsia="Calibri" w:cs="Calibri"/>
          <w:noProof w:val="0"/>
          <w:sz w:val="22"/>
          <w:szCs w:val="22"/>
          <w:lang w:val="en-GB"/>
        </w:rPr>
      </w:pPr>
    </w:p>
    <w:p w:rsidR="1839847E" w:rsidP="1839847E" w:rsidRDefault="1839847E" w14:paraId="1A6378A6" w14:textId="6D63B0FF">
      <w:pPr>
        <w:pStyle w:val="Normal"/>
        <w:spacing w:after="160" w:afterAutospacing="off" w:line="257" w:lineRule="auto"/>
        <w:rPr>
          <w:rFonts w:ascii="Calibri" w:hAnsi="Calibri" w:eastAsia="Calibri" w:cs="Calibri"/>
          <w:noProof w:val="0"/>
          <w:sz w:val="22"/>
          <w:szCs w:val="22"/>
          <w:lang w:val="en-GB"/>
        </w:rPr>
      </w:pPr>
    </w:p>
    <w:p w:rsidR="1839847E" w:rsidP="1839847E" w:rsidRDefault="1839847E" w14:paraId="66D2CA4D" w14:textId="0C8B8A45">
      <w:pPr>
        <w:pStyle w:val="Normal"/>
        <w:spacing w:after="160" w:afterAutospacing="off" w:line="257" w:lineRule="auto"/>
        <w:rPr>
          <w:rFonts w:ascii="Calibri" w:hAnsi="Calibri" w:eastAsia="Calibri" w:cs="Calibri"/>
          <w:noProof w:val="0"/>
          <w:sz w:val="22"/>
          <w:szCs w:val="22"/>
          <w:lang w:val="en-GB"/>
        </w:rPr>
      </w:pPr>
    </w:p>
    <w:p w:rsidR="1839847E" w:rsidP="1839847E" w:rsidRDefault="1839847E" w14:paraId="74CFF53A" w14:textId="6A1A46A8">
      <w:pPr>
        <w:pStyle w:val="Normal"/>
        <w:spacing w:after="160" w:afterAutospacing="off" w:line="257" w:lineRule="auto"/>
        <w:rPr>
          <w:rFonts w:ascii="Calibri" w:hAnsi="Calibri" w:eastAsia="Calibri" w:cs="Calibri"/>
          <w:noProof w:val="0"/>
          <w:sz w:val="22"/>
          <w:szCs w:val="22"/>
          <w:lang w:val="en-GB"/>
        </w:rPr>
      </w:pPr>
    </w:p>
    <w:p w:rsidR="042B0A81" w:rsidP="1839847E" w:rsidRDefault="042B0A81" w14:paraId="514E7EF8" w14:textId="269F2AD0">
      <w:pPr>
        <w:spacing w:after="160" w:afterAutospacing="off" w:line="257" w:lineRule="auto"/>
        <w:rPr>
          <w:rFonts w:ascii="Calibri" w:hAnsi="Calibri" w:eastAsia="Calibri" w:cs="Calibri"/>
          <w:b w:val="0"/>
          <w:bCs w:val="0"/>
          <w:noProof w:val="0"/>
          <w:color w:val="FF0000"/>
          <w:sz w:val="32"/>
          <w:szCs w:val="32"/>
          <w:lang w:val="en-GB"/>
        </w:rPr>
      </w:pPr>
      <w:r w:rsidRPr="1839847E" w:rsidR="1839847E">
        <w:rPr>
          <w:rFonts w:ascii="Calibri" w:hAnsi="Calibri" w:eastAsia="Calibri" w:cs="Calibri"/>
          <w:b w:val="0"/>
          <w:bCs w:val="0"/>
          <w:noProof w:val="0"/>
          <w:color w:val="2E75B5"/>
          <w:sz w:val="32"/>
          <w:szCs w:val="32"/>
          <w:lang w:val="en-GB"/>
        </w:rPr>
        <w:t xml:space="preserve">Appendix A </w:t>
      </w:r>
    </w:p>
    <w:p w:rsidR="042B0A81" w:rsidP="042B0A81" w:rsidRDefault="042B0A81" w14:paraId="639A4F54" w14:textId="03258885">
      <w:pPr>
        <w:spacing w:after="160" w:afterAutospacing="off" w:line="257" w:lineRule="auto"/>
      </w:pPr>
      <w:r w:rsidRPr="1839847E" w:rsidR="1839847E">
        <w:rPr>
          <w:rFonts w:ascii="Calibri" w:hAnsi="Calibri" w:eastAsia="Calibri" w:cs="Calibri"/>
          <w:noProof w:val="0"/>
          <w:sz w:val="22"/>
          <w:szCs w:val="22"/>
          <w:lang w:val="en-GB"/>
        </w:rPr>
        <w:t xml:space="preserve"> </w:t>
      </w:r>
    </w:p>
    <w:p w:rsidR="042B0A81" w:rsidP="1839847E" w:rsidRDefault="042B0A81" w14:paraId="6685E22B" w14:textId="3506D867">
      <w:pPr>
        <w:pStyle w:val="Normal"/>
        <w:spacing w:after="160" w:afterAutospacing="off" w:line="257" w:lineRule="auto"/>
        <w:rPr>
          <w:rFonts w:ascii="Calibri" w:hAnsi="Calibri" w:eastAsia="Calibri" w:cs="Calibri" w:asciiTheme="minorAscii" w:hAnsiTheme="minorAscii" w:eastAsiaTheme="minorAscii" w:cstheme="minorAscii"/>
          <w:noProof w:val="0"/>
          <w:sz w:val="22"/>
          <w:szCs w:val="22"/>
          <w:lang w:val="en-GB"/>
        </w:rPr>
      </w:pPr>
      <w:r w:rsidRPr="1839847E" w:rsidR="1839847E">
        <w:rPr>
          <w:rFonts w:ascii="Calibri" w:hAnsi="Calibri" w:eastAsia="Calibri" w:cs="Calibri" w:asciiTheme="minorAscii" w:hAnsiTheme="minorAscii" w:eastAsiaTheme="minorAscii" w:cstheme="minorAscii"/>
          <w:noProof w:val="0"/>
          <w:sz w:val="22"/>
          <w:szCs w:val="22"/>
          <w:lang w:val="en-GB"/>
        </w:rPr>
        <w:t>Reading material:</w:t>
      </w:r>
    </w:p>
    <w:p w:rsidR="042B0A81" w:rsidP="1839847E" w:rsidRDefault="042B0A81" w14:paraId="63DA9B69" w14:textId="6E44C59A">
      <w:pPr>
        <w:pStyle w:val="Heading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Toc1993571641" w:id="1613866559"/>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Deakin University (2019). </w:t>
      </w:r>
      <w:r w:rsidRPr="1839847E" w:rsidR="1839847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4 examples of critical thinking that show its importance</w:t>
      </w:r>
      <w:r w:rsidRPr="1839847E" w:rsidR="1839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Deakin University 2023</w:t>
      </w:r>
      <w:bookmarkEnd w:id="1613866559"/>
    </w:p>
    <w:p w:rsidR="042B0A81" w:rsidP="1839847E" w:rsidRDefault="042B0A81" w14:paraId="7F68BEE9" w14:textId="40869622">
      <w:pPr>
        <w:pStyle w:val="Normal"/>
        <w:spacing w:after="160" w:afterAutospacing="off" w:line="257" w:lineRule="auto"/>
        <w:rPr>
          <w:rFonts w:ascii="Calibri" w:hAnsi="Calibri" w:eastAsia="Calibri" w:cs="Calibri"/>
          <w:noProof w:val="0"/>
          <w:sz w:val="22"/>
          <w:szCs w:val="22"/>
          <w:lang w:val="en-GB"/>
        </w:rPr>
      </w:pPr>
      <w:hyperlink r:id="R167a76d9c908461b">
        <w:r w:rsidRPr="1839847E" w:rsidR="1839847E">
          <w:rPr>
            <w:rStyle w:val="Hyperlink"/>
            <w:rFonts w:ascii="Calibri" w:hAnsi="Calibri" w:eastAsia="Calibri" w:cs="Calibri"/>
            <w:noProof w:val="0"/>
            <w:sz w:val="22"/>
            <w:szCs w:val="22"/>
            <w:lang w:val="en-GB"/>
          </w:rPr>
          <w:t>4 examples of critical thinking that show its importance (deakin.edu.au)</w:t>
        </w:r>
      </w:hyperlink>
    </w:p>
    <w:p w:rsidR="042B0A81" w:rsidP="042B0A81" w:rsidRDefault="042B0A81" w14:paraId="1DEFBDF9" w14:textId="5FF69B25">
      <w:pPr>
        <w:pStyle w:val="Normal"/>
      </w:pPr>
    </w:p>
    <w:p w:rsidR="042B0A81" w:rsidP="042B0A81" w:rsidRDefault="042B0A81" w14:paraId="0C611288" w14:textId="2B74CF67">
      <w:pPr>
        <w:pStyle w:val="Normal"/>
      </w:pPr>
    </w:p>
    <w:p w:rsidR="042B0A81" w:rsidP="042B0A81" w:rsidRDefault="042B0A81" w14:paraId="39534BA7" w14:textId="564FD124">
      <w:pPr>
        <w:pStyle w:val="Normal"/>
      </w:pPr>
    </w:p>
    <w:p w:rsidR="042B0A81" w:rsidP="042B0A81" w:rsidRDefault="042B0A81" w14:paraId="46726796" w14:textId="682B91D8">
      <w:pPr>
        <w:pStyle w:val="Normal"/>
      </w:pPr>
    </w:p>
    <w:p w:rsidR="042B0A81" w:rsidP="042B0A81" w:rsidRDefault="042B0A81" w14:paraId="1F15E441" w14:textId="2B20E32E">
      <w:pPr>
        <w:pStyle w:val="Normal"/>
      </w:pPr>
    </w:p>
    <w:p w:rsidR="042B0A81" w:rsidP="042B0A81" w:rsidRDefault="042B0A81" w14:paraId="028BB879" w14:textId="78A4A1FE">
      <w:pPr>
        <w:pStyle w:val="Normal"/>
      </w:pPr>
    </w:p>
    <w:p w:rsidR="042B0A81" w:rsidP="042B0A81" w:rsidRDefault="042B0A81" w14:paraId="526444F1" w14:textId="41113C54">
      <w:pPr>
        <w:pStyle w:val="Normal"/>
      </w:pPr>
    </w:p>
    <w:p w:rsidR="042B0A81" w:rsidP="042B0A81" w:rsidRDefault="042B0A81" w14:paraId="0F51821B" w14:textId="612B14E0">
      <w:pPr>
        <w:pStyle w:val="Normal"/>
      </w:pPr>
    </w:p>
    <w:p w:rsidR="042B0A81" w:rsidP="042B0A81" w:rsidRDefault="042B0A81" w14:paraId="48E05285" w14:textId="3AEC7009">
      <w:pPr>
        <w:pStyle w:val="Normal"/>
      </w:pPr>
    </w:p>
    <w:p xmlns:wp14="http://schemas.microsoft.com/office/word/2010/wordml" w:rsidP="330221B2" wp14:paraId="5E5787A5" wp14:textId="3D96897D">
      <w:pPr>
        <w:pStyle w:val="Normal"/>
      </w:pPr>
    </w:p>
    <w:sectPr>
      <w:pgSz w:w="11906" w:h="16838" w:orient="portrait"/>
      <w:pgMar w:top="1440" w:right="1440" w:bottom="1440" w:left="1440" w:header="720" w:footer="720" w:gutter="0"/>
      <w:cols w:space="720"/>
      <w:docGrid w:linePitch="360"/>
      <w:headerReference w:type="default" r:id="R861fa34cc75a41a3"/>
      <w:footerReference w:type="default" r:id="R2ca7b8c009a14d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2B0A81" w:rsidTr="042B0A81" w14:paraId="660C14DE">
      <w:trPr>
        <w:trHeight w:val="300"/>
      </w:trPr>
      <w:tc>
        <w:tcPr>
          <w:tcW w:w="3005" w:type="dxa"/>
          <w:tcMar/>
        </w:tcPr>
        <w:p w:rsidR="042B0A81" w:rsidP="042B0A81" w:rsidRDefault="042B0A81" w14:paraId="74D94640" w14:textId="15F6CF0F">
          <w:pPr>
            <w:pStyle w:val="Header"/>
            <w:bidi w:val="0"/>
            <w:ind w:left="-115"/>
            <w:jc w:val="left"/>
          </w:pPr>
        </w:p>
      </w:tc>
      <w:tc>
        <w:tcPr>
          <w:tcW w:w="3005" w:type="dxa"/>
          <w:tcMar/>
        </w:tcPr>
        <w:p w:rsidR="042B0A81" w:rsidP="042B0A81" w:rsidRDefault="042B0A81" w14:paraId="75F33282" w14:textId="249CD6E1">
          <w:pPr>
            <w:pStyle w:val="Header"/>
            <w:bidi w:val="0"/>
            <w:jc w:val="center"/>
          </w:pPr>
        </w:p>
      </w:tc>
      <w:tc>
        <w:tcPr>
          <w:tcW w:w="3005" w:type="dxa"/>
          <w:tcMar/>
        </w:tcPr>
        <w:p w:rsidR="042B0A81" w:rsidP="042B0A81" w:rsidRDefault="042B0A81" w14:paraId="2F53044A" w14:textId="1523962B">
          <w:pPr>
            <w:pStyle w:val="Header"/>
            <w:bidi w:val="0"/>
            <w:ind w:right="-115"/>
            <w:jc w:val="right"/>
          </w:pPr>
        </w:p>
      </w:tc>
    </w:tr>
  </w:tbl>
  <w:p w:rsidR="042B0A81" w:rsidP="042B0A81" w:rsidRDefault="042B0A81" w14:paraId="059D9F80" w14:textId="79BA61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2B0A81" w:rsidTr="042B0A81" w14:paraId="2873F734">
      <w:trPr>
        <w:trHeight w:val="300"/>
      </w:trPr>
      <w:tc>
        <w:tcPr>
          <w:tcW w:w="3005" w:type="dxa"/>
          <w:tcMar/>
        </w:tcPr>
        <w:p w:rsidR="042B0A81" w:rsidP="042B0A81" w:rsidRDefault="042B0A81" w14:paraId="4D39805C" w14:textId="736B502C">
          <w:pPr>
            <w:pStyle w:val="Header"/>
            <w:bidi w:val="0"/>
            <w:ind w:left="-115"/>
            <w:jc w:val="left"/>
          </w:pPr>
        </w:p>
      </w:tc>
      <w:tc>
        <w:tcPr>
          <w:tcW w:w="3005" w:type="dxa"/>
          <w:tcMar/>
        </w:tcPr>
        <w:p w:rsidR="042B0A81" w:rsidP="042B0A81" w:rsidRDefault="042B0A81" w14:paraId="34D09AF5" w14:textId="5DB782B2">
          <w:pPr>
            <w:pStyle w:val="Header"/>
            <w:bidi w:val="0"/>
            <w:jc w:val="center"/>
          </w:pPr>
        </w:p>
      </w:tc>
      <w:tc>
        <w:tcPr>
          <w:tcW w:w="3005" w:type="dxa"/>
          <w:tcMar/>
        </w:tcPr>
        <w:p w:rsidR="042B0A81" w:rsidP="042B0A81" w:rsidRDefault="042B0A81" w14:paraId="2158823B" w14:textId="34A01FE9">
          <w:pPr>
            <w:pStyle w:val="Header"/>
            <w:bidi w:val="0"/>
            <w:ind w:right="-115"/>
            <w:jc w:val="right"/>
          </w:pPr>
        </w:p>
      </w:tc>
    </w:tr>
  </w:tbl>
  <w:p w:rsidR="042B0A81" w:rsidP="042B0A81" w:rsidRDefault="042B0A81" w14:paraId="4D7902E8" w14:textId="3BEE8EF7">
    <w:pPr>
      <w:pStyle w:val="Header"/>
      <w:bidi w:val="0"/>
    </w:pPr>
  </w:p>
</w:hdr>
</file>

<file path=word/intelligence2.xml><?xml version="1.0" encoding="utf-8"?>
<int2:intelligence xmlns:int2="http://schemas.microsoft.com/office/intelligence/2020/intelligence">
  <int2:observations>
    <int2:textHash int2:hashCode="oJ5Bgp+hdxLAfO" int2:id="WOMr8GPj">
      <int2:state int2:type="AugLoop_Text_Critique" int2:value="Rejected"/>
    </int2:textHash>
    <int2:bookmark int2:bookmarkName="_Int_cE50eF3i" int2:invalidationBookmarkName="" int2:hashCode="8LxjBkOv4jL6BQ" int2:id="RMMKixCL">
      <int2:state int2:type="AugLoop_Text_Critique" int2:value="Rejected"/>
    </int2:bookmark>
    <int2:bookmark int2:bookmarkName="_Int_xIBmNZr0" int2:invalidationBookmarkName="" int2:hashCode="ivVt5oJ5y29e0C" int2:id="uurEolUm">
      <int2:state int2:type="AugLoop_Text_Critique" int2:value="Rejected"/>
    </int2:bookmark>
    <int2:bookmark int2:bookmarkName="_Int_RGIiLr5T" int2:invalidationBookmarkName="" int2:hashCode="GhmFGSDPkpPF6L" int2:id="3SVd3w5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0006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2adc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eacd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231b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25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22e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ab51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1257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e00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1ed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6D19C7"/>
    <w:rsid w:val="042B0A81"/>
    <w:rsid w:val="0C147829"/>
    <w:rsid w:val="0C6D19C7"/>
    <w:rsid w:val="1839847E"/>
    <w:rsid w:val="330221B2"/>
    <w:rsid w:val="34591BFD"/>
    <w:rsid w:val="6855F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91BFD"/>
  <w15:chartTrackingRefBased/>
  <w15:docId w15:val="{6E390AC7-B405-4EEF-BD20-D75D37325A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beb1481ba1194178" /><Relationship Type="http://schemas.openxmlformats.org/officeDocument/2006/relationships/header" Target="/word/header.xml" Id="R861fa34cc75a41a3" /><Relationship Type="http://schemas.openxmlformats.org/officeDocument/2006/relationships/footer" Target="/word/footer.xml" Id="R2ca7b8c009a14db6" /><Relationship Type="http://schemas.openxmlformats.org/officeDocument/2006/relationships/numbering" Target="/word/numbering.xml" Id="Re9ba8bd49cba4d93" /><Relationship Type="http://schemas.openxmlformats.org/officeDocument/2006/relationships/image" Target="/media/image2.png" Id="Ra1c58edde66a43ae" /><Relationship Type="http://schemas.openxmlformats.org/officeDocument/2006/relationships/hyperlink" Target="https://www.coursera.org/articles/work-life-balance" TargetMode="External" Id="Ra544e04c204d4038" /><Relationship Type="http://schemas.openxmlformats.org/officeDocument/2006/relationships/hyperlink" Target="https://credentials.deakin.edu.au/4-examples-of-critical-thinking-that-show-its-importance/" TargetMode="External" Id="R316b04c9191b4a15" /><Relationship Type="http://schemas.openxmlformats.org/officeDocument/2006/relationships/hyperlink" Target="https://ww3.brighton-hove.gov.uk/sites/brighton-hove.gov.uk/files/reflective-practice-report-11.05.15.pdf" TargetMode="External" Id="R7249509dee7e4333" /><Relationship Type="http://schemas.openxmlformats.org/officeDocument/2006/relationships/hyperlink" Target="https://dialnet.unirioja.es/servlet/autor?codigo=3924119" TargetMode="External" Id="R3c884da6a08c4831" /><Relationship Type="http://schemas.openxmlformats.org/officeDocument/2006/relationships/hyperlink" Target="https://dialnet.unirioja.es/servlet/articulo?codigo=6975444" TargetMode="External" Id="Rc28856ac28d44c6c" /><Relationship Type="http://schemas.openxmlformats.org/officeDocument/2006/relationships/hyperlink" Target="https://www.uopeople.edu/blog/importance-of-mental-health-in-college-students/" TargetMode="External" Id="R5d5edb351ce84e80" /><Relationship Type="http://schemas.openxmlformats.org/officeDocument/2006/relationships/hyperlink" Target="https://credentials.deakin.edu.au/4-examples-of-critical-thinking-that-show-its-importance/" TargetMode="External" Id="R167a76d9c908461b" /><Relationship Type="http://schemas.microsoft.com/office/2020/10/relationships/intelligence" Target="/word/intelligence2.xml" Id="R9ad87b966037407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67045d3-3bc1-4b60-b8ba-90ac8fd89c2c}"/>
      </w:docPartPr>
      <w:docPartBody>
        <w:p w14:paraId="03BAD45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dc:creator>
  <keywords/>
  <dc:description/>
  <lastModifiedBy>katie stokes</lastModifiedBy>
  <revision>5</revision>
  <dcterms:created xsi:type="dcterms:W3CDTF">2023-09-12T08:51:54.4359653Z</dcterms:created>
  <dcterms:modified xsi:type="dcterms:W3CDTF">2023-09-29T22:37:20.7675632Z</dcterms:modified>
</coreProperties>
</file>