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Website Design, Development and Evaluation Report</w:t>
      </w:r>
    </w:p>
    <w:p w:rsidR="00000000" w:rsidDel="00000000" w:rsidP="00000000" w:rsidRDefault="00000000" w:rsidRPr="00000000" w14:paraId="0000000F">
      <w:pPr>
        <w:spacing w:line="360"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Cue &amp; Co. Event Management Website</w:t>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sdt>
      <w:sdtPr>
        <w:id w:val="-2128412398"/>
        <w:docPartObj>
          <w:docPartGallery w:val="Table of Contents"/>
          <w:docPartUnique w:val="1"/>
        </w:docPartObj>
      </w:sdtPr>
      <w:sdtContent>
        <w:p w:rsidR="00000000" w:rsidDel="00000000" w:rsidP="00000000" w:rsidRDefault="00000000" w:rsidRPr="00000000" w14:paraId="00000021">
          <w:pPr>
            <w:widowControl w:val="0"/>
            <w:tabs>
              <w:tab w:val="right" w:leader="dot" w:pos="1200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x4hxbfacss7c">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b w:val="1"/>
              <w:bCs w:val="1"/>
              <w:color w:val="000000"/>
              <w:u w:val="none"/>
            </w:rPr>
          </w:pPr>
          <w:hyperlink w:anchor="_kwhia5q8a4op">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 Website Description</w:t>
              <w:tab/>
              <w:t xml:space="preserve">3</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b w:val="1"/>
              <w:bCs w:val="1"/>
              <w:color w:val="000000"/>
              <w:u w:val="none"/>
            </w:rPr>
          </w:pPr>
          <w:hyperlink w:anchor="_js38f3uy2ghu">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 Implementation</w:t>
              <w:tab/>
              <w:t xml:space="preserve">4</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rPr>
              <w:b w:val="1"/>
              <w:bCs w:val="1"/>
              <w:color w:val="000000"/>
              <w:u w:val="none"/>
            </w:rPr>
          </w:pPr>
          <w:hyperlink w:anchor="_445lsfa81unj">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 Validation</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rPr>
              <w:b w:val="1"/>
              <w:bCs w:val="1"/>
              <w:color w:val="000000"/>
              <w:u w:val="none"/>
            </w:rPr>
          </w:pPr>
          <w:hyperlink w:anchor="_remtmlz4on3j">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 Evaluation</w:t>
              <w:tab/>
              <w:t xml:space="preserve">7</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color w:val="000000"/>
              <w:u w:val="none"/>
            </w:rPr>
          </w:pPr>
          <w:hyperlink w:anchor="_7ei5z66ie3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5.1 Usefulness (Usability and User Experience)</w:t>
              <w:tab/>
              <w:t xml:space="preserve">7</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360" w:firstLine="0"/>
            <w:rPr>
              <w:color w:val="000000"/>
              <w:u w:val="none"/>
            </w:rPr>
          </w:pPr>
          <w:hyperlink w:anchor="_jx83plfz4s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5.2 Search Engine Optimisation (SEO)</w:t>
              <w:tab/>
              <w:t xml:space="preserve">8</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360" w:firstLine="0"/>
            <w:rPr>
              <w:color w:val="000000"/>
              <w:u w:val="none"/>
            </w:rPr>
          </w:pPr>
          <w:hyperlink w:anchor="_x22tis784q8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5.3 Accessibility (WCAG 2.1)</w:t>
              <w:tab/>
              <w:t xml:space="preserve">9</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firstLine="0"/>
            <w:rPr>
              <w:color w:val="000000"/>
              <w:u w:val="none"/>
            </w:rPr>
          </w:pPr>
          <w:hyperlink w:anchor="_vsmomnhi4b8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5.4 Comparison with Two Similar Websites</w:t>
              <w:tab/>
              <w:t xml:space="preserve">10</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b w:val="1"/>
              <w:bCs w:val="1"/>
              <w:color w:val="000000"/>
              <w:u w:val="none"/>
            </w:rPr>
          </w:pPr>
          <w:hyperlink w:anchor="_of9kkcxan6wy">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6. Conclusion</w:t>
              <w:tab/>
              <w:t xml:space="preserve">11</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b w:val="1"/>
              <w:bCs w:val="1"/>
              <w:color w:val="000000"/>
              <w:u w:val="none"/>
            </w:rPr>
          </w:pPr>
          <w:hyperlink w:anchor="_95lks3km2o1i">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References</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pStyle w:val="Heading1"/>
        <w:spacing w:line="360" w:lineRule="auto"/>
        <w:jc w:val="both"/>
        <w:rPr>
          <w:rFonts w:ascii="Times New Roman" w:cs="Times New Roman" w:eastAsia="Times New Roman" w:hAnsi="Times New Roman"/>
          <w:sz w:val="24"/>
          <w:szCs w:val="24"/>
        </w:rPr>
      </w:pPr>
      <w:bookmarkStart w:colFirst="0" w:colLast="0" w:name="_x4hxbfacss7c" w:id="0"/>
      <w:bookmarkEnd w:id="0"/>
      <w:r w:rsidDel="00000000" w:rsidR="00000000" w:rsidRPr="00000000">
        <w:rPr>
          <w:rFonts w:ascii="Times New Roman" w:cs="Times New Roman" w:eastAsia="Times New Roman" w:hAnsi="Times New Roman"/>
          <w:sz w:val="32"/>
          <w:szCs w:val="32"/>
          <w:rtl w:val="0"/>
        </w:rPr>
        <w:t xml:space="preserve">1. Introduction</w:t>
      </w: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contemporary digital environment, a professionally designed website is an essential communication and marketing tool for organisations. By creating a website, businesses can create an online presence, enhance their brand and reputation, improve customer engagement, and communicate information efficiently to their existing customers and potential clients (Krug, 2014; Garrett, 2011). For firms in the event management business, websites can in addition serve as a virtual profile or folder that highlights previous jobs carried out, offers customers with a profile of services, and stimulates a customer phone call (Chaffey and Ellis-Chadwick, 2022).</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Cue &amp; Co. is an event management company specialising in planning and delivering memorable events for both private and corporate clients. The website was created to offer detailed details regarding the company's capacity to its guests, along with looking expert and appealing to the eye in the online landscape. The main objective is to build and gain customers' trust by demonstrating the quality of new products and services introduced, providing a clear communication line for prospective customers, and making it easier to reach customers.</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designed to appeal to people arranging weddings, children's parties, and private gatherings, and to companies needing top-notch event management services. The aim of this report will be to analyse, design and implement the Cue &amp; Co. website with considerations to WHO and Web Accessibility standards, usability, and search engine optimisation (SEO). The report also covers the process of implementation and validates the website using some industry accepted web development validation tools like W3C (as per best practices in web development).</w:t>
      </w:r>
    </w:p>
    <w:p w:rsidR="00000000" w:rsidDel="00000000" w:rsidP="00000000" w:rsidRDefault="00000000" w:rsidRPr="00000000" w14:paraId="00000047">
      <w:pPr>
        <w:pStyle w:val="Heading1"/>
        <w:spacing w:line="360" w:lineRule="auto"/>
        <w:jc w:val="both"/>
        <w:rPr>
          <w:rFonts w:ascii="Times New Roman" w:cs="Times New Roman" w:eastAsia="Times New Roman" w:hAnsi="Times New Roman"/>
          <w:sz w:val="24"/>
          <w:szCs w:val="24"/>
        </w:rPr>
      </w:pPr>
      <w:bookmarkStart w:colFirst="0" w:colLast="0" w:name="_kwhia5q8a4op" w:id="1"/>
      <w:bookmarkEnd w:id="1"/>
      <w:r w:rsidDel="00000000" w:rsidR="00000000" w:rsidRPr="00000000">
        <w:rPr>
          <w:rFonts w:ascii="Times New Roman" w:cs="Times New Roman" w:eastAsia="Times New Roman" w:hAnsi="Times New Roman"/>
          <w:sz w:val="32"/>
          <w:szCs w:val="32"/>
          <w:rtl w:val="0"/>
        </w:rPr>
        <w:t xml:space="preserve">2. Website Description</w:t>
      </w: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Cue &amp; Co’s website was built to be a very informative, pretty, user friendly site to promote the company's event management services. A good business site should give a nice blend of aesthetics and functionality to make people engage with the site and satisfy the customers with increased customer satisfaction (Krug, 2014). Hence, the site with its minimal design, unified logos, and user-friendly structure are meant to provide a pleasant experience for users.</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five pages to the site, all of which each convey the company's service and expertise. The Home page welcomes its visitors with an interesting hero section and clearly describes the Cue &amp; Co. main services. The About page provides background information regarding the organisation's mission, values, and professional experience, helping to establish credibility and customer trust. The Services page highlights the variety of event planning services offered, and the Portfolio page features well-chosen images that showcase the company's creativity and event management skills by showcasing their past work. Lastly, the Contact page features an enquiry form along with key contact data, that allows visitors to directly reach out the business.</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consistent navigation bar at the top of each page, enabling easy navigation within the pages of the website. They need to be easy to navigate, otherwise the user will need to invest more effort to find the information that he needs and it will be less usable as users will waste more time finding the information. (Nielsen, 2020) In addition, the responsive design ensures that the site will function and look the same on most devices – including desktops, tablets, and cell phones – which embrace modern web design principles and improve the user experience (Marcotte, 2011).</w:t>
      </w:r>
    </w:p>
    <w:p w:rsidR="00000000" w:rsidDel="00000000" w:rsidP="00000000" w:rsidRDefault="00000000" w:rsidRPr="00000000" w14:paraId="0000004B">
      <w:pPr>
        <w:pStyle w:val="Heading1"/>
        <w:spacing w:line="360" w:lineRule="auto"/>
        <w:jc w:val="both"/>
        <w:rPr>
          <w:rFonts w:ascii="Times New Roman" w:cs="Times New Roman" w:eastAsia="Times New Roman" w:hAnsi="Times New Roman"/>
          <w:sz w:val="24"/>
          <w:szCs w:val="24"/>
        </w:rPr>
      </w:pPr>
      <w:bookmarkStart w:colFirst="0" w:colLast="0" w:name="_js38f3uy2ghu" w:id="2"/>
      <w:bookmarkEnd w:id="2"/>
      <w:r w:rsidDel="00000000" w:rsidR="00000000" w:rsidRPr="00000000">
        <w:rPr>
          <w:rFonts w:ascii="Times New Roman" w:cs="Times New Roman" w:eastAsia="Times New Roman" w:hAnsi="Times New Roman"/>
          <w:sz w:val="32"/>
          <w:szCs w:val="32"/>
          <w:rtl w:val="0"/>
        </w:rPr>
        <w:t xml:space="preserve">3. Implementation</w:t>
      </w: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Cue &amp; Co. website has been created according to a systematic web-development process and is divided into the following steps: Planning, Designing, Coding, Testing, and Validating the website. Defining clear goals early on in the project made it possible to address both functional (and user) needs throughout the development of the project (Pressman and Maxim, 2020). The main goal was to build a professional website that would support the advertising of Cue &amp; Co. 's event managing solutions while giving a user friendly and easy to use event management experience.</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site has been designed with HTML5 – the structure of modern sites. Logical document structure achieved via semantic HTML elements &lt;header&gt;, &lt;nav&gt;, &lt;main&gt;, &lt;section&gt; and &lt;footer&gt;. Semantic markup is used to enhance the accessibility of web pages and assistive technologies, helping them to communicate with pages more effectively, and it also affects search engine optimisation because it aids in search engines understanding the content of the pages (W3C, 2023a). Every webpage was created independently of one another as a unique HTML webpage, while keeping a consistent layout with navigation links that help the user seamlessly traverse from one page to the other (Home, About, Services, Portfolio or Contact).</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external CSS stylesheet was used to control the appearance of the website. Designing presentation and content apart can make the code easier to maintain and have fewer updates in the future (Duckett, 2011). Typography, colour schemes, spacing, page layout, buttons, and presentation of images were defined using CSS. The use of a unified colour palette and typography style ensures a strong impression of the Cue &amp; Co. brand and enhances the readability and visual uniformity. Hover effects and smooth transitions were incorporated to enhance user interaction without compromising usability.</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website has been enhanced with interactive elements using JavaScript to enhance the user interaction and functionality. Client-sdc scripts, which enable some operations on the client to take place without the need to reopen the entire page, also improve responsiveness and thus enhance the browsing experience (Flanagan, 2020). Interactive elements like navigation behaviour and dynamic page components not only enhance the user experience, but they also ensure that the website remains efficient.</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website was studded with excellent photos to illustrate Cue &amp; Co.'s experience in organizing successful events. The use of visual content is extremely crucial in the event management domain, as it enables potential clients to assess the caliber of the service and offers proof of past work carried out (Chaffey and Ellis-Chadwick, 2022). The images were optimised prior to implementation so as to minimise file size, thereby enhancing page loading time, and this realises a positive impact on the user experience and Search Engine Optimisation (SEO) performance (Google Search Central, 2024).</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was optimised following the principles of responsive web design to ensure it was compatible on a number of different devices. By using CSS media queries and flexible page layouts, page elements change automatically based on the resolution of the device being used, which allows the visitor to access the website comfortably on a smartphone, tablet and desktop without having to zoom or scroll to see everything. (Marcotte, 2011) With mobile phones making up a large percentage of the web traffic now (Google Search Central, 2024), responsive design is a must have.</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has been tested continuously throughout the site development, to ensure navigation links, images, forms, and interactive elements functioned properly. Browser compatibility testing, on Google Chrome, Microsoft Edge, and Mozilla Firefox browsers, has been performed to ensure consistent appearance and functionality across these browsers. The iterative development process not only resulted in a better quality website, but also made sure it met recognized web development guidelines, promoting a secure, accessible, and user-friendly final product (ISO, 2018).</w:t>
      </w:r>
    </w:p>
    <w:p w:rsidR="00000000" w:rsidDel="00000000" w:rsidP="00000000" w:rsidRDefault="00000000" w:rsidRPr="00000000" w14:paraId="00000053">
      <w:pPr>
        <w:pStyle w:val="Heading1"/>
        <w:spacing w:line="360" w:lineRule="auto"/>
        <w:jc w:val="both"/>
        <w:rPr>
          <w:rFonts w:ascii="Times New Roman" w:cs="Times New Roman" w:eastAsia="Times New Roman" w:hAnsi="Times New Roman"/>
          <w:sz w:val="24"/>
          <w:szCs w:val="24"/>
        </w:rPr>
      </w:pPr>
      <w:bookmarkStart w:colFirst="0" w:colLast="0" w:name="_445lsfa81unj" w:id="3"/>
      <w:bookmarkEnd w:id="3"/>
      <w:r w:rsidDel="00000000" w:rsidR="00000000" w:rsidRPr="00000000">
        <w:rPr>
          <w:rFonts w:ascii="Times New Roman" w:cs="Times New Roman" w:eastAsia="Times New Roman" w:hAnsi="Times New Roman"/>
          <w:sz w:val="32"/>
          <w:szCs w:val="32"/>
          <w:rtl w:val="0"/>
        </w:rPr>
        <w:t xml:space="preserve">4. Validation</w:t>
      </w: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validation process is considered to be a crucial part of web development as it attempts to ensure that the website meets several well established web standards, is compatible with all browsers, and can be used and maintained in an accessible manner (W3C 2023a). After developing the Cue &amp; Co. website, the website was then validated against current Web standards to ensure that the HTML and CSS code would work correctly with different web platforms.</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HTML pages were validated using the W3C Markup Validation Service: It is a free, online service that validates the markup presented in the source code against the HTML specification. Based on the results of the validation, it was found that there is no error or warning detected for all HTML documents in the web system which have been validated, hence the web system meets the recognition and implementation of coded standard (W3C, 2023a). This means that the structure of the website is syntactically correct, semantic HTML elements have been used correctly, the site can be interpreted in a consistent way by all modern browsers, and assistive technology.</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W3C CSS Validation Service was also used to validate the website's stylesheet. The validation verified that the CSS code meets the current CSS standards and has no errors in the code. Validating CSS enhances the usability of the Web application, makes future maintenance easier and helps to make it look the way the web developer intended on various devices and types of browsers (Duckett, 2011).</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Functional testing on Google Chrome, Mozilla Firefox, and Microsoft Edge browser versions were performed after the code was validated to ensure the navigation menus, hyperlinks, images, interactive elements and the contact form worked in a similar fashion across browsers. The browser developer tool was also used to determine responsive testing ensuring a website would work effectively on desktop, tablet and mobile screen sizes. As per ISO 9241-11 usability standard consistency of functionality and performance is an important factor in User Satisfaction and Web Quality (ISO, 2018). This successful validation and results testing proves the Cue &amp; Co. website complies with standards, is reliable and able to provide a similar experience for all users on different devices and browsers.</w:t>
      </w:r>
    </w:p>
    <w:p w:rsidR="00000000" w:rsidDel="00000000" w:rsidP="00000000" w:rsidRDefault="00000000" w:rsidRPr="00000000" w14:paraId="00000058">
      <w:pPr>
        <w:pStyle w:val="Heading1"/>
        <w:spacing w:line="360" w:lineRule="auto"/>
        <w:jc w:val="both"/>
        <w:rPr>
          <w:rFonts w:ascii="Times New Roman" w:cs="Times New Roman" w:eastAsia="Times New Roman" w:hAnsi="Times New Roman"/>
          <w:sz w:val="32"/>
          <w:szCs w:val="32"/>
        </w:rPr>
      </w:pPr>
      <w:bookmarkStart w:colFirst="0" w:colLast="0" w:name="_remtmlz4on3j" w:id="4"/>
      <w:bookmarkEnd w:id="4"/>
      <w:r w:rsidDel="00000000" w:rsidR="00000000" w:rsidRPr="00000000">
        <w:rPr>
          <w:rFonts w:ascii="Times New Roman" w:cs="Times New Roman" w:eastAsia="Times New Roman" w:hAnsi="Times New Roman"/>
          <w:sz w:val="32"/>
          <w:szCs w:val="32"/>
          <w:rtl w:val="0"/>
        </w:rPr>
        <w:t xml:space="preserve">5. Evaluation</w:t>
      </w:r>
    </w:p>
    <w:p w:rsidR="00000000" w:rsidDel="00000000" w:rsidP="00000000" w:rsidRDefault="00000000" w:rsidRPr="00000000" w14:paraId="00000059">
      <w:pPr>
        <w:pStyle w:val="Heading2"/>
        <w:spacing w:line="360" w:lineRule="auto"/>
        <w:jc w:val="both"/>
        <w:rPr>
          <w:rFonts w:ascii="Times New Roman" w:cs="Times New Roman" w:eastAsia="Times New Roman" w:hAnsi="Times New Roman"/>
          <w:sz w:val="24"/>
          <w:szCs w:val="24"/>
        </w:rPr>
      </w:pPr>
      <w:bookmarkStart w:colFirst="0" w:colLast="0" w:name="_7ei5z66ie3x" w:id="5"/>
      <w:bookmarkEnd w:id="5"/>
      <w:r w:rsidDel="00000000" w:rsidR="00000000" w:rsidRPr="00000000">
        <w:rPr>
          <w:rFonts w:ascii="Times New Roman" w:cs="Times New Roman" w:eastAsia="Times New Roman" w:hAnsi="Times New Roman"/>
          <w:sz w:val="28"/>
          <w:szCs w:val="28"/>
          <w:rtl w:val="0"/>
        </w:rPr>
        <w:t xml:space="preserve">5.1 Usefulness (Usability and User Experience)</w:t>
      </w: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website's success depends on its usability, which is defined as the ability to complete tasks efficiently, effectively and pleasantly. (ISO, 2018). As for the usability of the Cue &amp; Co. website, it does an astoundingly good job of providing a clear structure to the navigation, having consistent page layouts, and the ease of being able to find information in the website regardless of effort. Nielsen (2020) highlights the principles of consistency and simplicity as keys to usability as it allows reducing users' cognitive load and making the overall browsing experience more convenient. A consistent navigation bar, colour scheme, typography and page structure is achieved throughout the website resulting from the use of these concepts.</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major attraction of the website is the organisation of the information, which follows a logical flow. The opening page sets the tone and directs the visitor to action and important areas of the site with easy-to-navigate links and buttons. About, Services, Portfolio, and Contact sections are revealed in the order the visitor is accustomed to and add additional information. Successful Web sites should reduce how much the user must think to get along, and guide them through without causing confusion (Krug 2014). Cue &amp; Co. makes this happen with simple information, descriptive headings and easy navigation.</w:t>
      </w:r>
    </w:p>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visual design plays an important part in usability. Infographics that feature consistent typography and a professional colour palette are easier to read and have a stronger brand identity. Content is organized using appropriate white space and promotes easier scanning and decreases visual clutter (Garrett, 2011). The images throughout the portfolio also further aid in showcasing the user experience, and enhance the credibility of the project, with the users in turn feeling stimulated to delve in deeper and engage with the work.</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website adapts to the use of a desktop computer, tablet and mobile device. The use of responsive layouts, flexible images and scalable typography increases the ease of digestibility that the visitors have while browsing the content depending on the size of their screens (Marcotte, 2011). Buttons don't get really small, and the navigation menus don't become impractical on smaller devices. These design elements ensure a positive user experience and are considered best practices today in website design.</w:t>
      </w:r>
    </w:p>
    <w:p w:rsidR="00000000" w:rsidDel="00000000" w:rsidP="00000000" w:rsidRDefault="00000000" w:rsidRPr="00000000" w14:paraId="0000005E">
      <w:pPr>
        <w:pStyle w:val="Heading2"/>
        <w:spacing w:line="360" w:lineRule="auto"/>
        <w:jc w:val="both"/>
        <w:rPr>
          <w:rFonts w:ascii="Times New Roman" w:cs="Times New Roman" w:eastAsia="Times New Roman" w:hAnsi="Times New Roman"/>
          <w:sz w:val="24"/>
          <w:szCs w:val="24"/>
        </w:rPr>
      </w:pPr>
      <w:bookmarkStart w:colFirst="0" w:colLast="0" w:name="_jx83plfz4sd2" w:id="6"/>
      <w:bookmarkEnd w:id="6"/>
      <w:r w:rsidDel="00000000" w:rsidR="00000000" w:rsidRPr="00000000">
        <w:rPr>
          <w:rFonts w:ascii="Times New Roman" w:cs="Times New Roman" w:eastAsia="Times New Roman" w:hAnsi="Times New Roman"/>
          <w:sz w:val="28"/>
          <w:szCs w:val="28"/>
          <w:rtl w:val="0"/>
        </w:rPr>
        <w:t xml:space="preserve">5.2 Search Engine Optimisation (SEO)</w:t>
      </w: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enhance a website's visibility inside a search engine's outcome pages and hence its organic visitors, it is crucial to optimise a website for search engines (SEO). By optimizing website content for search engines, effective SEO helps businesses attract more visitors and increase their online visibility, thus enhancing their competitiveness in the digital landscape (Google Search Central, 2024). The Cue &amp; Co. website employs a number of recognized SEO techniques to help ensure that the site can be found by search engines, yet meets current web standards.</w:t>
      </w:r>
    </w:p>
    <w:p w:rsidR="00000000" w:rsidDel="00000000" w:rsidP="00000000" w:rsidRDefault="00000000" w:rsidRPr="00000000" w14:paraId="0000006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salient features of the site is the semantic HTML5 elements that are used such as &lt;header&gt;, &lt;nav&gt;, &lt;main&gt;, &lt;section&gt;, and &lt;footer&gt;. Semantic markup gives documents their proper structure and meaning, and enables better interpretation of webpage content by search engines and helps with accessibility (W3C, 2023a). Furthermore, a logical heading hierarchy helps search engines index the page, clarifying what the page is most likely to contain, and aids users to read other pages more easily (Google Search Central, 2024).</w:t>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Widely used keywords and phrases are used to describe images found throughout the website and allows search engines to understand the visual content, while helping people with visual disabilities that use screen readers.The use of descriptive alternative text for images throughout the site will be used because image alternative text allows search engines to understand the content of a webpage picture and aids users with a visual impairment using a screen reader (W3C, 2023b). Internal linking within the site bolsters the overall structure of the site, enables users to navigate more quickly and effectively through the site and allows web crawlers to crawl through the site more efficiently to deliver content to visitors. Additionally, having a mobile-friendly website often positively impacts SEO since Google's mobile algorithms prioritize this feature as a ranking factor (Google Search Central, 2024).</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site also exhibits good technical performance by having clean HTML and CSS code, with successful W3C validation. Standards-compliant code will minimise the chance of rendering problems and are also likely to help to load pages faster, which benefits both the user experience and search engine pressure (Duckett, 2011).</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these are positive elements, there are other areas for enhancement: Structured Data, based on Schema.org vocabulary, might be able to give better search engine results and XML Sitemaps would have a positive impact on the website indexation. Other optimisation strategies such as in-depth meta descriptions, canonical URLs, social media integration with Open Graph (due to its rich metadata) and continuous monitoring of keyword performance would further bolster the website's online presence. Cue &amp; Co. therefore has a solid SEO footing and work would be required at a later stage to put it in place to become more competitive in search engine results to support their business growth.</w:t>
      </w:r>
    </w:p>
    <w:p w:rsidR="00000000" w:rsidDel="00000000" w:rsidP="00000000" w:rsidRDefault="00000000" w:rsidRPr="00000000" w14:paraId="00000064">
      <w:pPr>
        <w:pStyle w:val="Heading2"/>
        <w:spacing w:line="360" w:lineRule="auto"/>
        <w:jc w:val="both"/>
        <w:rPr>
          <w:rFonts w:ascii="Times New Roman" w:cs="Times New Roman" w:eastAsia="Times New Roman" w:hAnsi="Times New Roman"/>
          <w:sz w:val="24"/>
          <w:szCs w:val="24"/>
        </w:rPr>
      </w:pPr>
      <w:bookmarkStart w:colFirst="0" w:colLast="0" w:name="_x22tis784q8m" w:id="7"/>
      <w:bookmarkEnd w:id="7"/>
      <w:r w:rsidDel="00000000" w:rsidR="00000000" w:rsidRPr="00000000">
        <w:rPr>
          <w:rFonts w:ascii="Times New Roman" w:cs="Times New Roman" w:eastAsia="Times New Roman" w:hAnsi="Times New Roman"/>
          <w:sz w:val="28"/>
          <w:szCs w:val="28"/>
          <w:rtl w:val="0"/>
        </w:rPr>
        <w:t xml:space="preserve">5.3 Accessibility (WCAG 2.1)</w:t>
      </w: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Accessibility is an integral part of contemporary Web design that allows Web sites, or portions of Web sites, to be accessed and used by people with a range of abilities, particularly those with a visual, hearing, cognitive, and motor disability. Internationally recognised standards for creating digital content that is accessible to everyone, with the properties of being perceivable, operable, understandable and robust (W3C, 2023b) are outlined in the Web Content Accessibility Guidelines (WCAG) 2.1. A review of Cue &amp; Co. website against the principles shows that the website has a number of accessibility features which help to make the site user-friendly for people with various types of disabilities.</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website makes use of semantic HTML5 elements including &lt;header&gt;, &lt;nav&gt;, &lt;main&gt;, &lt;section&gt; and &lt;footer&gt; to better understand the structure and content of these technologies to facilitate assistive technologies such as screen readers to enhance access to the website (W3C, 2023a). The navigation between the webpages is presented in a logical way leading via each heading to the deepest level, thus providing for more efficient use of any given page for navigation purposes and improving the organisation of the documents. Images have alternative text (also known as "alt" or "aria-label") which conveys important information for users who are unable to "read" content on a screen with the help of a graphics interpretation program (W3C, 2023b).</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visual design of the website promotes accessibility as well. Using suitable color contrast with text and background aids maximum readability for people with low vision or color vision deficiency. There is uniformity of typography throughout the entire document and fonts are large enough for ease of reading on any device. Moreover, the design is responsive, allowing users to access information on the website from any screen size without any loss of readability and function (Marcotte, 2011).</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Navigation menus, contact form, and other interactive elements have been crafted to be simple and intuitive. The navigation of form fields is clearly labeled and avoids the confusion that could be caused by user error, and helps visitors who rely on assistive technologies. Also, valid HTML and CSS mean that the website conforms to recognized coding standards, making it more compatible with contemporary browsers and accessibility software programs (W3C, 2023a).</w:t>
      </w:r>
    </w:p>
    <w:p w:rsidR="00000000" w:rsidDel="00000000" w:rsidP="00000000" w:rsidRDefault="00000000" w:rsidRPr="00000000" w14:paraId="00000069">
      <w:pPr>
        <w:pStyle w:val="Heading2"/>
        <w:spacing w:line="360" w:lineRule="auto"/>
        <w:jc w:val="both"/>
        <w:rPr>
          <w:rFonts w:ascii="Times New Roman" w:cs="Times New Roman" w:eastAsia="Times New Roman" w:hAnsi="Times New Roman"/>
          <w:sz w:val="28"/>
          <w:szCs w:val="28"/>
        </w:rPr>
      </w:pPr>
      <w:bookmarkStart w:colFirst="0" w:colLast="0" w:name="_vsmomnhi4b8z" w:id="8"/>
      <w:bookmarkEnd w:id="8"/>
      <w:r w:rsidDel="00000000" w:rsidR="00000000" w:rsidRPr="00000000">
        <w:rPr>
          <w:rFonts w:ascii="Times New Roman" w:cs="Times New Roman" w:eastAsia="Times New Roman" w:hAnsi="Times New Roman"/>
          <w:sz w:val="28"/>
          <w:szCs w:val="28"/>
          <w:rtl w:val="0"/>
        </w:rPr>
        <w:t xml:space="preserve">5.4 Comparison with Two Similar Websites</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performance of the Cue &amp; Co website was compared to two professionally developed websites from a similar market (Growmated and IDR). Both organisations provide creative and digital business services under the modern and responsive websites, which showcase the modern Web design. Usability, accessibility and search engine optimisation (SEO), mobile responsiveness and overall visual design were compared.</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Cue &amp; Co.'s usability is good in terms of a clear and concise navigation structure, consistent layouts and structured content with easy-to-find information. The website also supports responsive design, like that of Growmated and of IDR, so that it can be displayed properly on both desktop computers, tablets and mobile phones (Marcotte, 2011). Although Growmated offers more advanced animation and interactive effects, making it more engaging and user-friendly, IDR has a more corporate looking interface with detailed descriptions of its services and a powerful branding.</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Semantic HTML, descriptive alternative text, responsive layout and successful HTML and CSS validation show good practice from an accessibility point of view, for Cue &amp; Co. These features help ensure accessibility and aid in adherence to the WCAG 2.1 recommendations as well as a reliable browsing experience (W3C, 2023b). Growmated and IDR, on the other hand, take similar steps to make themselves easy to use, with IDR using larger components to achieve this effect - which could be problematic for users with slower internet connections or those using assistive technology.</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SEO, all three websites are optimized using semantic HTML along with responsive design. Growmated, however, seems to be taking more in the direction of complex digital marketing tactics with more in-depth metadata and better content optimisation. Cue &amp; Co. offers effective additional structure via clean code, logical structure in the pages, internal navigation, yet further growth in the substance with structured data, XML sitemaps, customer accentuations, and additionally online booking capacities would beef up Cue &amp; Co's competitors. In conclusion, Cue &amp; Co. has been a success when it comes to comparison and stands firmly against industry-leading platforms, offering a professional, accessible, user-friendly website that effectively conveys their event management services.</w:t>
      </w:r>
    </w:p>
    <w:p w:rsidR="00000000" w:rsidDel="00000000" w:rsidP="00000000" w:rsidRDefault="00000000" w:rsidRPr="00000000" w14:paraId="0000006E">
      <w:pPr>
        <w:pStyle w:val="Heading1"/>
        <w:spacing w:line="360" w:lineRule="auto"/>
        <w:jc w:val="both"/>
        <w:rPr>
          <w:rFonts w:ascii="Times New Roman" w:cs="Times New Roman" w:eastAsia="Times New Roman" w:hAnsi="Times New Roman"/>
          <w:sz w:val="24"/>
          <w:szCs w:val="24"/>
        </w:rPr>
      </w:pPr>
      <w:bookmarkStart w:colFirst="0" w:colLast="0" w:name="_of9kkcxan6wy" w:id="9"/>
      <w:bookmarkEnd w:id="9"/>
      <w:r w:rsidDel="00000000" w:rsidR="00000000" w:rsidRPr="00000000">
        <w:rPr>
          <w:rFonts w:ascii="Times New Roman" w:cs="Times New Roman" w:eastAsia="Times New Roman" w:hAnsi="Times New Roman"/>
          <w:sz w:val="32"/>
          <w:szCs w:val="32"/>
          <w:rtl w:val="0"/>
        </w:rPr>
        <w:t xml:space="preserve">6. Conclusion</w:t>
      </w: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Cue &amp; Co. website has effectively met its objectives to be professional, informative, and easy to use for promoting the company's event management services online. The website utilizes modern web development techniques, such as HTML5, CSS, and JavaScript, and is optimized for different devices, providing a responsive and visually appealing user experience. By validation with W3C tools, it was confirmed that it is in accordance with the internet standards that has been agreed by W3C (2023a), and it has been shown that the strengths of the website in usability, accessibility and search engine optimisation will provide a better user experience and hence enhance the performance of the website (ISO, 2018). While the website achieves its goals, it has some elements that can be improved with future updates, such as adding online booking features, customer reviews, live chat support, and additional SEO optimizations, to enhance user engagement and visibility on the internet (Google Search Central, 2024). As a whole the completed website will give Cue &amp; Co a good digital presence and fulfils the marketing goals of the organisation and shows how good use was made of the current web designs and how they are done best (Krug, 2014; Chaffey and Ellis-Chadwick, 2022).</w:t>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pStyle w:val="Heading1"/>
        <w:spacing w:line="360" w:lineRule="auto"/>
        <w:jc w:val="both"/>
        <w:rPr>
          <w:rFonts w:ascii="Times New Roman" w:cs="Times New Roman" w:eastAsia="Times New Roman" w:hAnsi="Times New Roman"/>
          <w:sz w:val="32"/>
          <w:szCs w:val="32"/>
        </w:rPr>
      </w:pPr>
      <w:bookmarkStart w:colFirst="0" w:colLast="0" w:name="_95lks3km2o1i" w:id="10"/>
      <w:bookmarkEnd w:id="10"/>
      <w:r w:rsidDel="00000000" w:rsidR="00000000" w:rsidRPr="00000000">
        <w:rPr>
          <w:rFonts w:ascii="Times New Roman" w:cs="Times New Roman" w:eastAsia="Times New Roman" w:hAnsi="Times New Roman"/>
          <w:sz w:val="32"/>
          <w:szCs w:val="32"/>
          <w:rtl w:val="0"/>
        </w:rPr>
        <w:t xml:space="preserve">References</w:t>
      </w:r>
    </w:p>
    <w:p w:rsidR="00000000" w:rsidDel="00000000" w:rsidP="00000000" w:rsidRDefault="00000000" w:rsidRPr="00000000" w14:paraId="00000081">
      <w:pPr>
        <w:numPr>
          <w:ilvl w:val="0"/>
          <w:numId w:val="1"/>
        </w:numPr>
        <w:spacing w:after="0" w:afterAutospacing="0" w:before="24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Chaffey, D. and Ellis-Chadwick, F. (2022) </w:t>
      </w:r>
      <w:r w:rsidDel="00000000" w:rsidR="00000000" w:rsidRPr="00000000">
        <w:rPr>
          <w:rFonts w:ascii="Times New Roman" w:cs="Times New Roman" w:eastAsia="Times New Roman" w:hAnsi="Times New Roman"/>
          <w:i w:val="1"/>
          <w:iCs w:val="1"/>
          <w:sz w:val="24"/>
          <w:szCs w:val="24"/>
          <w:rtl w:val="0"/>
        </w:rPr>
        <w:t xml:space="preserve">Digital Marketing: Strategy, Implementation and Practice</w:t>
      </w:r>
      <w:r w:rsidDel="00000000" w:rsidR="00000000" w:rsidRPr="00000000">
        <w:rPr>
          <w:rFonts w:ascii="Times New Roman" w:cs="Times New Roman" w:eastAsia="Times New Roman" w:hAnsi="Times New Roman"/>
          <w:sz w:val="24"/>
          <w:szCs w:val="24"/>
          <w:rtl w:val="0"/>
        </w:rPr>
        <w:t xml:space="preserve">. 9th edn. Harlow: Pearson.</w:t>
      </w:r>
    </w:p>
    <w:p w:rsidR="00000000" w:rsidDel="00000000" w:rsidP="00000000" w:rsidRDefault="00000000" w:rsidRPr="00000000" w14:paraId="00000082">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Duckett, J. (2011) </w:t>
      </w:r>
      <w:r w:rsidDel="00000000" w:rsidR="00000000" w:rsidRPr="00000000">
        <w:rPr>
          <w:rFonts w:ascii="Times New Roman" w:cs="Times New Roman" w:eastAsia="Times New Roman" w:hAnsi="Times New Roman"/>
          <w:i w:val="1"/>
          <w:iCs w:val="1"/>
          <w:sz w:val="24"/>
          <w:szCs w:val="24"/>
          <w:rtl w:val="0"/>
        </w:rPr>
        <w:t xml:space="preserve">HTML and CSS: Design and Build Websites</w:t>
      </w:r>
      <w:r w:rsidDel="00000000" w:rsidR="00000000" w:rsidRPr="00000000">
        <w:rPr>
          <w:rFonts w:ascii="Times New Roman" w:cs="Times New Roman" w:eastAsia="Times New Roman" w:hAnsi="Times New Roman"/>
          <w:sz w:val="24"/>
          <w:szCs w:val="24"/>
          <w:rtl w:val="0"/>
        </w:rPr>
        <w:t xml:space="preserve">. Indianapolis: John Wiley &amp; Sons.</w:t>
      </w:r>
    </w:p>
    <w:p w:rsidR="00000000" w:rsidDel="00000000" w:rsidP="00000000" w:rsidRDefault="00000000" w:rsidRPr="00000000" w14:paraId="00000083">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Flanagan, D. (2020) </w:t>
      </w:r>
      <w:r w:rsidDel="00000000" w:rsidR="00000000" w:rsidRPr="00000000">
        <w:rPr>
          <w:rFonts w:ascii="Times New Roman" w:cs="Times New Roman" w:eastAsia="Times New Roman" w:hAnsi="Times New Roman"/>
          <w:i w:val="1"/>
          <w:iCs w:val="1"/>
          <w:sz w:val="24"/>
          <w:szCs w:val="24"/>
          <w:rtl w:val="0"/>
        </w:rPr>
        <w:t xml:space="preserve">JavaScript: The Definitive Guide</w:t>
      </w:r>
      <w:r w:rsidDel="00000000" w:rsidR="00000000" w:rsidRPr="00000000">
        <w:rPr>
          <w:rFonts w:ascii="Times New Roman" w:cs="Times New Roman" w:eastAsia="Times New Roman" w:hAnsi="Times New Roman"/>
          <w:sz w:val="24"/>
          <w:szCs w:val="24"/>
          <w:rtl w:val="0"/>
        </w:rPr>
        <w:t xml:space="preserve">. 7th edn. Sebastopol, CA: O'Reilly Media.</w:t>
      </w:r>
    </w:p>
    <w:p w:rsidR="00000000" w:rsidDel="00000000" w:rsidP="00000000" w:rsidRDefault="00000000" w:rsidRPr="00000000" w14:paraId="00000084">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Garrett, J.J. (2011) </w:t>
      </w:r>
      <w:r w:rsidDel="00000000" w:rsidR="00000000" w:rsidRPr="00000000">
        <w:rPr>
          <w:rFonts w:ascii="Times New Roman" w:cs="Times New Roman" w:eastAsia="Times New Roman" w:hAnsi="Times New Roman"/>
          <w:i w:val="1"/>
          <w:iCs w:val="1"/>
          <w:sz w:val="24"/>
          <w:szCs w:val="24"/>
          <w:rtl w:val="0"/>
        </w:rPr>
        <w:t xml:space="preserve">The Elements of User Experience: User-Centered Design for the Web and Beyond</w:t>
      </w:r>
      <w:r w:rsidDel="00000000" w:rsidR="00000000" w:rsidRPr="00000000">
        <w:rPr>
          <w:rFonts w:ascii="Times New Roman" w:cs="Times New Roman" w:eastAsia="Times New Roman" w:hAnsi="Times New Roman"/>
          <w:sz w:val="24"/>
          <w:szCs w:val="24"/>
          <w:rtl w:val="0"/>
        </w:rPr>
        <w:t xml:space="preserve">. 2nd edn. Berkeley, CA: New Riders.</w:t>
      </w:r>
    </w:p>
    <w:p w:rsidR="00000000" w:rsidDel="00000000" w:rsidP="00000000" w:rsidRDefault="00000000" w:rsidRPr="00000000" w14:paraId="00000085">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Google Search Central (2024) </w:t>
      </w:r>
      <w:r w:rsidDel="00000000" w:rsidR="00000000" w:rsidRPr="00000000">
        <w:rPr>
          <w:rFonts w:ascii="Times New Roman" w:cs="Times New Roman" w:eastAsia="Times New Roman" w:hAnsi="Times New Roman"/>
          <w:i w:val="1"/>
          <w:iCs w:val="1"/>
          <w:sz w:val="24"/>
          <w:szCs w:val="24"/>
          <w:rtl w:val="0"/>
        </w:rPr>
        <w:t xml:space="preserve">SEO Starter Guide</w:t>
      </w:r>
      <w:r w:rsidDel="00000000" w:rsidR="00000000" w:rsidRPr="00000000">
        <w:rPr>
          <w:rFonts w:ascii="Times New Roman" w:cs="Times New Roman" w:eastAsia="Times New Roman" w:hAnsi="Times New Roman"/>
          <w:sz w:val="24"/>
          <w:szCs w:val="24"/>
          <w:rtl w:val="0"/>
        </w:rPr>
        <w:t xml:space="preserve">. Available at:</w:t>
      </w:r>
      <w:hyperlink r:id="rId6">
        <w:r w:rsidDel="00000000" w:rsidR="00000000" w:rsidRPr="00000000">
          <w:rPr>
            <w:rFonts w:ascii="Times New Roman" w:cs="Times New Roman" w:eastAsia="Times New Roman" w:hAnsi="Times New Roman"/>
            <w:sz w:val="24"/>
            <w:szCs w:val="24"/>
            <w:rtl w:val="0"/>
          </w:rPr>
          <w:t xml:space="preserve"> </w:t>
        </w:r>
      </w:hyperlink>
      <w:hyperlink r:id="rId7">
        <w:r w:rsidDel="00000000" w:rsidR="00000000" w:rsidRPr="00000000">
          <w:rPr>
            <w:rFonts w:ascii="Times New Roman" w:cs="Times New Roman" w:eastAsia="Times New Roman" w:hAnsi="Times New Roman"/>
            <w:color w:val="1155cc"/>
            <w:sz w:val="24"/>
            <w:szCs w:val="24"/>
            <w:u w:val="single"/>
            <w:rtl w:val="0"/>
          </w:rPr>
          <w:t xml:space="preserve">https://developers.google.com/search/docs/fundamentals/seo-starter-guide</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6">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International Organization for Standardization (ISO) (2018) </w:t>
      </w:r>
      <w:r w:rsidDel="00000000" w:rsidR="00000000" w:rsidRPr="00000000">
        <w:rPr>
          <w:rFonts w:ascii="Times New Roman" w:cs="Times New Roman" w:eastAsia="Times New Roman" w:hAnsi="Times New Roman"/>
          <w:i w:val="1"/>
          <w:iCs w:val="1"/>
          <w:sz w:val="24"/>
          <w:szCs w:val="24"/>
          <w:rtl w:val="0"/>
        </w:rPr>
        <w:t xml:space="preserve">ISO 9241-11:2018 Ergonomics of Human-System Interaction – Part 11: Usability: Definitions and Concepts</w:t>
      </w:r>
      <w:r w:rsidDel="00000000" w:rsidR="00000000" w:rsidRPr="00000000">
        <w:rPr>
          <w:rFonts w:ascii="Times New Roman" w:cs="Times New Roman" w:eastAsia="Times New Roman" w:hAnsi="Times New Roman"/>
          <w:sz w:val="24"/>
          <w:szCs w:val="24"/>
          <w:rtl w:val="0"/>
        </w:rPr>
        <w:t xml:space="preserve">. Geneva: ISO.</w:t>
      </w:r>
    </w:p>
    <w:p w:rsidR="00000000" w:rsidDel="00000000" w:rsidP="00000000" w:rsidRDefault="00000000" w:rsidRPr="00000000" w14:paraId="00000087">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Krug, S. (2014) </w:t>
      </w:r>
      <w:r w:rsidDel="00000000" w:rsidR="00000000" w:rsidRPr="00000000">
        <w:rPr>
          <w:rFonts w:ascii="Times New Roman" w:cs="Times New Roman" w:eastAsia="Times New Roman" w:hAnsi="Times New Roman"/>
          <w:i w:val="1"/>
          <w:iCs w:val="1"/>
          <w:sz w:val="24"/>
          <w:szCs w:val="24"/>
          <w:rtl w:val="0"/>
        </w:rPr>
        <w:t xml:space="preserve">Don't Make Me Think, Revisited: A Common Sense Approach to Web Usability</w:t>
      </w:r>
      <w:r w:rsidDel="00000000" w:rsidR="00000000" w:rsidRPr="00000000">
        <w:rPr>
          <w:rFonts w:ascii="Times New Roman" w:cs="Times New Roman" w:eastAsia="Times New Roman" w:hAnsi="Times New Roman"/>
          <w:sz w:val="24"/>
          <w:szCs w:val="24"/>
          <w:rtl w:val="0"/>
        </w:rPr>
        <w:t xml:space="preserve">. 3rd edn. Berkeley, CA: New Riders.</w:t>
      </w:r>
    </w:p>
    <w:p w:rsidR="00000000" w:rsidDel="00000000" w:rsidP="00000000" w:rsidRDefault="00000000" w:rsidRPr="00000000" w14:paraId="00000088">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Marcotte, E. (2011) </w:t>
      </w:r>
      <w:r w:rsidDel="00000000" w:rsidR="00000000" w:rsidRPr="00000000">
        <w:rPr>
          <w:rFonts w:ascii="Times New Roman" w:cs="Times New Roman" w:eastAsia="Times New Roman" w:hAnsi="Times New Roman"/>
          <w:i w:val="1"/>
          <w:iCs w:val="1"/>
          <w:sz w:val="24"/>
          <w:szCs w:val="24"/>
          <w:rtl w:val="0"/>
        </w:rPr>
        <w:t xml:space="preserve">Responsive Web Design</w:t>
      </w:r>
      <w:r w:rsidDel="00000000" w:rsidR="00000000" w:rsidRPr="00000000">
        <w:rPr>
          <w:rFonts w:ascii="Times New Roman" w:cs="Times New Roman" w:eastAsia="Times New Roman" w:hAnsi="Times New Roman"/>
          <w:sz w:val="24"/>
          <w:szCs w:val="24"/>
          <w:rtl w:val="0"/>
        </w:rPr>
        <w:t xml:space="preserve">. New York: A Book Apart.</w:t>
      </w:r>
    </w:p>
    <w:p w:rsidR="00000000" w:rsidDel="00000000" w:rsidP="00000000" w:rsidRDefault="00000000" w:rsidRPr="00000000" w14:paraId="00000089">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Nielsen, J. (2020) </w:t>
      </w:r>
      <w:r w:rsidDel="00000000" w:rsidR="00000000" w:rsidRPr="00000000">
        <w:rPr>
          <w:rFonts w:ascii="Times New Roman" w:cs="Times New Roman" w:eastAsia="Times New Roman" w:hAnsi="Times New Roman"/>
          <w:i w:val="1"/>
          <w:iCs w:val="1"/>
          <w:sz w:val="24"/>
          <w:szCs w:val="24"/>
          <w:rtl w:val="0"/>
        </w:rPr>
        <w:t xml:space="preserve">10 Usability Heuristics for User Interface Design</w:t>
      </w:r>
      <w:r w:rsidDel="00000000" w:rsidR="00000000" w:rsidRPr="00000000">
        <w:rPr>
          <w:rFonts w:ascii="Times New Roman" w:cs="Times New Roman" w:eastAsia="Times New Roman" w:hAnsi="Times New Roman"/>
          <w:sz w:val="24"/>
          <w:szCs w:val="24"/>
          <w:rtl w:val="0"/>
        </w:rPr>
        <w:t xml:space="preserve">. Nielsen Norman Group. Available at:</w:t>
      </w:r>
      <w:hyperlink r:id="rId8">
        <w:r w:rsidDel="00000000" w:rsidR="00000000" w:rsidRPr="00000000">
          <w:rPr>
            <w:rFonts w:ascii="Times New Roman" w:cs="Times New Roman" w:eastAsia="Times New Roman" w:hAnsi="Times New Roman"/>
            <w:sz w:val="24"/>
            <w:szCs w:val="24"/>
            <w:rtl w:val="0"/>
          </w:rPr>
          <w:t xml:space="preserve"> </w:t>
        </w:r>
      </w:hyperlink>
      <w:hyperlink r:id="rId9">
        <w:r w:rsidDel="00000000" w:rsidR="00000000" w:rsidRPr="00000000">
          <w:rPr>
            <w:rFonts w:ascii="Times New Roman" w:cs="Times New Roman" w:eastAsia="Times New Roman" w:hAnsi="Times New Roman"/>
            <w:color w:val="1155cc"/>
            <w:sz w:val="24"/>
            <w:szCs w:val="24"/>
            <w:u w:val="single"/>
            <w:rtl w:val="0"/>
          </w:rPr>
          <w:t xml:space="preserve">https://www.nngroup.com/articles/ten-usability-heuristics/</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A">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Pressman, R.S. and Maxim, B.R. (2020) </w:t>
      </w:r>
      <w:r w:rsidDel="00000000" w:rsidR="00000000" w:rsidRPr="00000000">
        <w:rPr>
          <w:rFonts w:ascii="Times New Roman" w:cs="Times New Roman" w:eastAsia="Times New Roman" w:hAnsi="Times New Roman"/>
          <w:i w:val="1"/>
          <w:iCs w:val="1"/>
          <w:sz w:val="24"/>
          <w:szCs w:val="24"/>
          <w:rtl w:val="0"/>
        </w:rPr>
        <w:t xml:space="preserve">Software Engineering: A Practitioner's Approach</w:t>
      </w:r>
      <w:r w:rsidDel="00000000" w:rsidR="00000000" w:rsidRPr="00000000">
        <w:rPr>
          <w:rFonts w:ascii="Times New Roman" w:cs="Times New Roman" w:eastAsia="Times New Roman" w:hAnsi="Times New Roman"/>
          <w:sz w:val="24"/>
          <w:szCs w:val="24"/>
          <w:rtl w:val="0"/>
        </w:rPr>
        <w:t xml:space="preserve">. 9th edn. New York: McGraw-Hill Education.</w:t>
      </w:r>
    </w:p>
    <w:p w:rsidR="00000000" w:rsidDel="00000000" w:rsidP="00000000" w:rsidRDefault="00000000" w:rsidRPr="00000000" w14:paraId="0000008B">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W3C (2023a) </w:t>
      </w:r>
      <w:r w:rsidDel="00000000" w:rsidR="00000000" w:rsidRPr="00000000">
        <w:rPr>
          <w:rFonts w:ascii="Times New Roman" w:cs="Times New Roman" w:eastAsia="Times New Roman" w:hAnsi="Times New Roman"/>
          <w:i w:val="1"/>
          <w:iCs w:val="1"/>
          <w:sz w:val="24"/>
          <w:szCs w:val="24"/>
          <w:rtl w:val="0"/>
        </w:rPr>
        <w:t xml:space="preserve">HTML Standard</w:t>
      </w:r>
      <w:r w:rsidDel="00000000" w:rsidR="00000000" w:rsidRPr="00000000">
        <w:rPr>
          <w:rFonts w:ascii="Times New Roman" w:cs="Times New Roman" w:eastAsia="Times New Roman" w:hAnsi="Times New Roman"/>
          <w:sz w:val="24"/>
          <w:szCs w:val="24"/>
          <w:rtl w:val="0"/>
        </w:rPr>
        <w:t xml:space="preserve">. Available at:</w:t>
      </w:r>
      <w:hyperlink r:id="rId10">
        <w:r w:rsidDel="00000000" w:rsidR="00000000" w:rsidRPr="00000000">
          <w:rPr>
            <w:rFonts w:ascii="Times New Roman" w:cs="Times New Roman" w:eastAsia="Times New Roman" w:hAnsi="Times New Roman"/>
            <w:sz w:val="24"/>
            <w:szCs w:val="24"/>
            <w:rtl w:val="0"/>
          </w:rPr>
          <w:t xml:space="preserve"> </w:t>
        </w:r>
      </w:hyperlink>
      <w:hyperlink r:id="rId11">
        <w:r w:rsidDel="00000000" w:rsidR="00000000" w:rsidRPr="00000000">
          <w:rPr>
            <w:rFonts w:ascii="Times New Roman" w:cs="Times New Roman" w:eastAsia="Times New Roman" w:hAnsi="Times New Roman"/>
            <w:color w:val="1155cc"/>
            <w:sz w:val="24"/>
            <w:szCs w:val="24"/>
            <w:u w:val="single"/>
            <w:rtl w:val="0"/>
          </w:rPr>
          <w:t xml:space="preserve">https://html.spec.whatwg.org/</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C">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W3C (2023b) </w:t>
      </w:r>
      <w:r w:rsidDel="00000000" w:rsidR="00000000" w:rsidRPr="00000000">
        <w:rPr>
          <w:rFonts w:ascii="Times New Roman" w:cs="Times New Roman" w:eastAsia="Times New Roman" w:hAnsi="Times New Roman"/>
          <w:i w:val="1"/>
          <w:iCs w:val="1"/>
          <w:sz w:val="24"/>
          <w:szCs w:val="24"/>
          <w:rtl w:val="0"/>
        </w:rPr>
        <w:t xml:space="preserve">Web Content Accessibility Guidelines (WCAG) 2.1</w:t>
      </w:r>
      <w:r w:rsidDel="00000000" w:rsidR="00000000" w:rsidRPr="00000000">
        <w:rPr>
          <w:rFonts w:ascii="Times New Roman" w:cs="Times New Roman" w:eastAsia="Times New Roman" w:hAnsi="Times New Roman"/>
          <w:sz w:val="24"/>
          <w:szCs w:val="24"/>
          <w:rtl w:val="0"/>
        </w:rPr>
        <w:t xml:space="preserve">. Available at:</w:t>
      </w:r>
      <w:hyperlink r:id="rId12">
        <w:r w:rsidDel="00000000" w:rsidR="00000000" w:rsidRPr="00000000">
          <w:rPr>
            <w:rFonts w:ascii="Times New Roman" w:cs="Times New Roman" w:eastAsia="Times New Roman" w:hAnsi="Times New Roman"/>
            <w:sz w:val="24"/>
            <w:szCs w:val="24"/>
            <w:rtl w:val="0"/>
          </w:rPr>
          <w:t xml:space="preserve"> </w:t>
        </w:r>
      </w:hyperlink>
      <w:hyperlink r:id="rId13">
        <w:r w:rsidDel="00000000" w:rsidR="00000000" w:rsidRPr="00000000">
          <w:rPr>
            <w:rFonts w:ascii="Times New Roman" w:cs="Times New Roman" w:eastAsia="Times New Roman" w:hAnsi="Times New Roman"/>
            <w:color w:val="1155cc"/>
            <w:sz w:val="24"/>
            <w:szCs w:val="24"/>
            <w:u w:val="single"/>
            <w:rtl w:val="0"/>
          </w:rPr>
          <w:t xml:space="preserve">https://www.w3.org/TR/WCAG21/</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D">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W3C (2023c) </w:t>
      </w:r>
      <w:r w:rsidDel="00000000" w:rsidR="00000000" w:rsidRPr="00000000">
        <w:rPr>
          <w:rFonts w:ascii="Times New Roman" w:cs="Times New Roman" w:eastAsia="Times New Roman" w:hAnsi="Times New Roman"/>
          <w:i w:val="1"/>
          <w:iCs w:val="1"/>
          <w:sz w:val="24"/>
          <w:szCs w:val="24"/>
          <w:rtl w:val="0"/>
        </w:rPr>
        <w:t xml:space="preserve">Markup Validation Service</w:t>
      </w:r>
      <w:r w:rsidDel="00000000" w:rsidR="00000000" w:rsidRPr="00000000">
        <w:rPr>
          <w:rFonts w:ascii="Times New Roman" w:cs="Times New Roman" w:eastAsia="Times New Roman" w:hAnsi="Times New Roman"/>
          <w:sz w:val="24"/>
          <w:szCs w:val="24"/>
          <w:rtl w:val="0"/>
        </w:rPr>
        <w:t xml:space="preserve">. Available at:</w:t>
      </w:r>
      <w:hyperlink r:id="rId14">
        <w:r w:rsidDel="00000000" w:rsidR="00000000" w:rsidRPr="00000000">
          <w:rPr>
            <w:rFonts w:ascii="Times New Roman" w:cs="Times New Roman" w:eastAsia="Times New Roman" w:hAnsi="Times New Roman"/>
            <w:sz w:val="24"/>
            <w:szCs w:val="24"/>
            <w:rtl w:val="0"/>
          </w:rPr>
          <w:t xml:space="preserve"> </w:t>
        </w:r>
      </w:hyperlink>
      <w:hyperlink r:id="rId15">
        <w:r w:rsidDel="00000000" w:rsidR="00000000" w:rsidRPr="00000000">
          <w:rPr>
            <w:rFonts w:ascii="Times New Roman" w:cs="Times New Roman" w:eastAsia="Times New Roman" w:hAnsi="Times New Roman"/>
            <w:color w:val="1155cc"/>
            <w:sz w:val="24"/>
            <w:szCs w:val="24"/>
            <w:u w:val="single"/>
            <w:rtl w:val="0"/>
          </w:rPr>
          <w:t xml:space="preserve">https://validator.w3.org/</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E">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W3C (2023d) </w:t>
      </w:r>
      <w:r w:rsidDel="00000000" w:rsidR="00000000" w:rsidRPr="00000000">
        <w:rPr>
          <w:rFonts w:ascii="Times New Roman" w:cs="Times New Roman" w:eastAsia="Times New Roman" w:hAnsi="Times New Roman"/>
          <w:i w:val="1"/>
          <w:iCs w:val="1"/>
          <w:sz w:val="24"/>
          <w:szCs w:val="24"/>
          <w:rtl w:val="0"/>
        </w:rPr>
        <w:t xml:space="preserve">CSS Validation Service</w:t>
      </w:r>
      <w:r w:rsidDel="00000000" w:rsidR="00000000" w:rsidRPr="00000000">
        <w:rPr>
          <w:rFonts w:ascii="Times New Roman" w:cs="Times New Roman" w:eastAsia="Times New Roman" w:hAnsi="Times New Roman"/>
          <w:sz w:val="24"/>
          <w:szCs w:val="24"/>
          <w:rtl w:val="0"/>
        </w:rPr>
        <w:t xml:space="preserve">. Available at:</w:t>
      </w:r>
      <w:hyperlink r:id="rId16">
        <w:r w:rsidDel="00000000" w:rsidR="00000000" w:rsidRPr="00000000">
          <w:rPr>
            <w:rFonts w:ascii="Times New Roman" w:cs="Times New Roman" w:eastAsia="Times New Roman" w:hAnsi="Times New Roman"/>
            <w:sz w:val="24"/>
            <w:szCs w:val="24"/>
            <w:rtl w:val="0"/>
          </w:rPr>
          <w:t xml:space="preserve"> </w:t>
        </w:r>
      </w:hyperlink>
      <w:hyperlink r:id="rId17">
        <w:r w:rsidDel="00000000" w:rsidR="00000000" w:rsidRPr="00000000">
          <w:rPr>
            <w:rFonts w:ascii="Times New Roman" w:cs="Times New Roman" w:eastAsia="Times New Roman" w:hAnsi="Times New Roman"/>
            <w:color w:val="1155cc"/>
            <w:sz w:val="24"/>
            <w:szCs w:val="24"/>
            <w:u w:val="single"/>
            <w:rtl w:val="0"/>
          </w:rPr>
          <w:t xml:space="preserve">https://jigsaw.w3.org/css-validator/</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8F">
      <w:pPr>
        <w:numPr>
          <w:ilvl w:val="0"/>
          <w:numId w:val="1"/>
        </w:numPr>
        <w:spacing w:after="0" w:afterAutospacing="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WebAIM (2024) </w:t>
      </w:r>
      <w:r w:rsidDel="00000000" w:rsidR="00000000" w:rsidRPr="00000000">
        <w:rPr>
          <w:rFonts w:ascii="Times New Roman" w:cs="Times New Roman" w:eastAsia="Times New Roman" w:hAnsi="Times New Roman"/>
          <w:i w:val="1"/>
          <w:iCs w:val="1"/>
          <w:sz w:val="24"/>
          <w:szCs w:val="24"/>
          <w:rtl w:val="0"/>
        </w:rPr>
        <w:t xml:space="preserve">WAVE Web Accessibility Evaluation Tool</w:t>
      </w:r>
      <w:r w:rsidDel="00000000" w:rsidR="00000000" w:rsidRPr="00000000">
        <w:rPr>
          <w:rFonts w:ascii="Times New Roman" w:cs="Times New Roman" w:eastAsia="Times New Roman" w:hAnsi="Times New Roman"/>
          <w:sz w:val="24"/>
          <w:szCs w:val="24"/>
          <w:rtl w:val="0"/>
        </w:rPr>
        <w:t xml:space="preserve">. Available at:</w:t>
      </w:r>
      <w:hyperlink r:id="rId18">
        <w:r w:rsidDel="00000000" w:rsidR="00000000" w:rsidRPr="00000000">
          <w:rPr>
            <w:rFonts w:ascii="Times New Roman" w:cs="Times New Roman" w:eastAsia="Times New Roman" w:hAnsi="Times New Roman"/>
            <w:sz w:val="24"/>
            <w:szCs w:val="24"/>
            <w:rtl w:val="0"/>
          </w:rPr>
          <w:t xml:space="preserve"> </w:t>
        </w:r>
      </w:hyperlink>
      <w:hyperlink r:id="rId19">
        <w:r w:rsidDel="00000000" w:rsidR="00000000" w:rsidRPr="00000000">
          <w:rPr>
            <w:rFonts w:ascii="Times New Roman" w:cs="Times New Roman" w:eastAsia="Times New Roman" w:hAnsi="Times New Roman"/>
            <w:color w:val="1155cc"/>
            <w:sz w:val="24"/>
            <w:szCs w:val="24"/>
            <w:u w:val="single"/>
            <w:rtl w:val="0"/>
          </w:rPr>
          <w:t xml:space="preserve">https://wave.webaim.org/</w:t>
        </w:r>
      </w:hyperlink>
      <w:r w:rsidDel="00000000" w:rsidR="00000000" w:rsidRPr="00000000">
        <w:rPr>
          <w:rFonts w:ascii="Times New Roman" w:cs="Times New Roman" w:eastAsia="Times New Roman" w:hAnsi="Times New Roman"/>
          <w:sz w:val="24"/>
          <w:szCs w:val="24"/>
          <w:rtl w:val="0"/>
        </w:rPr>
        <w:t xml:space="preserve"> (Accessed: 24 July 2026).</w:t>
      </w:r>
    </w:p>
    <w:p w:rsidR="00000000" w:rsidDel="00000000" w:rsidP="00000000" w:rsidRDefault="00000000" w:rsidRPr="00000000" w14:paraId="00000090">
      <w:pPr>
        <w:numPr>
          <w:ilvl w:val="0"/>
          <w:numId w:val="1"/>
        </w:numPr>
        <w:spacing w:after="240" w:before="0" w:beforeAutospacing="0"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Mozilla Developer Network (MDN) (2024) </w:t>
      </w:r>
      <w:r w:rsidDel="00000000" w:rsidR="00000000" w:rsidRPr="00000000">
        <w:rPr>
          <w:rFonts w:ascii="Times New Roman" w:cs="Times New Roman" w:eastAsia="Times New Roman" w:hAnsi="Times New Roman"/>
          <w:i w:val="1"/>
          <w:iCs w:val="1"/>
          <w:sz w:val="24"/>
          <w:szCs w:val="24"/>
          <w:rtl w:val="0"/>
        </w:rPr>
        <w:t xml:space="preserve">HTML: HyperText Markup Language</w:t>
      </w:r>
      <w:r w:rsidDel="00000000" w:rsidR="00000000" w:rsidRPr="00000000">
        <w:rPr>
          <w:rFonts w:ascii="Times New Roman" w:cs="Times New Roman" w:eastAsia="Times New Roman" w:hAnsi="Times New Roman"/>
          <w:sz w:val="24"/>
          <w:szCs w:val="24"/>
          <w:rtl w:val="0"/>
        </w:rPr>
        <w:t xml:space="preserve">. Available at:</w:t>
      </w:r>
      <w:hyperlink r:id="rId20">
        <w:r w:rsidDel="00000000" w:rsidR="00000000" w:rsidRPr="00000000">
          <w:rPr>
            <w:rFonts w:ascii="Times New Roman" w:cs="Times New Roman" w:eastAsia="Times New Roman" w:hAnsi="Times New Roman"/>
            <w:sz w:val="24"/>
            <w:szCs w:val="24"/>
            <w:rtl w:val="0"/>
          </w:rPr>
          <w:t xml:space="preserve"> </w:t>
        </w:r>
      </w:hyperlink>
      <w:hyperlink r:id="rId21">
        <w:r w:rsidDel="00000000" w:rsidR="00000000" w:rsidRPr="00000000">
          <w:rPr>
            <w:rFonts w:ascii="Times New Roman" w:cs="Times New Roman" w:eastAsia="Times New Roman" w:hAnsi="Times New Roman"/>
            <w:color w:val="1155cc"/>
            <w:sz w:val="24"/>
            <w:szCs w:val="24"/>
            <w:u w:val="single"/>
            <w:rtl w:val="0"/>
          </w:rPr>
          <w:t xml:space="preserve">https://developer.mozilla.org/en-US/docs/Web/HTML</w:t>
        </w:r>
      </w:hyperlink>
      <w:r w:rsidDel="00000000" w:rsidR="00000000" w:rsidRPr="00000000">
        <w:rPr>
          <w:rFonts w:ascii="Times New Roman" w:cs="Times New Roman" w:eastAsia="Times New Roman" w:hAnsi="Times New Roman"/>
          <w:sz w:val="24"/>
          <w:szCs w:val="24"/>
          <w:rtl w:val="0"/>
        </w:rPr>
        <w:t xml:space="preserve"> (Accessed: 24 July 2026).</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developer.mozilla.org/en-US/docs/Web/HTML" TargetMode="External"/><Relationship Id="rId11" Type="http://schemas.openxmlformats.org/officeDocument/2006/relationships/hyperlink" Target="https://html.spec.whatwg.org/" TargetMode="External"/><Relationship Id="rId10" Type="http://schemas.openxmlformats.org/officeDocument/2006/relationships/hyperlink" Target="https://html.spec.whatwg.org/" TargetMode="External"/><Relationship Id="rId21" Type="http://schemas.openxmlformats.org/officeDocument/2006/relationships/hyperlink" Target="https://developer.mozilla.org/en-US/docs/Web/HTML" TargetMode="External"/><Relationship Id="rId13" Type="http://schemas.openxmlformats.org/officeDocument/2006/relationships/hyperlink" Target="https://www.w3.org/TR/WCAG21/" TargetMode="External"/><Relationship Id="rId12" Type="http://schemas.openxmlformats.org/officeDocument/2006/relationships/hyperlink" Target="https://www.w3.org/TR/WCAG2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ngroup.com/articles/ten-usability-heuristics/" TargetMode="External"/><Relationship Id="rId15" Type="http://schemas.openxmlformats.org/officeDocument/2006/relationships/hyperlink" Target="https://validator.w3.org/" TargetMode="External"/><Relationship Id="rId14" Type="http://schemas.openxmlformats.org/officeDocument/2006/relationships/hyperlink" Target="https://validator.w3.org/" TargetMode="External"/><Relationship Id="rId17" Type="http://schemas.openxmlformats.org/officeDocument/2006/relationships/hyperlink" Target="https://jigsaw.w3.org/css-validator/" TargetMode="External"/><Relationship Id="rId16" Type="http://schemas.openxmlformats.org/officeDocument/2006/relationships/hyperlink" Target="https://jigsaw.w3.org/css-validator/" TargetMode="External"/><Relationship Id="rId5" Type="http://schemas.openxmlformats.org/officeDocument/2006/relationships/styles" Target="styles.xml"/><Relationship Id="rId19" Type="http://schemas.openxmlformats.org/officeDocument/2006/relationships/hyperlink" Target="https://wave.webaim.org/" TargetMode="External"/><Relationship Id="rId6" Type="http://schemas.openxmlformats.org/officeDocument/2006/relationships/hyperlink" Target="https://developers.google.com/search/docs/fundamentals/seo-starter-guide" TargetMode="External"/><Relationship Id="rId18" Type="http://schemas.openxmlformats.org/officeDocument/2006/relationships/hyperlink" Target="https://wave.webaim.org/" TargetMode="External"/><Relationship Id="rId7" Type="http://schemas.openxmlformats.org/officeDocument/2006/relationships/hyperlink" Target="https://developers.google.com/search/docs/fundamentals/seo-starter-guide" TargetMode="External"/><Relationship Id="rId8" Type="http://schemas.openxmlformats.org/officeDocument/2006/relationships/hyperlink" Target="https://www.nngroup.com/articles/ten-usability-heur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