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B5432" w14:textId="30E45F1A" w:rsidR="00A17699" w:rsidRDefault="009027E3" w:rsidP="00ED1F7C">
      <w:pPr>
        <w:spacing w:line="360" w:lineRule="auto"/>
        <w:jc w:val="center"/>
        <w:rPr>
          <w:rFonts w:ascii="Arial" w:hAnsi="Arial" w:cs="Arial"/>
          <w:sz w:val="32"/>
          <w:szCs w:val="32"/>
        </w:rPr>
      </w:pPr>
      <w:r w:rsidRPr="004D4CF8">
        <w:rPr>
          <w:rFonts w:ascii="Arial" w:hAnsi="Arial" w:cs="Arial"/>
          <w:sz w:val="32"/>
          <w:szCs w:val="32"/>
        </w:rPr>
        <w:t xml:space="preserve">Wales </w:t>
      </w:r>
      <w:r w:rsidR="00ED1F7C">
        <w:rPr>
          <w:rFonts w:ascii="Arial" w:hAnsi="Arial" w:cs="Arial"/>
          <w:sz w:val="32"/>
          <w:szCs w:val="32"/>
        </w:rPr>
        <w:t>Institute for Work Based Learning</w:t>
      </w:r>
    </w:p>
    <w:p w14:paraId="5E6BB7DB" w14:textId="7B1904D5" w:rsidR="00A17699" w:rsidRDefault="009027E3" w:rsidP="004D4CF8">
      <w:pPr>
        <w:spacing w:line="360" w:lineRule="auto"/>
        <w:jc w:val="center"/>
        <w:rPr>
          <w:rFonts w:ascii="Arial" w:hAnsi="Arial" w:cs="Arial"/>
          <w:sz w:val="32"/>
          <w:szCs w:val="32"/>
        </w:rPr>
      </w:pPr>
      <w:r w:rsidRPr="004D4CF8">
        <w:rPr>
          <w:rFonts w:ascii="Arial" w:hAnsi="Arial" w:cs="Arial"/>
          <w:sz w:val="32"/>
          <w:szCs w:val="32"/>
        </w:rPr>
        <w:t xml:space="preserve"> </w:t>
      </w:r>
    </w:p>
    <w:p w14:paraId="378624BC" w14:textId="07E7B086" w:rsidR="009027E3" w:rsidRPr="004D4CF8" w:rsidRDefault="009027E3" w:rsidP="004D4CF8">
      <w:pPr>
        <w:spacing w:line="360" w:lineRule="auto"/>
        <w:jc w:val="center"/>
        <w:rPr>
          <w:rFonts w:ascii="Arial" w:hAnsi="Arial" w:cs="Arial"/>
          <w:sz w:val="32"/>
          <w:szCs w:val="32"/>
        </w:rPr>
      </w:pPr>
      <w:r w:rsidRPr="004D4CF8">
        <w:rPr>
          <w:rFonts w:ascii="Arial" w:hAnsi="Arial" w:cs="Arial"/>
          <w:sz w:val="32"/>
          <w:szCs w:val="32"/>
        </w:rPr>
        <w:t>Learning Module BMPF7008</w:t>
      </w:r>
    </w:p>
    <w:p w14:paraId="303C0AED" w14:textId="77777777" w:rsidR="009027E3" w:rsidRPr="004D4CF8" w:rsidRDefault="009027E3" w:rsidP="004D4CF8">
      <w:pPr>
        <w:spacing w:line="360" w:lineRule="auto"/>
        <w:jc w:val="center"/>
        <w:rPr>
          <w:rFonts w:ascii="Arial" w:hAnsi="Arial" w:cs="Arial"/>
          <w:sz w:val="32"/>
          <w:szCs w:val="32"/>
        </w:rPr>
      </w:pPr>
    </w:p>
    <w:p w14:paraId="0A7BFCA5" w14:textId="77777777" w:rsidR="009027E3" w:rsidRPr="004D4CF8" w:rsidRDefault="009027E3" w:rsidP="004D4CF8">
      <w:pPr>
        <w:spacing w:line="360" w:lineRule="auto"/>
        <w:jc w:val="center"/>
        <w:rPr>
          <w:rFonts w:ascii="Arial" w:hAnsi="Arial" w:cs="Arial"/>
          <w:sz w:val="32"/>
          <w:szCs w:val="32"/>
        </w:rPr>
      </w:pPr>
      <w:r w:rsidRPr="004D4CF8">
        <w:rPr>
          <w:rFonts w:ascii="Arial" w:hAnsi="Arial" w:cs="Arial"/>
          <w:sz w:val="32"/>
          <w:szCs w:val="32"/>
        </w:rPr>
        <w:t>Module title:</w:t>
      </w:r>
      <w:r w:rsidRPr="004D4CF8">
        <w:rPr>
          <w:rFonts w:ascii="Arial" w:hAnsi="Arial" w:cs="Arial"/>
          <w:sz w:val="32"/>
          <w:szCs w:val="32"/>
        </w:rPr>
        <w:br/>
        <w:t>Work Based Learning Project Level 7</w:t>
      </w:r>
      <w:r w:rsidRPr="004D4CF8">
        <w:rPr>
          <w:rFonts w:ascii="Arial" w:hAnsi="Arial" w:cs="Arial"/>
          <w:sz w:val="32"/>
          <w:szCs w:val="32"/>
        </w:rPr>
        <w:br/>
        <w:t>30 credits</w:t>
      </w:r>
    </w:p>
    <w:p w14:paraId="5197F18D" w14:textId="77777777" w:rsidR="009027E3" w:rsidRPr="004D4CF8" w:rsidRDefault="009027E3" w:rsidP="004D4CF8">
      <w:pPr>
        <w:spacing w:line="360" w:lineRule="auto"/>
        <w:jc w:val="center"/>
        <w:rPr>
          <w:rFonts w:ascii="Arial" w:hAnsi="Arial" w:cs="Arial"/>
          <w:sz w:val="32"/>
          <w:szCs w:val="32"/>
        </w:rPr>
      </w:pPr>
    </w:p>
    <w:p w14:paraId="4D1A7D1F" w14:textId="287B66F0" w:rsidR="009027E3" w:rsidRDefault="009027E3" w:rsidP="004D4CF8">
      <w:pPr>
        <w:spacing w:line="360" w:lineRule="auto"/>
        <w:jc w:val="center"/>
        <w:rPr>
          <w:rFonts w:ascii="Arial" w:hAnsi="Arial" w:cs="Arial"/>
          <w:b/>
          <w:bCs/>
          <w:sz w:val="32"/>
          <w:szCs w:val="32"/>
          <w:u w:val="single"/>
        </w:rPr>
      </w:pPr>
      <w:r w:rsidRPr="004D4CF8">
        <w:rPr>
          <w:rFonts w:ascii="Arial" w:hAnsi="Arial" w:cs="Arial"/>
          <w:b/>
          <w:bCs/>
          <w:sz w:val="32"/>
          <w:szCs w:val="32"/>
          <w:u w:val="single"/>
        </w:rPr>
        <w:t>Project Title</w:t>
      </w:r>
    </w:p>
    <w:p w14:paraId="2128CFBE" w14:textId="77777777" w:rsidR="004D4CF8" w:rsidRPr="004D4CF8" w:rsidRDefault="004D4CF8" w:rsidP="004D4CF8">
      <w:pPr>
        <w:spacing w:line="360" w:lineRule="auto"/>
        <w:jc w:val="center"/>
        <w:rPr>
          <w:rFonts w:ascii="Arial" w:hAnsi="Arial" w:cs="Arial"/>
          <w:b/>
          <w:bCs/>
          <w:sz w:val="32"/>
          <w:szCs w:val="32"/>
          <w:u w:val="single"/>
        </w:rPr>
      </w:pPr>
    </w:p>
    <w:p w14:paraId="0C3EF25F" w14:textId="4A6D7395" w:rsidR="009027E3" w:rsidRPr="004D4CF8" w:rsidRDefault="009027E3" w:rsidP="004D4CF8">
      <w:pPr>
        <w:spacing w:line="360" w:lineRule="auto"/>
        <w:jc w:val="center"/>
        <w:rPr>
          <w:rFonts w:ascii="Arial" w:hAnsi="Arial" w:cs="Arial"/>
          <w:b/>
          <w:bCs/>
          <w:i/>
          <w:iCs/>
          <w:sz w:val="32"/>
          <w:szCs w:val="32"/>
        </w:rPr>
      </w:pPr>
      <w:r w:rsidRPr="004D4CF8">
        <w:rPr>
          <w:rFonts w:ascii="Arial" w:hAnsi="Arial" w:cs="Arial"/>
          <w:b/>
          <w:bCs/>
          <w:i/>
          <w:iCs/>
          <w:sz w:val="32"/>
          <w:szCs w:val="32"/>
        </w:rPr>
        <w:t>Operetta in German-speaking Opera Houses</w:t>
      </w:r>
      <w:r w:rsidR="00220721">
        <w:rPr>
          <w:rFonts w:ascii="Arial" w:hAnsi="Arial" w:cs="Arial"/>
          <w:b/>
          <w:bCs/>
          <w:i/>
          <w:iCs/>
          <w:sz w:val="32"/>
          <w:szCs w:val="32"/>
        </w:rPr>
        <w:t xml:space="preserve"> – </w:t>
      </w:r>
    </w:p>
    <w:p w14:paraId="65E4CD66" w14:textId="7F7C8056" w:rsidR="009027E3" w:rsidRPr="004D4CF8" w:rsidRDefault="009027E3" w:rsidP="004D4CF8">
      <w:pPr>
        <w:spacing w:line="360" w:lineRule="auto"/>
        <w:jc w:val="center"/>
        <w:rPr>
          <w:rFonts w:ascii="Arial" w:hAnsi="Arial" w:cs="Arial"/>
          <w:b/>
          <w:bCs/>
          <w:i/>
          <w:iCs/>
          <w:sz w:val="32"/>
          <w:szCs w:val="32"/>
        </w:rPr>
      </w:pPr>
      <w:r w:rsidRPr="004D4CF8">
        <w:rPr>
          <w:rFonts w:ascii="Arial" w:hAnsi="Arial" w:cs="Arial"/>
          <w:b/>
          <w:bCs/>
          <w:i/>
          <w:iCs/>
          <w:sz w:val="32"/>
          <w:szCs w:val="32"/>
        </w:rPr>
        <w:t>Vocal Demands, Roles, and Performance Practice:</w:t>
      </w:r>
    </w:p>
    <w:p w14:paraId="15A8A650" w14:textId="77777777" w:rsidR="009027E3" w:rsidRPr="004D4CF8" w:rsidRDefault="009027E3" w:rsidP="004D4CF8">
      <w:pPr>
        <w:spacing w:line="360" w:lineRule="auto"/>
        <w:jc w:val="center"/>
        <w:rPr>
          <w:rFonts w:ascii="Arial" w:hAnsi="Arial" w:cs="Arial"/>
          <w:b/>
          <w:bCs/>
          <w:i/>
          <w:iCs/>
          <w:sz w:val="32"/>
          <w:szCs w:val="32"/>
        </w:rPr>
      </w:pPr>
      <w:r w:rsidRPr="004D4CF8">
        <w:rPr>
          <w:rFonts w:ascii="Arial" w:hAnsi="Arial" w:cs="Arial"/>
          <w:b/>
          <w:bCs/>
          <w:i/>
          <w:iCs/>
          <w:sz w:val="32"/>
          <w:szCs w:val="32"/>
        </w:rPr>
        <w:t>A Documentary Analysis</w:t>
      </w:r>
    </w:p>
    <w:p w14:paraId="0200FFE4" w14:textId="77777777" w:rsidR="009027E3" w:rsidRPr="004D4CF8" w:rsidRDefault="009027E3" w:rsidP="004D4CF8">
      <w:pPr>
        <w:spacing w:line="360" w:lineRule="auto"/>
        <w:jc w:val="center"/>
        <w:rPr>
          <w:rFonts w:ascii="Arial" w:hAnsi="Arial" w:cs="Arial"/>
          <w:sz w:val="32"/>
          <w:szCs w:val="32"/>
        </w:rPr>
      </w:pPr>
    </w:p>
    <w:p w14:paraId="7B658379" w14:textId="77777777" w:rsidR="009027E3" w:rsidRPr="004D4CF8" w:rsidRDefault="009027E3" w:rsidP="004D4CF8">
      <w:pPr>
        <w:spacing w:line="360" w:lineRule="auto"/>
        <w:jc w:val="center"/>
        <w:rPr>
          <w:rFonts w:ascii="Arial" w:hAnsi="Arial" w:cs="Arial"/>
          <w:sz w:val="32"/>
          <w:szCs w:val="32"/>
        </w:rPr>
      </w:pPr>
    </w:p>
    <w:p w14:paraId="0071BB44" w14:textId="77777777" w:rsidR="009027E3" w:rsidRPr="004D4CF8" w:rsidRDefault="009027E3" w:rsidP="004D4CF8">
      <w:pPr>
        <w:spacing w:line="360" w:lineRule="auto"/>
        <w:jc w:val="center"/>
        <w:rPr>
          <w:rFonts w:ascii="Arial" w:hAnsi="Arial" w:cs="Arial"/>
          <w:sz w:val="32"/>
          <w:szCs w:val="32"/>
        </w:rPr>
      </w:pPr>
    </w:p>
    <w:p w14:paraId="2629BEF3" w14:textId="77777777" w:rsidR="009027E3" w:rsidRPr="004D4CF8" w:rsidRDefault="009027E3" w:rsidP="004D4CF8">
      <w:pPr>
        <w:spacing w:line="360" w:lineRule="auto"/>
        <w:jc w:val="center"/>
        <w:rPr>
          <w:rFonts w:ascii="Arial" w:hAnsi="Arial" w:cs="Arial"/>
          <w:sz w:val="32"/>
          <w:szCs w:val="32"/>
        </w:rPr>
      </w:pPr>
      <w:r w:rsidRPr="004D4CF8">
        <w:rPr>
          <w:rFonts w:ascii="Arial" w:hAnsi="Arial" w:cs="Arial"/>
          <w:sz w:val="32"/>
          <w:szCs w:val="32"/>
        </w:rPr>
        <w:t>Emily Newton Mattice</w:t>
      </w:r>
    </w:p>
    <w:p w14:paraId="2A8F404E" w14:textId="453C1600" w:rsidR="009027E3" w:rsidRPr="004D4CF8" w:rsidRDefault="009027E3" w:rsidP="004D4CF8">
      <w:pPr>
        <w:spacing w:line="360" w:lineRule="auto"/>
        <w:jc w:val="center"/>
        <w:rPr>
          <w:rFonts w:ascii="Arial" w:hAnsi="Arial" w:cs="Arial"/>
          <w:sz w:val="32"/>
          <w:szCs w:val="32"/>
        </w:rPr>
      </w:pPr>
      <w:r w:rsidRPr="004D4CF8">
        <w:rPr>
          <w:rFonts w:ascii="Arial" w:hAnsi="Arial" w:cs="Arial"/>
          <w:sz w:val="32"/>
          <w:szCs w:val="32"/>
        </w:rPr>
        <w:t>January 8, 2021</w:t>
      </w:r>
    </w:p>
    <w:p w14:paraId="2D24CC60" w14:textId="77C15890" w:rsidR="00194D5E" w:rsidRDefault="00194D5E">
      <w:pPr>
        <w:rPr>
          <w:rFonts w:ascii="Arial" w:eastAsiaTheme="majorEastAsia" w:hAnsi="Arial" w:cstheme="majorBidi"/>
          <w:bCs/>
          <w:color w:val="000000" w:themeColor="text1"/>
          <w:sz w:val="32"/>
          <w:szCs w:val="32"/>
        </w:rPr>
      </w:pPr>
      <w:r>
        <w:rPr>
          <w:b/>
          <w:bCs/>
          <w:sz w:val="32"/>
          <w:szCs w:val="32"/>
        </w:rPr>
        <w:br w:type="page"/>
      </w:r>
    </w:p>
    <w:sdt>
      <w:sdtPr>
        <w:id w:val="215016404"/>
        <w:docPartObj>
          <w:docPartGallery w:val="Table of Contents"/>
          <w:docPartUnique/>
        </w:docPartObj>
      </w:sdtPr>
      <w:sdtEndPr>
        <w:rPr>
          <w:rFonts w:ascii="Times New Roman" w:eastAsia="Times New Roman" w:hAnsi="Times New Roman" w:cs="Times New Roman"/>
          <w:b/>
          <w:noProof/>
          <w:color w:val="auto"/>
          <w:sz w:val="24"/>
          <w:szCs w:val="24"/>
          <w:u w:val="none"/>
        </w:rPr>
      </w:sdtEndPr>
      <w:sdtContent>
        <w:p w14:paraId="021E7BC8" w14:textId="7EE3DB7E" w:rsidR="00194D5E" w:rsidRDefault="00194D5E">
          <w:pPr>
            <w:pStyle w:val="TOCHeading"/>
          </w:pPr>
          <w:r>
            <w:t>Table of Contents</w:t>
          </w:r>
        </w:p>
        <w:p w14:paraId="7AB4A33E" w14:textId="2C0A1135" w:rsidR="00704599" w:rsidRDefault="00194D5E">
          <w:pPr>
            <w:pStyle w:val="TOC2"/>
            <w:tabs>
              <w:tab w:val="right" w:leader="dot" w:pos="9004"/>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60982227" w:history="1">
            <w:r w:rsidR="00704599" w:rsidRPr="00C45FBD">
              <w:rPr>
                <w:rStyle w:val="Hyperlink"/>
                <w:noProof/>
              </w:rPr>
              <w:t>Table of Figures</w:t>
            </w:r>
            <w:r w:rsidR="00704599">
              <w:rPr>
                <w:noProof/>
                <w:webHidden/>
              </w:rPr>
              <w:tab/>
            </w:r>
            <w:r w:rsidR="00704599">
              <w:rPr>
                <w:noProof/>
                <w:webHidden/>
              </w:rPr>
              <w:fldChar w:fldCharType="begin"/>
            </w:r>
            <w:r w:rsidR="00704599">
              <w:rPr>
                <w:noProof/>
                <w:webHidden/>
              </w:rPr>
              <w:instrText xml:space="preserve"> PAGEREF _Toc60982227 \h </w:instrText>
            </w:r>
            <w:r w:rsidR="00704599">
              <w:rPr>
                <w:noProof/>
                <w:webHidden/>
              </w:rPr>
            </w:r>
            <w:r w:rsidR="00704599">
              <w:rPr>
                <w:noProof/>
                <w:webHidden/>
              </w:rPr>
              <w:fldChar w:fldCharType="separate"/>
            </w:r>
            <w:r w:rsidR="00704599">
              <w:rPr>
                <w:noProof/>
                <w:webHidden/>
              </w:rPr>
              <w:t>3</w:t>
            </w:r>
            <w:r w:rsidR="00704599">
              <w:rPr>
                <w:noProof/>
                <w:webHidden/>
              </w:rPr>
              <w:fldChar w:fldCharType="end"/>
            </w:r>
          </w:hyperlink>
        </w:p>
        <w:p w14:paraId="7EE78432" w14:textId="4C3C92BE" w:rsidR="00704599" w:rsidRDefault="00704599">
          <w:pPr>
            <w:pStyle w:val="TOC1"/>
            <w:tabs>
              <w:tab w:val="right" w:leader="dot" w:pos="9004"/>
            </w:tabs>
            <w:rPr>
              <w:rFonts w:eastAsiaTheme="minorEastAsia" w:cstheme="minorBidi"/>
              <w:b w:val="0"/>
              <w:bCs w:val="0"/>
              <w:i w:val="0"/>
              <w:iCs w:val="0"/>
              <w:noProof/>
            </w:rPr>
          </w:pPr>
          <w:hyperlink w:anchor="_Toc60982228" w:history="1">
            <w:r w:rsidRPr="00C45FBD">
              <w:rPr>
                <w:rStyle w:val="Hyperlink"/>
                <w:noProof/>
              </w:rPr>
              <w:t>Proposal</w:t>
            </w:r>
            <w:r>
              <w:rPr>
                <w:noProof/>
                <w:webHidden/>
              </w:rPr>
              <w:tab/>
            </w:r>
            <w:r>
              <w:rPr>
                <w:noProof/>
                <w:webHidden/>
              </w:rPr>
              <w:fldChar w:fldCharType="begin"/>
            </w:r>
            <w:r>
              <w:rPr>
                <w:noProof/>
                <w:webHidden/>
              </w:rPr>
              <w:instrText xml:space="preserve"> PAGEREF _Toc60982228 \h </w:instrText>
            </w:r>
            <w:r>
              <w:rPr>
                <w:noProof/>
                <w:webHidden/>
              </w:rPr>
            </w:r>
            <w:r>
              <w:rPr>
                <w:noProof/>
                <w:webHidden/>
              </w:rPr>
              <w:fldChar w:fldCharType="separate"/>
            </w:r>
            <w:r>
              <w:rPr>
                <w:noProof/>
                <w:webHidden/>
              </w:rPr>
              <w:t>4</w:t>
            </w:r>
            <w:r>
              <w:rPr>
                <w:noProof/>
                <w:webHidden/>
              </w:rPr>
              <w:fldChar w:fldCharType="end"/>
            </w:r>
          </w:hyperlink>
        </w:p>
        <w:p w14:paraId="12C769FA" w14:textId="5B15A82A" w:rsidR="00704599" w:rsidRDefault="00704599">
          <w:pPr>
            <w:pStyle w:val="TOC2"/>
            <w:tabs>
              <w:tab w:val="right" w:leader="dot" w:pos="9004"/>
            </w:tabs>
            <w:rPr>
              <w:rFonts w:eastAsiaTheme="minorEastAsia" w:cstheme="minorBidi"/>
              <w:b w:val="0"/>
              <w:bCs w:val="0"/>
              <w:noProof/>
              <w:sz w:val="24"/>
              <w:szCs w:val="24"/>
            </w:rPr>
          </w:pPr>
          <w:hyperlink w:anchor="_Toc60982229" w:history="1">
            <w:r w:rsidRPr="00C45FBD">
              <w:rPr>
                <w:rStyle w:val="Hyperlink"/>
                <w:noProof/>
              </w:rPr>
              <w:t>Context</w:t>
            </w:r>
            <w:r>
              <w:rPr>
                <w:noProof/>
                <w:webHidden/>
              </w:rPr>
              <w:tab/>
            </w:r>
            <w:r>
              <w:rPr>
                <w:noProof/>
                <w:webHidden/>
              </w:rPr>
              <w:fldChar w:fldCharType="begin"/>
            </w:r>
            <w:r>
              <w:rPr>
                <w:noProof/>
                <w:webHidden/>
              </w:rPr>
              <w:instrText xml:space="preserve"> PAGEREF _Toc60982229 \h </w:instrText>
            </w:r>
            <w:r>
              <w:rPr>
                <w:noProof/>
                <w:webHidden/>
              </w:rPr>
            </w:r>
            <w:r>
              <w:rPr>
                <w:noProof/>
                <w:webHidden/>
              </w:rPr>
              <w:fldChar w:fldCharType="separate"/>
            </w:r>
            <w:r>
              <w:rPr>
                <w:noProof/>
                <w:webHidden/>
              </w:rPr>
              <w:t>4</w:t>
            </w:r>
            <w:r>
              <w:rPr>
                <w:noProof/>
                <w:webHidden/>
              </w:rPr>
              <w:fldChar w:fldCharType="end"/>
            </w:r>
          </w:hyperlink>
        </w:p>
        <w:p w14:paraId="07396062" w14:textId="4BDE3BD1" w:rsidR="00704599" w:rsidRDefault="00704599">
          <w:pPr>
            <w:pStyle w:val="TOC2"/>
            <w:tabs>
              <w:tab w:val="right" w:leader="dot" w:pos="9004"/>
            </w:tabs>
            <w:rPr>
              <w:rFonts w:eastAsiaTheme="minorEastAsia" w:cstheme="minorBidi"/>
              <w:b w:val="0"/>
              <w:bCs w:val="0"/>
              <w:noProof/>
              <w:sz w:val="24"/>
              <w:szCs w:val="24"/>
            </w:rPr>
          </w:pPr>
          <w:hyperlink w:anchor="_Toc60982230" w:history="1">
            <w:r w:rsidRPr="00C45FBD">
              <w:rPr>
                <w:rStyle w:val="Hyperlink"/>
                <w:noProof/>
              </w:rPr>
              <w:t>Justification</w:t>
            </w:r>
            <w:r>
              <w:rPr>
                <w:noProof/>
                <w:webHidden/>
              </w:rPr>
              <w:tab/>
            </w:r>
            <w:r>
              <w:rPr>
                <w:noProof/>
                <w:webHidden/>
              </w:rPr>
              <w:fldChar w:fldCharType="begin"/>
            </w:r>
            <w:r>
              <w:rPr>
                <w:noProof/>
                <w:webHidden/>
              </w:rPr>
              <w:instrText xml:space="preserve"> PAGEREF _Toc60982230 \h </w:instrText>
            </w:r>
            <w:r>
              <w:rPr>
                <w:noProof/>
                <w:webHidden/>
              </w:rPr>
            </w:r>
            <w:r>
              <w:rPr>
                <w:noProof/>
                <w:webHidden/>
              </w:rPr>
              <w:fldChar w:fldCharType="separate"/>
            </w:r>
            <w:r>
              <w:rPr>
                <w:noProof/>
                <w:webHidden/>
              </w:rPr>
              <w:t>4</w:t>
            </w:r>
            <w:r>
              <w:rPr>
                <w:noProof/>
                <w:webHidden/>
              </w:rPr>
              <w:fldChar w:fldCharType="end"/>
            </w:r>
          </w:hyperlink>
        </w:p>
        <w:p w14:paraId="3F334ACC" w14:textId="6800A0A3" w:rsidR="00704599" w:rsidRDefault="00704599">
          <w:pPr>
            <w:pStyle w:val="TOC2"/>
            <w:tabs>
              <w:tab w:val="right" w:leader="dot" w:pos="9004"/>
            </w:tabs>
            <w:rPr>
              <w:rFonts w:eastAsiaTheme="minorEastAsia" w:cstheme="minorBidi"/>
              <w:b w:val="0"/>
              <w:bCs w:val="0"/>
              <w:noProof/>
              <w:sz w:val="24"/>
              <w:szCs w:val="24"/>
            </w:rPr>
          </w:pPr>
          <w:hyperlink w:anchor="_Toc60982231" w:history="1">
            <w:r w:rsidRPr="00C45FBD">
              <w:rPr>
                <w:rStyle w:val="Hyperlink"/>
                <w:noProof/>
              </w:rPr>
              <w:t>Intended Impact</w:t>
            </w:r>
            <w:r>
              <w:rPr>
                <w:noProof/>
                <w:webHidden/>
              </w:rPr>
              <w:tab/>
            </w:r>
            <w:r>
              <w:rPr>
                <w:noProof/>
                <w:webHidden/>
              </w:rPr>
              <w:fldChar w:fldCharType="begin"/>
            </w:r>
            <w:r>
              <w:rPr>
                <w:noProof/>
                <w:webHidden/>
              </w:rPr>
              <w:instrText xml:space="preserve"> PAGEREF _Toc60982231 \h </w:instrText>
            </w:r>
            <w:r>
              <w:rPr>
                <w:noProof/>
                <w:webHidden/>
              </w:rPr>
            </w:r>
            <w:r>
              <w:rPr>
                <w:noProof/>
                <w:webHidden/>
              </w:rPr>
              <w:fldChar w:fldCharType="separate"/>
            </w:r>
            <w:r>
              <w:rPr>
                <w:noProof/>
                <w:webHidden/>
              </w:rPr>
              <w:t>5</w:t>
            </w:r>
            <w:r>
              <w:rPr>
                <w:noProof/>
                <w:webHidden/>
              </w:rPr>
              <w:fldChar w:fldCharType="end"/>
            </w:r>
          </w:hyperlink>
        </w:p>
        <w:p w14:paraId="2DC93A9E" w14:textId="7C10EB04" w:rsidR="00704599" w:rsidRDefault="00704599">
          <w:pPr>
            <w:pStyle w:val="TOC2"/>
            <w:tabs>
              <w:tab w:val="right" w:leader="dot" w:pos="9004"/>
            </w:tabs>
            <w:rPr>
              <w:rFonts w:eastAsiaTheme="minorEastAsia" w:cstheme="minorBidi"/>
              <w:b w:val="0"/>
              <w:bCs w:val="0"/>
              <w:noProof/>
              <w:sz w:val="24"/>
              <w:szCs w:val="24"/>
            </w:rPr>
          </w:pPr>
          <w:hyperlink w:anchor="_Toc60982232" w:history="1">
            <w:r w:rsidRPr="00C45FBD">
              <w:rPr>
                <w:rStyle w:val="Hyperlink"/>
                <w:noProof/>
              </w:rPr>
              <w:t>Research Methodology</w:t>
            </w:r>
            <w:r>
              <w:rPr>
                <w:noProof/>
                <w:webHidden/>
              </w:rPr>
              <w:tab/>
            </w:r>
            <w:r>
              <w:rPr>
                <w:noProof/>
                <w:webHidden/>
              </w:rPr>
              <w:fldChar w:fldCharType="begin"/>
            </w:r>
            <w:r>
              <w:rPr>
                <w:noProof/>
                <w:webHidden/>
              </w:rPr>
              <w:instrText xml:space="preserve"> PAGEREF _Toc60982232 \h </w:instrText>
            </w:r>
            <w:r>
              <w:rPr>
                <w:noProof/>
                <w:webHidden/>
              </w:rPr>
            </w:r>
            <w:r>
              <w:rPr>
                <w:noProof/>
                <w:webHidden/>
              </w:rPr>
              <w:fldChar w:fldCharType="separate"/>
            </w:r>
            <w:r>
              <w:rPr>
                <w:noProof/>
                <w:webHidden/>
              </w:rPr>
              <w:t>5</w:t>
            </w:r>
            <w:r>
              <w:rPr>
                <w:noProof/>
                <w:webHidden/>
              </w:rPr>
              <w:fldChar w:fldCharType="end"/>
            </w:r>
          </w:hyperlink>
        </w:p>
        <w:p w14:paraId="1BDA9651" w14:textId="18BF60F0" w:rsidR="00704599" w:rsidRDefault="00704599">
          <w:pPr>
            <w:pStyle w:val="TOC2"/>
            <w:tabs>
              <w:tab w:val="right" w:leader="dot" w:pos="9004"/>
            </w:tabs>
            <w:rPr>
              <w:rFonts w:eastAsiaTheme="minorEastAsia" w:cstheme="minorBidi"/>
              <w:b w:val="0"/>
              <w:bCs w:val="0"/>
              <w:noProof/>
              <w:sz w:val="24"/>
              <w:szCs w:val="24"/>
            </w:rPr>
          </w:pPr>
          <w:hyperlink w:anchor="_Toc60982233" w:history="1">
            <w:r w:rsidRPr="00C45FBD">
              <w:rPr>
                <w:rStyle w:val="Hyperlink"/>
                <w:noProof/>
              </w:rPr>
              <w:t>Research Methods and Analysis</w:t>
            </w:r>
            <w:r>
              <w:rPr>
                <w:noProof/>
                <w:webHidden/>
              </w:rPr>
              <w:tab/>
            </w:r>
            <w:r>
              <w:rPr>
                <w:noProof/>
                <w:webHidden/>
              </w:rPr>
              <w:fldChar w:fldCharType="begin"/>
            </w:r>
            <w:r>
              <w:rPr>
                <w:noProof/>
                <w:webHidden/>
              </w:rPr>
              <w:instrText xml:space="preserve"> PAGEREF _Toc60982233 \h </w:instrText>
            </w:r>
            <w:r>
              <w:rPr>
                <w:noProof/>
                <w:webHidden/>
              </w:rPr>
            </w:r>
            <w:r>
              <w:rPr>
                <w:noProof/>
                <w:webHidden/>
              </w:rPr>
              <w:fldChar w:fldCharType="separate"/>
            </w:r>
            <w:r>
              <w:rPr>
                <w:noProof/>
                <w:webHidden/>
              </w:rPr>
              <w:t>6</w:t>
            </w:r>
            <w:r>
              <w:rPr>
                <w:noProof/>
                <w:webHidden/>
              </w:rPr>
              <w:fldChar w:fldCharType="end"/>
            </w:r>
          </w:hyperlink>
        </w:p>
        <w:p w14:paraId="2BC56FE1" w14:textId="7A892620" w:rsidR="00704599" w:rsidRDefault="00704599">
          <w:pPr>
            <w:pStyle w:val="TOC2"/>
            <w:tabs>
              <w:tab w:val="right" w:leader="dot" w:pos="9004"/>
            </w:tabs>
            <w:rPr>
              <w:rFonts w:eastAsiaTheme="minorEastAsia" w:cstheme="minorBidi"/>
              <w:b w:val="0"/>
              <w:bCs w:val="0"/>
              <w:noProof/>
              <w:sz w:val="24"/>
              <w:szCs w:val="24"/>
            </w:rPr>
          </w:pPr>
          <w:hyperlink w:anchor="_Toc60982234" w:history="1">
            <w:r w:rsidRPr="00C45FBD">
              <w:rPr>
                <w:rStyle w:val="Hyperlink"/>
                <w:noProof/>
              </w:rPr>
              <w:t>Timeline</w:t>
            </w:r>
            <w:r>
              <w:rPr>
                <w:noProof/>
                <w:webHidden/>
              </w:rPr>
              <w:tab/>
            </w:r>
            <w:r>
              <w:rPr>
                <w:noProof/>
                <w:webHidden/>
              </w:rPr>
              <w:fldChar w:fldCharType="begin"/>
            </w:r>
            <w:r>
              <w:rPr>
                <w:noProof/>
                <w:webHidden/>
              </w:rPr>
              <w:instrText xml:space="preserve"> PAGEREF _Toc60982234 \h </w:instrText>
            </w:r>
            <w:r>
              <w:rPr>
                <w:noProof/>
                <w:webHidden/>
              </w:rPr>
            </w:r>
            <w:r>
              <w:rPr>
                <w:noProof/>
                <w:webHidden/>
              </w:rPr>
              <w:fldChar w:fldCharType="separate"/>
            </w:r>
            <w:r>
              <w:rPr>
                <w:noProof/>
                <w:webHidden/>
              </w:rPr>
              <w:t>6</w:t>
            </w:r>
            <w:r>
              <w:rPr>
                <w:noProof/>
                <w:webHidden/>
              </w:rPr>
              <w:fldChar w:fldCharType="end"/>
            </w:r>
          </w:hyperlink>
        </w:p>
        <w:p w14:paraId="5061C508" w14:textId="42F24B46" w:rsidR="00704599" w:rsidRDefault="00704599">
          <w:pPr>
            <w:pStyle w:val="TOC2"/>
            <w:tabs>
              <w:tab w:val="right" w:leader="dot" w:pos="9004"/>
            </w:tabs>
            <w:rPr>
              <w:rFonts w:eastAsiaTheme="minorEastAsia" w:cstheme="minorBidi"/>
              <w:b w:val="0"/>
              <w:bCs w:val="0"/>
              <w:noProof/>
              <w:sz w:val="24"/>
              <w:szCs w:val="24"/>
            </w:rPr>
          </w:pPr>
          <w:hyperlink w:anchor="_Toc60982235" w:history="1">
            <w:r w:rsidRPr="00C45FBD">
              <w:rPr>
                <w:rStyle w:val="Hyperlink"/>
                <w:noProof/>
              </w:rPr>
              <w:t>Ethics</w:t>
            </w:r>
            <w:r>
              <w:rPr>
                <w:noProof/>
                <w:webHidden/>
              </w:rPr>
              <w:tab/>
            </w:r>
            <w:r>
              <w:rPr>
                <w:noProof/>
                <w:webHidden/>
              </w:rPr>
              <w:fldChar w:fldCharType="begin"/>
            </w:r>
            <w:r>
              <w:rPr>
                <w:noProof/>
                <w:webHidden/>
              </w:rPr>
              <w:instrText xml:space="preserve"> PAGEREF _Toc60982235 \h </w:instrText>
            </w:r>
            <w:r>
              <w:rPr>
                <w:noProof/>
                <w:webHidden/>
              </w:rPr>
            </w:r>
            <w:r>
              <w:rPr>
                <w:noProof/>
                <w:webHidden/>
              </w:rPr>
              <w:fldChar w:fldCharType="separate"/>
            </w:r>
            <w:r>
              <w:rPr>
                <w:noProof/>
                <w:webHidden/>
              </w:rPr>
              <w:t>6</w:t>
            </w:r>
            <w:r>
              <w:rPr>
                <w:noProof/>
                <w:webHidden/>
              </w:rPr>
              <w:fldChar w:fldCharType="end"/>
            </w:r>
          </w:hyperlink>
        </w:p>
        <w:p w14:paraId="51D0A9E2" w14:textId="76E36787" w:rsidR="00704599" w:rsidRDefault="00704599">
          <w:pPr>
            <w:pStyle w:val="TOC2"/>
            <w:tabs>
              <w:tab w:val="right" w:leader="dot" w:pos="9004"/>
            </w:tabs>
            <w:rPr>
              <w:rFonts w:eastAsiaTheme="minorEastAsia" w:cstheme="minorBidi"/>
              <w:b w:val="0"/>
              <w:bCs w:val="0"/>
              <w:noProof/>
              <w:sz w:val="24"/>
              <w:szCs w:val="24"/>
            </w:rPr>
          </w:pPr>
          <w:hyperlink w:anchor="_Toc60982236" w:history="1">
            <w:r w:rsidRPr="00C45FBD">
              <w:rPr>
                <w:rStyle w:val="Hyperlink"/>
                <w:noProof/>
              </w:rPr>
              <w:t>Personal Learning Outcomes</w:t>
            </w:r>
            <w:r>
              <w:rPr>
                <w:noProof/>
                <w:webHidden/>
              </w:rPr>
              <w:tab/>
            </w:r>
            <w:r>
              <w:rPr>
                <w:noProof/>
                <w:webHidden/>
              </w:rPr>
              <w:fldChar w:fldCharType="begin"/>
            </w:r>
            <w:r>
              <w:rPr>
                <w:noProof/>
                <w:webHidden/>
              </w:rPr>
              <w:instrText xml:space="preserve"> PAGEREF _Toc60982236 \h </w:instrText>
            </w:r>
            <w:r>
              <w:rPr>
                <w:noProof/>
                <w:webHidden/>
              </w:rPr>
            </w:r>
            <w:r>
              <w:rPr>
                <w:noProof/>
                <w:webHidden/>
              </w:rPr>
              <w:fldChar w:fldCharType="separate"/>
            </w:r>
            <w:r>
              <w:rPr>
                <w:noProof/>
                <w:webHidden/>
              </w:rPr>
              <w:t>7</w:t>
            </w:r>
            <w:r>
              <w:rPr>
                <w:noProof/>
                <w:webHidden/>
              </w:rPr>
              <w:fldChar w:fldCharType="end"/>
            </w:r>
          </w:hyperlink>
        </w:p>
        <w:p w14:paraId="4D12251B" w14:textId="668DA52E" w:rsidR="00704599" w:rsidRDefault="00704599">
          <w:pPr>
            <w:pStyle w:val="TOC1"/>
            <w:tabs>
              <w:tab w:val="right" w:leader="dot" w:pos="9004"/>
            </w:tabs>
            <w:rPr>
              <w:rFonts w:eastAsiaTheme="minorEastAsia" w:cstheme="minorBidi"/>
              <w:b w:val="0"/>
              <w:bCs w:val="0"/>
              <w:i w:val="0"/>
              <w:iCs w:val="0"/>
              <w:noProof/>
            </w:rPr>
          </w:pPr>
          <w:hyperlink w:anchor="_Toc60982237" w:history="1">
            <w:r w:rsidRPr="00C45FBD">
              <w:rPr>
                <w:rStyle w:val="Hyperlink"/>
                <w:noProof/>
              </w:rPr>
              <w:t>Workbased Learning Report</w:t>
            </w:r>
            <w:r>
              <w:rPr>
                <w:noProof/>
                <w:webHidden/>
              </w:rPr>
              <w:tab/>
            </w:r>
            <w:r>
              <w:rPr>
                <w:noProof/>
                <w:webHidden/>
              </w:rPr>
              <w:fldChar w:fldCharType="begin"/>
            </w:r>
            <w:r>
              <w:rPr>
                <w:noProof/>
                <w:webHidden/>
              </w:rPr>
              <w:instrText xml:space="preserve"> PAGEREF _Toc60982237 \h </w:instrText>
            </w:r>
            <w:r>
              <w:rPr>
                <w:noProof/>
                <w:webHidden/>
              </w:rPr>
            </w:r>
            <w:r>
              <w:rPr>
                <w:noProof/>
                <w:webHidden/>
              </w:rPr>
              <w:fldChar w:fldCharType="separate"/>
            </w:r>
            <w:r>
              <w:rPr>
                <w:noProof/>
                <w:webHidden/>
              </w:rPr>
              <w:t>8</w:t>
            </w:r>
            <w:r>
              <w:rPr>
                <w:noProof/>
                <w:webHidden/>
              </w:rPr>
              <w:fldChar w:fldCharType="end"/>
            </w:r>
          </w:hyperlink>
        </w:p>
        <w:p w14:paraId="4C266D20" w14:textId="39105812" w:rsidR="00704599" w:rsidRDefault="00704599">
          <w:pPr>
            <w:pStyle w:val="TOC2"/>
            <w:tabs>
              <w:tab w:val="right" w:leader="dot" w:pos="9004"/>
            </w:tabs>
            <w:rPr>
              <w:rFonts w:eastAsiaTheme="minorEastAsia" w:cstheme="minorBidi"/>
              <w:b w:val="0"/>
              <w:bCs w:val="0"/>
              <w:noProof/>
              <w:sz w:val="24"/>
              <w:szCs w:val="24"/>
            </w:rPr>
          </w:pPr>
          <w:hyperlink w:anchor="_Toc60982238" w:history="1">
            <w:r w:rsidRPr="00C45FBD">
              <w:rPr>
                <w:rStyle w:val="Hyperlink"/>
                <w:noProof/>
              </w:rPr>
              <w:t>Introduction</w:t>
            </w:r>
            <w:r>
              <w:rPr>
                <w:noProof/>
                <w:webHidden/>
              </w:rPr>
              <w:tab/>
            </w:r>
            <w:r>
              <w:rPr>
                <w:noProof/>
                <w:webHidden/>
              </w:rPr>
              <w:fldChar w:fldCharType="begin"/>
            </w:r>
            <w:r>
              <w:rPr>
                <w:noProof/>
                <w:webHidden/>
              </w:rPr>
              <w:instrText xml:space="preserve"> PAGEREF _Toc60982238 \h </w:instrText>
            </w:r>
            <w:r>
              <w:rPr>
                <w:noProof/>
                <w:webHidden/>
              </w:rPr>
            </w:r>
            <w:r>
              <w:rPr>
                <w:noProof/>
                <w:webHidden/>
              </w:rPr>
              <w:fldChar w:fldCharType="separate"/>
            </w:r>
            <w:r>
              <w:rPr>
                <w:noProof/>
                <w:webHidden/>
              </w:rPr>
              <w:t>8</w:t>
            </w:r>
            <w:r>
              <w:rPr>
                <w:noProof/>
                <w:webHidden/>
              </w:rPr>
              <w:fldChar w:fldCharType="end"/>
            </w:r>
          </w:hyperlink>
        </w:p>
        <w:p w14:paraId="7935492D" w14:textId="16D44396" w:rsidR="00704599" w:rsidRDefault="00704599">
          <w:pPr>
            <w:pStyle w:val="TOC3"/>
            <w:tabs>
              <w:tab w:val="right" w:leader="dot" w:pos="9004"/>
            </w:tabs>
            <w:rPr>
              <w:rFonts w:eastAsiaTheme="minorEastAsia" w:cstheme="minorBidi"/>
              <w:noProof/>
              <w:sz w:val="24"/>
              <w:szCs w:val="24"/>
            </w:rPr>
          </w:pPr>
          <w:hyperlink w:anchor="_Toc60982239" w:history="1">
            <w:r w:rsidRPr="00C45FBD">
              <w:rPr>
                <w:rStyle w:val="Hyperlink"/>
                <w:noProof/>
              </w:rPr>
              <w:t xml:space="preserve">What is </w:t>
            </w:r>
            <w:r w:rsidRPr="00C45FBD">
              <w:rPr>
                <w:rStyle w:val="Hyperlink"/>
                <w:i/>
                <w:iCs/>
                <w:noProof/>
              </w:rPr>
              <w:t>operetta</w:t>
            </w:r>
            <w:r w:rsidRPr="00C45FBD">
              <w:rPr>
                <w:rStyle w:val="Hyperlink"/>
                <w:noProof/>
              </w:rPr>
              <w:t>?</w:t>
            </w:r>
            <w:r>
              <w:rPr>
                <w:noProof/>
                <w:webHidden/>
              </w:rPr>
              <w:tab/>
            </w:r>
            <w:r>
              <w:rPr>
                <w:noProof/>
                <w:webHidden/>
              </w:rPr>
              <w:fldChar w:fldCharType="begin"/>
            </w:r>
            <w:r>
              <w:rPr>
                <w:noProof/>
                <w:webHidden/>
              </w:rPr>
              <w:instrText xml:space="preserve"> PAGEREF _Toc60982239 \h </w:instrText>
            </w:r>
            <w:r>
              <w:rPr>
                <w:noProof/>
                <w:webHidden/>
              </w:rPr>
            </w:r>
            <w:r>
              <w:rPr>
                <w:noProof/>
                <w:webHidden/>
              </w:rPr>
              <w:fldChar w:fldCharType="separate"/>
            </w:r>
            <w:r>
              <w:rPr>
                <w:noProof/>
                <w:webHidden/>
              </w:rPr>
              <w:t>8</w:t>
            </w:r>
            <w:r>
              <w:rPr>
                <w:noProof/>
                <w:webHidden/>
              </w:rPr>
              <w:fldChar w:fldCharType="end"/>
            </w:r>
          </w:hyperlink>
        </w:p>
        <w:p w14:paraId="0C453A6A" w14:textId="7EE27C88" w:rsidR="00704599" w:rsidRDefault="00704599">
          <w:pPr>
            <w:pStyle w:val="TOC3"/>
            <w:tabs>
              <w:tab w:val="right" w:leader="dot" w:pos="9004"/>
            </w:tabs>
            <w:rPr>
              <w:rFonts w:eastAsiaTheme="minorEastAsia" w:cstheme="minorBidi"/>
              <w:noProof/>
              <w:sz w:val="24"/>
              <w:szCs w:val="24"/>
            </w:rPr>
          </w:pPr>
          <w:hyperlink w:anchor="_Toc60982240" w:history="1">
            <w:r w:rsidRPr="00C45FBD">
              <w:rPr>
                <w:rStyle w:val="Hyperlink"/>
                <w:noProof/>
              </w:rPr>
              <w:t xml:space="preserve">Who sings </w:t>
            </w:r>
            <w:r w:rsidRPr="00C45FBD">
              <w:rPr>
                <w:rStyle w:val="Hyperlink"/>
                <w:i/>
                <w:iCs/>
                <w:noProof/>
              </w:rPr>
              <w:t>operetta</w:t>
            </w:r>
            <w:r w:rsidRPr="00C45FBD">
              <w:rPr>
                <w:rStyle w:val="Hyperlink"/>
                <w:noProof/>
              </w:rPr>
              <w:t>?</w:t>
            </w:r>
            <w:r>
              <w:rPr>
                <w:noProof/>
                <w:webHidden/>
              </w:rPr>
              <w:tab/>
            </w:r>
            <w:r>
              <w:rPr>
                <w:noProof/>
                <w:webHidden/>
              </w:rPr>
              <w:fldChar w:fldCharType="begin"/>
            </w:r>
            <w:r>
              <w:rPr>
                <w:noProof/>
                <w:webHidden/>
              </w:rPr>
              <w:instrText xml:space="preserve"> PAGEREF _Toc60982240 \h </w:instrText>
            </w:r>
            <w:r>
              <w:rPr>
                <w:noProof/>
                <w:webHidden/>
              </w:rPr>
            </w:r>
            <w:r>
              <w:rPr>
                <w:noProof/>
                <w:webHidden/>
              </w:rPr>
              <w:fldChar w:fldCharType="separate"/>
            </w:r>
            <w:r>
              <w:rPr>
                <w:noProof/>
                <w:webHidden/>
              </w:rPr>
              <w:t>8</w:t>
            </w:r>
            <w:r>
              <w:rPr>
                <w:noProof/>
                <w:webHidden/>
              </w:rPr>
              <w:fldChar w:fldCharType="end"/>
            </w:r>
          </w:hyperlink>
        </w:p>
        <w:p w14:paraId="56DE99BF" w14:textId="450F9E73" w:rsidR="00704599" w:rsidRDefault="00704599">
          <w:pPr>
            <w:pStyle w:val="TOC2"/>
            <w:tabs>
              <w:tab w:val="right" w:leader="dot" w:pos="9004"/>
            </w:tabs>
            <w:rPr>
              <w:rFonts w:eastAsiaTheme="minorEastAsia" w:cstheme="minorBidi"/>
              <w:b w:val="0"/>
              <w:bCs w:val="0"/>
              <w:noProof/>
              <w:sz w:val="24"/>
              <w:szCs w:val="24"/>
            </w:rPr>
          </w:pPr>
          <w:hyperlink w:anchor="_Toc60982241" w:history="1">
            <w:r w:rsidRPr="00C45FBD">
              <w:rPr>
                <w:rStyle w:val="Hyperlink"/>
                <w:noProof/>
              </w:rPr>
              <w:t>Literature Review</w:t>
            </w:r>
            <w:r>
              <w:rPr>
                <w:noProof/>
                <w:webHidden/>
              </w:rPr>
              <w:tab/>
            </w:r>
            <w:r>
              <w:rPr>
                <w:noProof/>
                <w:webHidden/>
              </w:rPr>
              <w:fldChar w:fldCharType="begin"/>
            </w:r>
            <w:r>
              <w:rPr>
                <w:noProof/>
                <w:webHidden/>
              </w:rPr>
              <w:instrText xml:space="preserve"> PAGEREF _Toc60982241 \h </w:instrText>
            </w:r>
            <w:r>
              <w:rPr>
                <w:noProof/>
                <w:webHidden/>
              </w:rPr>
            </w:r>
            <w:r>
              <w:rPr>
                <w:noProof/>
                <w:webHidden/>
              </w:rPr>
              <w:fldChar w:fldCharType="separate"/>
            </w:r>
            <w:r>
              <w:rPr>
                <w:noProof/>
                <w:webHidden/>
              </w:rPr>
              <w:t>9</w:t>
            </w:r>
            <w:r>
              <w:rPr>
                <w:noProof/>
                <w:webHidden/>
              </w:rPr>
              <w:fldChar w:fldCharType="end"/>
            </w:r>
          </w:hyperlink>
        </w:p>
        <w:p w14:paraId="34BD18CB" w14:textId="6D2104A6" w:rsidR="00704599" w:rsidRDefault="00704599">
          <w:pPr>
            <w:pStyle w:val="TOC3"/>
            <w:tabs>
              <w:tab w:val="right" w:leader="dot" w:pos="9004"/>
            </w:tabs>
            <w:rPr>
              <w:rFonts w:eastAsiaTheme="minorEastAsia" w:cstheme="minorBidi"/>
              <w:noProof/>
              <w:sz w:val="24"/>
              <w:szCs w:val="24"/>
            </w:rPr>
          </w:pPr>
          <w:hyperlink w:anchor="_Toc60982242" w:history="1">
            <w:r w:rsidRPr="00C45FBD">
              <w:rPr>
                <w:rStyle w:val="Hyperlink"/>
                <w:noProof/>
              </w:rPr>
              <w:t>Historical Development</w:t>
            </w:r>
            <w:r>
              <w:rPr>
                <w:noProof/>
                <w:webHidden/>
              </w:rPr>
              <w:tab/>
            </w:r>
            <w:r>
              <w:rPr>
                <w:noProof/>
                <w:webHidden/>
              </w:rPr>
              <w:fldChar w:fldCharType="begin"/>
            </w:r>
            <w:r>
              <w:rPr>
                <w:noProof/>
                <w:webHidden/>
              </w:rPr>
              <w:instrText xml:space="preserve"> PAGEREF _Toc60982242 \h </w:instrText>
            </w:r>
            <w:r>
              <w:rPr>
                <w:noProof/>
                <w:webHidden/>
              </w:rPr>
            </w:r>
            <w:r>
              <w:rPr>
                <w:noProof/>
                <w:webHidden/>
              </w:rPr>
              <w:fldChar w:fldCharType="separate"/>
            </w:r>
            <w:r>
              <w:rPr>
                <w:noProof/>
                <w:webHidden/>
              </w:rPr>
              <w:t>10</w:t>
            </w:r>
            <w:r>
              <w:rPr>
                <w:noProof/>
                <w:webHidden/>
              </w:rPr>
              <w:fldChar w:fldCharType="end"/>
            </w:r>
          </w:hyperlink>
        </w:p>
        <w:p w14:paraId="556CE682" w14:textId="7CEF70E4" w:rsidR="00704599" w:rsidRDefault="00704599">
          <w:pPr>
            <w:pStyle w:val="TOC3"/>
            <w:tabs>
              <w:tab w:val="right" w:leader="dot" w:pos="9004"/>
            </w:tabs>
            <w:rPr>
              <w:rFonts w:eastAsiaTheme="minorEastAsia" w:cstheme="minorBidi"/>
              <w:noProof/>
              <w:sz w:val="24"/>
              <w:szCs w:val="24"/>
            </w:rPr>
          </w:pPr>
          <w:hyperlink w:anchor="_Toc60982243" w:history="1">
            <w:r w:rsidRPr="00C45FBD">
              <w:rPr>
                <w:rStyle w:val="Hyperlink"/>
                <w:noProof/>
              </w:rPr>
              <w:t>Paris</w:t>
            </w:r>
            <w:r>
              <w:rPr>
                <w:noProof/>
                <w:webHidden/>
              </w:rPr>
              <w:tab/>
            </w:r>
            <w:r>
              <w:rPr>
                <w:noProof/>
                <w:webHidden/>
              </w:rPr>
              <w:fldChar w:fldCharType="begin"/>
            </w:r>
            <w:r>
              <w:rPr>
                <w:noProof/>
                <w:webHidden/>
              </w:rPr>
              <w:instrText xml:space="preserve"> PAGEREF _Toc60982243 \h </w:instrText>
            </w:r>
            <w:r>
              <w:rPr>
                <w:noProof/>
                <w:webHidden/>
              </w:rPr>
            </w:r>
            <w:r>
              <w:rPr>
                <w:noProof/>
                <w:webHidden/>
              </w:rPr>
              <w:fldChar w:fldCharType="separate"/>
            </w:r>
            <w:r>
              <w:rPr>
                <w:noProof/>
                <w:webHidden/>
              </w:rPr>
              <w:t>10</w:t>
            </w:r>
            <w:r>
              <w:rPr>
                <w:noProof/>
                <w:webHidden/>
              </w:rPr>
              <w:fldChar w:fldCharType="end"/>
            </w:r>
          </w:hyperlink>
        </w:p>
        <w:p w14:paraId="4DD3DCFF" w14:textId="137C11A2" w:rsidR="00704599" w:rsidRDefault="00704599">
          <w:pPr>
            <w:pStyle w:val="TOC3"/>
            <w:tabs>
              <w:tab w:val="right" w:leader="dot" w:pos="9004"/>
            </w:tabs>
            <w:rPr>
              <w:rFonts w:eastAsiaTheme="minorEastAsia" w:cstheme="minorBidi"/>
              <w:noProof/>
              <w:sz w:val="24"/>
              <w:szCs w:val="24"/>
            </w:rPr>
          </w:pPr>
          <w:hyperlink w:anchor="_Toc60982244" w:history="1">
            <w:r w:rsidRPr="00C45FBD">
              <w:rPr>
                <w:rStyle w:val="Hyperlink"/>
                <w:noProof/>
              </w:rPr>
              <w:t>Vienna</w:t>
            </w:r>
            <w:r>
              <w:rPr>
                <w:noProof/>
                <w:webHidden/>
              </w:rPr>
              <w:tab/>
            </w:r>
            <w:r>
              <w:rPr>
                <w:noProof/>
                <w:webHidden/>
              </w:rPr>
              <w:fldChar w:fldCharType="begin"/>
            </w:r>
            <w:r>
              <w:rPr>
                <w:noProof/>
                <w:webHidden/>
              </w:rPr>
              <w:instrText xml:space="preserve"> PAGEREF _Toc60982244 \h </w:instrText>
            </w:r>
            <w:r>
              <w:rPr>
                <w:noProof/>
                <w:webHidden/>
              </w:rPr>
            </w:r>
            <w:r>
              <w:rPr>
                <w:noProof/>
                <w:webHidden/>
              </w:rPr>
              <w:fldChar w:fldCharType="separate"/>
            </w:r>
            <w:r>
              <w:rPr>
                <w:noProof/>
                <w:webHidden/>
              </w:rPr>
              <w:t>11</w:t>
            </w:r>
            <w:r>
              <w:rPr>
                <w:noProof/>
                <w:webHidden/>
              </w:rPr>
              <w:fldChar w:fldCharType="end"/>
            </w:r>
          </w:hyperlink>
        </w:p>
        <w:p w14:paraId="53D1FF52" w14:textId="3B54463C" w:rsidR="00704599" w:rsidRDefault="00704599">
          <w:pPr>
            <w:pStyle w:val="TOC3"/>
            <w:tabs>
              <w:tab w:val="right" w:leader="dot" w:pos="9004"/>
            </w:tabs>
            <w:rPr>
              <w:rFonts w:eastAsiaTheme="minorEastAsia" w:cstheme="minorBidi"/>
              <w:noProof/>
              <w:sz w:val="24"/>
              <w:szCs w:val="24"/>
            </w:rPr>
          </w:pPr>
          <w:hyperlink w:anchor="_Toc60982245" w:history="1">
            <w:r w:rsidRPr="00C45FBD">
              <w:rPr>
                <w:rStyle w:val="Hyperlink"/>
                <w:noProof/>
              </w:rPr>
              <w:t>Late 19</w:t>
            </w:r>
            <w:r w:rsidRPr="00C45FBD">
              <w:rPr>
                <w:rStyle w:val="Hyperlink"/>
                <w:noProof/>
                <w:vertAlign w:val="superscript"/>
              </w:rPr>
              <w:t>th</w:t>
            </w:r>
            <w:r w:rsidRPr="00C45FBD">
              <w:rPr>
                <w:rStyle w:val="Hyperlink"/>
                <w:noProof/>
              </w:rPr>
              <w:t xml:space="preserve"> century Vienna</w:t>
            </w:r>
            <w:r>
              <w:rPr>
                <w:noProof/>
                <w:webHidden/>
              </w:rPr>
              <w:tab/>
            </w:r>
            <w:r>
              <w:rPr>
                <w:noProof/>
                <w:webHidden/>
              </w:rPr>
              <w:fldChar w:fldCharType="begin"/>
            </w:r>
            <w:r>
              <w:rPr>
                <w:noProof/>
                <w:webHidden/>
              </w:rPr>
              <w:instrText xml:space="preserve"> PAGEREF _Toc60982245 \h </w:instrText>
            </w:r>
            <w:r>
              <w:rPr>
                <w:noProof/>
                <w:webHidden/>
              </w:rPr>
            </w:r>
            <w:r>
              <w:rPr>
                <w:noProof/>
                <w:webHidden/>
              </w:rPr>
              <w:fldChar w:fldCharType="separate"/>
            </w:r>
            <w:r>
              <w:rPr>
                <w:noProof/>
                <w:webHidden/>
              </w:rPr>
              <w:t>11</w:t>
            </w:r>
            <w:r>
              <w:rPr>
                <w:noProof/>
                <w:webHidden/>
              </w:rPr>
              <w:fldChar w:fldCharType="end"/>
            </w:r>
          </w:hyperlink>
        </w:p>
        <w:p w14:paraId="3A3CE114" w14:textId="53D08BEE" w:rsidR="00704599" w:rsidRDefault="00704599">
          <w:pPr>
            <w:pStyle w:val="TOC3"/>
            <w:tabs>
              <w:tab w:val="right" w:leader="dot" w:pos="9004"/>
            </w:tabs>
            <w:rPr>
              <w:rFonts w:eastAsiaTheme="minorEastAsia" w:cstheme="minorBidi"/>
              <w:noProof/>
              <w:sz w:val="24"/>
              <w:szCs w:val="24"/>
            </w:rPr>
          </w:pPr>
          <w:hyperlink w:anchor="_Toc60982246" w:history="1">
            <w:r w:rsidRPr="00C45FBD">
              <w:rPr>
                <w:rStyle w:val="Hyperlink"/>
                <w:noProof/>
              </w:rPr>
              <w:t>Early 20</w:t>
            </w:r>
            <w:r w:rsidRPr="00C45FBD">
              <w:rPr>
                <w:rStyle w:val="Hyperlink"/>
                <w:noProof/>
                <w:vertAlign w:val="superscript"/>
              </w:rPr>
              <w:t>th</w:t>
            </w:r>
            <w:r w:rsidRPr="00C45FBD">
              <w:rPr>
                <w:rStyle w:val="Hyperlink"/>
                <w:noProof/>
              </w:rPr>
              <w:t xml:space="preserve"> century Vienna</w:t>
            </w:r>
            <w:r>
              <w:rPr>
                <w:noProof/>
                <w:webHidden/>
              </w:rPr>
              <w:tab/>
            </w:r>
            <w:r>
              <w:rPr>
                <w:noProof/>
                <w:webHidden/>
              </w:rPr>
              <w:fldChar w:fldCharType="begin"/>
            </w:r>
            <w:r>
              <w:rPr>
                <w:noProof/>
                <w:webHidden/>
              </w:rPr>
              <w:instrText xml:space="preserve"> PAGEREF _Toc60982246 \h </w:instrText>
            </w:r>
            <w:r>
              <w:rPr>
                <w:noProof/>
                <w:webHidden/>
              </w:rPr>
            </w:r>
            <w:r>
              <w:rPr>
                <w:noProof/>
                <w:webHidden/>
              </w:rPr>
              <w:fldChar w:fldCharType="separate"/>
            </w:r>
            <w:r>
              <w:rPr>
                <w:noProof/>
                <w:webHidden/>
              </w:rPr>
              <w:t>11</w:t>
            </w:r>
            <w:r>
              <w:rPr>
                <w:noProof/>
                <w:webHidden/>
              </w:rPr>
              <w:fldChar w:fldCharType="end"/>
            </w:r>
          </w:hyperlink>
        </w:p>
        <w:p w14:paraId="4C939282" w14:textId="678F2259" w:rsidR="00704599" w:rsidRDefault="00704599">
          <w:pPr>
            <w:pStyle w:val="TOC3"/>
            <w:tabs>
              <w:tab w:val="right" w:leader="dot" w:pos="9004"/>
            </w:tabs>
            <w:rPr>
              <w:rFonts w:eastAsiaTheme="minorEastAsia" w:cstheme="minorBidi"/>
              <w:noProof/>
              <w:sz w:val="24"/>
              <w:szCs w:val="24"/>
            </w:rPr>
          </w:pPr>
          <w:hyperlink w:anchor="_Toc60982247" w:history="1">
            <w:r w:rsidRPr="00C45FBD">
              <w:rPr>
                <w:rStyle w:val="Hyperlink"/>
                <w:rFonts w:cs="Arial"/>
                <w:noProof/>
              </w:rPr>
              <w:t>B</w:t>
            </w:r>
            <w:r w:rsidRPr="00C45FBD">
              <w:rPr>
                <w:rStyle w:val="Hyperlink"/>
                <w:noProof/>
              </w:rPr>
              <w:t>erlin</w:t>
            </w:r>
            <w:r>
              <w:rPr>
                <w:noProof/>
                <w:webHidden/>
              </w:rPr>
              <w:tab/>
            </w:r>
            <w:r>
              <w:rPr>
                <w:noProof/>
                <w:webHidden/>
              </w:rPr>
              <w:fldChar w:fldCharType="begin"/>
            </w:r>
            <w:r>
              <w:rPr>
                <w:noProof/>
                <w:webHidden/>
              </w:rPr>
              <w:instrText xml:space="preserve"> PAGEREF _Toc60982247 \h </w:instrText>
            </w:r>
            <w:r>
              <w:rPr>
                <w:noProof/>
                <w:webHidden/>
              </w:rPr>
            </w:r>
            <w:r>
              <w:rPr>
                <w:noProof/>
                <w:webHidden/>
              </w:rPr>
              <w:fldChar w:fldCharType="separate"/>
            </w:r>
            <w:r>
              <w:rPr>
                <w:noProof/>
                <w:webHidden/>
              </w:rPr>
              <w:t>11</w:t>
            </w:r>
            <w:r>
              <w:rPr>
                <w:noProof/>
                <w:webHidden/>
              </w:rPr>
              <w:fldChar w:fldCharType="end"/>
            </w:r>
          </w:hyperlink>
        </w:p>
        <w:p w14:paraId="546861B0" w14:textId="2AAEC996" w:rsidR="00704599" w:rsidRDefault="00704599">
          <w:pPr>
            <w:pStyle w:val="TOC3"/>
            <w:tabs>
              <w:tab w:val="right" w:leader="dot" w:pos="9004"/>
            </w:tabs>
            <w:rPr>
              <w:rFonts w:eastAsiaTheme="minorEastAsia" w:cstheme="minorBidi"/>
              <w:noProof/>
              <w:sz w:val="24"/>
              <w:szCs w:val="24"/>
            </w:rPr>
          </w:pPr>
          <w:hyperlink w:anchor="_Toc60982248" w:history="1">
            <w:r w:rsidRPr="00C45FBD">
              <w:rPr>
                <w:rStyle w:val="Hyperlink"/>
                <w:noProof/>
              </w:rPr>
              <w:t>The end of the genre</w:t>
            </w:r>
            <w:r>
              <w:rPr>
                <w:noProof/>
                <w:webHidden/>
              </w:rPr>
              <w:tab/>
            </w:r>
            <w:r>
              <w:rPr>
                <w:noProof/>
                <w:webHidden/>
              </w:rPr>
              <w:fldChar w:fldCharType="begin"/>
            </w:r>
            <w:r>
              <w:rPr>
                <w:noProof/>
                <w:webHidden/>
              </w:rPr>
              <w:instrText xml:space="preserve"> PAGEREF _Toc60982248 \h </w:instrText>
            </w:r>
            <w:r>
              <w:rPr>
                <w:noProof/>
                <w:webHidden/>
              </w:rPr>
            </w:r>
            <w:r>
              <w:rPr>
                <w:noProof/>
                <w:webHidden/>
              </w:rPr>
              <w:fldChar w:fldCharType="separate"/>
            </w:r>
            <w:r>
              <w:rPr>
                <w:noProof/>
                <w:webHidden/>
              </w:rPr>
              <w:t>12</w:t>
            </w:r>
            <w:r>
              <w:rPr>
                <w:noProof/>
                <w:webHidden/>
              </w:rPr>
              <w:fldChar w:fldCharType="end"/>
            </w:r>
          </w:hyperlink>
        </w:p>
        <w:p w14:paraId="43787C52" w14:textId="2CC0EC40" w:rsidR="00704599" w:rsidRDefault="00704599">
          <w:pPr>
            <w:pStyle w:val="TOC3"/>
            <w:tabs>
              <w:tab w:val="right" w:leader="dot" w:pos="9004"/>
            </w:tabs>
            <w:rPr>
              <w:rFonts w:eastAsiaTheme="minorEastAsia" w:cstheme="minorBidi"/>
              <w:noProof/>
              <w:sz w:val="24"/>
              <w:szCs w:val="24"/>
            </w:rPr>
          </w:pPr>
          <w:hyperlink w:anchor="_Toc60982249" w:history="1">
            <w:r w:rsidRPr="00C45FBD">
              <w:rPr>
                <w:rStyle w:val="Hyperlink"/>
                <w:noProof/>
              </w:rPr>
              <w:t>Bias against the genre</w:t>
            </w:r>
            <w:r>
              <w:rPr>
                <w:noProof/>
                <w:webHidden/>
              </w:rPr>
              <w:tab/>
            </w:r>
            <w:r>
              <w:rPr>
                <w:noProof/>
                <w:webHidden/>
              </w:rPr>
              <w:fldChar w:fldCharType="begin"/>
            </w:r>
            <w:r>
              <w:rPr>
                <w:noProof/>
                <w:webHidden/>
              </w:rPr>
              <w:instrText xml:space="preserve"> PAGEREF _Toc60982249 \h </w:instrText>
            </w:r>
            <w:r>
              <w:rPr>
                <w:noProof/>
                <w:webHidden/>
              </w:rPr>
            </w:r>
            <w:r>
              <w:rPr>
                <w:noProof/>
                <w:webHidden/>
              </w:rPr>
              <w:fldChar w:fldCharType="separate"/>
            </w:r>
            <w:r>
              <w:rPr>
                <w:noProof/>
                <w:webHidden/>
              </w:rPr>
              <w:t>12</w:t>
            </w:r>
            <w:r>
              <w:rPr>
                <w:noProof/>
                <w:webHidden/>
              </w:rPr>
              <w:fldChar w:fldCharType="end"/>
            </w:r>
          </w:hyperlink>
        </w:p>
        <w:p w14:paraId="00463866" w14:textId="1EF4823D" w:rsidR="00704599" w:rsidRDefault="00704599">
          <w:pPr>
            <w:pStyle w:val="TOC3"/>
            <w:tabs>
              <w:tab w:val="right" w:leader="dot" w:pos="9004"/>
            </w:tabs>
            <w:rPr>
              <w:rFonts w:eastAsiaTheme="minorEastAsia" w:cstheme="minorBidi"/>
              <w:noProof/>
              <w:sz w:val="24"/>
              <w:szCs w:val="24"/>
            </w:rPr>
          </w:pPr>
          <w:hyperlink w:anchor="_Toc60982250" w:history="1">
            <w:r w:rsidRPr="00C45FBD">
              <w:rPr>
                <w:rStyle w:val="Hyperlink"/>
                <w:noProof/>
              </w:rPr>
              <w:t>Art vs. Commerce</w:t>
            </w:r>
            <w:r>
              <w:rPr>
                <w:noProof/>
                <w:webHidden/>
              </w:rPr>
              <w:tab/>
            </w:r>
            <w:r>
              <w:rPr>
                <w:noProof/>
                <w:webHidden/>
              </w:rPr>
              <w:fldChar w:fldCharType="begin"/>
            </w:r>
            <w:r>
              <w:rPr>
                <w:noProof/>
                <w:webHidden/>
              </w:rPr>
              <w:instrText xml:space="preserve"> PAGEREF _Toc60982250 \h </w:instrText>
            </w:r>
            <w:r>
              <w:rPr>
                <w:noProof/>
                <w:webHidden/>
              </w:rPr>
            </w:r>
            <w:r>
              <w:rPr>
                <w:noProof/>
                <w:webHidden/>
              </w:rPr>
              <w:fldChar w:fldCharType="separate"/>
            </w:r>
            <w:r>
              <w:rPr>
                <w:noProof/>
                <w:webHidden/>
              </w:rPr>
              <w:t>12</w:t>
            </w:r>
            <w:r>
              <w:rPr>
                <w:noProof/>
                <w:webHidden/>
              </w:rPr>
              <w:fldChar w:fldCharType="end"/>
            </w:r>
          </w:hyperlink>
        </w:p>
        <w:p w14:paraId="20EE5608" w14:textId="3361291F" w:rsidR="00704599" w:rsidRDefault="00704599">
          <w:pPr>
            <w:pStyle w:val="TOC3"/>
            <w:tabs>
              <w:tab w:val="right" w:leader="dot" w:pos="9004"/>
            </w:tabs>
            <w:rPr>
              <w:rFonts w:eastAsiaTheme="minorEastAsia" w:cstheme="minorBidi"/>
              <w:noProof/>
              <w:sz w:val="24"/>
              <w:szCs w:val="24"/>
            </w:rPr>
          </w:pPr>
          <w:hyperlink w:anchor="_Toc60982251" w:history="1">
            <w:r w:rsidRPr="00C45FBD">
              <w:rPr>
                <w:rStyle w:val="Hyperlink"/>
                <w:noProof/>
              </w:rPr>
              <w:t>E- und U-Musik Classifications</w:t>
            </w:r>
            <w:r>
              <w:rPr>
                <w:noProof/>
                <w:webHidden/>
              </w:rPr>
              <w:tab/>
            </w:r>
            <w:r>
              <w:rPr>
                <w:noProof/>
                <w:webHidden/>
              </w:rPr>
              <w:fldChar w:fldCharType="begin"/>
            </w:r>
            <w:r>
              <w:rPr>
                <w:noProof/>
                <w:webHidden/>
              </w:rPr>
              <w:instrText xml:space="preserve"> PAGEREF _Toc60982251 \h </w:instrText>
            </w:r>
            <w:r>
              <w:rPr>
                <w:noProof/>
                <w:webHidden/>
              </w:rPr>
            </w:r>
            <w:r>
              <w:rPr>
                <w:noProof/>
                <w:webHidden/>
              </w:rPr>
              <w:fldChar w:fldCharType="separate"/>
            </w:r>
            <w:r>
              <w:rPr>
                <w:noProof/>
                <w:webHidden/>
              </w:rPr>
              <w:t>13</w:t>
            </w:r>
            <w:r>
              <w:rPr>
                <w:noProof/>
                <w:webHidden/>
              </w:rPr>
              <w:fldChar w:fldCharType="end"/>
            </w:r>
          </w:hyperlink>
        </w:p>
        <w:p w14:paraId="7267347E" w14:textId="73FD2BAC" w:rsidR="00704599" w:rsidRDefault="00704599">
          <w:pPr>
            <w:pStyle w:val="TOC3"/>
            <w:tabs>
              <w:tab w:val="right" w:leader="dot" w:pos="9004"/>
            </w:tabs>
            <w:rPr>
              <w:rFonts w:eastAsiaTheme="minorEastAsia" w:cstheme="minorBidi"/>
              <w:noProof/>
              <w:sz w:val="24"/>
              <w:szCs w:val="24"/>
            </w:rPr>
          </w:pPr>
          <w:hyperlink w:anchor="_Toc60982252" w:history="1">
            <w:r w:rsidRPr="00C45FBD">
              <w:rPr>
                <w:rStyle w:val="Hyperlink"/>
                <w:i/>
                <w:iCs/>
                <w:noProof/>
              </w:rPr>
              <w:t>Operetta</w:t>
            </w:r>
            <w:r w:rsidRPr="00C45FBD">
              <w:rPr>
                <w:rStyle w:val="Hyperlink"/>
                <w:noProof/>
              </w:rPr>
              <w:t xml:space="preserve"> specific training</w:t>
            </w:r>
            <w:r>
              <w:rPr>
                <w:noProof/>
                <w:webHidden/>
              </w:rPr>
              <w:tab/>
            </w:r>
            <w:r>
              <w:rPr>
                <w:noProof/>
                <w:webHidden/>
              </w:rPr>
              <w:fldChar w:fldCharType="begin"/>
            </w:r>
            <w:r>
              <w:rPr>
                <w:noProof/>
                <w:webHidden/>
              </w:rPr>
              <w:instrText xml:space="preserve"> PAGEREF _Toc60982252 \h </w:instrText>
            </w:r>
            <w:r>
              <w:rPr>
                <w:noProof/>
                <w:webHidden/>
              </w:rPr>
            </w:r>
            <w:r>
              <w:rPr>
                <w:noProof/>
                <w:webHidden/>
              </w:rPr>
              <w:fldChar w:fldCharType="separate"/>
            </w:r>
            <w:r>
              <w:rPr>
                <w:noProof/>
                <w:webHidden/>
              </w:rPr>
              <w:t>13</w:t>
            </w:r>
            <w:r>
              <w:rPr>
                <w:noProof/>
                <w:webHidden/>
              </w:rPr>
              <w:fldChar w:fldCharType="end"/>
            </w:r>
          </w:hyperlink>
        </w:p>
        <w:p w14:paraId="7C55A7DA" w14:textId="06CB1E18" w:rsidR="00704599" w:rsidRDefault="00704599">
          <w:pPr>
            <w:pStyle w:val="TOC3"/>
            <w:tabs>
              <w:tab w:val="right" w:leader="dot" w:pos="9004"/>
            </w:tabs>
            <w:rPr>
              <w:rFonts w:eastAsiaTheme="minorEastAsia" w:cstheme="minorBidi"/>
              <w:noProof/>
              <w:sz w:val="24"/>
              <w:szCs w:val="24"/>
            </w:rPr>
          </w:pPr>
          <w:hyperlink w:anchor="_Toc60982253" w:history="1">
            <w:r w:rsidRPr="00C45FBD">
              <w:rPr>
                <w:rStyle w:val="Hyperlink"/>
                <w:noProof/>
              </w:rPr>
              <w:t>Gaps in the research</w:t>
            </w:r>
            <w:r>
              <w:rPr>
                <w:noProof/>
                <w:webHidden/>
              </w:rPr>
              <w:tab/>
            </w:r>
            <w:r>
              <w:rPr>
                <w:noProof/>
                <w:webHidden/>
              </w:rPr>
              <w:fldChar w:fldCharType="begin"/>
            </w:r>
            <w:r>
              <w:rPr>
                <w:noProof/>
                <w:webHidden/>
              </w:rPr>
              <w:instrText xml:space="preserve"> PAGEREF _Toc60982253 \h </w:instrText>
            </w:r>
            <w:r>
              <w:rPr>
                <w:noProof/>
                <w:webHidden/>
              </w:rPr>
            </w:r>
            <w:r>
              <w:rPr>
                <w:noProof/>
                <w:webHidden/>
              </w:rPr>
              <w:fldChar w:fldCharType="separate"/>
            </w:r>
            <w:r>
              <w:rPr>
                <w:noProof/>
                <w:webHidden/>
              </w:rPr>
              <w:t>14</w:t>
            </w:r>
            <w:r>
              <w:rPr>
                <w:noProof/>
                <w:webHidden/>
              </w:rPr>
              <w:fldChar w:fldCharType="end"/>
            </w:r>
          </w:hyperlink>
        </w:p>
        <w:p w14:paraId="7D154D8D" w14:textId="61CC842E" w:rsidR="00704599" w:rsidRDefault="00704599">
          <w:pPr>
            <w:pStyle w:val="TOC2"/>
            <w:tabs>
              <w:tab w:val="right" w:leader="dot" w:pos="9004"/>
            </w:tabs>
            <w:rPr>
              <w:rFonts w:eastAsiaTheme="minorEastAsia" w:cstheme="minorBidi"/>
              <w:b w:val="0"/>
              <w:bCs w:val="0"/>
              <w:noProof/>
              <w:sz w:val="24"/>
              <w:szCs w:val="24"/>
            </w:rPr>
          </w:pPr>
          <w:hyperlink w:anchor="_Toc60982254" w:history="1">
            <w:r w:rsidRPr="00C45FBD">
              <w:rPr>
                <w:rStyle w:val="Hyperlink"/>
                <w:noProof/>
              </w:rPr>
              <w:t>Methodology</w:t>
            </w:r>
            <w:r>
              <w:rPr>
                <w:noProof/>
                <w:webHidden/>
              </w:rPr>
              <w:tab/>
            </w:r>
            <w:r>
              <w:rPr>
                <w:noProof/>
                <w:webHidden/>
              </w:rPr>
              <w:fldChar w:fldCharType="begin"/>
            </w:r>
            <w:r>
              <w:rPr>
                <w:noProof/>
                <w:webHidden/>
              </w:rPr>
              <w:instrText xml:space="preserve"> PAGEREF _Toc60982254 \h </w:instrText>
            </w:r>
            <w:r>
              <w:rPr>
                <w:noProof/>
                <w:webHidden/>
              </w:rPr>
            </w:r>
            <w:r>
              <w:rPr>
                <w:noProof/>
                <w:webHidden/>
              </w:rPr>
              <w:fldChar w:fldCharType="separate"/>
            </w:r>
            <w:r>
              <w:rPr>
                <w:noProof/>
                <w:webHidden/>
              </w:rPr>
              <w:t>14</w:t>
            </w:r>
            <w:r>
              <w:rPr>
                <w:noProof/>
                <w:webHidden/>
              </w:rPr>
              <w:fldChar w:fldCharType="end"/>
            </w:r>
          </w:hyperlink>
        </w:p>
        <w:p w14:paraId="354D2810" w14:textId="4202ECDD" w:rsidR="00704599" w:rsidRDefault="00704599">
          <w:pPr>
            <w:pStyle w:val="TOC3"/>
            <w:tabs>
              <w:tab w:val="right" w:leader="dot" w:pos="9004"/>
            </w:tabs>
            <w:rPr>
              <w:rFonts w:eastAsiaTheme="minorEastAsia" w:cstheme="minorBidi"/>
              <w:noProof/>
              <w:sz w:val="24"/>
              <w:szCs w:val="24"/>
            </w:rPr>
          </w:pPr>
          <w:hyperlink w:anchor="_Toc60982255" w:history="1">
            <w:r w:rsidRPr="00C45FBD">
              <w:rPr>
                <w:rStyle w:val="Hyperlink"/>
                <w:noProof/>
              </w:rPr>
              <w:t>Ontological position</w:t>
            </w:r>
            <w:r>
              <w:rPr>
                <w:noProof/>
                <w:webHidden/>
              </w:rPr>
              <w:tab/>
            </w:r>
            <w:r>
              <w:rPr>
                <w:noProof/>
                <w:webHidden/>
              </w:rPr>
              <w:fldChar w:fldCharType="begin"/>
            </w:r>
            <w:r>
              <w:rPr>
                <w:noProof/>
                <w:webHidden/>
              </w:rPr>
              <w:instrText xml:space="preserve"> PAGEREF _Toc60982255 \h </w:instrText>
            </w:r>
            <w:r>
              <w:rPr>
                <w:noProof/>
                <w:webHidden/>
              </w:rPr>
            </w:r>
            <w:r>
              <w:rPr>
                <w:noProof/>
                <w:webHidden/>
              </w:rPr>
              <w:fldChar w:fldCharType="separate"/>
            </w:r>
            <w:r>
              <w:rPr>
                <w:noProof/>
                <w:webHidden/>
              </w:rPr>
              <w:t>14</w:t>
            </w:r>
            <w:r>
              <w:rPr>
                <w:noProof/>
                <w:webHidden/>
              </w:rPr>
              <w:fldChar w:fldCharType="end"/>
            </w:r>
          </w:hyperlink>
        </w:p>
        <w:p w14:paraId="6C06C1CE" w14:textId="2A489E5D" w:rsidR="00704599" w:rsidRDefault="00704599">
          <w:pPr>
            <w:pStyle w:val="TOC3"/>
            <w:tabs>
              <w:tab w:val="right" w:leader="dot" w:pos="9004"/>
            </w:tabs>
            <w:rPr>
              <w:rFonts w:eastAsiaTheme="minorEastAsia" w:cstheme="minorBidi"/>
              <w:noProof/>
              <w:sz w:val="24"/>
              <w:szCs w:val="24"/>
            </w:rPr>
          </w:pPr>
          <w:hyperlink w:anchor="_Toc60982256" w:history="1">
            <w:r w:rsidRPr="00C45FBD">
              <w:rPr>
                <w:rStyle w:val="Hyperlink"/>
                <w:noProof/>
              </w:rPr>
              <w:t>Methodology</w:t>
            </w:r>
            <w:r>
              <w:rPr>
                <w:noProof/>
                <w:webHidden/>
              </w:rPr>
              <w:tab/>
            </w:r>
            <w:r>
              <w:rPr>
                <w:noProof/>
                <w:webHidden/>
              </w:rPr>
              <w:fldChar w:fldCharType="begin"/>
            </w:r>
            <w:r>
              <w:rPr>
                <w:noProof/>
                <w:webHidden/>
              </w:rPr>
              <w:instrText xml:space="preserve"> PAGEREF _Toc60982256 \h </w:instrText>
            </w:r>
            <w:r>
              <w:rPr>
                <w:noProof/>
                <w:webHidden/>
              </w:rPr>
            </w:r>
            <w:r>
              <w:rPr>
                <w:noProof/>
                <w:webHidden/>
              </w:rPr>
              <w:fldChar w:fldCharType="separate"/>
            </w:r>
            <w:r>
              <w:rPr>
                <w:noProof/>
                <w:webHidden/>
              </w:rPr>
              <w:t>14</w:t>
            </w:r>
            <w:r>
              <w:rPr>
                <w:noProof/>
                <w:webHidden/>
              </w:rPr>
              <w:fldChar w:fldCharType="end"/>
            </w:r>
          </w:hyperlink>
        </w:p>
        <w:p w14:paraId="5A45ED6D" w14:textId="47FF9013" w:rsidR="00704599" w:rsidRDefault="00704599">
          <w:pPr>
            <w:pStyle w:val="TOC3"/>
            <w:tabs>
              <w:tab w:val="right" w:leader="dot" w:pos="9004"/>
            </w:tabs>
            <w:rPr>
              <w:rFonts w:eastAsiaTheme="minorEastAsia" w:cstheme="minorBidi"/>
              <w:noProof/>
              <w:sz w:val="24"/>
              <w:szCs w:val="24"/>
            </w:rPr>
          </w:pPr>
          <w:hyperlink w:anchor="_Toc60982257" w:history="1">
            <w:r w:rsidRPr="00C45FBD">
              <w:rPr>
                <w:rStyle w:val="Hyperlink"/>
                <w:noProof/>
              </w:rPr>
              <w:t>Methods</w:t>
            </w:r>
            <w:r>
              <w:rPr>
                <w:noProof/>
                <w:webHidden/>
              </w:rPr>
              <w:tab/>
            </w:r>
            <w:r>
              <w:rPr>
                <w:noProof/>
                <w:webHidden/>
              </w:rPr>
              <w:fldChar w:fldCharType="begin"/>
            </w:r>
            <w:r>
              <w:rPr>
                <w:noProof/>
                <w:webHidden/>
              </w:rPr>
              <w:instrText xml:space="preserve"> PAGEREF _Toc60982257 \h </w:instrText>
            </w:r>
            <w:r>
              <w:rPr>
                <w:noProof/>
                <w:webHidden/>
              </w:rPr>
            </w:r>
            <w:r>
              <w:rPr>
                <w:noProof/>
                <w:webHidden/>
              </w:rPr>
              <w:fldChar w:fldCharType="separate"/>
            </w:r>
            <w:r>
              <w:rPr>
                <w:noProof/>
                <w:webHidden/>
              </w:rPr>
              <w:t>15</w:t>
            </w:r>
            <w:r>
              <w:rPr>
                <w:noProof/>
                <w:webHidden/>
              </w:rPr>
              <w:fldChar w:fldCharType="end"/>
            </w:r>
          </w:hyperlink>
        </w:p>
        <w:p w14:paraId="47B25686" w14:textId="167823B9" w:rsidR="00704599" w:rsidRDefault="00704599">
          <w:pPr>
            <w:pStyle w:val="TOC3"/>
            <w:tabs>
              <w:tab w:val="right" w:leader="dot" w:pos="9004"/>
            </w:tabs>
            <w:rPr>
              <w:rFonts w:eastAsiaTheme="minorEastAsia" w:cstheme="minorBidi"/>
              <w:noProof/>
              <w:sz w:val="24"/>
              <w:szCs w:val="24"/>
            </w:rPr>
          </w:pPr>
          <w:hyperlink w:anchor="_Toc60982258" w:history="1">
            <w:r w:rsidRPr="00C45FBD">
              <w:rPr>
                <w:rStyle w:val="Hyperlink"/>
                <w:noProof/>
              </w:rPr>
              <w:t>Initial Research Efforts – Vocal Training Background Orientation</w:t>
            </w:r>
            <w:r>
              <w:rPr>
                <w:noProof/>
                <w:webHidden/>
              </w:rPr>
              <w:tab/>
            </w:r>
            <w:r>
              <w:rPr>
                <w:noProof/>
                <w:webHidden/>
              </w:rPr>
              <w:fldChar w:fldCharType="begin"/>
            </w:r>
            <w:r>
              <w:rPr>
                <w:noProof/>
                <w:webHidden/>
              </w:rPr>
              <w:instrText xml:space="preserve"> PAGEREF _Toc60982258 \h </w:instrText>
            </w:r>
            <w:r>
              <w:rPr>
                <w:noProof/>
                <w:webHidden/>
              </w:rPr>
            </w:r>
            <w:r>
              <w:rPr>
                <w:noProof/>
                <w:webHidden/>
              </w:rPr>
              <w:fldChar w:fldCharType="separate"/>
            </w:r>
            <w:r>
              <w:rPr>
                <w:noProof/>
                <w:webHidden/>
              </w:rPr>
              <w:t>15</w:t>
            </w:r>
            <w:r>
              <w:rPr>
                <w:noProof/>
                <w:webHidden/>
              </w:rPr>
              <w:fldChar w:fldCharType="end"/>
            </w:r>
          </w:hyperlink>
        </w:p>
        <w:p w14:paraId="1FAE2A0C" w14:textId="07ABFF7A" w:rsidR="00704599" w:rsidRDefault="00704599">
          <w:pPr>
            <w:pStyle w:val="TOC3"/>
            <w:tabs>
              <w:tab w:val="right" w:leader="dot" w:pos="9004"/>
            </w:tabs>
            <w:rPr>
              <w:rFonts w:eastAsiaTheme="minorEastAsia" w:cstheme="minorBidi"/>
              <w:noProof/>
              <w:sz w:val="24"/>
              <w:szCs w:val="24"/>
            </w:rPr>
          </w:pPr>
          <w:hyperlink w:anchor="_Toc60982259" w:history="1">
            <w:r w:rsidRPr="00C45FBD">
              <w:rPr>
                <w:rStyle w:val="Hyperlink"/>
                <w:noProof/>
              </w:rPr>
              <w:t>A Shift in Research Focus and Question</w:t>
            </w:r>
            <w:r>
              <w:rPr>
                <w:noProof/>
                <w:webHidden/>
              </w:rPr>
              <w:tab/>
            </w:r>
            <w:r>
              <w:rPr>
                <w:noProof/>
                <w:webHidden/>
              </w:rPr>
              <w:fldChar w:fldCharType="begin"/>
            </w:r>
            <w:r>
              <w:rPr>
                <w:noProof/>
                <w:webHidden/>
              </w:rPr>
              <w:instrText xml:space="preserve"> PAGEREF _Toc60982259 \h </w:instrText>
            </w:r>
            <w:r>
              <w:rPr>
                <w:noProof/>
                <w:webHidden/>
              </w:rPr>
            </w:r>
            <w:r>
              <w:rPr>
                <w:noProof/>
                <w:webHidden/>
              </w:rPr>
              <w:fldChar w:fldCharType="separate"/>
            </w:r>
            <w:r>
              <w:rPr>
                <w:noProof/>
                <w:webHidden/>
              </w:rPr>
              <w:t>16</w:t>
            </w:r>
            <w:r>
              <w:rPr>
                <w:noProof/>
                <w:webHidden/>
              </w:rPr>
              <w:fldChar w:fldCharType="end"/>
            </w:r>
          </w:hyperlink>
        </w:p>
        <w:p w14:paraId="778FE041" w14:textId="24C82110" w:rsidR="00704599" w:rsidRDefault="00704599">
          <w:pPr>
            <w:pStyle w:val="TOC3"/>
            <w:tabs>
              <w:tab w:val="right" w:leader="dot" w:pos="9004"/>
            </w:tabs>
            <w:rPr>
              <w:rFonts w:eastAsiaTheme="minorEastAsia" w:cstheme="minorBidi"/>
              <w:noProof/>
              <w:sz w:val="24"/>
              <w:szCs w:val="24"/>
            </w:rPr>
          </w:pPr>
          <w:hyperlink w:anchor="_Toc60982260" w:history="1">
            <w:r w:rsidRPr="00C45FBD">
              <w:rPr>
                <w:rStyle w:val="Hyperlink"/>
                <w:noProof/>
              </w:rPr>
              <w:t>Post-shift Research – Repertoire Orientation</w:t>
            </w:r>
            <w:r>
              <w:rPr>
                <w:noProof/>
                <w:webHidden/>
              </w:rPr>
              <w:tab/>
            </w:r>
            <w:r>
              <w:rPr>
                <w:noProof/>
                <w:webHidden/>
              </w:rPr>
              <w:fldChar w:fldCharType="begin"/>
            </w:r>
            <w:r>
              <w:rPr>
                <w:noProof/>
                <w:webHidden/>
              </w:rPr>
              <w:instrText xml:space="preserve"> PAGEREF _Toc60982260 \h </w:instrText>
            </w:r>
            <w:r>
              <w:rPr>
                <w:noProof/>
                <w:webHidden/>
              </w:rPr>
            </w:r>
            <w:r>
              <w:rPr>
                <w:noProof/>
                <w:webHidden/>
              </w:rPr>
              <w:fldChar w:fldCharType="separate"/>
            </w:r>
            <w:r>
              <w:rPr>
                <w:noProof/>
                <w:webHidden/>
              </w:rPr>
              <w:t>16</w:t>
            </w:r>
            <w:r>
              <w:rPr>
                <w:noProof/>
                <w:webHidden/>
              </w:rPr>
              <w:fldChar w:fldCharType="end"/>
            </w:r>
          </w:hyperlink>
        </w:p>
        <w:p w14:paraId="659B0BE8" w14:textId="7CC0FBDF" w:rsidR="00704599" w:rsidRDefault="00704599">
          <w:pPr>
            <w:pStyle w:val="TOC3"/>
            <w:tabs>
              <w:tab w:val="right" w:leader="dot" w:pos="9004"/>
            </w:tabs>
            <w:rPr>
              <w:rFonts w:eastAsiaTheme="minorEastAsia" w:cstheme="minorBidi"/>
              <w:noProof/>
              <w:sz w:val="24"/>
              <w:szCs w:val="24"/>
            </w:rPr>
          </w:pPr>
          <w:hyperlink w:anchor="_Toc60982261" w:history="1">
            <w:r w:rsidRPr="00C45FBD">
              <w:rPr>
                <w:rStyle w:val="Hyperlink"/>
                <w:noProof/>
              </w:rPr>
              <w:t>Identification of Subgenres for Document Sourcing</w:t>
            </w:r>
            <w:r>
              <w:rPr>
                <w:noProof/>
                <w:webHidden/>
              </w:rPr>
              <w:tab/>
            </w:r>
            <w:r>
              <w:rPr>
                <w:noProof/>
                <w:webHidden/>
              </w:rPr>
              <w:fldChar w:fldCharType="begin"/>
            </w:r>
            <w:r>
              <w:rPr>
                <w:noProof/>
                <w:webHidden/>
              </w:rPr>
              <w:instrText xml:space="preserve"> PAGEREF _Toc60982261 \h </w:instrText>
            </w:r>
            <w:r>
              <w:rPr>
                <w:noProof/>
                <w:webHidden/>
              </w:rPr>
            </w:r>
            <w:r>
              <w:rPr>
                <w:noProof/>
                <w:webHidden/>
              </w:rPr>
              <w:fldChar w:fldCharType="separate"/>
            </w:r>
            <w:r>
              <w:rPr>
                <w:noProof/>
                <w:webHidden/>
              </w:rPr>
              <w:t>17</w:t>
            </w:r>
            <w:r>
              <w:rPr>
                <w:noProof/>
                <w:webHidden/>
              </w:rPr>
              <w:fldChar w:fldCharType="end"/>
            </w:r>
          </w:hyperlink>
        </w:p>
        <w:p w14:paraId="0824AB83" w14:textId="4A5BC639" w:rsidR="00704599" w:rsidRDefault="00704599">
          <w:pPr>
            <w:pStyle w:val="TOC3"/>
            <w:tabs>
              <w:tab w:val="right" w:leader="dot" w:pos="9004"/>
            </w:tabs>
            <w:rPr>
              <w:rFonts w:eastAsiaTheme="minorEastAsia" w:cstheme="minorBidi"/>
              <w:noProof/>
              <w:sz w:val="24"/>
              <w:szCs w:val="24"/>
            </w:rPr>
          </w:pPr>
          <w:hyperlink w:anchor="_Toc60982262" w:history="1">
            <w:r w:rsidRPr="00C45FBD">
              <w:rPr>
                <w:rStyle w:val="Hyperlink"/>
                <w:noProof/>
              </w:rPr>
              <w:t>Documentary Analysis</w:t>
            </w:r>
            <w:r>
              <w:rPr>
                <w:noProof/>
                <w:webHidden/>
              </w:rPr>
              <w:tab/>
            </w:r>
            <w:r>
              <w:rPr>
                <w:noProof/>
                <w:webHidden/>
              </w:rPr>
              <w:fldChar w:fldCharType="begin"/>
            </w:r>
            <w:r>
              <w:rPr>
                <w:noProof/>
                <w:webHidden/>
              </w:rPr>
              <w:instrText xml:space="preserve"> PAGEREF _Toc60982262 \h </w:instrText>
            </w:r>
            <w:r>
              <w:rPr>
                <w:noProof/>
                <w:webHidden/>
              </w:rPr>
            </w:r>
            <w:r>
              <w:rPr>
                <w:noProof/>
                <w:webHidden/>
              </w:rPr>
              <w:fldChar w:fldCharType="separate"/>
            </w:r>
            <w:r>
              <w:rPr>
                <w:noProof/>
                <w:webHidden/>
              </w:rPr>
              <w:t>17</w:t>
            </w:r>
            <w:r>
              <w:rPr>
                <w:noProof/>
                <w:webHidden/>
              </w:rPr>
              <w:fldChar w:fldCharType="end"/>
            </w:r>
          </w:hyperlink>
        </w:p>
        <w:p w14:paraId="01D4671B" w14:textId="50260309" w:rsidR="00704599" w:rsidRDefault="00704599">
          <w:pPr>
            <w:pStyle w:val="TOC3"/>
            <w:tabs>
              <w:tab w:val="right" w:leader="dot" w:pos="9004"/>
            </w:tabs>
            <w:rPr>
              <w:rFonts w:eastAsiaTheme="minorEastAsia" w:cstheme="minorBidi"/>
              <w:noProof/>
              <w:sz w:val="24"/>
              <w:szCs w:val="24"/>
            </w:rPr>
          </w:pPr>
          <w:hyperlink w:anchor="_Toc60982263" w:history="1">
            <w:r w:rsidRPr="00C45FBD">
              <w:rPr>
                <w:rStyle w:val="Hyperlink"/>
                <w:noProof/>
              </w:rPr>
              <w:t>Reviews and articles</w:t>
            </w:r>
            <w:r>
              <w:rPr>
                <w:noProof/>
                <w:webHidden/>
              </w:rPr>
              <w:tab/>
            </w:r>
            <w:r>
              <w:rPr>
                <w:noProof/>
                <w:webHidden/>
              </w:rPr>
              <w:fldChar w:fldCharType="begin"/>
            </w:r>
            <w:r>
              <w:rPr>
                <w:noProof/>
                <w:webHidden/>
              </w:rPr>
              <w:instrText xml:space="preserve"> PAGEREF _Toc60982263 \h </w:instrText>
            </w:r>
            <w:r>
              <w:rPr>
                <w:noProof/>
                <w:webHidden/>
              </w:rPr>
            </w:r>
            <w:r>
              <w:rPr>
                <w:noProof/>
                <w:webHidden/>
              </w:rPr>
              <w:fldChar w:fldCharType="separate"/>
            </w:r>
            <w:r>
              <w:rPr>
                <w:noProof/>
                <w:webHidden/>
              </w:rPr>
              <w:t>17</w:t>
            </w:r>
            <w:r>
              <w:rPr>
                <w:noProof/>
                <w:webHidden/>
              </w:rPr>
              <w:fldChar w:fldCharType="end"/>
            </w:r>
          </w:hyperlink>
        </w:p>
        <w:p w14:paraId="4C843838" w14:textId="691A48A6" w:rsidR="00704599" w:rsidRDefault="00704599">
          <w:pPr>
            <w:pStyle w:val="TOC3"/>
            <w:tabs>
              <w:tab w:val="right" w:leader="dot" w:pos="9004"/>
            </w:tabs>
            <w:rPr>
              <w:rFonts w:eastAsiaTheme="minorEastAsia" w:cstheme="minorBidi"/>
              <w:noProof/>
              <w:sz w:val="24"/>
              <w:szCs w:val="24"/>
            </w:rPr>
          </w:pPr>
          <w:hyperlink w:anchor="_Toc60982264" w:history="1">
            <w:r w:rsidRPr="00C45FBD">
              <w:rPr>
                <w:rStyle w:val="Hyperlink"/>
                <w:noProof/>
              </w:rPr>
              <w:t>Score analysis</w:t>
            </w:r>
            <w:r>
              <w:rPr>
                <w:noProof/>
                <w:webHidden/>
              </w:rPr>
              <w:tab/>
            </w:r>
            <w:r>
              <w:rPr>
                <w:noProof/>
                <w:webHidden/>
              </w:rPr>
              <w:fldChar w:fldCharType="begin"/>
            </w:r>
            <w:r>
              <w:rPr>
                <w:noProof/>
                <w:webHidden/>
              </w:rPr>
              <w:instrText xml:space="preserve"> PAGEREF _Toc60982264 \h </w:instrText>
            </w:r>
            <w:r>
              <w:rPr>
                <w:noProof/>
                <w:webHidden/>
              </w:rPr>
            </w:r>
            <w:r>
              <w:rPr>
                <w:noProof/>
                <w:webHidden/>
              </w:rPr>
              <w:fldChar w:fldCharType="separate"/>
            </w:r>
            <w:r>
              <w:rPr>
                <w:noProof/>
                <w:webHidden/>
              </w:rPr>
              <w:t>19</w:t>
            </w:r>
            <w:r>
              <w:rPr>
                <w:noProof/>
                <w:webHidden/>
              </w:rPr>
              <w:fldChar w:fldCharType="end"/>
            </w:r>
          </w:hyperlink>
        </w:p>
        <w:p w14:paraId="076DAC25" w14:textId="586C74C0" w:rsidR="00704599" w:rsidRDefault="00704599">
          <w:pPr>
            <w:pStyle w:val="TOC3"/>
            <w:tabs>
              <w:tab w:val="right" w:leader="dot" w:pos="9004"/>
            </w:tabs>
            <w:rPr>
              <w:rFonts w:eastAsiaTheme="minorEastAsia" w:cstheme="minorBidi"/>
              <w:noProof/>
              <w:sz w:val="24"/>
              <w:szCs w:val="24"/>
            </w:rPr>
          </w:pPr>
          <w:hyperlink w:anchor="_Toc60982265" w:history="1">
            <w:r w:rsidRPr="00C45FBD">
              <w:rPr>
                <w:rStyle w:val="Hyperlink"/>
                <w:noProof/>
              </w:rPr>
              <w:t>Ethics &amp; Validity</w:t>
            </w:r>
            <w:r>
              <w:rPr>
                <w:noProof/>
                <w:webHidden/>
              </w:rPr>
              <w:tab/>
            </w:r>
            <w:r>
              <w:rPr>
                <w:noProof/>
                <w:webHidden/>
              </w:rPr>
              <w:fldChar w:fldCharType="begin"/>
            </w:r>
            <w:r>
              <w:rPr>
                <w:noProof/>
                <w:webHidden/>
              </w:rPr>
              <w:instrText xml:space="preserve"> PAGEREF _Toc60982265 \h </w:instrText>
            </w:r>
            <w:r>
              <w:rPr>
                <w:noProof/>
                <w:webHidden/>
              </w:rPr>
            </w:r>
            <w:r>
              <w:rPr>
                <w:noProof/>
                <w:webHidden/>
              </w:rPr>
              <w:fldChar w:fldCharType="separate"/>
            </w:r>
            <w:r>
              <w:rPr>
                <w:noProof/>
                <w:webHidden/>
              </w:rPr>
              <w:t>19</w:t>
            </w:r>
            <w:r>
              <w:rPr>
                <w:noProof/>
                <w:webHidden/>
              </w:rPr>
              <w:fldChar w:fldCharType="end"/>
            </w:r>
          </w:hyperlink>
        </w:p>
        <w:p w14:paraId="1571ABDC" w14:textId="08951BB4" w:rsidR="00704599" w:rsidRDefault="00704599">
          <w:pPr>
            <w:pStyle w:val="TOC2"/>
            <w:tabs>
              <w:tab w:val="right" w:leader="dot" w:pos="9004"/>
            </w:tabs>
            <w:rPr>
              <w:rFonts w:eastAsiaTheme="minorEastAsia" w:cstheme="minorBidi"/>
              <w:b w:val="0"/>
              <w:bCs w:val="0"/>
              <w:noProof/>
              <w:sz w:val="24"/>
              <w:szCs w:val="24"/>
            </w:rPr>
          </w:pPr>
          <w:hyperlink w:anchor="_Toc60982266" w:history="1">
            <w:r w:rsidRPr="00C45FBD">
              <w:rPr>
                <w:rStyle w:val="Hyperlink"/>
                <w:noProof/>
              </w:rPr>
              <w:t>Findings</w:t>
            </w:r>
            <w:r>
              <w:rPr>
                <w:noProof/>
                <w:webHidden/>
              </w:rPr>
              <w:tab/>
            </w:r>
            <w:r>
              <w:rPr>
                <w:noProof/>
                <w:webHidden/>
              </w:rPr>
              <w:fldChar w:fldCharType="begin"/>
            </w:r>
            <w:r>
              <w:rPr>
                <w:noProof/>
                <w:webHidden/>
              </w:rPr>
              <w:instrText xml:space="preserve"> PAGEREF _Toc60982266 \h </w:instrText>
            </w:r>
            <w:r>
              <w:rPr>
                <w:noProof/>
                <w:webHidden/>
              </w:rPr>
            </w:r>
            <w:r>
              <w:rPr>
                <w:noProof/>
                <w:webHidden/>
              </w:rPr>
              <w:fldChar w:fldCharType="separate"/>
            </w:r>
            <w:r>
              <w:rPr>
                <w:noProof/>
                <w:webHidden/>
              </w:rPr>
              <w:t>20</w:t>
            </w:r>
            <w:r>
              <w:rPr>
                <w:noProof/>
                <w:webHidden/>
              </w:rPr>
              <w:fldChar w:fldCharType="end"/>
            </w:r>
          </w:hyperlink>
        </w:p>
        <w:p w14:paraId="44DAD50A" w14:textId="4D0E0168" w:rsidR="00704599" w:rsidRDefault="00704599">
          <w:pPr>
            <w:pStyle w:val="TOC3"/>
            <w:tabs>
              <w:tab w:val="right" w:leader="dot" w:pos="9004"/>
            </w:tabs>
            <w:rPr>
              <w:rFonts w:eastAsiaTheme="minorEastAsia" w:cstheme="minorBidi"/>
              <w:noProof/>
              <w:sz w:val="24"/>
              <w:szCs w:val="24"/>
            </w:rPr>
          </w:pPr>
          <w:hyperlink w:anchor="_Toc60982267" w:history="1">
            <w:r w:rsidRPr="00C45FBD">
              <w:rPr>
                <w:rStyle w:val="Hyperlink"/>
                <w:noProof/>
              </w:rPr>
              <w:t>Documentary Analysis – Reviews and Articles</w:t>
            </w:r>
            <w:r>
              <w:rPr>
                <w:noProof/>
                <w:webHidden/>
              </w:rPr>
              <w:tab/>
            </w:r>
            <w:r>
              <w:rPr>
                <w:noProof/>
                <w:webHidden/>
              </w:rPr>
              <w:fldChar w:fldCharType="begin"/>
            </w:r>
            <w:r>
              <w:rPr>
                <w:noProof/>
                <w:webHidden/>
              </w:rPr>
              <w:instrText xml:space="preserve"> PAGEREF _Toc60982267 \h </w:instrText>
            </w:r>
            <w:r>
              <w:rPr>
                <w:noProof/>
                <w:webHidden/>
              </w:rPr>
            </w:r>
            <w:r>
              <w:rPr>
                <w:noProof/>
                <w:webHidden/>
              </w:rPr>
              <w:fldChar w:fldCharType="separate"/>
            </w:r>
            <w:r>
              <w:rPr>
                <w:noProof/>
                <w:webHidden/>
              </w:rPr>
              <w:t>20</w:t>
            </w:r>
            <w:r>
              <w:rPr>
                <w:noProof/>
                <w:webHidden/>
              </w:rPr>
              <w:fldChar w:fldCharType="end"/>
            </w:r>
          </w:hyperlink>
        </w:p>
        <w:p w14:paraId="1A2BAA5D" w14:textId="38ECF944" w:rsidR="00704599" w:rsidRDefault="00704599">
          <w:pPr>
            <w:pStyle w:val="TOC3"/>
            <w:tabs>
              <w:tab w:val="right" w:leader="dot" w:pos="9004"/>
            </w:tabs>
            <w:rPr>
              <w:rFonts w:eastAsiaTheme="minorEastAsia" w:cstheme="minorBidi"/>
              <w:noProof/>
              <w:sz w:val="24"/>
              <w:szCs w:val="24"/>
            </w:rPr>
          </w:pPr>
          <w:hyperlink w:anchor="_Toc60982268" w:history="1">
            <w:r w:rsidRPr="00C45FBD">
              <w:rPr>
                <w:rStyle w:val="Hyperlink"/>
                <w:noProof/>
              </w:rPr>
              <w:t>Data Extraction and Analysis</w:t>
            </w:r>
            <w:r>
              <w:rPr>
                <w:noProof/>
                <w:webHidden/>
              </w:rPr>
              <w:tab/>
            </w:r>
            <w:r>
              <w:rPr>
                <w:noProof/>
                <w:webHidden/>
              </w:rPr>
              <w:fldChar w:fldCharType="begin"/>
            </w:r>
            <w:r>
              <w:rPr>
                <w:noProof/>
                <w:webHidden/>
              </w:rPr>
              <w:instrText xml:space="preserve"> PAGEREF _Toc60982268 \h </w:instrText>
            </w:r>
            <w:r>
              <w:rPr>
                <w:noProof/>
                <w:webHidden/>
              </w:rPr>
            </w:r>
            <w:r>
              <w:rPr>
                <w:noProof/>
                <w:webHidden/>
              </w:rPr>
              <w:fldChar w:fldCharType="separate"/>
            </w:r>
            <w:r>
              <w:rPr>
                <w:noProof/>
                <w:webHidden/>
              </w:rPr>
              <w:t>21</w:t>
            </w:r>
            <w:r>
              <w:rPr>
                <w:noProof/>
                <w:webHidden/>
              </w:rPr>
              <w:fldChar w:fldCharType="end"/>
            </w:r>
          </w:hyperlink>
        </w:p>
        <w:p w14:paraId="18338170" w14:textId="45130E51" w:rsidR="00704599" w:rsidRDefault="00704599">
          <w:pPr>
            <w:pStyle w:val="TOC3"/>
            <w:tabs>
              <w:tab w:val="right" w:leader="dot" w:pos="9004"/>
            </w:tabs>
            <w:rPr>
              <w:rFonts w:eastAsiaTheme="minorEastAsia" w:cstheme="minorBidi"/>
              <w:noProof/>
              <w:sz w:val="24"/>
              <w:szCs w:val="24"/>
            </w:rPr>
          </w:pPr>
          <w:hyperlink w:anchor="_Toc60982269" w:history="1">
            <w:r w:rsidRPr="00C45FBD">
              <w:rPr>
                <w:rStyle w:val="Hyperlink"/>
                <w:noProof/>
              </w:rPr>
              <w:t>Documentary Analysis – Scores</w:t>
            </w:r>
            <w:r>
              <w:rPr>
                <w:noProof/>
                <w:webHidden/>
              </w:rPr>
              <w:tab/>
            </w:r>
            <w:r>
              <w:rPr>
                <w:noProof/>
                <w:webHidden/>
              </w:rPr>
              <w:fldChar w:fldCharType="begin"/>
            </w:r>
            <w:r>
              <w:rPr>
                <w:noProof/>
                <w:webHidden/>
              </w:rPr>
              <w:instrText xml:space="preserve"> PAGEREF _Toc60982269 \h </w:instrText>
            </w:r>
            <w:r>
              <w:rPr>
                <w:noProof/>
                <w:webHidden/>
              </w:rPr>
            </w:r>
            <w:r>
              <w:rPr>
                <w:noProof/>
                <w:webHidden/>
              </w:rPr>
              <w:fldChar w:fldCharType="separate"/>
            </w:r>
            <w:r>
              <w:rPr>
                <w:noProof/>
                <w:webHidden/>
              </w:rPr>
              <w:t>21</w:t>
            </w:r>
            <w:r>
              <w:rPr>
                <w:noProof/>
                <w:webHidden/>
              </w:rPr>
              <w:fldChar w:fldCharType="end"/>
            </w:r>
          </w:hyperlink>
        </w:p>
        <w:p w14:paraId="0AF95C64" w14:textId="3D551F6D" w:rsidR="00704599" w:rsidRDefault="00704599">
          <w:pPr>
            <w:pStyle w:val="TOC3"/>
            <w:tabs>
              <w:tab w:val="right" w:leader="dot" w:pos="9004"/>
            </w:tabs>
            <w:rPr>
              <w:rFonts w:eastAsiaTheme="minorEastAsia" w:cstheme="minorBidi"/>
              <w:noProof/>
              <w:sz w:val="24"/>
              <w:szCs w:val="24"/>
            </w:rPr>
          </w:pPr>
          <w:hyperlink w:anchor="_Toc60982270" w:history="1">
            <w:r w:rsidRPr="00C45FBD">
              <w:rPr>
                <w:rStyle w:val="Hyperlink"/>
                <w:noProof/>
              </w:rPr>
              <w:t>Themes</w:t>
            </w:r>
            <w:r>
              <w:rPr>
                <w:noProof/>
                <w:webHidden/>
              </w:rPr>
              <w:tab/>
            </w:r>
            <w:r>
              <w:rPr>
                <w:noProof/>
                <w:webHidden/>
              </w:rPr>
              <w:fldChar w:fldCharType="begin"/>
            </w:r>
            <w:r>
              <w:rPr>
                <w:noProof/>
                <w:webHidden/>
              </w:rPr>
              <w:instrText xml:space="preserve"> PAGEREF _Toc60982270 \h </w:instrText>
            </w:r>
            <w:r>
              <w:rPr>
                <w:noProof/>
                <w:webHidden/>
              </w:rPr>
            </w:r>
            <w:r>
              <w:rPr>
                <w:noProof/>
                <w:webHidden/>
              </w:rPr>
              <w:fldChar w:fldCharType="separate"/>
            </w:r>
            <w:r>
              <w:rPr>
                <w:noProof/>
                <w:webHidden/>
              </w:rPr>
              <w:t>21</w:t>
            </w:r>
            <w:r>
              <w:rPr>
                <w:noProof/>
                <w:webHidden/>
              </w:rPr>
              <w:fldChar w:fldCharType="end"/>
            </w:r>
          </w:hyperlink>
        </w:p>
        <w:p w14:paraId="1B5A0C5F" w14:textId="19518AD5" w:rsidR="00704599" w:rsidRDefault="00704599">
          <w:pPr>
            <w:pStyle w:val="TOC2"/>
            <w:tabs>
              <w:tab w:val="right" w:leader="dot" w:pos="9004"/>
            </w:tabs>
            <w:rPr>
              <w:rFonts w:eastAsiaTheme="minorEastAsia" w:cstheme="minorBidi"/>
              <w:b w:val="0"/>
              <w:bCs w:val="0"/>
              <w:noProof/>
              <w:sz w:val="24"/>
              <w:szCs w:val="24"/>
            </w:rPr>
          </w:pPr>
          <w:hyperlink w:anchor="_Toc60982271" w:history="1">
            <w:r w:rsidRPr="00C45FBD">
              <w:rPr>
                <w:rStyle w:val="Hyperlink"/>
                <w:noProof/>
              </w:rPr>
              <w:t>Findings: Vocal Demands</w:t>
            </w:r>
            <w:r>
              <w:rPr>
                <w:noProof/>
                <w:webHidden/>
              </w:rPr>
              <w:tab/>
            </w:r>
            <w:r>
              <w:rPr>
                <w:noProof/>
                <w:webHidden/>
              </w:rPr>
              <w:fldChar w:fldCharType="begin"/>
            </w:r>
            <w:r>
              <w:rPr>
                <w:noProof/>
                <w:webHidden/>
              </w:rPr>
              <w:instrText xml:space="preserve"> PAGEREF _Toc60982271 \h </w:instrText>
            </w:r>
            <w:r>
              <w:rPr>
                <w:noProof/>
                <w:webHidden/>
              </w:rPr>
            </w:r>
            <w:r>
              <w:rPr>
                <w:noProof/>
                <w:webHidden/>
              </w:rPr>
              <w:fldChar w:fldCharType="separate"/>
            </w:r>
            <w:r>
              <w:rPr>
                <w:noProof/>
                <w:webHidden/>
              </w:rPr>
              <w:t>22</w:t>
            </w:r>
            <w:r>
              <w:rPr>
                <w:noProof/>
                <w:webHidden/>
              </w:rPr>
              <w:fldChar w:fldCharType="end"/>
            </w:r>
          </w:hyperlink>
        </w:p>
        <w:p w14:paraId="68995A26" w14:textId="4C269A2F" w:rsidR="00704599" w:rsidRDefault="00704599">
          <w:pPr>
            <w:pStyle w:val="TOC3"/>
            <w:tabs>
              <w:tab w:val="right" w:leader="dot" w:pos="9004"/>
            </w:tabs>
            <w:rPr>
              <w:rFonts w:eastAsiaTheme="minorEastAsia" w:cstheme="minorBidi"/>
              <w:noProof/>
              <w:sz w:val="24"/>
              <w:szCs w:val="24"/>
            </w:rPr>
          </w:pPr>
          <w:hyperlink w:anchor="_Toc60982272" w:history="1">
            <w:r w:rsidRPr="00C45FBD">
              <w:rPr>
                <w:rStyle w:val="Hyperlink"/>
                <w:i/>
                <w:iCs/>
                <w:noProof/>
              </w:rPr>
              <w:t xml:space="preserve">“Operettas </w:t>
            </w:r>
            <w:r w:rsidRPr="00C45FBD">
              <w:rPr>
                <w:rStyle w:val="Hyperlink"/>
                <w:noProof/>
              </w:rPr>
              <w:t>rely on a variety of singers” (Fisch, 2017a, p. 51)</w:t>
            </w:r>
            <w:r>
              <w:rPr>
                <w:noProof/>
                <w:webHidden/>
              </w:rPr>
              <w:tab/>
            </w:r>
            <w:r>
              <w:rPr>
                <w:noProof/>
                <w:webHidden/>
              </w:rPr>
              <w:fldChar w:fldCharType="begin"/>
            </w:r>
            <w:r>
              <w:rPr>
                <w:noProof/>
                <w:webHidden/>
              </w:rPr>
              <w:instrText xml:space="preserve"> PAGEREF _Toc60982272 \h </w:instrText>
            </w:r>
            <w:r>
              <w:rPr>
                <w:noProof/>
                <w:webHidden/>
              </w:rPr>
            </w:r>
            <w:r>
              <w:rPr>
                <w:noProof/>
                <w:webHidden/>
              </w:rPr>
              <w:fldChar w:fldCharType="separate"/>
            </w:r>
            <w:r>
              <w:rPr>
                <w:noProof/>
                <w:webHidden/>
              </w:rPr>
              <w:t>22</w:t>
            </w:r>
            <w:r>
              <w:rPr>
                <w:noProof/>
                <w:webHidden/>
              </w:rPr>
              <w:fldChar w:fldCharType="end"/>
            </w:r>
          </w:hyperlink>
        </w:p>
        <w:p w14:paraId="5E244223" w14:textId="5903B50C" w:rsidR="00704599" w:rsidRDefault="00704599">
          <w:pPr>
            <w:pStyle w:val="TOC3"/>
            <w:tabs>
              <w:tab w:val="right" w:leader="dot" w:pos="9004"/>
            </w:tabs>
            <w:rPr>
              <w:rFonts w:eastAsiaTheme="minorEastAsia" w:cstheme="minorBidi"/>
              <w:noProof/>
              <w:sz w:val="24"/>
              <w:szCs w:val="24"/>
            </w:rPr>
          </w:pPr>
          <w:hyperlink w:anchor="_Toc60982273" w:history="1">
            <w:r w:rsidRPr="00C45FBD">
              <w:rPr>
                <w:rStyle w:val="Hyperlink"/>
                <w:noProof/>
              </w:rPr>
              <w:t>Vocal Attributes - Big voices in the “little opera”</w:t>
            </w:r>
            <w:r>
              <w:rPr>
                <w:noProof/>
                <w:webHidden/>
              </w:rPr>
              <w:tab/>
            </w:r>
            <w:r>
              <w:rPr>
                <w:noProof/>
                <w:webHidden/>
              </w:rPr>
              <w:fldChar w:fldCharType="begin"/>
            </w:r>
            <w:r>
              <w:rPr>
                <w:noProof/>
                <w:webHidden/>
              </w:rPr>
              <w:instrText xml:space="preserve"> PAGEREF _Toc60982273 \h </w:instrText>
            </w:r>
            <w:r>
              <w:rPr>
                <w:noProof/>
                <w:webHidden/>
              </w:rPr>
            </w:r>
            <w:r>
              <w:rPr>
                <w:noProof/>
                <w:webHidden/>
              </w:rPr>
              <w:fldChar w:fldCharType="separate"/>
            </w:r>
            <w:r>
              <w:rPr>
                <w:noProof/>
                <w:webHidden/>
              </w:rPr>
              <w:t>22</w:t>
            </w:r>
            <w:r>
              <w:rPr>
                <w:noProof/>
                <w:webHidden/>
              </w:rPr>
              <w:fldChar w:fldCharType="end"/>
            </w:r>
          </w:hyperlink>
        </w:p>
        <w:p w14:paraId="300A2CDB" w14:textId="5728AED5" w:rsidR="00704599" w:rsidRDefault="00704599">
          <w:pPr>
            <w:pStyle w:val="TOC3"/>
            <w:tabs>
              <w:tab w:val="right" w:leader="dot" w:pos="9004"/>
            </w:tabs>
            <w:rPr>
              <w:rFonts w:eastAsiaTheme="minorEastAsia" w:cstheme="minorBidi"/>
              <w:noProof/>
              <w:sz w:val="24"/>
              <w:szCs w:val="24"/>
            </w:rPr>
          </w:pPr>
          <w:hyperlink w:anchor="_Toc60982274" w:history="1">
            <w:r w:rsidRPr="00C45FBD">
              <w:rPr>
                <w:rStyle w:val="Hyperlink"/>
                <w:noProof/>
              </w:rPr>
              <w:t>Ensemble diversity</w:t>
            </w:r>
            <w:r>
              <w:rPr>
                <w:noProof/>
                <w:webHidden/>
              </w:rPr>
              <w:tab/>
            </w:r>
            <w:r>
              <w:rPr>
                <w:noProof/>
                <w:webHidden/>
              </w:rPr>
              <w:fldChar w:fldCharType="begin"/>
            </w:r>
            <w:r>
              <w:rPr>
                <w:noProof/>
                <w:webHidden/>
              </w:rPr>
              <w:instrText xml:space="preserve"> PAGEREF _Toc60982274 \h </w:instrText>
            </w:r>
            <w:r>
              <w:rPr>
                <w:noProof/>
                <w:webHidden/>
              </w:rPr>
            </w:r>
            <w:r>
              <w:rPr>
                <w:noProof/>
                <w:webHidden/>
              </w:rPr>
              <w:fldChar w:fldCharType="separate"/>
            </w:r>
            <w:r>
              <w:rPr>
                <w:noProof/>
                <w:webHidden/>
              </w:rPr>
              <w:t>23</w:t>
            </w:r>
            <w:r>
              <w:rPr>
                <w:noProof/>
                <w:webHidden/>
              </w:rPr>
              <w:fldChar w:fldCharType="end"/>
            </w:r>
          </w:hyperlink>
        </w:p>
        <w:p w14:paraId="116795DE" w14:textId="16F03E34" w:rsidR="00704599" w:rsidRDefault="00704599">
          <w:pPr>
            <w:pStyle w:val="TOC3"/>
            <w:tabs>
              <w:tab w:val="right" w:leader="dot" w:pos="9004"/>
            </w:tabs>
            <w:rPr>
              <w:rFonts w:eastAsiaTheme="minorEastAsia" w:cstheme="minorBidi"/>
              <w:noProof/>
              <w:sz w:val="24"/>
              <w:szCs w:val="24"/>
            </w:rPr>
          </w:pPr>
          <w:hyperlink w:anchor="_Toc60982275" w:history="1">
            <w:r w:rsidRPr="00C45FBD">
              <w:rPr>
                <w:rStyle w:val="Hyperlink"/>
                <w:noProof/>
              </w:rPr>
              <w:t>Vocal attributes - Power adjectives</w:t>
            </w:r>
            <w:r>
              <w:rPr>
                <w:noProof/>
                <w:webHidden/>
              </w:rPr>
              <w:tab/>
            </w:r>
            <w:r>
              <w:rPr>
                <w:noProof/>
                <w:webHidden/>
              </w:rPr>
              <w:fldChar w:fldCharType="begin"/>
            </w:r>
            <w:r>
              <w:rPr>
                <w:noProof/>
                <w:webHidden/>
              </w:rPr>
              <w:instrText xml:space="preserve"> PAGEREF _Toc60982275 \h </w:instrText>
            </w:r>
            <w:r>
              <w:rPr>
                <w:noProof/>
                <w:webHidden/>
              </w:rPr>
            </w:r>
            <w:r>
              <w:rPr>
                <w:noProof/>
                <w:webHidden/>
              </w:rPr>
              <w:fldChar w:fldCharType="separate"/>
            </w:r>
            <w:r>
              <w:rPr>
                <w:noProof/>
                <w:webHidden/>
              </w:rPr>
              <w:t>23</w:t>
            </w:r>
            <w:r>
              <w:rPr>
                <w:noProof/>
                <w:webHidden/>
              </w:rPr>
              <w:fldChar w:fldCharType="end"/>
            </w:r>
          </w:hyperlink>
        </w:p>
        <w:p w14:paraId="4DED23FD" w14:textId="682468A6" w:rsidR="00704599" w:rsidRDefault="00704599">
          <w:pPr>
            <w:pStyle w:val="TOC3"/>
            <w:tabs>
              <w:tab w:val="right" w:leader="dot" w:pos="9004"/>
            </w:tabs>
            <w:rPr>
              <w:rFonts w:eastAsiaTheme="minorEastAsia" w:cstheme="minorBidi"/>
              <w:noProof/>
              <w:sz w:val="24"/>
              <w:szCs w:val="24"/>
            </w:rPr>
          </w:pPr>
          <w:hyperlink w:anchor="_Toc60982276" w:history="1">
            <w:r w:rsidRPr="00C45FBD">
              <w:rPr>
                <w:rStyle w:val="Hyperlink"/>
                <w:noProof/>
              </w:rPr>
              <w:t>Score analysis – treble voices</w:t>
            </w:r>
            <w:r>
              <w:rPr>
                <w:noProof/>
                <w:webHidden/>
              </w:rPr>
              <w:tab/>
            </w:r>
            <w:r>
              <w:rPr>
                <w:noProof/>
                <w:webHidden/>
              </w:rPr>
              <w:fldChar w:fldCharType="begin"/>
            </w:r>
            <w:r>
              <w:rPr>
                <w:noProof/>
                <w:webHidden/>
              </w:rPr>
              <w:instrText xml:space="preserve"> PAGEREF _Toc60982276 \h </w:instrText>
            </w:r>
            <w:r>
              <w:rPr>
                <w:noProof/>
                <w:webHidden/>
              </w:rPr>
            </w:r>
            <w:r>
              <w:rPr>
                <w:noProof/>
                <w:webHidden/>
              </w:rPr>
              <w:fldChar w:fldCharType="separate"/>
            </w:r>
            <w:r>
              <w:rPr>
                <w:noProof/>
                <w:webHidden/>
              </w:rPr>
              <w:t>24</w:t>
            </w:r>
            <w:r>
              <w:rPr>
                <w:noProof/>
                <w:webHidden/>
              </w:rPr>
              <w:fldChar w:fldCharType="end"/>
            </w:r>
          </w:hyperlink>
        </w:p>
        <w:p w14:paraId="1D8A7F8C" w14:textId="135B295D" w:rsidR="00704599" w:rsidRDefault="00704599">
          <w:pPr>
            <w:pStyle w:val="TOC2"/>
            <w:tabs>
              <w:tab w:val="right" w:leader="dot" w:pos="9004"/>
            </w:tabs>
            <w:rPr>
              <w:rFonts w:eastAsiaTheme="minorEastAsia" w:cstheme="minorBidi"/>
              <w:b w:val="0"/>
              <w:bCs w:val="0"/>
              <w:noProof/>
              <w:sz w:val="24"/>
              <w:szCs w:val="24"/>
            </w:rPr>
          </w:pPr>
          <w:hyperlink w:anchor="_Toc60982277" w:history="1">
            <w:r w:rsidRPr="00C45FBD">
              <w:rPr>
                <w:rStyle w:val="Hyperlink"/>
                <w:noProof/>
              </w:rPr>
              <w:t>Findings: Performance Practice</w:t>
            </w:r>
            <w:r>
              <w:rPr>
                <w:noProof/>
                <w:webHidden/>
              </w:rPr>
              <w:tab/>
            </w:r>
            <w:r>
              <w:rPr>
                <w:noProof/>
                <w:webHidden/>
              </w:rPr>
              <w:fldChar w:fldCharType="begin"/>
            </w:r>
            <w:r>
              <w:rPr>
                <w:noProof/>
                <w:webHidden/>
              </w:rPr>
              <w:instrText xml:space="preserve"> PAGEREF _Toc60982277 \h </w:instrText>
            </w:r>
            <w:r>
              <w:rPr>
                <w:noProof/>
                <w:webHidden/>
              </w:rPr>
            </w:r>
            <w:r>
              <w:rPr>
                <w:noProof/>
                <w:webHidden/>
              </w:rPr>
              <w:fldChar w:fldCharType="separate"/>
            </w:r>
            <w:r>
              <w:rPr>
                <w:noProof/>
                <w:webHidden/>
              </w:rPr>
              <w:t>32</w:t>
            </w:r>
            <w:r>
              <w:rPr>
                <w:noProof/>
                <w:webHidden/>
              </w:rPr>
              <w:fldChar w:fldCharType="end"/>
            </w:r>
          </w:hyperlink>
        </w:p>
        <w:p w14:paraId="654BE125" w14:textId="226B1905" w:rsidR="00704599" w:rsidRDefault="00704599">
          <w:pPr>
            <w:pStyle w:val="TOC3"/>
            <w:tabs>
              <w:tab w:val="right" w:leader="dot" w:pos="9004"/>
            </w:tabs>
            <w:rPr>
              <w:rFonts w:eastAsiaTheme="minorEastAsia" w:cstheme="minorBidi"/>
              <w:noProof/>
              <w:sz w:val="24"/>
              <w:szCs w:val="24"/>
            </w:rPr>
          </w:pPr>
          <w:hyperlink w:anchor="_Toc60982278" w:history="1">
            <w:r w:rsidRPr="00C45FBD">
              <w:rPr>
                <w:rStyle w:val="Hyperlink"/>
                <w:noProof/>
              </w:rPr>
              <w:t>The importance of text</w:t>
            </w:r>
            <w:r>
              <w:rPr>
                <w:noProof/>
                <w:webHidden/>
              </w:rPr>
              <w:tab/>
            </w:r>
            <w:r>
              <w:rPr>
                <w:noProof/>
                <w:webHidden/>
              </w:rPr>
              <w:fldChar w:fldCharType="begin"/>
            </w:r>
            <w:r>
              <w:rPr>
                <w:noProof/>
                <w:webHidden/>
              </w:rPr>
              <w:instrText xml:space="preserve"> PAGEREF _Toc60982278 \h </w:instrText>
            </w:r>
            <w:r>
              <w:rPr>
                <w:noProof/>
                <w:webHidden/>
              </w:rPr>
            </w:r>
            <w:r>
              <w:rPr>
                <w:noProof/>
                <w:webHidden/>
              </w:rPr>
              <w:fldChar w:fldCharType="separate"/>
            </w:r>
            <w:r>
              <w:rPr>
                <w:noProof/>
                <w:webHidden/>
              </w:rPr>
              <w:t>32</w:t>
            </w:r>
            <w:r>
              <w:rPr>
                <w:noProof/>
                <w:webHidden/>
              </w:rPr>
              <w:fldChar w:fldCharType="end"/>
            </w:r>
          </w:hyperlink>
        </w:p>
        <w:p w14:paraId="2B0926A1" w14:textId="0C16DD7B" w:rsidR="00704599" w:rsidRDefault="00704599">
          <w:pPr>
            <w:pStyle w:val="TOC3"/>
            <w:tabs>
              <w:tab w:val="right" w:leader="dot" w:pos="9004"/>
            </w:tabs>
            <w:rPr>
              <w:rFonts w:eastAsiaTheme="minorEastAsia" w:cstheme="minorBidi"/>
              <w:noProof/>
              <w:sz w:val="24"/>
              <w:szCs w:val="24"/>
            </w:rPr>
          </w:pPr>
          <w:hyperlink w:anchor="_Toc60982279" w:history="1">
            <w:r w:rsidRPr="00C45FBD">
              <w:rPr>
                <w:rStyle w:val="Hyperlink"/>
                <w:noProof/>
              </w:rPr>
              <w:t>Contextualizing lyrics and dialogues</w:t>
            </w:r>
            <w:r>
              <w:rPr>
                <w:noProof/>
                <w:webHidden/>
              </w:rPr>
              <w:tab/>
            </w:r>
            <w:r>
              <w:rPr>
                <w:noProof/>
                <w:webHidden/>
              </w:rPr>
              <w:fldChar w:fldCharType="begin"/>
            </w:r>
            <w:r>
              <w:rPr>
                <w:noProof/>
                <w:webHidden/>
              </w:rPr>
              <w:instrText xml:space="preserve"> PAGEREF _Toc60982279 \h </w:instrText>
            </w:r>
            <w:r>
              <w:rPr>
                <w:noProof/>
                <w:webHidden/>
              </w:rPr>
            </w:r>
            <w:r>
              <w:rPr>
                <w:noProof/>
                <w:webHidden/>
              </w:rPr>
              <w:fldChar w:fldCharType="separate"/>
            </w:r>
            <w:r>
              <w:rPr>
                <w:noProof/>
                <w:webHidden/>
              </w:rPr>
              <w:t>32</w:t>
            </w:r>
            <w:r>
              <w:rPr>
                <w:noProof/>
                <w:webHidden/>
              </w:rPr>
              <w:fldChar w:fldCharType="end"/>
            </w:r>
          </w:hyperlink>
        </w:p>
        <w:p w14:paraId="191BAE54" w14:textId="6E5BE478" w:rsidR="00704599" w:rsidRDefault="00704599">
          <w:pPr>
            <w:pStyle w:val="TOC3"/>
            <w:tabs>
              <w:tab w:val="right" w:leader="dot" w:pos="9004"/>
            </w:tabs>
            <w:rPr>
              <w:rFonts w:eastAsiaTheme="minorEastAsia" w:cstheme="minorBidi"/>
              <w:noProof/>
              <w:sz w:val="24"/>
              <w:szCs w:val="24"/>
            </w:rPr>
          </w:pPr>
          <w:hyperlink w:anchor="_Toc60982280" w:history="1">
            <w:r w:rsidRPr="00C45FBD">
              <w:rPr>
                <w:rStyle w:val="Hyperlink"/>
                <w:noProof/>
              </w:rPr>
              <w:t xml:space="preserve">Acting - a certain </w:t>
            </w:r>
            <w:r w:rsidRPr="00C45FBD">
              <w:rPr>
                <w:rStyle w:val="Hyperlink"/>
                <w:i/>
                <w:iCs/>
                <w:noProof/>
              </w:rPr>
              <w:t>je ne sais quoi*</w:t>
            </w:r>
            <w:r>
              <w:rPr>
                <w:noProof/>
                <w:webHidden/>
              </w:rPr>
              <w:tab/>
            </w:r>
            <w:r>
              <w:rPr>
                <w:noProof/>
                <w:webHidden/>
              </w:rPr>
              <w:fldChar w:fldCharType="begin"/>
            </w:r>
            <w:r>
              <w:rPr>
                <w:noProof/>
                <w:webHidden/>
              </w:rPr>
              <w:instrText xml:space="preserve"> PAGEREF _Toc60982280 \h </w:instrText>
            </w:r>
            <w:r>
              <w:rPr>
                <w:noProof/>
                <w:webHidden/>
              </w:rPr>
            </w:r>
            <w:r>
              <w:rPr>
                <w:noProof/>
                <w:webHidden/>
              </w:rPr>
              <w:fldChar w:fldCharType="separate"/>
            </w:r>
            <w:r>
              <w:rPr>
                <w:noProof/>
                <w:webHidden/>
              </w:rPr>
              <w:t>33</w:t>
            </w:r>
            <w:r>
              <w:rPr>
                <w:noProof/>
                <w:webHidden/>
              </w:rPr>
              <w:fldChar w:fldCharType="end"/>
            </w:r>
          </w:hyperlink>
        </w:p>
        <w:p w14:paraId="55FB9D10" w14:textId="74AB261C" w:rsidR="00704599" w:rsidRDefault="00704599">
          <w:pPr>
            <w:pStyle w:val="TOC2"/>
            <w:tabs>
              <w:tab w:val="right" w:leader="dot" w:pos="9004"/>
            </w:tabs>
            <w:rPr>
              <w:rFonts w:eastAsiaTheme="minorEastAsia" w:cstheme="minorBidi"/>
              <w:b w:val="0"/>
              <w:bCs w:val="0"/>
              <w:noProof/>
              <w:sz w:val="24"/>
              <w:szCs w:val="24"/>
            </w:rPr>
          </w:pPr>
          <w:hyperlink w:anchor="_Toc60982281" w:history="1">
            <w:r w:rsidRPr="00C45FBD">
              <w:rPr>
                <w:rStyle w:val="Hyperlink"/>
                <w:noProof/>
              </w:rPr>
              <w:t>Findings: Technical Considerations</w:t>
            </w:r>
            <w:r>
              <w:rPr>
                <w:noProof/>
                <w:webHidden/>
              </w:rPr>
              <w:tab/>
            </w:r>
            <w:r>
              <w:rPr>
                <w:noProof/>
                <w:webHidden/>
              </w:rPr>
              <w:fldChar w:fldCharType="begin"/>
            </w:r>
            <w:r>
              <w:rPr>
                <w:noProof/>
                <w:webHidden/>
              </w:rPr>
              <w:instrText xml:space="preserve"> PAGEREF _Toc60982281 \h </w:instrText>
            </w:r>
            <w:r>
              <w:rPr>
                <w:noProof/>
                <w:webHidden/>
              </w:rPr>
            </w:r>
            <w:r>
              <w:rPr>
                <w:noProof/>
                <w:webHidden/>
              </w:rPr>
              <w:fldChar w:fldCharType="separate"/>
            </w:r>
            <w:r>
              <w:rPr>
                <w:noProof/>
                <w:webHidden/>
              </w:rPr>
              <w:t>34</w:t>
            </w:r>
            <w:r>
              <w:rPr>
                <w:noProof/>
                <w:webHidden/>
              </w:rPr>
              <w:fldChar w:fldCharType="end"/>
            </w:r>
          </w:hyperlink>
        </w:p>
        <w:p w14:paraId="30C552C5" w14:textId="1F64B8E9" w:rsidR="00704599" w:rsidRDefault="00704599">
          <w:pPr>
            <w:pStyle w:val="TOC2"/>
            <w:tabs>
              <w:tab w:val="right" w:leader="dot" w:pos="9004"/>
            </w:tabs>
            <w:rPr>
              <w:rFonts w:eastAsiaTheme="minorEastAsia" w:cstheme="minorBidi"/>
              <w:b w:val="0"/>
              <w:bCs w:val="0"/>
              <w:noProof/>
              <w:sz w:val="24"/>
              <w:szCs w:val="24"/>
            </w:rPr>
          </w:pPr>
          <w:hyperlink w:anchor="_Toc60982282" w:history="1">
            <w:r w:rsidRPr="00C45FBD">
              <w:rPr>
                <w:rStyle w:val="Hyperlink"/>
                <w:noProof/>
              </w:rPr>
              <w:t>Conclusion</w:t>
            </w:r>
            <w:r>
              <w:rPr>
                <w:noProof/>
                <w:webHidden/>
              </w:rPr>
              <w:tab/>
            </w:r>
            <w:r>
              <w:rPr>
                <w:noProof/>
                <w:webHidden/>
              </w:rPr>
              <w:fldChar w:fldCharType="begin"/>
            </w:r>
            <w:r>
              <w:rPr>
                <w:noProof/>
                <w:webHidden/>
              </w:rPr>
              <w:instrText xml:space="preserve"> PAGEREF _Toc60982282 \h </w:instrText>
            </w:r>
            <w:r>
              <w:rPr>
                <w:noProof/>
                <w:webHidden/>
              </w:rPr>
            </w:r>
            <w:r>
              <w:rPr>
                <w:noProof/>
                <w:webHidden/>
              </w:rPr>
              <w:fldChar w:fldCharType="separate"/>
            </w:r>
            <w:r>
              <w:rPr>
                <w:noProof/>
                <w:webHidden/>
              </w:rPr>
              <w:t>35</w:t>
            </w:r>
            <w:r>
              <w:rPr>
                <w:noProof/>
                <w:webHidden/>
              </w:rPr>
              <w:fldChar w:fldCharType="end"/>
            </w:r>
          </w:hyperlink>
        </w:p>
        <w:p w14:paraId="1D050EE2" w14:textId="2831FBD2" w:rsidR="00704599" w:rsidRDefault="00704599">
          <w:pPr>
            <w:pStyle w:val="TOC3"/>
            <w:tabs>
              <w:tab w:val="right" w:leader="dot" w:pos="9004"/>
            </w:tabs>
            <w:rPr>
              <w:rFonts w:eastAsiaTheme="minorEastAsia" w:cstheme="minorBidi"/>
              <w:noProof/>
              <w:sz w:val="24"/>
              <w:szCs w:val="24"/>
            </w:rPr>
          </w:pPr>
          <w:hyperlink w:anchor="_Toc60982283" w:history="1">
            <w:r w:rsidRPr="00C45FBD">
              <w:rPr>
                <w:rStyle w:val="Hyperlink"/>
                <w:noProof/>
              </w:rPr>
              <w:t>Industry Perspectives</w:t>
            </w:r>
            <w:r>
              <w:rPr>
                <w:noProof/>
                <w:webHidden/>
              </w:rPr>
              <w:tab/>
            </w:r>
            <w:r>
              <w:rPr>
                <w:noProof/>
                <w:webHidden/>
              </w:rPr>
              <w:fldChar w:fldCharType="begin"/>
            </w:r>
            <w:r>
              <w:rPr>
                <w:noProof/>
                <w:webHidden/>
              </w:rPr>
              <w:instrText xml:space="preserve"> PAGEREF _Toc60982283 \h </w:instrText>
            </w:r>
            <w:r>
              <w:rPr>
                <w:noProof/>
                <w:webHidden/>
              </w:rPr>
            </w:r>
            <w:r>
              <w:rPr>
                <w:noProof/>
                <w:webHidden/>
              </w:rPr>
              <w:fldChar w:fldCharType="separate"/>
            </w:r>
            <w:r>
              <w:rPr>
                <w:noProof/>
                <w:webHidden/>
              </w:rPr>
              <w:t>35</w:t>
            </w:r>
            <w:r>
              <w:rPr>
                <w:noProof/>
                <w:webHidden/>
              </w:rPr>
              <w:fldChar w:fldCharType="end"/>
            </w:r>
          </w:hyperlink>
        </w:p>
        <w:p w14:paraId="6618BA3C" w14:textId="468ABF98" w:rsidR="00704599" w:rsidRDefault="00704599">
          <w:pPr>
            <w:pStyle w:val="TOC3"/>
            <w:tabs>
              <w:tab w:val="right" w:leader="dot" w:pos="9004"/>
            </w:tabs>
            <w:rPr>
              <w:rFonts w:eastAsiaTheme="minorEastAsia" w:cstheme="minorBidi"/>
              <w:noProof/>
              <w:sz w:val="24"/>
              <w:szCs w:val="24"/>
            </w:rPr>
          </w:pPr>
          <w:hyperlink w:anchor="_Toc60982284" w:history="1">
            <w:r w:rsidRPr="00C45FBD">
              <w:rPr>
                <w:rStyle w:val="Hyperlink"/>
                <w:noProof/>
              </w:rPr>
              <w:t>Repertoire Overview</w:t>
            </w:r>
            <w:r>
              <w:rPr>
                <w:noProof/>
                <w:webHidden/>
              </w:rPr>
              <w:tab/>
            </w:r>
            <w:r>
              <w:rPr>
                <w:noProof/>
                <w:webHidden/>
              </w:rPr>
              <w:fldChar w:fldCharType="begin"/>
            </w:r>
            <w:r>
              <w:rPr>
                <w:noProof/>
                <w:webHidden/>
              </w:rPr>
              <w:instrText xml:space="preserve"> PAGEREF _Toc60982284 \h </w:instrText>
            </w:r>
            <w:r>
              <w:rPr>
                <w:noProof/>
                <w:webHidden/>
              </w:rPr>
            </w:r>
            <w:r>
              <w:rPr>
                <w:noProof/>
                <w:webHidden/>
              </w:rPr>
              <w:fldChar w:fldCharType="separate"/>
            </w:r>
            <w:r>
              <w:rPr>
                <w:noProof/>
                <w:webHidden/>
              </w:rPr>
              <w:t>36</w:t>
            </w:r>
            <w:r>
              <w:rPr>
                <w:noProof/>
                <w:webHidden/>
              </w:rPr>
              <w:fldChar w:fldCharType="end"/>
            </w:r>
          </w:hyperlink>
        </w:p>
        <w:p w14:paraId="5DAD6A3C" w14:textId="5BA2E8C1" w:rsidR="00704599" w:rsidRDefault="00704599">
          <w:pPr>
            <w:pStyle w:val="TOC3"/>
            <w:tabs>
              <w:tab w:val="right" w:leader="dot" w:pos="9004"/>
            </w:tabs>
            <w:rPr>
              <w:rFonts w:eastAsiaTheme="minorEastAsia" w:cstheme="minorBidi"/>
              <w:noProof/>
              <w:sz w:val="24"/>
              <w:szCs w:val="24"/>
            </w:rPr>
          </w:pPr>
          <w:hyperlink w:anchor="_Toc60982285" w:history="1">
            <w:r w:rsidRPr="00C45FBD">
              <w:rPr>
                <w:rStyle w:val="Hyperlink"/>
                <w:noProof/>
              </w:rPr>
              <w:t>Questions for Future Research</w:t>
            </w:r>
            <w:r>
              <w:rPr>
                <w:noProof/>
                <w:webHidden/>
              </w:rPr>
              <w:tab/>
            </w:r>
            <w:r>
              <w:rPr>
                <w:noProof/>
                <w:webHidden/>
              </w:rPr>
              <w:fldChar w:fldCharType="begin"/>
            </w:r>
            <w:r>
              <w:rPr>
                <w:noProof/>
                <w:webHidden/>
              </w:rPr>
              <w:instrText xml:space="preserve"> PAGEREF _Toc60982285 \h </w:instrText>
            </w:r>
            <w:r>
              <w:rPr>
                <w:noProof/>
                <w:webHidden/>
              </w:rPr>
            </w:r>
            <w:r>
              <w:rPr>
                <w:noProof/>
                <w:webHidden/>
              </w:rPr>
              <w:fldChar w:fldCharType="separate"/>
            </w:r>
            <w:r>
              <w:rPr>
                <w:noProof/>
                <w:webHidden/>
              </w:rPr>
              <w:t>36</w:t>
            </w:r>
            <w:r>
              <w:rPr>
                <w:noProof/>
                <w:webHidden/>
              </w:rPr>
              <w:fldChar w:fldCharType="end"/>
            </w:r>
          </w:hyperlink>
        </w:p>
        <w:p w14:paraId="60D162DA" w14:textId="6599BCEF" w:rsidR="00704599" w:rsidRDefault="00704599">
          <w:pPr>
            <w:pStyle w:val="TOC1"/>
            <w:tabs>
              <w:tab w:val="right" w:leader="dot" w:pos="9004"/>
            </w:tabs>
            <w:rPr>
              <w:rFonts w:eastAsiaTheme="minorEastAsia" w:cstheme="minorBidi"/>
              <w:b w:val="0"/>
              <w:bCs w:val="0"/>
              <w:i w:val="0"/>
              <w:iCs w:val="0"/>
              <w:noProof/>
            </w:rPr>
          </w:pPr>
          <w:hyperlink w:anchor="_Toc60982286" w:history="1">
            <w:r w:rsidRPr="00C45FBD">
              <w:rPr>
                <w:rStyle w:val="Hyperlink"/>
                <w:noProof/>
              </w:rPr>
              <w:t>*Glossary of Terms</w:t>
            </w:r>
            <w:r>
              <w:rPr>
                <w:noProof/>
                <w:webHidden/>
              </w:rPr>
              <w:tab/>
            </w:r>
            <w:r>
              <w:rPr>
                <w:noProof/>
                <w:webHidden/>
              </w:rPr>
              <w:fldChar w:fldCharType="begin"/>
            </w:r>
            <w:r>
              <w:rPr>
                <w:noProof/>
                <w:webHidden/>
              </w:rPr>
              <w:instrText xml:space="preserve"> PAGEREF _Toc60982286 \h </w:instrText>
            </w:r>
            <w:r>
              <w:rPr>
                <w:noProof/>
                <w:webHidden/>
              </w:rPr>
            </w:r>
            <w:r>
              <w:rPr>
                <w:noProof/>
                <w:webHidden/>
              </w:rPr>
              <w:fldChar w:fldCharType="separate"/>
            </w:r>
            <w:r>
              <w:rPr>
                <w:noProof/>
                <w:webHidden/>
              </w:rPr>
              <w:t>38</w:t>
            </w:r>
            <w:r>
              <w:rPr>
                <w:noProof/>
                <w:webHidden/>
              </w:rPr>
              <w:fldChar w:fldCharType="end"/>
            </w:r>
          </w:hyperlink>
        </w:p>
        <w:p w14:paraId="5BCA23FA" w14:textId="4F905F17" w:rsidR="00704599" w:rsidRDefault="00704599">
          <w:pPr>
            <w:pStyle w:val="TOC1"/>
            <w:tabs>
              <w:tab w:val="right" w:leader="dot" w:pos="9004"/>
            </w:tabs>
            <w:rPr>
              <w:rFonts w:eastAsiaTheme="minorEastAsia" w:cstheme="minorBidi"/>
              <w:b w:val="0"/>
              <w:bCs w:val="0"/>
              <w:i w:val="0"/>
              <w:iCs w:val="0"/>
              <w:noProof/>
            </w:rPr>
          </w:pPr>
          <w:hyperlink w:anchor="_Toc60982287" w:history="1">
            <w:r w:rsidRPr="00C45FBD">
              <w:rPr>
                <w:rStyle w:val="Hyperlink"/>
                <w:noProof/>
              </w:rPr>
              <w:t>**List of Persons</w:t>
            </w:r>
            <w:r>
              <w:rPr>
                <w:noProof/>
                <w:webHidden/>
              </w:rPr>
              <w:tab/>
            </w:r>
            <w:r>
              <w:rPr>
                <w:noProof/>
                <w:webHidden/>
              </w:rPr>
              <w:fldChar w:fldCharType="begin"/>
            </w:r>
            <w:r>
              <w:rPr>
                <w:noProof/>
                <w:webHidden/>
              </w:rPr>
              <w:instrText xml:space="preserve"> PAGEREF _Toc60982287 \h </w:instrText>
            </w:r>
            <w:r>
              <w:rPr>
                <w:noProof/>
                <w:webHidden/>
              </w:rPr>
            </w:r>
            <w:r>
              <w:rPr>
                <w:noProof/>
                <w:webHidden/>
              </w:rPr>
              <w:fldChar w:fldCharType="separate"/>
            </w:r>
            <w:r>
              <w:rPr>
                <w:noProof/>
                <w:webHidden/>
              </w:rPr>
              <w:t>42</w:t>
            </w:r>
            <w:r>
              <w:rPr>
                <w:noProof/>
                <w:webHidden/>
              </w:rPr>
              <w:fldChar w:fldCharType="end"/>
            </w:r>
          </w:hyperlink>
        </w:p>
        <w:p w14:paraId="74D32567" w14:textId="5733758C" w:rsidR="00704599" w:rsidRDefault="00704599">
          <w:pPr>
            <w:pStyle w:val="TOC1"/>
            <w:tabs>
              <w:tab w:val="right" w:leader="dot" w:pos="9004"/>
            </w:tabs>
            <w:rPr>
              <w:rFonts w:eastAsiaTheme="minorEastAsia" w:cstheme="minorBidi"/>
              <w:b w:val="0"/>
              <w:bCs w:val="0"/>
              <w:i w:val="0"/>
              <w:iCs w:val="0"/>
              <w:noProof/>
            </w:rPr>
          </w:pPr>
          <w:hyperlink w:anchor="_Toc60982288" w:history="1">
            <w:r w:rsidRPr="00C45FBD">
              <w:rPr>
                <w:rStyle w:val="Hyperlink"/>
                <w:noProof/>
              </w:rPr>
              <w:t>***List of Works</w:t>
            </w:r>
            <w:r>
              <w:rPr>
                <w:noProof/>
                <w:webHidden/>
              </w:rPr>
              <w:tab/>
            </w:r>
            <w:r>
              <w:rPr>
                <w:noProof/>
                <w:webHidden/>
              </w:rPr>
              <w:fldChar w:fldCharType="begin"/>
            </w:r>
            <w:r>
              <w:rPr>
                <w:noProof/>
                <w:webHidden/>
              </w:rPr>
              <w:instrText xml:space="preserve"> PAGEREF _Toc60982288 \h </w:instrText>
            </w:r>
            <w:r>
              <w:rPr>
                <w:noProof/>
                <w:webHidden/>
              </w:rPr>
            </w:r>
            <w:r>
              <w:rPr>
                <w:noProof/>
                <w:webHidden/>
              </w:rPr>
              <w:fldChar w:fldCharType="separate"/>
            </w:r>
            <w:r>
              <w:rPr>
                <w:noProof/>
                <w:webHidden/>
              </w:rPr>
              <w:t>43</w:t>
            </w:r>
            <w:r>
              <w:rPr>
                <w:noProof/>
                <w:webHidden/>
              </w:rPr>
              <w:fldChar w:fldCharType="end"/>
            </w:r>
          </w:hyperlink>
        </w:p>
        <w:p w14:paraId="634EDCB9" w14:textId="3FC9E986" w:rsidR="00704599" w:rsidRDefault="00704599">
          <w:pPr>
            <w:pStyle w:val="TOC1"/>
            <w:tabs>
              <w:tab w:val="right" w:leader="dot" w:pos="9004"/>
            </w:tabs>
            <w:rPr>
              <w:rFonts w:eastAsiaTheme="minorEastAsia" w:cstheme="minorBidi"/>
              <w:b w:val="0"/>
              <w:bCs w:val="0"/>
              <w:i w:val="0"/>
              <w:iCs w:val="0"/>
              <w:noProof/>
            </w:rPr>
          </w:pPr>
          <w:hyperlink w:anchor="_Toc60982289" w:history="1">
            <w:r w:rsidRPr="00C45FBD">
              <w:rPr>
                <w:rStyle w:val="Hyperlink"/>
                <w:noProof/>
              </w:rPr>
              <w:t>References</w:t>
            </w:r>
            <w:r>
              <w:rPr>
                <w:noProof/>
                <w:webHidden/>
              </w:rPr>
              <w:tab/>
            </w:r>
            <w:r>
              <w:rPr>
                <w:noProof/>
                <w:webHidden/>
              </w:rPr>
              <w:fldChar w:fldCharType="begin"/>
            </w:r>
            <w:r>
              <w:rPr>
                <w:noProof/>
                <w:webHidden/>
              </w:rPr>
              <w:instrText xml:space="preserve"> PAGEREF _Toc60982289 \h </w:instrText>
            </w:r>
            <w:r>
              <w:rPr>
                <w:noProof/>
                <w:webHidden/>
              </w:rPr>
            </w:r>
            <w:r>
              <w:rPr>
                <w:noProof/>
                <w:webHidden/>
              </w:rPr>
              <w:fldChar w:fldCharType="separate"/>
            </w:r>
            <w:r>
              <w:rPr>
                <w:noProof/>
                <w:webHidden/>
              </w:rPr>
              <w:t>44</w:t>
            </w:r>
            <w:r>
              <w:rPr>
                <w:noProof/>
                <w:webHidden/>
              </w:rPr>
              <w:fldChar w:fldCharType="end"/>
            </w:r>
          </w:hyperlink>
        </w:p>
        <w:p w14:paraId="63768C3B" w14:textId="2CC57E99" w:rsidR="00704599" w:rsidRDefault="00704599">
          <w:pPr>
            <w:pStyle w:val="TOC1"/>
            <w:tabs>
              <w:tab w:val="right" w:leader="dot" w:pos="9004"/>
            </w:tabs>
            <w:rPr>
              <w:rFonts w:eastAsiaTheme="minorEastAsia" w:cstheme="minorBidi"/>
              <w:b w:val="0"/>
              <w:bCs w:val="0"/>
              <w:i w:val="0"/>
              <w:iCs w:val="0"/>
              <w:noProof/>
            </w:rPr>
          </w:pPr>
          <w:hyperlink w:anchor="_Toc60982290" w:history="1">
            <w:r w:rsidRPr="00C45FBD">
              <w:rPr>
                <w:rStyle w:val="Hyperlink"/>
                <w:noProof/>
              </w:rPr>
              <w:t>Appendix 1: Personal Letter of Consent</w:t>
            </w:r>
            <w:r>
              <w:rPr>
                <w:noProof/>
                <w:webHidden/>
              </w:rPr>
              <w:tab/>
            </w:r>
            <w:r>
              <w:rPr>
                <w:noProof/>
                <w:webHidden/>
              </w:rPr>
              <w:fldChar w:fldCharType="begin"/>
            </w:r>
            <w:r>
              <w:rPr>
                <w:noProof/>
                <w:webHidden/>
              </w:rPr>
              <w:instrText xml:space="preserve"> PAGEREF _Toc60982290 \h </w:instrText>
            </w:r>
            <w:r>
              <w:rPr>
                <w:noProof/>
                <w:webHidden/>
              </w:rPr>
            </w:r>
            <w:r>
              <w:rPr>
                <w:noProof/>
                <w:webHidden/>
              </w:rPr>
              <w:fldChar w:fldCharType="separate"/>
            </w:r>
            <w:r>
              <w:rPr>
                <w:noProof/>
                <w:webHidden/>
              </w:rPr>
              <w:t>63</w:t>
            </w:r>
            <w:r>
              <w:rPr>
                <w:noProof/>
                <w:webHidden/>
              </w:rPr>
              <w:fldChar w:fldCharType="end"/>
            </w:r>
          </w:hyperlink>
        </w:p>
        <w:p w14:paraId="55EEAA45" w14:textId="6C1D9CD4" w:rsidR="00704599" w:rsidRDefault="00704599">
          <w:pPr>
            <w:pStyle w:val="TOC1"/>
            <w:tabs>
              <w:tab w:val="right" w:leader="dot" w:pos="9004"/>
            </w:tabs>
            <w:rPr>
              <w:rFonts w:eastAsiaTheme="minorEastAsia" w:cstheme="minorBidi"/>
              <w:b w:val="0"/>
              <w:bCs w:val="0"/>
              <w:i w:val="0"/>
              <w:iCs w:val="0"/>
              <w:noProof/>
            </w:rPr>
          </w:pPr>
          <w:hyperlink w:anchor="_Toc60982291" w:history="1">
            <w:r w:rsidRPr="00C45FBD">
              <w:rPr>
                <w:rStyle w:val="Hyperlink"/>
                <w:noProof/>
              </w:rPr>
              <w:t>Appendix 2: APPLICATION FO</w:t>
            </w:r>
            <w:r w:rsidRPr="00C45FBD">
              <w:rPr>
                <w:rStyle w:val="Hyperlink"/>
                <w:noProof/>
              </w:rPr>
              <w:t>R</w:t>
            </w:r>
            <w:r w:rsidRPr="00C45FBD">
              <w:rPr>
                <w:rStyle w:val="Hyperlink"/>
                <w:noProof/>
              </w:rPr>
              <w:t xml:space="preserve"> ETHICAL APPROVAL</w:t>
            </w:r>
            <w:r>
              <w:rPr>
                <w:noProof/>
                <w:webHidden/>
              </w:rPr>
              <w:tab/>
            </w:r>
            <w:r>
              <w:rPr>
                <w:noProof/>
                <w:webHidden/>
              </w:rPr>
              <w:fldChar w:fldCharType="begin"/>
            </w:r>
            <w:r>
              <w:rPr>
                <w:noProof/>
                <w:webHidden/>
              </w:rPr>
              <w:instrText xml:space="preserve"> PAGEREF _Toc60982291 \h </w:instrText>
            </w:r>
            <w:r>
              <w:rPr>
                <w:noProof/>
                <w:webHidden/>
              </w:rPr>
            </w:r>
            <w:r>
              <w:rPr>
                <w:noProof/>
                <w:webHidden/>
              </w:rPr>
              <w:fldChar w:fldCharType="separate"/>
            </w:r>
            <w:r>
              <w:rPr>
                <w:noProof/>
                <w:webHidden/>
              </w:rPr>
              <w:t>64</w:t>
            </w:r>
            <w:r>
              <w:rPr>
                <w:noProof/>
                <w:webHidden/>
              </w:rPr>
              <w:fldChar w:fldCharType="end"/>
            </w:r>
          </w:hyperlink>
        </w:p>
        <w:p w14:paraId="4006F60E" w14:textId="1FCADDEB" w:rsidR="00704599" w:rsidRDefault="00704599">
          <w:pPr>
            <w:pStyle w:val="TOC1"/>
            <w:tabs>
              <w:tab w:val="right" w:leader="dot" w:pos="9004"/>
            </w:tabs>
            <w:rPr>
              <w:rFonts w:eastAsiaTheme="minorEastAsia" w:cstheme="minorBidi"/>
              <w:b w:val="0"/>
              <w:bCs w:val="0"/>
              <w:i w:val="0"/>
              <w:iCs w:val="0"/>
              <w:noProof/>
            </w:rPr>
          </w:pPr>
          <w:hyperlink w:anchor="_Toc60982292" w:history="1">
            <w:r w:rsidRPr="00C45FBD">
              <w:rPr>
                <w:rStyle w:val="Hyperlink"/>
                <w:noProof/>
              </w:rPr>
              <w:t>Appendix 3: Request for Archived Reviews</w:t>
            </w:r>
            <w:r>
              <w:rPr>
                <w:noProof/>
                <w:webHidden/>
              </w:rPr>
              <w:tab/>
            </w:r>
            <w:r>
              <w:rPr>
                <w:noProof/>
                <w:webHidden/>
              </w:rPr>
              <w:fldChar w:fldCharType="begin"/>
            </w:r>
            <w:r>
              <w:rPr>
                <w:noProof/>
                <w:webHidden/>
              </w:rPr>
              <w:instrText xml:space="preserve"> PAGEREF _Toc60982292 \h </w:instrText>
            </w:r>
            <w:r>
              <w:rPr>
                <w:noProof/>
                <w:webHidden/>
              </w:rPr>
            </w:r>
            <w:r>
              <w:rPr>
                <w:noProof/>
                <w:webHidden/>
              </w:rPr>
              <w:fldChar w:fldCharType="separate"/>
            </w:r>
            <w:r>
              <w:rPr>
                <w:noProof/>
                <w:webHidden/>
              </w:rPr>
              <w:t>81</w:t>
            </w:r>
            <w:r>
              <w:rPr>
                <w:noProof/>
                <w:webHidden/>
              </w:rPr>
              <w:fldChar w:fldCharType="end"/>
            </w:r>
          </w:hyperlink>
        </w:p>
        <w:p w14:paraId="661A3A85" w14:textId="4D9D3C21" w:rsidR="00704599" w:rsidRDefault="00704599">
          <w:pPr>
            <w:pStyle w:val="TOC1"/>
            <w:tabs>
              <w:tab w:val="right" w:leader="dot" w:pos="9004"/>
            </w:tabs>
            <w:rPr>
              <w:rFonts w:eastAsiaTheme="minorEastAsia" w:cstheme="minorBidi"/>
              <w:b w:val="0"/>
              <w:bCs w:val="0"/>
              <w:i w:val="0"/>
              <w:iCs w:val="0"/>
              <w:noProof/>
            </w:rPr>
          </w:pPr>
          <w:hyperlink w:anchor="_Toc60982293" w:history="1">
            <w:r w:rsidRPr="00C45FBD">
              <w:rPr>
                <w:rStyle w:val="Hyperlink"/>
                <w:noProof/>
              </w:rPr>
              <w:t>Appendix 4: Review Text Analysis – Data Collection, Translations, and Analysis</w:t>
            </w:r>
            <w:r>
              <w:rPr>
                <w:noProof/>
                <w:webHidden/>
              </w:rPr>
              <w:tab/>
            </w:r>
            <w:r>
              <w:rPr>
                <w:noProof/>
                <w:webHidden/>
              </w:rPr>
              <w:fldChar w:fldCharType="begin"/>
            </w:r>
            <w:r>
              <w:rPr>
                <w:noProof/>
                <w:webHidden/>
              </w:rPr>
              <w:instrText xml:space="preserve"> PAGEREF _Toc60982293 \h </w:instrText>
            </w:r>
            <w:r>
              <w:rPr>
                <w:noProof/>
                <w:webHidden/>
              </w:rPr>
            </w:r>
            <w:r>
              <w:rPr>
                <w:noProof/>
                <w:webHidden/>
              </w:rPr>
              <w:fldChar w:fldCharType="separate"/>
            </w:r>
            <w:r>
              <w:rPr>
                <w:noProof/>
                <w:webHidden/>
              </w:rPr>
              <w:t>83</w:t>
            </w:r>
            <w:r>
              <w:rPr>
                <w:noProof/>
                <w:webHidden/>
              </w:rPr>
              <w:fldChar w:fldCharType="end"/>
            </w:r>
          </w:hyperlink>
        </w:p>
        <w:p w14:paraId="667F4EC4" w14:textId="1743EC71" w:rsidR="00194D5E" w:rsidRDefault="00194D5E">
          <w:r>
            <w:rPr>
              <w:b/>
              <w:bCs/>
              <w:noProof/>
            </w:rPr>
            <w:fldChar w:fldCharType="end"/>
          </w:r>
        </w:p>
      </w:sdtContent>
    </w:sdt>
    <w:p w14:paraId="4F6F7669" w14:textId="67DD28EE" w:rsidR="00194D5E" w:rsidRPr="001F7E8F" w:rsidRDefault="001F7E8F" w:rsidP="001F7E8F">
      <w:pPr>
        <w:pStyle w:val="NormalWeb"/>
        <w:spacing w:line="360" w:lineRule="auto"/>
        <w:rPr>
          <w:b w:val="0"/>
          <w:bCs/>
          <w:sz w:val="28"/>
          <w:szCs w:val="28"/>
        </w:rPr>
      </w:pPr>
      <w:bookmarkStart w:id="0" w:name="_Toc60982227"/>
      <w:r>
        <w:rPr>
          <w:b w:val="0"/>
          <w:bCs/>
          <w:sz w:val="28"/>
          <w:szCs w:val="28"/>
        </w:rPr>
        <w:t>Table of Figures</w:t>
      </w:r>
      <w:bookmarkEnd w:id="0"/>
    </w:p>
    <w:p w14:paraId="75A93638" w14:textId="2613DE44" w:rsidR="001F7E8F" w:rsidRDefault="001F7E8F">
      <w:pPr>
        <w:pStyle w:val="TableofFigures"/>
        <w:tabs>
          <w:tab w:val="right" w:leader="dot" w:pos="9004"/>
        </w:tabs>
        <w:rPr>
          <w:noProof/>
        </w:rPr>
      </w:pPr>
      <w:r>
        <w:rPr>
          <w:rFonts w:ascii="Arial" w:hAnsi="Arial" w:cs="Arial"/>
          <w:b/>
          <w:bCs/>
          <w:sz w:val="22"/>
          <w:szCs w:val="22"/>
        </w:rPr>
        <w:fldChar w:fldCharType="begin"/>
      </w:r>
      <w:r>
        <w:rPr>
          <w:rFonts w:ascii="Arial" w:hAnsi="Arial" w:cs="Arial"/>
          <w:b/>
          <w:bCs/>
          <w:sz w:val="22"/>
          <w:szCs w:val="22"/>
        </w:rPr>
        <w:instrText xml:space="preserve"> TOC \h \z \c "Figure" </w:instrText>
      </w:r>
      <w:r>
        <w:rPr>
          <w:rFonts w:ascii="Arial" w:hAnsi="Arial" w:cs="Arial"/>
          <w:b/>
          <w:bCs/>
          <w:sz w:val="22"/>
          <w:szCs w:val="22"/>
        </w:rPr>
        <w:fldChar w:fldCharType="separate"/>
      </w:r>
      <w:hyperlink w:anchor="_Toc60971203" w:history="1">
        <w:r w:rsidRPr="00347FA9">
          <w:rPr>
            <w:rStyle w:val="Hyperlink"/>
            <w:noProof/>
          </w:rPr>
          <w:t>Figure 1 – Tweet from Heiko Schon (Schon, 2020)</w:t>
        </w:r>
        <w:r>
          <w:rPr>
            <w:noProof/>
            <w:webHidden/>
          </w:rPr>
          <w:tab/>
        </w:r>
        <w:r>
          <w:rPr>
            <w:noProof/>
            <w:webHidden/>
          </w:rPr>
          <w:fldChar w:fldCharType="begin"/>
        </w:r>
        <w:r>
          <w:rPr>
            <w:noProof/>
            <w:webHidden/>
          </w:rPr>
          <w:instrText xml:space="preserve"> PAGEREF _Toc60971203 \h </w:instrText>
        </w:r>
        <w:r>
          <w:rPr>
            <w:noProof/>
            <w:webHidden/>
          </w:rPr>
        </w:r>
        <w:r>
          <w:rPr>
            <w:noProof/>
            <w:webHidden/>
          </w:rPr>
          <w:fldChar w:fldCharType="separate"/>
        </w:r>
        <w:r>
          <w:rPr>
            <w:noProof/>
            <w:webHidden/>
          </w:rPr>
          <w:t>9</w:t>
        </w:r>
        <w:r>
          <w:rPr>
            <w:noProof/>
            <w:webHidden/>
          </w:rPr>
          <w:fldChar w:fldCharType="end"/>
        </w:r>
      </w:hyperlink>
    </w:p>
    <w:p w14:paraId="7791FB6D" w14:textId="3D94A080" w:rsidR="001F7E8F" w:rsidRDefault="001F7E8F">
      <w:pPr>
        <w:pStyle w:val="TableofFigures"/>
        <w:tabs>
          <w:tab w:val="right" w:leader="dot" w:pos="9004"/>
        </w:tabs>
        <w:rPr>
          <w:noProof/>
        </w:rPr>
      </w:pPr>
      <w:hyperlink w:anchor="_Toc60971204" w:history="1">
        <w:r w:rsidRPr="00347FA9">
          <w:rPr>
            <w:rStyle w:val="Hyperlink"/>
            <w:noProof/>
          </w:rPr>
          <w:t>Figure 2 - Operetta Timeline with Representative Composers (see List of Persons)</w:t>
        </w:r>
        <w:r>
          <w:rPr>
            <w:noProof/>
            <w:webHidden/>
          </w:rPr>
          <w:tab/>
        </w:r>
        <w:r>
          <w:rPr>
            <w:noProof/>
            <w:webHidden/>
          </w:rPr>
          <w:fldChar w:fldCharType="begin"/>
        </w:r>
        <w:r>
          <w:rPr>
            <w:noProof/>
            <w:webHidden/>
          </w:rPr>
          <w:instrText xml:space="preserve"> PAGEREF _Toc60971204 \h </w:instrText>
        </w:r>
        <w:r>
          <w:rPr>
            <w:noProof/>
            <w:webHidden/>
          </w:rPr>
        </w:r>
        <w:r>
          <w:rPr>
            <w:noProof/>
            <w:webHidden/>
          </w:rPr>
          <w:fldChar w:fldCharType="separate"/>
        </w:r>
        <w:r>
          <w:rPr>
            <w:noProof/>
            <w:webHidden/>
          </w:rPr>
          <w:t>10</w:t>
        </w:r>
        <w:r>
          <w:rPr>
            <w:noProof/>
            <w:webHidden/>
          </w:rPr>
          <w:fldChar w:fldCharType="end"/>
        </w:r>
      </w:hyperlink>
    </w:p>
    <w:p w14:paraId="366772D1" w14:textId="4B386F3D" w:rsidR="001F7E8F" w:rsidRDefault="001F7E8F">
      <w:pPr>
        <w:pStyle w:val="TableofFigures"/>
        <w:tabs>
          <w:tab w:val="right" w:leader="dot" w:pos="9004"/>
        </w:tabs>
        <w:rPr>
          <w:noProof/>
        </w:rPr>
      </w:pPr>
      <w:hyperlink w:anchor="_Toc60971205" w:history="1">
        <w:r w:rsidRPr="00347FA9">
          <w:rPr>
            <w:rStyle w:val="Hyperlink"/>
            <w:noProof/>
          </w:rPr>
          <w:t>Figure 3 - Operetta subcategories and representative composers (see **List of Persons for composer details)</w:t>
        </w:r>
        <w:r>
          <w:rPr>
            <w:noProof/>
            <w:webHidden/>
          </w:rPr>
          <w:tab/>
        </w:r>
        <w:r>
          <w:rPr>
            <w:noProof/>
            <w:webHidden/>
          </w:rPr>
          <w:fldChar w:fldCharType="begin"/>
        </w:r>
        <w:r>
          <w:rPr>
            <w:noProof/>
            <w:webHidden/>
          </w:rPr>
          <w:instrText xml:space="preserve"> PAGEREF _Toc60971205 \h </w:instrText>
        </w:r>
        <w:r>
          <w:rPr>
            <w:noProof/>
            <w:webHidden/>
          </w:rPr>
        </w:r>
        <w:r>
          <w:rPr>
            <w:noProof/>
            <w:webHidden/>
          </w:rPr>
          <w:fldChar w:fldCharType="separate"/>
        </w:r>
        <w:r>
          <w:rPr>
            <w:noProof/>
            <w:webHidden/>
          </w:rPr>
          <w:t>17</w:t>
        </w:r>
        <w:r>
          <w:rPr>
            <w:noProof/>
            <w:webHidden/>
          </w:rPr>
          <w:fldChar w:fldCharType="end"/>
        </w:r>
      </w:hyperlink>
    </w:p>
    <w:p w14:paraId="39AC9D42" w14:textId="0AC1BC8E" w:rsidR="001F7E8F" w:rsidRDefault="001F7E8F">
      <w:pPr>
        <w:pStyle w:val="TableofFigures"/>
        <w:tabs>
          <w:tab w:val="right" w:leader="dot" w:pos="9004"/>
        </w:tabs>
        <w:rPr>
          <w:noProof/>
        </w:rPr>
      </w:pPr>
      <w:hyperlink w:anchor="_Toc60971206" w:history="1">
        <w:r w:rsidRPr="00347FA9">
          <w:rPr>
            <w:rStyle w:val="Hyperlink"/>
            <w:noProof/>
          </w:rPr>
          <w:t>Figure 4 - Constraints set for document sourcing</w:t>
        </w:r>
        <w:r>
          <w:rPr>
            <w:noProof/>
            <w:webHidden/>
          </w:rPr>
          <w:tab/>
        </w:r>
        <w:r>
          <w:rPr>
            <w:noProof/>
            <w:webHidden/>
          </w:rPr>
          <w:fldChar w:fldCharType="begin"/>
        </w:r>
        <w:r>
          <w:rPr>
            <w:noProof/>
            <w:webHidden/>
          </w:rPr>
          <w:instrText xml:space="preserve"> PAGEREF _Toc60971206 \h </w:instrText>
        </w:r>
        <w:r>
          <w:rPr>
            <w:noProof/>
            <w:webHidden/>
          </w:rPr>
        </w:r>
        <w:r>
          <w:rPr>
            <w:noProof/>
            <w:webHidden/>
          </w:rPr>
          <w:fldChar w:fldCharType="separate"/>
        </w:r>
        <w:r>
          <w:rPr>
            <w:noProof/>
            <w:webHidden/>
          </w:rPr>
          <w:t>18</w:t>
        </w:r>
        <w:r>
          <w:rPr>
            <w:noProof/>
            <w:webHidden/>
          </w:rPr>
          <w:fldChar w:fldCharType="end"/>
        </w:r>
      </w:hyperlink>
    </w:p>
    <w:p w14:paraId="2E19C4F2" w14:textId="3E9EEC22" w:rsidR="001F7E8F" w:rsidRDefault="001F7E8F">
      <w:pPr>
        <w:pStyle w:val="TableofFigures"/>
        <w:tabs>
          <w:tab w:val="right" w:leader="dot" w:pos="9004"/>
        </w:tabs>
        <w:rPr>
          <w:noProof/>
        </w:rPr>
      </w:pPr>
      <w:hyperlink w:anchor="_Toc60971207" w:history="1">
        <w:r w:rsidRPr="00347FA9">
          <w:rPr>
            <w:rStyle w:val="Hyperlink"/>
            <w:noProof/>
          </w:rPr>
          <w:t>Figure 5 - List of works included in the documentary analysis</w:t>
        </w:r>
        <w:r>
          <w:rPr>
            <w:noProof/>
            <w:webHidden/>
          </w:rPr>
          <w:tab/>
        </w:r>
        <w:r>
          <w:rPr>
            <w:noProof/>
            <w:webHidden/>
          </w:rPr>
          <w:fldChar w:fldCharType="begin"/>
        </w:r>
        <w:r>
          <w:rPr>
            <w:noProof/>
            <w:webHidden/>
          </w:rPr>
          <w:instrText xml:space="preserve"> PAGEREF _Toc60971207 \h </w:instrText>
        </w:r>
        <w:r>
          <w:rPr>
            <w:noProof/>
            <w:webHidden/>
          </w:rPr>
        </w:r>
        <w:r>
          <w:rPr>
            <w:noProof/>
            <w:webHidden/>
          </w:rPr>
          <w:fldChar w:fldCharType="separate"/>
        </w:r>
        <w:r>
          <w:rPr>
            <w:noProof/>
            <w:webHidden/>
          </w:rPr>
          <w:t>19</w:t>
        </w:r>
        <w:r>
          <w:rPr>
            <w:noProof/>
            <w:webHidden/>
          </w:rPr>
          <w:fldChar w:fldCharType="end"/>
        </w:r>
      </w:hyperlink>
    </w:p>
    <w:p w14:paraId="2DA534D5" w14:textId="73121AC1" w:rsidR="001F7E8F" w:rsidRDefault="001F7E8F">
      <w:pPr>
        <w:pStyle w:val="TableofFigures"/>
        <w:tabs>
          <w:tab w:val="right" w:leader="dot" w:pos="9004"/>
        </w:tabs>
        <w:rPr>
          <w:noProof/>
        </w:rPr>
      </w:pPr>
      <w:hyperlink w:anchor="_Toc60971208" w:history="1">
        <w:r w:rsidRPr="00347FA9">
          <w:rPr>
            <w:rStyle w:val="Hyperlink"/>
            <w:noProof/>
          </w:rPr>
          <w:t>Figure 6 - Table of “power” adjectives tracked by genre subgenre</w:t>
        </w:r>
        <w:r>
          <w:rPr>
            <w:noProof/>
            <w:webHidden/>
          </w:rPr>
          <w:tab/>
        </w:r>
        <w:r>
          <w:rPr>
            <w:noProof/>
            <w:webHidden/>
          </w:rPr>
          <w:fldChar w:fldCharType="begin"/>
        </w:r>
        <w:r>
          <w:rPr>
            <w:noProof/>
            <w:webHidden/>
          </w:rPr>
          <w:instrText xml:space="preserve"> PAGEREF _Toc60971208 \h </w:instrText>
        </w:r>
        <w:r>
          <w:rPr>
            <w:noProof/>
            <w:webHidden/>
          </w:rPr>
        </w:r>
        <w:r>
          <w:rPr>
            <w:noProof/>
            <w:webHidden/>
          </w:rPr>
          <w:fldChar w:fldCharType="separate"/>
        </w:r>
        <w:r>
          <w:rPr>
            <w:noProof/>
            <w:webHidden/>
          </w:rPr>
          <w:t>24</w:t>
        </w:r>
        <w:r>
          <w:rPr>
            <w:noProof/>
            <w:webHidden/>
          </w:rPr>
          <w:fldChar w:fldCharType="end"/>
        </w:r>
      </w:hyperlink>
    </w:p>
    <w:p w14:paraId="35E89CB5" w14:textId="42DB99AF" w:rsidR="001F7E8F" w:rsidRDefault="001F7E8F">
      <w:pPr>
        <w:pStyle w:val="TableofFigures"/>
        <w:tabs>
          <w:tab w:val="right" w:leader="dot" w:pos="9004"/>
        </w:tabs>
        <w:rPr>
          <w:noProof/>
        </w:rPr>
      </w:pPr>
      <w:hyperlink w:anchor="_Toc60971209" w:history="1">
        <w:r w:rsidRPr="00347FA9">
          <w:rPr>
            <w:rStyle w:val="Hyperlink"/>
            <w:noProof/>
          </w:rPr>
          <w:t>Figure 7 - Visual representation of Euridice’s vocal range</w:t>
        </w:r>
        <w:r>
          <w:rPr>
            <w:noProof/>
            <w:webHidden/>
          </w:rPr>
          <w:tab/>
        </w:r>
        <w:r>
          <w:rPr>
            <w:noProof/>
            <w:webHidden/>
          </w:rPr>
          <w:fldChar w:fldCharType="begin"/>
        </w:r>
        <w:r>
          <w:rPr>
            <w:noProof/>
            <w:webHidden/>
          </w:rPr>
          <w:instrText xml:space="preserve"> PAGEREF _Toc60971209 \h </w:instrText>
        </w:r>
        <w:r>
          <w:rPr>
            <w:noProof/>
            <w:webHidden/>
          </w:rPr>
        </w:r>
        <w:r>
          <w:rPr>
            <w:noProof/>
            <w:webHidden/>
          </w:rPr>
          <w:fldChar w:fldCharType="separate"/>
        </w:r>
        <w:r>
          <w:rPr>
            <w:noProof/>
            <w:webHidden/>
          </w:rPr>
          <w:t>25</w:t>
        </w:r>
        <w:r>
          <w:rPr>
            <w:noProof/>
            <w:webHidden/>
          </w:rPr>
          <w:fldChar w:fldCharType="end"/>
        </w:r>
      </w:hyperlink>
    </w:p>
    <w:p w14:paraId="37D0909D" w14:textId="2CC394B0" w:rsidR="001F7E8F" w:rsidRDefault="001F7E8F">
      <w:pPr>
        <w:pStyle w:val="TableofFigures"/>
        <w:tabs>
          <w:tab w:val="right" w:leader="dot" w:pos="9004"/>
        </w:tabs>
        <w:rPr>
          <w:noProof/>
        </w:rPr>
      </w:pPr>
      <w:hyperlink w:anchor="_Toc60971210" w:history="1">
        <w:r w:rsidRPr="00347FA9">
          <w:rPr>
            <w:rStyle w:val="Hyperlink"/>
            <w:noProof/>
          </w:rPr>
          <w:t>Figure 8 - Visual representation of Rosalinde’s vocal range and tessitura</w:t>
        </w:r>
        <w:r>
          <w:rPr>
            <w:noProof/>
            <w:webHidden/>
          </w:rPr>
          <w:tab/>
        </w:r>
        <w:r>
          <w:rPr>
            <w:noProof/>
            <w:webHidden/>
          </w:rPr>
          <w:fldChar w:fldCharType="begin"/>
        </w:r>
        <w:r>
          <w:rPr>
            <w:noProof/>
            <w:webHidden/>
          </w:rPr>
          <w:instrText xml:space="preserve"> PAGEREF _Toc60971210 \h </w:instrText>
        </w:r>
        <w:r>
          <w:rPr>
            <w:noProof/>
            <w:webHidden/>
          </w:rPr>
        </w:r>
        <w:r>
          <w:rPr>
            <w:noProof/>
            <w:webHidden/>
          </w:rPr>
          <w:fldChar w:fldCharType="separate"/>
        </w:r>
        <w:r>
          <w:rPr>
            <w:noProof/>
            <w:webHidden/>
          </w:rPr>
          <w:t>26</w:t>
        </w:r>
        <w:r>
          <w:rPr>
            <w:noProof/>
            <w:webHidden/>
          </w:rPr>
          <w:fldChar w:fldCharType="end"/>
        </w:r>
      </w:hyperlink>
    </w:p>
    <w:p w14:paraId="5748AE1A" w14:textId="3B511D7F" w:rsidR="001F7E8F" w:rsidRDefault="001F7E8F">
      <w:pPr>
        <w:pStyle w:val="TableofFigures"/>
        <w:tabs>
          <w:tab w:val="right" w:leader="dot" w:pos="9004"/>
        </w:tabs>
        <w:rPr>
          <w:noProof/>
        </w:rPr>
      </w:pPr>
      <w:hyperlink w:anchor="_Toc60971211" w:history="1">
        <w:r w:rsidRPr="00347FA9">
          <w:rPr>
            <w:rStyle w:val="Hyperlink"/>
            <w:noProof/>
          </w:rPr>
          <w:t>Figure 9 - Visual representation of Adele’s vocal range and aria tessitura (marked in color)</w:t>
        </w:r>
        <w:r>
          <w:rPr>
            <w:noProof/>
            <w:webHidden/>
          </w:rPr>
          <w:tab/>
        </w:r>
        <w:r>
          <w:rPr>
            <w:noProof/>
            <w:webHidden/>
          </w:rPr>
          <w:fldChar w:fldCharType="begin"/>
        </w:r>
        <w:r>
          <w:rPr>
            <w:noProof/>
            <w:webHidden/>
          </w:rPr>
          <w:instrText xml:space="preserve"> PAGEREF _Toc60971211 \h </w:instrText>
        </w:r>
        <w:r>
          <w:rPr>
            <w:noProof/>
            <w:webHidden/>
          </w:rPr>
        </w:r>
        <w:r>
          <w:rPr>
            <w:noProof/>
            <w:webHidden/>
          </w:rPr>
          <w:fldChar w:fldCharType="separate"/>
        </w:r>
        <w:r>
          <w:rPr>
            <w:noProof/>
            <w:webHidden/>
          </w:rPr>
          <w:t>27</w:t>
        </w:r>
        <w:r>
          <w:rPr>
            <w:noProof/>
            <w:webHidden/>
          </w:rPr>
          <w:fldChar w:fldCharType="end"/>
        </w:r>
      </w:hyperlink>
    </w:p>
    <w:p w14:paraId="1A4BF7D6" w14:textId="281EC428" w:rsidR="001F7E8F" w:rsidRDefault="001F7E8F">
      <w:pPr>
        <w:pStyle w:val="TableofFigures"/>
        <w:tabs>
          <w:tab w:val="right" w:leader="dot" w:pos="9004"/>
        </w:tabs>
        <w:rPr>
          <w:noProof/>
        </w:rPr>
      </w:pPr>
      <w:hyperlink w:anchor="_Toc60971212" w:history="1">
        <w:r w:rsidRPr="00347FA9">
          <w:rPr>
            <w:rStyle w:val="Hyperlink"/>
            <w:noProof/>
          </w:rPr>
          <w:t>Figure 10 - Original notation of Adele’s “laugh” cadenza, Musical Number 1. Introduction (Strauss, 1993, p. 255).</w:t>
        </w:r>
        <w:r>
          <w:rPr>
            <w:noProof/>
            <w:webHidden/>
          </w:rPr>
          <w:tab/>
        </w:r>
        <w:r>
          <w:rPr>
            <w:noProof/>
            <w:webHidden/>
          </w:rPr>
          <w:fldChar w:fldCharType="begin"/>
        </w:r>
        <w:r>
          <w:rPr>
            <w:noProof/>
            <w:webHidden/>
          </w:rPr>
          <w:instrText xml:space="preserve"> PAGEREF _Toc60971212 \h </w:instrText>
        </w:r>
        <w:r>
          <w:rPr>
            <w:noProof/>
            <w:webHidden/>
          </w:rPr>
        </w:r>
        <w:r>
          <w:rPr>
            <w:noProof/>
            <w:webHidden/>
          </w:rPr>
          <w:fldChar w:fldCharType="separate"/>
        </w:r>
        <w:r>
          <w:rPr>
            <w:noProof/>
            <w:webHidden/>
          </w:rPr>
          <w:t>27</w:t>
        </w:r>
        <w:r>
          <w:rPr>
            <w:noProof/>
            <w:webHidden/>
          </w:rPr>
          <w:fldChar w:fldCharType="end"/>
        </w:r>
      </w:hyperlink>
    </w:p>
    <w:p w14:paraId="6F6F7ECB" w14:textId="09E3434A" w:rsidR="001F7E8F" w:rsidRDefault="001F7E8F">
      <w:pPr>
        <w:pStyle w:val="TableofFigures"/>
        <w:tabs>
          <w:tab w:val="right" w:leader="dot" w:pos="9004"/>
        </w:tabs>
        <w:rPr>
          <w:noProof/>
        </w:rPr>
      </w:pPr>
      <w:hyperlink w:anchor="_Toc60971213" w:history="1">
        <w:r w:rsidRPr="00347FA9">
          <w:rPr>
            <w:rStyle w:val="Hyperlink"/>
            <w:noProof/>
          </w:rPr>
          <w:t>Figure 11 - Visual representation of Hanna’s vocal range and tessitura</w:t>
        </w:r>
        <w:r>
          <w:rPr>
            <w:noProof/>
            <w:webHidden/>
          </w:rPr>
          <w:tab/>
        </w:r>
        <w:r>
          <w:rPr>
            <w:noProof/>
            <w:webHidden/>
          </w:rPr>
          <w:fldChar w:fldCharType="begin"/>
        </w:r>
        <w:r>
          <w:rPr>
            <w:noProof/>
            <w:webHidden/>
          </w:rPr>
          <w:instrText xml:space="preserve"> PAGEREF _Toc60971213 \h </w:instrText>
        </w:r>
        <w:r>
          <w:rPr>
            <w:noProof/>
            <w:webHidden/>
          </w:rPr>
        </w:r>
        <w:r>
          <w:rPr>
            <w:noProof/>
            <w:webHidden/>
          </w:rPr>
          <w:fldChar w:fldCharType="separate"/>
        </w:r>
        <w:r>
          <w:rPr>
            <w:noProof/>
            <w:webHidden/>
          </w:rPr>
          <w:t>28</w:t>
        </w:r>
        <w:r>
          <w:rPr>
            <w:noProof/>
            <w:webHidden/>
          </w:rPr>
          <w:fldChar w:fldCharType="end"/>
        </w:r>
      </w:hyperlink>
    </w:p>
    <w:p w14:paraId="2360187A" w14:textId="12725B27" w:rsidR="001F7E8F" w:rsidRDefault="001F7E8F">
      <w:pPr>
        <w:pStyle w:val="TableofFigures"/>
        <w:tabs>
          <w:tab w:val="right" w:leader="dot" w:pos="9004"/>
        </w:tabs>
        <w:rPr>
          <w:noProof/>
        </w:rPr>
      </w:pPr>
      <w:hyperlink w:anchor="_Toc60971214" w:history="1">
        <w:r w:rsidRPr="00347FA9">
          <w:rPr>
            <w:rStyle w:val="Hyperlink"/>
            <w:noProof/>
          </w:rPr>
          <w:t>Figure 12 - Visual representation of Isabella's and Marylou's vocal range and tessitura</w:t>
        </w:r>
        <w:r>
          <w:rPr>
            <w:noProof/>
            <w:webHidden/>
          </w:rPr>
          <w:tab/>
        </w:r>
        <w:r>
          <w:rPr>
            <w:noProof/>
            <w:webHidden/>
          </w:rPr>
          <w:fldChar w:fldCharType="begin"/>
        </w:r>
        <w:r>
          <w:rPr>
            <w:noProof/>
            <w:webHidden/>
          </w:rPr>
          <w:instrText xml:space="preserve"> PAGEREF _Toc60971214 \h </w:instrText>
        </w:r>
        <w:r>
          <w:rPr>
            <w:noProof/>
            <w:webHidden/>
          </w:rPr>
        </w:r>
        <w:r>
          <w:rPr>
            <w:noProof/>
            <w:webHidden/>
          </w:rPr>
          <w:fldChar w:fldCharType="separate"/>
        </w:r>
        <w:r>
          <w:rPr>
            <w:noProof/>
            <w:webHidden/>
          </w:rPr>
          <w:t>29</w:t>
        </w:r>
        <w:r>
          <w:rPr>
            <w:noProof/>
            <w:webHidden/>
          </w:rPr>
          <w:fldChar w:fldCharType="end"/>
        </w:r>
      </w:hyperlink>
    </w:p>
    <w:p w14:paraId="3897B4FF" w14:textId="0B94B565" w:rsidR="001F7E8F" w:rsidRDefault="001F7E8F">
      <w:pPr>
        <w:pStyle w:val="TableofFigures"/>
        <w:tabs>
          <w:tab w:val="right" w:leader="dot" w:pos="9004"/>
        </w:tabs>
        <w:rPr>
          <w:noProof/>
        </w:rPr>
      </w:pPr>
      <w:hyperlink w:anchor="_Toc60971215" w:history="1">
        <w:r w:rsidRPr="00347FA9">
          <w:rPr>
            <w:rStyle w:val="Hyperlink"/>
            <w:noProof/>
          </w:rPr>
          <w:t>Figure 13 - Notation illustrating Marylou’s vocal range and characteristic Americanisms</w:t>
        </w:r>
        <w:r>
          <w:rPr>
            <w:noProof/>
            <w:webHidden/>
          </w:rPr>
          <w:tab/>
        </w:r>
        <w:r>
          <w:rPr>
            <w:noProof/>
            <w:webHidden/>
          </w:rPr>
          <w:fldChar w:fldCharType="begin"/>
        </w:r>
        <w:r>
          <w:rPr>
            <w:noProof/>
            <w:webHidden/>
          </w:rPr>
          <w:instrText xml:space="preserve"> PAGEREF _Toc60971215 \h </w:instrText>
        </w:r>
        <w:r>
          <w:rPr>
            <w:noProof/>
            <w:webHidden/>
          </w:rPr>
        </w:r>
        <w:r>
          <w:rPr>
            <w:noProof/>
            <w:webHidden/>
          </w:rPr>
          <w:fldChar w:fldCharType="separate"/>
        </w:r>
        <w:r>
          <w:rPr>
            <w:noProof/>
            <w:webHidden/>
          </w:rPr>
          <w:t>30</w:t>
        </w:r>
        <w:r>
          <w:rPr>
            <w:noProof/>
            <w:webHidden/>
          </w:rPr>
          <w:fldChar w:fldCharType="end"/>
        </w:r>
      </w:hyperlink>
    </w:p>
    <w:p w14:paraId="2F0768B7" w14:textId="779630FF" w:rsidR="001F7E8F" w:rsidRDefault="001F7E8F">
      <w:pPr>
        <w:pStyle w:val="TableofFigures"/>
        <w:tabs>
          <w:tab w:val="right" w:leader="dot" w:pos="9004"/>
        </w:tabs>
        <w:rPr>
          <w:noProof/>
        </w:rPr>
      </w:pPr>
      <w:hyperlink w:anchor="_Toc60971216" w:history="1">
        <w:r w:rsidRPr="00347FA9">
          <w:rPr>
            <w:rStyle w:val="Hyperlink"/>
            <w:noProof/>
          </w:rPr>
          <w:t>Figure 14 - Practical, Ideal, and Extreme Ranges for Tenor and Baritone for McKinney</w:t>
        </w:r>
        <w:r>
          <w:rPr>
            <w:noProof/>
            <w:webHidden/>
          </w:rPr>
          <w:tab/>
        </w:r>
        <w:r>
          <w:rPr>
            <w:noProof/>
            <w:webHidden/>
          </w:rPr>
          <w:fldChar w:fldCharType="begin"/>
        </w:r>
        <w:r>
          <w:rPr>
            <w:noProof/>
            <w:webHidden/>
          </w:rPr>
          <w:instrText xml:space="preserve"> PAGEREF _Toc60971216 \h </w:instrText>
        </w:r>
        <w:r>
          <w:rPr>
            <w:noProof/>
            <w:webHidden/>
          </w:rPr>
        </w:r>
        <w:r>
          <w:rPr>
            <w:noProof/>
            <w:webHidden/>
          </w:rPr>
          <w:fldChar w:fldCharType="separate"/>
        </w:r>
        <w:r>
          <w:rPr>
            <w:noProof/>
            <w:webHidden/>
          </w:rPr>
          <w:t>31</w:t>
        </w:r>
        <w:r>
          <w:rPr>
            <w:noProof/>
            <w:webHidden/>
          </w:rPr>
          <w:fldChar w:fldCharType="end"/>
        </w:r>
      </w:hyperlink>
    </w:p>
    <w:p w14:paraId="4A48F24C" w14:textId="133AA9F1" w:rsidR="001F7E8F" w:rsidRDefault="001F7E8F">
      <w:pPr>
        <w:pStyle w:val="TableofFigures"/>
        <w:tabs>
          <w:tab w:val="right" w:leader="dot" w:pos="9004"/>
        </w:tabs>
        <w:rPr>
          <w:noProof/>
        </w:rPr>
      </w:pPr>
      <w:hyperlink w:anchor="_Toc60971217" w:history="1">
        <w:r w:rsidRPr="00347FA9">
          <w:rPr>
            <w:rStyle w:val="Hyperlink"/>
            <w:noProof/>
          </w:rPr>
          <w:t>Figure 15 - Comparison of roles ranges to McKinney’s “ideal” range for Baritone and Tenor</w:t>
        </w:r>
        <w:r>
          <w:rPr>
            <w:noProof/>
            <w:webHidden/>
          </w:rPr>
          <w:tab/>
        </w:r>
        <w:r>
          <w:rPr>
            <w:noProof/>
            <w:webHidden/>
          </w:rPr>
          <w:fldChar w:fldCharType="begin"/>
        </w:r>
        <w:r>
          <w:rPr>
            <w:noProof/>
            <w:webHidden/>
          </w:rPr>
          <w:instrText xml:space="preserve"> PAGEREF _Toc60971217 \h </w:instrText>
        </w:r>
        <w:r>
          <w:rPr>
            <w:noProof/>
            <w:webHidden/>
          </w:rPr>
        </w:r>
        <w:r>
          <w:rPr>
            <w:noProof/>
            <w:webHidden/>
          </w:rPr>
          <w:fldChar w:fldCharType="separate"/>
        </w:r>
        <w:r>
          <w:rPr>
            <w:noProof/>
            <w:webHidden/>
          </w:rPr>
          <w:t>31</w:t>
        </w:r>
        <w:r>
          <w:rPr>
            <w:noProof/>
            <w:webHidden/>
          </w:rPr>
          <w:fldChar w:fldCharType="end"/>
        </w:r>
      </w:hyperlink>
    </w:p>
    <w:p w14:paraId="6B8421D4" w14:textId="11A74C5C" w:rsidR="001F7E8F" w:rsidRDefault="001F7E8F">
      <w:pPr>
        <w:pStyle w:val="TableofFigures"/>
        <w:tabs>
          <w:tab w:val="right" w:leader="dot" w:pos="9004"/>
        </w:tabs>
        <w:rPr>
          <w:noProof/>
        </w:rPr>
      </w:pPr>
      <w:hyperlink w:anchor="_Toc60971218" w:history="1">
        <w:r w:rsidRPr="00347FA9">
          <w:rPr>
            <w:rStyle w:val="Hyperlink"/>
            <w:noProof/>
          </w:rPr>
          <w:t>Figure 16 - Word Cloud word frequency graphic (Top 50 of 310 unique words)</w:t>
        </w:r>
        <w:r>
          <w:rPr>
            <w:noProof/>
            <w:webHidden/>
          </w:rPr>
          <w:tab/>
        </w:r>
        <w:r>
          <w:rPr>
            <w:noProof/>
            <w:webHidden/>
          </w:rPr>
          <w:fldChar w:fldCharType="begin"/>
        </w:r>
        <w:r>
          <w:rPr>
            <w:noProof/>
            <w:webHidden/>
          </w:rPr>
          <w:instrText xml:space="preserve"> PAGEREF _Toc60971218 \h </w:instrText>
        </w:r>
        <w:r>
          <w:rPr>
            <w:noProof/>
            <w:webHidden/>
          </w:rPr>
        </w:r>
        <w:r>
          <w:rPr>
            <w:noProof/>
            <w:webHidden/>
          </w:rPr>
          <w:fldChar w:fldCharType="separate"/>
        </w:r>
        <w:r>
          <w:rPr>
            <w:noProof/>
            <w:webHidden/>
          </w:rPr>
          <w:t>34</w:t>
        </w:r>
        <w:r>
          <w:rPr>
            <w:noProof/>
            <w:webHidden/>
          </w:rPr>
          <w:fldChar w:fldCharType="end"/>
        </w:r>
      </w:hyperlink>
    </w:p>
    <w:p w14:paraId="14206426" w14:textId="04374CF9" w:rsidR="0005665F" w:rsidRPr="001333C0" w:rsidRDefault="001F7E8F" w:rsidP="001333C0">
      <w:pPr>
        <w:rPr>
          <w:rFonts w:ascii="Arial" w:hAnsi="Arial" w:cs="Arial"/>
          <w:b/>
          <w:bCs/>
          <w:sz w:val="22"/>
          <w:szCs w:val="22"/>
        </w:rPr>
      </w:pPr>
      <w:r>
        <w:rPr>
          <w:rFonts w:ascii="Arial" w:hAnsi="Arial" w:cs="Arial"/>
          <w:b/>
          <w:bCs/>
          <w:sz w:val="22"/>
          <w:szCs w:val="22"/>
        </w:rPr>
        <w:fldChar w:fldCharType="end"/>
      </w:r>
      <w:r w:rsidR="009027E3">
        <w:rPr>
          <w:rFonts w:ascii="Arial" w:hAnsi="Arial" w:cs="Arial"/>
          <w:b/>
          <w:bCs/>
          <w:sz w:val="22"/>
          <w:szCs w:val="22"/>
        </w:rPr>
        <w:br w:type="page"/>
      </w:r>
      <w:r w:rsidR="0005665F" w:rsidRPr="00BA6E0D">
        <w:rPr>
          <w:rFonts w:ascii="Arial" w:hAnsi="Arial" w:cs="Arial"/>
          <w:b/>
          <w:bCs/>
          <w:sz w:val="22"/>
          <w:szCs w:val="22"/>
        </w:rPr>
        <w:lastRenderedPageBreak/>
        <w:t xml:space="preserve">Emily Newton </w:t>
      </w:r>
      <w:r w:rsidR="0005665F" w:rsidRPr="001333C0">
        <w:rPr>
          <w:rFonts w:ascii="Arial" w:hAnsi="Arial" w:cs="Arial"/>
          <w:b/>
          <w:bCs/>
          <w:sz w:val="22"/>
          <w:szCs w:val="22"/>
        </w:rPr>
        <w:t>Mattice: Student Number 1911197</w:t>
      </w:r>
    </w:p>
    <w:p w14:paraId="3C08FBE9" w14:textId="31673D09" w:rsidR="0005665F" w:rsidRDefault="0005665F" w:rsidP="00532122">
      <w:pPr>
        <w:rPr>
          <w:rFonts w:ascii="Arial" w:eastAsiaTheme="majorEastAsia" w:hAnsi="Arial" w:cs="Arial"/>
          <w:b/>
          <w:bCs/>
          <w:sz w:val="22"/>
          <w:szCs w:val="22"/>
        </w:rPr>
      </w:pPr>
      <w:r w:rsidRPr="00532122">
        <w:rPr>
          <w:rFonts w:ascii="Arial" w:hAnsi="Arial" w:cs="Arial"/>
          <w:b/>
          <w:bCs/>
          <w:sz w:val="22"/>
          <w:szCs w:val="22"/>
        </w:rPr>
        <w:t xml:space="preserve">BMPF7008 </w:t>
      </w:r>
      <w:r w:rsidRPr="00532122">
        <w:rPr>
          <w:rFonts w:ascii="Arial" w:eastAsiaTheme="majorEastAsia" w:hAnsi="Arial" w:cs="Arial"/>
          <w:b/>
          <w:bCs/>
          <w:sz w:val="22"/>
          <w:szCs w:val="22"/>
        </w:rPr>
        <w:t>Project Proposal</w:t>
      </w:r>
    </w:p>
    <w:p w14:paraId="609D48A0" w14:textId="0CF81179" w:rsidR="00532122" w:rsidRDefault="00532122" w:rsidP="00532122">
      <w:pPr>
        <w:rPr>
          <w:rFonts w:ascii="Arial" w:eastAsiaTheme="majorEastAsia" w:hAnsi="Arial" w:cs="Arial"/>
          <w:b/>
          <w:bCs/>
          <w:sz w:val="22"/>
          <w:szCs w:val="22"/>
        </w:rPr>
      </w:pPr>
    </w:p>
    <w:p w14:paraId="23C2FF4A" w14:textId="401640B9" w:rsidR="00532122" w:rsidRPr="002709AE" w:rsidRDefault="00532122" w:rsidP="002709AE">
      <w:pPr>
        <w:pStyle w:val="Heading1"/>
      </w:pPr>
      <w:bookmarkStart w:id="1" w:name="_Toc60982228"/>
      <w:r w:rsidRPr="002709AE">
        <w:t>Proposal</w:t>
      </w:r>
      <w:bookmarkEnd w:id="1"/>
    </w:p>
    <w:p w14:paraId="3E2BAD10" w14:textId="2C9B1BF3" w:rsidR="0005665F" w:rsidRPr="00BA6E0D" w:rsidRDefault="0005665F" w:rsidP="00BA6E0D">
      <w:pPr>
        <w:spacing w:line="360" w:lineRule="auto"/>
        <w:rPr>
          <w:rFonts w:ascii="Arial" w:hAnsi="Arial" w:cs="Arial"/>
          <w:b/>
          <w:bCs/>
          <w:sz w:val="22"/>
          <w:szCs w:val="22"/>
        </w:rPr>
      </w:pPr>
    </w:p>
    <w:p w14:paraId="327A9EA4" w14:textId="0F6E4BDC" w:rsidR="0005665F" w:rsidRPr="00BA6E0D" w:rsidRDefault="0005665F" w:rsidP="00BA6E0D">
      <w:pPr>
        <w:spacing w:line="360" w:lineRule="auto"/>
        <w:rPr>
          <w:rFonts w:ascii="Arial" w:hAnsi="Arial" w:cs="Arial"/>
          <w:b/>
          <w:bCs/>
          <w:color w:val="000000" w:themeColor="text1"/>
          <w:sz w:val="22"/>
          <w:szCs w:val="22"/>
        </w:rPr>
      </w:pPr>
      <w:r w:rsidRPr="00BA6E0D">
        <w:rPr>
          <w:rFonts w:ascii="Arial" w:hAnsi="Arial" w:cs="Arial"/>
          <w:b/>
          <w:bCs/>
          <w:sz w:val="22"/>
          <w:szCs w:val="22"/>
        </w:rPr>
        <w:t xml:space="preserve">Project title: </w:t>
      </w:r>
      <w:r w:rsidRPr="00BA6E0D">
        <w:rPr>
          <w:rFonts w:ascii="Arial" w:hAnsi="Arial" w:cs="Arial"/>
          <w:b/>
          <w:bCs/>
          <w:color w:val="000000" w:themeColor="text1"/>
          <w:sz w:val="22"/>
          <w:szCs w:val="22"/>
        </w:rPr>
        <w:t>An Analysis of Casting Practices for Operetta within the State-subsidized Theatre System in German-Speaking Countries</w:t>
      </w:r>
    </w:p>
    <w:p w14:paraId="6230A13E" w14:textId="7EA6A8C7" w:rsidR="0005665F" w:rsidRPr="00BA6E0D" w:rsidRDefault="0005665F" w:rsidP="00BA6E0D">
      <w:pPr>
        <w:spacing w:line="360" w:lineRule="auto"/>
        <w:rPr>
          <w:rFonts w:ascii="Arial" w:hAnsi="Arial" w:cs="Arial"/>
          <w:color w:val="000000" w:themeColor="text1"/>
          <w:sz w:val="22"/>
          <w:szCs w:val="22"/>
        </w:rPr>
      </w:pPr>
    </w:p>
    <w:p w14:paraId="75EBA546" w14:textId="1B4412B0" w:rsidR="00C75810" w:rsidRPr="002709AE" w:rsidRDefault="00C75810" w:rsidP="002709AE">
      <w:pPr>
        <w:pStyle w:val="Heading2"/>
      </w:pPr>
      <w:bookmarkStart w:id="2" w:name="_Toc60982229"/>
      <w:r w:rsidRPr="002709AE">
        <w:t>Context</w:t>
      </w:r>
      <w:bookmarkEnd w:id="2"/>
    </w:p>
    <w:p w14:paraId="1D8DBB89" w14:textId="77777777" w:rsidR="001333C0" w:rsidRPr="001333C0" w:rsidRDefault="001333C0" w:rsidP="001333C0"/>
    <w:p w14:paraId="5AA5D1A7" w14:textId="52510C6D" w:rsidR="0005665F" w:rsidRPr="00BA6E0D" w:rsidRDefault="002E12DF"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Th</w:t>
      </w:r>
      <w:r w:rsidR="00DB7AA8" w:rsidRPr="00BA6E0D">
        <w:rPr>
          <w:rFonts w:ascii="Arial" w:hAnsi="Arial" w:cs="Arial"/>
          <w:color w:val="000000" w:themeColor="text1"/>
          <w:sz w:val="22"/>
          <w:szCs w:val="22"/>
        </w:rPr>
        <w:t>is</w:t>
      </w:r>
      <w:r w:rsidRPr="00BA6E0D">
        <w:rPr>
          <w:rFonts w:ascii="Arial" w:hAnsi="Arial" w:cs="Arial"/>
          <w:color w:val="000000" w:themeColor="text1"/>
          <w:sz w:val="22"/>
          <w:szCs w:val="22"/>
        </w:rPr>
        <w:t xml:space="preserve"> project will </w:t>
      </w:r>
      <w:r w:rsidR="00230463" w:rsidRPr="00BA6E0D">
        <w:rPr>
          <w:rFonts w:ascii="Arial" w:hAnsi="Arial" w:cs="Arial"/>
          <w:color w:val="000000" w:themeColor="text1"/>
          <w:sz w:val="22"/>
          <w:szCs w:val="22"/>
        </w:rPr>
        <w:t>develop</w:t>
      </w:r>
      <w:r w:rsidRPr="00BA6E0D">
        <w:rPr>
          <w:rFonts w:ascii="Arial" w:hAnsi="Arial" w:cs="Arial"/>
          <w:color w:val="000000" w:themeColor="text1"/>
          <w:sz w:val="22"/>
          <w:szCs w:val="22"/>
        </w:rPr>
        <w:t xml:space="preserve"> the researcher’s private teaching practice and will likely have ramifications for her own performance practice as a singer as well.</w:t>
      </w:r>
    </w:p>
    <w:p w14:paraId="1767A1BE" w14:textId="7DB4AC31" w:rsidR="00C75810" w:rsidRPr="00BA6E0D" w:rsidRDefault="00C75810" w:rsidP="00BA6E0D">
      <w:pPr>
        <w:spacing w:line="360" w:lineRule="auto"/>
        <w:rPr>
          <w:rFonts w:ascii="Arial" w:hAnsi="Arial" w:cs="Arial"/>
          <w:color w:val="000000" w:themeColor="text1"/>
          <w:sz w:val="22"/>
          <w:szCs w:val="22"/>
        </w:rPr>
      </w:pPr>
    </w:p>
    <w:p w14:paraId="34EBD741" w14:textId="4F195CE7" w:rsidR="002E12DF" w:rsidRPr="00BA6E0D" w:rsidRDefault="00C75810"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 xml:space="preserve">The researcher is an opera singer and voice teacher in Germany, who has performed in </w:t>
      </w:r>
      <w:r w:rsidR="009221BC">
        <w:rPr>
          <w:rFonts w:ascii="Arial" w:hAnsi="Arial" w:cs="Arial"/>
          <w:color w:val="000000" w:themeColor="text1"/>
          <w:sz w:val="22"/>
          <w:szCs w:val="22"/>
        </w:rPr>
        <w:t xml:space="preserve">several </w:t>
      </w:r>
      <w:r w:rsidRPr="00BA6E0D">
        <w:rPr>
          <w:rFonts w:ascii="Arial" w:hAnsi="Arial" w:cs="Arial"/>
          <w:color w:val="000000" w:themeColor="text1"/>
          <w:sz w:val="22"/>
          <w:szCs w:val="22"/>
        </w:rPr>
        <w:t xml:space="preserve">operetta </w:t>
      </w:r>
      <w:r w:rsidR="009221BC">
        <w:rPr>
          <w:rFonts w:ascii="Arial" w:hAnsi="Arial" w:cs="Arial"/>
          <w:color w:val="000000" w:themeColor="text1"/>
          <w:sz w:val="22"/>
          <w:szCs w:val="22"/>
        </w:rPr>
        <w:t>productions</w:t>
      </w:r>
      <w:r w:rsidRPr="00BA6E0D">
        <w:rPr>
          <w:rFonts w:ascii="Arial" w:hAnsi="Arial" w:cs="Arial"/>
          <w:color w:val="000000" w:themeColor="text1"/>
          <w:sz w:val="22"/>
          <w:szCs w:val="22"/>
        </w:rPr>
        <w:t xml:space="preserve"> that feature artists with vocal training in classical styles </w:t>
      </w:r>
      <w:r w:rsidR="00DB7AA8" w:rsidRPr="00BA6E0D">
        <w:rPr>
          <w:rFonts w:ascii="Arial" w:hAnsi="Arial" w:cs="Arial"/>
          <w:color w:val="000000" w:themeColor="text1"/>
          <w:sz w:val="22"/>
          <w:szCs w:val="22"/>
        </w:rPr>
        <w:t>as well as those with</w:t>
      </w:r>
      <w:r w:rsidRPr="00BA6E0D">
        <w:rPr>
          <w:rFonts w:ascii="Arial" w:hAnsi="Arial" w:cs="Arial"/>
          <w:color w:val="000000" w:themeColor="text1"/>
          <w:sz w:val="22"/>
          <w:szCs w:val="22"/>
        </w:rPr>
        <w:t xml:space="preserve"> vocal training in musical and contemporary styles. </w:t>
      </w:r>
      <w:r w:rsidR="009221BC">
        <w:rPr>
          <w:rFonts w:ascii="Arial" w:hAnsi="Arial" w:cs="Arial"/>
          <w:color w:val="000000" w:themeColor="text1"/>
          <w:sz w:val="22"/>
          <w:szCs w:val="22"/>
        </w:rPr>
        <w:t xml:space="preserve">Singers </w:t>
      </w:r>
      <w:r w:rsidRPr="00BA6E0D">
        <w:rPr>
          <w:rFonts w:ascii="Arial" w:hAnsi="Arial" w:cs="Arial"/>
          <w:color w:val="000000" w:themeColor="text1"/>
          <w:sz w:val="22"/>
          <w:szCs w:val="22"/>
        </w:rPr>
        <w:t>with these divergent educational backgrounds</w:t>
      </w:r>
      <w:r w:rsidR="006044D4" w:rsidRPr="00BA6E0D">
        <w:rPr>
          <w:rFonts w:ascii="Arial" w:hAnsi="Arial" w:cs="Arial"/>
          <w:color w:val="000000" w:themeColor="text1"/>
          <w:sz w:val="22"/>
          <w:szCs w:val="22"/>
        </w:rPr>
        <w:t xml:space="preserve"> and singing styles</w:t>
      </w:r>
      <w:r w:rsidR="009221BC">
        <w:rPr>
          <w:rFonts w:ascii="Arial" w:hAnsi="Arial" w:cs="Arial"/>
          <w:color w:val="000000" w:themeColor="text1"/>
          <w:sz w:val="22"/>
          <w:szCs w:val="22"/>
        </w:rPr>
        <w:t xml:space="preserve"> collaborating</w:t>
      </w:r>
      <w:r w:rsidRPr="00BA6E0D">
        <w:rPr>
          <w:rFonts w:ascii="Arial" w:hAnsi="Arial" w:cs="Arial"/>
          <w:color w:val="000000" w:themeColor="text1"/>
          <w:sz w:val="22"/>
          <w:szCs w:val="22"/>
        </w:rPr>
        <w:t xml:space="preserve"> in the same production </w:t>
      </w:r>
      <w:r w:rsidR="005C0D00">
        <w:rPr>
          <w:rFonts w:ascii="Arial" w:hAnsi="Arial" w:cs="Arial"/>
          <w:color w:val="000000" w:themeColor="text1"/>
          <w:sz w:val="22"/>
          <w:szCs w:val="22"/>
        </w:rPr>
        <w:t>are</w:t>
      </w:r>
      <w:r w:rsidRPr="00BA6E0D">
        <w:rPr>
          <w:rFonts w:ascii="Arial" w:hAnsi="Arial" w:cs="Arial"/>
          <w:color w:val="000000" w:themeColor="text1"/>
          <w:sz w:val="22"/>
          <w:szCs w:val="22"/>
        </w:rPr>
        <w:t xml:space="preserve"> unusual</w:t>
      </w:r>
      <w:r w:rsidR="00305658" w:rsidRPr="00BA6E0D">
        <w:rPr>
          <w:rFonts w:ascii="Arial" w:hAnsi="Arial" w:cs="Arial"/>
          <w:color w:val="000000" w:themeColor="text1"/>
          <w:sz w:val="22"/>
          <w:szCs w:val="22"/>
        </w:rPr>
        <w:t xml:space="preserve"> in the state-supported opera houses of Germany, Austria</w:t>
      </w:r>
      <w:r w:rsidR="00FA0C01">
        <w:rPr>
          <w:rFonts w:ascii="Arial" w:hAnsi="Arial" w:cs="Arial"/>
          <w:color w:val="000000" w:themeColor="text1"/>
          <w:sz w:val="22"/>
          <w:szCs w:val="22"/>
        </w:rPr>
        <w:t>,</w:t>
      </w:r>
      <w:r w:rsidR="00305658" w:rsidRPr="00BA6E0D">
        <w:rPr>
          <w:rFonts w:ascii="Arial" w:hAnsi="Arial" w:cs="Arial"/>
          <w:color w:val="000000" w:themeColor="text1"/>
          <w:sz w:val="22"/>
          <w:szCs w:val="22"/>
        </w:rPr>
        <w:t xml:space="preserve"> and Switzerland</w:t>
      </w:r>
      <w:r w:rsidRPr="00BA6E0D">
        <w:rPr>
          <w:rFonts w:ascii="Arial" w:hAnsi="Arial" w:cs="Arial"/>
          <w:color w:val="000000" w:themeColor="text1"/>
          <w:sz w:val="22"/>
          <w:szCs w:val="22"/>
        </w:rPr>
        <w:t>, however</w:t>
      </w:r>
      <w:r w:rsidR="00FA0C01">
        <w:rPr>
          <w:rFonts w:ascii="Arial" w:hAnsi="Arial" w:cs="Arial"/>
          <w:color w:val="000000" w:themeColor="text1"/>
          <w:sz w:val="22"/>
          <w:szCs w:val="22"/>
        </w:rPr>
        <w:t>,</w:t>
      </w:r>
      <w:r w:rsidRPr="00BA6E0D">
        <w:rPr>
          <w:rFonts w:ascii="Arial" w:hAnsi="Arial" w:cs="Arial"/>
          <w:color w:val="000000" w:themeColor="text1"/>
          <w:sz w:val="22"/>
          <w:szCs w:val="22"/>
        </w:rPr>
        <w:t xml:space="preserve"> the genre of operetta appears to have exceptional casting practices. </w:t>
      </w:r>
      <w:r w:rsidR="00593BCF" w:rsidRPr="00BA6E0D">
        <w:rPr>
          <w:rFonts w:ascii="Arial" w:hAnsi="Arial" w:cs="Arial"/>
          <w:color w:val="000000" w:themeColor="text1"/>
          <w:sz w:val="22"/>
          <w:szCs w:val="22"/>
        </w:rPr>
        <w:t xml:space="preserve">The researcher will </w:t>
      </w:r>
      <w:r w:rsidR="00305658" w:rsidRPr="00BA6E0D">
        <w:rPr>
          <w:rFonts w:ascii="Arial" w:hAnsi="Arial" w:cs="Arial"/>
          <w:color w:val="000000" w:themeColor="text1"/>
          <w:sz w:val="22"/>
          <w:szCs w:val="22"/>
        </w:rPr>
        <w:t>consider</w:t>
      </w:r>
      <w:r w:rsidR="00593BCF" w:rsidRPr="00BA6E0D">
        <w:rPr>
          <w:rFonts w:ascii="Arial" w:hAnsi="Arial" w:cs="Arial"/>
          <w:color w:val="000000" w:themeColor="text1"/>
          <w:sz w:val="22"/>
          <w:szCs w:val="22"/>
        </w:rPr>
        <w:t xml:space="preserve"> current casting practices in operetta</w:t>
      </w:r>
      <w:r w:rsidR="006044D4" w:rsidRPr="00BA6E0D">
        <w:rPr>
          <w:rFonts w:ascii="Arial" w:hAnsi="Arial" w:cs="Arial"/>
          <w:color w:val="000000" w:themeColor="text1"/>
          <w:sz w:val="22"/>
          <w:szCs w:val="22"/>
        </w:rPr>
        <w:t>,</w:t>
      </w:r>
      <w:r w:rsidR="00593BCF" w:rsidRPr="00BA6E0D">
        <w:rPr>
          <w:rFonts w:ascii="Arial" w:hAnsi="Arial" w:cs="Arial"/>
          <w:color w:val="000000" w:themeColor="text1"/>
          <w:sz w:val="22"/>
          <w:szCs w:val="22"/>
        </w:rPr>
        <w:t xml:space="preserve"> within the</w:t>
      </w:r>
      <w:r w:rsidR="006044D4" w:rsidRPr="00BA6E0D">
        <w:rPr>
          <w:rFonts w:ascii="Arial" w:hAnsi="Arial" w:cs="Arial"/>
          <w:color w:val="000000" w:themeColor="text1"/>
          <w:sz w:val="22"/>
          <w:szCs w:val="22"/>
        </w:rPr>
        <w:t xml:space="preserve"> state-subsidized</w:t>
      </w:r>
      <w:r w:rsidR="00593BCF" w:rsidRPr="00BA6E0D">
        <w:rPr>
          <w:rFonts w:ascii="Arial" w:hAnsi="Arial" w:cs="Arial"/>
          <w:color w:val="000000" w:themeColor="text1"/>
          <w:sz w:val="22"/>
          <w:szCs w:val="22"/>
        </w:rPr>
        <w:t xml:space="preserve"> theater system of the German-speaking countries, </w:t>
      </w:r>
      <w:r w:rsidR="006044D4" w:rsidRPr="00BA6E0D">
        <w:rPr>
          <w:rFonts w:ascii="Arial" w:hAnsi="Arial" w:cs="Arial"/>
          <w:color w:val="000000" w:themeColor="text1"/>
          <w:sz w:val="22"/>
          <w:szCs w:val="22"/>
        </w:rPr>
        <w:t>to discover what vocal and stylistic characteristics make up an operetta performer</w:t>
      </w:r>
      <w:r w:rsidR="00593BCF" w:rsidRPr="00BA6E0D">
        <w:rPr>
          <w:rFonts w:ascii="Arial" w:hAnsi="Arial" w:cs="Arial"/>
          <w:color w:val="000000" w:themeColor="text1"/>
          <w:sz w:val="22"/>
          <w:szCs w:val="22"/>
        </w:rPr>
        <w:t>.</w:t>
      </w:r>
    </w:p>
    <w:p w14:paraId="11AA7F8C" w14:textId="54EBC9B1" w:rsidR="00CE162C" w:rsidRPr="00BA6E0D" w:rsidRDefault="00CE162C" w:rsidP="00BA6E0D">
      <w:pPr>
        <w:spacing w:line="360" w:lineRule="auto"/>
        <w:rPr>
          <w:rFonts w:ascii="Arial" w:hAnsi="Arial" w:cs="Arial"/>
          <w:color w:val="000000" w:themeColor="text1"/>
          <w:sz w:val="22"/>
          <w:szCs w:val="22"/>
        </w:rPr>
      </w:pPr>
    </w:p>
    <w:p w14:paraId="2F28E5F7" w14:textId="0031EC48" w:rsidR="00305658" w:rsidRPr="00BA6E0D" w:rsidRDefault="00CE162C" w:rsidP="00BA6E0D">
      <w:pPr>
        <w:spacing w:line="360" w:lineRule="auto"/>
        <w:rPr>
          <w:rFonts w:ascii="Arial" w:hAnsi="Arial" w:cs="Arial"/>
          <w:color w:val="4472C4" w:themeColor="accent1"/>
          <w:sz w:val="22"/>
          <w:szCs w:val="22"/>
        </w:rPr>
      </w:pPr>
      <w:r w:rsidRPr="00BA6E0D">
        <w:rPr>
          <w:rFonts w:ascii="Arial" w:hAnsi="Arial" w:cs="Arial"/>
          <w:color w:val="000000" w:themeColor="text1"/>
          <w:sz w:val="22"/>
          <w:szCs w:val="22"/>
        </w:rPr>
        <w:t>Music</w:t>
      </w:r>
      <w:r w:rsidR="006044D4" w:rsidRPr="00BA6E0D">
        <w:rPr>
          <w:rFonts w:ascii="Arial" w:hAnsi="Arial" w:cs="Arial"/>
          <w:color w:val="000000" w:themeColor="text1"/>
          <w:sz w:val="22"/>
          <w:szCs w:val="22"/>
        </w:rPr>
        <w:t xml:space="preserve"> and theater</w:t>
      </w:r>
      <w:r w:rsidRPr="00BA6E0D">
        <w:rPr>
          <w:rFonts w:ascii="Arial" w:hAnsi="Arial" w:cs="Arial"/>
          <w:color w:val="000000" w:themeColor="text1"/>
          <w:sz w:val="22"/>
          <w:szCs w:val="22"/>
        </w:rPr>
        <w:t xml:space="preserve"> scholars have historically exhibited prejudice against the genre of operetta (Heinemann, 2016, p.250), which may also extend to the scant use of operetta repertoire for pedagogical purposes in vocal training, </w:t>
      </w:r>
      <w:r w:rsidR="009221BC">
        <w:rPr>
          <w:rFonts w:ascii="Arial" w:hAnsi="Arial" w:cs="Arial"/>
          <w:color w:val="000000" w:themeColor="text1"/>
          <w:sz w:val="22"/>
          <w:szCs w:val="22"/>
        </w:rPr>
        <w:t>and</w:t>
      </w:r>
      <w:r w:rsidRPr="00BA6E0D">
        <w:rPr>
          <w:rFonts w:ascii="Arial" w:hAnsi="Arial" w:cs="Arial"/>
          <w:color w:val="000000" w:themeColor="text1"/>
          <w:sz w:val="22"/>
          <w:szCs w:val="22"/>
        </w:rPr>
        <w:t xml:space="preserve"> the limited focus on vocal training to meet the specific challenges of performing operetta. </w:t>
      </w:r>
    </w:p>
    <w:p w14:paraId="4796FC85" w14:textId="0662561B" w:rsidR="001C5BF7" w:rsidRPr="00BA6E0D" w:rsidRDefault="001C5BF7" w:rsidP="00BA6E0D">
      <w:pPr>
        <w:spacing w:line="360" w:lineRule="auto"/>
        <w:rPr>
          <w:rFonts w:ascii="Arial" w:hAnsi="Arial" w:cs="Arial"/>
          <w:color w:val="4472C4" w:themeColor="accent1"/>
          <w:sz w:val="22"/>
          <w:szCs w:val="22"/>
        </w:rPr>
      </w:pPr>
    </w:p>
    <w:p w14:paraId="768BA47F" w14:textId="61604930" w:rsidR="00305658" w:rsidRPr="002709AE" w:rsidRDefault="001C5BF7" w:rsidP="002709AE">
      <w:pPr>
        <w:pStyle w:val="Heading2"/>
      </w:pPr>
      <w:bookmarkStart w:id="3" w:name="_Toc60982230"/>
      <w:r w:rsidRPr="002709AE">
        <w:t>Justification</w:t>
      </w:r>
      <w:bookmarkEnd w:id="3"/>
    </w:p>
    <w:p w14:paraId="45E4AF26" w14:textId="77777777" w:rsidR="001333C0" w:rsidRPr="001333C0" w:rsidRDefault="001333C0" w:rsidP="001333C0"/>
    <w:p w14:paraId="377B51B1" w14:textId="70B6D881" w:rsidR="00D522FD" w:rsidRPr="00BA6E0D" w:rsidRDefault="00305658"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After a period in which operetta fell out of favor in programming, the genre appears to be enjoying a renaissance in theatres of the German-speaking region (</w:t>
      </w:r>
      <w:proofErr w:type="spellStart"/>
      <w:r w:rsidRPr="00BA6E0D">
        <w:rPr>
          <w:rFonts w:ascii="Arial" w:hAnsi="Arial" w:cs="Arial"/>
          <w:color w:val="000000" w:themeColor="text1"/>
          <w:sz w:val="22"/>
          <w:szCs w:val="22"/>
        </w:rPr>
        <w:t>Feuerzeig</w:t>
      </w:r>
      <w:proofErr w:type="spellEnd"/>
      <w:r w:rsidRPr="00BA6E0D">
        <w:rPr>
          <w:rFonts w:ascii="Arial" w:hAnsi="Arial" w:cs="Arial"/>
          <w:color w:val="000000" w:themeColor="text1"/>
          <w:sz w:val="22"/>
          <w:szCs w:val="22"/>
        </w:rPr>
        <w:t xml:space="preserve">, 2016; Heinemann, 2016; Janson, 2015; </w:t>
      </w:r>
      <w:proofErr w:type="spellStart"/>
      <w:r w:rsidR="007938AC" w:rsidRPr="00BA6E0D">
        <w:rPr>
          <w:rFonts w:ascii="Arial" w:hAnsi="Arial" w:cs="Arial"/>
          <w:color w:val="000000" w:themeColor="text1"/>
          <w:sz w:val="22"/>
          <w:szCs w:val="22"/>
        </w:rPr>
        <w:t>Häußner</w:t>
      </w:r>
      <w:proofErr w:type="spellEnd"/>
      <w:r w:rsidRPr="00BA6E0D">
        <w:rPr>
          <w:rFonts w:ascii="Arial" w:hAnsi="Arial" w:cs="Arial"/>
          <w:color w:val="000000" w:themeColor="text1"/>
          <w:sz w:val="22"/>
          <w:szCs w:val="22"/>
        </w:rPr>
        <w:t xml:space="preserve"> 2017). </w:t>
      </w:r>
      <w:r w:rsidR="00602E2F" w:rsidRPr="00BA6E0D">
        <w:rPr>
          <w:rFonts w:ascii="Arial" w:hAnsi="Arial" w:cs="Arial"/>
          <w:color w:val="000000" w:themeColor="text1"/>
          <w:sz w:val="22"/>
          <w:szCs w:val="22"/>
        </w:rPr>
        <w:t>Despite the increased programming of these works, m</w:t>
      </w:r>
      <w:r w:rsidR="00144B9A" w:rsidRPr="00BA6E0D">
        <w:rPr>
          <w:rFonts w:ascii="Arial" w:hAnsi="Arial" w:cs="Arial"/>
          <w:color w:val="000000" w:themeColor="text1"/>
          <w:sz w:val="22"/>
          <w:szCs w:val="22"/>
        </w:rPr>
        <w:t>any</w:t>
      </w:r>
      <w:r w:rsidRPr="00BA6E0D">
        <w:rPr>
          <w:rFonts w:ascii="Arial" w:hAnsi="Arial" w:cs="Arial"/>
          <w:color w:val="000000" w:themeColor="text1"/>
          <w:sz w:val="22"/>
          <w:szCs w:val="22"/>
        </w:rPr>
        <w:t xml:space="preserve"> modern </w:t>
      </w:r>
      <w:r w:rsidR="00144B9A" w:rsidRPr="00BA6E0D">
        <w:rPr>
          <w:rFonts w:ascii="Arial" w:hAnsi="Arial" w:cs="Arial"/>
          <w:color w:val="000000" w:themeColor="text1"/>
          <w:sz w:val="22"/>
          <w:szCs w:val="22"/>
        </w:rPr>
        <w:t>critiques and essays</w:t>
      </w:r>
      <w:r w:rsidRPr="00BA6E0D">
        <w:rPr>
          <w:rFonts w:ascii="Arial" w:hAnsi="Arial" w:cs="Arial"/>
          <w:color w:val="000000" w:themeColor="text1"/>
          <w:sz w:val="22"/>
          <w:szCs w:val="22"/>
        </w:rPr>
        <w:t xml:space="preserve"> lament the lack of qualified operetta singers</w:t>
      </w:r>
      <w:r w:rsidR="00602E2F" w:rsidRPr="00BA6E0D">
        <w:rPr>
          <w:rFonts w:ascii="Arial" w:hAnsi="Arial" w:cs="Arial"/>
          <w:color w:val="000000" w:themeColor="text1"/>
          <w:sz w:val="22"/>
          <w:szCs w:val="22"/>
        </w:rPr>
        <w:t xml:space="preserve"> </w:t>
      </w:r>
      <w:r w:rsidRPr="00BA6E0D">
        <w:rPr>
          <w:rFonts w:ascii="Arial" w:hAnsi="Arial" w:cs="Arial"/>
          <w:color w:val="000000" w:themeColor="text1"/>
          <w:sz w:val="22"/>
          <w:szCs w:val="22"/>
        </w:rPr>
        <w:t>(</w:t>
      </w:r>
      <w:proofErr w:type="spellStart"/>
      <w:r w:rsidR="007938AC" w:rsidRPr="00BA6E0D">
        <w:rPr>
          <w:rFonts w:ascii="Arial" w:hAnsi="Arial" w:cs="Arial"/>
          <w:color w:val="000000" w:themeColor="text1"/>
          <w:sz w:val="22"/>
          <w:szCs w:val="22"/>
        </w:rPr>
        <w:t>Häußner</w:t>
      </w:r>
      <w:proofErr w:type="spellEnd"/>
      <w:r w:rsidRPr="00BA6E0D">
        <w:rPr>
          <w:rFonts w:ascii="Arial" w:hAnsi="Arial" w:cs="Arial"/>
          <w:color w:val="000000" w:themeColor="text1"/>
          <w:sz w:val="22"/>
          <w:szCs w:val="22"/>
        </w:rPr>
        <w:t xml:space="preserve"> 2017 &amp; 2019</w:t>
      </w:r>
      <w:r w:rsidR="00397C93">
        <w:rPr>
          <w:rFonts w:ascii="Arial" w:hAnsi="Arial" w:cs="Arial"/>
          <w:color w:val="000000" w:themeColor="text1"/>
          <w:sz w:val="22"/>
          <w:szCs w:val="22"/>
        </w:rPr>
        <w:t>a</w:t>
      </w:r>
      <w:r w:rsidRPr="00BA6E0D">
        <w:rPr>
          <w:rFonts w:ascii="Arial" w:hAnsi="Arial" w:cs="Arial"/>
          <w:color w:val="000000" w:themeColor="text1"/>
          <w:sz w:val="22"/>
          <w:szCs w:val="22"/>
        </w:rPr>
        <w:t xml:space="preserve">). </w:t>
      </w:r>
      <w:r w:rsidR="009221BC">
        <w:rPr>
          <w:rFonts w:ascii="Arial" w:hAnsi="Arial" w:cs="Arial"/>
          <w:color w:val="000000" w:themeColor="text1"/>
          <w:sz w:val="22"/>
          <w:szCs w:val="22"/>
        </w:rPr>
        <w:t>The</w:t>
      </w:r>
      <w:r w:rsidR="007938AC" w:rsidRPr="00BA6E0D">
        <w:rPr>
          <w:rFonts w:ascii="Arial" w:hAnsi="Arial" w:cs="Arial"/>
          <w:color w:val="000000" w:themeColor="text1"/>
          <w:sz w:val="22"/>
          <w:szCs w:val="22"/>
        </w:rPr>
        <w:t xml:space="preserve"> literature</w:t>
      </w:r>
      <w:r w:rsidR="00602E2F" w:rsidRPr="00BA6E0D">
        <w:rPr>
          <w:rFonts w:ascii="Arial" w:hAnsi="Arial" w:cs="Arial"/>
          <w:color w:val="000000" w:themeColor="text1"/>
          <w:sz w:val="22"/>
          <w:szCs w:val="22"/>
        </w:rPr>
        <w:t>, however,</w:t>
      </w:r>
      <w:r w:rsidRPr="00BA6E0D">
        <w:rPr>
          <w:rFonts w:ascii="Arial" w:hAnsi="Arial" w:cs="Arial"/>
          <w:color w:val="000000" w:themeColor="text1"/>
          <w:sz w:val="22"/>
          <w:szCs w:val="22"/>
        </w:rPr>
        <w:t xml:space="preserve"> </w:t>
      </w:r>
      <w:r w:rsidR="00C33022" w:rsidRPr="00BA6E0D">
        <w:rPr>
          <w:rFonts w:ascii="Arial" w:hAnsi="Arial" w:cs="Arial"/>
          <w:color w:val="000000" w:themeColor="text1"/>
          <w:sz w:val="22"/>
          <w:szCs w:val="22"/>
        </w:rPr>
        <w:t>offer</w:t>
      </w:r>
      <w:r w:rsidR="007938AC" w:rsidRPr="00BA6E0D">
        <w:rPr>
          <w:rFonts w:ascii="Arial" w:hAnsi="Arial" w:cs="Arial"/>
          <w:color w:val="000000" w:themeColor="text1"/>
          <w:sz w:val="22"/>
          <w:szCs w:val="22"/>
        </w:rPr>
        <w:t>s</w:t>
      </w:r>
      <w:r w:rsidRPr="00BA6E0D">
        <w:rPr>
          <w:rFonts w:ascii="Arial" w:hAnsi="Arial" w:cs="Arial"/>
          <w:color w:val="000000" w:themeColor="text1"/>
          <w:sz w:val="22"/>
          <w:szCs w:val="22"/>
        </w:rPr>
        <w:t xml:space="preserve"> little more than a few cursory adjectives on what characteristics an operetta singer should possess (</w:t>
      </w:r>
      <w:proofErr w:type="spellStart"/>
      <w:r w:rsidRPr="00BA6E0D">
        <w:rPr>
          <w:rFonts w:ascii="Arial" w:hAnsi="Arial" w:cs="Arial"/>
          <w:color w:val="000000" w:themeColor="text1"/>
          <w:sz w:val="22"/>
          <w:szCs w:val="22"/>
        </w:rPr>
        <w:t>Jordán</w:t>
      </w:r>
      <w:proofErr w:type="spellEnd"/>
      <w:r w:rsidRPr="00BA6E0D">
        <w:rPr>
          <w:rFonts w:ascii="Arial" w:hAnsi="Arial" w:cs="Arial"/>
          <w:color w:val="000000" w:themeColor="text1"/>
          <w:sz w:val="22"/>
          <w:szCs w:val="22"/>
        </w:rPr>
        <w:t xml:space="preserve">, 2019; </w:t>
      </w:r>
      <w:proofErr w:type="spellStart"/>
      <w:r w:rsidR="007938AC" w:rsidRPr="00BA6E0D">
        <w:rPr>
          <w:rFonts w:ascii="Arial" w:hAnsi="Arial" w:cs="Arial"/>
          <w:color w:val="000000" w:themeColor="text1"/>
          <w:sz w:val="22"/>
          <w:szCs w:val="22"/>
        </w:rPr>
        <w:t>Häußner</w:t>
      </w:r>
      <w:proofErr w:type="spellEnd"/>
      <w:r w:rsidRPr="00BA6E0D">
        <w:rPr>
          <w:rFonts w:ascii="Arial" w:hAnsi="Arial" w:cs="Arial"/>
          <w:color w:val="000000" w:themeColor="text1"/>
          <w:sz w:val="22"/>
          <w:szCs w:val="22"/>
        </w:rPr>
        <w:t xml:space="preserve"> 2017 &amp; 2019</w:t>
      </w:r>
      <w:r w:rsidR="00397C93">
        <w:rPr>
          <w:rFonts w:ascii="Arial" w:hAnsi="Arial" w:cs="Arial"/>
          <w:color w:val="000000" w:themeColor="text1"/>
          <w:sz w:val="22"/>
          <w:szCs w:val="22"/>
        </w:rPr>
        <w:t>a</w:t>
      </w:r>
      <w:r w:rsidRPr="00BA6E0D">
        <w:rPr>
          <w:rFonts w:ascii="Arial" w:hAnsi="Arial" w:cs="Arial"/>
          <w:color w:val="000000" w:themeColor="text1"/>
          <w:sz w:val="22"/>
          <w:szCs w:val="22"/>
        </w:rPr>
        <w:t>).</w:t>
      </w:r>
      <w:r w:rsidR="006350A2" w:rsidRPr="00BA6E0D">
        <w:rPr>
          <w:rFonts w:ascii="Arial" w:hAnsi="Arial" w:cs="Arial"/>
          <w:color w:val="000000" w:themeColor="text1"/>
          <w:sz w:val="22"/>
          <w:szCs w:val="22"/>
        </w:rPr>
        <w:t xml:space="preserve"> </w:t>
      </w:r>
    </w:p>
    <w:p w14:paraId="0B9744AA" w14:textId="4531DCE3" w:rsidR="0007075E" w:rsidRPr="00BA6E0D" w:rsidRDefault="0007075E" w:rsidP="00BA6E0D">
      <w:pPr>
        <w:spacing w:line="360" w:lineRule="auto"/>
        <w:rPr>
          <w:rFonts w:ascii="Arial" w:hAnsi="Arial" w:cs="Arial"/>
          <w:color w:val="000000" w:themeColor="text1"/>
          <w:sz w:val="22"/>
          <w:szCs w:val="22"/>
        </w:rPr>
      </w:pPr>
    </w:p>
    <w:p w14:paraId="5E8DCE0E" w14:textId="45638A34" w:rsidR="002079BC" w:rsidRPr="00BA6E0D" w:rsidRDefault="00602E2F"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lastRenderedPageBreak/>
        <w:t>This project seeks to gain insight into</w:t>
      </w:r>
      <w:r w:rsidR="00230463" w:rsidRPr="00BA6E0D">
        <w:rPr>
          <w:rFonts w:ascii="Arial" w:hAnsi="Arial" w:cs="Arial"/>
          <w:color w:val="000000" w:themeColor="text1"/>
          <w:sz w:val="22"/>
          <w:szCs w:val="22"/>
        </w:rPr>
        <w:t xml:space="preserve"> the particular vocal demands of</w:t>
      </w:r>
      <w:r w:rsidRPr="00BA6E0D">
        <w:rPr>
          <w:rFonts w:ascii="Arial" w:hAnsi="Arial" w:cs="Arial"/>
          <w:color w:val="000000" w:themeColor="text1"/>
          <w:sz w:val="22"/>
          <w:szCs w:val="22"/>
        </w:rPr>
        <w:t xml:space="preserve"> singing operetta, thus creating strategies </w:t>
      </w:r>
      <w:r w:rsidR="00DB7AA8" w:rsidRPr="00BA6E0D">
        <w:rPr>
          <w:rFonts w:ascii="Arial" w:hAnsi="Arial" w:cs="Arial"/>
          <w:color w:val="000000" w:themeColor="text1"/>
          <w:sz w:val="22"/>
          <w:szCs w:val="22"/>
        </w:rPr>
        <w:t>to support</w:t>
      </w:r>
      <w:r w:rsidRPr="00BA6E0D">
        <w:rPr>
          <w:rFonts w:ascii="Arial" w:hAnsi="Arial" w:cs="Arial"/>
          <w:color w:val="000000" w:themeColor="text1"/>
          <w:sz w:val="22"/>
          <w:szCs w:val="22"/>
        </w:rPr>
        <w:t xml:space="preserve"> students auditioning for</w:t>
      </w:r>
      <w:r w:rsidR="0040283D" w:rsidRPr="00BA6E0D">
        <w:rPr>
          <w:rFonts w:ascii="Arial" w:hAnsi="Arial" w:cs="Arial"/>
          <w:color w:val="000000" w:themeColor="text1"/>
          <w:sz w:val="22"/>
          <w:szCs w:val="22"/>
        </w:rPr>
        <w:t xml:space="preserve"> or performing in</w:t>
      </w:r>
      <w:r w:rsidRPr="00BA6E0D">
        <w:rPr>
          <w:rFonts w:ascii="Arial" w:hAnsi="Arial" w:cs="Arial"/>
          <w:color w:val="000000" w:themeColor="text1"/>
          <w:sz w:val="22"/>
          <w:szCs w:val="22"/>
        </w:rPr>
        <w:t xml:space="preserve"> operetta </w:t>
      </w:r>
      <w:r w:rsidR="00DB7E05" w:rsidRPr="00BA6E0D">
        <w:rPr>
          <w:rFonts w:ascii="Arial" w:hAnsi="Arial" w:cs="Arial"/>
          <w:color w:val="000000" w:themeColor="text1"/>
          <w:sz w:val="22"/>
          <w:szCs w:val="22"/>
        </w:rPr>
        <w:t>productions</w:t>
      </w:r>
      <w:r w:rsidR="00DB7AA8" w:rsidRPr="00BA6E0D">
        <w:rPr>
          <w:rFonts w:ascii="Arial" w:hAnsi="Arial" w:cs="Arial"/>
          <w:color w:val="000000" w:themeColor="text1"/>
          <w:sz w:val="22"/>
          <w:szCs w:val="22"/>
        </w:rPr>
        <w:t>.</w:t>
      </w:r>
    </w:p>
    <w:p w14:paraId="025B697E" w14:textId="77777777" w:rsidR="00363232" w:rsidRPr="00BA6E0D" w:rsidRDefault="00363232" w:rsidP="00BA6E0D">
      <w:pPr>
        <w:spacing w:line="360" w:lineRule="auto"/>
        <w:rPr>
          <w:rFonts w:ascii="Arial" w:hAnsi="Arial" w:cs="Arial"/>
          <w:color w:val="4472C4" w:themeColor="accent1"/>
          <w:sz w:val="22"/>
          <w:szCs w:val="22"/>
        </w:rPr>
      </w:pPr>
    </w:p>
    <w:p w14:paraId="5E26F943" w14:textId="656ADDA2" w:rsidR="00144B9A" w:rsidRPr="002709AE" w:rsidRDefault="00144B9A" w:rsidP="002709AE">
      <w:pPr>
        <w:pStyle w:val="Heading2"/>
      </w:pPr>
      <w:bookmarkStart w:id="4" w:name="_Toc60982231"/>
      <w:r w:rsidRPr="002709AE">
        <w:t>Intended Impact</w:t>
      </w:r>
      <w:bookmarkEnd w:id="4"/>
    </w:p>
    <w:p w14:paraId="4FC58BDB" w14:textId="77777777" w:rsidR="001333C0" w:rsidRPr="001333C0" w:rsidRDefault="001333C0" w:rsidP="001333C0"/>
    <w:p w14:paraId="0FC76FBD" w14:textId="4D5DB186" w:rsidR="00C33022" w:rsidRPr="00BA6E0D" w:rsidRDefault="007E019F"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 xml:space="preserve">This </w:t>
      </w:r>
      <w:r w:rsidR="00363232" w:rsidRPr="00BA6E0D">
        <w:rPr>
          <w:rFonts w:ascii="Arial" w:hAnsi="Arial" w:cs="Arial"/>
          <w:color w:val="000000" w:themeColor="text1"/>
          <w:sz w:val="22"/>
          <w:szCs w:val="22"/>
        </w:rPr>
        <w:t>project will:</w:t>
      </w:r>
    </w:p>
    <w:p w14:paraId="422CEFAF" w14:textId="7AE33F88" w:rsidR="00F052A1" w:rsidRPr="00BA6E0D" w:rsidRDefault="00C33022" w:rsidP="00BA6E0D">
      <w:pPr>
        <w:pStyle w:val="ListParagraph"/>
        <w:numPr>
          <w:ilvl w:val="0"/>
          <w:numId w:val="3"/>
        </w:num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Observe and interpret recent casting practices specific to operetta</w:t>
      </w:r>
      <w:r w:rsidR="00363232" w:rsidRPr="00BA6E0D">
        <w:rPr>
          <w:rFonts w:ascii="Arial" w:hAnsi="Arial" w:cs="Arial"/>
          <w:color w:val="000000" w:themeColor="text1"/>
          <w:sz w:val="22"/>
          <w:szCs w:val="22"/>
        </w:rPr>
        <w:t xml:space="preserve"> productions</w:t>
      </w:r>
      <w:r w:rsidR="00D522FD" w:rsidRPr="00BA6E0D">
        <w:rPr>
          <w:rFonts w:ascii="Arial" w:hAnsi="Arial" w:cs="Arial"/>
          <w:color w:val="000000" w:themeColor="text1"/>
          <w:sz w:val="22"/>
          <w:szCs w:val="22"/>
        </w:rPr>
        <w:t>,</w:t>
      </w:r>
    </w:p>
    <w:p w14:paraId="7B093B50" w14:textId="4B5795AB" w:rsidR="00D522FD" w:rsidRPr="00BA6E0D" w:rsidRDefault="006044D4" w:rsidP="00BA6E0D">
      <w:pPr>
        <w:pStyle w:val="ListParagraph"/>
        <w:numPr>
          <w:ilvl w:val="0"/>
          <w:numId w:val="3"/>
        </w:num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Assess</w:t>
      </w:r>
      <w:r w:rsidR="00D522FD" w:rsidRPr="00BA6E0D">
        <w:rPr>
          <w:rFonts w:ascii="Arial" w:hAnsi="Arial" w:cs="Arial"/>
          <w:color w:val="000000" w:themeColor="text1"/>
          <w:sz w:val="22"/>
          <w:szCs w:val="22"/>
        </w:rPr>
        <w:t xml:space="preserve"> the </w:t>
      </w:r>
      <w:r w:rsidRPr="00BA6E0D">
        <w:rPr>
          <w:rFonts w:ascii="Arial" w:hAnsi="Arial" w:cs="Arial"/>
          <w:color w:val="000000" w:themeColor="text1"/>
          <w:sz w:val="22"/>
          <w:szCs w:val="22"/>
        </w:rPr>
        <w:t>impact</w:t>
      </w:r>
      <w:r w:rsidR="0040283D" w:rsidRPr="00BA6E0D">
        <w:rPr>
          <w:rFonts w:ascii="Arial" w:hAnsi="Arial" w:cs="Arial"/>
          <w:color w:val="000000" w:themeColor="text1"/>
          <w:sz w:val="22"/>
          <w:szCs w:val="22"/>
        </w:rPr>
        <w:t xml:space="preserve"> (if any) of</w:t>
      </w:r>
      <w:r w:rsidR="00D522FD" w:rsidRPr="00BA6E0D">
        <w:rPr>
          <w:rFonts w:ascii="Arial" w:hAnsi="Arial" w:cs="Arial"/>
          <w:color w:val="000000" w:themeColor="text1"/>
          <w:sz w:val="22"/>
          <w:szCs w:val="22"/>
        </w:rPr>
        <w:t xml:space="preserve"> the type of vocal training </w:t>
      </w:r>
      <w:r w:rsidRPr="00BA6E0D">
        <w:rPr>
          <w:rFonts w:ascii="Arial" w:hAnsi="Arial" w:cs="Arial"/>
          <w:color w:val="000000" w:themeColor="text1"/>
          <w:sz w:val="22"/>
          <w:szCs w:val="22"/>
        </w:rPr>
        <w:t>on</w:t>
      </w:r>
      <w:r w:rsidR="00D522FD" w:rsidRPr="00BA6E0D">
        <w:rPr>
          <w:rFonts w:ascii="Arial" w:hAnsi="Arial" w:cs="Arial"/>
          <w:color w:val="000000" w:themeColor="text1"/>
          <w:sz w:val="22"/>
          <w:szCs w:val="22"/>
        </w:rPr>
        <w:t xml:space="preserve"> casting,</w:t>
      </w:r>
    </w:p>
    <w:p w14:paraId="44B2D376" w14:textId="2D6A3281" w:rsidR="00C33022" w:rsidRPr="00BA6E0D" w:rsidRDefault="00C33022" w:rsidP="00BA6E0D">
      <w:pPr>
        <w:pStyle w:val="ListParagraph"/>
        <w:numPr>
          <w:ilvl w:val="0"/>
          <w:numId w:val="3"/>
        </w:num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 xml:space="preserve">Contextualize current casting trends </w:t>
      </w:r>
      <w:r w:rsidR="0040283D" w:rsidRPr="00BA6E0D">
        <w:rPr>
          <w:rFonts w:ascii="Arial" w:hAnsi="Arial" w:cs="Arial"/>
          <w:color w:val="000000" w:themeColor="text1"/>
          <w:sz w:val="22"/>
          <w:szCs w:val="22"/>
        </w:rPr>
        <w:t>relative</w:t>
      </w:r>
      <w:r w:rsidRPr="00BA6E0D">
        <w:rPr>
          <w:rFonts w:ascii="Arial" w:hAnsi="Arial" w:cs="Arial"/>
          <w:color w:val="000000" w:themeColor="text1"/>
          <w:sz w:val="22"/>
          <w:szCs w:val="22"/>
        </w:rPr>
        <w:t xml:space="preserve"> to historical practices</w:t>
      </w:r>
      <w:r w:rsidR="00D522FD" w:rsidRPr="00BA6E0D">
        <w:rPr>
          <w:rFonts w:ascii="Arial" w:hAnsi="Arial" w:cs="Arial"/>
          <w:color w:val="000000" w:themeColor="text1"/>
          <w:sz w:val="22"/>
          <w:szCs w:val="22"/>
        </w:rPr>
        <w:t>,</w:t>
      </w:r>
    </w:p>
    <w:p w14:paraId="44382A65" w14:textId="3F582D47" w:rsidR="00C33022" w:rsidRPr="00BA6E0D" w:rsidRDefault="00C33022" w:rsidP="00BA6E0D">
      <w:pPr>
        <w:pStyle w:val="ListParagraph"/>
        <w:numPr>
          <w:ilvl w:val="0"/>
          <w:numId w:val="3"/>
        </w:num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Assess the potential need for increased exposure to cross-genre styles in vocal training</w:t>
      </w:r>
      <w:r w:rsidR="006044D4" w:rsidRPr="00BA6E0D">
        <w:rPr>
          <w:rFonts w:ascii="Arial" w:hAnsi="Arial" w:cs="Arial"/>
          <w:color w:val="000000" w:themeColor="text1"/>
          <w:sz w:val="22"/>
          <w:szCs w:val="22"/>
        </w:rPr>
        <w:t>,</w:t>
      </w:r>
      <w:r w:rsidR="0040283D" w:rsidRPr="00BA6E0D">
        <w:rPr>
          <w:rFonts w:ascii="Arial" w:hAnsi="Arial" w:cs="Arial"/>
          <w:color w:val="000000" w:themeColor="text1"/>
          <w:sz w:val="22"/>
          <w:szCs w:val="22"/>
        </w:rPr>
        <w:t xml:space="preserve"> and</w:t>
      </w:r>
    </w:p>
    <w:p w14:paraId="39BF3025" w14:textId="4E2BC41A" w:rsidR="00C33022" w:rsidRPr="00BA6E0D" w:rsidRDefault="00C33022" w:rsidP="00BA6E0D">
      <w:pPr>
        <w:pStyle w:val="ListParagraph"/>
        <w:numPr>
          <w:ilvl w:val="0"/>
          <w:numId w:val="3"/>
        </w:num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Examine the boundaries between the genres of operetta and musical</w:t>
      </w:r>
      <w:r w:rsidR="0040283D" w:rsidRPr="00BA6E0D">
        <w:rPr>
          <w:rFonts w:ascii="Arial" w:hAnsi="Arial" w:cs="Arial"/>
          <w:color w:val="000000" w:themeColor="text1"/>
          <w:sz w:val="22"/>
          <w:szCs w:val="22"/>
        </w:rPr>
        <w:t>.</w:t>
      </w:r>
    </w:p>
    <w:p w14:paraId="4DE491D8" w14:textId="77777777" w:rsidR="00B954BC" w:rsidRPr="00BA6E0D" w:rsidRDefault="00B954BC" w:rsidP="00BA6E0D">
      <w:pPr>
        <w:spacing w:line="360" w:lineRule="auto"/>
        <w:rPr>
          <w:rFonts w:ascii="Arial" w:hAnsi="Arial" w:cs="Arial"/>
          <w:color w:val="000000" w:themeColor="text1"/>
          <w:sz w:val="22"/>
          <w:szCs w:val="22"/>
        </w:rPr>
      </w:pPr>
    </w:p>
    <w:p w14:paraId="08DE5F33" w14:textId="346D850D" w:rsidR="00D522FD" w:rsidRPr="00BA6E0D" w:rsidRDefault="00230463"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The research may yield</w:t>
      </w:r>
      <w:r w:rsidR="00A36A3A" w:rsidRPr="00BA6E0D">
        <w:rPr>
          <w:rFonts w:ascii="Arial" w:hAnsi="Arial" w:cs="Arial"/>
          <w:color w:val="000000" w:themeColor="text1"/>
          <w:sz w:val="22"/>
          <w:szCs w:val="22"/>
        </w:rPr>
        <w:t xml:space="preserve"> conclusions</w:t>
      </w:r>
      <w:r w:rsidR="0040283D" w:rsidRPr="00BA6E0D">
        <w:rPr>
          <w:rFonts w:ascii="Arial" w:hAnsi="Arial" w:cs="Arial"/>
          <w:color w:val="000000" w:themeColor="text1"/>
          <w:sz w:val="22"/>
          <w:szCs w:val="22"/>
        </w:rPr>
        <w:t xml:space="preserve"> </w:t>
      </w:r>
      <w:r w:rsidR="00A36A3A" w:rsidRPr="00BA6E0D">
        <w:rPr>
          <w:rFonts w:ascii="Arial" w:hAnsi="Arial" w:cs="Arial"/>
          <w:color w:val="000000" w:themeColor="text1"/>
          <w:sz w:val="22"/>
          <w:szCs w:val="22"/>
        </w:rPr>
        <w:t>of interest to other voice teachers</w:t>
      </w:r>
      <w:r w:rsidR="007E019F" w:rsidRPr="00BA6E0D">
        <w:rPr>
          <w:rFonts w:ascii="Arial" w:hAnsi="Arial" w:cs="Arial"/>
          <w:color w:val="000000" w:themeColor="text1"/>
          <w:sz w:val="22"/>
          <w:szCs w:val="22"/>
        </w:rPr>
        <w:t xml:space="preserve">, particularly regarding the suitability of </w:t>
      </w:r>
      <w:r w:rsidR="00FA0C01">
        <w:rPr>
          <w:rFonts w:ascii="Arial" w:hAnsi="Arial" w:cs="Arial"/>
          <w:color w:val="000000" w:themeColor="text1"/>
          <w:sz w:val="22"/>
          <w:szCs w:val="22"/>
        </w:rPr>
        <w:t xml:space="preserve">the </w:t>
      </w:r>
      <w:r w:rsidR="007E019F" w:rsidRPr="00BA6E0D">
        <w:rPr>
          <w:rFonts w:ascii="Arial" w:hAnsi="Arial" w:cs="Arial"/>
          <w:color w:val="000000" w:themeColor="text1"/>
          <w:sz w:val="22"/>
          <w:szCs w:val="22"/>
        </w:rPr>
        <w:t>operetta repertoire as a pedagogical tool</w:t>
      </w:r>
      <w:r w:rsidR="00D522FD" w:rsidRPr="00BA6E0D">
        <w:rPr>
          <w:rFonts w:ascii="Arial" w:hAnsi="Arial" w:cs="Arial"/>
          <w:color w:val="000000" w:themeColor="text1"/>
          <w:sz w:val="22"/>
          <w:szCs w:val="22"/>
        </w:rPr>
        <w:t xml:space="preserve"> for vocal development</w:t>
      </w:r>
      <w:r w:rsidR="00A36A3A" w:rsidRPr="00BA6E0D">
        <w:rPr>
          <w:rFonts w:ascii="Arial" w:hAnsi="Arial" w:cs="Arial"/>
          <w:color w:val="000000" w:themeColor="text1"/>
          <w:sz w:val="22"/>
          <w:szCs w:val="22"/>
        </w:rPr>
        <w:t xml:space="preserve">. </w:t>
      </w:r>
      <w:r w:rsidR="00B954BC" w:rsidRPr="00BA6E0D">
        <w:rPr>
          <w:rFonts w:ascii="Arial" w:hAnsi="Arial" w:cs="Arial"/>
          <w:color w:val="000000" w:themeColor="text1"/>
          <w:sz w:val="22"/>
          <w:szCs w:val="22"/>
        </w:rPr>
        <w:t xml:space="preserve">The </w:t>
      </w:r>
      <w:r w:rsidR="00A36A3A" w:rsidRPr="00BA6E0D">
        <w:rPr>
          <w:rFonts w:ascii="Arial" w:hAnsi="Arial" w:cs="Arial"/>
          <w:color w:val="000000" w:themeColor="text1"/>
          <w:sz w:val="22"/>
          <w:szCs w:val="22"/>
        </w:rPr>
        <w:t xml:space="preserve">research may </w:t>
      </w:r>
      <w:r w:rsidR="00801224" w:rsidRPr="00BA6E0D">
        <w:rPr>
          <w:rFonts w:ascii="Arial" w:hAnsi="Arial" w:cs="Arial"/>
          <w:color w:val="000000" w:themeColor="text1"/>
          <w:sz w:val="22"/>
          <w:szCs w:val="22"/>
        </w:rPr>
        <w:t>uncover</w:t>
      </w:r>
      <w:r w:rsidR="00A36A3A" w:rsidRPr="00BA6E0D">
        <w:rPr>
          <w:rFonts w:ascii="Arial" w:hAnsi="Arial" w:cs="Arial"/>
          <w:color w:val="000000" w:themeColor="text1"/>
          <w:sz w:val="22"/>
          <w:szCs w:val="22"/>
        </w:rPr>
        <w:t xml:space="preserve"> strengths and/or weaknesses</w:t>
      </w:r>
      <w:r w:rsidR="00801224" w:rsidRPr="00BA6E0D">
        <w:rPr>
          <w:rFonts w:ascii="Arial" w:hAnsi="Arial" w:cs="Arial"/>
          <w:color w:val="000000" w:themeColor="text1"/>
          <w:sz w:val="22"/>
          <w:szCs w:val="22"/>
        </w:rPr>
        <w:t xml:space="preserve"> in </w:t>
      </w:r>
      <w:r w:rsidR="00B954BC" w:rsidRPr="00BA6E0D">
        <w:rPr>
          <w:rFonts w:ascii="Arial" w:hAnsi="Arial" w:cs="Arial"/>
          <w:color w:val="000000" w:themeColor="text1"/>
          <w:sz w:val="22"/>
          <w:szCs w:val="22"/>
        </w:rPr>
        <w:t>singing and acting training</w:t>
      </w:r>
      <w:r w:rsidR="00801224" w:rsidRPr="00BA6E0D">
        <w:rPr>
          <w:rFonts w:ascii="Arial" w:hAnsi="Arial" w:cs="Arial"/>
          <w:color w:val="000000" w:themeColor="text1"/>
          <w:sz w:val="22"/>
          <w:szCs w:val="22"/>
        </w:rPr>
        <w:t xml:space="preserve"> at higher education institutions</w:t>
      </w:r>
      <w:r w:rsidR="002079BC" w:rsidRPr="00BA6E0D">
        <w:rPr>
          <w:rFonts w:ascii="Arial" w:hAnsi="Arial" w:cs="Arial"/>
          <w:color w:val="000000" w:themeColor="text1"/>
          <w:sz w:val="22"/>
          <w:szCs w:val="22"/>
        </w:rPr>
        <w:t xml:space="preserve"> to meet the specific demands of operetta</w:t>
      </w:r>
      <w:r w:rsidR="00B954BC" w:rsidRPr="00BA6E0D">
        <w:rPr>
          <w:rFonts w:ascii="Arial" w:hAnsi="Arial" w:cs="Arial"/>
          <w:color w:val="000000" w:themeColor="text1"/>
          <w:sz w:val="22"/>
          <w:szCs w:val="22"/>
        </w:rPr>
        <w:t>.</w:t>
      </w:r>
    </w:p>
    <w:p w14:paraId="72131330" w14:textId="77777777" w:rsidR="0040283D" w:rsidRPr="00BA6E0D" w:rsidRDefault="0040283D" w:rsidP="00BA6E0D">
      <w:pPr>
        <w:spacing w:line="360" w:lineRule="auto"/>
        <w:rPr>
          <w:rFonts w:ascii="Arial" w:hAnsi="Arial" w:cs="Arial"/>
          <w:color w:val="000000" w:themeColor="text1"/>
          <w:sz w:val="22"/>
          <w:szCs w:val="22"/>
        </w:rPr>
      </w:pPr>
    </w:p>
    <w:p w14:paraId="7457D3FC" w14:textId="7A66E06C" w:rsidR="001333C0" w:rsidRPr="002709AE" w:rsidRDefault="000800C9" w:rsidP="002709AE">
      <w:pPr>
        <w:pStyle w:val="Heading2"/>
      </w:pPr>
      <w:bookmarkStart w:id="5" w:name="_Toc60982232"/>
      <w:r w:rsidRPr="002709AE">
        <w:t>Research Methodology</w:t>
      </w:r>
      <w:bookmarkEnd w:id="5"/>
    </w:p>
    <w:p w14:paraId="57BC93EE" w14:textId="77777777" w:rsidR="001333C0" w:rsidRPr="00BA6E0D" w:rsidRDefault="001333C0" w:rsidP="001333C0">
      <w:pPr>
        <w:pStyle w:val="NormalWeb"/>
        <w:spacing w:before="0" w:beforeAutospacing="0" w:after="0" w:afterAutospacing="0" w:line="360" w:lineRule="auto"/>
        <w:rPr>
          <w:rFonts w:cs="Arial"/>
          <w:b w:val="0"/>
          <w:bCs/>
          <w:szCs w:val="22"/>
        </w:rPr>
      </w:pPr>
    </w:p>
    <w:p w14:paraId="42AB49F2" w14:textId="68960881" w:rsidR="0040283D" w:rsidRPr="002709AE" w:rsidRDefault="000800C9" w:rsidP="002709AE">
      <w:pPr>
        <w:spacing w:line="360" w:lineRule="auto"/>
        <w:rPr>
          <w:rFonts w:ascii="Arial" w:hAnsi="Arial" w:cs="Arial"/>
          <w:sz w:val="22"/>
          <w:szCs w:val="22"/>
        </w:rPr>
      </w:pPr>
      <w:r w:rsidRPr="002709AE">
        <w:rPr>
          <w:rFonts w:ascii="Arial" w:hAnsi="Arial" w:cs="Arial"/>
          <w:sz w:val="22"/>
          <w:szCs w:val="22"/>
        </w:rPr>
        <w:t xml:space="preserve">The researcher </w:t>
      </w:r>
      <w:r w:rsidR="005E11E0" w:rsidRPr="002709AE">
        <w:rPr>
          <w:rFonts w:ascii="Arial" w:hAnsi="Arial" w:cs="Arial"/>
          <w:sz w:val="22"/>
          <w:szCs w:val="22"/>
        </w:rPr>
        <w:t>recognizes</w:t>
      </w:r>
      <w:r w:rsidRPr="002709AE">
        <w:rPr>
          <w:rFonts w:ascii="Arial" w:hAnsi="Arial" w:cs="Arial"/>
          <w:sz w:val="22"/>
          <w:szCs w:val="22"/>
        </w:rPr>
        <w:t xml:space="preserve"> </w:t>
      </w:r>
      <w:r w:rsidR="005E11E0" w:rsidRPr="002709AE">
        <w:rPr>
          <w:rFonts w:ascii="Arial" w:hAnsi="Arial" w:cs="Arial"/>
          <w:sz w:val="22"/>
          <w:szCs w:val="22"/>
        </w:rPr>
        <w:t xml:space="preserve">the concept of a physical reality, which </w:t>
      </w:r>
      <w:r w:rsidR="00A4036B" w:rsidRPr="002709AE">
        <w:rPr>
          <w:rFonts w:ascii="Arial" w:hAnsi="Arial" w:cs="Arial"/>
          <w:sz w:val="22"/>
          <w:szCs w:val="22"/>
        </w:rPr>
        <w:t>is</w:t>
      </w:r>
      <w:r w:rsidR="005E11E0" w:rsidRPr="002709AE">
        <w:rPr>
          <w:rFonts w:ascii="Arial" w:hAnsi="Arial" w:cs="Arial"/>
          <w:sz w:val="22"/>
          <w:szCs w:val="22"/>
        </w:rPr>
        <w:t xml:space="preserve"> objectively</w:t>
      </w:r>
      <w:r w:rsidR="00A4036B" w:rsidRPr="002709AE">
        <w:rPr>
          <w:rFonts w:ascii="Arial" w:hAnsi="Arial" w:cs="Arial"/>
          <w:sz w:val="22"/>
          <w:szCs w:val="22"/>
        </w:rPr>
        <w:t xml:space="preserve"> measurable</w:t>
      </w:r>
      <w:r w:rsidR="005E11E0" w:rsidRPr="002709AE">
        <w:rPr>
          <w:rFonts w:ascii="Arial" w:hAnsi="Arial" w:cs="Arial"/>
          <w:sz w:val="22"/>
          <w:szCs w:val="22"/>
        </w:rPr>
        <w:t>, but accepts that the human elements, shaped by culture, free will, language, etc., are better understood by subjective observation. Allowing for more than one reality is likely a pre-requisite for research on casting practices and singing style, which depend</w:t>
      </w:r>
      <w:r w:rsidR="00A4036B" w:rsidRPr="002709AE">
        <w:rPr>
          <w:rFonts w:ascii="Arial" w:hAnsi="Arial" w:cs="Arial"/>
          <w:sz w:val="22"/>
          <w:szCs w:val="22"/>
        </w:rPr>
        <w:t xml:space="preserve"> on</w:t>
      </w:r>
      <w:r w:rsidR="005E11E0" w:rsidRPr="002709AE">
        <w:rPr>
          <w:rFonts w:ascii="Arial" w:hAnsi="Arial" w:cs="Arial"/>
          <w:sz w:val="22"/>
          <w:szCs w:val="22"/>
        </w:rPr>
        <w:t xml:space="preserve"> human perspective and </w:t>
      </w:r>
      <w:r w:rsidR="00A4036B" w:rsidRPr="002709AE">
        <w:rPr>
          <w:rFonts w:ascii="Arial" w:hAnsi="Arial" w:cs="Arial"/>
          <w:sz w:val="22"/>
          <w:szCs w:val="22"/>
        </w:rPr>
        <w:t>often</w:t>
      </w:r>
      <w:r w:rsidR="005E11E0" w:rsidRPr="002709AE">
        <w:rPr>
          <w:rFonts w:ascii="Arial" w:hAnsi="Arial" w:cs="Arial"/>
          <w:sz w:val="22"/>
          <w:szCs w:val="22"/>
        </w:rPr>
        <w:t xml:space="preserve"> competing opinions </w:t>
      </w:r>
      <w:r w:rsidRPr="002709AE">
        <w:rPr>
          <w:rFonts w:ascii="Arial" w:hAnsi="Arial" w:cs="Arial"/>
          <w:sz w:val="22"/>
          <w:szCs w:val="22"/>
        </w:rPr>
        <w:t>(Nagel, 1991, pp. 99-128; Nagel, 2014, pp. 11 &amp; 30).</w:t>
      </w:r>
    </w:p>
    <w:p w14:paraId="54E43066" w14:textId="77777777" w:rsidR="005E11E0" w:rsidRPr="00BA6E0D" w:rsidRDefault="005E11E0" w:rsidP="00BA6E0D">
      <w:pPr>
        <w:pStyle w:val="NormalWeb"/>
        <w:spacing w:before="0" w:beforeAutospacing="0" w:after="0" w:afterAutospacing="0" w:line="360" w:lineRule="auto"/>
        <w:rPr>
          <w:rFonts w:cs="Arial"/>
          <w:szCs w:val="22"/>
        </w:rPr>
      </w:pPr>
    </w:p>
    <w:p w14:paraId="42715021" w14:textId="02865E80" w:rsidR="00067C75" w:rsidRPr="00BA6E0D" w:rsidRDefault="00F3232A" w:rsidP="00BA6E0D">
      <w:pPr>
        <w:spacing w:line="360" w:lineRule="auto"/>
        <w:rPr>
          <w:rFonts w:ascii="Arial" w:hAnsi="Arial" w:cs="Arial"/>
          <w:sz w:val="22"/>
          <w:szCs w:val="22"/>
        </w:rPr>
      </w:pPr>
      <w:r w:rsidRPr="00BA6E0D">
        <w:rPr>
          <w:rFonts w:ascii="Arial" w:hAnsi="Arial" w:cs="Arial"/>
          <w:sz w:val="22"/>
          <w:szCs w:val="22"/>
        </w:rPr>
        <w:t xml:space="preserve">The interpretivist/constructivist paradigm accepts distinct realities in simultaneous coexistence and favors research shaped by people and their individual stories, (Morgan, 2014, p. 1048). Hermeneutic phenomenology will shape the methodology for this research project </w:t>
      </w:r>
      <w:r w:rsidR="00067C75" w:rsidRPr="00BA6E0D">
        <w:rPr>
          <w:rFonts w:ascii="Arial" w:hAnsi="Arial" w:cs="Arial"/>
          <w:sz w:val="22"/>
          <w:szCs w:val="22"/>
        </w:rPr>
        <w:t xml:space="preserve">which seeks </w:t>
      </w:r>
      <w:r w:rsidRPr="00BA6E0D">
        <w:rPr>
          <w:rFonts w:ascii="Arial" w:hAnsi="Arial" w:cs="Arial"/>
          <w:sz w:val="22"/>
          <w:szCs w:val="22"/>
        </w:rPr>
        <w:t>to illuminate cultural phenomena</w:t>
      </w:r>
      <w:r w:rsidR="003C4568" w:rsidRPr="00BA6E0D">
        <w:rPr>
          <w:rFonts w:ascii="Arial" w:hAnsi="Arial" w:cs="Arial"/>
          <w:sz w:val="22"/>
          <w:szCs w:val="22"/>
        </w:rPr>
        <w:t xml:space="preserve"> by applying Heidegger’s three-pronged approach to understanding human experiences: 1. examination of the past, 2. articulation of the present, and 3</w:t>
      </w:r>
      <w:r w:rsidR="003C4568" w:rsidRPr="00BA6E0D">
        <w:rPr>
          <w:rFonts w:ascii="Arial" w:hAnsi="Arial" w:cs="Arial"/>
          <w:color w:val="000000" w:themeColor="text1"/>
          <w:sz w:val="22"/>
          <w:szCs w:val="22"/>
        </w:rPr>
        <w:t xml:space="preserve">. discovery of new possibilities for the future (Paterson &amp; Higgs, 2005, p. 343). This hermeneutical approach </w:t>
      </w:r>
      <w:r w:rsidR="00A4036B">
        <w:rPr>
          <w:rFonts w:ascii="Arial" w:hAnsi="Arial" w:cs="Arial"/>
          <w:color w:val="000000" w:themeColor="text1"/>
          <w:sz w:val="22"/>
          <w:szCs w:val="22"/>
        </w:rPr>
        <w:t>applies</w:t>
      </w:r>
      <w:r w:rsidR="003C4568" w:rsidRPr="00BA6E0D">
        <w:rPr>
          <w:rFonts w:ascii="Arial" w:hAnsi="Arial" w:cs="Arial"/>
          <w:color w:val="000000" w:themeColor="text1"/>
          <w:sz w:val="22"/>
          <w:szCs w:val="22"/>
        </w:rPr>
        <w:t xml:space="preserve"> to this project’s attempt to clarify current practices in the context of institutional history.</w:t>
      </w:r>
    </w:p>
    <w:p w14:paraId="5AD3B16F" w14:textId="064ACB6A" w:rsidR="003C4568" w:rsidRPr="00BA6E0D" w:rsidRDefault="003C4568" w:rsidP="00BA6E0D">
      <w:pPr>
        <w:spacing w:line="360" w:lineRule="auto"/>
        <w:rPr>
          <w:rFonts w:ascii="Arial" w:hAnsi="Arial" w:cs="Arial"/>
          <w:color w:val="000000" w:themeColor="text1"/>
          <w:sz w:val="22"/>
          <w:szCs w:val="22"/>
        </w:rPr>
      </w:pPr>
    </w:p>
    <w:p w14:paraId="494FEB44" w14:textId="5600034B" w:rsidR="00D522FD" w:rsidRPr="002709AE" w:rsidRDefault="003C4568" w:rsidP="002709AE">
      <w:pPr>
        <w:pStyle w:val="Heading2"/>
      </w:pPr>
      <w:bookmarkStart w:id="6" w:name="_Toc60982233"/>
      <w:r w:rsidRPr="002709AE">
        <w:lastRenderedPageBreak/>
        <w:t>Research Methods</w:t>
      </w:r>
      <w:r w:rsidR="00F1752D" w:rsidRPr="002709AE">
        <w:t xml:space="preserve"> and Analysis</w:t>
      </w:r>
      <w:bookmarkEnd w:id="6"/>
    </w:p>
    <w:p w14:paraId="598B3919" w14:textId="77777777" w:rsidR="001333C0" w:rsidRPr="001333C0" w:rsidRDefault="001333C0" w:rsidP="001333C0"/>
    <w:p w14:paraId="1AB27C40" w14:textId="5ED13353" w:rsidR="006F70B9" w:rsidRPr="00BA6E0D" w:rsidRDefault="003C4568"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 xml:space="preserve">The researcher </w:t>
      </w:r>
      <w:r w:rsidR="00067C75" w:rsidRPr="00BA6E0D">
        <w:rPr>
          <w:rFonts w:ascii="Arial" w:hAnsi="Arial" w:cs="Arial"/>
          <w:color w:val="000000" w:themeColor="text1"/>
          <w:sz w:val="22"/>
          <w:szCs w:val="22"/>
        </w:rPr>
        <w:t>will</w:t>
      </w:r>
      <w:r w:rsidRPr="00BA6E0D">
        <w:rPr>
          <w:rFonts w:ascii="Arial" w:hAnsi="Arial" w:cs="Arial"/>
          <w:color w:val="000000" w:themeColor="text1"/>
          <w:sz w:val="22"/>
          <w:szCs w:val="22"/>
        </w:rPr>
        <w:t xml:space="preserve"> conduct a </w:t>
      </w:r>
      <w:r w:rsidRPr="00BA6E0D">
        <w:rPr>
          <w:rFonts w:ascii="Arial" w:hAnsi="Arial" w:cs="Arial"/>
          <w:color w:val="000000" w:themeColor="text1"/>
          <w:sz w:val="22"/>
          <w:szCs w:val="22"/>
          <w:u w:val="single"/>
        </w:rPr>
        <w:t>literature review</w:t>
      </w:r>
      <w:r w:rsidR="00067C75" w:rsidRPr="00BA6E0D">
        <w:rPr>
          <w:rFonts w:ascii="Arial" w:hAnsi="Arial" w:cs="Arial"/>
          <w:color w:val="000000" w:themeColor="text1"/>
          <w:sz w:val="22"/>
          <w:szCs w:val="22"/>
        </w:rPr>
        <w:t xml:space="preserve"> of musicological and journalistic sources</w:t>
      </w:r>
      <w:r w:rsidRPr="00BA6E0D">
        <w:rPr>
          <w:rFonts w:ascii="Arial" w:hAnsi="Arial" w:cs="Arial"/>
          <w:color w:val="000000" w:themeColor="text1"/>
          <w:sz w:val="22"/>
          <w:szCs w:val="22"/>
        </w:rPr>
        <w:t>, focusing primarily on any mention of casting practices, vocal training</w:t>
      </w:r>
      <w:r w:rsidR="006F70B9" w:rsidRPr="00BA6E0D">
        <w:rPr>
          <w:rFonts w:ascii="Arial" w:hAnsi="Arial" w:cs="Arial"/>
          <w:color w:val="000000" w:themeColor="text1"/>
          <w:sz w:val="22"/>
          <w:szCs w:val="22"/>
        </w:rPr>
        <w:t>, vocal</w:t>
      </w:r>
      <w:r w:rsidRPr="00BA6E0D">
        <w:rPr>
          <w:rFonts w:ascii="Arial" w:hAnsi="Arial" w:cs="Arial"/>
          <w:color w:val="000000" w:themeColor="text1"/>
          <w:sz w:val="22"/>
          <w:szCs w:val="22"/>
        </w:rPr>
        <w:t xml:space="preserve"> qualities</w:t>
      </w:r>
      <w:r w:rsidR="00FA0C01">
        <w:rPr>
          <w:rFonts w:ascii="Arial" w:hAnsi="Arial" w:cs="Arial"/>
          <w:color w:val="000000" w:themeColor="text1"/>
          <w:sz w:val="22"/>
          <w:szCs w:val="22"/>
        </w:rPr>
        <w:t>,</w:t>
      </w:r>
      <w:r w:rsidR="006F70B9" w:rsidRPr="00BA6E0D">
        <w:rPr>
          <w:rFonts w:ascii="Arial" w:hAnsi="Arial" w:cs="Arial"/>
          <w:color w:val="000000" w:themeColor="text1"/>
          <w:sz w:val="22"/>
          <w:szCs w:val="22"/>
        </w:rPr>
        <w:t xml:space="preserve"> and singing style</w:t>
      </w:r>
      <w:r w:rsidRPr="00BA6E0D">
        <w:rPr>
          <w:rFonts w:ascii="Arial" w:hAnsi="Arial" w:cs="Arial"/>
          <w:color w:val="000000" w:themeColor="text1"/>
          <w:sz w:val="22"/>
          <w:szCs w:val="22"/>
        </w:rPr>
        <w:t xml:space="preserve"> in </w:t>
      </w:r>
      <w:r w:rsidRPr="00A4036B">
        <w:rPr>
          <w:rFonts w:ascii="Arial" w:hAnsi="Arial" w:cs="Arial"/>
          <w:i/>
          <w:iCs/>
          <w:color w:val="000000" w:themeColor="text1"/>
          <w:sz w:val="22"/>
          <w:szCs w:val="22"/>
        </w:rPr>
        <w:t>operetta</w:t>
      </w:r>
      <w:r w:rsidRPr="00BA6E0D">
        <w:rPr>
          <w:rFonts w:ascii="Arial" w:hAnsi="Arial" w:cs="Arial"/>
          <w:color w:val="000000" w:themeColor="text1"/>
          <w:sz w:val="22"/>
          <w:szCs w:val="22"/>
        </w:rPr>
        <w:t xml:space="preserve">. </w:t>
      </w:r>
    </w:p>
    <w:p w14:paraId="00ECEF3F" w14:textId="77777777" w:rsidR="006F70B9" w:rsidRPr="00BA6E0D" w:rsidRDefault="006F70B9" w:rsidP="00BA6E0D">
      <w:pPr>
        <w:spacing w:line="360" w:lineRule="auto"/>
        <w:rPr>
          <w:rFonts w:ascii="Arial" w:hAnsi="Arial" w:cs="Arial"/>
          <w:color w:val="000000" w:themeColor="text1"/>
          <w:sz w:val="22"/>
          <w:szCs w:val="22"/>
        </w:rPr>
      </w:pPr>
    </w:p>
    <w:p w14:paraId="5C83B3F7" w14:textId="352B3AD4" w:rsidR="003C4568" w:rsidRPr="00BA6E0D" w:rsidRDefault="00F1752D"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A</w:t>
      </w:r>
      <w:r w:rsidR="006F70B9" w:rsidRPr="00BA6E0D">
        <w:rPr>
          <w:rFonts w:ascii="Arial" w:hAnsi="Arial" w:cs="Arial"/>
          <w:color w:val="000000" w:themeColor="text1"/>
          <w:sz w:val="22"/>
          <w:szCs w:val="22"/>
        </w:rPr>
        <w:t xml:space="preserve"> </w:t>
      </w:r>
      <w:r w:rsidR="006F70B9" w:rsidRPr="00BA6E0D">
        <w:rPr>
          <w:rFonts w:ascii="Arial" w:hAnsi="Arial" w:cs="Arial"/>
          <w:color w:val="000000" w:themeColor="text1"/>
          <w:sz w:val="22"/>
          <w:szCs w:val="22"/>
          <w:u w:val="single"/>
        </w:rPr>
        <w:t>documentary analysis</w:t>
      </w:r>
      <w:r w:rsidRPr="00BA6E0D">
        <w:rPr>
          <w:rFonts w:ascii="Arial" w:hAnsi="Arial" w:cs="Arial"/>
          <w:color w:val="000000" w:themeColor="text1"/>
          <w:sz w:val="22"/>
          <w:szCs w:val="22"/>
        </w:rPr>
        <w:t xml:space="preserve"> of online databases and archives to collate casting information for </w:t>
      </w:r>
      <w:r w:rsidRPr="00A4036B">
        <w:rPr>
          <w:rFonts w:ascii="Arial" w:hAnsi="Arial" w:cs="Arial"/>
          <w:i/>
          <w:iCs/>
          <w:color w:val="000000" w:themeColor="text1"/>
          <w:sz w:val="22"/>
          <w:szCs w:val="22"/>
        </w:rPr>
        <w:t>operettas</w:t>
      </w:r>
      <w:r w:rsidRPr="00BA6E0D">
        <w:rPr>
          <w:rFonts w:ascii="Arial" w:hAnsi="Arial" w:cs="Arial"/>
          <w:color w:val="000000" w:themeColor="text1"/>
          <w:sz w:val="22"/>
          <w:szCs w:val="22"/>
        </w:rPr>
        <w:t xml:space="preserve"> performed at the approximately 80 state-subsidized theaters and </w:t>
      </w:r>
      <w:r w:rsidRPr="00A4036B">
        <w:rPr>
          <w:rFonts w:ascii="Arial" w:hAnsi="Arial" w:cs="Arial"/>
          <w:i/>
          <w:iCs/>
          <w:color w:val="000000" w:themeColor="text1"/>
          <w:sz w:val="22"/>
          <w:szCs w:val="22"/>
        </w:rPr>
        <w:t>operetta</w:t>
      </w:r>
      <w:r w:rsidRPr="00BA6E0D">
        <w:rPr>
          <w:rFonts w:ascii="Arial" w:hAnsi="Arial" w:cs="Arial"/>
          <w:color w:val="000000" w:themeColor="text1"/>
          <w:sz w:val="22"/>
          <w:szCs w:val="22"/>
        </w:rPr>
        <w:t xml:space="preserve"> festivals within the German-speaking region in the 2018/2019 season, will</w:t>
      </w:r>
      <w:r w:rsidR="009A1A13" w:rsidRPr="00BA6E0D">
        <w:rPr>
          <w:rFonts w:ascii="Arial" w:hAnsi="Arial" w:cs="Arial"/>
          <w:color w:val="000000" w:themeColor="text1"/>
          <w:sz w:val="22"/>
          <w:szCs w:val="22"/>
        </w:rPr>
        <w:t xml:space="preserve"> </w:t>
      </w:r>
      <w:r w:rsidR="006F70B9" w:rsidRPr="00BA6E0D">
        <w:rPr>
          <w:rFonts w:ascii="Arial" w:hAnsi="Arial" w:cs="Arial"/>
          <w:color w:val="000000" w:themeColor="text1"/>
          <w:sz w:val="22"/>
          <w:szCs w:val="22"/>
        </w:rPr>
        <w:t>populate</w:t>
      </w:r>
      <w:r w:rsidRPr="00BA6E0D">
        <w:rPr>
          <w:rFonts w:ascii="Arial" w:hAnsi="Arial" w:cs="Arial"/>
          <w:color w:val="000000" w:themeColor="text1"/>
          <w:sz w:val="22"/>
          <w:szCs w:val="22"/>
        </w:rPr>
        <w:t xml:space="preserve"> </w:t>
      </w:r>
      <w:r w:rsidR="00067C75" w:rsidRPr="00BA6E0D">
        <w:rPr>
          <w:rFonts w:ascii="Arial" w:hAnsi="Arial" w:cs="Arial"/>
          <w:color w:val="000000" w:themeColor="text1"/>
          <w:sz w:val="22"/>
          <w:szCs w:val="22"/>
        </w:rPr>
        <w:t xml:space="preserve">a </w:t>
      </w:r>
      <w:r w:rsidR="006F70B9" w:rsidRPr="00BA6E0D">
        <w:rPr>
          <w:rFonts w:ascii="Arial" w:hAnsi="Arial" w:cs="Arial"/>
          <w:color w:val="000000" w:themeColor="text1"/>
          <w:sz w:val="22"/>
          <w:szCs w:val="22"/>
        </w:rPr>
        <w:t>chart to assess and identify potential casting trends and patterns</w:t>
      </w:r>
      <w:r w:rsidRPr="00BA6E0D">
        <w:rPr>
          <w:rFonts w:ascii="Arial" w:hAnsi="Arial" w:cs="Arial"/>
          <w:color w:val="000000" w:themeColor="text1"/>
          <w:sz w:val="22"/>
          <w:szCs w:val="22"/>
        </w:rPr>
        <w:t>. By comparing these databases with magazine, newspaper</w:t>
      </w:r>
      <w:r w:rsidR="00FA0C01">
        <w:rPr>
          <w:rFonts w:ascii="Arial" w:hAnsi="Arial" w:cs="Arial"/>
          <w:color w:val="000000" w:themeColor="text1"/>
          <w:sz w:val="22"/>
          <w:szCs w:val="22"/>
        </w:rPr>
        <w:t>,</w:t>
      </w:r>
      <w:r w:rsidRPr="00BA6E0D">
        <w:rPr>
          <w:rFonts w:ascii="Arial" w:hAnsi="Arial" w:cs="Arial"/>
          <w:color w:val="000000" w:themeColor="text1"/>
          <w:sz w:val="22"/>
          <w:szCs w:val="22"/>
        </w:rPr>
        <w:t xml:space="preserve"> and blog performance reviews, the researcher intends to</w:t>
      </w:r>
      <w:r w:rsidR="002079BC" w:rsidRPr="00BA6E0D">
        <w:rPr>
          <w:rFonts w:ascii="Arial" w:hAnsi="Arial" w:cs="Arial"/>
          <w:color w:val="000000" w:themeColor="text1"/>
          <w:sz w:val="22"/>
          <w:szCs w:val="22"/>
        </w:rPr>
        <w:t xml:space="preserve"> gather story-rich data</w:t>
      </w:r>
      <w:r w:rsidR="009A1A13" w:rsidRPr="00BA6E0D">
        <w:rPr>
          <w:rFonts w:ascii="Arial" w:hAnsi="Arial" w:cs="Arial"/>
          <w:color w:val="000000" w:themeColor="text1"/>
          <w:sz w:val="22"/>
          <w:szCs w:val="22"/>
        </w:rPr>
        <w:t xml:space="preserve"> and </w:t>
      </w:r>
      <w:r w:rsidR="002079BC" w:rsidRPr="00BA6E0D">
        <w:rPr>
          <w:rFonts w:ascii="Arial" w:hAnsi="Arial" w:cs="Arial"/>
          <w:color w:val="000000" w:themeColor="text1"/>
          <w:sz w:val="22"/>
          <w:szCs w:val="22"/>
        </w:rPr>
        <w:t>to</w:t>
      </w:r>
      <w:r w:rsidRPr="00BA6E0D">
        <w:rPr>
          <w:rFonts w:ascii="Arial" w:hAnsi="Arial" w:cs="Arial"/>
          <w:color w:val="000000" w:themeColor="text1"/>
          <w:sz w:val="22"/>
          <w:szCs w:val="22"/>
        </w:rPr>
        <w:t xml:space="preserve"> triangulate data where possible (Berg, 2001, pp. 190-203</w:t>
      </w:r>
      <w:r w:rsidR="002079BC" w:rsidRPr="00BA6E0D">
        <w:rPr>
          <w:rFonts w:ascii="Arial" w:hAnsi="Arial" w:cs="Arial"/>
          <w:color w:val="000000" w:themeColor="text1"/>
          <w:sz w:val="22"/>
          <w:szCs w:val="22"/>
        </w:rPr>
        <w:t>; Morgan, 2014, p. 1048</w:t>
      </w:r>
      <w:r w:rsidRPr="00BA6E0D">
        <w:rPr>
          <w:rFonts w:ascii="Arial" w:hAnsi="Arial" w:cs="Arial"/>
          <w:color w:val="000000" w:themeColor="text1"/>
          <w:sz w:val="22"/>
          <w:szCs w:val="22"/>
        </w:rPr>
        <w:t xml:space="preserve">). </w:t>
      </w:r>
      <w:r w:rsidR="002079BC" w:rsidRPr="00BA6E0D">
        <w:rPr>
          <w:rFonts w:ascii="Arial" w:hAnsi="Arial" w:cs="Arial"/>
          <w:color w:val="000000" w:themeColor="text1"/>
          <w:sz w:val="22"/>
          <w:szCs w:val="22"/>
        </w:rPr>
        <w:t>The</w:t>
      </w:r>
      <w:r w:rsidR="00BE73F4" w:rsidRPr="00BA6E0D">
        <w:rPr>
          <w:rFonts w:ascii="Arial" w:hAnsi="Arial" w:cs="Arial"/>
          <w:color w:val="000000" w:themeColor="text1"/>
          <w:sz w:val="22"/>
          <w:szCs w:val="22"/>
        </w:rPr>
        <w:t xml:space="preserve"> documentary</w:t>
      </w:r>
      <w:r w:rsidRPr="00BA6E0D">
        <w:rPr>
          <w:rFonts w:ascii="Arial" w:hAnsi="Arial" w:cs="Arial"/>
          <w:color w:val="000000" w:themeColor="text1"/>
          <w:sz w:val="22"/>
          <w:szCs w:val="22"/>
        </w:rPr>
        <w:t xml:space="preserve"> analysis may lead to “emergent coding,” with categorization being formulated as the sources are explored. Clustering will group data from documents for comparison by identifying concepts, categories, and classifications </w:t>
      </w:r>
      <w:r w:rsidR="00FA0C01">
        <w:rPr>
          <w:rFonts w:ascii="Arial" w:hAnsi="Arial" w:cs="Arial"/>
          <w:color w:val="000000" w:themeColor="text1"/>
          <w:sz w:val="22"/>
          <w:szCs w:val="22"/>
        </w:rPr>
        <w:t>that</w:t>
      </w:r>
      <w:r w:rsidRPr="00BA6E0D">
        <w:rPr>
          <w:rFonts w:ascii="Arial" w:hAnsi="Arial" w:cs="Arial"/>
          <w:color w:val="000000" w:themeColor="text1"/>
          <w:sz w:val="22"/>
          <w:szCs w:val="22"/>
        </w:rPr>
        <w:t xml:space="preserve"> emerge in data analysis.</w:t>
      </w:r>
    </w:p>
    <w:p w14:paraId="0B85B61B" w14:textId="77777777" w:rsidR="002079BC" w:rsidRPr="00BA6E0D" w:rsidRDefault="002079BC" w:rsidP="00BA6E0D">
      <w:pPr>
        <w:spacing w:line="360" w:lineRule="auto"/>
        <w:rPr>
          <w:rFonts w:ascii="Arial" w:hAnsi="Arial" w:cs="Arial"/>
          <w:color w:val="000000" w:themeColor="text1"/>
          <w:sz w:val="22"/>
          <w:szCs w:val="22"/>
        </w:rPr>
      </w:pPr>
    </w:p>
    <w:p w14:paraId="67B71FB4" w14:textId="4D1A60A7" w:rsidR="00BE73F4" w:rsidRPr="002709AE" w:rsidRDefault="00BE73F4" w:rsidP="002709AE">
      <w:pPr>
        <w:pStyle w:val="Heading2"/>
      </w:pPr>
      <w:bookmarkStart w:id="7" w:name="_Toc60982234"/>
      <w:r w:rsidRPr="002709AE">
        <w:t>Timeline</w:t>
      </w:r>
      <w:bookmarkEnd w:id="7"/>
    </w:p>
    <w:p w14:paraId="07FAC814" w14:textId="77777777" w:rsidR="001333C0" w:rsidRPr="001333C0" w:rsidRDefault="001333C0" w:rsidP="001333C0"/>
    <w:p w14:paraId="1ED0657C" w14:textId="571ECC57" w:rsidR="00BE73F4" w:rsidRPr="00BA6E0D" w:rsidRDefault="00BE73F4"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Late August 2020</w:t>
      </w:r>
    </w:p>
    <w:p w14:paraId="788374B6" w14:textId="3789F469" w:rsidR="00BE73F4" w:rsidRPr="00BA6E0D" w:rsidRDefault="00BE73F4" w:rsidP="00BA6E0D">
      <w:pPr>
        <w:spacing w:line="360" w:lineRule="auto"/>
        <w:ind w:firstLine="720"/>
        <w:rPr>
          <w:rFonts w:ascii="Arial" w:hAnsi="Arial" w:cs="Arial"/>
          <w:sz w:val="22"/>
          <w:szCs w:val="22"/>
        </w:rPr>
      </w:pPr>
      <w:r w:rsidRPr="00BA6E0D">
        <w:rPr>
          <w:rFonts w:ascii="Arial" w:hAnsi="Arial" w:cs="Arial"/>
          <w:sz w:val="22"/>
          <w:szCs w:val="22"/>
        </w:rPr>
        <w:t xml:space="preserve">• </w:t>
      </w:r>
      <w:r w:rsidR="009A1A13" w:rsidRPr="00BA6E0D">
        <w:rPr>
          <w:rFonts w:ascii="Arial" w:hAnsi="Arial" w:cs="Arial"/>
          <w:sz w:val="22"/>
          <w:szCs w:val="22"/>
        </w:rPr>
        <w:t>Prepare</w:t>
      </w:r>
      <w:r w:rsidRPr="00BA6E0D">
        <w:rPr>
          <w:rFonts w:ascii="Arial" w:hAnsi="Arial" w:cs="Arial"/>
          <w:sz w:val="22"/>
          <w:szCs w:val="22"/>
        </w:rPr>
        <w:t xml:space="preserve"> literature review and documentary analysis research strategies</w:t>
      </w:r>
    </w:p>
    <w:p w14:paraId="1830CE37" w14:textId="504534FB" w:rsidR="00BE73F4" w:rsidRPr="00BA6E0D" w:rsidRDefault="00BE73F4" w:rsidP="00BA6E0D">
      <w:pPr>
        <w:spacing w:line="360" w:lineRule="auto"/>
        <w:rPr>
          <w:rFonts w:ascii="Arial" w:hAnsi="Arial" w:cs="Arial"/>
          <w:sz w:val="22"/>
          <w:szCs w:val="22"/>
        </w:rPr>
      </w:pPr>
      <w:r w:rsidRPr="00BA6E0D">
        <w:rPr>
          <w:rFonts w:ascii="Arial" w:hAnsi="Arial" w:cs="Arial"/>
          <w:sz w:val="22"/>
          <w:szCs w:val="22"/>
        </w:rPr>
        <w:t>September 2020</w:t>
      </w:r>
    </w:p>
    <w:p w14:paraId="64120418" w14:textId="194BFDC7" w:rsidR="00BE73F4" w:rsidRPr="00BA6E0D" w:rsidRDefault="00BE73F4" w:rsidP="00BA6E0D">
      <w:pPr>
        <w:spacing w:line="360" w:lineRule="auto"/>
        <w:ind w:firstLine="720"/>
        <w:rPr>
          <w:rFonts w:ascii="Arial" w:hAnsi="Arial" w:cs="Arial"/>
          <w:sz w:val="22"/>
          <w:szCs w:val="22"/>
        </w:rPr>
      </w:pPr>
      <w:r w:rsidRPr="00BA6E0D">
        <w:rPr>
          <w:rFonts w:ascii="Arial" w:hAnsi="Arial" w:cs="Arial"/>
          <w:sz w:val="22"/>
          <w:szCs w:val="22"/>
        </w:rPr>
        <w:t>• Examine Exemplars</w:t>
      </w:r>
    </w:p>
    <w:p w14:paraId="13536BED" w14:textId="5F038EBA" w:rsidR="00BE73F4" w:rsidRPr="00BA6E0D" w:rsidRDefault="00BE73F4" w:rsidP="00BA6E0D">
      <w:pPr>
        <w:spacing w:line="360" w:lineRule="auto"/>
        <w:ind w:firstLine="720"/>
        <w:rPr>
          <w:rFonts w:ascii="Arial" w:hAnsi="Arial" w:cs="Arial"/>
          <w:sz w:val="22"/>
          <w:szCs w:val="22"/>
        </w:rPr>
      </w:pPr>
      <w:r w:rsidRPr="00BA6E0D">
        <w:rPr>
          <w:rFonts w:ascii="Arial" w:hAnsi="Arial" w:cs="Arial"/>
          <w:sz w:val="22"/>
          <w:szCs w:val="22"/>
        </w:rPr>
        <w:t>• Gather sources for literature review</w:t>
      </w:r>
    </w:p>
    <w:p w14:paraId="26875D93" w14:textId="6B6EC417" w:rsidR="00BE73F4" w:rsidRPr="00BA6E0D" w:rsidRDefault="00BE73F4" w:rsidP="00BA6E0D">
      <w:pPr>
        <w:spacing w:line="360" w:lineRule="auto"/>
        <w:rPr>
          <w:rFonts w:ascii="Arial" w:hAnsi="Arial" w:cs="Arial"/>
          <w:sz w:val="22"/>
          <w:szCs w:val="22"/>
        </w:rPr>
      </w:pPr>
      <w:r w:rsidRPr="00BA6E0D">
        <w:rPr>
          <w:rFonts w:ascii="Arial" w:hAnsi="Arial" w:cs="Arial"/>
          <w:sz w:val="22"/>
          <w:szCs w:val="22"/>
        </w:rPr>
        <w:t>October 2020</w:t>
      </w:r>
    </w:p>
    <w:p w14:paraId="49F794EF" w14:textId="13658B23" w:rsidR="00BE73F4" w:rsidRPr="00BA6E0D" w:rsidRDefault="00BE73F4" w:rsidP="00BA6E0D">
      <w:pPr>
        <w:spacing w:line="360" w:lineRule="auto"/>
        <w:ind w:firstLine="720"/>
        <w:rPr>
          <w:rFonts w:ascii="Arial" w:hAnsi="Arial" w:cs="Arial"/>
          <w:sz w:val="22"/>
          <w:szCs w:val="22"/>
        </w:rPr>
      </w:pPr>
      <w:r w:rsidRPr="00BA6E0D">
        <w:rPr>
          <w:rFonts w:ascii="Arial" w:hAnsi="Arial" w:cs="Arial"/>
          <w:sz w:val="22"/>
          <w:szCs w:val="22"/>
        </w:rPr>
        <w:t>• Conduct literature review</w:t>
      </w:r>
    </w:p>
    <w:p w14:paraId="4EAB5FA4" w14:textId="4775CA20" w:rsidR="00BE73F4" w:rsidRPr="00BA6E0D" w:rsidRDefault="00BE73F4" w:rsidP="00BA6E0D">
      <w:pPr>
        <w:spacing w:line="360" w:lineRule="auto"/>
        <w:ind w:firstLine="720"/>
        <w:rPr>
          <w:rFonts w:ascii="Arial" w:hAnsi="Arial" w:cs="Arial"/>
          <w:color w:val="000000" w:themeColor="text1"/>
          <w:sz w:val="22"/>
          <w:szCs w:val="22"/>
        </w:rPr>
      </w:pPr>
      <w:r w:rsidRPr="00BA6E0D">
        <w:rPr>
          <w:rFonts w:ascii="Arial" w:hAnsi="Arial" w:cs="Arial"/>
          <w:sz w:val="22"/>
          <w:szCs w:val="22"/>
        </w:rPr>
        <w:t xml:space="preserve">• Aggregate </w:t>
      </w:r>
      <w:r w:rsidR="009A1A13" w:rsidRPr="00BA6E0D">
        <w:rPr>
          <w:rFonts w:ascii="Arial" w:hAnsi="Arial" w:cs="Arial"/>
          <w:sz w:val="22"/>
          <w:szCs w:val="22"/>
        </w:rPr>
        <w:t xml:space="preserve">operetta </w:t>
      </w:r>
      <w:r w:rsidRPr="00BA6E0D">
        <w:rPr>
          <w:rFonts w:ascii="Arial" w:hAnsi="Arial" w:cs="Arial"/>
          <w:color w:val="000000" w:themeColor="text1"/>
          <w:sz w:val="22"/>
          <w:szCs w:val="22"/>
        </w:rPr>
        <w:t>casting information</w:t>
      </w:r>
    </w:p>
    <w:p w14:paraId="28D87E70" w14:textId="7F95083D" w:rsidR="00621B95" w:rsidRPr="00BA6E0D" w:rsidRDefault="00621B95" w:rsidP="00BA6E0D">
      <w:pPr>
        <w:spacing w:line="360" w:lineRule="auto"/>
        <w:rPr>
          <w:rFonts w:ascii="Arial" w:hAnsi="Arial" w:cs="Arial"/>
          <w:color w:val="000000" w:themeColor="text1"/>
          <w:sz w:val="22"/>
          <w:szCs w:val="22"/>
        </w:rPr>
      </w:pPr>
      <w:r w:rsidRPr="00BA6E0D">
        <w:rPr>
          <w:rFonts w:ascii="Arial" w:hAnsi="Arial" w:cs="Arial"/>
          <w:color w:val="000000" w:themeColor="text1"/>
          <w:sz w:val="22"/>
          <w:szCs w:val="22"/>
        </w:rPr>
        <w:t>November 2020</w:t>
      </w:r>
    </w:p>
    <w:p w14:paraId="136A0061" w14:textId="2841874D" w:rsidR="00621B95" w:rsidRPr="00BA6E0D" w:rsidRDefault="00621B95" w:rsidP="00FA0C01">
      <w:pPr>
        <w:spacing w:line="360" w:lineRule="auto"/>
        <w:rPr>
          <w:rFonts w:ascii="Arial" w:hAnsi="Arial" w:cs="Arial"/>
          <w:sz w:val="22"/>
          <w:szCs w:val="22"/>
        </w:rPr>
      </w:pPr>
      <w:r w:rsidRPr="00BA6E0D">
        <w:rPr>
          <w:rFonts w:ascii="Arial" w:hAnsi="Arial" w:cs="Arial"/>
          <w:color w:val="000000" w:themeColor="text1"/>
          <w:sz w:val="22"/>
          <w:szCs w:val="22"/>
        </w:rPr>
        <w:tab/>
      </w:r>
      <w:r w:rsidRPr="00BA6E0D">
        <w:rPr>
          <w:rFonts w:ascii="Arial" w:hAnsi="Arial" w:cs="Arial"/>
          <w:sz w:val="22"/>
          <w:szCs w:val="22"/>
        </w:rPr>
        <w:t xml:space="preserve">• Gather documents for </w:t>
      </w:r>
      <w:r w:rsidR="00FA0C01">
        <w:rPr>
          <w:rFonts w:ascii="Arial" w:hAnsi="Arial" w:cs="Arial"/>
          <w:sz w:val="22"/>
          <w:szCs w:val="22"/>
        </w:rPr>
        <w:t xml:space="preserve">the </w:t>
      </w:r>
      <w:r w:rsidRPr="00BA6E0D">
        <w:rPr>
          <w:rFonts w:ascii="Arial" w:hAnsi="Arial" w:cs="Arial"/>
          <w:sz w:val="22"/>
          <w:szCs w:val="22"/>
        </w:rPr>
        <w:t>second layer of documentary analysis, based on aggregate</w:t>
      </w:r>
      <w:r w:rsidR="00FA0C01">
        <w:rPr>
          <w:rFonts w:ascii="Arial" w:hAnsi="Arial" w:cs="Arial"/>
          <w:sz w:val="22"/>
          <w:szCs w:val="22"/>
        </w:rPr>
        <w:t xml:space="preserve"> </w:t>
      </w:r>
      <w:r w:rsidRPr="00BA6E0D">
        <w:rPr>
          <w:rFonts w:ascii="Arial" w:hAnsi="Arial" w:cs="Arial"/>
          <w:sz w:val="22"/>
          <w:szCs w:val="22"/>
        </w:rPr>
        <w:t>casting chart</w:t>
      </w:r>
    </w:p>
    <w:p w14:paraId="319630C2" w14:textId="02722613" w:rsidR="00621B95" w:rsidRPr="00BA6E0D" w:rsidRDefault="00621B95" w:rsidP="00BA6E0D">
      <w:pPr>
        <w:spacing w:line="360" w:lineRule="auto"/>
        <w:ind w:firstLine="720"/>
        <w:rPr>
          <w:rFonts w:ascii="Arial" w:hAnsi="Arial" w:cs="Arial"/>
          <w:sz w:val="22"/>
          <w:szCs w:val="22"/>
        </w:rPr>
      </w:pPr>
      <w:r w:rsidRPr="00BA6E0D">
        <w:rPr>
          <w:rFonts w:ascii="Arial" w:hAnsi="Arial" w:cs="Arial"/>
          <w:sz w:val="22"/>
          <w:szCs w:val="22"/>
        </w:rPr>
        <w:t>• Begin coding these documents for emerging categorization and theme identification</w:t>
      </w:r>
    </w:p>
    <w:p w14:paraId="702B5E59" w14:textId="75D3402B" w:rsidR="00621B95" w:rsidRPr="00BA6E0D" w:rsidRDefault="00621B95" w:rsidP="00BA6E0D">
      <w:pPr>
        <w:spacing w:line="360" w:lineRule="auto"/>
        <w:rPr>
          <w:rFonts w:ascii="Arial" w:hAnsi="Arial" w:cs="Arial"/>
          <w:sz w:val="22"/>
          <w:szCs w:val="22"/>
        </w:rPr>
      </w:pPr>
      <w:r w:rsidRPr="00BA6E0D">
        <w:rPr>
          <w:rFonts w:ascii="Arial" w:hAnsi="Arial" w:cs="Arial"/>
          <w:sz w:val="22"/>
          <w:szCs w:val="22"/>
        </w:rPr>
        <w:t>December 2020</w:t>
      </w:r>
    </w:p>
    <w:p w14:paraId="4451BAF7" w14:textId="432F7F57" w:rsidR="00621B95" w:rsidRPr="00BA6E0D" w:rsidRDefault="00621B95" w:rsidP="00BA6E0D">
      <w:pPr>
        <w:spacing w:line="360" w:lineRule="auto"/>
        <w:rPr>
          <w:rFonts w:ascii="Arial" w:hAnsi="Arial" w:cs="Arial"/>
          <w:sz w:val="22"/>
          <w:szCs w:val="22"/>
        </w:rPr>
      </w:pPr>
      <w:r w:rsidRPr="00BA6E0D">
        <w:rPr>
          <w:rFonts w:ascii="Arial" w:hAnsi="Arial" w:cs="Arial"/>
          <w:sz w:val="22"/>
          <w:szCs w:val="22"/>
        </w:rPr>
        <w:tab/>
        <w:t>• Analyze coding of documents</w:t>
      </w:r>
    </w:p>
    <w:p w14:paraId="10350493" w14:textId="3A577A82" w:rsidR="00621B95" w:rsidRPr="00BA6E0D" w:rsidRDefault="00621B95" w:rsidP="00BA6E0D">
      <w:pPr>
        <w:spacing w:line="360" w:lineRule="auto"/>
        <w:rPr>
          <w:rFonts w:ascii="Arial" w:hAnsi="Arial" w:cs="Arial"/>
          <w:sz w:val="22"/>
          <w:szCs w:val="22"/>
        </w:rPr>
      </w:pPr>
      <w:r w:rsidRPr="00BA6E0D">
        <w:rPr>
          <w:rFonts w:ascii="Arial" w:hAnsi="Arial" w:cs="Arial"/>
          <w:sz w:val="22"/>
          <w:szCs w:val="22"/>
        </w:rPr>
        <w:tab/>
        <w:t>• Write literature review and report</w:t>
      </w:r>
    </w:p>
    <w:p w14:paraId="7E3F82F2" w14:textId="056993CE" w:rsidR="00621B95" w:rsidRPr="00BA6E0D" w:rsidRDefault="00621B95" w:rsidP="00BA6E0D">
      <w:pPr>
        <w:spacing w:line="360" w:lineRule="auto"/>
        <w:rPr>
          <w:rFonts w:ascii="Arial" w:hAnsi="Arial" w:cs="Arial"/>
          <w:sz w:val="22"/>
          <w:szCs w:val="22"/>
        </w:rPr>
      </w:pPr>
      <w:r w:rsidRPr="00BA6E0D">
        <w:rPr>
          <w:rFonts w:ascii="Arial" w:hAnsi="Arial" w:cs="Arial"/>
          <w:sz w:val="22"/>
          <w:szCs w:val="22"/>
        </w:rPr>
        <w:tab/>
        <w:t>• Prepare slides for presentation</w:t>
      </w:r>
    </w:p>
    <w:p w14:paraId="3E580C32" w14:textId="52D8A325" w:rsidR="002A20A1" w:rsidRPr="00BA6E0D" w:rsidRDefault="002A20A1" w:rsidP="00BA6E0D">
      <w:pPr>
        <w:spacing w:line="360" w:lineRule="auto"/>
        <w:rPr>
          <w:rFonts w:ascii="Arial" w:hAnsi="Arial" w:cs="Arial"/>
          <w:sz w:val="22"/>
          <w:szCs w:val="22"/>
        </w:rPr>
      </w:pPr>
    </w:p>
    <w:p w14:paraId="5BF79922" w14:textId="3ADA5FD6" w:rsidR="002A20A1" w:rsidRPr="002709AE" w:rsidRDefault="002A20A1" w:rsidP="002709AE">
      <w:pPr>
        <w:pStyle w:val="Heading2"/>
      </w:pPr>
      <w:bookmarkStart w:id="8" w:name="_Toc60982235"/>
      <w:r w:rsidRPr="002709AE">
        <w:t>Ethics</w:t>
      </w:r>
      <w:bookmarkEnd w:id="8"/>
    </w:p>
    <w:p w14:paraId="669B73E6" w14:textId="77777777" w:rsidR="001333C0" w:rsidRPr="001333C0" w:rsidRDefault="001333C0" w:rsidP="001333C0"/>
    <w:p w14:paraId="69263645" w14:textId="7030BC1E" w:rsidR="002A20A1" w:rsidRPr="00BA6E0D" w:rsidRDefault="00D906E1" w:rsidP="00BA6E0D">
      <w:pPr>
        <w:spacing w:line="360" w:lineRule="auto"/>
        <w:rPr>
          <w:rFonts w:ascii="Arial" w:hAnsi="Arial" w:cs="Arial"/>
          <w:sz w:val="22"/>
          <w:szCs w:val="22"/>
        </w:rPr>
      </w:pPr>
      <w:r w:rsidRPr="00BA6E0D">
        <w:rPr>
          <w:rFonts w:ascii="Arial" w:hAnsi="Arial" w:cs="Arial"/>
          <w:sz w:val="22"/>
          <w:szCs w:val="22"/>
        </w:rPr>
        <w:lastRenderedPageBreak/>
        <w:t>The primary method of d</w:t>
      </w:r>
      <w:r w:rsidR="002A20A1" w:rsidRPr="00BA6E0D">
        <w:rPr>
          <w:rFonts w:ascii="Arial" w:hAnsi="Arial" w:cs="Arial"/>
          <w:sz w:val="22"/>
          <w:szCs w:val="22"/>
        </w:rPr>
        <w:t xml:space="preserve">ocumentary analysis for this research poses </w:t>
      </w:r>
      <w:r w:rsidR="0046157A" w:rsidRPr="00BA6E0D">
        <w:rPr>
          <w:rFonts w:ascii="Arial" w:hAnsi="Arial" w:cs="Arial"/>
          <w:sz w:val="22"/>
          <w:szCs w:val="22"/>
        </w:rPr>
        <w:t xml:space="preserve">few </w:t>
      </w:r>
      <w:r w:rsidR="002A20A1" w:rsidRPr="00BA6E0D">
        <w:rPr>
          <w:rFonts w:ascii="Arial" w:hAnsi="Arial" w:cs="Arial"/>
          <w:sz w:val="22"/>
          <w:szCs w:val="22"/>
        </w:rPr>
        <w:t xml:space="preserve">ethical concerns, as the sources are publicly posted or published, in some cases by artists themselves. Names of performers will be </w:t>
      </w:r>
      <w:r w:rsidRPr="00BA6E0D">
        <w:rPr>
          <w:rFonts w:ascii="Arial" w:hAnsi="Arial" w:cs="Arial"/>
          <w:sz w:val="22"/>
          <w:szCs w:val="22"/>
        </w:rPr>
        <w:t>collected</w:t>
      </w:r>
      <w:r w:rsidR="002A20A1" w:rsidRPr="00BA6E0D">
        <w:rPr>
          <w:rFonts w:ascii="Arial" w:hAnsi="Arial" w:cs="Arial"/>
          <w:sz w:val="22"/>
          <w:szCs w:val="22"/>
        </w:rPr>
        <w:t xml:space="preserve"> from publicly available databases and marketing materials to</w:t>
      </w:r>
      <w:r w:rsidRPr="00BA6E0D">
        <w:rPr>
          <w:rFonts w:ascii="Arial" w:hAnsi="Arial" w:cs="Arial"/>
          <w:sz w:val="22"/>
          <w:szCs w:val="22"/>
        </w:rPr>
        <w:t xml:space="preserve"> analyze casting </w:t>
      </w:r>
      <w:proofErr w:type="gramStart"/>
      <w:r w:rsidR="001659E4" w:rsidRPr="00BA6E0D">
        <w:rPr>
          <w:rFonts w:ascii="Arial" w:hAnsi="Arial" w:cs="Arial"/>
          <w:sz w:val="22"/>
          <w:szCs w:val="22"/>
        </w:rPr>
        <w:t>trends</w:t>
      </w:r>
      <w:r w:rsidR="002A20A1" w:rsidRPr="00BA6E0D">
        <w:rPr>
          <w:rFonts w:ascii="Arial" w:hAnsi="Arial" w:cs="Arial"/>
          <w:sz w:val="22"/>
          <w:szCs w:val="22"/>
        </w:rPr>
        <w:t>,</w:t>
      </w:r>
      <w:proofErr w:type="gramEnd"/>
      <w:r w:rsidR="002A20A1" w:rsidRPr="00BA6E0D">
        <w:rPr>
          <w:rFonts w:ascii="Arial" w:hAnsi="Arial" w:cs="Arial"/>
          <w:sz w:val="22"/>
          <w:szCs w:val="22"/>
        </w:rPr>
        <w:t xml:space="preserve"> however</w:t>
      </w:r>
      <w:r w:rsidR="006919D0">
        <w:rPr>
          <w:rFonts w:ascii="Arial" w:hAnsi="Arial" w:cs="Arial"/>
          <w:sz w:val="22"/>
          <w:szCs w:val="22"/>
        </w:rPr>
        <w:t>,</w:t>
      </w:r>
      <w:r w:rsidR="002A20A1" w:rsidRPr="00BA6E0D">
        <w:rPr>
          <w:rFonts w:ascii="Arial" w:hAnsi="Arial" w:cs="Arial"/>
          <w:sz w:val="22"/>
          <w:szCs w:val="22"/>
        </w:rPr>
        <w:t xml:space="preserve"> the written report will remove identifying details.</w:t>
      </w:r>
    </w:p>
    <w:p w14:paraId="31D01A5B" w14:textId="77777777" w:rsidR="00D906E1" w:rsidRPr="00BA6E0D" w:rsidRDefault="00D906E1" w:rsidP="00BA6E0D">
      <w:pPr>
        <w:spacing w:line="360" w:lineRule="auto"/>
        <w:rPr>
          <w:rFonts w:ascii="Arial" w:hAnsi="Arial" w:cs="Arial"/>
          <w:sz w:val="22"/>
          <w:szCs w:val="22"/>
        </w:rPr>
      </w:pPr>
    </w:p>
    <w:p w14:paraId="636364F0" w14:textId="014747F6" w:rsidR="00477836" w:rsidRPr="00BA6E0D" w:rsidRDefault="002A20A1" w:rsidP="00BA6E0D">
      <w:pPr>
        <w:spacing w:line="360" w:lineRule="auto"/>
        <w:rPr>
          <w:rFonts w:ascii="Arial" w:hAnsi="Arial" w:cs="Arial"/>
          <w:sz w:val="22"/>
          <w:szCs w:val="22"/>
        </w:rPr>
      </w:pPr>
      <w:r w:rsidRPr="00BA6E0D">
        <w:rPr>
          <w:rFonts w:ascii="Arial" w:hAnsi="Arial" w:cs="Arial"/>
          <w:sz w:val="22"/>
          <w:szCs w:val="22"/>
        </w:rPr>
        <w:t>The primary ethical concerns will be the</w:t>
      </w:r>
      <w:r w:rsidR="00D906E1" w:rsidRPr="00BA6E0D">
        <w:rPr>
          <w:rFonts w:ascii="Arial" w:hAnsi="Arial" w:cs="Arial"/>
          <w:sz w:val="22"/>
          <w:szCs w:val="22"/>
        </w:rPr>
        <w:t xml:space="preserve"> effect of</w:t>
      </w:r>
      <w:r w:rsidR="006919D0">
        <w:rPr>
          <w:rFonts w:ascii="Arial" w:hAnsi="Arial" w:cs="Arial"/>
          <w:sz w:val="22"/>
          <w:szCs w:val="22"/>
        </w:rPr>
        <w:t xml:space="preserve"> the</w:t>
      </w:r>
      <w:r w:rsidRPr="00BA6E0D">
        <w:rPr>
          <w:rFonts w:ascii="Arial" w:hAnsi="Arial" w:cs="Arial"/>
          <w:sz w:val="22"/>
          <w:szCs w:val="22"/>
        </w:rPr>
        <w:t xml:space="preserve"> researcher’s</w:t>
      </w:r>
      <w:r w:rsidR="00D906E1" w:rsidRPr="00BA6E0D">
        <w:rPr>
          <w:rFonts w:ascii="Arial" w:hAnsi="Arial" w:cs="Arial"/>
          <w:sz w:val="22"/>
          <w:szCs w:val="22"/>
        </w:rPr>
        <w:t xml:space="preserve"> own biases and assumptions on data collection, due to her</w:t>
      </w:r>
      <w:r w:rsidRPr="00BA6E0D">
        <w:rPr>
          <w:rFonts w:ascii="Arial" w:hAnsi="Arial" w:cs="Arial"/>
          <w:sz w:val="22"/>
          <w:szCs w:val="22"/>
        </w:rPr>
        <w:t xml:space="preserve"> position as an inside researcher (</w:t>
      </w:r>
      <w:r w:rsidR="00D906E1" w:rsidRPr="00BA6E0D">
        <w:rPr>
          <w:rFonts w:ascii="Arial" w:hAnsi="Arial" w:cs="Arial"/>
          <w:sz w:val="22"/>
          <w:szCs w:val="22"/>
        </w:rPr>
        <w:t xml:space="preserve">Costley, Gibbs and Elliot, 2014, p. 1; </w:t>
      </w:r>
      <w:r w:rsidRPr="00BA6E0D">
        <w:rPr>
          <w:rFonts w:ascii="Arial" w:hAnsi="Arial" w:cs="Arial"/>
          <w:sz w:val="22"/>
          <w:szCs w:val="22"/>
        </w:rPr>
        <w:t>Creswell, 2014, pp. 251-252</w:t>
      </w:r>
      <w:r w:rsidR="0046157A" w:rsidRPr="00BA6E0D">
        <w:rPr>
          <w:rFonts w:ascii="Arial" w:hAnsi="Arial" w:cs="Arial"/>
          <w:sz w:val="22"/>
          <w:szCs w:val="22"/>
        </w:rPr>
        <w:t>; Laverty, 2003, p. 28</w:t>
      </w:r>
      <w:r w:rsidRPr="00BA6E0D">
        <w:rPr>
          <w:rFonts w:ascii="Arial" w:hAnsi="Arial" w:cs="Arial"/>
          <w:sz w:val="22"/>
          <w:szCs w:val="22"/>
        </w:rPr>
        <w:t xml:space="preserve">). </w:t>
      </w:r>
      <w:r w:rsidR="0046157A" w:rsidRPr="00BA6E0D">
        <w:rPr>
          <w:rFonts w:ascii="Arial" w:hAnsi="Arial" w:cs="Arial"/>
          <w:sz w:val="22"/>
          <w:szCs w:val="22"/>
        </w:rPr>
        <w:t>Bracketing</w:t>
      </w:r>
      <w:r w:rsidR="00D906E1" w:rsidRPr="00BA6E0D">
        <w:rPr>
          <w:rFonts w:ascii="Arial" w:hAnsi="Arial" w:cs="Arial"/>
          <w:sz w:val="22"/>
          <w:szCs w:val="22"/>
        </w:rPr>
        <w:t>,</w:t>
      </w:r>
      <w:r w:rsidR="0046157A" w:rsidRPr="00BA6E0D">
        <w:rPr>
          <w:rFonts w:ascii="Arial" w:hAnsi="Arial" w:cs="Arial"/>
          <w:sz w:val="22"/>
          <w:szCs w:val="22"/>
        </w:rPr>
        <w:t xml:space="preserve"> </w:t>
      </w:r>
      <w:r w:rsidR="00D906E1" w:rsidRPr="00BA6E0D">
        <w:rPr>
          <w:rFonts w:ascii="Arial" w:hAnsi="Arial" w:cs="Arial"/>
          <w:sz w:val="22"/>
          <w:szCs w:val="22"/>
        </w:rPr>
        <w:t>or</w:t>
      </w:r>
      <w:r w:rsidR="0046157A" w:rsidRPr="00BA6E0D">
        <w:rPr>
          <w:rFonts w:ascii="Arial" w:hAnsi="Arial" w:cs="Arial"/>
          <w:sz w:val="22"/>
          <w:szCs w:val="22"/>
        </w:rPr>
        <w:t xml:space="preserve"> s</w:t>
      </w:r>
      <w:r w:rsidRPr="00BA6E0D">
        <w:rPr>
          <w:rFonts w:ascii="Arial" w:hAnsi="Arial" w:cs="Arial"/>
          <w:sz w:val="22"/>
          <w:szCs w:val="22"/>
        </w:rPr>
        <w:t>eparating pre-conceived notions from the observed “phenomena in order to see it clearly</w:t>
      </w:r>
      <w:r w:rsidR="00477836" w:rsidRPr="00BA6E0D">
        <w:rPr>
          <w:rFonts w:ascii="Arial" w:hAnsi="Arial" w:cs="Arial"/>
          <w:sz w:val="22"/>
          <w:szCs w:val="22"/>
        </w:rPr>
        <w:t xml:space="preserve">,” </w:t>
      </w:r>
      <w:r w:rsidR="0046157A" w:rsidRPr="00BA6E0D">
        <w:rPr>
          <w:rFonts w:ascii="Arial" w:hAnsi="Arial" w:cs="Arial"/>
          <w:sz w:val="22"/>
          <w:szCs w:val="22"/>
        </w:rPr>
        <w:t xml:space="preserve">will hopefully yield a </w:t>
      </w:r>
      <w:r w:rsidR="00D906E1" w:rsidRPr="00BA6E0D">
        <w:rPr>
          <w:rFonts w:ascii="Arial" w:hAnsi="Arial" w:cs="Arial"/>
          <w:sz w:val="22"/>
          <w:szCs w:val="22"/>
        </w:rPr>
        <w:t>more objective</w:t>
      </w:r>
      <w:r w:rsidR="00477836" w:rsidRPr="00BA6E0D">
        <w:rPr>
          <w:rFonts w:ascii="Arial" w:hAnsi="Arial" w:cs="Arial"/>
          <w:sz w:val="22"/>
          <w:szCs w:val="22"/>
        </w:rPr>
        <w:t xml:space="preserve"> and impartial</w:t>
      </w:r>
      <w:r w:rsidR="0046157A" w:rsidRPr="00BA6E0D">
        <w:rPr>
          <w:rFonts w:ascii="Arial" w:hAnsi="Arial" w:cs="Arial"/>
          <w:sz w:val="22"/>
          <w:szCs w:val="22"/>
        </w:rPr>
        <w:t xml:space="preserve"> </w:t>
      </w:r>
      <w:r w:rsidR="00D906E1" w:rsidRPr="00BA6E0D">
        <w:rPr>
          <w:rFonts w:ascii="Arial" w:hAnsi="Arial" w:cs="Arial"/>
          <w:sz w:val="22"/>
          <w:szCs w:val="22"/>
        </w:rPr>
        <w:t>view</w:t>
      </w:r>
      <w:r w:rsidR="00477836" w:rsidRPr="00BA6E0D">
        <w:rPr>
          <w:rFonts w:ascii="Arial" w:hAnsi="Arial" w:cs="Arial"/>
          <w:sz w:val="22"/>
          <w:szCs w:val="22"/>
        </w:rPr>
        <w:t xml:space="preserve"> (Laverty, 2003, p. 23)</w:t>
      </w:r>
      <w:r w:rsidR="00D906E1" w:rsidRPr="00BA6E0D">
        <w:rPr>
          <w:rFonts w:ascii="Arial" w:hAnsi="Arial" w:cs="Arial"/>
          <w:sz w:val="22"/>
          <w:szCs w:val="22"/>
        </w:rPr>
        <w:t>.</w:t>
      </w:r>
      <w:r w:rsidR="00477836" w:rsidRPr="00BA6E0D">
        <w:rPr>
          <w:rFonts w:ascii="Arial" w:hAnsi="Arial" w:cs="Arial"/>
          <w:sz w:val="22"/>
          <w:szCs w:val="22"/>
        </w:rPr>
        <w:t xml:space="preserve"> </w:t>
      </w:r>
    </w:p>
    <w:p w14:paraId="088D5AB2" w14:textId="77777777" w:rsidR="001659E4" w:rsidRPr="00BA6E0D" w:rsidRDefault="001659E4" w:rsidP="00BA6E0D">
      <w:pPr>
        <w:spacing w:line="360" w:lineRule="auto"/>
        <w:rPr>
          <w:rFonts w:ascii="Arial" w:hAnsi="Arial" w:cs="Arial"/>
          <w:sz w:val="22"/>
          <w:szCs w:val="22"/>
        </w:rPr>
      </w:pPr>
    </w:p>
    <w:p w14:paraId="47AED094" w14:textId="74BA329E" w:rsidR="00F052A1" w:rsidRDefault="00F052A1" w:rsidP="002709AE">
      <w:pPr>
        <w:pStyle w:val="Heading2"/>
      </w:pPr>
      <w:bookmarkStart w:id="9" w:name="_Toc60982236"/>
      <w:r w:rsidRPr="00BA6E0D">
        <w:t>Personal Learning Outcomes</w:t>
      </w:r>
      <w:bookmarkEnd w:id="9"/>
    </w:p>
    <w:p w14:paraId="2634BF1A" w14:textId="77777777" w:rsidR="001333C0" w:rsidRPr="00BA6E0D" w:rsidRDefault="001333C0" w:rsidP="001333C0">
      <w:pPr>
        <w:pStyle w:val="NormalWeb"/>
        <w:spacing w:before="0" w:beforeAutospacing="0" w:after="0" w:afterAutospacing="0" w:line="360" w:lineRule="auto"/>
        <w:rPr>
          <w:rFonts w:cs="Arial"/>
          <w:b w:val="0"/>
          <w:bCs/>
          <w:szCs w:val="22"/>
        </w:rPr>
      </w:pPr>
    </w:p>
    <w:p w14:paraId="25C8BFFC" w14:textId="76A9EEB4" w:rsidR="00981A26" w:rsidRPr="002709AE" w:rsidRDefault="00F052A1" w:rsidP="002709AE">
      <w:pPr>
        <w:spacing w:line="360" w:lineRule="auto"/>
        <w:rPr>
          <w:rFonts w:ascii="Arial" w:hAnsi="Arial" w:cs="Arial"/>
          <w:sz w:val="22"/>
          <w:szCs w:val="22"/>
        </w:rPr>
      </w:pPr>
      <w:r w:rsidRPr="002709AE">
        <w:rPr>
          <w:rFonts w:ascii="Arial" w:hAnsi="Arial" w:cs="Arial"/>
          <w:sz w:val="22"/>
          <w:szCs w:val="22"/>
        </w:rPr>
        <w:t xml:space="preserve">Although operetta was not prevalent in the researcher’s singing or teaching work in the United States, the genre has played a significant role in her performance experience and artistic development since moving to Germany in 2013. Her teaching studio in Germany originally grew out of colleagues, most with musical theater backgrounds, </w:t>
      </w:r>
      <w:r w:rsidR="00981A26" w:rsidRPr="002709AE">
        <w:rPr>
          <w:rFonts w:ascii="Arial" w:hAnsi="Arial" w:cs="Arial"/>
          <w:sz w:val="22"/>
          <w:szCs w:val="22"/>
        </w:rPr>
        <w:t xml:space="preserve">that approached her for </w:t>
      </w:r>
      <w:r w:rsidR="001659E4" w:rsidRPr="002709AE">
        <w:rPr>
          <w:rFonts w:ascii="Arial" w:hAnsi="Arial" w:cs="Arial"/>
          <w:sz w:val="22"/>
          <w:szCs w:val="22"/>
        </w:rPr>
        <w:t>voice lessons</w:t>
      </w:r>
      <w:r w:rsidR="00981A26" w:rsidRPr="002709AE">
        <w:rPr>
          <w:rFonts w:ascii="Arial" w:hAnsi="Arial" w:cs="Arial"/>
          <w:sz w:val="22"/>
          <w:szCs w:val="22"/>
        </w:rPr>
        <w:t xml:space="preserve"> while working</w:t>
      </w:r>
      <w:r w:rsidR="001659E4" w:rsidRPr="002709AE">
        <w:rPr>
          <w:rFonts w:ascii="Arial" w:hAnsi="Arial" w:cs="Arial"/>
          <w:sz w:val="22"/>
          <w:szCs w:val="22"/>
        </w:rPr>
        <w:t xml:space="preserve"> together</w:t>
      </w:r>
      <w:r w:rsidR="00981A26" w:rsidRPr="002709AE">
        <w:rPr>
          <w:rFonts w:ascii="Arial" w:hAnsi="Arial" w:cs="Arial"/>
          <w:sz w:val="22"/>
          <w:szCs w:val="22"/>
        </w:rPr>
        <w:t xml:space="preserve"> in an operetta production. Therefore</w:t>
      </w:r>
      <w:r w:rsidR="001659E4" w:rsidRPr="002709AE">
        <w:rPr>
          <w:rFonts w:ascii="Arial" w:hAnsi="Arial" w:cs="Arial"/>
          <w:sz w:val="22"/>
          <w:szCs w:val="22"/>
        </w:rPr>
        <w:t xml:space="preserve">, </w:t>
      </w:r>
      <w:r w:rsidR="00477836" w:rsidRPr="002709AE">
        <w:rPr>
          <w:rFonts w:ascii="Arial" w:hAnsi="Arial" w:cs="Arial"/>
          <w:sz w:val="22"/>
          <w:szCs w:val="22"/>
        </w:rPr>
        <w:t>through this project</w:t>
      </w:r>
      <w:r w:rsidR="00981A26" w:rsidRPr="002709AE">
        <w:rPr>
          <w:rFonts w:ascii="Arial" w:hAnsi="Arial" w:cs="Arial"/>
          <w:sz w:val="22"/>
          <w:szCs w:val="22"/>
        </w:rPr>
        <w:t>,</w:t>
      </w:r>
      <w:r w:rsidRPr="002709AE">
        <w:rPr>
          <w:rFonts w:ascii="Arial" w:hAnsi="Arial" w:cs="Arial"/>
          <w:sz w:val="22"/>
          <w:szCs w:val="22"/>
        </w:rPr>
        <w:t xml:space="preserve"> </w:t>
      </w:r>
      <w:r w:rsidR="00477836" w:rsidRPr="002709AE">
        <w:rPr>
          <w:rFonts w:ascii="Arial" w:hAnsi="Arial" w:cs="Arial"/>
          <w:sz w:val="22"/>
          <w:szCs w:val="22"/>
        </w:rPr>
        <w:t xml:space="preserve">the </w:t>
      </w:r>
      <w:r w:rsidRPr="002709AE">
        <w:rPr>
          <w:rFonts w:ascii="Arial" w:hAnsi="Arial" w:cs="Arial"/>
          <w:sz w:val="22"/>
          <w:szCs w:val="22"/>
        </w:rPr>
        <w:t>researcher hopes to</w:t>
      </w:r>
      <w:r w:rsidR="00981A26" w:rsidRPr="002709AE">
        <w:rPr>
          <w:rFonts w:ascii="Arial" w:hAnsi="Arial" w:cs="Arial"/>
          <w:sz w:val="22"/>
          <w:szCs w:val="22"/>
        </w:rPr>
        <w:t>:</w:t>
      </w:r>
    </w:p>
    <w:p w14:paraId="63C4B192" w14:textId="77777777" w:rsidR="001659E4" w:rsidRPr="002709AE" w:rsidRDefault="00981A26" w:rsidP="002709AE">
      <w:pPr>
        <w:spacing w:line="360" w:lineRule="auto"/>
        <w:ind w:firstLine="720"/>
        <w:rPr>
          <w:rFonts w:ascii="Arial" w:hAnsi="Arial" w:cs="Arial"/>
          <w:sz w:val="22"/>
          <w:szCs w:val="22"/>
        </w:rPr>
      </w:pPr>
      <w:r w:rsidRPr="002709AE">
        <w:rPr>
          <w:rFonts w:ascii="Arial" w:hAnsi="Arial" w:cs="Arial"/>
          <w:sz w:val="22"/>
          <w:szCs w:val="22"/>
        </w:rPr>
        <w:t>• gain a broader understanding of the genre and its unique cultural position in the German-speaking region’s opera houses,</w:t>
      </w:r>
    </w:p>
    <w:p w14:paraId="02ED96B2" w14:textId="7DDEB4A2" w:rsidR="00981A26" w:rsidRPr="002709AE" w:rsidRDefault="00981A26" w:rsidP="002709AE">
      <w:pPr>
        <w:spacing w:line="360" w:lineRule="auto"/>
        <w:ind w:firstLine="720"/>
        <w:rPr>
          <w:rFonts w:ascii="Arial" w:hAnsi="Arial" w:cs="Arial"/>
          <w:sz w:val="22"/>
          <w:szCs w:val="22"/>
        </w:rPr>
      </w:pPr>
      <w:r w:rsidRPr="002709AE">
        <w:rPr>
          <w:rFonts w:ascii="Arial" w:hAnsi="Arial" w:cs="Arial"/>
          <w:sz w:val="22"/>
          <w:szCs w:val="22"/>
        </w:rPr>
        <w:t xml:space="preserve">• broaden </w:t>
      </w:r>
      <w:r w:rsidR="00477836" w:rsidRPr="002709AE">
        <w:rPr>
          <w:rFonts w:ascii="Arial" w:hAnsi="Arial" w:cs="Arial"/>
          <w:sz w:val="22"/>
          <w:szCs w:val="22"/>
        </w:rPr>
        <w:t>her</w:t>
      </w:r>
      <w:r w:rsidRPr="002709AE">
        <w:rPr>
          <w:rFonts w:ascii="Arial" w:hAnsi="Arial" w:cs="Arial"/>
          <w:sz w:val="22"/>
          <w:szCs w:val="22"/>
        </w:rPr>
        <w:t xml:space="preserve"> knowledge of the repertoire available and what pieces are well suited for assigning students for their pedagogical development, and</w:t>
      </w:r>
    </w:p>
    <w:p w14:paraId="471F4AC5" w14:textId="3B4B6089" w:rsidR="00981A26" w:rsidRPr="002709AE" w:rsidRDefault="00981A26" w:rsidP="002709AE">
      <w:pPr>
        <w:spacing w:line="360" w:lineRule="auto"/>
        <w:ind w:firstLine="720"/>
        <w:rPr>
          <w:rFonts w:ascii="Arial" w:hAnsi="Arial" w:cs="Arial"/>
          <w:sz w:val="22"/>
          <w:szCs w:val="22"/>
        </w:rPr>
      </w:pPr>
      <w:r w:rsidRPr="002709AE">
        <w:rPr>
          <w:rFonts w:ascii="Arial" w:hAnsi="Arial" w:cs="Arial"/>
          <w:sz w:val="22"/>
          <w:szCs w:val="22"/>
        </w:rPr>
        <w:t xml:space="preserve">• understand the historical development of </w:t>
      </w:r>
      <w:r w:rsidR="001659E4" w:rsidRPr="002709AE">
        <w:rPr>
          <w:rFonts w:ascii="Arial" w:hAnsi="Arial" w:cs="Arial"/>
          <w:sz w:val="22"/>
          <w:szCs w:val="22"/>
        </w:rPr>
        <w:t>notable</w:t>
      </w:r>
      <w:r w:rsidRPr="002709AE">
        <w:rPr>
          <w:rFonts w:ascii="Arial" w:hAnsi="Arial" w:cs="Arial"/>
          <w:sz w:val="22"/>
          <w:szCs w:val="22"/>
        </w:rPr>
        <w:t xml:space="preserve"> singers of the genre to give context to work in the voice studio today.</w:t>
      </w:r>
    </w:p>
    <w:p w14:paraId="3089C86D" w14:textId="30DAC3BB" w:rsidR="00981A26" w:rsidRPr="00BA6E0D" w:rsidRDefault="00981A26" w:rsidP="00BA6E0D">
      <w:pPr>
        <w:spacing w:line="360" w:lineRule="auto"/>
        <w:rPr>
          <w:rFonts w:ascii="Arial" w:hAnsi="Arial" w:cs="Arial"/>
          <w:sz w:val="22"/>
          <w:szCs w:val="22"/>
        </w:rPr>
      </w:pPr>
    </w:p>
    <w:p w14:paraId="1318DF9C" w14:textId="26A04FA2" w:rsidR="00BA6E0D" w:rsidRPr="00BA6E0D" w:rsidRDefault="00981A26" w:rsidP="00BA6E0D">
      <w:pPr>
        <w:spacing w:line="360" w:lineRule="auto"/>
        <w:rPr>
          <w:rFonts w:ascii="Arial" w:hAnsi="Arial" w:cs="Arial"/>
          <w:sz w:val="22"/>
          <w:szCs w:val="22"/>
        </w:rPr>
      </w:pPr>
      <w:r w:rsidRPr="00BA6E0D">
        <w:rPr>
          <w:rFonts w:ascii="Arial" w:hAnsi="Arial" w:cs="Arial"/>
          <w:sz w:val="22"/>
          <w:szCs w:val="22"/>
        </w:rPr>
        <w:t xml:space="preserve">Furthermore, the researcher expects to gain perspective on the business of music theater in the region, particularly related to </w:t>
      </w:r>
      <w:r w:rsidR="003F50E3" w:rsidRPr="00BA6E0D">
        <w:rPr>
          <w:rFonts w:ascii="Arial" w:hAnsi="Arial" w:cs="Arial"/>
          <w:sz w:val="22"/>
          <w:szCs w:val="22"/>
        </w:rPr>
        <w:t>opera house programming, casting practices, training programs</w:t>
      </w:r>
      <w:r w:rsidR="006919D0">
        <w:rPr>
          <w:rFonts w:ascii="Arial" w:hAnsi="Arial" w:cs="Arial"/>
          <w:sz w:val="22"/>
          <w:szCs w:val="22"/>
        </w:rPr>
        <w:t>,</w:t>
      </w:r>
      <w:r w:rsidR="003F50E3" w:rsidRPr="00BA6E0D">
        <w:rPr>
          <w:rFonts w:ascii="Arial" w:hAnsi="Arial" w:cs="Arial"/>
          <w:sz w:val="22"/>
          <w:szCs w:val="22"/>
        </w:rPr>
        <w:t xml:space="preserve"> and </w:t>
      </w:r>
      <w:r w:rsidR="00477836" w:rsidRPr="00BA6E0D">
        <w:rPr>
          <w:rFonts w:ascii="Arial" w:hAnsi="Arial" w:cs="Arial"/>
          <w:sz w:val="22"/>
          <w:szCs w:val="22"/>
        </w:rPr>
        <w:t xml:space="preserve">singers’ </w:t>
      </w:r>
      <w:r w:rsidR="003F50E3" w:rsidRPr="00BA6E0D">
        <w:rPr>
          <w:rFonts w:ascii="Arial" w:hAnsi="Arial" w:cs="Arial"/>
          <w:sz w:val="22"/>
          <w:szCs w:val="22"/>
        </w:rPr>
        <w:t>career path trajectories.</w:t>
      </w:r>
    </w:p>
    <w:p w14:paraId="0CE88EA5" w14:textId="50B51360" w:rsidR="00BA6E0D" w:rsidRPr="00BA6E0D" w:rsidRDefault="00BA6E0D" w:rsidP="00BA6E0D">
      <w:pPr>
        <w:spacing w:line="360" w:lineRule="auto"/>
        <w:rPr>
          <w:rFonts w:ascii="Arial" w:hAnsi="Arial" w:cs="Arial"/>
          <w:sz w:val="22"/>
          <w:szCs w:val="22"/>
        </w:rPr>
      </w:pPr>
      <w:r w:rsidRPr="00BA6E0D">
        <w:rPr>
          <w:rFonts w:ascii="Arial" w:hAnsi="Arial" w:cs="Arial"/>
          <w:sz w:val="22"/>
          <w:szCs w:val="22"/>
        </w:rPr>
        <w:br w:type="page"/>
      </w:r>
    </w:p>
    <w:p w14:paraId="4DB535FF" w14:textId="50940AE8" w:rsidR="00BA6E0D" w:rsidRPr="002709AE" w:rsidRDefault="00BA6E0D" w:rsidP="002709AE">
      <w:pPr>
        <w:pStyle w:val="Heading1"/>
      </w:pPr>
      <w:bookmarkStart w:id="10" w:name="_Toc60982237"/>
      <w:proofErr w:type="spellStart"/>
      <w:r w:rsidRPr="002709AE">
        <w:lastRenderedPageBreak/>
        <w:t>Workbased</w:t>
      </w:r>
      <w:proofErr w:type="spellEnd"/>
      <w:r w:rsidRPr="002709AE">
        <w:t xml:space="preserve"> Learning Report</w:t>
      </w:r>
      <w:bookmarkEnd w:id="10"/>
    </w:p>
    <w:p w14:paraId="5A73448A" w14:textId="77777777" w:rsidR="001333C0" w:rsidRPr="001333C0" w:rsidRDefault="001333C0" w:rsidP="001333C0"/>
    <w:p w14:paraId="309E8B7E" w14:textId="2F80B0C2" w:rsidR="00FA31BA" w:rsidRDefault="00DE5538" w:rsidP="00506290">
      <w:pPr>
        <w:spacing w:line="360" w:lineRule="auto"/>
        <w:jc w:val="center"/>
        <w:rPr>
          <w:rFonts w:ascii="Arial" w:hAnsi="Arial" w:cs="Arial"/>
          <w:b/>
          <w:bCs/>
          <w:color w:val="000000" w:themeColor="text1"/>
          <w:sz w:val="22"/>
          <w:szCs w:val="22"/>
        </w:rPr>
      </w:pPr>
      <w:r>
        <w:rPr>
          <w:rFonts w:ascii="Arial" w:hAnsi="Arial" w:cs="Arial"/>
          <w:b/>
          <w:bCs/>
          <w:color w:val="000000" w:themeColor="text1"/>
          <w:sz w:val="22"/>
          <w:szCs w:val="22"/>
        </w:rPr>
        <w:t>Operetta</w:t>
      </w:r>
      <w:r w:rsidR="00FA31BA">
        <w:rPr>
          <w:rFonts w:ascii="Arial" w:hAnsi="Arial" w:cs="Arial"/>
          <w:b/>
          <w:bCs/>
          <w:color w:val="000000" w:themeColor="text1"/>
          <w:sz w:val="22"/>
          <w:szCs w:val="22"/>
        </w:rPr>
        <w:t xml:space="preserve"> in German-speaking Opera Houses</w:t>
      </w:r>
      <w:r w:rsidR="00220721">
        <w:rPr>
          <w:rFonts w:ascii="Arial" w:hAnsi="Arial" w:cs="Arial"/>
          <w:b/>
          <w:bCs/>
          <w:color w:val="000000" w:themeColor="text1"/>
          <w:sz w:val="22"/>
          <w:szCs w:val="22"/>
        </w:rPr>
        <w:t xml:space="preserve"> – </w:t>
      </w:r>
    </w:p>
    <w:p w14:paraId="3B1BBB15" w14:textId="7FF3D047" w:rsidR="00506290" w:rsidRDefault="00D31395" w:rsidP="00506290">
      <w:pPr>
        <w:spacing w:line="360" w:lineRule="auto"/>
        <w:jc w:val="center"/>
        <w:rPr>
          <w:rFonts w:ascii="Arial" w:hAnsi="Arial" w:cs="Arial"/>
          <w:b/>
          <w:bCs/>
          <w:color w:val="000000" w:themeColor="text1"/>
          <w:sz w:val="22"/>
          <w:szCs w:val="22"/>
        </w:rPr>
      </w:pPr>
      <w:r>
        <w:rPr>
          <w:rFonts w:ascii="Arial" w:hAnsi="Arial" w:cs="Arial"/>
          <w:b/>
          <w:bCs/>
          <w:color w:val="000000" w:themeColor="text1"/>
          <w:sz w:val="22"/>
          <w:szCs w:val="22"/>
        </w:rPr>
        <w:t>Vocal Demands, Roles, and Performance Practice</w:t>
      </w:r>
      <w:r w:rsidR="00DE5538">
        <w:rPr>
          <w:rFonts w:ascii="Arial" w:hAnsi="Arial" w:cs="Arial"/>
          <w:b/>
          <w:bCs/>
          <w:color w:val="000000" w:themeColor="text1"/>
          <w:sz w:val="22"/>
          <w:szCs w:val="22"/>
        </w:rPr>
        <w:t>: A Documentary Analysis</w:t>
      </w:r>
    </w:p>
    <w:p w14:paraId="31A78AFA" w14:textId="5EB0AE4D" w:rsidR="00BA6E0D" w:rsidRPr="00BA6E0D" w:rsidRDefault="00506290" w:rsidP="00506290">
      <w:pPr>
        <w:spacing w:line="360" w:lineRule="auto"/>
        <w:jc w:val="center"/>
        <w:rPr>
          <w:rFonts w:ascii="Arial" w:hAnsi="Arial" w:cs="Arial"/>
          <w:sz w:val="22"/>
          <w:szCs w:val="22"/>
        </w:rPr>
      </w:pPr>
      <w:r>
        <w:rPr>
          <w:rFonts w:ascii="Arial" w:hAnsi="Arial" w:cs="Arial"/>
          <w:b/>
          <w:bCs/>
          <w:color w:val="000000" w:themeColor="text1"/>
          <w:sz w:val="22"/>
          <w:szCs w:val="22"/>
        </w:rPr>
        <w:t xml:space="preserve"> </w:t>
      </w:r>
    </w:p>
    <w:p w14:paraId="7B65C852" w14:textId="407053A4" w:rsidR="00BA6E0D" w:rsidRPr="002709AE" w:rsidRDefault="00BA6E0D" w:rsidP="002709AE">
      <w:pPr>
        <w:pStyle w:val="Heading2"/>
      </w:pPr>
      <w:bookmarkStart w:id="11" w:name="_Toc60982238"/>
      <w:r w:rsidRPr="002709AE">
        <w:t>Introduction</w:t>
      </w:r>
      <w:bookmarkEnd w:id="11"/>
    </w:p>
    <w:p w14:paraId="30459697" w14:textId="77777777" w:rsidR="00532122" w:rsidRPr="00532122" w:rsidRDefault="00532122" w:rsidP="00532122">
      <w:pPr>
        <w:pStyle w:val="Heading1"/>
      </w:pPr>
    </w:p>
    <w:p w14:paraId="5A699F7F" w14:textId="01930C83" w:rsidR="002550EE" w:rsidRDefault="002550EE" w:rsidP="00BA6E0D">
      <w:pPr>
        <w:spacing w:line="360" w:lineRule="auto"/>
        <w:rPr>
          <w:rFonts w:ascii="Arial" w:hAnsi="Arial"/>
          <w:sz w:val="22"/>
        </w:rPr>
      </w:pPr>
      <w:r w:rsidRPr="00B92E69">
        <w:rPr>
          <w:rFonts w:ascii="Arial" w:hAnsi="Arial"/>
          <w:sz w:val="22"/>
        </w:rPr>
        <w:t xml:space="preserve">Modern </w:t>
      </w:r>
      <w:r w:rsidRPr="00E6765B">
        <w:rPr>
          <w:rFonts w:ascii="Arial" w:hAnsi="Arial"/>
          <w:i/>
          <w:iCs/>
          <w:sz w:val="22"/>
        </w:rPr>
        <w:t>operetta</w:t>
      </w:r>
      <w:r w:rsidRPr="00B92E69">
        <w:rPr>
          <w:rFonts w:ascii="Arial" w:hAnsi="Arial"/>
          <w:sz w:val="22"/>
        </w:rPr>
        <w:t xml:space="preserve"> performances are not confined to the state</w:t>
      </w:r>
      <w:r w:rsidR="00B75551">
        <w:rPr>
          <w:rFonts w:ascii="Arial" w:hAnsi="Arial"/>
          <w:sz w:val="22"/>
        </w:rPr>
        <w:t>-</w:t>
      </w:r>
      <w:r w:rsidRPr="00B92E69">
        <w:rPr>
          <w:rFonts w:ascii="Arial" w:hAnsi="Arial"/>
          <w:sz w:val="22"/>
        </w:rPr>
        <w:t xml:space="preserve">subsidized public theater system of German-speaking countries. However, </w:t>
      </w:r>
      <w:r w:rsidR="00220721">
        <w:rPr>
          <w:rFonts w:ascii="Arial" w:hAnsi="Arial"/>
          <w:sz w:val="22"/>
        </w:rPr>
        <w:t>most</w:t>
      </w:r>
      <w:r w:rsidRPr="00B92E69">
        <w:rPr>
          <w:rFonts w:ascii="Arial" w:hAnsi="Arial"/>
          <w:sz w:val="22"/>
        </w:rPr>
        <w:t xml:space="preserve"> productions are staged within this system and a few notable festivals in the region (Fisch, </w:t>
      </w:r>
      <w:r w:rsidR="0018742C">
        <w:rPr>
          <w:rFonts w:ascii="Arial" w:hAnsi="Arial"/>
          <w:sz w:val="22"/>
        </w:rPr>
        <w:t>2017</w:t>
      </w:r>
      <w:r w:rsidR="00AE2188">
        <w:rPr>
          <w:rFonts w:ascii="Arial" w:hAnsi="Arial"/>
          <w:sz w:val="22"/>
        </w:rPr>
        <w:t>b</w:t>
      </w:r>
      <w:r w:rsidRPr="00B92E69">
        <w:rPr>
          <w:rFonts w:ascii="Arial" w:hAnsi="Arial"/>
          <w:sz w:val="22"/>
        </w:rPr>
        <w:t>, p. 60)</w:t>
      </w:r>
      <w:r w:rsidR="006C58EF">
        <w:rPr>
          <w:rFonts w:ascii="Arial" w:hAnsi="Arial"/>
          <w:sz w:val="22"/>
        </w:rPr>
        <w:t>.</w:t>
      </w:r>
      <w:r w:rsidRPr="00B92E69">
        <w:rPr>
          <w:rFonts w:ascii="Arial" w:hAnsi="Arial"/>
          <w:sz w:val="22"/>
        </w:rPr>
        <w:t xml:space="preserve"> </w:t>
      </w:r>
      <w:r w:rsidR="00D663D2">
        <w:rPr>
          <w:rFonts w:ascii="Arial" w:hAnsi="Arial"/>
          <w:sz w:val="22"/>
        </w:rPr>
        <w:t>T</w:t>
      </w:r>
      <w:r w:rsidRPr="00B92E69">
        <w:rPr>
          <w:rFonts w:ascii="Arial" w:hAnsi="Arial"/>
          <w:sz w:val="22"/>
        </w:rPr>
        <w:t xml:space="preserve">he </w:t>
      </w:r>
      <w:r w:rsidR="00FC778B">
        <w:rPr>
          <w:rFonts w:ascii="Arial" w:hAnsi="Arial"/>
          <w:sz w:val="22"/>
        </w:rPr>
        <w:t>diversity</w:t>
      </w:r>
      <w:r w:rsidRPr="00B92E69">
        <w:rPr>
          <w:rFonts w:ascii="Arial" w:hAnsi="Arial"/>
          <w:sz w:val="22"/>
        </w:rPr>
        <w:t xml:space="preserve"> of training backgrounds evident on stage </w:t>
      </w:r>
      <w:r w:rsidR="007E40D3">
        <w:rPr>
          <w:rFonts w:ascii="Arial" w:hAnsi="Arial"/>
          <w:sz w:val="22"/>
        </w:rPr>
        <w:t>fueled</w:t>
      </w:r>
      <w:r w:rsidRPr="00B92E69">
        <w:rPr>
          <w:rFonts w:ascii="Arial" w:hAnsi="Arial"/>
          <w:sz w:val="22"/>
        </w:rPr>
        <w:t xml:space="preserve"> my interest in the impact of the type of vocal training on casting for </w:t>
      </w:r>
      <w:r w:rsidRPr="00E6765B">
        <w:rPr>
          <w:rFonts w:ascii="Arial" w:hAnsi="Arial"/>
          <w:i/>
          <w:iCs/>
          <w:sz w:val="22"/>
        </w:rPr>
        <w:t>operett</w:t>
      </w:r>
      <w:r w:rsidR="00D663D2">
        <w:rPr>
          <w:rFonts w:ascii="Arial" w:hAnsi="Arial"/>
          <w:i/>
          <w:iCs/>
          <w:sz w:val="22"/>
        </w:rPr>
        <w:t>a</w:t>
      </w:r>
      <w:r w:rsidR="00220721">
        <w:rPr>
          <w:rFonts w:ascii="Arial" w:hAnsi="Arial"/>
          <w:i/>
          <w:iCs/>
          <w:sz w:val="22"/>
        </w:rPr>
        <w:t>.</w:t>
      </w:r>
      <w:r w:rsidR="00D663D2">
        <w:rPr>
          <w:rFonts w:ascii="Arial" w:hAnsi="Arial"/>
          <w:i/>
          <w:iCs/>
          <w:sz w:val="22"/>
        </w:rPr>
        <w:t xml:space="preserve"> </w:t>
      </w:r>
      <w:r w:rsidR="00220721">
        <w:rPr>
          <w:rFonts w:ascii="Arial" w:hAnsi="Arial"/>
          <w:sz w:val="22"/>
        </w:rPr>
        <w:t>Several</w:t>
      </w:r>
      <w:r w:rsidR="00D663D2">
        <w:rPr>
          <w:rFonts w:ascii="Arial" w:hAnsi="Arial"/>
          <w:sz w:val="22"/>
        </w:rPr>
        <w:t xml:space="preserve"> of my</w:t>
      </w:r>
      <w:r w:rsidR="00FA31BA">
        <w:rPr>
          <w:rFonts w:ascii="Arial" w:hAnsi="Arial"/>
          <w:sz w:val="22"/>
        </w:rPr>
        <w:t xml:space="preserve"> </w:t>
      </w:r>
      <w:r w:rsidR="00D663D2">
        <w:rPr>
          <w:rFonts w:ascii="Arial" w:hAnsi="Arial"/>
          <w:sz w:val="22"/>
        </w:rPr>
        <w:t xml:space="preserve">students with musical theater training originally approached me about </w:t>
      </w:r>
      <w:r w:rsidR="00220721">
        <w:rPr>
          <w:rFonts w:ascii="Arial" w:hAnsi="Arial"/>
          <w:sz w:val="22"/>
        </w:rPr>
        <w:t>voice lessons</w:t>
      </w:r>
      <w:r w:rsidR="00D663D2">
        <w:rPr>
          <w:rFonts w:ascii="Arial" w:hAnsi="Arial"/>
          <w:sz w:val="22"/>
        </w:rPr>
        <w:t xml:space="preserve"> while </w:t>
      </w:r>
      <w:r w:rsidR="00220721">
        <w:rPr>
          <w:rFonts w:ascii="Arial" w:hAnsi="Arial"/>
          <w:sz w:val="22"/>
        </w:rPr>
        <w:t>we were working together in an</w:t>
      </w:r>
      <w:r w:rsidR="00D663D2">
        <w:rPr>
          <w:rFonts w:ascii="Arial" w:hAnsi="Arial"/>
          <w:sz w:val="22"/>
        </w:rPr>
        <w:t xml:space="preserve"> </w:t>
      </w:r>
      <w:r w:rsidR="00D663D2">
        <w:rPr>
          <w:rFonts w:ascii="Arial" w:hAnsi="Arial"/>
          <w:i/>
          <w:iCs/>
          <w:sz w:val="22"/>
        </w:rPr>
        <w:t>operetta</w:t>
      </w:r>
      <w:r w:rsidR="00220721">
        <w:rPr>
          <w:rFonts w:ascii="Arial" w:hAnsi="Arial"/>
          <w:i/>
          <w:iCs/>
          <w:sz w:val="22"/>
        </w:rPr>
        <w:t xml:space="preserve"> </w:t>
      </w:r>
      <w:r w:rsidR="00220721">
        <w:rPr>
          <w:rFonts w:ascii="Arial" w:hAnsi="Arial"/>
          <w:sz w:val="22"/>
        </w:rPr>
        <w:t>production</w:t>
      </w:r>
      <w:r w:rsidRPr="00B92E69">
        <w:rPr>
          <w:rFonts w:ascii="Arial" w:hAnsi="Arial"/>
          <w:sz w:val="22"/>
        </w:rPr>
        <w:t>.</w:t>
      </w:r>
      <w:r w:rsidR="006C58EF">
        <w:rPr>
          <w:rFonts w:ascii="Arial" w:hAnsi="Arial"/>
          <w:sz w:val="22"/>
        </w:rPr>
        <w:t xml:space="preserve"> During the literature review and data collection</w:t>
      </w:r>
      <w:r w:rsidR="0060325C">
        <w:rPr>
          <w:rFonts w:ascii="Arial" w:hAnsi="Arial"/>
          <w:sz w:val="22"/>
        </w:rPr>
        <w:t xml:space="preserve">, however, </w:t>
      </w:r>
      <w:r w:rsidR="006C58EF">
        <w:rPr>
          <w:rFonts w:ascii="Arial" w:hAnsi="Arial"/>
          <w:sz w:val="22"/>
        </w:rPr>
        <w:t>I realized that the emerging theme</w:t>
      </w:r>
      <w:r w:rsidR="00FA31BA">
        <w:rPr>
          <w:rFonts w:ascii="Arial" w:hAnsi="Arial"/>
          <w:sz w:val="22"/>
        </w:rPr>
        <w:t>s</w:t>
      </w:r>
      <w:r w:rsidR="006C58EF">
        <w:rPr>
          <w:rFonts w:ascii="Arial" w:hAnsi="Arial"/>
          <w:sz w:val="22"/>
        </w:rPr>
        <w:t xml:space="preserve"> most applicable to my teaching w</w:t>
      </w:r>
      <w:r w:rsidR="0060325C">
        <w:rPr>
          <w:rFonts w:ascii="Arial" w:hAnsi="Arial"/>
          <w:sz w:val="22"/>
        </w:rPr>
        <w:t>ere</w:t>
      </w:r>
      <w:r w:rsidR="006C58EF">
        <w:rPr>
          <w:rFonts w:ascii="Arial" w:hAnsi="Arial"/>
          <w:sz w:val="22"/>
        </w:rPr>
        <w:t xml:space="preserve"> less about the vocal training background of the singers</w:t>
      </w:r>
      <w:r w:rsidR="00220721">
        <w:rPr>
          <w:rFonts w:ascii="Arial" w:hAnsi="Arial"/>
          <w:sz w:val="22"/>
        </w:rPr>
        <w:t>,</w:t>
      </w:r>
      <w:r w:rsidR="006C58EF">
        <w:rPr>
          <w:rFonts w:ascii="Arial" w:hAnsi="Arial"/>
          <w:sz w:val="22"/>
        </w:rPr>
        <w:t xml:space="preserve"> and more about the repertoire</w:t>
      </w:r>
      <w:r w:rsidR="00C160A8">
        <w:rPr>
          <w:rFonts w:ascii="Arial" w:hAnsi="Arial"/>
          <w:sz w:val="22"/>
        </w:rPr>
        <w:t xml:space="preserve"> and its specific </w:t>
      </w:r>
      <w:r w:rsidR="00124AD5">
        <w:rPr>
          <w:rFonts w:ascii="Arial" w:hAnsi="Arial"/>
          <w:sz w:val="22"/>
        </w:rPr>
        <w:t>challenges</w:t>
      </w:r>
      <w:r w:rsidR="006C58EF">
        <w:rPr>
          <w:rFonts w:ascii="Arial" w:hAnsi="Arial"/>
          <w:sz w:val="22"/>
        </w:rPr>
        <w:t>, which I examine in the following report.</w:t>
      </w:r>
    </w:p>
    <w:p w14:paraId="7BF4EBC6" w14:textId="77777777" w:rsidR="002550EE" w:rsidRDefault="002550EE" w:rsidP="002550EE">
      <w:pPr>
        <w:spacing w:line="360" w:lineRule="auto"/>
        <w:rPr>
          <w:rFonts w:ascii="Arial" w:hAnsi="Arial"/>
          <w:sz w:val="22"/>
        </w:rPr>
      </w:pPr>
    </w:p>
    <w:p w14:paraId="54A51A19" w14:textId="11D6632E" w:rsidR="00220721" w:rsidRPr="00220721" w:rsidRDefault="00220721" w:rsidP="00220721">
      <w:pPr>
        <w:pStyle w:val="Heading3"/>
      </w:pPr>
      <w:bookmarkStart w:id="12" w:name="_Toc60982239"/>
      <w:r w:rsidRPr="00220721">
        <w:t xml:space="preserve">What is </w:t>
      </w:r>
      <w:r w:rsidRPr="00220721">
        <w:rPr>
          <w:i/>
          <w:iCs/>
        </w:rPr>
        <w:t>operetta</w:t>
      </w:r>
      <w:r w:rsidRPr="00220721">
        <w:t>?</w:t>
      </w:r>
      <w:bookmarkEnd w:id="12"/>
    </w:p>
    <w:p w14:paraId="7E583FAD" w14:textId="77777777" w:rsidR="00220721" w:rsidRDefault="00220721" w:rsidP="002550EE">
      <w:pPr>
        <w:spacing w:line="360" w:lineRule="auto"/>
        <w:rPr>
          <w:rFonts w:ascii="Arial" w:hAnsi="Arial"/>
          <w:sz w:val="22"/>
        </w:rPr>
      </w:pPr>
    </w:p>
    <w:p w14:paraId="504C28B5" w14:textId="3664C2F6" w:rsidR="007E40D3" w:rsidRDefault="00E6765B" w:rsidP="002550EE">
      <w:pPr>
        <w:spacing w:line="360" w:lineRule="auto"/>
        <w:rPr>
          <w:rFonts w:ascii="Arial" w:hAnsi="Arial"/>
          <w:sz w:val="22"/>
        </w:rPr>
      </w:pPr>
      <w:r>
        <w:rPr>
          <w:rFonts w:ascii="Arial" w:hAnsi="Arial"/>
          <w:sz w:val="22"/>
        </w:rPr>
        <w:t xml:space="preserve">The term </w:t>
      </w:r>
      <w:r w:rsidRPr="00E6765B">
        <w:rPr>
          <w:rFonts w:ascii="Arial" w:hAnsi="Arial"/>
          <w:i/>
          <w:iCs/>
          <w:sz w:val="22"/>
        </w:rPr>
        <w:t>operetta</w:t>
      </w:r>
      <w:r>
        <w:rPr>
          <w:rFonts w:ascii="Arial" w:hAnsi="Arial"/>
          <w:sz w:val="22"/>
        </w:rPr>
        <w:t xml:space="preserve"> is a diminutive form of the Italian word </w:t>
      </w:r>
      <w:r>
        <w:rPr>
          <w:rFonts w:ascii="Arial" w:hAnsi="Arial"/>
          <w:i/>
          <w:iCs/>
          <w:sz w:val="22"/>
        </w:rPr>
        <w:t>opera</w:t>
      </w:r>
      <w:r>
        <w:rPr>
          <w:rFonts w:ascii="Arial" w:hAnsi="Arial"/>
          <w:sz w:val="22"/>
        </w:rPr>
        <w:t>,</w:t>
      </w:r>
      <w:r w:rsidR="002550EE">
        <w:rPr>
          <w:rFonts w:ascii="Arial" w:hAnsi="Arial"/>
          <w:sz w:val="22"/>
        </w:rPr>
        <w:t xml:space="preserve"> </w:t>
      </w:r>
      <w:r>
        <w:rPr>
          <w:rFonts w:ascii="Arial" w:hAnsi="Arial"/>
          <w:sz w:val="22"/>
        </w:rPr>
        <w:t>which</w:t>
      </w:r>
      <w:r w:rsidR="00FA31BA">
        <w:rPr>
          <w:rFonts w:ascii="Arial" w:hAnsi="Arial"/>
          <w:sz w:val="22"/>
        </w:rPr>
        <w:t>,</w:t>
      </w:r>
      <w:r w:rsidR="00EE4904">
        <w:rPr>
          <w:rFonts w:ascii="Arial" w:hAnsi="Arial"/>
          <w:sz w:val="22"/>
        </w:rPr>
        <w:t xml:space="preserve"> </w:t>
      </w:r>
      <w:r>
        <w:rPr>
          <w:rFonts w:ascii="Arial" w:hAnsi="Arial"/>
          <w:sz w:val="22"/>
        </w:rPr>
        <w:t>when translated directly</w:t>
      </w:r>
      <w:r w:rsidR="00FA31BA">
        <w:rPr>
          <w:rFonts w:ascii="Arial" w:hAnsi="Arial"/>
          <w:sz w:val="22"/>
        </w:rPr>
        <w:t>,</w:t>
      </w:r>
      <w:r>
        <w:rPr>
          <w:rFonts w:ascii="Arial" w:hAnsi="Arial"/>
          <w:sz w:val="22"/>
        </w:rPr>
        <w:t xml:space="preserve"> means work (</w:t>
      </w:r>
      <w:proofErr w:type="spellStart"/>
      <w:r>
        <w:rPr>
          <w:rFonts w:ascii="Arial" w:hAnsi="Arial"/>
          <w:sz w:val="22"/>
        </w:rPr>
        <w:t>Bartel</w:t>
      </w:r>
      <w:proofErr w:type="spellEnd"/>
      <w:r>
        <w:rPr>
          <w:rFonts w:ascii="Arial" w:hAnsi="Arial"/>
          <w:sz w:val="22"/>
        </w:rPr>
        <w:t xml:space="preserve">, 1994, p. 11). Any </w:t>
      </w:r>
      <w:r w:rsidRPr="00E6765B">
        <w:rPr>
          <w:rFonts w:ascii="Arial" w:hAnsi="Arial"/>
          <w:i/>
          <w:iCs/>
          <w:sz w:val="22"/>
        </w:rPr>
        <w:t>operetta</w:t>
      </w:r>
      <w:r>
        <w:rPr>
          <w:rFonts w:ascii="Arial" w:hAnsi="Arial"/>
          <w:sz w:val="22"/>
        </w:rPr>
        <w:t xml:space="preserve"> performer can attest, however, that the “little opera” may not reasonably be described as a “little work”</w:t>
      </w:r>
      <w:r w:rsidR="00EE4904">
        <w:rPr>
          <w:rFonts w:ascii="Arial" w:hAnsi="Arial"/>
          <w:sz w:val="22"/>
        </w:rPr>
        <w:t xml:space="preserve"> or effort</w:t>
      </w:r>
      <w:r>
        <w:rPr>
          <w:rFonts w:ascii="Arial" w:hAnsi="Arial"/>
          <w:sz w:val="22"/>
        </w:rPr>
        <w:t xml:space="preserve"> </w:t>
      </w:r>
      <w:r w:rsidR="00E22B37">
        <w:rPr>
          <w:rFonts w:ascii="Arial" w:hAnsi="Arial"/>
          <w:sz w:val="22"/>
        </w:rPr>
        <w:t>(</w:t>
      </w:r>
      <w:proofErr w:type="spellStart"/>
      <w:r w:rsidR="00E22B37">
        <w:rPr>
          <w:rFonts w:ascii="Arial" w:hAnsi="Arial"/>
          <w:sz w:val="22"/>
        </w:rPr>
        <w:t>Jord</w:t>
      </w:r>
      <w:r w:rsidR="00E22B37">
        <w:rPr>
          <w:rFonts w:ascii="Arial" w:hAnsi="Arial" w:cs="Arial"/>
          <w:sz w:val="22"/>
        </w:rPr>
        <w:t>á</w:t>
      </w:r>
      <w:r w:rsidR="00E22B37">
        <w:rPr>
          <w:rFonts w:ascii="Arial" w:hAnsi="Arial"/>
          <w:sz w:val="22"/>
        </w:rPr>
        <w:t>n</w:t>
      </w:r>
      <w:proofErr w:type="spellEnd"/>
      <w:r w:rsidR="00E22B37">
        <w:rPr>
          <w:rFonts w:ascii="Arial" w:hAnsi="Arial"/>
          <w:sz w:val="22"/>
        </w:rPr>
        <w:t>, 2019, pp. 86 &amp; 90-9</w:t>
      </w:r>
      <w:r w:rsidR="004D34C1">
        <w:rPr>
          <w:rFonts w:ascii="Arial" w:hAnsi="Arial"/>
          <w:sz w:val="22"/>
        </w:rPr>
        <w:t>3</w:t>
      </w:r>
      <w:r w:rsidR="00E22B37">
        <w:rPr>
          <w:rFonts w:ascii="Arial" w:hAnsi="Arial"/>
          <w:sz w:val="22"/>
        </w:rPr>
        <w:t>)</w:t>
      </w:r>
      <w:r>
        <w:rPr>
          <w:rFonts w:ascii="Arial" w:hAnsi="Arial"/>
          <w:sz w:val="22"/>
        </w:rPr>
        <w:t xml:space="preserve">. </w:t>
      </w:r>
      <w:r w:rsidR="00A4374F" w:rsidRPr="00B92E69">
        <w:rPr>
          <w:rFonts w:ascii="Arial" w:hAnsi="Arial"/>
          <w:sz w:val="22"/>
        </w:rPr>
        <w:t xml:space="preserve">Often described as a “genre-busting” theater form, </w:t>
      </w:r>
      <w:r w:rsidR="00A4374F" w:rsidRPr="00E6765B">
        <w:rPr>
          <w:rFonts w:ascii="Arial" w:hAnsi="Arial"/>
          <w:i/>
          <w:iCs/>
          <w:sz w:val="22"/>
        </w:rPr>
        <w:t>operetta</w:t>
      </w:r>
      <w:r w:rsidR="00A4374F" w:rsidRPr="00B92E69">
        <w:rPr>
          <w:rFonts w:ascii="Arial" w:hAnsi="Arial"/>
          <w:sz w:val="22"/>
        </w:rPr>
        <w:t xml:space="preserve"> hybridizes opera, theater, film</w:t>
      </w:r>
      <w:r w:rsidR="00B75551">
        <w:rPr>
          <w:rFonts w:ascii="Arial" w:hAnsi="Arial"/>
          <w:sz w:val="22"/>
        </w:rPr>
        <w:t>,</w:t>
      </w:r>
      <w:r w:rsidR="00A4374F" w:rsidRPr="00B92E69">
        <w:rPr>
          <w:rFonts w:ascii="Arial" w:hAnsi="Arial"/>
          <w:sz w:val="22"/>
        </w:rPr>
        <w:t xml:space="preserve"> and </w:t>
      </w:r>
      <w:r w:rsidR="00A4374F" w:rsidRPr="00A4374F">
        <w:rPr>
          <w:rFonts w:ascii="Arial" w:hAnsi="Arial"/>
          <w:i/>
          <w:iCs/>
          <w:sz w:val="22"/>
        </w:rPr>
        <w:t>Revue</w:t>
      </w:r>
      <w:r w:rsidR="00A4374F">
        <w:rPr>
          <w:rFonts w:ascii="Arial" w:hAnsi="Arial"/>
          <w:sz w:val="22"/>
        </w:rPr>
        <w:t>* (</w:t>
      </w:r>
      <w:r w:rsidR="009D6772">
        <w:rPr>
          <w:rFonts w:ascii="Arial" w:hAnsi="Arial"/>
          <w:sz w:val="22"/>
        </w:rPr>
        <w:t>s</w:t>
      </w:r>
      <w:r w:rsidR="00A4374F">
        <w:rPr>
          <w:rFonts w:ascii="Arial" w:hAnsi="Arial"/>
          <w:sz w:val="22"/>
        </w:rPr>
        <w:t xml:space="preserve">ee </w:t>
      </w:r>
      <w:r w:rsidR="009D6772">
        <w:rPr>
          <w:rFonts w:ascii="Arial" w:hAnsi="Arial"/>
          <w:sz w:val="22"/>
        </w:rPr>
        <w:t>*</w:t>
      </w:r>
      <w:r w:rsidR="00A4374F" w:rsidRPr="00DA6230">
        <w:rPr>
          <w:rFonts w:ascii="Arial" w:hAnsi="Arial"/>
          <w:b/>
          <w:bCs/>
          <w:sz w:val="22"/>
        </w:rPr>
        <w:t>Glossary</w:t>
      </w:r>
      <w:r w:rsidR="00394D94" w:rsidRPr="00DA6230">
        <w:rPr>
          <w:rFonts w:ascii="Arial" w:hAnsi="Arial"/>
          <w:b/>
          <w:bCs/>
          <w:sz w:val="22"/>
        </w:rPr>
        <w:t xml:space="preserve"> of Terms</w:t>
      </w:r>
      <w:r w:rsidR="00A4374F">
        <w:rPr>
          <w:rFonts w:ascii="Arial" w:hAnsi="Arial"/>
          <w:sz w:val="22"/>
        </w:rPr>
        <w:t>)</w:t>
      </w:r>
      <w:r w:rsidR="00A4374F" w:rsidRPr="00B92E69">
        <w:rPr>
          <w:rFonts w:ascii="Arial" w:hAnsi="Arial"/>
          <w:sz w:val="22"/>
        </w:rPr>
        <w:t xml:space="preserve">. In an </w:t>
      </w:r>
      <w:r w:rsidR="00A4374F" w:rsidRPr="00E6765B">
        <w:rPr>
          <w:rFonts w:ascii="Arial" w:hAnsi="Arial"/>
          <w:i/>
          <w:iCs/>
          <w:sz w:val="22"/>
        </w:rPr>
        <w:t>operetta</w:t>
      </w:r>
      <w:r w:rsidR="00A4374F" w:rsidRPr="00B92E69">
        <w:rPr>
          <w:rFonts w:ascii="Arial" w:hAnsi="Arial"/>
          <w:sz w:val="22"/>
        </w:rPr>
        <w:t xml:space="preserve"> production</w:t>
      </w:r>
      <w:r w:rsidR="00A4374F">
        <w:rPr>
          <w:rFonts w:ascii="Arial" w:hAnsi="Arial"/>
          <w:sz w:val="22"/>
        </w:rPr>
        <w:t>,</w:t>
      </w:r>
      <w:r w:rsidR="00A4374F" w:rsidRPr="00B92E69">
        <w:rPr>
          <w:rFonts w:ascii="Arial" w:hAnsi="Arial"/>
          <w:sz w:val="22"/>
        </w:rPr>
        <w:t xml:space="preserve"> the voices of opera singers, actors</w:t>
      </w:r>
      <w:r w:rsidR="00B75551">
        <w:rPr>
          <w:rFonts w:ascii="Arial" w:hAnsi="Arial"/>
          <w:sz w:val="22"/>
        </w:rPr>
        <w:t>,</w:t>
      </w:r>
      <w:r w:rsidR="00A4374F" w:rsidRPr="00B92E69">
        <w:rPr>
          <w:rFonts w:ascii="Arial" w:hAnsi="Arial"/>
          <w:sz w:val="22"/>
        </w:rPr>
        <w:t xml:space="preserve"> and jazz and cabaret singers </w:t>
      </w:r>
      <w:r w:rsidR="00EE4904">
        <w:rPr>
          <w:rFonts w:ascii="Arial" w:hAnsi="Arial"/>
          <w:sz w:val="22"/>
        </w:rPr>
        <w:t>come together</w:t>
      </w:r>
      <w:r w:rsidR="00A4374F" w:rsidRPr="00B92E69">
        <w:rPr>
          <w:rFonts w:ascii="Arial" w:hAnsi="Arial"/>
          <w:sz w:val="22"/>
        </w:rPr>
        <w:t>. Performers are expected to have crossover skills</w:t>
      </w:r>
      <w:r w:rsidR="00151C9D">
        <w:rPr>
          <w:rFonts w:ascii="Arial" w:hAnsi="Arial"/>
          <w:sz w:val="22"/>
        </w:rPr>
        <w:t xml:space="preserve"> (</w:t>
      </w:r>
      <w:proofErr w:type="spellStart"/>
      <w:r w:rsidR="00151C9D">
        <w:rPr>
          <w:rFonts w:ascii="Arial" w:hAnsi="Arial"/>
          <w:sz w:val="22"/>
        </w:rPr>
        <w:t>Dosch</w:t>
      </w:r>
      <w:proofErr w:type="spellEnd"/>
      <w:r w:rsidR="00151C9D">
        <w:rPr>
          <w:rFonts w:ascii="Arial" w:hAnsi="Arial"/>
          <w:sz w:val="22"/>
        </w:rPr>
        <w:t>, 2019, p. 49</w:t>
      </w:r>
      <w:r w:rsidR="00E22B37">
        <w:rPr>
          <w:rFonts w:ascii="Arial" w:hAnsi="Arial"/>
          <w:sz w:val="22"/>
        </w:rPr>
        <w:t xml:space="preserve">; </w:t>
      </w:r>
      <w:proofErr w:type="spellStart"/>
      <w:r w:rsidR="00E22B37">
        <w:rPr>
          <w:rFonts w:ascii="Arial" w:hAnsi="Arial"/>
          <w:sz w:val="22"/>
        </w:rPr>
        <w:t>Jord</w:t>
      </w:r>
      <w:r w:rsidR="00E22B37">
        <w:rPr>
          <w:rFonts w:ascii="Arial" w:hAnsi="Arial" w:cs="Arial"/>
          <w:sz w:val="22"/>
        </w:rPr>
        <w:t>á</w:t>
      </w:r>
      <w:r w:rsidR="00E22B37">
        <w:rPr>
          <w:rFonts w:ascii="Arial" w:hAnsi="Arial"/>
          <w:sz w:val="22"/>
        </w:rPr>
        <w:t>n</w:t>
      </w:r>
      <w:proofErr w:type="spellEnd"/>
      <w:r w:rsidR="00E22B37">
        <w:rPr>
          <w:rFonts w:ascii="Arial" w:hAnsi="Arial"/>
          <w:sz w:val="22"/>
        </w:rPr>
        <w:t>, 2019, p. 86</w:t>
      </w:r>
      <w:r w:rsidR="00151C9D">
        <w:rPr>
          <w:rFonts w:ascii="Arial" w:hAnsi="Arial"/>
          <w:sz w:val="22"/>
        </w:rPr>
        <w:t>)</w:t>
      </w:r>
      <w:r w:rsidR="00A4374F" w:rsidRPr="00B92E69">
        <w:rPr>
          <w:rFonts w:ascii="Arial" w:hAnsi="Arial"/>
          <w:sz w:val="22"/>
        </w:rPr>
        <w:t>. An opera singer may be expected to move like</w:t>
      </w:r>
      <w:r w:rsidR="00BA63FE">
        <w:rPr>
          <w:rFonts w:ascii="Arial" w:hAnsi="Arial"/>
          <w:sz w:val="22"/>
        </w:rPr>
        <w:t xml:space="preserve"> a</w:t>
      </w:r>
      <w:r w:rsidR="00A4374F" w:rsidRPr="00B92E69">
        <w:rPr>
          <w:rFonts w:ascii="Arial" w:hAnsi="Arial"/>
          <w:sz w:val="22"/>
        </w:rPr>
        <w:t xml:space="preserve"> cabaret dancer, while actors are expected to sing convincingly (</w:t>
      </w:r>
      <w:proofErr w:type="spellStart"/>
      <w:r w:rsidR="00A4374F" w:rsidRPr="00B92E69">
        <w:rPr>
          <w:rFonts w:ascii="Arial" w:hAnsi="Arial"/>
          <w:sz w:val="22"/>
        </w:rPr>
        <w:t>Brandl-Risi</w:t>
      </w:r>
      <w:proofErr w:type="spellEnd"/>
      <w:r w:rsidR="00A4374F" w:rsidRPr="00B92E69">
        <w:rPr>
          <w:rFonts w:ascii="Arial" w:hAnsi="Arial"/>
          <w:sz w:val="22"/>
        </w:rPr>
        <w:t>, 2015, p. 10).</w:t>
      </w:r>
    </w:p>
    <w:p w14:paraId="06654536" w14:textId="77777777" w:rsidR="007E40D3" w:rsidRDefault="007E40D3" w:rsidP="002550EE">
      <w:pPr>
        <w:spacing w:line="360" w:lineRule="auto"/>
        <w:rPr>
          <w:rFonts w:ascii="Arial" w:hAnsi="Arial"/>
          <w:sz w:val="22"/>
        </w:rPr>
      </w:pPr>
    </w:p>
    <w:p w14:paraId="636B50B3" w14:textId="67F78246" w:rsidR="00220721" w:rsidRDefault="00220721" w:rsidP="00220721">
      <w:pPr>
        <w:pStyle w:val="Heading3"/>
      </w:pPr>
      <w:bookmarkStart w:id="13" w:name="_Toc60982240"/>
      <w:r>
        <w:t xml:space="preserve">Who sings </w:t>
      </w:r>
      <w:r w:rsidRPr="00220721">
        <w:rPr>
          <w:i/>
          <w:iCs/>
        </w:rPr>
        <w:t>operetta</w:t>
      </w:r>
      <w:r>
        <w:t>?</w:t>
      </w:r>
      <w:bookmarkEnd w:id="13"/>
    </w:p>
    <w:p w14:paraId="44045327" w14:textId="77777777" w:rsidR="00220721" w:rsidRDefault="00220721" w:rsidP="002550EE">
      <w:pPr>
        <w:spacing w:line="360" w:lineRule="auto"/>
        <w:rPr>
          <w:rFonts w:ascii="Arial" w:hAnsi="Arial"/>
          <w:sz w:val="22"/>
        </w:rPr>
      </w:pPr>
    </w:p>
    <w:p w14:paraId="6004856D" w14:textId="1D4D92C5" w:rsidR="00042DA2" w:rsidRDefault="007E40D3" w:rsidP="002550EE">
      <w:pPr>
        <w:spacing w:line="360" w:lineRule="auto"/>
        <w:rPr>
          <w:rFonts w:ascii="Arial" w:hAnsi="Arial"/>
          <w:sz w:val="22"/>
        </w:rPr>
      </w:pPr>
      <w:r>
        <w:rPr>
          <w:rFonts w:ascii="Arial" w:hAnsi="Arial"/>
          <w:sz w:val="22"/>
        </w:rPr>
        <w:t>Music journalists, scholars, and dramaturgs have strong opinions about who “</w:t>
      </w:r>
      <w:r w:rsidR="00FC778B">
        <w:rPr>
          <w:rFonts w:ascii="Arial" w:hAnsi="Arial"/>
          <w:sz w:val="22"/>
        </w:rPr>
        <w:t>should</w:t>
      </w:r>
      <w:r>
        <w:rPr>
          <w:rFonts w:ascii="Arial" w:hAnsi="Arial"/>
          <w:sz w:val="22"/>
        </w:rPr>
        <w:t>” and “</w:t>
      </w:r>
      <w:r w:rsidR="00FC778B">
        <w:rPr>
          <w:rFonts w:ascii="Arial" w:hAnsi="Arial"/>
          <w:sz w:val="22"/>
        </w:rPr>
        <w:t>should</w:t>
      </w:r>
      <w:r>
        <w:rPr>
          <w:rFonts w:ascii="Arial" w:hAnsi="Arial"/>
          <w:sz w:val="22"/>
        </w:rPr>
        <w:t xml:space="preserve"> not” sing </w:t>
      </w:r>
      <w:r w:rsidRPr="006C58EF">
        <w:rPr>
          <w:rFonts w:ascii="Arial" w:hAnsi="Arial"/>
          <w:i/>
          <w:iCs/>
          <w:sz w:val="22"/>
        </w:rPr>
        <w:t>operetta</w:t>
      </w:r>
      <w:r w:rsidR="00042DA2">
        <w:rPr>
          <w:rFonts w:ascii="Arial" w:hAnsi="Arial"/>
          <w:sz w:val="22"/>
        </w:rPr>
        <w:t>. Recently music journalist, Heiko Schon</w:t>
      </w:r>
      <w:r w:rsidR="00DB45B8">
        <w:rPr>
          <w:rFonts w:ascii="Arial" w:hAnsi="Arial"/>
          <w:sz w:val="22"/>
        </w:rPr>
        <w:t>**</w:t>
      </w:r>
      <w:r w:rsidR="00042DA2">
        <w:rPr>
          <w:rFonts w:ascii="Arial" w:hAnsi="Arial"/>
          <w:sz w:val="22"/>
        </w:rPr>
        <w:t xml:space="preserve">, (see </w:t>
      </w:r>
      <w:r w:rsidR="00220721">
        <w:rPr>
          <w:rFonts w:ascii="Arial" w:hAnsi="Arial"/>
          <w:sz w:val="22"/>
        </w:rPr>
        <w:t>**</w:t>
      </w:r>
      <w:r w:rsidR="00042DA2" w:rsidRPr="008914AB">
        <w:rPr>
          <w:rFonts w:ascii="Arial" w:hAnsi="Arial"/>
          <w:b/>
          <w:bCs/>
          <w:sz w:val="22"/>
        </w:rPr>
        <w:t>List of Persons</w:t>
      </w:r>
      <w:r w:rsidR="00042DA2">
        <w:rPr>
          <w:rFonts w:ascii="Arial" w:hAnsi="Arial"/>
          <w:sz w:val="22"/>
        </w:rPr>
        <w:t xml:space="preserve">), </w:t>
      </w:r>
      <w:r w:rsidR="001526CE">
        <w:rPr>
          <w:rFonts w:ascii="Arial" w:hAnsi="Arial"/>
          <w:sz w:val="22"/>
        </w:rPr>
        <w:t>wrote critically about a</w:t>
      </w:r>
      <w:r w:rsidR="00042DA2">
        <w:rPr>
          <w:rFonts w:ascii="Arial" w:hAnsi="Arial"/>
          <w:sz w:val="22"/>
        </w:rPr>
        <w:t xml:space="preserve"> production</w:t>
      </w:r>
      <w:r w:rsidR="001526CE">
        <w:rPr>
          <w:rFonts w:ascii="Arial" w:hAnsi="Arial"/>
          <w:sz w:val="22"/>
        </w:rPr>
        <w:t>,</w:t>
      </w:r>
      <w:r w:rsidR="00042DA2">
        <w:rPr>
          <w:rFonts w:ascii="Arial" w:hAnsi="Arial"/>
          <w:sz w:val="22"/>
        </w:rPr>
        <w:t xml:space="preserve"> </w:t>
      </w:r>
      <w:r w:rsidR="001526CE">
        <w:rPr>
          <w:rFonts w:ascii="Arial" w:hAnsi="Arial"/>
          <w:sz w:val="22"/>
        </w:rPr>
        <w:t>tweeting that it</w:t>
      </w:r>
      <w:r w:rsidR="00042DA2">
        <w:rPr>
          <w:rFonts w:ascii="Arial" w:hAnsi="Arial"/>
          <w:sz w:val="22"/>
        </w:rPr>
        <w:t xml:space="preserve"> “proved opera singers should not be cast in dialogue-heavy </w:t>
      </w:r>
      <w:proofErr w:type="spellStart"/>
      <w:r w:rsidR="00042DA2">
        <w:rPr>
          <w:rFonts w:ascii="Arial" w:hAnsi="Arial"/>
          <w:i/>
          <w:iCs/>
          <w:sz w:val="22"/>
        </w:rPr>
        <w:t>op</w:t>
      </w:r>
      <w:r w:rsidR="00042DA2">
        <w:rPr>
          <w:rFonts w:ascii="Arial" w:hAnsi="Arial" w:cs="Arial"/>
          <w:i/>
          <w:iCs/>
          <w:sz w:val="22"/>
        </w:rPr>
        <w:t>é</w:t>
      </w:r>
      <w:r w:rsidR="00042DA2">
        <w:rPr>
          <w:rFonts w:ascii="Arial" w:hAnsi="Arial"/>
          <w:i/>
          <w:iCs/>
          <w:sz w:val="22"/>
        </w:rPr>
        <w:t>rette</w:t>
      </w:r>
      <w:proofErr w:type="spellEnd"/>
      <w:r w:rsidR="00042DA2">
        <w:rPr>
          <w:rFonts w:ascii="Arial" w:hAnsi="Arial"/>
          <w:i/>
          <w:iCs/>
          <w:sz w:val="22"/>
        </w:rPr>
        <w:t>-bouffe*.</w:t>
      </w:r>
      <w:r w:rsidR="00042DA2">
        <w:rPr>
          <w:rFonts w:ascii="Arial" w:hAnsi="Arial"/>
          <w:sz w:val="22"/>
        </w:rPr>
        <w:t>”</w:t>
      </w:r>
    </w:p>
    <w:p w14:paraId="3238955D" w14:textId="3FC6DCC3" w:rsidR="008914AB" w:rsidRDefault="008914AB" w:rsidP="002550EE">
      <w:pPr>
        <w:spacing w:line="360" w:lineRule="auto"/>
        <w:rPr>
          <w:rFonts w:ascii="Arial" w:hAnsi="Arial"/>
          <w:sz w:val="22"/>
        </w:rPr>
      </w:pPr>
    </w:p>
    <w:p w14:paraId="40AB20A0" w14:textId="69A49623" w:rsidR="00042DA2" w:rsidRDefault="00042DA2" w:rsidP="002550EE">
      <w:pPr>
        <w:spacing w:line="360" w:lineRule="auto"/>
        <w:rPr>
          <w:rFonts w:ascii="Arial" w:hAnsi="Arial"/>
          <w:sz w:val="22"/>
        </w:rPr>
      </w:pPr>
      <w:r>
        <w:rPr>
          <w:rFonts w:ascii="Arial" w:hAnsi="Arial"/>
          <w:noProof/>
          <w:sz w:val="22"/>
        </w:rPr>
        <w:lastRenderedPageBreak/>
        <w:drawing>
          <wp:inline distT="0" distB="0" distL="0" distR="0" wp14:anchorId="6A20A491" wp14:editId="7A00BCFE">
            <wp:extent cx="5723890" cy="13341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23890" cy="1334135"/>
                    </a:xfrm>
                    <a:prstGeom prst="rect">
                      <a:avLst/>
                    </a:prstGeom>
                  </pic:spPr>
                </pic:pic>
              </a:graphicData>
            </a:graphic>
          </wp:inline>
        </w:drawing>
      </w:r>
    </w:p>
    <w:p w14:paraId="40708FD7" w14:textId="1597876B" w:rsidR="001526CE" w:rsidRDefault="001526CE" w:rsidP="009F674E">
      <w:pPr>
        <w:keepNext/>
        <w:spacing w:line="360" w:lineRule="auto"/>
        <w:ind w:left="1440"/>
        <w:rPr>
          <w:rFonts w:ascii="Arial" w:hAnsi="Arial"/>
          <w:i/>
          <w:iCs/>
          <w:sz w:val="22"/>
        </w:rPr>
      </w:pPr>
      <w:r w:rsidRPr="001526CE">
        <w:rPr>
          <w:rFonts w:ascii="Arial" w:hAnsi="Arial"/>
          <w:i/>
          <w:iCs/>
          <w:sz w:val="22"/>
        </w:rPr>
        <w:t xml:space="preserve">“The stage direction </w:t>
      </w:r>
      <w:r w:rsidR="00382E24">
        <w:rPr>
          <w:rFonts w:ascii="Arial" w:hAnsi="Arial"/>
          <w:i/>
          <w:iCs/>
          <w:sz w:val="22"/>
        </w:rPr>
        <w:t>pulls off quite a feat</w:t>
      </w:r>
      <w:r w:rsidRPr="001526CE">
        <w:rPr>
          <w:rFonts w:ascii="Arial" w:hAnsi="Arial"/>
          <w:i/>
          <w:iCs/>
          <w:sz w:val="22"/>
        </w:rPr>
        <w:t>: circumnavigating all the jokes that the plot provides and letting all the suspense of the story lines sag. In addition, it prove</w:t>
      </w:r>
      <w:r w:rsidR="00382E24">
        <w:rPr>
          <w:rFonts w:ascii="Arial" w:hAnsi="Arial"/>
          <w:i/>
          <w:iCs/>
          <w:sz w:val="22"/>
        </w:rPr>
        <w:t>s</w:t>
      </w:r>
      <w:r w:rsidRPr="001526CE">
        <w:rPr>
          <w:rFonts w:ascii="Arial" w:hAnsi="Arial"/>
          <w:i/>
          <w:iCs/>
          <w:sz w:val="22"/>
        </w:rPr>
        <w:t xml:space="preserve"> that a</w:t>
      </w:r>
      <w:r w:rsidR="00382E24">
        <w:rPr>
          <w:rFonts w:ascii="Arial" w:hAnsi="Arial"/>
          <w:i/>
          <w:iCs/>
          <w:sz w:val="22"/>
        </w:rPr>
        <w:t xml:space="preserve"> dialog</w:t>
      </w:r>
      <w:r w:rsidR="00B75551">
        <w:rPr>
          <w:rFonts w:ascii="Arial" w:hAnsi="Arial"/>
          <w:i/>
          <w:iCs/>
          <w:sz w:val="22"/>
        </w:rPr>
        <w:t>ue</w:t>
      </w:r>
      <w:r w:rsidR="00382E24">
        <w:rPr>
          <w:rFonts w:ascii="Arial" w:hAnsi="Arial"/>
          <w:i/>
          <w:iCs/>
          <w:sz w:val="22"/>
        </w:rPr>
        <w:t>-heavy</w:t>
      </w:r>
      <w:r w:rsidRPr="001526CE">
        <w:rPr>
          <w:rFonts w:ascii="Arial" w:hAnsi="Arial"/>
          <w:i/>
          <w:iCs/>
          <w:sz w:val="22"/>
        </w:rPr>
        <w:t xml:space="preserve"> operetta should not be cast with opera singers.” (</w:t>
      </w:r>
      <w:r w:rsidR="00382E24">
        <w:rPr>
          <w:rFonts w:ascii="Arial" w:hAnsi="Arial"/>
          <w:i/>
          <w:iCs/>
          <w:sz w:val="22"/>
        </w:rPr>
        <w:t xml:space="preserve">Note: </w:t>
      </w:r>
      <w:r w:rsidRPr="001526CE">
        <w:rPr>
          <w:rFonts w:ascii="Arial" w:hAnsi="Arial"/>
          <w:i/>
          <w:iCs/>
          <w:sz w:val="22"/>
        </w:rPr>
        <w:t>All translations are my own.)</w:t>
      </w:r>
      <w:r w:rsidR="006F419D" w:rsidRPr="001526CE">
        <w:rPr>
          <w:rFonts w:ascii="Arial" w:hAnsi="Arial"/>
          <w:i/>
          <w:iCs/>
          <w:sz w:val="22"/>
        </w:rPr>
        <w:t xml:space="preserve"> </w:t>
      </w:r>
    </w:p>
    <w:p w14:paraId="7578277A" w14:textId="6551D80D" w:rsidR="00220721" w:rsidRPr="009F674E" w:rsidRDefault="009F674E" w:rsidP="009F674E">
      <w:pPr>
        <w:pStyle w:val="Caption"/>
      </w:pPr>
      <w:bookmarkStart w:id="14" w:name="_Toc60971203"/>
      <w:r>
        <w:t xml:space="preserve">Figure </w:t>
      </w:r>
      <w:r>
        <w:fldChar w:fldCharType="begin"/>
      </w:r>
      <w:r>
        <w:instrText xml:space="preserve"> SEQ Figure \* ARABIC </w:instrText>
      </w:r>
      <w:r>
        <w:fldChar w:fldCharType="separate"/>
      </w:r>
      <w:r w:rsidR="007A2107">
        <w:rPr>
          <w:noProof/>
        </w:rPr>
        <w:t>1</w:t>
      </w:r>
      <w:r>
        <w:fldChar w:fldCharType="end"/>
      </w:r>
      <w:r w:rsidRPr="00CB1E44">
        <w:t xml:space="preserve"> – Tweet from Heiko Schon (Schon, 2020)</w:t>
      </w:r>
      <w:bookmarkEnd w:id="14"/>
      <w:r w:rsidR="00220721">
        <w:rPr>
          <w:sz w:val="22"/>
        </w:rPr>
        <w:tab/>
      </w:r>
    </w:p>
    <w:p w14:paraId="2F03C92F" w14:textId="77777777" w:rsidR="00382E24" w:rsidRPr="00382E24" w:rsidRDefault="00382E24" w:rsidP="001526CE">
      <w:pPr>
        <w:spacing w:line="360" w:lineRule="auto"/>
        <w:ind w:left="1440"/>
        <w:rPr>
          <w:rFonts w:ascii="Arial" w:hAnsi="Arial"/>
          <w:sz w:val="22"/>
        </w:rPr>
      </w:pPr>
    </w:p>
    <w:p w14:paraId="6FFD9CDD" w14:textId="5C1A8FAE" w:rsidR="00EE4904" w:rsidRDefault="00214F88" w:rsidP="002550EE">
      <w:pPr>
        <w:spacing w:line="360" w:lineRule="auto"/>
        <w:rPr>
          <w:rFonts w:ascii="Arial" w:hAnsi="Arial"/>
          <w:sz w:val="22"/>
        </w:rPr>
      </w:pPr>
      <w:r>
        <w:rPr>
          <w:rFonts w:ascii="Arial" w:hAnsi="Arial"/>
          <w:sz w:val="22"/>
        </w:rPr>
        <w:t>The sentiment that opera singers</w:t>
      </w:r>
      <w:r w:rsidR="00FC778B">
        <w:rPr>
          <w:rFonts w:ascii="Arial" w:hAnsi="Arial"/>
          <w:sz w:val="22"/>
        </w:rPr>
        <w:t>,</w:t>
      </w:r>
      <w:r>
        <w:rPr>
          <w:rFonts w:ascii="Arial" w:hAnsi="Arial"/>
          <w:sz w:val="22"/>
        </w:rPr>
        <w:t xml:space="preserve"> as a rule</w:t>
      </w:r>
      <w:r w:rsidR="00FC778B">
        <w:rPr>
          <w:rFonts w:ascii="Arial" w:hAnsi="Arial"/>
          <w:sz w:val="22"/>
        </w:rPr>
        <w:t>,</w:t>
      </w:r>
      <w:r>
        <w:rPr>
          <w:rFonts w:ascii="Arial" w:hAnsi="Arial"/>
          <w:sz w:val="22"/>
        </w:rPr>
        <w:t xml:space="preserve"> are not adequately </w:t>
      </w:r>
      <w:r w:rsidR="006F6D31">
        <w:rPr>
          <w:rFonts w:ascii="Arial" w:hAnsi="Arial"/>
          <w:sz w:val="22"/>
        </w:rPr>
        <w:t>e</w:t>
      </w:r>
      <w:r>
        <w:rPr>
          <w:rFonts w:ascii="Arial" w:hAnsi="Arial"/>
          <w:sz w:val="22"/>
        </w:rPr>
        <w:t xml:space="preserve">quipped for </w:t>
      </w:r>
      <w:r w:rsidRPr="00214F88">
        <w:rPr>
          <w:rFonts w:ascii="Arial" w:hAnsi="Arial"/>
          <w:i/>
          <w:iCs/>
          <w:sz w:val="22"/>
        </w:rPr>
        <w:t>operetta</w:t>
      </w:r>
      <w:r>
        <w:rPr>
          <w:rFonts w:ascii="Arial" w:hAnsi="Arial"/>
          <w:sz w:val="22"/>
        </w:rPr>
        <w:t xml:space="preserve"> appeared in multiple sources (</w:t>
      </w:r>
      <w:r w:rsidR="00D6170A">
        <w:rPr>
          <w:rFonts w:ascii="Arial" w:hAnsi="Arial"/>
          <w:sz w:val="22"/>
        </w:rPr>
        <w:t xml:space="preserve">Clarke, 2006, pp. 30, 34-35, 48, 56 &amp; 65; </w:t>
      </w:r>
      <w:proofErr w:type="spellStart"/>
      <w:r>
        <w:rPr>
          <w:rFonts w:ascii="Arial" w:hAnsi="Arial"/>
          <w:sz w:val="22"/>
        </w:rPr>
        <w:t>Häußner</w:t>
      </w:r>
      <w:proofErr w:type="spellEnd"/>
      <w:r>
        <w:rPr>
          <w:rFonts w:ascii="Arial" w:hAnsi="Arial"/>
          <w:sz w:val="22"/>
        </w:rPr>
        <w:t>,</w:t>
      </w:r>
      <w:r w:rsidR="00D6170A">
        <w:rPr>
          <w:rFonts w:ascii="Arial" w:hAnsi="Arial"/>
          <w:sz w:val="22"/>
        </w:rPr>
        <w:t xml:space="preserve"> 2017; </w:t>
      </w:r>
      <w:proofErr w:type="spellStart"/>
      <w:r w:rsidR="00D6170A">
        <w:rPr>
          <w:rFonts w:ascii="Arial" w:hAnsi="Arial"/>
          <w:sz w:val="22"/>
        </w:rPr>
        <w:t>Häußner</w:t>
      </w:r>
      <w:proofErr w:type="spellEnd"/>
      <w:r w:rsidR="00D6170A">
        <w:rPr>
          <w:rFonts w:ascii="Arial" w:hAnsi="Arial"/>
          <w:sz w:val="22"/>
        </w:rPr>
        <w:t>, 2019</w:t>
      </w:r>
      <w:r w:rsidR="00397C93">
        <w:rPr>
          <w:rFonts w:ascii="Arial" w:hAnsi="Arial"/>
          <w:sz w:val="22"/>
        </w:rPr>
        <w:t>a</w:t>
      </w:r>
      <w:r>
        <w:rPr>
          <w:rFonts w:ascii="Arial" w:hAnsi="Arial"/>
          <w:sz w:val="22"/>
        </w:rPr>
        <w:t>).</w:t>
      </w:r>
      <w:r w:rsidR="00E76BCB">
        <w:rPr>
          <w:rFonts w:ascii="Arial" w:hAnsi="Arial"/>
          <w:sz w:val="22"/>
        </w:rPr>
        <w:t xml:space="preserve"> However, in the </w:t>
      </w:r>
      <w:r w:rsidR="006F6D31">
        <w:rPr>
          <w:rFonts w:ascii="Arial" w:hAnsi="Arial"/>
          <w:sz w:val="22"/>
        </w:rPr>
        <w:t>December 2020</w:t>
      </w:r>
      <w:r w:rsidR="00E76BCB">
        <w:rPr>
          <w:rFonts w:ascii="Arial" w:hAnsi="Arial"/>
          <w:sz w:val="22"/>
        </w:rPr>
        <w:t xml:space="preserve"> </w:t>
      </w:r>
      <w:r w:rsidR="00AE2188">
        <w:rPr>
          <w:rFonts w:ascii="Arial" w:hAnsi="Arial"/>
          <w:sz w:val="22"/>
        </w:rPr>
        <w:t>issue of the music magazine</w:t>
      </w:r>
      <w:r w:rsidR="006F6D31">
        <w:rPr>
          <w:rFonts w:ascii="Arial" w:hAnsi="Arial"/>
          <w:sz w:val="22"/>
        </w:rPr>
        <w:t xml:space="preserve">, </w:t>
      </w:r>
      <w:r w:rsidR="00E76BCB">
        <w:rPr>
          <w:rFonts w:ascii="Arial" w:hAnsi="Arial"/>
          <w:i/>
          <w:iCs/>
          <w:sz w:val="22"/>
        </w:rPr>
        <w:t>Gramophone</w:t>
      </w:r>
      <w:r w:rsidR="00E76BCB">
        <w:rPr>
          <w:rFonts w:ascii="Arial" w:hAnsi="Arial"/>
          <w:sz w:val="22"/>
        </w:rPr>
        <w:t xml:space="preserve">, </w:t>
      </w:r>
      <w:proofErr w:type="spellStart"/>
      <w:r w:rsidR="00E76BCB">
        <w:rPr>
          <w:rFonts w:ascii="Arial" w:hAnsi="Arial"/>
          <w:sz w:val="22"/>
        </w:rPr>
        <w:t>Bratby</w:t>
      </w:r>
      <w:proofErr w:type="spellEnd"/>
      <w:r w:rsidR="00E76BCB">
        <w:rPr>
          <w:rFonts w:ascii="Arial" w:hAnsi="Arial"/>
          <w:sz w:val="22"/>
        </w:rPr>
        <w:t xml:space="preserve"> cites Anastasia </w:t>
      </w:r>
      <w:proofErr w:type="spellStart"/>
      <w:r w:rsidR="00E76BCB">
        <w:rPr>
          <w:rFonts w:ascii="Arial" w:hAnsi="Arial"/>
          <w:sz w:val="22"/>
        </w:rPr>
        <w:t>Belina</w:t>
      </w:r>
      <w:proofErr w:type="spellEnd"/>
      <w:r w:rsidR="00E76BCB">
        <w:rPr>
          <w:rFonts w:ascii="Arial" w:hAnsi="Arial"/>
          <w:sz w:val="22"/>
        </w:rPr>
        <w:t xml:space="preserve"> and Derek B. Scott</w:t>
      </w:r>
      <w:r w:rsidR="00AE2188">
        <w:rPr>
          <w:rFonts w:ascii="Arial" w:hAnsi="Arial"/>
          <w:sz w:val="22"/>
        </w:rPr>
        <w:t xml:space="preserve">, editors of </w:t>
      </w:r>
      <w:r w:rsidR="00AE2188">
        <w:rPr>
          <w:rFonts w:ascii="Arial" w:hAnsi="Arial"/>
          <w:i/>
          <w:iCs/>
          <w:sz w:val="22"/>
        </w:rPr>
        <w:t xml:space="preserve">The Cambridge Companion to Operetta, </w:t>
      </w:r>
      <w:r w:rsidR="00AE2188">
        <w:rPr>
          <w:rFonts w:ascii="Arial" w:hAnsi="Arial"/>
          <w:sz w:val="22"/>
        </w:rPr>
        <w:t>who argue that “</w:t>
      </w:r>
      <w:r w:rsidR="00AE2188">
        <w:rPr>
          <w:rFonts w:ascii="Arial" w:hAnsi="Arial"/>
          <w:i/>
          <w:iCs/>
          <w:sz w:val="22"/>
        </w:rPr>
        <w:t>Operetta</w:t>
      </w:r>
      <w:r w:rsidR="00AE2188">
        <w:rPr>
          <w:rFonts w:ascii="Arial" w:hAnsi="Arial"/>
          <w:sz w:val="22"/>
        </w:rPr>
        <w:t xml:space="preserve"> calls for the same type of singers as in opera” (2020, p. 17).</w:t>
      </w:r>
      <w:r>
        <w:rPr>
          <w:rFonts w:ascii="Arial" w:hAnsi="Arial"/>
          <w:sz w:val="22"/>
        </w:rPr>
        <w:t xml:space="preserve"> </w:t>
      </w:r>
      <w:r w:rsidR="00D6170A">
        <w:rPr>
          <w:rFonts w:ascii="Arial" w:hAnsi="Arial"/>
          <w:sz w:val="22"/>
        </w:rPr>
        <w:t>Few</w:t>
      </w:r>
      <w:r w:rsidR="00EE4904">
        <w:rPr>
          <w:rFonts w:ascii="Arial" w:hAnsi="Arial"/>
          <w:sz w:val="22"/>
        </w:rPr>
        <w:t xml:space="preserve"> sources offer substantial content on the </w:t>
      </w:r>
      <w:r w:rsidR="00084408">
        <w:rPr>
          <w:rFonts w:ascii="Arial" w:hAnsi="Arial"/>
          <w:sz w:val="22"/>
        </w:rPr>
        <w:t>practice of</w:t>
      </w:r>
      <w:r w:rsidR="00EE4904">
        <w:rPr>
          <w:rFonts w:ascii="Arial" w:hAnsi="Arial"/>
          <w:sz w:val="22"/>
        </w:rPr>
        <w:t xml:space="preserve"> singing </w:t>
      </w:r>
      <w:r w:rsidR="00EE4904" w:rsidRPr="00084408">
        <w:rPr>
          <w:rFonts w:ascii="Arial" w:hAnsi="Arial"/>
          <w:i/>
          <w:iCs/>
          <w:sz w:val="22"/>
        </w:rPr>
        <w:t>operetta</w:t>
      </w:r>
      <w:r w:rsidR="00EE4904">
        <w:rPr>
          <w:rFonts w:ascii="Arial" w:hAnsi="Arial"/>
          <w:sz w:val="22"/>
        </w:rPr>
        <w:t>. In the</w:t>
      </w:r>
      <w:r w:rsidR="00084408">
        <w:rPr>
          <w:rFonts w:ascii="Arial" w:hAnsi="Arial"/>
          <w:sz w:val="22"/>
        </w:rPr>
        <w:t xml:space="preserve"> following</w:t>
      </w:r>
      <w:r w:rsidR="00EE4904">
        <w:rPr>
          <w:rFonts w:ascii="Arial" w:hAnsi="Arial"/>
          <w:sz w:val="22"/>
        </w:rPr>
        <w:t xml:space="preserve"> report I endeavor to </w:t>
      </w:r>
      <w:r w:rsidR="00382E24">
        <w:rPr>
          <w:rFonts w:ascii="Arial" w:hAnsi="Arial"/>
          <w:sz w:val="22"/>
        </w:rPr>
        <w:t>derive</w:t>
      </w:r>
      <w:r w:rsidR="00EE4904">
        <w:rPr>
          <w:rFonts w:ascii="Arial" w:hAnsi="Arial"/>
          <w:sz w:val="22"/>
        </w:rPr>
        <w:t xml:space="preserve"> a narrative about the genre through the lens of a singer and voice teacher, focusing on </w:t>
      </w:r>
      <w:r w:rsidR="003F650E">
        <w:rPr>
          <w:rFonts w:ascii="Arial" w:hAnsi="Arial"/>
          <w:sz w:val="22"/>
        </w:rPr>
        <w:t>vocal demands</w:t>
      </w:r>
      <w:r w:rsidR="00EE4904">
        <w:rPr>
          <w:rFonts w:ascii="Arial" w:hAnsi="Arial"/>
          <w:sz w:val="22"/>
        </w:rPr>
        <w:t xml:space="preserve"> </w:t>
      </w:r>
      <w:r w:rsidR="003F650E">
        <w:rPr>
          <w:rFonts w:ascii="Arial" w:hAnsi="Arial"/>
          <w:sz w:val="22"/>
        </w:rPr>
        <w:t>and performance practice</w:t>
      </w:r>
      <w:r w:rsidR="00EE4904">
        <w:rPr>
          <w:rFonts w:ascii="Arial" w:hAnsi="Arial"/>
          <w:sz w:val="22"/>
        </w:rPr>
        <w:t>.</w:t>
      </w:r>
    </w:p>
    <w:p w14:paraId="0EA73E01" w14:textId="41026F33" w:rsidR="00214F88" w:rsidRDefault="00214F88" w:rsidP="002550EE">
      <w:pPr>
        <w:spacing w:line="360" w:lineRule="auto"/>
        <w:rPr>
          <w:rFonts w:ascii="Arial" w:hAnsi="Arial"/>
          <w:sz w:val="22"/>
        </w:rPr>
      </w:pPr>
    </w:p>
    <w:p w14:paraId="680C3319" w14:textId="2C299328" w:rsidR="00214F88" w:rsidRDefault="00382E24" w:rsidP="002550EE">
      <w:pPr>
        <w:spacing w:line="360" w:lineRule="auto"/>
        <w:rPr>
          <w:rFonts w:ascii="Arial" w:hAnsi="Arial"/>
          <w:sz w:val="22"/>
        </w:rPr>
      </w:pPr>
      <w:r>
        <w:rPr>
          <w:rFonts w:ascii="Arial" w:hAnsi="Arial"/>
          <w:sz w:val="22"/>
        </w:rPr>
        <w:t>Through this</w:t>
      </w:r>
      <w:r w:rsidR="00214F88">
        <w:rPr>
          <w:rFonts w:ascii="Arial" w:hAnsi="Arial"/>
          <w:sz w:val="22"/>
        </w:rPr>
        <w:t xml:space="preserve"> research I hope</w:t>
      </w:r>
      <w:r>
        <w:rPr>
          <w:rFonts w:ascii="Arial" w:hAnsi="Arial"/>
          <w:sz w:val="22"/>
        </w:rPr>
        <w:t xml:space="preserve"> to</w:t>
      </w:r>
      <w:r w:rsidR="00214F88">
        <w:rPr>
          <w:rFonts w:ascii="Arial" w:hAnsi="Arial"/>
          <w:sz w:val="22"/>
        </w:rPr>
        <w:t>:</w:t>
      </w:r>
    </w:p>
    <w:p w14:paraId="55E16559" w14:textId="7F8AA70C" w:rsidR="00214F88" w:rsidRDefault="0018742C" w:rsidP="002550EE">
      <w:pPr>
        <w:spacing w:line="360" w:lineRule="auto"/>
        <w:rPr>
          <w:rFonts w:ascii="Arial" w:hAnsi="Arial"/>
          <w:sz w:val="22"/>
        </w:rPr>
      </w:pPr>
      <w:r w:rsidRPr="00BA6E0D">
        <w:rPr>
          <w:rFonts w:ascii="Arial" w:hAnsi="Arial" w:cs="Arial"/>
          <w:sz w:val="22"/>
          <w:szCs w:val="22"/>
        </w:rPr>
        <w:t>•</w:t>
      </w:r>
      <w:r>
        <w:rPr>
          <w:rFonts w:ascii="Arial" w:hAnsi="Arial" w:cs="Arial"/>
          <w:sz w:val="22"/>
          <w:szCs w:val="22"/>
        </w:rPr>
        <w:t xml:space="preserve">  </w:t>
      </w:r>
      <w:r w:rsidR="00214F88">
        <w:rPr>
          <w:rFonts w:ascii="Arial" w:hAnsi="Arial"/>
          <w:sz w:val="22"/>
        </w:rPr>
        <w:t>gain a comprehensive awareness of the repertoire,</w:t>
      </w:r>
    </w:p>
    <w:p w14:paraId="555E7A44" w14:textId="4B494A01" w:rsidR="00214F88" w:rsidRDefault="0018742C" w:rsidP="002550EE">
      <w:pPr>
        <w:spacing w:line="360" w:lineRule="auto"/>
        <w:rPr>
          <w:rFonts w:ascii="Arial" w:hAnsi="Arial"/>
          <w:sz w:val="22"/>
        </w:rPr>
      </w:pPr>
      <w:r w:rsidRPr="00BA6E0D">
        <w:rPr>
          <w:rFonts w:ascii="Arial" w:hAnsi="Arial" w:cs="Arial"/>
          <w:sz w:val="22"/>
          <w:szCs w:val="22"/>
        </w:rPr>
        <w:t>•</w:t>
      </w:r>
      <w:r>
        <w:rPr>
          <w:rFonts w:ascii="Arial" w:hAnsi="Arial" w:cs="Arial"/>
          <w:sz w:val="22"/>
          <w:szCs w:val="22"/>
        </w:rPr>
        <w:t xml:space="preserve">  </w:t>
      </w:r>
      <w:r w:rsidR="006F6D31">
        <w:rPr>
          <w:rFonts w:ascii="Arial" w:hAnsi="Arial"/>
          <w:sz w:val="22"/>
        </w:rPr>
        <w:t>understand its</w:t>
      </w:r>
      <w:r w:rsidR="00214F88">
        <w:rPr>
          <w:rFonts w:ascii="Arial" w:hAnsi="Arial"/>
          <w:sz w:val="22"/>
        </w:rPr>
        <w:t xml:space="preserve"> specific vocal demands and styles,</w:t>
      </w:r>
    </w:p>
    <w:p w14:paraId="757C38FF" w14:textId="2E686938" w:rsidR="00214F88" w:rsidRDefault="0018742C" w:rsidP="002550EE">
      <w:pPr>
        <w:spacing w:line="360" w:lineRule="auto"/>
        <w:rPr>
          <w:rFonts w:ascii="Arial" w:hAnsi="Arial"/>
          <w:sz w:val="22"/>
        </w:rPr>
      </w:pPr>
      <w:r w:rsidRPr="00BA6E0D">
        <w:rPr>
          <w:rFonts w:ascii="Arial" w:hAnsi="Arial" w:cs="Arial"/>
          <w:sz w:val="22"/>
          <w:szCs w:val="22"/>
        </w:rPr>
        <w:t>•</w:t>
      </w:r>
      <w:r>
        <w:rPr>
          <w:rFonts w:ascii="Arial" w:hAnsi="Arial" w:cs="Arial"/>
          <w:sz w:val="22"/>
          <w:szCs w:val="22"/>
        </w:rPr>
        <w:t xml:space="preserve">  </w:t>
      </w:r>
      <w:r w:rsidR="00214F88">
        <w:rPr>
          <w:rFonts w:ascii="Arial" w:hAnsi="Arial"/>
          <w:sz w:val="22"/>
        </w:rPr>
        <w:t xml:space="preserve">track </w:t>
      </w:r>
      <w:r>
        <w:rPr>
          <w:rFonts w:ascii="Arial" w:hAnsi="Arial"/>
          <w:sz w:val="22"/>
        </w:rPr>
        <w:t xml:space="preserve">the progression of the </w:t>
      </w:r>
      <w:r>
        <w:rPr>
          <w:rFonts w:ascii="Arial" w:hAnsi="Arial"/>
          <w:i/>
          <w:iCs/>
          <w:sz w:val="22"/>
        </w:rPr>
        <w:t>operetta</w:t>
      </w:r>
      <w:r>
        <w:rPr>
          <w:rFonts w:ascii="Arial" w:hAnsi="Arial"/>
          <w:sz w:val="22"/>
        </w:rPr>
        <w:t xml:space="preserve"> singer relative to the development of the genre,</w:t>
      </w:r>
    </w:p>
    <w:p w14:paraId="0B0ACF89" w14:textId="74C39EC2" w:rsidR="0018742C" w:rsidRDefault="0018742C" w:rsidP="002550EE">
      <w:pPr>
        <w:spacing w:line="360" w:lineRule="auto"/>
        <w:rPr>
          <w:rFonts w:ascii="Arial" w:hAnsi="Arial"/>
          <w:sz w:val="22"/>
        </w:rPr>
      </w:pPr>
      <w:r w:rsidRPr="00BA6E0D">
        <w:rPr>
          <w:rFonts w:ascii="Arial" w:hAnsi="Arial" w:cs="Arial"/>
          <w:sz w:val="22"/>
          <w:szCs w:val="22"/>
        </w:rPr>
        <w:t>•</w:t>
      </w:r>
      <w:r>
        <w:rPr>
          <w:rFonts w:ascii="Arial" w:hAnsi="Arial" w:cs="Arial"/>
          <w:sz w:val="22"/>
          <w:szCs w:val="22"/>
        </w:rPr>
        <w:t xml:space="preserve">  </w:t>
      </w:r>
      <w:r>
        <w:rPr>
          <w:rFonts w:ascii="Arial" w:hAnsi="Arial"/>
          <w:sz w:val="22"/>
        </w:rPr>
        <w:t xml:space="preserve">sketch an overview of the types of </w:t>
      </w:r>
      <w:r>
        <w:rPr>
          <w:rFonts w:ascii="Arial" w:hAnsi="Arial"/>
          <w:i/>
          <w:iCs/>
          <w:sz w:val="22"/>
        </w:rPr>
        <w:t xml:space="preserve">operetta </w:t>
      </w:r>
      <w:r>
        <w:rPr>
          <w:rFonts w:ascii="Arial" w:hAnsi="Arial"/>
          <w:sz w:val="22"/>
        </w:rPr>
        <w:t>roles, and</w:t>
      </w:r>
    </w:p>
    <w:p w14:paraId="41E6FC31" w14:textId="787E3AA4" w:rsidR="0018742C" w:rsidRPr="0018742C" w:rsidRDefault="0018742C" w:rsidP="002550EE">
      <w:pPr>
        <w:spacing w:line="360" w:lineRule="auto"/>
        <w:rPr>
          <w:rFonts w:ascii="Arial" w:hAnsi="Arial"/>
          <w:sz w:val="22"/>
        </w:rPr>
      </w:pPr>
      <w:r w:rsidRPr="00BA6E0D">
        <w:rPr>
          <w:rFonts w:ascii="Arial" w:hAnsi="Arial" w:cs="Arial"/>
          <w:sz w:val="22"/>
          <w:szCs w:val="22"/>
        </w:rPr>
        <w:t>•</w:t>
      </w:r>
      <w:r>
        <w:rPr>
          <w:rFonts w:ascii="Arial" w:hAnsi="Arial" w:cs="Arial"/>
          <w:sz w:val="22"/>
          <w:szCs w:val="22"/>
        </w:rPr>
        <w:t xml:space="preserve">  </w:t>
      </w:r>
      <w:r>
        <w:rPr>
          <w:rFonts w:ascii="Arial" w:hAnsi="Arial"/>
          <w:sz w:val="22"/>
        </w:rPr>
        <w:t xml:space="preserve">create a basis of knowledge on which to create strategies for </w:t>
      </w:r>
      <w:r>
        <w:rPr>
          <w:rFonts w:ascii="Arial" w:hAnsi="Arial"/>
          <w:i/>
          <w:iCs/>
          <w:sz w:val="22"/>
        </w:rPr>
        <w:t>operetta</w:t>
      </w:r>
      <w:r>
        <w:rPr>
          <w:rFonts w:ascii="Arial" w:hAnsi="Arial"/>
          <w:sz w:val="22"/>
        </w:rPr>
        <w:t xml:space="preserve"> repertoire assignments for my teaching practice.</w:t>
      </w:r>
    </w:p>
    <w:p w14:paraId="3665156C" w14:textId="77777777" w:rsidR="005E4530" w:rsidRDefault="005E4530" w:rsidP="00360216">
      <w:pPr>
        <w:spacing w:line="360" w:lineRule="auto"/>
        <w:rPr>
          <w:rFonts w:ascii="Arial" w:hAnsi="Arial" w:cs="Arial"/>
          <w:i/>
          <w:iCs/>
          <w:sz w:val="22"/>
          <w:szCs w:val="22"/>
        </w:rPr>
      </w:pPr>
    </w:p>
    <w:p w14:paraId="2AA12AB0" w14:textId="4F74BBA4" w:rsidR="00CD2F4F" w:rsidRDefault="00BA6E0D" w:rsidP="002709AE">
      <w:pPr>
        <w:pStyle w:val="Heading2"/>
      </w:pPr>
      <w:bookmarkStart w:id="15" w:name="_Toc60982241"/>
      <w:r>
        <w:t>Literature Review</w:t>
      </w:r>
      <w:bookmarkEnd w:id="15"/>
    </w:p>
    <w:p w14:paraId="4C4F6D6D" w14:textId="77777777" w:rsidR="002709AE" w:rsidRPr="002709AE" w:rsidRDefault="002709AE" w:rsidP="002709AE"/>
    <w:p w14:paraId="6D82E578" w14:textId="36C912CA" w:rsidR="00F64873" w:rsidRPr="00B1706F" w:rsidRDefault="00F64873" w:rsidP="00360216">
      <w:pPr>
        <w:spacing w:line="360" w:lineRule="auto"/>
        <w:rPr>
          <w:rFonts w:ascii="Arial" w:hAnsi="Arial"/>
          <w:sz w:val="22"/>
        </w:rPr>
      </w:pPr>
      <w:r w:rsidRPr="00B92E69">
        <w:rPr>
          <w:rFonts w:ascii="Arial" w:hAnsi="Arial"/>
          <w:sz w:val="22"/>
        </w:rPr>
        <w:t xml:space="preserve">Scholarly literature on </w:t>
      </w:r>
      <w:r w:rsidRPr="006C58EF">
        <w:rPr>
          <w:rFonts w:ascii="Arial" w:hAnsi="Arial"/>
          <w:i/>
          <w:iCs/>
          <w:sz w:val="22"/>
        </w:rPr>
        <w:t>operetta</w:t>
      </w:r>
      <w:r w:rsidRPr="00B92E69">
        <w:rPr>
          <w:rFonts w:ascii="Arial" w:hAnsi="Arial"/>
          <w:sz w:val="22"/>
        </w:rPr>
        <w:t xml:space="preserve"> is relatively thin (</w:t>
      </w:r>
      <w:proofErr w:type="spellStart"/>
      <w:r w:rsidRPr="00B92E69">
        <w:rPr>
          <w:rFonts w:ascii="Arial" w:hAnsi="Arial"/>
          <w:sz w:val="22"/>
        </w:rPr>
        <w:t>Baranello</w:t>
      </w:r>
      <w:proofErr w:type="spellEnd"/>
      <w:r w:rsidRPr="00B92E69">
        <w:rPr>
          <w:rFonts w:ascii="Arial" w:hAnsi="Arial"/>
          <w:sz w:val="22"/>
        </w:rPr>
        <w:t>, 2014, p. 176).</w:t>
      </w:r>
      <w:r>
        <w:rPr>
          <w:rFonts w:ascii="Arial" w:hAnsi="Arial"/>
          <w:sz w:val="22"/>
        </w:rPr>
        <w:t xml:space="preserve"> </w:t>
      </w:r>
      <w:r w:rsidR="006F6D31">
        <w:rPr>
          <w:rFonts w:ascii="Arial" w:hAnsi="Arial"/>
          <w:sz w:val="22"/>
        </w:rPr>
        <w:t xml:space="preserve">I </w:t>
      </w:r>
      <w:r w:rsidRPr="00F64873">
        <w:rPr>
          <w:rFonts w:ascii="Arial" w:hAnsi="Arial"/>
          <w:sz w:val="22"/>
        </w:rPr>
        <w:t>mined</w:t>
      </w:r>
      <w:r w:rsidR="006F6D31">
        <w:rPr>
          <w:rFonts w:ascii="Arial" w:hAnsi="Arial"/>
          <w:sz w:val="22"/>
        </w:rPr>
        <w:t xml:space="preserve"> descriptions of vocal attributes or performance practice</w:t>
      </w:r>
      <w:r w:rsidRPr="00F64873">
        <w:rPr>
          <w:rFonts w:ascii="Arial" w:hAnsi="Arial"/>
          <w:sz w:val="22"/>
        </w:rPr>
        <w:t xml:space="preserve"> from </w:t>
      </w:r>
      <w:r w:rsidR="00EF6D88">
        <w:rPr>
          <w:rFonts w:ascii="Arial" w:hAnsi="Arial"/>
          <w:sz w:val="22"/>
        </w:rPr>
        <w:t>journal articles</w:t>
      </w:r>
      <w:r w:rsidRPr="00F64873">
        <w:rPr>
          <w:rFonts w:ascii="Arial" w:hAnsi="Arial"/>
          <w:sz w:val="22"/>
        </w:rPr>
        <w:t>,</w:t>
      </w:r>
      <w:r w:rsidR="00EF6D88">
        <w:rPr>
          <w:rFonts w:ascii="Arial" w:hAnsi="Arial"/>
          <w:sz w:val="22"/>
        </w:rPr>
        <w:t xml:space="preserve"> conference essays, performance and recording reviews, </w:t>
      </w:r>
      <w:r w:rsidR="008D144B">
        <w:rPr>
          <w:rFonts w:ascii="Arial" w:hAnsi="Arial"/>
          <w:sz w:val="22"/>
        </w:rPr>
        <w:t xml:space="preserve">and </w:t>
      </w:r>
      <w:r w:rsidR="00EF6D88">
        <w:rPr>
          <w:rFonts w:ascii="Arial" w:hAnsi="Arial"/>
          <w:sz w:val="22"/>
        </w:rPr>
        <w:t>books on the history of the genre</w:t>
      </w:r>
      <w:r w:rsidRPr="00F64873">
        <w:rPr>
          <w:rFonts w:ascii="Arial" w:hAnsi="Arial"/>
          <w:sz w:val="22"/>
        </w:rPr>
        <w:t>.</w:t>
      </w:r>
      <w:r>
        <w:rPr>
          <w:rFonts w:ascii="Arial" w:hAnsi="Arial"/>
          <w:sz w:val="22"/>
        </w:rPr>
        <w:t xml:space="preserve"> My</w:t>
      </w:r>
      <w:r w:rsidR="00EF6D88">
        <w:rPr>
          <w:rFonts w:ascii="Arial" w:hAnsi="Arial"/>
          <w:sz w:val="22"/>
        </w:rPr>
        <w:t xml:space="preserve"> basic</w:t>
      </w:r>
      <w:r>
        <w:rPr>
          <w:rFonts w:ascii="Arial" w:hAnsi="Arial"/>
          <w:sz w:val="22"/>
        </w:rPr>
        <w:t xml:space="preserve"> knowledge of the genre expanded immensely throughout the literature review</w:t>
      </w:r>
      <w:r w:rsidR="00B1706F">
        <w:rPr>
          <w:rFonts w:ascii="Arial" w:hAnsi="Arial"/>
          <w:sz w:val="22"/>
        </w:rPr>
        <w:t xml:space="preserve"> as key themes emerged</w:t>
      </w:r>
      <w:r w:rsidR="00EF6D88">
        <w:rPr>
          <w:rFonts w:ascii="Arial" w:hAnsi="Arial"/>
          <w:sz w:val="22"/>
        </w:rPr>
        <w:t xml:space="preserve">, providing a foundation from which </w:t>
      </w:r>
      <w:r w:rsidR="00DF4121">
        <w:rPr>
          <w:rFonts w:ascii="Arial" w:hAnsi="Arial"/>
          <w:sz w:val="22"/>
        </w:rPr>
        <w:t>to</w:t>
      </w:r>
      <w:r w:rsidR="00EF6D88">
        <w:rPr>
          <w:rFonts w:ascii="Arial" w:hAnsi="Arial"/>
          <w:sz w:val="22"/>
        </w:rPr>
        <w:t xml:space="preserve"> approach the research and organize my findings.</w:t>
      </w:r>
      <w:r w:rsidR="00B1706F">
        <w:rPr>
          <w:rFonts w:ascii="Arial" w:hAnsi="Arial"/>
          <w:sz w:val="22"/>
        </w:rPr>
        <w:t xml:space="preserve"> </w:t>
      </w:r>
      <w:r w:rsidR="00355263">
        <w:rPr>
          <w:rFonts w:ascii="Arial" w:hAnsi="Arial"/>
          <w:sz w:val="22"/>
        </w:rPr>
        <w:t>An</w:t>
      </w:r>
      <w:r w:rsidR="00DF4121">
        <w:rPr>
          <w:rFonts w:ascii="Arial" w:hAnsi="Arial"/>
          <w:sz w:val="22"/>
        </w:rPr>
        <w:t xml:space="preserve"> </w:t>
      </w:r>
      <w:r w:rsidR="00355263">
        <w:rPr>
          <w:rFonts w:ascii="Arial" w:hAnsi="Arial"/>
          <w:sz w:val="22"/>
        </w:rPr>
        <w:t xml:space="preserve">overview of </w:t>
      </w:r>
      <w:r w:rsidR="00355263" w:rsidRPr="00B1706F">
        <w:rPr>
          <w:rFonts w:ascii="Arial" w:hAnsi="Arial"/>
          <w:i/>
          <w:iCs/>
          <w:sz w:val="22"/>
        </w:rPr>
        <w:t>operetta’s</w:t>
      </w:r>
      <w:r w:rsidR="00355263">
        <w:rPr>
          <w:rFonts w:ascii="Arial" w:hAnsi="Arial"/>
          <w:sz w:val="22"/>
        </w:rPr>
        <w:t xml:space="preserve"> </w:t>
      </w:r>
      <w:r w:rsidR="00355263" w:rsidRPr="00B1706F">
        <w:rPr>
          <w:rFonts w:ascii="Arial" w:hAnsi="Arial"/>
          <w:sz w:val="22"/>
        </w:rPr>
        <w:t>historical</w:t>
      </w:r>
      <w:r w:rsidR="00355263">
        <w:rPr>
          <w:rFonts w:ascii="Arial" w:hAnsi="Arial"/>
          <w:sz w:val="22"/>
        </w:rPr>
        <w:t xml:space="preserve"> development and </w:t>
      </w:r>
      <w:r w:rsidR="009D6772">
        <w:rPr>
          <w:rFonts w:ascii="Arial" w:hAnsi="Arial"/>
          <w:sz w:val="22"/>
        </w:rPr>
        <w:t>subgenres</w:t>
      </w:r>
      <w:r w:rsidR="00EF6D88">
        <w:rPr>
          <w:rFonts w:ascii="Arial" w:hAnsi="Arial"/>
          <w:sz w:val="22"/>
        </w:rPr>
        <w:t xml:space="preserve"> </w:t>
      </w:r>
      <w:r w:rsidR="00DF4121">
        <w:rPr>
          <w:rFonts w:ascii="Arial" w:hAnsi="Arial"/>
          <w:sz w:val="22"/>
        </w:rPr>
        <w:t xml:space="preserve">provided </w:t>
      </w:r>
      <w:r w:rsidR="008D144B">
        <w:rPr>
          <w:rFonts w:ascii="Arial" w:hAnsi="Arial"/>
          <w:sz w:val="22"/>
        </w:rPr>
        <w:t xml:space="preserve">an </w:t>
      </w:r>
      <w:r w:rsidR="00355263">
        <w:rPr>
          <w:rFonts w:ascii="Arial" w:hAnsi="Arial"/>
          <w:sz w:val="22"/>
        </w:rPr>
        <w:lastRenderedPageBreak/>
        <w:t>organizational structure</w:t>
      </w:r>
      <w:r w:rsidR="00DF4121">
        <w:rPr>
          <w:rFonts w:ascii="Arial" w:hAnsi="Arial"/>
          <w:sz w:val="22"/>
        </w:rPr>
        <w:t xml:space="preserve"> for</w:t>
      </w:r>
      <w:r w:rsidR="00EF6D88">
        <w:rPr>
          <w:rFonts w:ascii="Arial" w:hAnsi="Arial"/>
          <w:sz w:val="22"/>
        </w:rPr>
        <w:t xml:space="preserve"> my research</w:t>
      </w:r>
      <w:r w:rsidR="00355263">
        <w:rPr>
          <w:rFonts w:ascii="Arial" w:hAnsi="Arial"/>
          <w:sz w:val="22"/>
        </w:rPr>
        <w:t>. Insight into the</w:t>
      </w:r>
      <w:r w:rsidR="00B1706F">
        <w:rPr>
          <w:rFonts w:ascii="Arial" w:hAnsi="Arial"/>
          <w:sz w:val="22"/>
        </w:rPr>
        <w:t xml:space="preserve"> biases against the genre a</w:t>
      </w:r>
      <w:r w:rsidR="008D144B">
        <w:rPr>
          <w:rFonts w:ascii="Arial" w:hAnsi="Arial"/>
          <w:sz w:val="22"/>
        </w:rPr>
        <w:t xml:space="preserve">nd </w:t>
      </w:r>
      <w:r w:rsidR="00B1706F">
        <w:rPr>
          <w:rFonts w:ascii="Arial" w:hAnsi="Arial"/>
          <w:sz w:val="22"/>
        </w:rPr>
        <w:t xml:space="preserve">some </w:t>
      </w:r>
      <w:r w:rsidR="00355263">
        <w:rPr>
          <w:rFonts w:ascii="Arial" w:hAnsi="Arial"/>
          <w:sz w:val="22"/>
        </w:rPr>
        <w:t>literature</w:t>
      </w:r>
      <w:r w:rsidR="00B1706F">
        <w:rPr>
          <w:rFonts w:ascii="Arial" w:hAnsi="Arial"/>
          <w:sz w:val="22"/>
        </w:rPr>
        <w:t xml:space="preserve"> </w:t>
      </w:r>
      <w:r w:rsidR="00355263">
        <w:rPr>
          <w:rFonts w:ascii="Arial" w:hAnsi="Arial"/>
          <w:sz w:val="22"/>
        </w:rPr>
        <w:t>on</w:t>
      </w:r>
      <w:r w:rsidR="00B1706F">
        <w:rPr>
          <w:rFonts w:ascii="Arial" w:hAnsi="Arial"/>
          <w:sz w:val="22"/>
        </w:rPr>
        <w:t xml:space="preserve"> the few training programs that exist for </w:t>
      </w:r>
      <w:r w:rsidR="00B1706F">
        <w:rPr>
          <w:rFonts w:ascii="Arial" w:hAnsi="Arial"/>
          <w:i/>
          <w:iCs/>
          <w:sz w:val="22"/>
        </w:rPr>
        <w:t>operetta</w:t>
      </w:r>
      <w:r w:rsidR="00355263">
        <w:rPr>
          <w:rFonts w:ascii="Arial" w:hAnsi="Arial"/>
          <w:i/>
          <w:iCs/>
          <w:sz w:val="22"/>
        </w:rPr>
        <w:t xml:space="preserve"> </w:t>
      </w:r>
      <w:r w:rsidR="00355263">
        <w:rPr>
          <w:rFonts w:ascii="Arial" w:hAnsi="Arial"/>
          <w:sz w:val="22"/>
        </w:rPr>
        <w:t xml:space="preserve">provided </w:t>
      </w:r>
      <w:r w:rsidR="00DD4EAE">
        <w:rPr>
          <w:rFonts w:ascii="Arial" w:hAnsi="Arial"/>
          <w:sz w:val="22"/>
        </w:rPr>
        <w:t>context</w:t>
      </w:r>
      <w:r w:rsidR="00355263">
        <w:rPr>
          <w:rFonts w:ascii="Arial" w:hAnsi="Arial"/>
          <w:sz w:val="22"/>
        </w:rPr>
        <w:t xml:space="preserve"> for the research</w:t>
      </w:r>
      <w:r w:rsidR="00B1706F">
        <w:rPr>
          <w:rFonts w:ascii="Arial" w:hAnsi="Arial"/>
          <w:sz w:val="22"/>
        </w:rPr>
        <w:t>.</w:t>
      </w:r>
    </w:p>
    <w:p w14:paraId="2DD61886" w14:textId="09779703" w:rsidR="00210A9D" w:rsidRDefault="00210A9D" w:rsidP="00360216">
      <w:pPr>
        <w:spacing w:line="360" w:lineRule="auto"/>
        <w:rPr>
          <w:rFonts w:ascii="Arial" w:hAnsi="Arial"/>
          <w:sz w:val="22"/>
        </w:rPr>
      </w:pPr>
    </w:p>
    <w:p w14:paraId="4BE908C2" w14:textId="70C9BFB7" w:rsidR="00210A9D" w:rsidRDefault="00210A9D" w:rsidP="002709AE">
      <w:pPr>
        <w:pStyle w:val="Heading3"/>
      </w:pPr>
      <w:bookmarkStart w:id="16" w:name="_Toc60982242"/>
      <w:r>
        <w:t>Historical Development</w:t>
      </w:r>
      <w:bookmarkEnd w:id="16"/>
    </w:p>
    <w:p w14:paraId="06CCC7D2" w14:textId="77777777" w:rsidR="002709AE" w:rsidRPr="002709AE" w:rsidRDefault="002709AE" w:rsidP="002709AE"/>
    <w:p w14:paraId="5970D626" w14:textId="579F11E6" w:rsidR="00F01585" w:rsidRDefault="00553270" w:rsidP="00360216">
      <w:pPr>
        <w:spacing w:line="360" w:lineRule="auto"/>
        <w:rPr>
          <w:rFonts w:ascii="Arial" w:hAnsi="Arial"/>
          <w:sz w:val="22"/>
        </w:rPr>
      </w:pPr>
      <w:r>
        <w:rPr>
          <w:rFonts w:ascii="Arial" w:hAnsi="Arial"/>
          <w:sz w:val="22"/>
        </w:rPr>
        <w:t>This concise</w:t>
      </w:r>
      <w:r w:rsidR="00210A9D">
        <w:rPr>
          <w:rFonts w:ascii="Arial" w:hAnsi="Arial"/>
          <w:sz w:val="22"/>
        </w:rPr>
        <w:t xml:space="preserve"> historical overview is not exhaustive and focus</w:t>
      </w:r>
      <w:r>
        <w:rPr>
          <w:rFonts w:ascii="Arial" w:hAnsi="Arial"/>
          <w:sz w:val="22"/>
        </w:rPr>
        <w:t>es</w:t>
      </w:r>
      <w:r w:rsidR="00210A9D">
        <w:rPr>
          <w:rFonts w:ascii="Arial" w:hAnsi="Arial"/>
          <w:sz w:val="22"/>
        </w:rPr>
        <w:t xml:space="preserve"> on the </w:t>
      </w:r>
      <w:r w:rsidR="00210A9D">
        <w:rPr>
          <w:rFonts w:ascii="Arial" w:hAnsi="Arial"/>
          <w:i/>
          <w:iCs/>
          <w:sz w:val="22"/>
        </w:rPr>
        <w:t>operettas</w:t>
      </w:r>
      <w:r w:rsidR="00210A9D">
        <w:rPr>
          <w:rFonts w:ascii="Arial" w:hAnsi="Arial"/>
          <w:sz w:val="22"/>
        </w:rPr>
        <w:t xml:space="preserve"> programmed in </w:t>
      </w:r>
      <w:r w:rsidR="001E3C56">
        <w:rPr>
          <w:rFonts w:ascii="Arial" w:hAnsi="Arial"/>
          <w:sz w:val="22"/>
        </w:rPr>
        <w:t>German-speaking opera houses today</w:t>
      </w:r>
      <w:r w:rsidR="00210A9D">
        <w:rPr>
          <w:rFonts w:ascii="Arial" w:hAnsi="Arial"/>
          <w:sz w:val="22"/>
        </w:rPr>
        <w:t xml:space="preserve">. </w:t>
      </w:r>
      <w:r w:rsidR="00887BE4">
        <w:rPr>
          <w:rFonts w:ascii="Arial" w:hAnsi="Arial"/>
          <w:sz w:val="22"/>
        </w:rPr>
        <w:t xml:space="preserve">I excluded </w:t>
      </w:r>
      <w:r w:rsidR="00210A9D">
        <w:rPr>
          <w:rFonts w:ascii="Arial" w:hAnsi="Arial"/>
          <w:sz w:val="22"/>
        </w:rPr>
        <w:t xml:space="preserve">some important </w:t>
      </w:r>
      <w:r w:rsidR="00887BE4">
        <w:rPr>
          <w:rFonts w:ascii="Arial" w:hAnsi="Arial"/>
          <w:sz w:val="22"/>
        </w:rPr>
        <w:t>subgenres</w:t>
      </w:r>
      <w:r w:rsidR="0072463A">
        <w:rPr>
          <w:rFonts w:ascii="Arial" w:hAnsi="Arial"/>
          <w:sz w:val="22"/>
        </w:rPr>
        <w:t xml:space="preserve"> of the genre</w:t>
      </w:r>
      <w:r>
        <w:rPr>
          <w:rFonts w:ascii="Arial" w:hAnsi="Arial"/>
          <w:sz w:val="22"/>
        </w:rPr>
        <w:t xml:space="preserve"> are from this literature revie</w:t>
      </w:r>
      <w:r w:rsidR="00887BE4">
        <w:rPr>
          <w:rFonts w:ascii="Arial" w:hAnsi="Arial"/>
          <w:sz w:val="22"/>
        </w:rPr>
        <w:t>w</w:t>
      </w:r>
      <w:r w:rsidR="000F7FE1">
        <w:rPr>
          <w:rFonts w:ascii="Arial" w:hAnsi="Arial"/>
          <w:sz w:val="22"/>
        </w:rPr>
        <w:t xml:space="preserve">, </w:t>
      </w:r>
      <w:r w:rsidR="001E3C56">
        <w:rPr>
          <w:rFonts w:ascii="Arial" w:hAnsi="Arial"/>
          <w:sz w:val="22"/>
        </w:rPr>
        <w:t xml:space="preserve">which regrettably </w:t>
      </w:r>
      <w:r>
        <w:rPr>
          <w:rFonts w:ascii="Arial" w:hAnsi="Arial"/>
          <w:sz w:val="22"/>
        </w:rPr>
        <w:t>neglect</w:t>
      </w:r>
      <w:r w:rsidR="001E3C56">
        <w:rPr>
          <w:rFonts w:ascii="Arial" w:hAnsi="Arial"/>
          <w:sz w:val="22"/>
        </w:rPr>
        <w:t>s</w:t>
      </w:r>
      <w:r>
        <w:rPr>
          <w:rFonts w:ascii="Arial" w:hAnsi="Arial"/>
          <w:sz w:val="22"/>
        </w:rPr>
        <w:t xml:space="preserve"> English </w:t>
      </w:r>
      <w:r>
        <w:rPr>
          <w:rFonts w:ascii="Arial" w:hAnsi="Arial"/>
          <w:i/>
          <w:iCs/>
          <w:sz w:val="22"/>
        </w:rPr>
        <w:t>operetta</w:t>
      </w:r>
      <w:r w:rsidR="008C3ECE">
        <w:rPr>
          <w:rFonts w:ascii="Arial" w:hAnsi="Arial"/>
          <w:sz w:val="22"/>
        </w:rPr>
        <w:t xml:space="preserve"> and</w:t>
      </w:r>
      <w:r>
        <w:rPr>
          <w:rFonts w:ascii="Arial" w:hAnsi="Arial"/>
          <w:sz w:val="22"/>
        </w:rPr>
        <w:t xml:space="preserve"> the quintessential works of Gilbert &amp; Sullivan</w:t>
      </w:r>
      <w:r w:rsidR="00901B3A">
        <w:rPr>
          <w:rFonts w:ascii="Arial" w:hAnsi="Arial"/>
          <w:sz w:val="22"/>
        </w:rPr>
        <w:t>**</w:t>
      </w:r>
      <w:r w:rsidR="009D6772">
        <w:rPr>
          <w:rFonts w:ascii="Arial" w:hAnsi="Arial"/>
          <w:sz w:val="22"/>
        </w:rPr>
        <w:t>,</w:t>
      </w:r>
      <w:r>
        <w:rPr>
          <w:rFonts w:ascii="Arial" w:hAnsi="Arial"/>
          <w:sz w:val="22"/>
        </w:rPr>
        <w:t xml:space="preserve"> early American </w:t>
      </w:r>
      <w:r>
        <w:rPr>
          <w:rFonts w:ascii="Arial" w:hAnsi="Arial"/>
          <w:i/>
          <w:iCs/>
          <w:sz w:val="22"/>
        </w:rPr>
        <w:t>operettas</w:t>
      </w:r>
      <w:r>
        <w:rPr>
          <w:rFonts w:ascii="Arial" w:hAnsi="Arial"/>
          <w:sz w:val="22"/>
        </w:rPr>
        <w:t xml:space="preserve"> which </w:t>
      </w:r>
      <w:r w:rsidR="000F7FE1">
        <w:rPr>
          <w:rFonts w:ascii="Arial" w:hAnsi="Arial"/>
          <w:sz w:val="22"/>
        </w:rPr>
        <w:t>paved the way for Broadway and Hollywood musicals</w:t>
      </w:r>
      <w:r>
        <w:rPr>
          <w:rFonts w:ascii="Arial" w:hAnsi="Arial"/>
          <w:sz w:val="22"/>
        </w:rPr>
        <w:t>,</w:t>
      </w:r>
      <w:r w:rsidR="007F2DD1">
        <w:rPr>
          <w:rFonts w:ascii="Arial" w:hAnsi="Arial"/>
          <w:sz w:val="22"/>
        </w:rPr>
        <w:t xml:space="preserve"> </w:t>
      </w:r>
      <w:proofErr w:type="spellStart"/>
      <w:r w:rsidR="007F2DD1">
        <w:rPr>
          <w:rFonts w:ascii="Arial" w:hAnsi="Arial"/>
          <w:i/>
          <w:iCs/>
          <w:sz w:val="22"/>
        </w:rPr>
        <w:t>Tonfilmoperette</w:t>
      </w:r>
      <w:proofErr w:type="spellEnd"/>
      <w:r w:rsidR="007F2DD1">
        <w:rPr>
          <w:rFonts w:ascii="Arial" w:hAnsi="Arial"/>
          <w:i/>
          <w:iCs/>
          <w:sz w:val="22"/>
        </w:rPr>
        <w:t xml:space="preserve">* </w:t>
      </w:r>
      <w:r w:rsidR="007F2DD1">
        <w:rPr>
          <w:rFonts w:ascii="Arial" w:hAnsi="Arial"/>
          <w:sz w:val="22"/>
        </w:rPr>
        <w:t>(Talkie* Operetta),</w:t>
      </w:r>
      <w:r>
        <w:rPr>
          <w:rFonts w:ascii="Arial" w:hAnsi="Arial"/>
          <w:sz w:val="22"/>
        </w:rPr>
        <w:t xml:space="preserve"> as well as Spanish </w:t>
      </w:r>
      <w:r>
        <w:rPr>
          <w:rFonts w:ascii="Arial" w:hAnsi="Arial"/>
          <w:i/>
          <w:iCs/>
          <w:sz w:val="22"/>
        </w:rPr>
        <w:t>zarzuela*</w:t>
      </w:r>
      <w:r w:rsidR="001E3C56">
        <w:rPr>
          <w:rFonts w:ascii="Arial" w:hAnsi="Arial"/>
          <w:sz w:val="22"/>
        </w:rPr>
        <w:t xml:space="preserve">. </w:t>
      </w:r>
    </w:p>
    <w:p w14:paraId="6F86049A" w14:textId="77777777" w:rsidR="00241AB6" w:rsidRDefault="00241AB6" w:rsidP="00360216">
      <w:pPr>
        <w:spacing w:line="360" w:lineRule="auto"/>
        <w:rPr>
          <w:rFonts w:ascii="Arial" w:hAnsi="Arial"/>
          <w:sz w:val="22"/>
        </w:rPr>
      </w:pPr>
    </w:p>
    <w:p w14:paraId="3432B036" w14:textId="5AE2A420" w:rsidR="008C3ECE" w:rsidRPr="003D187C" w:rsidRDefault="003D187C" w:rsidP="00360216">
      <w:pPr>
        <w:spacing w:line="360" w:lineRule="auto"/>
        <w:rPr>
          <w:rFonts w:ascii="Arial" w:hAnsi="Arial"/>
          <w:sz w:val="22"/>
        </w:rPr>
      </w:pPr>
      <w:r>
        <w:rPr>
          <w:rFonts w:ascii="Arial" w:hAnsi="Arial"/>
          <w:sz w:val="22"/>
        </w:rPr>
        <w:t xml:space="preserve">The historical development of </w:t>
      </w:r>
      <w:r>
        <w:rPr>
          <w:rFonts w:ascii="Arial" w:hAnsi="Arial"/>
          <w:i/>
          <w:iCs/>
          <w:sz w:val="22"/>
        </w:rPr>
        <w:t>operetta</w:t>
      </w:r>
      <w:r>
        <w:rPr>
          <w:rFonts w:ascii="Arial" w:hAnsi="Arial"/>
          <w:sz w:val="22"/>
        </w:rPr>
        <w:t xml:space="preserve"> spans from the 1850s to the 1950s, with the most productive period between the 1860s and 1930s</w:t>
      </w:r>
      <w:r w:rsidR="00372E2B">
        <w:rPr>
          <w:rFonts w:ascii="Arial" w:hAnsi="Arial"/>
          <w:sz w:val="22"/>
        </w:rPr>
        <w:t xml:space="preserve"> (</w:t>
      </w:r>
      <w:proofErr w:type="spellStart"/>
      <w:r w:rsidR="00372E2B">
        <w:rPr>
          <w:rFonts w:ascii="Arial" w:hAnsi="Arial"/>
          <w:sz w:val="22"/>
        </w:rPr>
        <w:t>Dosch</w:t>
      </w:r>
      <w:proofErr w:type="spellEnd"/>
      <w:r w:rsidR="00372E2B">
        <w:rPr>
          <w:rFonts w:ascii="Arial" w:hAnsi="Arial"/>
          <w:sz w:val="22"/>
        </w:rPr>
        <w:t>, 2019, p. 48</w:t>
      </w:r>
      <w:r>
        <w:rPr>
          <w:rFonts w:ascii="Arial" w:hAnsi="Arial"/>
          <w:sz w:val="22"/>
        </w:rPr>
        <w:t>; Klotz, 2014, pp. 9, 16-15, 23-24 and 39</w:t>
      </w:r>
      <w:r w:rsidR="00372E2B">
        <w:rPr>
          <w:rFonts w:ascii="Arial" w:hAnsi="Arial"/>
          <w:sz w:val="22"/>
        </w:rPr>
        <w:t>).</w:t>
      </w:r>
      <w:r w:rsidR="001E3C56" w:rsidRPr="001E3C56">
        <w:rPr>
          <w:rFonts w:ascii="Arial" w:hAnsi="Arial"/>
          <w:sz w:val="22"/>
        </w:rPr>
        <w:t xml:space="preserve"> </w:t>
      </w:r>
      <w:r w:rsidR="009F674E">
        <w:rPr>
          <w:rFonts w:ascii="Arial" w:hAnsi="Arial"/>
          <w:i/>
          <w:iCs/>
          <w:sz w:val="22"/>
        </w:rPr>
        <w:t>O</w:t>
      </w:r>
      <w:r w:rsidR="001E3C56" w:rsidRPr="001E3C56">
        <w:rPr>
          <w:rFonts w:ascii="Arial" w:hAnsi="Arial"/>
          <w:i/>
          <w:iCs/>
          <w:sz w:val="22"/>
        </w:rPr>
        <w:t>perettas</w:t>
      </w:r>
      <w:r>
        <w:rPr>
          <w:rFonts w:ascii="Arial" w:hAnsi="Arial"/>
          <w:i/>
          <w:iCs/>
          <w:sz w:val="22"/>
        </w:rPr>
        <w:t xml:space="preserve"> </w:t>
      </w:r>
      <w:r w:rsidR="001E3C56" w:rsidRPr="001E3C56">
        <w:rPr>
          <w:rFonts w:ascii="Arial" w:hAnsi="Arial"/>
          <w:sz w:val="22"/>
        </w:rPr>
        <w:t xml:space="preserve">are </w:t>
      </w:r>
      <w:r w:rsidR="009F674E">
        <w:rPr>
          <w:rFonts w:ascii="Arial" w:hAnsi="Arial"/>
          <w:sz w:val="22"/>
        </w:rPr>
        <w:t>charact</w:t>
      </w:r>
      <w:r w:rsidR="00887BE4">
        <w:rPr>
          <w:rFonts w:ascii="Arial" w:hAnsi="Arial"/>
          <w:sz w:val="22"/>
        </w:rPr>
        <w:t>e</w:t>
      </w:r>
      <w:r w:rsidR="009F674E">
        <w:rPr>
          <w:rFonts w:ascii="Arial" w:hAnsi="Arial"/>
          <w:sz w:val="22"/>
        </w:rPr>
        <w:t>rized</w:t>
      </w:r>
      <w:r w:rsidR="001E3C56" w:rsidRPr="001E3C56">
        <w:rPr>
          <w:rFonts w:ascii="Arial" w:hAnsi="Arial"/>
          <w:sz w:val="22"/>
        </w:rPr>
        <w:t xml:space="preserve"> by their use of “four elements: music, dialogue, dance and characterization” (</w:t>
      </w:r>
      <w:proofErr w:type="spellStart"/>
      <w:r w:rsidR="001E3C56" w:rsidRPr="001E3C56">
        <w:rPr>
          <w:rFonts w:ascii="Arial" w:hAnsi="Arial"/>
          <w:sz w:val="22"/>
        </w:rPr>
        <w:t>Bartel</w:t>
      </w:r>
      <w:proofErr w:type="spellEnd"/>
      <w:r w:rsidR="001E3C56" w:rsidRPr="001E3C56">
        <w:rPr>
          <w:rFonts w:ascii="Arial" w:hAnsi="Arial"/>
          <w:sz w:val="22"/>
        </w:rPr>
        <w:t>, 1994, p. 11).</w:t>
      </w:r>
      <w:r w:rsidR="001E3C56">
        <w:rPr>
          <w:rFonts w:ascii="Arial" w:hAnsi="Arial"/>
          <w:sz w:val="22"/>
        </w:rPr>
        <w:t xml:space="preserve"> The genre is derived </w:t>
      </w:r>
      <w:r w:rsidR="00210A9D">
        <w:rPr>
          <w:rFonts w:ascii="Arial" w:hAnsi="Arial" w:cs="Arial"/>
          <w:sz w:val="22"/>
          <w:szCs w:val="22"/>
        </w:rPr>
        <w:t xml:space="preserve">from French </w:t>
      </w:r>
      <w:proofErr w:type="spellStart"/>
      <w:r w:rsidR="00210A9D" w:rsidRPr="005B5D6D">
        <w:rPr>
          <w:rFonts w:ascii="Arial" w:hAnsi="Arial"/>
          <w:i/>
          <w:iCs/>
          <w:sz w:val="22"/>
        </w:rPr>
        <w:t>opérette</w:t>
      </w:r>
      <w:proofErr w:type="spellEnd"/>
      <w:r w:rsidR="00210A9D">
        <w:rPr>
          <w:rFonts w:ascii="Arial" w:hAnsi="Arial"/>
          <w:i/>
          <w:iCs/>
          <w:sz w:val="22"/>
        </w:rPr>
        <w:t>*</w:t>
      </w:r>
      <w:r w:rsidR="00210A9D">
        <w:rPr>
          <w:rFonts w:ascii="Arial" w:hAnsi="Arial" w:cs="Arial"/>
          <w:sz w:val="22"/>
          <w:szCs w:val="22"/>
        </w:rPr>
        <w:t xml:space="preserve">, German </w:t>
      </w:r>
      <w:proofErr w:type="gramStart"/>
      <w:r w:rsidR="00210A9D">
        <w:rPr>
          <w:rFonts w:ascii="Arial" w:hAnsi="Arial" w:cs="Arial"/>
          <w:i/>
          <w:iCs/>
          <w:sz w:val="22"/>
          <w:szCs w:val="22"/>
        </w:rPr>
        <w:t>Singspiel,*</w:t>
      </w:r>
      <w:proofErr w:type="gramEnd"/>
      <w:r w:rsidR="00210A9D">
        <w:rPr>
          <w:rFonts w:ascii="Arial" w:hAnsi="Arial" w:cs="Arial"/>
          <w:i/>
          <w:iCs/>
          <w:sz w:val="22"/>
          <w:szCs w:val="22"/>
        </w:rPr>
        <w:t xml:space="preserve"> </w:t>
      </w:r>
      <w:r w:rsidR="00210A9D">
        <w:rPr>
          <w:rFonts w:ascii="Arial" w:hAnsi="Arial" w:cs="Arial"/>
          <w:sz w:val="22"/>
          <w:szCs w:val="22"/>
        </w:rPr>
        <w:t xml:space="preserve">Italian </w:t>
      </w:r>
      <w:r w:rsidR="00210A9D">
        <w:rPr>
          <w:rFonts w:ascii="Arial" w:hAnsi="Arial" w:cs="Arial"/>
          <w:i/>
          <w:iCs/>
          <w:sz w:val="22"/>
          <w:szCs w:val="22"/>
        </w:rPr>
        <w:t>opera buffa*</w:t>
      </w:r>
      <w:r w:rsidR="00890149">
        <w:rPr>
          <w:rFonts w:ascii="Arial" w:hAnsi="Arial" w:cs="Arial"/>
          <w:i/>
          <w:iCs/>
          <w:sz w:val="22"/>
          <w:szCs w:val="22"/>
        </w:rPr>
        <w:t>,</w:t>
      </w:r>
      <w:r w:rsidR="00210A9D">
        <w:rPr>
          <w:rFonts w:ascii="Arial" w:hAnsi="Arial" w:cs="Arial"/>
          <w:sz w:val="22"/>
          <w:szCs w:val="22"/>
        </w:rPr>
        <w:t xml:space="preserve"> and other folk music and folk theater forms (</w:t>
      </w:r>
      <w:proofErr w:type="spellStart"/>
      <w:r w:rsidR="00210A9D">
        <w:rPr>
          <w:rFonts w:ascii="Arial" w:hAnsi="Arial" w:cs="Arial"/>
          <w:sz w:val="22"/>
          <w:szCs w:val="22"/>
        </w:rPr>
        <w:t>Baranello</w:t>
      </w:r>
      <w:proofErr w:type="spellEnd"/>
      <w:r w:rsidR="00210A9D">
        <w:rPr>
          <w:rFonts w:ascii="Arial" w:hAnsi="Arial" w:cs="Arial"/>
          <w:sz w:val="22"/>
          <w:szCs w:val="22"/>
        </w:rPr>
        <w:t>, 2014, p. 178)</w:t>
      </w:r>
      <w:r w:rsidR="001E3C56">
        <w:rPr>
          <w:rFonts w:ascii="Arial" w:hAnsi="Arial" w:cs="Arial"/>
          <w:sz w:val="22"/>
          <w:szCs w:val="22"/>
        </w:rPr>
        <w:t>.</w:t>
      </w:r>
      <w:r w:rsidR="008C3ECE">
        <w:rPr>
          <w:rFonts w:ascii="Arial" w:hAnsi="Arial" w:cs="Arial"/>
          <w:sz w:val="22"/>
          <w:szCs w:val="22"/>
        </w:rPr>
        <w:t xml:space="preserve"> The development of </w:t>
      </w:r>
      <w:r w:rsidR="008C3ECE">
        <w:rPr>
          <w:rFonts w:ascii="Arial" w:hAnsi="Arial" w:cs="Arial"/>
          <w:i/>
          <w:iCs/>
          <w:sz w:val="22"/>
          <w:szCs w:val="22"/>
        </w:rPr>
        <w:t>operetta</w:t>
      </w:r>
      <w:r>
        <w:rPr>
          <w:rFonts w:ascii="Arial" w:hAnsi="Arial" w:cs="Arial"/>
          <w:i/>
          <w:iCs/>
          <w:sz w:val="22"/>
          <w:szCs w:val="22"/>
        </w:rPr>
        <w:t xml:space="preserve"> </w:t>
      </w:r>
      <w:r w:rsidR="00710E69">
        <w:rPr>
          <w:rFonts w:ascii="Arial" w:hAnsi="Arial" w:cs="Arial"/>
          <w:sz w:val="22"/>
          <w:szCs w:val="22"/>
        </w:rPr>
        <w:t>began in Paris with vital creative centers for the genre then emerging in Vienna and later in Berlin</w:t>
      </w:r>
      <w:r w:rsidR="00372E2B">
        <w:rPr>
          <w:rFonts w:ascii="Arial" w:hAnsi="Arial" w:cs="Arial"/>
          <w:sz w:val="22"/>
          <w:szCs w:val="22"/>
        </w:rPr>
        <w:t xml:space="preserve"> (</w:t>
      </w:r>
      <w:proofErr w:type="spellStart"/>
      <w:r w:rsidR="00372E2B">
        <w:rPr>
          <w:rFonts w:ascii="Arial" w:hAnsi="Arial" w:cs="Arial"/>
          <w:sz w:val="22"/>
          <w:szCs w:val="22"/>
        </w:rPr>
        <w:t>Dosch</w:t>
      </w:r>
      <w:proofErr w:type="spellEnd"/>
      <w:r w:rsidR="00372E2B">
        <w:rPr>
          <w:rFonts w:ascii="Arial" w:hAnsi="Arial" w:cs="Arial"/>
          <w:sz w:val="22"/>
          <w:szCs w:val="22"/>
        </w:rPr>
        <w:t>, 2019, p. 48</w:t>
      </w:r>
      <w:r>
        <w:rPr>
          <w:rFonts w:ascii="Arial" w:hAnsi="Arial" w:cs="Arial"/>
          <w:sz w:val="22"/>
          <w:szCs w:val="22"/>
        </w:rPr>
        <w:t xml:space="preserve">; </w:t>
      </w:r>
      <w:proofErr w:type="spellStart"/>
      <w:r>
        <w:rPr>
          <w:rFonts w:ascii="Arial" w:hAnsi="Arial" w:cs="Arial"/>
          <w:sz w:val="22"/>
          <w:szCs w:val="22"/>
        </w:rPr>
        <w:t>Grun</w:t>
      </w:r>
      <w:proofErr w:type="spellEnd"/>
      <w:r>
        <w:rPr>
          <w:rFonts w:ascii="Arial" w:hAnsi="Arial" w:cs="Arial"/>
          <w:sz w:val="22"/>
          <w:szCs w:val="22"/>
        </w:rPr>
        <w:t>, 1961; Klotz, 2014</w:t>
      </w:r>
      <w:r w:rsidR="00372E2B">
        <w:rPr>
          <w:rFonts w:ascii="Arial" w:hAnsi="Arial" w:cs="Arial"/>
          <w:sz w:val="22"/>
          <w:szCs w:val="22"/>
        </w:rPr>
        <w:t>)</w:t>
      </w:r>
      <w:r w:rsidR="002B132B">
        <w:rPr>
          <w:rFonts w:ascii="Arial" w:hAnsi="Arial" w:cs="Arial"/>
          <w:sz w:val="22"/>
          <w:szCs w:val="22"/>
        </w:rPr>
        <w:t>.</w:t>
      </w:r>
    </w:p>
    <w:p w14:paraId="1977226A" w14:textId="77777777" w:rsidR="009F674E" w:rsidRDefault="00C25DDE" w:rsidP="009F674E">
      <w:pPr>
        <w:keepNext/>
        <w:spacing w:line="360" w:lineRule="auto"/>
        <w:jc w:val="center"/>
      </w:pPr>
      <w:r>
        <w:rPr>
          <w:rFonts w:ascii="Arial" w:hAnsi="Arial"/>
          <w:noProof/>
          <w:sz w:val="22"/>
        </w:rPr>
        <w:drawing>
          <wp:inline distT="0" distB="0" distL="0" distR="0" wp14:anchorId="4FC848DC" wp14:editId="7FEABFDE">
            <wp:extent cx="6210300" cy="2468880"/>
            <wp:effectExtent l="0" t="0" r="0"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AC2E9C2" w14:textId="227615A9" w:rsidR="002B132B" w:rsidRPr="009F674E" w:rsidRDefault="009F674E" w:rsidP="009F674E">
      <w:pPr>
        <w:pStyle w:val="Caption"/>
        <w:jc w:val="center"/>
        <w:rPr>
          <w:sz w:val="22"/>
          <w:szCs w:val="24"/>
        </w:rPr>
      </w:pPr>
      <w:bookmarkStart w:id="17" w:name="_Toc60971204"/>
      <w:r>
        <w:t xml:space="preserve">Figure </w:t>
      </w:r>
      <w:r>
        <w:fldChar w:fldCharType="begin"/>
      </w:r>
      <w:r>
        <w:instrText xml:space="preserve"> SEQ Figure \* ARABIC </w:instrText>
      </w:r>
      <w:r>
        <w:fldChar w:fldCharType="separate"/>
      </w:r>
      <w:r w:rsidR="007A2107">
        <w:rPr>
          <w:noProof/>
        </w:rPr>
        <w:t>2</w:t>
      </w:r>
      <w:r>
        <w:fldChar w:fldCharType="end"/>
      </w:r>
      <w:r>
        <w:t xml:space="preserve"> - Operetta Timeline with Representative Composers (see List of Persons)</w:t>
      </w:r>
      <w:bookmarkEnd w:id="17"/>
    </w:p>
    <w:p w14:paraId="1D36259A" w14:textId="791A6BF9" w:rsidR="00DF4121" w:rsidRDefault="00DF4121" w:rsidP="002709AE">
      <w:pPr>
        <w:pStyle w:val="Heading3"/>
      </w:pPr>
      <w:bookmarkStart w:id="18" w:name="_Toc60982243"/>
      <w:r>
        <w:t>Paris</w:t>
      </w:r>
      <w:bookmarkEnd w:id="18"/>
    </w:p>
    <w:p w14:paraId="05AD2180" w14:textId="77777777" w:rsidR="002709AE" w:rsidRPr="002709AE" w:rsidRDefault="002709AE" w:rsidP="002709AE"/>
    <w:p w14:paraId="3CC7C588" w14:textId="26B64C7E" w:rsidR="00210A9D" w:rsidRDefault="002B132B" w:rsidP="00360216">
      <w:pPr>
        <w:spacing w:line="360" w:lineRule="auto"/>
        <w:rPr>
          <w:rFonts w:ascii="Arial" w:hAnsi="Arial" w:cs="Arial"/>
          <w:sz w:val="22"/>
          <w:szCs w:val="22"/>
        </w:rPr>
      </w:pPr>
      <w:r>
        <w:rPr>
          <w:rFonts w:ascii="Arial" w:hAnsi="Arial" w:cs="Arial"/>
          <w:sz w:val="22"/>
          <w:szCs w:val="22"/>
        </w:rPr>
        <w:t xml:space="preserve">Paris, considered the birthplace of </w:t>
      </w:r>
      <w:r>
        <w:rPr>
          <w:rFonts w:ascii="Arial" w:hAnsi="Arial" w:cs="Arial"/>
          <w:i/>
          <w:iCs/>
          <w:sz w:val="22"/>
          <w:szCs w:val="22"/>
        </w:rPr>
        <w:t>operetta</w:t>
      </w:r>
      <w:r>
        <w:rPr>
          <w:rFonts w:ascii="Arial" w:hAnsi="Arial" w:cs="Arial"/>
          <w:sz w:val="22"/>
          <w:szCs w:val="22"/>
        </w:rPr>
        <w:t xml:space="preserve">, saw </w:t>
      </w:r>
      <w:r w:rsidR="00B736A4">
        <w:rPr>
          <w:rFonts w:ascii="Arial" w:hAnsi="Arial" w:cs="Arial"/>
          <w:sz w:val="22"/>
          <w:szCs w:val="22"/>
        </w:rPr>
        <w:t xml:space="preserve">Jacques </w:t>
      </w:r>
      <w:r w:rsidR="001E3C56">
        <w:rPr>
          <w:rFonts w:ascii="Arial" w:hAnsi="Arial" w:cs="Arial"/>
          <w:sz w:val="22"/>
          <w:szCs w:val="22"/>
        </w:rPr>
        <w:t>Offenbach’s</w:t>
      </w:r>
      <w:r w:rsidR="00DB45B8">
        <w:rPr>
          <w:rFonts w:ascii="Arial" w:hAnsi="Arial" w:cs="Arial"/>
          <w:sz w:val="22"/>
          <w:szCs w:val="22"/>
        </w:rPr>
        <w:t>**</w:t>
      </w:r>
      <w:r w:rsidR="001E3C56">
        <w:rPr>
          <w:rFonts w:ascii="Arial" w:hAnsi="Arial" w:cs="Arial"/>
          <w:sz w:val="22"/>
          <w:szCs w:val="22"/>
        </w:rPr>
        <w:t xml:space="preserve"> </w:t>
      </w:r>
      <w:r w:rsidR="00B736A4">
        <w:rPr>
          <w:rFonts w:ascii="Arial" w:hAnsi="Arial" w:cs="Arial"/>
          <w:i/>
          <w:iCs/>
          <w:sz w:val="22"/>
          <w:szCs w:val="22"/>
        </w:rPr>
        <w:t>Orpheus in the Underworld</w:t>
      </w:r>
      <w:r w:rsidR="00DB45B8">
        <w:rPr>
          <w:rFonts w:ascii="Arial" w:hAnsi="Arial" w:cs="Arial"/>
          <w:sz w:val="22"/>
          <w:szCs w:val="22"/>
        </w:rPr>
        <w:t>***</w:t>
      </w:r>
      <w:r w:rsidR="00B736A4" w:rsidRPr="00B736A4">
        <w:rPr>
          <w:rFonts w:ascii="Arial" w:hAnsi="Arial" w:cs="Arial"/>
          <w:sz w:val="22"/>
          <w:szCs w:val="22"/>
        </w:rPr>
        <w:t xml:space="preserve"> (see </w:t>
      </w:r>
      <w:r w:rsidR="004E2F58">
        <w:rPr>
          <w:rFonts w:ascii="Arial" w:hAnsi="Arial" w:cs="Arial"/>
          <w:sz w:val="22"/>
          <w:szCs w:val="22"/>
        </w:rPr>
        <w:t>***</w:t>
      </w:r>
      <w:r w:rsidR="00B736A4" w:rsidRPr="00381F90">
        <w:rPr>
          <w:rFonts w:ascii="Arial" w:hAnsi="Arial" w:cs="Arial"/>
          <w:b/>
          <w:bCs/>
          <w:sz w:val="22"/>
          <w:szCs w:val="22"/>
        </w:rPr>
        <w:t>List of Works</w:t>
      </w:r>
      <w:r w:rsidR="00B736A4" w:rsidRPr="00B736A4">
        <w:rPr>
          <w:rFonts w:ascii="Arial" w:hAnsi="Arial" w:cs="Arial"/>
          <w:sz w:val="22"/>
          <w:szCs w:val="22"/>
        </w:rPr>
        <w:t>)</w:t>
      </w:r>
      <w:r w:rsidR="00B736A4">
        <w:rPr>
          <w:rFonts w:ascii="Arial" w:hAnsi="Arial" w:cs="Arial"/>
          <w:sz w:val="22"/>
          <w:szCs w:val="22"/>
        </w:rPr>
        <w:t xml:space="preserve">, first performed in 1858 and then re-worked and </w:t>
      </w:r>
      <w:r w:rsidR="00B736A4">
        <w:rPr>
          <w:rFonts w:ascii="Arial" w:hAnsi="Arial" w:cs="Arial"/>
          <w:sz w:val="22"/>
          <w:szCs w:val="22"/>
        </w:rPr>
        <w:lastRenderedPageBreak/>
        <w:t>expanded for performances in 1874</w:t>
      </w:r>
      <w:r>
        <w:rPr>
          <w:rFonts w:ascii="Arial" w:hAnsi="Arial" w:cs="Arial"/>
          <w:sz w:val="22"/>
          <w:szCs w:val="22"/>
        </w:rPr>
        <w:t>. This work</w:t>
      </w:r>
      <w:r w:rsidR="00B736A4">
        <w:rPr>
          <w:rFonts w:ascii="Arial" w:hAnsi="Arial" w:cs="Arial"/>
          <w:sz w:val="22"/>
          <w:szCs w:val="22"/>
        </w:rPr>
        <w:t xml:space="preserve"> is considered the first </w:t>
      </w:r>
      <w:r w:rsidR="00B736A4">
        <w:rPr>
          <w:rFonts w:ascii="Arial" w:hAnsi="Arial" w:cs="Arial"/>
          <w:i/>
          <w:iCs/>
          <w:sz w:val="22"/>
          <w:szCs w:val="22"/>
        </w:rPr>
        <w:t>operetta</w:t>
      </w:r>
      <w:r>
        <w:rPr>
          <w:rFonts w:ascii="Arial" w:hAnsi="Arial" w:cs="Arial"/>
          <w:sz w:val="22"/>
          <w:szCs w:val="22"/>
        </w:rPr>
        <w:t xml:space="preserve"> </w:t>
      </w:r>
      <w:r w:rsidR="00B736A4">
        <w:rPr>
          <w:rFonts w:ascii="Arial" w:hAnsi="Arial" w:cs="Arial"/>
          <w:sz w:val="22"/>
          <w:szCs w:val="22"/>
        </w:rPr>
        <w:t>and is still programmed extensively today</w:t>
      </w:r>
      <w:r>
        <w:rPr>
          <w:rFonts w:ascii="Arial" w:hAnsi="Arial" w:cs="Arial"/>
          <w:sz w:val="22"/>
          <w:szCs w:val="22"/>
        </w:rPr>
        <w:t xml:space="preserve"> (</w:t>
      </w:r>
      <w:proofErr w:type="spellStart"/>
      <w:r>
        <w:rPr>
          <w:rFonts w:ascii="Arial" w:hAnsi="Arial" w:cs="Arial"/>
          <w:sz w:val="22"/>
          <w:szCs w:val="22"/>
        </w:rPr>
        <w:t>Grun</w:t>
      </w:r>
      <w:proofErr w:type="spellEnd"/>
      <w:r>
        <w:rPr>
          <w:rFonts w:ascii="Arial" w:hAnsi="Arial" w:cs="Arial"/>
          <w:sz w:val="22"/>
          <w:szCs w:val="22"/>
        </w:rPr>
        <w:t>, 1961, pp. 124-127)</w:t>
      </w:r>
      <w:r w:rsidR="00B736A4">
        <w:rPr>
          <w:rFonts w:ascii="Arial" w:hAnsi="Arial" w:cs="Arial"/>
          <w:sz w:val="22"/>
          <w:szCs w:val="22"/>
        </w:rPr>
        <w:t>.</w:t>
      </w:r>
    </w:p>
    <w:p w14:paraId="4D755CFE" w14:textId="5574B530" w:rsidR="002B132B" w:rsidRDefault="002B132B" w:rsidP="00360216">
      <w:pPr>
        <w:spacing w:line="360" w:lineRule="auto"/>
        <w:rPr>
          <w:rFonts w:ascii="Arial" w:hAnsi="Arial" w:cs="Arial"/>
          <w:sz w:val="22"/>
          <w:szCs w:val="22"/>
        </w:rPr>
      </w:pPr>
    </w:p>
    <w:p w14:paraId="7957D45E" w14:textId="5DEAF0A8" w:rsidR="00DF4121" w:rsidRDefault="00DF4121" w:rsidP="002709AE">
      <w:pPr>
        <w:pStyle w:val="Heading3"/>
      </w:pPr>
      <w:bookmarkStart w:id="19" w:name="_Toc60982244"/>
      <w:r>
        <w:t>Vienna</w:t>
      </w:r>
      <w:bookmarkEnd w:id="19"/>
    </w:p>
    <w:p w14:paraId="191F4FF9" w14:textId="77777777" w:rsidR="002709AE" w:rsidRPr="002709AE" w:rsidRDefault="002709AE" w:rsidP="002709AE"/>
    <w:p w14:paraId="23C25AB4" w14:textId="1E452B47" w:rsidR="002B132B" w:rsidRDefault="002B132B" w:rsidP="00360216">
      <w:pPr>
        <w:spacing w:line="360" w:lineRule="auto"/>
        <w:rPr>
          <w:rFonts w:ascii="Arial" w:hAnsi="Arial" w:cs="Arial"/>
          <w:sz w:val="22"/>
          <w:szCs w:val="22"/>
        </w:rPr>
      </w:pPr>
      <w:r>
        <w:rPr>
          <w:rFonts w:ascii="Arial" w:hAnsi="Arial" w:cs="Arial"/>
          <w:sz w:val="22"/>
          <w:szCs w:val="22"/>
        </w:rPr>
        <w:t>Parisian</w:t>
      </w:r>
      <w:r w:rsidR="00673340">
        <w:rPr>
          <w:rFonts w:ascii="Arial" w:hAnsi="Arial" w:cs="Arial"/>
          <w:sz w:val="22"/>
          <w:szCs w:val="22"/>
        </w:rPr>
        <w:t xml:space="preserve"> works influenced</w:t>
      </w:r>
      <w:r>
        <w:rPr>
          <w:rFonts w:ascii="Arial" w:hAnsi="Arial" w:cs="Arial"/>
          <w:sz w:val="22"/>
          <w:szCs w:val="22"/>
        </w:rPr>
        <w:t xml:space="preserve"> Viennese </w:t>
      </w:r>
      <w:proofErr w:type="gramStart"/>
      <w:r>
        <w:rPr>
          <w:rFonts w:ascii="Arial" w:hAnsi="Arial" w:cs="Arial"/>
          <w:i/>
          <w:iCs/>
          <w:sz w:val="22"/>
          <w:szCs w:val="22"/>
        </w:rPr>
        <w:t>operetta</w:t>
      </w:r>
      <w:r>
        <w:rPr>
          <w:rFonts w:ascii="Arial" w:hAnsi="Arial" w:cs="Arial"/>
          <w:sz w:val="22"/>
          <w:szCs w:val="22"/>
        </w:rPr>
        <w:t>,</w:t>
      </w:r>
      <w:proofErr w:type="gramEnd"/>
      <w:r>
        <w:rPr>
          <w:rFonts w:ascii="Arial" w:hAnsi="Arial" w:cs="Arial"/>
          <w:sz w:val="22"/>
          <w:szCs w:val="22"/>
        </w:rPr>
        <w:t xml:space="preserve"> however</w:t>
      </w:r>
      <w:r w:rsidR="004E2F58">
        <w:rPr>
          <w:rFonts w:ascii="Arial" w:hAnsi="Arial" w:cs="Arial"/>
          <w:sz w:val="22"/>
          <w:szCs w:val="22"/>
        </w:rPr>
        <w:t>,</w:t>
      </w:r>
      <w:r>
        <w:rPr>
          <w:rFonts w:ascii="Arial" w:hAnsi="Arial" w:cs="Arial"/>
          <w:sz w:val="22"/>
          <w:szCs w:val="22"/>
        </w:rPr>
        <w:t xml:space="preserve"> </w:t>
      </w:r>
      <w:r w:rsidR="004E2F58">
        <w:rPr>
          <w:rFonts w:ascii="Arial" w:hAnsi="Arial" w:cs="Arial"/>
          <w:sz w:val="22"/>
          <w:szCs w:val="22"/>
        </w:rPr>
        <w:t>these works</w:t>
      </w:r>
      <w:r w:rsidR="00673340">
        <w:rPr>
          <w:rFonts w:ascii="Arial" w:hAnsi="Arial" w:cs="Arial"/>
          <w:sz w:val="22"/>
          <w:szCs w:val="22"/>
        </w:rPr>
        <w:t xml:space="preserve"> developed a distinct </w:t>
      </w:r>
      <w:r w:rsidR="00D7573C">
        <w:rPr>
          <w:rFonts w:ascii="Arial" w:hAnsi="Arial" w:cs="Arial"/>
          <w:sz w:val="22"/>
          <w:szCs w:val="22"/>
        </w:rPr>
        <w:t xml:space="preserve">“Germanic identity” </w:t>
      </w:r>
      <w:r w:rsidR="00673340">
        <w:rPr>
          <w:rFonts w:ascii="Arial" w:hAnsi="Arial" w:cs="Arial"/>
          <w:sz w:val="22"/>
          <w:szCs w:val="22"/>
        </w:rPr>
        <w:t>of their own</w:t>
      </w:r>
      <w:r w:rsidR="00D7573C">
        <w:rPr>
          <w:rFonts w:ascii="Arial" w:hAnsi="Arial" w:cs="Arial"/>
          <w:sz w:val="22"/>
          <w:szCs w:val="22"/>
        </w:rPr>
        <w:t xml:space="preserve"> (</w:t>
      </w:r>
      <w:proofErr w:type="spellStart"/>
      <w:r w:rsidR="00D7573C">
        <w:rPr>
          <w:rFonts w:ascii="Arial" w:hAnsi="Arial" w:cs="Arial"/>
          <w:sz w:val="22"/>
          <w:szCs w:val="22"/>
        </w:rPr>
        <w:t>Baranello</w:t>
      </w:r>
      <w:proofErr w:type="spellEnd"/>
      <w:r w:rsidR="00D7573C">
        <w:rPr>
          <w:rFonts w:ascii="Arial" w:hAnsi="Arial" w:cs="Arial"/>
          <w:sz w:val="22"/>
          <w:szCs w:val="22"/>
        </w:rPr>
        <w:t>, 2014, p. 178)</w:t>
      </w:r>
      <w:r w:rsidR="00710E69">
        <w:rPr>
          <w:rFonts w:ascii="Arial" w:hAnsi="Arial" w:cs="Arial"/>
          <w:sz w:val="22"/>
          <w:szCs w:val="22"/>
        </w:rPr>
        <w:t xml:space="preserve">. Viennese </w:t>
      </w:r>
      <w:r w:rsidR="00710E69">
        <w:rPr>
          <w:rFonts w:ascii="Arial" w:hAnsi="Arial" w:cs="Arial"/>
          <w:i/>
          <w:iCs/>
          <w:sz w:val="22"/>
          <w:szCs w:val="22"/>
        </w:rPr>
        <w:t>operetta</w:t>
      </w:r>
      <w:r w:rsidR="00710E69">
        <w:rPr>
          <w:rFonts w:ascii="Arial" w:hAnsi="Arial" w:cs="Arial"/>
          <w:sz w:val="22"/>
          <w:szCs w:val="22"/>
        </w:rPr>
        <w:t xml:space="preserve"> is typically divided into two periods, which are often described as the “Golden Age” or “Silver Age,” however this nomenclature is falling out of favor, as the terms originated out of</w:t>
      </w:r>
      <w:r w:rsidR="00AF3858">
        <w:rPr>
          <w:rFonts w:ascii="Arial" w:hAnsi="Arial" w:cs="Arial"/>
          <w:sz w:val="22"/>
          <w:szCs w:val="22"/>
        </w:rPr>
        <w:t xml:space="preserve"> the National Socialist’s*</w:t>
      </w:r>
      <w:r w:rsidR="00710E69">
        <w:rPr>
          <w:rFonts w:ascii="Arial" w:hAnsi="Arial" w:cs="Arial"/>
          <w:sz w:val="22"/>
          <w:szCs w:val="22"/>
        </w:rPr>
        <w:t xml:space="preserve"> antisemitic </w:t>
      </w:r>
      <w:r w:rsidR="00AF3858">
        <w:rPr>
          <w:rFonts w:ascii="Arial" w:hAnsi="Arial" w:cs="Arial"/>
          <w:sz w:val="22"/>
          <w:szCs w:val="22"/>
        </w:rPr>
        <w:t>mindset. The National Socialists considered the second period of Viennese</w:t>
      </w:r>
      <w:r w:rsidR="004E2F58">
        <w:rPr>
          <w:rFonts w:ascii="Arial" w:hAnsi="Arial" w:cs="Arial"/>
          <w:sz w:val="22"/>
          <w:szCs w:val="22"/>
        </w:rPr>
        <w:t xml:space="preserve"> </w:t>
      </w:r>
      <w:r w:rsidR="004E2F58">
        <w:rPr>
          <w:rFonts w:ascii="Arial" w:hAnsi="Arial" w:cs="Arial"/>
          <w:i/>
          <w:iCs/>
          <w:sz w:val="22"/>
          <w:szCs w:val="22"/>
        </w:rPr>
        <w:t>operetta</w:t>
      </w:r>
      <w:r w:rsidR="00AF3858">
        <w:rPr>
          <w:rFonts w:ascii="Arial" w:hAnsi="Arial" w:cs="Arial"/>
          <w:sz w:val="22"/>
          <w:szCs w:val="22"/>
        </w:rPr>
        <w:t xml:space="preserve"> to be inferior to the first, thus </w:t>
      </w:r>
      <w:r w:rsidR="00887BE4">
        <w:rPr>
          <w:rFonts w:ascii="Arial" w:hAnsi="Arial" w:cs="Arial"/>
          <w:sz w:val="22"/>
          <w:szCs w:val="22"/>
        </w:rPr>
        <w:t>using</w:t>
      </w:r>
      <w:r w:rsidR="00AF3858">
        <w:rPr>
          <w:rFonts w:ascii="Arial" w:hAnsi="Arial" w:cs="Arial"/>
          <w:sz w:val="22"/>
          <w:szCs w:val="22"/>
        </w:rPr>
        <w:t xml:space="preserve"> the term silver to categorize the works as less valuable than those of the “golden” first period (Clark, 2006, pp. 24-26</w:t>
      </w:r>
      <w:r w:rsidR="00372E2B">
        <w:rPr>
          <w:rFonts w:ascii="Arial" w:hAnsi="Arial" w:cs="Arial"/>
          <w:sz w:val="22"/>
          <w:szCs w:val="22"/>
        </w:rPr>
        <w:t xml:space="preserve">; </w:t>
      </w:r>
      <w:proofErr w:type="spellStart"/>
      <w:r w:rsidR="00372E2B">
        <w:rPr>
          <w:rFonts w:ascii="Arial" w:hAnsi="Arial" w:cs="Arial"/>
          <w:sz w:val="22"/>
          <w:szCs w:val="22"/>
        </w:rPr>
        <w:t>Dosch</w:t>
      </w:r>
      <w:proofErr w:type="spellEnd"/>
      <w:r w:rsidR="00372E2B">
        <w:rPr>
          <w:rFonts w:ascii="Arial" w:hAnsi="Arial" w:cs="Arial"/>
          <w:sz w:val="22"/>
          <w:szCs w:val="22"/>
        </w:rPr>
        <w:t>, 2019, p. 48</w:t>
      </w:r>
      <w:r w:rsidR="00AF3858">
        <w:rPr>
          <w:rFonts w:ascii="Arial" w:hAnsi="Arial" w:cs="Arial"/>
          <w:sz w:val="22"/>
          <w:szCs w:val="22"/>
        </w:rPr>
        <w:t>).</w:t>
      </w:r>
      <w:r w:rsidR="007D5F4D">
        <w:rPr>
          <w:rFonts w:ascii="Arial" w:hAnsi="Arial" w:cs="Arial"/>
          <w:sz w:val="22"/>
          <w:szCs w:val="22"/>
        </w:rPr>
        <w:t xml:space="preserve"> I will use the less value</w:t>
      </w:r>
      <w:r w:rsidR="00890149">
        <w:rPr>
          <w:rFonts w:ascii="Arial" w:hAnsi="Arial" w:cs="Arial"/>
          <w:sz w:val="22"/>
          <w:szCs w:val="22"/>
        </w:rPr>
        <w:t>-</w:t>
      </w:r>
      <w:r w:rsidR="007D5F4D">
        <w:rPr>
          <w:rFonts w:ascii="Arial" w:hAnsi="Arial" w:cs="Arial"/>
          <w:sz w:val="22"/>
          <w:szCs w:val="22"/>
        </w:rPr>
        <w:t xml:space="preserve">laden terminology of </w:t>
      </w:r>
      <w:r w:rsidR="00372E2B" w:rsidRPr="00A0095D">
        <w:rPr>
          <w:rFonts w:ascii="Arial" w:hAnsi="Arial" w:cs="Arial"/>
          <w:b/>
          <w:bCs/>
          <w:sz w:val="22"/>
          <w:szCs w:val="22"/>
        </w:rPr>
        <w:t>classical</w:t>
      </w:r>
      <w:r w:rsidR="007D5F4D">
        <w:rPr>
          <w:rFonts w:ascii="Arial" w:hAnsi="Arial" w:cs="Arial"/>
          <w:sz w:val="22"/>
          <w:szCs w:val="22"/>
        </w:rPr>
        <w:t xml:space="preserve"> and </w:t>
      </w:r>
      <w:r w:rsidR="00372E2B" w:rsidRPr="00A0095D">
        <w:rPr>
          <w:rFonts w:ascii="Arial" w:hAnsi="Arial" w:cs="Arial"/>
          <w:b/>
          <w:bCs/>
          <w:sz w:val="22"/>
          <w:szCs w:val="22"/>
        </w:rPr>
        <w:t>post</w:t>
      </w:r>
      <w:r w:rsidR="00A0095D" w:rsidRPr="00A0095D">
        <w:rPr>
          <w:rFonts w:ascii="Arial" w:hAnsi="Arial" w:cs="Arial"/>
          <w:b/>
          <w:bCs/>
          <w:sz w:val="22"/>
          <w:szCs w:val="22"/>
        </w:rPr>
        <w:t>-</w:t>
      </w:r>
      <w:r w:rsidR="00372E2B" w:rsidRPr="00A0095D">
        <w:rPr>
          <w:rFonts w:ascii="Arial" w:hAnsi="Arial" w:cs="Arial"/>
          <w:b/>
          <w:bCs/>
          <w:sz w:val="22"/>
          <w:szCs w:val="22"/>
        </w:rPr>
        <w:t>classical</w:t>
      </w:r>
      <w:r w:rsidR="007D5F4D" w:rsidRPr="00A0095D">
        <w:rPr>
          <w:rFonts w:ascii="Arial" w:hAnsi="Arial" w:cs="Arial"/>
          <w:b/>
          <w:bCs/>
          <w:sz w:val="22"/>
          <w:szCs w:val="22"/>
        </w:rPr>
        <w:t xml:space="preserve"> </w:t>
      </w:r>
      <w:r w:rsidR="007D5F4D">
        <w:rPr>
          <w:rFonts w:ascii="Arial" w:hAnsi="Arial" w:cs="Arial"/>
          <w:sz w:val="22"/>
          <w:szCs w:val="22"/>
        </w:rPr>
        <w:t>to discuss the Viennese periods</w:t>
      </w:r>
      <w:r w:rsidR="00372E2B">
        <w:rPr>
          <w:rFonts w:ascii="Arial" w:hAnsi="Arial" w:cs="Arial"/>
          <w:sz w:val="22"/>
          <w:szCs w:val="22"/>
        </w:rPr>
        <w:t xml:space="preserve"> (</w:t>
      </w:r>
      <w:proofErr w:type="spellStart"/>
      <w:r w:rsidR="00372E2B">
        <w:rPr>
          <w:rFonts w:ascii="Arial" w:hAnsi="Arial" w:cs="Arial"/>
          <w:sz w:val="22"/>
          <w:szCs w:val="22"/>
        </w:rPr>
        <w:t>Dosch</w:t>
      </w:r>
      <w:proofErr w:type="spellEnd"/>
      <w:r w:rsidR="00372E2B">
        <w:rPr>
          <w:rFonts w:ascii="Arial" w:hAnsi="Arial" w:cs="Arial"/>
          <w:sz w:val="22"/>
          <w:szCs w:val="22"/>
        </w:rPr>
        <w:t>, 2019, p. 48)</w:t>
      </w:r>
      <w:r w:rsidR="007D5F4D">
        <w:rPr>
          <w:rFonts w:ascii="Arial" w:hAnsi="Arial" w:cs="Arial"/>
          <w:sz w:val="22"/>
          <w:szCs w:val="22"/>
        </w:rPr>
        <w:t>.</w:t>
      </w:r>
    </w:p>
    <w:p w14:paraId="681CCC23" w14:textId="33D057FF" w:rsidR="007D5F4D" w:rsidRDefault="007D5F4D" w:rsidP="00360216">
      <w:pPr>
        <w:spacing w:line="360" w:lineRule="auto"/>
        <w:rPr>
          <w:rFonts w:ascii="Arial" w:hAnsi="Arial" w:cs="Arial"/>
          <w:sz w:val="22"/>
          <w:szCs w:val="22"/>
        </w:rPr>
      </w:pPr>
    </w:p>
    <w:p w14:paraId="2EE1D751" w14:textId="614BCF5C" w:rsidR="003B14D3" w:rsidRDefault="003B14D3" w:rsidP="002709AE">
      <w:pPr>
        <w:pStyle w:val="Heading3"/>
      </w:pPr>
      <w:bookmarkStart w:id="20" w:name="_Toc60982245"/>
      <w:r>
        <w:t>Late 19</w:t>
      </w:r>
      <w:r w:rsidRPr="003B14D3">
        <w:rPr>
          <w:vertAlign w:val="superscript"/>
        </w:rPr>
        <w:t>th</w:t>
      </w:r>
      <w:r>
        <w:t xml:space="preserve"> </w:t>
      </w:r>
      <w:r w:rsidR="0097441C">
        <w:t>c</w:t>
      </w:r>
      <w:r>
        <w:t>entury Vienna</w:t>
      </w:r>
      <w:bookmarkEnd w:id="20"/>
    </w:p>
    <w:p w14:paraId="345ED656" w14:textId="77777777" w:rsidR="002709AE" w:rsidRPr="002709AE" w:rsidRDefault="002709AE" w:rsidP="002709AE"/>
    <w:p w14:paraId="5ACCA016" w14:textId="5E9A0D32" w:rsidR="007D5F4D" w:rsidRDefault="007D5F4D" w:rsidP="00360216">
      <w:pPr>
        <w:spacing w:line="360" w:lineRule="auto"/>
        <w:rPr>
          <w:rFonts w:ascii="Arial" w:hAnsi="Arial" w:cs="Arial"/>
          <w:i/>
          <w:iCs/>
          <w:sz w:val="22"/>
          <w:szCs w:val="22"/>
        </w:rPr>
      </w:pPr>
      <w:r>
        <w:rPr>
          <w:rFonts w:ascii="Arial" w:hAnsi="Arial" w:cs="Arial"/>
          <w:sz w:val="22"/>
          <w:szCs w:val="22"/>
        </w:rPr>
        <w:t xml:space="preserve">The </w:t>
      </w:r>
      <w:r w:rsidR="00372E2B" w:rsidRPr="000568F8">
        <w:rPr>
          <w:rFonts w:ascii="Arial" w:hAnsi="Arial" w:cs="Arial"/>
          <w:b/>
          <w:bCs/>
          <w:sz w:val="22"/>
          <w:szCs w:val="22"/>
        </w:rPr>
        <w:t>classical</w:t>
      </w:r>
      <w:r w:rsidRPr="000568F8">
        <w:rPr>
          <w:rFonts w:ascii="Arial" w:hAnsi="Arial" w:cs="Arial"/>
          <w:b/>
          <w:bCs/>
          <w:sz w:val="22"/>
          <w:szCs w:val="22"/>
        </w:rPr>
        <w:t xml:space="preserve"> Viennese</w:t>
      </w:r>
      <w:r>
        <w:rPr>
          <w:rFonts w:ascii="Arial" w:hAnsi="Arial" w:cs="Arial"/>
          <w:sz w:val="22"/>
          <w:szCs w:val="22"/>
        </w:rPr>
        <w:t xml:space="preserve"> </w:t>
      </w:r>
      <w:r>
        <w:rPr>
          <w:rFonts w:ascii="Arial" w:hAnsi="Arial" w:cs="Arial"/>
          <w:i/>
          <w:iCs/>
          <w:sz w:val="22"/>
          <w:szCs w:val="22"/>
        </w:rPr>
        <w:t>operettas</w:t>
      </w:r>
      <w:r>
        <w:rPr>
          <w:rFonts w:ascii="Arial" w:hAnsi="Arial" w:cs="Arial"/>
          <w:sz w:val="22"/>
          <w:szCs w:val="22"/>
        </w:rPr>
        <w:t xml:space="preserve"> </w:t>
      </w:r>
      <w:r w:rsidR="00DB45B8">
        <w:rPr>
          <w:rFonts w:ascii="Arial" w:hAnsi="Arial" w:cs="Arial"/>
          <w:sz w:val="22"/>
          <w:szCs w:val="22"/>
        </w:rPr>
        <w:t>refer to the composers of the end of the 19</w:t>
      </w:r>
      <w:r w:rsidR="00DB45B8" w:rsidRPr="00DB45B8">
        <w:rPr>
          <w:rFonts w:ascii="Arial" w:hAnsi="Arial" w:cs="Arial"/>
          <w:sz w:val="22"/>
          <w:szCs w:val="22"/>
          <w:vertAlign w:val="superscript"/>
        </w:rPr>
        <w:t>th</w:t>
      </w:r>
      <w:r w:rsidR="00DB45B8">
        <w:rPr>
          <w:rFonts w:ascii="Arial" w:hAnsi="Arial" w:cs="Arial"/>
          <w:sz w:val="22"/>
          <w:szCs w:val="22"/>
        </w:rPr>
        <w:t xml:space="preserve"> century, such as Johann Strau</w:t>
      </w:r>
      <w:r w:rsidR="000568F8">
        <w:rPr>
          <w:rFonts w:ascii="Arial" w:hAnsi="Arial" w:cs="Arial"/>
          <w:sz w:val="22"/>
          <w:szCs w:val="22"/>
        </w:rPr>
        <w:t>ss</w:t>
      </w:r>
      <w:r w:rsidR="00DB45B8">
        <w:rPr>
          <w:rFonts w:ascii="Arial" w:hAnsi="Arial" w:cs="Arial"/>
          <w:sz w:val="22"/>
          <w:szCs w:val="22"/>
        </w:rPr>
        <w:t xml:space="preserve"> II**, Karl </w:t>
      </w:r>
      <w:proofErr w:type="spellStart"/>
      <w:r w:rsidR="00DB45B8" w:rsidRPr="00DB45B8">
        <w:rPr>
          <w:rFonts w:ascii="Arial" w:hAnsi="Arial" w:cs="Arial"/>
          <w:sz w:val="22"/>
          <w:szCs w:val="22"/>
        </w:rPr>
        <w:t>Mill</w:t>
      </w:r>
      <w:r w:rsidR="00DB45B8">
        <w:rPr>
          <w:rFonts w:ascii="Arial" w:hAnsi="Arial" w:cs="Arial"/>
          <w:sz w:val="22"/>
          <w:szCs w:val="22"/>
        </w:rPr>
        <w:t>öcker</w:t>
      </w:r>
      <w:proofErr w:type="spellEnd"/>
      <w:r w:rsidR="00DB45B8">
        <w:rPr>
          <w:rFonts w:ascii="Arial" w:hAnsi="Arial" w:cs="Arial"/>
          <w:sz w:val="22"/>
          <w:szCs w:val="22"/>
        </w:rPr>
        <w:t xml:space="preserve">**, Franz von </w:t>
      </w:r>
      <w:proofErr w:type="spellStart"/>
      <w:r w:rsidR="00DB45B8">
        <w:rPr>
          <w:rFonts w:ascii="Arial" w:hAnsi="Arial" w:cs="Arial"/>
          <w:sz w:val="22"/>
          <w:szCs w:val="22"/>
        </w:rPr>
        <w:t>Suppè</w:t>
      </w:r>
      <w:proofErr w:type="spellEnd"/>
      <w:r w:rsidR="00DB45B8">
        <w:rPr>
          <w:rFonts w:ascii="Arial" w:hAnsi="Arial" w:cs="Arial"/>
          <w:sz w:val="22"/>
          <w:szCs w:val="22"/>
        </w:rPr>
        <w:t>**, and Carl Zeller** (</w:t>
      </w:r>
      <w:proofErr w:type="spellStart"/>
      <w:r w:rsidR="00DB45B8">
        <w:rPr>
          <w:rFonts w:ascii="Arial" w:hAnsi="Arial" w:cs="Arial"/>
          <w:sz w:val="22"/>
          <w:szCs w:val="22"/>
        </w:rPr>
        <w:t>Baranello</w:t>
      </w:r>
      <w:proofErr w:type="spellEnd"/>
      <w:r w:rsidR="00DB45B8">
        <w:rPr>
          <w:rFonts w:ascii="Arial" w:hAnsi="Arial" w:cs="Arial"/>
          <w:sz w:val="22"/>
          <w:szCs w:val="22"/>
        </w:rPr>
        <w:t>, 2014, pp. 178-180; Clarke, 2006, pp. 24-25</w:t>
      </w:r>
      <w:r w:rsidR="00D7573C">
        <w:rPr>
          <w:rFonts w:ascii="Arial" w:hAnsi="Arial" w:cs="Arial"/>
          <w:sz w:val="22"/>
          <w:szCs w:val="22"/>
        </w:rPr>
        <w:t>)</w:t>
      </w:r>
      <w:r w:rsidR="00DB45B8">
        <w:rPr>
          <w:rFonts w:ascii="Arial" w:hAnsi="Arial" w:cs="Arial"/>
          <w:sz w:val="22"/>
          <w:szCs w:val="22"/>
        </w:rPr>
        <w:t xml:space="preserve">. Works of this period </w:t>
      </w:r>
      <w:r w:rsidRPr="00DB45B8">
        <w:rPr>
          <w:rFonts w:ascii="Arial" w:hAnsi="Arial" w:cs="Arial"/>
          <w:sz w:val="22"/>
          <w:szCs w:val="22"/>
        </w:rPr>
        <w:t>are</w:t>
      </w:r>
      <w:r>
        <w:rPr>
          <w:rFonts w:ascii="Arial" w:hAnsi="Arial" w:cs="Arial"/>
          <w:sz w:val="22"/>
          <w:szCs w:val="22"/>
        </w:rPr>
        <w:t xml:space="preserve"> influenced heavily by waltz</w:t>
      </w:r>
      <w:r w:rsidR="00135DAD">
        <w:rPr>
          <w:rFonts w:ascii="Arial" w:hAnsi="Arial" w:cs="Arial"/>
          <w:sz w:val="22"/>
          <w:szCs w:val="22"/>
        </w:rPr>
        <w:t xml:space="preserve"> and polka</w:t>
      </w:r>
      <w:r>
        <w:rPr>
          <w:rFonts w:ascii="Arial" w:hAnsi="Arial" w:cs="Arial"/>
          <w:sz w:val="22"/>
          <w:szCs w:val="22"/>
        </w:rPr>
        <w:t xml:space="preserve"> rhythms</w:t>
      </w:r>
      <w:r w:rsidR="00DB45B8">
        <w:rPr>
          <w:rFonts w:ascii="Arial" w:hAnsi="Arial" w:cs="Arial"/>
          <w:sz w:val="22"/>
          <w:szCs w:val="22"/>
        </w:rPr>
        <w:t xml:space="preserve"> that were fashionable at the time. The most representative work of the period</w:t>
      </w:r>
      <w:r w:rsidR="000568F8">
        <w:rPr>
          <w:rFonts w:ascii="Arial" w:hAnsi="Arial" w:cs="Arial"/>
          <w:sz w:val="22"/>
          <w:szCs w:val="22"/>
        </w:rPr>
        <w:t>,</w:t>
      </w:r>
      <w:r w:rsidR="000568F8" w:rsidRPr="000568F8">
        <w:rPr>
          <w:rFonts w:ascii="Arial" w:hAnsi="Arial" w:cs="Arial"/>
          <w:i/>
          <w:iCs/>
          <w:sz w:val="22"/>
          <w:szCs w:val="22"/>
        </w:rPr>
        <w:t xml:space="preserve"> </w:t>
      </w:r>
      <w:r w:rsidR="000568F8">
        <w:rPr>
          <w:rFonts w:ascii="Arial" w:hAnsi="Arial" w:cs="Arial"/>
          <w:i/>
          <w:iCs/>
          <w:sz w:val="22"/>
          <w:szCs w:val="22"/>
        </w:rPr>
        <w:t xml:space="preserve">The Revenge of the Bat*** </w:t>
      </w:r>
      <w:r w:rsidR="000568F8">
        <w:rPr>
          <w:rFonts w:ascii="Arial" w:hAnsi="Arial" w:cs="Arial"/>
          <w:sz w:val="22"/>
          <w:szCs w:val="22"/>
        </w:rPr>
        <w:t>(1874)</w:t>
      </w:r>
      <w:r w:rsidR="000568F8">
        <w:rPr>
          <w:rFonts w:ascii="Arial" w:hAnsi="Arial" w:cs="Arial"/>
          <w:i/>
          <w:iCs/>
          <w:sz w:val="22"/>
          <w:szCs w:val="22"/>
        </w:rPr>
        <w:t>,</w:t>
      </w:r>
      <w:r w:rsidR="00DB45B8">
        <w:rPr>
          <w:rFonts w:ascii="Arial" w:hAnsi="Arial" w:cs="Arial"/>
          <w:sz w:val="22"/>
          <w:szCs w:val="22"/>
        </w:rPr>
        <w:t xml:space="preserve"> is well-known and still widely performed</w:t>
      </w:r>
      <w:r w:rsidR="000568F8">
        <w:rPr>
          <w:rFonts w:ascii="Arial" w:hAnsi="Arial" w:cs="Arial"/>
          <w:sz w:val="22"/>
          <w:szCs w:val="22"/>
        </w:rPr>
        <w:t>.</w:t>
      </w:r>
    </w:p>
    <w:p w14:paraId="48517E03" w14:textId="795C0417" w:rsidR="00D7573C" w:rsidRDefault="00D7573C" w:rsidP="00360216">
      <w:pPr>
        <w:spacing w:line="360" w:lineRule="auto"/>
        <w:rPr>
          <w:rFonts w:ascii="Arial" w:hAnsi="Arial" w:cs="Arial"/>
          <w:i/>
          <w:iCs/>
          <w:sz w:val="22"/>
          <w:szCs w:val="22"/>
        </w:rPr>
      </w:pPr>
    </w:p>
    <w:p w14:paraId="36657F14" w14:textId="355179E2" w:rsidR="003B14D3" w:rsidRDefault="003B14D3" w:rsidP="002709AE">
      <w:pPr>
        <w:pStyle w:val="Heading3"/>
      </w:pPr>
      <w:bookmarkStart w:id="21" w:name="_Toc60982246"/>
      <w:r>
        <w:t>Early 20</w:t>
      </w:r>
      <w:r w:rsidRPr="003B14D3">
        <w:rPr>
          <w:vertAlign w:val="superscript"/>
        </w:rPr>
        <w:t>th</w:t>
      </w:r>
      <w:r>
        <w:t xml:space="preserve"> </w:t>
      </w:r>
      <w:r w:rsidR="0097441C">
        <w:t>c</w:t>
      </w:r>
      <w:r>
        <w:t>entury Vienna</w:t>
      </w:r>
      <w:bookmarkEnd w:id="21"/>
    </w:p>
    <w:p w14:paraId="11BDA860" w14:textId="77777777" w:rsidR="002709AE" w:rsidRPr="002709AE" w:rsidRDefault="002709AE" w:rsidP="002709AE"/>
    <w:p w14:paraId="5A15DFBD" w14:textId="01D06617" w:rsidR="00D7573C" w:rsidRPr="006831CD" w:rsidRDefault="00372E2B" w:rsidP="00360216">
      <w:pPr>
        <w:spacing w:line="360" w:lineRule="auto"/>
        <w:rPr>
          <w:rFonts w:ascii="Arial" w:hAnsi="Arial"/>
          <w:sz w:val="22"/>
        </w:rPr>
      </w:pPr>
      <w:r w:rsidRPr="000568F8">
        <w:rPr>
          <w:rFonts w:ascii="Arial" w:hAnsi="Arial" w:cs="Arial"/>
          <w:b/>
          <w:bCs/>
          <w:sz w:val="22"/>
          <w:szCs w:val="22"/>
        </w:rPr>
        <w:t>Post-classical</w:t>
      </w:r>
      <w:r w:rsidR="00D7573C" w:rsidRPr="000568F8">
        <w:rPr>
          <w:rFonts w:ascii="Arial" w:hAnsi="Arial" w:cs="Arial"/>
          <w:b/>
          <w:bCs/>
          <w:sz w:val="22"/>
          <w:szCs w:val="22"/>
        </w:rPr>
        <w:t xml:space="preserve"> Viennese</w:t>
      </w:r>
      <w:r w:rsidR="00D7573C">
        <w:rPr>
          <w:rFonts w:ascii="Arial" w:hAnsi="Arial" w:cs="Arial"/>
          <w:sz w:val="22"/>
          <w:szCs w:val="22"/>
        </w:rPr>
        <w:t xml:space="preserve"> </w:t>
      </w:r>
      <w:r w:rsidR="00D7573C">
        <w:rPr>
          <w:rFonts w:ascii="Arial" w:hAnsi="Arial" w:cs="Arial"/>
          <w:i/>
          <w:iCs/>
          <w:sz w:val="22"/>
          <w:szCs w:val="22"/>
        </w:rPr>
        <w:t>operetta</w:t>
      </w:r>
      <w:r w:rsidR="00D7573C">
        <w:rPr>
          <w:rFonts w:ascii="Arial" w:hAnsi="Arial" w:cs="Arial"/>
          <w:sz w:val="22"/>
          <w:szCs w:val="22"/>
        </w:rPr>
        <w:t xml:space="preserve"> </w:t>
      </w:r>
      <w:r w:rsidR="000568F8">
        <w:rPr>
          <w:rFonts w:ascii="Arial" w:hAnsi="Arial" w:cs="Arial"/>
          <w:sz w:val="22"/>
          <w:szCs w:val="22"/>
        </w:rPr>
        <w:t>represents</w:t>
      </w:r>
      <w:r w:rsidR="00D7573C">
        <w:rPr>
          <w:rFonts w:ascii="Arial" w:hAnsi="Arial" w:cs="Arial"/>
          <w:sz w:val="22"/>
          <w:szCs w:val="22"/>
        </w:rPr>
        <w:t xml:space="preserve"> the birth of the “modern” operetta (Clark, 2006, pp. 24-25</w:t>
      </w:r>
      <w:r>
        <w:rPr>
          <w:rFonts w:ascii="Arial" w:hAnsi="Arial" w:cs="Arial"/>
          <w:sz w:val="22"/>
          <w:szCs w:val="22"/>
        </w:rPr>
        <w:t xml:space="preserve">; </w:t>
      </w:r>
      <w:proofErr w:type="spellStart"/>
      <w:r>
        <w:rPr>
          <w:rFonts w:ascii="Arial" w:hAnsi="Arial" w:cs="Arial"/>
          <w:sz w:val="22"/>
          <w:szCs w:val="22"/>
        </w:rPr>
        <w:t>Dosch</w:t>
      </w:r>
      <w:proofErr w:type="spellEnd"/>
      <w:r>
        <w:rPr>
          <w:rFonts w:ascii="Arial" w:hAnsi="Arial" w:cs="Arial"/>
          <w:sz w:val="22"/>
          <w:szCs w:val="22"/>
        </w:rPr>
        <w:t>, 2019, p. 48)</w:t>
      </w:r>
      <w:r w:rsidR="00D7573C">
        <w:rPr>
          <w:rFonts w:ascii="Arial" w:hAnsi="Arial" w:cs="Arial"/>
          <w:sz w:val="22"/>
          <w:szCs w:val="22"/>
        </w:rPr>
        <w:t xml:space="preserve">. Composers of this group, writing from 1900 and into the 1930s, include Leo Fall**, Oscar Straus**, Edmund </w:t>
      </w:r>
      <w:proofErr w:type="spellStart"/>
      <w:r w:rsidR="00D7573C">
        <w:rPr>
          <w:rFonts w:ascii="Arial" w:hAnsi="Arial" w:cs="Arial"/>
          <w:sz w:val="22"/>
          <w:szCs w:val="22"/>
        </w:rPr>
        <w:t>Eysler</w:t>
      </w:r>
      <w:proofErr w:type="spellEnd"/>
      <w:r w:rsidR="00D7573C">
        <w:rPr>
          <w:rFonts w:ascii="Arial" w:hAnsi="Arial" w:cs="Arial"/>
          <w:sz w:val="22"/>
          <w:szCs w:val="22"/>
        </w:rPr>
        <w:t xml:space="preserve">** and Emmerich </w:t>
      </w:r>
      <w:proofErr w:type="spellStart"/>
      <w:r w:rsidR="00D7573C" w:rsidRPr="00B92E69">
        <w:rPr>
          <w:rFonts w:ascii="Arial" w:hAnsi="Arial"/>
          <w:sz w:val="22"/>
        </w:rPr>
        <w:t>Kálmán</w:t>
      </w:r>
      <w:proofErr w:type="spellEnd"/>
      <w:r w:rsidR="00D7573C">
        <w:rPr>
          <w:rFonts w:ascii="Arial" w:hAnsi="Arial"/>
          <w:sz w:val="22"/>
        </w:rPr>
        <w:t>**</w:t>
      </w:r>
      <w:r w:rsidR="006831CD">
        <w:rPr>
          <w:rFonts w:ascii="Arial" w:hAnsi="Arial"/>
          <w:sz w:val="22"/>
        </w:rPr>
        <w:t xml:space="preserve"> (</w:t>
      </w:r>
      <w:proofErr w:type="spellStart"/>
      <w:r w:rsidR="006831CD">
        <w:rPr>
          <w:rFonts w:ascii="Arial" w:hAnsi="Arial"/>
          <w:sz w:val="22"/>
        </w:rPr>
        <w:t>Baranello</w:t>
      </w:r>
      <w:proofErr w:type="spellEnd"/>
      <w:r w:rsidR="006831CD">
        <w:rPr>
          <w:rFonts w:ascii="Arial" w:hAnsi="Arial"/>
          <w:sz w:val="22"/>
        </w:rPr>
        <w:t>, 2014, pp. 182-183; Clarke, 2006, pp. 24-25)</w:t>
      </w:r>
      <w:r w:rsidR="00D7573C">
        <w:rPr>
          <w:rFonts w:ascii="Arial" w:hAnsi="Arial"/>
          <w:sz w:val="22"/>
        </w:rPr>
        <w:t xml:space="preserve">. However, it is Franz </w:t>
      </w:r>
      <w:proofErr w:type="spellStart"/>
      <w:r w:rsidR="00D7573C">
        <w:rPr>
          <w:rFonts w:ascii="Arial" w:hAnsi="Arial"/>
          <w:sz w:val="22"/>
        </w:rPr>
        <w:t>L</w:t>
      </w:r>
      <w:r w:rsidR="00D7573C" w:rsidRPr="00B92E69">
        <w:rPr>
          <w:rFonts w:ascii="Arial" w:hAnsi="Arial"/>
          <w:sz w:val="22"/>
        </w:rPr>
        <w:t>ehár</w:t>
      </w:r>
      <w:proofErr w:type="spellEnd"/>
      <w:r w:rsidR="000568F8">
        <w:rPr>
          <w:rFonts w:ascii="Arial" w:hAnsi="Arial"/>
          <w:sz w:val="22"/>
        </w:rPr>
        <w:t>**</w:t>
      </w:r>
      <w:r w:rsidR="00D7573C">
        <w:rPr>
          <w:rFonts w:ascii="Arial" w:hAnsi="Arial"/>
          <w:sz w:val="22"/>
        </w:rPr>
        <w:t xml:space="preserve"> that </w:t>
      </w:r>
      <w:r w:rsidR="00781B65">
        <w:rPr>
          <w:rFonts w:ascii="Arial" w:hAnsi="Arial"/>
          <w:sz w:val="22"/>
        </w:rPr>
        <w:t xml:space="preserve">“put </w:t>
      </w:r>
      <w:r w:rsidR="00781B65">
        <w:rPr>
          <w:rFonts w:ascii="Arial" w:hAnsi="Arial"/>
          <w:i/>
          <w:iCs/>
          <w:sz w:val="22"/>
        </w:rPr>
        <w:t>operetta</w:t>
      </w:r>
      <w:r w:rsidR="00781B65">
        <w:rPr>
          <w:rFonts w:ascii="Arial" w:hAnsi="Arial"/>
          <w:sz w:val="22"/>
        </w:rPr>
        <w:t xml:space="preserve"> on the cultural world map” with the international success of </w:t>
      </w:r>
      <w:r w:rsidR="00781B65">
        <w:rPr>
          <w:rFonts w:ascii="Arial" w:hAnsi="Arial"/>
          <w:i/>
          <w:iCs/>
          <w:sz w:val="22"/>
        </w:rPr>
        <w:t>The Merry Widow***</w:t>
      </w:r>
      <w:r w:rsidR="002F5D6E">
        <w:rPr>
          <w:rFonts w:ascii="Arial" w:hAnsi="Arial"/>
          <w:sz w:val="22"/>
        </w:rPr>
        <w:t xml:space="preserve"> (1905)</w:t>
      </w:r>
      <w:r w:rsidR="00781B65">
        <w:rPr>
          <w:rFonts w:ascii="Arial" w:hAnsi="Arial"/>
          <w:i/>
          <w:iCs/>
          <w:sz w:val="22"/>
        </w:rPr>
        <w:t xml:space="preserve"> </w:t>
      </w:r>
      <w:r w:rsidR="00781B65">
        <w:rPr>
          <w:rFonts w:ascii="Arial" w:hAnsi="Arial"/>
          <w:sz w:val="22"/>
        </w:rPr>
        <w:t>(Petersen, 2013, p. 5).</w:t>
      </w:r>
      <w:r w:rsidR="006831CD">
        <w:rPr>
          <w:rFonts w:ascii="Arial" w:hAnsi="Arial"/>
          <w:sz w:val="22"/>
        </w:rPr>
        <w:t xml:space="preserve"> This work served as the prototype for the genre “until the influx of American dance styles and the creation of </w:t>
      </w:r>
      <w:r w:rsidR="006831CD">
        <w:rPr>
          <w:rFonts w:ascii="Arial" w:hAnsi="Arial"/>
          <w:i/>
          <w:iCs/>
          <w:sz w:val="22"/>
        </w:rPr>
        <w:t>revue-operetta*</w:t>
      </w:r>
      <w:r w:rsidR="006831CD">
        <w:rPr>
          <w:rFonts w:ascii="Arial" w:hAnsi="Arial"/>
          <w:sz w:val="22"/>
        </w:rPr>
        <w:t xml:space="preserve"> in the late 1910s and early 1920s</w:t>
      </w:r>
      <w:r w:rsidR="002F5D6E">
        <w:rPr>
          <w:rFonts w:ascii="Arial" w:hAnsi="Arial"/>
          <w:sz w:val="22"/>
        </w:rPr>
        <w:t>”</w:t>
      </w:r>
      <w:r w:rsidR="006831CD">
        <w:rPr>
          <w:rFonts w:ascii="Arial" w:hAnsi="Arial"/>
          <w:sz w:val="22"/>
        </w:rPr>
        <w:t xml:space="preserve"> (</w:t>
      </w:r>
      <w:proofErr w:type="spellStart"/>
      <w:r w:rsidR="006831CD">
        <w:rPr>
          <w:rFonts w:ascii="Arial" w:hAnsi="Arial"/>
          <w:sz w:val="22"/>
        </w:rPr>
        <w:t>Baranello</w:t>
      </w:r>
      <w:proofErr w:type="spellEnd"/>
      <w:r w:rsidR="006831CD">
        <w:rPr>
          <w:rFonts w:ascii="Arial" w:hAnsi="Arial"/>
          <w:sz w:val="22"/>
        </w:rPr>
        <w:t>, 2014, pp. 200-201).</w:t>
      </w:r>
    </w:p>
    <w:p w14:paraId="411686DC" w14:textId="184070DA" w:rsidR="00781B65" w:rsidRDefault="00781B65" w:rsidP="00360216">
      <w:pPr>
        <w:spacing w:line="360" w:lineRule="auto"/>
        <w:rPr>
          <w:rFonts w:ascii="Arial" w:hAnsi="Arial"/>
          <w:sz w:val="22"/>
        </w:rPr>
      </w:pPr>
    </w:p>
    <w:p w14:paraId="6C65B409" w14:textId="33F1131D" w:rsidR="003B14D3" w:rsidRDefault="003B14D3" w:rsidP="002709AE">
      <w:pPr>
        <w:pStyle w:val="Heading3"/>
      </w:pPr>
      <w:bookmarkStart w:id="22" w:name="_Toc60982247"/>
      <w:r>
        <w:rPr>
          <w:rFonts w:cs="Arial"/>
          <w:szCs w:val="22"/>
        </w:rPr>
        <w:t>B</w:t>
      </w:r>
      <w:r w:rsidRPr="002709AE">
        <w:t>erlin</w:t>
      </w:r>
      <w:bookmarkEnd w:id="22"/>
    </w:p>
    <w:p w14:paraId="427707C4" w14:textId="77777777" w:rsidR="002709AE" w:rsidRPr="002709AE" w:rsidRDefault="002709AE" w:rsidP="002709AE"/>
    <w:p w14:paraId="0283CF72" w14:textId="453ED4A5" w:rsidR="00710E69" w:rsidRPr="002B132B" w:rsidRDefault="00887BE4" w:rsidP="00360216">
      <w:pPr>
        <w:spacing w:line="360" w:lineRule="auto"/>
        <w:rPr>
          <w:rFonts w:ascii="Arial" w:hAnsi="Arial" w:cs="Arial"/>
          <w:sz w:val="22"/>
          <w:szCs w:val="22"/>
        </w:rPr>
      </w:pPr>
      <w:r>
        <w:rPr>
          <w:rFonts w:ascii="Arial" w:hAnsi="Arial" w:cs="Arial"/>
          <w:sz w:val="22"/>
          <w:szCs w:val="22"/>
        </w:rPr>
        <w:t>Contemporary dance rhythms, jazz influences and “</w:t>
      </w:r>
      <w:proofErr w:type="gramStart"/>
      <w:r>
        <w:rPr>
          <w:rFonts w:ascii="Arial" w:hAnsi="Arial" w:cs="Arial"/>
          <w:sz w:val="22"/>
          <w:szCs w:val="22"/>
        </w:rPr>
        <w:t>less</w:t>
      </w:r>
      <w:proofErr w:type="gramEnd"/>
      <w:r>
        <w:rPr>
          <w:rFonts w:ascii="Arial" w:hAnsi="Arial" w:cs="Arial"/>
          <w:sz w:val="22"/>
          <w:szCs w:val="22"/>
        </w:rPr>
        <w:t xml:space="preserve"> romantic subjects” characterized t</w:t>
      </w:r>
      <w:r w:rsidR="003B14D3">
        <w:rPr>
          <w:rFonts w:ascii="Arial" w:hAnsi="Arial" w:cs="Arial"/>
          <w:sz w:val="22"/>
          <w:szCs w:val="22"/>
        </w:rPr>
        <w:t xml:space="preserve">he </w:t>
      </w:r>
      <w:r w:rsidR="003B14D3" w:rsidRPr="003B14D3">
        <w:rPr>
          <w:rFonts w:ascii="Arial" w:hAnsi="Arial" w:cs="Arial"/>
          <w:i/>
          <w:iCs/>
          <w:sz w:val="22"/>
          <w:szCs w:val="22"/>
        </w:rPr>
        <w:t>operettas</w:t>
      </w:r>
      <w:r w:rsidR="003B14D3">
        <w:rPr>
          <w:rFonts w:ascii="Arial" w:hAnsi="Arial" w:cs="Arial"/>
          <w:i/>
          <w:iCs/>
          <w:sz w:val="22"/>
          <w:szCs w:val="22"/>
        </w:rPr>
        <w:t xml:space="preserve"> </w:t>
      </w:r>
      <w:r w:rsidR="003B14D3">
        <w:rPr>
          <w:rFonts w:ascii="Arial" w:hAnsi="Arial" w:cs="Arial"/>
          <w:sz w:val="22"/>
          <w:szCs w:val="22"/>
        </w:rPr>
        <w:t xml:space="preserve">written and performed in </w:t>
      </w:r>
      <w:r w:rsidR="002F5D6E" w:rsidRPr="003B14D3">
        <w:rPr>
          <w:rFonts w:ascii="Arial" w:hAnsi="Arial" w:cs="Arial"/>
          <w:sz w:val="22"/>
          <w:szCs w:val="22"/>
        </w:rPr>
        <w:t>Berlin</w:t>
      </w:r>
      <w:r w:rsidR="002F5D6E">
        <w:rPr>
          <w:rFonts w:ascii="Arial" w:hAnsi="Arial" w:cs="Arial"/>
          <w:sz w:val="22"/>
          <w:szCs w:val="22"/>
        </w:rPr>
        <w:t xml:space="preserve"> in the 1920s and 1930s</w:t>
      </w:r>
      <w:r w:rsidR="00AF2EE9">
        <w:rPr>
          <w:rFonts w:ascii="Arial" w:hAnsi="Arial" w:cs="Arial"/>
          <w:sz w:val="22"/>
          <w:szCs w:val="22"/>
        </w:rPr>
        <w:t xml:space="preserve"> (Fisch, 2017</w:t>
      </w:r>
      <w:r w:rsidR="00AE2188">
        <w:rPr>
          <w:rFonts w:ascii="Arial" w:hAnsi="Arial" w:cs="Arial"/>
          <w:sz w:val="22"/>
          <w:szCs w:val="22"/>
        </w:rPr>
        <w:t>b</w:t>
      </w:r>
      <w:r w:rsidR="00AF2EE9">
        <w:rPr>
          <w:rFonts w:ascii="Arial" w:hAnsi="Arial" w:cs="Arial"/>
          <w:sz w:val="22"/>
          <w:szCs w:val="22"/>
        </w:rPr>
        <w:t xml:space="preserve">, p. 53). </w:t>
      </w:r>
      <w:r w:rsidR="00AF2EE9">
        <w:rPr>
          <w:rFonts w:ascii="Arial" w:hAnsi="Arial" w:cs="Arial"/>
          <w:sz w:val="22"/>
          <w:szCs w:val="22"/>
        </w:rPr>
        <w:lastRenderedPageBreak/>
        <w:t xml:space="preserve">Representative composers include Paul </w:t>
      </w:r>
      <w:proofErr w:type="spellStart"/>
      <w:r w:rsidR="00AF2EE9">
        <w:rPr>
          <w:rFonts w:ascii="Arial" w:hAnsi="Arial" w:cs="Arial"/>
          <w:sz w:val="22"/>
          <w:szCs w:val="22"/>
        </w:rPr>
        <w:t>Lincke</w:t>
      </w:r>
      <w:proofErr w:type="spellEnd"/>
      <w:r w:rsidR="00AF2EE9">
        <w:rPr>
          <w:rFonts w:ascii="Arial" w:hAnsi="Arial" w:cs="Arial"/>
          <w:sz w:val="22"/>
          <w:szCs w:val="22"/>
        </w:rPr>
        <w:t xml:space="preserve">**, Walter </w:t>
      </w:r>
      <w:proofErr w:type="spellStart"/>
      <w:r w:rsidR="00AF2EE9">
        <w:rPr>
          <w:rFonts w:ascii="Arial" w:hAnsi="Arial" w:cs="Arial"/>
          <w:sz w:val="22"/>
          <w:szCs w:val="22"/>
        </w:rPr>
        <w:t>Kollo</w:t>
      </w:r>
      <w:proofErr w:type="spellEnd"/>
      <w:r w:rsidR="00AF2EE9">
        <w:rPr>
          <w:rFonts w:ascii="Arial" w:hAnsi="Arial" w:cs="Arial"/>
          <w:sz w:val="22"/>
          <w:szCs w:val="22"/>
        </w:rPr>
        <w:t xml:space="preserve">**, Eduard </w:t>
      </w:r>
      <w:proofErr w:type="spellStart"/>
      <w:r w:rsidR="00AF2EE9">
        <w:rPr>
          <w:rFonts w:ascii="Arial" w:hAnsi="Arial" w:cs="Arial"/>
          <w:sz w:val="22"/>
          <w:szCs w:val="22"/>
        </w:rPr>
        <w:t>Künneke</w:t>
      </w:r>
      <w:proofErr w:type="spellEnd"/>
      <w:r w:rsidR="00AF2EE9">
        <w:rPr>
          <w:rFonts w:ascii="Arial" w:hAnsi="Arial" w:cs="Arial"/>
          <w:sz w:val="22"/>
          <w:szCs w:val="22"/>
        </w:rPr>
        <w:t xml:space="preserve">**, Ralf </w:t>
      </w:r>
      <w:proofErr w:type="spellStart"/>
      <w:r w:rsidR="00AF2EE9">
        <w:rPr>
          <w:rFonts w:ascii="Arial" w:hAnsi="Arial" w:cs="Arial"/>
          <w:sz w:val="22"/>
          <w:szCs w:val="22"/>
        </w:rPr>
        <w:t>Benatszky</w:t>
      </w:r>
      <w:proofErr w:type="spellEnd"/>
      <w:r w:rsidR="00AF2EE9">
        <w:rPr>
          <w:rFonts w:ascii="Arial" w:hAnsi="Arial" w:cs="Arial"/>
          <w:sz w:val="22"/>
          <w:szCs w:val="22"/>
        </w:rPr>
        <w:t>**, and Paul Abraham** (</w:t>
      </w:r>
      <w:proofErr w:type="spellStart"/>
      <w:r w:rsidR="00AF2EE9">
        <w:rPr>
          <w:rFonts w:ascii="Arial" w:hAnsi="Arial" w:cs="Arial"/>
          <w:sz w:val="22"/>
          <w:szCs w:val="22"/>
        </w:rPr>
        <w:t>Schulteiß</w:t>
      </w:r>
      <w:proofErr w:type="spellEnd"/>
      <w:r w:rsidR="00AF2EE9">
        <w:rPr>
          <w:rFonts w:ascii="Arial" w:hAnsi="Arial" w:cs="Arial"/>
          <w:sz w:val="22"/>
          <w:szCs w:val="22"/>
        </w:rPr>
        <w:t xml:space="preserve"> &amp; </w:t>
      </w:r>
      <w:proofErr w:type="spellStart"/>
      <w:r w:rsidR="00AF2EE9">
        <w:rPr>
          <w:rFonts w:ascii="Arial" w:hAnsi="Arial" w:cs="Arial"/>
          <w:sz w:val="22"/>
          <w:szCs w:val="22"/>
        </w:rPr>
        <w:t>Schultheiß</w:t>
      </w:r>
      <w:proofErr w:type="spellEnd"/>
      <w:r w:rsidR="00AF2EE9">
        <w:rPr>
          <w:rFonts w:ascii="Arial" w:hAnsi="Arial" w:cs="Arial"/>
          <w:sz w:val="22"/>
          <w:szCs w:val="22"/>
        </w:rPr>
        <w:t>, 1990, p. 103).</w:t>
      </w:r>
    </w:p>
    <w:p w14:paraId="07A1EF42" w14:textId="6A645E76" w:rsidR="00C25DDE" w:rsidRDefault="00C25DDE" w:rsidP="00360216">
      <w:pPr>
        <w:spacing w:line="360" w:lineRule="auto"/>
        <w:rPr>
          <w:rFonts w:ascii="Arial" w:hAnsi="Arial"/>
          <w:sz w:val="22"/>
        </w:rPr>
      </w:pPr>
    </w:p>
    <w:p w14:paraId="45CD9772" w14:textId="6B71C7F0" w:rsidR="00C25DDE" w:rsidRDefault="00C25DDE" w:rsidP="002709AE">
      <w:pPr>
        <w:pStyle w:val="Heading3"/>
      </w:pPr>
      <w:bookmarkStart w:id="23" w:name="_Toc60982248"/>
      <w:r>
        <w:t>The end of the genre</w:t>
      </w:r>
      <w:bookmarkEnd w:id="23"/>
    </w:p>
    <w:p w14:paraId="071024F2" w14:textId="77777777" w:rsidR="002709AE" w:rsidRPr="002709AE" w:rsidRDefault="002709AE" w:rsidP="002709AE"/>
    <w:p w14:paraId="2788CA82" w14:textId="6E3125C1" w:rsidR="00C25DDE" w:rsidRDefault="00C25DDE" w:rsidP="00360216">
      <w:pPr>
        <w:spacing w:line="360" w:lineRule="auto"/>
        <w:rPr>
          <w:rFonts w:ascii="Arial" w:hAnsi="Arial"/>
          <w:sz w:val="22"/>
        </w:rPr>
      </w:pPr>
      <w:r w:rsidRPr="006C58EF">
        <w:rPr>
          <w:rFonts w:ascii="Arial" w:hAnsi="Arial"/>
          <w:i/>
          <w:iCs/>
          <w:sz w:val="22"/>
        </w:rPr>
        <w:t>Operetta</w:t>
      </w:r>
      <w:r w:rsidR="00135DAD">
        <w:rPr>
          <w:rFonts w:ascii="Arial" w:hAnsi="Arial"/>
          <w:i/>
          <w:iCs/>
          <w:sz w:val="22"/>
        </w:rPr>
        <w:t xml:space="preserve"> </w:t>
      </w:r>
      <w:r w:rsidR="00135DAD">
        <w:rPr>
          <w:rFonts w:ascii="Arial" w:hAnsi="Arial"/>
          <w:sz w:val="22"/>
        </w:rPr>
        <w:t xml:space="preserve">was among the most popular entertainments </w:t>
      </w:r>
      <w:r w:rsidR="00890149">
        <w:rPr>
          <w:rFonts w:ascii="Arial" w:hAnsi="Arial"/>
          <w:sz w:val="22"/>
        </w:rPr>
        <w:t>in</w:t>
      </w:r>
      <w:r w:rsidR="00135DAD">
        <w:rPr>
          <w:rFonts w:ascii="Arial" w:hAnsi="Arial"/>
          <w:sz w:val="22"/>
        </w:rPr>
        <w:t xml:space="preserve"> the 1920s</w:t>
      </w:r>
      <w:r w:rsidR="00890149">
        <w:rPr>
          <w:rFonts w:ascii="Arial" w:hAnsi="Arial"/>
          <w:sz w:val="22"/>
        </w:rPr>
        <w:t xml:space="preserve"> and 1930s</w:t>
      </w:r>
      <w:r w:rsidR="00135DAD">
        <w:rPr>
          <w:rFonts w:ascii="Arial" w:hAnsi="Arial"/>
          <w:sz w:val="22"/>
        </w:rPr>
        <w:t xml:space="preserve"> (Klotz, 2014, p. 85). The genre’s</w:t>
      </w:r>
      <w:r w:rsidRPr="00B92E69">
        <w:rPr>
          <w:rFonts w:ascii="Arial" w:hAnsi="Arial"/>
          <w:sz w:val="22"/>
        </w:rPr>
        <w:t xml:space="preserve"> </w:t>
      </w:r>
      <w:r>
        <w:rPr>
          <w:rFonts w:ascii="Arial" w:hAnsi="Arial"/>
          <w:sz w:val="22"/>
        </w:rPr>
        <w:t>development</w:t>
      </w:r>
      <w:r w:rsidRPr="00B92E69">
        <w:rPr>
          <w:rFonts w:ascii="Arial" w:hAnsi="Arial"/>
          <w:sz w:val="22"/>
        </w:rPr>
        <w:t xml:space="preserve"> </w:t>
      </w:r>
      <w:r w:rsidR="00887BE4">
        <w:rPr>
          <w:rFonts w:ascii="Arial" w:hAnsi="Arial"/>
          <w:sz w:val="22"/>
        </w:rPr>
        <w:t>broke off abruptly because of</w:t>
      </w:r>
      <w:r w:rsidRPr="00B92E69">
        <w:rPr>
          <w:rFonts w:ascii="Arial" w:hAnsi="Arial"/>
          <w:sz w:val="22"/>
        </w:rPr>
        <w:t xml:space="preserve"> the cultural policing of the National Socialist (NS</w:t>
      </w:r>
      <w:r>
        <w:rPr>
          <w:rFonts w:ascii="Arial" w:hAnsi="Arial"/>
          <w:sz w:val="22"/>
        </w:rPr>
        <w:t>DAP*; or Nazi party</w:t>
      </w:r>
      <w:r w:rsidRPr="00B92E69">
        <w:rPr>
          <w:rFonts w:ascii="Arial" w:hAnsi="Arial"/>
          <w:sz w:val="22"/>
        </w:rPr>
        <w:t xml:space="preserve">) regime of Germany. </w:t>
      </w:r>
      <w:r>
        <w:rPr>
          <w:rFonts w:ascii="Arial" w:hAnsi="Arial"/>
          <w:sz w:val="22"/>
        </w:rPr>
        <w:t>NSDAP censorship policies in the 1930s</w:t>
      </w:r>
      <w:r w:rsidRPr="00B92E69">
        <w:rPr>
          <w:rFonts w:ascii="Arial" w:hAnsi="Arial"/>
          <w:sz w:val="22"/>
        </w:rPr>
        <w:t xml:space="preserve"> sought to tame the “wild genre</w:t>
      </w:r>
      <w:r>
        <w:rPr>
          <w:rFonts w:ascii="Arial" w:hAnsi="Arial"/>
          <w:sz w:val="22"/>
        </w:rPr>
        <w:t>.” At first, they forbid the</w:t>
      </w:r>
      <w:r w:rsidRPr="00B92E69">
        <w:rPr>
          <w:rFonts w:ascii="Arial" w:hAnsi="Arial"/>
          <w:sz w:val="22"/>
        </w:rPr>
        <w:t xml:space="preserve"> performance of certain works, especially those with jazz or American </w:t>
      </w:r>
      <w:r>
        <w:rPr>
          <w:rFonts w:ascii="Arial" w:hAnsi="Arial"/>
          <w:sz w:val="22"/>
        </w:rPr>
        <w:t xml:space="preserve">musical </w:t>
      </w:r>
      <w:r w:rsidRPr="00B92E69">
        <w:rPr>
          <w:rFonts w:ascii="Arial" w:hAnsi="Arial"/>
          <w:sz w:val="22"/>
        </w:rPr>
        <w:t>influences, and ultimately persecut</w:t>
      </w:r>
      <w:r>
        <w:rPr>
          <w:rFonts w:ascii="Arial" w:hAnsi="Arial"/>
          <w:sz w:val="22"/>
        </w:rPr>
        <w:t>ed</w:t>
      </w:r>
      <w:r w:rsidRPr="00B92E69">
        <w:rPr>
          <w:rFonts w:ascii="Arial" w:hAnsi="Arial"/>
          <w:sz w:val="22"/>
        </w:rPr>
        <w:t>, exil</w:t>
      </w:r>
      <w:r>
        <w:rPr>
          <w:rFonts w:ascii="Arial" w:hAnsi="Arial"/>
          <w:sz w:val="22"/>
        </w:rPr>
        <w:t xml:space="preserve">ed, </w:t>
      </w:r>
      <w:r w:rsidRPr="00B92E69">
        <w:rPr>
          <w:rFonts w:ascii="Arial" w:hAnsi="Arial"/>
          <w:sz w:val="22"/>
        </w:rPr>
        <w:t>and in many cases execut</w:t>
      </w:r>
      <w:r>
        <w:rPr>
          <w:rFonts w:ascii="Arial" w:hAnsi="Arial"/>
          <w:sz w:val="22"/>
        </w:rPr>
        <w:t>ed</w:t>
      </w:r>
      <w:r w:rsidRPr="00B92E69">
        <w:rPr>
          <w:rFonts w:ascii="Arial" w:hAnsi="Arial"/>
          <w:sz w:val="22"/>
        </w:rPr>
        <w:t xml:space="preserve"> the Jewish artists</w:t>
      </w:r>
      <w:r>
        <w:rPr>
          <w:rFonts w:ascii="Arial" w:hAnsi="Arial"/>
          <w:sz w:val="22"/>
        </w:rPr>
        <w:t>,</w:t>
      </w:r>
      <w:r w:rsidRPr="00B92E69">
        <w:rPr>
          <w:rFonts w:ascii="Arial" w:hAnsi="Arial"/>
          <w:sz w:val="22"/>
        </w:rPr>
        <w:t xml:space="preserve"> who made up a large component of those creating and performing </w:t>
      </w:r>
      <w:r w:rsidRPr="006C58EF">
        <w:rPr>
          <w:rFonts w:ascii="Arial" w:hAnsi="Arial"/>
          <w:i/>
          <w:iCs/>
          <w:sz w:val="22"/>
        </w:rPr>
        <w:t>operetta</w:t>
      </w:r>
      <w:r w:rsidRPr="00B92E69">
        <w:rPr>
          <w:rFonts w:ascii="Arial" w:hAnsi="Arial"/>
          <w:sz w:val="22"/>
        </w:rPr>
        <w:t xml:space="preserve"> in</w:t>
      </w:r>
      <w:r>
        <w:rPr>
          <w:rFonts w:ascii="Arial" w:hAnsi="Arial"/>
          <w:sz w:val="22"/>
        </w:rPr>
        <w:t xml:space="preserve"> Germany and Austria in</w:t>
      </w:r>
      <w:r w:rsidRPr="00B92E69">
        <w:rPr>
          <w:rFonts w:ascii="Arial" w:hAnsi="Arial"/>
          <w:sz w:val="22"/>
        </w:rPr>
        <w:t xml:space="preserve"> the 1920s and 1930s</w:t>
      </w:r>
      <w:r>
        <w:rPr>
          <w:rFonts w:ascii="Arial" w:hAnsi="Arial"/>
          <w:sz w:val="22"/>
        </w:rPr>
        <w:t xml:space="preserve"> (</w:t>
      </w:r>
      <w:proofErr w:type="spellStart"/>
      <w:r>
        <w:rPr>
          <w:rFonts w:ascii="Arial" w:hAnsi="Arial"/>
          <w:sz w:val="22"/>
        </w:rPr>
        <w:t>Brandl-Risi</w:t>
      </w:r>
      <w:proofErr w:type="spellEnd"/>
      <w:r>
        <w:rPr>
          <w:rFonts w:ascii="Arial" w:hAnsi="Arial"/>
          <w:sz w:val="22"/>
        </w:rPr>
        <w:t xml:space="preserve">, 2015, p. 10; </w:t>
      </w:r>
      <w:proofErr w:type="spellStart"/>
      <w:r>
        <w:rPr>
          <w:rFonts w:ascii="Arial" w:hAnsi="Arial"/>
          <w:sz w:val="22"/>
        </w:rPr>
        <w:t>Grun</w:t>
      </w:r>
      <w:proofErr w:type="spellEnd"/>
      <w:r>
        <w:rPr>
          <w:rFonts w:ascii="Arial" w:hAnsi="Arial"/>
          <w:sz w:val="22"/>
        </w:rPr>
        <w:t>, 1961, pp. 444-446)</w:t>
      </w:r>
      <w:r w:rsidRPr="00B92E69">
        <w:rPr>
          <w:rFonts w:ascii="Arial" w:hAnsi="Arial"/>
          <w:sz w:val="22"/>
        </w:rPr>
        <w:t>.</w:t>
      </w:r>
      <w:r w:rsidR="00583234">
        <w:rPr>
          <w:rFonts w:ascii="Arial" w:hAnsi="Arial"/>
          <w:sz w:val="22"/>
        </w:rPr>
        <w:t xml:space="preserve"> </w:t>
      </w:r>
    </w:p>
    <w:p w14:paraId="4F35C931" w14:textId="5D743C08" w:rsidR="00DF4121" w:rsidRDefault="00DF4121" w:rsidP="00360216">
      <w:pPr>
        <w:spacing w:line="360" w:lineRule="auto"/>
        <w:rPr>
          <w:rFonts w:ascii="Arial" w:hAnsi="Arial"/>
          <w:sz w:val="22"/>
        </w:rPr>
      </w:pPr>
    </w:p>
    <w:p w14:paraId="7E944FC4" w14:textId="11661AFA" w:rsidR="00DF4121" w:rsidRDefault="00DF4121" w:rsidP="002709AE">
      <w:pPr>
        <w:pStyle w:val="Heading3"/>
      </w:pPr>
      <w:bookmarkStart w:id="24" w:name="_Toc60982249"/>
      <w:r>
        <w:t>Bias against the genre</w:t>
      </w:r>
      <w:bookmarkEnd w:id="24"/>
    </w:p>
    <w:p w14:paraId="1525B21A" w14:textId="77777777" w:rsidR="002709AE" w:rsidRPr="002709AE" w:rsidRDefault="002709AE" w:rsidP="002709AE"/>
    <w:p w14:paraId="4F2FF9F0" w14:textId="0593C018" w:rsidR="00DF4121" w:rsidRDefault="00DF4121" w:rsidP="00360216">
      <w:pPr>
        <w:spacing w:line="360" w:lineRule="auto"/>
        <w:rPr>
          <w:rFonts w:ascii="Arial" w:hAnsi="Arial"/>
          <w:sz w:val="22"/>
        </w:rPr>
      </w:pPr>
      <w:r w:rsidRPr="00B92E69">
        <w:rPr>
          <w:rFonts w:ascii="Arial" w:hAnsi="Arial"/>
          <w:sz w:val="22"/>
        </w:rPr>
        <w:t>Historically</w:t>
      </w:r>
      <w:r>
        <w:rPr>
          <w:rFonts w:ascii="Arial" w:hAnsi="Arial"/>
          <w:sz w:val="22"/>
        </w:rPr>
        <w:t>,</w:t>
      </w:r>
      <w:r w:rsidRPr="00B92E69">
        <w:rPr>
          <w:rFonts w:ascii="Arial" w:hAnsi="Arial"/>
          <w:sz w:val="22"/>
        </w:rPr>
        <w:t xml:space="preserve"> academics, prejudiced against the satirical </w:t>
      </w:r>
      <w:r w:rsidRPr="00360216">
        <w:rPr>
          <w:rFonts w:ascii="Arial" w:hAnsi="Arial"/>
          <w:i/>
          <w:iCs/>
          <w:sz w:val="22"/>
        </w:rPr>
        <w:t>operetta</w:t>
      </w:r>
      <w:r w:rsidRPr="00B92E69">
        <w:rPr>
          <w:rFonts w:ascii="Arial" w:hAnsi="Arial"/>
          <w:sz w:val="22"/>
        </w:rPr>
        <w:t xml:space="preserve"> genre, often consider</w:t>
      </w:r>
      <w:r>
        <w:rPr>
          <w:rFonts w:ascii="Arial" w:hAnsi="Arial"/>
          <w:sz w:val="22"/>
        </w:rPr>
        <w:t>ed</w:t>
      </w:r>
      <w:r w:rsidRPr="00B92E69">
        <w:rPr>
          <w:rFonts w:ascii="Arial" w:hAnsi="Arial"/>
          <w:sz w:val="22"/>
        </w:rPr>
        <w:t xml:space="preserve"> it “unworthy of serious musicological research” (Heinemann, 2016, pp. 250-252). </w:t>
      </w:r>
      <w:r>
        <w:rPr>
          <w:rFonts w:ascii="Arial" w:hAnsi="Arial"/>
          <w:sz w:val="22"/>
        </w:rPr>
        <w:t>A</w:t>
      </w:r>
      <w:r w:rsidRPr="00B92E69">
        <w:rPr>
          <w:rFonts w:ascii="Arial" w:hAnsi="Arial"/>
          <w:sz w:val="22"/>
        </w:rPr>
        <w:t>ntisemitism played a large role in this prejudice, particularly in the 1920s and 1930s (Fisch,</w:t>
      </w:r>
      <w:r>
        <w:rPr>
          <w:rFonts w:ascii="Arial" w:hAnsi="Arial"/>
          <w:sz w:val="22"/>
        </w:rPr>
        <w:t xml:space="preserve"> 2017</w:t>
      </w:r>
      <w:r w:rsidR="00AE2188">
        <w:rPr>
          <w:rFonts w:ascii="Arial" w:hAnsi="Arial"/>
          <w:sz w:val="22"/>
        </w:rPr>
        <w:t>b</w:t>
      </w:r>
      <w:r w:rsidRPr="00B92E69">
        <w:rPr>
          <w:rFonts w:ascii="Arial" w:hAnsi="Arial"/>
          <w:sz w:val="22"/>
        </w:rPr>
        <w:t>, p. 53).</w:t>
      </w:r>
    </w:p>
    <w:p w14:paraId="121ABF8E" w14:textId="6E824E07" w:rsidR="000568F8" w:rsidRPr="00B92E69" w:rsidRDefault="000568F8" w:rsidP="000568F8">
      <w:pPr>
        <w:spacing w:line="360" w:lineRule="auto"/>
        <w:ind w:left="720" w:right="1008"/>
        <w:rPr>
          <w:rFonts w:ascii="Arial" w:hAnsi="Arial"/>
          <w:sz w:val="22"/>
        </w:rPr>
      </w:pPr>
      <w:r w:rsidRPr="00B92E69">
        <w:rPr>
          <w:rFonts w:ascii="Arial" w:hAnsi="Arial"/>
          <w:sz w:val="22"/>
        </w:rPr>
        <w:t xml:space="preserve">“Operetta enjoyed and continues to enjoy today, a dubious reputation in theater practice – too </w:t>
      </w:r>
      <w:r>
        <w:rPr>
          <w:rFonts w:ascii="Arial" w:hAnsi="Arial"/>
          <w:sz w:val="22"/>
        </w:rPr>
        <w:t>frivolous</w:t>
      </w:r>
      <w:r w:rsidRPr="00B92E69">
        <w:rPr>
          <w:rFonts w:ascii="Arial" w:hAnsi="Arial"/>
          <w:sz w:val="22"/>
        </w:rPr>
        <w:t xml:space="preserve">, too </w:t>
      </w:r>
      <w:r>
        <w:rPr>
          <w:rFonts w:ascii="Arial" w:hAnsi="Arial"/>
          <w:sz w:val="22"/>
        </w:rPr>
        <w:t>ridiculous</w:t>
      </w:r>
      <w:r w:rsidRPr="00B92E69">
        <w:rPr>
          <w:rFonts w:ascii="Arial" w:hAnsi="Arial"/>
          <w:sz w:val="22"/>
        </w:rPr>
        <w:t>, too cheesy and most of all too superficial</w:t>
      </w:r>
      <w:r>
        <w:rPr>
          <w:rFonts w:ascii="Arial" w:hAnsi="Arial"/>
          <w:sz w:val="22"/>
        </w:rPr>
        <w:t>” (</w:t>
      </w:r>
      <w:proofErr w:type="spellStart"/>
      <w:r>
        <w:rPr>
          <w:rFonts w:ascii="Arial" w:hAnsi="Arial"/>
          <w:sz w:val="22"/>
        </w:rPr>
        <w:t>Brandl-Risi</w:t>
      </w:r>
      <w:proofErr w:type="spellEnd"/>
      <w:r>
        <w:rPr>
          <w:rFonts w:ascii="Arial" w:hAnsi="Arial"/>
          <w:sz w:val="22"/>
        </w:rPr>
        <w:t>, 2015, p. 8).</w:t>
      </w:r>
    </w:p>
    <w:p w14:paraId="103D1351" w14:textId="77777777" w:rsidR="000568F8" w:rsidRDefault="000568F8" w:rsidP="00360216">
      <w:pPr>
        <w:spacing w:line="360" w:lineRule="auto"/>
        <w:rPr>
          <w:rFonts w:ascii="Arial" w:hAnsi="Arial"/>
          <w:sz w:val="22"/>
        </w:rPr>
      </w:pPr>
    </w:p>
    <w:p w14:paraId="0215F4BA" w14:textId="77777777" w:rsidR="00B12A17" w:rsidRPr="00D87F68" w:rsidRDefault="00B12A17" w:rsidP="00360216">
      <w:pPr>
        <w:spacing w:line="360" w:lineRule="auto"/>
        <w:rPr>
          <w:rFonts w:ascii="Arial" w:hAnsi="Arial"/>
          <w:sz w:val="22"/>
        </w:rPr>
      </w:pPr>
    </w:p>
    <w:p w14:paraId="4B50988B" w14:textId="622E5BA5" w:rsidR="00DC6ACC" w:rsidRDefault="0097441C" w:rsidP="002709AE">
      <w:pPr>
        <w:pStyle w:val="Heading3"/>
      </w:pPr>
      <w:bookmarkStart w:id="25" w:name="_Toc60982250"/>
      <w:r>
        <w:t>Art vs. Commerce</w:t>
      </w:r>
      <w:bookmarkEnd w:id="25"/>
    </w:p>
    <w:p w14:paraId="277EBEBB" w14:textId="77777777" w:rsidR="002709AE" w:rsidRPr="002709AE" w:rsidRDefault="002709AE" w:rsidP="002709AE"/>
    <w:p w14:paraId="41634E3D" w14:textId="5737B1ED" w:rsidR="00C67C7C" w:rsidRPr="00372B19" w:rsidRDefault="00C67C7C" w:rsidP="00C67C7C">
      <w:pPr>
        <w:spacing w:line="360" w:lineRule="auto"/>
        <w:rPr>
          <w:rFonts w:ascii="Arial" w:hAnsi="Arial"/>
          <w:sz w:val="22"/>
        </w:rPr>
      </w:pPr>
      <w:r>
        <w:rPr>
          <w:rFonts w:ascii="Arial" w:hAnsi="Arial" w:cs="Arial"/>
          <w:sz w:val="22"/>
          <w:szCs w:val="22"/>
        </w:rPr>
        <w:t xml:space="preserve">Some bias against the genre is due to the commercial aspect of </w:t>
      </w:r>
      <w:r w:rsidRPr="00C67C7C">
        <w:rPr>
          <w:rFonts w:ascii="Arial" w:hAnsi="Arial" w:cs="Arial"/>
          <w:i/>
          <w:iCs/>
          <w:sz w:val="22"/>
          <w:szCs w:val="22"/>
        </w:rPr>
        <w:t>operetta</w:t>
      </w:r>
      <w:r>
        <w:rPr>
          <w:rFonts w:ascii="Arial" w:hAnsi="Arial" w:cs="Arial"/>
          <w:sz w:val="22"/>
          <w:szCs w:val="22"/>
        </w:rPr>
        <w:t xml:space="preserve">, </w:t>
      </w:r>
      <w:r w:rsidRPr="00C67C7C">
        <w:rPr>
          <w:rFonts w:ascii="Arial" w:hAnsi="Arial" w:cs="Arial"/>
          <w:sz w:val="22"/>
          <w:szCs w:val="22"/>
        </w:rPr>
        <w:t>“</w:t>
      </w:r>
      <w:r w:rsidRPr="00C67C7C">
        <w:rPr>
          <w:rFonts w:ascii="Arial" w:hAnsi="Arial"/>
          <w:sz w:val="22"/>
        </w:rPr>
        <w:t>which is usually seen</w:t>
      </w:r>
      <w:r w:rsidRPr="00C67C7C">
        <w:rPr>
          <w:rFonts w:ascii="Arial" w:hAnsi="Arial" w:cs="Arial"/>
          <w:sz w:val="22"/>
          <w:szCs w:val="22"/>
        </w:rPr>
        <w:t xml:space="preserve"> </w:t>
      </w:r>
      <w:r w:rsidRPr="00C67C7C">
        <w:rPr>
          <w:rFonts w:ascii="Arial" w:hAnsi="Arial"/>
          <w:sz w:val="22"/>
        </w:rPr>
        <w:t>to reflect negatively on popular musical theater</w:t>
      </w:r>
      <w:r w:rsidR="0097441C">
        <w:rPr>
          <w:rFonts w:ascii="Arial" w:hAnsi="Arial"/>
          <w:sz w:val="22"/>
        </w:rPr>
        <w:t xml:space="preserve">” </w:t>
      </w:r>
      <w:r w:rsidRPr="00C67C7C">
        <w:rPr>
          <w:rFonts w:ascii="Arial" w:hAnsi="Arial"/>
          <w:sz w:val="22"/>
        </w:rPr>
        <w:t xml:space="preserve">(Petersen, </w:t>
      </w:r>
      <w:r>
        <w:rPr>
          <w:rFonts w:ascii="Arial" w:hAnsi="Arial"/>
          <w:sz w:val="22"/>
        </w:rPr>
        <w:t>2013</w:t>
      </w:r>
      <w:r w:rsidRPr="00C67C7C">
        <w:rPr>
          <w:rFonts w:ascii="Arial" w:hAnsi="Arial"/>
          <w:sz w:val="22"/>
        </w:rPr>
        <w:t>, p. 14)</w:t>
      </w:r>
      <w:r w:rsidR="0097441C">
        <w:rPr>
          <w:rFonts w:ascii="Arial" w:hAnsi="Arial"/>
          <w:sz w:val="22"/>
        </w:rPr>
        <w:t>.</w:t>
      </w:r>
      <w:r>
        <w:rPr>
          <w:rFonts w:ascii="Arial" w:hAnsi="Arial"/>
          <w:sz w:val="22"/>
        </w:rPr>
        <w:t xml:space="preserve"> </w:t>
      </w:r>
      <w:r w:rsidRPr="00C67C7C">
        <w:rPr>
          <w:rFonts w:ascii="Arial" w:hAnsi="Arial"/>
          <w:i/>
          <w:iCs/>
          <w:sz w:val="22"/>
        </w:rPr>
        <w:t>Operetta</w:t>
      </w:r>
      <w:r>
        <w:rPr>
          <w:rFonts w:ascii="Arial" w:hAnsi="Arial"/>
          <w:sz w:val="22"/>
        </w:rPr>
        <w:t xml:space="preserve"> was created in </w:t>
      </w:r>
      <w:r w:rsidR="00372B19">
        <w:rPr>
          <w:rFonts w:ascii="Arial" w:hAnsi="Arial"/>
          <w:sz w:val="22"/>
        </w:rPr>
        <w:t>commercial theaters,</w:t>
      </w:r>
      <w:r w:rsidR="00085A13">
        <w:rPr>
          <w:rFonts w:ascii="Arial" w:hAnsi="Arial"/>
          <w:sz w:val="22"/>
        </w:rPr>
        <w:t xml:space="preserve"> such as thos</w:t>
      </w:r>
      <w:r w:rsidR="000E6668">
        <w:rPr>
          <w:rFonts w:ascii="Arial" w:hAnsi="Arial"/>
          <w:sz w:val="22"/>
        </w:rPr>
        <w:t>e</w:t>
      </w:r>
      <w:r w:rsidR="00085A13">
        <w:rPr>
          <w:rFonts w:ascii="Arial" w:hAnsi="Arial"/>
          <w:sz w:val="22"/>
        </w:rPr>
        <w:t xml:space="preserve"> on Broadway on in the West End</w:t>
      </w:r>
      <w:r w:rsidR="000E6668">
        <w:rPr>
          <w:rFonts w:ascii="Arial" w:hAnsi="Arial"/>
          <w:sz w:val="22"/>
        </w:rPr>
        <w:t xml:space="preserve"> that we know today</w:t>
      </w:r>
      <w:r w:rsidR="00085A13">
        <w:rPr>
          <w:rFonts w:ascii="Arial" w:hAnsi="Arial"/>
          <w:sz w:val="22"/>
        </w:rPr>
        <w:t xml:space="preserve"> (Clark, 2018, p. 65). An </w:t>
      </w:r>
      <w:r w:rsidR="00085A13">
        <w:rPr>
          <w:rFonts w:ascii="Arial" w:hAnsi="Arial"/>
          <w:i/>
          <w:iCs/>
          <w:sz w:val="22"/>
        </w:rPr>
        <w:t xml:space="preserve">operetta’s </w:t>
      </w:r>
      <w:r w:rsidR="00085A13">
        <w:rPr>
          <w:rFonts w:ascii="Arial" w:hAnsi="Arial"/>
          <w:sz w:val="22"/>
        </w:rPr>
        <w:t>success</w:t>
      </w:r>
      <w:r w:rsidR="00372B19">
        <w:rPr>
          <w:rFonts w:ascii="Arial" w:hAnsi="Arial"/>
          <w:sz w:val="22"/>
        </w:rPr>
        <w:t xml:space="preserve"> </w:t>
      </w:r>
      <w:r w:rsidR="00085A13">
        <w:rPr>
          <w:rFonts w:ascii="Arial" w:hAnsi="Arial"/>
          <w:sz w:val="22"/>
        </w:rPr>
        <w:t>depended “</w:t>
      </w:r>
      <w:r w:rsidR="00372B19">
        <w:rPr>
          <w:rFonts w:ascii="Arial" w:hAnsi="Arial"/>
          <w:sz w:val="22"/>
        </w:rPr>
        <w:t>on market forces and the changing tastes of audiences</w:t>
      </w:r>
      <w:r w:rsidR="00085A13">
        <w:rPr>
          <w:rFonts w:ascii="Arial" w:hAnsi="Arial"/>
          <w:sz w:val="22"/>
        </w:rPr>
        <w:t>.</w:t>
      </w:r>
      <w:r w:rsidR="00372B19">
        <w:rPr>
          <w:rFonts w:ascii="Arial" w:hAnsi="Arial"/>
          <w:sz w:val="22"/>
        </w:rPr>
        <w:t xml:space="preserve">” </w:t>
      </w:r>
      <w:r w:rsidR="00085A13">
        <w:rPr>
          <w:rFonts w:ascii="Arial" w:hAnsi="Arial"/>
          <w:sz w:val="22"/>
        </w:rPr>
        <w:t xml:space="preserve">Opera, in contrast, </w:t>
      </w:r>
      <w:r w:rsidR="00372B19">
        <w:rPr>
          <w:rFonts w:ascii="Arial" w:hAnsi="Arial"/>
          <w:sz w:val="22"/>
        </w:rPr>
        <w:t>depended</w:t>
      </w:r>
      <w:r w:rsidR="0097441C">
        <w:rPr>
          <w:rFonts w:ascii="Arial" w:hAnsi="Arial"/>
          <w:sz w:val="22"/>
        </w:rPr>
        <w:t xml:space="preserve"> on</w:t>
      </w:r>
      <w:r w:rsidR="00372B19">
        <w:rPr>
          <w:rFonts w:ascii="Arial" w:hAnsi="Arial"/>
          <w:sz w:val="22"/>
        </w:rPr>
        <w:t xml:space="preserve"> aristocratic patronage or government subsidies. This commerciality</w:t>
      </w:r>
      <w:r w:rsidR="0097441C">
        <w:rPr>
          <w:rFonts w:ascii="Arial" w:hAnsi="Arial"/>
          <w:sz w:val="22"/>
        </w:rPr>
        <w:t xml:space="preserve"> became a defining feature of </w:t>
      </w:r>
      <w:r w:rsidR="009A2BFF">
        <w:rPr>
          <w:rFonts w:ascii="Arial" w:hAnsi="Arial"/>
          <w:i/>
          <w:iCs/>
          <w:sz w:val="22"/>
        </w:rPr>
        <w:t>operetta</w:t>
      </w:r>
      <w:r w:rsidR="0097441C">
        <w:rPr>
          <w:rFonts w:ascii="Arial" w:hAnsi="Arial"/>
          <w:sz w:val="22"/>
        </w:rPr>
        <w:t>,</w:t>
      </w:r>
      <w:r w:rsidR="00372B19">
        <w:rPr>
          <w:rFonts w:ascii="Arial" w:hAnsi="Arial"/>
          <w:sz w:val="22"/>
        </w:rPr>
        <w:t xml:space="preserve"> heavily impact</w:t>
      </w:r>
      <w:r w:rsidR="0097441C">
        <w:rPr>
          <w:rFonts w:ascii="Arial" w:hAnsi="Arial"/>
          <w:sz w:val="22"/>
        </w:rPr>
        <w:t>ing</w:t>
      </w:r>
      <w:r w:rsidR="00372B19">
        <w:rPr>
          <w:rFonts w:ascii="Arial" w:hAnsi="Arial"/>
          <w:sz w:val="22"/>
        </w:rPr>
        <w:t xml:space="preserve"> </w:t>
      </w:r>
      <w:r w:rsidR="0097441C">
        <w:rPr>
          <w:rFonts w:ascii="Arial" w:hAnsi="Arial"/>
          <w:sz w:val="22"/>
        </w:rPr>
        <w:t>its</w:t>
      </w:r>
      <w:r w:rsidR="00372B19">
        <w:rPr>
          <w:rFonts w:ascii="Arial" w:hAnsi="Arial"/>
          <w:sz w:val="22"/>
        </w:rPr>
        <w:t xml:space="preserve"> </w:t>
      </w:r>
      <w:r w:rsidR="0097441C">
        <w:rPr>
          <w:rFonts w:ascii="Arial" w:hAnsi="Arial"/>
          <w:sz w:val="22"/>
        </w:rPr>
        <w:t>“</w:t>
      </w:r>
      <w:r w:rsidR="00372B19">
        <w:rPr>
          <w:rFonts w:ascii="Arial" w:hAnsi="Arial"/>
          <w:sz w:val="22"/>
        </w:rPr>
        <w:t>construction and development” (</w:t>
      </w:r>
      <w:proofErr w:type="spellStart"/>
      <w:r w:rsidR="00372B19">
        <w:rPr>
          <w:rFonts w:ascii="Arial" w:hAnsi="Arial"/>
          <w:sz w:val="22"/>
        </w:rPr>
        <w:t>Baranello</w:t>
      </w:r>
      <w:proofErr w:type="spellEnd"/>
      <w:r w:rsidR="00372B19">
        <w:rPr>
          <w:rFonts w:ascii="Arial" w:hAnsi="Arial"/>
          <w:sz w:val="22"/>
        </w:rPr>
        <w:t xml:space="preserve">, 2014, p. 179). </w:t>
      </w:r>
      <w:r w:rsidR="00BF7678">
        <w:rPr>
          <w:rFonts w:ascii="Arial" w:hAnsi="Arial"/>
          <w:sz w:val="22"/>
        </w:rPr>
        <w:t>S</w:t>
      </w:r>
      <w:r w:rsidR="00372B19">
        <w:rPr>
          <w:rFonts w:ascii="Arial" w:hAnsi="Arial"/>
          <w:sz w:val="22"/>
        </w:rPr>
        <w:t xml:space="preserve">ome intellectuals </w:t>
      </w:r>
      <w:r w:rsidR="00BF7678">
        <w:rPr>
          <w:rFonts w:ascii="Arial" w:hAnsi="Arial"/>
          <w:sz w:val="22"/>
        </w:rPr>
        <w:t xml:space="preserve">considered </w:t>
      </w:r>
      <w:r w:rsidR="00372B19">
        <w:rPr>
          <w:rFonts w:ascii="Arial" w:hAnsi="Arial"/>
          <w:sz w:val="22"/>
        </w:rPr>
        <w:t>the genre as</w:t>
      </w:r>
      <w:r w:rsidR="00BF7678">
        <w:rPr>
          <w:rFonts w:ascii="Arial" w:hAnsi="Arial"/>
          <w:sz w:val="22"/>
        </w:rPr>
        <w:t xml:space="preserve"> simply</w:t>
      </w:r>
      <w:r w:rsidR="00372B19">
        <w:rPr>
          <w:rFonts w:ascii="Arial" w:hAnsi="Arial"/>
          <w:sz w:val="22"/>
        </w:rPr>
        <w:t xml:space="preserve"> too commercial</w:t>
      </w:r>
      <w:r w:rsidR="003318D3">
        <w:rPr>
          <w:rFonts w:ascii="Arial" w:hAnsi="Arial"/>
          <w:sz w:val="22"/>
        </w:rPr>
        <w:t xml:space="preserve"> and formulaic</w:t>
      </w:r>
      <w:r w:rsidR="00BF7678">
        <w:rPr>
          <w:rFonts w:ascii="Arial" w:hAnsi="Arial"/>
          <w:sz w:val="22"/>
        </w:rPr>
        <w:t xml:space="preserve">, </w:t>
      </w:r>
      <w:r w:rsidR="00372B19">
        <w:rPr>
          <w:rFonts w:ascii="Arial" w:hAnsi="Arial"/>
          <w:sz w:val="22"/>
        </w:rPr>
        <w:t>and not artistic enough for scholarly writing.</w:t>
      </w:r>
    </w:p>
    <w:p w14:paraId="0D3B6D79" w14:textId="77777777" w:rsidR="00C67C7C" w:rsidRDefault="00C67C7C" w:rsidP="00C67C7C">
      <w:pPr>
        <w:spacing w:line="360" w:lineRule="auto"/>
        <w:rPr>
          <w:rFonts w:ascii="Arial" w:hAnsi="Arial"/>
          <w:sz w:val="22"/>
        </w:rPr>
      </w:pPr>
    </w:p>
    <w:p w14:paraId="5840D817" w14:textId="3B6E2D25" w:rsidR="0097441C" w:rsidRDefault="0097441C" w:rsidP="002709AE">
      <w:pPr>
        <w:pStyle w:val="Heading3"/>
      </w:pPr>
      <w:bookmarkStart w:id="26" w:name="_Toc60982251"/>
      <w:r>
        <w:lastRenderedPageBreak/>
        <w:t>E- und U-</w:t>
      </w:r>
      <w:proofErr w:type="spellStart"/>
      <w:r>
        <w:t>Musik</w:t>
      </w:r>
      <w:proofErr w:type="spellEnd"/>
      <w:r>
        <w:t xml:space="preserve"> Classifications</w:t>
      </w:r>
      <w:bookmarkEnd w:id="26"/>
    </w:p>
    <w:p w14:paraId="5E404D1F" w14:textId="77777777" w:rsidR="002709AE" w:rsidRPr="002709AE" w:rsidRDefault="002709AE" w:rsidP="002709AE"/>
    <w:p w14:paraId="566A8D94" w14:textId="17F8588F" w:rsidR="00F6457D" w:rsidRDefault="00C90304" w:rsidP="00C67C7C">
      <w:pPr>
        <w:spacing w:line="360" w:lineRule="auto"/>
        <w:rPr>
          <w:rFonts w:ascii="Arial" w:hAnsi="Arial" w:cs="Arial"/>
          <w:sz w:val="22"/>
          <w:szCs w:val="22"/>
        </w:rPr>
      </w:pPr>
      <w:r>
        <w:rPr>
          <w:rFonts w:ascii="Arial" w:hAnsi="Arial" w:cs="Arial"/>
          <w:sz w:val="22"/>
          <w:szCs w:val="22"/>
        </w:rPr>
        <w:t>At the beginning of the 20</w:t>
      </w:r>
      <w:r w:rsidRPr="00C90304">
        <w:rPr>
          <w:rFonts w:ascii="Arial" w:hAnsi="Arial" w:cs="Arial"/>
          <w:sz w:val="22"/>
          <w:szCs w:val="22"/>
          <w:vertAlign w:val="superscript"/>
        </w:rPr>
        <w:t>th</w:t>
      </w:r>
      <w:r>
        <w:rPr>
          <w:rFonts w:ascii="Arial" w:hAnsi="Arial" w:cs="Arial"/>
          <w:sz w:val="22"/>
          <w:szCs w:val="22"/>
        </w:rPr>
        <w:t xml:space="preserve"> century</w:t>
      </w:r>
      <w:r w:rsidR="00890149">
        <w:rPr>
          <w:rFonts w:ascii="Arial" w:hAnsi="Arial" w:cs="Arial"/>
          <w:sz w:val="22"/>
          <w:szCs w:val="22"/>
        </w:rPr>
        <w:t>,</w:t>
      </w:r>
      <w:r>
        <w:rPr>
          <w:rFonts w:ascii="Arial" w:hAnsi="Arial" w:cs="Arial"/>
          <w:sz w:val="22"/>
          <w:szCs w:val="22"/>
        </w:rPr>
        <w:t xml:space="preserve"> copyright collectives for music publishing and performing rights created a classification scheme to </w:t>
      </w:r>
      <w:r w:rsidR="00623937">
        <w:rPr>
          <w:rFonts w:ascii="Arial" w:hAnsi="Arial" w:cs="Arial"/>
          <w:sz w:val="22"/>
          <w:szCs w:val="22"/>
        </w:rPr>
        <w:t>sort</w:t>
      </w:r>
      <w:r>
        <w:rPr>
          <w:rFonts w:ascii="Arial" w:hAnsi="Arial" w:cs="Arial"/>
          <w:sz w:val="22"/>
          <w:szCs w:val="22"/>
        </w:rPr>
        <w:t xml:space="preserve"> music into the categories of “serious music” and “entertainment music,” (</w:t>
      </w:r>
      <w:r>
        <w:rPr>
          <w:rFonts w:ascii="Arial" w:hAnsi="Arial" w:cs="Arial"/>
          <w:i/>
          <w:iCs/>
          <w:sz w:val="22"/>
          <w:szCs w:val="22"/>
        </w:rPr>
        <w:t>E- und U-</w:t>
      </w:r>
      <w:proofErr w:type="spellStart"/>
      <w:r>
        <w:rPr>
          <w:rFonts w:ascii="Arial" w:hAnsi="Arial" w:cs="Arial"/>
          <w:i/>
          <w:iCs/>
          <w:sz w:val="22"/>
          <w:szCs w:val="22"/>
        </w:rPr>
        <w:t>Musik</w:t>
      </w:r>
      <w:proofErr w:type="spellEnd"/>
      <w:r>
        <w:rPr>
          <w:rFonts w:ascii="Arial" w:hAnsi="Arial" w:cs="Arial"/>
          <w:i/>
          <w:iCs/>
          <w:sz w:val="22"/>
          <w:szCs w:val="22"/>
        </w:rPr>
        <w:t>)</w:t>
      </w:r>
      <w:r>
        <w:rPr>
          <w:rFonts w:ascii="Arial" w:hAnsi="Arial" w:cs="Arial"/>
          <w:sz w:val="22"/>
          <w:szCs w:val="22"/>
        </w:rPr>
        <w:t xml:space="preserve">. Royalties and payments to composers were paid according to this </w:t>
      </w:r>
      <w:r w:rsidR="00623937">
        <w:rPr>
          <w:rFonts w:ascii="Arial" w:hAnsi="Arial" w:cs="Arial"/>
          <w:sz w:val="22"/>
          <w:szCs w:val="22"/>
        </w:rPr>
        <w:t>scheme</w:t>
      </w:r>
      <w:r>
        <w:rPr>
          <w:rFonts w:ascii="Arial" w:hAnsi="Arial" w:cs="Arial"/>
          <w:sz w:val="22"/>
          <w:szCs w:val="22"/>
        </w:rPr>
        <w:t xml:space="preserve">, with “serious music” compositions </w:t>
      </w:r>
      <w:r w:rsidR="00196A63">
        <w:rPr>
          <w:rFonts w:ascii="Arial" w:hAnsi="Arial" w:cs="Arial"/>
          <w:sz w:val="22"/>
          <w:szCs w:val="22"/>
        </w:rPr>
        <w:t>remunerated more handsomely than works categorized as “entertainment music” (</w:t>
      </w:r>
      <w:proofErr w:type="spellStart"/>
      <w:r w:rsidR="007B6260">
        <w:rPr>
          <w:rFonts w:ascii="Arial" w:hAnsi="Arial" w:cs="Arial"/>
          <w:sz w:val="22"/>
          <w:szCs w:val="22"/>
        </w:rPr>
        <w:t>Kosky</w:t>
      </w:r>
      <w:proofErr w:type="spellEnd"/>
      <w:r w:rsidR="007B6260">
        <w:rPr>
          <w:rFonts w:ascii="Arial" w:hAnsi="Arial" w:cs="Arial"/>
          <w:sz w:val="22"/>
          <w:szCs w:val="22"/>
        </w:rPr>
        <w:t xml:space="preserve">, 2015, pp. 29-31). </w:t>
      </w:r>
      <w:r w:rsidR="005B5D6D">
        <w:rPr>
          <w:rFonts w:ascii="Arial" w:hAnsi="Arial" w:cs="Arial"/>
          <w:sz w:val="22"/>
          <w:szCs w:val="22"/>
        </w:rPr>
        <w:t xml:space="preserve">As operetta </w:t>
      </w:r>
      <w:r w:rsidR="00623937">
        <w:rPr>
          <w:rFonts w:ascii="Arial" w:hAnsi="Arial" w:cs="Arial"/>
          <w:sz w:val="22"/>
          <w:szCs w:val="22"/>
        </w:rPr>
        <w:t>began to develop</w:t>
      </w:r>
      <w:r w:rsidR="00887BE4">
        <w:rPr>
          <w:rFonts w:ascii="Arial" w:hAnsi="Arial" w:cs="Arial"/>
          <w:sz w:val="22"/>
          <w:szCs w:val="22"/>
        </w:rPr>
        <w:t>,</w:t>
      </w:r>
      <w:r w:rsidR="005B5D6D">
        <w:rPr>
          <w:rFonts w:ascii="Arial" w:hAnsi="Arial" w:cs="Arial"/>
          <w:sz w:val="22"/>
          <w:szCs w:val="22"/>
        </w:rPr>
        <w:t xml:space="preserve"> there were no such categorical divisions</w:t>
      </w:r>
      <w:r w:rsidR="00620541">
        <w:rPr>
          <w:rFonts w:ascii="Arial" w:hAnsi="Arial" w:cs="Arial"/>
          <w:sz w:val="22"/>
          <w:szCs w:val="22"/>
        </w:rPr>
        <w:t>. Singers were not pigeonholed into rigid categories</w:t>
      </w:r>
      <w:r w:rsidR="0050139F">
        <w:rPr>
          <w:rFonts w:ascii="Arial" w:hAnsi="Arial" w:cs="Arial"/>
          <w:sz w:val="22"/>
          <w:szCs w:val="22"/>
        </w:rPr>
        <w:t xml:space="preserve"> before the 20</w:t>
      </w:r>
      <w:r w:rsidR="0050139F" w:rsidRPr="0050139F">
        <w:rPr>
          <w:rFonts w:ascii="Arial" w:hAnsi="Arial" w:cs="Arial"/>
          <w:sz w:val="22"/>
          <w:szCs w:val="22"/>
          <w:vertAlign w:val="superscript"/>
        </w:rPr>
        <w:t>th</w:t>
      </w:r>
      <w:r w:rsidR="0050139F">
        <w:rPr>
          <w:rFonts w:ascii="Arial" w:hAnsi="Arial" w:cs="Arial"/>
          <w:sz w:val="22"/>
          <w:szCs w:val="22"/>
        </w:rPr>
        <w:t xml:space="preserve"> century</w:t>
      </w:r>
      <w:r w:rsidR="00620541">
        <w:rPr>
          <w:rFonts w:ascii="Arial" w:hAnsi="Arial" w:cs="Arial"/>
          <w:sz w:val="22"/>
          <w:szCs w:val="22"/>
        </w:rPr>
        <w:t xml:space="preserve"> and crossover of styles was</w:t>
      </w:r>
      <w:r w:rsidR="00F00A9B">
        <w:rPr>
          <w:rFonts w:ascii="Arial" w:hAnsi="Arial" w:cs="Arial"/>
          <w:sz w:val="22"/>
          <w:szCs w:val="22"/>
        </w:rPr>
        <w:t xml:space="preserve"> more</w:t>
      </w:r>
      <w:r w:rsidR="00620541">
        <w:rPr>
          <w:rFonts w:ascii="Arial" w:hAnsi="Arial" w:cs="Arial"/>
          <w:sz w:val="22"/>
          <w:szCs w:val="22"/>
        </w:rPr>
        <w:t xml:space="preserve"> common (</w:t>
      </w:r>
      <w:proofErr w:type="spellStart"/>
      <w:r w:rsidR="00620541">
        <w:rPr>
          <w:rFonts w:ascii="Arial" w:hAnsi="Arial" w:cs="Arial"/>
          <w:sz w:val="22"/>
          <w:szCs w:val="22"/>
        </w:rPr>
        <w:t>Kosky</w:t>
      </w:r>
      <w:proofErr w:type="spellEnd"/>
      <w:r w:rsidR="00620541">
        <w:rPr>
          <w:rFonts w:ascii="Arial" w:hAnsi="Arial" w:cs="Arial"/>
          <w:sz w:val="22"/>
          <w:szCs w:val="22"/>
        </w:rPr>
        <w:t>, 2015, pp. 29-30</w:t>
      </w:r>
      <w:r w:rsidR="00B60785">
        <w:rPr>
          <w:rFonts w:ascii="Arial" w:hAnsi="Arial" w:cs="Arial"/>
          <w:sz w:val="22"/>
          <w:szCs w:val="22"/>
        </w:rPr>
        <w:t xml:space="preserve">; </w:t>
      </w:r>
      <w:proofErr w:type="spellStart"/>
      <w:r w:rsidR="00B60785">
        <w:rPr>
          <w:rFonts w:ascii="Arial" w:hAnsi="Arial" w:cs="Arial"/>
          <w:sz w:val="22"/>
          <w:szCs w:val="22"/>
        </w:rPr>
        <w:t>Kesting</w:t>
      </w:r>
      <w:proofErr w:type="spellEnd"/>
      <w:r w:rsidR="00B60785">
        <w:rPr>
          <w:rFonts w:ascii="Arial" w:hAnsi="Arial" w:cs="Arial"/>
          <w:sz w:val="22"/>
          <w:szCs w:val="22"/>
        </w:rPr>
        <w:t>, 2019, pp. 26-29</w:t>
      </w:r>
      <w:r w:rsidR="00620541">
        <w:rPr>
          <w:rFonts w:ascii="Arial" w:hAnsi="Arial" w:cs="Arial"/>
          <w:sz w:val="22"/>
          <w:szCs w:val="22"/>
        </w:rPr>
        <w:t xml:space="preserve">). </w:t>
      </w:r>
    </w:p>
    <w:p w14:paraId="5F86F90A" w14:textId="77777777" w:rsidR="00F6457D" w:rsidRDefault="00F6457D" w:rsidP="00C90304">
      <w:pPr>
        <w:spacing w:line="360" w:lineRule="auto"/>
        <w:rPr>
          <w:rFonts w:ascii="Arial" w:hAnsi="Arial" w:cs="Arial"/>
          <w:sz w:val="22"/>
          <w:szCs w:val="22"/>
        </w:rPr>
      </w:pPr>
    </w:p>
    <w:p w14:paraId="705932F3" w14:textId="142E7DAC" w:rsidR="00F6457D" w:rsidRDefault="00620541" w:rsidP="00C90304">
      <w:pPr>
        <w:spacing w:line="360" w:lineRule="auto"/>
        <w:rPr>
          <w:rFonts w:ascii="Arial" w:hAnsi="Arial" w:cs="Arial"/>
          <w:sz w:val="22"/>
          <w:szCs w:val="22"/>
        </w:rPr>
      </w:pPr>
      <w:r>
        <w:rPr>
          <w:rFonts w:ascii="Arial" w:hAnsi="Arial" w:cs="Arial"/>
          <w:sz w:val="22"/>
          <w:szCs w:val="22"/>
        </w:rPr>
        <w:t xml:space="preserve">The compartmentalization of </w:t>
      </w:r>
      <w:r>
        <w:rPr>
          <w:rFonts w:ascii="Arial" w:hAnsi="Arial" w:cs="Arial"/>
          <w:i/>
          <w:iCs/>
          <w:sz w:val="22"/>
          <w:szCs w:val="22"/>
        </w:rPr>
        <w:t>operetta</w:t>
      </w:r>
      <w:r>
        <w:rPr>
          <w:rFonts w:ascii="Arial" w:hAnsi="Arial" w:cs="Arial"/>
          <w:sz w:val="22"/>
          <w:szCs w:val="22"/>
        </w:rPr>
        <w:t xml:space="preserve"> as entertainment music, </w:t>
      </w:r>
      <w:r w:rsidR="005161C0">
        <w:rPr>
          <w:rFonts w:ascii="Arial" w:hAnsi="Arial" w:cs="Arial"/>
          <w:sz w:val="22"/>
          <w:szCs w:val="22"/>
        </w:rPr>
        <w:t xml:space="preserve">or </w:t>
      </w:r>
      <w:r>
        <w:rPr>
          <w:rFonts w:ascii="Arial" w:hAnsi="Arial" w:cs="Arial"/>
          <w:sz w:val="22"/>
          <w:szCs w:val="22"/>
        </w:rPr>
        <w:t xml:space="preserve">less valuable than “serious” music, </w:t>
      </w:r>
      <w:r w:rsidR="00623937">
        <w:rPr>
          <w:rFonts w:ascii="Arial" w:hAnsi="Arial" w:cs="Arial"/>
          <w:sz w:val="22"/>
          <w:szCs w:val="22"/>
        </w:rPr>
        <w:t xml:space="preserve">continues to </w:t>
      </w:r>
      <w:r w:rsidR="00887BE4">
        <w:rPr>
          <w:rFonts w:ascii="Arial" w:hAnsi="Arial" w:cs="Arial"/>
          <w:sz w:val="22"/>
          <w:szCs w:val="22"/>
        </w:rPr>
        <w:t>affect</w:t>
      </w:r>
      <w:r w:rsidR="00623937">
        <w:rPr>
          <w:rFonts w:ascii="Arial" w:hAnsi="Arial" w:cs="Arial"/>
          <w:sz w:val="22"/>
          <w:szCs w:val="22"/>
        </w:rPr>
        <w:t xml:space="preserve"> </w:t>
      </w:r>
      <w:r>
        <w:rPr>
          <w:rFonts w:ascii="Arial" w:hAnsi="Arial" w:cs="Arial"/>
          <w:sz w:val="22"/>
          <w:szCs w:val="22"/>
        </w:rPr>
        <w:t xml:space="preserve">the modern singer. </w:t>
      </w:r>
      <w:r w:rsidRPr="00F00A9B">
        <w:rPr>
          <w:rFonts w:ascii="Arial" w:hAnsi="Arial" w:cs="Arial"/>
          <w:sz w:val="22"/>
          <w:szCs w:val="22"/>
        </w:rPr>
        <w:t xml:space="preserve">Not only </w:t>
      </w:r>
      <w:r w:rsidR="00F00A9B">
        <w:rPr>
          <w:rFonts w:ascii="Arial" w:hAnsi="Arial" w:cs="Arial"/>
          <w:sz w:val="22"/>
          <w:szCs w:val="22"/>
        </w:rPr>
        <w:t>has</w:t>
      </w:r>
      <w:r w:rsidRPr="00F00A9B">
        <w:rPr>
          <w:rFonts w:ascii="Arial" w:hAnsi="Arial" w:cs="Arial"/>
          <w:sz w:val="22"/>
          <w:szCs w:val="22"/>
        </w:rPr>
        <w:t xml:space="preserve"> crossing genres as a singer wane</w:t>
      </w:r>
      <w:r w:rsidR="00F00A9B">
        <w:rPr>
          <w:rFonts w:ascii="Arial" w:hAnsi="Arial" w:cs="Arial"/>
          <w:sz w:val="22"/>
          <w:szCs w:val="22"/>
        </w:rPr>
        <w:t>d</w:t>
      </w:r>
      <w:r w:rsidRPr="00F00A9B">
        <w:rPr>
          <w:rFonts w:ascii="Arial" w:hAnsi="Arial" w:cs="Arial"/>
          <w:sz w:val="22"/>
          <w:szCs w:val="22"/>
        </w:rPr>
        <w:t xml:space="preserve">, but </w:t>
      </w:r>
      <w:r w:rsidR="005161C0" w:rsidRPr="00F00A9B">
        <w:rPr>
          <w:rFonts w:ascii="Arial" w:hAnsi="Arial" w:cs="Arial"/>
          <w:sz w:val="22"/>
          <w:szCs w:val="22"/>
        </w:rPr>
        <w:t xml:space="preserve">the </w:t>
      </w:r>
      <w:r w:rsidR="005161C0">
        <w:rPr>
          <w:rFonts w:ascii="Arial" w:hAnsi="Arial" w:cs="Arial"/>
          <w:sz w:val="22"/>
          <w:szCs w:val="22"/>
        </w:rPr>
        <w:t xml:space="preserve">remuneration scheme for composers </w:t>
      </w:r>
      <w:r w:rsidR="00F00A9B">
        <w:rPr>
          <w:rFonts w:ascii="Arial" w:hAnsi="Arial" w:cs="Arial"/>
          <w:sz w:val="22"/>
          <w:szCs w:val="22"/>
        </w:rPr>
        <w:t>based on</w:t>
      </w:r>
      <w:r w:rsidR="005161C0">
        <w:rPr>
          <w:rFonts w:ascii="Arial" w:hAnsi="Arial" w:cs="Arial"/>
          <w:sz w:val="22"/>
          <w:szCs w:val="22"/>
        </w:rPr>
        <w:t xml:space="preserve"> </w:t>
      </w:r>
      <w:r w:rsidR="005161C0">
        <w:rPr>
          <w:rFonts w:ascii="Arial" w:hAnsi="Arial" w:cs="Arial"/>
          <w:i/>
          <w:iCs/>
          <w:sz w:val="22"/>
          <w:szCs w:val="22"/>
        </w:rPr>
        <w:t>E- und U-</w:t>
      </w:r>
      <w:proofErr w:type="spellStart"/>
      <w:r w:rsidR="005161C0">
        <w:rPr>
          <w:rFonts w:ascii="Arial" w:hAnsi="Arial" w:cs="Arial"/>
          <w:i/>
          <w:iCs/>
          <w:sz w:val="22"/>
          <w:szCs w:val="22"/>
        </w:rPr>
        <w:t>Musik</w:t>
      </w:r>
      <w:proofErr w:type="spellEnd"/>
      <w:r w:rsidR="00623937">
        <w:rPr>
          <w:rFonts w:ascii="Arial" w:hAnsi="Arial" w:cs="Arial"/>
          <w:i/>
          <w:iCs/>
          <w:sz w:val="22"/>
          <w:szCs w:val="22"/>
        </w:rPr>
        <w:t xml:space="preserve"> </w:t>
      </w:r>
      <w:r w:rsidR="00F6457D">
        <w:rPr>
          <w:rFonts w:ascii="Arial" w:hAnsi="Arial" w:cs="Arial"/>
          <w:sz w:val="22"/>
          <w:szCs w:val="22"/>
        </w:rPr>
        <w:t xml:space="preserve">divisions </w:t>
      </w:r>
      <w:r w:rsidR="005161C0">
        <w:rPr>
          <w:rFonts w:ascii="Arial" w:hAnsi="Arial" w:cs="Arial"/>
          <w:sz w:val="22"/>
          <w:szCs w:val="22"/>
        </w:rPr>
        <w:t xml:space="preserve">has trickled down to the performance fees for singers. While fees at different opera houses are variable and dependent </w:t>
      </w:r>
      <w:r w:rsidR="00887BE4">
        <w:rPr>
          <w:rFonts w:ascii="Arial" w:hAnsi="Arial" w:cs="Arial"/>
          <w:sz w:val="22"/>
          <w:szCs w:val="22"/>
        </w:rPr>
        <w:t>upon several</w:t>
      </w:r>
      <w:r w:rsidR="005161C0">
        <w:rPr>
          <w:rFonts w:ascii="Arial" w:hAnsi="Arial" w:cs="Arial"/>
          <w:sz w:val="22"/>
          <w:szCs w:val="22"/>
        </w:rPr>
        <w:t xml:space="preserve"> factors, it is </w:t>
      </w:r>
      <w:r w:rsidR="00887BE4">
        <w:rPr>
          <w:rFonts w:ascii="Arial" w:hAnsi="Arial" w:cs="Arial"/>
          <w:sz w:val="22"/>
          <w:szCs w:val="22"/>
        </w:rPr>
        <w:t xml:space="preserve">a </w:t>
      </w:r>
      <w:r w:rsidR="005161C0">
        <w:rPr>
          <w:rFonts w:ascii="Arial" w:hAnsi="Arial" w:cs="Arial"/>
          <w:sz w:val="22"/>
          <w:szCs w:val="22"/>
        </w:rPr>
        <w:t>standard practice at opera houses in the German-speaking region to pay the highest</w:t>
      </w:r>
      <w:r w:rsidR="00F6457D">
        <w:rPr>
          <w:rFonts w:ascii="Arial" w:hAnsi="Arial" w:cs="Arial"/>
          <w:sz w:val="22"/>
          <w:szCs w:val="22"/>
        </w:rPr>
        <w:t xml:space="preserve"> performance</w:t>
      </w:r>
      <w:r w:rsidR="005161C0">
        <w:rPr>
          <w:rFonts w:ascii="Arial" w:hAnsi="Arial" w:cs="Arial"/>
          <w:sz w:val="22"/>
          <w:szCs w:val="22"/>
        </w:rPr>
        <w:t xml:space="preserve"> fees for</w:t>
      </w:r>
      <w:r w:rsidR="00F6457D">
        <w:rPr>
          <w:rFonts w:ascii="Arial" w:hAnsi="Arial" w:cs="Arial"/>
          <w:sz w:val="22"/>
          <w:szCs w:val="22"/>
        </w:rPr>
        <w:t xml:space="preserve"> </w:t>
      </w:r>
      <w:r w:rsidR="005161C0" w:rsidRPr="005161C0">
        <w:rPr>
          <w:rFonts w:ascii="Arial" w:hAnsi="Arial" w:cs="Arial"/>
          <w:i/>
          <w:iCs/>
          <w:sz w:val="22"/>
          <w:szCs w:val="22"/>
        </w:rPr>
        <w:t>opera</w:t>
      </w:r>
      <w:r w:rsidR="005161C0">
        <w:rPr>
          <w:rFonts w:ascii="Arial" w:hAnsi="Arial" w:cs="Arial"/>
          <w:sz w:val="22"/>
          <w:szCs w:val="22"/>
        </w:rPr>
        <w:t xml:space="preserve">, lower fees for </w:t>
      </w:r>
      <w:r w:rsidR="005161C0" w:rsidRPr="005161C0">
        <w:rPr>
          <w:rFonts w:ascii="Arial" w:hAnsi="Arial" w:cs="Arial"/>
          <w:i/>
          <w:iCs/>
          <w:sz w:val="22"/>
          <w:szCs w:val="22"/>
        </w:rPr>
        <w:t>operetta</w:t>
      </w:r>
      <w:r w:rsidR="005161C0">
        <w:rPr>
          <w:rFonts w:ascii="Arial" w:hAnsi="Arial" w:cs="Arial"/>
          <w:sz w:val="22"/>
          <w:szCs w:val="22"/>
        </w:rPr>
        <w:t xml:space="preserve">, and yet lower fees for </w:t>
      </w:r>
      <w:r w:rsidR="00623937">
        <w:rPr>
          <w:rFonts w:ascii="Arial" w:hAnsi="Arial" w:cs="Arial"/>
          <w:sz w:val="22"/>
          <w:szCs w:val="22"/>
        </w:rPr>
        <w:t>M</w:t>
      </w:r>
      <w:r w:rsidR="005161C0" w:rsidRPr="00F00A9B">
        <w:rPr>
          <w:rFonts w:ascii="Arial" w:hAnsi="Arial" w:cs="Arial"/>
          <w:sz w:val="22"/>
          <w:szCs w:val="22"/>
        </w:rPr>
        <w:t>usical</w:t>
      </w:r>
      <w:r w:rsidR="00135DAD">
        <w:rPr>
          <w:rFonts w:ascii="Arial" w:hAnsi="Arial" w:cs="Arial"/>
          <w:sz w:val="22"/>
          <w:szCs w:val="22"/>
        </w:rPr>
        <w:t>s</w:t>
      </w:r>
      <w:r w:rsidR="00BE28ED">
        <w:rPr>
          <w:rFonts w:ascii="Arial" w:hAnsi="Arial" w:cs="Arial"/>
          <w:sz w:val="22"/>
          <w:szCs w:val="22"/>
        </w:rPr>
        <w:t xml:space="preserve"> (</w:t>
      </w:r>
      <w:proofErr w:type="spellStart"/>
      <w:r w:rsidR="00BE28ED">
        <w:rPr>
          <w:rFonts w:ascii="Arial" w:hAnsi="Arial" w:cs="Arial"/>
          <w:sz w:val="22"/>
          <w:szCs w:val="22"/>
        </w:rPr>
        <w:t>Bachtrack</w:t>
      </w:r>
      <w:proofErr w:type="spellEnd"/>
      <w:r w:rsidR="00BE28ED">
        <w:rPr>
          <w:rFonts w:ascii="Arial" w:hAnsi="Arial" w:cs="Arial"/>
          <w:sz w:val="22"/>
          <w:szCs w:val="22"/>
        </w:rPr>
        <w:t>, 2018)</w:t>
      </w:r>
      <w:r w:rsidR="005161C0">
        <w:rPr>
          <w:rFonts w:ascii="Arial" w:hAnsi="Arial" w:cs="Arial"/>
          <w:sz w:val="22"/>
          <w:szCs w:val="22"/>
        </w:rPr>
        <w:t>.</w:t>
      </w:r>
      <w:r w:rsidR="00F6457D">
        <w:rPr>
          <w:rFonts w:ascii="Arial" w:hAnsi="Arial" w:cs="Arial"/>
          <w:sz w:val="22"/>
          <w:szCs w:val="22"/>
        </w:rPr>
        <w:t xml:space="preserve"> This practice does not reflect box office popularity, as many opera houses program </w:t>
      </w:r>
      <w:r w:rsidR="00F6457D">
        <w:rPr>
          <w:rFonts w:ascii="Arial" w:hAnsi="Arial" w:cs="Arial"/>
          <w:i/>
          <w:iCs/>
          <w:sz w:val="22"/>
          <w:szCs w:val="22"/>
        </w:rPr>
        <w:t>operetta</w:t>
      </w:r>
      <w:r w:rsidR="00F6457D">
        <w:rPr>
          <w:rFonts w:ascii="Arial" w:hAnsi="Arial" w:cs="Arial"/>
          <w:sz w:val="22"/>
          <w:szCs w:val="22"/>
        </w:rPr>
        <w:t xml:space="preserve"> with the benefit of box office sales in mind (</w:t>
      </w:r>
      <w:proofErr w:type="spellStart"/>
      <w:r w:rsidR="00135DAD">
        <w:rPr>
          <w:rFonts w:ascii="Arial" w:hAnsi="Arial" w:cs="Arial"/>
          <w:sz w:val="22"/>
          <w:szCs w:val="22"/>
        </w:rPr>
        <w:t>Bartel</w:t>
      </w:r>
      <w:proofErr w:type="spellEnd"/>
      <w:r w:rsidR="00135DAD">
        <w:rPr>
          <w:rFonts w:ascii="Arial" w:hAnsi="Arial" w:cs="Arial"/>
          <w:sz w:val="22"/>
          <w:szCs w:val="22"/>
        </w:rPr>
        <w:t>, 1992, p. 25</w:t>
      </w:r>
      <w:r w:rsidR="00F6457D">
        <w:rPr>
          <w:rFonts w:ascii="Arial" w:hAnsi="Arial" w:cs="Arial"/>
          <w:sz w:val="22"/>
          <w:szCs w:val="22"/>
        </w:rPr>
        <w:t>)</w:t>
      </w:r>
      <w:r w:rsidR="00DF4121">
        <w:rPr>
          <w:rFonts w:ascii="Arial" w:hAnsi="Arial" w:cs="Arial"/>
          <w:sz w:val="22"/>
          <w:szCs w:val="22"/>
        </w:rPr>
        <w:t>.</w:t>
      </w:r>
    </w:p>
    <w:p w14:paraId="4A114F5A" w14:textId="151E01E5" w:rsidR="009A2BFF" w:rsidRDefault="009A2BFF" w:rsidP="00C90304">
      <w:pPr>
        <w:spacing w:line="360" w:lineRule="auto"/>
        <w:rPr>
          <w:rFonts w:ascii="Arial" w:hAnsi="Arial" w:cs="Arial"/>
          <w:sz w:val="22"/>
          <w:szCs w:val="22"/>
        </w:rPr>
      </w:pPr>
    </w:p>
    <w:p w14:paraId="719CFD97" w14:textId="63DB8523" w:rsidR="009A2BFF" w:rsidRDefault="009A2BFF" w:rsidP="002709AE">
      <w:pPr>
        <w:pStyle w:val="Heading3"/>
      </w:pPr>
      <w:bookmarkStart w:id="27" w:name="_Toc60982252"/>
      <w:r>
        <w:rPr>
          <w:i/>
          <w:iCs/>
        </w:rPr>
        <w:t>Operetta</w:t>
      </w:r>
      <w:r>
        <w:t xml:space="preserve"> specific training</w:t>
      </w:r>
      <w:bookmarkEnd w:id="27"/>
    </w:p>
    <w:p w14:paraId="778F789D" w14:textId="77777777" w:rsidR="002709AE" w:rsidRPr="002709AE" w:rsidRDefault="002709AE" w:rsidP="002709AE"/>
    <w:p w14:paraId="29260C06" w14:textId="0A72C7E3" w:rsidR="00342889" w:rsidRDefault="0007769F" w:rsidP="0007769F">
      <w:pPr>
        <w:spacing w:line="360" w:lineRule="auto"/>
        <w:rPr>
          <w:rFonts w:ascii="Arial" w:hAnsi="Arial" w:cs="Arial"/>
          <w:sz w:val="22"/>
          <w:szCs w:val="22"/>
        </w:rPr>
      </w:pPr>
      <w:r>
        <w:rPr>
          <w:rFonts w:ascii="Arial" w:hAnsi="Arial" w:cs="Arial"/>
          <w:sz w:val="22"/>
          <w:szCs w:val="22"/>
        </w:rPr>
        <w:t>The Music and Arts University of the city of Vienna (</w:t>
      </w:r>
      <w:r w:rsidRPr="00121498">
        <w:rPr>
          <w:rFonts w:ascii="Arial" w:hAnsi="Arial" w:cs="Arial"/>
          <w:b/>
          <w:bCs/>
          <w:sz w:val="22"/>
          <w:szCs w:val="22"/>
        </w:rPr>
        <w:t>MUK</w:t>
      </w:r>
      <w:r>
        <w:rPr>
          <w:rFonts w:ascii="Arial" w:hAnsi="Arial" w:cs="Arial"/>
          <w:sz w:val="22"/>
          <w:szCs w:val="22"/>
        </w:rPr>
        <w:t xml:space="preserve">) offers the only training program specifically for </w:t>
      </w:r>
      <w:r>
        <w:rPr>
          <w:rFonts w:ascii="Arial" w:hAnsi="Arial" w:cs="Arial"/>
          <w:i/>
          <w:iCs/>
          <w:sz w:val="22"/>
          <w:szCs w:val="22"/>
        </w:rPr>
        <w:t>operetta</w:t>
      </w:r>
      <w:r>
        <w:rPr>
          <w:rFonts w:ascii="Arial" w:hAnsi="Arial" w:cs="Arial"/>
          <w:sz w:val="22"/>
          <w:szCs w:val="22"/>
        </w:rPr>
        <w:t xml:space="preserve"> at a higher education institution worldwide</w:t>
      </w:r>
      <w:r w:rsidR="00302598">
        <w:rPr>
          <w:rFonts w:ascii="Arial" w:hAnsi="Arial" w:cs="Arial"/>
          <w:sz w:val="22"/>
          <w:szCs w:val="22"/>
        </w:rPr>
        <w:t xml:space="preserve"> (</w:t>
      </w:r>
      <w:proofErr w:type="spellStart"/>
      <w:r w:rsidR="00302598">
        <w:rPr>
          <w:rFonts w:ascii="Arial" w:hAnsi="Arial" w:cs="Arial"/>
          <w:sz w:val="22"/>
          <w:szCs w:val="22"/>
        </w:rPr>
        <w:t>Dosch</w:t>
      </w:r>
      <w:proofErr w:type="spellEnd"/>
      <w:r w:rsidR="00302598">
        <w:rPr>
          <w:rFonts w:ascii="Arial" w:hAnsi="Arial" w:cs="Arial"/>
          <w:sz w:val="22"/>
          <w:szCs w:val="22"/>
        </w:rPr>
        <w:t>, 2019, p. 50)</w:t>
      </w:r>
      <w:r>
        <w:rPr>
          <w:rFonts w:ascii="Arial" w:hAnsi="Arial" w:cs="Arial"/>
          <w:sz w:val="22"/>
          <w:szCs w:val="22"/>
        </w:rPr>
        <w:t xml:space="preserve">. </w:t>
      </w:r>
      <w:r w:rsidR="00302598">
        <w:rPr>
          <w:rFonts w:ascii="Arial" w:hAnsi="Arial" w:cs="Arial"/>
          <w:sz w:val="22"/>
          <w:szCs w:val="22"/>
        </w:rPr>
        <w:t>Although there are plans to expand the program into a master’s degree, t</w:t>
      </w:r>
      <w:r>
        <w:rPr>
          <w:rFonts w:ascii="Arial" w:hAnsi="Arial" w:cs="Arial"/>
          <w:sz w:val="22"/>
          <w:szCs w:val="22"/>
        </w:rPr>
        <w:t xml:space="preserve">he program </w:t>
      </w:r>
      <w:r w:rsidR="00302598">
        <w:rPr>
          <w:rFonts w:ascii="Arial" w:hAnsi="Arial" w:cs="Arial"/>
          <w:sz w:val="22"/>
          <w:szCs w:val="22"/>
        </w:rPr>
        <w:t xml:space="preserve">currently </w:t>
      </w:r>
      <w:r>
        <w:rPr>
          <w:rFonts w:ascii="Arial" w:hAnsi="Arial" w:cs="Arial"/>
          <w:sz w:val="22"/>
          <w:szCs w:val="22"/>
        </w:rPr>
        <w:t>culminates in a certificate after two semesters of study</w:t>
      </w:r>
      <w:r w:rsidR="008D144B">
        <w:rPr>
          <w:rFonts w:ascii="Arial" w:hAnsi="Arial" w:cs="Arial"/>
          <w:sz w:val="22"/>
          <w:szCs w:val="22"/>
        </w:rPr>
        <w:t>.</w:t>
      </w:r>
      <w:r>
        <w:rPr>
          <w:rFonts w:ascii="Arial" w:hAnsi="Arial" w:cs="Arial"/>
          <w:sz w:val="22"/>
          <w:szCs w:val="22"/>
        </w:rPr>
        <w:t xml:space="preserve"> </w:t>
      </w:r>
      <w:r w:rsidR="008D144B">
        <w:rPr>
          <w:rFonts w:ascii="Arial" w:hAnsi="Arial" w:cs="Arial"/>
          <w:sz w:val="22"/>
          <w:szCs w:val="22"/>
        </w:rPr>
        <w:t>The program</w:t>
      </w:r>
      <w:r>
        <w:rPr>
          <w:rFonts w:ascii="Arial" w:hAnsi="Arial" w:cs="Arial"/>
          <w:sz w:val="22"/>
          <w:szCs w:val="22"/>
        </w:rPr>
        <w:t xml:space="preserve"> include</w:t>
      </w:r>
      <w:r w:rsidR="008D144B">
        <w:rPr>
          <w:rFonts w:ascii="Arial" w:hAnsi="Arial" w:cs="Arial"/>
          <w:sz w:val="22"/>
          <w:szCs w:val="22"/>
        </w:rPr>
        <w:t>s</w:t>
      </w:r>
      <w:r>
        <w:rPr>
          <w:rFonts w:ascii="Arial" w:hAnsi="Arial" w:cs="Arial"/>
          <w:sz w:val="22"/>
          <w:szCs w:val="22"/>
        </w:rPr>
        <w:t xml:space="preserve"> training in “acting, singing, dance, </w:t>
      </w:r>
      <w:proofErr w:type="gramStart"/>
      <w:r>
        <w:rPr>
          <w:rFonts w:ascii="Arial" w:hAnsi="Arial" w:cs="Arial"/>
          <w:sz w:val="22"/>
          <w:szCs w:val="22"/>
        </w:rPr>
        <w:t>cabaret</w:t>
      </w:r>
      <w:r w:rsidR="008D144B">
        <w:rPr>
          <w:rFonts w:ascii="Arial" w:hAnsi="Arial" w:cs="Arial"/>
          <w:sz w:val="22"/>
          <w:szCs w:val="22"/>
        </w:rPr>
        <w:t>,</w:t>
      </w:r>
      <w:r>
        <w:rPr>
          <w:rFonts w:ascii="Arial" w:hAnsi="Arial" w:cs="Arial"/>
          <w:sz w:val="22"/>
          <w:szCs w:val="22"/>
        </w:rPr>
        <w:t>*</w:t>
      </w:r>
      <w:proofErr w:type="gramEnd"/>
      <w:r>
        <w:rPr>
          <w:rFonts w:ascii="Arial" w:hAnsi="Arial" w:cs="Arial"/>
          <w:sz w:val="22"/>
          <w:szCs w:val="22"/>
        </w:rPr>
        <w:t xml:space="preserve"> and </w:t>
      </w:r>
      <w:r>
        <w:rPr>
          <w:rFonts w:ascii="Arial" w:hAnsi="Arial" w:cs="Arial"/>
          <w:i/>
          <w:iCs/>
          <w:sz w:val="22"/>
          <w:szCs w:val="22"/>
        </w:rPr>
        <w:t>Revue*,”</w:t>
      </w:r>
      <w:r>
        <w:rPr>
          <w:rFonts w:ascii="Arial" w:hAnsi="Arial" w:cs="Arial"/>
          <w:sz w:val="22"/>
          <w:szCs w:val="22"/>
        </w:rPr>
        <w:t xml:space="preserve"> as well as research into </w:t>
      </w:r>
      <w:r>
        <w:rPr>
          <w:rFonts w:ascii="Arial" w:hAnsi="Arial" w:cs="Arial"/>
          <w:i/>
          <w:iCs/>
          <w:sz w:val="22"/>
          <w:szCs w:val="22"/>
        </w:rPr>
        <w:t>operetta</w:t>
      </w:r>
      <w:r>
        <w:rPr>
          <w:rFonts w:ascii="Arial" w:hAnsi="Arial" w:cs="Arial"/>
          <w:sz w:val="22"/>
          <w:szCs w:val="22"/>
        </w:rPr>
        <w:t xml:space="preserve"> authors, publishers, theaters, performers and </w:t>
      </w:r>
      <w:r w:rsidR="005A4FE5">
        <w:rPr>
          <w:rFonts w:ascii="Arial" w:hAnsi="Arial" w:cs="Arial"/>
          <w:sz w:val="22"/>
          <w:szCs w:val="22"/>
        </w:rPr>
        <w:t>traditions” (</w:t>
      </w:r>
      <w:proofErr w:type="spellStart"/>
      <w:r w:rsidR="00FE21F9">
        <w:rPr>
          <w:rFonts w:ascii="Arial" w:hAnsi="Arial" w:cs="Arial"/>
          <w:sz w:val="22"/>
          <w:szCs w:val="22"/>
        </w:rPr>
        <w:t>Dosch</w:t>
      </w:r>
      <w:proofErr w:type="spellEnd"/>
      <w:r w:rsidR="00FE21F9">
        <w:rPr>
          <w:rFonts w:ascii="Arial" w:hAnsi="Arial" w:cs="Arial"/>
          <w:sz w:val="22"/>
          <w:szCs w:val="22"/>
        </w:rPr>
        <w:t xml:space="preserve">, 2019, p. 50; </w:t>
      </w:r>
      <w:r w:rsidR="005A4FE5">
        <w:rPr>
          <w:rFonts w:ascii="Arial" w:hAnsi="Arial" w:cs="Arial"/>
          <w:sz w:val="22"/>
          <w:szCs w:val="22"/>
        </w:rPr>
        <w:t>Meyer-Wagner, 2019, p. 25; MUK, 2020</w:t>
      </w:r>
      <w:r w:rsidR="002E7DB4">
        <w:rPr>
          <w:rFonts w:ascii="Arial" w:hAnsi="Arial" w:cs="Arial"/>
          <w:sz w:val="22"/>
          <w:szCs w:val="22"/>
        </w:rPr>
        <w:t xml:space="preserve">; </w:t>
      </w:r>
      <w:proofErr w:type="spellStart"/>
      <w:r w:rsidR="002E7DB4">
        <w:rPr>
          <w:rFonts w:ascii="Arial" w:hAnsi="Arial" w:cs="Arial"/>
          <w:sz w:val="22"/>
          <w:szCs w:val="22"/>
        </w:rPr>
        <w:t>Rösel</w:t>
      </w:r>
      <w:proofErr w:type="spellEnd"/>
      <w:r w:rsidR="002E7DB4">
        <w:rPr>
          <w:rFonts w:ascii="Arial" w:hAnsi="Arial" w:cs="Arial"/>
          <w:sz w:val="22"/>
          <w:szCs w:val="22"/>
        </w:rPr>
        <w:t>, 2019, pp. 38-39</w:t>
      </w:r>
      <w:r w:rsidR="005A4FE5">
        <w:rPr>
          <w:rFonts w:ascii="Arial" w:hAnsi="Arial" w:cs="Arial"/>
          <w:sz w:val="22"/>
          <w:szCs w:val="22"/>
        </w:rPr>
        <w:t>).</w:t>
      </w:r>
      <w:r w:rsidR="00F062AC">
        <w:rPr>
          <w:rFonts w:ascii="Arial" w:hAnsi="Arial" w:cs="Arial"/>
          <w:sz w:val="22"/>
          <w:szCs w:val="22"/>
        </w:rPr>
        <w:t xml:space="preserve"> </w:t>
      </w:r>
    </w:p>
    <w:p w14:paraId="53367E43" w14:textId="77777777" w:rsidR="00342889" w:rsidRDefault="00342889" w:rsidP="0007769F">
      <w:pPr>
        <w:spacing w:line="360" w:lineRule="auto"/>
        <w:rPr>
          <w:rFonts w:ascii="Arial" w:hAnsi="Arial" w:cs="Arial"/>
          <w:sz w:val="22"/>
          <w:szCs w:val="22"/>
        </w:rPr>
      </w:pPr>
    </w:p>
    <w:p w14:paraId="3B3B6BA2" w14:textId="55092176" w:rsidR="009A2BFF" w:rsidRDefault="004F3184" w:rsidP="0007769F">
      <w:pPr>
        <w:spacing w:line="360" w:lineRule="auto"/>
        <w:rPr>
          <w:rFonts w:ascii="Arial" w:hAnsi="Arial" w:cs="Arial"/>
          <w:sz w:val="22"/>
          <w:szCs w:val="22"/>
        </w:rPr>
      </w:pPr>
      <w:r>
        <w:rPr>
          <w:rFonts w:ascii="Arial" w:hAnsi="Arial" w:cs="Arial"/>
          <w:sz w:val="22"/>
          <w:szCs w:val="22"/>
        </w:rPr>
        <w:t xml:space="preserve">The </w:t>
      </w:r>
      <w:r w:rsidR="00121498">
        <w:rPr>
          <w:rFonts w:ascii="Arial" w:hAnsi="Arial" w:cs="Arial"/>
          <w:sz w:val="22"/>
          <w:szCs w:val="22"/>
        </w:rPr>
        <w:t xml:space="preserve">MUK </w:t>
      </w:r>
      <w:r>
        <w:rPr>
          <w:rFonts w:ascii="Arial" w:hAnsi="Arial" w:cs="Arial"/>
          <w:sz w:val="22"/>
          <w:szCs w:val="22"/>
        </w:rPr>
        <w:t xml:space="preserve">training program recently hosted the European Voice Teachers Association of Austria (EVTA-Austria) for an </w:t>
      </w:r>
      <w:r>
        <w:rPr>
          <w:rFonts w:ascii="Arial" w:hAnsi="Arial" w:cs="Arial"/>
          <w:i/>
          <w:iCs/>
          <w:sz w:val="22"/>
          <w:szCs w:val="22"/>
        </w:rPr>
        <w:t>operetta</w:t>
      </w:r>
      <w:r>
        <w:rPr>
          <w:rFonts w:ascii="Arial" w:hAnsi="Arial" w:cs="Arial"/>
          <w:sz w:val="22"/>
          <w:szCs w:val="22"/>
        </w:rPr>
        <w:t>-themed annual conference. A round table of singers, conductors, artistic directors</w:t>
      </w:r>
      <w:r w:rsidR="00FF1A67">
        <w:rPr>
          <w:rFonts w:ascii="Arial" w:hAnsi="Arial" w:cs="Arial"/>
          <w:sz w:val="22"/>
          <w:szCs w:val="22"/>
        </w:rPr>
        <w:t>,</w:t>
      </w:r>
      <w:r>
        <w:rPr>
          <w:rFonts w:ascii="Arial" w:hAnsi="Arial" w:cs="Arial"/>
          <w:sz w:val="22"/>
          <w:szCs w:val="22"/>
        </w:rPr>
        <w:t xml:space="preserve"> and stage directors made a strong case for more inclusion of </w:t>
      </w:r>
      <w:r>
        <w:rPr>
          <w:rFonts w:ascii="Arial" w:hAnsi="Arial" w:cs="Arial"/>
          <w:i/>
          <w:iCs/>
          <w:sz w:val="22"/>
          <w:szCs w:val="22"/>
        </w:rPr>
        <w:t>operetta</w:t>
      </w:r>
      <w:r>
        <w:rPr>
          <w:rFonts w:ascii="Arial" w:hAnsi="Arial" w:cs="Arial"/>
          <w:sz w:val="22"/>
          <w:szCs w:val="22"/>
        </w:rPr>
        <w:t xml:space="preserve"> in vocal training since </w:t>
      </w:r>
      <w:r w:rsidR="00085A13">
        <w:rPr>
          <w:rFonts w:ascii="Arial" w:hAnsi="Arial" w:cs="Arial"/>
          <w:i/>
          <w:iCs/>
          <w:sz w:val="22"/>
          <w:szCs w:val="22"/>
        </w:rPr>
        <w:t xml:space="preserve">operetta </w:t>
      </w:r>
      <w:r w:rsidR="00121498">
        <w:rPr>
          <w:rFonts w:ascii="Arial" w:hAnsi="Arial" w:cs="Arial"/>
          <w:sz w:val="22"/>
          <w:szCs w:val="22"/>
        </w:rPr>
        <w:t>constitutes up to</w:t>
      </w:r>
      <w:r w:rsidR="00085A13">
        <w:rPr>
          <w:rFonts w:ascii="Arial" w:hAnsi="Arial" w:cs="Arial"/>
          <w:sz w:val="22"/>
          <w:szCs w:val="22"/>
        </w:rPr>
        <w:t xml:space="preserve"> 25% of the repertoire</w:t>
      </w:r>
      <w:r w:rsidR="00121498">
        <w:rPr>
          <w:rFonts w:ascii="Arial" w:hAnsi="Arial" w:cs="Arial"/>
          <w:sz w:val="22"/>
          <w:szCs w:val="22"/>
        </w:rPr>
        <w:t xml:space="preserve"> performed</w:t>
      </w:r>
      <w:r w:rsidR="00085A13">
        <w:rPr>
          <w:rFonts w:ascii="Arial" w:hAnsi="Arial" w:cs="Arial"/>
          <w:sz w:val="22"/>
          <w:szCs w:val="22"/>
        </w:rPr>
        <w:t xml:space="preserve"> at most opera houses (</w:t>
      </w:r>
      <w:proofErr w:type="spellStart"/>
      <w:r w:rsidR="00085A13">
        <w:rPr>
          <w:rFonts w:ascii="Arial" w:hAnsi="Arial" w:cs="Arial"/>
          <w:sz w:val="22"/>
          <w:szCs w:val="22"/>
        </w:rPr>
        <w:t>Rösel</w:t>
      </w:r>
      <w:proofErr w:type="spellEnd"/>
      <w:r w:rsidR="00085A13">
        <w:rPr>
          <w:rFonts w:ascii="Arial" w:hAnsi="Arial" w:cs="Arial"/>
          <w:sz w:val="22"/>
          <w:szCs w:val="22"/>
        </w:rPr>
        <w:t>, 2019, pp. 38-39).</w:t>
      </w:r>
    </w:p>
    <w:p w14:paraId="5338FF39" w14:textId="4CA41B1A" w:rsidR="001F14E8" w:rsidRDefault="001F14E8" w:rsidP="0007769F">
      <w:pPr>
        <w:spacing w:line="360" w:lineRule="auto"/>
        <w:rPr>
          <w:rFonts w:ascii="Arial" w:hAnsi="Arial" w:cs="Arial"/>
          <w:sz w:val="22"/>
          <w:szCs w:val="22"/>
        </w:rPr>
      </w:pPr>
    </w:p>
    <w:p w14:paraId="61574037" w14:textId="23F97C8F" w:rsidR="00F17026" w:rsidRPr="00121498" w:rsidRDefault="001F14E8" w:rsidP="00121498">
      <w:pPr>
        <w:spacing w:line="360" w:lineRule="auto"/>
        <w:rPr>
          <w:rFonts w:ascii="Arial" w:hAnsi="Arial" w:cs="Arial"/>
          <w:sz w:val="22"/>
          <w:szCs w:val="22"/>
        </w:rPr>
      </w:pPr>
      <w:r>
        <w:rPr>
          <w:rFonts w:ascii="Arial" w:hAnsi="Arial" w:cs="Arial"/>
          <w:sz w:val="22"/>
          <w:szCs w:val="22"/>
        </w:rPr>
        <w:lastRenderedPageBreak/>
        <w:t xml:space="preserve">Although singers at music conservatories and universities in Germany may </w:t>
      </w:r>
      <w:r w:rsidR="00887BE4">
        <w:rPr>
          <w:rFonts w:ascii="Arial" w:hAnsi="Arial" w:cs="Arial"/>
          <w:sz w:val="22"/>
          <w:szCs w:val="22"/>
        </w:rPr>
        <w:t>encounter</w:t>
      </w:r>
      <w:r>
        <w:rPr>
          <w:rFonts w:ascii="Arial" w:hAnsi="Arial" w:cs="Arial"/>
          <w:sz w:val="22"/>
          <w:szCs w:val="22"/>
        </w:rPr>
        <w:t xml:space="preserve"> </w:t>
      </w:r>
      <w:r>
        <w:rPr>
          <w:rFonts w:ascii="Arial" w:hAnsi="Arial" w:cs="Arial"/>
          <w:i/>
          <w:iCs/>
          <w:sz w:val="22"/>
          <w:szCs w:val="22"/>
        </w:rPr>
        <w:t>operetta</w:t>
      </w:r>
      <w:r>
        <w:rPr>
          <w:rFonts w:ascii="Arial" w:hAnsi="Arial" w:cs="Arial"/>
          <w:sz w:val="22"/>
          <w:szCs w:val="22"/>
        </w:rPr>
        <w:t xml:space="preserve"> in their studies, teachers with expertise in the genre are rare (</w:t>
      </w:r>
      <w:proofErr w:type="spellStart"/>
      <w:r>
        <w:rPr>
          <w:rFonts w:ascii="Arial" w:hAnsi="Arial" w:cs="Arial"/>
          <w:sz w:val="22"/>
          <w:szCs w:val="22"/>
        </w:rPr>
        <w:t>Dosch</w:t>
      </w:r>
      <w:proofErr w:type="spellEnd"/>
      <w:r>
        <w:rPr>
          <w:rFonts w:ascii="Arial" w:hAnsi="Arial" w:cs="Arial"/>
          <w:sz w:val="22"/>
          <w:szCs w:val="22"/>
        </w:rPr>
        <w:t>, 2019, p. 50).</w:t>
      </w:r>
      <w:r w:rsidR="00121498">
        <w:rPr>
          <w:rFonts w:ascii="Arial" w:hAnsi="Arial" w:cs="Arial"/>
          <w:sz w:val="22"/>
          <w:szCs w:val="22"/>
        </w:rPr>
        <w:t xml:space="preserve"> </w:t>
      </w:r>
      <w:r w:rsidR="00F17026" w:rsidRPr="00B92E69">
        <w:rPr>
          <w:rFonts w:ascii="Arial" w:hAnsi="Arial"/>
          <w:sz w:val="22"/>
        </w:rPr>
        <w:t>Klotz champions “proper” training of well-suited singers to bring the diverse charms of the genre to fruition (2014, p. 11).</w:t>
      </w:r>
    </w:p>
    <w:p w14:paraId="46A83E0F" w14:textId="77777777" w:rsidR="00D81B84" w:rsidRPr="00244A0C" w:rsidRDefault="00D81B84" w:rsidP="00BA6E0D">
      <w:pPr>
        <w:spacing w:line="360" w:lineRule="auto"/>
        <w:rPr>
          <w:rFonts w:ascii="Arial" w:hAnsi="Arial" w:cs="Arial"/>
          <w:sz w:val="22"/>
          <w:szCs w:val="22"/>
        </w:rPr>
      </w:pPr>
    </w:p>
    <w:p w14:paraId="6F16AC5C" w14:textId="56130443" w:rsidR="00244A0C" w:rsidRDefault="00DC6ACC" w:rsidP="002709AE">
      <w:pPr>
        <w:pStyle w:val="Heading3"/>
      </w:pPr>
      <w:bookmarkStart w:id="28" w:name="_Toc60982253"/>
      <w:r>
        <w:t>Gaps in the research</w:t>
      </w:r>
      <w:bookmarkEnd w:id="28"/>
    </w:p>
    <w:p w14:paraId="32976777" w14:textId="77777777" w:rsidR="002709AE" w:rsidRPr="002709AE" w:rsidRDefault="002709AE" w:rsidP="002709AE"/>
    <w:p w14:paraId="34D0A48C" w14:textId="7755474E" w:rsidR="00C63DE2" w:rsidRDefault="003656F5" w:rsidP="00BA6E0D">
      <w:pPr>
        <w:spacing w:line="360" w:lineRule="auto"/>
        <w:rPr>
          <w:rFonts w:ascii="Arial" w:hAnsi="Arial" w:cs="Arial"/>
          <w:sz w:val="22"/>
          <w:szCs w:val="22"/>
        </w:rPr>
      </w:pPr>
      <w:r>
        <w:rPr>
          <w:rFonts w:ascii="Arial" w:hAnsi="Arial" w:cs="Arial"/>
          <w:sz w:val="22"/>
          <w:szCs w:val="22"/>
        </w:rPr>
        <w:t xml:space="preserve">Among the scholars writing about </w:t>
      </w:r>
      <w:r>
        <w:rPr>
          <w:rFonts w:ascii="Arial" w:hAnsi="Arial" w:cs="Arial"/>
          <w:i/>
          <w:iCs/>
          <w:sz w:val="22"/>
          <w:szCs w:val="22"/>
        </w:rPr>
        <w:t>operetta</w:t>
      </w:r>
      <w:r>
        <w:rPr>
          <w:rFonts w:ascii="Arial" w:hAnsi="Arial" w:cs="Arial"/>
          <w:sz w:val="22"/>
          <w:szCs w:val="22"/>
        </w:rPr>
        <w:t xml:space="preserve">, I encountered only one article written by a voice teacher. Although this source wrote about a need for stylistic authenticity, </w:t>
      </w:r>
      <w:r w:rsidR="00890149">
        <w:rPr>
          <w:rFonts w:ascii="Arial" w:hAnsi="Arial" w:cs="Arial"/>
          <w:sz w:val="22"/>
          <w:szCs w:val="22"/>
        </w:rPr>
        <w:t xml:space="preserve">they gave </w:t>
      </w:r>
      <w:r>
        <w:rPr>
          <w:rFonts w:ascii="Arial" w:hAnsi="Arial" w:cs="Arial"/>
          <w:sz w:val="22"/>
          <w:szCs w:val="22"/>
        </w:rPr>
        <w:t xml:space="preserve">no concrete suggestions for the practitioner. </w:t>
      </w:r>
      <w:r w:rsidR="00E151A2">
        <w:rPr>
          <w:rFonts w:ascii="Arial" w:hAnsi="Arial" w:cs="Arial"/>
          <w:sz w:val="22"/>
          <w:szCs w:val="22"/>
        </w:rPr>
        <w:t>Several perspectives</w:t>
      </w:r>
      <w:r>
        <w:rPr>
          <w:rFonts w:ascii="Arial" w:hAnsi="Arial" w:cs="Arial"/>
          <w:sz w:val="22"/>
          <w:szCs w:val="22"/>
        </w:rPr>
        <w:t>, including the afore-mentioned pedagogue,</w:t>
      </w:r>
      <w:r w:rsidR="00E151A2">
        <w:rPr>
          <w:rFonts w:ascii="Arial" w:hAnsi="Arial" w:cs="Arial"/>
          <w:sz w:val="22"/>
          <w:szCs w:val="22"/>
        </w:rPr>
        <w:t xml:space="preserve"> suggest that historically informed performance practice in </w:t>
      </w:r>
      <w:r w:rsidR="00E151A2">
        <w:rPr>
          <w:rFonts w:ascii="Arial" w:hAnsi="Arial" w:cs="Arial"/>
          <w:i/>
          <w:iCs/>
          <w:sz w:val="22"/>
          <w:szCs w:val="22"/>
        </w:rPr>
        <w:t>operetta</w:t>
      </w:r>
      <w:r w:rsidR="00E151A2">
        <w:rPr>
          <w:rFonts w:ascii="Arial" w:hAnsi="Arial" w:cs="Arial"/>
          <w:sz w:val="22"/>
          <w:szCs w:val="22"/>
        </w:rPr>
        <w:t xml:space="preserve"> is lacking in the state-subsidized opera houses of the German-speaking region</w:t>
      </w:r>
      <w:r>
        <w:rPr>
          <w:rFonts w:ascii="Arial" w:hAnsi="Arial" w:cs="Arial"/>
          <w:sz w:val="22"/>
          <w:szCs w:val="22"/>
        </w:rPr>
        <w:t>.</w:t>
      </w:r>
      <w:r w:rsidR="00E151A2">
        <w:rPr>
          <w:rFonts w:ascii="Arial" w:hAnsi="Arial" w:cs="Arial"/>
          <w:sz w:val="22"/>
          <w:szCs w:val="22"/>
        </w:rPr>
        <w:t xml:space="preserve"> </w:t>
      </w:r>
      <w:r>
        <w:rPr>
          <w:rFonts w:ascii="Arial" w:hAnsi="Arial" w:cs="Arial"/>
          <w:sz w:val="22"/>
          <w:szCs w:val="22"/>
        </w:rPr>
        <w:t>The</w:t>
      </w:r>
      <w:r w:rsidR="00890149">
        <w:rPr>
          <w:rFonts w:ascii="Arial" w:hAnsi="Arial" w:cs="Arial"/>
          <w:sz w:val="22"/>
          <w:szCs w:val="22"/>
        </w:rPr>
        <w:t>y point to the</w:t>
      </w:r>
      <w:r w:rsidR="00E151A2">
        <w:rPr>
          <w:rFonts w:ascii="Arial" w:hAnsi="Arial" w:cs="Arial"/>
          <w:sz w:val="22"/>
          <w:szCs w:val="22"/>
        </w:rPr>
        <w:t xml:space="preserve"> </w:t>
      </w:r>
      <w:r>
        <w:rPr>
          <w:rFonts w:ascii="Arial" w:hAnsi="Arial" w:cs="Arial"/>
          <w:sz w:val="22"/>
          <w:szCs w:val="22"/>
        </w:rPr>
        <w:t xml:space="preserve">historically </w:t>
      </w:r>
      <w:r w:rsidR="00E151A2">
        <w:rPr>
          <w:rFonts w:ascii="Arial" w:hAnsi="Arial" w:cs="Arial"/>
          <w:sz w:val="22"/>
          <w:szCs w:val="22"/>
        </w:rPr>
        <w:t>informed performance practice</w:t>
      </w:r>
      <w:r>
        <w:rPr>
          <w:rFonts w:ascii="Arial" w:hAnsi="Arial" w:cs="Arial"/>
          <w:sz w:val="22"/>
          <w:szCs w:val="22"/>
        </w:rPr>
        <w:t xml:space="preserve"> movement</w:t>
      </w:r>
      <w:r w:rsidR="00E151A2">
        <w:rPr>
          <w:rFonts w:ascii="Arial" w:hAnsi="Arial" w:cs="Arial"/>
          <w:sz w:val="22"/>
          <w:szCs w:val="22"/>
        </w:rPr>
        <w:t xml:space="preserve"> </w:t>
      </w:r>
      <w:r>
        <w:rPr>
          <w:rFonts w:ascii="Arial" w:hAnsi="Arial" w:cs="Arial"/>
          <w:sz w:val="22"/>
          <w:szCs w:val="22"/>
        </w:rPr>
        <w:t>in</w:t>
      </w:r>
      <w:r w:rsidR="00E151A2">
        <w:rPr>
          <w:rFonts w:ascii="Arial" w:hAnsi="Arial" w:cs="Arial"/>
          <w:sz w:val="22"/>
          <w:szCs w:val="22"/>
        </w:rPr>
        <w:t xml:space="preserve"> Baroque music</w:t>
      </w:r>
      <w:r>
        <w:rPr>
          <w:rFonts w:ascii="Arial" w:hAnsi="Arial" w:cs="Arial"/>
          <w:sz w:val="22"/>
          <w:szCs w:val="22"/>
        </w:rPr>
        <w:t xml:space="preserve"> </w:t>
      </w:r>
      <w:r w:rsidR="00E151A2">
        <w:rPr>
          <w:rFonts w:ascii="Arial" w:hAnsi="Arial" w:cs="Arial"/>
          <w:sz w:val="22"/>
          <w:szCs w:val="22"/>
        </w:rPr>
        <w:t>as a model</w:t>
      </w:r>
      <w:r w:rsidR="00E22B37">
        <w:rPr>
          <w:rFonts w:ascii="Arial" w:hAnsi="Arial" w:cs="Arial"/>
          <w:sz w:val="22"/>
          <w:szCs w:val="22"/>
        </w:rPr>
        <w:t xml:space="preserve"> to emulate </w:t>
      </w:r>
      <w:r w:rsidR="00E151A2">
        <w:rPr>
          <w:rFonts w:ascii="Arial" w:hAnsi="Arial" w:cs="Arial"/>
          <w:sz w:val="22"/>
          <w:szCs w:val="22"/>
        </w:rPr>
        <w:t>(</w:t>
      </w:r>
      <w:r w:rsidR="00E151A2" w:rsidRPr="00B6716C">
        <w:rPr>
          <w:rFonts w:ascii="Arial" w:hAnsi="Arial" w:cs="Arial"/>
          <w:sz w:val="22"/>
          <w:szCs w:val="22"/>
        </w:rPr>
        <w:t>Clark,</w:t>
      </w:r>
      <w:r w:rsidR="00FA1E7B">
        <w:rPr>
          <w:rFonts w:ascii="Arial" w:hAnsi="Arial" w:cs="Arial"/>
          <w:sz w:val="22"/>
          <w:szCs w:val="22"/>
        </w:rPr>
        <w:t xml:space="preserve"> 2006, pp. 21-24</w:t>
      </w:r>
      <w:r w:rsidR="00E151A2">
        <w:rPr>
          <w:rFonts w:ascii="Arial" w:hAnsi="Arial" w:cs="Arial"/>
          <w:sz w:val="22"/>
          <w:szCs w:val="22"/>
        </w:rPr>
        <w:t xml:space="preserve">; </w:t>
      </w:r>
      <w:proofErr w:type="spellStart"/>
      <w:r w:rsidR="00E151A2">
        <w:rPr>
          <w:rFonts w:ascii="Arial" w:hAnsi="Arial" w:cs="Arial"/>
          <w:sz w:val="22"/>
          <w:szCs w:val="22"/>
        </w:rPr>
        <w:t>Dosch</w:t>
      </w:r>
      <w:proofErr w:type="spellEnd"/>
      <w:r w:rsidR="00E151A2">
        <w:rPr>
          <w:rFonts w:ascii="Arial" w:hAnsi="Arial" w:cs="Arial"/>
          <w:sz w:val="22"/>
          <w:szCs w:val="22"/>
        </w:rPr>
        <w:t xml:space="preserve">, 2019, p. 50; </w:t>
      </w:r>
      <w:proofErr w:type="spellStart"/>
      <w:r w:rsidR="00E151A2" w:rsidRPr="00B6716C">
        <w:rPr>
          <w:rFonts w:ascii="Arial" w:hAnsi="Arial" w:cs="Arial"/>
          <w:sz w:val="22"/>
          <w:szCs w:val="22"/>
        </w:rPr>
        <w:t>Häußne</w:t>
      </w:r>
      <w:r w:rsidR="00B6716C" w:rsidRPr="00B6716C">
        <w:rPr>
          <w:rFonts w:ascii="Arial" w:hAnsi="Arial" w:cs="Arial"/>
          <w:sz w:val="22"/>
          <w:szCs w:val="22"/>
        </w:rPr>
        <w:t>r</w:t>
      </w:r>
      <w:proofErr w:type="spellEnd"/>
      <w:r w:rsidR="00B6716C" w:rsidRPr="00B6716C">
        <w:rPr>
          <w:rFonts w:ascii="Arial" w:hAnsi="Arial" w:cs="Arial"/>
          <w:sz w:val="22"/>
          <w:szCs w:val="22"/>
        </w:rPr>
        <w:t>,</w:t>
      </w:r>
      <w:r w:rsidR="00B6716C">
        <w:rPr>
          <w:rFonts w:ascii="Arial" w:hAnsi="Arial" w:cs="Arial"/>
          <w:sz w:val="22"/>
          <w:szCs w:val="22"/>
        </w:rPr>
        <w:t xml:space="preserve"> 2019</w:t>
      </w:r>
      <w:r w:rsidR="00397C93">
        <w:rPr>
          <w:rFonts w:ascii="Arial" w:hAnsi="Arial" w:cs="Arial"/>
          <w:sz w:val="22"/>
          <w:szCs w:val="22"/>
        </w:rPr>
        <w:t>a</w:t>
      </w:r>
      <w:r w:rsidR="00E151A2">
        <w:rPr>
          <w:rFonts w:ascii="Arial" w:hAnsi="Arial" w:cs="Arial"/>
          <w:sz w:val="22"/>
          <w:szCs w:val="22"/>
        </w:rPr>
        <w:t>)</w:t>
      </w:r>
      <w:r w:rsidR="00E22B37">
        <w:rPr>
          <w:rFonts w:ascii="Arial" w:hAnsi="Arial" w:cs="Arial"/>
          <w:sz w:val="22"/>
          <w:szCs w:val="22"/>
        </w:rPr>
        <w:t xml:space="preserve">. </w:t>
      </w:r>
    </w:p>
    <w:p w14:paraId="5A0D7E58" w14:textId="77777777" w:rsidR="00C63DE2" w:rsidRDefault="00C63DE2" w:rsidP="00BA6E0D">
      <w:pPr>
        <w:spacing w:line="360" w:lineRule="auto"/>
        <w:rPr>
          <w:rFonts w:ascii="Arial" w:hAnsi="Arial" w:cs="Arial"/>
          <w:sz w:val="22"/>
          <w:szCs w:val="22"/>
        </w:rPr>
      </w:pPr>
    </w:p>
    <w:p w14:paraId="435E6E6D" w14:textId="1D9D6510" w:rsidR="00BA6E0D" w:rsidRPr="00F26395" w:rsidRDefault="008157C9" w:rsidP="00BA6E0D">
      <w:pPr>
        <w:spacing w:line="360" w:lineRule="auto"/>
        <w:rPr>
          <w:rFonts w:ascii="Arial" w:hAnsi="Arial" w:cs="Arial"/>
          <w:sz w:val="22"/>
          <w:szCs w:val="22"/>
        </w:rPr>
      </w:pPr>
      <w:r w:rsidRPr="00890149">
        <w:rPr>
          <w:rFonts w:ascii="Arial" w:hAnsi="Arial" w:cs="Arial"/>
          <w:sz w:val="22"/>
          <w:szCs w:val="22"/>
        </w:rPr>
        <w:t xml:space="preserve">None of the sources discussed specific strategies to </w:t>
      </w:r>
      <w:r w:rsidR="00B43B65" w:rsidRPr="00890149">
        <w:rPr>
          <w:rFonts w:ascii="Arial" w:hAnsi="Arial" w:cs="Arial"/>
          <w:sz w:val="22"/>
          <w:szCs w:val="22"/>
        </w:rPr>
        <w:t>train voices or</w:t>
      </w:r>
      <w:r w:rsidRPr="00890149">
        <w:rPr>
          <w:rFonts w:ascii="Arial" w:hAnsi="Arial" w:cs="Arial"/>
          <w:sz w:val="22"/>
          <w:szCs w:val="22"/>
        </w:rPr>
        <w:t xml:space="preserve"> to</w:t>
      </w:r>
      <w:r w:rsidR="00B43B65" w:rsidRPr="00890149">
        <w:rPr>
          <w:rFonts w:ascii="Arial" w:hAnsi="Arial" w:cs="Arial"/>
          <w:sz w:val="22"/>
          <w:szCs w:val="22"/>
        </w:rPr>
        <w:t xml:space="preserve"> choos</w:t>
      </w:r>
      <w:r w:rsidRPr="00890149">
        <w:rPr>
          <w:rFonts w:ascii="Arial" w:hAnsi="Arial" w:cs="Arial"/>
          <w:sz w:val="22"/>
          <w:szCs w:val="22"/>
        </w:rPr>
        <w:t xml:space="preserve">e </w:t>
      </w:r>
      <w:r w:rsidR="00B43B65" w:rsidRPr="00890149">
        <w:rPr>
          <w:rFonts w:ascii="Arial" w:hAnsi="Arial" w:cs="Arial"/>
          <w:sz w:val="22"/>
          <w:szCs w:val="22"/>
        </w:rPr>
        <w:t xml:space="preserve">repertoire. </w:t>
      </w:r>
      <w:r w:rsidR="00F26395" w:rsidRPr="00890149">
        <w:rPr>
          <w:rFonts w:ascii="Arial" w:hAnsi="Arial" w:cs="Arial"/>
          <w:sz w:val="22"/>
          <w:szCs w:val="22"/>
        </w:rPr>
        <w:t>My goal for this research is to examine</w:t>
      </w:r>
      <w:r w:rsidR="008D144B" w:rsidRPr="00890149">
        <w:rPr>
          <w:rFonts w:ascii="Arial" w:hAnsi="Arial" w:cs="Arial"/>
          <w:sz w:val="22"/>
          <w:szCs w:val="22"/>
        </w:rPr>
        <w:t xml:space="preserve"> the</w:t>
      </w:r>
      <w:r w:rsidR="00F26395" w:rsidRPr="00890149">
        <w:rPr>
          <w:rFonts w:ascii="Arial" w:hAnsi="Arial" w:cs="Arial"/>
          <w:sz w:val="22"/>
          <w:szCs w:val="22"/>
        </w:rPr>
        <w:t xml:space="preserve"> genre</w:t>
      </w:r>
      <w:r w:rsidR="008D144B" w:rsidRPr="00890149">
        <w:rPr>
          <w:rFonts w:ascii="Arial" w:hAnsi="Arial" w:cs="Arial"/>
          <w:sz w:val="22"/>
          <w:szCs w:val="22"/>
        </w:rPr>
        <w:t xml:space="preserve"> </w:t>
      </w:r>
      <w:r w:rsidR="00F26395" w:rsidRPr="00890149">
        <w:rPr>
          <w:rFonts w:ascii="Arial" w:hAnsi="Arial" w:cs="Arial"/>
          <w:sz w:val="22"/>
          <w:szCs w:val="22"/>
        </w:rPr>
        <w:t>to gain the knowledge to advise my students in</w:t>
      </w:r>
      <w:r w:rsidR="003656F5" w:rsidRPr="00890149">
        <w:rPr>
          <w:rFonts w:ascii="Arial" w:hAnsi="Arial" w:cs="Arial"/>
          <w:sz w:val="22"/>
          <w:szCs w:val="22"/>
        </w:rPr>
        <w:t xml:space="preserve"> authentic</w:t>
      </w:r>
      <w:r w:rsidR="00F26395" w:rsidRPr="00890149">
        <w:rPr>
          <w:rFonts w:ascii="Arial" w:hAnsi="Arial" w:cs="Arial"/>
          <w:sz w:val="22"/>
          <w:szCs w:val="22"/>
        </w:rPr>
        <w:t xml:space="preserve"> </w:t>
      </w:r>
      <w:r w:rsidR="00F26395" w:rsidRPr="00890149">
        <w:rPr>
          <w:rFonts w:ascii="Arial" w:hAnsi="Arial" w:cs="Arial"/>
          <w:i/>
          <w:iCs/>
          <w:sz w:val="22"/>
          <w:szCs w:val="22"/>
        </w:rPr>
        <w:t xml:space="preserve">operetta </w:t>
      </w:r>
      <w:r w:rsidR="00F26395" w:rsidRPr="00890149">
        <w:rPr>
          <w:rFonts w:ascii="Arial" w:hAnsi="Arial" w:cs="Arial"/>
          <w:sz w:val="22"/>
          <w:szCs w:val="22"/>
        </w:rPr>
        <w:t xml:space="preserve">vocalism and style. I endeavor to expand my knowledge of the </w:t>
      </w:r>
      <w:r w:rsidR="00F26395" w:rsidRPr="00890149">
        <w:rPr>
          <w:rFonts w:ascii="Arial" w:hAnsi="Arial" w:cs="Arial"/>
          <w:i/>
          <w:iCs/>
          <w:sz w:val="22"/>
          <w:szCs w:val="22"/>
        </w:rPr>
        <w:t xml:space="preserve">operetta </w:t>
      </w:r>
      <w:r w:rsidR="00F26395" w:rsidRPr="00890149">
        <w:rPr>
          <w:rFonts w:ascii="Arial" w:hAnsi="Arial" w:cs="Arial"/>
          <w:sz w:val="22"/>
          <w:szCs w:val="22"/>
        </w:rPr>
        <w:t>canon through this research to enable the creation of strategies for choosing repertoire appropriately.</w:t>
      </w:r>
    </w:p>
    <w:p w14:paraId="65544089" w14:textId="693C4D6D" w:rsidR="00BA6E0D" w:rsidRDefault="00BA6E0D" w:rsidP="00BA6E0D">
      <w:pPr>
        <w:spacing w:line="360" w:lineRule="auto"/>
        <w:rPr>
          <w:rFonts w:ascii="Arial" w:hAnsi="Arial" w:cs="Arial"/>
          <w:sz w:val="22"/>
          <w:szCs w:val="22"/>
        </w:rPr>
      </w:pPr>
    </w:p>
    <w:p w14:paraId="2F122D3E" w14:textId="0F4E9378" w:rsidR="004B1D71" w:rsidRDefault="00BA6E0D" w:rsidP="002709AE">
      <w:pPr>
        <w:pStyle w:val="Heading2"/>
      </w:pPr>
      <w:bookmarkStart w:id="29" w:name="_Toc60982254"/>
      <w:r>
        <w:t>Method</w:t>
      </w:r>
      <w:r w:rsidR="00AB65A9">
        <w:t>ology</w:t>
      </w:r>
      <w:bookmarkEnd w:id="29"/>
    </w:p>
    <w:p w14:paraId="547C2B59" w14:textId="77777777" w:rsidR="00C04762" w:rsidRPr="00C04762" w:rsidRDefault="00C04762" w:rsidP="00C04762">
      <w:pPr>
        <w:spacing w:line="360" w:lineRule="auto"/>
        <w:jc w:val="center"/>
        <w:rPr>
          <w:rFonts w:ascii="Arial" w:hAnsi="Arial" w:cs="Arial"/>
          <w:sz w:val="22"/>
          <w:szCs w:val="22"/>
        </w:rPr>
      </w:pPr>
    </w:p>
    <w:p w14:paraId="480FC9EF" w14:textId="756913FF" w:rsidR="00672C55" w:rsidRDefault="00672C55" w:rsidP="002709AE">
      <w:pPr>
        <w:pStyle w:val="Heading3"/>
      </w:pPr>
      <w:bookmarkStart w:id="30" w:name="_Toc60982255"/>
      <w:r>
        <w:t>Ontological position</w:t>
      </w:r>
      <w:bookmarkEnd w:id="30"/>
    </w:p>
    <w:p w14:paraId="5B3120AF" w14:textId="77777777" w:rsidR="002709AE" w:rsidRPr="002709AE" w:rsidRDefault="002709AE" w:rsidP="002709AE"/>
    <w:p w14:paraId="22239698" w14:textId="731E56DF" w:rsidR="00FC6D22" w:rsidRDefault="00322A4E" w:rsidP="00322A4E">
      <w:pPr>
        <w:spacing w:line="360" w:lineRule="auto"/>
        <w:rPr>
          <w:rFonts w:ascii="Arial" w:hAnsi="Arial" w:cs="Arial"/>
          <w:sz w:val="22"/>
          <w:szCs w:val="22"/>
        </w:rPr>
      </w:pPr>
      <w:r>
        <w:rPr>
          <w:rFonts w:ascii="Arial" w:hAnsi="Arial" w:cs="Arial"/>
          <w:sz w:val="22"/>
          <w:szCs w:val="22"/>
        </w:rPr>
        <w:t>The research project examined phenomena</w:t>
      </w:r>
      <w:r w:rsidR="00FC6D22">
        <w:rPr>
          <w:rFonts w:ascii="Arial" w:hAnsi="Arial" w:cs="Arial"/>
          <w:sz w:val="22"/>
          <w:szCs w:val="22"/>
        </w:rPr>
        <w:t xml:space="preserve"> related to</w:t>
      </w:r>
      <w:r w:rsidR="00AA2A11">
        <w:rPr>
          <w:rFonts w:ascii="Arial" w:hAnsi="Arial" w:cs="Arial"/>
          <w:sz w:val="22"/>
          <w:szCs w:val="22"/>
        </w:rPr>
        <w:t xml:space="preserve"> the</w:t>
      </w:r>
      <w:r w:rsidR="0080342B">
        <w:rPr>
          <w:rFonts w:ascii="Arial" w:hAnsi="Arial" w:cs="Arial"/>
          <w:sz w:val="22"/>
          <w:szCs w:val="22"/>
        </w:rPr>
        <w:t xml:space="preserve"> musical genre</w:t>
      </w:r>
      <w:r>
        <w:rPr>
          <w:rFonts w:ascii="Arial" w:hAnsi="Arial" w:cs="Arial"/>
          <w:sz w:val="22"/>
          <w:szCs w:val="22"/>
        </w:rPr>
        <w:t xml:space="preserve"> </w:t>
      </w:r>
      <w:r>
        <w:rPr>
          <w:rFonts w:ascii="Arial" w:hAnsi="Arial" w:cs="Arial"/>
          <w:i/>
          <w:iCs/>
          <w:sz w:val="22"/>
          <w:szCs w:val="22"/>
        </w:rPr>
        <w:t>operetta</w:t>
      </w:r>
      <w:r>
        <w:rPr>
          <w:rFonts w:ascii="Arial" w:hAnsi="Arial" w:cs="Arial"/>
          <w:sz w:val="22"/>
          <w:szCs w:val="22"/>
        </w:rPr>
        <w:t xml:space="preserve">, which </w:t>
      </w:r>
      <w:r w:rsidR="0080342B">
        <w:rPr>
          <w:rFonts w:ascii="Arial" w:hAnsi="Arial" w:cs="Arial"/>
          <w:sz w:val="22"/>
          <w:szCs w:val="22"/>
        </w:rPr>
        <w:t>is</w:t>
      </w:r>
      <w:r>
        <w:rPr>
          <w:rFonts w:ascii="Arial" w:hAnsi="Arial" w:cs="Arial"/>
          <w:sz w:val="22"/>
          <w:szCs w:val="22"/>
        </w:rPr>
        <w:t xml:space="preserve"> shaped by human elements: culture, free will, language, personal taste, etc.</w:t>
      </w:r>
      <w:r w:rsidR="007A0563">
        <w:rPr>
          <w:rFonts w:ascii="Arial" w:hAnsi="Arial" w:cs="Arial"/>
          <w:sz w:val="22"/>
          <w:szCs w:val="22"/>
        </w:rPr>
        <w:t xml:space="preserve"> </w:t>
      </w:r>
      <w:r w:rsidR="007A0563" w:rsidRPr="00C94CE9">
        <w:rPr>
          <w:rFonts w:ascii="Arial" w:hAnsi="Arial" w:cs="Arial"/>
          <w:sz w:val="22"/>
          <w:szCs w:val="22"/>
        </w:rPr>
        <w:t>Dewey’s ideas that our</w:t>
      </w:r>
      <w:r w:rsidR="007A0563">
        <w:rPr>
          <w:rFonts w:ascii="Arial" w:hAnsi="Arial" w:cs="Arial"/>
          <w:sz w:val="22"/>
          <w:szCs w:val="22"/>
        </w:rPr>
        <w:t xml:space="preserve"> social, human experiences shape our</w:t>
      </w:r>
      <w:r w:rsidR="007A0563" w:rsidRPr="00C94CE9">
        <w:rPr>
          <w:rFonts w:ascii="Arial" w:hAnsi="Arial" w:cs="Arial"/>
          <w:sz w:val="22"/>
          <w:szCs w:val="22"/>
        </w:rPr>
        <w:t xml:space="preserve"> understanding of reality</w:t>
      </w:r>
      <w:r w:rsidR="007A0563">
        <w:rPr>
          <w:rFonts w:ascii="Arial" w:hAnsi="Arial" w:cs="Arial"/>
          <w:sz w:val="22"/>
          <w:szCs w:val="22"/>
        </w:rPr>
        <w:t>, resonate with my</w:t>
      </w:r>
      <w:r w:rsidR="004B1D71">
        <w:rPr>
          <w:rFonts w:ascii="Arial" w:hAnsi="Arial" w:cs="Arial"/>
          <w:sz w:val="22"/>
          <w:szCs w:val="22"/>
        </w:rPr>
        <w:t xml:space="preserve"> ontological position</w:t>
      </w:r>
      <w:r w:rsidR="003812B6">
        <w:rPr>
          <w:rFonts w:ascii="Arial" w:hAnsi="Arial" w:cs="Arial"/>
          <w:sz w:val="22"/>
          <w:szCs w:val="22"/>
        </w:rPr>
        <w:t xml:space="preserve"> and approach to the project</w:t>
      </w:r>
      <w:r w:rsidR="004B1D71">
        <w:rPr>
          <w:rFonts w:ascii="Arial" w:hAnsi="Arial" w:cs="Arial"/>
          <w:sz w:val="22"/>
          <w:szCs w:val="22"/>
        </w:rPr>
        <w:t>.</w:t>
      </w:r>
      <w:r w:rsidR="007A0563">
        <w:rPr>
          <w:rFonts w:ascii="Arial" w:hAnsi="Arial" w:cs="Arial"/>
          <w:sz w:val="22"/>
          <w:szCs w:val="22"/>
        </w:rPr>
        <w:t xml:space="preserve"> </w:t>
      </w:r>
      <w:r w:rsidR="00141F4C">
        <w:rPr>
          <w:rFonts w:ascii="Arial" w:hAnsi="Arial" w:cs="Arial"/>
          <w:sz w:val="22"/>
          <w:szCs w:val="22"/>
        </w:rPr>
        <w:t xml:space="preserve">I chose to use the </w:t>
      </w:r>
      <w:r w:rsidR="00141F4C" w:rsidRPr="00141F4C">
        <w:rPr>
          <w:rFonts w:ascii="Arial" w:hAnsi="Arial" w:cs="Arial"/>
          <w:sz w:val="22"/>
          <w:szCs w:val="22"/>
        </w:rPr>
        <w:t>interpretivist/constructivist paradigm</w:t>
      </w:r>
      <w:r w:rsidR="00695109">
        <w:rPr>
          <w:rFonts w:ascii="Arial" w:hAnsi="Arial" w:cs="Arial"/>
          <w:sz w:val="22"/>
          <w:szCs w:val="22"/>
        </w:rPr>
        <w:t xml:space="preserve"> to guide my approach to the research. This paradigm accepts </w:t>
      </w:r>
      <w:r w:rsidR="004B1D71">
        <w:rPr>
          <w:rFonts w:ascii="Arial" w:hAnsi="Arial" w:cs="Arial"/>
          <w:sz w:val="22"/>
          <w:szCs w:val="22"/>
        </w:rPr>
        <w:t>the existence of</w:t>
      </w:r>
      <w:r w:rsidR="0080342B">
        <w:rPr>
          <w:rFonts w:ascii="Arial" w:hAnsi="Arial" w:cs="Arial"/>
          <w:sz w:val="22"/>
          <w:szCs w:val="22"/>
        </w:rPr>
        <w:t xml:space="preserve"> distinct realities in simultaneous coexistence </w:t>
      </w:r>
      <w:r w:rsidR="007A0563">
        <w:rPr>
          <w:rFonts w:ascii="Arial" w:hAnsi="Arial" w:cs="Arial"/>
          <w:sz w:val="22"/>
          <w:szCs w:val="22"/>
        </w:rPr>
        <w:t>(</w:t>
      </w:r>
      <w:r w:rsidR="007A0563" w:rsidRPr="00C94CE9">
        <w:rPr>
          <w:rFonts w:ascii="Arial" w:hAnsi="Arial" w:cs="Arial"/>
          <w:sz w:val="22"/>
          <w:szCs w:val="22"/>
        </w:rPr>
        <w:t>Morgan, 2014, p</w:t>
      </w:r>
      <w:r w:rsidR="00FC6D22">
        <w:rPr>
          <w:rFonts w:ascii="Arial" w:hAnsi="Arial" w:cs="Arial"/>
          <w:sz w:val="22"/>
          <w:szCs w:val="22"/>
        </w:rPr>
        <w:t>p</w:t>
      </w:r>
      <w:r w:rsidR="007A0563" w:rsidRPr="00C94CE9">
        <w:rPr>
          <w:rFonts w:ascii="Arial" w:hAnsi="Arial" w:cs="Arial"/>
          <w:sz w:val="22"/>
          <w:szCs w:val="22"/>
        </w:rPr>
        <w:t>. 1048</w:t>
      </w:r>
      <w:r w:rsidR="00FC6D22">
        <w:rPr>
          <w:rFonts w:ascii="Arial" w:hAnsi="Arial" w:cs="Arial"/>
          <w:sz w:val="22"/>
          <w:szCs w:val="22"/>
        </w:rPr>
        <w:t>-1049</w:t>
      </w:r>
      <w:r w:rsidR="007A0563">
        <w:rPr>
          <w:rFonts w:ascii="Arial" w:hAnsi="Arial" w:cs="Arial"/>
          <w:sz w:val="22"/>
          <w:szCs w:val="22"/>
        </w:rPr>
        <w:t>).</w:t>
      </w:r>
      <w:r w:rsidR="00FC6D22">
        <w:rPr>
          <w:rFonts w:ascii="Arial" w:hAnsi="Arial" w:cs="Arial"/>
          <w:sz w:val="22"/>
          <w:szCs w:val="22"/>
        </w:rPr>
        <w:t xml:space="preserve"> Instead of beginning the research with a fixed hypothesis to test, </w:t>
      </w:r>
      <w:r w:rsidR="009A2956">
        <w:rPr>
          <w:rFonts w:ascii="Arial" w:hAnsi="Arial" w:cs="Arial"/>
          <w:sz w:val="22"/>
          <w:szCs w:val="22"/>
        </w:rPr>
        <w:t>I aimed</w:t>
      </w:r>
      <w:r w:rsidR="00FC6D22">
        <w:rPr>
          <w:rFonts w:ascii="Arial" w:hAnsi="Arial" w:cs="Arial"/>
          <w:sz w:val="22"/>
          <w:szCs w:val="22"/>
        </w:rPr>
        <w:t xml:space="preserve"> to uncover patterns, recognizing the influence of my background on the research (Mackenzie and Knipe, 2006, p. 3). </w:t>
      </w:r>
    </w:p>
    <w:p w14:paraId="01C686A4" w14:textId="3827FB0D" w:rsidR="00322A4E" w:rsidRDefault="00322A4E" w:rsidP="00322A4E">
      <w:pPr>
        <w:spacing w:line="360" w:lineRule="auto"/>
        <w:rPr>
          <w:rFonts w:ascii="Arial" w:hAnsi="Arial" w:cs="Arial"/>
          <w:sz w:val="22"/>
          <w:szCs w:val="22"/>
        </w:rPr>
      </w:pPr>
    </w:p>
    <w:p w14:paraId="44B58460" w14:textId="06BFCDF1" w:rsidR="00CD4DFD" w:rsidRDefault="00CD4DFD" w:rsidP="002709AE">
      <w:pPr>
        <w:pStyle w:val="Heading3"/>
      </w:pPr>
      <w:bookmarkStart w:id="31" w:name="_Toc60982256"/>
      <w:r>
        <w:t>Methodology</w:t>
      </w:r>
      <w:bookmarkEnd w:id="31"/>
    </w:p>
    <w:p w14:paraId="074C4D67" w14:textId="77777777" w:rsidR="002709AE" w:rsidRPr="002709AE" w:rsidRDefault="002709AE" w:rsidP="002709AE"/>
    <w:p w14:paraId="0AB5D72A" w14:textId="6059E8AF" w:rsidR="009E7F6E" w:rsidRDefault="009E7F6E" w:rsidP="00B123E0">
      <w:pPr>
        <w:spacing w:line="360" w:lineRule="auto"/>
        <w:rPr>
          <w:rFonts w:ascii="Arial" w:hAnsi="Arial" w:cs="Arial"/>
          <w:noProof/>
          <w:sz w:val="22"/>
          <w:szCs w:val="22"/>
        </w:rPr>
      </w:pPr>
      <w:r>
        <w:rPr>
          <w:rFonts w:ascii="Arial" w:hAnsi="Arial" w:cs="Arial"/>
          <w:sz w:val="22"/>
          <w:szCs w:val="22"/>
        </w:rPr>
        <w:lastRenderedPageBreak/>
        <w:t xml:space="preserve">Hermeneutic phenomenology served as the guiding methodology for the research, which sought to </w:t>
      </w:r>
      <w:r>
        <w:rPr>
          <w:rFonts w:ascii="Arial" w:hAnsi="Arial" w:cs="Arial"/>
          <w:noProof/>
          <w:sz w:val="22"/>
          <w:szCs w:val="22"/>
        </w:rPr>
        <w:t xml:space="preserve">“[illuminate] human understanding,” not only at the individual level, but cultural and </w:t>
      </w:r>
      <w:r w:rsidRPr="00AF4410">
        <w:rPr>
          <w:rFonts w:ascii="Arial" w:hAnsi="Arial" w:cs="Arial"/>
          <w:noProof/>
          <w:sz w:val="22"/>
          <w:szCs w:val="22"/>
        </w:rPr>
        <w:t>organizational as</w:t>
      </w:r>
      <w:r>
        <w:rPr>
          <w:rFonts w:ascii="Arial" w:hAnsi="Arial" w:cs="Arial"/>
          <w:noProof/>
          <w:sz w:val="22"/>
          <w:szCs w:val="22"/>
        </w:rPr>
        <w:t xml:space="preserve"> well </w:t>
      </w:r>
      <w:r w:rsidRPr="00F25534">
        <w:rPr>
          <w:rFonts w:ascii="Arial" w:hAnsi="Arial" w:cs="Arial"/>
          <w:noProof/>
          <w:sz w:val="22"/>
          <w:szCs w:val="22"/>
        </w:rPr>
        <w:t xml:space="preserve">(Paterson </w:t>
      </w:r>
      <w:r>
        <w:rPr>
          <w:rFonts w:ascii="Arial" w:hAnsi="Arial" w:cs="Arial"/>
          <w:noProof/>
          <w:sz w:val="22"/>
          <w:szCs w:val="22"/>
        </w:rPr>
        <w:t>and</w:t>
      </w:r>
      <w:r w:rsidRPr="00F25534">
        <w:rPr>
          <w:rFonts w:ascii="Arial" w:hAnsi="Arial" w:cs="Arial"/>
          <w:noProof/>
          <w:sz w:val="22"/>
          <w:szCs w:val="22"/>
        </w:rPr>
        <w:t xml:space="preserve"> Higgs, 2005</w:t>
      </w:r>
      <w:r>
        <w:rPr>
          <w:rFonts w:ascii="Arial" w:hAnsi="Arial" w:cs="Arial"/>
          <w:noProof/>
          <w:sz w:val="22"/>
          <w:szCs w:val="22"/>
        </w:rPr>
        <w:t>, p. 342</w:t>
      </w:r>
      <w:r w:rsidRPr="00F25534">
        <w:rPr>
          <w:rFonts w:ascii="Arial" w:hAnsi="Arial" w:cs="Arial"/>
          <w:noProof/>
          <w:sz w:val="22"/>
          <w:szCs w:val="22"/>
        </w:rPr>
        <w:t>)</w:t>
      </w:r>
      <w:r>
        <w:rPr>
          <w:rFonts w:ascii="Arial" w:hAnsi="Arial" w:cs="Arial"/>
          <w:noProof/>
          <w:sz w:val="22"/>
          <w:szCs w:val="22"/>
        </w:rPr>
        <w:t xml:space="preserve">. The </w:t>
      </w:r>
      <w:r w:rsidR="00A2001C">
        <w:rPr>
          <w:rFonts w:ascii="Arial" w:hAnsi="Arial" w:cs="Arial"/>
          <w:noProof/>
          <w:sz w:val="22"/>
          <w:szCs w:val="22"/>
        </w:rPr>
        <w:t xml:space="preserve">textual analysis of language (hermeneutics) </w:t>
      </w:r>
      <w:r w:rsidR="00065C10">
        <w:rPr>
          <w:rFonts w:ascii="Arial" w:hAnsi="Arial" w:cs="Arial"/>
          <w:noProof/>
          <w:sz w:val="22"/>
          <w:szCs w:val="22"/>
        </w:rPr>
        <w:t>suits</w:t>
      </w:r>
      <w:r w:rsidR="00A2001C">
        <w:rPr>
          <w:rFonts w:ascii="Arial" w:hAnsi="Arial" w:cs="Arial"/>
          <w:noProof/>
          <w:sz w:val="22"/>
          <w:szCs w:val="22"/>
        </w:rPr>
        <w:t xml:space="preserve"> research into a genre </w:t>
      </w:r>
      <w:r w:rsidR="00065C10">
        <w:rPr>
          <w:rFonts w:ascii="Arial" w:hAnsi="Arial" w:cs="Arial"/>
          <w:noProof/>
          <w:sz w:val="22"/>
          <w:szCs w:val="22"/>
        </w:rPr>
        <w:t>that</w:t>
      </w:r>
      <w:r w:rsidR="00A2001C">
        <w:rPr>
          <w:rFonts w:ascii="Arial" w:hAnsi="Arial" w:cs="Arial"/>
          <w:noProof/>
          <w:sz w:val="22"/>
          <w:szCs w:val="22"/>
        </w:rPr>
        <w:t xml:space="preserve"> places great importance not only </w:t>
      </w:r>
      <w:r w:rsidR="00065C10">
        <w:rPr>
          <w:rFonts w:ascii="Arial" w:hAnsi="Arial" w:cs="Arial"/>
          <w:noProof/>
          <w:sz w:val="22"/>
          <w:szCs w:val="22"/>
        </w:rPr>
        <w:t xml:space="preserve">on </w:t>
      </w:r>
      <w:r w:rsidR="00A2001C">
        <w:rPr>
          <w:rFonts w:ascii="Arial" w:hAnsi="Arial" w:cs="Arial"/>
          <w:noProof/>
          <w:sz w:val="22"/>
          <w:szCs w:val="22"/>
        </w:rPr>
        <w:t>sung text</w:t>
      </w:r>
      <w:r w:rsidR="009A2956">
        <w:rPr>
          <w:rFonts w:ascii="Arial" w:hAnsi="Arial" w:cs="Arial"/>
          <w:noProof/>
          <w:sz w:val="22"/>
          <w:szCs w:val="22"/>
        </w:rPr>
        <w:t xml:space="preserve"> </w:t>
      </w:r>
      <w:r w:rsidR="00A2001C">
        <w:rPr>
          <w:rFonts w:ascii="Arial" w:hAnsi="Arial" w:cs="Arial"/>
          <w:noProof/>
          <w:sz w:val="22"/>
          <w:szCs w:val="22"/>
        </w:rPr>
        <w:t xml:space="preserve">but dialogues as well. </w:t>
      </w:r>
      <w:r w:rsidR="00A2001C">
        <w:rPr>
          <w:rFonts w:ascii="Arial" w:hAnsi="Arial" w:cs="Arial"/>
          <w:sz w:val="22"/>
          <w:szCs w:val="22"/>
        </w:rPr>
        <w:t>Give</w:t>
      </w:r>
      <w:r w:rsidR="00065C10">
        <w:rPr>
          <w:rFonts w:ascii="Arial" w:hAnsi="Arial" w:cs="Arial"/>
          <w:sz w:val="22"/>
          <w:szCs w:val="22"/>
        </w:rPr>
        <w:t>n</w:t>
      </w:r>
      <w:r w:rsidR="00A2001C">
        <w:rPr>
          <w:rFonts w:ascii="Arial" w:hAnsi="Arial" w:cs="Arial"/>
          <w:sz w:val="22"/>
          <w:szCs w:val="22"/>
        </w:rPr>
        <w:t xml:space="preserve"> the scarcity of writing about the vocal demands of the genre, a hermeneutic methodology was an invitation to read between the lines and to see stories from an unfamiliar vantage point, thus potentially illuminating untold stories (Crowther et al., 2017, p. 829).</w:t>
      </w:r>
    </w:p>
    <w:p w14:paraId="644AF862" w14:textId="5ABA726A" w:rsidR="00AA2A11" w:rsidRDefault="009E7F6E" w:rsidP="00672C55">
      <w:pPr>
        <w:spacing w:before="100" w:beforeAutospacing="1" w:after="100" w:afterAutospacing="1" w:line="360" w:lineRule="auto"/>
        <w:rPr>
          <w:rFonts w:ascii="Arial" w:hAnsi="Arial" w:cs="Arial"/>
          <w:sz w:val="22"/>
          <w:szCs w:val="22"/>
        </w:rPr>
      </w:pPr>
      <w:r>
        <w:rPr>
          <w:rFonts w:ascii="Arial" w:hAnsi="Arial" w:cs="Arial"/>
          <w:noProof/>
          <w:sz w:val="22"/>
          <w:szCs w:val="22"/>
        </w:rPr>
        <w:t xml:space="preserve">Hermeneutic phenomenology allowed me to embrace the aspects of the research in which I was an insider researcher. Instead of seeking to remove my viewpoints </w:t>
      </w:r>
      <w:r>
        <w:rPr>
          <w:rFonts w:ascii="Arial" w:hAnsi="Arial" w:cs="Arial"/>
          <w:sz w:val="22"/>
          <w:szCs w:val="22"/>
        </w:rPr>
        <w:t>these “biases and assumptions” became integral to the “interpretive process” (Laverty, 2003, p. 28)</w:t>
      </w:r>
      <w:r w:rsidR="00B123E0">
        <w:rPr>
          <w:rFonts w:ascii="Arial" w:hAnsi="Arial" w:cs="Arial"/>
          <w:sz w:val="22"/>
          <w:szCs w:val="22"/>
        </w:rPr>
        <w:t>. The flexibility to embrace my position, embedded in the research, gave me the confidence to make a shift in the focus of the project</w:t>
      </w:r>
      <w:r w:rsidR="00AA2A11">
        <w:rPr>
          <w:rFonts w:ascii="Arial" w:hAnsi="Arial" w:cs="Arial"/>
          <w:sz w:val="22"/>
          <w:szCs w:val="22"/>
        </w:rPr>
        <w:t>, refining the research question to gain knowledge more directly applicable to my practice</w:t>
      </w:r>
      <w:r w:rsidR="00B123E0">
        <w:rPr>
          <w:rFonts w:ascii="Arial" w:hAnsi="Arial" w:cs="Arial"/>
          <w:sz w:val="22"/>
          <w:szCs w:val="22"/>
        </w:rPr>
        <w:t>.</w:t>
      </w:r>
    </w:p>
    <w:p w14:paraId="7DCE9248" w14:textId="15421A66" w:rsidR="00B123E0" w:rsidRDefault="00B123E0" w:rsidP="002709AE">
      <w:pPr>
        <w:pStyle w:val="Heading3"/>
      </w:pPr>
      <w:bookmarkStart w:id="32" w:name="_Toc60982257"/>
      <w:r>
        <w:t>Methods</w:t>
      </w:r>
      <w:bookmarkEnd w:id="32"/>
    </w:p>
    <w:p w14:paraId="23FB7474" w14:textId="77777777" w:rsidR="002709AE" w:rsidRPr="002709AE" w:rsidRDefault="002709AE" w:rsidP="002709AE"/>
    <w:p w14:paraId="5E0B6B04" w14:textId="19A0ECC3" w:rsidR="002709AE" w:rsidRPr="00C80825" w:rsidRDefault="00065C10" w:rsidP="00DB0301">
      <w:pPr>
        <w:spacing w:line="360" w:lineRule="auto"/>
        <w:rPr>
          <w:rFonts w:ascii="Arial" w:hAnsi="Arial"/>
          <w:sz w:val="22"/>
        </w:rPr>
      </w:pPr>
      <w:r>
        <w:rPr>
          <w:rFonts w:ascii="Arial" w:hAnsi="Arial" w:cs="Arial"/>
          <w:sz w:val="22"/>
          <w:szCs w:val="22"/>
        </w:rPr>
        <w:t xml:space="preserve">This research design focused on making sense of the data, gave me the flexibility to adjust my focus when beginning data collection. </w:t>
      </w:r>
      <w:r w:rsidR="002F7DAD">
        <w:rPr>
          <w:rFonts w:ascii="Arial" w:hAnsi="Arial" w:cs="Arial"/>
          <w:sz w:val="22"/>
          <w:szCs w:val="22"/>
        </w:rPr>
        <w:t>I discovered my initial design for</w:t>
      </w:r>
      <w:r>
        <w:rPr>
          <w:rFonts w:ascii="Arial" w:hAnsi="Arial" w:cs="Arial"/>
          <w:sz w:val="22"/>
          <w:szCs w:val="22"/>
        </w:rPr>
        <w:t xml:space="preserve"> conducting</w:t>
      </w:r>
      <w:r w:rsidR="002F7DAD">
        <w:rPr>
          <w:rFonts w:ascii="Arial" w:hAnsi="Arial" w:cs="Arial"/>
          <w:sz w:val="22"/>
          <w:szCs w:val="22"/>
        </w:rPr>
        <w:t xml:space="preserve"> documentary analysis </w:t>
      </w:r>
      <w:r w:rsidR="00DB0301">
        <w:rPr>
          <w:rFonts w:ascii="Arial" w:hAnsi="Arial" w:cs="Arial"/>
          <w:sz w:val="22"/>
          <w:szCs w:val="22"/>
        </w:rPr>
        <w:t>proved to be incredibly time-consuming if conducted in a rigorous</w:t>
      </w:r>
      <w:r>
        <w:rPr>
          <w:rFonts w:ascii="Arial" w:hAnsi="Arial" w:cs="Arial"/>
          <w:sz w:val="22"/>
          <w:szCs w:val="22"/>
        </w:rPr>
        <w:t xml:space="preserve"> and verifiable</w:t>
      </w:r>
      <w:r w:rsidR="00DB0301">
        <w:rPr>
          <w:rFonts w:ascii="Arial" w:hAnsi="Arial" w:cs="Arial"/>
          <w:sz w:val="22"/>
          <w:szCs w:val="22"/>
        </w:rPr>
        <w:t xml:space="preserve"> manner. The following section details this shift and subsequent efforts to source, collect</w:t>
      </w:r>
      <w:r w:rsidR="009A2956">
        <w:rPr>
          <w:rFonts w:ascii="Arial" w:hAnsi="Arial" w:cs="Arial"/>
          <w:sz w:val="22"/>
          <w:szCs w:val="22"/>
        </w:rPr>
        <w:t>,</w:t>
      </w:r>
      <w:r w:rsidR="00DB0301">
        <w:rPr>
          <w:rFonts w:ascii="Arial" w:hAnsi="Arial" w:cs="Arial"/>
          <w:sz w:val="22"/>
          <w:szCs w:val="22"/>
        </w:rPr>
        <w:t xml:space="preserve"> and engage with qualitative data in an organized manner (</w:t>
      </w:r>
      <w:r w:rsidR="00DB0301" w:rsidRPr="00065C10">
        <w:rPr>
          <w:rFonts w:ascii="Arial" w:hAnsi="Arial" w:cs="Arial"/>
          <w:sz w:val="22"/>
          <w:szCs w:val="22"/>
        </w:rPr>
        <w:t>Costley</w:t>
      </w:r>
      <w:r w:rsidR="00DB0301">
        <w:rPr>
          <w:rFonts w:ascii="Arial" w:hAnsi="Arial" w:cs="Arial"/>
          <w:sz w:val="22"/>
          <w:szCs w:val="22"/>
        </w:rPr>
        <w:t>, Gibbs</w:t>
      </w:r>
      <w:r w:rsidR="009A2956">
        <w:rPr>
          <w:rFonts w:ascii="Arial" w:hAnsi="Arial" w:cs="Arial"/>
          <w:sz w:val="22"/>
          <w:szCs w:val="22"/>
        </w:rPr>
        <w:t>,</w:t>
      </w:r>
      <w:r w:rsidR="00DB0301">
        <w:rPr>
          <w:rFonts w:ascii="Arial" w:hAnsi="Arial" w:cs="Arial"/>
          <w:sz w:val="22"/>
          <w:szCs w:val="22"/>
        </w:rPr>
        <w:t xml:space="preserve"> and Elliot, 2014, p. 98).</w:t>
      </w:r>
    </w:p>
    <w:p w14:paraId="1FAB4C47" w14:textId="77777777" w:rsidR="009A2956" w:rsidRDefault="009A2956" w:rsidP="00DB0301">
      <w:pPr>
        <w:spacing w:line="360" w:lineRule="auto"/>
        <w:rPr>
          <w:rFonts w:ascii="Arial" w:hAnsi="Arial" w:cs="Arial"/>
          <w:sz w:val="22"/>
          <w:szCs w:val="22"/>
        </w:rPr>
      </w:pPr>
    </w:p>
    <w:p w14:paraId="7AFA60A0" w14:textId="190CDB4B" w:rsidR="00661D89" w:rsidRDefault="00DD7D9C" w:rsidP="002709AE">
      <w:pPr>
        <w:pStyle w:val="Heading3"/>
      </w:pPr>
      <w:bookmarkStart w:id="33" w:name="_Toc60982258"/>
      <w:r>
        <w:t>I</w:t>
      </w:r>
      <w:r w:rsidR="009A2956">
        <w:t xml:space="preserve">nitial </w:t>
      </w:r>
      <w:r>
        <w:t xml:space="preserve">Research Efforts – Vocal Training Background </w:t>
      </w:r>
      <w:r w:rsidRPr="00DB0301">
        <w:t>Orientat</w:t>
      </w:r>
      <w:r w:rsidR="00DB0301" w:rsidRPr="00DB0301">
        <w:t>ion</w:t>
      </w:r>
      <w:bookmarkEnd w:id="33"/>
    </w:p>
    <w:p w14:paraId="0AB4C559" w14:textId="77777777" w:rsidR="002709AE" w:rsidRPr="002709AE" w:rsidRDefault="002709AE" w:rsidP="002709AE"/>
    <w:p w14:paraId="37E6DA1F" w14:textId="26ADA238" w:rsidR="00DB0301" w:rsidRDefault="00DB0301" w:rsidP="00661D89">
      <w:pPr>
        <w:spacing w:line="360" w:lineRule="auto"/>
        <w:rPr>
          <w:rFonts w:ascii="Arial" w:hAnsi="Arial" w:cs="Arial"/>
          <w:color w:val="000000" w:themeColor="text1"/>
          <w:sz w:val="22"/>
          <w:szCs w:val="22"/>
        </w:rPr>
      </w:pPr>
      <w:r>
        <w:rPr>
          <w:rFonts w:ascii="Arial" w:hAnsi="Arial" w:cs="Arial"/>
          <w:color w:val="000000" w:themeColor="text1"/>
          <w:sz w:val="22"/>
          <w:szCs w:val="22"/>
        </w:rPr>
        <w:t>I originally proposed to conduct “</w:t>
      </w:r>
      <w:r w:rsidRPr="00DB0301">
        <w:rPr>
          <w:rFonts w:ascii="Arial" w:hAnsi="Arial" w:cs="Arial"/>
          <w:color w:val="000000" w:themeColor="text1"/>
          <w:sz w:val="22"/>
          <w:szCs w:val="22"/>
        </w:rPr>
        <w:t>An Analysis of Casting Practices for Operetta within the State-subsidized Theatre System in German-Speaking Countries</w:t>
      </w:r>
      <w:r>
        <w:rPr>
          <w:rFonts w:ascii="Arial" w:hAnsi="Arial" w:cs="Arial"/>
          <w:color w:val="000000" w:themeColor="text1"/>
          <w:sz w:val="22"/>
          <w:szCs w:val="22"/>
        </w:rPr>
        <w:t xml:space="preserve">.” This research design emphasized the vocal training background of </w:t>
      </w:r>
      <w:r>
        <w:rPr>
          <w:rFonts w:ascii="Arial" w:hAnsi="Arial" w:cs="Arial"/>
          <w:i/>
          <w:iCs/>
          <w:color w:val="000000" w:themeColor="text1"/>
          <w:sz w:val="22"/>
          <w:szCs w:val="22"/>
        </w:rPr>
        <w:t>operetta</w:t>
      </w:r>
      <w:r>
        <w:rPr>
          <w:rFonts w:ascii="Arial" w:hAnsi="Arial" w:cs="Arial"/>
          <w:color w:val="000000" w:themeColor="text1"/>
          <w:sz w:val="22"/>
          <w:szCs w:val="22"/>
        </w:rPr>
        <w:t xml:space="preserve"> performers</w:t>
      </w:r>
      <w:r w:rsidR="00594FFA">
        <w:rPr>
          <w:rFonts w:ascii="Arial" w:hAnsi="Arial" w:cs="Arial"/>
          <w:color w:val="000000" w:themeColor="text1"/>
          <w:sz w:val="22"/>
          <w:szCs w:val="22"/>
        </w:rPr>
        <w:t xml:space="preserve"> and sought to find correlations in casting</w:t>
      </w:r>
      <w:r>
        <w:rPr>
          <w:rFonts w:ascii="Arial" w:hAnsi="Arial" w:cs="Arial"/>
          <w:color w:val="000000" w:themeColor="text1"/>
          <w:sz w:val="22"/>
          <w:szCs w:val="22"/>
        </w:rPr>
        <w:t>. This approach</w:t>
      </w:r>
      <w:r w:rsidR="00A0274D">
        <w:rPr>
          <w:rFonts w:ascii="Arial" w:hAnsi="Arial" w:cs="Arial"/>
          <w:color w:val="000000" w:themeColor="text1"/>
          <w:sz w:val="22"/>
          <w:szCs w:val="22"/>
        </w:rPr>
        <w:t xml:space="preserve"> had already</w:t>
      </w:r>
      <w:r>
        <w:rPr>
          <w:rFonts w:ascii="Arial" w:hAnsi="Arial" w:cs="Arial"/>
          <w:color w:val="000000" w:themeColor="text1"/>
          <w:sz w:val="22"/>
          <w:szCs w:val="22"/>
        </w:rPr>
        <w:t xml:space="preserve"> proved challeng</w:t>
      </w:r>
      <w:r w:rsidR="00A0274D">
        <w:rPr>
          <w:rFonts w:ascii="Arial" w:hAnsi="Arial" w:cs="Arial"/>
          <w:color w:val="000000" w:themeColor="text1"/>
          <w:sz w:val="22"/>
          <w:szCs w:val="22"/>
        </w:rPr>
        <w:t>ing in the literature review. I uncovered very little written specifically addressing casting/training background, but I hoped subsequent documentary analysis would complete the picture.</w:t>
      </w:r>
    </w:p>
    <w:p w14:paraId="511018F4" w14:textId="719A37AF" w:rsidR="00A0274D" w:rsidRDefault="00A0274D" w:rsidP="00661D89">
      <w:pPr>
        <w:spacing w:line="360" w:lineRule="auto"/>
        <w:rPr>
          <w:rFonts w:ascii="Arial" w:hAnsi="Arial" w:cs="Arial"/>
          <w:color w:val="000000" w:themeColor="text1"/>
          <w:sz w:val="22"/>
          <w:szCs w:val="22"/>
        </w:rPr>
      </w:pPr>
    </w:p>
    <w:p w14:paraId="2EEC3F71" w14:textId="3A4B187D" w:rsidR="000C34CC" w:rsidRPr="00A0274D" w:rsidRDefault="00A0274D" w:rsidP="000C34CC">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began to </w:t>
      </w:r>
      <w:r w:rsidR="00F05F8F">
        <w:rPr>
          <w:rFonts w:ascii="Arial" w:hAnsi="Arial" w:cs="Arial"/>
          <w:color w:val="000000" w:themeColor="text1"/>
          <w:sz w:val="22"/>
          <w:szCs w:val="22"/>
        </w:rPr>
        <w:t>collect data, populating</w:t>
      </w:r>
      <w:r>
        <w:rPr>
          <w:rFonts w:ascii="Arial" w:hAnsi="Arial" w:cs="Arial"/>
          <w:color w:val="000000" w:themeColor="text1"/>
          <w:sz w:val="22"/>
          <w:szCs w:val="22"/>
        </w:rPr>
        <w:t xml:space="preserve"> an excel chart</w:t>
      </w:r>
      <w:r w:rsidR="00F05F8F">
        <w:rPr>
          <w:rFonts w:ascii="Arial" w:hAnsi="Arial" w:cs="Arial"/>
          <w:color w:val="000000" w:themeColor="text1"/>
          <w:sz w:val="22"/>
          <w:szCs w:val="22"/>
        </w:rPr>
        <w:t>,</w:t>
      </w:r>
      <w:r>
        <w:rPr>
          <w:rFonts w:ascii="Arial" w:hAnsi="Arial" w:cs="Arial"/>
          <w:color w:val="000000" w:themeColor="text1"/>
          <w:sz w:val="22"/>
          <w:szCs w:val="22"/>
        </w:rPr>
        <w:t xml:space="preserve"> </w:t>
      </w:r>
      <w:r>
        <w:rPr>
          <w:rFonts w:ascii="Arial" w:hAnsi="Arial" w:cs="Arial"/>
          <w:sz w:val="22"/>
          <w:szCs w:val="22"/>
        </w:rPr>
        <w:t xml:space="preserve">which I originally referred to as the </w:t>
      </w:r>
      <w:r>
        <w:rPr>
          <w:rFonts w:ascii="Arial" w:hAnsi="Arial" w:cs="Arial"/>
          <w:b/>
          <w:bCs/>
          <w:sz w:val="22"/>
          <w:szCs w:val="22"/>
        </w:rPr>
        <w:t>18/19 Casting Table</w:t>
      </w:r>
      <w:r>
        <w:rPr>
          <w:rFonts w:ascii="Arial" w:hAnsi="Arial" w:cs="Arial"/>
          <w:sz w:val="22"/>
          <w:szCs w:val="22"/>
        </w:rPr>
        <w:t xml:space="preserve"> </w:t>
      </w:r>
      <w:r w:rsidR="00F05F8F">
        <w:rPr>
          <w:rFonts w:ascii="Arial" w:hAnsi="Arial" w:cs="Arial"/>
          <w:sz w:val="22"/>
          <w:szCs w:val="22"/>
        </w:rPr>
        <w:t xml:space="preserve">(see </w:t>
      </w:r>
      <w:r w:rsidR="00F05F8F" w:rsidRPr="00F05F8F">
        <w:rPr>
          <w:rFonts w:ascii="Arial" w:hAnsi="Arial" w:cs="Arial"/>
          <w:b/>
          <w:bCs/>
          <w:sz w:val="22"/>
          <w:szCs w:val="22"/>
        </w:rPr>
        <w:t>Appendix 6</w:t>
      </w:r>
      <w:r w:rsidR="00F05F8F">
        <w:rPr>
          <w:rFonts w:ascii="Arial" w:hAnsi="Arial" w:cs="Arial"/>
          <w:sz w:val="22"/>
          <w:szCs w:val="22"/>
        </w:rPr>
        <w:t xml:space="preserve">) </w:t>
      </w:r>
      <w:r>
        <w:rPr>
          <w:rFonts w:ascii="Arial" w:hAnsi="Arial" w:cs="Arial"/>
          <w:sz w:val="22"/>
          <w:szCs w:val="22"/>
        </w:rPr>
        <w:t xml:space="preserve">by pulling information from </w:t>
      </w:r>
      <w:proofErr w:type="spellStart"/>
      <w:r>
        <w:rPr>
          <w:rFonts w:ascii="Arial" w:hAnsi="Arial" w:cs="Arial"/>
          <w:sz w:val="22"/>
          <w:szCs w:val="22"/>
        </w:rPr>
        <w:t>Operabase</w:t>
      </w:r>
      <w:proofErr w:type="spellEnd"/>
      <w:r>
        <w:rPr>
          <w:rFonts w:ascii="Arial" w:hAnsi="Arial" w:cs="Arial"/>
          <w:sz w:val="22"/>
          <w:szCs w:val="22"/>
        </w:rPr>
        <w:t>*.</w:t>
      </w:r>
      <w:r>
        <w:rPr>
          <w:rFonts w:ascii="Arial" w:hAnsi="Arial" w:cs="Arial"/>
          <w:color w:val="000000" w:themeColor="text1"/>
          <w:sz w:val="22"/>
          <w:szCs w:val="22"/>
        </w:rPr>
        <w:t xml:space="preserve"> </w:t>
      </w:r>
      <w:r w:rsidR="00F05F8F">
        <w:rPr>
          <w:rFonts w:ascii="Arial" w:hAnsi="Arial" w:cs="Arial"/>
          <w:sz w:val="22"/>
          <w:szCs w:val="22"/>
        </w:rPr>
        <w:t xml:space="preserve">Data collection took </w:t>
      </w:r>
      <w:r w:rsidR="000C34CC">
        <w:rPr>
          <w:rFonts w:ascii="Arial" w:hAnsi="Arial" w:cs="Arial"/>
          <w:sz w:val="22"/>
          <w:szCs w:val="22"/>
        </w:rPr>
        <w:t xml:space="preserve">place in two steps. Step one </w:t>
      </w:r>
      <w:r w:rsidR="00F05F8F">
        <w:rPr>
          <w:rFonts w:ascii="Arial" w:hAnsi="Arial" w:cs="Arial"/>
          <w:sz w:val="22"/>
          <w:szCs w:val="22"/>
        </w:rPr>
        <w:t>recorded</w:t>
      </w:r>
      <w:r w:rsidR="000C34CC">
        <w:rPr>
          <w:rFonts w:ascii="Arial" w:hAnsi="Arial" w:cs="Arial"/>
          <w:sz w:val="22"/>
          <w:szCs w:val="22"/>
        </w:rPr>
        <w:t xml:space="preserve"> data</w:t>
      </w:r>
      <w:r w:rsidR="00F05F8F">
        <w:rPr>
          <w:rFonts w:ascii="Arial" w:hAnsi="Arial" w:cs="Arial"/>
          <w:sz w:val="22"/>
          <w:szCs w:val="22"/>
        </w:rPr>
        <w:t>, including</w:t>
      </w:r>
      <w:r w:rsidR="000C34CC">
        <w:rPr>
          <w:rFonts w:ascii="Arial" w:hAnsi="Arial" w:cs="Arial"/>
          <w:sz w:val="22"/>
          <w:szCs w:val="22"/>
        </w:rPr>
        <w:t xml:space="preserve"> which opera houses were mounting </w:t>
      </w:r>
      <w:r w:rsidR="000C34CC">
        <w:rPr>
          <w:rFonts w:ascii="Arial" w:hAnsi="Arial" w:cs="Arial"/>
          <w:i/>
          <w:iCs/>
          <w:sz w:val="22"/>
          <w:szCs w:val="22"/>
        </w:rPr>
        <w:t>operetta</w:t>
      </w:r>
      <w:r w:rsidR="000C34CC">
        <w:rPr>
          <w:rFonts w:ascii="Arial" w:hAnsi="Arial" w:cs="Arial"/>
          <w:sz w:val="22"/>
          <w:szCs w:val="22"/>
        </w:rPr>
        <w:t xml:space="preserve"> productions in the 18/19 season, which </w:t>
      </w:r>
      <w:r w:rsidR="000C34CC">
        <w:rPr>
          <w:rFonts w:ascii="Arial" w:hAnsi="Arial" w:cs="Arial"/>
          <w:i/>
          <w:iCs/>
          <w:sz w:val="22"/>
          <w:szCs w:val="22"/>
        </w:rPr>
        <w:t>operettas</w:t>
      </w:r>
      <w:r w:rsidR="000C34CC">
        <w:rPr>
          <w:rFonts w:ascii="Arial" w:hAnsi="Arial" w:cs="Arial"/>
          <w:sz w:val="22"/>
          <w:szCs w:val="22"/>
        </w:rPr>
        <w:t xml:space="preserve"> were programmed, </w:t>
      </w:r>
      <w:r w:rsidR="00F05F8F">
        <w:rPr>
          <w:rFonts w:ascii="Arial" w:hAnsi="Arial" w:cs="Arial"/>
          <w:sz w:val="22"/>
          <w:szCs w:val="22"/>
        </w:rPr>
        <w:t xml:space="preserve">and </w:t>
      </w:r>
      <w:r w:rsidR="00F05F8F">
        <w:rPr>
          <w:rFonts w:ascii="Arial" w:hAnsi="Arial" w:cs="Arial"/>
          <w:sz w:val="22"/>
          <w:szCs w:val="22"/>
        </w:rPr>
        <w:lastRenderedPageBreak/>
        <w:t>cast information</w:t>
      </w:r>
      <w:r w:rsidR="000C34CC">
        <w:rPr>
          <w:rFonts w:ascii="Arial" w:hAnsi="Arial" w:cs="Arial"/>
          <w:sz w:val="22"/>
          <w:szCs w:val="22"/>
        </w:rPr>
        <w:t>. I chose to focus on the 18/19 season</w:t>
      </w:r>
      <w:r w:rsidR="00844630">
        <w:rPr>
          <w:rFonts w:ascii="Arial" w:hAnsi="Arial" w:cs="Arial"/>
          <w:sz w:val="22"/>
          <w:szCs w:val="22"/>
        </w:rPr>
        <w:t xml:space="preserve"> </w:t>
      </w:r>
      <w:r w:rsidR="000C34CC">
        <w:rPr>
          <w:rFonts w:ascii="Arial" w:hAnsi="Arial" w:cs="Arial"/>
          <w:sz w:val="22"/>
          <w:szCs w:val="22"/>
        </w:rPr>
        <w:t xml:space="preserve">since it was the last season that was uninterrupted by pandemic-related theater closures and cancellations. I felt it gave a better snapshot of the industry than the two more recent seasons. </w:t>
      </w:r>
    </w:p>
    <w:p w14:paraId="384AA5BF" w14:textId="77777777" w:rsidR="000C34CC" w:rsidRDefault="000C34CC" w:rsidP="000C34CC">
      <w:pPr>
        <w:spacing w:line="360" w:lineRule="auto"/>
        <w:rPr>
          <w:rFonts w:ascii="Arial" w:hAnsi="Arial" w:cs="Arial"/>
          <w:sz w:val="22"/>
          <w:szCs w:val="22"/>
        </w:rPr>
      </w:pPr>
    </w:p>
    <w:p w14:paraId="22C5661B" w14:textId="4D28C449" w:rsidR="000C34CC" w:rsidRDefault="000C34CC" w:rsidP="000C34CC">
      <w:pPr>
        <w:spacing w:line="360" w:lineRule="auto"/>
        <w:rPr>
          <w:rFonts w:ascii="Arial" w:hAnsi="Arial" w:cs="Arial"/>
          <w:sz w:val="22"/>
          <w:szCs w:val="22"/>
        </w:rPr>
      </w:pPr>
      <w:r>
        <w:rPr>
          <w:rFonts w:ascii="Arial" w:hAnsi="Arial" w:cs="Arial"/>
          <w:sz w:val="22"/>
          <w:szCs w:val="22"/>
        </w:rPr>
        <w:t>Step two intended to discern the training background for each singer of the cast, however doing so in a well-sourced manner proved to be a Sisyphean task</w:t>
      </w:r>
      <w:r w:rsidR="00A0274D">
        <w:rPr>
          <w:rFonts w:ascii="Arial" w:hAnsi="Arial" w:cs="Arial"/>
          <w:sz w:val="22"/>
          <w:szCs w:val="22"/>
        </w:rPr>
        <w:t xml:space="preserve">. </w:t>
      </w:r>
      <w:r w:rsidR="00844630">
        <w:rPr>
          <w:rFonts w:ascii="Arial" w:hAnsi="Arial" w:cs="Arial"/>
          <w:sz w:val="22"/>
          <w:szCs w:val="22"/>
        </w:rPr>
        <w:t>Also</w:t>
      </w:r>
      <w:r w:rsidR="00A0274D">
        <w:rPr>
          <w:rFonts w:ascii="Arial" w:hAnsi="Arial" w:cs="Arial"/>
          <w:sz w:val="22"/>
          <w:szCs w:val="22"/>
        </w:rPr>
        <w:t>, I realized I was drifting towards engaging with quantitative data, which I had not accounted for in my research design</w:t>
      </w:r>
      <w:r>
        <w:rPr>
          <w:rFonts w:ascii="Arial" w:hAnsi="Arial" w:cs="Arial"/>
          <w:sz w:val="22"/>
          <w:szCs w:val="22"/>
        </w:rPr>
        <w:t>. As the focus of the project shifted, so did this aspect of data collation.</w:t>
      </w:r>
    </w:p>
    <w:p w14:paraId="3AE37AD5" w14:textId="43EC19EA" w:rsidR="000C34CC" w:rsidRDefault="000C34CC" w:rsidP="000C34CC">
      <w:pPr>
        <w:spacing w:line="360" w:lineRule="auto"/>
        <w:rPr>
          <w:rFonts w:ascii="Arial" w:hAnsi="Arial" w:cs="Arial"/>
          <w:sz w:val="22"/>
          <w:szCs w:val="22"/>
        </w:rPr>
      </w:pPr>
    </w:p>
    <w:p w14:paraId="640603E8" w14:textId="64E0FC0C" w:rsidR="000C34CC" w:rsidRDefault="00844630" w:rsidP="002709AE">
      <w:pPr>
        <w:pStyle w:val="Heading3"/>
      </w:pPr>
      <w:bookmarkStart w:id="34" w:name="_Toc60982259"/>
      <w:r>
        <w:t xml:space="preserve">A </w:t>
      </w:r>
      <w:r w:rsidR="000C34CC">
        <w:t>Shift in Research Focus and Question</w:t>
      </w:r>
      <w:bookmarkEnd w:id="34"/>
    </w:p>
    <w:p w14:paraId="2956C8DF" w14:textId="77777777" w:rsidR="002709AE" w:rsidRPr="002709AE" w:rsidRDefault="002709AE" w:rsidP="002709AE"/>
    <w:p w14:paraId="442BD09F" w14:textId="12C1FECF" w:rsidR="00AF3126" w:rsidRDefault="000C34CC" w:rsidP="00484463">
      <w:pPr>
        <w:spacing w:line="360" w:lineRule="auto"/>
        <w:rPr>
          <w:rFonts w:ascii="Arial" w:hAnsi="Arial" w:cs="Arial"/>
          <w:sz w:val="22"/>
          <w:szCs w:val="22"/>
        </w:rPr>
      </w:pPr>
      <w:r>
        <w:rPr>
          <w:rFonts w:ascii="Arial" w:hAnsi="Arial" w:cs="Arial"/>
          <w:sz w:val="22"/>
          <w:szCs w:val="22"/>
        </w:rPr>
        <w:t xml:space="preserve">Not only </w:t>
      </w:r>
      <w:r w:rsidR="00A0274D">
        <w:rPr>
          <w:rFonts w:ascii="Arial" w:hAnsi="Arial" w:cs="Arial"/>
          <w:sz w:val="22"/>
          <w:szCs w:val="22"/>
        </w:rPr>
        <w:t>was my initial approach extremely time consuming</w:t>
      </w:r>
      <w:r>
        <w:rPr>
          <w:rFonts w:ascii="Arial" w:hAnsi="Arial" w:cs="Arial"/>
          <w:sz w:val="22"/>
          <w:szCs w:val="22"/>
        </w:rPr>
        <w:t xml:space="preserve">, </w:t>
      </w:r>
      <w:r w:rsidR="00844630" w:rsidRPr="00844630">
        <w:rPr>
          <w:rFonts w:ascii="Arial" w:hAnsi="Arial" w:cs="Arial"/>
          <w:sz w:val="22"/>
          <w:szCs w:val="22"/>
        </w:rPr>
        <w:t>but the data that I had collected also</w:t>
      </w:r>
      <w:r w:rsidR="00844630">
        <w:rPr>
          <w:rFonts w:ascii="Arial" w:hAnsi="Arial" w:cs="Arial"/>
          <w:sz w:val="22"/>
          <w:szCs w:val="22"/>
        </w:rPr>
        <w:t xml:space="preserve"> </w:t>
      </w:r>
      <w:r w:rsidR="00484463">
        <w:rPr>
          <w:rFonts w:ascii="Arial" w:hAnsi="Arial" w:cs="Arial"/>
          <w:sz w:val="22"/>
          <w:szCs w:val="22"/>
        </w:rPr>
        <w:t>did not offer as much insight into</w:t>
      </w:r>
      <w:r w:rsidR="00F05F8F">
        <w:rPr>
          <w:rFonts w:ascii="Arial" w:hAnsi="Arial" w:cs="Arial"/>
          <w:sz w:val="22"/>
          <w:szCs w:val="22"/>
        </w:rPr>
        <w:t xml:space="preserve"> industry</w:t>
      </w:r>
      <w:r w:rsidR="00484463">
        <w:rPr>
          <w:rFonts w:ascii="Arial" w:hAnsi="Arial" w:cs="Arial"/>
          <w:sz w:val="22"/>
          <w:szCs w:val="22"/>
        </w:rPr>
        <w:t xml:space="preserve"> casting practices as I had hoped. </w:t>
      </w:r>
      <w:r w:rsidR="00484463">
        <w:rPr>
          <w:rFonts w:ascii="Arial" w:hAnsi="Arial" w:cs="Arial"/>
          <w:color w:val="000000" w:themeColor="text1"/>
          <w:sz w:val="22"/>
          <w:szCs w:val="22"/>
        </w:rPr>
        <w:t>During this</w:t>
      </w:r>
      <w:r w:rsidR="00F05F8F">
        <w:rPr>
          <w:rFonts w:ascii="Arial" w:hAnsi="Arial" w:cs="Arial"/>
          <w:color w:val="000000" w:themeColor="text1"/>
          <w:sz w:val="22"/>
          <w:szCs w:val="22"/>
        </w:rPr>
        <w:t xml:space="preserve"> focus</w:t>
      </w:r>
      <w:r w:rsidR="00484463">
        <w:rPr>
          <w:rFonts w:ascii="Arial" w:hAnsi="Arial" w:cs="Arial"/>
          <w:color w:val="000000" w:themeColor="text1"/>
          <w:sz w:val="22"/>
          <w:szCs w:val="22"/>
        </w:rPr>
        <w:t xml:space="preserve"> shift</w:t>
      </w:r>
      <w:r w:rsidR="00844630">
        <w:rPr>
          <w:rFonts w:ascii="Arial" w:hAnsi="Arial" w:cs="Arial"/>
          <w:color w:val="000000" w:themeColor="text1"/>
          <w:sz w:val="22"/>
          <w:szCs w:val="22"/>
        </w:rPr>
        <w:t xml:space="preserve">, </w:t>
      </w:r>
      <w:r w:rsidR="00484463">
        <w:rPr>
          <w:rFonts w:ascii="Arial" w:hAnsi="Arial" w:cs="Arial"/>
          <w:color w:val="000000" w:themeColor="text1"/>
          <w:sz w:val="22"/>
          <w:szCs w:val="22"/>
        </w:rPr>
        <w:t xml:space="preserve">I leaned heavily into my position as an insider researcher. While collecting the cast lists for the </w:t>
      </w:r>
      <w:r w:rsidR="00484463">
        <w:rPr>
          <w:rFonts w:ascii="Arial" w:hAnsi="Arial" w:cs="Arial"/>
          <w:b/>
          <w:bCs/>
          <w:color w:val="000000" w:themeColor="text1"/>
          <w:sz w:val="22"/>
          <w:szCs w:val="22"/>
        </w:rPr>
        <w:t>18/19 Casting Table</w:t>
      </w:r>
      <w:r w:rsidR="00484463">
        <w:rPr>
          <w:rFonts w:ascii="Arial" w:hAnsi="Arial" w:cs="Arial"/>
          <w:color w:val="000000" w:themeColor="text1"/>
          <w:sz w:val="22"/>
          <w:szCs w:val="22"/>
        </w:rPr>
        <w:t xml:space="preserve"> </w:t>
      </w:r>
      <w:r w:rsidR="00484463">
        <w:rPr>
          <w:rFonts w:ascii="Arial" w:hAnsi="Arial" w:cs="Arial"/>
          <w:sz w:val="22"/>
          <w:szCs w:val="22"/>
        </w:rPr>
        <w:t>(</w:t>
      </w:r>
      <w:r w:rsidR="00F05F8F">
        <w:rPr>
          <w:rFonts w:ascii="Arial" w:hAnsi="Arial" w:cs="Arial"/>
          <w:sz w:val="22"/>
          <w:szCs w:val="22"/>
        </w:rPr>
        <w:t xml:space="preserve">see </w:t>
      </w:r>
      <w:r w:rsidR="00F05F8F" w:rsidRPr="00F05F8F">
        <w:rPr>
          <w:rFonts w:ascii="Arial" w:hAnsi="Arial" w:cs="Arial"/>
          <w:b/>
          <w:bCs/>
          <w:sz w:val="22"/>
          <w:szCs w:val="22"/>
        </w:rPr>
        <w:t>Appendix 6</w:t>
      </w:r>
      <w:r w:rsidR="00F05F8F">
        <w:rPr>
          <w:rFonts w:ascii="Arial" w:hAnsi="Arial" w:cs="Arial"/>
          <w:sz w:val="22"/>
          <w:szCs w:val="22"/>
        </w:rPr>
        <w:t xml:space="preserve">), </w:t>
      </w:r>
      <w:r w:rsidR="00484463" w:rsidRPr="00F05F8F">
        <w:rPr>
          <w:rFonts w:ascii="Arial" w:hAnsi="Arial" w:cs="Arial"/>
          <w:sz w:val="22"/>
          <w:szCs w:val="22"/>
        </w:rPr>
        <w:t>I</w:t>
      </w:r>
      <w:r w:rsidR="00484463">
        <w:rPr>
          <w:rFonts w:ascii="Arial" w:hAnsi="Arial" w:cs="Arial"/>
          <w:sz w:val="22"/>
          <w:szCs w:val="22"/>
        </w:rPr>
        <w:t xml:space="preserve"> could see some general trends about the singer backgrounds before I had collected sources to properly validate my industry knowledge. </w:t>
      </w:r>
    </w:p>
    <w:p w14:paraId="7682E0FA" w14:textId="77777777" w:rsidR="00AF3126" w:rsidRDefault="00AF3126" w:rsidP="00484463">
      <w:pPr>
        <w:spacing w:line="360" w:lineRule="auto"/>
        <w:rPr>
          <w:rFonts w:ascii="Arial" w:hAnsi="Arial" w:cs="Arial"/>
          <w:sz w:val="22"/>
          <w:szCs w:val="22"/>
        </w:rPr>
      </w:pPr>
    </w:p>
    <w:p w14:paraId="13992BBD" w14:textId="508FC2DD" w:rsidR="00484463" w:rsidRPr="004E75CF" w:rsidRDefault="00DD7D9C" w:rsidP="00484463">
      <w:pPr>
        <w:spacing w:line="360" w:lineRule="auto"/>
        <w:rPr>
          <w:rFonts w:ascii="Arial" w:hAnsi="Arial" w:cs="Arial"/>
          <w:sz w:val="22"/>
          <w:szCs w:val="22"/>
        </w:rPr>
      </w:pPr>
      <w:r>
        <w:rPr>
          <w:rFonts w:ascii="Arial" w:hAnsi="Arial" w:cs="Arial"/>
          <w:sz w:val="22"/>
          <w:szCs w:val="22"/>
        </w:rPr>
        <w:t xml:space="preserve">I realized </w:t>
      </w:r>
      <w:r w:rsidR="00484463">
        <w:rPr>
          <w:rFonts w:ascii="Arial" w:hAnsi="Arial" w:cs="Arial"/>
          <w:sz w:val="22"/>
          <w:szCs w:val="22"/>
        </w:rPr>
        <w:t xml:space="preserve">the most interesting aspect of the </w:t>
      </w:r>
      <w:r w:rsidR="00484463">
        <w:rPr>
          <w:rFonts w:ascii="Arial" w:hAnsi="Arial" w:cs="Arial"/>
          <w:b/>
          <w:bCs/>
          <w:sz w:val="22"/>
          <w:szCs w:val="22"/>
        </w:rPr>
        <w:t>18/19 Casting Chart</w:t>
      </w:r>
      <w:r w:rsidR="00484463">
        <w:rPr>
          <w:rFonts w:ascii="Arial" w:hAnsi="Arial" w:cs="Arial"/>
          <w:sz w:val="22"/>
          <w:szCs w:val="22"/>
        </w:rPr>
        <w:t xml:space="preserve">, was </w:t>
      </w:r>
      <w:r w:rsidR="00F05F8F">
        <w:rPr>
          <w:rFonts w:ascii="Arial" w:hAnsi="Arial" w:cs="Arial"/>
          <w:sz w:val="22"/>
          <w:szCs w:val="22"/>
        </w:rPr>
        <w:t>related to</w:t>
      </w:r>
      <w:r w:rsidR="00484463">
        <w:rPr>
          <w:rFonts w:ascii="Arial" w:hAnsi="Arial" w:cs="Arial"/>
          <w:sz w:val="22"/>
          <w:szCs w:val="22"/>
        </w:rPr>
        <w:t xml:space="preserve"> </w:t>
      </w:r>
      <w:r w:rsidR="00484463">
        <w:rPr>
          <w:rFonts w:ascii="Arial" w:hAnsi="Arial" w:cs="Arial"/>
          <w:i/>
          <w:iCs/>
          <w:sz w:val="22"/>
          <w:szCs w:val="22"/>
        </w:rPr>
        <w:t>operetta</w:t>
      </w:r>
      <w:r w:rsidR="00484463">
        <w:rPr>
          <w:rFonts w:ascii="Arial" w:hAnsi="Arial" w:cs="Arial"/>
          <w:sz w:val="22"/>
          <w:szCs w:val="22"/>
        </w:rPr>
        <w:t xml:space="preserve"> programming at German-speaking opera houses and the repertoire as a whole. This insider view gave me the confidence to shift the focus of my research question</w:t>
      </w:r>
      <w:r w:rsidR="0039763B">
        <w:rPr>
          <w:rFonts w:ascii="Arial" w:hAnsi="Arial" w:cs="Arial"/>
          <w:sz w:val="22"/>
          <w:szCs w:val="22"/>
        </w:rPr>
        <w:t xml:space="preserve"> and redesign my </w:t>
      </w:r>
      <w:r w:rsidR="00484463">
        <w:rPr>
          <w:rFonts w:ascii="Arial" w:hAnsi="Arial" w:cs="Arial"/>
          <w:sz w:val="22"/>
          <w:szCs w:val="22"/>
        </w:rPr>
        <w:t xml:space="preserve">documentary analysis. </w:t>
      </w:r>
      <w:r w:rsidR="00484463">
        <w:rPr>
          <w:rFonts w:ascii="Arial" w:hAnsi="Arial" w:cs="Arial"/>
          <w:color w:val="000000" w:themeColor="text1"/>
          <w:sz w:val="22"/>
          <w:szCs w:val="22"/>
        </w:rPr>
        <w:t>Thus, in consultation with my tutor</w:t>
      </w:r>
      <w:r w:rsidR="00696AD6">
        <w:rPr>
          <w:rFonts w:ascii="Arial" w:hAnsi="Arial" w:cs="Arial"/>
          <w:color w:val="000000" w:themeColor="text1"/>
          <w:sz w:val="22"/>
          <w:szCs w:val="22"/>
        </w:rPr>
        <w:t>,</w:t>
      </w:r>
      <w:r w:rsidR="00484463">
        <w:rPr>
          <w:rFonts w:ascii="Arial" w:hAnsi="Arial" w:cs="Arial"/>
          <w:color w:val="000000" w:themeColor="text1"/>
          <w:sz w:val="22"/>
          <w:szCs w:val="22"/>
        </w:rPr>
        <w:t xml:space="preserve"> I proceeded to </w:t>
      </w:r>
      <w:r w:rsidR="0039763B">
        <w:rPr>
          <w:rFonts w:ascii="Arial" w:hAnsi="Arial" w:cs="Arial"/>
          <w:color w:val="000000" w:themeColor="text1"/>
          <w:sz w:val="22"/>
          <w:szCs w:val="22"/>
        </w:rPr>
        <w:t>step back and retool</w:t>
      </w:r>
      <w:r w:rsidR="00484463">
        <w:rPr>
          <w:rFonts w:ascii="Arial" w:hAnsi="Arial" w:cs="Arial"/>
          <w:color w:val="000000" w:themeColor="text1"/>
          <w:sz w:val="22"/>
          <w:szCs w:val="22"/>
        </w:rPr>
        <w:t>.</w:t>
      </w:r>
      <w:r w:rsidR="00E13210">
        <w:rPr>
          <w:rFonts w:ascii="Arial" w:hAnsi="Arial" w:cs="Arial"/>
          <w:color w:val="000000" w:themeColor="text1"/>
          <w:sz w:val="22"/>
          <w:szCs w:val="22"/>
        </w:rPr>
        <w:t xml:space="preserve"> </w:t>
      </w:r>
      <w:r w:rsidR="004E75CF">
        <w:rPr>
          <w:rFonts w:ascii="Arial" w:hAnsi="Arial" w:cs="Arial"/>
          <w:color w:val="000000" w:themeColor="text1"/>
          <w:sz w:val="22"/>
          <w:szCs w:val="22"/>
        </w:rPr>
        <w:t>I then approached the project asking, w</w:t>
      </w:r>
      <w:r w:rsidR="00E13210">
        <w:rPr>
          <w:rFonts w:ascii="Arial" w:hAnsi="Arial" w:cs="Arial"/>
          <w:color w:val="000000" w:themeColor="text1"/>
          <w:sz w:val="22"/>
          <w:szCs w:val="22"/>
        </w:rPr>
        <w:t xml:space="preserve">hat </w:t>
      </w:r>
      <w:r w:rsidR="00E13210" w:rsidRPr="004E75CF">
        <w:rPr>
          <w:rFonts w:ascii="Arial" w:hAnsi="Arial" w:cs="Arial"/>
          <w:b/>
          <w:bCs/>
          <w:color w:val="000000" w:themeColor="text1"/>
          <w:sz w:val="22"/>
          <w:szCs w:val="22"/>
        </w:rPr>
        <w:t>vocal demands</w:t>
      </w:r>
      <w:r w:rsidR="00E13210">
        <w:rPr>
          <w:rFonts w:ascii="Arial" w:hAnsi="Arial" w:cs="Arial"/>
          <w:color w:val="000000" w:themeColor="text1"/>
          <w:sz w:val="22"/>
          <w:szCs w:val="22"/>
        </w:rPr>
        <w:t xml:space="preserve"> </w:t>
      </w:r>
      <w:r w:rsidR="004E75CF">
        <w:rPr>
          <w:rFonts w:ascii="Arial" w:hAnsi="Arial" w:cs="Arial"/>
          <w:color w:val="000000" w:themeColor="text1"/>
          <w:sz w:val="22"/>
          <w:szCs w:val="22"/>
        </w:rPr>
        <w:t xml:space="preserve">and </w:t>
      </w:r>
      <w:r w:rsidR="004E75CF" w:rsidRPr="004E75CF">
        <w:rPr>
          <w:rFonts w:ascii="Arial" w:hAnsi="Arial" w:cs="Arial"/>
          <w:b/>
          <w:bCs/>
          <w:color w:val="000000" w:themeColor="text1"/>
          <w:sz w:val="22"/>
          <w:szCs w:val="22"/>
        </w:rPr>
        <w:t>interpretative challenges</w:t>
      </w:r>
      <w:r w:rsidR="004E75CF">
        <w:rPr>
          <w:rFonts w:ascii="Arial" w:hAnsi="Arial" w:cs="Arial"/>
          <w:color w:val="000000" w:themeColor="text1"/>
          <w:sz w:val="22"/>
          <w:szCs w:val="22"/>
        </w:rPr>
        <w:t xml:space="preserve"> </w:t>
      </w:r>
      <w:r w:rsidR="000F100B">
        <w:rPr>
          <w:rFonts w:ascii="Arial" w:hAnsi="Arial" w:cs="Arial"/>
          <w:color w:val="000000" w:themeColor="text1"/>
          <w:sz w:val="22"/>
          <w:szCs w:val="22"/>
        </w:rPr>
        <w:t>does the</w:t>
      </w:r>
      <w:r w:rsidR="004E75CF">
        <w:rPr>
          <w:rFonts w:ascii="Arial" w:hAnsi="Arial" w:cs="Arial"/>
          <w:color w:val="000000" w:themeColor="text1"/>
          <w:sz w:val="22"/>
          <w:szCs w:val="22"/>
        </w:rPr>
        <w:t xml:space="preserve"> genre of </w:t>
      </w:r>
      <w:r w:rsidR="004E75CF" w:rsidRPr="004E75CF">
        <w:rPr>
          <w:rFonts w:ascii="Arial" w:hAnsi="Arial" w:cs="Arial"/>
          <w:color w:val="000000" w:themeColor="text1"/>
          <w:sz w:val="22"/>
          <w:szCs w:val="22"/>
        </w:rPr>
        <w:t>operetta</w:t>
      </w:r>
      <w:r w:rsidR="000F100B">
        <w:rPr>
          <w:rFonts w:ascii="Arial" w:hAnsi="Arial" w:cs="Arial"/>
          <w:color w:val="000000" w:themeColor="text1"/>
          <w:sz w:val="22"/>
          <w:szCs w:val="22"/>
        </w:rPr>
        <w:t xml:space="preserve"> present</w:t>
      </w:r>
      <w:r w:rsidR="004E75CF">
        <w:rPr>
          <w:rFonts w:ascii="Arial" w:hAnsi="Arial" w:cs="Arial"/>
          <w:color w:val="000000" w:themeColor="text1"/>
          <w:sz w:val="22"/>
          <w:szCs w:val="22"/>
        </w:rPr>
        <w:t>?</w:t>
      </w:r>
    </w:p>
    <w:p w14:paraId="1C556890" w14:textId="506A028B" w:rsidR="00484463" w:rsidRDefault="00484463" w:rsidP="00484463">
      <w:pPr>
        <w:spacing w:line="360" w:lineRule="auto"/>
        <w:rPr>
          <w:rFonts w:ascii="Arial" w:hAnsi="Arial" w:cs="Arial"/>
          <w:sz w:val="22"/>
          <w:szCs w:val="22"/>
        </w:rPr>
      </w:pPr>
    </w:p>
    <w:p w14:paraId="0DF072D4" w14:textId="0164EC68" w:rsidR="00691FC7" w:rsidRDefault="00691FC7" w:rsidP="002709AE">
      <w:pPr>
        <w:pStyle w:val="Heading3"/>
      </w:pPr>
      <w:bookmarkStart w:id="35" w:name="_Toc60982260"/>
      <w:r>
        <w:t>Post-shift</w:t>
      </w:r>
      <w:r w:rsidR="00DD7D9C">
        <w:t xml:space="preserve"> Research – Repertoire Orientation</w:t>
      </w:r>
      <w:bookmarkEnd w:id="35"/>
    </w:p>
    <w:p w14:paraId="17CDF9A5" w14:textId="77777777" w:rsidR="002709AE" w:rsidRPr="002709AE" w:rsidRDefault="002709AE" w:rsidP="002709AE"/>
    <w:p w14:paraId="480159CD" w14:textId="66AA3181" w:rsidR="00DC5075" w:rsidRDefault="00DD7D9C" w:rsidP="000C34CC">
      <w:pPr>
        <w:spacing w:line="360" w:lineRule="auto"/>
        <w:rPr>
          <w:rFonts w:ascii="Arial" w:hAnsi="Arial" w:cs="Arial"/>
          <w:color w:val="000000" w:themeColor="text1"/>
          <w:sz w:val="22"/>
          <w:szCs w:val="22"/>
        </w:rPr>
      </w:pPr>
      <w:r>
        <w:rPr>
          <w:rFonts w:ascii="Arial" w:hAnsi="Arial" w:cs="Arial"/>
          <w:sz w:val="22"/>
          <w:szCs w:val="22"/>
        </w:rPr>
        <w:t>The shift in research focus moved along the hermeneutic spiral</w:t>
      </w:r>
      <w:r w:rsidR="00696AD6">
        <w:rPr>
          <w:rFonts w:ascii="Arial" w:hAnsi="Arial" w:cs="Arial"/>
          <w:sz w:val="22"/>
          <w:szCs w:val="22"/>
        </w:rPr>
        <w:t>. My</w:t>
      </w:r>
      <w:r>
        <w:rPr>
          <w:rFonts w:ascii="Arial" w:hAnsi="Arial" w:cs="Arial"/>
          <w:color w:val="000000" w:themeColor="text1"/>
          <w:sz w:val="22"/>
          <w:szCs w:val="22"/>
        </w:rPr>
        <w:t xml:space="preserve"> understanding of the smaller parts began to impact </w:t>
      </w:r>
      <w:r w:rsidR="00677F7A">
        <w:rPr>
          <w:rFonts w:ascii="Arial" w:hAnsi="Arial" w:cs="Arial"/>
          <w:color w:val="000000" w:themeColor="text1"/>
          <w:sz w:val="22"/>
          <w:szCs w:val="22"/>
        </w:rPr>
        <w:t xml:space="preserve">my </w:t>
      </w:r>
      <w:r w:rsidR="00DC5075">
        <w:rPr>
          <w:rFonts w:ascii="Arial" w:hAnsi="Arial" w:cs="Arial"/>
          <w:color w:val="000000" w:themeColor="text1"/>
          <w:sz w:val="22"/>
          <w:szCs w:val="22"/>
        </w:rPr>
        <w:t>subject matter comprehension as a whole</w:t>
      </w:r>
      <w:r>
        <w:rPr>
          <w:rFonts w:ascii="Arial" w:hAnsi="Arial" w:cs="Arial"/>
          <w:color w:val="000000" w:themeColor="text1"/>
          <w:sz w:val="22"/>
          <w:szCs w:val="22"/>
        </w:rPr>
        <w:t xml:space="preserve"> </w:t>
      </w:r>
      <w:r>
        <w:rPr>
          <w:rFonts w:ascii="Arial" w:hAnsi="Arial" w:cs="Arial"/>
          <w:noProof/>
          <w:sz w:val="22"/>
          <w:szCs w:val="22"/>
        </w:rPr>
        <w:t>(</w:t>
      </w:r>
      <w:r w:rsidRPr="00CF7307">
        <w:rPr>
          <w:rFonts w:ascii="Arial" w:hAnsi="Arial" w:cs="Arial"/>
          <w:noProof/>
          <w:sz w:val="22"/>
          <w:szCs w:val="22"/>
        </w:rPr>
        <w:t xml:space="preserve">Boell </w:t>
      </w:r>
      <w:r>
        <w:rPr>
          <w:rFonts w:ascii="Arial" w:hAnsi="Arial" w:cs="Arial"/>
          <w:noProof/>
          <w:sz w:val="22"/>
          <w:szCs w:val="22"/>
        </w:rPr>
        <w:t>and</w:t>
      </w:r>
      <w:r w:rsidRPr="00CF7307">
        <w:rPr>
          <w:rFonts w:ascii="Arial" w:hAnsi="Arial" w:cs="Arial"/>
          <w:noProof/>
          <w:sz w:val="22"/>
          <w:szCs w:val="22"/>
        </w:rPr>
        <w:t xml:space="preserve"> Cecez-Kecmanovic, 2010</w:t>
      </w:r>
      <w:r>
        <w:rPr>
          <w:rFonts w:ascii="Arial" w:hAnsi="Arial" w:cs="Arial"/>
          <w:noProof/>
          <w:sz w:val="22"/>
          <w:szCs w:val="22"/>
        </w:rPr>
        <w:t>, p</w:t>
      </w:r>
      <w:r w:rsidR="00DC5075">
        <w:rPr>
          <w:rFonts w:ascii="Arial" w:hAnsi="Arial" w:cs="Arial"/>
          <w:noProof/>
          <w:sz w:val="22"/>
          <w:szCs w:val="22"/>
        </w:rPr>
        <w:t>p</w:t>
      </w:r>
      <w:r>
        <w:rPr>
          <w:rFonts w:ascii="Arial" w:hAnsi="Arial" w:cs="Arial"/>
          <w:noProof/>
          <w:sz w:val="22"/>
          <w:szCs w:val="22"/>
        </w:rPr>
        <w:t xml:space="preserve">. </w:t>
      </w:r>
      <w:r w:rsidR="00DC5075">
        <w:rPr>
          <w:rFonts w:ascii="Arial" w:hAnsi="Arial" w:cs="Arial"/>
          <w:noProof/>
          <w:sz w:val="22"/>
          <w:szCs w:val="22"/>
        </w:rPr>
        <w:t>130-</w:t>
      </w:r>
      <w:r>
        <w:rPr>
          <w:rFonts w:ascii="Arial" w:hAnsi="Arial" w:cs="Arial"/>
          <w:noProof/>
          <w:sz w:val="22"/>
          <w:szCs w:val="22"/>
        </w:rPr>
        <w:t>132)</w:t>
      </w:r>
      <w:r>
        <w:rPr>
          <w:rFonts w:ascii="Arial" w:hAnsi="Arial" w:cs="Arial"/>
          <w:color w:val="000000" w:themeColor="text1"/>
          <w:sz w:val="22"/>
          <w:szCs w:val="22"/>
        </w:rPr>
        <w:t>.</w:t>
      </w:r>
      <w:r w:rsidR="00DC5075">
        <w:rPr>
          <w:rFonts w:ascii="Arial" w:hAnsi="Arial" w:cs="Arial"/>
          <w:color w:val="000000" w:themeColor="text1"/>
          <w:sz w:val="22"/>
          <w:szCs w:val="22"/>
        </w:rPr>
        <w:t xml:space="preserve"> I returned to the literature review, influenced by the data I had collected</w:t>
      </w:r>
      <w:r w:rsidR="00696AD6">
        <w:rPr>
          <w:rFonts w:ascii="Arial" w:hAnsi="Arial" w:cs="Arial"/>
          <w:color w:val="000000" w:themeColor="text1"/>
          <w:sz w:val="22"/>
          <w:szCs w:val="22"/>
        </w:rPr>
        <w:t xml:space="preserve">, </w:t>
      </w:r>
      <w:r w:rsidR="00DC5075">
        <w:rPr>
          <w:rFonts w:ascii="Arial" w:hAnsi="Arial" w:cs="Arial"/>
          <w:color w:val="000000" w:themeColor="text1"/>
          <w:sz w:val="22"/>
          <w:szCs w:val="22"/>
        </w:rPr>
        <w:t>and recognized the importance of the historical development as a framework to organize this project</w:t>
      </w:r>
      <w:r w:rsidR="003E3201">
        <w:rPr>
          <w:rFonts w:ascii="Arial" w:hAnsi="Arial" w:cs="Arial"/>
          <w:color w:val="000000" w:themeColor="text1"/>
          <w:sz w:val="22"/>
          <w:szCs w:val="22"/>
        </w:rPr>
        <w:t>.</w:t>
      </w:r>
    </w:p>
    <w:p w14:paraId="6228A50A" w14:textId="77777777" w:rsidR="00DC5075" w:rsidRDefault="00DC5075" w:rsidP="000C34CC">
      <w:pPr>
        <w:spacing w:line="360" w:lineRule="auto"/>
        <w:rPr>
          <w:rFonts w:ascii="Arial" w:hAnsi="Arial" w:cs="Arial"/>
          <w:color w:val="000000" w:themeColor="text1"/>
          <w:sz w:val="22"/>
          <w:szCs w:val="22"/>
        </w:rPr>
      </w:pPr>
    </w:p>
    <w:p w14:paraId="0CA5DE95" w14:textId="0E52AF8F" w:rsidR="001B58D9" w:rsidRDefault="00DC5075" w:rsidP="000C34CC">
      <w:pPr>
        <w:spacing w:line="360" w:lineRule="auto"/>
        <w:rPr>
          <w:rFonts w:ascii="Arial" w:hAnsi="Arial" w:cs="Arial"/>
          <w:sz w:val="22"/>
          <w:szCs w:val="22"/>
        </w:rPr>
      </w:pPr>
      <w:r>
        <w:rPr>
          <w:rFonts w:ascii="Arial" w:hAnsi="Arial" w:cs="Arial"/>
          <w:color w:val="000000" w:themeColor="text1"/>
          <w:sz w:val="22"/>
          <w:szCs w:val="22"/>
        </w:rPr>
        <w:t xml:space="preserve">I renamed the </w:t>
      </w:r>
      <w:r>
        <w:rPr>
          <w:rFonts w:ascii="Arial" w:hAnsi="Arial" w:cs="Arial"/>
          <w:b/>
          <w:bCs/>
          <w:color w:val="000000" w:themeColor="text1"/>
          <w:sz w:val="22"/>
          <w:szCs w:val="22"/>
        </w:rPr>
        <w:t>18/19 Casting Table</w:t>
      </w:r>
      <w:r>
        <w:rPr>
          <w:rFonts w:ascii="Arial" w:hAnsi="Arial" w:cs="Arial"/>
          <w:color w:val="000000" w:themeColor="text1"/>
          <w:sz w:val="22"/>
          <w:szCs w:val="22"/>
        </w:rPr>
        <w:t xml:space="preserve">, which became instead the </w:t>
      </w:r>
      <w:r>
        <w:rPr>
          <w:rFonts w:ascii="Arial" w:hAnsi="Arial" w:cs="Arial"/>
          <w:b/>
          <w:bCs/>
          <w:color w:val="000000" w:themeColor="text1"/>
          <w:sz w:val="22"/>
          <w:szCs w:val="22"/>
        </w:rPr>
        <w:t>18/19 Production Table</w:t>
      </w:r>
      <w:r w:rsidR="007A41F5">
        <w:rPr>
          <w:rFonts w:ascii="Arial" w:hAnsi="Arial" w:cs="Arial"/>
          <w:b/>
          <w:bCs/>
          <w:color w:val="000000" w:themeColor="text1"/>
          <w:sz w:val="22"/>
          <w:szCs w:val="22"/>
        </w:rPr>
        <w:t xml:space="preserve"> </w:t>
      </w:r>
      <w:r w:rsidR="003E3201">
        <w:rPr>
          <w:rFonts w:ascii="Arial" w:hAnsi="Arial" w:cs="Arial"/>
          <w:sz w:val="22"/>
          <w:szCs w:val="22"/>
        </w:rPr>
        <w:t xml:space="preserve">(see </w:t>
      </w:r>
      <w:r w:rsidR="003E3201">
        <w:rPr>
          <w:rFonts w:ascii="Arial" w:hAnsi="Arial" w:cs="Arial"/>
          <w:b/>
          <w:bCs/>
          <w:sz w:val="22"/>
          <w:szCs w:val="22"/>
        </w:rPr>
        <w:t xml:space="preserve">Appendix </w:t>
      </w:r>
      <w:r w:rsidR="003E3201" w:rsidRPr="003E3201">
        <w:rPr>
          <w:rFonts w:ascii="Arial" w:hAnsi="Arial" w:cs="Arial"/>
          <w:b/>
          <w:bCs/>
          <w:sz w:val="22"/>
          <w:szCs w:val="22"/>
        </w:rPr>
        <w:t>6</w:t>
      </w:r>
      <w:proofErr w:type="gramStart"/>
      <w:r w:rsidR="003E3201">
        <w:rPr>
          <w:rFonts w:ascii="Arial" w:hAnsi="Arial" w:cs="Arial"/>
          <w:sz w:val="22"/>
          <w:szCs w:val="22"/>
        </w:rPr>
        <w:t>)</w:t>
      </w:r>
      <w:r w:rsidR="00696AD6">
        <w:rPr>
          <w:rFonts w:ascii="Arial" w:hAnsi="Arial" w:cs="Arial"/>
          <w:sz w:val="22"/>
          <w:szCs w:val="22"/>
        </w:rPr>
        <w:t xml:space="preserve">, </w:t>
      </w:r>
      <w:r w:rsidR="00677F7A" w:rsidRPr="003E3201">
        <w:rPr>
          <w:rFonts w:ascii="Arial" w:hAnsi="Arial" w:cs="Arial"/>
          <w:sz w:val="22"/>
          <w:szCs w:val="22"/>
        </w:rPr>
        <w:t>and</w:t>
      </w:r>
      <w:proofErr w:type="gramEnd"/>
      <w:r w:rsidR="00677F7A">
        <w:rPr>
          <w:rFonts w:ascii="Arial" w:hAnsi="Arial" w:cs="Arial"/>
          <w:sz w:val="22"/>
          <w:szCs w:val="22"/>
        </w:rPr>
        <w:t xml:space="preserve"> ceased tracking the vocal training background information</w:t>
      </w:r>
      <w:r w:rsidR="001B58D9">
        <w:rPr>
          <w:rFonts w:ascii="Arial" w:hAnsi="Arial" w:cs="Arial"/>
          <w:sz w:val="22"/>
          <w:szCs w:val="22"/>
        </w:rPr>
        <w:t xml:space="preserve">. </w:t>
      </w:r>
      <w:r w:rsidR="003E3201">
        <w:rPr>
          <w:rFonts w:ascii="Arial" w:hAnsi="Arial" w:cs="Arial"/>
          <w:sz w:val="22"/>
          <w:szCs w:val="22"/>
        </w:rPr>
        <w:t xml:space="preserve">This table </w:t>
      </w:r>
      <w:r w:rsidR="001B58D9">
        <w:rPr>
          <w:rFonts w:ascii="Arial" w:hAnsi="Arial" w:cs="Arial"/>
          <w:sz w:val="22"/>
          <w:szCs w:val="22"/>
        </w:rPr>
        <w:t xml:space="preserve">gave me an excellent overview of the </w:t>
      </w:r>
      <w:r w:rsidR="001B58D9">
        <w:rPr>
          <w:rFonts w:ascii="Arial" w:hAnsi="Arial" w:cs="Arial"/>
          <w:i/>
          <w:iCs/>
          <w:sz w:val="22"/>
          <w:szCs w:val="22"/>
        </w:rPr>
        <w:t>operetta</w:t>
      </w:r>
      <w:r w:rsidR="001B58D9">
        <w:rPr>
          <w:rFonts w:ascii="Arial" w:hAnsi="Arial" w:cs="Arial"/>
          <w:sz w:val="22"/>
          <w:szCs w:val="22"/>
        </w:rPr>
        <w:t xml:space="preserve"> repertoire performing in Austrian, German</w:t>
      </w:r>
      <w:r w:rsidR="00696AD6">
        <w:rPr>
          <w:rFonts w:ascii="Arial" w:hAnsi="Arial" w:cs="Arial"/>
          <w:sz w:val="22"/>
          <w:szCs w:val="22"/>
        </w:rPr>
        <w:t>,</w:t>
      </w:r>
      <w:r w:rsidR="001B58D9">
        <w:rPr>
          <w:rFonts w:ascii="Arial" w:hAnsi="Arial" w:cs="Arial"/>
          <w:sz w:val="22"/>
          <w:szCs w:val="22"/>
        </w:rPr>
        <w:t xml:space="preserve"> and Swiss opera houses.</w:t>
      </w:r>
    </w:p>
    <w:p w14:paraId="7D42E007" w14:textId="56312976" w:rsidR="007A41F5" w:rsidRDefault="007A41F5" w:rsidP="000C34CC">
      <w:pPr>
        <w:spacing w:line="360" w:lineRule="auto"/>
        <w:rPr>
          <w:rFonts w:ascii="Arial" w:hAnsi="Arial" w:cs="Arial"/>
          <w:sz w:val="22"/>
          <w:szCs w:val="22"/>
        </w:rPr>
      </w:pPr>
    </w:p>
    <w:p w14:paraId="3710860F" w14:textId="53EEFAB2" w:rsidR="009E75F7" w:rsidRDefault="009E75F7" w:rsidP="002709AE">
      <w:pPr>
        <w:pStyle w:val="Heading3"/>
      </w:pPr>
      <w:bookmarkStart w:id="36" w:name="_Toc60982261"/>
      <w:r>
        <w:lastRenderedPageBreak/>
        <w:t xml:space="preserve">Identification of </w:t>
      </w:r>
      <w:r w:rsidR="007F7E7C">
        <w:t>Subgenres</w:t>
      </w:r>
      <w:r>
        <w:t xml:space="preserve"> for Document Sourcing</w:t>
      </w:r>
      <w:bookmarkEnd w:id="36"/>
    </w:p>
    <w:p w14:paraId="12145625" w14:textId="77777777" w:rsidR="002709AE" w:rsidRPr="002709AE" w:rsidRDefault="002709AE" w:rsidP="002709AE"/>
    <w:p w14:paraId="7621BA28" w14:textId="1E00743B" w:rsidR="00B66FB3" w:rsidRDefault="00962D92" w:rsidP="00B66FB3">
      <w:pPr>
        <w:spacing w:line="360" w:lineRule="auto"/>
        <w:rPr>
          <w:rFonts w:ascii="Arial" w:hAnsi="Arial" w:cs="Arial"/>
          <w:sz w:val="22"/>
          <w:szCs w:val="22"/>
        </w:rPr>
      </w:pPr>
      <w:r>
        <w:rPr>
          <w:rFonts w:ascii="Arial" w:hAnsi="Arial" w:cs="Arial"/>
          <w:sz w:val="22"/>
          <w:szCs w:val="22"/>
        </w:rPr>
        <w:t>Using the</w:t>
      </w:r>
      <w:r w:rsidR="007A41F5">
        <w:rPr>
          <w:rFonts w:ascii="Arial" w:hAnsi="Arial" w:cs="Arial"/>
          <w:sz w:val="22"/>
          <w:szCs w:val="22"/>
        </w:rPr>
        <w:t xml:space="preserve"> historical context </w:t>
      </w:r>
      <w:r>
        <w:rPr>
          <w:rFonts w:ascii="Arial" w:hAnsi="Arial" w:cs="Arial"/>
          <w:sz w:val="22"/>
          <w:szCs w:val="22"/>
        </w:rPr>
        <w:t xml:space="preserve">gained </w:t>
      </w:r>
      <w:r w:rsidR="007A41F5">
        <w:rPr>
          <w:rFonts w:ascii="Arial" w:hAnsi="Arial" w:cs="Arial"/>
          <w:sz w:val="22"/>
          <w:szCs w:val="22"/>
        </w:rPr>
        <w:t>from the literature review</w:t>
      </w:r>
      <w:r w:rsidR="009E75F7">
        <w:rPr>
          <w:rFonts w:ascii="Arial" w:hAnsi="Arial" w:cs="Arial"/>
          <w:sz w:val="22"/>
          <w:szCs w:val="22"/>
        </w:rPr>
        <w:t>,</w:t>
      </w:r>
      <w:r w:rsidR="007A41F5">
        <w:rPr>
          <w:rFonts w:ascii="Arial" w:hAnsi="Arial" w:cs="Arial"/>
          <w:sz w:val="22"/>
          <w:szCs w:val="22"/>
        </w:rPr>
        <w:t xml:space="preserve"> </w:t>
      </w:r>
      <w:r>
        <w:rPr>
          <w:rFonts w:ascii="Arial" w:hAnsi="Arial" w:cs="Arial"/>
          <w:sz w:val="22"/>
          <w:szCs w:val="22"/>
        </w:rPr>
        <w:t>in conjunction</w:t>
      </w:r>
      <w:r w:rsidR="007A41F5">
        <w:rPr>
          <w:rFonts w:ascii="Arial" w:hAnsi="Arial" w:cs="Arial"/>
          <w:sz w:val="22"/>
          <w:szCs w:val="22"/>
        </w:rPr>
        <w:t xml:space="preserve"> with production</w:t>
      </w:r>
      <w:r w:rsidR="003E3201">
        <w:rPr>
          <w:rFonts w:ascii="Arial" w:hAnsi="Arial" w:cs="Arial"/>
          <w:sz w:val="22"/>
          <w:szCs w:val="22"/>
        </w:rPr>
        <w:t xml:space="preserve">s </w:t>
      </w:r>
      <w:r w:rsidR="001B58D9">
        <w:rPr>
          <w:rFonts w:ascii="Arial" w:hAnsi="Arial" w:cs="Arial"/>
          <w:sz w:val="22"/>
          <w:szCs w:val="22"/>
        </w:rPr>
        <w:t xml:space="preserve">from the </w:t>
      </w:r>
      <w:r w:rsidR="001B58D9">
        <w:rPr>
          <w:rFonts w:ascii="Arial" w:hAnsi="Arial" w:cs="Arial"/>
          <w:b/>
          <w:bCs/>
          <w:sz w:val="22"/>
          <w:szCs w:val="22"/>
        </w:rPr>
        <w:t>18/19 Production Table</w:t>
      </w:r>
      <w:r w:rsidR="009E75F7">
        <w:rPr>
          <w:rFonts w:ascii="Arial" w:hAnsi="Arial" w:cs="Arial"/>
          <w:sz w:val="22"/>
          <w:szCs w:val="22"/>
        </w:rPr>
        <w:t>,</w:t>
      </w:r>
      <w:r w:rsidR="007A41F5">
        <w:rPr>
          <w:rFonts w:ascii="Arial" w:hAnsi="Arial" w:cs="Arial"/>
          <w:sz w:val="22"/>
          <w:szCs w:val="22"/>
        </w:rPr>
        <w:t xml:space="preserve"> </w:t>
      </w:r>
      <w:r>
        <w:rPr>
          <w:rFonts w:ascii="Arial" w:hAnsi="Arial" w:cs="Arial"/>
          <w:sz w:val="22"/>
          <w:szCs w:val="22"/>
        </w:rPr>
        <w:t xml:space="preserve">I </w:t>
      </w:r>
      <w:r w:rsidR="009E75F7">
        <w:rPr>
          <w:rFonts w:ascii="Arial" w:hAnsi="Arial" w:cs="Arial"/>
          <w:sz w:val="22"/>
          <w:szCs w:val="22"/>
        </w:rPr>
        <w:t>identified</w:t>
      </w:r>
      <w:r>
        <w:rPr>
          <w:rFonts w:ascii="Arial" w:hAnsi="Arial" w:cs="Arial"/>
          <w:sz w:val="22"/>
          <w:szCs w:val="22"/>
        </w:rPr>
        <w:t xml:space="preserve"> four </w:t>
      </w:r>
      <w:r>
        <w:rPr>
          <w:rFonts w:ascii="Arial" w:hAnsi="Arial" w:cs="Arial"/>
          <w:i/>
          <w:iCs/>
          <w:sz w:val="22"/>
          <w:szCs w:val="22"/>
        </w:rPr>
        <w:t xml:space="preserve">operetta </w:t>
      </w:r>
      <w:r>
        <w:rPr>
          <w:rFonts w:ascii="Arial" w:hAnsi="Arial" w:cs="Arial"/>
          <w:b/>
          <w:bCs/>
          <w:sz w:val="22"/>
          <w:szCs w:val="22"/>
        </w:rPr>
        <w:t>subgenres</w:t>
      </w:r>
      <w:r>
        <w:rPr>
          <w:rFonts w:ascii="Arial" w:hAnsi="Arial" w:cs="Arial"/>
          <w:sz w:val="22"/>
          <w:szCs w:val="22"/>
        </w:rPr>
        <w:t xml:space="preserve"> and their</w:t>
      </w:r>
      <w:r w:rsidR="009E75F7">
        <w:rPr>
          <w:rFonts w:ascii="Arial" w:hAnsi="Arial" w:cs="Arial"/>
          <w:sz w:val="22"/>
          <w:szCs w:val="22"/>
        </w:rPr>
        <w:t xml:space="preserve"> </w:t>
      </w:r>
      <w:r w:rsidR="007A41F5">
        <w:rPr>
          <w:rFonts w:ascii="Arial" w:hAnsi="Arial" w:cs="Arial"/>
          <w:sz w:val="22"/>
          <w:szCs w:val="22"/>
        </w:rPr>
        <w:t>representative composers</w:t>
      </w:r>
      <w:r w:rsidR="00B66FB3">
        <w:rPr>
          <w:rFonts w:ascii="Arial" w:hAnsi="Arial" w:cs="Arial"/>
          <w:sz w:val="22"/>
          <w:szCs w:val="22"/>
        </w:rPr>
        <w:t xml:space="preserve"> as shown in </w:t>
      </w:r>
      <w:r w:rsidR="00B66FB3">
        <w:rPr>
          <w:rFonts w:ascii="Arial" w:hAnsi="Arial" w:cs="Arial"/>
          <w:b/>
          <w:bCs/>
          <w:sz w:val="22"/>
          <w:szCs w:val="22"/>
        </w:rPr>
        <w:t xml:space="preserve">Figure 3. </w:t>
      </w:r>
      <w:r w:rsidR="00B66FB3">
        <w:rPr>
          <w:rFonts w:ascii="Arial" w:hAnsi="Arial" w:cs="Arial"/>
          <w:sz w:val="22"/>
          <w:szCs w:val="22"/>
        </w:rPr>
        <w:t xml:space="preserve">These four subgenres served as the framework for sourcing and organizing documents for analysis. </w:t>
      </w:r>
    </w:p>
    <w:p w14:paraId="6CDD7DBE" w14:textId="77777777" w:rsidR="005B2917" w:rsidRDefault="005B2917" w:rsidP="00B66FB3">
      <w:pPr>
        <w:spacing w:line="360" w:lineRule="auto"/>
        <w:rPr>
          <w:rFonts w:ascii="Arial" w:hAnsi="Arial" w:cs="Arial"/>
          <w:sz w:val="22"/>
          <w:szCs w:val="22"/>
        </w:rPr>
      </w:pPr>
    </w:p>
    <w:p w14:paraId="5FF0360F" w14:textId="06EF90D0" w:rsidR="007A41F5" w:rsidRDefault="00B66FB3" w:rsidP="000C34CC">
      <w:pPr>
        <w:spacing w:line="360" w:lineRule="auto"/>
        <w:rPr>
          <w:rFonts w:ascii="Arial" w:hAnsi="Arial" w:cs="Arial"/>
          <w:sz w:val="22"/>
          <w:szCs w:val="22"/>
        </w:rPr>
      </w:pPr>
      <w:r>
        <w:rPr>
          <w:rFonts w:ascii="Arial" w:hAnsi="Arial" w:cs="Arial"/>
          <w:noProof/>
          <w:sz w:val="22"/>
          <w:szCs w:val="22"/>
        </w:rPr>
        <w:drawing>
          <wp:inline distT="0" distB="0" distL="0" distR="0" wp14:anchorId="2C75F006" wp14:editId="56252E04">
            <wp:extent cx="5883910" cy="910166"/>
            <wp:effectExtent l="0" t="0" r="0" b="0"/>
            <wp:docPr id="137" name="Diagram 1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6B40AC1" w14:textId="0AFB0BFE" w:rsidR="00962D92" w:rsidRDefault="003E3201" w:rsidP="003E3201">
      <w:pPr>
        <w:pStyle w:val="Caption"/>
        <w:rPr>
          <w:rFonts w:cs="Arial"/>
          <w:sz w:val="22"/>
          <w:szCs w:val="22"/>
        </w:rPr>
      </w:pPr>
      <w:bookmarkStart w:id="37" w:name="_Toc60971205"/>
      <w:r>
        <w:t xml:space="preserve">Figure </w:t>
      </w:r>
      <w:r>
        <w:fldChar w:fldCharType="begin"/>
      </w:r>
      <w:r>
        <w:instrText xml:space="preserve"> SEQ Figure \* ARABIC </w:instrText>
      </w:r>
      <w:r>
        <w:fldChar w:fldCharType="separate"/>
      </w:r>
      <w:r w:rsidR="007A2107">
        <w:rPr>
          <w:noProof/>
        </w:rPr>
        <w:t>3</w:t>
      </w:r>
      <w:r>
        <w:fldChar w:fldCharType="end"/>
      </w:r>
      <w:r>
        <w:t xml:space="preserve"> - </w:t>
      </w:r>
      <w:r w:rsidRPr="00874003">
        <w:t>Operetta subcategories and representative composers (see **List of Persons for composer details)</w:t>
      </w:r>
      <w:bookmarkEnd w:id="37"/>
    </w:p>
    <w:p w14:paraId="2D8CC14E" w14:textId="77777777" w:rsidR="003E3201" w:rsidRDefault="003E3201" w:rsidP="00B123E0">
      <w:pPr>
        <w:spacing w:line="360" w:lineRule="auto"/>
        <w:rPr>
          <w:rFonts w:ascii="Arial" w:hAnsi="Arial" w:cs="Arial"/>
          <w:sz w:val="22"/>
          <w:szCs w:val="22"/>
        </w:rPr>
      </w:pPr>
    </w:p>
    <w:p w14:paraId="2A0FDE6C" w14:textId="61F211FE" w:rsidR="00677F7A" w:rsidRPr="006D1623" w:rsidRDefault="00677F7A" w:rsidP="00B123E0">
      <w:pPr>
        <w:spacing w:line="360" w:lineRule="auto"/>
        <w:rPr>
          <w:rFonts w:ascii="Arial" w:hAnsi="Arial" w:cs="Arial"/>
          <w:sz w:val="22"/>
          <w:szCs w:val="22"/>
        </w:rPr>
      </w:pPr>
      <w:r>
        <w:rPr>
          <w:rFonts w:ascii="Arial" w:hAnsi="Arial" w:cs="Arial"/>
          <w:sz w:val="22"/>
          <w:szCs w:val="22"/>
        </w:rPr>
        <w:t xml:space="preserve">Although </w:t>
      </w:r>
      <w:proofErr w:type="gramStart"/>
      <w:r>
        <w:rPr>
          <w:rFonts w:ascii="Arial" w:hAnsi="Arial" w:cs="Arial"/>
          <w:i/>
          <w:iCs/>
          <w:sz w:val="22"/>
          <w:szCs w:val="22"/>
        </w:rPr>
        <w:t>The</w:t>
      </w:r>
      <w:proofErr w:type="gramEnd"/>
      <w:r>
        <w:rPr>
          <w:rFonts w:ascii="Arial" w:hAnsi="Arial" w:cs="Arial"/>
          <w:i/>
          <w:iCs/>
          <w:sz w:val="22"/>
          <w:szCs w:val="22"/>
        </w:rPr>
        <w:t xml:space="preserve"> Revenge of the Bat</w:t>
      </w:r>
      <w:r w:rsidR="00224ABA">
        <w:rPr>
          <w:rFonts w:ascii="Arial" w:hAnsi="Arial" w:cs="Arial"/>
          <w:i/>
          <w:iCs/>
          <w:sz w:val="22"/>
          <w:szCs w:val="22"/>
        </w:rPr>
        <w:t xml:space="preserve"> (1874)</w:t>
      </w:r>
      <w:r>
        <w:rPr>
          <w:rFonts w:ascii="Arial" w:hAnsi="Arial" w:cs="Arial"/>
          <w:i/>
          <w:iCs/>
          <w:sz w:val="22"/>
          <w:szCs w:val="22"/>
        </w:rPr>
        <w:t xml:space="preserve"> </w:t>
      </w:r>
      <w:r>
        <w:rPr>
          <w:rFonts w:ascii="Arial" w:hAnsi="Arial" w:cs="Arial"/>
          <w:sz w:val="22"/>
          <w:szCs w:val="22"/>
        </w:rPr>
        <w:t xml:space="preserve">and </w:t>
      </w:r>
      <w:r>
        <w:rPr>
          <w:rFonts w:ascii="Arial" w:hAnsi="Arial" w:cs="Arial"/>
          <w:i/>
          <w:iCs/>
          <w:sz w:val="22"/>
          <w:szCs w:val="22"/>
        </w:rPr>
        <w:t>The Merry Widow</w:t>
      </w:r>
      <w:r w:rsidR="00224ABA">
        <w:rPr>
          <w:rFonts w:ascii="Arial" w:hAnsi="Arial" w:cs="Arial"/>
          <w:i/>
          <w:iCs/>
          <w:sz w:val="22"/>
          <w:szCs w:val="22"/>
        </w:rPr>
        <w:t xml:space="preserve"> (1905)</w:t>
      </w:r>
      <w:r>
        <w:rPr>
          <w:rFonts w:ascii="Arial" w:hAnsi="Arial" w:cs="Arial"/>
          <w:sz w:val="22"/>
          <w:szCs w:val="22"/>
        </w:rPr>
        <w:t xml:space="preserve"> dominate </w:t>
      </w:r>
      <w:r>
        <w:rPr>
          <w:rFonts w:ascii="Arial" w:hAnsi="Arial" w:cs="Arial"/>
          <w:i/>
          <w:iCs/>
          <w:sz w:val="22"/>
          <w:szCs w:val="22"/>
        </w:rPr>
        <w:t>operetta</w:t>
      </w:r>
      <w:r>
        <w:rPr>
          <w:rFonts w:ascii="Arial" w:hAnsi="Arial" w:cs="Arial"/>
          <w:sz w:val="22"/>
          <w:szCs w:val="22"/>
        </w:rPr>
        <w:t xml:space="preserve"> programming, I </w:t>
      </w:r>
      <w:r w:rsidR="004C60BA">
        <w:rPr>
          <w:rFonts w:ascii="Arial" w:hAnsi="Arial" w:cs="Arial"/>
          <w:sz w:val="22"/>
          <w:szCs w:val="22"/>
        </w:rPr>
        <w:t>felt that limiting my research to these two works would give me a lopsided view of the genre and would neglect the</w:t>
      </w:r>
      <w:r w:rsidR="003E765B">
        <w:rPr>
          <w:rFonts w:ascii="Arial" w:hAnsi="Arial" w:cs="Arial"/>
          <w:sz w:val="22"/>
          <w:szCs w:val="22"/>
        </w:rPr>
        <w:t xml:space="preserve"> current</w:t>
      </w:r>
      <w:r w:rsidR="004C60BA">
        <w:rPr>
          <w:rFonts w:ascii="Arial" w:hAnsi="Arial" w:cs="Arial"/>
          <w:sz w:val="22"/>
          <w:szCs w:val="22"/>
        </w:rPr>
        <w:t xml:space="preserve"> renewed interest</w:t>
      </w:r>
      <w:r w:rsidR="003E765B">
        <w:rPr>
          <w:rFonts w:ascii="Arial" w:hAnsi="Arial" w:cs="Arial"/>
          <w:sz w:val="22"/>
          <w:szCs w:val="22"/>
        </w:rPr>
        <w:t xml:space="preserve"> in</w:t>
      </w:r>
      <w:r w:rsidR="004C60BA">
        <w:rPr>
          <w:rFonts w:ascii="Arial" w:hAnsi="Arial" w:cs="Arial"/>
          <w:sz w:val="22"/>
          <w:szCs w:val="22"/>
        </w:rPr>
        <w:t xml:space="preserve"> the works </w:t>
      </w:r>
      <w:r w:rsidR="00962D92">
        <w:rPr>
          <w:rFonts w:ascii="Arial" w:hAnsi="Arial" w:cs="Arial"/>
          <w:sz w:val="22"/>
          <w:szCs w:val="22"/>
        </w:rPr>
        <w:t xml:space="preserve">of </w:t>
      </w:r>
      <w:r w:rsidR="004C60BA">
        <w:rPr>
          <w:rFonts w:ascii="Arial" w:hAnsi="Arial" w:cs="Arial"/>
          <w:sz w:val="22"/>
          <w:szCs w:val="22"/>
        </w:rPr>
        <w:t xml:space="preserve">1920s and 1930s Berlin. To gain insight into the broad spectrum of vocal styles the genre encompasses, it was important to </w:t>
      </w:r>
      <w:r w:rsidR="00962D92">
        <w:rPr>
          <w:rFonts w:ascii="Arial" w:hAnsi="Arial" w:cs="Arial"/>
          <w:sz w:val="22"/>
          <w:szCs w:val="22"/>
        </w:rPr>
        <w:t xml:space="preserve">include </w:t>
      </w:r>
      <w:r w:rsidR="004C60BA">
        <w:rPr>
          <w:rFonts w:ascii="Arial" w:hAnsi="Arial" w:cs="Arial"/>
          <w:sz w:val="22"/>
          <w:szCs w:val="22"/>
        </w:rPr>
        <w:t xml:space="preserve">the jazz-influenced </w:t>
      </w:r>
      <w:r w:rsidR="004C60BA">
        <w:rPr>
          <w:rFonts w:ascii="Arial" w:hAnsi="Arial" w:cs="Arial"/>
          <w:i/>
          <w:iCs/>
          <w:sz w:val="22"/>
          <w:szCs w:val="22"/>
        </w:rPr>
        <w:t>operettas</w:t>
      </w:r>
      <w:r w:rsidR="004C60BA">
        <w:rPr>
          <w:rFonts w:ascii="Arial" w:hAnsi="Arial" w:cs="Arial"/>
          <w:sz w:val="22"/>
          <w:szCs w:val="22"/>
        </w:rPr>
        <w:t>, which present different challenges for the singer, including several in my private voice studio.</w:t>
      </w:r>
    </w:p>
    <w:p w14:paraId="7EA29508" w14:textId="3556AE6D" w:rsidR="00B123E0" w:rsidRPr="004A546E" w:rsidRDefault="00B123E0" w:rsidP="00B123E0">
      <w:pPr>
        <w:spacing w:line="360" w:lineRule="auto"/>
        <w:rPr>
          <w:rFonts w:ascii="Arial" w:hAnsi="Arial" w:cs="Arial"/>
          <w:sz w:val="22"/>
          <w:szCs w:val="22"/>
        </w:rPr>
      </w:pPr>
    </w:p>
    <w:p w14:paraId="2A0F17F5" w14:textId="31399293" w:rsidR="00B123E0" w:rsidRDefault="00B123E0" w:rsidP="002709AE">
      <w:pPr>
        <w:pStyle w:val="Heading3"/>
      </w:pPr>
      <w:bookmarkStart w:id="38" w:name="_Toc60982262"/>
      <w:r>
        <w:t>Documentary Analysis</w:t>
      </w:r>
      <w:bookmarkEnd w:id="38"/>
    </w:p>
    <w:p w14:paraId="08B8CFAC" w14:textId="77777777" w:rsidR="002709AE" w:rsidRPr="002709AE" w:rsidRDefault="002709AE" w:rsidP="002709AE"/>
    <w:p w14:paraId="55A55EC8" w14:textId="5B359F2F" w:rsidR="006D1623" w:rsidRDefault="006D1623" w:rsidP="006D1623">
      <w:pPr>
        <w:spacing w:line="360" w:lineRule="auto"/>
        <w:rPr>
          <w:rFonts w:ascii="Arial" w:hAnsi="Arial" w:cs="Arial"/>
          <w:sz w:val="22"/>
          <w:szCs w:val="22"/>
        </w:rPr>
      </w:pPr>
      <w:r>
        <w:rPr>
          <w:rFonts w:ascii="Arial" w:hAnsi="Arial" w:cs="Arial"/>
          <w:sz w:val="22"/>
          <w:szCs w:val="22"/>
        </w:rPr>
        <w:t xml:space="preserve">I conducted </w:t>
      </w:r>
      <w:r w:rsidR="00696AD6">
        <w:rPr>
          <w:rFonts w:ascii="Arial" w:hAnsi="Arial" w:cs="Arial"/>
          <w:sz w:val="22"/>
          <w:szCs w:val="22"/>
        </w:rPr>
        <w:t xml:space="preserve">a </w:t>
      </w:r>
      <w:r>
        <w:rPr>
          <w:rFonts w:ascii="Arial" w:hAnsi="Arial" w:cs="Arial"/>
          <w:sz w:val="22"/>
          <w:szCs w:val="22"/>
        </w:rPr>
        <w:t xml:space="preserve">documentary analysis of </w:t>
      </w:r>
      <w:r w:rsidR="006F29A4">
        <w:rPr>
          <w:rFonts w:ascii="Arial" w:hAnsi="Arial" w:cs="Arial"/>
          <w:sz w:val="22"/>
          <w:szCs w:val="22"/>
        </w:rPr>
        <w:t>two types</w:t>
      </w:r>
      <w:r>
        <w:rPr>
          <w:rFonts w:ascii="Arial" w:hAnsi="Arial" w:cs="Arial"/>
          <w:sz w:val="22"/>
          <w:szCs w:val="22"/>
        </w:rPr>
        <w:t xml:space="preserve"> of documents:</w:t>
      </w:r>
    </w:p>
    <w:p w14:paraId="4704537E" w14:textId="1D3B0920" w:rsidR="006D1623" w:rsidRDefault="006D1623" w:rsidP="006D1623">
      <w:pPr>
        <w:pStyle w:val="ListParagraph"/>
        <w:numPr>
          <w:ilvl w:val="0"/>
          <w:numId w:val="9"/>
        </w:numPr>
        <w:spacing w:line="360" w:lineRule="auto"/>
        <w:rPr>
          <w:rFonts w:ascii="Arial" w:hAnsi="Arial" w:cs="Arial"/>
          <w:sz w:val="22"/>
          <w:szCs w:val="22"/>
        </w:rPr>
      </w:pPr>
      <w:r>
        <w:rPr>
          <w:rFonts w:ascii="Arial" w:hAnsi="Arial" w:cs="Arial"/>
          <w:sz w:val="22"/>
          <w:szCs w:val="22"/>
        </w:rPr>
        <w:t>Reviews and articles for 18/19 productions</w:t>
      </w:r>
      <w:r w:rsidR="006F29A4">
        <w:rPr>
          <w:rFonts w:ascii="Arial" w:hAnsi="Arial" w:cs="Arial"/>
          <w:sz w:val="22"/>
          <w:szCs w:val="22"/>
        </w:rPr>
        <w:t>, and</w:t>
      </w:r>
    </w:p>
    <w:p w14:paraId="7EDC6B60" w14:textId="6D470A39" w:rsidR="00C91D90" w:rsidRPr="006F29A4" w:rsidRDefault="006D1623" w:rsidP="00C91D90">
      <w:pPr>
        <w:pStyle w:val="ListParagraph"/>
        <w:numPr>
          <w:ilvl w:val="0"/>
          <w:numId w:val="9"/>
        </w:numPr>
        <w:spacing w:line="360" w:lineRule="auto"/>
        <w:rPr>
          <w:rFonts w:ascii="Arial" w:hAnsi="Arial" w:cs="Arial"/>
          <w:sz w:val="22"/>
          <w:szCs w:val="22"/>
        </w:rPr>
      </w:pPr>
      <w:r>
        <w:rPr>
          <w:rFonts w:ascii="Arial" w:hAnsi="Arial" w:cs="Arial"/>
          <w:sz w:val="22"/>
          <w:szCs w:val="22"/>
        </w:rPr>
        <w:t>Piano-vocal Scores</w:t>
      </w:r>
      <w:r w:rsidR="006F29A4">
        <w:rPr>
          <w:rFonts w:ascii="Arial" w:hAnsi="Arial" w:cs="Arial"/>
          <w:sz w:val="22"/>
          <w:szCs w:val="22"/>
        </w:rPr>
        <w:t>.</w:t>
      </w:r>
    </w:p>
    <w:p w14:paraId="4A673E0E" w14:textId="77777777" w:rsidR="006F29A4" w:rsidRDefault="006F29A4" w:rsidP="00B123E0">
      <w:pPr>
        <w:spacing w:line="360" w:lineRule="auto"/>
        <w:rPr>
          <w:rFonts w:ascii="Arial" w:hAnsi="Arial" w:cs="Arial"/>
          <w:sz w:val="22"/>
          <w:szCs w:val="22"/>
          <w:u w:val="single"/>
        </w:rPr>
      </w:pPr>
    </w:p>
    <w:p w14:paraId="08297948" w14:textId="3503AACA" w:rsidR="006D1623" w:rsidRDefault="006D1623" w:rsidP="002709AE">
      <w:pPr>
        <w:pStyle w:val="Heading3"/>
      </w:pPr>
      <w:bookmarkStart w:id="39" w:name="_Toc60982263"/>
      <w:r>
        <w:t>Reviews and</w:t>
      </w:r>
      <w:r w:rsidRPr="006D1623">
        <w:t xml:space="preserve"> articles</w:t>
      </w:r>
      <w:bookmarkEnd w:id="39"/>
    </w:p>
    <w:p w14:paraId="68BBCECA" w14:textId="77777777" w:rsidR="002709AE" w:rsidRPr="002709AE" w:rsidRDefault="002709AE" w:rsidP="002709AE"/>
    <w:p w14:paraId="50AA8DA6" w14:textId="3C1472C8" w:rsidR="007F7E7C" w:rsidRDefault="009E75F7" w:rsidP="00FE1458">
      <w:pPr>
        <w:spacing w:line="360" w:lineRule="auto"/>
        <w:rPr>
          <w:rFonts w:ascii="Arial" w:hAnsi="Arial" w:cs="Arial"/>
          <w:sz w:val="22"/>
          <w:szCs w:val="22"/>
        </w:rPr>
      </w:pPr>
      <w:r>
        <w:rPr>
          <w:rFonts w:ascii="Arial" w:hAnsi="Arial" w:cs="Arial"/>
          <w:sz w:val="22"/>
          <w:szCs w:val="22"/>
        </w:rPr>
        <w:t xml:space="preserve">To prevent being overwhelmed </w:t>
      </w:r>
      <w:r w:rsidR="00F03F1C">
        <w:rPr>
          <w:rFonts w:ascii="Arial" w:hAnsi="Arial" w:cs="Arial"/>
          <w:sz w:val="22"/>
          <w:szCs w:val="22"/>
        </w:rPr>
        <w:t>by</w:t>
      </w:r>
      <w:r>
        <w:rPr>
          <w:rFonts w:ascii="Arial" w:hAnsi="Arial" w:cs="Arial"/>
          <w:sz w:val="22"/>
          <w:szCs w:val="22"/>
        </w:rPr>
        <w:t xml:space="preserve"> documents, I limited my collection of reviews and articles to those about productions performed in the 18/19 season. </w:t>
      </w:r>
      <w:r w:rsidR="004C60BA">
        <w:rPr>
          <w:rFonts w:ascii="Arial" w:hAnsi="Arial" w:cs="Arial"/>
          <w:sz w:val="22"/>
          <w:szCs w:val="22"/>
        </w:rPr>
        <w:t>I made this choice again to focus on the most</w:t>
      </w:r>
      <w:r w:rsidR="00696AD6">
        <w:rPr>
          <w:rFonts w:ascii="Arial" w:hAnsi="Arial" w:cs="Arial"/>
          <w:sz w:val="22"/>
          <w:szCs w:val="22"/>
        </w:rPr>
        <w:t xml:space="preserve"> </w:t>
      </w:r>
      <w:r w:rsidR="004C60BA">
        <w:rPr>
          <w:rFonts w:ascii="Arial" w:hAnsi="Arial" w:cs="Arial"/>
          <w:sz w:val="22"/>
          <w:szCs w:val="22"/>
        </w:rPr>
        <w:t>recent complete season unaffected by cancellations or programming changes due to Covid-19.</w:t>
      </w:r>
      <w:r w:rsidR="007F7E7C">
        <w:rPr>
          <w:rFonts w:ascii="Arial" w:hAnsi="Arial" w:cs="Arial"/>
          <w:sz w:val="22"/>
          <w:szCs w:val="22"/>
        </w:rPr>
        <w:t xml:space="preserve"> </w:t>
      </w:r>
    </w:p>
    <w:p w14:paraId="06FCA63E" w14:textId="77777777" w:rsidR="007F7E7C" w:rsidRDefault="007F7E7C" w:rsidP="00FE1458">
      <w:pPr>
        <w:spacing w:line="360" w:lineRule="auto"/>
        <w:rPr>
          <w:rFonts w:ascii="Arial" w:hAnsi="Arial" w:cs="Arial"/>
          <w:sz w:val="22"/>
          <w:szCs w:val="22"/>
        </w:rPr>
      </w:pPr>
    </w:p>
    <w:p w14:paraId="61437E6D" w14:textId="55ADBF88" w:rsidR="007F7E7C" w:rsidRPr="007F7E7C" w:rsidRDefault="007F7E7C" w:rsidP="00FE1458">
      <w:pPr>
        <w:spacing w:line="360" w:lineRule="auto"/>
        <w:rPr>
          <w:rFonts w:ascii="Arial" w:hAnsi="Arial" w:cs="Arial"/>
          <w:i/>
          <w:iCs/>
          <w:sz w:val="22"/>
          <w:szCs w:val="22"/>
        </w:rPr>
      </w:pPr>
      <w:r>
        <w:rPr>
          <w:rFonts w:ascii="Arial" w:hAnsi="Arial" w:cs="Arial"/>
          <w:sz w:val="22"/>
          <w:szCs w:val="22"/>
        </w:rPr>
        <w:t xml:space="preserve">Although </w:t>
      </w:r>
      <w:r w:rsidR="00696AD6">
        <w:rPr>
          <w:rFonts w:ascii="Arial" w:hAnsi="Arial" w:cs="Arial"/>
          <w:sz w:val="22"/>
          <w:szCs w:val="22"/>
        </w:rPr>
        <w:t>several</w:t>
      </w:r>
      <w:r>
        <w:rPr>
          <w:rFonts w:ascii="Arial" w:hAnsi="Arial" w:cs="Arial"/>
          <w:sz w:val="22"/>
          <w:szCs w:val="22"/>
        </w:rPr>
        <w:t xml:space="preserve"> commercial theaters and summer festivals</w:t>
      </w:r>
      <w:r w:rsidR="008E4563">
        <w:rPr>
          <w:rFonts w:ascii="Arial" w:hAnsi="Arial" w:cs="Arial"/>
          <w:sz w:val="22"/>
          <w:szCs w:val="22"/>
        </w:rPr>
        <w:t xml:space="preserve"> in the region</w:t>
      </w:r>
      <w:r>
        <w:rPr>
          <w:rFonts w:ascii="Arial" w:hAnsi="Arial" w:cs="Arial"/>
          <w:sz w:val="22"/>
          <w:szCs w:val="22"/>
        </w:rPr>
        <w:t xml:space="preserve"> program </w:t>
      </w:r>
      <w:r>
        <w:rPr>
          <w:rFonts w:ascii="Arial" w:hAnsi="Arial" w:cs="Arial"/>
          <w:i/>
          <w:iCs/>
          <w:sz w:val="22"/>
          <w:szCs w:val="22"/>
        </w:rPr>
        <w:t>operetta</w:t>
      </w:r>
      <w:r>
        <w:rPr>
          <w:rFonts w:ascii="Arial" w:hAnsi="Arial" w:cs="Arial"/>
          <w:sz w:val="22"/>
          <w:szCs w:val="22"/>
        </w:rPr>
        <w:t>, I chose to concentrate only on the state-subsidized opera houses of Austria, Germany</w:t>
      </w:r>
      <w:r w:rsidR="00696AD6">
        <w:rPr>
          <w:rFonts w:ascii="Arial" w:hAnsi="Arial" w:cs="Arial"/>
          <w:sz w:val="22"/>
          <w:szCs w:val="22"/>
        </w:rPr>
        <w:t>,</w:t>
      </w:r>
      <w:r>
        <w:rPr>
          <w:rFonts w:ascii="Arial" w:hAnsi="Arial" w:cs="Arial"/>
          <w:sz w:val="22"/>
          <w:szCs w:val="22"/>
        </w:rPr>
        <w:t xml:space="preserve"> and Switzerland. The theater landscape in the German-speaking region, particularly in Germany, is supported by government subsidies, </w:t>
      </w:r>
      <w:r w:rsidRPr="00655253">
        <w:rPr>
          <w:rFonts w:ascii="Arial" w:hAnsi="Arial" w:cs="Arial"/>
          <w:sz w:val="22"/>
          <w:szCs w:val="22"/>
        </w:rPr>
        <w:t>particularly at the local level</w:t>
      </w:r>
      <w:r w:rsidRPr="00956B37">
        <w:rPr>
          <w:rFonts w:ascii="Arial" w:hAnsi="Arial" w:cs="Arial"/>
          <w:strike/>
          <w:sz w:val="22"/>
          <w:szCs w:val="22"/>
        </w:rPr>
        <w:t xml:space="preserve"> </w:t>
      </w:r>
      <w:r>
        <w:rPr>
          <w:rFonts w:ascii="Arial" w:hAnsi="Arial" w:cs="Arial"/>
          <w:sz w:val="22"/>
          <w:szCs w:val="22"/>
        </w:rPr>
        <w:t>(</w:t>
      </w:r>
      <w:proofErr w:type="spellStart"/>
      <w:r>
        <w:rPr>
          <w:rFonts w:ascii="Arial" w:hAnsi="Arial" w:cs="Arial"/>
          <w:sz w:val="22"/>
          <w:szCs w:val="22"/>
        </w:rPr>
        <w:t>Brandl-Risi</w:t>
      </w:r>
      <w:proofErr w:type="spellEnd"/>
      <w:r>
        <w:rPr>
          <w:rFonts w:ascii="Arial" w:hAnsi="Arial" w:cs="Arial"/>
          <w:sz w:val="22"/>
          <w:szCs w:val="22"/>
        </w:rPr>
        <w:t xml:space="preserve">, 2015, p. </w:t>
      </w:r>
      <w:r>
        <w:rPr>
          <w:rFonts w:ascii="Arial" w:hAnsi="Arial" w:cs="Arial"/>
          <w:sz w:val="22"/>
          <w:szCs w:val="22"/>
        </w:rPr>
        <w:lastRenderedPageBreak/>
        <w:t>10). The industry consists of over 80 opera houses in Germany, 9 in Austria</w:t>
      </w:r>
      <w:r w:rsidR="00696AD6">
        <w:rPr>
          <w:rFonts w:ascii="Arial" w:hAnsi="Arial" w:cs="Arial"/>
          <w:sz w:val="22"/>
          <w:szCs w:val="22"/>
        </w:rPr>
        <w:t>,</w:t>
      </w:r>
      <w:r>
        <w:rPr>
          <w:rFonts w:ascii="Arial" w:hAnsi="Arial" w:cs="Arial"/>
          <w:sz w:val="22"/>
          <w:szCs w:val="22"/>
        </w:rPr>
        <w:t xml:space="preserve"> and 9 in </w:t>
      </w:r>
      <w:r w:rsidRPr="007047A6">
        <w:rPr>
          <w:rFonts w:ascii="Arial" w:hAnsi="Arial" w:cs="Arial"/>
          <w:sz w:val="22"/>
          <w:szCs w:val="22"/>
        </w:rPr>
        <w:t>Switzerland</w:t>
      </w:r>
      <w:r>
        <w:rPr>
          <w:rFonts w:ascii="Arial" w:hAnsi="Arial" w:cs="Arial"/>
          <w:sz w:val="22"/>
          <w:szCs w:val="22"/>
        </w:rPr>
        <w:t>.</w:t>
      </w:r>
    </w:p>
    <w:p w14:paraId="415FF3AF" w14:textId="77777777" w:rsidR="004C60BA" w:rsidRDefault="004C60BA" w:rsidP="00FE1458">
      <w:pPr>
        <w:spacing w:line="360" w:lineRule="auto"/>
        <w:rPr>
          <w:rFonts w:ascii="Arial" w:hAnsi="Arial" w:cs="Arial"/>
          <w:sz w:val="22"/>
          <w:szCs w:val="22"/>
        </w:rPr>
      </w:pPr>
    </w:p>
    <w:p w14:paraId="4AF49EDF" w14:textId="722A7F1D" w:rsidR="00A14012" w:rsidRPr="000924BC" w:rsidRDefault="00A14012" w:rsidP="00B123E0">
      <w:pPr>
        <w:spacing w:line="360" w:lineRule="auto"/>
        <w:rPr>
          <w:rFonts w:ascii="Arial" w:hAnsi="Arial"/>
          <w:sz w:val="22"/>
        </w:rPr>
      </w:pPr>
      <w:r w:rsidRPr="006D1623">
        <w:rPr>
          <w:rFonts w:ascii="Arial" w:hAnsi="Arial" w:cs="Arial"/>
          <w:sz w:val="22"/>
          <w:szCs w:val="22"/>
        </w:rPr>
        <w:t>I</w:t>
      </w:r>
      <w:r>
        <w:rPr>
          <w:rFonts w:ascii="Arial" w:hAnsi="Arial" w:cs="Arial"/>
          <w:sz w:val="22"/>
          <w:szCs w:val="22"/>
        </w:rPr>
        <w:t xml:space="preserve"> wrote the press offices at theaters (</w:t>
      </w:r>
      <w:r w:rsidR="008E4563">
        <w:rPr>
          <w:rFonts w:ascii="Arial" w:hAnsi="Arial" w:cs="Arial"/>
          <w:b/>
          <w:bCs/>
          <w:sz w:val="22"/>
          <w:szCs w:val="22"/>
        </w:rPr>
        <w:t>Appendix 3</w:t>
      </w:r>
      <w:r>
        <w:rPr>
          <w:rFonts w:ascii="Arial" w:hAnsi="Arial" w:cs="Arial"/>
          <w:sz w:val="22"/>
          <w:szCs w:val="22"/>
        </w:rPr>
        <w:t>) to request</w:t>
      </w:r>
      <w:r w:rsidR="00C91D90">
        <w:rPr>
          <w:rFonts w:ascii="Arial" w:hAnsi="Arial" w:cs="Arial"/>
          <w:sz w:val="22"/>
          <w:szCs w:val="22"/>
        </w:rPr>
        <w:t xml:space="preserve"> newspaper and blog articles and reviews</w:t>
      </w:r>
      <w:r>
        <w:rPr>
          <w:rFonts w:ascii="Arial" w:hAnsi="Arial" w:cs="Arial"/>
          <w:sz w:val="22"/>
          <w:szCs w:val="22"/>
        </w:rPr>
        <w:t>.</w:t>
      </w:r>
      <w:r w:rsidR="004748B6">
        <w:rPr>
          <w:rFonts w:ascii="Arial" w:hAnsi="Arial" w:cs="Arial"/>
          <w:sz w:val="22"/>
          <w:szCs w:val="22"/>
        </w:rPr>
        <w:t xml:space="preserve"> </w:t>
      </w:r>
      <w:r>
        <w:rPr>
          <w:rFonts w:ascii="Arial" w:hAnsi="Arial" w:cs="Arial"/>
          <w:sz w:val="22"/>
          <w:szCs w:val="22"/>
        </w:rPr>
        <w:t>Some</w:t>
      </w:r>
      <w:r w:rsidR="004748B6">
        <w:rPr>
          <w:rFonts w:ascii="Arial" w:hAnsi="Arial" w:cs="Arial"/>
          <w:sz w:val="22"/>
          <w:szCs w:val="22"/>
        </w:rPr>
        <w:t xml:space="preserve"> press office personnel</w:t>
      </w:r>
      <w:r>
        <w:rPr>
          <w:rFonts w:ascii="Arial" w:hAnsi="Arial" w:cs="Arial"/>
          <w:sz w:val="22"/>
          <w:szCs w:val="22"/>
        </w:rPr>
        <w:t xml:space="preserve"> did not have access to their </w:t>
      </w:r>
      <w:r w:rsidR="004748B6">
        <w:rPr>
          <w:rFonts w:ascii="Arial" w:hAnsi="Arial" w:cs="Arial"/>
          <w:sz w:val="22"/>
          <w:szCs w:val="22"/>
        </w:rPr>
        <w:t xml:space="preserve">theaters’ </w:t>
      </w:r>
      <w:r>
        <w:rPr>
          <w:rFonts w:ascii="Arial" w:hAnsi="Arial" w:cs="Arial"/>
          <w:sz w:val="22"/>
          <w:szCs w:val="22"/>
        </w:rPr>
        <w:t>archives while in home</w:t>
      </w:r>
      <w:r w:rsidR="00696AD6">
        <w:rPr>
          <w:rFonts w:ascii="Arial" w:hAnsi="Arial" w:cs="Arial"/>
          <w:sz w:val="22"/>
          <w:szCs w:val="22"/>
        </w:rPr>
        <w:t>-</w:t>
      </w:r>
      <w:r>
        <w:rPr>
          <w:rFonts w:ascii="Arial" w:hAnsi="Arial" w:cs="Arial"/>
          <w:sz w:val="22"/>
          <w:szCs w:val="22"/>
        </w:rPr>
        <w:t xml:space="preserve">office, </w:t>
      </w:r>
      <w:r w:rsidR="00AC40C5">
        <w:rPr>
          <w:rFonts w:ascii="Arial" w:hAnsi="Arial" w:cs="Arial"/>
          <w:sz w:val="22"/>
          <w:szCs w:val="22"/>
        </w:rPr>
        <w:t>because of</w:t>
      </w:r>
      <w:r>
        <w:rPr>
          <w:rFonts w:ascii="Arial" w:hAnsi="Arial" w:cs="Arial"/>
          <w:sz w:val="22"/>
          <w:szCs w:val="22"/>
        </w:rPr>
        <w:t xml:space="preserve"> COVID-19, and </w:t>
      </w:r>
      <w:r w:rsidR="00BB7874">
        <w:rPr>
          <w:rFonts w:ascii="Arial" w:hAnsi="Arial" w:cs="Arial"/>
          <w:sz w:val="22"/>
          <w:szCs w:val="22"/>
        </w:rPr>
        <w:t xml:space="preserve">not all responded. To complete the collection of articles and reviews </w:t>
      </w:r>
      <w:r w:rsidR="00C91D90">
        <w:rPr>
          <w:rFonts w:ascii="Arial" w:hAnsi="Arial" w:cs="Arial"/>
          <w:sz w:val="22"/>
          <w:szCs w:val="22"/>
        </w:rPr>
        <w:t>for representative</w:t>
      </w:r>
      <w:r w:rsidR="00BB7874">
        <w:rPr>
          <w:rFonts w:ascii="Arial" w:hAnsi="Arial" w:cs="Arial"/>
          <w:sz w:val="22"/>
          <w:szCs w:val="22"/>
        </w:rPr>
        <w:t xml:space="preserve"> production</w:t>
      </w:r>
      <w:r w:rsidR="00C91D90">
        <w:rPr>
          <w:rFonts w:ascii="Arial" w:hAnsi="Arial" w:cs="Arial"/>
          <w:sz w:val="22"/>
          <w:szCs w:val="22"/>
        </w:rPr>
        <w:t>s</w:t>
      </w:r>
      <w:r w:rsidR="00BB7874">
        <w:rPr>
          <w:rFonts w:ascii="Arial" w:hAnsi="Arial" w:cs="Arial"/>
          <w:sz w:val="22"/>
          <w:szCs w:val="22"/>
        </w:rPr>
        <w:t xml:space="preserve">, I used the </w:t>
      </w:r>
      <w:proofErr w:type="spellStart"/>
      <w:r w:rsidR="00BB7874" w:rsidRPr="00185C78">
        <w:rPr>
          <w:rFonts w:ascii="Arial" w:hAnsi="Arial" w:cs="Arial"/>
          <w:i/>
          <w:iCs/>
          <w:sz w:val="22"/>
          <w:szCs w:val="22"/>
        </w:rPr>
        <w:t>Stadtbibliothek</w:t>
      </w:r>
      <w:proofErr w:type="spellEnd"/>
      <w:r w:rsidR="00BB7874" w:rsidRPr="00185C78">
        <w:rPr>
          <w:rFonts w:ascii="Arial" w:hAnsi="Arial" w:cs="Arial"/>
          <w:i/>
          <w:iCs/>
          <w:sz w:val="22"/>
          <w:szCs w:val="22"/>
        </w:rPr>
        <w:t xml:space="preserve"> </w:t>
      </w:r>
      <w:proofErr w:type="spellStart"/>
      <w:r w:rsidR="00BB7874" w:rsidRPr="00185C78">
        <w:rPr>
          <w:rFonts w:ascii="Arial" w:hAnsi="Arial" w:cs="Arial"/>
          <w:i/>
          <w:iCs/>
          <w:sz w:val="22"/>
          <w:szCs w:val="22"/>
        </w:rPr>
        <w:t>Nürnberg</w:t>
      </w:r>
      <w:proofErr w:type="spellEnd"/>
      <w:r w:rsidR="00BB7874">
        <w:rPr>
          <w:rFonts w:ascii="Arial" w:hAnsi="Arial" w:cs="Arial"/>
          <w:sz w:val="22"/>
          <w:szCs w:val="22"/>
        </w:rPr>
        <w:t xml:space="preserve"> (City Library Nuremberg) and internet searches.</w:t>
      </w:r>
      <w:r w:rsidR="00C91D90">
        <w:rPr>
          <w:rFonts w:ascii="Arial" w:hAnsi="Arial" w:cs="Arial"/>
          <w:sz w:val="22"/>
          <w:szCs w:val="22"/>
        </w:rPr>
        <w:t xml:space="preserve"> I chose to model my inclusion of documents on the sources</w:t>
      </w:r>
      <w:r w:rsidR="007F7E7C">
        <w:rPr>
          <w:rFonts w:ascii="Arial" w:hAnsi="Arial" w:cs="Arial"/>
          <w:sz w:val="22"/>
          <w:szCs w:val="22"/>
        </w:rPr>
        <w:t xml:space="preserve"> I received</w:t>
      </w:r>
      <w:r w:rsidR="00C91D90">
        <w:rPr>
          <w:rFonts w:ascii="Arial" w:hAnsi="Arial" w:cs="Arial"/>
          <w:sz w:val="22"/>
          <w:szCs w:val="22"/>
        </w:rPr>
        <w:t xml:space="preserve"> from opera house press offices. Th</w:t>
      </w:r>
      <w:r w:rsidR="004748B6">
        <w:rPr>
          <w:rFonts w:ascii="Arial" w:hAnsi="Arial" w:cs="Arial"/>
          <w:sz w:val="22"/>
          <w:szCs w:val="22"/>
        </w:rPr>
        <w:t xml:space="preserve">us, </w:t>
      </w:r>
      <w:r w:rsidR="00C91D90">
        <w:rPr>
          <w:rFonts w:ascii="Arial" w:hAnsi="Arial" w:cs="Arial"/>
          <w:sz w:val="22"/>
          <w:szCs w:val="22"/>
        </w:rPr>
        <w:t>I included the blog and online magazine articles for those writing from “press seats” and discarded search results from private individuals curating a personal blog.</w:t>
      </w:r>
    </w:p>
    <w:p w14:paraId="3A0D1699" w14:textId="2328B35E" w:rsidR="008655E5" w:rsidRDefault="008655E5" w:rsidP="00B123E0">
      <w:pPr>
        <w:spacing w:line="360" w:lineRule="auto"/>
        <w:rPr>
          <w:rFonts w:ascii="Arial" w:hAnsi="Arial" w:cs="Arial"/>
          <w:sz w:val="22"/>
          <w:szCs w:val="22"/>
        </w:rPr>
      </w:pPr>
    </w:p>
    <w:p w14:paraId="17B3D36C" w14:textId="77777777" w:rsidR="00692D46" w:rsidRDefault="008655E5" w:rsidP="008655E5">
      <w:pPr>
        <w:spacing w:line="360" w:lineRule="auto"/>
        <w:rPr>
          <w:rFonts w:ascii="Arial" w:hAnsi="Arial" w:cs="Arial"/>
          <w:sz w:val="22"/>
          <w:szCs w:val="22"/>
        </w:rPr>
      </w:pPr>
      <w:r>
        <w:rPr>
          <w:rFonts w:ascii="Arial" w:hAnsi="Arial" w:cs="Arial"/>
          <w:sz w:val="22"/>
          <w:szCs w:val="22"/>
        </w:rPr>
        <w:t xml:space="preserve">The use of newspaper articles may lead to bias, especially due to the subjective nature of </w:t>
      </w:r>
      <w:r w:rsidR="00C80F6B">
        <w:rPr>
          <w:rFonts w:ascii="Arial" w:hAnsi="Arial" w:cs="Arial"/>
          <w:sz w:val="22"/>
          <w:szCs w:val="22"/>
        </w:rPr>
        <w:t>reviewing performances</w:t>
      </w:r>
      <w:r>
        <w:rPr>
          <w:rFonts w:ascii="Arial" w:hAnsi="Arial" w:cs="Arial"/>
          <w:sz w:val="22"/>
          <w:szCs w:val="22"/>
        </w:rPr>
        <w:t>. I attempted to address this issue by the use of multiple publications for each production.</w:t>
      </w:r>
      <w:r w:rsidR="00B30A4C">
        <w:rPr>
          <w:rFonts w:ascii="Arial" w:hAnsi="Arial" w:cs="Arial"/>
          <w:sz w:val="22"/>
          <w:szCs w:val="22"/>
        </w:rPr>
        <w:t xml:space="preserve"> 13 different </w:t>
      </w:r>
      <w:r w:rsidR="00B30A4C">
        <w:rPr>
          <w:rFonts w:ascii="Arial" w:hAnsi="Arial" w:cs="Arial"/>
          <w:i/>
          <w:iCs/>
          <w:sz w:val="22"/>
          <w:szCs w:val="22"/>
        </w:rPr>
        <w:t xml:space="preserve">operettas </w:t>
      </w:r>
      <w:r w:rsidR="00B30A4C">
        <w:rPr>
          <w:rFonts w:ascii="Arial" w:hAnsi="Arial" w:cs="Arial"/>
          <w:sz w:val="22"/>
          <w:szCs w:val="22"/>
        </w:rPr>
        <w:t>met the geographical</w:t>
      </w:r>
      <w:r w:rsidR="00692D46">
        <w:rPr>
          <w:rFonts w:ascii="Arial" w:hAnsi="Arial" w:cs="Arial"/>
          <w:sz w:val="22"/>
          <w:szCs w:val="22"/>
        </w:rPr>
        <w:t xml:space="preserve"> area, period of dates,</w:t>
      </w:r>
      <w:r w:rsidR="00B30A4C">
        <w:rPr>
          <w:rFonts w:ascii="Arial" w:hAnsi="Arial" w:cs="Arial"/>
          <w:sz w:val="22"/>
          <w:szCs w:val="22"/>
        </w:rPr>
        <w:t xml:space="preserve"> and representative composer constraints </w:t>
      </w:r>
      <w:r w:rsidR="00692D46">
        <w:rPr>
          <w:rFonts w:ascii="Arial" w:hAnsi="Arial" w:cs="Arial"/>
          <w:sz w:val="22"/>
          <w:szCs w:val="22"/>
        </w:rPr>
        <w:t>I defined for document sourcing</w:t>
      </w:r>
      <w:r w:rsidR="00B30A4C">
        <w:rPr>
          <w:rFonts w:ascii="Arial" w:hAnsi="Arial" w:cs="Arial"/>
          <w:sz w:val="22"/>
          <w:szCs w:val="22"/>
        </w:rPr>
        <w:t>.</w:t>
      </w:r>
      <w:r w:rsidR="00692D46">
        <w:rPr>
          <w:rFonts w:ascii="Arial" w:hAnsi="Arial" w:cs="Arial"/>
          <w:sz w:val="22"/>
          <w:szCs w:val="22"/>
        </w:rPr>
        <w:t xml:space="preserve"> </w:t>
      </w:r>
      <w:r w:rsidR="00692D46">
        <w:rPr>
          <w:rFonts w:ascii="Arial" w:hAnsi="Arial" w:cs="Arial"/>
          <w:b/>
          <w:bCs/>
          <w:sz w:val="22"/>
          <w:szCs w:val="22"/>
        </w:rPr>
        <w:t>Figure 4</w:t>
      </w:r>
      <w:r w:rsidR="00692D46">
        <w:rPr>
          <w:rFonts w:ascii="Arial" w:hAnsi="Arial" w:cs="Arial"/>
          <w:sz w:val="22"/>
          <w:szCs w:val="22"/>
        </w:rPr>
        <w:t xml:space="preserve"> illustrates the constraints.</w:t>
      </w:r>
    </w:p>
    <w:p w14:paraId="0D8DF5BC" w14:textId="77777777" w:rsidR="00692D46" w:rsidRDefault="00692D46" w:rsidP="008655E5">
      <w:pPr>
        <w:spacing w:line="360" w:lineRule="auto"/>
        <w:rPr>
          <w:rFonts w:ascii="Arial" w:hAnsi="Arial" w:cs="Arial"/>
          <w:sz w:val="22"/>
          <w:szCs w:val="22"/>
        </w:rPr>
      </w:pPr>
    </w:p>
    <w:p w14:paraId="463DC5C9" w14:textId="77777777" w:rsidR="00692D46" w:rsidRDefault="00692D46" w:rsidP="00692D46">
      <w:pPr>
        <w:keepNext/>
        <w:spacing w:line="360" w:lineRule="auto"/>
      </w:pPr>
      <w:r>
        <w:rPr>
          <w:rFonts w:ascii="Arial" w:hAnsi="Arial" w:cs="Arial"/>
          <w:noProof/>
          <w:sz w:val="22"/>
          <w:szCs w:val="22"/>
        </w:rPr>
        <w:drawing>
          <wp:inline distT="0" distB="0" distL="0" distR="0" wp14:anchorId="600D07B8" wp14:editId="78F6BFAF">
            <wp:extent cx="5816600" cy="3640666"/>
            <wp:effectExtent l="0" t="0" r="0" b="17145"/>
            <wp:docPr id="141" name="Diagram 1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AD989C9" w14:textId="32CD813E" w:rsidR="00692D46" w:rsidRDefault="00692D46" w:rsidP="00692D46">
      <w:pPr>
        <w:pStyle w:val="Caption"/>
      </w:pPr>
      <w:bookmarkStart w:id="40" w:name="_Toc60971206"/>
      <w:r>
        <w:t xml:space="preserve">Figure </w:t>
      </w:r>
      <w:r>
        <w:fldChar w:fldCharType="begin"/>
      </w:r>
      <w:r>
        <w:instrText xml:space="preserve"> SEQ Figure \* ARABIC </w:instrText>
      </w:r>
      <w:r>
        <w:fldChar w:fldCharType="separate"/>
      </w:r>
      <w:r w:rsidR="007A2107">
        <w:rPr>
          <w:noProof/>
        </w:rPr>
        <w:t>4</w:t>
      </w:r>
      <w:r>
        <w:fldChar w:fldCharType="end"/>
      </w:r>
      <w:r>
        <w:t xml:space="preserve"> - Constraints set for document sourcing</w:t>
      </w:r>
      <w:bookmarkEnd w:id="40"/>
    </w:p>
    <w:p w14:paraId="45B41C29" w14:textId="3CE55D6C" w:rsidR="00692D46" w:rsidRDefault="00B30A4C" w:rsidP="008655E5">
      <w:pPr>
        <w:spacing w:line="360" w:lineRule="auto"/>
        <w:rPr>
          <w:rFonts w:ascii="Arial" w:hAnsi="Arial" w:cs="Arial"/>
          <w:sz w:val="22"/>
          <w:szCs w:val="22"/>
        </w:rPr>
      </w:pPr>
      <w:r>
        <w:rPr>
          <w:rFonts w:ascii="Arial" w:hAnsi="Arial" w:cs="Arial"/>
          <w:sz w:val="22"/>
          <w:szCs w:val="22"/>
        </w:rPr>
        <w:t xml:space="preserve"> </w:t>
      </w:r>
    </w:p>
    <w:p w14:paraId="5A381BB3" w14:textId="77777777" w:rsidR="00692D46" w:rsidRDefault="00692D46" w:rsidP="008655E5">
      <w:pPr>
        <w:spacing w:line="360" w:lineRule="auto"/>
        <w:rPr>
          <w:rFonts w:ascii="Arial" w:hAnsi="Arial" w:cs="Arial"/>
          <w:sz w:val="22"/>
          <w:szCs w:val="22"/>
        </w:rPr>
      </w:pPr>
    </w:p>
    <w:p w14:paraId="218320D0" w14:textId="47CD9EFE" w:rsidR="008655E5" w:rsidRPr="00A97D4A" w:rsidRDefault="00B30A4C" w:rsidP="008655E5">
      <w:pPr>
        <w:spacing w:line="360" w:lineRule="auto"/>
        <w:rPr>
          <w:rFonts w:ascii="Arial" w:hAnsi="Arial" w:cs="Arial"/>
          <w:sz w:val="22"/>
          <w:szCs w:val="22"/>
        </w:rPr>
      </w:pPr>
      <w:r>
        <w:rPr>
          <w:rFonts w:ascii="Arial" w:hAnsi="Arial" w:cs="Arial"/>
          <w:sz w:val="22"/>
          <w:szCs w:val="22"/>
        </w:rPr>
        <w:lastRenderedPageBreak/>
        <w:t>A list of those</w:t>
      </w:r>
      <w:r w:rsidR="00F372A6">
        <w:rPr>
          <w:rFonts w:ascii="Arial" w:hAnsi="Arial" w:cs="Arial"/>
          <w:sz w:val="22"/>
          <w:szCs w:val="22"/>
        </w:rPr>
        <w:t xml:space="preserve"> 13</w:t>
      </w:r>
      <w:r>
        <w:rPr>
          <w:rFonts w:ascii="Arial" w:hAnsi="Arial" w:cs="Arial"/>
          <w:sz w:val="22"/>
          <w:szCs w:val="22"/>
        </w:rPr>
        <w:t xml:space="preserve"> works is given in </w:t>
      </w:r>
      <w:r>
        <w:rPr>
          <w:rFonts w:ascii="Arial" w:hAnsi="Arial" w:cs="Arial"/>
          <w:b/>
          <w:bCs/>
          <w:sz w:val="22"/>
          <w:szCs w:val="22"/>
        </w:rPr>
        <w:t xml:space="preserve">Figure </w:t>
      </w:r>
      <w:r w:rsidR="00F372A6">
        <w:rPr>
          <w:rFonts w:ascii="Arial" w:hAnsi="Arial" w:cs="Arial"/>
          <w:b/>
          <w:bCs/>
          <w:sz w:val="22"/>
          <w:szCs w:val="22"/>
        </w:rPr>
        <w:t>5</w:t>
      </w:r>
      <w:r>
        <w:rPr>
          <w:rFonts w:ascii="Arial" w:hAnsi="Arial" w:cs="Arial"/>
          <w:sz w:val="22"/>
          <w:szCs w:val="22"/>
        </w:rPr>
        <w:t>.</w:t>
      </w:r>
      <w:r w:rsidR="008655E5">
        <w:rPr>
          <w:rFonts w:ascii="Arial" w:hAnsi="Arial" w:cs="Arial"/>
          <w:sz w:val="22"/>
          <w:szCs w:val="22"/>
        </w:rPr>
        <w:t xml:space="preserve"> </w:t>
      </w:r>
      <w:r w:rsidR="00E47C93">
        <w:rPr>
          <w:rFonts w:ascii="Arial" w:hAnsi="Arial" w:cs="Arial"/>
          <w:sz w:val="22"/>
          <w:szCs w:val="22"/>
        </w:rPr>
        <w:t xml:space="preserve">A total of 142 articles were </w:t>
      </w:r>
      <w:r w:rsidR="000924BC">
        <w:rPr>
          <w:rFonts w:ascii="Arial" w:hAnsi="Arial" w:cs="Arial"/>
          <w:sz w:val="22"/>
          <w:szCs w:val="22"/>
        </w:rPr>
        <w:t>sourced, from which I kept 132 for analysis</w:t>
      </w:r>
      <w:r w:rsidR="00E47C93">
        <w:rPr>
          <w:rFonts w:ascii="Arial" w:hAnsi="Arial" w:cs="Arial"/>
          <w:sz w:val="22"/>
          <w:szCs w:val="22"/>
        </w:rPr>
        <w:t xml:space="preserve">. I discarded </w:t>
      </w:r>
      <w:r w:rsidR="000924BC">
        <w:rPr>
          <w:rFonts w:ascii="Arial" w:hAnsi="Arial" w:cs="Arial"/>
          <w:sz w:val="22"/>
          <w:szCs w:val="22"/>
        </w:rPr>
        <w:t>10 reviews: those written in Dutch and Spanish, and those which were a repetition of the same text that had appeared in another publication.</w:t>
      </w:r>
      <w:r w:rsidR="00A97D4A">
        <w:rPr>
          <w:rFonts w:ascii="Arial" w:hAnsi="Arial" w:cs="Arial"/>
          <w:sz w:val="22"/>
          <w:szCs w:val="22"/>
        </w:rPr>
        <w:t xml:space="preserve"> </w:t>
      </w:r>
    </w:p>
    <w:p w14:paraId="334A5143" w14:textId="77777777" w:rsidR="00BB7874" w:rsidRDefault="00BB7874" w:rsidP="00B123E0">
      <w:pPr>
        <w:spacing w:line="360" w:lineRule="auto"/>
        <w:rPr>
          <w:rFonts w:ascii="Arial" w:hAnsi="Arial" w:cs="Arial"/>
          <w:sz w:val="22"/>
          <w:szCs w:val="22"/>
        </w:rPr>
      </w:pPr>
    </w:p>
    <w:p w14:paraId="50832104" w14:textId="07F8F932" w:rsidR="00B123E0" w:rsidRDefault="00B123E0" w:rsidP="002709AE">
      <w:pPr>
        <w:pStyle w:val="Heading3"/>
      </w:pPr>
      <w:bookmarkStart w:id="41" w:name="_Toc60982264"/>
      <w:r>
        <w:t xml:space="preserve">Score </w:t>
      </w:r>
      <w:r w:rsidR="009A60F9">
        <w:t>a</w:t>
      </w:r>
      <w:r>
        <w:t>nalysis</w:t>
      </w:r>
      <w:bookmarkEnd w:id="41"/>
    </w:p>
    <w:p w14:paraId="757CB686" w14:textId="77777777" w:rsidR="002709AE" w:rsidRPr="002709AE" w:rsidRDefault="002709AE" w:rsidP="002709AE"/>
    <w:p w14:paraId="6116A99F" w14:textId="1A7A64AF" w:rsidR="00E92638" w:rsidRDefault="009A60F9" w:rsidP="00B123E0">
      <w:pPr>
        <w:spacing w:line="360" w:lineRule="auto"/>
        <w:rPr>
          <w:rFonts w:ascii="Arial" w:hAnsi="Arial" w:cs="Arial"/>
          <w:sz w:val="22"/>
          <w:szCs w:val="22"/>
        </w:rPr>
      </w:pPr>
      <w:r>
        <w:rPr>
          <w:rFonts w:ascii="Arial" w:hAnsi="Arial" w:cs="Arial"/>
          <w:sz w:val="22"/>
          <w:szCs w:val="22"/>
        </w:rPr>
        <w:t>Piano-vocal s</w:t>
      </w:r>
      <w:r w:rsidR="000C7970">
        <w:rPr>
          <w:rFonts w:ascii="Arial" w:hAnsi="Arial" w:cs="Arial"/>
          <w:sz w:val="22"/>
          <w:szCs w:val="22"/>
        </w:rPr>
        <w:t>cores</w:t>
      </w:r>
      <w:r w:rsidR="00A97D4A">
        <w:rPr>
          <w:rFonts w:ascii="Arial" w:hAnsi="Arial" w:cs="Arial"/>
          <w:sz w:val="22"/>
          <w:szCs w:val="22"/>
        </w:rPr>
        <w:t xml:space="preserve"> and corresponding dialogue books</w:t>
      </w:r>
      <w:r w:rsidR="000C7970">
        <w:rPr>
          <w:rFonts w:ascii="Arial" w:hAnsi="Arial" w:cs="Arial"/>
          <w:sz w:val="22"/>
          <w:szCs w:val="22"/>
        </w:rPr>
        <w:t xml:space="preserve"> were </w:t>
      </w:r>
      <w:r w:rsidR="00C260AB">
        <w:rPr>
          <w:rFonts w:ascii="Arial" w:hAnsi="Arial" w:cs="Arial"/>
          <w:sz w:val="22"/>
          <w:szCs w:val="22"/>
        </w:rPr>
        <w:t>analyzed</w:t>
      </w:r>
      <w:r w:rsidR="000C7970">
        <w:rPr>
          <w:rFonts w:ascii="Arial" w:hAnsi="Arial" w:cs="Arial"/>
          <w:sz w:val="22"/>
          <w:szCs w:val="22"/>
        </w:rPr>
        <w:t xml:space="preserve"> in the library of </w:t>
      </w:r>
      <w:proofErr w:type="spellStart"/>
      <w:r w:rsidR="000C7970">
        <w:rPr>
          <w:rFonts w:ascii="Arial" w:hAnsi="Arial" w:cs="Arial"/>
          <w:i/>
          <w:iCs/>
          <w:sz w:val="22"/>
          <w:szCs w:val="22"/>
        </w:rPr>
        <w:t>Staatstheater</w:t>
      </w:r>
      <w:proofErr w:type="spellEnd"/>
      <w:r w:rsidR="000C7970">
        <w:rPr>
          <w:rFonts w:ascii="Arial" w:hAnsi="Arial" w:cs="Arial"/>
          <w:i/>
          <w:iCs/>
          <w:sz w:val="22"/>
          <w:szCs w:val="22"/>
        </w:rPr>
        <w:t xml:space="preserve"> </w:t>
      </w:r>
      <w:proofErr w:type="spellStart"/>
      <w:r w:rsidR="000C7970">
        <w:rPr>
          <w:rFonts w:ascii="Arial" w:hAnsi="Arial" w:cs="Arial"/>
          <w:i/>
          <w:iCs/>
          <w:sz w:val="22"/>
          <w:szCs w:val="22"/>
        </w:rPr>
        <w:t>Nürnberg</w:t>
      </w:r>
      <w:proofErr w:type="spellEnd"/>
      <w:r w:rsidR="000C7970">
        <w:rPr>
          <w:rFonts w:ascii="Arial" w:hAnsi="Arial" w:cs="Arial"/>
          <w:sz w:val="22"/>
          <w:szCs w:val="22"/>
        </w:rPr>
        <w:t xml:space="preserve"> (Nuremberg State Theater)</w:t>
      </w:r>
      <w:r w:rsidR="00F91422">
        <w:rPr>
          <w:rFonts w:ascii="Arial" w:hAnsi="Arial" w:cs="Arial"/>
          <w:sz w:val="22"/>
          <w:szCs w:val="22"/>
        </w:rPr>
        <w:t>.</w:t>
      </w:r>
      <w:r w:rsidR="00A97D4A">
        <w:rPr>
          <w:rFonts w:ascii="Arial" w:hAnsi="Arial" w:cs="Arial"/>
          <w:sz w:val="22"/>
          <w:szCs w:val="22"/>
        </w:rPr>
        <w:t xml:space="preserve"> Scores for eight works were analyzed.</w:t>
      </w:r>
      <w:r w:rsidR="00B30A4C">
        <w:rPr>
          <w:rFonts w:ascii="Arial" w:hAnsi="Arial" w:cs="Arial"/>
          <w:sz w:val="22"/>
          <w:szCs w:val="22"/>
        </w:rPr>
        <w:t xml:space="preserve"> A list of those works is given in </w:t>
      </w:r>
      <w:r w:rsidR="00B30A4C">
        <w:rPr>
          <w:rFonts w:ascii="Arial" w:hAnsi="Arial" w:cs="Arial"/>
          <w:b/>
          <w:bCs/>
          <w:sz w:val="22"/>
          <w:szCs w:val="22"/>
        </w:rPr>
        <w:t xml:space="preserve">Figure </w:t>
      </w:r>
      <w:r w:rsidR="00F372A6">
        <w:rPr>
          <w:rFonts w:ascii="Arial" w:hAnsi="Arial" w:cs="Arial"/>
          <w:b/>
          <w:bCs/>
          <w:sz w:val="22"/>
          <w:szCs w:val="22"/>
        </w:rPr>
        <w:t>5</w:t>
      </w:r>
      <w:r w:rsidR="00B30A4C">
        <w:rPr>
          <w:rFonts w:ascii="Arial" w:hAnsi="Arial" w:cs="Arial"/>
          <w:sz w:val="22"/>
          <w:szCs w:val="22"/>
        </w:rPr>
        <w:t>.</w:t>
      </w:r>
    </w:p>
    <w:p w14:paraId="4105C178" w14:textId="14DBF62F" w:rsidR="00C260AB" w:rsidRDefault="00C260AB" w:rsidP="00B123E0">
      <w:pPr>
        <w:spacing w:line="360" w:lineRule="auto"/>
        <w:rPr>
          <w:rFonts w:ascii="Arial" w:hAnsi="Arial" w:cs="Arial"/>
          <w:sz w:val="22"/>
          <w:szCs w:val="22"/>
        </w:rPr>
      </w:pPr>
    </w:p>
    <w:tbl>
      <w:tblPr>
        <w:tblStyle w:val="Bibliography"/>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5"/>
        <w:gridCol w:w="3600"/>
        <w:gridCol w:w="3519"/>
      </w:tblGrid>
      <w:tr w:rsidR="00A93207" w:rsidRPr="006B345F" w14:paraId="29FB04D2" w14:textId="77777777" w:rsidTr="002F70F8">
        <w:tc>
          <w:tcPr>
            <w:tcW w:w="1885" w:type="dxa"/>
          </w:tcPr>
          <w:p w14:paraId="5D000304" w14:textId="77777777" w:rsidR="00A93207" w:rsidRPr="006B345F" w:rsidRDefault="00A93207" w:rsidP="00B123E0">
            <w:pPr>
              <w:spacing w:line="360" w:lineRule="auto"/>
              <w:rPr>
                <w:rFonts w:ascii="Arial" w:hAnsi="Arial" w:cs="Arial"/>
                <w:sz w:val="20"/>
                <w:szCs w:val="22"/>
              </w:rPr>
            </w:pPr>
          </w:p>
        </w:tc>
        <w:tc>
          <w:tcPr>
            <w:tcW w:w="3600" w:type="dxa"/>
          </w:tcPr>
          <w:p w14:paraId="64808D24" w14:textId="4904CD7F" w:rsidR="00A93207" w:rsidRPr="006B345F" w:rsidRDefault="006B345F" w:rsidP="00B123E0">
            <w:pPr>
              <w:spacing w:line="360" w:lineRule="auto"/>
              <w:rPr>
                <w:rFonts w:ascii="Arial" w:hAnsi="Arial" w:cs="Arial"/>
                <w:sz w:val="20"/>
                <w:szCs w:val="22"/>
              </w:rPr>
            </w:pPr>
            <w:r>
              <w:rPr>
                <w:rFonts w:ascii="Arial" w:hAnsi="Arial" w:cs="Arial"/>
                <w:sz w:val="20"/>
                <w:szCs w:val="22"/>
              </w:rPr>
              <w:t xml:space="preserve"> Works Included for </w:t>
            </w:r>
            <w:r w:rsidR="00A93207" w:rsidRPr="006B345F">
              <w:rPr>
                <w:rFonts w:ascii="Arial" w:hAnsi="Arial" w:cs="Arial"/>
                <w:sz w:val="20"/>
                <w:szCs w:val="22"/>
              </w:rPr>
              <w:t>Reviews</w:t>
            </w:r>
            <w:r>
              <w:rPr>
                <w:rFonts w:ascii="Arial" w:hAnsi="Arial" w:cs="Arial"/>
                <w:sz w:val="20"/>
                <w:szCs w:val="22"/>
              </w:rPr>
              <w:t xml:space="preserve"> Analysis</w:t>
            </w:r>
          </w:p>
        </w:tc>
        <w:tc>
          <w:tcPr>
            <w:tcW w:w="3519" w:type="dxa"/>
          </w:tcPr>
          <w:p w14:paraId="32B37778" w14:textId="6DE6CD64" w:rsidR="00A93207" w:rsidRPr="006B345F" w:rsidRDefault="006B345F" w:rsidP="00B123E0">
            <w:pPr>
              <w:spacing w:line="360" w:lineRule="auto"/>
              <w:rPr>
                <w:rFonts w:ascii="Arial" w:hAnsi="Arial" w:cs="Arial"/>
                <w:sz w:val="20"/>
                <w:szCs w:val="22"/>
              </w:rPr>
            </w:pPr>
            <w:r>
              <w:rPr>
                <w:rFonts w:ascii="Arial" w:hAnsi="Arial" w:cs="Arial"/>
                <w:sz w:val="20"/>
                <w:szCs w:val="22"/>
              </w:rPr>
              <w:t xml:space="preserve">Worked Included for </w:t>
            </w:r>
            <w:r w:rsidR="00A93207" w:rsidRPr="006B345F">
              <w:rPr>
                <w:rFonts w:ascii="Arial" w:hAnsi="Arial" w:cs="Arial"/>
                <w:sz w:val="20"/>
                <w:szCs w:val="22"/>
              </w:rPr>
              <w:t>Score</w:t>
            </w:r>
            <w:r>
              <w:rPr>
                <w:rFonts w:ascii="Arial" w:hAnsi="Arial" w:cs="Arial"/>
                <w:sz w:val="20"/>
                <w:szCs w:val="22"/>
              </w:rPr>
              <w:t xml:space="preserve"> Analysis</w:t>
            </w:r>
          </w:p>
        </w:tc>
      </w:tr>
      <w:tr w:rsidR="00A93207" w:rsidRPr="006B345F" w14:paraId="13E6FC21" w14:textId="77777777" w:rsidTr="002F70F8">
        <w:tc>
          <w:tcPr>
            <w:tcW w:w="1885" w:type="dxa"/>
          </w:tcPr>
          <w:p w14:paraId="1DF4B80B" w14:textId="5B8989B7" w:rsidR="00A93207" w:rsidRPr="006B345F" w:rsidRDefault="00A93207" w:rsidP="00B123E0">
            <w:pPr>
              <w:spacing w:line="360" w:lineRule="auto"/>
              <w:rPr>
                <w:rFonts w:ascii="Arial" w:hAnsi="Arial" w:cs="Arial"/>
                <w:b/>
                <w:sz w:val="22"/>
                <w:szCs w:val="22"/>
              </w:rPr>
            </w:pPr>
            <w:r w:rsidRPr="006B345F">
              <w:rPr>
                <w:rFonts w:ascii="Arial" w:hAnsi="Arial" w:cs="Arial"/>
                <w:b/>
                <w:sz w:val="22"/>
                <w:szCs w:val="22"/>
              </w:rPr>
              <w:t>Pari</w:t>
            </w:r>
            <w:r w:rsidR="00B30A4C">
              <w:rPr>
                <w:rFonts w:ascii="Arial" w:hAnsi="Arial" w:cs="Arial"/>
                <w:b/>
                <w:sz w:val="22"/>
                <w:szCs w:val="22"/>
              </w:rPr>
              <w:t>s</w:t>
            </w:r>
          </w:p>
        </w:tc>
        <w:tc>
          <w:tcPr>
            <w:tcW w:w="3600" w:type="dxa"/>
          </w:tcPr>
          <w:p w14:paraId="28C545E9" w14:textId="3317C107" w:rsidR="00A93207" w:rsidRPr="006B345F" w:rsidRDefault="006B345F" w:rsidP="00B123E0">
            <w:pPr>
              <w:spacing w:line="360" w:lineRule="auto"/>
              <w:rPr>
                <w:rFonts w:ascii="Arial" w:hAnsi="Arial" w:cs="Arial"/>
                <w:b/>
                <w:bCs/>
                <w:sz w:val="18"/>
                <w:szCs w:val="22"/>
              </w:rPr>
            </w:pPr>
            <w:r w:rsidRPr="006B345F">
              <w:rPr>
                <w:rFonts w:ascii="Arial" w:hAnsi="Arial" w:cs="Arial"/>
                <w:b/>
                <w:bCs/>
                <w:sz w:val="18"/>
                <w:szCs w:val="22"/>
              </w:rPr>
              <w:t>Offenbach</w:t>
            </w:r>
          </w:p>
          <w:p w14:paraId="31550B07" w14:textId="2628BAC7" w:rsidR="006B345F" w:rsidRPr="006B345F" w:rsidRDefault="006B345F" w:rsidP="00B123E0">
            <w:pPr>
              <w:spacing w:line="360" w:lineRule="auto"/>
              <w:rPr>
                <w:rFonts w:ascii="Arial" w:hAnsi="Arial" w:cs="Arial"/>
                <w:i/>
                <w:iCs/>
                <w:sz w:val="18"/>
                <w:szCs w:val="22"/>
              </w:rPr>
            </w:pPr>
            <w:r w:rsidRPr="006B345F">
              <w:rPr>
                <w:rFonts w:ascii="Arial" w:hAnsi="Arial" w:cs="Arial"/>
                <w:sz w:val="18"/>
                <w:szCs w:val="22"/>
              </w:rPr>
              <w:t xml:space="preserve">     </w:t>
            </w:r>
            <w:r w:rsidRPr="006B345F">
              <w:rPr>
                <w:rFonts w:ascii="Arial" w:hAnsi="Arial" w:cs="Arial"/>
                <w:i/>
                <w:iCs/>
                <w:sz w:val="18"/>
                <w:szCs w:val="22"/>
              </w:rPr>
              <w:t>Orpheus in the Underworld (1858)</w:t>
            </w:r>
          </w:p>
          <w:p w14:paraId="039220EA" w14:textId="052A5910" w:rsidR="006B345F" w:rsidRPr="006B345F" w:rsidRDefault="006B345F" w:rsidP="00B123E0">
            <w:pPr>
              <w:spacing w:line="360" w:lineRule="auto"/>
              <w:rPr>
                <w:rFonts w:ascii="Arial" w:hAnsi="Arial" w:cs="Arial"/>
                <w:i/>
                <w:iCs/>
                <w:sz w:val="18"/>
                <w:szCs w:val="22"/>
              </w:rPr>
            </w:pPr>
            <w:r w:rsidRPr="006B345F">
              <w:rPr>
                <w:rFonts w:ascii="Arial" w:hAnsi="Arial" w:cs="Arial"/>
                <w:i/>
                <w:iCs/>
                <w:sz w:val="18"/>
                <w:szCs w:val="22"/>
              </w:rPr>
              <w:t xml:space="preserve">     The beautiful Helena (1864)</w:t>
            </w:r>
          </w:p>
          <w:p w14:paraId="504549F9" w14:textId="302FFDCF" w:rsidR="006B345F" w:rsidRPr="006B345F" w:rsidRDefault="006B345F" w:rsidP="00B123E0">
            <w:pPr>
              <w:spacing w:line="360" w:lineRule="auto"/>
              <w:rPr>
                <w:rFonts w:ascii="Arial" w:hAnsi="Arial" w:cs="Arial"/>
                <w:i/>
                <w:iCs/>
                <w:sz w:val="20"/>
                <w:szCs w:val="22"/>
              </w:rPr>
            </w:pPr>
            <w:r w:rsidRPr="006B345F">
              <w:rPr>
                <w:rFonts w:ascii="Arial" w:hAnsi="Arial" w:cs="Arial"/>
                <w:sz w:val="18"/>
                <w:szCs w:val="22"/>
              </w:rPr>
              <w:t xml:space="preserve">     </w:t>
            </w:r>
            <w:r w:rsidRPr="006B345F">
              <w:rPr>
                <w:rFonts w:ascii="Arial" w:hAnsi="Arial" w:cs="Arial"/>
                <w:i/>
                <w:iCs/>
                <w:sz w:val="18"/>
                <w:szCs w:val="22"/>
              </w:rPr>
              <w:t xml:space="preserve">Grand Duchess of </w:t>
            </w:r>
            <w:proofErr w:type="spellStart"/>
            <w:r w:rsidRPr="006B345F">
              <w:rPr>
                <w:rFonts w:ascii="Arial" w:hAnsi="Arial" w:cs="Arial"/>
                <w:i/>
                <w:iCs/>
                <w:sz w:val="18"/>
                <w:szCs w:val="22"/>
              </w:rPr>
              <w:t>Gerolstein</w:t>
            </w:r>
            <w:proofErr w:type="spellEnd"/>
            <w:r w:rsidRPr="006B345F">
              <w:rPr>
                <w:rFonts w:ascii="Arial" w:hAnsi="Arial" w:cs="Arial"/>
                <w:sz w:val="18"/>
                <w:szCs w:val="22"/>
              </w:rPr>
              <w:t xml:space="preserve"> </w:t>
            </w:r>
            <w:r w:rsidRPr="006B345F">
              <w:rPr>
                <w:rFonts w:ascii="Arial" w:hAnsi="Arial" w:cs="Arial"/>
                <w:i/>
                <w:iCs/>
                <w:sz w:val="18"/>
                <w:szCs w:val="22"/>
              </w:rPr>
              <w:t>(1867)</w:t>
            </w:r>
          </w:p>
        </w:tc>
        <w:tc>
          <w:tcPr>
            <w:tcW w:w="3519" w:type="dxa"/>
          </w:tcPr>
          <w:p w14:paraId="37C54380" w14:textId="77777777" w:rsidR="003733DF" w:rsidRPr="006B345F" w:rsidRDefault="003733DF" w:rsidP="003733DF">
            <w:pPr>
              <w:spacing w:line="360" w:lineRule="auto"/>
              <w:rPr>
                <w:rFonts w:ascii="Arial" w:hAnsi="Arial" w:cs="Arial"/>
                <w:b/>
                <w:bCs/>
                <w:sz w:val="18"/>
                <w:szCs w:val="22"/>
              </w:rPr>
            </w:pPr>
            <w:r w:rsidRPr="006B345F">
              <w:rPr>
                <w:rFonts w:ascii="Arial" w:hAnsi="Arial" w:cs="Arial"/>
                <w:b/>
                <w:bCs/>
                <w:sz w:val="18"/>
                <w:szCs w:val="22"/>
              </w:rPr>
              <w:t>Offenbach</w:t>
            </w:r>
          </w:p>
          <w:p w14:paraId="25BB4B43" w14:textId="77777777" w:rsidR="003733DF" w:rsidRPr="006B345F" w:rsidRDefault="003733DF" w:rsidP="003733DF">
            <w:pPr>
              <w:spacing w:line="360" w:lineRule="auto"/>
              <w:rPr>
                <w:rFonts w:ascii="Arial" w:hAnsi="Arial" w:cs="Arial"/>
                <w:i/>
                <w:iCs/>
                <w:sz w:val="18"/>
                <w:szCs w:val="22"/>
              </w:rPr>
            </w:pPr>
            <w:r w:rsidRPr="006B345F">
              <w:rPr>
                <w:rFonts w:ascii="Arial" w:hAnsi="Arial" w:cs="Arial"/>
                <w:sz w:val="18"/>
                <w:szCs w:val="22"/>
              </w:rPr>
              <w:t xml:space="preserve">     </w:t>
            </w:r>
            <w:r w:rsidRPr="006B345F">
              <w:rPr>
                <w:rFonts w:ascii="Arial" w:hAnsi="Arial" w:cs="Arial"/>
                <w:i/>
                <w:iCs/>
                <w:sz w:val="18"/>
                <w:szCs w:val="22"/>
              </w:rPr>
              <w:t>Orpheus in the Underworld (1858)</w:t>
            </w:r>
          </w:p>
          <w:p w14:paraId="0D33B658" w14:textId="77777777" w:rsidR="00A93207" w:rsidRPr="008C1A8B" w:rsidRDefault="00A93207" w:rsidP="00B123E0">
            <w:pPr>
              <w:spacing w:line="360" w:lineRule="auto"/>
              <w:rPr>
                <w:rFonts w:ascii="Arial" w:hAnsi="Arial" w:cs="Arial"/>
                <w:sz w:val="18"/>
                <w:szCs w:val="18"/>
              </w:rPr>
            </w:pPr>
          </w:p>
        </w:tc>
      </w:tr>
      <w:tr w:rsidR="00A93207" w:rsidRPr="006B345F" w14:paraId="12259F93" w14:textId="77777777" w:rsidTr="002F70F8">
        <w:trPr>
          <w:trHeight w:val="980"/>
        </w:trPr>
        <w:tc>
          <w:tcPr>
            <w:tcW w:w="1885" w:type="dxa"/>
          </w:tcPr>
          <w:p w14:paraId="1F632D45" w14:textId="64548FC5" w:rsidR="00A93207" w:rsidRPr="006B345F" w:rsidRDefault="00A93207" w:rsidP="00B123E0">
            <w:pPr>
              <w:spacing w:line="360" w:lineRule="auto"/>
              <w:rPr>
                <w:rFonts w:ascii="Arial" w:hAnsi="Arial" w:cs="Arial"/>
                <w:b/>
                <w:sz w:val="22"/>
                <w:szCs w:val="22"/>
              </w:rPr>
            </w:pPr>
            <w:r w:rsidRPr="006B345F">
              <w:rPr>
                <w:rFonts w:ascii="Arial" w:hAnsi="Arial" w:cs="Arial"/>
                <w:b/>
                <w:sz w:val="22"/>
                <w:szCs w:val="22"/>
              </w:rPr>
              <w:t>Classical Vienna</w:t>
            </w:r>
          </w:p>
        </w:tc>
        <w:tc>
          <w:tcPr>
            <w:tcW w:w="3600" w:type="dxa"/>
          </w:tcPr>
          <w:p w14:paraId="0EDDDF2E" w14:textId="77777777" w:rsidR="00A93207" w:rsidRPr="008C1A8B" w:rsidRDefault="006B345F" w:rsidP="00B123E0">
            <w:pPr>
              <w:spacing w:line="360" w:lineRule="auto"/>
              <w:rPr>
                <w:rFonts w:ascii="Arial" w:hAnsi="Arial" w:cs="Arial"/>
                <w:sz w:val="18"/>
                <w:szCs w:val="18"/>
              </w:rPr>
            </w:pPr>
            <w:r w:rsidRPr="008C1A8B">
              <w:rPr>
                <w:rFonts w:ascii="Arial" w:hAnsi="Arial" w:cs="Arial"/>
                <w:b/>
                <w:bCs/>
                <w:sz w:val="18"/>
                <w:szCs w:val="18"/>
              </w:rPr>
              <w:t>J. Strauss</w:t>
            </w:r>
          </w:p>
          <w:p w14:paraId="6137BADC" w14:textId="77777777" w:rsidR="006B345F" w:rsidRDefault="006B345F" w:rsidP="00B123E0">
            <w:pPr>
              <w:spacing w:line="360" w:lineRule="auto"/>
              <w:rPr>
                <w:rFonts w:ascii="Arial" w:hAnsi="Arial" w:cs="Arial"/>
                <w:i/>
                <w:iCs/>
                <w:sz w:val="18"/>
                <w:szCs w:val="18"/>
              </w:rPr>
            </w:pPr>
            <w:r w:rsidRPr="008C1A8B">
              <w:rPr>
                <w:rFonts w:ascii="Arial" w:hAnsi="Arial" w:cs="Arial"/>
                <w:sz w:val="18"/>
                <w:szCs w:val="18"/>
              </w:rPr>
              <w:t xml:space="preserve">     </w:t>
            </w:r>
            <w:r w:rsidRPr="008C1A8B">
              <w:rPr>
                <w:rFonts w:ascii="Arial" w:hAnsi="Arial" w:cs="Arial"/>
                <w:i/>
                <w:iCs/>
                <w:sz w:val="18"/>
                <w:szCs w:val="18"/>
              </w:rPr>
              <w:t>The Revenge of the Bat (1874)</w:t>
            </w:r>
          </w:p>
          <w:p w14:paraId="708CDF7C" w14:textId="77777777" w:rsidR="008C1A8B" w:rsidRDefault="008C1A8B" w:rsidP="00B123E0">
            <w:pPr>
              <w:spacing w:line="360" w:lineRule="auto"/>
              <w:rPr>
                <w:rFonts w:ascii="Arial" w:hAnsi="Arial" w:cs="Arial"/>
                <w:i/>
                <w:iCs/>
                <w:sz w:val="18"/>
                <w:szCs w:val="18"/>
              </w:rPr>
            </w:pPr>
            <w:r>
              <w:rPr>
                <w:rFonts w:ascii="Arial" w:hAnsi="Arial" w:cs="Arial"/>
                <w:i/>
                <w:iCs/>
                <w:sz w:val="18"/>
                <w:szCs w:val="18"/>
              </w:rPr>
              <w:t xml:space="preserve">     The Beggar Student (1882)</w:t>
            </w:r>
          </w:p>
          <w:p w14:paraId="3ACC7B25" w14:textId="2733F7F8" w:rsidR="008C1A8B" w:rsidRPr="008C1A8B" w:rsidRDefault="008C1A8B" w:rsidP="00B123E0">
            <w:pPr>
              <w:spacing w:line="360" w:lineRule="auto"/>
              <w:rPr>
                <w:rFonts w:ascii="Arial" w:hAnsi="Arial" w:cs="Arial"/>
                <w:i/>
                <w:iCs/>
                <w:sz w:val="18"/>
                <w:szCs w:val="18"/>
              </w:rPr>
            </w:pPr>
            <w:r>
              <w:rPr>
                <w:rFonts w:ascii="Arial" w:hAnsi="Arial" w:cs="Arial"/>
                <w:i/>
                <w:iCs/>
                <w:sz w:val="18"/>
                <w:szCs w:val="18"/>
              </w:rPr>
              <w:t xml:space="preserve">     The Bird Seller (1891)</w:t>
            </w:r>
          </w:p>
        </w:tc>
        <w:tc>
          <w:tcPr>
            <w:tcW w:w="3519" w:type="dxa"/>
          </w:tcPr>
          <w:p w14:paraId="28FE1DF9" w14:textId="77777777" w:rsidR="003733DF" w:rsidRPr="008C1A8B" w:rsidRDefault="003733DF" w:rsidP="003733DF">
            <w:pPr>
              <w:spacing w:line="360" w:lineRule="auto"/>
              <w:rPr>
                <w:rFonts w:ascii="Arial" w:hAnsi="Arial" w:cs="Arial"/>
                <w:sz w:val="18"/>
                <w:szCs w:val="18"/>
              </w:rPr>
            </w:pPr>
            <w:r w:rsidRPr="008C1A8B">
              <w:rPr>
                <w:rFonts w:ascii="Arial" w:hAnsi="Arial" w:cs="Arial"/>
                <w:b/>
                <w:bCs/>
                <w:sz w:val="18"/>
                <w:szCs w:val="18"/>
              </w:rPr>
              <w:t>J. Strauss</w:t>
            </w:r>
          </w:p>
          <w:p w14:paraId="37D0AE94" w14:textId="77777777" w:rsidR="003733DF" w:rsidRDefault="003733DF" w:rsidP="003733DF">
            <w:pPr>
              <w:spacing w:line="360" w:lineRule="auto"/>
              <w:rPr>
                <w:rFonts w:ascii="Arial" w:hAnsi="Arial" w:cs="Arial"/>
                <w:i/>
                <w:iCs/>
                <w:sz w:val="18"/>
                <w:szCs w:val="18"/>
              </w:rPr>
            </w:pPr>
            <w:r w:rsidRPr="008C1A8B">
              <w:rPr>
                <w:rFonts w:ascii="Arial" w:hAnsi="Arial" w:cs="Arial"/>
                <w:sz w:val="18"/>
                <w:szCs w:val="18"/>
              </w:rPr>
              <w:t xml:space="preserve">     </w:t>
            </w:r>
            <w:r w:rsidRPr="008C1A8B">
              <w:rPr>
                <w:rFonts w:ascii="Arial" w:hAnsi="Arial" w:cs="Arial"/>
                <w:i/>
                <w:iCs/>
                <w:sz w:val="18"/>
                <w:szCs w:val="18"/>
              </w:rPr>
              <w:t>The Revenge of the Bat (1874)</w:t>
            </w:r>
          </w:p>
          <w:p w14:paraId="5BC6246D" w14:textId="77777777" w:rsidR="003733DF" w:rsidRDefault="003733DF" w:rsidP="003733DF">
            <w:pPr>
              <w:spacing w:line="360" w:lineRule="auto"/>
              <w:rPr>
                <w:rFonts w:ascii="Arial" w:hAnsi="Arial" w:cs="Arial"/>
                <w:i/>
                <w:iCs/>
                <w:sz w:val="18"/>
                <w:szCs w:val="18"/>
              </w:rPr>
            </w:pPr>
            <w:r>
              <w:rPr>
                <w:rFonts w:ascii="Arial" w:hAnsi="Arial" w:cs="Arial"/>
                <w:i/>
                <w:iCs/>
                <w:sz w:val="18"/>
                <w:szCs w:val="18"/>
              </w:rPr>
              <w:t xml:space="preserve">     The Beggar Student (1882)</w:t>
            </w:r>
          </w:p>
          <w:p w14:paraId="519D146E" w14:textId="77777777" w:rsidR="00A93207" w:rsidRPr="008C1A8B" w:rsidRDefault="00A93207" w:rsidP="00B123E0">
            <w:pPr>
              <w:spacing w:line="360" w:lineRule="auto"/>
              <w:rPr>
                <w:rFonts w:ascii="Arial" w:hAnsi="Arial" w:cs="Arial"/>
                <w:sz w:val="18"/>
                <w:szCs w:val="18"/>
              </w:rPr>
            </w:pPr>
          </w:p>
        </w:tc>
      </w:tr>
      <w:tr w:rsidR="00A93207" w:rsidRPr="006B345F" w14:paraId="68692179" w14:textId="77777777" w:rsidTr="002F70F8">
        <w:tc>
          <w:tcPr>
            <w:tcW w:w="1885" w:type="dxa"/>
          </w:tcPr>
          <w:p w14:paraId="48677530" w14:textId="5F382285" w:rsidR="00A93207" w:rsidRPr="006B345F" w:rsidRDefault="00A93207" w:rsidP="00B123E0">
            <w:pPr>
              <w:spacing w:line="360" w:lineRule="auto"/>
              <w:rPr>
                <w:rFonts w:ascii="Arial" w:hAnsi="Arial" w:cs="Arial"/>
                <w:b/>
                <w:sz w:val="22"/>
                <w:szCs w:val="22"/>
              </w:rPr>
            </w:pPr>
            <w:r w:rsidRPr="006B345F">
              <w:rPr>
                <w:rFonts w:ascii="Arial" w:hAnsi="Arial" w:cs="Arial"/>
                <w:b/>
                <w:sz w:val="22"/>
                <w:szCs w:val="22"/>
              </w:rPr>
              <w:t>Post-classical Vienna</w:t>
            </w:r>
          </w:p>
        </w:tc>
        <w:tc>
          <w:tcPr>
            <w:tcW w:w="3600" w:type="dxa"/>
          </w:tcPr>
          <w:p w14:paraId="50FCD905" w14:textId="77777777" w:rsidR="00A93207" w:rsidRDefault="008C1A8B" w:rsidP="00B123E0">
            <w:pPr>
              <w:spacing w:line="360" w:lineRule="auto"/>
              <w:rPr>
                <w:rFonts w:ascii="Arial" w:hAnsi="Arial" w:cs="Arial"/>
                <w:sz w:val="18"/>
                <w:szCs w:val="18"/>
              </w:rPr>
            </w:pPr>
            <w:proofErr w:type="spellStart"/>
            <w:r>
              <w:rPr>
                <w:rFonts w:ascii="Arial" w:hAnsi="Arial" w:cs="Arial"/>
                <w:b/>
                <w:bCs/>
                <w:sz w:val="18"/>
                <w:szCs w:val="18"/>
              </w:rPr>
              <w:t>Lehàr</w:t>
            </w:r>
            <w:proofErr w:type="spellEnd"/>
          </w:p>
          <w:p w14:paraId="194CBAA2" w14:textId="77777777" w:rsidR="008C1A8B" w:rsidRDefault="008C1A8B" w:rsidP="00B123E0">
            <w:pPr>
              <w:spacing w:line="360" w:lineRule="auto"/>
              <w:rPr>
                <w:rFonts w:ascii="Arial" w:hAnsi="Arial" w:cs="Arial"/>
                <w:i/>
                <w:iCs/>
                <w:sz w:val="18"/>
                <w:szCs w:val="18"/>
              </w:rPr>
            </w:pPr>
            <w:r>
              <w:rPr>
                <w:rFonts w:ascii="Arial" w:hAnsi="Arial" w:cs="Arial"/>
                <w:sz w:val="18"/>
                <w:szCs w:val="18"/>
              </w:rPr>
              <w:t xml:space="preserve">     </w:t>
            </w:r>
            <w:r>
              <w:rPr>
                <w:rFonts w:ascii="Arial" w:hAnsi="Arial" w:cs="Arial"/>
                <w:i/>
                <w:iCs/>
                <w:sz w:val="18"/>
                <w:szCs w:val="18"/>
              </w:rPr>
              <w:t>The Merry Widow</w:t>
            </w:r>
            <w:r>
              <w:rPr>
                <w:rFonts w:ascii="Arial" w:hAnsi="Arial" w:cs="Arial"/>
                <w:sz w:val="18"/>
                <w:szCs w:val="18"/>
              </w:rPr>
              <w:t xml:space="preserve"> </w:t>
            </w:r>
            <w:r>
              <w:rPr>
                <w:rFonts w:ascii="Arial" w:hAnsi="Arial" w:cs="Arial"/>
                <w:i/>
                <w:iCs/>
                <w:sz w:val="18"/>
                <w:szCs w:val="18"/>
              </w:rPr>
              <w:t>(1905)</w:t>
            </w:r>
          </w:p>
          <w:p w14:paraId="43CC2EB9" w14:textId="77777777" w:rsidR="008C1A8B" w:rsidRDefault="008C1A8B" w:rsidP="00B123E0">
            <w:pPr>
              <w:spacing w:line="360" w:lineRule="auto"/>
              <w:rPr>
                <w:rFonts w:ascii="Arial" w:hAnsi="Arial" w:cs="Arial"/>
                <w:i/>
                <w:iCs/>
                <w:sz w:val="18"/>
                <w:szCs w:val="18"/>
              </w:rPr>
            </w:pPr>
            <w:r>
              <w:rPr>
                <w:rFonts w:ascii="Arial" w:hAnsi="Arial" w:cs="Arial"/>
                <w:i/>
                <w:iCs/>
                <w:sz w:val="18"/>
                <w:szCs w:val="18"/>
              </w:rPr>
              <w:t xml:space="preserve">     The Land of Smiles (1929)</w:t>
            </w:r>
          </w:p>
          <w:p w14:paraId="4B4D921C" w14:textId="77777777" w:rsidR="008C1A8B" w:rsidRDefault="008C1A8B" w:rsidP="00B123E0">
            <w:pPr>
              <w:spacing w:line="360" w:lineRule="auto"/>
              <w:rPr>
                <w:rFonts w:ascii="Arial" w:hAnsi="Arial" w:cs="Arial"/>
                <w:sz w:val="18"/>
                <w:szCs w:val="18"/>
              </w:rPr>
            </w:pPr>
            <w:proofErr w:type="spellStart"/>
            <w:r>
              <w:rPr>
                <w:rFonts w:ascii="Arial" w:hAnsi="Arial" w:cs="Arial"/>
                <w:b/>
                <w:bCs/>
                <w:sz w:val="18"/>
                <w:szCs w:val="18"/>
              </w:rPr>
              <w:t>Kàlmàn</w:t>
            </w:r>
            <w:proofErr w:type="spellEnd"/>
          </w:p>
          <w:p w14:paraId="44078169" w14:textId="62C7A2A8" w:rsidR="008C1A8B" w:rsidRPr="008C1A8B" w:rsidRDefault="008C1A8B" w:rsidP="00B123E0">
            <w:pPr>
              <w:spacing w:line="360" w:lineRule="auto"/>
              <w:rPr>
                <w:rFonts w:ascii="Arial" w:hAnsi="Arial" w:cs="Arial"/>
                <w:i/>
                <w:iCs/>
                <w:sz w:val="18"/>
                <w:szCs w:val="18"/>
              </w:rPr>
            </w:pPr>
            <w:r>
              <w:rPr>
                <w:rFonts w:ascii="Arial" w:hAnsi="Arial" w:cs="Arial"/>
                <w:sz w:val="18"/>
                <w:szCs w:val="18"/>
              </w:rPr>
              <w:t xml:space="preserve">     </w:t>
            </w:r>
            <w:r>
              <w:rPr>
                <w:rFonts w:ascii="Arial" w:hAnsi="Arial" w:cs="Arial"/>
                <w:i/>
                <w:iCs/>
                <w:sz w:val="18"/>
                <w:szCs w:val="18"/>
              </w:rPr>
              <w:t xml:space="preserve">The </w:t>
            </w:r>
            <w:r w:rsidR="003733DF">
              <w:rPr>
                <w:rFonts w:ascii="Arial" w:hAnsi="Arial" w:cs="Arial"/>
                <w:i/>
                <w:iCs/>
                <w:sz w:val="18"/>
                <w:szCs w:val="18"/>
              </w:rPr>
              <w:t>Riviera Girl (1915)</w:t>
            </w:r>
          </w:p>
        </w:tc>
        <w:tc>
          <w:tcPr>
            <w:tcW w:w="3519" w:type="dxa"/>
          </w:tcPr>
          <w:p w14:paraId="1238633C" w14:textId="77777777" w:rsidR="003733DF" w:rsidRDefault="003733DF" w:rsidP="003733DF">
            <w:pPr>
              <w:spacing w:line="360" w:lineRule="auto"/>
              <w:rPr>
                <w:rFonts w:ascii="Arial" w:hAnsi="Arial" w:cs="Arial"/>
                <w:sz w:val="18"/>
                <w:szCs w:val="18"/>
              </w:rPr>
            </w:pPr>
            <w:proofErr w:type="spellStart"/>
            <w:r>
              <w:rPr>
                <w:rFonts w:ascii="Arial" w:hAnsi="Arial" w:cs="Arial"/>
                <w:b/>
                <w:bCs/>
                <w:sz w:val="18"/>
                <w:szCs w:val="18"/>
              </w:rPr>
              <w:t>Lehàr</w:t>
            </w:r>
            <w:proofErr w:type="spellEnd"/>
          </w:p>
          <w:p w14:paraId="18439DDC" w14:textId="77777777" w:rsidR="003733DF" w:rsidRDefault="003733DF" w:rsidP="003733DF">
            <w:pPr>
              <w:spacing w:line="360" w:lineRule="auto"/>
              <w:rPr>
                <w:rFonts w:ascii="Arial" w:hAnsi="Arial" w:cs="Arial"/>
                <w:i/>
                <w:iCs/>
                <w:sz w:val="18"/>
                <w:szCs w:val="18"/>
              </w:rPr>
            </w:pPr>
            <w:r>
              <w:rPr>
                <w:rFonts w:ascii="Arial" w:hAnsi="Arial" w:cs="Arial"/>
                <w:sz w:val="18"/>
                <w:szCs w:val="18"/>
              </w:rPr>
              <w:t xml:space="preserve">     </w:t>
            </w:r>
            <w:r>
              <w:rPr>
                <w:rFonts w:ascii="Arial" w:hAnsi="Arial" w:cs="Arial"/>
                <w:i/>
                <w:iCs/>
                <w:sz w:val="18"/>
                <w:szCs w:val="18"/>
              </w:rPr>
              <w:t>The Merry Widow</w:t>
            </w:r>
            <w:r>
              <w:rPr>
                <w:rFonts w:ascii="Arial" w:hAnsi="Arial" w:cs="Arial"/>
                <w:sz w:val="18"/>
                <w:szCs w:val="18"/>
              </w:rPr>
              <w:t xml:space="preserve"> </w:t>
            </w:r>
            <w:r>
              <w:rPr>
                <w:rFonts w:ascii="Arial" w:hAnsi="Arial" w:cs="Arial"/>
                <w:i/>
                <w:iCs/>
                <w:sz w:val="18"/>
                <w:szCs w:val="18"/>
              </w:rPr>
              <w:t>(1905)</w:t>
            </w:r>
          </w:p>
          <w:p w14:paraId="6EFC8437" w14:textId="77777777" w:rsidR="00A93207" w:rsidRPr="008C1A8B" w:rsidRDefault="00A93207" w:rsidP="00B123E0">
            <w:pPr>
              <w:spacing w:line="360" w:lineRule="auto"/>
              <w:rPr>
                <w:rFonts w:ascii="Arial" w:hAnsi="Arial" w:cs="Arial"/>
                <w:sz w:val="18"/>
                <w:szCs w:val="18"/>
              </w:rPr>
            </w:pPr>
          </w:p>
        </w:tc>
      </w:tr>
      <w:tr w:rsidR="00A93207" w:rsidRPr="006B345F" w14:paraId="30AB94C9" w14:textId="77777777" w:rsidTr="002F70F8">
        <w:tc>
          <w:tcPr>
            <w:tcW w:w="1885" w:type="dxa"/>
          </w:tcPr>
          <w:p w14:paraId="24360396" w14:textId="4BF94755" w:rsidR="00A93207" w:rsidRPr="006B345F" w:rsidRDefault="00A93207" w:rsidP="00B123E0">
            <w:pPr>
              <w:spacing w:line="360" w:lineRule="auto"/>
              <w:rPr>
                <w:rFonts w:ascii="Arial" w:hAnsi="Arial" w:cs="Arial"/>
                <w:b/>
                <w:sz w:val="22"/>
                <w:szCs w:val="22"/>
              </w:rPr>
            </w:pPr>
            <w:r w:rsidRPr="006B345F">
              <w:rPr>
                <w:rFonts w:ascii="Arial" w:hAnsi="Arial" w:cs="Arial"/>
                <w:b/>
                <w:sz w:val="22"/>
                <w:szCs w:val="22"/>
              </w:rPr>
              <w:t>Berlin</w:t>
            </w:r>
          </w:p>
        </w:tc>
        <w:tc>
          <w:tcPr>
            <w:tcW w:w="3600" w:type="dxa"/>
          </w:tcPr>
          <w:p w14:paraId="3C725DD8" w14:textId="77777777" w:rsidR="00A93207" w:rsidRDefault="003733DF" w:rsidP="00B123E0">
            <w:pPr>
              <w:spacing w:line="360" w:lineRule="auto"/>
              <w:rPr>
                <w:rFonts w:ascii="Arial" w:hAnsi="Arial" w:cs="Arial"/>
                <w:sz w:val="18"/>
                <w:szCs w:val="18"/>
              </w:rPr>
            </w:pPr>
            <w:proofErr w:type="spellStart"/>
            <w:r>
              <w:rPr>
                <w:rFonts w:ascii="Arial" w:hAnsi="Arial" w:cs="Arial"/>
                <w:b/>
                <w:bCs/>
                <w:sz w:val="18"/>
                <w:szCs w:val="18"/>
              </w:rPr>
              <w:t>Benatzky</w:t>
            </w:r>
            <w:proofErr w:type="spellEnd"/>
          </w:p>
          <w:p w14:paraId="167D0D8A" w14:textId="77777777" w:rsidR="003733DF" w:rsidRDefault="003733DF" w:rsidP="00B123E0">
            <w:pPr>
              <w:spacing w:line="360" w:lineRule="auto"/>
              <w:rPr>
                <w:rFonts w:ascii="Arial" w:hAnsi="Arial" w:cs="Arial"/>
                <w:sz w:val="18"/>
                <w:szCs w:val="18"/>
              </w:rPr>
            </w:pPr>
            <w:r>
              <w:rPr>
                <w:rFonts w:ascii="Arial" w:hAnsi="Arial" w:cs="Arial"/>
                <w:sz w:val="18"/>
                <w:szCs w:val="18"/>
              </w:rPr>
              <w:t xml:space="preserve">     </w:t>
            </w:r>
            <w:r>
              <w:rPr>
                <w:rFonts w:ascii="Arial" w:hAnsi="Arial" w:cs="Arial"/>
                <w:i/>
                <w:iCs/>
                <w:sz w:val="18"/>
                <w:szCs w:val="18"/>
              </w:rPr>
              <w:t>The White Horse Inn (1930)</w:t>
            </w:r>
          </w:p>
          <w:p w14:paraId="20290B0A" w14:textId="77777777" w:rsidR="003733DF" w:rsidRDefault="003733DF" w:rsidP="00B123E0">
            <w:pPr>
              <w:spacing w:line="360" w:lineRule="auto"/>
              <w:rPr>
                <w:rFonts w:ascii="Arial" w:hAnsi="Arial" w:cs="Arial"/>
                <w:sz w:val="18"/>
                <w:szCs w:val="18"/>
              </w:rPr>
            </w:pPr>
            <w:r>
              <w:rPr>
                <w:rFonts w:ascii="Arial" w:hAnsi="Arial" w:cs="Arial"/>
                <w:b/>
                <w:bCs/>
                <w:sz w:val="18"/>
                <w:szCs w:val="18"/>
              </w:rPr>
              <w:t>Abraham</w:t>
            </w:r>
          </w:p>
          <w:p w14:paraId="21379114" w14:textId="77777777" w:rsidR="003733DF" w:rsidRDefault="003733DF" w:rsidP="00B123E0">
            <w:pPr>
              <w:spacing w:line="360" w:lineRule="auto"/>
              <w:rPr>
                <w:rFonts w:ascii="Arial" w:hAnsi="Arial" w:cs="Arial"/>
                <w:i/>
                <w:iCs/>
                <w:sz w:val="18"/>
                <w:szCs w:val="18"/>
              </w:rPr>
            </w:pPr>
            <w:r>
              <w:rPr>
                <w:rFonts w:ascii="Arial" w:hAnsi="Arial" w:cs="Arial"/>
                <w:sz w:val="18"/>
                <w:szCs w:val="18"/>
              </w:rPr>
              <w:t xml:space="preserve">     </w:t>
            </w:r>
            <w:r>
              <w:rPr>
                <w:rFonts w:ascii="Arial" w:hAnsi="Arial" w:cs="Arial"/>
                <w:i/>
                <w:iCs/>
                <w:sz w:val="18"/>
                <w:szCs w:val="18"/>
              </w:rPr>
              <w:t>The Flower of Hawaii (1931)</w:t>
            </w:r>
          </w:p>
          <w:p w14:paraId="105EB9ED" w14:textId="77777777" w:rsidR="003733DF" w:rsidRDefault="003733DF" w:rsidP="00B123E0">
            <w:pPr>
              <w:spacing w:line="360" w:lineRule="auto"/>
              <w:rPr>
                <w:rFonts w:ascii="Arial" w:hAnsi="Arial" w:cs="Arial"/>
                <w:i/>
                <w:iCs/>
                <w:sz w:val="18"/>
                <w:szCs w:val="18"/>
              </w:rPr>
            </w:pPr>
            <w:r>
              <w:rPr>
                <w:rFonts w:ascii="Arial" w:hAnsi="Arial" w:cs="Arial"/>
                <w:i/>
                <w:iCs/>
                <w:sz w:val="18"/>
                <w:szCs w:val="18"/>
              </w:rPr>
              <w:t xml:space="preserve">     Ball at the Savoy (1932)</w:t>
            </w:r>
          </w:p>
          <w:p w14:paraId="47346928" w14:textId="4E377BDC" w:rsidR="003733DF" w:rsidRPr="003733DF" w:rsidRDefault="003733DF" w:rsidP="00B123E0">
            <w:pPr>
              <w:spacing w:line="360" w:lineRule="auto"/>
              <w:rPr>
                <w:rFonts w:ascii="Arial" w:hAnsi="Arial" w:cs="Arial"/>
                <w:i/>
                <w:iCs/>
                <w:sz w:val="18"/>
                <w:szCs w:val="18"/>
              </w:rPr>
            </w:pPr>
            <w:r>
              <w:rPr>
                <w:rFonts w:ascii="Arial" w:hAnsi="Arial" w:cs="Arial"/>
                <w:i/>
                <w:iCs/>
                <w:sz w:val="18"/>
                <w:szCs w:val="18"/>
              </w:rPr>
              <w:t xml:space="preserve">     Adventure in the Grand Hotel (1934)</w:t>
            </w:r>
          </w:p>
        </w:tc>
        <w:tc>
          <w:tcPr>
            <w:tcW w:w="3519" w:type="dxa"/>
          </w:tcPr>
          <w:p w14:paraId="5D295F93" w14:textId="77777777" w:rsidR="003733DF" w:rsidRDefault="003733DF" w:rsidP="003733DF">
            <w:pPr>
              <w:spacing w:line="360" w:lineRule="auto"/>
              <w:rPr>
                <w:rFonts w:ascii="Arial" w:hAnsi="Arial" w:cs="Arial"/>
                <w:sz w:val="18"/>
                <w:szCs w:val="18"/>
              </w:rPr>
            </w:pPr>
            <w:proofErr w:type="spellStart"/>
            <w:r>
              <w:rPr>
                <w:rFonts w:ascii="Arial" w:hAnsi="Arial" w:cs="Arial"/>
                <w:b/>
                <w:bCs/>
                <w:sz w:val="18"/>
                <w:szCs w:val="18"/>
              </w:rPr>
              <w:t>Benatzky</w:t>
            </w:r>
            <w:proofErr w:type="spellEnd"/>
          </w:p>
          <w:p w14:paraId="1744685D" w14:textId="77777777" w:rsidR="003733DF" w:rsidRDefault="003733DF" w:rsidP="003733DF">
            <w:pPr>
              <w:spacing w:line="360" w:lineRule="auto"/>
              <w:rPr>
                <w:rFonts w:ascii="Arial" w:hAnsi="Arial" w:cs="Arial"/>
                <w:sz w:val="18"/>
                <w:szCs w:val="18"/>
              </w:rPr>
            </w:pPr>
            <w:r>
              <w:rPr>
                <w:rFonts w:ascii="Arial" w:hAnsi="Arial" w:cs="Arial"/>
                <w:sz w:val="18"/>
                <w:szCs w:val="18"/>
              </w:rPr>
              <w:t xml:space="preserve">     </w:t>
            </w:r>
            <w:r>
              <w:rPr>
                <w:rFonts w:ascii="Arial" w:hAnsi="Arial" w:cs="Arial"/>
                <w:i/>
                <w:iCs/>
                <w:sz w:val="18"/>
                <w:szCs w:val="18"/>
              </w:rPr>
              <w:t>The White Horse Inn (1930)</w:t>
            </w:r>
          </w:p>
          <w:p w14:paraId="49EBC78A" w14:textId="7DB61345" w:rsidR="003733DF" w:rsidRPr="003733DF" w:rsidRDefault="003733DF" w:rsidP="003733DF">
            <w:pPr>
              <w:spacing w:line="360" w:lineRule="auto"/>
              <w:rPr>
                <w:rFonts w:ascii="Arial" w:hAnsi="Arial" w:cs="Arial"/>
                <w:sz w:val="18"/>
                <w:szCs w:val="18"/>
              </w:rPr>
            </w:pPr>
            <w:r>
              <w:rPr>
                <w:rFonts w:ascii="Arial" w:hAnsi="Arial" w:cs="Arial"/>
                <w:b/>
                <w:bCs/>
                <w:sz w:val="18"/>
                <w:szCs w:val="18"/>
              </w:rPr>
              <w:t>Abraham</w:t>
            </w:r>
          </w:p>
          <w:p w14:paraId="7552DBF6" w14:textId="77777777" w:rsidR="003733DF" w:rsidRDefault="003733DF" w:rsidP="003733DF">
            <w:pPr>
              <w:spacing w:line="360" w:lineRule="auto"/>
              <w:rPr>
                <w:rFonts w:ascii="Arial" w:hAnsi="Arial" w:cs="Arial"/>
                <w:i/>
                <w:iCs/>
                <w:sz w:val="18"/>
                <w:szCs w:val="18"/>
              </w:rPr>
            </w:pPr>
            <w:r>
              <w:rPr>
                <w:rFonts w:ascii="Arial" w:hAnsi="Arial" w:cs="Arial"/>
                <w:i/>
                <w:iCs/>
                <w:sz w:val="18"/>
                <w:szCs w:val="18"/>
              </w:rPr>
              <w:t xml:space="preserve">     Ball at the Savoy (1932)</w:t>
            </w:r>
          </w:p>
          <w:p w14:paraId="35E7F548" w14:textId="77777777" w:rsidR="00A93207" w:rsidRDefault="003733DF" w:rsidP="003733DF">
            <w:pPr>
              <w:spacing w:line="360" w:lineRule="auto"/>
              <w:rPr>
                <w:rFonts w:ascii="Arial" w:hAnsi="Arial" w:cs="Arial"/>
                <w:i/>
                <w:iCs/>
                <w:sz w:val="18"/>
                <w:szCs w:val="18"/>
              </w:rPr>
            </w:pPr>
            <w:r>
              <w:rPr>
                <w:rFonts w:ascii="Arial" w:hAnsi="Arial" w:cs="Arial"/>
                <w:i/>
                <w:iCs/>
                <w:sz w:val="18"/>
                <w:szCs w:val="18"/>
              </w:rPr>
              <w:t xml:space="preserve">     Adventure in the Grand Hotel (1934)</w:t>
            </w:r>
          </w:p>
          <w:p w14:paraId="40B3114D" w14:textId="5426C6E3" w:rsidR="003733DF" w:rsidRPr="008C1A8B" w:rsidRDefault="003733DF" w:rsidP="00F372A6">
            <w:pPr>
              <w:keepNext/>
              <w:spacing w:line="360" w:lineRule="auto"/>
              <w:rPr>
                <w:rFonts w:ascii="Arial" w:hAnsi="Arial" w:cs="Arial"/>
                <w:sz w:val="18"/>
                <w:szCs w:val="18"/>
              </w:rPr>
            </w:pPr>
            <w:r>
              <w:rPr>
                <w:rFonts w:ascii="Arial" w:hAnsi="Arial" w:cs="Arial"/>
                <w:i/>
                <w:iCs/>
                <w:sz w:val="18"/>
                <w:szCs w:val="18"/>
              </w:rPr>
              <w:t xml:space="preserve">     Roxy and her </w:t>
            </w:r>
            <w:proofErr w:type="spellStart"/>
            <w:r>
              <w:rPr>
                <w:rFonts w:ascii="Arial" w:hAnsi="Arial" w:cs="Arial"/>
                <w:i/>
                <w:iCs/>
                <w:sz w:val="18"/>
                <w:szCs w:val="18"/>
              </w:rPr>
              <w:t>Wonderteam</w:t>
            </w:r>
            <w:proofErr w:type="spellEnd"/>
            <w:r>
              <w:rPr>
                <w:rFonts w:ascii="Arial" w:hAnsi="Arial" w:cs="Arial"/>
                <w:i/>
                <w:iCs/>
                <w:sz w:val="18"/>
                <w:szCs w:val="18"/>
              </w:rPr>
              <w:t xml:space="preserve"> (1937)</w:t>
            </w:r>
          </w:p>
        </w:tc>
      </w:tr>
    </w:tbl>
    <w:p w14:paraId="5BE94543" w14:textId="3139623C" w:rsidR="006B345F" w:rsidRDefault="00F372A6" w:rsidP="00F372A6">
      <w:pPr>
        <w:pStyle w:val="Caption"/>
        <w:rPr>
          <w:rFonts w:cs="Arial"/>
          <w:noProof/>
          <w:sz w:val="22"/>
          <w:szCs w:val="22"/>
        </w:rPr>
      </w:pPr>
      <w:bookmarkStart w:id="42" w:name="_Toc60971207"/>
      <w:r>
        <w:t xml:space="preserve">Figure </w:t>
      </w:r>
      <w:r>
        <w:fldChar w:fldCharType="begin"/>
      </w:r>
      <w:r>
        <w:instrText xml:space="preserve"> SEQ Figure \* ARABIC </w:instrText>
      </w:r>
      <w:r>
        <w:fldChar w:fldCharType="separate"/>
      </w:r>
      <w:r w:rsidR="007A2107">
        <w:rPr>
          <w:noProof/>
        </w:rPr>
        <w:t>5</w:t>
      </w:r>
      <w:r>
        <w:fldChar w:fldCharType="end"/>
      </w:r>
      <w:r>
        <w:t xml:space="preserve"> - </w:t>
      </w:r>
      <w:r w:rsidRPr="009C002E">
        <w:t xml:space="preserve">List of works included in </w:t>
      </w:r>
      <w:r w:rsidR="00696AD6">
        <w:t>the d</w:t>
      </w:r>
      <w:r w:rsidRPr="009C002E">
        <w:t xml:space="preserve">ocumentary </w:t>
      </w:r>
      <w:r w:rsidR="00696AD6">
        <w:t>a</w:t>
      </w:r>
      <w:r w:rsidRPr="009C002E">
        <w:t>nalysis</w:t>
      </w:r>
      <w:bookmarkEnd w:id="42"/>
    </w:p>
    <w:p w14:paraId="3B42ABFB" w14:textId="77777777" w:rsidR="00B30A4C" w:rsidRPr="00B30A4C" w:rsidRDefault="00B30A4C" w:rsidP="00B123E0">
      <w:pPr>
        <w:spacing w:line="360" w:lineRule="auto"/>
        <w:rPr>
          <w:rFonts w:ascii="Arial" w:hAnsi="Arial" w:cs="Arial"/>
          <w:noProof/>
          <w:sz w:val="22"/>
          <w:szCs w:val="22"/>
        </w:rPr>
      </w:pPr>
    </w:p>
    <w:p w14:paraId="624D8504" w14:textId="4F1BE9B9" w:rsidR="007737E1" w:rsidRDefault="007737E1" w:rsidP="002709AE">
      <w:pPr>
        <w:pStyle w:val="Heading3"/>
        <w:rPr>
          <w:noProof/>
        </w:rPr>
      </w:pPr>
      <w:bookmarkStart w:id="43" w:name="_Toc60982265"/>
      <w:r>
        <w:rPr>
          <w:noProof/>
        </w:rPr>
        <w:t>Ethics</w:t>
      </w:r>
      <w:r w:rsidR="00F372A6">
        <w:rPr>
          <w:noProof/>
        </w:rPr>
        <w:t xml:space="preserve"> </w:t>
      </w:r>
      <w:r w:rsidR="005E05E9">
        <w:rPr>
          <w:noProof/>
        </w:rPr>
        <w:t>&amp; Validity</w:t>
      </w:r>
      <w:bookmarkEnd w:id="43"/>
    </w:p>
    <w:p w14:paraId="7666289B" w14:textId="77777777" w:rsidR="002709AE" w:rsidRPr="002709AE" w:rsidRDefault="002709AE" w:rsidP="002709AE"/>
    <w:p w14:paraId="1246D904" w14:textId="79514F37" w:rsidR="001A18A0" w:rsidRDefault="005E05E9" w:rsidP="007737E1">
      <w:pPr>
        <w:spacing w:line="360" w:lineRule="auto"/>
        <w:rPr>
          <w:rFonts w:ascii="Arial" w:hAnsi="Arial" w:cs="Arial"/>
          <w:noProof/>
          <w:sz w:val="22"/>
          <w:szCs w:val="22"/>
        </w:rPr>
      </w:pPr>
      <w:r>
        <w:rPr>
          <w:rFonts w:ascii="Arial" w:hAnsi="Arial" w:cs="Arial"/>
          <w:noProof/>
          <w:sz w:val="22"/>
          <w:szCs w:val="22"/>
        </w:rPr>
        <w:t>This research project</w:t>
      </w:r>
      <w:r w:rsidR="001A18A0">
        <w:rPr>
          <w:rFonts w:ascii="Arial" w:hAnsi="Arial" w:cs="Arial"/>
          <w:noProof/>
          <w:sz w:val="22"/>
          <w:szCs w:val="22"/>
        </w:rPr>
        <w:t xml:space="preserve"> had few</w:t>
      </w:r>
      <w:r w:rsidR="00F372A6">
        <w:rPr>
          <w:rFonts w:ascii="Arial" w:hAnsi="Arial" w:cs="Arial"/>
          <w:noProof/>
          <w:sz w:val="22"/>
          <w:szCs w:val="22"/>
        </w:rPr>
        <w:t xml:space="preserve">er </w:t>
      </w:r>
      <w:r w:rsidR="001A18A0">
        <w:rPr>
          <w:rFonts w:ascii="Arial" w:hAnsi="Arial" w:cs="Arial"/>
          <w:noProof/>
          <w:sz w:val="22"/>
          <w:szCs w:val="22"/>
        </w:rPr>
        <w:t>ethical concerns</w:t>
      </w:r>
      <w:r w:rsidR="00F372A6">
        <w:rPr>
          <w:rFonts w:ascii="Arial" w:hAnsi="Arial" w:cs="Arial"/>
          <w:noProof/>
          <w:sz w:val="22"/>
          <w:szCs w:val="22"/>
        </w:rPr>
        <w:t xml:space="preserve"> than those involving</w:t>
      </w:r>
      <w:r w:rsidR="001A18A0">
        <w:rPr>
          <w:rFonts w:ascii="Arial" w:hAnsi="Arial" w:cs="Arial"/>
          <w:noProof/>
          <w:sz w:val="22"/>
          <w:szCs w:val="22"/>
        </w:rPr>
        <w:t xml:space="preserve"> human participants. For in-person research in libraries, all Covid-19 hygiene protocols (masking, distance, hand-washing, etc.) were followed. In-person </w:t>
      </w:r>
      <w:r w:rsidR="00F372A6">
        <w:rPr>
          <w:rFonts w:ascii="Arial" w:hAnsi="Arial" w:cs="Arial"/>
          <w:noProof/>
          <w:sz w:val="22"/>
          <w:szCs w:val="22"/>
        </w:rPr>
        <w:t>library research</w:t>
      </w:r>
      <w:r w:rsidR="001A18A0">
        <w:rPr>
          <w:rFonts w:ascii="Arial" w:hAnsi="Arial" w:cs="Arial"/>
          <w:noProof/>
          <w:sz w:val="22"/>
          <w:szCs w:val="22"/>
        </w:rPr>
        <w:t xml:space="preserve"> was only conducted before Germany’s “hard lockdown” went into effect on December 16, 2020.</w:t>
      </w:r>
      <w:r w:rsidR="00F372A6">
        <w:rPr>
          <w:rFonts w:ascii="Arial" w:hAnsi="Arial" w:cs="Arial"/>
          <w:noProof/>
          <w:sz w:val="22"/>
          <w:szCs w:val="22"/>
        </w:rPr>
        <w:t xml:space="preserve"> Although I did include some names of performers in data extracted for coding and analysis, I did not identify them by name in my findings.</w:t>
      </w:r>
    </w:p>
    <w:p w14:paraId="2323E95E" w14:textId="33BC857A" w:rsidR="007F7E7C" w:rsidRDefault="007F7E7C" w:rsidP="007737E1">
      <w:pPr>
        <w:spacing w:line="360" w:lineRule="auto"/>
        <w:rPr>
          <w:rFonts w:ascii="Arial" w:hAnsi="Arial" w:cs="Arial"/>
          <w:noProof/>
          <w:sz w:val="22"/>
          <w:szCs w:val="22"/>
        </w:rPr>
      </w:pPr>
    </w:p>
    <w:p w14:paraId="62597A5A" w14:textId="4A981EC4" w:rsidR="007F7E7C" w:rsidRDefault="00F372A6" w:rsidP="007737E1">
      <w:pPr>
        <w:spacing w:line="360" w:lineRule="auto"/>
        <w:rPr>
          <w:rFonts w:ascii="Arial" w:hAnsi="Arial" w:cs="Arial"/>
          <w:noProof/>
          <w:sz w:val="22"/>
          <w:szCs w:val="22"/>
        </w:rPr>
      </w:pPr>
      <w:r>
        <w:rPr>
          <w:rFonts w:ascii="Arial" w:hAnsi="Arial" w:cs="Arial"/>
          <w:noProof/>
          <w:sz w:val="22"/>
          <w:szCs w:val="22"/>
        </w:rPr>
        <w:lastRenderedPageBreak/>
        <w:t>This scope of this research project was not exhaustive. This research, however, did enable me to survey the genre and come away informed and curious about further research.</w:t>
      </w:r>
    </w:p>
    <w:p w14:paraId="411E05F5" w14:textId="77777777" w:rsidR="00F372A6" w:rsidRDefault="00F372A6" w:rsidP="007737E1">
      <w:pPr>
        <w:spacing w:line="360" w:lineRule="auto"/>
        <w:rPr>
          <w:rFonts w:ascii="Arial" w:hAnsi="Arial" w:cs="Arial"/>
          <w:noProof/>
          <w:sz w:val="22"/>
          <w:szCs w:val="22"/>
        </w:rPr>
      </w:pPr>
    </w:p>
    <w:p w14:paraId="2D5BE257" w14:textId="69B3BB7D" w:rsidR="00C80825" w:rsidRDefault="005E05E9" w:rsidP="005E05E9">
      <w:pPr>
        <w:spacing w:line="360" w:lineRule="auto"/>
        <w:rPr>
          <w:rFonts w:ascii="Arial" w:hAnsi="Arial" w:cs="Arial"/>
          <w:sz w:val="22"/>
          <w:szCs w:val="22"/>
        </w:rPr>
      </w:pPr>
      <w:r>
        <w:rPr>
          <w:rFonts w:ascii="Arial" w:hAnsi="Arial" w:cs="Arial"/>
          <w:sz w:val="22"/>
          <w:szCs w:val="22"/>
        </w:rPr>
        <w:t>I endeavored to interpret in a hermeneutic manner</w:t>
      </w:r>
      <w:r w:rsidR="0060475E">
        <w:rPr>
          <w:rFonts w:ascii="Arial" w:hAnsi="Arial" w:cs="Arial"/>
          <w:sz w:val="22"/>
          <w:szCs w:val="22"/>
        </w:rPr>
        <w:t xml:space="preserve">, </w:t>
      </w:r>
      <w:r>
        <w:rPr>
          <w:rFonts w:ascii="Arial" w:hAnsi="Arial" w:cs="Arial"/>
          <w:sz w:val="22"/>
          <w:szCs w:val="22"/>
        </w:rPr>
        <w:t>by considering data</w:t>
      </w:r>
      <w:r w:rsidR="007737E1">
        <w:rPr>
          <w:rFonts w:ascii="Arial" w:hAnsi="Arial" w:cs="Arial"/>
          <w:sz w:val="22"/>
          <w:szCs w:val="22"/>
        </w:rPr>
        <w:t xml:space="preserve"> </w:t>
      </w:r>
      <w:r>
        <w:rPr>
          <w:rFonts w:ascii="Arial" w:hAnsi="Arial" w:cs="Arial"/>
          <w:sz w:val="22"/>
          <w:szCs w:val="22"/>
        </w:rPr>
        <w:t>in an iterative process, moving back and forth between</w:t>
      </w:r>
      <w:r w:rsidR="007737E1">
        <w:rPr>
          <w:rFonts w:ascii="Arial" w:hAnsi="Arial" w:cs="Arial"/>
          <w:sz w:val="22"/>
          <w:szCs w:val="22"/>
        </w:rPr>
        <w:t xml:space="preserve"> several types of sources</w:t>
      </w:r>
      <w:r w:rsidR="0060475E">
        <w:rPr>
          <w:rFonts w:ascii="Arial" w:hAnsi="Arial" w:cs="Arial"/>
          <w:sz w:val="22"/>
          <w:szCs w:val="22"/>
        </w:rPr>
        <w:t xml:space="preserve"> </w:t>
      </w:r>
      <w:r>
        <w:rPr>
          <w:rFonts w:ascii="Arial" w:hAnsi="Arial" w:cs="Arial"/>
          <w:sz w:val="22"/>
          <w:szCs w:val="22"/>
        </w:rPr>
        <w:t>to corroborate conclusions as much as possible</w:t>
      </w:r>
      <w:r w:rsidR="007737E1">
        <w:rPr>
          <w:rFonts w:ascii="Arial" w:hAnsi="Arial" w:cs="Arial"/>
          <w:sz w:val="22"/>
          <w:szCs w:val="22"/>
        </w:rPr>
        <w:t>.</w:t>
      </w:r>
      <w:r w:rsidR="0060475E">
        <w:rPr>
          <w:rFonts w:ascii="Arial" w:hAnsi="Arial" w:cs="Arial"/>
          <w:noProof/>
          <w:sz w:val="22"/>
          <w:szCs w:val="22"/>
        </w:rPr>
        <w:t xml:space="preserve"> </w:t>
      </w:r>
      <w:r w:rsidR="0060475E">
        <w:rPr>
          <w:rFonts w:ascii="Arial" w:hAnsi="Arial" w:cs="Arial"/>
          <w:sz w:val="22"/>
          <w:szCs w:val="22"/>
        </w:rPr>
        <w:t>In the following findings, I hope</w:t>
      </w:r>
      <w:r>
        <w:rPr>
          <w:rFonts w:ascii="Arial" w:hAnsi="Arial" w:cs="Arial"/>
          <w:sz w:val="22"/>
          <w:szCs w:val="22"/>
        </w:rPr>
        <w:t xml:space="preserve"> to offer viable new vantage points to the scholarly literature on </w:t>
      </w:r>
      <w:r>
        <w:rPr>
          <w:rFonts w:ascii="Arial" w:hAnsi="Arial" w:cs="Arial"/>
          <w:i/>
          <w:iCs/>
          <w:sz w:val="22"/>
          <w:szCs w:val="22"/>
        </w:rPr>
        <w:t>operetta</w:t>
      </w:r>
      <w:r>
        <w:rPr>
          <w:rFonts w:ascii="Arial" w:hAnsi="Arial" w:cs="Arial"/>
          <w:sz w:val="22"/>
          <w:szCs w:val="22"/>
        </w:rPr>
        <w:t>, while respecting the works which have informed my report.</w:t>
      </w:r>
    </w:p>
    <w:p w14:paraId="4735379B" w14:textId="5FA2FFDC" w:rsidR="00FE1458" w:rsidRDefault="00FE1458" w:rsidP="005E05E9">
      <w:pPr>
        <w:spacing w:line="360" w:lineRule="auto"/>
        <w:rPr>
          <w:rFonts w:ascii="Arial" w:hAnsi="Arial" w:cs="Arial"/>
          <w:sz w:val="22"/>
          <w:szCs w:val="22"/>
        </w:rPr>
      </w:pPr>
    </w:p>
    <w:p w14:paraId="0B3E90DD" w14:textId="7A481E03" w:rsidR="00FE1458" w:rsidRPr="00970EB5" w:rsidRDefault="00FE1458" w:rsidP="005E05E9">
      <w:pPr>
        <w:spacing w:line="360" w:lineRule="auto"/>
        <w:rPr>
          <w:rFonts w:ascii="Arial" w:hAnsi="Arial" w:cs="Arial"/>
          <w:noProof/>
          <w:sz w:val="22"/>
          <w:szCs w:val="22"/>
        </w:rPr>
      </w:pPr>
      <w:r>
        <w:rPr>
          <w:rFonts w:ascii="Arial" w:hAnsi="Arial"/>
          <w:sz w:val="22"/>
        </w:rPr>
        <w:t>Sources used were primarily in German with some in English. All quotations appear in English and all translations are my own.</w:t>
      </w:r>
    </w:p>
    <w:p w14:paraId="17861773" w14:textId="77777777" w:rsidR="00970EB5" w:rsidRPr="00A9340D" w:rsidRDefault="00970EB5" w:rsidP="000956D4"/>
    <w:p w14:paraId="79F2A4DC" w14:textId="733169BC" w:rsidR="000956D4" w:rsidRDefault="000956D4" w:rsidP="00194D5E">
      <w:pPr>
        <w:pStyle w:val="Heading2"/>
      </w:pPr>
      <w:bookmarkStart w:id="44" w:name="_Toc60982266"/>
      <w:r>
        <w:t>Findings</w:t>
      </w:r>
      <w:bookmarkEnd w:id="44"/>
    </w:p>
    <w:p w14:paraId="3254F7FC" w14:textId="77777777" w:rsidR="000F100B" w:rsidRDefault="000F100B" w:rsidP="000F100B">
      <w:pPr>
        <w:spacing w:line="360" w:lineRule="auto"/>
        <w:rPr>
          <w:rFonts w:ascii="Arial" w:hAnsi="Arial" w:cs="Arial"/>
          <w:color w:val="000000" w:themeColor="text1"/>
          <w:sz w:val="22"/>
          <w:szCs w:val="22"/>
        </w:rPr>
      </w:pPr>
    </w:p>
    <w:p w14:paraId="1B1DFE99" w14:textId="68BCE974" w:rsidR="000F100B" w:rsidRDefault="000F100B" w:rsidP="000F100B">
      <w:pPr>
        <w:spacing w:line="360" w:lineRule="auto"/>
        <w:rPr>
          <w:rFonts w:ascii="Arial" w:hAnsi="Arial" w:cs="Arial"/>
          <w:sz w:val="22"/>
          <w:szCs w:val="22"/>
          <w:highlight w:val="yellow"/>
        </w:rPr>
      </w:pPr>
      <w:r>
        <w:rPr>
          <w:rFonts w:ascii="Arial" w:hAnsi="Arial" w:cs="Arial"/>
          <w:color w:val="000000" w:themeColor="text1"/>
          <w:sz w:val="22"/>
          <w:szCs w:val="22"/>
        </w:rPr>
        <w:t xml:space="preserve">What </w:t>
      </w:r>
      <w:r w:rsidRPr="004E75CF">
        <w:rPr>
          <w:rFonts w:ascii="Arial" w:hAnsi="Arial" w:cs="Arial"/>
          <w:b/>
          <w:bCs/>
          <w:color w:val="000000" w:themeColor="text1"/>
          <w:sz w:val="22"/>
          <w:szCs w:val="22"/>
        </w:rPr>
        <w:t>vocal demands</w:t>
      </w:r>
      <w:r>
        <w:rPr>
          <w:rFonts w:ascii="Arial" w:hAnsi="Arial" w:cs="Arial"/>
          <w:color w:val="000000" w:themeColor="text1"/>
          <w:sz w:val="22"/>
          <w:szCs w:val="22"/>
        </w:rPr>
        <w:t xml:space="preserve"> and </w:t>
      </w:r>
      <w:r w:rsidRPr="004E75CF">
        <w:rPr>
          <w:rFonts w:ascii="Arial" w:hAnsi="Arial" w:cs="Arial"/>
          <w:b/>
          <w:bCs/>
          <w:color w:val="000000" w:themeColor="text1"/>
          <w:sz w:val="22"/>
          <w:szCs w:val="22"/>
        </w:rPr>
        <w:t>interpretative challenges</w:t>
      </w:r>
      <w:r>
        <w:rPr>
          <w:rFonts w:ascii="Arial" w:hAnsi="Arial" w:cs="Arial"/>
          <w:color w:val="000000" w:themeColor="text1"/>
          <w:sz w:val="22"/>
          <w:szCs w:val="22"/>
        </w:rPr>
        <w:t xml:space="preserve"> does the genre of </w:t>
      </w:r>
      <w:r w:rsidRPr="004E75CF">
        <w:rPr>
          <w:rFonts w:ascii="Arial" w:hAnsi="Arial" w:cs="Arial"/>
          <w:color w:val="000000" w:themeColor="text1"/>
          <w:sz w:val="22"/>
          <w:szCs w:val="22"/>
        </w:rPr>
        <w:t>operetta</w:t>
      </w:r>
      <w:r>
        <w:rPr>
          <w:rFonts w:ascii="Arial" w:hAnsi="Arial" w:cs="Arial"/>
          <w:color w:val="000000" w:themeColor="text1"/>
          <w:sz w:val="22"/>
          <w:szCs w:val="22"/>
        </w:rPr>
        <w:t xml:space="preserve"> present?</w:t>
      </w:r>
    </w:p>
    <w:p w14:paraId="78B38C65" w14:textId="77777777" w:rsidR="000F100B" w:rsidRDefault="000F100B" w:rsidP="00612ED4">
      <w:pPr>
        <w:spacing w:line="360" w:lineRule="auto"/>
        <w:rPr>
          <w:rFonts w:ascii="Arial" w:hAnsi="Arial" w:cs="Arial"/>
          <w:sz w:val="22"/>
          <w:szCs w:val="22"/>
          <w:highlight w:val="yellow"/>
        </w:rPr>
      </w:pPr>
    </w:p>
    <w:p w14:paraId="0F1270B9" w14:textId="26AE89DA" w:rsidR="000F100B" w:rsidRPr="000F100B" w:rsidRDefault="000F100B" w:rsidP="00612ED4">
      <w:pPr>
        <w:spacing w:line="360" w:lineRule="auto"/>
        <w:rPr>
          <w:rFonts w:ascii="Arial" w:hAnsi="Arial" w:cs="Arial"/>
          <w:sz w:val="22"/>
          <w:szCs w:val="22"/>
        </w:rPr>
      </w:pPr>
      <w:r w:rsidRPr="000F100B">
        <w:rPr>
          <w:rFonts w:ascii="Arial" w:hAnsi="Arial" w:cs="Arial"/>
          <w:sz w:val="22"/>
          <w:szCs w:val="22"/>
        </w:rPr>
        <w:t>Keeping this research question at the heart of the documentary analysis, I sought to lay the groundwork for pedagogically sound and stylistically accurate engagement with the genre.</w:t>
      </w:r>
    </w:p>
    <w:p w14:paraId="46ECB303" w14:textId="77777777" w:rsidR="00EE4922" w:rsidRPr="000F100B" w:rsidRDefault="00EE4922" w:rsidP="00A54402">
      <w:pPr>
        <w:spacing w:line="360" w:lineRule="auto"/>
        <w:rPr>
          <w:rFonts w:ascii="Arial" w:hAnsi="Arial" w:cs="Arial"/>
          <w:sz w:val="22"/>
          <w:szCs w:val="22"/>
        </w:rPr>
      </w:pPr>
    </w:p>
    <w:p w14:paraId="62DF2062" w14:textId="646F735E" w:rsidR="00E46987" w:rsidRDefault="00E47C93" w:rsidP="00194D5E">
      <w:pPr>
        <w:pStyle w:val="Heading3"/>
      </w:pPr>
      <w:bookmarkStart w:id="45" w:name="_Toc60982267"/>
      <w:r>
        <w:t>Documentary</w:t>
      </w:r>
      <w:r w:rsidR="00E46987">
        <w:t xml:space="preserve"> Analysis</w:t>
      </w:r>
      <w:r>
        <w:t xml:space="preserve"> – Reviews and Articles</w:t>
      </w:r>
      <w:bookmarkEnd w:id="45"/>
    </w:p>
    <w:p w14:paraId="22A9D26A" w14:textId="77777777" w:rsidR="00194D5E" w:rsidRPr="00194D5E" w:rsidRDefault="00194D5E" w:rsidP="00194D5E"/>
    <w:p w14:paraId="01F34711" w14:textId="095F7D26" w:rsidR="006253D1" w:rsidRDefault="006253D1" w:rsidP="00F1613C">
      <w:pPr>
        <w:spacing w:line="360" w:lineRule="auto"/>
        <w:rPr>
          <w:rFonts w:ascii="Arial" w:hAnsi="Arial" w:cs="Arial"/>
          <w:sz w:val="22"/>
          <w:szCs w:val="22"/>
        </w:rPr>
      </w:pPr>
      <w:r>
        <w:rPr>
          <w:rFonts w:ascii="Arial" w:hAnsi="Arial" w:cs="Arial"/>
          <w:sz w:val="22"/>
          <w:szCs w:val="22"/>
        </w:rPr>
        <w:t>Examining</w:t>
      </w:r>
      <w:r w:rsidR="004929F9">
        <w:rPr>
          <w:rFonts w:ascii="Arial" w:hAnsi="Arial" w:cs="Arial"/>
          <w:sz w:val="22"/>
          <w:szCs w:val="22"/>
        </w:rPr>
        <w:t xml:space="preserve"> the</w:t>
      </w:r>
      <w:r>
        <w:rPr>
          <w:rFonts w:ascii="Arial" w:hAnsi="Arial" w:cs="Arial"/>
          <w:sz w:val="22"/>
          <w:szCs w:val="22"/>
        </w:rPr>
        <w:t xml:space="preserve"> reviews</w:t>
      </w:r>
      <w:r w:rsidR="00F1613C">
        <w:rPr>
          <w:rFonts w:ascii="Arial" w:hAnsi="Arial" w:cs="Arial"/>
          <w:sz w:val="22"/>
          <w:szCs w:val="22"/>
        </w:rPr>
        <w:t xml:space="preserve"> and articles</w:t>
      </w:r>
      <w:r>
        <w:rPr>
          <w:rFonts w:ascii="Arial" w:hAnsi="Arial" w:cs="Arial"/>
          <w:sz w:val="22"/>
          <w:szCs w:val="22"/>
        </w:rPr>
        <w:t>, I followed the hermeneutical spiral: at first, gaining a broad overview, then spiraling up and down</w:t>
      </w:r>
      <w:r w:rsidR="00580A8E">
        <w:rPr>
          <w:rFonts w:ascii="Arial" w:hAnsi="Arial" w:cs="Arial"/>
          <w:sz w:val="22"/>
          <w:szCs w:val="22"/>
        </w:rPr>
        <w:t xml:space="preserve"> levels of detail</w:t>
      </w:r>
      <w:r w:rsidR="00136027">
        <w:rPr>
          <w:rFonts w:ascii="Arial" w:hAnsi="Arial" w:cs="Arial"/>
          <w:sz w:val="22"/>
          <w:szCs w:val="22"/>
        </w:rPr>
        <w:t xml:space="preserve"> specificity</w:t>
      </w:r>
      <w:r>
        <w:rPr>
          <w:rFonts w:ascii="Arial" w:hAnsi="Arial" w:cs="Arial"/>
          <w:sz w:val="22"/>
          <w:szCs w:val="22"/>
        </w:rPr>
        <w:t>. Initially</w:t>
      </w:r>
      <w:r w:rsidR="00580A8E">
        <w:rPr>
          <w:rFonts w:ascii="Arial" w:hAnsi="Arial" w:cs="Arial"/>
          <w:sz w:val="22"/>
          <w:szCs w:val="22"/>
        </w:rPr>
        <w:t>,</w:t>
      </w:r>
      <w:r>
        <w:rPr>
          <w:rFonts w:ascii="Arial" w:hAnsi="Arial" w:cs="Arial"/>
          <w:sz w:val="22"/>
          <w:szCs w:val="22"/>
        </w:rPr>
        <w:t xml:space="preserve"> I read</w:t>
      </w:r>
      <w:r w:rsidR="00136027">
        <w:rPr>
          <w:rFonts w:ascii="Arial" w:hAnsi="Arial" w:cs="Arial"/>
          <w:sz w:val="22"/>
          <w:szCs w:val="22"/>
        </w:rPr>
        <w:t xml:space="preserve"> through all the articles</w:t>
      </w:r>
      <w:r>
        <w:rPr>
          <w:rFonts w:ascii="Arial" w:hAnsi="Arial" w:cs="Arial"/>
          <w:sz w:val="22"/>
          <w:szCs w:val="22"/>
        </w:rPr>
        <w:t xml:space="preserve"> to get a sense of the shape of the </w:t>
      </w:r>
      <w:r w:rsidR="00580A8E">
        <w:rPr>
          <w:rFonts w:ascii="Arial" w:hAnsi="Arial" w:cs="Arial"/>
          <w:sz w:val="22"/>
          <w:szCs w:val="22"/>
        </w:rPr>
        <w:t>review authors</w:t>
      </w:r>
      <w:r w:rsidR="00136027">
        <w:rPr>
          <w:rFonts w:ascii="Arial" w:hAnsi="Arial" w:cs="Arial"/>
          <w:sz w:val="22"/>
          <w:szCs w:val="22"/>
        </w:rPr>
        <w:t xml:space="preserve">’ engagement </w:t>
      </w:r>
      <w:r>
        <w:rPr>
          <w:rFonts w:ascii="Arial" w:hAnsi="Arial" w:cs="Arial"/>
          <w:sz w:val="22"/>
          <w:szCs w:val="22"/>
        </w:rPr>
        <w:t xml:space="preserve">with the </w:t>
      </w:r>
      <w:r w:rsidR="004929F9">
        <w:rPr>
          <w:rFonts w:ascii="Arial" w:hAnsi="Arial" w:cs="Arial"/>
          <w:sz w:val="22"/>
          <w:szCs w:val="22"/>
        </w:rPr>
        <w:t>topic</w:t>
      </w:r>
      <w:r>
        <w:rPr>
          <w:rFonts w:ascii="Arial" w:hAnsi="Arial" w:cs="Arial"/>
          <w:sz w:val="22"/>
          <w:szCs w:val="22"/>
        </w:rPr>
        <w:t xml:space="preserve">. Some patterns about how these articles related to one another began to emerge, and I </w:t>
      </w:r>
      <w:r w:rsidR="00136027">
        <w:rPr>
          <w:rFonts w:ascii="Arial" w:hAnsi="Arial" w:cs="Arial"/>
          <w:sz w:val="22"/>
          <w:szCs w:val="22"/>
        </w:rPr>
        <w:t>made note of</w:t>
      </w:r>
      <w:r w:rsidR="00F1613C">
        <w:rPr>
          <w:rFonts w:ascii="Arial" w:hAnsi="Arial" w:cs="Arial"/>
          <w:sz w:val="22"/>
          <w:szCs w:val="22"/>
        </w:rPr>
        <w:t xml:space="preserve"> reoccurring </w:t>
      </w:r>
      <w:r w:rsidR="0083259D">
        <w:rPr>
          <w:rFonts w:ascii="Arial" w:hAnsi="Arial" w:cs="Arial"/>
          <w:sz w:val="22"/>
          <w:szCs w:val="22"/>
        </w:rPr>
        <w:t>categories</w:t>
      </w:r>
      <w:r w:rsidR="00F1613C">
        <w:rPr>
          <w:rFonts w:ascii="Arial" w:hAnsi="Arial" w:cs="Arial"/>
          <w:sz w:val="22"/>
          <w:szCs w:val="22"/>
        </w:rPr>
        <w:t>. In this process</w:t>
      </w:r>
      <w:r w:rsidR="003B3C43">
        <w:rPr>
          <w:rFonts w:ascii="Arial" w:hAnsi="Arial" w:cs="Arial"/>
          <w:sz w:val="22"/>
          <w:szCs w:val="22"/>
        </w:rPr>
        <w:t>,</w:t>
      </w:r>
      <w:r w:rsidR="00F1613C">
        <w:rPr>
          <w:rFonts w:ascii="Arial" w:hAnsi="Arial" w:cs="Arial"/>
          <w:sz w:val="22"/>
          <w:szCs w:val="22"/>
        </w:rPr>
        <w:t xml:space="preserve"> I developed a scheme for coding</w:t>
      </w:r>
      <w:r w:rsidR="0083259D">
        <w:rPr>
          <w:rFonts w:ascii="Arial" w:hAnsi="Arial" w:cs="Arial"/>
          <w:sz w:val="22"/>
          <w:szCs w:val="22"/>
        </w:rPr>
        <w:t xml:space="preserve"> “with the categories being formulated</w:t>
      </w:r>
      <w:r w:rsidR="00824553">
        <w:rPr>
          <w:rFonts w:ascii="Arial" w:hAnsi="Arial" w:cs="Arial"/>
          <w:sz w:val="22"/>
          <w:szCs w:val="22"/>
        </w:rPr>
        <w:t xml:space="preserve"> </w:t>
      </w:r>
      <w:r w:rsidR="0083259D">
        <w:rPr>
          <w:rFonts w:ascii="Arial" w:hAnsi="Arial" w:cs="Arial"/>
          <w:sz w:val="22"/>
          <w:szCs w:val="22"/>
        </w:rPr>
        <w:t xml:space="preserve">as the sources </w:t>
      </w:r>
      <w:r w:rsidR="00824553">
        <w:rPr>
          <w:rFonts w:ascii="Arial" w:hAnsi="Arial" w:cs="Arial"/>
          <w:sz w:val="22"/>
          <w:szCs w:val="22"/>
        </w:rPr>
        <w:t>[</w:t>
      </w:r>
      <w:r w:rsidR="0083259D">
        <w:rPr>
          <w:rFonts w:ascii="Arial" w:hAnsi="Arial" w:cs="Arial"/>
          <w:sz w:val="22"/>
          <w:szCs w:val="22"/>
        </w:rPr>
        <w:t>were</w:t>
      </w:r>
      <w:r w:rsidR="00824553">
        <w:rPr>
          <w:rFonts w:ascii="Arial" w:hAnsi="Arial" w:cs="Arial"/>
          <w:sz w:val="22"/>
          <w:szCs w:val="22"/>
        </w:rPr>
        <w:t>]</w:t>
      </w:r>
      <w:r w:rsidR="0083259D">
        <w:rPr>
          <w:rFonts w:ascii="Arial" w:hAnsi="Arial" w:cs="Arial"/>
          <w:sz w:val="22"/>
          <w:szCs w:val="22"/>
        </w:rPr>
        <w:t xml:space="preserve"> explored”</w:t>
      </w:r>
      <w:r w:rsidR="00F1613C">
        <w:rPr>
          <w:rFonts w:ascii="Arial" w:hAnsi="Arial" w:cs="Arial"/>
          <w:sz w:val="22"/>
          <w:szCs w:val="22"/>
        </w:rPr>
        <w:t xml:space="preserve"> and began to </w:t>
      </w:r>
      <w:r w:rsidR="00824553">
        <w:rPr>
          <w:rFonts w:ascii="Arial" w:hAnsi="Arial" w:cs="Arial"/>
          <w:sz w:val="22"/>
          <w:szCs w:val="22"/>
        </w:rPr>
        <w:t xml:space="preserve">annotate the PDF of articles using a numerical </w:t>
      </w:r>
      <w:r w:rsidR="00580A8E">
        <w:rPr>
          <w:rFonts w:ascii="Arial" w:hAnsi="Arial" w:cs="Arial"/>
          <w:sz w:val="22"/>
          <w:szCs w:val="22"/>
        </w:rPr>
        <w:t xml:space="preserve">coding </w:t>
      </w:r>
      <w:r w:rsidR="00824553">
        <w:rPr>
          <w:rFonts w:ascii="Arial" w:hAnsi="Arial" w:cs="Arial"/>
          <w:sz w:val="22"/>
          <w:szCs w:val="22"/>
        </w:rPr>
        <w:t>system</w:t>
      </w:r>
      <w:r w:rsidR="00F1613C">
        <w:rPr>
          <w:rFonts w:ascii="Arial" w:hAnsi="Arial" w:cs="Arial"/>
          <w:sz w:val="22"/>
          <w:szCs w:val="22"/>
        </w:rPr>
        <w:t xml:space="preserve"> </w:t>
      </w:r>
      <w:r w:rsidR="00136027">
        <w:rPr>
          <w:rFonts w:ascii="Arial" w:hAnsi="Arial" w:cs="Arial"/>
          <w:sz w:val="22"/>
          <w:szCs w:val="22"/>
        </w:rPr>
        <w:t>(</w:t>
      </w:r>
      <w:r w:rsidR="00136027">
        <w:rPr>
          <w:rFonts w:ascii="Arial" w:hAnsi="Arial" w:cs="Arial"/>
          <w:b/>
          <w:bCs/>
          <w:sz w:val="22"/>
          <w:szCs w:val="22"/>
        </w:rPr>
        <w:t>Appendix 5</w:t>
      </w:r>
      <w:r w:rsidR="00136027">
        <w:rPr>
          <w:rFonts w:ascii="Arial" w:hAnsi="Arial" w:cs="Arial"/>
          <w:sz w:val="22"/>
          <w:szCs w:val="22"/>
        </w:rPr>
        <w:t>)</w:t>
      </w:r>
      <w:r w:rsidR="00824553">
        <w:rPr>
          <w:rFonts w:ascii="Arial" w:hAnsi="Arial" w:cs="Arial"/>
          <w:sz w:val="22"/>
          <w:szCs w:val="22"/>
        </w:rPr>
        <w:t xml:space="preserve"> (Bell &amp; Waters, 2018, p. 159)</w:t>
      </w:r>
      <w:r w:rsidR="00F1613C">
        <w:rPr>
          <w:rFonts w:ascii="Arial" w:hAnsi="Arial" w:cs="Arial"/>
          <w:sz w:val="22"/>
          <w:szCs w:val="22"/>
        </w:rPr>
        <w:t>.</w:t>
      </w:r>
    </w:p>
    <w:p w14:paraId="2AA864CC" w14:textId="192F9F22" w:rsidR="00F1613C" w:rsidRDefault="00F1613C" w:rsidP="00F1613C">
      <w:pPr>
        <w:spacing w:line="360" w:lineRule="auto"/>
        <w:rPr>
          <w:rFonts w:ascii="Arial" w:hAnsi="Arial" w:cs="Arial"/>
          <w:sz w:val="22"/>
          <w:szCs w:val="22"/>
        </w:rPr>
      </w:pPr>
    </w:p>
    <w:p w14:paraId="2A308999" w14:textId="289259A4" w:rsidR="0082233B" w:rsidRDefault="00F1613C" w:rsidP="00F1613C">
      <w:pPr>
        <w:spacing w:line="360" w:lineRule="auto"/>
        <w:rPr>
          <w:rFonts w:ascii="Arial" w:hAnsi="Arial" w:cs="Arial"/>
          <w:sz w:val="22"/>
          <w:szCs w:val="22"/>
        </w:rPr>
      </w:pPr>
      <w:r>
        <w:rPr>
          <w:rFonts w:ascii="Arial" w:hAnsi="Arial" w:cs="Arial"/>
          <w:sz w:val="22"/>
          <w:szCs w:val="22"/>
        </w:rPr>
        <w:t xml:space="preserve">In general, the </w:t>
      </w:r>
      <w:r w:rsidR="008F0362">
        <w:rPr>
          <w:rFonts w:ascii="Arial" w:hAnsi="Arial" w:cs="Arial"/>
          <w:sz w:val="22"/>
          <w:szCs w:val="22"/>
        </w:rPr>
        <w:t>authors</w:t>
      </w:r>
      <w:r>
        <w:rPr>
          <w:rFonts w:ascii="Arial" w:hAnsi="Arial" w:cs="Arial"/>
          <w:sz w:val="22"/>
          <w:szCs w:val="22"/>
        </w:rPr>
        <w:t xml:space="preserve"> tended to </w:t>
      </w:r>
      <w:r w:rsidR="004214A5">
        <w:rPr>
          <w:rFonts w:ascii="Arial" w:hAnsi="Arial" w:cs="Arial"/>
          <w:sz w:val="22"/>
          <w:szCs w:val="22"/>
        </w:rPr>
        <w:t>structure articles similarly</w:t>
      </w:r>
      <w:r>
        <w:rPr>
          <w:rFonts w:ascii="Arial" w:hAnsi="Arial" w:cs="Arial"/>
          <w:sz w:val="22"/>
          <w:szCs w:val="22"/>
        </w:rPr>
        <w:t>. Often the articles opened with historical context, related to the piece, the composer</w:t>
      </w:r>
      <w:r w:rsidR="00580A8E">
        <w:rPr>
          <w:rFonts w:ascii="Arial" w:hAnsi="Arial" w:cs="Arial"/>
          <w:sz w:val="22"/>
          <w:szCs w:val="22"/>
        </w:rPr>
        <w:t>,</w:t>
      </w:r>
      <w:r>
        <w:rPr>
          <w:rFonts w:ascii="Arial" w:hAnsi="Arial" w:cs="Arial"/>
          <w:sz w:val="22"/>
          <w:szCs w:val="22"/>
        </w:rPr>
        <w:t xml:space="preserve"> or the traditions of the opera house</w:t>
      </w:r>
      <w:r w:rsidR="007D4F80">
        <w:rPr>
          <w:rFonts w:ascii="Arial" w:hAnsi="Arial" w:cs="Arial"/>
          <w:sz w:val="22"/>
          <w:szCs w:val="22"/>
        </w:rPr>
        <w:t xml:space="preserve">. A few mentioned historical singers </w:t>
      </w:r>
      <w:r w:rsidR="00580A8E">
        <w:rPr>
          <w:rFonts w:ascii="Arial" w:hAnsi="Arial" w:cs="Arial"/>
          <w:sz w:val="22"/>
          <w:szCs w:val="22"/>
        </w:rPr>
        <w:t>delivering iconic performances</w:t>
      </w:r>
      <w:r w:rsidR="007D4F80">
        <w:rPr>
          <w:rFonts w:ascii="Arial" w:hAnsi="Arial" w:cs="Arial"/>
          <w:sz w:val="22"/>
          <w:szCs w:val="22"/>
        </w:rPr>
        <w:t xml:space="preserve"> in the </w:t>
      </w:r>
      <w:r w:rsidR="007D4F80">
        <w:rPr>
          <w:rFonts w:ascii="Arial" w:hAnsi="Arial" w:cs="Arial"/>
          <w:i/>
          <w:iCs/>
          <w:sz w:val="22"/>
          <w:szCs w:val="22"/>
        </w:rPr>
        <w:t>operetta</w:t>
      </w:r>
      <w:r w:rsidR="007D4F80">
        <w:rPr>
          <w:rFonts w:ascii="Arial" w:hAnsi="Arial" w:cs="Arial"/>
          <w:sz w:val="22"/>
          <w:szCs w:val="22"/>
        </w:rPr>
        <w:t xml:space="preserve"> being reviewed. Most articles then gave a summary of the plot before beginning the critique of the production.</w:t>
      </w:r>
      <w:r w:rsidR="008F0362">
        <w:rPr>
          <w:rFonts w:ascii="Arial" w:hAnsi="Arial" w:cs="Arial"/>
          <w:sz w:val="22"/>
          <w:szCs w:val="22"/>
        </w:rPr>
        <w:t xml:space="preserve"> The authors used this rhetorical structure to establish their understanding of the topic and to justify their position as a cultural authority (</w:t>
      </w:r>
      <w:proofErr w:type="spellStart"/>
      <w:r w:rsidR="008F0362">
        <w:rPr>
          <w:rFonts w:ascii="Arial" w:hAnsi="Arial" w:cs="Arial"/>
          <w:sz w:val="22"/>
          <w:szCs w:val="22"/>
        </w:rPr>
        <w:t>Rapley</w:t>
      </w:r>
      <w:proofErr w:type="spellEnd"/>
      <w:r w:rsidR="008F0362">
        <w:rPr>
          <w:rFonts w:ascii="Arial" w:hAnsi="Arial" w:cs="Arial"/>
          <w:sz w:val="22"/>
          <w:szCs w:val="22"/>
        </w:rPr>
        <w:t xml:space="preserve">, 2007, p. 113). </w:t>
      </w:r>
      <w:r w:rsidR="007D4F80">
        <w:rPr>
          <w:rFonts w:ascii="Arial" w:hAnsi="Arial" w:cs="Arial"/>
          <w:sz w:val="22"/>
          <w:szCs w:val="22"/>
        </w:rPr>
        <w:t xml:space="preserve">The critique sections of the articles primarily </w:t>
      </w:r>
      <w:r w:rsidR="007D4B6E">
        <w:rPr>
          <w:rFonts w:ascii="Arial" w:hAnsi="Arial" w:cs="Arial"/>
          <w:sz w:val="22"/>
          <w:szCs w:val="22"/>
        </w:rPr>
        <w:t>wrote</w:t>
      </w:r>
      <w:r w:rsidR="007D4F80">
        <w:rPr>
          <w:rFonts w:ascii="Arial" w:hAnsi="Arial" w:cs="Arial"/>
          <w:sz w:val="22"/>
          <w:szCs w:val="22"/>
        </w:rPr>
        <w:t xml:space="preserve"> </w:t>
      </w:r>
      <w:r w:rsidR="007D4B6E">
        <w:rPr>
          <w:rFonts w:ascii="Arial" w:hAnsi="Arial" w:cs="Arial"/>
          <w:sz w:val="22"/>
          <w:szCs w:val="22"/>
        </w:rPr>
        <w:t>about</w:t>
      </w:r>
      <w:r w:rsidR="007D4F80">
        <w:rPr>
          <w:rFonts w:ascii="Arial" w:hAnsi="Arial" w:cs="Arial"/>
          <w:sz w:val="22"/>
          <w:szCs w:val="22"/>
        </w:rPr>
        <w:t xml:space="preserve"> the stage directors’ interpretations and some hardly mentioned the singing at all. I found t</w:t>
      </w:r>
      <w:r w:rsidR="002E2EB0">
        <w:rPr>
          <w:rFonts w:ascii="Arial" w:hAnsi="Arial" w:cs="Arial"/>
          <w:sz w:val="22"/>
          <w:szCs w:val="22"/>
        </w:rPr>
        <w:t xml:space="preserve">he </w:t>
      </w:r>
      <w:r w:rsidR="007D4B6E">
        <w:rPr>
          <w:rFonts w:ascii="Arial" w:hAnsi="Arial" w:cs="Arial"/>
          <w:sz w:val="22"/>
          <w:szCs w:val="22"/>
        </w:rPr>
        <w:t>writers’</w:t>
      </w:r>
      <w:r w:rsidR="002E2EB0">
        <w:rPr>
          <w:rFonts w:ascii="Arial" w:hAnsi="Arial" w:cs="Arial"/>
          <w:sz w:val="22"/>
          <w:szCs w:val="22"/>
        </w:rPr>
        <w:t xml:space="preserve"> greater</w:t>
      </w:r>
      <w:r w:rsidR="007D4F80">
        <w:rPr>
          <w:rFonts w:ascii="Arial" w:hAnsi="Arial" w:cs="Arial"/>
          <w:sz w:val="22"/>
          <w:szCs w:val="22"/>
        </w:rPr>
        <w:t xml:space="preserve"> emphasis on the staging</w:t>
      </w:r>
      <w:r w:rsidR="00F76916">
        <w:rPr>
          <w:rFonts w:ascii="Arial" w:hAnsi="Arial" w:cs="Arial"/>
          <w:sz w:val="22"/>
          <w:szCs w:val="22"/>
        </w:rPr>
        <w:t xml:space="preserve"> and </w:t>
      </w:r>
      <w:r w:rsidR="00F76916">
        <w:rPr>
          <w:rFonts w:ascii="Arial" w:hAnsi="Arial" w:cs="Arial"/>
          <w:sz w:val="22"/>
          <w:szCs w:val="22"/>
        </w:rPr>
        <w:lastRenderedPageBreak/>
        <w:t>production</w:t>
      </w:r>
      <w:r w:rsidR="007D4F80">
        <w:rPr>
          <w:rFonts w:ascii="Arial" w:hAnsi="Arial" w:cs="Arial"/>
          <w:sz w:val="22"/>
          <w:szCs w:val="22"/>
        </w:rPr>
        <w:t xml:space="preserve"> frustrating at times. I felt I had to read very diligently to tease out the information relevant to the singer, “focusing on what [was] said – and how a specific argument, idea or concept [was] developed – as well as focusing on what [was] not said – the silences, gaps or omissions” (</w:t>
      </w:r>
      <w:proofErr w:type="spellStart"/>
      <w:r w:rsidR="007D4F80">
        <w:rPr>
          <w:rFonts w:ascii="Arial" w:hAnsi="Arial" w:cs="Arial"/>
          <w:sz w:val="22"/>
          <w:szCs w:val="22"/>
        </w:rPr>
        <w:t>Rapley</w:t>
      </w:r>
      <w:proofErr w:type="spellEnd"/>
      <w:r w:rsidR="007D4F80">
        <w:rPr>
          <w:rFonts w:ascii="Arial" w:hAnsi="Arial" w:cs="Arial"/>
          <w:sz w:val="22"/>
          <w:szCs w:val="22"/>
        </w:rPr>
        <w:t>, 200</w:t>
      </w:r>
      <w:r w:rsidR="002E2EB0">
        <w:rPr>
          <w:rFonts w:ascii="Arial" w:hAnsi="Arial" w:cs="Arial"/>
          <w:sz w:val="22"/>
          <w:szCs w:val="22"/>
        </w:rPr>
        <w:t>7</w:t>
      </w:r>
      <w:r w:rsidR="007D4F80">
        <w:rPr>
          <w:rFonts w:ascii="Arial" w:hAnsi="Arial" w:cs="Arial"/>
          <w:sz w:val="22"/>
          <w:szCs w:val="22"/>
        </w:rPr>
        <w:t>, p. 111).</w:t>
      </w:r>
      <w:r w:rsidR="0082233B">
        <w:rPr>
          <w:rFonts w:ascii="Arial" w:hAnsi="Arial" w:cs="Arial"/>
          <w:sz w:val="22"/>
          <w:szCs w:val="22"/>
        </w:rPr>
        <w:t xml:space="preserve"> To triangulate the inferences made from the reviews and to go deeper into the vocal </w:t>
      </w:r>
      <w:r w:rsidR="00FD5AC6">
        <w:rPr>
          <w:rFonts w:ascii="Arial" w:hAnsi="Arial" w:cs="Arial"/>
          <w:sz w:val="22"/>
          <w:szCs w:val="22"/>
        </w:rPr>
        <w:t>writing</w:t>
      </w:r>
      <w:r w:rsidR="0082233B">
        <w:rPr>
          <w:rFonts w:ascii="Arial" w:hAnsi="Arial" w:cs="Arial"/>
          <w:sz w:val="22"/>
          <w:szCs w:val="22"/>
        </w:rPr>
        <w:t xml:space="preserve"> of the repertoire it was </w:t>
      </w:r>
      <w:r w:rsidR="00A002FD">
        <w:rPr>
          <w:rFonts w:ascii="Arial" w:hAnsi="Arial" w:cs="Arial"/>
          <w:sz w:val="22"/>
          <w:szCs w:val="22"/>
        </w:rPr>
        <w:t>necessary</w:t>
      </w:r>
      <w:r w:rsidR="0082233B">
        <w:rPr>
          <w:rFonts w:ascii="Arial" w:hAnsi="Arial" w:cs="Arial"/>
          <w:sz w:val="22"/>
          <w:szCs w:val="22"/>
        </w:rPr>
        <w:t xml:space="preserve"> to </w:t>
      </w:r>
      <w:r w:rsidR="00580A8E">
        <w:rPr>
          <w:rFonts w:ascii="Arial" w:hAnsi="Arial" w:cs="Arial"/>
          <w:sz w:val="22"/>
          <w:szCs w:val="22"/>
        </w:rPr>
        <w:t>conduct score analysis</w:t>
      </w:r>
      <w:r w:rsidR="0082233B">
        <w:rPr>
          <w:rFonts w:ascii="Arial" w:hAnsi="Arial" w:cs="Arial"/>
          <w:sz w:val="22"/>
          <w:szCs w:val="22"/>
        </w:rPr>
        <w:t>.</w:t>
      </w:r>
    </w:p>
    <w:p w14:paraId="246B52CD" w14:textId="4454581E" w:rsidR="0082233B" w:rsidRDefault="0082233B" w:rsidP="00F1613C">
      <w:pPr>
        <w:spacing w:line="360" w:lineRule="auto"/>
        <w:rPr>
          <w:rFonts w:ascii="Arial" w:hAnsi="Arial" w:cs="Arial"/>
          <w:sz w:val="22"/>
          <w:szCs w:val="22"/>
        </w:rPr>
      </w:pPr>
    </w:p>
    <w:p w14:paraId="72C541F9" w14:textId="67F9EA3F" w:rsidR="0082233B" w:rsidRDefault="00580A8E" w:rsidP="00194D5E">
      <w:pPr>
        <w:pStyle w:val="Heading3"/>
      </w:pPr>
      <w:bookmarkStart w:id="46" w:name="_Toc60982268"/>
      <w:r>
        <w:t>Data Extraction and Analysis</w:t>
      </w:r>
      <w:bookmarkEnd w:id="46"/>
    </w:p>
    <w:p w14:paraId="799C667F" w14:textId="77777777" w:rsidR="00194D5E" w:rsidRPr="00194D5E" w:rsidRDefault="00194D5E" w:rsidP="00194D5E"/>
    <w:p w14:paraId="63114907" w14:textId="10BCDF79" w:rsidR="00580A8E" w:rsidRDefault="00D31395" w:rsidP="0012650B">
      <w:pPr>
        <w:spacing w:line="360" w:lineRule="auto"/>
        <w:rPr>
          <w:rFonts w:ascii="Arial" w:hAnsi="Arial" w:cs="Arial"/>
          <w:sz w:val="22"/>
          <w:szCs w:val="22"/>
        </w:rPr>
      </w:pPr>
      <w:r>
        <w:rPr>
          <w:rFonts w:ascii="Arial" w:hAnsi="Arial" w:cs="Arial"/>
          <w:sz w:val="22"/>
          <w:szCs w:val="22"/>
        </w:rPr>
        <w:t xml:space="preserve">As I engaged with the data during the review coding process, I realized that my focus was too broad, overwhelming me with data. Of the eight initial categories identified for coding, I chose to focus on the </w:t>
      </w:r>
      <w:r w:rsidR="00DD2BCC">
        <w:rPr>
          <w:rFonts w:ascii="Arial" w:hAnsi="Arial" w:cs="Arial"/>
          <w:sz w:val="22"/>
          <w:szCs w:val="22"/>
        </w:rPr>
        <w:t>four</w:t>
      </w:r>
      <w:r>
        <w:rPr>
          <w:rFonts w:ascii="Arial" w:hAnsi="Arial" w:cs="Arial"/>
          <w:sz w:val="22"/>
          <w:szCs w:val="22"/>
        </w:rPr>
        <w:t xml:space="preserve"> categories, which I judged most relevant to viewing the genre from a singer’s perspective.</w:t>
      </w:r>
      <w:r w:rsidR="00CD58F3">
        <w:rPr>
          <w:rFonts w:ascii="Arial" w:hAnsi="Arial" w:cs="Arial"/>
          <w:sz w:val="22"/>
          <w:szCs w:val="22"/>
        </w:rPr>
        <w:t xml:space="preserve"> I extrapolated the </w:t>
      </w:r>
      <w:r w:rsidR="00CD58F3" w:rsidRPr="00DD2BCC">
        <w:rPr>
          <w:rFonts w:ascii="Arial" w:hAnsi="Arial" w:cs="Arial"/>
          <w:b/>
          <w:bCs/>
          <w:sz w:val="22"/>
          <w:szCs w:val="22"/>
        </w:rPr>
        <w:t>textual data</w:t>
      </w:r>
      <w:r w:rsidR="00DD2BCC">
        <w:rPr>
          <w:rFonts w:ascii="Arial" w:hAnsi="Arial" w:cs="Arial"/>
          <w:sz w:val="22"/>
          <w:szCs w:val="22"/>
        </w:rPr>
        <w:t xml:space="preserve"> for these four categories in the original language</w:t>
      </w:r>
      <w:r w:rsidR="004547FA">
        <w:rPr>
          <w:rFonts w:ascii="Arial" w:hAnsi="Arial" w:cs="Arial"/>
          <w:sz w:val="22"/>
          <w:szCs w:val="22"/>
        </w:rPr>
        <w:t xml:space="preserve"> and then </w:t>
      </w:r>
      <w:r w:rsidR="00DD2BCC">
        <w:rPr>
          <w:rFonts w:ascii="Arial" w:hAnsi="Arial" w:cs="Arial"/>
          <w:sz w:val="22"/>
          <w:szCs w:val="22"/>
        </w:rPr>
        <w:t>translated the data in each category, paying close attention to translation consistency to facilitate analysis</w:t>
      </w:r>
      <w:r w:rsidR="00987C5B">
        <w:rPr>
          <w:rFonts w:ascii="Arial" w:hAnsi="Arial" w:cs="Arial"/>
          <w:sz w:val="22"/>
          <w:szCs w:val="22"/>
        </w:rPr>
        <w:t xml:space="preserve"> (see </w:t>
      </w:r>
      <w:r w:rsidR="00987C5B">
        <w:rPr>
          <w:rFonts w:ascii="Arial" w:hAnsi="Arial" w:cs="Arial"/>
          <w:b/>
          <w:bCs/>
          <w:sz w:val="22"/>
          <w:szCs w:val="22"/>
        </w:rPr>
        <w:t>Appendix 5</w:t>
      </w:r>
      <w:r w:rsidR="00987C5B">
        <w:rPr>
          <w:rFonts w:ascii="Arial" w:hAnsi="Arial" w:cs="Arial"/>
          <w:sz w:val="22"/>
          <w:szCs w:val="22"/>
        </w:rPr>
        <w:t>)</w:t>
      </w:r>
      <w:r w:rsidR="00DD2BCC">
        <w:rPr>
          <w:rFonts w:ascii="Arial" w:hAnsi="Arial" w:cs="Arial"/>
          <w:sz w:val="22"/>
          <w:szCs w:val="22"/>
        </w:rPr>
        <w:t>.</w:t>
      </w:r>
    </w:p>
    <w:p w14:paraId="0ACC5326" w14:textId="5B9E8A55" w:rsidR="003A5F67" w:rsidRDefault="003A5F67" w:rsidP="00A002FD">
      <w:pPr>
        <w:spacing w:line="360" w:lineRule="auto"/>
        <w:rPr>
          <w:rFonts w:ascii="Arial" w:hAnsi="Arial" w:cs="Arial"/>
          <w:sz w:val="22"/>
          <w:szCs w:val="22"/>
        </w:rPr>
      </w:pPr>
    </w:p>
    <w:p w14:paraId="58B90187" w14:textId="3D755ADB" w:rsidR="00DD2BCC" w:rsidRDefault="00DD2BCC" w:rsidP="00A002FD">
      <w:pPr>
        <w:spacing w:line="360" w:lineRule="auto"/>
        <w:rPr>
          <w:rFonts w:ascii="Arial" w:hAnsi="Arial" w:cs="Arial"/>
          <w:sz w:val="22"/>
          <w:szCs w:val="22"/>
        </w:rPr>
      </w:pPr>
      <w:r>
        <w:rPr>
          <w:rFonts w:ascii="Arial" w:hAnsi="Arial" w:cs="Arial"/>
          <w:sz w:val="22"/>
          <w:szCs w:val="22"/>
        </w:rPr>
        <w:t xml:space="preserve">I then </w:t>
      </w:r>
      <w:r w:rsidR="00824553">
        <w:rPr>
          <w:rFonts w:ascii="Arial" w:hAnsi="Arial" w:cs="Arial"/>
          <w:sz w:val="22"/>
          <w:szCs w:val="22"/>
        </w:rPr>
        <w:t xml:space="preserve">formed </w:t>
      </w:r>
      <w:r w:rsidR="00740EAF">
        <w:rPr>
          <w:rFonts w:ascii="Arial" w:hAnsi="Arial" w:cs="Arial"/>
          <w:sz w:val="22"/>
          <w:szCs w:val="22"/>
        </w:rPr>
        <w:t>groupings</w:t>
      </w:r>
      <w:r w:rsidR="00824553">
        <w:rPr>
          <w:rFonts w:ascii="Arial" w:hAnsi="Arial" w:cs="Arial"/>
          <w:sz w:val="22"/>
          <w:szCs w:val="22"/>
        </w:rPr>
        <w:t xml:space="preserve"> of key phrases</w:t>
      </w:r>
      <w:r w:rsidR="00F76916">
        <w:rPr>
          <w:rFonts w:ascii="Arial" w:hAnsi="Arial" w:cs="Arial"/>
          <w:sz w:val="22"/>
          <w:szCs w:val="22"/>
        </w:rPr>
        <w:t xml:space="preserve"> </w:t>
      </w:r>
      <w:r>
        <w:rPr>
          <w:rFonts w:ascii="Arial" w:hAnsi="Arial" w:cs="Arial"/>
          <w:sz w:val="22"/>
          <w:szCs w:val="22"/>
        </w:rPr>
        <w:t xml:space="preserve">to create </w:t>
      </w:r>
      <w:r>
        <w:rPr>
          <w:rFonts w:ascii="Arial" w:hAnsi="Arial" w:cs="Arial"/>
          <w:b/>
          <w:bCs/>
          <w:sz w:val="22"/>
          <w:szCs w:val="22"/>
        </w:rPr>
        <w:t>role attribute</w:t>
      </w:r>
      <w:r>
        <w:rPr>
          <w:rFonts w:ascii="Arial" w:hAnsi="Arial" w:cs="Arial"/>
          <w:sz w:val="22"/>
          <w:szCs w:val="22"/>
        </w:rPr>
        <w:t xml:space="preserve"> </w:t>
      </w:r>
      <w:r w:rsidRPr="00987C5B">
        <w:rPr>
          <w:rFonts w:ascii="Arial" w:hAnsi="Arial" w:cs="Arial"/>
          <w:b/>
          <w:bCs/>
          <w:sz w:val="22"/>
          <w:szCs w:val="22"/>
        </w:rPr>
        <w:t>clusters</w:t>
      </w:r>
      <w:r>
        <w:rPr>
          <w:rFonts w:ascii="Arial" w:hAnsi="Arial" w:cs="Arial"/>
          <w:sz w:val="22"/>
          <w:szCs w:val="22"/>
        </w:rPr>
        <w:t xml:space="preserve"> for each</w:t>
      </w:r>
      <w:r w:rsidR="00987C5B">
        <w:rPr>
          <w:rFonts w:ascii="Arial" w:hAnsi="Arial" w:cs="Arial"/>
          <w:sz w:val="22"/>
          <w:szCs w:val="22"/>
        </w:rPr>
        <w:t xml:space="preserve"> named</w:t>
      </w:r>
      <w:r>
        <w:rPr>
          <w:rFonts w:ascii="Arial" w:hAnsi="Arial" w:cs="Arial"/>
          <w:sz w:val="22"/>
          <w:szCs w:val="22"/>
        </w:rPr>
        <w:t xml:space="preserve"> </w:t>
      </w:r>
      <w:r>
        <w:rPr>
          <w:rFonts w:ascii="Arial" w:hAnsi="Arial" w:cs="Arial"/>
          <w:i/>
          <w:iCs/>
          <w:sz w:val="22"/>
          <w:szCs w:val="22"/>
        </w:rPr>
        <w:t>operetta</w:t>
      </w:r>
      <w:r>
        <w:rPr>
          <w:rFonts w:ascii="Arial" w:hAnsi="Arial" w:cs="Arial"/>
          <w:sz w:val="22"/>
          <w:szCs w:val="22"/>
        </w:rPr>
        <w:t xml:space="preserve"> role that appeared in the data</w:t>
      </w:r>
      <w:r w:rsidR="00987C5B">
        <w:rPr>
          <w:rFonts w:ascii="Arial" w:hAnsi="Arial" w:cs="Arial"/>
          <w:sz w:val="22"/>
          <w:szCs w:val="22"/>
        </w:rPr>
        <w:t xml:space="preserve"> (Bell &amp; Waters, 2018, pp. 273 &amp; 308)</w:t>
      </w:r>
      <w:r>
        <w:rPr>
          <w:rFonts w:ascii="Arial" w:hAnsi="Arial" w:cs="Arial"/>
          <w:sz w:val="22"/>
          <w:szCs w:val="22"/>
        </w:rPr>
        <w:t>.</w:t>
      </w:r>
      <w:r w:rsidR="00987C5B">
        <w:rPr>
          <w:rFonts w:ascii="Arial" w:hAnsi="Arial" w:cs="Arial"/>
          <w:sz w:val="22"/>
          <w:szCs w:val="22"/>
        </w:rPr>
        <w:t xml:space="preserve"> </w:t>
      </w:r>
      <w:r w:rsidR="00987C5B">
        <w:rPr>
          <w:rFonts w:ascii="Arial" w:hAnsi="Arial" w:cs="Arial"/>
          <w:b/>
          <w:bCs/>
          <w:sz w:val="22"/>
          <w:szCs w:val="22"/>
        </w:rPr>
        <w:t>Role attributes</w:t>
      </w:r>
      <w:r w:rsidR="00987C5B">
        <w:rPr>
          <w:rFonts w:ascii="Arial" w:hAnsi="Arial" w:cs="Arial"/>
          <w:sz w:val="22"/>
          <w:szCs w:val="22"/>
        </w:rPr>
        <w:t xml:space="preserve"> appeared in the data across several of the categories (see </w:t>
      </w:r>
      <w:r w:rsidR="00987C5B">
        <w:rPr>
          <w:rFonts w:ascii="Arial" w:hAnsi="Arial" w:cs="Arial"/>
          <w:b/>
          <w:bCs/>
          <w:sz w:val="22"/>
          <w:szCs w:val="22"/>
        </w:rPr>
        <w:t>Appendix 5</w:t>
      </w:r>
      <w:r w:rsidR="00987C5B">
        <w:rPr>
          <w:rFonts w:ascii="Arial" w:hAnsi="Arial" w:cs="Arial"/>
          <w:sz w:val="22"/>
          <w:szCs w:val="22"/>
        </w:rPr>
        <w:t>).</w:t>
      </w:r>
    </w:p>
    <w:p w14:paraId="5780CBB9" w14:textId="77777777" w:rsidR="00740EAF" w:rsidRDefault="00740EAF" w:rsidP="00A002FD">
      <w:pPr>
        <w:spacing w:line="360" w:lineRule="auto"/>
        <w:rPr>
          <w:rFonts w:ascii="Arial" w:hAnsi="Arial" w:cs="Arial"/>
          <w:sz w:val="22"/>
          <w:szCs w:val="22"/>
        </w:rPr>
      </w:pPr>
    </w:p>
    <w:p w14:paraId="55F6DF88" w14:textId="6D9BBC1D" w:rsidR="00124AD5" w:rsidRDefault="00124AD5" w:rsidP="00A002FD">
      <w:pPr>
        <w:spacing w:line="360" w:lineRule="auto"/>
        <w:rPr>
          <w:rFonts w:ascii="Arial" w:hAnsi="Arial" w:cs="Arial"/>
          <w:sz w:val="22"/>
          <w:szCs w:val="22"/>
        </w:rPr>
      </w:pPr>
      <w:r>
        <w:rPr>
          <w:rFonts w:ascii="Arial" w:hAnsi="Arial" w:cs="Arial"/>
          <w:sz w:val="22"/>
          <w:szCs w:val="22"/>
        </w:rPr>
        <w:t>The reviews were organized chronologically according to</w:t>
      </w:r>
      <w:r w:rsidR="00D20BC7">
        <w:rPr>
          <w:rFonts w:ascii="Arial" w:hAnsi="Arial" w:cs="Arial"/>
          <w:sz w:val="22"/>
          <w:szCs w:val="22"/>
        </w:rPr>
        <w:t xml:space="preserve"> the</w:t>
      </w:r>
      <w:r>
        <w:rPr>
          <w:rFonts w:ascii="Arial" w:hAnsi="Arial" w:cs="Arial"/>
          <w:sz w:val="22"/>
          <w:szCs w:val="22"/>
        </w:rPr>
        <w:t xml:space="preserve"> original premiere date of the work being reviewed</w:t>
      </w:r>
      <w:r w:rsidR="00D20BC7">
        <w:rPr>
          <w:rFonts w:ascii="Arial" w:hAnsi="Arial" w:cs="Arial"/>
          <w:sz w:val="22"/>
          <w:szCs w:val="22"/>
        </w:rPr>
        <w:t xml:space="preserve">. </w:t>
      </w:r>
      <w:r w:rsidR="00987C5B">
        <w:rPr>
          <w:rFonts w:ascii="Arial" w:hAnsi="Arial" w:cs="Arial"/>
          <w:sz w:val="22"/>
          <w:szCs w:val="22"/>
        </w:rPr>
        <w:t xml:space="preserve">I created additional </w:t>
      </w:r>
      <w:r w:rsidR="003E332E">
        <w:rPr>
          <w:rFonts w:ascii="Arial" w:hAnsi="Arial" w:cs="Arial"/>
          <w:b/>
          <w:bCs/>
          <w:sz w:val="22"/>
          <w:szCs w:val="22"/>
        </w:rPr>
        <w:t>data clusters</w:t>
      </w:r>
      <w:r w:rsidR="003E332E">
        <w:rPr>
          <w:rFonts w:ascii="Arial" w:hAnsi="Arial" w:cs="Arial"/>
          <w:sz w:val="22"/>
          <w:szCs w:val="22"/>
        </w:rPr>
        <w:t xml:space="preserve"> by </w:t>
      </w:r>
      <w:r w:rsidR="003E332E">
        <w:rPr>
          <w:rFonts w:ascii="Arial" w:hAnsi="Arial" w:cs="Arial"/>
          <w:b/>
          <w:bCs/>
          <w:sz w:val="22"/>
          <w:szCs w:val="22"/>
        </w:rPr>
        <w:t>c</w:t>
      </w:r>
      <w:r w:rsidR="00987C5B">
        <w:rPr>
          <w:rFonts w:ascii="Arial" w:hAnsi="Arial" w:cs="Arial"/>
          <w:b/>
          <w:bCs/>
          <w:sz w:val="22"/>
          <w:szCs w:val="22"/>
        </w:rPr>
        <w:t>olor</w:t>
      </w:r>
      <w:r w:rsidR="00D20BC7">
        <w:rPr>
          <w:rFonts w:ascii="Arial" w:hAnsi="Arial" w:cs="Arial"/>
          <w:b/>
          <w:bCs/>
          <w:sz w:val="22"/>
          <w:szCs w:val="22"/>
        </w:rPr>
        <w:t>-</w:t>
      </w:r>
      <w:r w:rsidR="00987C5B">
        <w:rPr>
          <w:rFonts w:ascii="Arial" w:hAnsi="Arial" w:cs="Arial"/>
          <w:b/>
          <w:bCs/>
          <w:sz w:val="22"/>
          <w:szCs w:val="22"/>
        </w:rPr>
        <w:t>coding</w:t>
      </w:r>
      <w:r w:rsidR="00987C5B">
        <w:rPr>
          <w:rFonts w:ascii="Arial" w:hAnsi="Arial" w:cs="Arial"/>
          <w:sz w:val="22"/>
          <w:szCs w:val="22"/>
        </w:rPr>
        <w:t xml:space="preserve"> </w:t>
      </w:r>
      <w:r w:rsidR="003E332E">
        <w:rPr>
          <w:rFonts w:ascii="Arial" w:hAnsi="Arial" w:cs="Arial"/>
          <w:sz w:val="22"/>
          <w:szCs w:val="22"/>
        </w:rPr>
        <w:t>emergent themes</w:t>
      </w:r>
      <w:r w:rsidR="00987C5B">
        <w:rPr>
          <w:rFonts w:ascii="Arial" w:hAnsi="Arial" w:cs="Arial"/>
          <w:sz w:val="22"/>
          <w:szCs w:val="22"/>
        </w:rPr>
        <w:t xml:space="preserve"> within each category</w:t>
      </w:r>
      <w:r w:rsidR="003E332E">
        <w:rPr>
          <w:rFonts w:ascii="Arial" w:hAnsi="Arial" w:cs="Arial"/>
          <w:sz w:val="22"/>
          <w:szCs w:val="22"/>
        </w:rPr>
        <w:t xml:space="preserve">. </w:t>
      </w:r>
      <w:r w:rsidR="00987C5B">
        <w:rPr>
          <w:rFonts w:ascii="Arial" w:hAnsi="Arial" w:cs="Arial"/>
          <w:sz w:val="22"/>
          <w:szCs w:val="22"/>
        </w:rPr>
        <w:t>I observed that some themes were trackable along</w:t>
      </w:r>
      <w:r w:rsidR="00D20BC7">
        <w:rPr>
          <w:rFonts w:ascii="Arial" w:hAnsi="Arial" w:cs="Arial"/>
          <w:sz w:val="22"/>
          <w:szCs w:val="22"/>
        </w:rPr>
        <w:t>side</w:t>
      </w:r>
      <w:r w:rsidR="00987C5B">
        <w:rPr>
          <w:rFonts w:ascii="Arial" w:hAnsi="Arial" w:cs="Arial"/>
          <w:sz w:val="22"/>
          <w:szCs w:val="22"/>
        </w:rPr>
        <w:t xml:space="preserve"> the genre’s evolution as detailed in the following report (</w:t>
      </w:r>
      <w:r w:rsidR="00740EAF">
        <w:rPr>
          <w:rFonts w:ascii="Arial" w:hAnsi="Arial" w:cs="Arial"/>
          <w:sz w:val="22"/>
          <w:szCs w:val="22"/>
        </w:rPr>
        <w:t xml:space="preserve">see </w:t>
      </w:r>
      <w:r w:rsidR="00740EAF">
        <w:rPr>
          <w:rFonts w:ascii="Arial" w:hAnsi="Arial" w:cs="Arial"/>
          <w:b/>
          <w:bCs/>
          <w:sz w:val="22"/>
          <w:szCs w:val="22"/>
        </w:rPr>
        <w:t>Appendix 5</w:t>
      </w:r>
      <w:r w:rsidR="00740EAF">
        <w:rPr>
          <w:rFonts w:ascii="Arial" w:hAnsi="Arial" w:cs="Arial"/>
          <w:sz w:val="22"/>
          <w:szCs w:val="22"/>
        </w:rPr>
        <w:t>)</w:t>
      </w:r>
      <w:r>
        <w:rPr>
          <w:rFonts w:ascii="Arial" w:hAnsi="Arial" w:cs="Arial"/>
          <w:sz w:val="22"/>
          <w:szCs w:val="22"/>
        </w:rPr>
        <w:t>.</w:t>
      </w:r>
    </w:p>
    <w:p w14:paraId="6B4DEE36" w14:textId="27B88461" w:rsidR="00B20412" w:rsidRDefault="00B20412" w:rsidP="00477FC7">
      <w:pPr>
        <w:spacing w:line="360" w:lineRule="auto"/>
        <w:rPr>
          <w:rFonts w:ascii="Arial" w:hAnsi="Arial" w:cs="Arial"/>
          <w:sz w:val="22"/>
          <w:szCs w:val="22"/>
        </w:rPr>
      </w:pPr>
    </w:p>
    <w:p w14:paraId="6CBB5354" w14:textId="001520C2" w:rsidR="00B20412" w:rsidRDefault="00B20412" w:rsidP="00194D5E">
      <w:pPr>
        <w:pStyle w:val="Heading3"/>
      </w:pPr>
      <w:bookmarkStart w:id="47" w:name="_Toc60982269"/>
      <w:r w:rsidRPr="00F03F1C">
        <w:t>Documentary Analysis – Scores</w:t>
      </w:r>
      <w:bookmarkEnd w:id="47"/>
    </w:p>
    <w:p w14:paraId="45966773" w14:textId="77777777" w:rsidR="00194D5E" w:rsidRPr="00194D5E" w:rsidRDefault="00194D5E" w:rsidP="00194D5E"/>
    <w:p w14:paraId="054D9A41" w14:textId="500418DE" w:rsidR="005523A3" w:rsidRPr="005523A3" w:rsidRDefault="00F03F1C" w:rsidP="005523A3">
      <w:pPr>
        <w:spacing w:line="360" w:lineRule="auto"/>
        <w:rPr>
          <w:rFonts w:ascii="Arial" w:hAnsi="Arial" w:cs="Arial"/>
          <w:sz w:val="22"/>
          <w:szCs w:val="22"/>
        </w:rPr>
      </w:pPr>
      <w:r>
        <w:rPr>
          <w:rFonts w:ascii="Arial" w:hAnsi="Arial" w:cs="Arial"/>
          <w:sz w:val="22"/>
          <w:szCs w:val="22"/>
        </w:rPr>
        <w:t xml:space="preserve">I sought to conduct score analysis in a manner that would allow me to triangulate my interpretations of the textual data and to gain deeper insight into the genre’s </w:t>
      </w:r>
      <w:r w:rsidR="005523A3">
        <w:rPr>
          <w:rFonts w:ascii="Arial" w:hAnsi="Arial" w:cs="Arial"/>
          <w:sz w:val="22"/>
          <w:szCs w:val="22"/>
        </w:rPr>
        <w:t>musical aspects. Score analysis involves subjective judgments, however, to add rigor to the analysis I sought to record information, which could be objectively measured, including orchestration, vocal range, and tessitura. More subjective categories for analysis included musical attributes (melody, rhythm, tempo, intervallic leaps, and technical demands) and the text of both lyrics and dialogues.</w:t>
      </w:r>
    </w:p>
    <w:p w14:paraId="5B76B861" w14:textId="13B13EFA" w:rsidR="00CF6BFB" w:rsidRDefault="00CF6BFB" w:rsidP="00477FC7">
      <w:pPr>
        <w:spacing w:line="360" w:lineRule="auto"/>
        <w:rPr>
          <w:rFonts w:ascii="Arial" w:hAnsi="Arial" w:cs="Arial"/>
          <w:sz w:val="22"/>
          <w:szCs w:val="22"/>
        </w:rPr>
      </w:pPr>
    </w:p>
    <w:p w14:paraId="11C9AEF3" w14:textId="360B90BA" w:rsidR="00CF6BFB" w:rsidRPr="00D20BC7" w:rsidRDefault="00CF6BFB" w:rsidP="00194D5E">
      <w:pPr>
        <w:pStyle w:val="Heading3"/>
      </w:pPr>
      <w:bookmarkStart w:id="48" w:name="_Toc60982270"/>
      <w:r w:rsidRPr="00D20BC7">
        <w:t>Themes</w:t>
      </w:r>
      <w:bookmarkEnd w:id="48"/>
    </w:p>
    <w:p w14:paraId="74BC10E6" w14:textId="77777777" w:rsidR="00194D5E" w:rsidRPr="00D20BC7" w:rsidRDefault="00194D5E" w:rsidP="00194D5E"/>
    <w:p w14:paraId="29F52D86" w14:textId="5FE56C83" w:rsidR="00C86554" w:rsidRDefault="00D20BC7" w:rsidP="00CF6BFB">
      <w:pPr>
        <w:spacing w:line="360" w:lineRule="auto"/>
        <w:rPr>
          <w:rFonts w:ascii="Arial" w:hAnsi="Arial" w:cs="Arial"/>
          <w:sz w:val="22"/>
          <w:szCs w:val="22"/>
        </w:rPr>
      </w:pPr>
      <w:r w:rsidRPr="00D20BC7">
        <w:rPr>
          <w:rFonts w:ascii="Arial" w:hAnsi="Arial" w:cs="Arial"/>
          <w:sz w:val="22"/>
          <w:szCs w:val="22"/>
        </w:rPr>
        <w:lastRenderedPageBreak/>
        <w:t>Emergent t</w:t>
      </w:r>
      <w:r w:rsidR="004E75CF" w:rsidRPr="00D20BC7">
        <w:rPr>
          <w:rFonts w:ascii="Arial" w:hAnsi="Arial" w:cs="Arial"/>
          <w:sz w:val="22"/>
          <w:szCs w:val="22"/>
        </w:rPr>
        <w:t xml:space="preserve">hemes related to </w:t>
      </w:r>
      <w:r w:rsidR="004E75CF" w:rsidRPr="00D20BC7">
        <w:rPr>
          <w:rFonts w:ascii="Arial" w:hAnsi="Arial" w:cs="Arial"/>
          <w:b/>
          <w:bCs/>
          <w:sz w:val="22"/>
          <w:szCs w:val="22"/>
        </w:rPr>
        <w:t>vocal demands</w:t>
      </w:r>
      <w:r w:rsidR="004E75CF" w:rsidRPr="00D20BC7">
        <w:rPr>
          <w:rFonts w:ascii="Arial" w:hAnsi="Arial" w:cs="Arial"/>
          <w:sz w:val="22"/>
          <w:szCs w:val="22"/>
        </w:rPr>
        <w:t xml:space="preserve"> that included </w:t>
      </w:r>
      <w:r w:rsidR="004E75CF" w:rsidRPr="00D20BC7">
        <w:rPr>
          <w:rFonts w:ascii="Arial" w:hAnsi="Arial" w:cs="Arial"/>
          <w:b/>
          <w:bCs/>
          <w:sz w:val="22"/>
          <w:szCs w:val="22"/>
        </w:rPr>
        <w:t>performer type</w:t>
      </w:r>
      <w:r w:rsidR="002B0A71" w:rsidRPr="00D20BC7">
        <w:rPr>
          <w:rFonts w:ascii="Arial" w:hAnsi="Arial" w:cs="Arial"/>
          <w:b/>
          <w:bCs/>
          <w:sz w:val="22"/>
          <w:szCs w:val="22"/>
        </w:rPr>
        <w:t xml:space="preserve"> (performing background and vocal descriptions)</w:t>
      </w:r>
      <w:r w:rsidR="004E75CF" w:rsidRPr="00D20BC7">
        <w:rPr>
          <w:rFonts w:ascii="Arial" w:hAnsi="Arial" w:cs="Arial"/>
          <w:sz w:val="22"/>
          <w:szCs w:val="22"/>
        </w:rPr>
        <w:t xml:space="preserve">, </w:t>
      </w:r>
      <w:r w:rsidR="002B0A71" w:rsidRPr="00D20BC7">
        <w:rPr>
          <w:rFonts w:ascii="Arial" w:hAnsi="Arial" w:cs="Arial"/>
          <w:b/>
          <w:bCs/>
          <w:sz w:val="22"/>
          <w:szCs w:val="22"/>
        </w:rPr>
        <w:t>representative treble voice roles</w:t>
      </w:r>
      <w:r w:rsidR="002B0A71" w:rsidRPr="00D20BC7">
        <w:rPr>
          <w:rFonts w:ascii="Arial" w:hAnsi="Arial" w:cs="Arial"/>
          <w:sz w:val="22"/>
          <w:szCs w:val="22"/>
        </w:rPr>
        <w:t xml:space="preserve">, and </w:t>
      </w:r>
      <w:r w:rsidR="002B0A71" w:rsidRPr="00D20BC7">
        <w:rPr>
          <w:rFonts w:ascii="Arial" w:hAnsi="Arial" w:cs="Arial"/>
          <w:b/>
          <w:bCs/>
          <w:sz w:val="22"/>
          <w:szCs w:val="22"/>
        </w:rPr>
        <w:t>voice type overlap</w:t>
      </w:r>
      <w:r w:rsidR="002B0A71" w:rsidRPr="00D20BC7">
        <w:rPr>
          <w:rFonts w:ascii="Arial" w:hAnsi="Arial" w:cs="Arial"/>
          <w:sz w:val="22"/>
          <w:szCs w:val="22"/>
        </w:rPr>
        <w:t xml:space="preserve">. </w:t>
      </w:r>
      <w:r w:rsidR="002B0A71" w:rsidRPr="00D20BC7">
        <w:rPr>
          <w:rFonts w:ascii="Arial" w:hAnsi="Arial" w:cs="Arial"/>
          <w:b/>
          <w:bCs/>
          <w:sz w:val="22"/>
          <w:szCs w:val="22"/>
        </w:rPr>
        <w:t>Text</w:t>
      </w:r>
      <w:r w:rsidR="002B0A71" w:rsidRPr="00D20BC7">
        <w:rPr>
          <w:rFonts w:ascii="Arial" w:hAnsi="Arial" w:cs="Arial"/>
          <w:sz w:val="22"/>
          <w:szCs w:val="22"/>
        </w:rPr>
        <w:t xml:space="preserve"> and </w:t>
      </w:r>
      <w:r w:rsidR="002B0A71" w:rsidRPr="00D20BC7">
        <w:rPr>
          <w:rFonts w:ascii="Arial" w:hAnsi="Arial" w:cs="Arial"/>
          <w:b/>
          <w:bCs/>
          <w:sz w:val="22"/>
          <w:szCs w:val="22"/>
        </w:rPr>
        <w:t>acting</w:t>
      </w:r>
      <w:r w:rsidR="002B0A71" w:rsidRPr="00D20BC7">
        <w:rPr>
          <w:rFonts w:ascii="Arial" w:hAnsi="Arial" w:cs="Arial"/>
          <w:sz w:val="22"/>
          <w:szCs w:val="22"/>
        </w:rPr>
        <w:t xml:space="preserve"> emerged as themes applicable to </w:t>
      </w:r>
      <w:r w:rsidR="002B0A71" w:rsidRPr="00D20BC7">
        <w:rPr>
          <w:rFonts w:ascii="Arial" w:hAnsi="Arial" w:cs="Arial"/>
          <w:b/>
          <w:bCs/>
          <w:sz w:val="22"/>
          <w:szCs w:val="22"/>
        </w:rPr>
        <w:t>performance practice</w:t>
      </w:r>
      <w:r w:rsidR="002B0A71" w:rsidRPr="00D20BC7">
        <w:rPr>
          <w:rFonts w:ascii="Arial" w:hAnsi="Arial" w:cs="Arial"/>
          <w:sz w:val="22"/>
          <w:szCs w:val="22"/>
        </w:rPr>
        <w:t xml:space="preserve">. </w:t>
      </w:r>
      <w:r>
        <w:rPr>
          <w:rFonts w:ascii="Arial" w:hAnsi="Arial" w:cs="Arial"/>
          <w:sz w:val="22"/>
          <w:szCs w:val="22"/>
        </w:rPr>
        <w:t>Also</w:t>
      </w:r>
      <w:r w:rsidR="002B0A71" w:rsidRPr="00D20BC7">
        <w:rPr>
          <w:rFonts w:ascii="Arial" w:hAnsi="Arial" w:cs="Arial"/>
          <w:sz w:val="22"/>
          <w:szCs w:val="22"/>
        </w:rPr>
        <w:t xml:space="preserve">, </w:t>
      </w:r>
      <w:r w:rsidRPr="00D20BC7">
        <w:rPr>
          <w:rFonts w:ascii="Arial" w:hAnsi="Arial" w:cs="Arial"/>
          <w:b/>
          <w:bCs/>
          <w:sz w:val="22"/>
          <w:szCs w:val="22"/>
        </w:rPr>
        <w:t>t</w:t>
      </w:r>
      <w:r w:rsidR="002B0A71" w:rsidRPr="00D20BC7">
        <w:rPr>
          <w:rFonts w:ascii="Arial" w:hAnsi="Arial" w:cs="Arial"/>
          <w:b/>
          <w:bCs/>
          <w:sz w:val="22"/>
          <w:szCs w:val="22"/>
        </w:rPr>
        <w:t xml:space="preserve">echnical </w:t>
      </w:r>
      <w:r w:rsidRPr="00D20BC7">
        <w:rPr>
          <w:rFonts w:ascii="Arial" w:hAnsi="Arial" w:cs="Arial"/>
          <w:b/>
          <w:bCs/>
          <w:sz w:val="22"/>
          <w:szCs w:val="22"/>
        </w:rPr>
        <w:t>c</w:t>
      </w:r>
      <w:r w:rsidR="002B0A71" w:rsidRPr="00D20BC7">
        <w:rPr>
          <w:rFonts w:ascii="Arial" w:hAnsi="Arial" w:cs="Arial"/>
          <w:b/>
          <w:bCs/>
          <w:sz w:val="22"/>
          <w:szCs w:val="22"/>
        </w:rPr>
        <w:t>onsiderations</w:t>
      </w:r>
      <w:r w:rsidR="002B0A71" w:rsidRPr="00D20BC7">
        <w:rPr>
          <w:rFonts w:ascii="Arial" w:hAnsi="Arial" w:cs="Arial"/>
          <w:sz w:val="22"/>
          <w:szCs w:val="22"/>
        </w:rPr>
        <w:t xml:space="preserve"> emerged as a theme related to both singing and interpretation.</w:t>
      </w:r>
      <w:r w:rsidR="004B1D71">
        <w:rPr>
          <w:rFonts w:ascii="Arial" w:hAnsi="Arial" w:cs="Arial"/>
          <w:sz w:val="22"/>
          <w:szCs w:val="22"/>
        </w:rPr>
        <w:t xml:space="preserve"> </w:t>
      </w:r>
    </w:p>
    <w:p w14:paraId="6599C5E3" w14:textId="57499152" w:rsidR="00530A94" w:rsidRDefault="00530A94" w:rsidP="00477FC7">
      <w:pPr>
        <w:spacing w:line="360" w:lineRule="auto"/>
        <w:rPr>
          <w:rFonts w:ascii="Arial" w:hAnsi="Arial" w:cs="Arial"/>
          <w:sz w:val="22"/>
          <w:szCs w:val="22"/>
        </w:rPr>
      </w:pPr>
    </w:p>
    <w:p w14:paraId="3C58DA4B" w14:textId="7ADECBCE" w:rsidR="00530A94" w:rsidRDefault="00194D5E" w:rsidP="00194D5E">
      <w:pPr>
        <w:pStyle w:val="Heading2"/>
      </w:pPr>
      <w:bookmarkStart w:id="49" w:name="_Toc60982271"/>
      <w:r>
        <w:t xml:space="preserve">Findings: </w:t>
      </w:r>
      <w:r w:rsidR="00530A94" w:rsidRPr="00530A94">
        <w:t>Vocal Demands</w:t>
      </w:r>
      <w:bookmarkEnd w:id="49"/>
    </w:p>
    <w:p w14:paraId="503D8E2E" w14:textId="77777777" w:rsidR="00194D5E" w:rsidRPr="00194D5E" w:rsidRDefault="00194D5E" w:rsidP="00194D5E"/>
    <w:p w14:paraId="086F3BDD" w14:textId="3B1D069D" w:rsidR="004D79AD" w:rsidRDefault="00530A94" w:rsidP="00477FC7">
      <w:pPr>
        <w:spacing w:line="360" w:lineRule="auto"/>
        <w:rPr>
          <w:rFonts w:ascii="Arial" w:hAnsi="Arial" w:cs="Arial"/>
          <w:sz w:val="22"/>
          <w:szCs w:val="22"/>
        </w:rPr>
      </w:pPr>
      <w:r>
        <w:rPr>
          <w:rFonts w:ascii="Arial" w:hAnsi="Arial" w:cs="Arial"/>
          <w:sz w:val="22"/>
          <w:szCs w:val="22"/>
        </w:rPr>
        <w:t xml:space="preserve">In </w:t>
      </w:r>
      <w:r w:rsidR="00C57FB0">
        <w:rPr>
          <w:rFonts w:ascii="Arial" w:hAnsi="Arial" w:cs="Arial"/>
          <w:sz w:val="22"/>
          <w:szCs w:val="22"/>
        </w:rPr>
        <w:t>all genres of</w:t>
      </w:r>
      <w:r>
        <w:rPr>
          <w:rFonts w:ascii="Arial" w:hAnsi="Arial" w:cs="Arial"/>
          <w:sz w:val="22"/>
          <w:szCs w:val="22"/>
        </w:rPr>
        <w:t xml:space="preserve"> musical theater</w:t>
      </w:r>
      <w:r w:rsidR="00C57FB0">
        <w:rPr>
          <w:rFonts w:ascii="Arial" w:hAnsi="Arial" w:cs="Arial"/>
          <w:sz w:val="22"/>
          <w:szCs w:val="22"/>
        </w:rPr>
        <w:t>, the</w:t>
      </w:r>
      <w:r>
        <w:rPr>
          <w:rFonts w:ascii="Arial" w:hAnsi="Arial" w:cs="Arial"/>
          <w:sz w:val="22"/>
          <w:szCs w:val="22"/>
        </w:rPr>
        <w:t xml:space="preserve"> </w:t>
      </w:r>
      <w:r w:rsidR="00607BBD">
        <w:rPr>
          <w:rFonts w:ascii="Arial" w:hAnsi="Arial" w:cs="Arial"/>
          <w:sz w:val="22"/>
          <w:szCs w:val="22"/>
        </w:rPr>
        <w:t>interpretation</w:t>
      </w:r>
      <w:r w:rsidR="00C57FB0">
        <w:rPr>
          <w:rFonts w:ascii="Arial" w:hAnsi="Arial" w:cs="Arial"/>
          <w:sz w:val="22"/>
          <w:szCs w:val="22"/>
        </w:rPr>
        <w:t xml:space="preserve"> (text, physicality,</w:t>
      </w:r>
      <w:r w:rsidR="005A3DC2">
        <w:rPr>
          <w:rFonts w:ascii="Arial" w:hAnsi="Arial" w:cs="Arial"/>
          <w:sz w:val="22"/>
          <w:szCs w:val="22"/>
        </w:rPr>
        <w:t xml:space="preserve"> timing</w:t>
      </w:r>
      <w:r w:rsidR="00922557">
        <w:rPr>
          <w:rFonts w:ascii="Arial" w:hAnsi="Arial" w:cs="Arial"/>
          <w:sz w:val="22"/>
          <w:szCs w:val="22"/>
        </w:rPr>
        <w:t>,</w:t>
      </w:r>
      <w:r w:rsidR="00C57FB0">
        <w:rPr>
          <w:rFonts w:ascii="Arial" w:hAnsi="Arial" w:cs="Arial"/>
          <w:sz w:val="22"/>
          <w:szCs w:val="22"/>
        </w:rPr>
        <w:t xml:space="preserve"> etc.)</w:t>
      </w:r>
      <w:r w:rsidR="00607BBD">
        <w:rPr>
          <w:rFonts w:ascii="Arial" w:hAnsi="Arial" w:cs="Arial"/>
          <w:sz w:val="22"/>
          <w:szCs w:val="22"/>
        </w:rPr>
        <w:t xml:space="preserve"> affects</w:t>
      </w:r>
      <w:r w:rsidR="003318D3">
        <w:rPr>
          <w:rFonts w:ascii="Arial" w:hAnsi="Arial" w:cs="Arial"/>
          <w:sz w:val="22"/>
          <w:szCs w:val="22"/>
        </w:rPr>
        <w:t xml:space="preserve"> the</w:t>
      </w:r>
      <w:r>
        <w:rPr>
          <w:rFonts w:ascii="Arial" w:hAnsi="Arial" w:cs="Arial"/>
          <w:sz w:val="22"/>
          <w:szCs w:val="22"/>
        </w:rPr>
        <w:t xml:space="preserve"> vocal demands</w:t>
      </w:r>
      <w:r w:rsidR="00607BBD">
        <w:rPr>
          <w:rFonts w:ascii="Arial" w:hAnsi="Arial" w:cs="Arial"/>
          <w:sz w:val="22"/>
          <w:szCs w:val="22"/>
        </w:rPr>
        <w:t>.</w:t>
      </w:r>
      <w:r w:rsidR="00C57FB0">
        <w:rPr>
          <w:rFonts w:ascii="Arial" w:hAnsi="Arial" w:cs="Arial"/>
          <w:sz w:val="22"/>
          <w:szCs w:val="22"/>
        </w:rPr>
        <w:t xml:space="preserve"> I found it useful</w:t>
      </w:r>
      <w:r w:rsidR="00607BBD">
        <w:rPr>
          <w:rFonts w:ascii="Arial" w:hAnsi="Arial" w:cs="Arial"/>
          <w:sz w:val="22"/>
          <w:szCs w:val="22"/>
        </w:rPr>
        <w:t>, however,</w:t>
      </w:r>
      <w:r w:rsidR="00C57FB0">
        <w:rPr>
          <w:rFonts w:ascii="Arial" w:hAnsi="Arial" w:cs="Arial"/>
          <w:sz w:val="22"/>
          <w:szCs w:val="22"/>
        </w:rPr>
        <w:t xml:space="preserve"> to consider them separately</w:t>
      </w:r>
      <w:r w:rsidR="00607BBD">
        <w:rPr>
          <w:rFonts w:ascii="Arial" w:hAnsi="Arial" w:cs="Arial"/>
          <w:sz w:val="22"/>
          <w:szCs w:val="22"/>
        </w:rPr>
        <w:t xml:space="preserve"> as much as possible</w:t>
      </w:r>
      <w:r w:rsidR="00C57FB0">
        <w:rPr>
          <w:rFonts w:ascii="Arial" w:hAnsi="Arial" w:cs="Arial"/>
          <w:sz w:val="22"/>
          <w:szCs w:val="22"/>
        </w:rPr>
        <w:t xml:space="preserve"> for this analysis. This mirrors the approach in the voice studio, where I often break down vocal technique and interpretation into smaller building blocks for training purposes.</w:t>
      </w:r>
      <w:r w:rsidR="008C0432">
        <w:rPr>
          <w:rFonts w:ascii="Arial" w:hAnsi="Arial" w:cs="Arial"/>
          <w:sz w:val="22"/>
          <w:szCs w:val="22"/>
        </w:rPr>
        <w:t xml:space="preserve"> </w:t>
      </w:r>
    </w:p>
    <w:p w14:paraId="544A663D" w14:textId="45412626" w:rsidR="00C57FB0" w:rsidRDefault="00C57FB0" w:rsidP="00477FC7">
      <w:pPr>
        <w:spacing w:line="360" w:lineRule="auto"/>
        <w:rPr>
          <w:rFonts w:ascii="Arial" w:hAnsi="Arial" w:cs="Arial"/>
          <w:sz w:val="22"/>
          <w:szCs w:val="22"/>
        </w:rPr>
      </w:pPr>
    </w:p>
    <w:p w14:paraId="54638146" w14:textId="648466AE" w:rsidR="005A3DC2" w:rsidRDefault="00C01584" w:rsidP="00194D5E">
      <w:pPr>
        <w:pStyle w:val="Heading3"/>
      </w:pPr>
      <w:bookmarkStart w:id="50" w:name="_Toc60982272"/>
      <w:r>
        <w:rPr>
          <w:i/>
          <w:iCs/>
        </w:rPr>
        <w:t xml:space="preserve">“Operettas </w:t>
      </w:r>
      <w:r>
        <w:t>rely on a variety of singers” (Fisch, 2017a, p. 51)</w:t>
      </w:r>
      <w:bookmarkEnd w:id="50"/>
    </w:p>
    <w:p w14:paraId="46641799" w14:textId="77777777" w:rsidR="00194D5E" w:rsidRPr="00194D5E" w:rsidRDefault="00194D5E" w:rsidP="00194D5E"/>
    <w:p w14:paraId="37FA0BB4" w14:textId="0E8D1AE0" w:rsidR="001040D5" w:rsidRDefault="00C01584" w:rsidP="00C01584">
      <w:pPr>
        <w:spacing w:line="360" w:lineRule="auto"/>
        <w:rPr>
          <w:rFonts w:ascii="Arial" w:hAnsi="Arial"/>
          <w:sz w:val="22"/>
        </w:rPr>
      </w:pPr>
      <w:r>
        <w:rPr>
          <w:rFonts w:ascii="Arial" w:hAnsi="Arial"/>
          <w:sz w:val="22"/>
        </w:rPr>
        <w:t>The diversity of performer</w:t>
      </w:r>
      <w:r w:rsidR="00607BBD">
        <w:rPr>
          <w:rFonts w:ascii="Arial" w:hAnsi="Arial"/>
          <w:sz w:val="22"/>
        </w:rPr>
        <w:t>s</w:t>
      </w:r>
      <w:r>
        <w:rPr>
          <w:rFonts w:ascii="Arial" w:hAnsi="Arial"/>
          <w:sz w:val="22"/>
        </w:rPr>
        <w:t xml:space="preserve"> that I introduced in my original proposal and report introduction </w:t>
      </w:r>
      <w:r w:rsidR="00B47B66">
        <w:rPr>
          <w:rFonts w:ascii="Arial" w:hAnsi="Arial"/>
          <w:sz w:val="22"/>
        </w:rPr>
        <w:t>emerged</w:t>
      </w:r>
      <w:r w:rsidR="00090E17">
        <w:rPr>
          <w:rFonts w:ascii="Arial" w:hAnsi="Arial"/>
          <w:sz w:val="22"/>
        </w:rPr>
        <w:t xml:space="preserve"> </w:t>
      </w:r>
      <w:r w:rsidR="00B47B66">
        <w:rPr>
          <w:rFonts w:ascii="Arial" w:hAnsi="Arial"/>
          <w:sz w:val="22"/>
        </w:rPr>
        <w:t>as a theme in review text analysis</w:t>
      </w:r>
      <w:r w:rsidR="002F12AA">
        <w:rPr>
          <w:rFonts w:ascii="Arial" w:hAnsi="Arial"/>
          <w:sz w:val="22"/>
        </w:rPr>
        <w:t>.</w:t>
      </w:r>
      <w:r w:rsidR="00B47B66">
        <w:rPr>
          <w:rFonts w:ascii="Arial" w:hAnsi="Arial"/>
          <w:sz w:val="22"/>
        </w:rPr>
        <w:t xml:space="preserve"> Historically</w:t>
      </w:r>
      <w:r w:rsidR="00090E17">
        <w:rPr>
          <w:rFonts w:ascii="Arial" w:hAnsi="Arial"/>
          <w:sz w:val="22"/>
        </w:rPr>
        <w:t>,</w:t>
      </w:r>
      <w:r w:rsidR="00B47B66">
        <w:rPr>
          <w:rFonts w:ascii="Arial" w:hAnsi="Arial"/>
          <w:sz w:val="22"/>
        </w:rPr>
        <w:t xml:space="preserve"> theaters sought to “capitalize on a performer’s notoriety or popularity,” and this trend continues in </w:t>
      </w:r>
      <w:r w:rsidR="00100542">
        <w:rPr>
          <w:rFonts w:ascii="Arial" w:hAnsi="Arial"/>
          <w:sz w:val="22"/>
        </w:rPr>
        <w:t xml:space="preserve">contemporary productions (Fisch, 2017a, p. 51). </w:t>
      </w:r>
    </w:p>
    <w:p w14:paraId="796D9B1C" w14:textId="77777777" w:rsidR="00DD2042" w:rsidRDefault="00DD2042" w:rsidP="00C01584">
      <w:pPr>
        <w:spacing w:line="360" w:lineRule="auto"/>
        <w:rPr>
          <w:rFonts w:ascii="Arial" w:hAnsi="Arial"/>
          <w:i/>
          <w:iCs/>
          <w:sz w:val="22"/>
        </w:rPr>
      </w:pPr>
    </w:p>
    <w:p w14:paraId="15994B76" w14:textId="6F5329A2" w:rsidR="009F64D0" w:rsidRDefault="00B344F4" w:rsidP="00C01584">
      <w:pPr>
        <w:spacing w:line="360" w:lineRule="auto"/>
        <w:rPr>
          <w:rFonts w:ascii="Arial" w:hAnsi="Arial"/>
          <w:sz w:val="22"/>
        </w:rPr>
      </w:pPr>
      <w:r>
        <w:rPr>
          <w:rFonts w:ascii="Arial" w:hAnsi="Arial"/>
          <w:sz w:val="22"/>
        </w:rPr>
        <w:t xml:space="preserve">The role of </w:t>
      </w:r>
      <w:r>
        <w:rPr>
          <w:rFonts w:ascii="Arial" w:hAnsi="Arial"/>
          <w:i/>
          <w:iCs/>
          <w:sz w:val="22"/>
        </w:rPr>
        <w:t>Frosch</w:t>
      </w:r>
      <w:r w:rsidR="00191B26">
        <w:rPr>
          <w:rFonts w:ascii="Arial" w:hAnsi="Arial"/>
          <w:sz w:val="22"/>
        </w:rPr>
        <w:t>, a jailer</w:t>
      </w:r>
      <w:r w:rsidR="00191B26">
        <w:rPr>
          <w:rFonts w:ascii="Arial" w:hAnsi="Arial"/>
          <w:i/>
          <w:iCs/>
          <w:sz w:val="22"/>
        </w:rPr>
        <w:t>,</w:t>
      </w:r>
      <w:r w:rsidR="00191B26">
        <w:rPr>
          <w:rFonts w:ascii="Arial" w:hAnsi="Arial"/>
          <w:sz w:val="22"/>
        </w:rPr>
        <w:t xml:space="preserve"> in </w:t>
      </w:r>
      <w:r w:rsidR="00191B26">
        <w:rPr>
          <w:rFonts w:ascii="Arial" w:hAnsi="Arial"/>
          <w:i/>
          <w:iCs/>
          <w:sz w:val="22"/>
        </w:rPr>
        <w:t xml:space="preserve">The Revenge of the Bat*** </w:t>
      </w:r>
      <w:r w:rsidR="00191B26">
        <w:rPr>
          <w:rFonts w:ascii="Arial" w:hAnsi="Arial"/>
          <w:sz w:val="22"/>
        </w:rPr>
        <w:t>(1874)</w:t>
      </w:r>
      <w:r w:rsidR="001040D5">
        <w:rPr>
          <w:rFonts w:ascii="Arial" w:hAnsi="Arial"/>
          <w:sz w:val="22"/>
        </w:rPr>
        <w:t xml:space="preserve"> is the work’s only speaking role</w:t>
      </w:r>
      <w:r w:rsidR="009F64D0">
        <w:rPr>
          <w:rFonts w:ascii="Arial" w:hAnsi="Arial"/>
          <w:sz w:val="22"/>
        </w:rPr>
        <w:t xml:space="preserve"> has a long tradition of casting famous actors, comedians, or cabaret artists</w:t>
      </w:r>
      <w:r w:rsidR="001040D5">
        <w:rPr>
          <w:rFonts w:ascii="Arial" w:hAnsi="Arial"/>
          <w:sz w:val="22"/>
        </w:rPr>
        <w:t>. Veteran actors from television and important German and Austrian playhouses were mentioned as interpreters of the role.</w:t>
      </w:r>
      <w:r w:rsidR="009F64D0">
        <w:rPr>
          <w:rFonts w:ascii="Arial" w:hAnsi="Arial"/>
          <w:sz w:val="22"/>
        </w:rPr>
        <w:t xml:space="preserve"> </w:t>
      </w:r>
      <w:r w:rsidR="001040D5">
        <w:rPr>
          <w:rFonts w:ascii="Arial" w:hAnsi="Arial"/>
          <w:sz w:val="22"/>
        </w:rPr>
        <w:t>Star guests</w:t>
      </w:r>
      <w:r w:rsidR="00B5303A">
        <w:rPr>
          <w:rFonts w:ascii="Arial" w:hAnsi="Arial"/>
          <w:sz w:val="22"/>
        </w:rPr>
        <w:t xml:space="preserve"> of varying fame appeared in roles, including some roles invented and added to contemporary production</w:t>
      </w:r>
      <w:r w:rsidR="00607BBD">
        <w:rPr>
          <w:rFonts w:ascii="Arial" w:hAnsi="Arial"/>
          <w:sz w:val="22"/>
        </w:rPr>
        <w:t>s</w:t>
      </w:r>
      <w:r w:rsidR="00B5303A">
        <w:rPr>
          <w:rFonts w:ascii="Arial" w:hAnsi="Arial"/>
          <w:sz w:val="22"/>
        </w:rPr>
        <w:t xml:space="preserve">. Prestigious international opera house productions featured well-known </w:t>
      </w:r>
      <w:r w:rsidR="00090E17">
        <w:rPr>
          <w:rFonts w:ascii="Arial" w:hAnsi="Arial"/>
          <w:sz w:val="22"/>
        </w:rPr>
        <w:t>opera singers as starring</w:t>
      </w:r>
      <w:r w:rsidR="00B5303A">
        <w:rPr>
          <w:rFonts w:ascii="Arial" w:hAnsi="Arial"/>
          <w:sz w:val="22"/>
        </w:rPr>
        <w:t xml:space="preserve"> guests, </w:t>
      </w:r>
      <w:r w:rsidR="00090E17">
        <w:rPr>
          <w:rFonts w:ascii="Arial" w:hAnsi="Arial"/>
          <w:sz w:val="22"/>
        </w:rPr>
        <w:t>in one instance adding three musical numbers</w:t>
      </w:r>
      <w:r w:rsidR="00607BBD">
        <w:rPr>
          <w:rFonts w:ascii="Arial" w:hAnsi="Arial"/>
          <w:sz w:val="22"/>
        </w:rPr>
        <w:t xml:space="preserve"> (</w:t>
      </w:r>
      <w:r w:rsidR="00090E17">
        <w:rPr>
          <w:rFonts w:ascii="Arial" w:hAnsi="Arial"/>
          <w:sz w:val="22"/>
        </w:rPr>
        <w:t>two opera arias and a song from a classic musical</w:t>
      </w:r>
      <w:r w:rsidR="00607BBD">
        <w:rPr>
          <w:rFonts w:ascii="Arial" w:hAnsi="Arial"/>
          <w:sz w:val="22"/>
        </w:rPr>
        <w:t>)</w:t>
      </w:r>
      <w:r w:rsidR="00090E17">
        <w:rPr>
          <w:rFonts w:ascii="Arial" w:hAnsi="Arial"/>
          <w:sz w:val="22"/>
        </w:rPr>
        <w:t xml:space="preserve"> to the performance. In two production</w:t>
      </w:r>
      <w:r w:rsidR="009F64D0">
        <w:rPr>
          <w:rFonts w:ascii="Arial" w:hAnsi="Arial"/>
          <w:sz w:val="22"/>
        </w:rPr>
        <w:t>s</w:t>
      </w:r>
      <w:r w:rsidR="00090E17">
        <w:rPr>
          <w:rFonts w:ascii="Arial" w:hAnsi="Arial"/>
          <w:sz w:val="22"/>
        </w:rPr>
        <w:t xml:space="preserve"> the texts pointed to the unusual transition from </w:t>
      </w:r>
      <w:r w:rsidR="00607BBD">
        <w:rPr>
          <w:rFonts w:ascii="Arial" w:hAnsi="Arial"/>
          <w:sz w:val="22"/>
        </w:rPr>
        <w:t xml:space="preserve">the office to the stage </w:t>
      </w:r>
      <w:r w:rsidR="00090E17">
        <w:rPr>
          <w:rFonts w:ascii="Arial" w:hAnsi="Arial"/>
          <w:sz w:val="22"/>
        </w:rPr>
        <w:t>for the theaters’ respective Artistic Directors</w:t>
      </w:r>
      <w:r w:rsidR="009F64D0">
        <w:rPr>
          <w:rFonts w:ascii="Arial" w:hAnsi="Arial"/>
          <w:sz w:val="22"/>
        </w:rPr>
        <w:t>. In Berlin</w:t>
      </w:r>
      <w:r w:rsidR="00607BBD">
        <w:rPr>
          <w:rFonts w:ascii="Arial" w:hAnsi="Arial"/>
          <w:sz w:val="22"/>
        </w:rPr>
        <w:t>,</w:t>
      </w:r>
      <w:r w:rsidR="009F64D0">
        <w:rPr>
          <w:rFonts w:ascii="Arial" w:hAnsi="Arial"/>
          <w:sz w:val="22"/>
        </w:rPr>
        <w:t xml:space="preserve"> prominent local performers, including drag queens, a rapper, and </w:t>
      </w:r>
      <w:r w:rsidR="00607BBD">
        <w:rPr>
          <w:rFonts w:ascii="Arial" w:hAnsi="Arial"/>
          <w:sz w:val="22"/>
        </w:rPr>
        <w:t xml:space="preserve">a </w:t>
      </w:r>
      <w:r w:rsidR="009F64D0">
        <w:rPr>
          <w:rFonts w:ascii="Arial" w:hAnsi="Arial"/>
          <w:sz w:val="22"/>
        </w:rPr>
        <w:t>columnist appeared as supernumeraries</w:t>
      </w:r>
      <w:r w:rsidR="00DA6230">
        <w:rPr>
          <w:rFonts w:ascii="Arial" w:hAnsi="Arial"/>
          <w:sz w:val="22"/>
        </w:rPr>
        <w:t>*</w:t>
      </w:r>
      <w:r w:rsidR="009F64D0">
        <w:rPr>
          <w:rFonts w:ascii="Arial" w:hAnsi="Arial"/>
          <w:sz w:val="22"/>
        </w:rPr>
        <w:t xml:space="preserve">. The penchant for casting celebrities underlines the entertainment quality </w:t>
      </w:r>
      <w:r w:rsidR="00607BBD">
        <w:rPr>
          <w:rFonts w:ascii="Arial" w:hAnsi="Arial"/>
          <w:sz w:val="22"/>
        </w:rPr>
        <w:t>desirable</w:t>
      </w:r>
      <w:r w:rsidR="009F64D0">
        <w:rPr>
          <w:rFonts w:ascii="Arial" w:hAnsi="Arial"/>
          <w:sz w:val="22"/>
        </w:rPr>
        <w:t xml:space="preserve"> in </w:t>
      </w:r>
      <w:r w:rsidR="009F64D0">
        <w:rPr>
          <w:rFonts w:ascii="Arial" w:hAnsi="Arial"/>
          <w:i/>
          <w:iCs/>
          <w:sz w:val="22"/>
        </w:rPr>
        <w:t>operetta</w:t>
      </w:r>
      <w:r w:rsidR="00607BBD">
        <w:rPr>
          <w:rFonts w:ascii="Arial" w:hAnsi="Arial"/>
          <w:sz w:val="22"/>
        </w:rPr>
        <w:t xml:space="preserve">. The repertoire may be approached </w:t>
      </w:r>
      <w:r w:rsidR="009F64D0">
        <w:rPr>
          <w:rFonts w:ascii="Arial" w:hAnsi="Arial"/>
          <w:sz w:val="22"/>
        </w:rPr>
        <w:t>a bit impertinently, sometimes adding musical numbers and inventing new roles.</w:t>
      </w:r>
    </w:p>
    <w:p w14:paraId="61532BC7" w14:textId="27F1C9D5" w:rsidR="00715E30" w:rsidRDefault="00715E30" w:rsidP="00C01584">
      <w:pPr>
        <w:spacing w:line="360" w:lineRule="auto"/>
        <w:rPr>
          <w:rFonts w:ascii="Arial" w:hAnsi="Arial"/>
          <w:sz w:val="22"/>
        </w:rPr>
      </w:pPr>
    </w:p>
    <w:p w14:paraId="01D8C5F3" w14:textId="08EA2220" w:rsidR="00AD670A" w:rsidRDefault="004E75CF" w:rsidP="00194D5E">
      <w:pPr>
        <w:pStyle w:val="Heading3"/>
      </w:pPr>
      <w:bookmarkStart w:id="51" w:name="_Toc60982273"/>
      <w:r>
        <w:t xml:space="preserve">Vocal Attributes - </w:t>
      </w:r>
      <w:r w:rsidR="00683836">
        <w:t>Big voices in the “little opera”</w:t>
      </w:r>
      <w:bookmarkEnd w:id="51"/>
    </w:p>
    <w:p w14:paraId="192BDB6D" w14:textId="77777777" w:rsidR="00194D5E" w:rsidRPr="00194D5E" w:rsidRDefault="00194D5E" w:rsidP="00194D5E"/>
    <w:p w14:paraId="7517DAE9" w14:textId="02C2BD8E" w:rsidR="00D1647D" w:rsidRDefault="00715E30" w:rsidP="00C01584">
      <w:pPr>
        <w:spacing w:line="360" w:lineRule="auto"/>
        <w:rPr>
          <w:rFonts w:ascii="Arial" w:hAnsi="Arial"/>
          <w:sz w:val="22"/>
        </w:rPr>
      </w:pPr>
      <w:r>
        <w:rPr>
          <w:rFonts w:ascii="Arial" w:hAnsi="Arial"/>
          <w:sz w:val="22"/>
        </w:rPr>
        <w:t>Tracking the types of singers across the four subcategories of the genre, produced one constant: Wagner</w:t>
      </w:r>
      <w:r w:rsidR="00DD6B2F">
        <w:rPr>
          <w:rFonts w:ascii="Arial" w:hAnsi="Arial"/>
          <w:sz w:val="22"/>
        </w:rPr>
        <w:t>*</w:t>
      </w:r>
      <w:r w:rsidR="00B71C49">
        <w:rPr>
          <w:rFonts w:ascii="Arial" w:hAnsi="Arial"/>
          <w:sz w:val="22"/>
        </w:rPr>
        <w:t>.</w:t>
      </w:r>
      <w:r>
        <w:rPr>
          <w:rFonts w:ascii="Arial" w:hAnsi="Arial"/>
          <w:sz w:val="22"/>
        </w:rPr>
        <w:t xml:space="preserve"> I had not previously associated the stereotypical heroic-voiced</w:t>
      </w:r>
      <w:r w:rsidR="00B71C49">
        <w:rPr>
          <w:rFonts w:ascii="Arial" w:hAnsi="Arial"/>
          <w:sz w:val="22"/>
        </w:rPr>
        <w:t xml:space="preserve"> </w:t>
      </w:r>
      <w:r>
        <w:rPr>
          <w:rFonts w:ascii="Arial" w:hAnsi="Arial"/>
          <w:sz w:val="22"/>
        </w:rPr>
        <w:t>opera</w:t>
      </w:r>
      <w:r w:rsidR="00B71C49">
        <w:rPr>
          <w:rFonts w:ascii="Arial" w:hAnsi="Arial"/>
          <w:sz w:val="22"/>
        </w:rPr>
        <w:t xml:space="preserve"> </w:t>
      </w:r>
      <w:r>
        <w:rPr>
          <w:rFonts w:ascii="Arial" w:hAnsi="Arial"/>
          <w:sz w:val="22"/>
        </w:rPr>
        <w:t xml:space="preserve">singer in a horned helmet with </w:t>
      </w:r>
      <w:r w:rsidR="001C35B2">
        <w:rPr>
          <w:rFonts w:ascii="Arial" w:hAnsi="Arial"/>
          <w:sz w:val="22"/>
        </w:rPr>
        <w:t>coquettish can-can skirts, however</w:t>
      </w:r>
      <w:r w:rsidR="00903279">
        <w:rPr>
          <w:rFonts w:ascii="Arial" w:hAnsi="Arial"/>
          <w:sz w:val="22"/>
        </w:rPr>
        <w:t xml:space="preserve">, the </w:t>
      </w:r>
      <w:r w:rsidR="001C35B2">
        <w:rPr>
          <w:rFonts w:ascii="Arial" w:hAnsi="Arial"/>
          <w:sz w:val="22"/>
        </w:rPr>
        <w:t xml:space="preserve">textual analysis </w:t>
      </w:r>
      <w:r w:rsidR="001C35B2">
        <w:rPr>
          <w:rFonts w:ascii="Arial" w:hAnsi="Arial"/>
          <w:sz w:val="22"/>
        </w:rPr>
        <w:lastRenderedPageBreak/>
        <w:t>revealed a Wagnerian through line</w:t>
      </w:r>
      <w:r w:rsidR="00B71C49">
        <w:rPr>
          <w:rFonts w:ascii="Arial" w:hAnsi="Arial"/>
          <w:sz w:val="22"/>
        </w:rPr>
        <w:t xml:space="preserve"> (see </w:t>
      </w:r>
      <w:r w:rsidR="00B71C49">
        <w:rPr>
          <w:rFonts w:ascii="Arial" w:hAnsi="Arial"/>
          <w:b/>
          <w:bCs/>
          <w:sz w:val="22"/>
        </w:rPr>
        <w:t xml:space="preserve">Appendix </w:t>
      </w:r>
      <w:r w:rsidR="001E4739">
        <w:rPr>
          <w:rFonts w:ascii="Arial" w:hAnsi="Arial"/>
          <w:b/>
          <w:bCs/>
          <w:sz w:val="22"/>
        </w:rPr>
        <w:t>5</w:t>
      </w:r>
      <w:r w:rsidR="00B71C49">
        <w:rPr>
          <w:rFonts w:ascii="Arial" w:hAnsi="Arial"/>
          <w:sz w:val="22"/>
        </w:rPr>
        <w:t>)</w:t>
      </w:r>
      <w:r w:rsidR="001C35B2">
        <w:rPr>
          <w:rFonts w:ascii="Arial" w:hAnsi="Arial"/>
          <w:sz w:val="22"/>
        </w:rPr>
        <w:t xml:space="preserve">. Singers’ Wagnerian experience was </w:t>
      </w:r>
      <w:r w:rsidR="00903279">
        <w:rPr>
          <w:rFonts w:ascii="Arial" w:hAnsi="Arial"/>
          <w:sz w:val="22"/>
        </w:rPr>
        <w:t>coded</w:t>
      </w:r>
      <w:r w:rsidR="001C35B2">
        <w:rPr>
          <w:rFonts w:ascii="Arial" w:hAnsi="Arial"/>
          <w:sz w:val="22"/>
        </w:rPr>
        <w:t xml:space="preserve"> </w:t>
      </w:r>
      <w:r w:rsidR="00903279">
        <w:rPr>
          <w:rFonts w:ascii="Arial" w:hAnsi="Arial"/>
          <w:sz w:val="22"/>
        </w:rPr>
        <w:t>in</w:t>
      </w:r>
      <w:r w:rsidR="001C35B2">
        <w:rPr>
          <w:rFonts w:ascii="Arial" w:hAnsi="Arial"/>
          <w:sz w:val="22"/>
        </w:rPr>
        <w:t xml:space="preserve"> all</w:t>
      </w:r>
      <w:r w:rsidR="00B71C49">
        <w:rPr>
          <w:rFonts w:ascii="Arial" w:hAnsi="Arial"/>
          <w:sz w:val="22"/>
        </w:rPr>
        <w:t xml:space="preserve"> </w:t>
      </w:r>
      <w:r w:rsidR="00D1647D">
        <w:rPr>
          <w:rFonts w:ascii="Arial" w:hAnsi="Arial"/>
          <w:sz w:val="22"/>
        </w:rPr>
        <w:t>four subgenres</w:t>
      </w:r>
      <w:r w:rsidR="001C35B2">
        <w:rPr>
          <w:rFonts w:ascii="Arial" w:hAnsi="Arial"/>
          <w:sz w:val="22"/>
        </w:rPr>
        <w:t xml:space="preserve">, however the most concentration occurred in the </w:t>
      </w:r>
      <w:r w:rsidR="001C35B2" w:rsidRPr="001C35B2">
        <w:rPr>
          <w:rFonts w:ascii="Arial" w:hAnsi="Arial"/>
          <w:b/>
          <w:bCs/>
          <w:sz w:val="22"/>
        </w:rPr>
        <w:t>Parisian</w:t>
      </w:r>
      <w:r w:rsidR="001C35B2">
        <w:rPr>
          <w:rFonts w:ascii="Arial" w:hAnsi="Arial"/>
          <w:sz w:val="22"/>
        </w:rPr>
        <w:t xml:space="preserve"> and </w:t>
      </w:r>
      <w:r w:rsidR="001C35B2" w:rsidRPr="001C35B2">
        <w:rPr>
          <w:rFonts w:ascii="Arial" w:hAnsi="Arial"/>
          <w:b/>
          <w:bCs/>
          <w:sz w:val="22"/>
        </w:rPr>
        <w:t>Classical Viennese</w:t>
      </w:r>
      <w:r w:rsidR="001C35B2">
        <w:rPr>
          <w:rFonts w:ascii="Arial" w:hAnsi="Arial"/>
          <w:sz w:val="22"/>
        </w:rPr>
        <w:t xml:space="preserve"> </w:t>
      </w:r>
      <w:r w:rsidR="001C35B2">
        <w:rPr>
          <w:rFonts w:ascii="Arial" w:hAnsi="Arial"/>
          <w:i/>
          <w:iCs/>
          <w:sz w:val="22"/>
        </w:rPr>
        <w:t>operetta</w:t>
      </w:r>
      <w:r w:rsidR="001C35B2">
        <w:rPr>
          <w:rFonts w:ascii="Arial" w:hAnsi="Arial"/>
          <w:sz w:val="22"/>
        </w:rPr>
        <w:t xml:space="preserve"> </w:t>
      </w:r>
      <w:r w:rsidR="00D1647D">
        <w:rPr>
          <w:rFonts w:ascii="Arial" w:hAnsi="Arial"/>
          <w:sz w:val="22"/>
        </w:rPr>
        <w:t>subgenres</w:t>
      </w:r>
      <w:r w:rsidR="001C35B2">
        <w:rPr>
          <w:rFonts w:ascii="Arial" w:hAnsi="Arial"/>
          <w:sz w:val="22"/>
        </w:rPr>
        <w:t>.</w:t>
      </w:r>
    </w:p>
    <w:p w14:paraId="111FF336" w14:textId="11C22BDF" w:rsidR="00FC0AA8" w:rsidRDefault="00FC0AA8" w:rsidP="00C01584">
      <w:pPr>
        <w:spacing w:line="360" w:lineRule="auto"/>
        <w:rPr>
          <w:rFonts w:ascii="Arial" w:hAnsi="Arial"/>
          <w:sz w:val="22"/>
        </w:rPr>
      </w:pPr>
    </w:p>
    <w:p w14:paraId="0B932ABB" w14:textId="428DA81C" w:rsidR="00683836" w:rsidRDefault="00683836" w:rsidP="00194D5E">
      <w:pPr>
        <w:pStyle w:val="Heading3"/>
      </w:pPr>
      <w:bookmarkStart w:id="52" w:name="_Toc60982274"/>
      <w:r>
        <w:t>Ensemble diversity</w:t>
      </w:r>
      <w:bookmarkEnd w:id="52"/>
    </w:p>
    <w:p w14:paraId="4F7706E6" w14:textId="77777777" w:rsidR="00194D5E" w:rsidRPr="00194D5E" w:rsidRDefault="00194D5E" w:rsidP="00194D5E"/>
    <w:p w14:paraId="3A9B3E4C" w14:textId="3CC6F8F7" w:rsidR="00B71C49" w:rsidRPr="00BD053D" w:rsidRDefault="00FC0AA8" w:rsidP="00C01584">
      <w:pPr>
        <w:spacing w:line="360" w:lineRule="auto"/>
        <w:rPr>
          <w:rFonts w:ascii="Arial" w:hAnsi="Arial"/>
          <w:sz w:val="22"/>
        </w:rPr>
      </w:pPr>
      <w:r>
        <w:rPr>
          <w:rFonts w:ascii="Arial" w:hAnsi="Arial"/>
          <w:sz w:val="22"/>
        </w:rPr>
        <w:t xml:space="preserve">At the opposite end of the spectrum </w:t>
      </w:r>
      <w:r w:rsidR="00903279">
        <w:rPr>
          <w:rFonts w:ascii="Arial" w:hAnsi="Arial"/>
          <w:sz w:val="22"/>
        </w:rPr>
        <w:t>M</w:t>
      </w:r>
      <w:r>
        <w:rPr>
          <w:rFonts w:ascii="Arial" w:hAnsi="Arial"/>
          <w:sz w:val="22"/>
        </w:rPr>
        <w:t>usical singers, actors</w:t>
      </w:r>
      <w:r w:rsidR="00903279">
        <w:rPr>
          <w:rFonts w:ascii="Arial" w:hAnsi="Arial"/>
          <w:sz w:val="22"/>
        </w:rPr>
        <w:t>,</w:t>
      </w:r>
      <w:r>
        <w:rPr>
          <w:rFonts w:ascii="Arial" w:hAnsi="Arial"/>
          <w:sz w:val="22"/>
        </w:rPr>
        <w:t xml:space="preserve"> and cabaret artist</w:t>
      </w:r>
      <w:r w:rsidR="003D0A7E">
        <w:rPr>
          <w:rFonts w:ascii="Arial" w:hAnsi="Arial"/>
          <w:sz w:val="22"/>
        </w:rPr>
        <w:t>s</w:t>
      </w:r>
      <w:r>
        <w:rPr>
          <w:rFonts w:ascii="Arial" w:hAnsi="Arial"/>
          <w:sz w:val="22"/>
        </w:rPr>
        <w:t xml:space="preserve"> appeared </w:t>
      </w:r>
      <w:r w:rsidR="003D0A7E">
        <w:rPr>
          <w:rFonts w:ascii="Arial" w:hAnsi="Arial"/>
          <w:sz w:val="22"/>
        </w:rPr>
        <w:t xml:space="preserve">in textual data </w:t>
      </w:r>
      <w:r>
        <w:rPr>
          <w:rFonts w:ascii="Arial" w:hAnsi="Arial"/>
          <w:sz w:val="22"/>
        </w:rPr>
        <w:t xml:space="preserve">only in the </w:t>
      </w:r>
      <w:r>
        <w:rPr>
          <w:rFonts w:ascii="Arial" w:hAnsi="Arial"/>
          <w:b/>
          <w:bCs/>
          <w:sz w:val="22"/>
        </w:rPr>
        <w:t>Berlin</w:t>
      </w:r>
      <w:r>
        <w:rPr>
          <w:rFonts w:ascii="Arial" w:hAnsi="Arial"/>
          <w:sz w:val="22"/>
        </w:rPr>
        <w:t xml:space="preserve"> </w:t>
      </w:r>
      <w:r w:rsidR="00903279">
        <w:rPr>
          <w:rFonts w:ascii="Arial" w:hAnsi="Arial"/>
          <w:sz w:val="22"/>
        </w:rPr>
        <w:t>subgenre</w:t>
      </w:r>
      <w:r w:rsidR="003D0A7E">
        <w:rPr>
          <w:rFonts w:ascii="Arial" w:hAnsi="Arial"/>
          <w:sz w:val="22"/>
        </w:rPr>
        <w:t xml:space="preserve">. </w:t>
      </w:r>
      <w:r w:rsidR="00903279">
        <w:rPr>
          <w:rFonts w:ascii="Arial" w:hAnsi="Arial"/>
          <w:sz w:val="22"/>
        </w:rPr>
        <w:t>N</w:t>
      </w:r>
      <w:r w:rsidR="003D0A7E">
        <w:rPr>
          <w:rFonts w:ascii="Arial" w:hAnsi="Arial"/>
          <w:sz w:val="22"/>
        </w:rPr>
        <w:t>on-operatic singers constitu</w:t>
      </w:r>
      <w:r w:rsidR="00915F4E">
        <w:rPr>
          <w:rFonts w:ascii="Arial" w:hAnsi="Arial"/>
          <w:sz w:val="22"/>
        </w:rPr>
        <w:t xml:space="preserve">ted the majority of the performer type mentions for </w:t>
      </w:r>
      <w:r w:rsidR="00915F4E">
        <w:rPr>
          <w:rFonts w:ascii="Arial" w:hAnsi="Arial"/>
          <w:b/>
          <w:bCs/>
          <w:sz w:val="22"/>
        </w:rPr>
        <w:t>Berlin</w:t>
      </w:r>
      <w:r w:rsidR="00915F4E">
        <w:rPr>
          <w:rFonts w:ascii="Arial" w:hAnsi="Arial"/>
          <w:sz w:val="22"/>
        </w:rPr>
        <w:t xml:space="preserve"> </w:t>
      </w:r>
      <w:r w:rsidR="00915F4E">
        <w:rPr>
          <w:rFonts w:ascii="Arial" w:hAnsi="Arial"/>
          <w:i/>
          <w:iCs/>
          <w:sz w:val="22"/>
        </w:rPr>
        <w:t>operettas</w:t>
      </w:r>
      <w:r w:rsidR="00915F4E">
        <w:rPr>
          <w:rFonts w:ascii="Arial" w:hAnsi="Arial"/>
          <w:sz w:val="22"/>
        </w:rPr>
        <w:t xml:space="preserve">. </w:t>
      </w:r>
      <w:r w:rsidR="00B71C49">
        <w:rPr>
          <w:rFonts w:ascii="Arial" w:hAnsi="Arial"/>
          <w:sz w:val="22"/>
        </w:rPr>
        <w:t xml:space="preserve">Performer types </w:t>
      </w:r>
      <w:r w:rsidR="00BD053D">
        <w:rPr>
          <w:rFonts w:ascii="Arial" w:hAnsi="Arial"/>
          <w:sz w:val="22"/>
        </w:rPr>
        <w:t>covered</w:t>
      </w:r>
      <w:r w:rsidR="00B71C49">
        <w:rPr>
          <w:rFonts w:ascii="Arial" w:hAnsi="Arial"/>
          <w:sz w:val="22"/>
        </w:rPr>
        <w:t xml:space="preserve"> a broad spectrum from comedy and travesty artists to singers with </w:t>
      </w:r>
      <w:r w:rsidR="00903279">
        <w:rPr>
          <w:rFonts w:ascii="Arial" w:hAnsi="Arial"/>
          <w:sz w:val="22"/>
        </w:rPr>
        <w:t>M</w:t>
      </w:r>
      <w:r w:rsidR="00B71C49">
        <w:rPr>
          <w:rFonts w:ascii="Arial" w:hAnsi="Arial"/>
          <w:sz w:val="22"/>
        </w:rPr>
        <w:t>usical theater training, previously seen on</w:t>
      </w:r>
      <w:r w:rsidR="00903279">
        <w:rPr>
          <w:rFonts w:ascii="Arial" w:hAnsi="Arial"/>
          <w:sz w:val="22"/>
        </w:rPr>
        <w:t xml:space="preserve"> </w:t>
      </w:r>
      <w:r w:rsidR="00B71C49">
        <w:rPr>
          <w:rFonts w:ascii="Arial" w:hAnsi="Arial"/>
          <w:sz w:val="22"/>
        </w:rPr>
        <w:t xml:space="preserve">stage as James Dean in a rock opera*. </w:t>
      </w:r>
      <w:r w:rsidR="00915F4E" w:rsidRPr="008A7D86">
        <w:rPr>
          <w:rFonts w:ascii="Arial" w:hAnsi="Arial"/>
          <w:sz w:val="22"/>
        </w:rPr>
        <w:t>Only</w:t>
      </w:r>
      <w:r w:rsidR="003D0A7E" w:rsidRPr="008A7D86">
        <w:rPr>
          <w:rFonts w:ascii="Arial" w:hAnsi="Arial"/>
          <w:sz w:val="22"/>
        </w:rPr>
        <w:t xml:space="preserve"> one mention of a Wagnerian singer was made</w:t>
      </w:r>
      <w:r w:rsidR="00B71C49">
        <w:rPr>
          <w:rFonts w:ascii="Arial" w:hAnsi="Arial"/>
          <w:i/>
          <w:iCs/>
          <w:sz w:val="22"/>
        </w:rPr>
        <w:t>.</w:t>
      </w:r>
    </w:p>
    <w:p w14:paraId="6C2B80E6" w14:textId="2E4A74F1" w:rsidR="00B71C49" w:rsidRDefault="00B71C49" w:rsidP="00C01584">
      <w:pPr>
        <w:spacing w:line="360" w:lineRule="auto"/>
        <w:rPr>
          <w:rFonts w:ascii="Arial" w:hAnsi="Arial"/>
          <w:i/>
          <w:iCs/>
          <w:sz w:val="22"/>
        </w:rPr>
      </w:pPr>
    </w:p>
    <w:p w14:paraId="7974FF70" w14:textId="2E7899C6" w:rsidR="00B71C49" w:rsidRPr="00DD2042" w:rsidRDefault="00B71C49" w:rsidP="00C01584">
      <w:pPr>
        <w:spacing w:line="360" w:lineRule="auto"/>
        <w:rPr>
          <w:rFonts w:ascii="Arial" w:hAnsi="Arial"/>
          <w:sz w:val="22"/>
        </w:rPr>
      </w:pPr>
      <w:r>
        <w:rPr>
          <w:rFonts w:ascii="Arial" w:hAnsi="Arial"/>
          <w:sz w:val="22"/>
        </w:rPr>
        <w:t>Ensemble diversity was</w:t>
      </w:r>
      <w:r w:rsidR="00BD053D">
        <w:rPr>
          <w:rFonts w:ascii="Arial" w:hAnsi="Arial"/>
          <w:sz w:val="22"/>
        </w:rPr>
        <w:t xml:space="preserve"> only</w:t>
      </w:r>
      <w:r>
        <w:rPr>
          <w:rFonts w:ascii="Arial" w:hAnsi="Arial"/>
          <w:sz w:val="22"/>
        </w:rPr>
        <w:t xml:space="preserve"> mentioned in texts </w:t>
      </w:r>
      <w:r w:rsidR="00BD053D">
        <w:rPr>
          <w:rFonts w:ascii="Arial" w:hAnsi="Arial"/>
          <w:sz w:val="22"/>
        </w:rPr>
        <w:t>related to</w:t>
      </w:r>
      <w:r>
        <w:rPr>
          <w:rFonts w:ascii="Arial" w:hAnsi="Arial"/>
          <w:sz w:val="22"/>
        </w:rPr>
        <w:t xml:space="preserve"> the </w:t>
      </w:r>
      <w:r w:rsidRPr="008070FD">
        <w:rPr>
          <w:rFonts w:ascii="Arial" w:hAnsi="Arial"/>
          <w:b/>
          <w:bCs/>
          <w:sz w:val="22"/>
        </w:rPr>
        <w:t>Berlin</w:t>
      </w:r>
      <w:r>
        <w:rPr>
          <w:rFonts w:ascii="Arial" w:hAnsi="Arial"/>
          <w:b/>
          <w:bCs/>
          <w:sz w:val="22"/>
        </w:rPr>
        <w:t xml:space="preserve"> </w:t>
      </w:r>
      <w:r w:rsidR="00BD053D">
        <w:rPr>
          <w:rFonts w:ascii="Arial" w:hAnsi="Arial"/>
          <w:i/>
          <w:iCs/>
          <w:sz w:val="22"/>
        </w:rPr>
        <w:t>operettas</w:t>
      </w:r>
      <w:r>
        <w:rPr>
          <w:rFonts w:ascii="Arial" w:hAnsi="Arial"/>
          <w:sz w:val="22"/>
        </w:rPr>
        <w:t xml:space="preserve">. </w:t>
      </w:r>
      <w:r w:rsidR="00BD053D">
        <w:rPr>
          <w:rFonts w:ascii="Arial" w:hAnsi="Arial"/>
          <w:sz w:val="22"/>
        </w:rPr>
        <w:t>In this group</w:t>
      </w:r>
      <w:r w:rsidR="00DD2042">
        <w:rPr>
          <w:rFonts w:ascii="Arial" w:hAnsi="Arial"/>
          <w:sz w:val="22"/>
        </w:rPr>
        <w:t xml:space="preserve"> reviews speci</w:t>
      </w:r>
      <w:r w:rsidR="00BD053D">
        <w:rPr>
          <w:rFonts w:ascii="Arial" w:hAnsi="Arial"/>
          <w:sz w:val="22"/>
        </w:rPr>
        <w:t>fically</w:t>
      </w:r>
      <w:r w:rsidR="00DD2042">
        <w:rPr>
          <w:rFonts w:ascii="Arial" w:hAnsi="Arial"/>
          <w:sz w:val="22"/>
        </w:rPr>
        <w:t xml:space="preserve"> note</w:t>
      </w:r>
      <w:r w:rsidR="00BD053D">
        <w:rPr>
          <w:rFonts w:ascii="Arial" w:hAnsi="Arial"/>
          <w:sz w:val="22"/>
        </w:rPr>
        <w:t>d</w:t>
      </w:r>
      <w:r w:rsidR="00DD2042">
        <w:rPr>
          <w:rFonts w:ascii="Arial" w:hAnsi="Arial"/>
          <w:sz w:val="22"/>
        </w:rPr>
        <w:t xml:space="preserve"> the dissolution of boundaries between performer types. </w:t>
      </w:r>
      <w:r w:rsidR="00DD2042" w:rsidRPr="008070FD">
        <w:rPr>
          <w:rFonts w:ascii="Arial" w:hAnsi="Arial"/>
          <w:b/>
          <w:bCs/>
          <w:sz w:val="22"/>
        </w:rPr>
        <w:t>Berlin</w:t>
      </w:r>
      <w:r w:rsidR="00DD2042">
        <w:rPr>
          <w:rFonts w:ascii="Arial" w:hAnsi="Arial"/>
          <w:b/>
          <w:bCs/>
          <w:sz w:val="22"/>
        </w:rPr>
        <w:t xml:space="preserve"> </w:t>
      </w:r>
      <w:r w:rsidR="00DD2042">
        <w:rPr>
          <w:rFonts w:ascii="Arial" w:hAnsi="Arial"/>
          <w:i/>
          <w:iCs/>
          <w:sz w:val="22"/>
        </w:rPr>
        <w:t xml:space="preserve">operetta </w:t>
      </w:r>
      <w:r w:rsidR="00DD2042">
        <w:rPr>
          <w:rFonts w:ascii="Arial" w:hAnsi="Arial"/>
          <w:sz w:val="22"/>
        </w:rPr>
        <w:t xml:space="preserve">provides the most opportunities for actors, musical singers, opera singers, dancers and more to sing, dance, and act as an ensemble. I find this sort of artistic fusion an appealing challenge unique to </w:t>
      </w:r>
      <w:r w:rsidR="00DD2042">
        <w:rPr>
          <w:rFonts w:ascii="Arial" w:hAnsi="Arial"/>
          <w:i/>
          <w:iCs/>
          <w:sz w:val="22"/>
        </w:rPr>
        <w:t>operetta</w:t>
      </w:r>
      <w:r w:rsidR="00DD2042">
        <w:rPr>
          <w:rFonts w:ascii="Arial" w:hAnsi="Arial"/>
          <w:sz w:val="22"/>
        </w:rPr>
        <w:t xml:space="preserve"> state-subsidized German-speaking opera houses.</w:t>
      </w:r>
    </w:p>
    <w:p w14:paraId="58812FE4" w14:textId="561D68D6" w:rsidR="003E2E76" w:rsidRPr="003E2E76" w:rsidRDefault="003E2E76" w:rsidP="005A3DC2">
      <w:pPr>
        <w:spacing w:line="360" w:lineRule="auto"/>
        <w:rPr>
          <w:rFonts w:ascii="Arial" w:hAnsi="Arial" w:cs="Arial"/>
          <w:sz w:val="22"/>
          <w:szCs w:val="22"/>
          <w:u w:val="single"/>
        </w:rPr>
      </w:pPr>
    </w:p>
    <w:p w14:paraId="510617D2" w14:textId="063C8C49" w:rsidR="00922557" w:rsidRDefault="003E2E76" w:rsidP="005A3DC2">
      <w:pPr>
        <w:spacing w:line="360" w:lineRule="auto"/>
        <w:rPr>
          <w:rFonts w:ascii="Arial" w:hAnsi="Arial" w:cs="Arial"/>
          <w:sz w:val="22"/>
          <w:szCs w:val="22"/>
        </w:rPr>
      </w:pPr>
      <w:r>
        <w:rPr>
          <w:rFonts w:ascii="Arial" w:hAnsi="Arial" w:cs="Arial"/>
          <w:sz w:val="22"/>
          <w:szCs w:val="22"/>
        </w:rPr>
        <w:t xml:space="preserve">Based on </w:t>
      </w:r>
      <w:r w:rsidRPr="00BC0222">
        <w:rPr>
          <w:rFonts w:ascii="Arial" w:hAnsi="Arial" w:cs="Arial"/>
          <w:b/>
          <w:bCs/>
          <w:sz w:val="22"/>
          <w:szCs w:val="22"/>
        </w:rPr>
        <w:t>performer-type text data</w:t>
      </w:r>
      <w:r>
        <w:rPr>
          <w:rFonts w:ascii="Arial" w:hAnsi="Arial" w:cs="Arial"/>
          <w:sz w:val="22"/>
          <w:szCs w:val="22"/>
        </w:rPr>
        <w:t xml:space="preserve">, I observed a general trend towards more flexible and diverse vocal interpretation as the genre matured. </w:t>
      </w:r>
      <w:r w:rsidRPr="008070FD">
        <w:rPr>
          <w:rFonts w:ascii="Arial" w:hAnsi="Arial" w:cs="Arial"/>
          <w:b/>
          <w:bCs/>
          <w:sz w:val="22"/>
          <w:szCs w:val="22"/>
        </w:rPr>
        <w:t>French</w:t>
      </w:r>
      <w:r>
        <w:rPr>
          <w:rFonts w:ascii="Arial" w:hAnsi="Arial" w:cs="Arial"/>
          <w:sz w:val="22"/>
          <w:szCs w:val="22"/>
        </w:rPr>
        <w:t xml:space="preserve"> </w:t>
      </w:r>
      <w:r>
        <w:rPr>
          <w:rFonts w:ascii="Arial" w:hAnsi="Arial" w:cs="Arial"/>
          <w:i/>
          <w:iCs/>
          <w:sz w:val="22"/>
          <w:szCs w:val="22"/>
        </w:rPr>
        <w:t xml:space="preserve">operetta </w:t>
      </w:r>
      <w:r>
        <w:rPr>
          <w:rFonts w:ascii="Arial" w:hAnsi="Arial" w:cs="Arial"/>
          <w:sz w:val="22"/>
          <w:szCs w:val="22"/>
        </w:rPr>
        <w:t xml:space="preserve">emerged as frivolous and fun with moments of vocal virtuosity. The </w:t>
      </w:r>
      <w:r w:rsidRPr="008070FD">
        <w:rPr>
          <w:rFonts w:ascii="Arial" w:hAnsi="Arial" w:cs="Arial"/>
          <w:b/>
          <w:bCs/>
          <w:sz w:val="22"/>
          <w:szCs w:val="22"/>
        </w:rPr>
        <w:t xml:space="preserve">classical </w:t>
      </w:r>
      <w:r w:rsidRPr="008070FD">
        <w:rPr>
          <w:rFonts w:ascii="Arial" w:hAnsi="Arial" w:cs="Arial"/>
          <w:b/>
          <w:bCs/>
          <w:i/>
          <w:iCs/>
          <w:sz w:val="22"/>
          <w:szCs w:val="22"/>
        </w:rPr>
        <w:t>operettas</w:t>
      </w:r>
      <w:r w:rsidRPr="008070FD">
        <w:rPr>
          <w:rFonts w:ascii="Arial" w:hAnsi="Arial" w:cs="Arial"/>
          <w:b/>
          <w:bCs/>
          <w:sz w:val="22"/>
          <w:szCs w:val="22"/>
        </w:rPr>
        <w:t xml:space="preserve"> of Vienna</w:t>
      </w:r>
      <w:r>
        <w:rPr>
          <w:rFonts w:ascii="Arial" w:hAnsi="Arial" w:cs="Arial"/>
          <w:sz w:val="22"/>
          <w:szCs w:val="22"/>
        </w:rPr>
        <w:t xml:space="preserve"> were treated more operatically. In </w:t>
      </w:r>
      <w:r w:rsidRPr="008070FD">
        <w:rPr>
          <w:rFonts w:ascii="Arial" w:hAnsi="Arial" w:cs="Arial"/>
          <w:b/>
          <w:bCs/>
          <w:sz w:val="22"/>
          <w:szCs w:val="22"/>
        </w:rPr>
        <w:t>post-classical</w:t>
      </w:r>
      <w:r>
        <w:rPr>
          <w:rFonts w:ascii="Arial" w:hAnsi="Arial" w:cs="Arial"/>
          <w:sz w:val="22"/>
          <w:szCs w:val="22"/>
        </w:rPr>
        <w:t xml:space="preserve"> </w:t>
      </w:r>
      <w:r w:rsidRPr="008070FD">
        <w:rPr>
          <w:rFonts w:ascii="Arial" w:hAnsi="Arial" w:cs="Arial"/>
          <w:b/>
          <w:bCs/>
          <w:sz w:val="22"/>
          <w:szCs w:val="22"/>
        </w:rPr>
        <w:t>Vienna</w:t>
      </w:r>
      <w:r w:rsidR="00903279">
        <w:rPr>
          <w:rFonts w:ascii="Arial" w:hAnsi="Arial" w:cs="Arial"/>
          <w:b/>
          <w:bCs/>
          <w:sz w:val="22"/>
          <w:szCs w:val="22"/>
        </w:rPr>
        <w:t>,</w:t>
      </w:r>
      <w:r>
        <w:rPr>
          <w:rFonts w:ascii="Arial" w:hAnsi="Arial" w:cs="Arial"/>
          <w:sz w:val="22"/>
          <w:szCs w:val="22"/>
        </w:rPr>
        <w:t xml:space="preserve"> reviews noted moments of verismo, especially from </w:t>
      </w:r>
      <w:proofErr w:type="spellStart"/>
      <w:r>
        <w:rPr>
          <w:rFonts w:ascii="Arial" w:hAnsi="Arial" w:cs="Arial"/>
          <w:sz w:val="22"/>
          <w:szCs w:val="22"/>
        </w:rPr>
        <w:t>Lehár</w:t>
      </w:r>
      <w:proofErr w:type="spellEnd"/>
      <w:r>
        <w:rPr>
          <w:rFonts w:ascii="Arial" w:hAnsi="Arial" w:cs="Arial"/>
          <w:sz w:val="22"/>
          <w:szCs w:val="22"/>
        </w:rPr>
        <w:t xml:space="preserve"> amid the levity,</w:t>
      </w:r>
      <w:r w:rsidR="008070FD">
        <w:rPr>
          <w:rFonts w:ascii="Arial" w:hAnsi="Arial" w:cs="Arial"/>
          <w:sz w:val="22"/>
          <w:szCs w:val="22"/>
        </w:rPr>
        <w:t xml:space="preserve"> but mentions of jazz and modern influences began to emerge in texts. The </w:t>
      </w:r>
      <w:r w:rsidR="008070FD" w:rsidRPr="008070FD">
        <w:rPr>
          <w:rFonts w:ascii="Arial" w:hAnsi="Arial" w:cs="Arial"/>
          <w:b/>
          <w:bCs/>
          <w:sz w:val="22"/>
          <w:szCs w:val="22"/>
        </w:rPr>
        <w:t>Berlin</w:t>
      </w:r>
      <w:r w:rsidR="008070FD">
        <w:rPr>
          <w:rFonts w:ascii="Arial" w:hAnsi="Arial" w:cs="Arial"/>
          <w:sz w:val="22"/>
          <w:szCs w:val="22"/>
        </w:rPr>
        <w:t xml:space="preserve"> operettas embraced the new sounds and performers who are not mainstays on opera house stages.</w:t>
      </w:r>
    </w:p>
    <w:p w14:paraId="184C718D" w14:textId="77777777" w:rsidR="00683836" w:rsidRDefault="00683836" w:rsidP="005A3DC2">
      <w:pPr>
        <w:spacing w:line="360" w:lineRule="auto"/>
        <w:rPr>
          <w:rFonts w:ascii="Arial" w:hAnsi="Arial" w:cs="Arial"/>
          <w:sz w:val="22"/>
          <w:szCs w:val="22"/>
        </w:rPr>
      </w:pPr>
    </w:p>
    <w:p w14:paraId="24DEEAF6" w14:textId="24507F65" w:rsidR="00E15209" w:rsidRDefault="004E75CF" w:rsidP="00194D5E">
      <w:pPr>
        <w:pStyle w:val="Heading3"/>
      </w:pPr>
      <w:bookmarkStart w:id="53" w:name="_Toc60982275"/>
      <w:r>
        <w:t xml:space="preserve">Vocal attributes - </w:t>
      </w:r>
      <w:r w:rsidR="00E15209">
        <w:t>Power adjectives</w:t>
      </w:r>
      <w:bookmarkEnd w:id="53"/>
    </w:p>
    <w:p w14:paraId="3F34175D" w14:textId="77777777" w:rsidR="00194D5E" w:rsidRPr="00194D5E" w:rsidRDefault="00194D5E" w:rsidP="00194D5E"/>
    <w:p w14:paraId="1196BCE6" w14:textId="3CCD1B3D" w:rsidR="003E2E76" w:rsidRDefault="00BC0222" w:rsidP="005A3DC2">
      <w:pPr>
        <w:spacing w:line="360" w:lineRule="auto"/>
        <w:rPr>
          <w:rFonts w:ascii="Arial" w:hAnsi="Arial" w:cs="Arial"/>
          <w:sz w:val="22"/>
          <w:szCs w:val="22"/>
        </w:rPr>
      </w:pPr>
      <w:r w:rsidRPr="00AC6D62">
        <w:rPr>
          <w:rFonts w:ascii="Arial" w:hAnsi="Arial" w:cs="Arial"/>
          <w:sz w:val="22"/>
          <w:szCs w:val="22"/>
        </w:rPr>
        <w:t>These patterns</w:t>
      </w:r>
      <w:r w:rsidR="00903279" w:rsidRPr="00AC6D62">
        <w:rPr>
          <w:rFonts w:ascii="Arial" w:hAnsi="Arial" w:cs="Arial"/>
          <w:sz w:val="22"/>
          <w:szCs w:val="22"/>
        </w:rPr>
        <w:t xml:space="preserve"> seen in the coding of a Wagner cluster</w:t>
      </w:r>
      <w:r w:rsidRPr="00AC6D62">
        <w:rPr>
          <w:rFonts w:ascii="Arial" w:hAnsi="Arial" w:cs="Arial"/>
          <w:sz w:val="22"/>
          <w:szCs w:val="22"/>
        </w:rPr>
        <w:t xml:space="preserve"> were corroborated </w:t>
      </w:r>
      <w:r w:rsidR="00E15209" w:rsidRPr="00AC6D62">
        <w:rPr>
          <w:rFonts w:ascii="Arial" w:hAnsi="Arial" w:cs="Arial"/>
          <w:sz w:val="22"/>
          <w:szCs w:val="22"/>
        </w:rPr>
        <w:t xml:space="preserve">by clustering </w:t>
      </w:r>
      <w:r w:rsidR="00903279" w:rsidRPr="00AC6D62">
        <w:rPr>
          <w:rFonts w:ascii="Arial" w:hAnsi="Arial" w:cs="Arial"/>
          <w:sz w:val="22"/>
          <w:szCs w:val="22"/>
        </w:rPr>
        <w:t>“power” and “non-power”</w:t>
      </w:r>
      <w:r w:rsidR="00E15209" w:rsidRPr="00AC6D62">
        <w:rPr>
          <w:rFonts w:ascii="Arial" w:hAnsi="Arial" w:cs="Arial"/>
          <w:sz w:val="22"/>
          <w:szCs w:val="22"/>
        </w:rPr>
        <w:t xml:space="preserve"> adjectives for vocal attributes</w:t>
      </w:r>
      <w:r w:rsidR="00903279" w:rsidRPr="00AC6D62">
        <w:rPr>
          <w:rFonts w:ascii="Arial" w:hAnsi="Arial" w:cs="Arial"/>
          <w:sz w:val="22"/>
          <w:szCs w:val="22"/>
        </w:rPr>
        <w:t>.</w:t>
      </w:r>
      <w:r w:rsidR="00903279">
        <w:rPr>
          <w:rFonts w:ascii="Arial" w:hAnsi="Arial" w:cs="Arial"/>
          <w:sz w:val="22"/>
          <w:szCs w:val="22"/>
        </w:rPr>
        <w:t xml:space="preserve"> </w:t>
      </w:r>
      <w:r w:rsidR="003D212E">
        <w:rPr>
          <w:rFonts w:ascii="Arial" w:hAnsi="Arial" w:cs="Arial"/>
          <w:sz w:val="22"/>
          <w:szCs w:val="22"/>
        </w:rPr>
        <w:t xml:space="preserve">Color coding of text data referencing power and vocal size, I tracked the frequency of power adjectives across </w:t>
      </w:r>
      <w:r w:rsidR="003D212E">
        <w:rPr>
          <w:rFonts w:ascii="Arial" w:hAnsi="Arial" w:cs="Arial"/>
          <w:i/>
          <w:iCs/>
          <w:sz w:val="22"/>
          <w:szCs w:val="22"/>
        </w:rPr>
        <w:t>operetta</w:t>
      </w:r>
      <w:r w:rsidR="003D212E">
        <w:rPr>
          <w:rFonts w:ascii="Arial" w:hAnsi="Arial" w:cs="Arial"/>
          <w:sz w:val="22"/>
          <w:szCs w:val="22"/>
        </w:rPr>
        <w:t xml:space="preserve"> </w:t>
      </w:r>
      <w:r w:rsidR="00903279">
        <w:rPr>
          <w:rFonts w:ascii="Arial" w:hAnsi="Arial" w:cs="Arial"/>
          <w:sz w:val="22"/>
          <w:szCs w:val="22"/>
        </w:rPr>
        <w:t xml:space="preserve">subgenres as detailed in </w:t>
      </w:r>
      <w:r w:rsidR="00903279">
        <w:rPr>
          <w:rFonts w:ascii="Arial" w:hAnsi="Arial" w:cs="Arial"/>
          <w:b/>
          <w:bCs/>
          <w:sz w:val="22"/>
          <w:szCs w:val="22"/>
        </w:rPr>
        <w:t>Figure</w:t>
      </w:r>
      <w:r w:rsidR="00903279">
        <w:rPr>
          <w:rFonts w:ascii="Arial" w:hAnsi="Arial" w:cs="Arial"/>
          <w:sz w:val="22"/>
          <w:szCs w:val="22"/>
        </w:rPr>
        <w:t xml:space="preserve"> 6</w:t>
      </w:r>
      <w:r w:rsidR="003D212E">
        <w:rPr>
          <w:rFonts w:ascii="Arial" w:hAnsi="Arial" w:cs="Arial"/>
          <w:sz w:val="22"/>
          <w:szCs w:val="22"/>
        </w:rPr>
        <w:t>.</w:t>
      </w:r>
    </w:p>
    <w:p w14:paraId="7ECE0316" w14:textId="77777777" w:rsidR="009B2700" w:rsidRPr="003D212E" w:rsidRDefault="009B2700" w:rsidP="005A3DC2">
      <w:pPr>
        <w:spacing w:line="360" w:lineRule="auto"/>
        <w:rPr>
          <w:rFonts w:ascii="Arial" w:hAnsi="Arial" w:cs="Arial"/>
          <w:sz w:val="22"/>
          <w:szCs w:val="22"/>
        </w:rPr>
      </w:pPr>
    </w:p>
    <w:tbl>
      <w:tblPr>
        <w:tblStyle w:val="Bibliography"/>
        <w:tblW w:w="0" w:type="auto"/>
        <w:tblLook w:val="04A0" w:firstRow="1" w:lastRow="0" w:firstColumn="1" w:lastColumn="0" w:noHBand="0" w:noVBand="1"/>
      </w:tblPr>
      <w:tblGrid>
        <w:gridCol w:w="2251"/>
        <w:gridCol w:w="2251"/>
        <w:gridCol w:w="2251"/>
        <w:gridCol w:w="2251"/>
      </w:tblGrid>
      <w:tr w:rsidR="009B2700" w14:paraId="47B9E7DF" w14:textId="77777777" w:rsidTr="009B2700">
        <w:tc>
          <w:tcPr>
            <w:tcW w:w="2251" w:type="dxa"/>
          </w:tcPr>
          <w:p w14:paraId="542E9360" w14:textId="69654300" w:rsidR="009B2700" w:rsidRDefault="009B2700" w:rsidP="009B2700">
            <w:pPr>
              <w:spacing w:line="360" w:lineRule="auto"/>
              <w:jc w:val="center"/>
              <w:rPr>
                <w:rFonts w:ascii="Arial" w:hAnsi="Arial" w:cs="Arial"/>
                <w:sz w:val="22"/>
                <w:szCs w:val="22"/>
              </w:rPr>
            </w:pPr>
            <w:r>
              <w:rPr>
                <w:rFonts w:ascii="Arial" w:hAnsi="Arial" w:cs="Arial"/>
                <w:sz w:val="22"/>
                <w:szCs w:val="22"/>
              </w:rPr>
              <w:t>Parisian</w:t>
            </w:r>
          </w:p>
        </w:tc>
        <w:tc>
          <w:tcPr>
            <w:tcW w:w="2251" w:type="dxa"/>
          </w:tcPr>
          <w:p w14:paraId="19D8BBFE" w14:textId="30E613CB" w:rsidR="009B2700" w:rsidRDefault="009B2700" w:rsidP="009B2700">
            <w:pPr>
              <w:spacing w:line="360" w:lineRule="auto"/>
              <w:jc w:val="center"/>
              <w:rPr>
                <w:rFonts w:ascii="Arial" w:hAnsi="Arial" w:cs="Arial"/>
                <w:sz w:val="22"/>
                <w:szCs w:val="22"/>
              </w:rPr>
            </w:pPr>
            <w:r>
              <w:rPr>
                <w:rFonts w:ascii="Arial" w:hAnsi="Arial" w:cs="Arial"/>
                <w:sz w:val="22"/>
                <w:szCs w:val="22"/>
              </w:rPr>
              <w:t>Classical Viennese</w:t>
            </w:r>
          </w:p>
        </w:tc>
        <w:tc>
          <w:tcPr>
            <w:tcW w:w="2251" w:type="dxa"/>
          </w:tcPr>
          <w:p w14:paraId="2AB0CB41" w14:textId="15676F07" w:rsidR="009B2700" w:rsidRDefault="009B2700" w:rsidP="009B2700">
            <w:pPr>
              <w:spacing w:line="360" w:lineRule="auto"/>
              <w:jc w:val="center"/>
              <w:rPr>
                <w:rFonts w:ascii="Arial" w:hAnsi="Arial" w:cs="Arial"/>
                <w:sz w:val="22"/>
                <w:szCs w:val="22"/>
              </w:rPr>
            </w:pPr>
            <w:r>
              <w:rPr>
                <w:rFonts w:ascii="Arial" w:hAnsi="Arial" w:cs="Arial"/>
                <w:sz w:val="22"/>
                <w:szCs w:val="22"/>
              </w:rPr>
              <w:t>Post-Classical Viennese</w:t>
            </w:r>
          </w:p>
        </w:tc>
        <w:tc>
          <w:tcPr>
            <w:tcW w:w="2251" w:type="dxa"/>
          </w:tcPr>
          <w:p w14:paraId="5B723722" w14:textId="4B1BB381" w:rsidR="009B2700" w:rsidRDefault="009B2700" w:rsidP="009B2700">
            <w:pPr>
              <w:spacing w:line="360" w:lineRule="auto"/>
              <w:jc w:val="center"/>
              <w:rPr>
                <w:rFonts w:ascii="Arial" w:hAnsi="Arial" w:cs="Arial"/>
                <w:sz w:val="22"/>
                <w:szCs w:val="22"/>
              </w:rPr>
            </w:pPr>
            <w:r>
              <w:rPr>
                <w:rFonts w:ascii="Arial" w:hAnsi="Arial" w:cs="Arial"/>
                <w:sz w:val="22"/>
                <w:szCs w:val="22"/>
              </w:rPr>
              <w:t>Berlin</w:t>
            </w:r>
          </w:p>
        </w:tc>
      </w:tr>
      <w:tr w:rsidR="009B2700" w14:paraId="629DF902" w14:textId="77777777" w:rsidTr="009B2700">
        <w:tc>
          <w:tcPr>
            <w:tcW w:w="2251" w:type="dxa"/>
          </w:tcPr>
          <w:p w14:paraId="7D251CC9" w14:textId="77777777" w:rsidR="009B2700" w:rsidRDefault="009B2700" w:rsidP="005A3DC2">
            <w:pPr>
              <w:spacing w:line="360" w:lineRule="auto"/>
              <w:rPr>
                <w:rFonts w:ascii="Arial" w:hAnsi="Arial" w:cs="Arial"/>
                <w:sz w:val="22"/>
                <w:szCs w:val="22"/>
              </w:rPr>
            </w:pPr>
            <w:r>
              <w:rPr>
                <w:rFonts w:ascii="Arial" w:hAnsi="Arial" w:cs="Arial"/>
                <w:sz w:val="22"/>
                <w:szCs w:val="22"/>
              </w:rPr>
              <w:lastRenderedPageBreak/>
              <w:t>• top notes effectively explode into the room</w:t>
            </w:r>
          </w:p>
          <w:p w14:paraId="0CDA521E" w14:textId="151F7A11" w:rsidR="009B2700" w:rsidRDefault="009B2700" w:rsidP="005A3DC2">
            <w:pPr>
              <w:spacing w:line="360" w:lineRule="auto"/>
              <w:rPr>
                <w:rFonts w:ascii="Arial" w:hAnsi="Arial" w:cs="Arial"/>
                <w:sz w:val="22"/>
                <w:szCs w:val="22"/>
              </w:rPr>
            </w:pPr>
            <w:r>
              <w:rPr>
                <w:rFonts w:ascii="Arial" w:hAnsi="Arial" w:cs="Arial"/>
                <w:sz w:val="22"/>
                <w:szCs w:val="22"/>
              </w:rPr>
              <w:t>• powerful tenor</w:t>
            </w:r>
          </w:p>
          <w:p w14:paraId="5992E2A5" w14:textId="77777777" w:rsidR="009B2700" w:rsidRDefault="009B2700" w:rsidP="005A3DC2">
            <w:pPr>
              <w:spacing w:line="360" w:lineRule="auto"/>
              <w:rPr>
                <w:rFonts w:ascii="Arial" w:hAnsi="Arial" w:cs="Arial"/>
                <w:sz w:val="22"/>
                <w:szCs w:val="22"/>
              </w:rPr>
            </w:pPr>
            <w:r>
              <w:rPr>
                <w:rFonts w:ascii="Arial" w:hAnsi="Arial" w:cs="Arial"/>
                <w:sz w:val="22"/>
                <w:szCs w:val="22"/>
              </w:rPr>
              <w:t>• massive voice (1)</w:t>
            </w:r>
          </w:p>
          <w:p w14:paraId="7DA62867" w14:textId="77777777" w:rsidR="009B2700" w:rsidRDefault="009B2700" w:rsidP="005A3DC2">
            <w:pPr>
              <w:spacing w:line="360" w:lineRule="auto"/>
              <w:rPr>
                <w:rFonts w:ascii="Arial" w:hAnsi="Arial" w:cs="Arial"/>
                <w:sz w:val="22"/>
                <w:szCs w:val="22"/>
              </w:rPr>
            </w:pPr>
            <w:r>
              <w:rPr>
                <w:rFonts w:ascii="Arial" w:hAnsi="Arial" w:cs="Arial"/>
                <w:sz w:val="22"/>
                <w:szCs w:val="22"/>
              </w:rPr>
              <w:t>• full voice</w:t>
            </w:r>
          </w:p>
          <w:p w14:paraId="42012BA8" w14:textId="095D4B13" w:rsidR="009B2700" w:rsidRDefault="009B2700" w:rsidP="005A3DC2">
            <w:pPr>
              <w:spacing w:line="360" w:lineRule="auto"/>
              <w:rPr>
                <w:rFonts w:ascii="Arial" w:hAnsi="Arial" w:cs="Arial"/>
                <w:sz w:val="22"/>
                <w:szCs w:val="22"/>
              </w:rPr>
            </w:pPr>
            <w:r>
              <w:rPr>
                <w:rFonts w:ascii="Arial" w:hAnsi="Arial" w:cs="Arial"/>
                <w:sz w:val="22"/>
                <w:szCs w:val="22"/>
              </w:rPr>
              <w:t>• massive voice (2)</w:t>
            </w:r>
          </w:p>
        </w:tc>
        <w:tc>
          <w:tcPr>
            <w:tcW w:w="2251" w:type="dxa"/>
          </w:tcPr>
          <w:p w14:paraId="1E7719ED" w14:textId="77777777" w:rsidR="009B2700" w:rsidRDefault="009B2700" w:rsidP="005A3DC2">
            <w:pPr>
              <w:spacing w:line="360" w:lineRule="auto"/>
              <w:rPr>
                <w:rFonts w:ascii="Arial" w:hAnsi="Arial" w:cs="Arial"/>
                <w:sz w:val="22"/>
                <w:szCs w:val="22"/>
              </w:rPr>
            </w:pPr>
            <w:r>
              <w:rPr>
                <w:rFonts w:ascii="Arial" w:hAnsi="Arial" w:cs="Arial"/>
                <w:sz w:val="22"/>
                <w:szCs w:val="22"/>
              </w:rPr>
              <w:t>• penetrating, cutting vocal power</w:t>
            </w:r>
          </w:p>
          <w:p w14:paraId="3518C8C9" w14:textId="77777777" w:rsidR="009B2700" w:rsidRDefault="009B2700" w:rsidP="005A3DC2">
            <w:pPr>
              <w:spacing w:line="360" w:lineRule="auto"/>
              <w:rPr>
                <w:rFonts w:ascii="Arial" w:hAnsi="Arial" w:cs="Arial"/>
                <w:sz w:val="22"/>
                <w:szCs w:val="22"/>
              </w:rPr>
            </w:pPr>
            <w:r>
              <w:rPr>
                <w:rFonts w:ascii="Arial" w:hAnsi="Arial" w:cs="Arial"/>
                <w:sz w:val="22"/>
                <w:szCs w:val="22"/>
              </w:rPr>
              <w:t>• big beautiful voice</w:t>
            </w:r>
          </w:p>
          <w:p w14:paraId="73CC7B31" w14:textId="77777777" w:rsidR="009B2700" w:rsidRDefault="009B2700" w:rsidP="005A3DC2">
            <w:pPr>
              <w:spacing w:line="360" w:lineRule="auto"/>
              <w:rPr>
                <w:rFonts w:ascii="Arial" w:hAnsi="Arial" w:cs="Arial"/>
                <w:sz w:val="22"/>
                <w:szCs w:val="22"/>
              </w:rPr>
            </w:pPr>
            <w:r>
              <w:rPr>
                <w:rFonts w:ascii="Arial" w:hAnsi="Arial" w:cs="Arial"/>
                <w:sz w:val="22"/>
                <w:szCs w:val="22"/>
              </w:rPr>
              <w:t>• carries well</w:t>
            </w:r>
          </w:p>
          <w:p w14:paraId="5FAD1D08" w14:textId="77777777" w:rsidR="009B2700" w:rsidRDefault="009B2700" w:rsidP="005A3DC2">
            <w:pPr>
              <w:spacing w:line="360" w:lineRule="auto"/>
              <w:rPr>
                <w:rFonts w:ascii="Arial" w:hAnsi="Arial" w:cs="Arial"/>
                <w:sz w:val="22"/>
                <w:szCs w:val="22"/>
              </w:rPr>
            </w:pPr>
            <w:r>
              <w:rPr>
                <w:rFonts w:ascii="Arial" w:hAnsi="Arial" w:cs="Arial"/>
                <w:sz w:val="22"/>
                <w:szCs w:val="22"/>
              </w:rPr>
              <w:t>• round sound</w:t>
            </w:r>
          </w:p>
          <w:p w14:paraId="7B85B9F9" w14:textId="77777777" w:rsidR="009B2700" w:rsidRDefault="009B2700" w:rsidP="005A3DC2">
            <w:pPr>
              <w:spacing w:line="360" w:lineRule="auto"/>
              <w:rPr>
                <w:rFonts w:ascii="Arial" w:hAnsi="Arial" w:cs="Arial"/>
                <w:sz w:val="22"/>
                <w:szCs w:val="22"/>
              </w:rPr>
            </w:pPr>
            <w:r>
              <w:rPr>
                <w:rFonts w:ascii="Arial" w:hAnsi="Arial" w:cs="Arial"/>
                <w:sz w:val="22"/>
                <w:szCs w:val="22"/>
              </w:rPr>
              <w:t>• effortlessly full top</w:t>
            </w:r>
          </w:p>
          <w:p w14:paraId="15454334" w14:textId="77777777" w:rsidR="009B2700" w:rsidRDefault="009B2700" w:rsidP="005A3DC2">
            <w:pPr>
              <w:spacing w:line="360" w:lineRule="auto"/>
              <w:rPr>
                <w:rFonts w:ascii="Arial" w:hAnsi="Arial" w:cs="Arial"/>
                <w:sz w:val="22"/>
                <w:szCs w:val="22"/>
              </w:rPr>
            </w:pPr>
            <w:r>
              <w:rPr>
                <w:rFonts w:ascii="Arial" w:hAnsi="Arial" w:cs="Arial"/>
                <w:sz w:val="22"/>
                <w:szCs w:val="22"/>
              </w:rPr>
              <w:t>• penetrating voice</w:t>
            </w:r>
          </w:p>
          <w:p w14:paraId="73E07D1C" w14:textId="77777777" w:rsidR="009B2700" w:rsidRDefault="009B2700" w:rsidP="005A3DC2">
            <w:pPr>
              <w:spacing w:line="360" w:lineRule="auto"/>
              <w:rPr>
                <w:rFonts w:ascii="Arial" w:hAnsi="Arial" w:cs="Arial"/>
                <w:sz w:val="22"/>
                <w:szCs w:val="22"/>
              </w:rPr>
            </w:pPr>
            <w:r>
              <w:rPr>
                <w:rFonts w:ascii="Arial" w:hAnsi="Arial" w:cs="Arial"/>
                <w:sz w:val="22"/>
                <w:szCs w:val="22"/>
              </w:rPr>
              <w:t>• piercing tenor</w:t>
            </w:r>
          </w:p>
          <w:p w14:paraId="27CCB88D" w14:textId="77777777" w:rsidR="009B2700" w:rsidRDefault="009B2700" w:rsidP="005A3DC2">
            <w:pPr>
              <w:spacing w:line="360" w:lineRule="auto"/>
              <w:rPr>
                <w:rFonts w:ascii="Arial" w:hAnsi="Arial" w:cs="Arial"/>
                <w:sz w:val="22"/>
                <w:szCs w:val="22"/>
              </w:rPr>
            </w:pPr>
            <w:r>
              <w:rPr>
                <w:rFonts w:ascii="Arial" w:hAnsi="Arial" w:cs="Arial"/>
                <w:sz w:val="22"/>
                <w:szCs w:val="22"/>
              </w:rPr>
              <w:t>• robust tenor</w:t>
            </w:r>
          </w:p>
          <w:p w14:paraId="6B468CCD" w14:textId="77777777" w:rsidR="009B2700" w:rsidRDefault="009B2700" w:rsidP="005A3DC2">
            <w:pPr>
              <w:spacing w:line="360" w:lineRule="auto"/>
              <w:rPr>
                <w:rFonts w:ascii="Arial" w:hAnsi="Arial" w:cs="Arial"/>
                <w:sz w:val="22"/>
                <w:szCs w:val="22"/>
              </w:rPr>
            </w:pPr>
            <w:r>
              <w:rPr>
                <w:rFonts w:ascii="Arial" w:hAnsi="Arial" w:cs="Arial"/>
                <w:sz w:val="22"/>
                <w:szCs w:val="22"/>
              </w:rPr>
              <w:t>• powerful</w:t>
            </w:r>
          </w:p>
          <w:p w14:paraId="67A86D0B" w14:textId="2AF3419B" w:rsidR="009B2700" w:rsidRDefault="009B2700" w:rsidP="005A3DC2">
            <w:pPr>
              <w:spacing w:line="360" w:lineRule="auto"/>
              <w:rPr>
                <w:rFonts w:ascii="Arial" w:hAnsi="Arial" w:cs="Arial"/>
                <w:sz w:val="22"/>
                <w:szCs w:val="22"/>
              </w:rPr>
            </w:pPr>
            <w:r>
              <w:rPr>
                <w:rFonts w:ascii="Arial" w:hAnsi="Arial" w:cs="Arial"/>
                <w:sz w:val="22"/>
                <w:szCs w:val="22"/>
              </w:rPr>
              <w:t>• heroic tenor</w:t>
            </w:r>
          </w:p>
          <w:p w14:paraId="74832B22" w14:textId="77777777" w:rsidR="009B2700" w:rsidRDefault="009B2700" w:rsidP="005A3DC2">
            <w:pPr>
              <w:spacing w:line="360" w:lineRule="auto"/>
              <w:rPr>
                <w:rFonts w:ascii="Arial" w:hAnsi="Arial" w:cs="Arial"/>
                <w:sz w:val="22"/>
                <w:szCs w:val="22"/>
              </w:rPr>
            </w:pPr>
            <w:r>
              <w:rPr>
                <w:rFonts w:ascii="Arial" w:hAnsi="Arial" w:cs="Arial"/>
                <w:sz w:val="22"/>
                <w:szCs w:val="22"/>
              </w:rPr>
              <w:t>• strong voice</w:t>
            </w:r>
          </w:p>
          <w:p w14:paraId="4BE668A2" w14:textId="77777777" w:rsidR="009B2700" w:rsidRDefault="009B2700" w:rsidP="005A3DC2">
            <w:pPr>
              <w:spacing w:line="360" w:lineRule="auto"/>
              <w:rPr>
                <w:rFonts w:ascii="Arial" w:hAnsi="Arial" w:cs="Arial"/>
                <w:sz w:val="22"/>
                <w:szCs w:val="22"/>
              </w:rPr>
            </w:pPr>
            <w:r>
              <w:rPr>
                <w:rFonts w:ascii="Arial" w:hAnsi="Arial" w:cs="Arial"/>
                <w:sz w:val="22"/>
                <w:szCs w:val="22"/>
              </w:rPr>
              <w:t>• powerful tenor</w:t>
            </w:r>
          </w:p>
          <w:p w14:paraId="41F4971C" w14:textId="0DA59B8E" w:rsidR="009B2700" w:rsidRPr="009B2700" w:rsidRDefault="009B2700" w:rsidP="005A3DC2">
            <w:pPr>
              <w:spacing w:line="360" w:lineRule="auto"/>
              <w:rPr>
                <w:rFonts w:ascii="Arial" w:hAnsi="Arial" w:cs="Arial"/>
                <w:b/>
                <w:bCs/>
                <w:sz w:val="22"/>
                <w:szCs w:val="22"/>
              </w:rPr>
            </w:pPr>
            <w:r>
              <w:rPr>
                <w:rFonts w:ascii="Arial" w:hAnsi="Arial" w:cs="Arial"/>
                <w:sz w:val="22"/>
                <w:szCs w:val="22"/>
              </w:rPr>
              <w:t>• powerful mezzo-soprano</w:t>
            </w:r>
          </w:p>
        </w:tc>
        <w:tc>
          <w:tcPr>
            <w:tcW w:w="2251" w:type="dxa"/>
          </w:tcPr>
          <w:p w14:paraId="4DF9F531" w14:textId="77777777" w:rsidR="009B2700" w:rsidRDefault="009B2700" w:rsidP="005A3DC2">
            <w:pPr>
              <w:spacing w:line="360" w:lineRule="auto"/>
              <w:rPr>
                <w:rFonts w:ascii="Arial" w:hAnsi="Arial" w:cs="Arial"/>
                <w:sz w:val="22"/>
                <w:szCs w:val="22"/>
              </w:rPr>
            </w:pPr>
            <w:r>
              <w:rPr>
                <w:rFonts w:ascii="Arial" w:hAnsi="Arial" w:cs="Arial"/>
                <w:sz w:val="22"/>
                <w:szCs w:val="22"/>
              </w:rPr>
              <w:t>• has reserves</w:t>
            </w:r>
          </w:p>
          <w:p w14:paraId="734E1508" w14:textId="77777777" w:rsidR="009B2700" w:rsidRDefault="009B2700" w:rsidP="005A3DC2">
            <w:pPr>
              <w:spacing w:line="360" w:lineRule="auto"/>
              <w:rPr>
                <w:rFonts w:ascii="Arial" w:hAnsi="Arial" w:cs="Arial"/>
                <w:sz w:val="22"/>
                <w:szCs w:val="22"/>
              </w:rPr>
            </w:pPr>
            <w:r>
              <w:rPr>
                <w:rFonts w:ascii="Arial" w:hAnsi="Arial" w:cs="Arial"/>
                <w:sz w:val="22"/>
                <w:szCs w:val="22"/>
              </w:rPr>
              <w:t>• dramatic strength</w:t>
            </w:r>
          </w:p>
          <w:p w14:paraId="6ECC8456" w14:textId="77777777" w:rsidR="009B2700" w:rsidRDefault="009B2700" w:rsidP="005A3DC2">
            <w:pPr>
              <w:spacing w:line="360" w:lineRule="auto"/>
              <w:rPr>
                <w:rFonts w:ascii="Arial" w:hAnsi="Arial" w:cs="Arial"/>
                <w:sz w:val="22"/>
                <w:szCs w:val="22"/>
              </w:rPr>
            </w:pPr>
            <w:r>
              <w:rPr>
                <w:rFonts w:ascii="Arial" w:hAnsi="Arial" w:cs="Arial"/>
                <w:sz w:val="22"/>
                <w:szCs w:val="22"/>
              </w:rPr>
              <w:t>• noticeable power</w:t>
            </w:r>
          </w:p>
          <w:p w14:paraId="4FF31BEA" w14:textId="77777777" w:rsidR="009B2700" w:rsidRDefault="009B2700" w:rsidP="005A3DC2">
            <w:pPr>
              <w:spacing w:line="360" w:lineRule="auto"/>
              <w:rPr>
                <w:rFonts w:ascii="Arial" w:hAnsi="Arial" w:cs="Arial"/>
                <w:sz w:val="22"/>
                <w:szCs w:val="22"/>
              </w:rPr>
            </w:pPr>
            <w:r>
              <w:rPr>
                <w:rFonts w:ascii="Arial" w:hAnsi="Arial" w:cs="Arial"/>
                <w:sz w:val="22"/>
                <w:szCs w:val="22"/>
              </w:rPr>
              <w:t>• dramatic voice</w:t>
            </w:r>
          </w:p>
          <w:p w14:paraId="73EE2B8B" w14:textId="77777777" w:rsidR="009B2700" w:rsidRDefault="009B2700" w:rsidP="005A3DC2">
            <w:pPr>
              <w:spacing w:line="360" w:lineRule="auto"/>
              <w:rPr>
                <w:rFonts w:ascii="Arial" w:hAnsi="Arial" w:cs="Arial"/>
                <w:sz w:val="22"/>
                <w:szCs w:val="22"/>
              </w:rPr>
            </w:pPr>
            <w:r>
              <w:rPr>
                <w:rFonts w:ascii="Arial" w:hAnsi="Arial" w:cs="Arial"/>
                <w:sz w:val="22"/>
                <w:szCs w:val="22"/>
              </w:rPr>
              <w:t>• dramatic tenor</w:t>
            </w:r>
          </w:p>
          <w:p w14:paraId="5F55E729" w14:textId="6A5D4C8D" w:rsidR="009B2700" w:rsidRDefault="009B2700" w:rsidP="005A3DC2">
            <w:pPr>
              <w:spacing w:line="360" w:lineRule="auto"/>
              <w:rPr>
                <w:rFonts w:ascii="Arial" w:hAnsi="Arial" w:cs="Arial"/>
                <w:sz w:val="22"/>
                <w:szCs w:val="22"/>
              </w:rPr>
            </w:pPr>
            <w:r>
              <w:rPr>
                <w:rFonts w:ascii="Arial" w:hAnsi="Arial" w:cs="Arial"/>
                <w:sz w:val="22"/>
                <w:szCs w:val="22"/>
              </w:rPr>
              <w:t>• reminiscent of a possible Lohengrin*</w:t>
            </w:r>
          </w:p>
        </w:tc>
        <w:tc>
          <w:tcPr>
            <w:tcW w:w="2251" w:type="dxa"/>
          </w:tcPr>
          <w:p w14:paraId="7D91EF80" w14:textId="56C945D5" w:rsidR="009B2700" w:rsidRDefault="009B2700" w:rsidP="00903279">
            <w:pPr>
              <w:keepNext/>
              <w:spacing w:line="360" w:lineRule="auto"/>
              <w:rPr>
                <w:rFonts w:ascii="Arial" w:hAnsi="Arial" w:cs="Arial"/>
                <w:sz w:val="22"/>
                <w:szCs w:val="22"/>
              </w:rPr>
            </w:pPr>
            <w:r>
              <w:rPr>
                <w:rFonts w:ascii="Arial" w:hAnsi="Arial" w:cs="Arial"/>
                <w:sz w:val="22"/>
                <w:szCs w:val="22"/>
              </w:rPr>
              <w:t>• large, diva voice</w:t>
            </w:r>
          </w:p>
        </w:tc>
      </w:tr>
    </w:tbl>
    <w:p w14:paraId="3140C848" w14:textId="4AC38FE0" w:rsidR="00903279" w:rsidRDefault="00903279">
      <w:pPr>
        <w:pStyle w:val="Caption"/>
      </w:pPr>
      <w:bookmarkStart w:id="54" w:name="_Toc60971208"/>
      <w:r>
        <w:t xml:space="preserve">Figure </w:t>
      </w:r>
      <w:r>
        <w:fldChar w:fldCharType="begin"/>
      </w:r>
      <w:r>
        <w:instrText xml:space="preserve"> SEQ Figure \* ARABIC </w:instrText>
      </w:r>
      <w:r>
        <w:fldChar w:fldCharType="separate"/>
      </w:r>
      <w:r w:rsidR="007A2107">
        <w:rPr>
          <w:noProof/>
        </w:rPr>
        <w:t>6</w:t>
      </w:r>
      <w:r>
        <w:fldChar w:fldCharType="end"/>
      </w:r>
      <w:r>
        <w:t xml:space="preserve"> - Table</w:t>
      </w:r>
      <w:r w:rsidRPr="00854660">
        <w:t xml:space="preserve"> of “power” adjectives tracked by genre </w:t>
      </w:r>
      <w:r w:rsidR="00AC6D62">
        <w:t>subgenre</w:t>
      </w:r>
      <w:bookmarkEnd w:id="54"/>
    </w:p>
    <w:p w14:paraId="4896ECD9" w14:textId="77777777" w:rsidR="009B2700" w:rsidRPr="009B2700" w:rsidRDefault="009B2700" w:rsidP="005A3DC2">
      <w:pPr>
        <w:spacing w:line="360" w:lineRule="auto"/>
        <w:rPr>
          <w:rFonts w:ascii="Arial" w:hAnsi="Arial" w:cs="Arial"/>
          <w:sz w:val="22"/>
          <w:szCs w:val="22"/>
        </w:rPr>
      </w:pPr>
    </w:p>
    <w:p w14:paraId="1728D378" w14:textId="35225A3C" w:rsidR="003E407A" w:rsidRDefault="00903279" w:rsidP="005A3DC2">
      <w:pPr>
        <w:spacing w:line="360" w:lineRule="auto"/>
        <w:rPr>
          <w:rFonts w:ascii="Arial" w:hAnsi="Arial" w:cs="Arial"/>
          <w:sz w:val="22"/>
          <w:szCs w:val="22"/>
        </w:rPr>
      </w:pPr>
      <w:r>
        <w:rPr>
          <w:rFonts w:ascii="Arial" w:hAnsi="Arial" w:cs="Arial"/>
          <w:sz w:val="22"/>
          <w:szCs w:val="22"/>
        </w:rPr>
        <w:t>I associate these</w:t>
      </w:r>
      <w:r w:rsidR="003E407A">
        <w:rPr>
          <w:rFonts w:ascii="Arial" w:hAnsi="Arial" w:cs="Arial"/>
          <w:sz w:val="22"/>
          <w:szCs w:val="22"/>
        </w:rPr>
        <w:t xml:space="preserve"> vocal </w:t>
      </w:r>
      <w:r w:rsidR="003D212E">
        <w:rPr>
          <w:rFonts w:ascii="Arial" w:hAnsi="Arial" w:cs="Arial"/>
          <w:sz w:val="22"/>
          <w:szCs w:val="22"/>
        </w:rPr>
        <w:t>attributes with classically trained singers</w:t>
      </w:r>
      <w:r>
        <w:rPr>
          <w:rFonts w:ascii="Arial" w:hAnsi="Arial" w:cs="Arial"/>
          <w:sz w:val="22"/>
          <w:szCs w:val="22"/>
        </w:rPr>
        <w:t>. In contrast</w:t>
      </w:r>
      <w:r w:rsidR="00AC6D62">
        <w:rPr>
          <w:rFonts w:ascii="Arial" w:hAnsi="Arial" w:cs="Arial"/>
          <w:sz w:val="22"/>
          <w:szCs w:val="22"/>
        </w:rPr>
        <w:t>,</w:t>
      </w:r>
      <w:r w:rsidR="003E407A">
        <w:rPr>
          <w:rFonts w:ascii="Arial" w:hAnsi="Arial" w:cs="Arial"/>
          <w:sz w:val="22"/>
          <w:szCs w:val="22"/>
        </w:rPr>
        <w:t xml:space="preserve"> I observed</w:t>
      </w:r>
      <w:r w:rsidR="003D212E">
        <w:rPr>
          <w:rFonts w:ascii="Arial" w:hAnsi="Arial" w:cs="Arial"/>
          <w:sz w:val="22"/>
          <w:szCs w:val="22"/>
        </w:rPr>
        <w:t xml:space="preserve"> </w:t>
      </w:r>
      <w:r w:rsidR="003E407A">
        <w:rPr>
          <w:rFonts w:ascii="Arial" w:hAnsi="Arial" w:cs="Arial"/>
          <w:sz w:val="22"/>
          <w:szCs w:val="22"/>
        </w:rPr>
        <w:t xml:space="preserve">a different way of describing vocal attributes for </w:t>
      </w:r>
      <w:r w:rsidR="003E407A">
        <w:rPr>
          <w:rFonts w:ascii="Arial" w:hAnsi="Arial" w:cs="Arial"/>
          <w:b/>
          <w:bCs/>
          <w:sz w:val="22"/>
          <w:szCs w:val="22"/>
        </w:rPr>
        <w:t>Berlin</w:t>
      </w:r>
      <w:r w:rsidR="003E407A">
        <w:rPr>
          <w:rFonts w:ascii="Arial" w:hAnsi="Arial" w:cs="Arial"/>
          <w:sz w:val="22"/>
          <w:szCs w:val="22"/>
        </w:rPr>
        <w:t xml:space="preserve"> </w:t>
      </w:r>
      <w:r w:rsidR="003E407A">
        <w:rPr>
          <w:rFonts w:ascii="Arial" w:hAnsi="Arial" w:cs="Arial"/>
          <w:i/>
          <w:iCs/>
          <w:sz w:val="22"/>
          <w:szCs w:val="22"/>
        </w:rPr>
        <w:t>operettas</w:t>
      </w:r>
      <w:r w:rsidR="003E407A">
        <w:rPr>
          <w:rFonts w:ascii="Arial" w:hAnsi="Arial" w:cs="Arial"/>
          <w:sz w:val="22"/>
          <w:szCs w:val="22"/>
        </w:rPr>
        <w:t>. Singers were described as “confident in singing”, “vocally up to snuff”,</w:t>
      </w:r>
      <w:r w:rsidR="00471333">
        <w:rPr>
          <w:rFonts w:ascii="Arial" w:hAnsi="Arial" w:cs="Arial"/>
          <w:sz w:val="22"/>
          <w:szCs w:val="22"/>
        </w:rPr>
        <w:t xml:space="preserve"> and</w:t>
      </w:r>
      <w:r w:rsidR="003E407A">
        <w:rPr>
          <w:rFonts w:ascii="Arial" w:hAnsi="Arial" w:cs="Arial"/>
          <w:sz w:val="22"/>
          <w:szCs w:val="22"/>
        </w:rPr>
        <w:t xml:space="preserve"> “singing Musical-like” and one writer noted that “no trained </w:t>
      </w:r>
      <w:r w:rsidR="003E407A">
        <w:rPr>
          <w:rFonts w:ascii="Arial" w:hAnsi="Arial" w:cs="Arial"/>
          <w:i/>
          <w:iCs/>
          <w:sz w:val="22"/>
          <w:szCs w:val="22"/>
        </w:rPr>
        <w:t xml:space="preserve">operetta </w:t>
      </w:r>
      <w:r w:rsidR="003E407A">
        <w:rPr>
          <w:rFonts w:ascii="Arial" w:hAnsi="Arial" w:cs="Arial"/>
          <w:sz w:val="22"/>
          <w:szCs w:val="22"/>
        </w:rPr>
        <w:t>singers are at work here.” These phrases appeared in</w:t>
      </w:r>
      <w:r w:rsidR="00AC6D62">
        <w:rPr>
          <w:rFonts w:ascii="Arial" w:hAnsi="Arial" w:cs="Arial"/>
          <w:sz w:val="22"/>
          <w:szCs w:val="22"/>
        </w:rPr>
        <w:t xml:space="preserve"> the context of</w:t>
      </w:r>
      <w:r w:rsidR="003E407A">
        <w:rPr>
          <w:rFonts w:ascii="Arial" w:hAnsi="Arial" w:cs="Arial"/>
          <w:sz w:val="22"/>
          <w:szCs w:val="22"/>
        </w:rPr>
        <w:t xml:space="preserve"> </w:t>
      </w:r>
      <w:r w:rsidR="00AC6D62">
        <w:rPr>
          <w:rFonts w:ascii="Arial" w:hAnsi="Arial" w:cs="Arial"/>
          <w:sz w:val="22"/>
          <w:szCs w:val="22"/>
        </w:rPr>
        <w:t>enthusiastically positive reviews</w:t>
      </w:r>
      <w:r w:rsidR="00AA55EF">
        <w:rPr>
          <w:rFonts w:ascii="Arial" w:hAnsi="Arial" w:cs="Arial"/>
          <w:sz w:val="22"/>
          <w:szCs w:val="22"/>
        </w:rPr>
        <w:t>. The lack of “penetrating, cutting power” was not viewed as a deficiency</w:t>
      </w:r>
      <w:r w:rsidR="00AC6D62">
        <w:rPr>
          <w:rFonts w:ascii="Arial" w:hAnsi="Arial" w:cs="Arial"/>
          <w:sz w:val="22"/>
          <w:szCs w:val="22"/>
        </w:rPr>
        <w:t>. Instead, expressive singing</w:t>
      </w:r>
      <w:r w:rsidR="00471333">
        <w:rPr>
          <w:rFonts w:ascii="Arial" w:hAnsi="Arial" w:cs="Arial"/>
          <w:sz w:val="22"/>
          <w:szCs w:val="22"/>
        </w:rPr>
        <w:t xml:space="preserve"> was touted as part of an all-rounder’s versatile skill set.</w:t>
      </w:r>
    </w:p>
    <w:p w14:paraId="57CC07ED" w14:textId="77777777" w:rsidR="00AA55EF" w:rsidRDefault="00AA55EF" w:rsidP="005A3DC2">
      <w:pPr>
        <w:spacing w:line="360" w:lineRule="auto"/>
        <w:rPr>
          <w:rFonts w:ascii="Arial" w:hAnsi="Arial" w:cs="Arial"/>
          <w:sz w:val="22"/>
          <w:szCs w:val="22"/>
        </w:rPr>
      </w:pPr>
    </w:p>
    <w:p w14:paraId="244BB51F" w14:textId="20CAA414" w:rsidR="00E15209" w:rsidRDefault="003E407A" w:rsidP="005A3DC2">
      <w:pPr>
        <w:spacing w:line="360" w:lineRule="auto"/>
        <w:rPr>
          <w:rFonts w:ascii="Arial" w:hAnsi="Arial" w:cs="Arial"/>
          <w:sz w:val="22"/>
          <w:szCs w:val="22"/>
        </w:rPr>
      </w:pPr>
      <w:r>
        <w:rPr>
          <w:rFonts w:ascii="Arial" w:hAnsi="Arial" w:cs="Arial"/>
          <w:sz w:val="22"/>
          <w:szCs w:val="22"/>
        </w:rPr>
        <w:t>Although this research is not exhaustive</w:t>
      </w:r>
      <w:r w:rsidR="00AA55EF">
        <w:rPr>
          <w:rFonts w:ascii="Arial" w:hAnsi="Arial" w:cs="Arial"/>
          <w:sz w:val="22"/>
          <w:szCs w:val="22"/>
        </w:rPr>
        <w:t>, it is interesting to note</w:t>
      </w:r>
      <w:r w:rsidR="00471333">
        <w:rPr>
          <w:rFonts w:ascii="Arial" w:hAnsi="Arial" w:cs="Arial"/>
          <w:sz w:val="22"/>
          <w:szCs w:val="22"/>
        </w:rPr>
        <w:t xml:space="preserve"> in text data analysis</w:t>
      </w:r>
      <w:r w:rsidR="00AA55EF">
        <w:rPr>
          <w:rFonts w:ascii="Arial" w:hAnsi="Arial" w:cs="Arial"/>
          <w:sz w:val="22"/>
          <w:szCs w:val="22"/>
        </w:rPr>
        <w:t xml:space="preserve"> that the emphasis on the classically trained singer diminishes in the </w:t>
      </w:r>
      <w:r w:rsidR="00AA55EF">
        <w:rPr>
          <w:rFonts w:ascii="Arial" w:hAnsi="Arial" w:cs="Arial"/>
          <w:b/>
          <w:bCs/>
          <w:sz w:val="22"/>
          <w:szCs w:val="22"/>
        </w:rPr>
        <w:t>Berlin</w:t>
      </w:r>
      <w:r w:rsidR="00AA55EF">
        <w:rPr>
          <w:rFonts w:ascii="Arial" w:hAnsi="Arial" w:cs="Arial"/>
          <w:sz w:val="22"/>
          <w:szCs w:val="22"/>
        </w:rPr>
        <w:t xml:space="preserve"> </w:t>
      </w:r>
      <w:r w:rsidR="00AC6D62">
        <w:rPr>
          <w:rFonts w:ascii="Arial" w:hAnsi="Arial" w:cs="Arial"/>
          <w:sz w:val="22"/>
          <w:szCs w:val="22"/>
        </w:rPr>
        <w:t>subgenre</w:t>
      </w:r>
      <w:r w:rsidR="00AA55EF">
        <w:rPr>
          <w:rFonts w:ascii="Arial" w:hAnsi="Arial" w:cs="Arial"/>
          <w:sz w:val="22"/>
          <w:szCs w:val="22"/>
        </w:rPr>
        <w:t xml:space="preserve">, and the heaviest operatic voices are concentrated in the </w:t>
      </w:r>
      <w:r w:rsidR="00AA55EF">
        <w:rPr>
          <w:rFonts w:ascii="Arial" w:hAnsi="Arial" w:cs="Arial"/>
          <w:b/>
          <w:bCs/>
          <w:sz w:val="22"/>
          <w:szCs w:val="22"/>
        </w:rPr>
        <w:t>classical Viennese</w:t>
      </w:r>
      <w:r w:rsidR="00AA55EF">
        <w:rPr>
          <w:rFonts w:ascii="Arial" w:hAnsi="Arial" w:cs="Arial"/>
          <w:sz w:val="22"/>
          <w:szCs w:val="22"/>
        </w:rPr>
        <w:t xml:space="preserve"> </w:t>
      </w:r>
      <w:r w:rsidR="00AC6D62">
        <w:rPr>
          <w:rFonts w:ascii="Arial" w:hAnsi="Arial" w:cs="Arial"/>
          <w:sz w:val="22"/>
          <w:szCs w:val="22"/>
        </w:rPr>
        <w:t>subgenre</w:t>
      </w:r>
      <w:r w:rsidR="00AA55EF">
        <w:rPr>
          <w:rFonts w:ascii="Arial" w:hAnsi="Arial" w:cs="Arial"/>
          <w:sz w:val="22"/>
          <w:szCs w:val="22"/>
        </w:rPr>
        <w:t>.</w:t>
      </w:r>
    </w:p>
    <w:p w14:paraId="4ED0DB17" w14:textId="3D71E9E2" w:rsidR="00AA55EF" w:rsidRDefault="00AA55EF" w:rsidP="005A3DC2">
      <w:pPr>
        <w:spacing w:line="360" w:lineRule="auto"/>
        <w:rPr>
          <w:rFonts w:ascii="Arial" w:hAnsi="Arial" w:cs="Arial"/>
          <w:sz w:val="22"/>
          <w:szCs w:val="22"/>
        </w:rPr>
      </w:pPr>
    </w:p>
    <w:p w14:paraId="20D745D8" w14:textId="4C71242D" w:rsidR="00AA55EF" w:rsidRDefault="007D7503" w:rsidP="00194D5E">
      <w:pPr>
        <w:pStyle w:val="Heading3"/>
      </w:pPr>
      <w:bookmarkStart w:id="55" w:name="_Toc60982276"/>
      <w:r>
        <w:t>Score analysis</w:t>
      </w:r>
      <w:r w:rsidR="00D96017">
        <w:t xml:space="preserve"> – treble voices</w:t>
      </w:r>
      <w:bookmarkEnd w:id="55"/>
    </w:p>
    <w:p w14:paraId="2B85A093" w14:textId="77777777" w:rsidR="00194D5E" w:rsidRPr="00194D5E" w:rsidRDefault="00194D5E" w:rsidP="00194D5E"/>
    <w:p w14:paraId="5626457D" w14:textId="378D0241" w:rsidR="00AA55EF" w:rsidRDefault="00AA55EF" w:rsidP="005A3DC2">
      <w:pPr>
        <w:spacing w:line="360" w:lineRule="auto"/>
        <w:rPr>
          <w:rFonts w:ascii="Arial" w:hAnsi="Arial" w:cs="Arial"/>
          <w:sz w:val="22"/>
          <w:szCs w:val="22"/>
        </w:rPr>
      </w:pPr>
      <w:r>
        <w:rPr>
          <w:rFonts w:ascii="Arial" w:hAnsi="Arial" w:cs="Arial"/>
          <w:sz w:val="22"/>
          <w:szCs w:val="22"/>
        </w:rPr>
        <w:t>Score analysis bears out this interesting trend, particularly relative to treble voices.</w:t>
      </w:r>
      <w:r w:rsidR="00471333">
        <w:rPr>
          <w:rFonts w:ascii="Arial" w:hAnsi="Arial" w:cs="Arial"/>
          <w:sz w:val="22"/>
          <w:szCs w:val="22"/>
        </w:rPr>
        <w:t xml:space="preserve"> The following roles may reasonably be described as representative of their respective genre </w:t>
      </w:r>
      <w:r w:rsidR="00AC6D62">
        <w:rPr>
          <w:rFonts w:ascii="Arial" w:hAnsi="Arial" w:cs="Arial"/>
          <w:sz w:val="22"/>
          <w:szCs w:val="22"/>
        </w:rPr>
        <w:t>subgenre</w:t>
      </w:r>
      <w:r w:rsidR="00471333">
        <w:rPr>
          <w:rFonts w:ascii="Arial" w:hAnsi="Arial" w:cs="Arial"/>
          <w:sz w:val="22"/>
          <w:szCs w:val="22"/>
        </w:rPr>
        <w:t>:</w:t>
      </w:r>
    </w:p>
    <w:p w14:paraId="130D448D" w14:textId="0F6724E9" w:rsidR="00471333" w:rsidRPr="00DB1D9C" w:rsidRDefault="00471333" w:rsidP="005A3DC2">
      <w:pPr>
        <w:spacing w:line="360" w:lineRule="auto"/>
        <w:rPr>
          <w:rFonts w:ascii="Arial" w:hAnsi="Arial" w:cs="Arial"/>
          <w:b/>
          <w:bCs/>
          <w:sz w:val="22"/>
          <w:szCs w:val="22"/>
        </w:rPr>
      </w:pPr>
      <w:r w:rsidRPr="00471333">
        <w:rPr>
          <w:rFonts w:ascii="Arial" w:hAnsi="Arial" w:cs="Arial"/>
          <w:b/>
          <w:bCs/>
          <w:sz w:val="22"/>
          <w:szCs w:val="22"/>
        </w:rPr>
        <w:t>Euridice</w:t>
      </w:r>
      <w:r>
        <w:rPr>
          <w:rFonts w:ascii="Arial" w:hAnsi="Arial" w:cs="Arial"/>
          <w:sz w:val="22"/>
          <w:szCs w:val="22"/>
        </w:rPr>
        <w:t xml:space="preserve"> in Offenbach’s </w:t>
      </w:r>
      <w:r>
        <w:rPr>
          <w:rFonts w:ascii="Arial" w:hAnsi="Arial" w:cs="Arial"/>
          <w:i/>
          <w:iCs/>
          <w:sz w:val="22"/>
          <w:szCs w:val="22"/>
        </w:rPr>
        <w:t xml:space="preserve">Orpheus in the Underworld </w:t>
      </w:r>
      <w:r>
        <w:rPr>
          <w:rFonts w:ascii="Arial" w:hAnsi="Arial" w:cs="Arial"/>
          <w:sz w:val="22"/>
          <w:szCs w:val="22"/>
        </w:rPr>
        <w:t>(1858/1874)</w:t>
      </w:r>
      <w:r w:rsidR="00DB1D9C">
        <w:rPr>
          <w:rFonts w:ascii="Arial" w:hAnsi="Arial" w:cs="Arial"/>
          <w:sz w:val="22"/>
          <w:szCs w:val="22"/>
        </w:rPr>
        <w:t xml:space="preserve"> – </w:t>
      </w:r>
      <w:r w:rsidR="00DB1D9C" w:rsidRPr="00471333">
        <w:rPr>
          <w:rFonts w:ascii="Arial" w:hAnsi="Arial" w:cs="Arial"/>
          <w:b/>
          <w:bCs/>
          <w:sz w:val="22"/>
          <w:szCs w:val="22"/>
        </w:rPr>
        <w:t>Paris</w:t>
      </w:r>
      <w:r w:rsidR="00DB1D9C">
        <w:rPr>
          <w:rFonts w:ascii="Arial" w:hAnsi="Arial" w:cs="Arial"/>
          <w:b/>
          <w:bCs/>
          <w:sz w:val="22"/>
          <w:szCs w:val="22"/>
        </w:rPr>
        <w:t>,</w:t>
      </w:r>
    </w:p>
    <w:p w14:paraId="119D92EB" w14:textId="0CEC21BF" w:rsidR="00DB1D9C" w:rsidRPr="00DB1D9C" w:rsidRDefault="00471333" w:rsidP="005A3DC2">
      <w:pPr>
        <w:spacing w:line="360" w:lineRule="auto"/>
        <w:rPr>
          <w:rFonts w:ascii="Arial" w:hAnsi="Arial" w:cs="Arial"/>
          <w:b/>
          <w:bCs/>
          <w:sz w:val="22"/>
          <w:szCs w:val="22"/>
        </w:rPr>
      </w:pPr>
      <w:proofErr w:type="spellStart"/>
      <w:r>
        <w:rPr>
          <w:rFonts w:ascii="Arial" w:hAnsi="Arial" w:cs="Arial"/>
          <w:b/>
          <w:bCs/>
          <w:sz w:val="22"/>
          <w:szCs w:val="22"/>
        </w:rPr>
        <w:t>Rosalinde</w:t>
      </w:r>
      <w:proofErr w:type="spellEnd"/>
      <w:r>
        <w:rPr>
          <w:rFonts w:ascii="Arial" w:hAnsi="Arial" w:cs="Arial"/>
          <w:sz w:val="22"/>
          <w:szCs w:val="22"/>
        </w:rPr>
        <w:t xml:space="preserve"> and </w:t>
      </w:r>
      <w:r>
        <w:rPr>
          <w:rFonts w:ascii="Arial" w:hAnsi="Arial" w:cs="Arial"/>
          <w:b/>
          <w:bCs/>
          <w:sz w:val="22"/>
          <w:szCs w:val="22"/>
        </w:rPr>
        <w:t>Adele</w:t>
      </w:r>
      <w:r>
        <w:rPr>
          <w:rFonts w:ascii="Arial" w:hAnsi="Arial" w:cs="Arial"/>
          <w:sz w:val="22"/>
          <w:szCs w:val="22"/>
        </w:rPr>
        <w:t xml:space="preserve"> in </w:t>
      </w:r>
      <w:proofErr w:type="spellStart"/>
      <w:r>
        <w:rPr>
          <w:rFonts w:ascii="Arial" w:hAnsi="Arial" w:cs="Arial"/>
          <w:sz w:val="22"/>
          <w:szCs w:val="22"/>
        </w:rPr>
        <w:t>Strauß</w:t>
      </w:r>
      <w:proofErr w:type="spellEnd"/>
      <w:r>
        <w:rPr>
          <w:rFonts w:ascii="Arial" w:hAnsi="Arial" w:cs="Arial"/>
          <w:sz w:val="22"/>
          <w:szCs w:val="22"/>
        </w:rPr>
        <w:t xml:space="preserve">’ </w:t>
      </w:r>
      <w:r>
        <w:rPr>
          <w:rFonts w:ascii="Arial" w:hAnsi="Arial" w:cs="Arial"/>
          <w:i/>
          <w:iCs/>
          <w:sz w:val="22"/>
          <w:szCs w:val="22"/>
        </w:rPr>
        <w:t xml:space="preserve">The Revenge of the Bat </w:t>
      </w:r>
      <w:r>
        <w:rPr>
          <w:rFonts w:ascii="Arial" w:hAnsi="Arial" w:cs="Arial"/>
          <w:sz w:val="22"/>
          <w:szCs w:val="22"/>
        </w:rPr>
        <w:t>(1874)</w:t>
      </w:r>
      <w:r w:rsidR="00DB1D9C">
        <w:rPr>
          <w:rFonts w:ascii="Arial" w:hAnsi="Arial" w:cs="Arial"/>
          <w:sz w:val="22"/>
          <w:szCs w:val="22"/>
        </w:rPr>
        <w:t xml:space="preserve"> – </w:t>
      </w:r>
      <w:r w:rsidR="00DB1D9C">
        <w:rPr>
          <w:rFonts w:ascii="Arial" w:hAnsi="Arial" w:cs="Arial"/>
          <w:b/>
          <w:bCs/>
          <w:sz w:val="22"/>
          <w:szCs w:val="22"/>
        </w:rPr>
        <w:t>Classical Vienna,</w:t>
      </w:r>
    </w:p>
    <w:p w14:paraId="3FDA4122" w14:textId="671C90B0" w:rsidR="00471333" w:rsidRDefault="00471333" w:rsidP="005A3DC2">
      <w:pPr>
        <w:spacing w:line="360" w:lineRule="auto"/>
        <w:rPr>
          <w:rFonts w:ascii="Arial" w:hAnsi="Arial" w:cs="Arial"/>
          <w:sz w:val="22"/>
          <w:szCs w:val="22"/>
        </w:rPr>
      </w:pPr>
      <w:r>
        <w:rPr>
          <w:rFonts w:ascii="Arial" w:hAnsi="Arial" w:cs="Arial"/>
          <w:b/>
          <w:bCs/>
          <w:sz w:val="22"/>
          <w:szCs w:val="22"/>
        </w:rPr>
        <w:t xml:space="preserve">Hanna </w:t>
      </w:r>
      <w:r>
        <w:rPr>
          <w:rFonts w:ascii="Arial" w:hAnsi="Arial" w:cs="Arial"/>
          <w:sz w:val="22"/>
          <w:szCs w:val="22"/>
        </w:rPr>
        <w:t xml:space="preserve">in </w:t>
      </w:r>
      <w:proofErr w:type="spellStart"/>
      <w:r>
        <w:rPr>
          <w:rFonts w:ascii="Arial" w:hAnsi="Arial" w:cs="Arial"/>
          <w:sz w:val="22"/>
          <w:szCs w:val="22"/>
        </w:rPr>
        <w:t>Lehàr’s</w:t>
      </w:r>
      <w:proofErr w:type="spellEnd"/>
      <w:r>
        <w:rPr>
          <w:rFonts w:ascii="Arial" w:hAnsi="Arial" w:cs="Arial"/>
          <w:sz w:val="22"/>
          <w:szCs w:val="22"/>
        </w:rPr>
        <w:t xml:space="preserve"> </w:t>
      </w:r>
      <w:r>
        <w:rPr>
          <w:rFonts w:ascii="Arial" w:hAnsi="Arial" w:cs="Arial"/>
          <w:i/>
          <w:iCs/>
          <w:sz w:val="22"/>
          <w:szCs w:val="22"/>
        </w:rPr>
        <w:t>The Merry Widow</w:t>
      </w:r>
      <w:r>
        <w:rPr>
          <w:rFonts w:ascii="Arial" w:hAnsi="Arial" w:cs="Arial"/>
          <w:sz w:val="22"/>
          <w:szCs w:val="22"/>
        </w:rPr>
        <w:t xml:space="preserve"> (</w:t>
      </w:r>
      <w:r w:rsidR="00DB1D9C">
        <w:rPr>
          <w:rFonts w:ascii="Arial" w:hAnsi="Arial" w:cs="Arial"/>
          <w:sz w:val="22"/>
          <w:szCs w:val="22"/>
        </w:rPr>
        <w:t>1905</w:t>
      </w:r>
      <w:r>
        <w:rPr>
          <w:rFonts w:ascii="Arial" w:hAnsi="Arial" w:cs="Arial"/>
          <w:sz w:val="22"/>
          <w:szCs w:val="22"/>
        </w:rPr>
        <w:t>)</w:t>
      </w:r>
      <w:r w:rsidR="00DB1D9C">
        <w:rPr>
          <w:rFonts w:ascii="Arial" w:hAnsi="Arial" w:cs="Arial"/>
          <w:sz w:val="22"/>
          <w:szCs w:val="22"/>
        </w:rPr>
        <w:t xml:space="preserve"> – </w:t>
      </w:r>
      <w:r w:rsidR="00DB1D9C">
        <w:rPr>
          <w:rFonts w:ascii="Arial" w:hAnsi="Arial" w:cs="Arial"/>
          <w:b/>
          <w:bCs/>
          <w:sz w:val="22"/>
          <w:szCs w:val="22"/>
        </w:rPr>
        <w:t>Post-classical Vienna</w:t>
      </w:r>
      <w:r>
        <w:rPr>
          <w:rFonts w:ascii="Arial" w:hAnsi="Arial" w:cs="Arial"/>
          <w:sz w:val="22"/>
          <w:szCs w:val="22"/>
        </w:rPr>
        <w:t>, and</w:t>
      </w:r>
    </w:p>
    <w:p w14:paraId="191089CB" w14:textId="5C476B15" w:rsidR="00471333" w:rsidRDefault="00A978B2" w:rsidP="005A3DC2">
      <w:pPr>
        <w:spacing w:line="360" w:lineRule="auto"/>
        <w:rPr>
          <w:rFonts w:ascii="Arial" w:hAnsi="Arial" w:cs="Arial"/>
          <w:sz w:val="22"/>
          <w:szCs w:val="22"/>
        </w:rPr>
      </w:pPr>
      <w:r>
        <w:rPr>
          <w:rFonts w:ascii="Arial" w:hAnsi="Arial" w:cs="Arial"/>
          <w:b/>
          <w:bCs/>
          <w:sz w:val="22"/>
          <w:szCs w:val="22"/>
        </w:rPr>
        <w:lastRenderedPageBreak/>
        <w:t>Isabella</w:t>
      </w:r>
      <w:r>
        <w:rPr>
          <w:rFonts w:ascii="Arial" w:hAnsi="Arial" w:cs="Arial"/>
          <w:sz w:val="22"/>
          <w:szCs w:val="22"/>
        </w:rPr>
        <w:t xml:space="preserve"> and </w:t>
      </w:r>
      <w:r>
        <w:rPr>
          <w:rFonts w:ascii="Arial" w:hAnsi="Arial" w:cs="Arial"/>
          <w:b/>
          <w:bCs/>
          <w:sz w:val="22"/>
          <w:szCs w:val="22"/>
        </w:rPr>
        <w:t>Mary</w:t>
      </w:r>
      <w:r w:rsidR="00184735">
        <w:rPr>
          <w:rFonts w:ascii="Arial" w:hAnsi="Arial" w:cs="Arial"/>
          <w:b/>
          <w:bCs/>
          <w:sz w:val="22"/>
          <w:szCs w:val="22"/>
        </w:rPr>
        <w:t>l</w:t>
      </w:r>
      <w:r>
        <w:rPr>
          <w:rFonts w:ascii="Arial" w:hAnsi="Arial" w:cs="Arial"/>
          <w:b/>
          <w:bCs/>
          <w:sz w:val="22"/>
          <w:szCs w:val="22"/>
        </w:rPr>
        <w:t>ou</w:t>
      </w:r>
      <w:r>
        <w:rPr>
          <w:rFonts w:ascii="Arial" w:hAnsi="Arial" w:cs="Arial"/>
          <w:sz w:val="22"/>
          <w:szCs w:val="22"/>
        </w:rPr>
        <w:t xml:space="preserve"> in Abraham’s </w:t>
      </w:r>
      <w:r>
        <w:rPr>
          <w:rFonts w:ascii="Arial" w:hAnsi="Arial" w:cs="Arial"/>
          <w:i/>
          <w:iCs/>
          <w:sz w:val="22"/>
          <w:szCs w:val="22"/>
        </w:rPr>
        <w:t>Adventure in the Grand Hotel</w:t>
      </w:r>
      <w:r>
        <w:rPr>
          <w:rFonts w:ascii="Arial" w:hAnsi="Arial" w:cs="Arial"/>
          <w:sz w:val="22"/>
          <w:szCs w:val="22"/>
        </w:rPr>
        <w:t xml:space="preserve"> (1934)</w:t>
      </w:r>
      <w:r w:rsidR="00DB1D9C">
        <w:rPr>
          <w:rFonts w:ascii="Arial" w:hAnsi="Arial" w:cs="Arial"/>
          <w:sz w:val="22"/>
          <w:szCs w:val="22"/>
        </w:rPr>
        <w:t xml:space="preserve"> – </w:t>
      </w:r>
      <w:r w:rsidR="00DB1D9C">
        <w:rPr>
          <w:rFonts w:ascii="Arial" w:hAnsi="Arial" w:cs="Arial"/>
          <w:b/>
          <w:bCs/>
          <w:sz w:val="22"/>
          <w:szCs w:val="22"/>
        </w:rPr>
        <w:t>Berlin</w:t>
      </w:r>
      <w:r>
        <w:rPr>
          <w:rFonts w:ascii="Arial" w:hAnsi="Arial" w:cs="Arial"/>
          <w:sz w:val="22"/>
          <w:szCs w:val="22"/>
        </w:rPr>
        <w:t>.</w:t>
      </w:r>
    </w:p>
    <w:p w14:paraId="17D68D55" w14:textId="30B7BC1A" w:rsidR="00A978B2" w:rsidRDefault="000F66C8" w:rsidP="005923F8">
      <w:pPr>
        <w:spacing w:line="360" w:lineRule="auto"/>
        <w:rPr>
          <w:rFonts w:ascii="Arial" w:hAnsi="Arial" w:cs="Arial"/>
          <w:sz w:val="22"/>
          <w:szCs w:val="22"/>
        </w:rPr>
      </w:pPr>
      <w:r>
        <w:rPr>
          <w:rFonts w:ascii="Arial" w:hAnsi="Arial" w:cs="Arial"/>
          <w:sz w:val="22"/>
          <w:szCs w:val="22"/>
        </w:rPr>
        <w:t xml:space="preserve">A closer analysis of the vocal demands of these particular roles corroborates the trends relative to </w:t>
      </w:r>
      <w:r w:rsidR="002F1AB1">
        <w:rPr>
          <w:rFonts w:ascii="Arial" w:hAnsi="Arial" w:cs="Arial"/>
          <w:sz w:val="22"/>
          <w:szCs w:val="22"/>
        </w:rPr>
        <w:t xml:space="preserve">the </w:t>
      </w:r>
      <w:r w:rsidR="00AC6D62">
        <w:rPr>
          <w:rFonts w:ascii="Arial" w:hAnsi="Arial" w:cs="Arial"/>
          <w:sz w:val="22"/>
          <w:szCs w:val="22"/>
        </w:rPr>
        <w:t xml:space="preserve">subgenre </w:t>
      </w:r>
      <w:r>
        <w:rPr>
          <w:rFonts w:ascii="Arial" w:hAnsi="Arial" w:cs="Arial"/>
          <w:sz w:val="22"/>
          <w:szCs w:val="22"/>
        </w:rPr>
        <w:t>observed in the text data.</w:t>
      </w:r>
    </w:p>
    <w:p w14:paraId="108D9BD5" w14:textId="1342447D" w:rsidR="00A978B2" w:rsidRDefault="00A978B2" w:rsidP="005923F8">
      <w:pPr>
        <w:spacing w:line="360" w:lineRule="auto"/>
        <w:rPr>
          <w:rFonts w:ascii="Arial" w:hAnsi="Arial" w:cs="Arial"/>
          <w:sz w:val="22"/>
          <w:szCs w:val="22"/>
        </w:rPr>
      </w:pPr>
    </w:p>
    <w:p w14:paraId="405BD332" w14:textId="35451AF2" w:rsidR="00471333" w:rsidRDefault="00D13490" w:rsidP="00194D5E">
      <w:pPr>
        <w:pStyle w:val="Heading4"/>
      </w:pPr>
      <w:r>
        <w:t>Euridice</w:t>
      </w:r>
    </w:p>
    <w:p w14:paraId="372780FE" w14:textId="77777777" w:rsidR="00194D5E" w:rsidRPr="00194D5E" w:rsidRDefault="00194D5E" w:rsidP="00194D5E"/>
    <w:p w14:paraId="28A688BB" w14:textId="63AEDB90" w:rsidR="005923F8" w:rsidRDefault="00D13490" w:rsidP="005923F8">
      <w:pPr>
        <w:spacing w:line="360" w:lineRule="auto"/>
        <w:rPr>
          <w:rFonts w:ascii="Arial" w:hAnsi="Arial" w:cs="Arial"/>
          <w:sz w:val="22"/>
          <w:szCs w:val="22"/>
        </w:rPr>
      </w:pPr>
      <w:r>
        <w:rPr>
          <w:rFonts w:ascii="Arial" w:hAnsi="Arial" w:cs="Arial"/>
          <w:sz w:val="22"/>
          <w:szCs w:val="22"/>
        </w:rPr>
        <w:t xml:space="preserve">Offenbach orchestrated </w:t>
      </w:r>
      <w:r>
        <w:rPr>
          <w:rFonts w:ascii="Arial" w:hAnsi="Arial" w:cs="Arial"/>
          <w:i/>
          <w:iCs/>
          <w:sz w:val="22"/>
          <w:szCs w:val="22"/>
        </w:rPr>
        <w:t>Orpheus in the Underworld</w:t>
      </w:r>
      <w:r>
        <w:rPr>
          <w:rFonts w:ascii="Arial" w:hAnsi="Arial" w:cs="Arial"/>
          <w:sz w:val="22"/>
          <w:szCs w:val="22"/>
        </w:rPr>
        <w:t xml:space="preserve"> for a moderate to large orchestra of strings, 2 flutes (including piccolo), 1 oboe, 2 clarinets, 2 horns, 1 bassoon, 2 trumpets</w:t>
      </w:r>
      <w:r w:rsidR="005923F8">
        <w:rPr>
          <w:rFonts w:ascii="Arial" w:hAnsi="Arial" w:cs="Arial"/>
          <w:sz w:val="22"/>
          <w:szCs w:val="22"/>
        </w:rPr>
        <w:t>, 1 trombone, timpani</w:t>
      </w:r>
      <w:r w:rsidR="00EC0B0B">
        <w:rPr>
          <w:rFonts w:ascii="Arial" w:hAnsi="Arial" w:cs="Arial"/>
          <w:sz w:val="22"/>
          <w:szCs w:val="22"/>
        </w:rPr>
        <w:t>,</w:t>
      </w:r>
      <w:r w:rsidR="005923F8">
        <w:rPr>
          <w:rFonts w:ascii="Arial" w:hAnsi="Arial" w:cs="Arial"/>
          <w:sz w:val="22"/>
          <w:szCs w:val="22"/>
        </w:rPr>
        <w:t xml:space="preserve"> and percussion. Euridice’s vocal part suits a </w:t>
      </w:r>
      <w:r w:rsidR="005923F8" w:rsidRPr="00AD4570">
        <w:rPr>
          <w:rFonts w:ascii="Arial" w:hAnsi="Arial" w:cs="Arial"/>
          <w:i/>
          <w:iCs/>
          <w:sz w:val="22"/>
          <w:szCs w:val="22"/>
        </w:rPr>
        <w:t>coloratura</w:t>
      </w:r>
      <w:r w:rsidR="00AC6D62">
        <w:rPr>
          <w:rFonts w:ascii="Arial" w:hAnsi="Arial" w:cs="Arial"/>
          <w:i/>
          <w:iCs/>
          <w:sz w:val="22"/>
          <w:szCs w:val="22"/>
        </w:rPr>
        <w:t>*</w:t>
      </w:r>
      <w:r w:rsidR="005923F8">
        <w:rPr>
          <w:rFonts w:ascii="Arial" w:hAnsi="Arial" w:cs="Arial"/>
          <w:sz w:val="22"/>
          <w:szCs w:val="22"/>
        </w:rPr>
        <w:t xml:space="preserve"> soprano with a vocal range over 2 octaves, </w:t>
      </w:r>
      <w:r w:rsidR="005923F8" w:rsidRPr="005923F8">
        <w:rPr>
          <w:rFonts w:ascii="Arial" w:hAnsi="Arial" w:cs="Arial"/>
          <w:sz w:val="22"/>
          <w:szCs w:val="22"/>
        </w:rPr>
        <w:t>from B</w:t>
      </w:r>
      <w:r w:rsidR="005923F8" w:rsidRPr="005923F8">
        <w:rPr>
          <w:rFonts w:ascii="Arial" w:hAnsi="Arial" w:cs="Arial"/>
          <w:sz w:val="22"/>
          <w:szCs w:val="22"/>
          <w:vertAlign w:val="subscript"/>
        </w:rPr>
        <w:t>3</w:t>
      </w:r>
      <w:r w:rsidR="005923F8">
        <w:t xml:space="preserve"> </w:t>
      </w:r>
      <w:r w:rsidR="005923F8">
        <w:rPr>
          <w:rFonts w:ascii="Arial" w:hAnsi="Arial" w:cs="Arial"/>
          <w:sz w:val="22"/>
          <w:szCs w:val="22"/>
        </w:rPr>
        <w:t>to D</w:t>
      </w:r>
      <w:r w:rsidR="005923F8">
        <w:rPr>
          <w:rFonts w:ascii="Arial" w:hAnsi="Arial" w:cs="Arial"/>
          <w:sz w:val="22"/>
          <w:szCs w:val="22"/>
          <w:vertAlign w:val="subscript"/>
        </w:rPr>
        <w:t>6</w:t>
      </w:r>
      <w:r w:rsidR="005923F8">
        <w:rPr>
          <w:rFonts w:ascii="Arial" w:hAnsi="Arial" w:cs="Arial"/>
          <w:sz w:val="22"/>
          <w:szCs w:val="22"/>
        </w:rPr>
        <w:t xml:space="preserve"> (see </w:t>
      </w:r>
      <w:r w:rsidR="005923F8">
        <w:rPr>
          <w:rFonts w:ascii="Arial" w:hAnsi="Arial" w:cs="Arial"/>
          <w:b/>
          <w:bCs/>
          <w:sz w:val="22"/>
          <w:szCs w:val="22"/>
        </w:rPr>
        <w:t xml:space="preserve">Figure </w:t>
      </w:r>
      <w:r w:rsidR="00AC6D62">
        <w:rPr>
          <w:rFonts w:ascii="Arial" w:hAnsi="Arial" w:cs="Arial"/>
          <w:b/>
          <w:bCs/>
          <w:sz w:val="22"/>
          <w:szCs w:val="22"/>
        </w:rPr>
        <w:t>7</w:t>
      </w:r>
      <w:r w:rsidR="005923F8">
        <w:rPr>
          <w:rFonts w:ascii="Arial" w:hAnsi="Arial" w:cs="Arial"/>
          <w:sz w:val="22"/>
          <w:szCs w:val="22"/>
        </w:rPr>
        <w:t>).</w:t>
      </w:r>
    </w:p>
    <w:p w14:paraId="717E2424" w14:textId="65375730" w:rsidR="005923F8" w:rsidRPr="005923F8" w:rsidRDefault="002775E8" w:rsidP="00AC6D62">
      <w:pPr>
        <w:keepNext/>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7872" behindDoc="0" locked="0" layoutInCell="1" allowOverlap="1" wp14:anchorId="1718B364" wp14:editId="16C45193">
                <wp:simplePos x="0" y="0"/>
                <wp:positionH relativeFrom="column">
                  <wp:posOffset>58843</wp:posOffset>
                </wp:positionH>
                <wp:positionV relativeFrom="paragraph">
                  <wp:posOffset>77893</wp:posOffset>
                </wp:positionV>
                <wp:extent cx="999067" cy="270934"/>
                <wp:effectExtent l="0" t="0" r="0" b="0"/>
                <wp:wrapNone/>
                <wp:docPr id="79" name="Text Box 79"/>
                <wp:cNvGraphicFramePr/>
                <a:graphic xmlns:a="http://schemas.openxmlformats.org/drawingml/2006/main">
                  <a:graphicData uri="http://schemas.microsoft.com/office/word/2010/wordprocessingShape">
                    <wps:wsp>
                      <wps:cNvSpPr txBox="1"/>
                      <wps:spPr>
                        <a:xfrm>
                          <a:off x="0" y="0"/>
                          <a:ext cx="999067"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A0144B" w14:textId="701F943E" w:rsidR="00704599" w:rsidRPr="002775E8" w:rsidRDefault="00704599" w:rsidP="002775E8">
                            <w:pPr>
                              <w:jc w:val="center"/>
                              <w:rPr>
                                <w:rFonts w:ascii="Arial" w:hAnsi="Arial"/>
                                <w:b/>
                                <w:bCs/>
                                <w:sz w:val="22"/>
                                <w:vertAlign w:val="subscript"/>
                              </w:rPr>
                            </w:pPr>
                            <w:r>
                              <w:rPr>
                                <w:rFonts w:ascii="Arial" w:hAnsi="Arial"/>
                                <w:b/>
                                <w:bCs/>
                                <w:sz w:val="22"/>
                              </w:rPr>
                              <w:t>Euridice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18B364" id="_x0000_t202" coordsize="21600,21600" o:spt="202" path="m,l,21600r21600,l21600,xe">
                <v:stroke joinstyle="miter"/>
                <v:path gradientshapeok="t" o:connecttype="rect"/>
              </v:shapetype>
              <v:shape id="Text Box 79" o:spid="_x0000_s1026" type="#_x0000_t202" style="position:absolute;margin-left:4.65pt;margin-top:6.15pt;width:78.65pt;height:21.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" filled="f" stroked="f">
                <v:textbox>
                  <w:txbxContent>
                    <w:p w14:paraId="31A0144B" w14:textId="701F943E" w:rsidR="00704599" w:rsidRPr="002775E8" w:rsidRDefault="00704599" w:rsidP="002775E8">
                      <w:pPr>
                        <w:jc w:val="center"/>
                        <w:rPr>
                          <w:rFonts w:ascii="Arial" w:hAnsi="Arial"/>
                          <w:b/>
                          <w:bCs/>
                          <w:sz w:val="22"/>
                          <w:vertAlign w:val="subscript"/>
                        </w:rPr>
                      </w:pPr>
                      <w:r>
                        <w:rPr>
                          <w:rFonts w:ascii="Arial" w:hAnsi="Arial"/>
                          <w:b/>
                          <w:bCs/>
                          <w:sz w:val="22"/>
                        </w:rPr>
                        <w:t>Euridice</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25824" behindDoc="0" locked="0" layoutInCell="1" allowOverlap="1" wp14:anchorId="642F28E9" wp14:editId="24FD5DDB">
                <wp:simplePos x="0" y="0"/>
                <wp:positionH relativeFrom="column">
                  <wp:posOffset>3124200</wp:posOffset>
                </wp:positionH>
                <wp:positionV relativeFrom="paragraph">
                  <wp:posOffset>77894</wp:posOffset>
                </wp:positionV>
                <wp:extent cx="2209800" cy="270934"/>
                <wp:effectExtent l="0" t="0" r="0" b="0"/>
                <wp:wrapNone/>
                <wp:docPr id="77" name="Text Box 77"/>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57BFF29" w14:textId="00BFE6C7" w:rsidR="00704599" w:rsidRPr="002775E8" w:rsidRDefault="00704599" w:rsidP="002775E8">
                            <w:pPr>
                              <w:jc w:val="center"/>
                              <w:rPr>
                                <w:rFonts w:ascii="Arial" w:hAnsi="Arial"/>
                                <w:sz w:val="22"/>
                                <w:vertAlign w:val="subscript"/>
                              </w:rPr>
                            </w:pPr>
                            <w:r>
                              <w:rPr>
                                <w:rFonts w:ascii="Arial" w:hAnsi="Arial"/>
                                <w:sz w:val="22"/>
                              </w:rPr>
                              <w:t>Tessitura* centers around C</w:t>
                            </w:r>
                            <w:r>
                              <w:rPr>
                                <w:rFonts w:ascii="Arial" w:hAnsi="Arial"/>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F28E9" id="Text Box 77" o:spid="_x0000_s1027" type="#_x0000_t202" style="position:absolute;margin-left:246pt;margin-top:6.15pt;width:174pt;height:21.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" filled="f" stroked="f">
                <v:textbox>
                  <w:txbxContent>
                    <w:p w14:paraId="757BFF29" w14:textId="00BFE6C7" w:rsidR="00704599" w:rsidRPr="002775E8" w:rsidRDefault="00704599" w:rsidP="002775E8">
                      <w:pPr>
                        <w:jc w:val="center"/>
                        <w:rPr>
                          <w:rFonts w:ascii="Arial" w:hAnsi="Arial"/>
                          <w:sz w:val="22"/>
                          <w:vertAlign w:val="subscript"/>
                        </w:rPr>
                      </w:pPr>
                      <w:r>
                        <w:rPr>
                          <w:rFonts w:ascii="Arial" w:hAnsi="Arial"/>
                          <w:sz w:val="22"/>
                        </w:rPr>
                        <w:t>Tessitura* centers around C</w:t>
                      </w:r>
                      <w:r>
                        <w:rPr>
                          <w:rFonts w:ascii="Arial" w:hAnsi="Arial"/>
                          <w:sz w:val="22"/>
                          <w:vertAlign w:val="subscript"/>
                        </w:rPr>
                        <w:t>5</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23776" behindDoc="0" locked="0" layoutInCell="1" allowOverlap="1" wp14:anchorId="6867A312" wp14:editId="3398D48A">
                <wp:simplePos x="0" y="0"/>
                <wp:positionH relativeFrom="column">
                  <wp:posOffset>3064933</wp:posOffset>
                </wp:positionH>
                <wp:positionV relativeFrom="paragraph">
                  <wp:posOffset>1170305</wp:posOffset>
                </wp:positionV>
                <wp:extent cx="2209800" cy="270934"/>
                <wp:effectExtent l="0" t="0" r="0" b="0"/>
                <wp:wrapNone/>
                <wp:docPr id="76" name="Text Box 76"/>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CEA55D" w14:textId="42D90E85" w:rsidR="00704599" w:rsidRPr="002775E8" w:rsidRDefault="00704599" w:rsidP="002775E8">
                            <w:pPr>
                              <w:jc w:val="center"/>
                              <w:rPr>
                                <w:rFonts w:ascii="Arial" w:hAnsi="Arial"/>
                                <w:sz w:val="22"/>
                                <w:vertAlign w:val="subscript"/>
                              </w:rPr>
                            </w:pPr>
                            <w:r>
                              <w:rPr>
                                <w:rFonts w:ascii="Arial" w:hAnsi="Arial"/>
                                <w:sz w:val="22"/>
                              </w:rPr>
                              <w:t>Highest sung pitch D</w:t>
                            </w:r>
                            <w:r>
                              <w:rPr>
                                <w:rFonts w:ascii="Arial" w:hAnsi="Arial"/>
                                <w:sz w:val="22"/>
                                <w:vertAlign w:val="subscript"/>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7A312" id="Text Box 76" o:spid="_x0000_s1028" type="#_x0000_t202" style="position:absolute;margin-left:241.35pt;margin-top:92.15pt;width:174pt;height:21.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" filled="f" stroked="f">
                <v:textbox>
                  <w:txbxContent>
                    <w:p w14:paraId="4FCEA55D" w14:textId="42D90E85" w:rsidR="00704599" w:rsidRPr="002775E8" w:rsidRDefault="00704599" w:rsidP="002775E8">
                      <w:pPr>
                        <w:jc w:val="center"/>
                        <w:rPr>
                          <w:rFonts w:ascii="Arial" w:hAnsi="Arial"/>
                          <w:sz w:val="22"/>
                          <w:vertAlign w:val="subscript"/>
                        </w:rPr>
                      </w:pPr>
                      <w:r>
                        <w:rPr>
                          <w:rFonts w:ascii="Arial" w:hAnsi="Arial"/>
                          <w:sz w:val="22"/>
                        </w:rPr>
                        <w:t>Highest sung pitch D</w:t>
                      </w:r>
                      <w:r>
                        <w:rPr>
                          <w:rFonts w:ascii="Arial" w:hAnsi="Arial"/>
                          <w:sz w:val="22"/>
                          <w:vertAlign w:val="subscript"/>
                        </w:rPr>
                        <w:t>6</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21728" behindDoc="0" locked="0" layoutInCell="1" allowOverlap="1" wp14:anchorId="1D832D17" wp14:editId="0419F746">
                <wp:simplePos x="0" y="0"/>
                <wp:positionH relativeFrom="column">
                  <wp:posOffset>1286510</wp:posOffset>
                </wp:positionH>
                <wp:positionV relativeFrom="paragraph">
                  <wp:posOffset>1187027</wp:posOffset>
                </wp:positionV>
                <wp:extent cx="2209800" cy="270934"/>
                <wp:effectExtent l="0" t="0" r="0" b="0"/>
                <wp:wrapNone/>
                <wp:docPr id="75" name="Text Box 75"/>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8119C9" w14:textId="115CCE65" w:rsidR="00704599" w:rsidRPr="002775E8" w:rsidRDefault="00704599" w:rsidP="002775E8">
                            <w:pPr>
                              <w:jc w:val="center"/>
                              <w:rPr>
                                <w:rFonts w:ascii="Arial" w:hAnsi="Arial"/>
                                <w:sz w:val="22"/>
                                <w:vertAlign w:val="subscript"/>
                              </w:rPr>
                            </w:pPr>
                            <w:r>
                              <w:rPr>
                                <w:rFonts w:ascii="Arial" w:hAnsi="Arial"/>
                                <w:sz w:val="22"/>
                              </w:rPr>
                              <w:t>Lowest sung pitch B</w:t>
                            </w:r>
                            <w:r>
                              <w:rPr>
                                <w:rFonts w:ascii="Arial" w:hAnsi="Arial"/>
                                <w:sz w:val="22"/>
                                <w:vertAlign w:val="sub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32D17" id="Text Box 75" o:spid="_x0000_s1029" type="#_x0000_t202" style="position:absolute;margin-left:101.3pt;margin-top:93.45pt;width:174pt;height:21.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" filled="f" stroked="f">
                <v:textbox>
                  <w:txbxContent>
                    <w:p w14:paraId="668119C9" w14:textId="115CCE65" w:rsidR="00704599" w:rsidRPr="002775E8" w:rsidRDefault="00704599" w:rsidP="002775E8">
                      <w:pPr>
                        <w:jc w:val="center"/>
                        <w:rPr>
                          <w:rFonts w:ascii="Arial" w:hAnsi="Arial"/>
                          <w:sz w:val="22"/>
                          <w:vertAlign w:val="subscript"/>
                        </w:rPr>
                      </w:pPr>
                      <w:r>
                        <w:rPr>
                          <w:rFonts w:ascii="Arial" w:hAnsi="Arial"/>
                          <w:sz w:val="22"/>
                        </w:rPr>
                        <w:t>Lowest sung pitch B</w:t>
                      </w:r>
                      <w:r>
                        <w:rPr>
                          <w:rFonts w:ascii="Arial" w:hAnsi="Arial"/>
                          <w:sz w:val="22"/>
                          <w:vertAlign w:val="subscript"/>
                        </w:rPr>
                        <w:t>3</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20704" behindDoc="0" locked="0" layoutInCell="1" allowOverlap="1" wp14:anchorId="4183EBDD" wp14:editId="3139B002">
                <wp:simplePos x="0" y="0"/>
                <wp:positionH relativeFrom="column">
                  <wp:posOffset>3318933</wp:posOffset>
                </wp:positionH>
                <wp:positionV relativeFrom="paragraph">
                  <wp:posOffset>171450</wp:posOffset>
                </wp:positionV>
                <wp:extent cx="0" cy="347133"/>
                <wp:effectExtent l="63500" t="0" r="38100" b="34290"/>
                <wp:wrapNone/>
                <wp:docPr id="74" name="Straight Arrow Connector 74"/>
                <wp:cNvGraphicFramePr/>
                <a:graphic xmlns:a="http://schemas.openxmlformats.org/drawingml/2006/main">
                  <a:graphicData uri="http://schemas.microsoft.com/office/word/2010/wordprocessingShape">
                    <wps:wsp>
                      <wps:cNvCnPr/>
                      <wps:spPr>
                        <a:xfrm>
                          <a:off x="0" y="0"/>
                          <a:ext cx="0" cy="347133"/>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DAC4F2" id="_x0000_t32" coordsize="21600,21600" o:spt="32" o:oned="t" path="m,l21600,21600e" filled="f">
                <v:path arrowok="t" fillok="f" o:connecttype="none"/>
                <o:lock v:ext="edit" shapetype="t"/>
              </v:shapetype>
              <v:shape id="Straight Arrow Connector 74" o:spid="_x0000_s1026" type="#_x0000_t32" style="position:absolute;margin-left:261.35pt;margin-top:13.5pt;width:0;height:27.3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" strokecolor="#4472c4 [3204]"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717632" behindDoc="0" locked="0" layoutInCell="1" allowOverlap="1" wp14:anchorId="3F61010A" wp14:editId="552A755B">
                <wp:simplePos x="0" y="0"/>
                <wp:positionH relativeFrom="column">
                  <wp:posOffset>2471844</wp:posOffset>
                </wp:positionH>
                <wp:positionV relativeFrom="paragraph">
                  <wp:posOffset>891117</wp:posOffset>
                </wp:positionV>
                <wp:extent cx="0" cy="330200"/>
                <wp:effectExtent l="38100" t="25400" r="38100" b="0"/>
                <wp:wrapNone/>
                <wp:docPr id="70" name="Straight Arrow Connector 70"/>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2CCA4E" id="Straight Arrow Connector 70" o:spid="_x0000_s1026" type="#_x0000_t32" style="position:absolute;margin-left:194.65pt;margin-top:70.15pt;width:0;height:26pt;flip:y;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" strokecolor="#4472c4 [3204]"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719680" behindDoc="0" locked="0" layoutInCell="1" allowOverlap="1" wp14:anchorId="40AD427C" wp14:editId="506C315D">
                <wp:simplePos x="0" y="0"/>
                <wp:positionH relativeFrom="column">
                  <wp:posOffset>4224867</wp:posOffset>
                </wp:positionH>
                <wp:positionV relativeFrom="paragraph">
                  <wp:posOffset>899371</wp:posOffset>
                </wp:positionV>
                <wp:extent cx="0" cy="330200"/>
                <wp:effectExtent l="38100" t="25400" r="38100" b="0"/>
                <wp:wrapNone/>
                <wp:docPr id="71" name="Straight Arrow Connector 71"/>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C6CF2D" id="Straight Arrow Connector 71" o:spid="_x0000_s1026" type="#_x0000_t32" style="position:absolute;margin-left:332.65pt;margin-top:70.8pt;width:0;height:26pt;flip: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" strokecolor="#4472c4 [3204]" strokeweight="2pt">
                <v:stroke endarrow="block" joinstyle="miter"/>
              </v:shape>
            </w:pict>
          </mc:Fallback>
        </mc:AlternateContent>
      </w:r>
      <w:r w:rsidR="005923F8">
        <w:rPr>
          <w:rFonts w:ascii="Arial" w:hAnsi="Arial" w:cs="Arial"/>
          <w:noProof/>
          <w:sz w:val="22"/>
          <w:szCs w:val="22"/>
        </w:rPr>
        <w:drawing>
          <wp:inline distT="0" distB="0" distL="0" distR="0" wp14:anchorId="39C4FC8B" wp14:editId="559ECCB2">
            <wp:extent cx="5723890" cy="152654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24">
                      <a:extLst>
                        <a:ext uri="{28A0092B-C50C-407E-A947-70E740481C1C}">
                          <a14:useLocalDpi xmlns:a14="http://schemas.microsoft.com/office/drawing/2010/main" val="0"/>
                        </a:ext>
                      </a:extLst>
                    </a:blip>
                    <a:stretch>
                      <a:fillRect/>
                    </a:stretch>
                  </pic:blipFill>
                  <pic:spPr>
                    <a:xfrm>
                      <a:off x="0" y="0"/>
                      <a:ext cx="5723890" cy="1526540"/>
                    </a:xfrm>
                    <a:prstGeom prst="rect">
                      <a:avLst/>
                    </a:prstGeom>
                  </pic:spPr>
                </pic:pic>
              </a:graphicData>
            </a:graphic>
          </wp:inline>
        </w:drawing>
      </w:r>
    </w:p>
    <w:p w14:paraId="1B318126" w14:textId="6F1FBF4C" w:rsidR="005923F8" w:rsidRPr="005923F8" w:rsidRDefault="00AC6D62" w:rsidP="00AC6D62">
      <w:pPr>
        <w:pStyle w:val="Caption"/>
      </w:pPr>
      <w:bookmarkStart w:id="56" w:name="_Toc60971209"/>
      <w:r>
        <w:t xml:space="preserve">Figure </w:t>
      </w:r>
      <w:r>
        <w:fldChar w:fldCharType="begin"/>
      </w:r>
      <w:r>
        <w:instrText xml:space="preserve"> SEQ Figure \* ARABIC </w:instrText>
      </w:r>
      <w:r>
        <w:fldChar w:fldCharType="separate"/>
      </w:r>
      <w:r w:rsidR="007A2107">
        <w:rPr>
          <w:noProof/>
        </w:rPr>
        <w:t>7</w:t>
      </w:r>
      <w:r>
        <w:fldChar w:fldCharType="end"/>
      </w:r>
      <w:r>
        <w:t xml:space="preserve"> - </w:t>
      </w:r>
      <w:r w:rsidRPr="009460C7">
        <w:t>Visual representation of Euridice’s vocal range</w:t>
      </w:r>
      <w:bookmarkEnd w:id="56"/>
    </w:p>
    <w:p w14:paraId="27CBC140" w14:textId="77777777" w:rsidR="00AC6D62" w:rsidRDefault="00AC6D62" w:rsidP="005923F8">
      <w:pPr>
        <w:spacing w:line="360" w:lineRule="auto"/>
        <w:rPr>
          <w:rFonts w:ascii="Arial" w:hAnsi="Arial" w:cs="Arial"/>
          <w:sz w:val="22"/>
          <w:szCs w:val="22"/>
        </w:rPr>
      </w:pPr>
    </w:p>
    <w:p w14:paraId="64A46EF9" w14:textId="273B82D7" w:rsidR="00D13490" w:rsidRDefault="005923F8" w:rsidP="005923F8">
      <w:pPr>
        <w:spacing w:line="360" w:lineRule="auto"/>
        <w:rPr>
          <w:rFonts w:ascii="Arial" w:hAnsi="Arial" w:cs="Arial"/>
          <w:sz w:val="22"/>
          <w:szCs w:val="22"/>
        </w:rPr>
      </w:pPr>
      <w:r>
        <w:rPr>
          <w:rFonts w:ascii="Arial" w:hAnsi="Arial" w:cs="Arial"/>
          <w:sz w:val="22"/>
          <w:szCs w:val="22"/>
        </w:rPr>
        <w:t>The role begins with simple melodies and rhythms and a relatively</w:t>
      </w:r>
      <w:r w:rsidR="00EC4073">
        <w:rPr>
          <w:rFonts w:ascii="Arial" w:hAnsi="Arial" w:cs="Arial"/>
          <w:sz w:val="22"/>
          <w:szCs w:val="22"/>
        </w:rPr>
        <w:t xml:space="preserve"> limited range and then becomes more virtuosic, at first with small groupings of </w:t>
      </w:r>
      <w:r w:rsidR="00EC4073" w:rsidRPr="00AD4570">
        <w:rPr>
          <w:rFonts w:ascii="Arial" w:hAnsi="Arial" w:cs="Arial"/>
          <w:i/>
          <w:iCs/>
          <w:sz w:val="22"/>
          <w:szCs w:val="22"/>
        </w:rPr>
        <w:t>coloratura</w:t>
      </w:r>
      <w:r w:rsidR="00AC6D62">
        <w:rPr>
          <w:rFonts w:ascii="Arial" w:hAnsi="Arial" w:cs="Arial"/>
          <w:i/>
          <w:iCs/>
          <w:sz w:val="22"/>
          <w:szCs w:val="22"/>
        </w:rPr>
        <w:t>*</w:t>
      </w:r>
      <w:r w:rsidR="00EC4073">
        <w:rPr>
          <w:rFonts w:ascii="Arial" w:hAnsi="Arial" w:cs="Arial"/>
          <w:sz w:val="22"/>
          <w:szCs w:val="22"/>
        </w:rPr>
        <w:t xml:space="preserve"> ornamentation and then culminating in expressive, cadenzas in the most famous musical number of the piece, the “Fly Duet</w:t>
      </w:r>
      <w:r w:rsidR="001E67E8">
        <w:rPr>
          <w:rFonts w:ascii="Arial" w:hAnsi="Arial" w:cs="Arial"/>
          <w:sz w:val="22"/>
          <w:szCs w:val="22"/>
        </w:rPr>
        <w:t>.</w:t>
      </w:r>
      <w:r w:rsidR="00EC4073">
        <w:rPr>
          <w:rFonts w:ascii="Arial" w:hAnsi="Arial" w:cs="Arial"/>
          <w:sz w:val="22"/>
          <w:szCs w:val="22"/>
        </w:rPr>
        <w:t xml:space="preserve">” Violins double Euridice’s vocal melodies, which </w:t>
      </w:r>
      <w:r w:rsidR="00AC6D62">
        <w:rPr>
          <w:rFonts w:ascii="Arial" w:hAnsi="Arial" w:cs="Arial"/>
          <w:sz w:val="22"/>
          <w:szCs w:val="22"/>
        </w:rPr>
        <w:t>indicates the need for</w:t>
      </w:r>
      <w:r w:rsidR="00EC4073">
        <w:rPr>
          <w:rFonts w:ascii="Arial" w:hAnsi="Arial" w:cs="Arial"/>
          <w:sz w:val="22"/>
          <w:szCs w:val="22"/>
        </w:rPr>
        <w:t xml:space="preserve"> a voice with some carrying power when singing unamplified</w:t>
      </w:r>
      <w:r w:rsidR="00AC6D62">
        <w:rPr>
          <w:rFonts w:ascii="Arial" w:hAnsi="Arial" w:cs="Arial"/>
          <w:sz w:val="22"/>
          <w:szCs w:val="22"/>
        </w:rPr>
        <w:t xml:space="preserve">, </w:t>
      </w:r>
      <w:r w:rsidR="00EC4073">
        <w:rPr>
          <w:rFonts w:ascii="Arial" w:hAnsi="Arial" w:cs="Arial"/>
          <w:sz w:val="22"/>
          <w:szCs w:val="22"/>
        </w:rPr>
        <w:t>although it is not necessary to have the vocal heft to cut through thick brass or woodwinds.</w:t>
      </w:r>
      <w:r w:rsidR="009311D3">
        <w:rPr>
          <w:rFonts w:ascii="Arial" w:hAnsi="Arial" w:cs="Arial"/>
          <w:sz w:val="22"/>
          <w:szCs w:val="22"/>
        </w:rPr>
        <w:t xml:space="preserve"> Rhythms are straight forward with crisp dotted figures typical of Offenbach’s French musical style.</w:t>
      </w:r>
      <w:r w:rsidR="008D1F68">
        <w:rPr>
          <w:rFonts w:ascii="Arial" w:hAnsi="Arial" w:cs="Arial"/>
          <w:sz w:val="22"/>
          <w:szCs w:val="22"/>
        </w:rPr>
        <w:t xml:space="preserve"> Productions generally cast a </w:t>
      </w:r>
      <w:r w:rsidR="008D1F68" w:rsidRPr="00AD4570">
        <w:rPr>
          <w:rFonts w:ascii="Arial" w:hAnsi="Arial" w:cs="Arial"/>
          <w:i/>
          <w:iCs/>
          <w:sz w:val="22"/>
          <w:szCs w:val="22"/>
        </w:rPr>
        <w:t>coloratura</w:t>
      </w:r>
      <w:r w:rsidR="008D1F68">
        <w:rPr>
          <w:rFonts w:ascii="Arial" w:hAnsi="Arial" w:cs="Arial"/>
          <w:sz w:val="22"/>
          <w:szCs w:val="22"/>
        </w:rPr>
        <w:t xml:space="preserve"> in the role, as was the case across three productions of </w:t>
      </w:r>
      <w:r w:rsidR="008D1F68">
        <w:rPr>
          <w:rFonts w:ascii="Arial" w:hAnsi="Arial" w:cs="Arial"/>
          <w:i/>
          <w:iCs/>
          <w:sz w:val="22"/>
          <w:szCs w:val="22"/>
        </w:rPr>
        <w:t>Orpheus in the Underworld</w:t>
      </w:r>
      <w:r w:rsidR="008D1F68">
        <w:rPr>
          <w:rFonts w:ascii="Arial" w:hAnsi="Arial" w:cs="Arial"/>
          <w:sz w:val="22"/>
          <w:szCs w:val="22"/>
        </w:rPr>
        <w:t xml:space="preserve"> represented in the reviews.</w:t>
      </w:r>
    </w:p>
    <w:p w14:paraId="4B9608D1" w14:textId="55DD156A" w:rsidR="00575103" w:rsidRDefault="00575103" w:rsidP="005923F8">
      <w:pPr>
        <w:spacing w:line="360" w:lineRule="auto"/>
        <w:rPr>
          <w:rFonts w:ascii="Arial" w:hAnsi="Arial" w:cs="Arial"/>
          <w:sz w:val="22"/>
          <w:szCs w:val="22"/>
        </w:rPr>
      </w:pPr>
    </w:p>
    <w:p w14:paraId="1D8B5508" w14:textId="4AAA891C" w:rsidR="00575103" w:rsidRDefault="00575103" w:rsidP="00194D5E">
      <w:pPr>
        <w:pStyle w:val="Heading4"/>
      </w:pPr>
      <w:proofErr w:type="spellStart"/>
      <w:r>
        <w:t>Rosalinde</w:t>
      </w:r>
      <w:proofErr w:type="spellEnd"/>
      <w:r>
        <w:t xml:space="preserve"> and Adele</w:t>
      </w:r>
    </w:p>
    <w:p w14:paraId="0B5ACBB2" w14:textId="77777777" w:rsidR="00194D5E" w:rsidRPr="00194D5E" w:rsidRDefault="00194D5E" w:rsidP="00194D5E"/>
    <w:p w14:paraId="56738E73" w14:textId="3FF5B18F" w:rsidR="00575103" w:rsidRDefault="00575103" w:rsidP="005923F8">
      <w:pPr>
        <w:spacing w:line="360" w:lineRule="auto"/>
        <w:rPr>
          <w:rFonts w:ascii="Arial" w:hAnsi="Arial" w:cs="Arial"/>
          <w:sz w:val="22"/>
          <w:szCs w:val="22"/>
        </w:rPr>
      </w:pPr>
      <w:r>
        <w:rPr>
          <w:rFonts w:ascii="Arial" w:hAnsi="Arial" w:cs="Arial"/>
          <w:sz w:val="22"/>
          <w:szCs w:val="22"/>
        </w:rPr>
        <w:t xml:space="preserve">The orchestration </w:t>
      </w:r>
      <w:r w:rsidR="00EC0B0B">
        <w:rPr>
          <w:rFonts w:ascii="Arial" w:hAnsi="Arial" w:cs="Arial"/>
          <w:sz w:val="22"/>
          <w:szCs w:val="22"/>
        </w:rPr>
        <w:t xml:space="preserve">J. </w:t>
      </w:r>
      <w:r>
        <w:rPr>
          <w:rFonts w:ascii="Arial" w:hAnsi="Arial" w:cs="Arial"/>
          <w:sz w:val="22"/>
          <w:szCs w:val="22"/>
        </w:rPr>
        <w:t>Strau</w:t>
      </w:r>
      <w:r w:rsidR="00EC0B0B">
        <w:rPr>
          <w:rFonts w:ascii="Arial" w:hAnsi="Arial" w:cs="Arial"/>
          <w:sz w:val="22"/>
          <w:szCs w:val="22"/>
        </w:rPr>
        <w:t>ss</w:t>
      </w:r>
      <w:r>
        <w:rPr>
          <w:rFonts w:ascii="Arial" w:hAnsi="Arial" w:cs="Arial"/>
          <w:sz w:val="22"/>
          <w:szCs w:val="22"/>
        </w:rPr>
        <w:t xml:space="preserve"> </w:t>
      </w:r>
      <w:r w:rsidR="00AD197C">
        <w:rPr>
          <w:rFonts w:ascii="Arial" w:hAnsi="Arial" w:cs="Arial"/>
          <w:sz w:val="22"/>
          <w:szCs w:val="22"/>
        </w:rPr>
        <w:t xml:space="preserve">employs in </w:t>
      </w:r>
      <w:r w:rsidR="00AD197C">
        <w:rPr>
          <w:rFonts w:ascii="Arial" w:hAnsi="Arial" w:cs="Arial"/>
          <w:i/>
          <w:iCs/>
          <w:sz w:val="22"/>
          <w:szCs w:val="22"/>
        </w:rPr>
        <w:t>The Revenge of the Bat</w:t>
      </w:r>
      <w:r w:rsidR="00AD197C">
        <w:rPr>
          <w:rFonts w:ascii="Arial" w:hAnsi="Arial" w:cs="Arial"/>
          <w:sz w:val="22"/>
          <w:szCs w:val="22"/>
        </w:rPr>
        <w:t xml:space="preserve"> begins to thicken in comparison to Offenbach. The score calls for increased woodwinds and brass, including 4 horns and 3 trombones, in contrast to the 2 horns and 1 trombone orchestration described above. The increase in orchestra size, especially the powerful brass instruments, justifies the concentration of larger voices in the </w:t>
      </w:r>
      <w:r w:rsidR="00AD197C">
        <w:rPr>
          <w:rFonts w:ascii="Arial" w:hAnsi="Arial" w:cs="Arial"/>
          <w:b/>
          <w:bCs/>
          <w:sz w:val="22"/>
          <w:szCs w:val="22"/>
        </w:rPr>
        <w:t>classical Viennese</w:t>
      </w:r>
      <w:r w:rsidR="00AD197C">
        <w:rPr>
          <w:rFonts w:ascii="Arial" w:hAnsi="Arial" w:cs="Arial"/>
          <w:sz w:val="22"/>
          <w:szCs w:val="22"/>
        </w:rPr>
        <w:t xml:space="preserve"> works observed in the text data.</w:t>
      </w:r>
    </w:p>
    <w:p w14:paraId="2D76F6EC" w14:textId="47EB889C" w:rsidR="00AD197C" w:rsidRDefault="00AD197C" w:rsidP="005923F8">
      <w:pPr>
        <w:spacing w:line="360" w:lineRule="auto"/>
        <w:rPr>
          <w:rFonts w:ascii="Arial" w:hAnsi="Arial" w:cs="Arial"/>
          <w:sz w:val="22"/>
          <w:szCs w:val="22"/>
        </w:rPr>
      </w:pPr>
    </w:p>
    <w:p w14:paraId="31E4B073" w14:textId="3E13B327" w:rsidR="00AD197C" w:rsidRDefault="00AD197C" w:rsidP="005923F8">
      <w:pPr>
        <w:spacing w:line="360" w:lineRule="auto"/>
        <w:rPr>
          <w:rFonts w:ascii="Arial" w:hAnsi="Arial" w:cs="Arial"/>
          <w:sz w:val="22"/>
          <w:szCs w:val="22"/>
        </w:rPr>
      </w:pPr>
      <w:r>
        <w:rPr>
          <w:rFonts w:ascii="Arial" w:hAnsi="Arial" w:cs="Arial"/>
          <w:sz w:val="22"/>
          <w:szCs w:val="22"/>
        </w:rPr>
        <w:lastRenderedPageBreak/>
        <w:t xml:space="preserve">The treble roles of </w:t>
      </w:r>
      <w:r>
        <w:rPr>
          <w:rFonts w:ascii="Arial" w:hAnsi="Arial" w:cs="Arial"/>
          <w:i/>
          <w:iCs/>
          <w:sz w:val="22"/>
          <w:szCs w:val="22"/>
        </w:rPr>
        <w:t>The Revenge of the Bat</w:t>
      </w:r>
      <w:r>
        <w:rPr>
          <w:rFonts w:ascii="Arial" w:hAnsi="Arial" w:cs="Arial"/>
          <w:sz w:val="22"/>
          <w:szCs w:val="22"/>
        </w:rPr>
        <w:t xml:space="preserve"> are more aria-focused than in </w:t>
      </w:r>
      <w:r w:rsidR="00151CE3">
        <w:rPr>
          <w:rFonts w:ascii="Arial" w:hAnsi="Arial" w:cs="Arial"/>
          <w:i/>
          <w:iCs/>
          <w:sz w:val="22"/>
          <w:szCs w:val="22"/>
        </w:rPr>
        <w:t>Orpheus in the Underworld</w:t>
      </w:r>
      <w:r>
        <w:rPr>
          <w:rFonts w:ascii="Arial" w:hAnsi="Arial" w:cs="Arial"/>
          <w:sz w:val="22"/>
          <w:szCs w:val="22"/>
        </w:rPr>
        <w:t xml:space="preserve">. </w:t>
      </w:r>
      <w:proofErr w:type="spellStart"/>
      <w:r w:rsidRPr="00EC0B0B">
        <w:rPr>
          <w:rFonts w:ascii="Arial" w:hAnsi="Arial" w:cs="Arial"/>
          <w:b/>
          <w:bCs/>
          <w:sz w:val="22"/>
          <w:szCs w:val="22"/>
        </w:rPr>
        <w:t>Rosalinde</w:t>
      </w:r>
      <w:proofErr w:type="spellEnd"/>
      <w:r>
        <w:rPr>
          <w:rFonts w:ascii="Arial" w:hAnsi="Arial" w:cs="Arial"/>
          <w:sz w:val="22"/>
          <w:szCs w:val="22"/>
        </w:rPr>
        <w:t xml:space="preserve"> sings a virtuosic aria, the Csardas*, </w:t>
      </w:r>
      <w:r w:rsidR="00323331">
        <w:rPr>
          <w:rFonts w:ascii="Arial" w:hAnsi="Arial" w:cs="Arial"/>
          <w:sz w:val="22"/>
          <w:szCs w:val="22"/>
        </w:rPr>
        <w:t xml:space="preserve">mentioned in </w:t>
      </w:r>
      <w:r w:rsidR="009841D9">
        <w:rPr>
          <w:rFonts w:ascii="Arial" w:hAnsi="Arial" w:cs="Arial"/>
          <w:sz w:val="22"/>
          <w:szCs w:val="22"/>
        </w:rPr>
        <w:t>the majority of the rev</w:t>
      </w:r>
      <w:r w:rsidR="00323331">
        <w:rPr>
          <w:rFonts w:ascii="Arial" w:hAnsi="Arial" w:cs="Arial"/>
          <w:sz w:val="22"/>
          <w:szCs w:val="22"/>
        </w:rPr>
        <w:t>iews</w:t>
      </w:r>
      <w:r w:rsidR="009841D9">
        <w:rPr>
          <w:rFonts w:ascii="Arial" w:hAnsi="Arial" w:cs="Arial"/>
          <w:sz w:val="22"/>
          <w:szCs w:val="22"/>
        </w:rPr>
        <w:t xml:space="preserve"> across </w:t>
      </w:r>
      <w:r w:rsidR="00936F99">
        <w:rPr>
          <w:rFonts w:ascii="Arial" w:hAnsi="Arial" w:cs="Arial"/>
          <w:sz w:val="22"/>
          <w:szCs w:val="22"/>
        </w:rPr>
        <w:t>six distinct productions</w:t>
      </w:r>
      <w:r w:rsidR="00323331">
        <w:rPr>
          <w:rFonts w:ascii="Arial" w:hAnsi="Arial" w:cs="Arial"/>
          <w:sz w:val="22"/>
          <w:szCs w:val="22"/>
        </w:rPr>
        <w:t xml:space="preserve"> and described as the “yardstick for the part” (Schmid, 2019).</w:t>
      </w:r>
      <w:r w:rsidR="00936F99">
        <w:rPr>
          <w:rFonts w:ascii="Arial" w:hAnsi="Arial" w:cs="Arial"/>
          <w:sz w:val="22"/>
          <w:szCs w:val="22"/>
        </w:rPr>
        <w:t xml:space="preserve"> Although considered the </w:t>
      </w:r>
      <w:proofErr w:type="spellStart"/>
      <w:r w:rsidR="00936F99">
        <w:rPr>
          <w:rFonts w:ascii="Arial" w:hAnsi="Arial" w:cs="Arial"/>
          <w:i/>
          <w:iCs/>
          <w:sz w:val="22"/>
          <w:szCs w:val="22"/>
        </w:rPr>
        <w:t>seconda</w:t>
      </w:r>
      <w:proofErr w:type="spellEnd"/>
      <w:r w:rsidR="00936F99">
        <w:rPr>
          <w:rFonts w:ascii="Arial" w:hAnsi="Arial" w:cs="Arial"/>
          <w:i/>
          <w:iCs/>
          <w:sz w:val="22"/>
          <w:szCs w:val="22"/>
        </w:rPr>
        <w:t xml:space="preserve"> donna</w:t>
      </w:r>
      <w:r w:rsidR="00EC0B0B">
        <w:rPr>
          <w:rFonts w:ascii="Arial" w:hAnsi="Arial" w:cs="Arial"/>
          <w:i/>
          <w:iCs/>
          <w:sz w:val="22"/>
          <w:szCs w:val="22"/>
        </w:rPr>
        <w:t>*</w:t>
      </w:r>
      <w:r w:rsidR="00936F99">
        <w:rPr>
          <w:rFonts w:ascii="Arial" w:hAnsi="Arial" w:cs="Arial"/>
          <w:sz w:val="22"/>
          <w:szCs w:val="22"/>
        </w:rPr>
        <w:t xml:space="preserve"> of the work, </w:t>
      </w:r>
      <w:r w:rsidR="00936F99" w:rsidRPr="00EC0B0B">
        <w:rPr>
          <w:rFonts w:ascii="Arial" w:hAnsi="Arial" w:cs="Arial"/>
          <w:b/>
          <w:bCs/>
          <w:sz w:val="22"/>
          <w:szCs w:val="22"/>
        </w:rPr>
        <w:t>Adele</w:t>
      </w:r>
      <w:r w:rsidR="00936F99">
        <w:rPr>
          <w:rFonts w:ascii="Arial" w:hAnsi="Arial" w:cs="Arial"/>
          <w:sz w:val="22"/>
          <w:szCs w:val="22"/>
        </w:rPr>
        <w:t xml:space="preserve"> must negotiate three challenging arias in </w:t>
      </w:r>
      <w:r w:rsidR="00902F76">
        <w:rPr>
          <w:rFonts w:ascii="Arial" w:hAnsi="Arial" w:cs="Arial"/>
          <w:sz w:val="22"/>
          <w:szCs w:val="22"/>
        </w:rPr>
        <w:t>each</w:t>
      </w:r>
      <w:r w:rsidR="00936F99">
        <w:rPr>
          <w:rFonts w:ascii="Arial" w:hAnsi="Arial" w:cs="Arial"/>
          <w:sz w:val="22"/>
          <w:szCs w:val="22"/>
        </w:rPr>
        <w:t xml:space="preserve"> performance.</w:t>
      </w:r>
    </w:p>
    <w:p w14:paraId="34E6E151" w14:textId="77777777" w:rsidR="005C725A" w:rsidRDefault="005C725A" w:rsidP="005923F8">
      <w:pPr>
        <w:spacing w:line="360" w:lineRule="auto"/>
        <w:rPr>
          <w:rFonts w:ascii="Arial" w:hAnsi="Arial" w:cs="Arial"/>
          <w:sz w:val="22"/>
          <w:szCs w:val="22"/>
        </w:rPr>
      </w:pPr>
    </w:p>
    <w:p w14:paraId="185EBFD0" w14:textId="32CEAEC6" w:rsidR="005C725A" w:rsidRDefault="005C725A" w:rsidP="005C725A">
      <w:pPr>
        <w:spacing w:line="360" w:lineRule="auto"/>
        <w:rPr>
          <w:rFonts w:ascii="Arial" w:hAnsi="Arial" w:cs="Arial"/>
          <w:sz w:val="22"/>
          <w:szCs w:val="22"/>
        </w:rPr>
      </w:pPr>
      <w:proofErr w:type="spellStart"/>
      <w:r w:rsidRPr="00EC0B0B">
        <w:rPr>
          <w:rFonts w:ascii="Arial" w:hAnsi="Arial" w:cs="Arial"/>
          <w:b/>
          <w:bCs/>
          <w:sz w:val="22"/>
          <w:szCs w:val="22"/>
        </w:rPr>
        <w:t>Rosalinde’s</w:t>
      </w:r>
      <w:proofErr w:type="spellEnd"/>
      <w:r>
        <w:rPr>
          <w:rFonts w:ascii="Arial" w:hAnsi="Arial" w:cs="Arial"/>
          <w:sz w:val="22"/>
          <w:szCs w:val="22"/>
        </w:rPr>
        <w:t xml:space="preserve"> </w:t>
      </w:r>
      <w:r w:rsidRPr="00D44418">
        <w:rPr>
          <w:rFonts w:ascii="Arial" w:hAnsi="Arial" w:cs="Arial"/>
          <w:i/>
          <w:iCs/>
          <w:sz w:val="22"/>
          <w:szCs w:val="22"/>
        </w:rPr>
        <w:t>Csardas</w:t>
      </w:r>
      <w:r>
        <w:rPr>
          <w:rFonts w:ascii="Arial" w:hAnsi="Arial" w:cs="Arial"/>
          <w:sz w:val="22"/>
          <w:szCs w:val="22"/>
        </w:rPr>
        <w:t xml:space="preserve"> poses many difficulties for the singer. The entire role spans from B</w:t>
      </w:r>
      <w:r>
        <w:rPr>
          <w:rFonts w:ascii="Arial" w:hAnsi="Arial" w:cs="Arial"/>
          <w:sz w:val="22"/>
          <w:szCs w:val="22"/>
          <w:vertAlign w:val="subscript"/>
        </w:rPr>
        <w:t xml:space="preserve">3 </w:t>
      </w:r>
      <w:r>
        <w:rPr>
          <w:rFonts w:ascii="Arial" w:hAnsi="Arial" w:cs="Arial"/>
          <w:sz w:val="22"/>
          <w:szCs w:val="22"/>
        </w:rPr>
        <w:t>to D</w:t>
      </w:r>
      <w:r>
        <w:rPr>
          <w:rFonts w:ascii="Arial" w:hAnsi="Arial" w:cs="Arial"/>
          <w:sz w:val="22"/>
          <w:szCs w:val="22"/>
          <w:vertAlign w:val="subscript"/>
        </w:rPr>
        <w:t>6</w:t>
      </w:r>
      <w:r>
        <w:rPr>
          <w:rFonts w:ascii="Arial" w:hAnsi="Arial" w:cs="Arial"/>
          <w:sz w:val="22"/>
          <w:szCs w:val="22"/>
        </w:rPr>
        <w:t>, although this highest pitch only appears once and is never sustained. The tessitura of the role is broad, spanning D</w:t>
      </w:r>
      <w:r>
        <w:rPr>
          <w:rFonts w:ascii="Arial" w:hAnsi="Arial" w:cs="Arial"/>
          <w:sz w:val="22"/>
          <w:szCs w:val="22"/>
          <w:vertAlign w:val="subscript"/>
        </w:rPr>
        <w:t>4</w:t>
      </w:r>
      <w:r>
        <w:rPr>
          <w:rFonts w:ascii="Arial" w:hAnsi="Arial" w:cs="Arial"/>
          <w:sz w:val="22"/>
          <w:szCs w:val="22"/>
        </w:rPr>
        <w:t xml:space="preserve"> to A</w:t>
      </w:r>
      <w:r w:rsidR="000A52E4">
        <w:rPr>
          <w:rFonts w:ascii="Arial" w:hAnsi="Arial" w:cs="Arial"/>
          <w:sz w:val="22"/>
          <w:szCs w:val="22"/>
          <w:vertAlign w:val="subscript"/>
        </w:rPr>
        <w:t>5</w:t>
      </w:r>
      <w:r>
        <w:rPr>
          <w:rFonts w:ascii="Arial" w:hAnsi="Arial" w:cs="Arial"/>
          <w:sz w:val="22"/>
          <w:szCs w:val="22"/>
        </w:rPr>
        <w:t xml:space="preserve"> and requiring a strong voice from top to bottom (see </w:t>
      </w:r>
      <w:r>
        <w:rPr>
          <w:rFonts w:ascii="Arial" w:hAnsi="Arial" w:cs="Arial"/>
          <w:b/>
          <w:bCs/>
          <w:sz w:val="22"/>
          <w:szCs w:val="22"/>
        </w:rPr>
        <w:t xml:space="preserve">Figure </w:t>
      </w:r>
      <w:r w:rsidR="00EC0B0B">
        <w:rPr>
          <w:rFonts w:ascii="Arial" w:hAnsi="Arial" w:cs="Arial"/>
          <w:b/>
          <w:bCs/>
          <w:sz w:val="22"/>
          <w:szCs w:val="22"/>
        </w:rPr>
        <w:t>8</w:t>
      </w:r>
      <w:r>
        <w:rPr>
          <w:rFonts w:ascii="Arial" w:hAnsi="Arial" w:cs="Arial"/>
          <w:sz w:val="22"/>
          <w:szCs w:val="22"/>
        </w:rPr>
        <w:t xml:space="preserve">). </w:t>
      </w:r>
    </w:p>
    <w:p w14:paraId="7EE1A65D" w14:textId="3952B497" w:rsidR="005C725A" w:rsidRDefault="005C725A" w:rsidP="005923F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9136" behindDoc="0" locked="0" layoutInCell="1" allowOverlap="1" wp14:anchorId="050AAD21" wp14:editId="14AFD45F">
                <wp:simplePos x="0" y="0"/>
                <wp:positionH relativeFrom="column">
                  <wp:posOffset>3167698</wp:posOffset>
                </wp:positionH>
                <wp:positionV relativeFrom="paragraph">
                  <wp:posOffset>160973</wp:posOffset>
                </wp:positionV>
                <wp:extent cx="231352" cy="1187238"/>
                <wp:effectExtent l="4762" t="46038" r="14923" b="14922"/>
                <wp:wrapNone/>
                <wp:docPr id="87" name="Left Brace 87"/>
                <wp:cNvGraphicFramePr/>
                <a:graphic xmlns:a="http://schemas.openxmlformats.org/drawingml/2006/main">
                  <a:graphicData uri="http://schemas.microsoft.com/office/word/2010/wordprocessingShape">
                    <wps:wsp>
                      <wps:cNvSpPr/>
                      <wps:spPr>
                        <a:xfrm rot="5400000">
                          <a:off x="0" y="0"/>
                          <a:ext cx="231352" cy="1187238"/>
                        </a:xfrm>
                        <a:prstGeom prst="leftBrace">
                          <a:avLst/>
                        </a:prstGeom>
                        <a:ln w="15875"/>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1A76D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87" o:spid="_x0000_s1026" type="#_x0000_t87" style="position:absolute;margin-left:249.45pt;margin-top:12.7pt;width:18.2pt;height:93.5pt;rotation:9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" adj="351" strokecolor="#4472c4 [3204]" strokeweight="1.25pt">
                <v:stroke joinstyle="miter"/>
              </v:shape>
            </w:pict>
          </mc:Fallback>
        </mc:AlternateContent>
      </w:r>
    </w:p>
    <w:p w14:paraId="04B8DE74" w14:textId="1109A02E" w:rsidR="005C725A" w:rsidRDefault="005C725A" w:rsidP="005923F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1184" behindDoc="0" locked="0" layoutInCell="1" allowOverlap="1" wp14:anchorId="48863F47" wp14:editId="227EF5AE">
                <wp:simplePos x="0" y="0"/>
                <wp:positionH relativeFrom="column">
                  <wp:posOffset>2260177</wp:posOffset>
                </wp:positionH>
                <wp:positionV relativeFrom="paragraph">
                  <wp:posOffset>164042</wp:posOffset>
                </wp:positionV>
                <wp:extent cx="2209800" cy="270934"/>
                <wp:effectExtent l="0" t="0" r="0" b="0"/>
                <wp:wrapNone/>
                <wp:docPr id="88" name="Text Box 88"/>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AFEE73" w14:textId="30300B6A" w:rsidR="00704599" w:rsidRPr="005C725A" w:rsidRDefault="00704599" w:rsidP="005C725A">
                            <w:pPr>
                              <w:jc w:val="center"/>
                              <w:rPr>
                                <w:rFonts w:ascii="Arial" w:hAnsi="Arial"/>
                                <w:sz w:val="22"/>
                                <w:vertAlign w:val="subscript"/>
                              </w:rPr>
                            </w:pPr>
                            <w:r>
                              <w:rPr>
                                <w:rFonts w:ascii="Arial" w:hAnsi="Arial"/>
                                <w:sz w:val="22"/>
                              </w:rPr>
                              <w:t>Tessitura: D</w:t>
                            </w:r>
                            <w:r>
                              <w:rPr>
                                <w:rFonts w:ascii="Arial" w:hAnsi="Arial"/>
                                <w:sz w:val="22"/>
                                <w:vertAlign w:val="subscript"/>
                              </w:rPr>
                              <w:t>4</w:t>
                            </w:r>
                            <w:r>
                              <w:rPr>
                                <w:rFonts w:ascii="Arial" w:hAnsi="Arial"/>
                                <w:sz w:val="22"/>
                              </w:rPr>
                              <w:t xml:space="preserve"> to A</w:t>
                            </w:r>
                            <w:r>
                              <w:rPr>
                                <w:rFonts w:ascii="Arial" w:hAnsi="Arial"/>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63F47" id="Text Box 88" o:spid="_x0000_s1030" type="#_x0000_t202" style="position:absolute;margin-left:177.95pt;margin-top:12.9pt;width:174pt;height:21.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" filled="f" stroked="f">
                <v:textbox>
                  <w:txbxContent>
                    <w:p w14:paraId="47AFEE73" w14:textId="30300B6A" w:rsidR="00704599" w:rsidRPr="005C725A" w:rsidRDefault="00704599" w:rsidP="005C725A">
                      <w:pPr>
                        <w:jc w:val="center"/>
                        <w:rPr>
                          <w:rFonts w:ascii="Arial" w:hAnsi="Arial"/>
                          <w:sz w:val="22"/>
                          <w:vertAlign w:val="subscript"/>
                        </w:rPr>
                      </w:pPr>
                      <w:r>
                        <w:rPr>
                          <w:rFonts w:ascii="Arial" w:hAnsi="Arial"/>
                          <w:sz w:val="22"/>
                        </w:rPr>
                        <w:t>Tessitura: D</w:t>
                      </w:r>
                      <w:r>
                        <w:rPr>
                          <w:rFonts w:ascii="Arial" w:hAnsi="Arial"/>
                          <w:sz w:val="22"/>
                          <w:vertAlign w:val="subscript"/>
                        </w:rPr>
                        <w:t>4</w:t>
                      </w:r>
                      <w:r>
                        <w:rPr>
                          <w:rFonts w:ascii="Arial" w:hAnsi="Arial"/>
                          <w:sz w:val="22"/>
                        </w:rPr>
                        <w:t xml:space="preserve"> to A</w:t>
                      </w:r>
                      <w:r>
                        <w:rPr>
                          <w:rFonts w:ascii="Arial" w:hAnsi="Arial"/>
                          <w:sz w:val="22"/>
                          <w:vertAlign w:val="subscript"/>
                        </w:rPr>
                        <w:t>5</w:t>
                      </w:r>
                    </w:p>
                  </w:txbxContent>
                </v:textbox>
              </v:shape>
            </w:pict>
          </mc:Fallback>
        </mc:AlternateContent>
      </w:r>
    </w:p>
    <w:p w14:paraId="70C62E09" w14:textId="77777777" w:rsidR="00EC0B0B" w:rsidRDefault="007B3D1C" w:rsidP="00EC0B0B">
      <w:pPr>
        <w:keepNext/>
        <w:spacing w:line="360" w:lineRule="auto"/>
      </w:pPr>
      <w:r>
        <w:rPr>
          <w:rFonts w:ascii="Arial" w:hAnsi="Arial" w:cs="Arial"/>
          <w:noProof/>
          <w:sz w:val="22"/>
          <w:szCs w:val="22"/>
        </w:rPr>
        <mc:AlternateContent>
          <mc:Choice Requires="wps">
            <w:drawing>
              <wp:anchor distT="0" distB="0" distL="114300" distR="114300" simplePos="0" relativeHeight="251768832" behindDoc="0" locked="0" layoutInCell="1" allowOverlap="1" wp14:anchorId="7A84AA97" wp14:editId="1858CEAE">
                <wp:simplePos x="0" y="0"/>
                <wp:positionH relativeFrom="column">
                  <wp:posOffset>2302510</wp:posOffset>
                </wp:positionH>
                <wp:positionV relativeFrom="paragraph">
                  <wp:posOffset>708025</wp:posOffset>
                </wp:positionV>
                <wp:extent cx="0" cy="465667"/>
                <wp:effectExtent l="38100" t="25400" r="38100" b="4445"/>
                <wp:wrapNone/>
                <wp:docPr id="108" name="Straight Arrow Connector 108"/>
                <wp:cNvGraphicFramePr/>
                <a:graphic xmlns:a="http://schemas.openxmlformats.org/drawingml/2006/main">
                  <a:graphicData uri="http://schemas.microsoft.com/office/word/2010/wordprocessingShape">
                    <wps:wsp>
                      <wps:cNvCnPr/>
                      <wps:spPr>
                        <a:xfrm flipV="1">
                          <a:off x="0" y="0"/>
                          <a:ext cx="0" cy="465667"/>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0F87DB" id="Straight Arrow Connector 108" o:spid="_x0000_s1026" type="#_x0000_t32" style="position:absolute;margin-left:181.3pt;margin-top:55.75pt;width:0;height:36.65pt;flip: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" strokecolor="#4472c4 [3204]"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736064" behindDoc="0" locked="0" layoutInCell="1" allowOverlap="1" wp14:anchorId="6BE5660C" wp14:editId="49496799">
                <wp:simplePos x="0" y="0"/>
                <wp:positionH relativeFrom="column">
                  <wp:posOffset>1278255</wp:posOffset>
                </wp:positionH>
                <wp:positionV relativeFrom="paragraph">
                  <wp:posOffset>1158875</wp:posOffset>
                </wp:positionV>
                <wp:extent cx="2209800" cy="270934"/>
                <wp:effectExtent l="0" t="0" r="0" b="0"/>
                <wp:wrapNone/>
                <wp:docPr id="84" name="Text Box 84"/>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712FAD" w14:textId="031736AD" w:rsidR="00704599" w:rsidRPr="002775E8" w:rsidRDefault="00704599" w:rsidP="00254FF7">
                            <w:pPr>
                              <w:jc w:val="center"/>
                              <w:rPr>
                                <w:rFonts w:ascii="Arial" w:hAnsi="Arial"/>
                                <w:sz w:val="22"/>
                                <w:vertAlign w:val="subscript"/>
                              </w:rPr>
                            </w:pPr>
                            <w:r>
                              <w:rPr>
                                <w:rFonts w:ascii="Arial" w:hAnsi="Arial"/>
                                <w:sz w:val="22"/>
                              </w:rPr>
                              <w:t>Lowest sung pitch Ab</w:t>
                            </w:r>
                            <w:r>
                              <w:rPr>
                                <w:rFonts w:ascii="Arial" w:hAnsi="Arial"/>
                                <w:sz w:val="22"/>
                                <w:vertAlign w:val="sub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5660C" id="Text Box 84" o:spid="_x0000_s1031" type="#_x0000_t202" style="position:absolute;margin-left:100.65pt;margin-top:91.25pt;width:174pt;height:21.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" filled="f" stroked="f">
                <v:textbox>
                  <w:txbxContent>
                    <w:p w14:paraId="7F712FAD" w14:textId="031736AD" w:rsidR="00704599" w:rsidRPr="002775E8" w:rsidRDefault="00704599" w:rsidP="00254FF7">
                      <w:pPr>
                        <w:jc w:val="center"/>
                        <w:rPr>
                          <w:rFonts w:ascii="Arial" w:hAnsi="Arial"/>
                          <w:sz w:val="22"/>
                          <w:vertAlign w:val="subscript"/>
                        </w:rPr>
                      </w:pPr>
                      <w:r>
                        <w:rPr>
                          <w:rFonts w:ascii="Arial" w:hAnsi="Arial"/>
                          <w:sz w:val="22"/>
                        </w:rPr>
                        <w:t>Lowest sung pitch Ab</w:t>
                      </w:r>
                      <w:r>
                        <w:rPr>
                          <w:rFonts w:ascii="Arial" w:hAnsi="Arial"/>
                          <w:sz w:val="22"/>
                          <w:vertAlign w:val="subscript"/>
                        </w:rPr>
                        <w:t>3</w:t>
                      </w:r>
                    </w:p>
                  </w:txbxContent>
                </v:textbox>
              </v:shape>
            </w:pict>
          </mc:Fallback>
        </mc:AlternateContent>
      </w:r>
      <w:r w:rsidR="00254FF7">
        <w:rPr>
          <w:rFonts w:ascii="Arial" w:hAnsi="Arial" w:cs="Arial"/>
          <w:noProof/>
          <w:sz w:val="22"/>
          <w:szCs w:val="22"/>
        </w:rPr>
        <mc:AlternateContent>
          <mc:Choice Requires="wps">
            <w:drawing>
              <wp:anchor distT="0" distB="0" distL="114300" distR="114300" simplePos="0" relativeHeight="251738112" behindDoc="0" locked="0" layoutInCell="1" allowOverlap="1" wp14:anchorId="22509616" wp14:editId="7BE5C648">
                <wp:simplePos x="0" y="0"/>
                <wp:positionH relativeFrom="column">
                  <wp:posOffset>3166533</wp:posOffset>
                </wp:positionH>
                <wp:positionV relativeFrom="paragraph">
                  <wp:posOffset>1150832</wp:posOffset>
                </wp:positionV>
                <wp:extent cx="2209800" cy="270934"/>
                <wp:effectExtent l="0" t="0" r="0" b="0"/>
                <wp:wrapNone/>
                <wp:docPr id="85" name="Text Box 85"/>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C0D1A3" w14:textId="77777777" w:rsidR="00704599" w:rsidRPr="002775E8" w:rsidRDefault="00704599" w:rsidP="00254FF7">
                            <w:pPr>
                              <w:jc w:val="center"/>
                              <w:rPr>
                                <w:rFonts w:ascii="Arial" w:hAnsi="Arial"/>
                                <w:sz w:val="22"/>
                                <w:vertAlign w:val="subscript"/>
                              </w:rPr>
                            </w:pPr>
                            <w:r>
                              <w:rPr>
                                <w:rFonts w:ascii="Arial" w:hAnsi="Arial"/>
                                <w:sz w:val="22"/>
                              </w:rPr>
                              <w:t>Highest sung pitch D</w:t>
                            </w:r>
                            <w:r>
                              <w:rPr>
                                <w:rFonts w:ascii="Arial" w:hAnsi="Arial"/>
                                <w:sz w:val="22"/>
                                <w:vertAlign w:val="subscript"/>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09616" id="Text Box 85" o:spid="_x0000_s1032" type="#_x0000_t202" style="position:absolute;margin-left:249.35pt;margin-top:90.6pt;width:174pt;height:21.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" filled="f" stroked="f">
                <v:textbox>
                  <w:txbxContent>
                    <w:p w14:paraId="6CC0D1A3" w14:textId="77777777" w:rsidR="00704599" w:rsidRPr="002775E8" w:rsidRDefault="00704599" w:rsidP="00254FF7">
                      <w:pPr>
                        <w:jc w:val="center"/>
                        <w:rPr>
                          <w:rFonts w:ascii="Arial" w:hAnsi="Arial"/>
                          <w:sz w:val="22"/>
                          <w:vertAlign w:val="subscript"/>
                        </w:rPr>
                      </w:pPr>
                      <w:r>
                        <w:rPr>
                          <w:rFonts w:ascii="Arial" w:hAnsi="Arial"/>
                          <w:sz w:val="22"/>
                        </w:rPr>
                        <w:t>Highest sung pitch D</w:t>
                      </w:r>
                      <w:r>
                        <w:rPr>
                          <w:rFonts w:ascii="Arial" w:hAnsi="Arial"/>
                          <w:sz w:val="22"/>
                          <w:vertAlign w:val="subscript"/>
                        </w:rPr>
                        <w:t>6</w:t>
                      </w:r>
                    </w:p>
                  </w:txbxContent>
                </v:textbox>
              </v:shape>
            </w:pict>
          </mc:Fallback>
        </mc:AlternateContent>
      </w:r>
      <w:r w:rsidR="00254FF7">
        <w:rPr>
          <w:rFonts w:ascii="Arial" w:hAnsi="Arial" w:cs="Arial"/>
          <w:noProof/>
          <w:sz w:val="22"/>
          <w:szCs w:val="22"/>
        </w:rPr>
        <mc:AlternateContent>
          <mc:Choice Requires="wps">
            <w:drawing>
              <wp:anchor distT="0" distB="0" distL="114300" distR="114300" simplePos="0" relativeHeight="251734016" behindDoc="0" locked="0" layoutInCell="1" allowOverlap="1" wp14:anchorId="75F7C0FF" wp14:editId="33D15683">
                <wp:simplePos x="0" y="0"/>
                <wp:positionH relativeFrom="column">
                  <wp:posOffset>4228677</wp:posOffset>
                </wp:positionH>
                <wp:positionV relativeFrom="paragraph">
                  <wp:posOffset>896197</wp:posOffset>
                </wp:positionV>
                <wp:extent cx="0" cy="330200"/>
                <wp:effectExtent l="38100" t="25400" r="38100" b="0"/>
                <wp:wrapNone/>
                <wp:docPr id="83" name="Straight Arrow Connector 83"/>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4B9D2A" id="Straight Arrow Connector 83" o:spid="_x0000_s1026" type="#_x0000_t32" style="position:absolute;margin-left:332.95pt;margin-top:70.55pt;width:0;height:26pt;flip:y;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" strokecolor="#4472c4 [3204]" strokeweight="2pt">
                <v:stroke endarrow="block" joinstyle="miter"/>
              </v:shape>
            </w:pict>
          </mc:Fallback>
        </mc:AlternateContent>
      </w:r>
      <w:r w:rsidR="00254FF7">
        <w:rPr>
          <w:rFonts w:ascii="Arial" w:hAnsi="Arial" w:cs="Arial"/>
          <w:noProof/>
          <w:sz w:val="22"/>
          <w:szCs w:val="22"/>
        </w:rPr>
        <mc:AlternateContent>
          <mc:Choice Requires="wps">
            <w:drawing>
              <wp:anchor distT="0" distB="0" distL="114300" distR="114300" simplePos="0" relativeHeight="251729920" behindDoc="0" locked="0" layoutInCell="1" allowOverlap="1" wp14:anchorId="280B3941" wp14:editId="7CEE0F0D">
                <wp:simplePos x="0" y="0"/>
                <wp:positionH relativeFrom="column">
                  <wp:posOffset>42334</wp:posOffset>
                </wp:positionH>
                <wp:positionV relativeFrom="paragraph">
                  <wp:posOffset>75565</wp:posOffset>
                </wp:positionV>
                <wp:extent cx="999067" cy="270934"/>
                <wp:effectExtent l="0" t="0" r="0" b="0"/>
                <wp:wrapNone/>
                <wp:docPr id="81" name="Text Box 81"/>
                <wp:cNvGraphicFramePr/>
                <a:graphic xmlns:a="http://schemas.openxmlformats.org/drawingml/2006/main">
                  <a:graphicData uri="http://schemas.microsoft.com/office/word/2010/wordprocessingShape">
                    <wps:wsp>
                      <wps:cNvSpPr txBox="1"/>
                      <wps:spPr>
                        <a:xfrm>
                          <a:off x="0" y="0"/>
                          <a:ext cx="999067"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C3EF12" w14:textId="2362592E" w:rsidR="00704599" w:rsidRPr="002775E8" w:rsidRDefault="00704599" w:rsidP="00254FF7">
                            <w:pPr>
                              <w:jc w:val="center"/>
                              <w:rPr>
                                <w:rFonts w:ascii="Arial" w:hAnsi="Arial"/>
                                <w:b/>
                                <w:bCs/>
                                <w:sz w:val="22"/>
                                <w:vertAlign w:val="subscript"/>
                              </w:rPr>
                            </w:pPr>
                            <w:proofErr w:type="spellStart"/>
                            <w:r>
                              <w:rPr>
                                <w:rFonts w:ascii="Arial" w:hAnsi="Arial"/>
                                <w:b/>
                                <w:bCs/>
                                <w:sz w:val="22"/>
                              </w:rPr>
                              <w:t>Rosalinde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B3941" id="Text Box 81" o:spid="_x0000_s1033" type="#_x0000_t202" style="position:absolute;margin-left:3.35pt;margin-top:5.95pt;width:78.65pt;height:21.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" filled="f" stroked="f">
                <v:textbox>
                  <w:txbxContent>
                    <w:p w14:paraId="40C3EF12" w14:textId="2362592E" w:rsidR="00704599" w:rsidRPr="002775E8" w:rsidRDefault="00704599" w:rsidP="00254FF7">
                      <w:pPr>
                        <w:jc w:val="center"/>
                        <w:rPr>
                          <w:rFonts w:ascii="Arial" w:hAnsi="Arial"/>
                          <w:b/>
                          <w:bCs/>
                          <w:sz w:val="22"/>
                          <w:vertAlign w:val="subscript"/>
                        </w:rPr>
                      </w:pPr>
                      <w:proofErr w:type="spellStart"/>
                      <w:r>
                        <w:rPr>
                          <w:rFonts w:ascii="Arial" w:hAnsi="Arial"/>
                          <w:b/>
                          <w:bCs/>
                          <w:sz w:val="22"/>
                        </w:rPr>
                        <w:t>Rosalinde</w:t>
                      </w:r>
                      <w:proofErr w:type="spellEnd"/>
                    </w:p>
                  </w:txbxContent>
                </v:textbox>
              </v:shape>
            </w:pict>
          </mc:Fallback>
        </mc:AlternateContent>
      </w:r>
      <w:r w:rsidR="00254FF7">
        <w:rPr>
          <w:rFonts w:ascii="Arial" w:hAnsi="Arial" w:cs="Arial"/>
          <w:noProof/>
          <w:sz w:val="22"/>
          <w:szCs w:val="22"/>
        </w:rPr>
        <w:drawing>
          <wp:inline distT="0" distB="0" distL="0" distR="0" wp14:anchorId="12C4652A" wp14:editId="3EE65B32">
            <wp:extent cx="5723890" cy="1526540"/>
            <wp:effectExtent l="0" t="0" r="3810" b="0"/>
            <wp:docPr id="80" name="Picture 80" descr="A picture containing music,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music, piano&#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3890" cy="1526540"/>
                    </a:xfrm>
                    <a:prstGeom prst="rect">
                      <a:avLst/>
                    </a:prstGeom>
                  </pic:spPr>
                </pic:pic>
              </a:graphicData>
            </a:graphic>
          </wp:inline>
        </w:drawing>
      </w:r>
    </w:p>
    <w:p w14:paraId="35D0F402" w14:textId="6B486A64" w:rsidR="00B86887" w:rsidRDefault="00EC0B0B" w:rsidP="00EC0B0B">
      <w:pPr>
        <w:pStyle w:val="Caption"/>
        <w:rPr>
          <w:rFonts w:cs="Arial"/>
          <w:sz w:val="22"/>
          <w:szCs w:val="22"/>
        </w:rPr>
      </w:pPr>
      <w:bookmarkStart w:id="57" w:name="_Toc60971210"/>
      <w:r>
        <w:t xml:space="preserve">Figure </w:t>
      </w:r>
      <w:r>
        <w:fldChar w:fldCharType="begin"/>
      </w:r>
      <w:r>
        <w:instrText xml:space="preserve"> SEQ Figure \* ARABIC </w:instrText>
      </w:r>
      <w:r>
        <w:fldChar w:fldCharType="separate"/>
      </w:r>
      <w:r w:rsidR="007A2107">
        <w:rPr>
          <w:noProof/>
        </w:rPr>
        <w:t>8</w:t>
      </w:r>
      <w:r>
        <w:fldChar w:fldCharType="end"/>
      </w:r>
      <w:r>
        <w:t xml:space="preserve"> - </w:t>
      </w:r>
      <w:r w:rsidRPr="00EC3FC9">
        <w:t xml:space="preserve">Visual representation of </w:t>
      </w:r>
      <w:proofErr w:type="spellStart"/>
      <w:r w:rsidRPr="00EC3FC9">
        <w:t>Rosalinde’s</w:t>
      </w:r>
      <w:proofErr w:type="spellEnd"/>
      <w:r w:rsidRPr="00EC3FC9">
        <w:t xml:space="preserve"> vocal range and tessitura</w:t>
      </w:r>
      <w:bookmarkEnd w:id="57"/>
    </w:p>
    <w:p w14:paraId="0DC0E431" w14:textId="3A125FAD" w:rsidR="005C725A" w:rsidRPr="000624E3" w:rsidRDefault="005C725A" w:rsidP="005C725A">
      <w:pPr>
        <w:spacing w:line="360" w:lineRule="auto"/>
        <w:rPr>
          <w:rFonts w:ascii="Arial" w:hAnsi="Arial" w:cs="Arial"/>
          <w:sz w:val="22"/>
          <w:szCs w:val="22"/>
        </w:rPr>
      </w:pPr>
    </w:p>
    <w:p w14:paraId="1A0FAB47" w14:textId="77777777" w:rsidR="00EA14C2" w:rsidRDefault="00EA14C2" w:rsidP="005923F8">
      <w:pPr>
        <w:spacing w:line="360" w:lineRule="auto"/>
        <w:rPr>
          <w:rFonts w:ascii="Arial" w:hAnsi="Arial" w:cs="Arial"/>
          <w:sz w:val="22"/>
          <w:szCs w:val="22"/>
        </w:rPr>
      </w:pPr>
    </w:p>
    <w:p w14:paraId="2ED2CE38" w14:textId="0F034EF1" w:rsidR="00902F76" w:rsidRDefault="00EA14C2" w:rsidP="005923F8">
      <w:pPr>
        <w:spacing w:line="360" w:lineRule="auto"/>
        <w:rPr>
          <w:rFonts w:ascii="Arial" w:hAnsi="Arial" w:cs="Arial"/>
          <w:sz w:val="22"/>
          <w:szCs w:val="22"/>
        </w:rPr>
      </w:pPr>
      <w:r>
        <w:rPr>
          <w:rFonts w:ascii="Arial" w:hAnsi="Arial" w:cs="Arial"/>
          <w:sz w:val="22"/>
          <w:szCs w:val="22"/>
        </w:rPr>
        <w:t xml:space="preserve">Full of contrasts in dynamics and tempo </w:t>
      </w:r>
      <w:proofErr w:type="spellStart"/>
      <w:r w:rsidRPr="00EC0B0B">
        <w:rPr>
          <w:rFonts w:ascii="Arial" w:hAnsi="Arial" w:cs="Arial"/>
          <w:b/>
          <w:bCs/>
          <w:sz w:val="22"/>
          <w:szCs w:val="22"/>
        </w:rPr>
        <w:t>Rosalinde’s</w:t>
      </w:r>
      <w:proofErr w:type="spellEnd"/>
      <w:r>
        <w:rPr>
          <w:rFonts w:ascii="Arial" w:hAnsi="Arial" w:cs="Arial"/>
          <w:sz w:val="22"/>
          <w:szCs w:val="22"/>
        </w:rPr>
        <w:t xml:space="preserve"> famous aria presents many large intervallic leaps to negotiate. </w:t>
      </w:r>
      <w:r w:rsidR="001C57C3">
        <w:rPr>
          <w:rFonts w:ascii="Arial" w:hAnsi="Arial" w:cs="Arial"/>
          <w:sz w:val="22"/>
          <w:szCs w:val="22"/>
        </w:rPr>
        <w:t xml:space="preserve">Rhythmically more complex than the rest of the role, syncopated rhythms invoke Hungarian folk music, as </w:t>
      </w:r>
      <w:proofErr w:type="spellStart"/>
      <w:r w:rsidR="001C57C3" w:rsidRPr="00EC0B0B">
        <w:rPr>
          <w:rFonts w:ascii="Arial" w:hAnsi="Arial" w:cs="Arial"/>
          <w:b/>
          <w:bCs/>
          <w:sz w:val="22"/>
          <w:szCs w:val="22"/>
        </w:rPr>
        <w:t>Rosalinde</w:t>
      </w:r>
      <w:proofErr w:type="spellEnd"/>
      <w:r w:rsidR="001C57C3">
        <w:rPr>
          <w:rFonts w:ascii="Arial" w:hAnsi="Arial" w:cs="Arial"/>
          <w:sz w:val="22"/>
          <w:szCs w:val="22"/>
        </w:rPr>
        <w:t xml:space="preserve"> is impersonating a mysterious Hungarian countess at a masked ball. The tessitura</w:t>
      </w:r>
      <w:r w:rsidR="00254FF7">
        <w:rPr>
          <w:rFonts w:ascii="Arial" w:hAnsi="Arial" w:cs="Arial"/>
          <w:sz w:val="22"/>
          <w:szCs w:val="22"/>
        </w:rPr>
        <w:t xml:space="preserve"> in the slow section of the aria</w:t>
      </w:r>
      <w:r w:rsidR="001C57C3">
        <w:rPr>
          <w:rFonts w:ascii="Arial" w:hAnsi="Arial" w:cs="Arial"/>
          <w:sz w:val="22"/>
          <w:szCs w:val="22"/>
        </w:rPr>
        <w:t xml:space="preserve"> climbs slowly to culminate in a high B</w:t>
      </w:r>
      <w:r w:rsidR="001C57C3">
        <w:rPr>
          <w:rFonts w:ascii="Arial" w:hAnsi="Arial" w:cs="Arial"/>
          <w:sz w:val="22"/>
          <w:szCs w:val="22"/>
          <w:vertAlign w:val="subscript"/>
        </w:rPr>
        <w:t>6</w:t>
      </w:r>
      <w:r w:rsidR="00254FF7">
        <w:rPr>
          <w:rFonts w:ascii="Arial" w:hAnsi="Arial" w:cs="Arial"/>
          <w:sz w:val="22"/>
          <w:szCs w:val="22"/>
        </w:rPr>
        <w:t>, which decrescendos to</w:t>
      </w:r>
      <w:r w:rsidR="0075592E">
        <w:rPr>
          <w:rFonts w:ascii="Arial" w:hAnsi="Arial" w:cs="Arial"/>
          <w:sz w:val="22"/>
          <w:szCs w:val="22"/>
        </w:rPr>
        <w:t xml:space="preserve"> a soft</w:t>
      </w:r>
      <w:r w:rsidR="00254FF7">
        <w:rPr>
          <w:rFonts w:ascii="Arial" w:hAnsi="Arial" w:cs="Arial"/>
          <w:sz w:val="22"/>
          <w:szCs w:val="22"/>
        </w:rPr>
        <w:t xml:space="preserve"> </w:t>
      </w:r>
      <w:r w:rsidR="00254FF7">
        <w:rPr>
          <w:rFonts w:ascii="Arial" w:hAnsi="Arial" w:cs="Arial"/>
          <w:i/>
          <w:iCs/>
          <w:sz w:val="22"/>
          <w:szCs w:val="22"/>
        </w:rPr>
        <w:t>piano</w:t>
      </w:r>
      <w:r w:rsidR="00254FF7">
        <w:rPr>
          <w:rFonts w:ascii="Arial" w:hAnsi="Arial" w:cs="Arial"/>
          <w:sz w:val="22"/>
          <w:szCs w:val="22"/>
        </w:rPr>
        <w:t xml:space="preserve"> </w:t>
      </w:r>
      <w:r w:rsidR="0075592E">
        <w:rPr>
          <w:rFonts w:ascii="Arial" w:hAnsi="Arial" w:cs="Arial"/>
          <w:sz w:val="22"/>
          <w:szCs w:val="22"/>
        </w:rPr>
        <w:t xml:space="preserve">dynamic </w:t>
      </w:r>
      <w:r w:rsidR="00254FF7">
        <w:rPr>
          <w:rFonts w:ascii="Arial" w:hAnsi="Arial" w:cs="Arial"/>
          <w:sz w:val="22"/>
          <w:szCs w:val="22"/>
        </w:rPr>
        <w:t>before cascading down a cadenza. A breakneck pace marks the beginning of the fast section of the aria. The quick tempo leaves the singer little time to breath</w:t>
      </w:r>
      <w:r w:rsidR="0075592E">
        <w:rPr>
          <w:rFonts w:ascii="Arial" w:hAnsi="Arial" w:cs="Arial"/>
          <w:sz w:val="22"/>
          <w:szCs w:val="22"/>
        </w:rPr>
        <w:t xml:space="preserve">e </w:t>
      </w:r>
      <w:r w:rsidR="00D44418">
        <w:rPr>
          <w:rFonts w:ascii="Arial" w:hAnsi="Arial" w:cs="Arial"/>
          <w:sz w:val="22"/>
          <w:szCs w:val="22"/>
        </w:rPr>
        <w:t>between phrases</w:t>
      </w:r>
      <w:r w:rsidR="00254FF7">
        <w:rPr>
          <w:rFonts w:ascii="Arial" w:hAnsi="Arial" w:cs="Arial"/>
          <w:sz w:val="22"/>
          <w:szCs w:val="22"/>
        </w:rPr>
        <w:t xml:space="preserve"> before sustaining the final high notes and tossing off the final D</w:t>
      </w:r>
      <w:r w:rsidR="00254FF7">
        <w:rPr>
          <w:rFonts w:ascii="Arial" w:hAnsi="Arial" w:cs="Arial"/>
          <w:sz w:val="22"/>
          <w:szCs w:val="22"/>
          <w:vertAlign w:val="subscript"/>
        </w:rPr>
        <w:t>6</w:t>
      </w:r>
      <w:r w:rsidR="00254FF7">
        <w:rPr>
          <w:rFonts w:ascii="Arial" w:hAnsi="Arial" w:cs="Arial"/>
          <w:sz w:val="22"/>
          <w:szCs w:val="22"/>
        </w:rPr>
        <w:t xml:space="preserve">. </w:t>
      </w:r>
      <w:r w:rsidR="000A4A37">
        <w:rPr>
          <w:rFonts w:ascii="Arial" w:hAnsi="Arial" w:cs="Arial"/>
          <w:sz w:val="22"/>
          <w:szCs w:val="22"/>
        </w:rPr>
        <w:t>Performance traditions contribute to the difficulty of t</w:t>
      </w:r>
      <w:r w:rsidR="00254FF7">
        <w:rPr>
          <w:rFonts w:ascii="Arial" w:hAnsi="Arial" w:cs="Arial"/>
          <w:sz w:val="22"/>
          <w:szCs w:val="22"/>
        </w:rPr>
        <w:t>his virtuosic aria</w:t>
      </w:r>
      <w:r w:rsidR="000A4A37">
        <w:rPr>
          <w:rFonts w:ascii="Arial" w:hAnsi="Arial" w:cs="Arial"/>
          <w:sz w:val="22"/>
          <w:szCs w:val="22"/>
        </w:rPr>
        <w:t>, which is typically performed</w:t>
      </w:r>
      <w:r w:rsidR="00254FF7">
        <w:rPr>
          <w:rFonts w:ascii="Arial" w:hAnsi="Arial" w:cs="Arial"/>
          <w:sz w:val="22"/>
          <w:szCs w:val="22"/>
        </w:rPr>
        <w:t xml:space="preserve"> while wearing a mask and infusing the German text with a Hungarian accent</w:t>
      </w:r>
      <w:r w:rsidR="008A17A4">
        <w:rPr>
          <w:rFonts w:ascii="Arial" w:hAnsi="Arial" w:cs="Arial"/>
          <w:sz w:val="22"/>
          <w:szCs w:val="22"/>
        </w:rPr>
        <w:t xml:space="preserve">, according to text data clusters for the role (see </w:t>
      </w:r>
      <w:r w:rsidR="008A17A4">
        <w:rPr>
          <w:rFonts w:ascii="Arial" w:hAnsi="Arial" w:cs="Arial"/>
          <w:b/>
          <w:bCs/>
          <w:sz w:val="22"/>
          <w:szCs w:val="22"/>
        </w:rPr>
        <w:t>Appendix 5</w:t>
      </w:r>
      <w:r w:rsidR="008A17A4">
        <w:rPr>
          <w:rFonts w:ascii="Arial" w:hAnsi="Arial" w:cs="Arial"/>
          <w:sz w:val="22"/>
          <w:szCs w:val="22"/>
        </w:rPr>
        <w:t>)</w:t>
      </w:r>
      <w:r w:rsidR="00254FF7">
        <w:rPr>
          <w:rFonts w:ascii="Arial" w:hAnsi="Arial" w:cs="Arial"/>
          <w:sz w:val="22"/>
          <w:szCs w:val="22"/>
        </w:rPr>
        <w:t>.</w:t>
      </w:r>
    </w:p>
    <w:p w14:paraId="6470A946" w14:textId="511ACEA0" w:rsidR="00D44418" w:rsidRDefault="00D44418" w:rsidP="005923F8">
      <w:pPr>
        <w:spacing w:line="360" w:lineRule="auto"/>
        <w:rPr>
          <w:rFonts w:ascii="Arial" w:hAnsi="Arial" w:cs="Arial"/>
          <w:sz w:val="22"/>
          <w:szCs w:val="22"/>
        </w:rPr>
      </w:pPr>
    </w:p>
    <w:p w14:paraId="0C75B50F" w14:textId="4028A0C1" w:rsidR="00D44418" w:rsidRDefault="00D44418" w:rsidP="005923F8">
      <w:pPr>
        <w:spacing w:line="360" w:lineRule="auto"/>
        <w:rPr>
          <w:rFonts w:ascii="Arial" w:hAnsi="Arial" w:cs="Arial"/>
          <w:sz w:val="22"/>
          <w:szCs w:val="22"/>
        </w:rPr>
      </w:pPr>
      <w:r w:rsidRPr="00EC0B0B">
        <w:rPr>
          <w:rFonts w:ascii="Arial" w:hAnsi="Arial" w:cs="Arial"/>
          <w:b/>
          <w:bCs/>
          <w:sz w:val="22"/>
          <w:szCs w:val="22"/>
        </w:rPr>
        <w:t>Adele’s</w:t>
      </w:r>
      <w:r>
        <w:rPr>
          <w:rFonts w:ascii="Arial" w:hAnsi="Arial" w:cs="Arial"/>
          <w:sz w:val="22"/>
          <w:szCs w:val="22"/>
        </w:rPr>
        <w:t xml:space="preserve"> arias increase in difficulty as the tessitura of each solo section rise</w:t>
      </w:r>
      <w:r w:rsidR="00873B43">
        <w:rPr>
          <w:rFonts w:ascii="Arial" w:hAnsi="Arial" w:cs="Arial"/>
          <w:sz w:val="22"/>
          <w:szCs w:val="22"/>
        </w:rPr>
        <w:t>s</w:t>
      </w:r>
      <w:r>
        <w:rPr>
          <w:rFonts w:ascii="Arial" w:hAnsi="Arial" w:cs="Arial"/>
          <w:sz w:val="22"/>
          <w:szCs w:val="22"/>
        </w:rPr>
        <w:t xml:space="preserve"> as the piece progresses. Just one whole step smaller than </w:t>
      </w:r>
      <w:proofErr w:type="spellStart"/>
      <w:r w:rsidRPr="00EC0B0B">
        <w:rPr>
          <w:rFonts w:ascii="Arial" w:hAnsi="Arial" w:cs="Arial"/>
          <w:b/>
          <w:bCs/>
          <w:sz w:val="22"/>
          <w:szCs w:val="22"/>
        </w:rPr>
        <w:t>Rosalinde’s</w:t>
      </w:r>
      <w:proofErr w:type="spellEnd"/>
      <w:r>
        <w:rPr>
          <w:rFonts w:ascii="Arial" w:hAnsi="Arial" w:cs="Arial"/>
          <w:sz w:val="22"/>
          <w:szCs w:val="22"/>
        </w:rPr>
        <w:t xml:space="preserve"> range, </w:t>
      </w:r>
      <w:r w:rsidRPr="00EC0B0B">
        <w:rPr>
          <w:rFonts w:ascii="Arial" w:hAnsi="Arial" w:cs="Arial"/>
          <w:b/>
          <w:bCs/>
          <w:sz w:val="22"/>
          <w:szCs w:val="22"/>
        </w:rPr>
        <w:t>Adele</w:t>
      </w:r>
      <w:r>
        <w:rPr>
          <w:rFonts w:ascii="Arial" w:hAnsi="Arial" w:cs="Arial"/>
          <w:sz w:val="22"/>
          <w:szCs w:val="22"/>
        </w:rPr>
        <w:t xml:space="preserve"> sings from C</w:t>
      </w:r>
      <w:r>
        <w:rPr>
          <w:rFonts w:ascii="Arial" w:hAnsi="Arial" w:cs="Arial"/>
          <w:sz w:val="22"/>
          <w:szCs w:val="22"/>
          <w:vertAlign w:val="subscript"/>
        </w:rPr>
        <w:t>4</w:t>
      </w:r>
      <w:r>
        <w:rPr>
          <w:rFonts w:ascii="Arial" w:hAnsi="Arial" w:cs="Arial"/>
          <w:sz w:val="22"/>
          <w:szCs w:val="22"/>
        </w:rPr>
        <w:t xml:space="preserve"> to D</w:t>
      </w:r>
      <w:r>
        <w:rPr>
          <w:rFonts w:ascii="Arial" w:hAnsi="Arial" w:cs="Arial"/>
          <w:sz w:val="22"/>
          <w:szCs w:val="22"/>
          <w:vertAlign w:val="subscript"/>
        </w:rPr>
        <w:t>6</w:t>
      </w:r>
      <w:r w:rsidR="00EC0B0B">
        <w:rPr>
          <w:rFonts w:ascii="Arial" w:hAnsi="Arial" w:cs="Arial"/>
          <w:sz w:val="22"/>
          <w:szCs w:val="22"/>
        </w:rPr>
        <w:t xml:space="preserve"> </w:t>
      </w:r>
      <w:r w:rsidR="00EC0B0B">
        <w:rPr>
          <w:rFonts w:ascii="Arial" w:hAnsi="Arial" w:cs="Arial"/>
          <w:sz w:val="22"/>
          <w:szCs w:val="22"/>
        </w:rPr>
        <w:lastRenderedPageBreak/>
        <w:t xml:space="preserve">(see </w:t>
      </w:r>
      <w:r w:rsidR="00EC0B0B">
        <w:rPr>
          <w:rFonts w:ascii="Arial" w:hAnsi="Arial" w:cs="Arial"/>
          <w:b/>
          <w:bCs/>
          <w:sz w:val="22"/>
          <w:szCs w:val="22"/>
        </w:rPr>
        <w:t>Figure 9</w:t>
      </w:r>
      <w:r w:rsidR="00EC0B0B">
        <w:rPr>
          <w:rFonts w:ascii="Arial" w:hAnsi="Arial" w:cs="Arial"/>
          <w:sz w:val="22"/>
          <w:szCs w:val="22"/>
        </w:rPr>
        <w:t>)</w:t>
      </w:r>
      <w:r>
        <w:rPr>
          <w:rFonts w:ascii="Arial" w:hAnsi="Arial" w:cs="Arial"/>
          <w:sz w:val="22"/>
          <w:szCs w:val="22"/>
        </w:rPr>
        <w:t xml:space="preserve">. For </w:t>
      </w:r>
      <w:r w:rsidRPr="00EC0B0B">
        <w:rPr>
          <w:rFonts w:ascii="Arial" w:hAnsi="Arial" w:cs="Arial"/>
          <w:b/>
          <w:bCs/>
          <w:sz w:val="22"/>
          <w:szCs w:val="22"/>
        </w:rPr>
        <w:t>Adele</w:t>
      </w:r>
      <w:r>
        <w:rPr>
          <w:rFonts w:ascii="Arial" w:hAnsi="Arial" w:cs="Arial"/>
          <w:sz w:val="22"/>
          <w:szCs w:val="22"/>
        </w:rPr>
        <w:t xml:space="preserve">, the extreme top is more sustained, and the singer must not have as much power in the lower range of her voice as </w:t>
      </w:r>
      <w:proofErr w:type="spellStart"/>
      <w:r w:rsidRPr="00EC0B0B">
        <w:rPr>
          <w:rFonts w:ascii="Arial" w:hAnsi="Arial" w:cs="Arial"/>
          <w:b/>
          <w:bCs/>
          <w:sz w:val="22"/>
          <w:szCs w:val="22"/>
        </w:rPr>
        <w:t>Rosalinde</w:t>
      </w:r>
      <w:proofErr w:type="spellEnd"/>
      <w:r>
        <w:rPr>
          <w:rFonts w:ascii="Arial" w:hAnsi="Arial" w:cs="Arial"/>
          <w:sz w:val="22"/>
          <w:szCs w:val="22"/>
        </w:rPr>
        <w:t>.</w:t>
      </w:r>
    </w:p>
    <w:p w14:paraId="661132C7" w14:textId="77777777" w:rsidR="00EC0B0B" w:rsidRDefault="007B3D1C" w:rsidP="00EC0B0B">
      <w:pPr>
        <w:keepNext/>
        <w:spacing w:line="360" w:lineRule="auto"/>
      </w:pPr>
      <w:r>
        <w:rPr>
          <w:rFonts w:ascii="Arial" w:hAnsi="Arial" w:cs="Arial"/>
          <w:noProof/>
          <w:sz w:val="22"/>
          <w:szCs w:val="22"/>
        </w:rPr>
        <mc:AlternateContent>
          <mc:Choice Requires="wps">
            <w:drawing>
              <wp:anchor distT="0" distB="0" distL="114300" distR="114300" simplePos="0" relativeHeight="251770880" behindDoc="0" locked="0" layoutInCell="1" allowOverlap="1" wp14:anchorId="49AF1814" wp14:editId="6E8BC8C9">
                <wp:simplePos x="0" y="0"/>
                <wp:positionH relativeFrom="column">
                  <wp:posOffset>2319867</wp:posOffset>
                </wp:positionH>
                <wp:positionV relativeFrom="paragraph">
                  <wp:posOffset>720937</wp:posOffset>
                </wp:positionV>
                <wp:extent cx="0" cy="465667"/>
                <wp:effectExtent l="38100" t="25400" r="38100" b="4445"/>
                <wp:wrapNone/>
                <wp:docPr id="109" name="Straight Arrow Connector 109"/>
                <wp:cNvGraphicFramePr/>
                <a:graphic xmlns:a="http://schemas.openxmlformats.org/drawingml/2006/main">
                  <a:graphicData uri="http://schemas.microsoft.com/office/word/2010/wordprocessingShape">
                    <wps:wsp>
                      <wps:cNvCnPr/>
                      <wps:spPr>
                        <a:xfrm flipV="1">
                          <a:off x="0" y="0"/>
                          <a:ext cx="0" cy="465667"/>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42D128" id="Straight Arrow Connector 109" o:spid="_x0000_s1026" type="#_x0000_t32" style="position:absolute;margin-left:182.65pt;margin-top:56.75pt;width:0;height:36.65pt;flip:y;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" strokecolor="#4472c4 [3204]"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751424" behindDoc="0" locked="0" layoutInCell="1" allowOverlap="1" wp14:anchorId="779CDF91" wp14:editId="5B41E243">
                <wp:simplePos x="0" y="0"/>
                <wp:positionH relativeFrom="column">
                  <wp:posOffset>1252855</wp:posOffset>
                </wp:positionH>
                <wp:positionV relativeFrom="paragraph">
                  <wp:posOffset>1152525</wp:posOffset>
                </wp:positionV>
                <wp:extent cx="2209800" cy="270934"/>
                <wp:effectExtent l="0" t="0" r="0" b="0"/>
                <wp:wrapNone/>
                <wp:docPr id="94" name="Text Box 94"/>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2C8E17A" w14:textId="67625505" w:rsidR="00704599" w:rsidRPr="00215D46" w:rsidRDefault="00704599" w:rsidP="00215D46">
                            <w:pPr>
                              <w:jc w:val="center"/>
                              <w:rPr>
                                <w:rFonts w:ascii="Arial" w:hAnsi="Arial"/>
                                <w:sz w:val="22"/>
                                <w:vertAlign w:val="subscript"/>
                              </w:rPr>
                            </w:pPr>
                            <w:r>
                              <w:rPr>
                                <w:rFonts w:ascii="Arial" w:hAnsi="Arial"/>
                                <w:sz w:val="22"/>
                              </w:rPr>
                              <w:t>Lowest sung pitch Ab</w:t>
                            </w:r>
                            <w:r>
                              <w:rPr>
                                <w:rFonts w:ascii="Arial" w:hAnsi="Arial"/>
                                <w:sz w:val="22"/>
                                <w:vertAlign w:val="subscript"/>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CDF91" id="Text Box 94" o:spid="_x0000_s1034" type="#_x0000_t202" style="position:absolute;margin-left:98.65pt;margin-top:90.75pt;width:174pt;height:2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" filled="f" stroked="f">
                <v:textbox>
                  <w:txbxContent>
                    <w:p w14:paraId="72C8E17A" w14:textId="67625505" w:rsidR="00704599" w:rsidRPr="00215D46" w:rsidRDefault="00704599" w:rsidP="00215D46">
                      <w:pPr>
                        <w:jc w:val="center"/>
                        <w:rPr>
                          <w:rFonts w:ascii="Arial" w:hAnsi="Arial"/>
                          <w:sz w:val="22"/>
                          <w:vertAlign w:val="subscript"/>
                        </w:rPr>
                      </w:pPr>
                      <w:r>
                        <w:rPr>
                          <w:rFonts w:ascii="Arial" w:hAnsi="Arial"/>
                          <w:sz w:val="22"/>
                        </w:rPr>
                        <w:t>Lowest sung pitch Ab</w:t>
                      </w:r>
                      <w:r>
                        <w:rPr>
                          <w:rFonts w:ascii="Arial" w:hAnsi="Arial"/>
                          <w:sz w:val="22"/>
                          <w:vertAlign w:val="subscript"/>
                        </w:rPr>
                        <w:t>4</w:t>
                      </w:r>
                    </w:p>
                  </w:txbxContent>
                </v:textbox>
              </v:shape>
            </w:pict>
          </mc:Fallback>
        </mc:AlternateContent>
      </w:r>
      <w:r w:rsidR="00456796">
        <w:rPr>
          <w:rFonts w:ascii="Arial" w:hAnsi="Arial" w:cs="Arial"/>
          <w:noProof/>
          <w:sz w:val="22"/>
          <w:szCs w:val="22"/>
        </w:rPr>
        <mc:AlternateContent>
          <mc:Choice Requires="wps">
            <w:drawing>
              <wp:anchor distT="0" distB="0" distL="114300" distR="114300" simplePos="0" relativeHeight="251758592" behindDoc="0" locked="0" layoutInCell="1" allowOverlap="1" wp14:anchorId="70C270A5" wp14:editId="1BDFE48B">
                <wp:simplePos x="0" y="0"/>
                <wp:positionH relativeFrom="column">
                  <wp:posOffset>4453467</wp:posOffset>
                </wp:positionH>
                <wp:positionV relativeFrom="paragraph">
                  <wp:posOffset>957580</wp:posOffset>
                </wp:positionV>
                <wp:extent cx="1244600" cy="270510"/>
                <wp:effectExtent l="0" t="0" r="0" b="0"/>
                <wp:wrapNone/>
                <wp:docPr id="99" name="Text Box 99"/>
                <wp:cNvGraphicFramePr/>
                <a:graphic xmlns:a="http://schemas.openxmlformats.org/drawingml/2006/main">
                  <a:graphicData uri="http://schemas.microsoft.com/office/word/2010/wordprocessingShape">
                    <wps:wsp>
                      <wps:cNvSpPr txBox="1"/>
                      <wps:spPr>
                        <a:xfrm>
                          <a:off x="0" y="0"/>
                          <a:ext cx="1244600" cy="2705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412E8B" w14:textId="3A1DD402" w:rsidR="00704599" w:rsidRPr="00456796" w:rsidRDefault="00704599" w:rsidP="00892A79">
                            <w:pPr>
                              <w:jc w:val="center"/>
                              <w:rPr>
                                <w:rFonts w:ascii="Arial" w:hAnsi="Arial"/>
                                <w:b/>
                                <w:bCs/>
                                <w:color w:val="FFC000" w:themeColor="accent4"/>
                                <w:sz w:val="22"/>
                                <w:vertAlign w:val="subscript"/>
                              </w:rPr>
                            </w:pPr>
                            <w:r w:rsidRPr="00456796">
                              <w:rPr>
                                <w:rFonts w:ascii="Arial" w:hAnsi="Arial"/>
                                <w:b/>
                                <w:bCs/>
                                <w:color w:val="FFC000" w:themeColor="accent4"/>
                                <w:sz w:val="22"/>
                              </w:rPr>
                              <w:t>A</w:t>
                            </w:r>
                            <w:r>
                              <w:rPr>
                                <w:rFonts w:ascii="Arial" w:hAnsi="Arial"/>
                                <w:b/>
                                <w:bCs/>
                                <w:color w:val="FFC000" w:themeColor="accent4"/>
                                <w:sz w:val="22"/>
                              </w:rPr>
                              <w:t>ria 3: G</w:t>
                            </w:r>
                            <w:r>
                              <w:rPr>
                                <w:rFonts w:ascii="Arial" w:hAnsi="Arial"/>
                                <w:b/>
                                <w:bCs/>
                                <w:color w:val="FFC000" w:themeColor="accent4"/>
                                <w:sz w:val="22"/>
                                <w:vertAlign w:val="subscript"/>
                              </w:rPr>
                              <w:t>4</w:t>
                            </w:r>
                            <w:r>
                              <w:rPr>
                                <w:rFonts w:ascii="Arial" w:hAnsi="Arial"/>
                                <w:b/>
                                <w:bCs/>
                                <w:color w:val="FFC000" w:themeColor="accent4"/>
                                <w:sz w:val="22"/>
                              </w:rPr>
                              <w:t xml:space="preserve"> to B</w:t>
                            </w:r>
                            <w:r>
                              <w:rPr>
                                <w:rFonts w:ascii="Arial" w:hAnsi="Arial"/>
                                <w:b/>
                                <w:bCs/>
                                <w:color w:val="FFC000" w:themeColor="accent4"/>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270A5" id="Text Box 99" o:spid="_x0000_s1035" type="#_x0000_t202" style="position:absolute;margin-left:350.65pt;margin-top:75.4pt;width:98pt;height:21.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" filled="f" stroked="f">
                <v:textbox>
                  <w:txbxContent>
                    <w:p w14:paraId="64412E8B" w14:textId="3A1DD402" w:rsidR="00704599" w:rsidRPr="00456796" w:rsidRDefault="00704599" w:rsidP="00892A79">
                      <w:pPr>
                        <w:jc w:val="center"/>
                        <w:rPr>
                          <w:rFonts w:ascii="Arial" w:hAnsi="Arial"/>
                          <w:b/>
                          <w:bCs/>
                          <w:color w:val="FFC000" w:themeColor="accent4"/>
                          <w:sz w:val="22"/>
                          <w:vertAlign w:val="subscript"/>
                        </w:rPr>
                      </w:pPr>
                      <w:r w:rsidRPr="00456796">
                        <w:rPr>
                          <w:rFonts w:ascii="Arial" w:hAnsi="Arial"/>
                          <w:b/>
                          <w:bCs/>
                          <w:color w:val="FFC000" w:themeColor="accent4"/>
                          <w:sz w:val="22"/>
                        </w:rPr>
                        <w:t>A</w:t>
                      </w:r>
                      <w:r>
                        <w:rPr>
                          <w:rFonts w:ascii="Arial" w:hAnsi="Arial"/>
                          <w:b/>
                          <w:bCs/>
                          <w:color w:val="FFC000" w:themeColor="accent4"/>
                          <w:sz w:val="22"/>
                        </w:rPr>
                        <w:t>ria 3: G</w:t>
                      </w:r>
                      <w:r>
                        <w:rPr>
                          <w:rFonts w:ascii="Arial" w:hAnsi="Arial"/>
                          <w:b/>
                          <w:bCs/>
                          <w:color w:val="FFC000" w:themeColor="accent4"/>
                          <w:sz w:val="22"/>
                          <w:vertAlign w:val="subscript"/>
                        </w:rPr>
                        <w:t>4</w:t>
                      </w:r>
                      <w:r>
                        <w:rPr>
                          <w:rFonts w:ascii="Arial" w:hAnsi="Arial"/>
                          <w:b/>
                          <w:bCs/>
                          <w:color w:val="FFC000" w:themeColor="accent4"/>
                          <w:sz w:val="22"/>
                        </w:rPr>
                        <w:t xml:space="preserve"> to B</w:t>
                      </w:r>
                      <w:r>
                        <w:rPr>
                          <w:rFonts w:ascii="Arial" w:hAnsi="Arial"/>
                          <w:b/>
                          <w:bCs/>
                          <w:color w:val="FFC000" w:themeColor="accent4"/>
                          <w:sz w:val="22"/>
                          <w:vertAlign w:val="subscript"/>
                        </w:rPr>
                        <w:t>5</w:t>
                      </w:r>
                    </w:p>
                  </w:txbxContent>
                </v:textbox>
              </v:shape>
            </w:pict>
          </mc:Fallback>
        </mc:AlternateContent>
      </w:r>
      <w:r w:rsidR="00456796">
        <w:rPr>
          <w:rFonts w:ascii="Arial" w:hAnsi="Arial" w:cs="Arial"/>
          <w:noProof/>
          <w:sz w:val="22"/>
          <w:szCs w:val="22"/>
        </w:rPr>
        <mc:AlternateContent>
          <mc:Choice Requires="wps">
            <w:drawing>
              <wp:anchor distT="0" distB="0" distL="114300" distR="114300" simplePos="0" relativeHeight="251760640" behindDoc="0" locked="0" layoutInCell="1" allowOverlap="1" wp14:anchorId="630901A4" wp14:editId="721E2FD7">
                <wp:simplePos x="0" y="0"/>
                <wp:positionH relativeFrom="column">
                  <wp:posOffset>4250267</wp:posOffset>
                </wp:positionH>
                <wp:positionV relativeFrom="paragraph">
                  <wp:posOffset>136737</wp:posOffset>
                </wp:positionV>
                <wp:extent cx="1371600" cy="27051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1371600" cy="2705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24A96FC" w14:textId="30EDEE79" w:rsidR="00704599" w:rsidRPr="00456796" w:rsidRDefault="00704599" w:rsidP="00892A79">
                            <w:pPr>
                              <w:jc w:val="center"/>
                              <w:rPr>
                                <w:rFonts w:ascii="Arial" w:hAnsi="Arial"/>
                                <w:b/>
                                <w:bCs/>
                                <w:color w:val="70AD47" w:themeColor="accent6"/>
                                <w:sz w:val="22"/>
                                <w:vertAlign w:val="subscript"/>
                              </w:rPr>
                            </w:pPr>
                            <w:r w:rsidRPr="00456796">
                              <w:rPr>
                                <w:rFonts w:ascii="Arial" w:hAnsi="Arial"/>
                                <w:b/>
                                <w:bCs/>
                                <w:color w:val="70AD47" w:themeColor="accent6"/>
                                <w:sz w:val="22"/>
                              </w:rPr>
                              <w:t>A</w:t>
                            </w:r>
                            <w:r>
                              <w:rPr>
                                <w:rFonts w:ascii="Arial" w:hAnsi="Arial"/>
                                <w:b/>
                                <w:bCs/>
                                <w:color w:val="70AD47" w:themeColor="accent6"/>
                                <w:sz w:val="22"/>
                              </w:rPr>
                              <w:t>ria 2: D</w:t>
                            </w:r>
                            <w:r>
                              <w:rPr>
                                <w:rFonts w:ascii="Arial" w:hAnsi="Arial"/>
                                <w:b/>
                                <w:bCs/>
                                <w:color w:val="70AD47" w:themeColor="accent6"/>
                                <w:sz w:val="22"/>
                                <w:vertAlign w:val="subscript"/>
                              </w:rPr>
                              <w:t>4</w:t>
                            </w:r>
                            <w:r>
                              <w:rPr>
                                <w:rFonts w:ascii="Arial" w:hAnsi="Arial"/>
                                <w:b/>
                                <w:bCs/>
                                <w:color w:val="70AD47" w:themeColor="accent6"/>
                                <w:sz w:val="22"/>
                              </w:rPr>
                              <w:t xml:space="preserve"> to G</w:t>
                            </w:r>
                            <w:r>
                              <w:rPr>
                                <w:rFonts w:ascii="Arial" w:hAnsi="Arial"/>
                                <w:b/>
                                <w:bCs/>
                                <w:color w:val="70AD47" w:themeColor="accent6"/>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901A4" id="Text Box 100" o:spid="_x0000_s1036" type="#_x0000_t202" style="position:absolute;margin-left:334.65pt;margin-top:10.75pt;width:108pt;height:21.3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" filled="f" stroked="f">
                <v:textbox>
                  <w:txbxContent>
                    <w:p w14:paraId="524A96FC" w14:textId="30EDEE79" w:rsidR="00704599" w:rsidRPr="00456796" w:rsidRDefault="00704599" w:rsidP="00892A79">
                      <w:pPr>
                        <w:jc w:val="center"/>
                        <w:rPr>
                          <w:rFonts w:ascii="Arial" w:hAnsi="Arial"/>
                          <w:b/>
                          <w:bCs/>
                          <w:color w:val="70AD47" w:themeColor="accent6"/>
                          <w:sz w:val="22"/>
                          <w:vertAlign w:val="subscript"/>
                        </w:rPr>
                      </w:pPr>
                      <w:r w:rsidRPr="00456796">
                        <w:rPr>
                          <w:rFonts w:ascii="Arial" w:hAnsi="Arial"/>
                          <w:b/>
                          <w:bCs/>
                          <w:color w:val="70AD47" w:themeColor="accent6"/>
                          <w:sz w:val="22"/>
                        </w:rPr>
                        <w:t>A</w:t>
                      </w:r>
                      <w:r>
                        <w:rPr>
                          <w:rFonts w:ascii="Arial" w:hAnsi="Arial"/>
                          <w:b/>
                          <w:bCs/>
                          <w:color w:val="70AD47" w:themeColor="accent6"/>
                          <w:sz w:val="22"/>
                        </w:rPr>
                        <w:t>ria 2: D</w:t>
                      </w:r>
                      <w:r>
                        <w:rPr>
                          <w:rFonts w:ascii="Arial" w:hAnsi="Arial"/>
                          <w:b/>
                          <w:bCs/>
                          <w:color w:val="70AD47" w:themeColor="accent6"/>
                          <w:sz w:val="22"/>
                          <w:vertAlign w:val="subscript"/>
                        </w:rPr>
                        <w:t>4</w:t>
                      </w:r>
                      <w:r>
                        <w:rPr>
                          <w:rFonts w:ascii="Arial" w:hAnsi="Arial"/>
                          <w:b/>
                          <w:bCs/>
                          <w:color w:val="70AD47" w:themeColor="accent6"/>
                          <w:sz w:val="22"/>
                        </w:rPr>
                        <w:t xml:space="preserve"> to G</w:t>
                      </w:r>
                      <w:r>
                        <w:rPr>
                          <w:rFonts w:ascii="Arial" w:hAnsi="Arial"/>
                          <w:b/>
                          <w:bCs/>
                          <w:color w:val="70AD47" w:themeColor="accent6"/>
                          <w:sz w:val="22"/>
                          <w:vertAlign w:val="subscript"/>
                        </w:rPr>
                        <w:t>5</w:t>
                      </w:r>
                    </w:p>
                  </w:txbxContent>
                </v:textbox>
              </v:shape>
            </w:pict>
          </mc:Fallback>
        </mc:AlternateContent>
      </w:r>
      <w:r w:rsidR="00892A79">
        <w:rPr>
          <w:rFonts w:ascii="Arial" w:hAnsi="Arial" w:cs="Arial"/>
          <w:noProof/>
          <w:sz w:val="22"/>
          <w:szCs w:val="22"/>
        </w:rPr>
        <mc:AlternateContent>
          <mc:Choice Requires="wps">
            <w:drawing>
              <wp:anchor distT="0" distB="0" distL="114300" distR="114300" simplePos="0" relativeHeight="251762688" behindDoc="0" locked="0" layoutInCell="1" allowOverlap="1" wp14:anchorId="69B10F38" wp14:editId="170D4B27">
                <wp:simplePos x="0" y="0"/>
                <wp:positionH relativeFrom="column">
                  <wp:posOffset>1566334</wp:posOffset>
                </wp:positionH>
                <wp:positionV relativeFrom="paragraph">
                  <wp:posOffset>119803</wp:posOffset>
                </wp:positionV>
                <wp:extent cx="1718522" cy="27051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1718522" cy="2705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84A538" w14:textId="1AC019C6" w:rsidR="00704599" w:rsidRPr="00892A79" w:rsidRDefault="00704599" w:rsidP="00892A79">
                            <w:pPr>
                              <w:jc w:val="center"/>
                              <w:rPr>
                                <w:rFonts w:ascii="Arial" w:hAnsi="Arial"/>
                                <w:b/>
                                <w:bCs/>
                                <w:color w:val="ED7D31" w:themeColor="accent2"/>
                                <w:sz w:val="22"/>
                                <w:vertAlign w:val="subscript"/>
                              </w:rPr>
                            </w:pPr>
                            <w:r w:rsidRPr="00892A79">
                              <w:rPr>
                                <w:rFonts w:ascii="Arial" w:hAnsi="Arial"/>
                                <w:b/>
                                <w:bCs/>
                                <w:color w:val="ED7D31" w:themeColor="accent2"/>
                                <w:sz w:val="22"/>
                              </w:rPr>
                              <w:t>A</w:t>
                            </w:r>
                            <w:r>
                              <w:rPr>
                                <w:rFonts w:ascii="Arial" w:hAnsi="Arial"/>
                                <w:b/>
                                <w:bCs/>
                                <w:color w:val="ED7D31" w:themeColor="accent2"/>
                                <w:sz w:val="22"/>
                              </w:rPr>
                              <w:t>ria 1: F</w:t>
                            </w:r>
                            <w:r>
                              <w:rPr>
                                <w:rFonts w:ascii="Arial" w:hAnsi="Arial" w:cs="Arial"/>
                                <w:b/>
                                <w:bCs/>
                                <w:color w:val="ED7D31" w:themeColor="accent2"/>
                                <w:sz w:val="22"/>
                              </w:rPr>
                              <w:t>#</w:t>
                            </w:r>
                            <w:r>
                              <w:rPr>
                                <w:rFonts w:ascii="Arial" w:hAnsi="Arial"/>
                                <w:b/>
                                <w:bCs/>
                                <w:color w:val="ED7D31" w:themeColor="accent2"/>
                                <w:sz w:val="22"/>
                                <w:vertAlign w:val="subscript"/>
                              </w:rPr>
                              <w:t xml:space="preserve">4 </w:t>
                            </w:r>
                            <w:r>
                              <w:rPr>
                                <w:rFonts w:ascii="Arial" w:hAnsi="Arial"/>
                                <w:b/>
                                <w:bCs/>
                                <w:color w:val="ED7D31" w:themeColor="accent2"/>
                                <w:sz w:val="22"/>
                              </w:rPr>
                              <w:t>to F#</w:t>
                            </w:r>
                            <w:r>
                              <w:rPr>
                                <w:rFonts w:ascii="Arial" w:hAnsi="Arial"/>
                                <w:b/>
                                <w:bCs/>
                                <w:color w:val="ED7D31" w:themeColor="accent2"/>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10F38" id="Text Box 101" o:spid="_x0000_s1037" type="#_x0000_t202" style="position:absolute;margin-left:123.35pt;margin-top:9.45pt;width:135.3pt;height:21.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" filled="f" stroked="f">
                <v:textbox>
                  <w:txbxContent>
                    <w:p w14:paraId="5784A538" w14:textId="1AC019C6" w:rsidR="00704599" w:rsidRPr="00892A79" w:rsidRDefault="00704599" w:rsidP="00892A79">
                      <w:pPr>
                        <w:jc w:val="center"/>
                        <w:rPr>
                          <w:rFonts w:ascii="Arial" w:hAnsi="Arial"/>
                          <w:b/>
                          <w:bCs/>
                          <w:color w:val="ED7D31" w:themeColor="accent2"/>
                          <w:sz w:val="22"/>
                          <w:vertAlign w:val="subscript"/>
                        </w:rPr>
                      </w:pPr>
                      <w:r w:rsidRPr="00892A79">
                        <w:rPr>
                          <w:rFonts w:ascii="Arial" w:hAnsi="Arial"/>
                          <w:b/>
                          <w:bCs/>
                          <w:color w:val="ED7D31" w:themeColor="accent2"/>
                          <w:sz w:val="22"/>
                        </w:rPr>
                        <w:t>A</w:t>
                      </w:r>
                      <w:r>
                        <w:rPr>
                          <w:rFonts w:ascii="Arial" w:hAnsi="Arial"/>
                          <w:b/>
                          <w:bCs/>
                          <w:color w:val="ED7D31" w:themeColor="accent2"/>
                          <w:sz w:val="22"/>
                        </w:rPr>
                        <w:t>ria 1: F</w:t>
                      </w:r>
                      <w:r>
                        <w:rPr>
                          <w:rFonts w:ascii="Arial" w:hAnsi="Arial" w:cs="Arial"/>
                          <w:b/>
                          <w:bCs/>
                          <w:color w:val="ED7D31" w:themeColor="accent2"/>
                          <w:sz w:val="22"/>
                        </w:rPr>
                        <w:t>#</w:t>
                      </w:r>
                      <w:r>
                        <w:rPr>
                          <w:rFonts w:ascii="Arial" w:hAnsi="Arial"/>
                          <w:b/>
                          <w:bCs/>
                          <w:color w:val="ED7D31" w:themeColor="accent2"/>
                          <w:sz w:val="22"/>
                          <w:vertAlign w:val="subscript"/>
                        </w:rPr>
                        <w:t xml:space="preserve">4 </w:t>
                      </w:r>
                      <w:r>
                        <w:rPr>
                          <w:rFonts w:ascii="Arial" w:hAnsi="Arial"/>
                          <w:b/>
                          <w:bCs/>
                          <w:color w:val="ED7D31" w:themeColor="accent2"/>
                          <w:sz w:val="22"/>
                        </w:rPr>
                        <w:t>to F#</w:t>
                      </w:r>
                      <w:r>
                        <w:rPr>
                          <w:rFonts w:ascii="Arial" w:hAnsi="Arial"/>
                          <w:b/>
                          <w:bCs/>
                          <w:color w:val="ED7D31" w:themeColor="accent2"/>
                          <w:sz w:val="22"/>
                          <w:vertAlign w:val="subscript"/>
                        </w:rPr>
                        <w:t>5</w:t>
                      </w:r>
                    </w:p>
                  </w:txbxContent>
                </v:textbox>
              </v:shape>
            </w:pict>
          </mc:Fallback>
        </mc:AlternateContent>
      </w:r>
      <w:r w:rsidR="00725B56">
        <w:rPr>
          <w:rFonts w:ascii="Arial" w:hAnsi="Arial" w:cs="Arial"/>
          <w:noProof/>
          <w:sz w:val="22"/>
          <w:szCs w:val="22"/>
        </w:rPr>
        <mc:AlternateContent>
          <mc:Choice Requires="wps">
            <w:drawing>
              <wp:anchor distT="0" distB="0" distL="114300" distR="114300" simplePos="0" relativeHeight="251756544" behindDoc="0" locked="0" layoutInCell="1" allowOverlap="1" wp14:anchorId="12E825F9" wp14:editId="4A7956C9">
                <wp:simplePos x="0" y="0"/>
                <wp:positionH relativeFrom="column">
                  <wp:posOffset>2937933</wp:posOffset>
                </wp:positionH>
                <wp:positionV relativeFrom="paragraph">
                  <wp:posOffset>509270</wp:posOffset>
                </wp:positionV>
                <wp:extent cx="1862667" cy="584200"/>
                <wp:effectExtent l="0" t="0" r="0" b="25400"/>
                <wp:wrapNone/>
                <wp:docPr id="98" name="Arc 98"/>
                <wp:cNvGraphicFramePr/>
                <a:graphic xmlns:a="http://schemas.openxmlformats.org/drawingml/2006/main">
                  <a:graphicData uri="http://schemas.microsoft.com/office/word/2010/wordprocessingShape">
                    <wps:wsp>
                      <wps:cNvSpPr/>
                      <wps:spPr>
                        <a:xfrm>
                          <a:off x="0" y="0"/>
                          <a:ext cx="1862667" cy="584200"/>
                        </a:xfrm>
                        <a:prstGeom prst="arc">
                          <a:avLst>
                            <a:gd name="adj1" fmla="val 254283"/>
                            <a:gd name="adj2" fmla="val 10385514"/>
                          </a:avLst>
                        </a:prstGeom>
                        <a:ln w="25400">
                          <a:solidFill>
                            <a:schemeClr val="accent4"/>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2104C" id="Arc 98" o:spid="_x0000_s1026" style="position:absolute;margin-left:231.35pt;margin-top:40.1pt;width:146.65pt;height:4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62667,584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" path="m1837712,359265nsc1738993,490308,1367452,583208,938140,584192,550800,585080,202146,510682,62567,397356l931334,292100r906378,67165xem1837712,359265nfc1738993,490308,1367452,583208,938140,584192,550800,585080,202146,510682,62567,397356e" filled="f" strokecolor="#ffc000 [3207]" strokeweight="2pt">
                <v:stroke joinstyle="miter"/>
                <v:path arrowok="t" o:connecttype="custom" o:connectlocs="1837712,359265;938140,584192;62567,397356" o:connectangles="0,0,0"/>
              </v:shape>
            </w:pict>
          </mc:Fallback>
        </mc:AlternateContent>
      </w:r>
      <w:r w:rsidR="00725B56">
        <w:rPr>
          <w:rFonts w:ascii="Arial" w:hAnsi="Arial" w:cs="Arial"/>
          <w:noProof/>
          <w:sz w:val="22"/>
          <w:szCs w:val="22"/>
        </w:rPr>
        <mc:AlternateContent>
          <mc:Choice Requires="wps">
            <w:drawing>
              <wp:anchor distT="0" distB="0" distL="114300" distR="114300" simplePos="0" relativeHeight="251754496" behindDoc="0" locked="0" layoutInCell="1" allowOverlap="1" wp14:anchorId="5F544949" wp14:editId="42BE7873">
                <wp:simplePos x="0" y="0"/>
                <wp:positionH relativeFrom="column">
                  <wp:posOffset>2616200</wp:posOffset>
                </wp:positionH>
                <wp:positionV relativeFrom="paragraph">
                  <wp:posOffset>196003</wp:posOffset>
                </wp:positionV>
                <wp:extent cx="1951355" cy="584200"/>
                <wp:effectExtent l="0" t="0" r="0" b="25400"/>
                <wp:wrapNone/>
                <wp:docPr id="97" name="Arc 97"/>
                <wp:cNvGraphicFramePr/>
                <a:graphic xmlns:a="http://schemas.openxmlformats.org/drawingml/2006/main">
                  <a:graphicData uri="http://schemas.microsoft.com/office/word/2010/wordprocessingShape">
                    <wps:wsp>
                      <wps:cNvSpPr/>
                      <wps:spPr>
                        <a:xfrm>
                          <a:off x="0" y="0"/>
                          <a:ext cx="1951355" cy="584200"/>
                        </a:xfrm>
                        <a:prstGeom prst="arc">
                          <a:avLst>
                            <a:gd name="adj1" fmla="val 254283"/>
                            <a:gd name="adj2" fmla="val 10385514"/>
                          </a:avLst>
                        </a:prstGeom>
                        <a:ln w="25400">
                          <a:solidFill>
                            <a:schemeClr val="accent6"/>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DF9BB" id="Arc 97" o:spid="_x0000_s1026" style="position:absolute;margin-left:206pt;margin-top:15.45pt;width:153.65pt;height:4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51355,584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" path="m1922774,362283nsc1815609,491901,1428493,583261,982484,584193,582488,585029,221308,512686,71252,401677l975678,292100r947096,70183xem1922774,362283nfc1815609,491901,1428493,583261,982484,584193,582488,585029,221308,512686,71252,401677e" filled="f" strokecolor="#70ad47 [3209]" strokeweight="2pt">
                <v:stroke joinstyle="miter"/>
                <v:path arrowok="t" o:connecttype="custom" o:connectlocs="1922774,362283;982484,584193;71252,401677" o:connectangles="0,0,0"/>
              </v:shape>
            </w:pict>
          </mc:Fallback>
        </mc:AlternateContent>
      </w:r>
      <w:r w:rsidR="00215D46">
        <w:rPr>
          <w:rFonts w:ascii="Arial" w:hAnsi="Arial" w:cs="Arial"/>
          <w:noProof/>
          <w:sz w:val="22"/>
          <w:szCs w:val="22"/>
        </w:rPr>
        <mc:AlternateContent>
          <mc:Choice Requires="wps">
            <w:drawing>
              <wp:anchor distT="0" distB="0" distL="114300" distR="114300" simplePos="0" relativeHeight="251752448" behindDoc="0" locked="0" layoutInCell="1" allowOverlap="1" wp14:anchorId="0152F4DB" wp14:editId="7C318299">
                <wp:simplePos x="0" y="0"/>
                <wp:positionH relativeFrom="column">
                  <wp:posOffset>2962910</wp:posOffset>
                </wp:positionH>
                <wp:positionV relativeFrom="paragraph">
                  <wp:posOffset>174837</wp:posOffset>
                </wp:positionV>
                <wp:extent cx="998855" cy="584200"/>
                <wp:effectExtent l="25400" t="12700" r="17145" b="0"/>
                <wp:wrapNone/>
                <wp:docPr id="96" name="Arc 96"/>
                <wp:cNvGraphicFramePr/>
                <a:graphic xmlns:a="http://schemas.openxmlformats.org/drawingml/2006/main">
                  <a:graphicData uri="http://schemas.microsoft.com/office/word/2010/wordprocessingShape">
                    <wps:wsp>
                      <wps:cNvSpPr/>
                      <wps:spPr>
                        <a:xfrm>
                          <a:off x="0" y="0"/>
                          <a:ext cx="998855" cy="584200"/>
                        </a:xfrm>
                        <a:prstGeom prst="arc">
                          <a:avLst>
                            <a:gd name="adj1" fmla="val 10776629"/>
                            <a:gd name="adj2" fmla="val 21491076"/>
                          </a:avLst>
                        </a:prstGeom>
                        <a:ln w="25400"/>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A7D957" id="Arc 96" o:spid="_x0000_s1026" style="position:absolute;margin-left:233.3pt;margin-top:13.75pt;width:78.65pt;height:46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98855,584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" path="m34,295495nsc-3173,134141,217927,1834,493808,18,761290,-1743,983650,120071,998125,276293l499428,292100,34,295495xem34,295495nfc-3173,134141,217927,1834,493808,18,761290,-1743,983650,120071,998125,276293e" filled="f" strokecolor="#ed7d31 [3205]" strokeweight="2pt">
                <v:stroke joinstyle="miter"/>
                <v:path arrowok="t" o:connecttype="custom" o:connectlocs="34,295495;493808,18;998125,276293" o:connectangles="0,0,0"/>
              </v:shape>
            </w:pict>
          </mc:Fallback>
        </mc:AlternateContent>
      </w:r>
      <w:r w:rsidR="00215D46">
        <w:rPr>
          <w:rFonts w:ascii="Arial" w:hAnsi="Arial" w:cs="Arial"/>
          <w:noProof/>
          <w:sz w:val="22"/>
          <w:szCs w:val="22"/>
        </w:rPr>
        <mc:AlternateContent>
          <mc:Choice Requires="wps">
            <w:drawing>
              <wp:anchor distT="0" distB="0" distL="114300" distR="114300" simplePos="0" relativeHeight="251749376" behindDoc="0" locked="0" layoutInCell="1" allowOverlap="1" wp14:anchorId="676942B7" wp14:editId="60844C22">
                <wp:simplePos x="0" y="0"/>
                <wp:positionH relativeFrom="column">
                  <wp:posOffset>3141133</wp:posOffset>
                </wp:positionH>
                <wp:positionV relativeFrom="paragraph">
                  <wp:posOffset>1152736</wp:posOffset>
                </wp:positionV>
                <wp:extent cx="2209800" cy="270934"/>
                <wp:effectExtent l="0" t="0" r="0" b="0"/>
                <wp:wrapNone/>
                <wp:docPr id="93" name="Text Box 93"/>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C5E4ED" w14:textId="77777777" w:rsidR="00704599" w:rsidRPr="002775E8" w:rsidRDefault="00704599" w:rsidP="00215D46">
                            <w:pPr>
                              <w:jc w:val="center"/>
                              <w:rPr>
                                <w:rFonts w:ascii="Arial" w:hAnsi="Arial"/>
                                <w:sz w:val="22"/>
                                <w:vertAlign w:val="subscript"/>
                              </w:rPr>
                            </w:pPr>
                            <w:r>
                              <w:rPr>
                                <w:rFonts w:ascii="Arial" w:hAnsi="Arial"/>
                                <w:sz w:val="22"/>
                              </w:rPr>
                              <w:t>Highest sung pitch D</w:t>
                            </w:r>
                            <w:r>
                              <w:rPr>
                                <w:rFonts w:ascii="Arial" w:hAnsi="Arial"/>
                                <w:sz w:val="22"/>
                                <w:vertAlign w:val="subscript"/>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942B7" id="Text Box 93" o:spid="_x0000_s1038" type="#_x0000_t202" style="position:absolute;margin-left:247.35pt;margin-top:90.75pt;width:174pt;height:21.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" filled="f" stroked="f">
                <v:textbox>
                  <w:txbxContent>
                    <w:p w14:paraId="28C5E4ED" w14:textId="77777777" w:rsidR="00704599" w:rsidRPr="002775E8" w:rsidRDefault="00704599" w:rsidP="00215D46">
                      <w:pPr>
                        <w:jc w:val="center"/>
                        <w:rPr>
                          <w:rFonts w:ascii="Arial" w:hAnsi="Arial"/>
                          <w:sz w:val="22"/>
                          <w:vertAlign w:val="subscript"/>
                        </w:rPr>
                      </w:pPr>
                      <w:r>
                        <w:rPr>
                          <w:rFonts w:ascii="Arial" w:hAnsi="Arial"/>
                          <w:sz w:val="22"/>
                        </w:rPr>
                        <w:t>Highest sung pitch D</w:t>
                      </w:r>
                      <w:r>
                        <w:rPr>
                          <w:rFonts w:ascii="Arial" w:hAnsi="Arial"/>
                          <w:sz w:val="22"/>
                          <w:vertAlign w:val="subscript"/>
                        </w:rPr>
                        <w:t>6</w:t>
                      </w:r>
                    </w:p>
                  </w:txbxContent>
                </v:textbox>
              </v:shape>
            </w:pict>
          </mc:Fallback>
        </mc:AlternateContent>
      </w:r>
      <w:r w:rsidR="00215D46">
        <w:rPr>
          <w:rFonts w:ascii="Arial" w:hAnsi="Arial" w:cs="Arial"/>
          <w:noProof/>
          <w:sz w:val="22"/>
          <w:szCs w:val="22"/>
        </w:rPr>
        <mc:AlternateContent>
          <mc:Choice Requires="wps">
            <w:drawing>
              <wp:anchor distT="0" distB="0" distL="114300" distR="114300" simplePos="0" relativeHeight="251745280" behindDoc="0" locked="0" layoutInCell="1" allowOverlap="1" wp14:anchorId="509817DB" wp14:editId="33A76E07">
                <wp:simplePos x="0" y="0"/>
                <wp:positionH relativeFrom="column">
                  <wp:posOffset>4215976</wp:posOffset>
                </wp:positionH>
                <wp:positionV relativeFrom="paragraph">
                  <wp:posOffset>898736</wp:posOffset>
                </wp:positionV>
                <wp:extent cx="0" cy="330200"/>
                <wp:effectExtent l="38100" t="25400" r="38100" b="0"/>
                <wp:wrapNone/>
                <wp:docPr id="91" name="Straight Arrow Connector 91"/>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CC37C8" id="Straight Arrow Connector 91" o:spid="_x0000_s1026" type="#_x0000_t32" style="position:absolute;margin-left:331.95pt;margin-top:70.75pt;width:0;height:26pt;flip:y;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" strokecolor="#4472c4 [3204]" strokeweight="2pt">
                <v:stroke endarrow="block" joinstyle="miter"/>
              </v:shape>
            </w:pict>
          </mc:Fallback>
        </mc:AlternateContent>
      </w:r>
      <w:r w:rsidR="00215D46">
        <w:rPr>
          <w:rFonts w:ascii="Arial" w:hAnsi="Arial" w:cs="Arial"/>
          <w:noProof/>
          <w:sz w:val="22"/>
          <w:szCs w:val="22"/>
        </w:rPr>
        <mc:AlternateContent>
          <mc:Choice Requires="wps">
            <w:drawing>
              <wp:anchor distT="0" distB="0" distL="114300" distR="114300" simplePos="0" relativeHeight="251743232" behindDoc="0" locked="0" layoutInCell="1" allowOverlap="1" wp14:anchorId="0C244532" wp14:editId="454A6AF4">
                <wp:simplePos x="0" y="0"/>
                <wp:positionH relativeFrom="column">
                  <wp:posOffset>42333</wp:posOffset>
                </wp:positionH>
                <wp:positionV relativeFrom="paragraph">
                  <wp:posOffset>85937</wp:posOffset>
                </wp:positionV>
                <wp:extent cx="999067" cy="270934"/>
                <wp:effectExtent l="0" t="0" r="0" b="0"/>
                <wp:wrapNone/>
                <wp:docPr id="90" name="Text Box 90"/>
                <wp:cNvGraphicFramePr/>
                <a:graphic xmlns:a="http://schemas.openxmlformats.org/drawingml/2006/main">
                  <a:graphicData uri="http://schemas.microsoft.com/office/word/2010/wordprocessingShape">
                    <wps:wsp>
                      <wps:cNvSpPr txBox="1"/>
                      <wps:spPr>
                        <a:xfrm>
                          <a:off x="0" y="0"/>
                          <a:ext cx="999067"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E26E7C" w14:textId="2BE811DB" w:rsidR="00704599" w:rsidRPr="002775E8" w:rsidRDefault="00704599" w:rsidP="00215D46">
                            <w:pPr>
                              <w:jc w:val="center"/>
                              <w:rPr>
                                <w:rFonts w:ascii="Arial" w:hAnsi="Arial"/>
                                <w:b/>
                                <w:bCs/>
                                <w:sz w:val="22"/>
                                <w:vertAlign w:val="subscript"/>
                              </w:rPr>
                            </w:pPr>
                            <w:r>
                              <w:rPr>
                                <w:rFonts w:ascii="Arial" w:hAnsi="Arial"/>
                                <w:b/>
                                <w:bCs/>
                                <w:sz w:val="22"/>
                              </w:rPr>
                              <w:t>Adele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44532" id="Text Box 90" o:spid="_x0000_s1039" type="#_x0000_t202" style="position:absolute;margin-left:3.35pt;margin-top:6.75pt;width:78.65pt;height:21.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" filled="f" stroked="f">
                <v:textbox>
                  <w:txbxContent>
                    <w:p w14:paraId="15E26E7C" w14:textId="2BE811DB" w:rsidR="00704599" w:rsidRPr="002775E8" w:rsidRDefault="00704599" w:rsidP="00215D46">
                      <w:pPr>
                        <w:jc w:val="center"/>
                        <w:rPr>
                          <w:rFonts w:ascii="Arial" w:hAnsi="Arial"/>
                          <w:b/>
                          <w:bCs/>
                          <w:sz w:val="22"/>
                          <w:vertAlign w:val="subscript"/>
                        </w:rPr>
                      </w:pPr>
                      <w:r>
                        <w:rPr>
                          <w:rFonts w:ascii="Arial" w:hAnsi="Arial"/>
                          <w:b/>
                          <w:bCs/>
                          <w:sz w:val="22"/>
                        </w:rPr>
                        <w:t>Adele</w:t>
                      </w:r>
                    </w:p>
                  </w:txbxContent>
                </v:textbox>
              </v:shape>
            </w:pict>
          </mc:Fallback>
        </mc:AlternateContent>
      </w:r>
      <w:r w:rsidR="00215D46">
        <w:rPr>
          <w:rFonts w:ascii="Arial" w:hAnsi="Arial" w:cs="Arial"/>
          <w:noProof/>
          <w:sz w:val="22"/>
          <w:szCs w:val="22"/>
        </w:rPr>
        <w:drawing>
          <wp:inline distT="0" distB="0" distL="0" distR="0" wp14:anchorId="6A6B1A7C" wp14:editId="4719A868">
            <wp:extent cx="5723890" cy="1526540"/>
            <wp:effectExtent l="0" t="0" r="3810" b="0"/>
            <wp:docPr id="89" name="Picture 89" descr="A picture containing music,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picture containing music, piano&#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3890" cy="1526540"/>
                    </a:xfrm>
                    <a:prstGeom prst="rect">
                      <a:avLst/>
                    </a:prstGeom>
                  </pic:spPr>
                </pic:pic>
              </a:graphicData>
            </a:graphic>
          </wp:inline>
        </w:drawing>
      </w:r>
    </w:p>
    <w:p w14:paraId="05FC9C2D" w14:textId="5759B554" w:rsidR="00215D46" w:rsidRDefault="00EC0B0B" w:rsidP="00EC0B0B">
      <w:pPr>
        <w:pStyle w:val="Caption"/>
        <w:rPr>
          <w:rFonts w:cs="Arial"/>
          <w:sz w:val="22"/>
          <w:szCs w:val="22"/>
        </w:rPr>
      </w:pPr>
      <w:bookmarkStart w:id="58" w:name="_Toc60971211"/>
      <w:r>
        <w:t xml:space="preserve">Figure </w:t>
      </w:r>
      <w:r>
        <w:fldChar w:fldCharType="begin"/>
      </w:r>
      <w:r>
        <w:instrText xml:space="preserve"> SEQ Figure \* ARABIC </w:instrText>
      </w:r>
      <w:r>
        <w:fldChar w:fldCharType="separate"/>
      </w:r>
      <w:r w:rsidR="007A2107">
        <w:rPr>
          <w:noProof/>
        </w:rPr>
        <w:t>9</w:t>
      </w:r>
      <w:r>
        <w:fldChar w:fldCharType="end"/>
      </w:r>
      <w:r>
        <w:t xml:space="preserve"> - </w:t>
      </w:r>
      <w:r w:rsidRPr="001F1AC2">
        <w:t>Visual representation of Adele’s vocal range and aria tessitura (marked in color)</w:t>
      </w:r>
      <w:bookmarkEnd w:id="58"/>
    </w:p>
    <w:p w14:paraId="03FD4353" w14:textId="1B3220CA" w:rsidR="00215D46" w:rsidRPr="000624E3" w:rsidRDefault="00215D46" w:rsidP="00215D46">
      <w:pPr>
        <w:spacing w:line="360" w:lineRule="auto"/>
        <w:rPr>
          <w:rFonts w:ascii="Arial" w:hAnsi="Arial" w:cs="Arial"/>
          <w:sz w:val="22"/>
          <w:szCs w:val="22"/>
        </w:rPr>
      </w:pPr>
    </w:p>
    <w:p w14:paraId="1460903C" w14:textId="578A1068" w:rsidR="00D44418" w:rsidRDefault="00D44418" w:rsidP="005923F8">
      <w:pPr>
        <w:spacing w:line="360" w:lineRule="auto"/>
        <w:rPr>
          <w:rFonts w:ascii="Arial" w:hAnsi="Arial" w:cs="Arial"/>
          <w:sz w:val="22"/>
          <w:szCs w:val="22"/>
        </w:rPr>
      </w:pPr>
    </w:p>
    <w:p w14:paraId="48BFBF7E" w14:textId="66DDAAD1" w:rsidR="007C5D52" w:rsidRPr="007C5D52" w:rsidRDefault="00D44418" w:rsidP="005923F8">
      <w:pPr>
        <w:spacing w:line="360" w:lineRule="auto"/>
        <w:rPr>
          <w:rFonts w:ascii="Arial" w:hAnsi="Arial" w:cs="Arial"/>
          <w:sz w:val="22"/>
          <w:szCs w:val="22"/>
        </w:rPr>
      </w:pPr>
      <w:r>
        <w:rPr>
          <w:rFonts w:ascii="Arial" w:hAnsi="Arial" w:cs="Arial"/>
          <w:sz w:val="22"/>
          <w:szCs w:val="22"/>
        </w:rPr>
        <w:t xml:space="preserve">In contrast to Euridice’s more </w:t>
      </w:r>
      <w:r w:rsidR="00EC0B0B">
        <w:rPr>
          <w:rFonts w:ascii="Arial" w:hAnsi="Arial" w:cs="Arial"/>
          <w:sz w:val="22"/>
          <w:szCs w:val="22"/>
        </w:rPr>
        <w:t>simplistic melodic</w:t>
      </w:r>
      <w:r>
        <w:rPr>
          <w:rFonts w:ascii="Arial" w:hAnsi="Arial" w:cs="Arial"/>
          <w:sz w:val="22"/>
          <w:szCs w:val="22"/>
        </w:rPr>
        <w:t xml:space="preserve"> </w:t>
      </w:r>
      <w:r w:rsidR="00AD4570">
        <w:rPr>
          <w:rFonts w:ascii="Arial" w:hAnsi="Arial" w:cs="Arial"/>
          <w:i/>
          <w:iCs/>
          <w:sz w:val="22"/>
          <w:szCs w:val="22"/>
        </w:rPr>
        <w:t>C</w:t>
      </w:r>
      <w:r w:rsidRPr="00D44418">
        <w:rPr>
          <w:rFonts w:ascii="Arial" w:hAnsi="Arial" w:cs="Arial"/>
          <w:i/>
          <w:iCs/>
          <w:sz w:val="22"/>
          <w:szCs w:val="22"/>
        </w:rPr>
        <w:t>ouplets</w:t>
      </w:r>
      <w:r>
        <w:rPr>
          <w:rFonts w:ascii="Arial" w:hAnsi="Arial" w:cs="Arial"/>
          <w:sz w:val="22"/>
          <w:szCs w:val="22"/>
        </w:rPr>
        <w:t xml:space="preserve">*, </w:t>
      </w:r>
      <w:r w:rsidRPr="00EC0B0B">
        <w:rPr>
          <w:rFonts w:ascii="Arial" w:hAnsi="Arial" w:cs="Arial"/>
          <w:b/>
          <w:bCs/>
          <w:sz w:val="22"/>
          <w:szCs w:val="22"/>
        </w:rPr>
        <w:t>Adele’s</w:t>
      </w:r>
      <w:r>
        <w:rPr>
          <w:rFonts w:ascii="Arial" w:hAnsi="Arial" w:cs="Arial"/>
          <w:sz w:val="22"/>
          <w:szCs w:val="22"/>
        </w:rPr>
        <w:t xml:space="preserve"> first big show-stopper, the </w:t>
      </w:r>
      <w:r w:rsidR="00AD4570">
        <w:rPr>
          <w:rFonts w:ascii="Arial" w:hAnsi="Arial" w:cs="Arial"/>
          <w:i/>
          <w:iCs/>
          <w:sz w:val="22"/>
          <w:szCs w:val="22"/>
        </w:rPr>
        <w:t>C</w:t>
      </w:r>
      <w:r>
        <w:rPr>
          <w:rFonts w:ascii="Arial" w:hAnsi="Arial" w:cs="Arial"/>
          <w:i/>
          <w:iCs/>
          <w:sz w:val="22"/>
          <w:szCs w:val="22"/>
        </w:rPr>
        <w:t>ouplets</w:t>
      </w:r>
      <w:r>
        <w:rPr>
          <w:rFonts w:ascii="Arial" w:hAnsi="Arial" w:cs="Arial"/>
          <w:sz w:val="22"/>
          <w:szCs w:val="22"/>
        </w:rPr>
        <w:t xml:space="preserve">, </w:t>
      </w:r>
      <w:r>
        <w:rPr>
          <w:rFonts w:ascii="Arial" w:hAnsi="Arial" w:cs="Arial"/>
          <w:i/>
          <w:iCs/>
          <w:sz w:val="22"/>
          <w:szCs w:val="22"/>
        </w:rPr>
        <w:t>Mein Herr, Marquis</w:t>
      </w:r>
      <w:r>
        <w:rPr>
          <w:rFonts w:ascii="Arial" w:hAnsi="Arial" w:cs="Arial"/>
          <w:sz w:val="22"/>
          <w:szCs w:val="22"/>
        </w:rPr>
        <w:t xml:space="preserve"> </w:t>
      </w:r>
      <w:r>
        <w:rPr>
          <w:rFonts w:ascii="Arial" w:hAnsi="Arial" w:cs="Arial"/>
          <w:i/>
          <w:iCs/>
          <w:sz w:val="22"/>
          <w:szCs w:val="22"/>
        </w:rPr>
        <w:t>(My Lord Marquis)</w:t>
      </w:r>
      <w:r>
        <w:rPr>
          <w:rFonts w:ascii="Arial" w:hAnsi="Arial" w:cs="Arial"/>
          <w:sz w:val="22"/>
          <w:szCs w:val="22"/>
        </w:rPr>
        <w:t xml:space="preserve"> is a pyrotechnical tour-de-force</w:t>
      </w:r>
      <w:r w:rsidR="00AD4570">
        <w:rPr>
          <w:rFonts w:ascii="Arial" w:hAnsi="Arial" w:cs="Arial"/>
          <w:sz w:val="22"/>
          <w:szCs w:val="22"/>
        </w:rPr>
        <w:t xml:space="preserve">, featuring varying patterns of </w:t>
      </w:r>
      <w:r w:rsidR="00AD4570">
        <w:rPr>
          <w:rFonts w:ascii="Arial" w:hAnsi="Arial" w:cs="Arial"/>
          <w:i/>
          <w:iCs/>
          <w:sz w:val="22"/>
          <w:szCs w:val="22"/>
        </w:rPr>
        <w:t>staccato</w:t>
      </w:r>
      <w:r w:rsidR="00AD4570">
        <w:rPr>
          <w:rFonts w:ascii="Arial" w:hAnsi="Arial" w:cs="Arial"/>
          <w:sz w:val="22"/>
          <w:szCs w:val="22"/>
        </w:rPr>
        <w:t xml:space="preserve"> and slurred patterns of large interval </w:t>
      </w:r>
      <w:r w:rsidR="00AD4570" w:rsidRPr="00AD4570">
        <w:rPr>
          <w:rFonts w:ascii="Arial" w:hAnsi="Arial" w:cs="Arial"/>
          <w:i/>
          <w:iCs/>
          <w:sz w:val="22"/>
          <w:szCs w:val="22"/>
        </w:rPr>
        <w:t>coloratura</w:t>
      </w:r>
      <w:r w:rsidR="00AD4570">
        <w:rPr>
          <w:rFonts w:ascii="Arial" w:hAnsi="Arial" w:cs="Arial"/>
          <w:sz w:val="22"/>
          <w:szCs w:val="22"/>
        </w:rPr>
        <w:t xml:space="preserve"> leaps</w:t>
      </w:r>
      <w:r w:rsidR="007C5D52">
        <w:rPr>
          <w:rFonts w:ascii="Arial" w:hAnsi="Arial" w:cs="Arial"/>
          <w:sz w:val="22"/>
          <w:szCs w:val="22"/>
        </w:rPr>
        <w:t xml:space="preserve">. The original “laugh” cadenza, which </w:t>
      </w:r>
      <w:r w:rsidR="007C5D52" w:rsidRPr="00EC0B0B">
        <w:rPr>
          <w:rFonts w:ascii="Arial" w:hAnsi="Arial" w:cs="Arial"/>
          <w:b/>
          <w:bCs/>
          <w:sz w:val="22"/>
          <w:szCs w:val="22"/>
        </w:rPr>
        <w:t>Adele</w:t>
      </w:r>
      <w:r w:rsidR="007C5D52">
        <w:rPr>
          <w:rFonts w:ascii="Arial" w:hAnsi="Arial" w:cs="Arial"/>
          <w:sz w:val="22"/>
          <w:szCs w:val="22"/>
        </w:rPr>
        <w:t xml:space="preserve"> sings in the opening musical number illustrates the complexity of the vocal writing for this role (see </w:t>
      </w:r>
      <w:r w:rsidR="00EC0B0B" w:rsidRPr="00EC0B0B">
        <w:rPr>
          <w:rFonts w:ascii="Arial" w:hAnsi="Arial" w:cs="Arial"/>
          <w:b/>
          <w:bCs/>
          <w:sz w:val="22"/>
          <w:szCs w:val="22"/>
        </w:rPr>
        <w:t>Figure 10</w:t>
      </w:r>
      <w:r w:rsidR="007C5D52">
        <w:rPr>
          <w:rFonts w:ascii="Arial" w:hAnsi="Arial" w:cs="Arial"/>
          <w:i/>
          <w:iCs/>
          <w:sz w:val="22"/>
          <w:szCs w:val="22"/>
        </w:rPr>
        <w:t>)</w:t>
      </w:r>
      <w:r w:rsidR="007C5D52">
        <w:rPr>
          <w:rFonts w:ascii="Arial" w:hAnsi="Arial" w:cs="Arial"/>
          <w:sz w:val="22"/>
          <w:szCs w:val="22"/>
        </w:rPr>
        <w:t>.</w:t>
      </w:r>
    </w:p>
    <w:p w14:paraId="51984DA0" w14:textId="77777777" w:rsidR="00EC0B0B" w:rsidRDefault="000E6348" w:rsidP="00EC0B0B">
      <w:pPr>
        <w:keepNext/>
        <w:spacing w:line="360" w:lineRule="auto"/>
      </w:pPr>
      <w:r>
        <w:rPr>
          <w:rFonts w:ascii="Arial" w:hAnsi="Arial" w:cs="Arial"/>
          <w:noProof/>
          <w:sz w:val="22"/>
          <w:szCs w:val="22"/>
        </w:rPr>
        <w:drawing>
          <wp:inline distT="0" distB="0" distL="0" distR="0" wp14:anchorId="52B7024F" wp14:editId="28321A48">
            <wp:extent cx="5723890" cy="4213860"/>
            <wp:effectExtent l="0" t="0" r="3810" b="2540"/>
            <wp:docPr id="111" name="Picture 1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Diagram, engineering draw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3890" cy="4213860"/>
                    </a:xfrm>
                    <a:prstGeom prst="rect">
                      <a:avLst/>
                    </a:prstGeom>
                  </pic:spPr>
                </pic:pic>
              </a:graphicData>
            </a:graphic>
          </wp:inline>
        </w:drawing>
      </w:r>
    </w:p>
    <w:p w14:paraId="5C94773C" w14:textId="2D28CB2C" w:rsidR="00AD4570" w:rsidRDefault="00EC0B0B" w:rsidP="00EC0B0B">
      <w:pPr>
        <w:pStyle w:val="Caption"/>
        <w:rPr>
          <w:rFonts w:cs="Arial"/>
          <w:sz w:val="22"/>
          <w:szCs w:val="22"/>
        </w:rPr>
      </w:pPr>
      <w:bookmarkStart w:id="59" w:name="_Toc60971212"/>
      <w:r>
        <w:t xml:space="preserve">Figure </w:t>
      </w:r>
      <w:r>
        <w:fldChar w:fldCharType="begin"/>
      </w:r>
      <w:r>
        <w:instrText xml:space="preserve"> SEQ Figure \* ARABIC </w:instrText>
      </w:r>
      <w:r>
        <w:fldChar w:fldCharType="separate"/>
      </w:r>
      <w:r w:rsidR="007A2107">
        <w:rPr>
          <w:noProof/>
        </w:rPr>
        <w:t>10</w:t>
      </w:r>
      <w:r>
        <w:fldChar w:fldCharType="end"/>
      </w:r>
      <w:r>
        <w:t xml:space="preserve"> - </w:t>
      </w:r>
      <w:r w:rsidRPr="004A53B4">
        <w:t>Original notation of Adele’s “laugh” cadenza, Musical Number 1. Introduction (Strauss, 1993, p. 255).</w:t>
      </w:r>
      <w:bookmarkEnd w:id="59"/>
    </w:p>
    <w:p w14:paraId="624265D5" w14:textId="3DF4AAD9" w:rsidR="000E6348" w:rsidRDefault="000E6348" w:rsidP="005923F8">
      <w:pPr>
        <w:spacing w:line="360" w:lineRule="auto"/>
        <w:rPr>
          <w:rFonts w:ascii="Arial" w:hAnsi="Arial" w:cs="Arial"/>
          <w:sz w:val="22"/>
          <w:szCs w:val="22"/>
        </w:rPr>
      </w:pPr>
    </w:p>
    <w:p w14:paraId="2115BA00" w14:textId="77777777" w:rsidR="00D85663" w:rsidRPr="00D85663" w:rsidRDefault="00D85663" w:rsidP="005923F8">
      <w:pPr>
        <w:spacing w:line="360" w:lineRule="auto"/>
        <w:rPr>
          <w:rFonts w:ascii="Arial" w:hAnsi="Arial" w:cs="Arial"/>
          <w:sz w:val="22"/>
          <w:szCs w:val="22"/>
        </w:rPr>
      </w:pPr>
    </w:p>
    <w:p w14:paraId="47C38DDC" w14:textId="71ABDA43" w:rsidR="00AD4570" w:rsidRDefault="00AD4570" w:rsidP="005923F8">
      <w:pPr>
        <w:spacing w:line="360" w:lineRule="auto"/>
        <w:rPr>
          <w:rFonts w:ascii="Arial" w:hAnsi="Arial" w:cs="Arial"/>
          <w:sz w:val="22"/>
          <w:szCs w:val="22"/>
        </w:rPr>
      </w:pPr>
      <w:r>
        <w:rPr>
          <w:rFonts w:ascii="Arial" w:hAnsi="Arial" w:cs="Arial"/>
          <w:sz w:val="22"/>
          <w:szCs w:val="22"/>
        </w:rPr>
        <w:t xml:space="preserve">Vocal writing for the two soprano roles of </w:t>
      </w:r>
      <w:r>
        <w:rPr>
          <w:rFonts w:ascii="Arial" w:hAnsi="Arial" w:cs="Arial"/>
          <w:i/>
          <w:iCs/>
          <w:sz w:val="22"/>
          <w:szCs w:val="22"/>
        </w:rPr>
        <w:t>The Revenge of the Bat</w:t>
      </w:r>
      <w:r>
        <w:rPr>
          <w:rFonts w:ascii="Arial" w:hAnsi="Arial" w:cs="Arial"/>
          <w:sz w:val="22"/>
          <w:szCs w:val="22"/>
        </w:rPr>
        <w:t xml:space="preserve"> (1874) appears operatic in style</w:t>
      </w:r>
      <w:r w:rsidR="00215D46">
        <w:rPr>
          <w:rFonts w:ascii="Arial" w:hAnsi="Arial" w:cs="Arial"/>
          <w:sz w:val="22"/>
          <w:szCs w:val="22"/>
        </w:rPr>
        <w:t xml:space="preserve">. </w:t>
      </w:r>
      <w:r w:rsidR="00597D20">
        <w:rPr>
          <w:rFonts w:ascii="Arial" w:hAnsi="Arial" w:cs="Arial"/>
          <w:sz w:val="22"/>
          <w:szCs w:val="22"/>
        </w:rPr>
        <w:t>Based on my s</w:t>
      </w:r>
      <w:r w:rsidR="00215D46">
        <w:rPr>
          <w:rFonts w:ascii="Arial" w:hAnsi="Arial" w:cs="Arial"/>
          <w:sz w:val="22"/>
          <w:szCs w:val="22"/>
        </w:rPr>
        <w:t xml:space="preserve">core analysis </w:t>
      </w:r>
      <w:r w:rsidR="00597D20">
        <w:rPr>
          <w:rFonts w:ascii="Arial" w:hAnsi="Arial" w:cs="Arial"/>
          <w:sz w:val="22"/>
          <w:szCs w:val="22"/>
        </w:rPr>
        <w:t>I endorse</w:t>
      </w:r>
      <w:r w:rsidR="00215D46">
        <w:rPr>
          <w:rFonts w:ascii="Arial" w:hAnsi="Arial" w:cs="Arial"/>
          <w:sz w:val="22"/>
          <w:szCs w:val="22"/>
        </w:rPr>
        <w:t xml:space="preserve"> casting </w:t>
      </w:r>
      <w:r>
        <w:rPr>
          <w:rFonts w:ascii="Arial" w:hAnsi="Arial" w:cs="Arial"/>
          <w:sz w:val="22"/>
          <w:szCs w:val="22"/>
        </w:rPr>
        <w:t>a classically trained singer to navigate the wide range, intervallic jumps across registers</w:t>
      </w:r>
      <w:r w:rsidR="00873B43">
        <w:rPr>
          <w:rFonts w:ascii="Arial" w:hAnsi="Arial" w:cs="Arial"/>
          <w:sz w:val="22"/>
          <w:szCs w:val="22"/>
        </w:rPr>
        <w:t>,</w:t>
      </w:r>
      <w:r>
        <w:rPr>
          <w:rFonts w:ascii="Arial" w:hAnsi="Arial" w:cs="Arial"/>
          <w:sz w:val="22"/>
          <w:szCs w:val="22"/>
        </w:rPr>
        <w:t xml:space="preserve"> </w:t>
      </w:r>
      <w:r w:rsidR="00215D46">
        <w:rPr>
          <w:rFonts w:ascii="Arial" w:hAnsi="Arial" w:cs="Arial"/>
          <w:sz w:val="22"/>
          <w:szCs w:val="22"/>
        </w:rPr>
        <w:t>and coloratura in both roles.</w:t>
      </w:r>
      <w:r>
        <w:rPr>
          <w:rFonts w:ascii="Arial" w:hAnsi="Arial" w:cs="Arial"/>
          <w:sz w:val="22"/>
          <w:szCs w:val="22"/>
        </w:rPr>
        <w:t xml:space="preserve"> </w:t>
      </w:r>
    </w:p>
    <w:p w14:paraId="624F5F06" w14:textId="0249EE26" w:rsidR="00B02AF7" w:rsidRDefault="00B02AF7" w:rsidP="005923F8">
      <w:pPr>
        <w:spacing w:line="360" w:lineRule="auto"/>
        <w:rPr>
          <w:rFonts w:ascii="Arial" w:hAnsi="Arial" w:cs="Arial"/>
          <w:sz w:val="22"/>
          <w:szCs w:val="22"/>
        </w:rPr>
      </w:pPr>
    </w:p>
    <w:p w14:paraId="6941DCED" w14:textId="57609BAD" w:rsidR="00B02AF7" w:rsidRDefault="00B02AF7" w:rsidP="00194D5E">
      <w:pPr>
        <w:pStyle w:val="Heading4"/>
      </w:pPr>
      <w:r>
        <w:t>Hanna</w:t>
      </w:r>
    </w:p>
    <w:p w14:paraId="02D56BF4" w14:textId="77777777" w:rsidR="00194D5E" w:rsidRDefault="00194D5E" w:rsidP="005923F8">
      <w:pPr>
        <w:spacing w:line="360" w:lineRule="auto"/>
        <w:rPr>
          <w:rFonts w:ascii="Arial" w:hAnsi="Arial" w:cs="Arial"/>
          <w:sz w:val="22"/>
          <w:szCs w:val="22"/>
        </w:rPr>
      </w:pPr>
    </w:p>
    <w:p w14:paraId="48D9CEDC" w14:textId="0024EA82" w:rsidR="000E6348" w:rsidRDefault="007F68D2" w:rsidP="005923F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85216" behindDoc="0" locked="0" layoutInCell="1" allowOverlap="1" wp14:anchorId="0DFE811F" wp14:editId="4995EA9B">
                <wp:simplePos x="0" y="0"/>
                <wp:positionH relativeFrom="column">
                  <wp:posOffset>3102927</wp:posOffset>
                </wp:positionH>
                <wp:positionV relativeFrom="paragraph">
                  <wp:posOffset>938002</wp:posOffset>
                </wp:positionV>
                <wp:extent cx="254635" cy="1074632"/>
                <wp:effectExtent l="0" t="54292" r="8572" b="8573"/>
                <wp:wrapNone/>
                <wp:docPr id="119" name="Left Brace 119"/>
                <wp:cNvGraphicFramePr/>
                <a:graphic xmlns:a="http://schemas.openxmlformats.org/drawingml/2006/main">
                  <a:graphicData uri="http://schemas.microsoft.com/office/word/2010/wordprocessingShape">
                    <wps:wsp>
                      <wps:cNvSpPr/>
                      <wps:spPr>
                        <a:xfrm rot="5400000">
                          <a:off x="0" y="0"/>
                          <a:ext cx="254635" cy="1074632"/>
                        </a:xfrm>
                        <a:prstGeom prst="leftBrace">
                          <a:avLst/>
                        </a:prstGeom>
                        <a:ln w="15875"/>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53D74" id="Left Brace 119" o:spid="_x0000_s1026" type="#_x0000_t87" style="position:absolute;margin-left:244.3pt;margin-top:73.85pt;width:20.05pt;height:84.6pt;rotation:9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" adj="426" strokecolor="#4472c4 [3204]" strokeweight="1.25pt">
                <v:stroke joinstyle="miter"/>
              </v:shape>
            </w:pict>
          </mc:Fallback>
        </mc:AlternateContent>
      </w:r>
      <w:r w:rsidR="00403906">
        <w:rPr>
          <w:rFonts w:ascii="Arial" w:hAnsi="Arial" w:cs="Arial"/>
          <w:sz w:val="22"/>
          <w:szCs w:val="22"/>
        </w:rPr>
        <w:t xml:space="preserve">The leading soprano role of </w:t>
      </w:r>
      <w:r w:rsidR="00403906">
        <w:rPr>
          <w:rFonts w:ascii="Arial" w:hAnsi="Arial" w:cs="Arial"/>
          <w:b/>
          <w:bCs/>
          <w:sz w:val="22"/>
          <w:szCs w:val="22"/>
        </w:rPr>
        <w:t>Hanna</w:t>
      </w:r>
      <w:r w:rsidR="00403906">
        <w:rPr>
          <w:rFonts w:ascii="Arial" w:hAnsi="Arial" w:cs="Arial"/>
          <w:sz w:val="22"/>
          <w:szCs w:val="22"/>
        </w:rPr>
        <w:t xml:space="preserve"> in </w:t>
      </w:r>
      <w:r w:rsidR="00403906">
        <w:rPr>
          <w:rFonts w:ascii="Arial" w:hAnsi="Arial" w:cs="Arial"/>
          <w:i/>
          <w:iCs/>
          <w:sz w:val="22"/>
          <w:szCs w:val="22"/>
        </w:rPr>
        <w:t>The Merry Widow</w:t>
      </w:r>
      <w:r w:rsidR="00403906">
        <w:rPr>
          <w:rFonts w:ascii="Arial" w:hAnsi="Arial" w:cs="Arial"/>
          <w:sz w:val="22"/>
          <w:szCs w:val="22"/>
        </w:rPr>
        <w:t xml:space="preserve"> is the </w:t>
      </w:r>
      <w:r w:rsidR="00403906">
        <w:rPr>
          <w:rFonts w:ascii="Arial" w:hAnsi="Arial" w:cs="Arial"/>
          <w:b/>
          <w:bCs/>
          <w:sz w:val="22"/>
          <w:szCs w:val="22"/>
        </w:rPr>
        <w:t>post-classical Vienna</w:t>
      </w:r>
      <w:r w:rsidR="00403906">
        <w:rPr>
          <w:rFonts w:ascii="Arial" w:hAnsi="Arial" w:cs="Arial"/>
          <w:sz w:val="22"/>
          <w:szCs w:val="22"/>
        </w:rPr>
        <w:t xml:space="preserve"> </w:t>
      </w:r>
      <w:r w:rsidR="00F22DE5">
        <w:rPr>
          <w:rFonts w:ascii="Arial" w:hAnsi="Arial" w:cs="Arial"/>
          <w:i/>
          <w:iCs/>
          <w:sz w:val="22"/>
          <w:szCs w:val="22"/>
        </w:rPr>
        <w:t xml:space="preserve">Operetta Diva </w:t>
      </w:r>
      <w:r w:rsidR="00403906">
        <w:rPr>
          <w:rFonts w:ascii="Arial" w:hAnsi="Arial" w:cs="Arial"/>
          <w:sz w:val="22"/>
          <w:szCs w:val="22"/>
        </w:rPr>
        <w:t xml:space="preserve">parallel to </w:t>
      </w:r>
      <w:proofErr w:type="spellStart"/>
      <w:r w:rsidR="00403906">
        <w:rPr>
          <w:rFonts w:ascii="Arial" w:hAnsi="Arial" w:cs="Arial"/>
          <w:b/>
          <w:bCs/>
          <w:sz w:val="22"/>
          <w:szCs w:val="22"/>
        </w:rPr>
        <w:t>Rosalinde</w:t>
      </w:r>
      <w:proofErr w:type="spellEnd"/>
      <w:r w:rsidR="00403906">
        <w:rPr>
          <w:rFonts w:ascii="Arial" w:hAnsi="Arial" w:cs="Arial"/>
          <w:sz w:val="22"/>
          <w:szCs w:val="22"/>
        </w:rPr>
        <w:t xml:space="preserve">. </w:t>
      </w:r>
      <w:r w:rsidR="00403906">
        <w:rPr>
          <w:rFonts w:ascii="Arial" w:hAnsi="Arial" w:cs="Arial"/>
          <w:b/>
          <w:bCs/>
          <w:sz w:val="22"/>
          <w:szCs w:val="22"/>
        </w:rPr>
        <w:t>Hanna’s</w:t>
      </w:r>
      <w:r w:rsidR="00403906">
        <w:rPr>
          <w:rFonts w:ascii="Arial" w:hAnsi="Arial" w:cs="Arial"/>
          <w:sz w:val="22"/>
          <w:szCs w:val="22"/>
        </w:rPr>
        <w:t xml:space="preserve"> vocal range, while slightly narrower than that of </w:t>
      </w:r>
      <w:proofErr w:type="spellStart"/>
      <w:r w:rsidR="00403906">
        <w:rPr>
          <w:rFonts w:ascii="Arial" w:hAnsi="Arial" w:cs="Arial"/>
          <w:b/>
          <w:bCs/>
          <w:sz w:val="22"/>
          <w:szCs w:val="22"/>
        </w:rPr>
        <w:t>Rosalinde</w:t>
      </w:r>
      <w:proofErr w:type="spellEnd"/>
      <w:r w:rsidR="00403906">
        <w:rPr>
          <w:rFonts w:ascii="Arial" w:hAnsi="Arial" w:cs="Arial"/>
          <w:sz w:val="22"/>
          <w:szCs w:val="22"/>
        </w:rPr>
        <w:t xml:space="preserve">, </w:t>
      </w:r>
      <w:r w:rsidR="000E6348">
        <w:rPr>
          <w:rFonts w:ascii="Arial" w:hAnsi="Arial" w:cs="Arial"/>
          <w:sz w:val="22"/>
          <w:szCs w:val="22"/>
        </w:rPr>
        <w:t xml:space="preserve">still </w:t>
      </w:r>
      <w:r w:rsidR="00403906">
        <w:rPr>
          <w:rFonts w:ascii="Arial" w:hAnsi="Arial" w:cs="Arial"/>
          <w:sz w:val="22"/>
          <w:szCs w:val="22"/>
        </w:rPr>
        <w:t>encompasses 2 octaves</w:t>
      </w:r>
      <w:r w:rsidR="002E5887">
        <w:rPr>
          <w:rFonts w:ascii="Arial" w:hAnsi="Arial" w:cs="Arial"/>
          <w:sz w:val="22"/>
          <w:szCs w:val="22"/>
        </w:rPr>
        <w:t>, C</w:t>
      </w:r>
      <w:r w:rsidR="002E5887">
        <w:rPr>
          <w:rFonts w:ascii="Arial" w:hAnsi="Arial" w:cs="Arial"/>
          <w:sz w:val="22"/>
          <w:szCs w:val="22"/>
          <w:vertAlign w:val="subscript"/>
        </w:rPr>
        <w:t>4</w:t>
      </w:r>
      <w:r w:rsidR="002E5887">
        <w:rPr>
          <w:rFonts w:ascii="Arial" w:hAnsi="Arial" w:cs="Arial"/>
          <w:sz w:val="22"/>
          <w:szCs w:val="22"/>
        </w:rPr>
        <w:t xml:space="preserve"> to B</w:t>
      </w:r>
      <w:r w:rsidR="002E5887">
        <w:rPr>
          <w:rFonts w:ascii="Arial" w:hAnsi="Arial" w:cs="Arial"/>
          <w:sz w:val="22"/>
          <w:szCs w:val="22"/>
          <w:vertAlign w:val="subscript"/>
        </w:rPr>
        <w:t>5</w:t>
      </w:r>
      <w:r w:rsidR="002E5887">
        <w:rPr>
          <w:rFonts w:ascii="Arial" w:hAnsi="Arial" w:cs="Arial"/>
          <w:sz w:val="22"/>
          <w:szCs w:val="22"/>
        </w:rPr>
        <w:t xml:space="preserve"> with an optional high C</w:t>
      </w:r>
      <w:r w:rsidR="002E5887">
        <w:rPr>
          <w:rFonts w:ascii="Arial" w:hAnsi="Arial" w:cs="Arial"/>
          <w:sz w:val="22"/>
          <w:szCs w:val="22"/>
          <w:vertAlign w:val="subscript"/>
        </w:rPr>
        <w:t>6</w:t>
      </w:r>
      <w:r w:rsidR="00697F8E">
        <w:rPr>
          <w:rFonts w:ascii="Arial" w:hAnsi="Arial" w:cs="Arial"/>
          <w:sz w:val="22"/>
          <w:szCs w:val="22"/>
        </w:rPr>
        <w:t xml:space="preserve"> (see </w:t>
      </w:r>
      <w:r w:rsidR="00697F8E" w:rsidRPr="00697F8E">
        <w:rPr>
          <w:rFonts w:ascii="Arial" w:hAnsi="Arial" w:cs="Arial"/>
          <w:b/>
          <w:bCs/>
          <w:sz w:val="22"/>
          <w:szCs w:val="22"/>
        </w:rPr>
        <w:t>Figure</w:t>
      </w:r>
      <w:r w:rsidR="00697F8E">
        <w:rPr>
          <w:rFonts w:ascii="Arial" w:hAnsi="Arial" w:cs="Arial"/>
          <w:sz w:val="22"/>
          <w:szCs w:val="22"/>
        </w:rPr>
        <w:t xml:space="preserve"> </w:t>
      </w:r>
      <w:r w:rsidR="00697F8E" w:rsidRPr="00697F8E">
        <w:rPr>
          <w:rFonts w:ascii="Arial" w:hAnsi="Arial" w:cs="Arial"/>
          <w:b/>
          <w:bCs/>
          <w:sz w:val="22"/>
          <w:szCs w:val="22"/>
        </w:rPr>
        <w:t>11</w:t>
      </w:r>
      <w:r w:rsidR="00697F8E">
        <w:rPr>
          <w:rFonts w:ascii="Arial" w:hAnsi="Arial" w:cs="Arial"/>
          <w:sz w:val="22"/>
          <w:szCs w:val="22"/>
        </w:rPr>
        <w:t>).</w:t>
      </w:r>
      <w:r w:rsidR="002E5887">
        <w:rPr>
          <w:rFonts w:ascii="Arial" w:hAnsi="Arial" w:cs="Arial"/>
          <w:sz w:val="22"/>
          <w:szCs w:val="22"/>
        </w:rPr>
        <w:t xml:space="preserve"> </w:t>
      </w:r>
    </w:p>
    <w:p w14:paraId="430037CB" w14:textId="3A367545" w:rsidR="007F68D2" w:rsidRDefault="007F68D2" w:rsidP="005923F8">
      <w:pPr>
        <w:spacing w:line="360" w:lineRule="auto"/>
        <w:rPr>
          <w:rFonts w:ascii="Arial" w:hAnsi="Arial" w:cs="Arial"/>
          <w:sz w:val="22"/>
          <w:szCs w:val="22"/>
        </w:rPr>
      </w:pPr>
    </w:p>
    <w:p w14:paraId="4E7C65AB" w14:textId="563DADDC" w:rsidR="00101370" w:rsidRDefault="00292FBA" w:rsidP="00101370">
      <w:pPr>
        <w:keepNext/>
        <w:spacing w:line="360" w:lineRule="auto"/>
      </w:pPr>
      <w:r>
        <w:rPr>
          <w:rFonts w:ascii="Arial" w:hAnsi="Arial" w:cs="Arial"/>
          <w:noProof/>
          <w:sz w:val="22"/>
          <w:szCs w:val="22"/>
        </w:rPr>
        <mc:AlternateContent>
          <mc:Choice Requires="wps">
            <w:drawing>
              <wp:anchor distT="0" distB="0" distL="114300" distR="114300" simplePos="0" relativeHeight="251787264" behindDoc="0" locked="0" layoutInCell="1" allowOverlap="1" wp14:anchorId="3A3CEC7D" wp14:editId="46D2ACA4">
                <wp:simplePos x="0" y="0"/>
                <wp:positionH relativeFrom="column">
                  <wp:posOffset>2767754</wp:posOffset>
                </wp:positionH>
                <wp:positionV relativeFrom="paragraph">
                  <wp:posOffset>8255</wp:posOffset>
                </wp:positionV>
                <wp:extent cx="2209800" cy="270934"/>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7388B2" w14:textId="62C63F85" w:rsidR="00704599" w:rsidRPr="005C725A" w:rsidRDefault="00704599" w:rsidP="007F68D2">
                            <w:pPr>
                              <w:jc w:val="center"/>
                              <w:rPr>
                                <w:rFonts w:ascii="Arial" w:hAnsi="Arial"/>
                                <w:sz w:val="22"/>
                                <w:vertAlign w:val="subscript"/>
                              </w:rPr>
                            </w:pPr>
                            <w:r>
                              <w:rPr>
                                <w:rFonts w:ascii="Arial" w:hAnsi="Arial"/>
                                <w:sz w:val="22"/>
                              </w:rPr>
                              <w:t>Tessitura: D</w:t>
                            </w:r>
                            <w:r>
                              <w:rPr>
                                <w:rFonts w:ascii="Arial" w:hAnsi="Arial"/>
                                <w:sz w:val="22"/>
                                <w:vertAlign w:val="subscript"/>
                              </w:rPr>
                              <w:t>4</w:t>
                            </w:r>
                            <w:r>
                              <w:rPr>
                                <w:rFonts w:ascii="Arial" w:hAnsi="Arial"/>
                                <w:sz w:val="22"/>
                              </w:rPr>
                              <w:t xml:space="preserve"> to G</w:t>
                            </w:r>
                            <w:r>
                              <w:rPr>
                                <w:rFonts w:ascii="Arial" w:hAnsi="Arial"/>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CEC7D" id="Text Box 120" o:spid="_x0000_s1040" type="#_x0000_t202" style="position:absolute;margin-left:217.95pt;margin-top:.65pt;width:174pt;height:21.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" filled="f" stroked="f">
                <v:textbox>
                  <w:txbxContent>
                    <w:p w14:paraId="627388B2" w14:textId="62C63F85" w:rsidR="00704599" w:rsidRPr="005C725A" w:rsidRDefault="00704599" w:rsidP="007F68D2">
                      <w:pPr>
                        <w:jc w:val="center"/>
                        <w:rPr>
                          <w:rFonts w:ascii="Arial" w:hAnsi="Arial"/>
                          <w:sz w:val="22"/>
                          <w:vertAlign w:val="subscript"/>
                        </w:rPr>
                      </w:pPr>
                      <w:r>
                        <w:rPr>
                          <w:rFonts w:ascii="Arial" w:hAnsi="Arial"/>
                          <w:sz w:val="22"/>
                        </w:rPr>
                        <w:t>Tessitura: D</w:t>
                      </w:r>
                      <w:r>
                        <w:rPr>
                          <w:rFonts w:ascii="Arial" w:hAnsi="Arial"/>
                          <w:sz w:val="22"/>
                          <w:vertAlign w:val="subscript"/>
                        </w:rPr>
                        <w:t>4</w:t>
                      </w:r>
                      <w:r>
                        <w:rPr>
                          <w:rFonts w:ascii="Arial" w:hAnsi="Arial"/>
                          <w:sz w:val="22"/>
                        </w:rPr>
                        <w:t xml:space="preserve"> to G</w:t>
                      </w:r>
                      <w:r>
                        <w:rPr>
                          <w:rFonts w:ascii="Arial" w:hAnsi="Arial"/>
                          <w:sz w:val="22"/>
                          <w:vertAlign w:val="subscript"/>
                        </w:rPr>
                        <w:t>5</w:t>
                      </w:r>
                    </w:p>
                  </w:txbxContent>
                </v:textbox>
              </v:shape>
            </w:pict>
          </mc:Fallback>
        </mc:AlternateContent>
      </w:r>
      <w:r w:rsidR="00F7049C">
        <w:rPr>
          <w:rFonts w:ascii="Arial" w:hAnsi="Arial" w:cs="Arial"/>
          <w:noProof/>
          <w:sz w:val="22"/>
          <w:szCs w:val="22"/>
        </w:rPr>
        <mc:AlternateContent>
          <mc:Choice Requires="wps">
            <w:drawing>
              <wp:anchor distT="0" distB="0" distL="114300" distR="114300" simplePos="0" relativeHeight="251779072" behindDoc="0" locked="0" layoutInCell="1" allowOverlap="1" wp14:anchorId="7EE42343" wp14:editId="4DE32960">
                <wp:simplePos x="0" y="0"/>
                <wp:positionH relativeFrom="column">
                  <wp:posOffset>4114800</wp:posOffset>
                </wp:positionH>
                <wp:positionV relativeFrom="paragraph">
                  <wp:posOffset>888788</wp:posOffset>
                </wp:positionV>
                <wp:extent cx="0" cy="330200"/>
                <wp:effectExtent l="38100" t="25400" r="38100" b="0"/>
                <wp:wrapNone/>
                <wp:docPr id="116" name="Straight Arrow Connector 116"/>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560127" id="Straight Arrow Connector 116" o:spid="_x0000_s1026" type="#_x0000_t32" style="position:absolute;margin-left:324pt;margin-top:70pt;width:0;height:26pt;flip:y;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" strokecolor="#7030a0" strokeweight="2pt">
                <v:stroke endarrow="block" joinstyle="miter"/>
              </v:shape>
            </w:pict>
          </mc:Fallback>
        </mc:AlternateContent>
      </w:r>
      <w:r w:rsidR="00F7049C">
        <w:rPr>
          <w:rFonts w:ascii="Arial" w:hAnsi="Arial" w:cs="Arial"/>
          <w:noProof/>
          <w:sz w:val="22"/>
          <w:szCs w:val="22"/>
        </w:rPr>
        <mc:AlternateContent>
          <mc:Choice Requires="wps">
            <w:drawing>
              <wp:anchor distT="0" distB="0" distL="114300" distR="114300" simplePos="0" relativeHeight="251777024" behindDoc="0" locked="0" layoutInCell="1" allowOverlap="1" wp14:anchorId="4327B024" wp14:editId="13F7ADEE">
                <wp:simplePos x="0" y="0"/>
                <wp:positionH relativeFrom="column">
                  <wp:posOffset>1261110</wp:posOffset>
                </wp:positionH>
                <wp:positionV relativeFrom="paragraph">
                  <wp:posOffset>1159087</wp:posOffset>
                </wp:positionV>
                <wp:extent cx="2209800" cy="270934"/>
                <wp:effectExtent l="0" t="0" r="0" b="0"/>
                <wp:wrapNone/>
                <wp:docPr id="115" name="Text Box 115"/>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DCAB63" w14:textId="166EB12C" w:rsidR="00704599" w:rsidRPr="00215D46" w:rsidRDefault="00704599" w:rsidP="00F22DE5">
                            <w:pPr>
                              <w:jc w:val="center"/>
                              <w:rPr>
                                <w:rFonts w:ascii="Arial" w:hAnsi="Arial"/>
                                <w:sz w:val="22"/>
                                <w:vertAlign w:val="subscript"/>
                              </w:rPr>
                            </w:pPr>
                            <w:r>
                              <w:rPr>
                                <w:rFonts w:ascii="Arial" w:hAnsi="Arial"/>
                                <w:sz w:val="22"/>
                              </w:rPr>
                              <w:t>Lowest sung pitch C</w:t>
                            </w:r>
                            <w:r>
                              <w:rPr>
                                <w:rFonts w:ascii="Arial" w:hAnsi="Arial"/>
                                <w:sz w:val="22"/>
                                <w:vertAlign w:val="subscript"/>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7B024" id="Text Box 115" o:spid="_x0000_s1041" type="#_x0000_t202" style="position:absolute;margin-left:99.3pt;margin-top:91.25pt;width:174pt;height:21.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" filled="f" stroked="f">
                <v:textbox>
                  <w:txbxContent>
                    <w:p w14:paraId="16DCAB63" w14:textId="166EB12C" w:rsidR="00704599" w:rsidRPr="00215D46" w:rsidRDefault="00704599" w:rsidP="00F22DE5">
                      <w:pPr>
                        <w:jc w:val="center"/>
                        <w:rPr>
                          <w:rFonts w:ascii="Arial" w:hAnsi="Arial"/>
                          <w:sz w:val="22"/>
                          <w:vertAlign w:val="subscript"/>
                        </w:rPr>
                      </w:pPr>
                      <w:r>
                        <w:rPr>
                          <w:rFonts w:ascii="Arial" w:hAnsi="Arial"/>
                          <w:sz w:val="22"/>
                        </w:rPr>
                        <w:t>Lowest sung pitch C</w:t>
                      </w:r>
                      <w:r>
                        <w:rPr>
                          <w:rFonts w:ascii="Arial" w:hAnsi="Arial"/>
                          <w:sz w:val="22"/>
                          <w:vertAlign w:val="subscript"/>
                        </w:rPr>
                        <w:t>4</w:t>
                      </w:r>
                    </w:p>
                  </w:txbxContent>
                </v:textbox>
              </v:shape>
            </w:pict>
          </mc:Fallback>
        </mc:AlternateContent>
      </w:r>
      <w:r w:rsidR="00F7049C">
        <w:rPr>
          <w:rFonts w:ascii="Arial" w:hAnsi="Arial" w:cs="Arial"/>
          <w:noProof/>
          <w:sz w:val="22"/>
          <w:szCs w:val="22"/>
        </w:rPr>
        <mc:AlternateContent>
          <mc:Choice Requires="wps">
            <w:drawing>
              <wp:anchor distT="0" distB="0" distL="114300" distR="114300" simplePos="0" relativeHeight="251774976" behindDoc="0" locked="0" layoutInCell="1" allowOverlap="1" wp14:anchorId="46C6BC01" wp14:editId="27CFFC6B">
                <wp:simplePos x="0" y="0"/>
                <wp:positionH relativeFrom="column">
                  <wp:posOffset>3081655</wp:posOffset>
                </wp:positionH>
                <wp:positionV relativeFrom="paragraph">
                  <wp:posOffset>1151043</wp:posOffset>
                </wp:positionV>
                <wp:extent cx="2209800" cy="270934"/>
                <wp:effectExtent l="0" t="0" r="0" b="0"/>
                <wp:wrapNone/>
                <wp:docPr id="114" name="Text Box 114"/>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CDF1D6" w14:textId="1A5E6D51" w:rsidR="00704599" w:rsidRPr="00F7049C" w:rsidRDefault="00704599" w:rsidP="00F22DE5">
                            <w:pPr>
                              <w:jc w:val="center"/>
                              <w:rPr>
                                <w:rFonts w:ascii="Arial" w:hAnsi="Arial"/>
                                <w:sz w:val="22"/>
                                <w:vertAlign w:val="subscript"/>
                              </w:rPr>
                            </w:pPr>
                            <w:r>
                              <w:rPr>
                                <w:rFonts w:ascii="Arial" w:hAnsi="Arial"/>
                                <w:sz w:val="22"/>
                              </w:rPr>
                              <w:t>Highest sung pitch B</w:t>
                            </w:r>
                            <w:r>
                              <w:rPr>
                                <w:rFonts w:ascii="Arial" w:hAnsi="Arial"/>
                                <w:sz w:val="22"/>
                                <w:vertAlign w:val="subscript"/>
                              </w:rPr>
                              <w:t>5</w:t>
                            </w:r>
                            <w:r>
                              <w:rPr>
                                <w:rFonts w:ascii="Arial" w:hAnsi="Arial"/>
                                <w:sz w:val="22"/>
                              </w:rPr>
                              <w:t xml:space="preserve">; </w:t>
                            </w:r>
                            <w:r w:rsidRPr="00F7049C">
                              <w:rPr>
                                <w:rFonts w:ascii="Arial" w:hAnsi="Arial"/>
                                <w:color w:val="7030A0"/>
                                <w:sz w:val="22"/>
                              </w:rPr>
                              <w:t>Opt. C</w:t>
                            </w:r>
                            <w:r w:rsidRPr="00F7049C">
                              <w:rPr>
                                <w:rFonts w:ascii="Arial" w:hAnsi="Arial"/>
                                <w:color w:val="7030A0"/>
                                <w:sz w:val="22"/>
                                <w:vertAlign w:val="subscript"/>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6BC01" id="Text Box 114" o:spid="_x0000_s1042" type="#_x0000_t202" style="position:absolute;margin-left:242.65pt;margin-top:90.65pt;width:174pt;height:21.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" filled="f" stroked="f">
                <v:textbox>
                  <w:txbxContent>
                    <w:p w14:paraId="44CDF1D6" w14:textId="1A5E6D51" w:rsidR="00704599" w:rsidRPr="00F7049C" w:rsidRDefault="00704599" w:rsidP="00F22DE5">
                      <w:pPr>
                        <w:jc w:val="center"/>
                        <w:rPr>
                          <w:rFonts w:ascii="Arial" w:hAnsi="Arial"/>
                          <w:sz w:val="22"/>
                          <w:vertAlign w:val="subscript"/>
                        </w:rPr>
                      </w:pPr>
                      <w:r>
                        <w:rPr>
                          <w:rFonts w:ascii="Arial" w:hAnsi="Arial"/>
                          <w:sz w:val="22"/>
                        </w:rPr>
                        <w:t>Highest sung pitch B</w:t>
                      </w:r>
                      <w:r>
                        <w:rPr>
                          <w:rFonts w:ascii="Arial" w:hAnsi="Arial"/>
                          <w:sz w:val="22"/>
                          <w:vertAlign w:val="subscript"/>
                        </w:rPr>
                        <w:t>5</w:t>
                      </w:r>
                      <w:r>
                        <w:rPr>
                          <w:rFonts w:ascii="Arial" w:hAnsi="Arial"/>
                          <w:sz w:val="22"/>
                        </w:rPr>
                        <w:t xml:space="preserve">; </w:t>
                      </w:r>
                      <w:r w:rsidRPr="00F7049C">
                        <w:rPr>
                          <w:rFonts w:ascii="Arial" w:hAnsi="Arial"/>
                          <w:color w:val="7030A0"/>
                          <w:sz w:val="22"/>
                        </w:rPr>
                        <w:t>Opt. C</w:t>
                      </w:r>
                      <w:r w:rsidRPr="00F7049C">
                        <w:rPr>
                          <w:rFonts w:ascii="Arial" w:hAnsi="Arial"/>
                          <w:color w:val="7030A0"/>
                          <w:sz w:val="22"/>
                          <w:vertAlign w:val="subscript"/>
                        </w:rPr>
                        <w:t>6</w:t>
                      </w:r>
                    </w:p>
                  </w:txbxContent>
                </v:textbox>
              </v:shape>
            </w:pict>
          </mc:Fallback>
        </mc:AlternateContent>
      </w:r>
      <w:r w:rsidR="00F22DE5">
        <w:rPr>
          <w:rFonts w:ascii="Arial" w:hAnsi="Arial" w:cs="Arial"/>
          <w:noProof/>
          <w:sz w:val="22"/>
          <w:szCs w:val="22"/>
        </w:rPr>
        <mc:AlternateContent>
          <mc:Choice Requires="wps">
            <w:drawing>
              <wp:anchor distT="0" distB="0" distL="114300" distR="114300" simplePos="0" relativeHeight="251781120" behindDoc="0" locked="0" layoutInCell="1" allowOverlap="1" wp14:anchorId="6B2A34A3" wp14:editId="4406BF6C">
                <wp:simplePos x="0" y="0"/>
                <wp:positionH relativeFrom="column">
                  <wp:posOffset>4008543</wp:posOffset>
                </wp:positionH>
                <wp:positionV relativeFrom="paragraph">
                  <wp:posOffset>888365</wp:posOffset>
                </wp:positionV>
                <wp:extent cx="0" cy="330200"/>
                <wp:effectExtent l="38100" t="25400" r="38100" b="0"/>
                <wp:wrapNone/>
                <wp:docPr id="117" name="Straight Arrow Connector 117"/>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B2EA35" id="Straight Arrow Connector 117" o:spid="_x0000_s1026" type="#_x0000_t32" style="position:absolute;margin-left:315.65pt;margin-top:69.95pt;width:0;height:26pt;flip:y;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" strokecolor="#4472c4 [3204]" strokeweight="2pt">
                <v:stroke endarrow="block" joinstyle="miter"/>
              </v:shape>
            </w:pict>
          </mc:Fallback>
        </mc:AlternateContent>
      </w:r>
      <w:r w:rsidR="00F22DE5">
        <w:rPr>
          <w:rFonts w:ascii="Arial" w:hAnsi="Arial" w:cs="Arial"/>
          <w:noProof/>
          <w:sz w:val="22"/>
          <w:szCs w:val="22"/>
        </w:rPr>
        <mc:AlternateContent>
          <mc:Choice Requires="wps">
            <w:drawing>
              <wp:anchor distT="0" distB="0" distL="114300" distR="114300" simplePos="0" relativeHeight="251783168" behindDoc="0" locked="0" layoutInCell="1" allowOverlap="1" wp14:anchorId="34F2B628" wp14:editId="5F1F37BF">
                <wp:simplePos x="0" y="0"/>
                <wp:positionH relativeFrom="column">
                  <wp:posOffset>2577676</wp:posOffset>
                </wp:positionH>
                <wp:positionV relativeFrom="paragraph">
                  <wp:posOffset>888365</wp:posOffset>
                </wp:positionV>
                <wp:extent cx="0" cy="330200"/>
                <wp:effectExtent l="38100" t="25400" r="38100" b="0"/>
                <wp:wrapNone/>
                <wp:docPr id="118" name="Straight Arrow Connector 118"/>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ACBA75" id="Straight Arrow Connector 118" o:spid="_x0000_s1026" type="#_x0000_t32" style="position:absolute;margin-left:202.95pt;margin-top:69.95pt;width:0;height:26pt;flip:y;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" strokecolor="#4472c4 [3204]" strokeweight="2pt">
                <v:stroke endarrow="block" joinstyle="miter"/>
              </v:shape>
            </w:pict>
          </mc:Fallback>
        </mc:AlternateContent>
      </w:r>
      <w:r w:rsidR="00F22DE5">
        <w:rPr>
          <w:rFonts w:ascii="Arial" w:hAnsi="Arial" w:cs="Arial"/>
          <w:noProof/>
          <w:sz w:val="22"/>
          <w:szCs w:val="22"/>
        </w:rPr>
        <mc:AlternateContent>
          <mc:Choice Requires="wps">
            <w:drawing>
              <wp:anchor distT="0" distB="0" distL="114300" distR="114300" simplePos="0" relativeHeight="251772928" behindDoc="0" locked="0" layoutInCell="1" allowOverlap="1" wp14:anchorId="52C84E45" wp14:editId="6DD2701F">
                <wp:simplePos x="0" y="0"/>
                <wp:positionH relativeFrom="column">
                  <wp:posOffset>42333</wp:posOffset>
                </wp:positionH>
                <wp:positionV relativeFrom="paragraph">
                  <wp:posOffset>93133</wp:posOffset>
                </wp:positionV>
                <wp:extent cx="999067" cy="270934"/>
                <wp:effectExtent l="0" t="0" r="0" b="0"/>
                <wp:wrapNone/>
                <wp:docPr id="113" name="Text Box 113"/>
                <wp:cNvGraphicFramePr/>
                <a:graphic xmlns:a="http://schemas.openxmlformats.org/drawingml/2006/main">
                  <a:graphicData uri="http://schemas.microsoft.com/office/word/2010/wordprocessingShape">
                    <wps:wsp>
                      <wps:cNvSpPr txBox="1"/>
                      <wps:spPr>
                        <a:xfrm>
                          <a:off x="0" y="0"/>
                          <a:ext cx="999067"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C9D194" w14:textId="085DBBBD" w:rsidR="00704599" w:rsidRPr="002775E8" w:rsidRDefault="00704599" w:rsidP="00F22DE5">
                            <w:pPr>
                              <w:jc w:val="center"/>
                              <w:rPr>
                                <w:rFonts w:ascii="Arial" w:hAnsi="Arial"/>
                                <w:b/>
                                <w:bCs/>
                                <w:sz w:val="22"/>
                                <w:vertAlign w:val="subscript"/>
                              </w:rPr>
                            </w:pPr>
                            <w:r>
                              <w:rPr>
                                <w:rFonts w:ascii="Arial" w:hAnsi="Arial"/>
                                <w:b/>
                                <w:bCs/>
                                <w:sz w:val="22"/>
                              </w:rPr>
                              <w:t>Hanna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84E45" id="Text Box 113" o:spid="_x0000_s1043" type="#_x0000_t202" style="position:absolute;margin-left:3.35pt;margin-top:7.35pt;width:78.65pt;height:21.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" filled="f" stroked="f">
                <v:textbox>
                  <w:txbxContent>
                    <w:p w14:paraId="11C9D194" w14:textId="085DBBBD" w:rsidR="00704599" w:rsidRPr="002775E8" w:rsidRDefault="00704599" w:rsidP="00F22DE5">
                      <w:pPr>
                        <w:jc w:val="center"/>
                        <w:rPr>
                          <w:rFonts w:ascii="Arial" w:hAnsi="Arial"/>
                          <w:b/>
                          <w:bCs/>
                          <w:sz w:val="22"/>
                          <w:vertAlign w:val="subscript"/>
                        </w:rPr>
                      </w:pPr>
                      <w:r>
                        <w:rPr>
                          <w:rFonts w:ascii="Arial" w:hAnsi="Arial"/>
                          <w:b/>
                          <w:bCs/>
                          <w:sz w:val="22"/>
                        </w:rPr>
                        <w:t>Hanna</w:t>
                      </w:r>
                    </w:p>
                  </w:txbxContent>
                </v:textbox>
              </v:shape>
            </w:pict>
          </mc:Fallback>
        </mc:AlternateContent>
      </w:r>
      <w:r w:rsidR="00F22DE5">
        <w:rPr>
          <w:rFonts w:ascii="Arial" w:hAnsi="Arial" w:cs="Arial"/>
          <w:noProof/>
          <w:sz w:val="22"/>
          <w:szCs w:val="22"/>
        </w:rPr>
        <w:drawing>
          <wp:inline distT="0" distB="0" distL="0" distR="0" wp14:anchorId="1D5D804E" wp14:editId="06F0025B">
            <wp:extent cx="5723890" cy="1526540"/>
            <wp:effectExtent l="0" t="0" r="3810" b="0"/>
            <wp:docPr id="112" name="Picture 112" descr="A picture containing music,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music, piano&#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3890" cy="1526540"/>
                    </a:xfrm>
                    <a:prstGeom prst="rect">
                      <a:avLst/>
                    </a:prstGeom>
                  </pic:spPr>
                </pic:pic>
              </a:graphicData>
            </a:graphic>
          </wp:inline>
        </w:drawing>
      </w:r>
    </w:p>
    <w:p w14:paraId="2BA25942" w14:textId="3CBDA5A3" w:rsidR="007F68D2" w:rsidRPr="007F68D2" w:rsidRDefault="00101370" w:rsidP="00101370">
      <w:pPr>
        <w:pStyle w:val="Caption"/>
        <w:rPr>
          <w:rFonts w:cs="Arial"/>
          <w:sz w:val="22"/>
          <w:szCs w:val="22"/>
        </w:rPr>
      </w:pPr>
      <w:bookmarkStart w:id="60" w:name="_Toc60971213"/>
      <w:r>
        <w:t xml:space="preserve">Figure </w:t>
      </w:r>
      <w:r>
        <w:fldChar w:fldCharType="begin"/>
      </w:r>
      <w:r>
        <w:instrText xml:space="preserve"> SEQ Figure \* ARABIC </w:instrText>
      </w:r>
      <w:r>
        <w:fldChar w:fldCharType="separate"/>
      </w:r>
      <w:r w:rsidR="007A2107">
        <w:rPr>
          <w:noProof/>
        </w:rPr>
        <w:t>11</w:t>
      </w:r>
      <w:r>
        <w:fldChar w:fldCharType="end"/>
      </w:r>
      <w:r>
        <w:t xml:space="preserve"> - </w:t>
      </w:r>
      <w:r w:rsidRPr="00942EAB">
        <w:t>Visual representation of Hanna’s vocal range and tessitura</w:t>
      </w:r>
      <w:bookmarkEnd w:id="60"/>
    </w:p>
    <w:p w14:paraId="57FA29FA" w14:textId="77777777" w:rsidR="007F68D2" w:rsidRDefault="007F68D2" w:rsidP="005923F8">
      <w:pPr>
        <w:spacing w:line="360" w:lineRule="auto"/>
        <w:rPr>
          <w:rFonts w:ascii="Arial" w:hAnsi="Arial" w:cs="Arial"/>
          <w:sz w:val="22"/>
          <w:szCs w:val="22"/>
        </w:rPr>
      </w:pPr>
    </w:p>
    <w:p w14:paraId="7C2BC4CA" w14:textId="696D9372" w:rsidR="00403906" w:rsidRDefault="002E5887" w:rsidP="005923F8">
      <w:pPr>
        <w:spacing w:line="360" w:lineRule="auto"/>
        <w:rPr>
          <w:rFonts w:ascii="Arial" w:hAnsi="Arial" w:cs="Arial"/>
          <w:sz w:val="22"/>
          <w:szCs w:val="22"/>
        </w:rPr>
      </w:pPr>
      <w:r>
        <w:rPr>
          <w:rFonts w:ascii="Arial" w:hAnsi="Arial" w:cs="Arial"/>
          <w:sz w:val="22"/>
          <w:szCs w:val="22"/>
        </w:rPr>
        <w:t xml:space="preserve">Her famous aria, the </w:t>
      </w:r>
      <w:proofErr w:type="spellStart"/>
      <w:r>
        <w:rPr>
          <w:rFonts w:ascii="Arial" w:hAnsi="Arial" w:cs="Arial"/>
          <w:i/>
          <w:iCs/>
          <w:sz w:val="22"/>
          <w:szCs w:val="22"/>
        </w:rPr>
        <w:t>Vilja</w:t>
      </w:r>
      <w:proofErr w:type="spellEnd"/>
      <w:r>
        <w:rPr>
          <w:rFonts w:ascii="Arial" w:hAnsi="Arial" w:cs="Arial"/>
          <w:i/>
          <w:iCs/>
          <w:sz w:val="22"/>
          <w:szCs w:val="22"/>
        </w:rPr>
        <w:t>-Lied (Song of the Forest Maiden)</w:t>
      </w:r>
      <w:r>
        <w:rPr>
          <w:rFonts w:ascii="Arial" w:hAnsi="Arial" w:cs="Arial"/>
          <w:sz w:val="22"/>
          <w:szCs w:val="22"/>
        </w:rPr>
        <w:t>, is a strophic song, which the score indicates should be “declaimed like a folk song” (</w:t>
      </w:r>
      <w:proofErr w:type="spellStart"/>
      <w:r>
        <w:rPr>
          <w:rFonts w:ascii="Arial" w:hAnsi="Arial" w:cs="Arial"/>
          <w:sz w:val="22"/>
          <w:szCs w:val="22"/>
        </w:rPr>
        <w:t>Lehár</w:t>
      </w:r>
      <w:proofErr w:type="spellEnd"/>
      <w:r>
        <w:rPr>
          <w:rFonts w:ascii="Arial" w:hAnsi="Arial" w:cs="Arial"/>
          <w:sz w:val="22"/>
          <w:szCs w:val="22"/>
        </w:rPr>
        <w:t>, 1906, p. 60)</w:t>
      </w:r>
      <w:r w:rsidR="000E6348">
        <w:rPr>
          <w:rFonts w:ascii="Arial" w:hAnsi="Arial" w:cs="Arial"/>
          <w:sz w:val="22"/>
          <w:szCs w:val="22"/>
        </w:rPr>
        <w:t>. The rhythm and harmony are fairly straightforward, however long phrases, soft high singing</w:t>
      </w:r>
      <w:r w:rsidR="00946BD1">
        <w:rPr>
          <w:rFonts w:ascii="Arial" w:hAnsi="Arial" w:cs="Arial"/>
          <w:sz w:val="22"/>
          <w:szCs w:val="22"/>
        </w:rPr>
        <w:t>,</w:t>
      </w:r>
      <w:r w:rsidR="000E6348">
        <w:rPr>
          <w:rFonts w:ascii="Arial" w:hAnsi="Arial" w:cs="Arial"/>
          <w:sz w:val="22"/>
          <w:szCs w:val="22"/>
        </w:rPr>
        <w:t xml:space="preserve"> and a final cadence to a long, sustained B</w:t>
      </w:r>
      <w:r w:rsidR="000E6348">
        <w:rPr>
          <w:rFonts w:ascii="Arial" w:hAnsi="Arial" w:cs="Arial"/>
          <w:sz w:val="22"/>
          <w:szCs w:val="22"/>
          <w:vertAlign w:val="subscript"/>
        </w:rPr>
        <w:t>5</w:t>
      </w:r>
      <w:r w:rsidR="000E6348">
        <w:rPr>
          <w:rFonts w:ascii="Arial" w:hAnsi="Arial" w:cs="Arial"/>
          <w:sz w:val="22"/>
          <w:szCs w:val="22"/>
        </w:rPr>
        <w:t>, present challenges for the singer. Instead of the tempo changes, coloratura</w:t>
      </w:r>
      <w:r w:rsidR="00946BD1">
        <w:rPr>
          <w:rFonts w:ascii="Arial" w:hAnsi="Arial" w:cs="Arial"/>
          <w:sz w:val="22"/>
          <w:szCs w:val="22"/>
        </w:rPr>
        <w:t>,</w:t>
      </w:r>
      <w:r w:rsidR="000E6348">
        <w:rPr>
          <w:rFonts w:ascii="Arial" w:hAnsi="Arial" w:cs="Arial"/>
          <w:sz w:val="22"/>
          <w:szCs w:val="22"/>
        </w:rPr>
        <w:t xml:space="preserve"> and cadenzas of </w:t>
      </w:r>
      <w:r w:rsidR="000E6348">
        <w:rPr>
          <w:rFonts w:ascii="Arial" w:hAnsi="Arial" w:cs="Arial"/>
          <w:i/>
          <w:iCs/>
          <w:sz w:val="22"/>
          <w:szCs w:val="22"/>
        </w:rPr>
        <w:t>The Revenge of the Bat</w:t>
      </w:r>
      <w:r w:rsidR="000E6348">
        <w:rPr>
          <w:rFonts w:ascii="Arial" w:hAnsi="Arial" w:cs="Arial"/>
          <w:sz w:val="22"/>
          <w:szCs w:val="22"/>
        </w:rPr>
        <w:t xml:space="preserve">, the vocal writing for </w:t>
      </w:r>
      <w:r w:rsidR="000E6348">
        <w:rPr>
          <w:rFonts w:ascii="Arial" w:hAnsi="Arial" w:cs="Arial"/>
          <w:b/>
          <w:bCs/>
          <w:sz w:val="22"/>
          <w:szCs w:val="22"/>
        </w:rPr>
        <w:t>Hanna</w:t>
      </w:r>
      <w:r w:rsidR="000E6348">
        <w:rPr>
          <w:rFonts w:ascii="Arial" w:hAnsi="Arial" w:cs="Arial"/>
          <w:sz w:val="22"/>
          <w:szCs w:val="22"/>
        </w:rPr>
        <w:t xml:space="preserve"> centers around the middle voice and features melodic lines written to feature the text. Although the role still requires the singer to negotiate a few tricky high notes and registration challenges, the vocal writing allows for a more relaxed and natural singing style.</w:t>
      </w:r>
    </w:p>
    <w:p w14:paraId="32B5A5FC" w14:textId="77777777" w:rsidR="000E6348" w:rsidRDefault="000E6348" w:rsidP="005923F8">
      <w:pPr>
        <w:spacing w:line="360" w:lineRule="auto"/>
        <w:rPr>
          <w:rFonts w:ascii="Arial" w:hAnsi="Arial" w:cs="Arial"/>
          <w:sz w:val="22"/>
          <w:szCs w:val="22"/>
        </w:rPr>
      </w:pPr>
    </w:p>
    <w:p w14:paraId="1F420FB1" w14:textId="3F3D6B1F" w:rsidR="00B02AF7" w:rsidRPr="00B02AF7" w:rsidRDefault="00B02AF7" w:rsidP="00194D5E">
      <w:pPr>
        <w:pStyle w:val="Heading4"/>
        <w:rPr>
          <w:i/>
        </w:rPr>
      </w:pPr>
      <w:r>
        <w:t>Isabella and Mary</w:t>
      </w:r>
      <w:r w:rsidR="00184735">
        <w:t>l</w:t>
      </w:r>
      <w:r>
        <w:t>ou</w:t>
      </w:r>
    </w:p>
    <w:p w14:paraId="6951A212" w14:textId="77777777" w:rsidR="00194D5E" w:rsidRDefault="00194D5E" w:rsidP="005923F8">
      <w:pPr>
        <w:spacing w:line="360" w:lineRule="auto"/>
        <w:rPr>
          <w:rFonts w:ascii="Arial" w:hAnsi="Arial" w:cs="Arial"/>
          <w:sz w:val="22"/>
          <w:szCs w:val="22"/>
        </w:rPr>
      </w:pPr>
    </w:p>
    <w:p w14:paraId="648F65F9" w14:textId="741021F3" w:rsidR="00364EDE" w:rsidRDefault="003A27E7" w:rsidP="005923F8">
      <w:pPr>
        <w:spacing w:line="360" w:lineRule="auto"/>
        <w:rPr>
          <w:rFonts w:ascii="Arial" w:hAnsi="Arial"/>
          <w:sz w:val="22"/>
        </w:rPr>
      </w:pPr>
      <w:r>
        <w:rPr>
          <w:rFonts w:ascii="Arial" w:hAnsi="Arial" w:cs="Arial"/>
          <w:sz w:val="22"/>
          <w:szCs w:val="22"/>
        </w:rPr>
        <w:t xml:space="preserve">The </w:t>
      </w:r>
      <w:r>
        <w:rPr>
          <w:rFonts w:ascii="Arial" w:hAnsi="Arial" w:cs="Arial"/>
          <w:b/>
          <w:bCs/>
          <w:sz w:val="22"/>
          <w:szCs w:val="22"/>
        </w:rPr>
        <w:t>Berlin</w:t>
      </w:r>
      <w:r>
        <w:rPr>
          <w:rFonts w:ascii="Arial" w:hAnsi="Arial" w:cs="Arial"/>
          <w:sz w:val="22"/>
          <w:szCs w:val="22"/>
        </w:rPr>
        <w:t xml:space="preserve"> </w:t>
      </w:r>
      <w:r>
        <w:rPr>
          <w:rFonts w:ascii="Arial" w:hAnsi="Arial" w:cs="Arial"/>
          <w:i/>
          <w:iCs/>
          <w:sz w:val="22"/>
          <w:szCs w:val="22"/>
        </w:rPr>
        <w:t>operettas</w:t>
      </w:r>
      <w:r>
        <w:rPr>
          <w:rFonts w:ascii="Arial" w:hAnsi="Arial" w:cs="Arial"/>
          <w:b/>
          <w:bCs/>
          <w:i/>
          <w:iCs/>
          <w:sz w:val="22"/>
          <w:szCs w:val="22"/>
        </w:rPr>
        <w:t xml:space="preserve"> </w:t>
      </w:r>
      <w:r>
        <w:rPr>
          <w:rFonts w:ascii="Arial" w:hAnsi="Arial" w:cs="Arial"/>
          <w:sz w:val="22"/>
          <w:szCs w:val="22"/>
        </w:rPr>
        <w:t xml:space="preserve">illustrate the difficulty </w:t>
      </w:r>
      <w:r w:rsidR="008A5025">
        <w:rPr>
          <w:rFonts w:ascii="Arial" w:hAnsi="Arial" w:cs="Arial"/>
          <w:sz w:val="22"/>
          <w:szCs w:val="22"/>
        </w:rPr>
        <w:t xml:space="preserve">the genres </w:t>
      </w:r>
      <w:proofErr w:type="gramStart"/>
      <w:r w:rsidR="008A5025">
        <w:rPr>
          <w:rFonts w:ascii="Arial" w:hAnsi="Arial" w:cs="Arial"/>
          <w:sz w:val="22"/>
          <w:szCs w:val="22"/>
        </w:rPr>
        <w:t>poses</w:t>
      </w:r>
      <w:proofErr w:type="gramEnd"/>
      <w:r w:rsidR="008A5025">
        <w:rPr>
          <w:rFonts w:ascii="Arial" w:hAnsi="Arial" w:cs="Arial"/>
          <w:sz w:val="22"/>
          <w:szCs w:val="22"/>
        </w:rPr>
        <w:t xml:space="preserve"> for making the leap</w:t>
      </w:r>
      <w:r>
        <w:rPr>
          <w:rFonts w:ascii="Arial" w:hAnsi="Arial" w:cs="Arial"/>
          <w:sz w:val="22"/>
          <w:szCs w:val="22"/>
        </w:rPr>
        <w:t xml:space="preserve"> from score analysis to </w:t>
      </w:r>
      <w:r w:rsidR="008A5025">
        <w:rPr>
          <w:rFonts w:ascii="Arial" w:hAnsi="Arial" w:cs="Arial"/>
          <w:sz w:val="22"/>
          <w:szCs w:val="22"/>
        </w:rPr>
        <w:t>interpretation</w:t>
      </w:r>
      <w:r>
        <w:rPr>
          <w:rFonts w:ascii="Arial" w:hAnsi="Arial" w:cs="Arial"/>
          <w:sz w:val="22"/>
          <w:szCs w:val="22"/>
        </w:rPr>
        <w:t xml:space="preserve">. </w:t>
      </w:r>
      <w:r w:rsidRPr="00B92E69">
        <w:rPr>
          <w:rFonts w:ascii="Arial" w:hAnsi="Arial"/>
          <w:sz w:val="22"/>
        </w:rPr>
        <w:t xml:space="preserve">An </w:t>
      </w:r>
      <w:r w:rsidRPr="006739F7">
        <w:rPr>
          <w:rFonts w:ascii="Arial" w:hAnsi="Arial"/>
          <w:i/>
          <w:iCs/>
          <w:sz w:val="22"/>
        </w:rPr>
        <w:t>operetta</w:t>
      </w:r>
      <w:r w:rsidRPr="00B92E69">
        <w:rPr>
          <w:rFonts w:ascii="Arial" w:hAnsi="Arial"/>
          <w:sz w:val="22"/>
        </w:rPr>
        <w:t xml:space="preserve"> score is often only</w:t>
      </w:r>
      <w:r w:rsidR="001A479E">
        <w:rPr>
          <w:rFonts w:ascii="Arial" w:hAnsi="Arial"/>
          <w:sz w:val="22"/>
        </w:rPr>
        <w:t xml:space="preserve"> considered</w:t>
      </w:r>
      <w:r w:rsidRPr="00B92E69">
        <w:rPr>
          <w:rFonts w:ascii="Arial" w:hAnsi="Arial"/>
          <w:sz w:val="22"/>
        </w:rPr>
        <w:t xml:space="preserve"> a sketch, giving little material to the researcher</w:t>
      </w:r>
      <w:r>
        <w:rPr>
          <w:rFonts w:ascii="Arial" w:hAnsi="Arial"/>
          <w:sz w:val="22"/>
        </w:rPr>
        <w:t xml:space="preserve"> from which</w:t>
      </w:r>
      <w:r w:rsidRPr="00B92E69">
        <w:rPr>
          <w:rFonts w:ascii="Arial" w:hAnsi="Arial"/>
          <w:sz w:val="22"/>
        </w:rPr>
        <w:t xml:space="preserve"> to draw conclusions about the delivery of melody or text</w:t>
      </w:r>
      <w:r>
        <w:rPr>
          <w:rFonts w:ascii="Arial" w:hAnsi="Arial"/>
          <w:sz w:val="22"/>
        </w:rPr>
        <w:t xml:space="preserve"> </w:t>
      </w:r>
      <w:r w:rsidRPr="00382E24">
        <w:rPr>
          <w:rFonts w:ascii="Arial" w:hAnsi="Arial"/>
          <w:sz w:val="22"/>
        </w:rPr>
        <w:t>(Heinemann, 2016, pp. 251-252).</w:t>
      </w:r>
      <w:r>
        <w:rPr>
          <w:rFonts w:ascii="Arial" w:hAnsi="Arial"/>
          <w:sz w:val="22"/>
        </w:rPr>
        <w:t xml:space="preserve"> The swing, improvisatory qualities, and interpretive </w:t>
      </w:r>
      <w:r>
        <w:rPr>
          <w:rFonts w:ascii="Arial" w:hAnsi="Arial"/>
          <w:sz w:val="22"/>
        </w:rPr>
        <w:lastRenderedPageBreak/>
        <w:t xml:space="preserve">freedom that emerged in the text data of the reviews </w:t>
      </w:r>
      <w:r w:rsidR="00164183">
        <w:rPr>
          <w:rFonts w:ascii="Arial" w:hAnsi="Arial"/>
          <w:sz w:val="22"/>
        </w:rPr>
        <w:t>are</w:t>
      </w:r>
      <w:r>
        <w:rPr>
          <w:rFonts w:ascii="Arial" w:hAnsi="Arial"/>
          <w:sz w:val="22"/>
        </w:rPr>
        <w:t xml:space="preserve"> not immediately visible on the pages of the musical score.</w:t>
      </w:r>
    </w:p>
    <w:p w14:paraId="3B8705B3" w14:textId="45F28A61" w:rsidR="001A479E" w:rsidRDefault="001A479E" w:rsidP="005923F8">
      <w:pPr>
        <w:spacing w:line="360" w:lineRule="auto"/>
        <w:rPr>
          <w:rFonts w:ascii="Arial" w:hAnsi="Arial"/>
          <w:sz w:val="22"/>
        </w:rPr>
      </w:pPr>
    </w:p>
    <w:p w14:paraId="04B389BA" w14:textId="733A3F3F" w:rsidR="001A479E" w:rsidRDefault="001A479E" w:rsidP="005923F8">
      <w:pPr>
        <w:spacing w:line="360" w:lineRule="auto"/>
        <w:rPr>
          <w:rFonts w:ascii="Arial" w:hAnsi="Arial"/>
          <w:sz w:val="22"/>
        </w:rPr>
      </w:pPr>
      <w:r>
        <w:rPr>
          <w:rFonts w:ascii="Arial" w:hAnsi="Arial"/>
          <w:sz w:val="22"/>
        </w:rPr>
        <w:t>There are</w:t>
      </w:r>
      <w:r w:rsidR="00007517">
        <w:rPr>
          <w:rFonts w:ascii="Arial" w:hAnsi="Arial"/>
          <w:sz w:val="22"/>
        </w:rPr>
        <w:t>,</w:t>
      </w:r>
      <w:r>
        <w:rPr>
          <w:rFonts w:ascii="Arial" w:hAnsi="Arial"/>
          <w:sz w:val="22"/>
        </w:rPr>
        <w:t xml:space="preserve"> however</w:t>
      </w:r>
      <w:r w:rsidR="00007517">
        <w:rPr>
          <w:rFonts w:ascii="Arial" w:hAnsi="Arial"/>
          <w:sz w:val="22"/>
        </w:rPr>
        <w:t>,</w:t>
      </w:r>
      <w:r>
        <w:rPr>
          <w:rFonts w:ascii="Arial" w:hAnsi="Arial"/>
          <w:sz w:val="22"/>
        </w:rPr>
        <w:t xml:space="preserve"> </w:t>
      </w:r>
      <w:r w:rsidR="00AC6D62">
        <w:rPr>
          <w:rFonts w:ascii="Arial" w:hAnsi="Arial"/>
          <w:sz w:val="22"/>
        </w:rPr>
        <w:t>subgenre</w:t>
      </w:r>
      <w:r>
        <w:rPr>
          <w:rFonts w:ascii="Arial" w:hAnsi="Arial"/>
          <w:sz w:val="22"/>
        </w:rPr>
        <w:t xml:space="preserve"> identifiers in the score’s orchestration and dance rhythms.</w:t>
      </w:r>
    </w:p>
    <w:p w14:paraId="4D39EFAD" w14:textId="6BF6A2E8" w:rsidR="001A479E" w:rsidRDefault="001A479E" w:rsidP="005923F8">
      <w:pPr>
        <w:spacing w:line="360" w:lineRule="auto"/>
        <w:rPr>
          <w:rFonts w:ascii="Arial" w:hAnsi="Arial"/>
          <w:sz w:val="22"/>
        </w:rPr>
      </w:pPr>
      <w:r>
        <w:rPr>
          <w:rFonts w:ascii="Arial" w:hAnsi="Arial"/>
          <w:sz w:val="22"/>
        </w:rPr>
        <w:t xml:space="preserve">The influence of jazz and an interest in new instruments, such as the vibraphone invented in about 1920 (Britannica, 2021), </w:t>
      </w:r>
      <w:r w:rsidR="00826337">
        <w:rPr>
          <w:rFonts w:ascii="Arial" w:hAnsi="Arial"/>
          <w:sz w:val="22"/>
        </w:rPr>
        <w:t xml:space="preserve">spurred creativity in instrumentation for the </w:t>
      </w:r>
      <w:r w:rsidR="00826337">
        <w:rPr>
          <w:rFonts w:ascii="Arial" w:hAnsi="Arial"/>
          <w:b/>
          <w:bCs/>
          <w:sz w:val="22"/>
        </w:rPr>
        <w:t>Berlin</w:t>
      </w:r>
      <w:r w:rsidR="00826337">
        <w:rPr>
          <w:rFonts w:ascii="Arial" w:hAnsi="Arial"/>
          <w:sz w:val="22"/>
        </w:rPr>
        <w:t xml:space="preserve"> </w:t>
      </w:r>
      <w:r w:rsidR="00826337">
        <w:rPr>
          <w:rFonts w:ascii="Arial" w:hAnsi="Arial"/>
          <w:i/>
          <w:iCs/>
          <w:sz w:val="22"/>
        </w:rPr>
        <w:t>operettas</w:t>
      </w:r>
      <w:r w:rsidR="00826337">
        <w:rPr>
          <w:rFonts w:ascii="Arial" w:hAnsi="Arial"/>
          <w:sz w:val="22"/>
        </w:rPr>
        <w:t xml:space="preserve">. </w:t>
      </w:r>
      <w:r w:rsidR="00826337">
        <w:rPr>
          <w:rFonts w:ascii="Arial" w:hAnsi="Arial"/>
          <w:i/>
          <w:iCs/>
          <w:sz w:val="22"/>
        </w:rPr>
        <w:t>Ad</w:t>
      </w:r>
      <w:r w:rsidR="004E6962">
        <w:rPr>
          <w:rFonts w:ascii="Arial" w:hAnsi="Arial"/>
          <w:i/>
          <w:iCs/>
          <w:sz w:val="22"/>
        </w:rPr>
        <w:t>v</w:t>
      </w:r>
      <w:r w:rsidR="00826337">
        <w:rPr>
          <w:rFonts w:ascii="Arial" w:hAnsi="Arial"/>
          <w:i/>
          <w:iCs/>
          <w:sz w:val="22"/>
        </w:rPr>
        <w:t xml:space="preserve">enture in a Grand Hotel </w:t>
      </w:r>
      <w:r w:rsidR="00826337">
        <w:rPr>
          <w:rFonts w:ascii="Arial" w:hAnsi="Arial"/>
          <w:sz w:val="22"/>
        </w:rPr>
        <w:t>(1934) calls for sousaphone, jazz drum set, banjo</w:t>
      </w:r>
      <w:r w:rsidR="00164183">
        <w:rPr>
          <w:rFonts w:ascii="Arial" w:hAnsi="Arial"/>
          <w:sz w:val="22"/>
        </w:rPr>
        <w:t>,</w:t>
      </w:r>
      <w:r w:rsidR="00826337">
        <w:rPr>
          <w:rFonts w:ascii="Arial" w:hAnsi="Arial"/>
          <w:sz w:val="22"/>
        </w:rPr>
        <w:t xml:space="preserve"> and celesta* in addition to the typical strings and winds. The score also lists percussion parts for timpani, vibraphone*, xylophone, Glockenspiel*, marimba*, gong</w:t>
      </w:r>
      <w:r w:rsidR="00164183">
        <w:rPr>
          <w:rFonts w:ascii="Arial" w:hAnsi="Arial"/>
          <w:sz w:val="22"/>
        </w:rPr>
        <w:t>,</w:t>
      </w:r>
      <w:r w:rsidR="00826337">
        <w:rPr>
          <w:rFonts w:ascii="Arial" w:hAnsi="Arial"/>
          <w:sz w:val="22"/>
        </w:rPr>
        <w:t xml:space="preserve"> and chimes. This is a departure from the </w:t>
      </w:r>
      <w:r w:rsidR="004E6962">
        <w:rPr>
          <w:rFonts w:ascii="Arial" w:hAnsi="Arial"/>
          <w:sz w:val="22"/>
        </w:rPr>
        <w:t>percussion requirements from the other subcategories, which typically call for timpani, bass drum, triangle, snare drum</w:t>
      </w:r>
      <w:r w:rsidR="00164183">
        <w:rPr>
          <w:rFonts w:ascii="Arial" w:hAnsi="Arial"/>
          <w:sz w:val="22"/>
        </w:rPr>
        <w:t>,</w:t>
      </w:r>
      <w:r w:rsidR="004E6962">
        <w:rPr>
          <w:rFonts w:ascii="Arial" w:hAnsi="Arial"/>
          <w:sz w:val="22"/>
        </w:rPr>
        <w:t xml:space="preserve"> and tambourine. Tap dance breaks appear in this period with sparser orchestra accompaniments that allow the dancers’ tap rhythms to come to the musical forefront.</w:t>
      </w:r>
    </w:p>
    <w:p w14:paraId="079839D8" w14:textId="75EFD421" w:rsidR="004E6962" w:rsidRDefault="004E6962" w:rsidP="005923F8">
      <w:pPr>
        <w:spacing w:line="360" w:lineRule="auto"/>
        <w:rPr>
          <w:rFonts w:ascii="Arial" w:hAnsi="Arial"/>
          <w:sz w:val="22"/>
        </w:rPr>
      </w:pPr>
    </w:p>
    <w:p w14:paraId="6B04D751" w14:textId="6FD48D66" w:rsidR="00184735" w:rsidRDefault="0080641A" w:rsidP="005923F8">
      <w:pPr>
        <w:spacing w:line="360" w:lineRule="auto"/>
        <w:rPr>
          <w:rFonts w:ascii="Arial" w:hAnsi="Arial"/>
          <w:sz w:val="22"/>
        </w:rPr>
      </w:pPr>
      <w:r>
        <w:rPr>
          <w:rFonts w:ascii="Arial" w:hAnsi="Arial"/>
          <w:sz w:val="22"/>
        </w:rPr>
        <w:t xml:space="preserve">Indicative of the new style of the </w:t>
      </w:r>
      <w:r>
        <w:rPr>
          <w:rFonts w:ascii="Arial" w:hAnsi="Arial"/>
          <w:b/>
          <w:bCs/>
          <w:sz w:val="22"/>
        </w:rPr>
        <w:t xml:space="preserve">Berlin </w:t>
      </w:r>
      <w:r w:rsidRPr="0080641A">
        <w:rPr>
          <w:rFonts w:ascii="Arial" w:hAnsi="Arial"/>
          <w:sz w:val="22"/>
        </w:rPr>
        <w:t>operettas</w:t>
      </w:r>
      <w:r>
        <w:rPr>
          <w:rFonts w:ascii="Arial" w:hAnsi="Arial"/>
          <w:sz w:val="22"/>
        </w:rPr>
        <w:t>, t</w:t>
      </w:r>
      <w:r w:rsidR="004E6962" w:rsidRPr="0080641A">
        <w:rPr>
          <w:rFonts w:ascii="Arial" w:hAnsi="Arial"/>
          <w:sz w:val="22"/>
        </w:rPr>
        <w:t>he</w:t>
      </w:r>
      <w:r w:rsidR="004E6962">
        <w:rPr>
          <w:rFonts w:ascii="Arial" w:hAnsi="Arial"/>
          <w:sz w:val="22"/>
        </w:rPr>
        <w:t xml:space="preserve"> vocal writing for </w:t>
      </w:r>
      <w:r w:rsidR="004E6962">
        <w:rPr>
          <w:rFonts w:ascii="Arial" w:hAnsi="Arial"/>
          <w:b/>
          <w:bCs/>
          <w:sz w:val="22"/>
        </w:rPr>
        <w:t>Isabella</w:t>
      </w:r>
      <w:r w:rsidR="004E6962">
        <w:rPr>
          <w:rFonts w:ascii="Arial" w:hAnsi="Arial"/>
          <w:sz w:val="22"/>
        </w:rPr>
        <w:t xml:space="preserve"> and </w:t>
      </w:r>
      <w:r w:rsidR="004E6962">
        <w:rPr>
          <w:rFonts w:ascii="Arial" w:hAnsi="Arial"/>
          <w:b/>
          <w:bCs/>
          <w:sz w:val="22"/>
        </w:rPr>
        <w:t>Mary</w:t>
      </w:r>
      <w:r w:rsidR="00184735">
        <w:rPr>
          <w:rFonts w:ascii="Arial" w:hAnsi="Arial"/>
          <w:b/>
          <w:bCs/>
          <w:sz w:val="22"/>
        </w:rPr>
        <w:t>l</w:t>
      </w:r>
      <w:r w:rsidR="004E6962">
        <w:rPr>
          <w:rFonts w:ascii="Arial" w:hAnsi="Arial"/>
          <w:b/>
          <w:bCs/>
          <w:sz w:val="22"/>
        </w:rPr>
        <w:t>ou</w:t>
      </w:r>
      <w:r>
        <w:rPr>
          <w:rFonts w:ascii="Arial" w:hAnsi="Arial"/>
          <w:sz w:val="22"/>
        </w:rPr>
        <w:t xml:space="preserve"> feature</w:t>
      </w:r>
      <w:r w:rsidR="00007517">
        <w:rPr>
          <w:rFonts w:ascii="Arial" w:hAnsi="Arial"/>
          <w:sz w:val="22"/>
        </w:rPr>
        <w:t>s</w:t>
      </w:r>
      <w:r>
        <w:rPr>
          <w:rFonts w:ascii="Arial" w:hAnsi="Arial"/>
          <w:sz w:val="22"/>
        </w:rPr>
        <w:t xml:space="preserve"> smaller ranges and diatonic melodies</w:t>
      </w:r>
      <w:r w:rsidR="00007517">
        <w:rPr>
          <w:rFonts w:ascii="Arial" w:hAnsi="Arial"/>
          <w:sz w:val="22"/>
        </w:rPr>
        <w:t>. These tunes are</w:t>
      </w:r>
      <w:r>
        <w:rPr>
          <w:rFonts w:ascii="Arial" w:hAnsi="Arial"/>
          <w:sz w:val="22"/>
        </w:rPr>
        <w:t xml:space="preserve"> “easily memorable and singable” making more wordplay and parody in the text possible</w:t>
      </w:r>
      <w:r w:rsidR="004D5458">
        <w:rPr>
          <w:rFonts w:ascii="Arial" w:hAnsi="Arial"/>
          <w:sz w:val="22"/>
        </w:rPr>
        <w:t xml:space="preserve"> (see </w:t>
      </w:r>
      <w:r w:rsidR="004D5458" w:rsidRPr="00007517">
        <w:rPr>
          <w:rFonts w:ascii="Arial" w:hAnsi="Arial"/>
          <w:b/>
          <w:bCs/>
          <w:sz w:val="22"/>
        </w:rPr>
        <w:t>Figure 12</w:t>
      </w:r>
      <w:r w:rsidR="004D5458">
        <w:rPr>
          <w:rFonts w:ascii="Arial" w:hAnsi="Arial"/>
          <w:sz w:val="22"/>
        </w:rPr>
        <w:t>)</w:t>
      </w:r>
      <w:r>
        <w:rPr>
          <w:rFonts w:ascii="Arial" w:hAnsi="Arial"/>
          <w:sz w:val="22"/>
        </w:rPr>
        <w:t xml:space="preserve"> (Petersen</w:t>
      </w:r>
      <w:r w:rsidR="00007517">
        <w:rPr>
          <w:rFonts w:ascii="Arial" w:hAnsi="Arial"/>
          <w:sz w:val="22"/>
        </w:rPr>
        <w:t>, 2013</w:t>
      </w:r>
      <w:r>
        <w:rPr>
          <w:rFonts w:ascii="Arial" w:hAnsi="Arial"/>
          <w:sz w:val="22"/>
        </w:rPr>
        <w:t>, p. 68).</w:t>
      </w:r>
      <w:r w:rsidR="00184735">
        <w:rPr>
          <w:rFonts w:ascii="Arial" w:hAnsi="Arial"/>
          <w:sz w:val="22"/>
        </w:rPr>
        <w:t xml:space="preserve"> </w:t>
      </w:r>
      <w:r w:rsidR="00184735">
        <w:rPr>
          <w:rFonts w:ascii="Arial" w:hAnsi="Arial"/>
          <w:b/>
          <w:bCs/>
          <w:sz w:val="22"/>
        </w:rPr>
        <w:t xml:space="preserve">Isabella’s </w:t>
      </w:r>
      <w:r w:rsidR="00184735">
        <w:rPr>
          <w:rFonts w:ascii="Arial" w:hAnsi="Arial"/>
          <w:sz w:val="22"/>
        </w:rPr>
        <w:t>vocal part has a two-octave range from G</w:t>
      </w:r>
      <w:r w:rsidR="00184735">
        <w:rPr>
          <w:rFonts w:ascii="Arial" w:hAnsi="Arial"/>
          <w:sz w:val="22"/>
          <w:vertAlign w:val="subscript"/>
        </w:rPr>
        <w:t>3</w:t>
      </w:r>
      <w:r w:rsidR="00184735">
        <w:rPr>
          <w:rFonts w:ascii="Arial" w:hAnsi="Arial"/>
          <w:sz w:val="22"/>
        </w:rPr>
        <w:t xml:space="preserve"> to G</w:t>
      </w:r>
      <w:r w:rsidR="00184735">
        <w:rPr>
          <w:rFonts w:ascii="Arial" w:hAnsi="Arial"/>
          <w:sz w:val="22"/>
          <w:vertAlign w:val="subscript"/>
        </w:rPr>
        <w:t>5</w:t>
      </w:r>
      <w:r w:rsidR="00184735">
        <w:rPr>
          <w:rFonts w:ascii="Arial" w:hAnsi="Arial"/>
          <w:sz w:val="22"/>
        </w:rPr>
        <w:t>. Although this breadth may be compared with the treble roles in other genre subcategories, the tessitura and range are much lower, requiring fewer registration shifts.</w:t>
      </w:r>
    </w:p>
    <w:p w14:paraId="610AA2A5" w14:textId="77777777" w:rsidR="00007517" w:rsidRDefault="00007517" w:rsidP="005923F8">
      <w:pPr>
        <w:spacing w:line="360" w:lineRule="auto"/>
        <w:rPr>
          <w:rFonts w:ascii="Arial" w:hAnsi="Arial"/>
          <w:sz w:val="22"/>
        </w:rPr>
      </w:pPr>
    </w:p>
    <w:p w14:paraId="0D1CE159" w14:textId="77777777" w:rsidR="00007517" w:rsidRDefault="00A84AE8" w:rsidP="00007517">
      <w:pPr>
        <w:keepNext/>
        <w:spacing w:line="360" w:lineRule="auto"/>
      </w:pPr>
      <w:r>
        <w:rPr>
          <w:rFonts w:ascii="Arial" w:hAnsi="Arial" w:cs="Arial"/>
          <w:noProof/>
          <w:sz w:val="22"/>
          <w:szCs w:val="22"/>
        </w:rPr>
        <mc:AlternateContent>
          <mc:Choice Requires="wps">
            <w:drawing>
              <wp:anchor distT="0" distB="0" distL="114300" distR="114300" simplePos="0" relativeHeight="251806720" behindDoc="0" locked="0" layoutInCell="1" allowOverlap="1" wp14:anchorId="5AD9F328" wp14:editId="2D905D89">
                <wp:simplePos x="0" y="0"/>
                <wp:positionH relativeFrom="column">
                  <wp:posOffset>1853776</wp:posOffset>
                </wp:positionH>
                <wp:positionV relativeFrom="paragraph">
                  <wp:posOffset>15028</wp:posOffset>
                </wp:positionV>
                <wp:extent cx="2209800" cy="270934"/>
                <wp:effectExtent l="0" t="0" r="0" b="0"/>
                <wp:wrapNone/>
                <wp:docPr id="132" name="Text Box 132"/>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37BFCA7" w14:textId="05A5BDDE" w:rsidR="00704599" w:rsidRPr="00A84AE8" w:rsidRDefault="00704599" w:rsidP="00A84AE8">
                            <w:pPr>
                              <w:jc w:val="center"/>
                              <w:rPr>
                                <w:rFonts w:ascii="Arial" w:hAnsi="Arial"/>
                                <w:color w:val="ED7D31" w:themeColor="accent2"/>
                                <w:sz w:val="22"/>
                                <w:vertAlign w:val="subscript"/>
                              </w:rPr>
                            </w:pPr>
                            <w:r w:rsidRPr="00A84AE8">
                              <w:rPr>
                                <w:rFonts w:ascii="Arial" w:hAnsi="Arial"/>
                                <w:color w:val="ED7D31" w:themeColor="accent2"/>
                                <w:sz w:val="22"/>
                              </w:rPr>
                              <w:t>Lowest sung pitch G</w:t>
                            </w:r>
                            <w:r w:rsidRPr="00A84AE8">
                              <w:rPr>
                                <w:rFonts w:ascii="Arial" w:hAnsi="Arial"/>
                                <w:color w:val="ED7D31" w:themeColor="accent2"/>
                                <w:sz w:val="22"/>
                                <w:vertAlign w:val="subscript"/>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9F328" id="Text Box 132" o:spid="_x0000_s1044" type="#_x0000_t202" style="position:absolute;margin-left:145.95pt;margin-top:1.2pt;width:174pt;height:21.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" filled="f" stroked="f">
                <v:textbox>
                  <w:txbxContent>
                    <w:p w14:paraId="537BFCA7" w14:textId="05A5BDDE" w:rsidR="00704599" w:rsidRPr="00A84AE8" w:rsidRDefault="00704599" w:rsidP="00A84AE8">
                      <w:pPr>
                        <w:jc w:val="center"/>
                        <w:rPr>
                          <w:rFonts w:ascii="Arial" w:hAnsi="Arial"/>
                          <w:color w:val="ED7D31" w:themeColor="accent2"/>
                          <w:sz w:val="22"/>
                          <w:vertAlign w:val="subscript"/>
                        </w:rPr>
                      </w:pPr>
                      <w:r w:rsidRPr="00A84AE8">
                        <w:rPr>
                          <w:rFonts w:ascii="Arial" w:hAnsi="Arial"/>
                          <w:color w:val="ED7D31" w:themeColor="accent2"/>
                          <w:sz w:val="22"/>
                        </w:rPr>
                        <w:t>Lowest sung pitch G</w:t>
                      </w:r>
                      <w:r w:rsidRPr="00A84AE8">
                        <w:rPr>
                          <w:rFonts w:ascii="Arial" w:hAnsi="Arial"/>
                          <w:color w:val="ED7D31" w:themeColor="accent2"/>
                          <w:sz w:val="22"/>
                          <w:vertAlign w:val="subscript"/>
                        </w:rPr>
                        <w:t>3</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808768" behindDoc="0" locked="0" layoutInCell="1" allowOverlap="1" wp14:anchorId="45146197" wp14:editId="47A97F1A">
                <wp:simplePos x="0" y="0"/>
                <wp:positionH relativeFrom="column">
                  <wp:posOffset>3657600</wp:posOffset>
                </wp:positionH>
                <wp:positionV relativeFrom="paragraph">
                  <wp:posOffset>22860</wp:posOffset>
                </wp:positionV>
                <wp:extent cx="2209800" cy="270934"/>
                <wp:effectExtent l="0" t="0" r="0" b="0"/>
                <wp:wrapNone/>
                <wp:docPr id="133" name="Text Box 133"/>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FE28CBB" w14:textId="7F302B6F" w:rsidR="00704599" w:rsidRPr="00A84AE8" w:rsidRDefault="00704599" w:rsidP="00A84AE8">
                            <w:pPr>
                              <w:jc w:val="center"/>
                              <w:rPr>
                                <w:rFonts w:ascii="Arial" w:hAnsi="Arial"/>
                                <w:color w:val="ED7D31" w:themeColor="accent2"/>
                                <w:sz w:val="22"/>
                                <w:vertAlign w:val="subscript"/>
                              </w:rPr>
                            </w:pPr>
                            <w:r w:rsidRPr="00A84AE8">
                              <w:rPr>
                                <w:rFonts w:ascii="Arial" w:hAnsi="Arial"/>
                                <w:color w:val="ED7D31" w:themeColor="accent2"/>
                                <w:sz w:val="22"/>
                              </w:rPr>
                              <w:t>Highest sung pitch G</w:t>
                            </w:r>
                            <w:r w:rsidRPr="00A84AE8">
                              <w:rPr>
                                <w:rFonts w:ascii="Arial" w:hAnsi="Arial"/>
                                <w:color w:val="ED7D31" w:themeColor="accent2"/>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46197" id="Text Box 133" o:spid="_x0000_s1045" type="#_x0000_t202" style="position:absolute;margin-left:4in;margin-top:1.8pt;width:174pt;height:21.3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" filled="f" stroked="f">
                <v:textbox>
                  <w:txbxContent>
                    <w:p w14:paraId="6FE28CBB" w14:textId="7F302B6F" w:rsidR="00704599" w:rsidRPr="00A84AE8" w:rsidRDefault="00704599" w:rsidP="00A84AE8">
                      <w:pPr>
                        <w:jc w:val="center"/>
                        <w:rPr>
                          <w:rFonts w:ascii="Arial" w:hAnsi="Arial"/>
                          <w:color w:val="ED7D31" w:themeColor="accent2"/>
                          <w:sz w:val="22"/>
                          <w:vertAlign w:val="subscript"/>
                        </w:rPr>
                      </w:pPr>
                      <w:r w:rsidRPr="00A84AE8">
                        <w:rPr>
                          <w:rFonts w:ascii="Arial" w:hAnsi="Arial"/>
                          <w:color w:val="ED7D31" w:themeColor="accent2"/>
                          <w:sz w:val="22"/>
                        </w:rPr>
                        <w:t>Highest sung pitch G</w:t>
                      </w:r>
                      <w:r w:rsidRPr="00A84AE8">
                        <w:rPr>
                          <w:rFonts w:ascii="Arial" w:hAnsi="Arial"/>
                          <w:color w:val="ED7D31" w:themeColor="accent2"/>
                          <w:sz w:val="22"/>
                          <w:vertAlign w:val="subscript"/>
                        </w:rPr>
                        <w:t>5</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804672" behindDoc="0" locked="0" layoutInCell="1" allowOverlap="1" wp14:anchorId="7036E712" wp14:editId="3218B782">
                <wp:simplePos x="0" y="0"/>
                <wp:positionH relativeFrom="column">
                  <wp:posOffset>2760134</wp:posOffset>
                </wp:positionH>
                <wp:positionV relativeFrom="paragraph">
                  <wp:posOffset>1166495</wp:posOffset>
                </wp:positionV>
                <wp:extent cx="2209800" cy="270934"/>
                <wp:effectExtent l="0" t="0" r="0" b="0"/>
                <wp:wrapNone/>
                <wp:docPr id="131" name="Text Box 131"/>
                <wp:cNvGraphicFramePr/>
                <a:graphic xmlns:a="http://schemas.openxmlformats.org/drawingml/2006/main">
                  <a:graphicData uri="http://schemas.microsoft.com/office/word/2010/wordprocessingShape">
                    <wps:wsp>
                      <wps:cNvSpPr txBox="1"/>
                      <wps:spPr>
                        <a:xfrm>
                          <a:off x="0" y="0"/>
                          <a:ext cx="2209800"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2852C2" w14:textId="2E19EE81" w:rsidR="00704599" w:rsidRPr="00F7049C" w:rsidRDefault="00704599" w:rsidP="00A84AE8">
                            <w:pPr>
                              <w:jc w:val="center"/>
                              <w:rPr>
                                <w:rFonts w:ascii="Arial" w:hAnsi="Arial"/>
                                <w:sz w:val="22"/>
                                <w:vertAlign w:val="subscript"/>
                              </w:rPr>
                            </w:pPr>
                            <w:r w:rsidRPr="00A84AE8">
                              <w:rPr>
                                <w:rFonts w:ascii="Arial" w:hAnsi="Arial"/>
                                <w:color w:val="4472C4" w:themeColor="accent1"/>
                                <w:sz w:val="22"/>
                              </w:rPr>
                              <w:t>Highest sung pitch E</w:t>
                            </w:r>
                            <w:r w:rsidRPr="00A84AE8">
                              <w:rPr>
                                <w:rFonts w:ascii="Arial" w:hAnsi="Arial"/>
                                <w:color w:val="4472C4" w:themeColor="accent1"/>
                                <w:sz w:val="22"/>
                                <w:vertAlign w:val="subscript"/>
                              </w:rPr>
                              <w:t>5</w:t>
                            </w:r>
                            <w:r w:rsidRPr="00A84AE8">
                              <w:rPr>
                                <w:rFonts w:ascii="Arial" w:hAnsi="Arial"/>
                                <w:color w:val="4472C4" w:themeColor="accent1"/>
                                <w:sz w:val="22"/>
                              </w:rPr>
                              <w:t xml:space="preserve">; </w:t>
                            </w:r>
                            <w:r w:rsidRPr="00F7049C">
                              <w:rPr>
                                <w:rFonts w:ascii="Arial" w:hAnsi="Arial"/>
                                <w:color w:val="7030A0"/>
                                <w:sz w:val="22"/>
                              </w:rPr>
                              <w:t xml:space="preserve">Opt. </w:t>
                            </w:r>
                            <w:r>
                              <w:rPr>
                                <w:rFonts w:ascii="Arial" w:hAnsi="Arial"/>
                                <w:color w:val="7030A0"/>
                                <w:sz w:val="22"/>
                              </w:rPr>
                              <w:t>G</w:t>
                            </w:r>
                            <w:r>
                              <w:rPr>
                                <w:rFonts w:ascii="Arial" w:hAnsi="Arial"/>
                                <w:color w:val="7030A0"/>
                                <w:sz w:val="22"/>
                                <w:vertAlign w:val="subscript"/>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6E712" id="Text Box 131" o:spid="_x0000_s1046" type="#_x0000_t202" style="position:absolute;margin-left:217.35pt;margin-top:91.85pt;width:174pt;height:21.3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" filled="f" stroked="f">
                <v:textbox>
                  <w:txbxContent>
                    <w:p w14:paraId="3D2852C2" w14:textId="2E19EE81" w:rsidR="00704599" w:rsidRPr="00F7049C" w:rsidRDefault="00704599" w:rsidP="00A84AE8">
                      <w:pPr>
                        <w:jc w:val="center"/>
                        <w:rPr>
                          <w:rFonts w:ascii="Arial" w:hAnsi="Arial"/>
                          <w:sz w:val="22"/>
                          <w:vertAlign w:val="subscript"/>
                        </w:rPr>
                      </w:pPr>
                      <w:r w:rsidRPr="00A84AE8">
                        <w:rPr>
                          <w:rFonts w:ascii="Arial" w:hAnsi="Arial"/>
                          <w:color w:val="4472C4" w:themeColor="accent1"/>
                          <w:sz w:val="22"/>
                        </w:rPr>
                        <w:t>Highest sung pitch E</w:t>
                      </w:r>
                      <w:r w:rsidRPr="00A84AE8">
                        <w:rPr>
                          <w:rFonts w:ascii="Arial" w:hAnsi="Arial"/>
                          <w:color w:val="4472C4" w:themeColor="accent1"/>
                          <w:sz w:val="22"/>
                          <w:vertAlign w:val="subscript"/>
                        </w:rPr>
                        <w:t>5</w:t>
                      </w:r>
                      <w:r w:rsidRPr="00A84AE8">
                        <w:rPr>
                          <w:rFonts w:ascii="Arial" w:hAnsi="Arial"/>
                          <w:color w:val="4472C4" w:themeColor="accent1"/>
                          <w:sz w:val="22"/>
                        </w:rPr>
                        <w:t xml:space="preserve">; </w:t>
                      </w:r>
                      <w:r w:rsidRPr="00F7049C">
                        <w:rPr>
                          <w:rFonts w:ascii="Arial" w:hAnsi="Arial"/>
                          <w:color w:val="7030A0"/>
                          <w:sz w:val="22"/>
                        </w:rPr>
                        <w:t xml:space="preserve">Opt. </w:t>
                      </w:r>
                      <w:r>
                        <w:rPr>
                          <w:rFonts w:ascii="Arial" w:hAnsi="Arial"/>
                          <w:color w:val="7030A0"/>
                          <w:sz w:val="22"/>
                        </w:rPr>
                        <w:t>G</w:t>
                      </w:r>
                      <w:r>
                        <w:rPr>
                          <w:rFonts w:ascii="Arial" w:hAnsi="Arial"/>
                          <w:color w:val="7030A0"/>
                          <w:sz w:val="22"/>
                          <w:vertAlign w:val="subscript"/>
                        </w:rPr>
                        <w:t>5</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94432" behindDoc="0" locked="0" layoutInCell="1" allowOverlap="1" wp14:anchorId="66EF8F43" wp14:editId="022B01A0">
                <wp:simplePos x="0" y="0"/>
                <wp:positionH relativeFrom="column">
                  <wp:posOffset>2268220</wp:posOffset>
                </wp:positionH>
                <wp:positionV relativeFrom="paragraph">
                  <wp:posOffset>140970</wp:posOffset>
                </wp:positionV>
                <wp:extent cx="8467" cy="770467"/>
                <wp:effectExtent l="63500" t="12700" r="42545" b="29845"/>
                <wp:wrapNone/>
                <wp:docPr id="126" name="Straight Arrow Connector 126"/>
                <wp:cNvGraphicFramePr/>
                <a:graphic xmlns:a="http://schemas.openxmlformats.org/drawingml/2006/main">
                  <a:graphicData uri="http://schemas.microsoft.com/office/word/2010/wordprocessingShape">
                    <wps:wsp>
                      <wps:cNvCnPr/>
                      <wps:spPr>
                        <a:xfrm flipH="1">
                          <a:off x="0" y="0"/>
                          <a:ext cx="8467" cy="770467"/>
                        </a:xfrm>
                        <a:prstGeom prst="straightConnector1">
                          <a:avLst/>
                        </a:prstGeom>
                        <a:ln w="254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FE7492" id="Straight Arrow Connector 126" o:spid="_x0000_s1026" type="#_x0000_t32" style="position:absolute;margin-left:178.6pt;margin-top:11.1pt;width:.65pt;height:60.65pt;flip:x;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" strokecolor="#ed7d31 [3205]"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796480" behindDoc="0" locked="0" layoutInCell="1" allowOverlap="1" wp14:anchorId="4E95D1D3" wp14:editId="46EA1670">
                <wp:simplePos x="0" y="0"/>
                <wp:positionH relativeFrom="column">
                  <wp:posOffset>3775710</wp:posOffset>
                </wp:positionH>
                <wp:positionV relativeFrom="paragraph">
                  <wp:posOffset>133562</wp:posOffset>
                </wp:positionV>
                <wp:extent cx="8467" cy="770467"/>
                <wp:effectExtent l="63500" t="12700" r="42545" b="29845"/>
                <wp:wrapNone/>
                <wp:docPr id="127" name="Straight Arrow Connector 127"/>
                <wp:cNvGraphicFramePr/>
                <a:graphic xmlns:a="http://schemas.openxmlformats.org/drawingml/2006/main">
                  <a:graphicData uri="http://schemas.microsoft.com/office/word/2010/wordprocessingShape">
                    <wps:wsp>
                      <wps:cNvCnPr/>
                      <wps:spPr>
                        <a:xfrm flipH="1">
                          <a:off x="0" y="0"/>
                          <a:ext cx="8467" cy="770467"/>
                        </a:xfrm>
                        <a:prstGeom prst="straightConnector1">
                          <a:avLst/>
                        </a:prstGeom>
                        <a:ln w="254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F91885" id="Straight Arrow Connector 127" o:spid="_x0000_s1026" type="#_x0000_t32" style="position:absolute;margin-left:297.3pt;margin-top:10.5pt;width:.65pt;height:60.65pt;flip:x;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" strokecolor="#ed7d31 [3205]"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798528" behindDoc="0" locked="0" layoutInCell="1" allowOverlap="1" wp14:anchorId="3860FBFE" wp14:editId="5F4A98F2">
                <wp:simplePos x="0" y="0"/>
                <wp:positionH relativeFrom="column">
                  <wp:posOffset>3784600</wp:posOffset>
                </wp:positionH>
                <wp:positionV relativeFrom="paragraph">
                  <wp:posOffset>887095</wp:posOffset>
                </wp:positionV>
                <wp:extent cx="0" cy="330200"/>
                <wp:effectExtent l="38100" t="25400" r="38100" b="0"/>
                <wp:wrapNone/>
                <wp:docPr id="128" name="Straight Arrow Connector 128"/>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EBE58" id="Straight Arrow Connector 128" o:spid="_x0000_s1026" type="#_x0000_t32" style="position:absolute;margin-left:298pt;margin-top:69.85pt;width:0;height:26pt;flip:y;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" strokecolor="#7030a0"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802624" behindDoc="0" locked="0" layoutInCell="1" allowOverlap="1" wp14:anchorId="4EC59759" wp14:editId="11867581">
                <wp:simplePos x="0" y="0"/>
                <wp:positionH relativeFrom="column">
                  <wp:posOffset>2568575</wp:posOffset>
                </wp:positionH>
                <wp:positionV relativeFrom="paragraph">
                  <wp:posOffset>877782</wp:posOffset>
                </wp:positionV>
                <wp:extent cx="0" cy="330200"/>
                <wp:effectExtent l="38100" t="25400" r="38100" b="0"/>
                <wp:wrapNone/>
                <wp:docPr id="130" name="Straight Arrow Connector 130"/>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ABE1D7" id="Straight Arrow Connector 130" o:spid="_x0000_s1026" type="#_x0000_t32" style="position:absolute;margin-left:202.25pt;margin-top:69.1pt;width:0;height:26pt;flip:y;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" strokecolor="#4472c4 [3204]"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800576" behindDoc="0" locked="0" layoutInCell="1" allowOverlap="1" wp14:anchorId="4E8D191A" wp14:editId="47EE9A80">
                <wp:simplePos x="0" y="0"/>
                <wp:positionH relativeFrom="column">
                  <wp:posOffset>3550920</wp:posOffset>
                </wp:positionH>
                <wp:positionV relativeFrom="paragraph">
                  <wp:posOffset>886460</wp:posOffset>
                </wp:positionV>
                <wp:extent cx="0" cy="330200"/>
                <wp:effectExtent l="38100" t="25400" r="38100" b="0"/>
                <wp:wrapNone/>
                <wp:docPr id="129" name="Straight Arrow Connector 129"/>
                <wp:cNvGraphicFramePr/>
                <a:graphic xmlns:a="http://schemas.openxmlformats.org/drawingml/2006/main">
                  <a:graphicData uri="http://schemas.microsoft.com/office/word/2010/wordprocessingShape">
                    <wps:wsp>
                      <wps:cNvCnPr/>
                      <wps:spPr>
                        <a:xfrm flipV="1">
                          <a:off x="0" y="0"/>
                          <a:ext cx="0" cy="3302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F3F3FC" id="Straight Arrow Connector 129" o:spid="_x0000_s1026" type="#_x0000_t32" style="position:absolute;margin-left:279.6pt;margin-top:69.8pt;width:0;height:26pt;flip:y;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" strokecolor="#4472c4 [3204]" strokeweight="2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789312" behindDoc="0" locked="0" layoutInCell="1" allowOverlap="1" wp14:anchorId="1B72A232" wp14:editId="58283C5B">
                <wp:simplePos x="0" y="0"/>
                <wp:positionH relativeFrom="column">
                  <wp:posOffset>59267</wp:posOffset>
                </wp:positionH>
                <wp:positionV relativeFrom="paragraph">
                  <wp:posOffset>74295</wp:posOffset>
                </wp:positionV>
                <wp:extent cx="999067" cy="270934"/>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999067"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E46823" w14:textId="2D620A01" w:rsidR="00704599" w:rsidRPr="00A84AE8" w:rsidRDefault="00704599" w:rsidP="00A84AE8">
                            <w:pPr>
                              <w:jc w:val="center"/>
                              <w:rPr>
                                <w:rFonts w:ascii="Arial" w:hAnsi="Arial"/>
                                <w:b/>
                                <w:bCs/>
                                <w:color w:val="ED7D31" w:themeColor="accent2"/>
                                <w:sz w:val="22"/>
                                <w:vertAlign w:val="subscript"/>
                              </w:rPr>
                            </w:pPr>
                            <w:r w:rsidRPr="00A84AE8">
                              <w:rPr>
                                <w:rFonts w:ascii="Arial" w:hAnsi="Arial"/>
                                <w:b/>
                                <w:bCs/>
                                <w:color w:val="ED7D31" w:themeColor="accent2"/>
                                <w:sz w:val="22"/>
                              </w:rPr>
                              <w:t>Isabella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2A232" id="Text Box 122" o:spid="_x0000_s1047" type="#_x0000_t202" style="position:absolute;margin-left:4.65pt;margin-top:5.85pt;width:78.65pt;height:21.3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" filled="f" stroked="f">
                <v:textbox>
                  <w:txbxContent>
                    <w:p w14:paraId="1DE46823" w14:textId="2D620A01" w:rsidR="00704599" w:rsidRPr="00A84AE8" w:rsidRDefault="00704599" w:rsidP="00A84AE8">
                      <w:pPr>
                        <w:jc w:val="center"/>
                        <w:rPr>
                          <w:rFonts w:ascii="Arial" w:hAnsi="Arial"/>
                          <w:b/>
                          <w:bCs/>
                          <w:color w:val="ED7D31" w:themeColor="accent2"/>
                          <w:sz w:val="22"/>
                          <w:vertAlign w:val="subscript"/>
                        </w:rPr>
                      </w:pPr>
                      <w:r w:rsidRPr="00A84AE8">
                        <w:rPr>
                          <w:rFonts w:ascii="Arial" w:hAnsi="Arial"/>
                          <w:b/>
                          <w:bCs/>
                          <w:color w:val="ED7D31" w:themeColor="accent2"/>
                          <w:sz w:val="22"/>
                        </w:rPr>
                        <w:t>Isabella</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91360" behindDoc="0" locked="0" layoutInCell="1" allowOverlap="1" wp14:anchorId="15D9FA6E" wp14:editId="68C6A30C">
                <wp:simplePos x="0" y="0"/>
                <wp:positionH relativeFrom="column">
                  <wp:posOffset>50800</wp:posOffset>
                </wp:positionH>
                <wp:positionV relativeFrom="paragraph">
                  <wp:posOffset>1013460</wp:posOffset>
                </wp:positionV>
                <wp:extent cx="999067" cy="270934"/>
                <wp:effectExtent l="0" t="0" r="0" b="0"/>
                <wp:wrapNone/>
                <wp:docPr id="123" name="Text Box 123"/>
                <wp:cNvGraphicFramePr/>
                <a:graphic xmlns:a="http://schemas.openxmlformats.org/drawingml/2006/main">
                  <a:graphicData uri="http://schemas.microsoft.com/office/word/2010/wordprocessingShape">
                    <wps:wsp>
                      <wps:cNvSpPr txBox="1"/>
                      <wps:spPr>
                        <a:xfrm>
                          <a:off x="0" y="0"/>
                          <a:ext cx="999067" cy="2709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B98CE6" w14:textId="2BABAD73" w:rsidR="00704599" w:rsidRPr="00A84AE8" w:rsidRDefault="00704599" w:rsidP="00A84AE8">
                            <w:pPr>
                              <w:jc w:val="center"/>
                              <w:rPr>
                                <w:rFonts w:ascii="Arial" w:hAnsi="Arial"/>
                                <w:b/>
                                <w:bCs/>
                                <w:color w:val="4472C4" w:themeColor="accent1"/>
                                <w:sz w:val="22"/>
                                <w:vertAlign w:val="subscript"/>
                              </w:rPr>
                            </w:pPr>
                            <w:r w:rsidRPr="00A84AE8">
                              <w:rPr>
                                <w:rFonts w:ascii="Arial" w:hAnsi="Arial"/>
                                <w:b/>
                                <w:bCs/>
                                <w:color w:val="4472C4" w:themeColor="accent1"/>
                                <w:sz w:val="22"/>
                              </w:rPr>
                              <w:t>Marylou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9FA6E" id="Text Box 123" o:spid="_x0000_s1048" type="#_x0000_t202" style="position:absolute;margin-left:4pt;margin-top:79.8pt;width:78.65pt;height:21.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" filled="f" stroked="f">
                <v:textbox>
                  <w:txbxContent>
                    <w:p w14:paraId="79B98CE6" w14:textId="2BABAD73" w:rsidR="00704599" w:rsidRPr="00A84AE8" w:rsidRDefault="00704599" w:rsidP="00A84AE8">
                      <w:pPr>
                        <w:jc w:val="center"/>
                        <w:rPr>
                          <w:rFonts w:ascii="Arial" w:hAnsi="Arial"/>
                          <w:b/>
                          <w:bCs/>
                          <w:color w:val="4472C4" w:themeColor="accent1"/>
                          <w:sz w:val="22"/>
                          <w:vertAlign w:val="subscript"/>
                        </w:rPr>
                      </w:pPr>
                      <w:r w:rsidRPr="00A84AE8">
                        <w:rPr>
                          <w:rFonts w:ascii="Arial" w:hAnsi="Arial"/>
                          <w:b/>
                          <w:bCs/>
                          <w:color w:val="4472C4" w:themeColor="accent1"/>
                          <w:sz w:val="22"/>
                        </w:rPr>
                        <w:t>Marylou</w:t>
                      </w:r>
                    </w:p>
                  </w:txbxContent>
                </v:textbox>
              </v:shape>
            </w:pict>
          </mc:Fallback>
        </mc:AlternateContent>
      </w:r>
      <w:r w:rsidR="00184735">
        <w:rPr>
          <w:rFonts w:ascii="Arial" w:hAnsi="Arial" w:cs="Arial"/>
          <w:noProof/>
          <w:sz w:val="22"/>
          <w:szCs w:val="22"/>
        </w:rPr>
        <w:drawing>
          <wp:inline distT="0" distB="0" distL="0" distR="0" wp14:anchorId="0D1EE717" wp14:editId="64078C5B">
            <wp:extent cx="5723890" cy="1526540"/>
            <wp:effectExtent l="0" t="0" r="3810" b="0"/>
            <wp:docPr id="121" name="Picture 121" descr="A picture containing music,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music, piano&#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3890" cy="1526540"/>
                    </a:xfrm>
                    <a:prstGeom prst="rect">
                      <a:avLst/>
                    </a:prstGeom>
                  </pic:spPr>
                </pic:pic>
              </a:graphicData>
            </a:graphic>
          </wp:inline>
        </w:drawing>
      </w:r>
    </w:p>
    <w:p w14:paraId="151A73EF" w14:textId="3FF873B5" w:rsidR="00184735" w:rsidRDefault="00007517" w:rsidP="00007517">
      <w:pPr>
        <w:pStyle w:val="Caption"/>
        <w:rPr>
          <w:sz w:val="22"/>
        </w:rPr>
      </w:pPr>
      <w:bookmarkStart w:id="61" w:name="_Toc60971214"/>
      <w:r>
        <w:t xml:space="preserve">Figure </w:t>
      </w:r>
      <w:r>
        <w:fldChar w:fldCharType="begin"/>
      </w:r>
      <w:r>
        <w:instrText xml:space="preserve"> SEQ Figure \* ARABIC </w:instrText>
      </w:r>
      <w:r>
        <w:fldChar w:fldCharType="separate"/>
      </w:r>
      <w:r w:rsidR="007A2107">
        <w:rPr>
          <w:noProof/>
        </w:rPr>
        <w:t>12</w:t>
      </w:r>
      <w:r>
        <w:fldChar w:fldCharType="end"/>
      </w:r>
      <w:r>
        <w:t xml:space="preserve"> - </w:t>
      </w:r>
      <w:r w:rsidRPr="00185EB0">
        <w:t>Visual representation of</w:t>
      </w:r>
      <w:r>
        <w:t xml:space="preserve"> Isabella's and Marylou's</w:t>
      </w:r>
      <w:r w:rsidRPr="00185EB0">
        <w:t xml:space="preserve"> vocal range and tessitura</w:t>
      </w:r>
      <w:bookmarkEnd w:id="61"/>
    </w:p>
    <w:p w14:paraId="7674E668" w14:textId="77777777" w:rsidR="00A84AE8" w:rsidRDefault="00A84AE8" w:rsidP="005923F8">
      <w:pPr>
        <w:spacing w:line="360" w:lineRule="auto"/>
        <w:rPr>
          <w:rFonts w:ascii="Arial" w:hAnsi="Arial"/>
          <w:sz w:val="22"/>
        </w:rPr>
      </w:pPr>
    </w:p>
    <w:p w14:paraId="18F24CFF" w14:textId="735DF45F" w:rsidR="00184735" w:rsidRPr="00184735" w:rsidRDefault="00184735" w:rsidP="005923F8">
      <w:pPr>
        <w:spacing w:line="360" w:lineRule="auto"/>
        <w:rPr>
          <w:rFonts w:ascii="Arial" w:hAnsi="Arial"/>
          <w:sz w:val="22"/>
        </w:rPr>
      </w:pPr>
      <w:r w:rsidRPr="00A84AE8">
        <w:rPr>
          <w:rFonts w:ascii="Arial" w:hAnsi="Arial"/>
          <w:sz w:val="22"/>
        </w:rPr>
        <w:t>Marylou</w:t>
      </w:r>
      <w:r>
        <w:rPr>
          <w:rFonts w:ascii="Arial" w:hAnsi="Arial"/>
          <w:sz w:val="22"/>
        </w:rPr>
        <w:t xml:space="preserve"> sings across a smaller range from C</w:t>
      </w:r>
      <w:r>
        <w:rPr>
          <w:rFonts w:ascii="Arial" w:hAnsi="Arial"/>
          <w:sz w:val="22"/>
          <w:vertAlign w:val="subscript"/>
        </w:rPr>
        <w:t>4</w:t>
      </w:r>
      <w:r>
        <w:rPr>
          <w:rFonts w:ascii="Arial" w:hAnsi="Arial"/>
          <w:sz w:val="22"/>
        </w:rPr>
        <w:t xml:space="preserve"> to E</w:t>
      </w:r>
      <w:r>
        <w:rPr>
          <w:rFonts w:ascii="Arial" w:hAnsi="Arial"/>
          <w:sz w:val="22"/>
          <w:vertAlign w:val="subscript"/>
        </w:rPr>
        <w:t>5</w:t>
      </w:r>
      <w:r>
        <w:rPr>
          <w:rFonts w:ascii="Arial" w:hAnsi="Arial"/>
          <w:sz w:val="22"/>
        </w:rPr>
        <w:t>, with an optional G</w:t>
      </w:r>
      <w:r>
        <w:rPr>
          <w:rFonts w:ascii="Arial" w:hAnsi="Arial"/>
          <w:sz w:val="22"/>
          <w:vertAlign w:val="subscript"/>
        </w:rPr>
        <w:t>5</w:t>
      </w:r>
      <w:r>
        <w:rPr>
          <w:rFonts w:ascii="Arial" w:hAnsi="Arial"/>
          <w:sz w:val="22"/>
        </w:rPr>
        <w:t>. Her big musical numbers include tap breaks, showing the necessity for a well-rounded performer with serious dance skills in the part.</w:t>
      </w:r>
    </w:p>
    <w:p w14:paraId="2CF2C700" w14:textId="77777777" w:rsidR="00184735" w:rsidRDefault="00184735" w:rsidP="005923F8">
      <w:pPr>
        <w:spacing w:line="360" w:lineRule="auto"/>
        <w:rPr>
          <w:rFonts w:ascii="Arial" w:hAnsi="Arial"/>
          <w:sz w:val="22"/>
        </w:rPr>
      </w:pPr>
    </w:p>
    <w:p w14:paraId="218A81EC" w14:textId="0FAB0F8E" w:rsidR="004E6962" w:rsidRDefault="0080641A" w:rsidP="005923F8">
      <w:pPr>
        <w:spacing w:line="360" w:lineRule="auto"/>
        <w:rPr>
          <w:rFonts w:ascii="Arial" w:hAnsi="Arial"/>
          <w:sz w:val="22"/>
        </w:rPr>
      </w:pPr>
      <w:r>
        <w:rPr>
          <w:rFonts w:ascii="Arial" w:hAnsi="Arial"/>
          <w:sz w:val="22"/>
        </w:rPr>
        <w:t>The music leaves room for individual interpretation and suits the “ensemble[s] of actors”</w:t>
      </w:r>
      <w:r w:rsidR="004E6962">
        <w:rPr>
          <w:rFonts w:ascii="Arial" w:hAnsi="Arial"/>
          <w:sz w:val="22"/>
        </w:rPr>
        <w:t xml:space="preserve"> </w:t>
      </w:r>
      <w:r>
        <w:rPr>
          <w:rFonts w:ascii="Arial" w:hAnsi="Arial"/>
          <w:sz w:val="22"/>
        </w:rPr>
        <w:t>for whom these parts were often written (Heinemann, 2016, p. 257; Petersen,</w:t>
      </w:r>
      <w:r w:rsidR="00007517">
        <w:rPr>
          <w:rFonts w:ascii="Arial" w:hAnsi="Arial"/>
          <w:sz w:val="22"/>
        </w:rPr>
        <w:t xml:space="preserve"> 2013,</w:t>
      </w:r>
      <w:r>
        <w:rPr>
          <w:rFonts w:ascii="Arial" w:hAnsi="Arial"/>
          <w:sz w:val="22"/>
        </w:rPr>
        <w:t xml:space="preserve"> p. 68). </w:t>
      </w:r>
      <w:r>
        <w:rPr>
          <w:rFonts w:ascii="Arial" w:hAnsi="Arial"/>
          <w:sz w:val="22"/>
        </w:rPr>
        <w:lastRenderedPageBreak/>
        <w:t>English phrases sprinkled in among the German text indicate demonstrate</w:t>
      </w:r>
      <w:r w:rsidR="00164183">
        <w:rPr>
          <w:rFonts w:ascii="Arial" w:hAnsi="Arial"/>
          <w:sz w:val="22"/>
        </w:rPr>
        <w:t xml:space="preserve"> an</w:t>
      </w:r>
      <w:r>
        <w:rPr>
          <w:rFonts w:ascii="Arial" w:hAnsi="Arial"/>
          <w:sz w:val="22"/>
        </w:rPr>
        <w:t xml:space="preserve"> interest in jazz and the Americanisms that arrived with it</w:t>
      </w:r>
      <w:r w:rsidR="00B534FE">
        <w:rPr>
          <w:rFonts w:ascii="Arial" w:hAnsi="Arial"/>
          <w:sz w:val="22"/>
        </w:rPr>
        <w:t xml:space="preserve"> (see </w:t>
      </w:r>
      <w:r w:rsidR="00B534FE" w:rsidRPr="00007517">
        <w:rPr>
          <w:rFonts w:ascii="Arial" w:hAnsi="Arial"/>
          <w:b/>
          <w:bCs/>
          <w:sz w:val="22"/>
        </w:rPr>
        <w:t>Figure 1</w:t>
      </w:r>
      <w:r w:rsidR="00007517" w:rsidRPr="00007517">
        <w:rPr>
          <w:rFonts w:ascii="Arial" w:hAnsi="Arial"/>
          <w:b/>
          <w:bCs/>
          <w:sz w:val="22"/>
        </w:rPr>
        <w:t>3</w:t>
      </w:r>
      <w:r w:rsidR="00B534FE">
        <w:rPr>
          <w:rFonts w:ascii="Arial" w:hAnsi="Arial"/>
          <w:sz w:val="22"/>
        </w:rPr>
        <w:t>)</w:t>
      </w:r>
      <w:r>
        <w:rPr>
          <w:rFonts w:ascii="Arial" w:hAnsi="Arial"/>
          <w:sz w:val="22"/>
        </w:rPr>
        <w:t>.</w:t>
      </w:r>
    </w:p>
    <w:p w14:paraId="0B944BFA" w14:textId="77777777" w:rsidR="00007517" w:rsidRDefault="004D5458" w:rsidP="00007517">
      <w:pPr>
        <w:keepNext/>
        <w:spacing w:line="360" w:lineRule="auto"/>
        <w:jc w:val="center"/>
      </w:pPr>
      <w:r>
        <w:rPr>
          <w:rFonts w:ascii="Arial" w:hAnsi="Arial" w:cs="Arial"/>
          <w:noProof/>
          <w:sz w:val="22"/>
          <w:szCs w:val="22"/>
        </w:rPr>
        <w:drawing>
          <wp:inline distT="0" distB="0" distL="0" distR="0" wp14:anchorId="7878944A" wp14:editId="6978F11E">
            <wp:extent cx="4621680" cy="6464918"/>
            <wp:effectExtent l="0" t="0" r="1270" b="0"/>
            <wp:docPr id="136" name="Picture 13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picture containing 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661098" cy="6520056"/>
                    </a:xfrm>
                    <a:prstGeom prst="rect">
                      <a:avLst/>
                    </a:prstGeom>
                  </pic:spPr>
                </pic:pic>
              </a:graphicData>
            </a:graphic>
          </wp:inline>
        </w:drawing>
      </w:r>
    </w:p>
    <w:p w14:paraId="71F58D97" w14:textId="795275AE" w:rsidR="001A479E" w:rsidRDefault="00007517" w:rsidP="00007517">
      <w:pPr>
        <w:pStyle w:val="Caption"/>
        <w:jc w:val="center"/>
        <w:rPr>
          <w:rFonts w:cs="Arial"/>
          <w:sz w:val="22"/>
          <w:szCs w:val="22"/>
        </w:rPr>
      </w:pPr>
      <w:bookmarkStart w:id="62" w:name="_Toc60971215"/>
      <w:r>
        <w:t xml:space="preserve">Figure </w:t>
      </w:r>
      <w:r>
        <w:fldChar w:fldCharType="begin"/>
      </w:r>
      <w:r>
        <w:instrText xml:space="preserve"> SEQ Figure \* ARABIC </w:instrText>
      </w:r>
      <w:r>
        <w:fldChar w:fldCharType="separate"/>
      </w:r>
      <w:r w:rsidR="007A2107">
        <w:rPr>
          <w:noProof/>
        </w:rPr>
        <w:t>13</w:t>
      </w:r>
      <w:r>
        <w:fldChar w:fldCharType="end"/>
      </w:r>
      <w:r>
        <w:t xml:space="preserve"> - </w:t>
      </w:r>
      <w:r w:rsidRPr="00A562DF">
        <w:t>Notation illustrating Marylou’s vocal range and characteristic Americanisms</w:t>
      </w:r>
      <w:bookmarkEnd w:id="62"/>
    </w:p>
    <w:p w14:paraId="1637618A" w14:textId="262460E4" w:rsidR="004D5458" w:rsidRPr="004D5458" w:rsidRDefault="004D5458" w:rsidP="004D5458">
      <w:pPr>
        <w:spacing w:line="360" w:lineRule="auto"/>
        <w:jc w:val="center"/>
        <w:rPr>
          <w:rFonts w:ascii="Arial" w:hAnsi="Arial" w:cs="Arial"/>
          <w:sz w:val="22"/>
          <w:szCs w:val="22"/>
        </w:rPr>
      </w:pPr>
    </w:p>
    <w:p w14:paraId="0CFCB229" w14:textId="77777777" w:rsidR="003A27E7" w:rsidRDefault="003A27E7" w:rsidP="005923F8">
      <w:pPr>
        <w:spacing w:line="360" w:lineRule="auto"/>
        <w:rPr>
          <w:rFonts w:ascii="Arial" w:hAnsi="Arial" w:cs="Arial"/>
          <w:sz w:val="22"/>
          <w:szCs w:val="22"/>
        </w:rPr>
      </w:pPr>
    </w:p>
    <w:p w14:paraId="7114CD20" w14:textId="7BC36F4B" w:rsidR="00B86887" w:rsidRDefault="00F37372" w:rsidP="00194D5E">
      <w:pPr>
        <w:pStyle w:val="Heading4"/>
      </w:pPr>
      <w:r>
        <w:t>Baritenors*</w:t>
      </w:r>
    </w:p>
    <w:p w14:paraId="13917986" w14:textId="77777777" w:rsidR="00194D5E" w:rsidRPr="00194D5E" w:rsidRDefault="00194D5E" w:rsidP="00194D5E"/>
    <w:p w14:paraId="7E2E490B" w14:textId="11DFC944" w:rsidR="00A86034" w:rsidRDefault="001E0F29" w:rsidP="005923F8">
      <w:pPr>
        <w:spacing w:line="360" w:lineRule="auto"/>
        <w:rPr>
          <w:rFonts w:ascii="Arial" w:hAnsi="Arial" w:cs="Arial"/>
          <w:sz w:val="22"/>
          <w:szCs w:val="22"/>
        </w:rPr>
      </w:pPr>
      <w:r>
        <w:rPr>
          <w:rFonts w:ascii="Arial" w:hAnsi="Arial" w:cs="Arial"/>
          <w:sz w:val="22"/>
          <w:szCs w:val="22"/>
        </w:rPr>
        <w:t>Unlike the more specific vocal writing for women, many leading roles for men blur the boundaries of clear voice type delineations. The leading men of the two most</w:t>
      </w:r>
      <w:r w:rsidR="00852358">
        <w:rPr>
          <w:rFonts w:ascii="Arial" w:hAnsi="Arial" w:cs="Arial"/>
          <w:sz w:val="22"/>
          <w:szCs w:val="22"/>
        </w:rPr>
        <w:t xml:space="preserve"> </w:t>
      </w:r>
      <w:r>
        <w:rPr>
          <w:rFonts w:ascii="Arial" w:hAnsi="Arial" w:cs="Arial"/>
          <w:sz w:val="22"/>
          <w:szCs w:val="22"/>
        </w:rPr>
        <w:t xml:space="preserve">performed works of the canon are </w:t>
      </w:r>
      <w:r w:rsidRPr="001E0F29">
        <w:rPr>
          <w:rFonts w:ascii="Arial" w:hAnsi="Arial" w:cs="Arial"/>
          <w:b/>
          <w:bCs/>
          <w:sz w:val="22"/>
          <w:szCs w:val="22"/>
        </w:rPr>
        <w:t>Ei</w:t>
      </w:r>
      <w:r w:rsidR="004A3F62">
        <w:rPr>
          <w:rFonts w:ascii="Arial" w:hAnsi="Arial" w:cs="Arial"/>
          <w:b/>
          <w:bCs/>
          <w:sz w:val="22"/>
          <w:szCs w:val="22"/>
        </w:rPr>
        <w:t>se</w:t>
      </w:r>
      <w:r w:rsidRPr="001E0F29">
        <w:rPr>
          <w:rFonts w:ascii="Arial" w:hAnsi="Arial" w:cs="Arial"/>
          <w:b/>
          <w:bCs/>
          <w:sz w:val="22"/>
          <w:szCs w:val="22"/>
        </w:rPr>
        <w:t>nstein</w:t>
      </w:r>
      <w:r>
        <w:rPr>
          <w:rFonts w:ascii="Arial" w:hAnsi="Arial" w:cs="Arial"/>
          <w:sz w:val="22"/>
          <w:szCs w:val="22"/>
        </w:rPr>
        <w:t xml:space="preserve"> (</w:t>
      </w:r>
      <w:r>
        <w:rPr>
          <w:rFonts w:ascii="Arial" w:hAnsi="Arial" w:cs="Arial"/>
          <w:i/>
          <w:iCs/>
          <w:sz w:val="22"/>
          <w:szCs w:val="22"/>
        </w:rPr>
        <w:t xml:space="preserve">The Revenge of the Bat) </w:t>
      </w:r>
      <w:r>
        <w:rPr>
          <w:rFonts w:ascii="Arial" w:hAnsi="Arial" w:cs="Arial"/>
          <w:sz w:val="22"/>
          <w:szCs w:val="22"/>
        </w:rPr>
        <w:t xml:space="preserve">and </w:t>
      </w:r>
      <w:r>
        <w:rPr>
          <w:rFonts w:ascii="Arial" w:hAnsi="Arial" w:cs="Arial"/>
          <w:b/>
          <w:bCs/>
          <w:sz w:val="22"/>
          <w:szCs w:val="22"/>
        </w:rPr>
        <w:t>Danilo</w:t>
      </w:r>
      <w:r>
        <w:rPr>
          <w:rFonts w:ascii="Arial" w:hAnsi="Arial" w:cs="Arial"/>
          <w:sz w:val="22"/>
          <w:szCs w:val="22"/>
        </w:rPr>
        <w:t xml:space="preserve"> (</w:t>
      </w:r>
      <w:r>
        <w:rPr>
          <w:rFonts w:ascii="Arial" w:hAnsi="Arial" w:cs="Arial"/>
          <w:i/>
          <w:iCs/>
          <w:sz w:val="22"/>
          <w:szCs w:val="22"/>
        </w:rPr>
        <w:t xml:space="preserve">The Merry </w:t>
      </w:r>
      <w:r>
        <w:rPr>
          <w:rFonts w:ascii="Arial" w:hAnsi="Arial" w:cs="Arial"/>
          <w:i/>
          <w:iCs/>
          <w:sz w:val="22"/>
          <w:szCs w:val="22"/>
        </w:rPr>
        <w:lastRenderedPageBreak/>
        <w:t>Widow</w:t>
      </w:r>
      <w:r>
        <w:rPr>
          <w:rFonts w:ascii="Arial" w:hAnsi="Arial" w:cs="Arial"/>
          <w:sz w:val="22"/>
          <w:szCs w:val="22"/>
        </w:rPr>
        <w:t xml:space="preserve">). </w:t>
      </w:r>
      <w:r w:rsidR="00B02AF7">
        <w:rPr>
          <w:rFonts w:ascii="Arial" w:hAnsi="Arial" w:cs="Arial"/>
          <w:sz w:val="22"/>
          <w:szCs w:val="22"/>
        </w:rPr>
        <w:t>T</w:t>
      </w:r>
      <w:r w:rsidR="00597D20">
        <w:rPr>
          <w:rFonts w:ascii="Arial" w:hAnsi="Arial" w:cs="Arial"/>
          <w:sz w:val="22"/>
          <w:szCs w:val="22"/>
        </w:rPr>
        <w:t xml:space="preserve">ext data clustered by role </w:t>
      </w:r>
      <w:r>
        <w:rPr>
          <w:rFonts w:ascii="Arial" w:hAnsi="Arial" w:cs="Arial"/>
          <w:sz w:val="22"/>
          <w:szCs w:val="22"/>
        </w:rPr>
        <w:t xml:space="preserve">indicated both roles are sung by both baritones and tenors, which </w:t>
      </w:r>
      <w:r w:rsidR="004A3F62">
        <w:rPr>
          <w:rFonts w:ascii="Arial" w:hAnsi="Arial" w:cs="Arial"/>
          <w:sz w:val="22"/>
          <w:szCs w:val="22"/>
        </w:rPr>
        <w:t xml:space="preserve">data showed </w:t>
      </w:r>
      <w:r>
        <w:rPr>
          <w:rFonts w:ascii="Arial" w:hAnsi="Arial" w:cs="Arial"/>
          <w:sz w:val="22"/>
          <w:szCs w:val="22"/>
        </w:rPr>
        <w:t xml:space="preserve">was also the case for </w:t>
      </w:r>
      <w:r>
        <w:rPr>
          <w:rFonts w:ascii="Arial" w:hAnsi="Arial" w:cs="Arial"/>
          <w:b/>
          <w:bCs/>
          <w:sz w:val="22"/>
          <w:szCs w:val="22"/>
        </w:rPr>
        <w:t>Alfred</w:t>
      </w:r>
      <w:r>
        <w:rPr>
          <w:rFonts w:ascii="Arial" w:hAnsi="Arial" w:cs="Arial"/>
          <w:sz w:val="22"/>
          <w:szCs w:val="22"/>
        </w:rPr>
        <w:t xml:space="preserve"> in </w:t>
      </w:r>
      <w:r>
        <w:rPr>
          <w:rFonts w:ascii="Arial" w:hAnsi="Arial" w:cs="Arial"/>
          <w:i/>
          <w:iCs/>
          <w:sz w:val="22"/>
          <w:szCs w:val="22"/>
        </w:rPr>
        <w:t>Adventure in a Grand Hotel</w:t>
      </w:r>
      <w:r>
        <w:rPr>
          <w:rFonts w:ascii="Arial" w:hAnsi="Arial" w:cs="Arial"/>
          <w:sz w:val="22"/>
          <w:szCs w:val="22"/>
        </w:rPr>
        <w:t xml:space="preserve">. One review noted that </w:t>
      </w:r>
      <w:r w:rsidR="00A86034">
        <w:rPr>
          <w:rFonts w:ascii="Arial" w:hAnsi="Arial" w:cs="Arial"/>
          <w:sz w:val="22"/>
          <w:szCs w:val="22"/>
        </w:rPr>
        <w:t xml:space="preserve">although </w:t>
      </w:r>
      <w:r w:rsidR="00F37372">
        <w:rPr>
          <w:rFonts w:ascii="Arial" w:hAnsi="Arial" w:cs="Arial"/>
          <w:sz w:val="22"/>
          <w:szCs w:val="22"/>
        </w:rPr>
        <w:t xml:space="preserve">performance </w:t>
      </w:r>
      <w:r w:rsidR="00A86034">
        <w:rPr>
          <w:rFonts w:ascii="Arial" w:hAnsi="Arial" w:cs="Arial"/>
          <w:sz w:val="22"/>
          <w:szCs w:val="22"/>
        </w:rPr>
        <w:t xml:space="preserve">tradition guides many productions to cast </w:t>
      </w:r>
      <w:proofErr w:type="spellStart"/>
      <w:r w:rsidR="00A86034" w:rsidRPr="00B27E25">
        <w:rPr>
          <w:rFonts w:ascii="Arial" w:hAnsi="Arial" w:cs="Arial"/>
          <w:b/>
          <w:bCs/>
          <w:sz w:val="22"/>
          <w:szCs w:val="22"/>
        </w:rPr>
        <w:t>Obert</w:t>
      </w:r>
      <w:proofErr w:type="spellEnd"/>
      <w:r w:rsidR="00A86034" w:rsidRPr="00B27E25">
        <w:rPr>
          <w:rFonts w:ascii="Arial" w:hAnsi="Arial" w:cs="Arial"/>
          <w:b/>
          <w:bCs/>
          <w:sz w:val="22"/>
          <w:szCs w:val="22"/>
        </w:rPr>
        <w:t xml:space="preserve"> </w:t>
      </w:r>
      <w:proofErr w:type="spellStart"/>
      <w:r w:rsidR="00A86034" w:rsidRPr="00B27E25">
        <w:rPr>
          <w:rFonts w:ascii="Arial" w:hAnsi="Arial" w:cs="Arial"/>
          <w:b/>
          <w:bCs/>
          <w:sz w:val="22"/>
          <w:szCs w:val="22"/>
        </w:rPr>
        <w:t>Ollendorf</w:t>
      </w:r>
      <w:proofErr w:type="spellEnd"/>
      <w:r w:rsidR="00A86034">
        <w:rPr>
          <w:rFonts w:ascii="Arial" w:hAnsi="Arial" w:cs="Arial"/>
          <w:sz w:val="22"/>
          <w:szCs w:val="22"/>
        </w:rPr>
        <w:t xml:space="preserve"> in </w:t>
      </w:r>
      <w:r w:rsidR="00A86034">
        <w:rPr>
          <w:rFonts w:ascii="Arial" w:hAnsi="Arial" w:cs="Arial"/>
          <w:i/>
          <w:iCs/>
          <w:sz w:val="22"/>
          <w:szCs w:val="22"/>
        </w:rPr>
        <w:t>The Beggar Student</w:t>
      </w:r>
      <w:r w:rsidR="00A86034">
        <w:rPr>
          <w:rFonts w:ascii="Arial" w:hAnsi="Arial" w:cs="Arial"/>
          <w:sz w:val="22"/>
          <w:szCs w:val="22"/>
        </w:rPr>
        <w:t xml:space="preserve"> as a bass, the score originally calls for a tenor (</w:t>
      </w:r>
      <w:proofErr w:type="spellStart"/>
      <w:r w:rsidR="00A86034">
        <w:rPr>
          <w:rFonts w:ascii="Arial" w:hAnsi="Arial" w:cs="Arial"/>
          <w:sz w:val="22"/>
          <w:szCs w:val="22"/>
        </w:rPr>
        <w:t>Döring</w:t>
      </w:r>
      <w:proofErr w:type="spellEnd"/>
      <w:r w:rsidR="00A86034">
        <w:rPr>
          <w:rFonts w:ascii="Arial" w:hAnsi="Arial" w:cs="Arial"/>
          <w:sz w:val="22"/>
          <w:szCs w:val="22"/>
        </w:rPr>
        <w:t>, 2018).</w:t>
      </w:r>
    </w:p>
    <w:p w14:paraId="5850785F" w14:textId="77777777" w:rsidR="00852358" w:rsidRDefault="00852358" w:rsidP="005923F8">
      <w:pPr>
        <w:spacing w:line="360" w:lineRule="auto"/>
        <w:rPr>
          <w:rFonts w:ascii="Arial" w:hAnsi="Arial" w:cs="Arial"/>
          <w:sz w:val="22"/>
          <w:szCs w:val="22"/>
        </w:rPr>
      </w:pPr>
    </w:p>
    <w:p w14:paraId="2B49FFBD" w14:textId="7D545D7C" w:rsidR="00A86034" w:rsidRDefault="00852358" w:rsidP="005923F8">
      <w:pPr>
        <w:spacing w:line="360" w:lineRule="auto"/>
        <w:rPr>
          <w:rFonts w:ascii="Arial" w:hAnsi="Arial" w:cs="Arial"/>
          <w:sz w:val="22"/>
          <w:szCs w:val="22"/>
        </w:rPr>
      </w:pPr>
      <w:r>
        <w:rPr>
          <w:rFonts w:ascii="Arial" w:hAnsi="Arial" w:cs="Arial"/>
          <w:sz w:val="22"/>
          <w:szCs w:val="22"/>
        </w:rPr>
        <w:t>McKinney gives three ranges for each voice type: “practical, ideal and extreme”</w:t>
      </w:r>
      <w:r w:rsidR="0099226D">
        <w:rPr>
          <w:rFonts w:ascii="Arial" w:hAnsi="Arial" w:cs="Arial"/>
          <w:sz w:val="22"/>
          <w:szCs w:val="22"/>
        </w:rPr>
        <w:t xml:space="preserve"> (see </w:t>
      </w:r>
      <w:r w:rsidR="00DD24BD">
        <w:rPr>
          <w:rFonts w:ascii="Arial" w:hAnsi="Arial" w:cs="Arial"/>
          <w:b/>
          <w:bCs/>
          <w:sz w:val="22"/>
          <w:szCs w:val="22"/>
        </w:rPr>
        <w:t>Figure 14</w:t>
      </w:r>
      <w:r w:rsidR="0099226D">
        <w:rPr>
          <w:rFonts w:ascii="Arial" w:hAnsi="Arial" w:cs="Arial"/>
          <w:sz w:val="22"/>
          <w:szCs w:val="22"/>
        </w:rPr>
        <w:t xml:space="preserve">) and posits that the </w:t>
      </w:r>
      <w:r w:rsidR="00DD24BD">
        <w:rPr>
          <w:rFonts w:ascii="Arial" w:hAnsi="Arial" w:cs="Arial"/>
          <w:sz w:val="22"/>
          <w:szCs w:val="22"/>
        </w:rPr>
        <w:t>“</w:t>
      </w:r>
      <w:r w:rsidR="0099226D">
        <w:rPr>
          <w:rFonts w:ascii="Arial" w:hAnsi="Arial" w:cs="Arial"/>
          <w:sz w:val="22"/>
          <w:szCs w:val="22"/>
        </w:rPr>
        <w:t xml:space="preserve">ideal </w:t>
      </w:r>
      <w:r w:rsidR="00DD24BD">
        <w:rPr>
          <w:rFonts w:ascii="Arial" w:hAnsi="Arial" w:cs="Arial"/>
          <w:sz w:val="22"/>
          <w:szCs w:val="22"/>
        </w:rPr>
        <w:t>“</w:t>
      </w:r>
      <w:r w:rsidR="0099226D">
        <w:rPr>
          <w:rFonts w:ascii="Arial" w:hAnsi="Arial" w:cs="Arial"/>
          <w:sz w:val="22"/>
          <w:szCs w:val="22"/>
        </w:rPr>
        <w:t>range enables a singer to sing “ninety to ninety-five percent of the literature for that classification”</w:t>
      </w:r>
      <w:r>
        <w:rPr>
          <w:rFonts w:ascii="Arial" w:hAnsi="Arial" w:cs="Arial"/>
          <w:sz w:val="22"/>
          <w:szCs w:val="22"/>
        </w:rPr>
        <w:t xml:space="preserve"> (1982, p. 111).</w:t>
      </w:r>
    </w:p>
    <w:p w14:paraId="17C42CE4" w14:textId="77777777" w:rsidR="00DD24BD" w:rsidRDefault="00DD24BD" w:rsidP="005923F8">
      <w:pPr>
        <w:spacing w:line="360" w:lineRule="auto"/>
        <w:rPr>
          <w:rFonts w:ascii="Arial" w:hAnsi="Arial" w:cs="Arial"/>
          <w:sz w:val="22"/>
          <w:szCs w:val="22"/>
        </w:rPr>
      </w:pPr>
    </w:p>
    <w:tbl>
      <w:tblPr>
        <w:tblStyle w:val="Bibliography"/>
        <w:tblW w:w="0" w:type="auto"/>
        <w:tblLook w:val="04A0" w:firstRow="1" w:lastRow="0" w:firstColumn="1" w:lastColumn="0" w:noHBand="0" w:noVBand="1"/>
      </w:tblPr>
      <w:tblGrid>
        <w:gridCol w:w="2335"/>
        <w:gridCol w:w="2167"/>
        <w:gridCol w:w="2251"/>
        <w:gridCol w:w="2251"/>
      </w:tblGrid>
      <w:tr w:rsidR="00852358" w14:paraId="7DEA7B00" w14:textId="77777777" w:rsidTr="00852358">
        <w:tc>
          <w:tcPr>
            <w:tcW w:w="2335" w:type="dxa"/>
          </w:tcPr>
          <w:p w14:paraId="0B08537A" w14:textId="77777777" w:rsidR="00852358" w:rsidRDefault="00852358" w:rsidP="005923F8">
            <w:pPr>
              <w:spacing w:line="360" w:lineRule="auto"/>
              <w:rPr>
                <w:rFonts w:ascii="Arial" w:hAnsi="Arial" w:cs="Arial"/>
                <w:sz w:val="22"/>
                <w:szCs w:val="22"/>
              </w:rPr>
            </w:pPr>
          </w:p>
        </w:tc>
        <w:tc>
          <w:tcPr>
            <w:tcW w:w="2167" w:type="dxa"/>
          </w:tcPr>
          <w:p w14:paraId="59772352" w14:textId="75906A49" w:rsidR="00852358" w:rsidRPr="00852358" w:rsidRDefault="00852358" w:rsidP="00852358">
            <w:pPr>
              <w:spacing w:line="360" w:lineRule="auto"/>
              <w:jc w:val="center"/>
              <w:rPr>
                <w:rFonts w:ascii="Arial" w:hAnsi="Arial" w:cs="Arial"/>
                <w:b/>
                <w:bCs/>
                <w:sz w:val="22"/>
                <w:szCs w:val="22"/>
              </w:rPr>
            </w:pPr>
            <w:r>
              <w:rPr>
                <w:rFonts w:ascii="Arial" w:hAnsi="Arial" w:cs="Arial"/>
                <w:b/>
                <w:bCs/>
                <w:sz w:val="22"/>
                <w:szCs w:val="22"/>
              </w:rPr>
              <w:t>Practical</w:t>
            </w:r>
            <w:r w:rsidR="0099226D">
              <w:rPr>
                <w:rFonts w:ascii="Arial" w:hAnsi="Arial" w:cs="Arial"/>
                <w:b/>
                <w:bCs/>
                <w:sz w:val="22"/>
                <w:szCs w:val="22"/>
              </w:rPr>
              <w:t xml:space="preserve"> Range</w:t>
            </w:r>
          </w:p>
        </w:tc>
        <w:tc>
          <w:tcPr>
            <w:tcW w:w="2251" w:type="dxa"/>
          </w:tcPr>
          <w:p w14:paraId="4A92DCE0" w14:textId="5E3BE0DC" w:rsidR="00852358" w:rsidRPr="00852358" w:rsidRDefault="00852358" w:rsidP="00852358">
            <w:pPr>
              <w:spacing w:line="360" w:lineRule="auto"/>
              <w:jc w:val="center"/>
              <w:rPr>
                <w:rFonts w:ascii="Arial" w:hAnsi="Arial" w:cs="Arial"/>
                <w:b/>
                <w:bCs/>
                <w:sz w:val="22"/>
                <w:szCs w:val="22"/>
              </w:rPr>
            </w:pPr>
            <w:r>
              <w:rPr>
                <w:rFonts w:ascii="Arial" w:hAnsi="Arial" w:cs="Arial"/>
                <w:b/>
                <w:bCs/>
                <w:sz w:val="22"/>
                <w:szCs w:val="22"/>
              </w:rPr>
              <w:t>Ideal</w:t>
            </w:r>
            <w:r w:rsidR="0099226D">
              <w:rPr>
                <w:rFonts w:ascii="Arial" w:hAnsi="Arial" w:cs="Arial"/>
                <w:b/>
                <w:bCs/>
                <w:sz w:val="22"/>
                <w:szCs w:val="22"/>
              </w:rPr>
              <w:t xml:space="preserve"> Range</w:t>
            </w:r>
          </w:p>
        </w:tc>
        <w:tc>
          <w:tcPr>
            <w:tcW w:w="2251" w:type="dxa"/>
          </w:tcPr>
          <w:p w14:paraId="7F306047" w14:textId="61BC4011" w:rsidR="00852358" w:rsidRPr="00852358" w:rsidRDefault="00852358" w:rsidP="00852358">
            <w:pPr>
              <w:spacing w:line="360" w:lineRule="auto"/>
              <w:jc w:val="center"/>
              <w:rPr>
                <w:rFonts w:ascii="Arial" w:hAnsi="Arial" w:cs="Arial"/>
                <w:b/>
                <w:bCs/>
                <w:sz w:val="22"/>
                <w:szCs w:val="22"/>
              </w:rPr>
            </w:pPr>
            <w:r>
              <w:rPr>
                <w:rFonts w:ascii="Arial" w:hAnsi="Arial" w:cs="Arial"/>
                <w:b/>
                <w:bCs/>
                <w:sz w:val="22"/>
                <w:szCs w:val="22"/>
              </w:rPr>
              <w:t>Extreme</w:t>
            </w:r>
            <w:r w:rsidR="0099226D">
              <w:rPr>
                <w:rFonts w:ascii="Arial" w:hAnsi="Arial" w:cs="Arial"/>
                <w:b/>
                <w:bCs/>
                <w:sz w:val="22"/>
                <w:szCs w:val="22"/>
              </w:rPr>
              <w:t xml:space="preserve"> Range</w:t>
            </w:r>
          </w:p>
        </w:tc>
      </w:tr>
      <w:tr w:rsidR="00852358" w14:paraId="38B736E1" w14:textId="77777777" w:rsidTr="00852358">
        <w:tc>
          <w:tcPr>
            <w:tcW w:w="2335" w:type="dxa"/>
          </w:tcPr>
          <w:p w14:paraId="277DAEE8" w14:textId="4575E021" w:rsidR="00852358" w:rsidRPr="00852358" w:rsidRDefault="00852358" w:rsidP="005923F8">
            <w:pPr>
              <w:spacing w:line="360" w:lineRule="auto"/>
              <w:rPr>
                <w:rFonts w:ascii="Arial" w:hAnsi="Arial" w:cs="Arial"/>
                <w:b/>
                <w:bCs/>
                <w:sz w:val="22"/>
                <w:szCs w:val="22"/>
              </w:rPr>
            </w:pPr>
            <w:r w:rsidRPr="00852358">
              <w:rPr>
                <w:rFonts w:ascii="Arial" w:hAnsi="Arial" w:cs="Arial"/>
                <w:b/>
                <w:bCs/>
                <w:sz w:val="22"/>
                <w:szCs w:val="22"/>
              </w:rPr>
              <w:t>Tenor Voice Type</w:t>
            </w:r>
          </w:p>
        </w:tc>
        <w:tc>
          <w:tcPr>
            <w:tcW w:w="2167" w:type="dxa"/>
          </w:tcPr>
          <w:p w14:paraId="1BABB028" w14:textId="6CC18483" w:rsidR="00852358" w:rsidRPr="00852358" w:rsidRDefault="00852358" w:rsidP="00852358">
            <w:pPr>
              <w:spacing w:line="360" w:lineRule="auto"/>
              <w:jc w:val="center"/>
              <w:rPr>
                <w:rFonts w:ascii="Arial" w:hAnsi="Arial" w:cs="Arial"/>
                <w:sz w:val="22"/>
                <w:szCs w:val="22"/>
                <w:vertAlign w:val="subscript"/>
              </w:rPr>
            </w:pPr>
            <w:r>
              <w:rPr>
                <w:rFonts w:ascii="Arial" w:hAnsi="Arial" w:cs="Arial"/>
                <w:sz w:val="22"/>
                <w:szCs w:val="22"/>
              </w:rPr>
              <w:t>D</w:t>
            </w:r>
            <w:r>
              <w:rPr>
                <w:rFonts w:ascii="Arial" w:hAnsi="Arial" w:cs="Arial"/>
                <w:sz w:val="22"/>
                <w:szCs w:val="22"/>
                <w:vertAlign w:val="subscript"/>
              </w:rPr>
              <w:t>3</w:t>
            </w:r>
            <w:r>
              <w:rPr>
                <w:rFonts w:ascii="Arial" w:hAnsi="Arial" w:cs="Arial"/>
                <w:sz w:val="22"/>
                <w:szCs w:val="22"/>
              </w:rPr>
              <w:t xml:space="preserve"> to A</w:t>
            </w:r>
            <w:r>
              <w:rPr>
                <w:rFonts w:ascii="Arial" w:hAnsi="Arial" w:cs="Arial"/>
                <w:sz w:val="22"/>
                <w:szCs w:val="22"/>
                <w:vertAlign w:val="subscript"/>
              </w:rPr>
              <w:t>4</w:t>
            </w:r>
          </w:p>
        </w:tc>
        <w:tc>
          <w:tcPr>
            <w:tcW w:w="2251" w:type="dxa"/>
          </w:tcPr>
          <w:p w14:paraId="2491B903" w14:textId="3FC00AE9" w:rsidR="00852358" w:rsidRPr="00852358" w:rsidRDefault="00852358" w:rsidP="00852358">
            <w:pPr>
              <w:spacing w:line="360" w:lineRule="auto"/>
              <w:jc w:val="center"/>
              <w:rPr>
                <w:rFonts w:ascii="Arial" w:hAnsi="Arial" w:cs="Arial"/>
                <w:sz w:val="22"/>
                <w:szCs w:val="22"/>
                <w:vertAlign w:val="subscript"/>
              </w:rPr>
            </w:pPr>
            <w:r>
              <w:rPr>
                <w:rFonts w:ascii="Arial" w:hAnsi="Arial" w:cs="Arial"/>
                <w:sz w:val="22"/>
                <w:szCs w:val="22"/>
              </w:rPr>
              <w:t>C</w:t>
            </w:r>
            <w:r>
              <w:rPr>
                <w:rFonts w:ascii="Arial" w:hAnsi="Arial" w:cs="Arial"/>
                <w:sz w:val="22"/>
                <w:szCs w:val="22"/>
                <w:vertAlign w:val="subscript"/>
              </w:rPr>
              <w:t>3</w:t>
            </w:r>
            <w:r>
              <w:rPr>
                <w:rFonts w:ascii="Arial" w:hAnsi="Arial" w:cs="Arial"/>
                <w:sz w:val="22"/>
                <w:szCs w:val="22"/>
              </w:rPr>
              <w:t xml:space="preserve"> to C</w:t>
            </w:r>
            <w:r>
              <w:rPr>
                <w:rFonts w:ascii="Arial" w:hAnsi="Arial" w:cs="Arial"/>
                <w:sz w:val="22"/>
                <w:szCs w:val="22"/>
                <w:vertAlign w:val="subscript"/>
              </w:rPr>
              <w:t>5</w:t>
            </w:r>
          </w:p>
        </w:tc>
        <w:tc>
          <w:tcPr>
            <w:tcW w:w="2251" w:type="dxa"/>
          </w:tcPr>
          <w:p w14:paraId="057370B3" w14:textId="48B1C2CB" w:rsidR="00852358" w:rsidRPr="006A3DD4" w:rsidRDefault="006A3DD4" w:rsidP="00852358">
            <w:pPr>
              <w:spacing w:line="360" w:lineRule="auto"/>
              <w:jc w:val="center"/>
              <w:rPr>
                <w:rFonts w:ascii="Arial" w:hAnsi="Arial" w:cs="Arial"/>
                <w:sz w:val="22"/>
                <w:szCs w:val="22"/>
                <w:vertAlign w:val="subscript"/>
              </w:rPr>
            </w:pPr>
            <w:r>
              <w:rPr>
                <w:rFonts w:ascii="Arial" w:hAnsi="Arial" w:cs="Arial"/>
                <w:sz w:val="22"/>
                <w:szCs w:val="22"/>
              </w:rPr>
              <w:t>Bb</w:t>
            </w:r>
            <w:r>
              <w:rPr>
                <w:rFonts w:ascii="Arial" w:hAnsi="Arial" w:cs="Arial"/>
                <w:sz w:val="22"/>
                <w:szCs w:val="22"/>
                <w:vertAlign w:val="subscript"/>
              </w:rPr>
              <w:t>2</w:t>
            </w:r>
            <w:r>
              <w:rPr>
                <w:rFonts w:ascii="Arial" w:hAnsi="Arial" w:cs="Arial"/>
                <w:sz w:val="22"/>
                <w:szCs w:val="22"/>
              </w:rPr>
              <w:t xml:space="preserve"> to Eb</w:t>
            </w:r>
            <w:r>
              <w:rPr>
                <w:rFonts w:ascii="Arial" w:hAnsi="Arial" w:cs="Arial"/>
                <w:sz w:val="22"/>
                <w:szCs w:val="22"/>
                <w:vertAlign w:val="subscript"/>
              </w:rPr>
              <w:t>5</w:t>
            </w:r>
          </w:p>
        </w:tc>
      </w:tr>
      <w:tr w:rsidR="00852358" w14:paraId="21B054D6" w14:textId="77777777" w:rsidTr="00852358">
        <w:tc>
          <w:tcPr>
            <w:tcW w:w="2335" w:type="dxa"/>
          </w:tcPr>
          <w:p w14:paraId="67C123E3" w14:textId="605BD035" w:rsidR="00852358" w:rsidRPr="00852358" w:rsidRDefault="00852358" w:rsidP="005923F8">
            <w:pPr>
              <w:spacing w:line="360" w:lineRule="auto"/>
              <w:rPr>
                <w:rFonts w:ascii="Arial" w:hAnsi="Arial" w:cs="Arial"/>
                <w:b/>
                <w:bCs/>
                <w:sz w:val="22"/>
                <w:szCs w:val="22"/>
              </w:rPr>
            </w:pPr>
            <w:r w:rsidRPr="00852358">
              <w:rPr>
                <w:rFonts w:ascii="Arial" w:hAnsi="Arial" w:cs="Arial"/>
                <w:b/>
                <w:bCs/>
                <w:sz w:val="22"/>
                <w:szCs w:val="22"/>
              </w:rPr>
              <w:t>Baritone Voice Type</w:t>
            </w:r>
          </w:p>
        </w:tc>
        <w:tc>
          <w:tcPr>
            <w:tcW w:w="2167" w:type="dxa"/>
          </w:tcPr>
          <w:p w14:paraId="778AA69C" w14:textId="4EEA2C24" w:rsidR="00852358" w:rsidRPr="006A3DD4" w:rsidRDefault="006A3DD4" w:rsidP="00852358">
            <w:pPr>
              <w:spacing w:line="360" w:lineRule="auto"/>
              <w:jc w:val="center"/>
              <w:rPr>
                <w:rFonts w:ascii="Arial" w:hAnsi="Arial" w:cs="Arial"/>
                <w:sz w:val="22"/>
                <w:szCs w:val="22"/>
                <w:vertAlign w:val="subscript"/>
              </w:rPr>
            </w:pPr>
            <w:r>
              <w:rPr>
                <w:rFonts w:ascii="Arial" w:hAnsi="Arial" w:cs="Arial"/>
                <w:sz w:val="22"/>
                <w:szCs w:val="22"/>
              </w:rPr>
              <w:t>B</w:t>
            </w:r>
            <w:r>
              <w:rPr>
                <w:rFonts w:ascii="Arial" w:hAnsi="Arial" w:cs="Arial"/>
                <w:sz w:val="22"/>
                <w:szCs w:val="22"/>
                <w:vertAlign w:val="subscript"/>
              </w:rPr>
              <w:t>2</w:t>
            </w:r>
            <w:r>
              <w:rPr>
                <w:rFonts w:ascii="Arial" w:hAnsi="Arial" w:cs="Arial"/>
                <w:sz w:val="22"/>
                <w:szCs w:val="22"/>
              </w:rPr>
              <w:t xml:space="preserve"> to F#</w:t>
            </w:r>
            <w:r>
              <w:rPr>
                <w:rFonts w:ascii="Arial" w:hAnsi="Arial" w:cs="Arial"/>
                <w:sz w:val="22"/>
                <w:szCs w:val="22"/>
                <w:vertAlign w:val="subscript"/>
              </w:rPr>
              <w:t>4</w:t>
            </w:r>
          </w:p>
        </w:tc>
        <w:tc>
          <w:tcPr>
            <w:tcW w:w="2251" w:type="dxa"/>
          </w:tcPr>
          <w:p w14:paraId="1D26A523" w14:textId="7F7488BD" w:rsidR="00852358" w:rsidRPr="006A3DD4" w:rsidRDefault="006A3DD4" w:rsidP="00852358">
            <w:pPr>
              <w:spacing w:line="360" w:lineRule="auto"/>
              <w:jc w:val="center"/>
              <w:rPr>
                <w:rFonts w:ascii="Arial" w:hAnsi="Arial" w:cs="Arial"/>
                <w:sz w:val="22"/>
                <w:szCs w:val="22"/>
                <w:vertAlign w:val="subscript"/>
              </w:rPr>
            </w:pPr>
            <w:r>
              <w:rPr>
                <w:rFonts w:ascii="Arial" w:hAnsi="Arial" w:cs="Arial"/>
                <w:sz w:val="22"/>
                <w:szCs w:val="22"/>
              </w:rPr>
              <w:t>Ab</w:t>
            </w:r>
            <w:r>
              <w:rPr>
                <w:rFonts w:ascii="Arial" w:hAnsi="Arial" w:cs="Arial"/>
                <w:sz w:val="22"/>
                <w:szCs w:val="22"/>
                <w:vertAlign w:val="subscript"/>
              </w:rPr>
              <w:t>2</w:t>
            </w:r>
            <w:r>
              <w:rPr>
                <w:rFonts w:ascii="Arial" w:hAnsi="Arial" w:cs="Arial"/>
                <w:sz w:val="22"/>
                <w:szCs w:val="22"/>
              </w:rPr>
              <w:t xml:space="preserve"> to Ab</w:t>
            </w:r>
            <w:r>
              <w:rPr>
                <w:rFonts w:ascii="Arial" w:hAnsi="Arial" w:cs="Arial"/>
                <w:sz w:val="22"/>
                <w:szCs w:val="22"/>
                <w:vertAlign w:val="subscript"/>
              </w:rPr>
              <w:t>4</w:t>
            </w:r>
          </w:p>
        </w:tc>
        <w:tc>
          <w:tcPr>
            <w:tcW w:w="2251" w:type="dxa"/>
          </w:tcPr>
          <w:p w14:paraId="6E99E9EE" w14:textId="65426BF6" w:rsidR="00852358" w:rsidRPr="006A3DD4" w:rsidRDefault="006A3DD4" w:rsidP="00DD24BD">
            <w:pPr>
              <w:keepNext/>
              <w:spacing w:line="360" w:lineRule="auto"/>
              <w:jc w:val="center"/>
              <w:rPr>
                <w:rFonts w:ascii="Arial" w:hAnsi="Arial" w:cs="Arial"/>
                <w:sz w:val="22"/>
                <w:szCs w:val="22"/>
                <w:vertAlign w:val="subscript"/>
              </w:rPr>
            </w:pPr>
            <w:r>
              <w:rPr>
                <w:rFonts w:ascii="Arial" w:hAnsi="Arial" w:cs="Arial"/>
                <w:sz w:val="22"/>
                <w:szCs w:val="22"/>
              </w:rPr>
              <w:t>G</w:t>
            </w:r>
            <w:r>
              <w:rPr>
                <w:rFonts w:ascii="Arial" w:hAnsi="Arial" w:cs="Arial"/>
                <w:sz w:val="22"/>
                <w:szCs w:val="22"/>
                <w:vertAlign w:val="subscript"/>
              </w:rPr>
              <w:t>2</w:t>
            </w:r>
            <w:r>
              <w:rPr>
                <w:rFonts w:ascii="Arial" w:hAnsi="Arial" w:cs="Arial"/>
                <w:sz w:val="22"/>
                <w:szCs w:val="22"/>
              </w:rPr>
              <w:t xml:space="preserve"> to Bb</w:t>
            </w:r>
            <w:r>
              <w:rPr>
                <w:rFonts w:ascii="Arial" w:hAnsi="Arial" w:cs="Arial"/>
                <w:sz w:val="22"/>
                <w:szCs w:val="22"/>
                <w:vertAlign w:val="subscript"/>
              </w:rPr>
              <w:t>4</w:t>
            </w:r>
          </w:p>
        </w:tc>
      </w:tr>
    </w:tbl>
    <w:p w14:paraId="2C3F8910" w14:textId="40CA2CDF" w:rsidR="006C2BBE" w:rsidRPr="0099226D" w:rsidRDefault="00DD24BD" w:rsidP="00DD24BD">
      <w:pPr>
        <w:pStyle w:val="Caption"/>
        <w:rPr>
          <w:rFonts w:cs="Arial"/>
          <w:sz w:val="22"/>
          <w:szCs w:val="22"/>
        </w:rPr>
      </w:pPr>
      <w:bookmarkStart w:id="63" w:name="_Toc60971216"/>
      <w:r>
        <w:t xml:space="preserve">Figure </w:t>
      </w:r>
      <w:r>
        <w:fldChar w:fldCharType="begin"/>
      </w:r>
      <w:r>
        <w:instrText xml:space="preserve"> SEQ Figure \* ARABIC </w:instrText>
      </w:r>
      <w:r>
        <w:fldChar w:fldCharType="separate"/>
      </w:r>
      <w:r w:rsidR="007A2107">
        <w:rPr>
          <w:noProof/>
        </w:rPr>
        <w:t>14</w:t>
      </w:r>
      <w:r>
        <w:fldChar w:fldCharType="end"/>
      </w:r>
      <w:r>
        <w:t xml:space="preserve"> - </w:t>
      </w:r>
      <w:r w:rsidRPr="00FA40EE">
        <w:t>Practical, Ideal</w:t>
      </w:r>
      <w:r w:rsidR="002A5C08">
        <w:t xml:space="preserve">, </w:t>
      </w:r>
      <w:r w:rsidRPr="00FA40EE">
        <w:t>and Extreme Ranges for Tenor and Baritone for McKinney</w:t>
      </w:r>
      <w:bookmarkEnd w:id="63"/>
    </w:p>
    <w:p w14:paraId="0D8D6950" w14:textId="1107D7FA" w:rsidR="006C2BBE" w:rsidRDefault="006C2BBE" w:rsidP="005923F8">
      <w:pPr>
        <w:spacing w:line="360" w:lineRule="auto"/>
        <w:rPr>
          <w:rFonts w:ascii="Arial" w:hAnsi="Arial" w:cs="Arial"/>
          <w:sz w:val="22"/>
          <w:szCs w:val="22"/>
        </w:rPr>
      </w:pPr>
    </w:p>
    <w:p w14:paraId="2AA544DB" w14:textId="74B13D35" w:rsidR="0099226D" w:rsidRDefault="00562540" w:rsidP="005923F8">
      <w:pPr>
        <w:spacing w:line="360" w:lineRule="auto"/>
        <w:rPr>
          <w:rFonts w:ascii="Arial" w:hAnsi="Arial" w:cs="Arial"/>
          <w:sz w:val="22"/>
          <w:szCs w:val="22"/>
        </w:rPr>
      </w:pPr>
      <w:r>
        <w:rPr>
          <w:rFonts w:ascii="Arial" w:hAnsi="Arial" w:cs="Arial"/>
          <w:sz w:val="22"/>
          <w:szCs w:val="22"/>
        </w:rPr>
        <w:t xml:space="preserve">Comparison of the vocal range of </w:t>
      </w:r>
      <w:r w:rsidRPr="00562540">
        <w:rPr>
          <w:rFonts w:ascii="Arial" w:hAnsi="Arial" w:cs="Arial"/>
          <w:b/>
          <w:bCs/>
          <w:sz w:val="22"/>
          <w:szCs w:val="22"/>
        </w:rPr>
        <w:t>Eisenstein</w:t>
      </w:r>
      <w:r>
        <w:rPr>
          <w:rFonts w:ascii="Arial" w:hAnsi="Arial" w:cs="Arial"/>
          <w:sz w:val="22"/>
          <w:szCs w:val="22"/>
        </w:rPr>
        <w:t xml:space="preserve">, </w:t>
      </w:r>
      <w:r w:rsidRPr="00562540">
        <w:rPr>
          <w:rFonts w:ascii="Arial" w:hAnsi="Arial" w:cs="Arial"/>
          <w:b/>
          <w:bCs/>
          <w:sz w:val="22"/>
          <w:szCs w:val="22"/>
        </w:rPr>
        <w:t>Danilo</w:t>
      </w:r>
      <w:r w:rsidR="002A5C08">
        <w:rPr>
          <w:rFonts w:ascii="Arial" w:hAnsi="Arial" w:cs="Arial"/>
          <w:b/>
          <w:bCs/>
          <w:sz w:val="22"/>
          <w:szCs w:val="22"/>
        </w:rPr>
        <w:t>,</w:t>
      </w:r>
      <w:r>
        <w:rPr>
          <w:rFonts w:ascii="Arial" w:hAnsi="Arial" w:cs="Arial"/>
          <w:sz w:val="22"/>
          <w:szCs w:val="22"/>
        </w:rPr>
        <w:t xml:space="preserve"> and </w:t>
      </w:r>
      <w:r w:rsidRPr="00562540">
        <w:rPr>
          <w:rFonts w:ascii="Arial" w:hAnsi="Arial" w:cs="Arial"/>
          <w:b/>
          <w:bCs/>
          <w:sz w:val="22"/>
          <w:szCs w:val="22"/>
        </w:rPr>
        <w:t>Alfred</w:t>
      </w:r>
      <w:r>
        <w:rPr>
          <w:rFonts w:ascii="Arial" w:hAnsi="Arial" w:cs="Arial"/>
          <w:sz w:val="22"/>
          <w:szCs w:val="22"/>
        </w:rPr>
        <w:t xml:space="preserve"> with McKinney’s “ideal</w:t>
      </w:r>
      <w:r w:rsidR="002A5C08">
        <w:rPr>
          <w:rFonts w:ascii="Arial" w:hAnsi="Arial" w:cs="Arial"/>
          <w:sz w:val="22"/>
          <w:szCs w:val="22"/>
        </w:rPr>
        <w:t xml:space="preserve">” </w:t>
      </w:r>
      <w:r>
        <w:rPr>
          <w:rFonts w:ascii="Arial" w:hAnsi="Arial" w:cs="Arial"/>
          <w:sz w:val="22"/>
          <w:szCs w:val="22"/>
        </w:rPr>
        <w:t>range</w:t>
      </w:r>
      <w:r w:rsidR="002A5C08">
        <w:rPr>
          <w:rFonts w:ascii="Arial" w:hAnsi="Arial" w:cs="Arial"/>
          <w:sz w:val="22"/>
          <w:szCs w:val="22"/>
        </w:rPr>
        <w:t xml:space="preserve"> </w:t>
      </w:r>
      <w:r>
        <w:rPr>
          <w:rFonts w:ascii="Arial" w:hAnsi="Arial" w:cs="Arial"/>
          <w:sz w:val="22"/>
          <w:szCs w:val="22"/>
        </w:rPr>
        <w:t>for baritone and tenor</w:t>
      </w:r>
      <w:r w:rsidR="002A5C08">
        <w:rPr>
          <w:rFonts w:ascii="Arial" w:hAnsi="Arial" w:cs="Arial"/>
          <w:sz w:val="22"/>
          <w:szCs w:val="22"/>
        </w:rPr>
        <w:t>,</w:t>
      </w:r>
      <w:r>
        <w:rPr>
          <w:rFonts w:ascii="Arial" w:hAnsi="Arial" w:cs="Arial"/>
          <w:sz w:val="22"/>
          <w:szCs w:val="22"/>
        </w:rPr>
        <w:t xml:space="preserve"> allowed me to put the textual and musical score data in the context of classic pedagogy (see </w:t>
      </w:r>
      <w:r w:rsidR="002A5C08" w:rsidRPr="002A5C08">
        <w:rPr>
          <w:rFonts w:ascii="Arial" w:hAnsi="Arial" w:cs="Arial"/>
          <w:b/>
          <w:bCs/>
          <w:sz w:val="22"/>
          <w:szCs w:val="22"/>
        </w:rPr>
        <w:t>Figure 15</w:t>
      </w:r>
      <w:r>
        <w:rPr>
          <w:rFonts w:ascii="Arial" w:hAnsi="Arial" w:cs="Arial"/>
          <w:sz w:val="22"/>
          <w:szCs w:val="22"/>
        </w:rPr>
        <w:t xml:space="preserve">). The role of </w:t>
      </w:r>
      <w:r>
        <w:rPr>
          <w:rFonts w:ascii="Arial" w:hAnsi="Arial" w:cs="Arial"/>
          <w:b/>
          <w:bCs/>
          <w:sz w:val="22"/>
          <w:szCs w:val="22"/>
        </w:rPr>
        <w:t>Alfred</w:t>
      </w:r>
      <w:r>
        <w:rPr>
          <w:rFonts w:ascii="Arial" w:hAnsi="Arial" w:cs="Arial"/>
          <w:sz w:val="22"/>
          <w:szCs w:val="22"/>
        </w:rPr>
        <w:t xml:space="preserve"> is representative of the </w:t>
      </w:r>
      <w:r>
        <w:rPr>
          <w:rFonts w:ascii="Arial" w:hAnsi="Arial" w:cs="Arial"/>
          <w:b/>
          <w:bCs/>
          <w:sz w:val="22"/>
          <w:szCs w:val="22"/>
        </w:rPr>
        <w:t>Berlin</w:t>
      </w:r>
      <w:r>
        <w:rPr>
          <w:rFonts w:ascii="Arial" w:hAnsi="Arial" w:cs="Arial"/>
          <w:sz w:val="22"/>
          <w:szCs w:val="22"/>
        </w:rPr>
        <w:t xml:space="preserve"> </w:t>
      </w:r>
      <w:r>
        <w:rPr>
          <w:rFonts w:ascii="Arial" w:hAnsi="Arial" w:cs="Arial"/>
          <w:i/>
          <w:iCs/>
          <w:sz w:val="22"/>
          <w:szCs w:val="22"/>
        </w:rPr>
        <w:t>operettas</w:t>
      </w:r>
      <w:r>
        <w:rPr>
          <w:rFonts w:ascii="Arial" w:hAnsi="Arial" w:cs="Arial"/>
          <w:sz w:val="22"/>
          <w:szCs w:val="22"/>
        </w:rPr>
        <w:t>, which typically have a shorter range centered in the singer’s middle voice. The range C</w:t>
      </w:r>
      <w:r>
        <w:rPr>
          <w:rFonts w:ascii="Arial" w:hAnsi="Arial" w:cs="Arial"/>
          <w:sz w:val="22"/>
          <w:szCs w:val="22"/>
          <w:vertAlign w:val="subscript"/>
        </w:rPr>
        <w:t>3</w:t>
      </w:r>
      <w:r>
        <w:rPr>
          <w:rFonts w:ascii="Arial" w:hAnsi="Arial" w:cs="Arial"/>
          <w:sz w:val="22"/>
          <w:szCs w:val="22"/>
        </w:rPr>
        <w:t xml:space="preserve"> to F</w:t>
      </w:r>
      <w:r>
        <w:rPr>
          <w:rFonts w:ascii="Arial" w:hAnsi="Arial" w:cs="Arial"/>
          <w:sz w:val="22"/>
          <w:szCs w:val="22"/>
          <w:vertAlign w:val="subscript"/>
        </w:rPr>
        <w:t>4</w:t>
      </w:r>
      <w:r>
        <w:rPr>
          <w:rFonts w:ascii="Arial" w:hAnsi="Arial" w:cs="Arial"/>
          <w:sz w:val="22"/>
          <w:szCs w:val="22"/>
        </w:rPr>
        <w:t xml:space="preserve"> falls comfortably within the ideal ranges for both baritone and tenor. </w:t>
      </w:r>
      <w:r w:rsidR="00B12004">
        <w:rPr>
          <w:rFonts w:ascii="Arial" w:hAnsi="Arial" w:cs="Arial"/>
          <w:sz w:val="22"/>
          <w:szCs w:val="22"/>
        </w:rPr>
        <w:t xml:space="preserve">The vocal range of </w:t>
      </w:r>
      <w:r w:rsidRPr="00562540">
        <w:rPr>
          <w:rFonts w:ascii="Arial" w:hAnsi="Arial" w:cs="Arial"/>
          <w:b/>
          <w:bCs/>
          <w:sz w:val="22"/>
          <w:szCs w:val="22"/>
        </w:rPr>
        <w:t>Eisenstein</w:t>
      </w:r>
      <w:r>
        <w:rPr>
          <w:rFonts w:ascii="Arial" w:hAnsi="Arial" w:cs="Arial"/>
          <w:sz w:val="22"/>
          <w:szCs w:val="22"/>
        </w:rPr>
        <w:t xml:space="preserve"> </w:t>
      </w:r>
      <w:r w:rsidR="00B12004">
        <w:rPr>
          <w:rFonts w:ascii="Arial" w:hAnsi="Arial" w:cs="Arial"/>
          <w:sz w:val="22"/>
          <w:szCs w:val="22"/>
        </w:rPr>
        <w:t>(</w:t>
      </w:r>
      <w:r w:rsidR="00B12004">
        <w:rPr>
          <w:rFonts w:ascii="Arial" w:hAnsi="Arial" w:cs="Arial"/>
          <w:b/>
          <w:bCs/>
          <w:sz w:val="22"/>
          <w:szCs w:val="22"/>
        </w:rPr>
        <w:t>classical Vienna</w:t>
      </w:r>
      <w:r w:rsidR="00B12004">
        <w:rPr>
          <w:rFonts w:ascii="Arial" w:hAnsi="Arial" w:cs="Arial"/>
          <w:sz w:val="22"/>
          <w:szCs w:val="22"/>
        </w:rPr>
        <w:t>) stretches the baritone to A</w:t>
      </w:r>
      <w:r w:rsidR="00B12004">
        <w:rPr>
          <w:rFonts w:ascii="Arial" w:hAnsi="Arial" w:cs="Arial"/>
          <w:sz w:val="22"/>
          <w:szCs w:val="22"/>
          <w:vertAlign w:val="subscript"/>
        </w:rPr>
        <w:t>4</w:t>
      </w:r>
      <w:r w:rsidR="00B12004">
        <w:rPr>
          <w:rFonts w:ascii="Arial" w:hAnsi="Arial" w:cs="Arial"/>
          <w:sz w:val="22"/>
          <w:szCs w:val="22"/>
        </w:rPr>
        <w:t xml:space="preserve"> at the top of the range, while </w:t>
      </w:r>
      <w:r w:rsidR="00B12004">
        <w:rPr>
          <w:rFonts w:ascii="Arial" w:hAnsi="Arial" w:cs="Arial"/>
          <w:b/>
          <w:bCs/>
          <w:sz w:val="22"/>
          <w:szCs w:val="22"/>
        </w:rPr>
        <w:t>Danilo’s</w:t>
      </w:r>
      <w:r w:rsidR="00B12004">
        <w:rPr>
          <w:rFonts w:ascii="Arial" w:hAnsi="Arial" w:cs="Arial"/>
          <w:sz w:val="22"/>
          <w:szCs w:val="22"/>
        </w:rPr>
        <w:t xml:space="preserve"> (</w:t>
      </w:r>
      <w:r w:rsidR="00B12004">
        <w:rPr>
          <w:rFonts w:ascii="Arial" w:hAnsi="Arial" w:cs="Arial"/>
          <w:b/>
          <w:bCs/>
          <w:sz w:val="22"/>
          <w:szCs w:val="22"/>
        </w:rPr>
        <w:t>post-classical</w:t>
      </w:r>
      <w:r w:rsidR="00B12004">
        <w:rPr>
          <w:rFonts w:ascii="Arial" w:hAnsi="Arial" w:cs="Arial"/>
          <w:sz w:val="22"/>
          <w:szCs w:val="22"/>
        </w:rPr>
        <w:t xml:space="preserve"> </w:t>
      </w:r>
      <w:r w:rsidR="00B12004">
        <w:rPr>
          <w:rFonts w:ascii="Arial" w:hAnsi="Arial" w:cs="Arial"/>
          <w:b/>
          <w:bCs/>
          <w:sz w:val="22"/>
          <w:szCs w:val="22"/>
        </w:rPr>
        <w:t>Vienna</w:t>
      </w:r>
      <w:r w:rsidR="00B12004">
        <w:rPr>
          <w:rFonts w:ascii="Arial" w:hAnsi="Arial" w:cs="Arial"/>
          <w:sz w:val="22"/>
          <w:szCs w:val="22"/>
        </w:rPr>
        <w:t>) vocal range requires the tenor to descend to A</w:t>
      </w:r>
      <w:r w:rsidR="00B12004">
        <w:rPr>
          <w:rFonts w:ascii="Arial" w:hAnsi="Arial" w:cs="Arial"/>
          <w:sz w:val="22"/>
          <w:szCs w:val="22"/>
          <w:vertAlign w:val="subscript"/>
        </w:rPr>
        <w:t>2</w:t>
      </w:r>
      <w:r w:rsidR="00B12004">
        <w:rPr>
          <w:rFonts w:ascii="Arial" w:hAnsi="Arial" w:cs="Arial"/>
          <w:sz w:val="22"/>
          <w:szCs w:val="22"/>
        </w:rPr>
        <w:t xml:space="preserve"> at the bottom of the range. The tessitura of both roles, however, sits firmly within the ideal range for both voice types.</w:t>
      </w:r>
    </w:p>
    <w:p w14:paraId="42140FB1" w14:textId="1C79F3DF" w:rsidR="00852358" w:rsidRDefault="006C2BBE" w:rsidP="005923F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65760" behindDoc="0" locked="0" layoutInCell="1" allowOverlap="1" wp14:anchorId="650C8B07" wp14:editId="270D33BC">
                <wp:simplePos x="0" y="0"/>
                <wp:positionH relativeFrom="column">
                  <wp:posOffset>3707765</wp:posOffset>
                </wp:positionH>
                <wp:positionV relativeFrom="paragraph">
                  <wp:posOffset>98425</wp:posOffset>
                </wp:positionV>
                <wp:extent cx="1108710" cy="44831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1108710" cy="4483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14333F" w14:textId="2351F144" w:rsidR="00704599" w:rsidRPr="006C2BBE" w:rsidRDefault="00704599" w:rsidP="006C2BBE">
                            <w:pPr>
                              <w:rPr>
                                <w:rFonts w:ascii="Arial" w:hAnsi="Arial"/>
                                <w:b/>
                                <w:bCs/>
                                <w:sz w:val="22"/>
                                <w:u w:val="single"/>
                              </w:rPr>
                            </w:pPr>
                            <w:r>
                              <w:rPr>
                                <w:rFonts w:ascii="Arial" w:hAnsi="Arial"/>
                                <w:b/>
                                <w:bCs/>
                                <w:sz w:val="22"/>
                                <w:u w:val="single"/>
                              </w:rPr>
                              <w:t>Alfred</w:t>
                            </w:r>
                          </w:p>
                          <w:p w14:paraId="24FEE00A" w14:textId="64AD4A48" w:rsidR="00704599" w:rsidRPr="006C2BBE" w:rsidRDefault="00704599" w:rsidP="006C2BBE">
                            <w:pPr>
                              <w:rPr>
                                <w:rFonts w:ascii="Arial" w:hAnsi="Arial"/>
                                <w:sz w:val="22"/>
                                <w:vertAlign w:val="subscript"/>
                              </w:rPr>
                            </w:pPr>
                            <w:r>
                              <w:rPr>
                                <w:rFonts w:ascii="Arial" w:hAnsi="Arial"/>
                                <w:sz w:val="22"/>
                              </w:rPr>
                              <w:t>C</w:t>
                            </w:r>
                            <w:r>
                              <w:rPr>
                                <w:rFonts w:ascii="Arial" w:hAnsi="Arial"/>
                                <w:sz w:val="22"/>
                                <w:vertAlign w:val="subscript"/>
                              </w:rPr>
                              <w:t>3</w:t>
                            </w:r>
                            <w:r>
                              <w:rPr>
                                <w:rFonts w:ascii="Arial" w:hAnsi="Arial"/>
                                <w:sz w:val="22"/>
                              </w:rPr>
                              <w:t xml:space="preserve"> to F</w:t>
                            </w:r>
                            <w:r>
                              <w:rPr>
                                <w:rFonts w:ascii="Arial" w:hAnsi="Arial"/>
                                <w:sz w:val="22"/>
                                <w:vertAlign w:val="subscript"/>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0C8B07" id="Text Box 106" o:spid="_x0000_s1049" type="#_x0000_t202" style="position:absolute;margin-left:291.95pt;margin-top:7.75pt;width:87.3pt;height:35.3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" filled="f" stroked="f">
                <v:textbox>
                  <w:txbxContent>
                    <w:p w14:paraId="5F14333F" w14:textId="2351F144" w:rsidR="00704599" w:rsidRPr="006C2BBE" w:rsidRDefault="00704599" w:rsidP="006C2BBE">
                      <w:pPr>
                        <w:rPr>
                          <w:rFonts w:ascii="Arial" w:hAnsi="Arial"/>
                          <w:b/>
                          <w:bCs/>
                          <w:sz w:val="22"/>
                          <w:u w:val="single"/>
                        </w:rPr>
                      </w:pPr>
                      <w:r>
                        <w:rPr>
                          <w:rFonts w:ascii="Arial" w:hAnsi="Arial"/>
                          <w:b/>
                          <w:bCs/>
                          <w:sz w:val="22"/>
                          <w:u w:val="single"/>
                        </w:rPr>
                        <w:t>Alfred</w:t>
                      </w:r>
                    </w:p>
                    <w:p w14:paraId="24FEE00A" w14:textId="64AD4A48" w:rsidR="00704599" w:rsidRPr="006C2BBE" w:rsidRDefault="00704599" w:rsidP="006C2BBE">
                      <w:pPr>
                        <w:rPr>
                          <w:rFonts w:ascii="Arial" w:hAnsi="Arial"/>
                          <w:sz w:val="22"/>
                          <w:vertAlign w:val="subscript"/>
                        </w:rPr>
                      </w:pPr>
                      <w:r>
                        <w:rPr>
                          <w:rFonts w:ascii="Arial" w:hAnsi="Arial"/>
                          <w:sz w:val="22"/>
                        </w:rPr>
                        <w:t>C</w:t>
                      </w:r>
                      <w:r>
                        <w:rPr>
                          <w:rFonts w:ascii="Arial" w:hAnsi="Arial"/>
                          <w:sz w:val="22"/>
                          <w:vertAlign w:val="subscript"/>
                        </w:rPr>
                        <w:t>3</w:t>
                      </w:r>
                      <w:r>
                        <w:rPr>
                          <w:rFonts w:ascii="Arial" w:hAnsi="Arial"/>
                          <w:sz w:val="22"/>
                        </w:rPr>
                        <w:t xml:space="preserve"> to F</w:t>
                      </w:r>
                      <w:r>
                        <w:rPr>
                          <w:rFonts w:ascii="Arial" w:hAnsi="Arial"/>
                          <w:sz w:val="22"/>
                          <w:vertAlign w:val="subscript"/>
                        </w:rPr>
                        <w:t>4</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67808" behindDoc="0" locked="0" layoutInCell="1" allowOverlap="1" wp14:anchorId="048CBB4E" wp14:editId="1A6ECBE4">
                <wp:simplePos x="0" y="0"/>
                <wp:positionH relativeFrom="column">
                  <wp:posOffset>2056765</wp:posOffset>
                </wp:positionH>
                <wp:positionV relativeFrom="paragraph">
                  <wp:posOffset>89535</wp:posOffset>
                </wp:positionV>
                <wp:extent cx="1108710" cy="44831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1108710" cy="4483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53A00E9" w14:textId="144FC2B8" w:rsidR="00704599" w:rsidRPr="006C2BBE" w:rsidRDefault="00704599" w:rsidP="006C2BBE">
                            <w:pPr>
                              <w:rPr>
                                <w:rFonts w:ascii="Arial" w:hAnsi="Arial"/>
                                <w:b/>
                                <w:bCs/>
                                <w:sz w:val="22"/>
                                <w:u w:val="single"/>
                              </w:rPr>
                            </w:pPr>
                            <w:r>
                              <w:rPr>
                                <w:rFonts w:ascii="Arial" w:hAnsi="Arial"/>
                                <w:b/>
                                <w:bCs/>
                                <w:sz w:val="22"/>
                                <w:u w:val="single"/>
                              </w:rPr>
                              <w:t>Danilo</w:t>
                            </w:r>
                          </w:p>
                          <w:p w14:paraId="2D41CBFA" w14:textId="6DB09076" w:rsidR="00704599" w:rsidRPr="006C2BBE" w:rsidRDefault="00704599" w:rsidP="006C2BBE">
                            <w:pPr>
                              <w:rPr>
                                <w:rFonts w:ascii="Arial" w:hAnsi="Arial"/>
                                <w:sz w:val="22"/>
                                <w:vertAlign w:val="subscript"/>
                              </w:rPr>
                            </w:pPr>
                            <w:r>
                              <w:rPr>
                                <w:rFonts w:ascii="Arial" w:hAnsi="Arial"/>
                                <w:sz w:val="22"/>
                              </w:rPr>
                              <w:t>A</w:t>
                            </w:r>
                            <w:r>
                              <w:rPr>
                                <w:rFonts w:ascii="Arial" w:hAnsi="Arial"/>
                                <w:sz w:val="22"/>
                                <w:vertAlign w:val="subscript"/>
                              </w:rPr>
                              <w:t>2</w:t>
                            </w:r>
                            <w:r>
                              <w:rPr>
                                <w:rFonts w:ascii="Arial" w:hAnsi="Arial"/>
                                <w:sz w:val="22"/>
                              </w:rPr>
                              <w:t xml:space="preserve"> to G</w:t>
                            </w:r>
                            <w:r>
                              <w:rPr>
                                <w:rFonts w:ascii="Arial" w:hAnsi="Arial"/>
                                <w:sz w:val="22"/>
                                <w:vertAlign w:val="subscript"/>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8CBB4E" id="Text Box 107" o:spid="_x0000_s1050" type="#_x0000_t202" style="position:absolute;margin-left:161.95pt;margin-top:7.05pt;width:87.3pt;height:35.3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" filled="f" stroked="f">
                <v:textbox>
                  <w:txbxContent>
                    <w:p w14:paraId="553A00E9" w14:textId="144FC2B8" w:rsidR="00704599" w:rsidRPr="006C2BBE" w:rsidRDefault="00704599" w:rsidP="006C2BBE">
                      <w:pPr>
                        <w:rPr>
                          <w:rFonts w:ascii="Arial" w:hAnsi="Arial"/>
                          <w:b/>
                          <w:bCs/>
                          <w:sz w:val="22"/>
                          <w:u w:val="single"/>
                        </w:rPr>
                      </w:pPr>
                      <w:r>
                        <w:rPr>
                          <w:rFonts w:ascii="Arial" w:hAnsi="Arial"/>
                          <w:b/>
                          <w:bCs/>
                          <w:sz w:val="22"/>
                          <w:u w:val="single"/>
                        </w:rPr>
                        <w:t>Danilo</w:t>
                      </w:r>
                    </w:p>
                    <w:p w14:paraId="2D41CBFA" w14:textId="6DB09076" w:rsidR="00704599" w:rsidRPr="006C2BBE" w:rsidRDefault="00704599" w:rsidP="006C2BBE">
                      <w:pPr>
                        <w:rPr>
                          <w:rFonts w:ascii="Arial" w:hAnsi="Arial"/>
                          <w:sz w:val="22"/>
                          <w:vertAlign w:val="subscript"/>
                        </w:rPr>
                      </w:pPr>
                      <w:r>
                        <w:rPr>
                          <w:rFonts w:ascii="Arial" w:hAnsi="Arial"/>
                          <w:sz w:val="22"/>
                        </w:rPr>
                        <w:t>A</w:t>
                      </w:r>
                      <w:r>
                        <w:rPr>
                          <w:rFonts w:ascii="Arial" w:hAnsi="Arial"/>
                          <w:sz w:val="22"/>
                          <w:vertAlign w:val="subscript"/>
                        </w:rPr>
                        <w:t>2</w:t>
                      </w:r>
                      <w:r>
                        <w:rPr>
                          <w:rFonts w:ascii="Arial" w:hAnsi="Arial"/>
                          <w:sz w:val="22"/>
                        </w:rPr>
                        <w:t xml:space="preserve"> to G</w:t>
                      </w:r>
                      <w:r>
                        <w:rPr>
                          <w:rFonts w:ascii="Arial" w:hAnsi="Arial"/>
                          <w:sz w:val="22"/>
                          <w:vertAlign w:val="subscript"/>
                        </w:rPr>
                        <w:t>4</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63712" behindDoc="0" locked="0" layoutInCell="1" allowOverlap="1" wp14:anchorId="25081253" wp14:editId="5D53BA62">
                <wp:simplePos x="0" y="0"/>
                <wp:positionH relativeFrom="column">
                  <wp:posOffset>295486</wp:posOffset>
                </wp:positionH>
                <wp:positionV relativeFrom="paragraph">
                  <wp:posOffset>89323</wp:posOffset>
                </wp:positionV>
                <wp:extent cx="1108710" cy="44831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1108710" cy="4483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2512405" w14:textId="2ACBC397" w:rsidR="00704599" w:rsidRPr="006C2BBE" w:rsidRDefault="00704599" w:rsidP="006C2BBE">
                            <w:pPr>
                              <w:rPr>
                                <w:rFonts w:ascii="Arial" w:hAnsi="Arial"/>
                                <w:b/>
                                <w:bCs/>
                                <w:sz w:val="22"/>
                                <w:u w:val="single"/>
                              </w:rPr>
                            </w:pPr>
                            <w:r w:rsidRPr="006C2BBE">
                              <w:rPr>
                                <w:rFonts w:ascii="Arial" w:hAnsi="Arial"/>
                                <w:b/>
                                <w:bCs/>
                                <w:sz w:val="22"/>
                                <w:u w:val="single"/>
                              </w:rPr>
                              <w:t>Eisenstein</w:t>
                            </w:r>
                          </w:p>
                          <w:p w14:paraId="661B3773" w14:textId="04B3D9EA" w:rsidR="00704599" w:rsidRPr="006C2BBE" w:rsidRDefault="00704599" w:rsidP="006C2BBE">
                            <w:pPr>
                              <w:rPr>
                                <w:rFonts w:ascii="Arial" w:hAnsi="Arial"/>
                                <w:sz w:val="22"/>
                                <w:vertAlign w:val="subscript"/>
                              </w:rPr>
                            </w:pPr>
                            <w:r>
                              <w:rPr>
                                <w:rFonts w:ascii="Arial" w:hAnsi="Arial"/>
                                <w:sz w:val="22"/>
                              </w:rPr>
                              <w:t>C</w:t>
                            </w:r>
                            <w:r>
                              <w:rPr>
                                <w:rFonts w:ascii="Arial" w:hAnsi="Arial"/>
                                <w:sz w:val="22"/>
                                <w:vertAlign w:val="subscript"/>
                              </w:rPr>
                              <w:t>3</w:t>
                            </w:r>
                            <w:r>
                              <w:rPr>
                                <w:rFonts w:ascii="Arial" w:hAnsi="Arial"/>
                                <w:sz w:val="22"/>
                              </w:rPr>
                              <w:t xml:space="preserve"> to A</w:t>
                            </w:r>
                            <w:r>
                              <w:rPr>
                                <w:rFonts w:ascii="Arial" w:hAnsi="Arial"/>
                                <w:sz w:val="22"/>
                                <w:vertAlign w:val="subscript"/>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081253" id="Text Box 105" o:spid="_x0000_s1051" type="#_x0000_t202" style="position:absolute;margin-left:23.25pt;margin-top:7.05pt;width:87.3pt;height:35.3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" filled="f" stroked="f">
                <v:textbox>
                  <w:txbxContent>
                    <w:p w14:paraId="32512405" w14:textId="2ACBC397" w:rsidR="00704599" w:rsidRPr="006C2BBE" w:rsidRDefault="00704599" w:rsidP="006C2BBE">
                      <w:pPr>
                        <w:rPr>
                          <w:rFonts w:ascii="Arial" w:hAnsi="Arial"/>
                          <w:b/>
                          <w:bCs/>
                          <w:sz w:val="22"/>
                          <w:u w:val="single"/>
                        </w:rPr>
                      </w:pPr>
                      <w:r w:rsidRPr="006C2BBE">
                        <w:rPr>
                          <w:rFonts w:ascii="Arial" w:hAnsi="Arial"/>
                          <w:b/>
                          <w:bCs/>
                          <w:sz w:val="22"/>
                          <w:u w:val="single"/>
                        </w:rPr>
                        <w:t>Eisenstein</w:t>
                      </w:r>
                    </w:p>
                    <w:p w14:paraId="661B3773" w14:textId="04B3D9EA" w:rsidR="00704599" w:rsidRPr="006C2BBE" w:rsidRDefault="00704599" w:rsidP="006C2BBE">
                      <w:pPr>
                        <w:rPr>
                          <w:rFonts w:ascii="Arial" w:hAnsi="Arial"/>
                          <w:sz w:val="22"/>
                          <w:vertAlign w:val="subscript"/>
                        </w:rPr>
                      </w:pPr>
                      <w:r>
                        <w:rPr>
                          <w:rFonts w:ascii="Arial" w:hAnsi="Arial"/>
                          <w:sz w:val="22"/>
                        </w:rPr>
                        <w:t>C</w:t>
                      </w:r>
                      <w:r>
                        <w:rPr>
                          <w:rFonts w:ascii="Arial" w:hAnsi="Arial"/>
                          <w:sz w:val="22"/>
                          <w:vertAlign w:val="subscript"/>
                        </w:rPr>
                        <w:t>3</w:t>
                      </w:r>
                      <w:r>
                        <w:rPr>
                          <w:rFonts w:ascii="Arial" w:hAnsi="Arial"/>
                          <w:sz w:val="22"/>
                        </w:rPr>
                        <w:t xml:space="preserve"> to A</w:t>
                      </w:r>
                      <w:r>
                        <w:rPr>
                          <w:rFonts w:ascii="Arial" w:hAnsi="Arial"/>
                          <w:sz w:val="22"/>
                          <w:vertAlign w:val="subscript"/>
                        </w:rPr>
                        <w:t>4</w:t>
                      </w:r>
                    </w:p>
                  </w:txbxContent>
                </v:textbox>
              </v:shape>
            </w:pict>
          </mc:Fallback>
        </mc:AlternateContent>
      </w:r>
    </w:p>
    <w:p w14:paraId="52EC4155" w14:textId="77777777" w:rsidR="002A5C08" w:rsidRDefault="00186B4B" w:rsidP="002A5C08">
      <w:pPr>
        <w:keepNext/>
        <w:spacing w:line="360" w:lineRule="auto"/>
      </w:pPr>
      <w:r>
        <w:rPr>
          <w:rFonts w:ascii="Arial" w:hAnsi="Arial" w:cs="Arial"/>
          <w:noProof/>
          <w:sz w:val="22"/>
          <w:szCs w:val="22"/>
        </w:rPr>
        <w:drawing>
          <wp:inline distT="0" distB="0" distL="0" distR="0" wp14:anchorId="3A339C7B" wp14:editId="7793520B">
            <wp:extent cx="5723890" cy="1581785"/>
            <wp:effectExtent l="0" t="0" r="3810" b="5715"/>
            <wp:docPr id="104" name="Picture 10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Graphical user interface, application, 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23890" cy="1581785"/>
                    </a:xfrm>
                    <a:prstGeom prst="rect">
                      <a:avLst/>
                    </a:prstGeom>
                  </pic:spPr>
                </pic:pic>
              </a:graphicData>
            </a:graphic>
          </wp:inline>
        </w:drawing>
      </w:r>
    </w:p>
    <w:p w14:paraId="7826561C" w14:textId="59752A8C" w:rsidR="0099226D" w:rsidRDefault="002A5C08" w:rsidP="002A5C08">
      <w:pPr>
        <w:pStyle w:val="Caption"/>
        <w:rPr>
          <w:rFonts w:cs="Arial"/>
          <w:sz w:val="22"/>
          <w:szCs w:val="22"/>
        </w:rPr>
      </w:pPr>
      <w:bookmarkStart w:id="64" w:name="_Toc60971217"/>
      <w:r>
        <w:t xml:space="preserve">Figure </w:t>
      </w:r>
      <w:r>
        <w:fldChar w:fldCharType="begin"/>
      </w:r>
      <w:r>
        <w:instrText xml:space="preserve"> SEQ Figure \* ARABIC </w:instrText>
      </w:r>
      <w:r>
        <w:fldChar w:fldCharType="separate"/>
      </w:r>
      <w:r w:rsidR="007A2107">
        <w:rPr>
          <w:noProof/>
        </w:rPr>
        <w:t>15</w:t>
      </w:r>
      <w:r>
        <w:fldChar w:fldCharType="end"/>
      </w:r>
      <w:r>
        <w:t xml:space="preserve"> - </w:t>
      </w:r>
      <w:r w:rsidRPr="003B10C7">
        <w:t>Comparison of roles ranges to McKinney’s “ideal” range for Baritone and Tenor</w:t>
      </w:r>
      <w:bookmarkEnd w:id="64"/>
    </w:p>
    <w:p w14:paraId="6F2236F8" w14:textId="77777777" w:rsidR="0099226D" w:rsidRDefault="0099226D" w:rsidP="005923F8">
      <w:pPr>
        <w:spacing w:line="360" w:lineRule="auto"/>
        <w:rPr>
          <w:rFonts w:ascii="Arial" w:hAnsi="Arial" w:cs="Arial"/>
          <w:sz w:val="22"/>
          <w:szCs w:val="22"/>
        </w:rPr>
      </w:pPr>
    </w:p>
    <w:p w14:paraId="66CE9232" w14:textId="4E860D1E" w:rsidR="00683836" w:rsidRPr="00E75FEA" w:rsidRDefault="00C74015" w:rsidP="005A3DC2">
      <w:pPr>
        <w:spacing w:line="360" w:lineRule="auto"/>
        <w:rPr>
          <w:rFonts w:ascii="Arial" w:hAnsi="Arial" w:cs="Arial"/>
          <w:sz w:val="22"/>
          <w:szCs w:val="22"/>
        </w:rPr>
      </w:pPr>
      <w:r>
        <w:rPr>
          <w:rFonts w:ascii="Arial" w:hAnsi="Arial" w:cs="Arial"/>
          <w:sz w:val="22"/>
          <w:szCs w:val="22"/>
        </w:rPr>
        <w:lastRenderedPageBreak/>
        <w:t xml:space="preserve">As in opera, </w:t>
      </w:r>
      <w:r>
        <w:rPr>
          <w:rFonts w:ascii="Arial" w:hAnsi="Arial" w:cs="Arial"/>
          <w:i/>
          <w:iCs/>
          <w:sz w:val="22"/>
          <w:szCs w:val="22"/>
        </w:rPr>
        <w:t>operettas</w:t>
      </w:r>
      <w:r>
        <w:rPr>
          <w:rFonts w:ascii="Arial" w:hAnsi="Arial" w:cs="Arial"/>
          <w:b/>
          <w:bCs/>
          <w:i/>
          <w:iCs/>
          <w:sz w:val="22"/>
          <w:szCs w:val="22"/>
        </w:rPr>
        <w:t xml:space="preserve"> </w:t>
      </w:r>
      <w:r>
        <w:rPr>
          <w:rFonts w:ascii="Arial" w:hAnsi="Arial" w:cs="Arial"/>
          <w:sz w:val="22"/>
          <w:szCs w:val="22"/>
        </w:rPr>
        <w:t>include</w:t>
      </w:r>
      <w:r w:rsidR="001E0F29">
        <w:rPr>
          <w:rFonts w:ascii="Arial" w:hAnsi="Arial" w:cs="Arial"/>
          <w:sz w:val="22"/>
          <w:szCs w:val="22"/>
        </w:rPr>
        <w:t xml:space="preserve"> more</w:t>
      </w:r>
      <w:r>
        <w:rPr>
          <w:rFonts w:ascii="Arial" w:hAnsi="Arial" w:cs="Arial"/>
          <w:sz w:val="22"/>
          <w:szCs w:val="22"/>
        </w:rPr>
        <w:t xml:space="preserve"> tenor, baritone</w:t>
      </w:r>
      <w:r w:rsidR="002A5C08">
        <w:rPr>
          <w:rFonts w:ascii="Arial" w:hAnsi="Arial" w:cs="Arial"/>
          <w:sz w:val="22"/>
          <w:szCs w:val="22"/>
        </w:rPr>
        <w:t>,</w:t>
      </w:r>
      <w:r>
        <w:rPr>
          <w:rFonts w:ascii="Arial" w:hAnsi="Arial" w:cs="Arial"/>
          <w:sz w:val="22"/>
          <w:szCs w:val="22"/>
        </w:rPr>
        <w:t xml:space="preserve"> and bass roles than treble roles. </w:t>
      </w:r>
      <w:r w:rsidR="001E0F29">
        <w:rPr>
          <w:rFonts w:ascii="Arial" w:hAnsi="Arial" w:cs="Arial"/>
          <w:sz w:val="22"/>
          <w:szCs w:val="22"/>
        </w:rPr>
        <w:t>Other</w:t>
      </w:r>
      <w:r w:rsidR="00A86034">
        <w:rPr>
          <w:rFonts w:ascii="Arial" w:hAnsi="Arial" w:cs="Arial"/>
          <w:sz w:val="22"/>
          <w:szCs w:val="22"/>
        </w:rPr>
        <w:t xml:space="preserve"> baritenor roles include </w:t>
      </w:r>
      <w:r w:rsidR="00A86034">
        <w:rPr>
          <w:rFonts w:ascii="Arial" w:hAnsi="Arial" w:cs="Arial"/>
          <w:b/>
          <w:bCs/>
          <w:sz w:val="22"/>
          <w:szCs w:val="22"/>
        </w:rPr>
        <w:t>Edwin</w:t>
      </w:r>
      <w:r>
        <w:rPr>
          <w:rFonts w:ascii="Arial" w:hAnsi="Arial" w:cs="Arial"/>
          <w:b/>
          <w:bCs/>
          <w:sz w:val="22"/>
          <w:szCs w:val="22"/>
        </w:rPr>
        <w:t xml:space="preserve"> </w:t>
      </w:r>
      <w:r w:rsidR="001555E9">
        <w:rPr>
          <w:rFonts w:ascii="Arial" w:hAnsi="Arial" w:cs="Arial"/>
          <w:sz w:val="22"/>
          <w:szCs w:val="22"/>
        </w:rPr>
        <w:t xml:space="preserve">in </w:t>
      </w:r>
      <w:proofErr w:type="spellStart"/>
      <w:r w:rsidR="001555E9">
        <w:rPr>
          <w:rFonts w:ascii="Arial" w:hAnsi="Arial" w:cs="Arial"/>
          <w:sz w:val="22"/>
          <w:szCs w:val="22"/>
        </w:rPr>
        <w:t>Kálmán’s</w:t>
      </w:r>
      <w:proofErr w:type="spellEnd"/>
      <w:r w:rsidR="001555E9">
        <w:rPr>
          <w:rFonts w:ascii="Arial" w:hAnsi="Arial" w:cs="Arial"/>
          <w:sz w:val="22"/>
          <w:szCs w:val="22"/>
        </w:rPr>
        <w:t xml:space="preserve"> </w:t>
      </w:r>
      <w:r>
        <w:rPr>
          <w:rFonts w:ascii="Arial" w:hAnsi="Arial" w:cs="Arial"/>
          <w:i/>
          <w:iCs/>
          <w:sz w:val="22"/>
          <w:szCs w:val="22"/>
        </w:rPr>
        <w:t>The Gypsy Princess</w:t>
      </w:r>
      <w:r w:rsidR="001555E9">
        <w:rPr>
          <w:rFonts w:ascii="Arial" w:hAnsi="Arial" w:cs="Arial"/>
          <w:i/>
          <w:iCs/>
          <w:sz w:val="22"/>
          <w:szCs w:val="22"/>
        </w:rPr>
        <w:t xml:space="preserve"> </w:t>
      </w:r>
      <w:r w:rsidR="001555E9">
        <w:rPr>
          <w:rFonts w:ascii="Arial" w:hAnsi="Arial" w:cs="Arial"/>
          <w:sz w:val="22"/>
          <w:szCs w:val="22"/>
        </w:rPr>
        <w:t xml:space="preserve">and the </w:t>
      </w:r>
      <w:r w:rsidR="001555E9">
        <w:rPr>
          <w:rFonts w:ascii="Arial" w:hAnsi="Arial" w:cs="Arial"/>
          <w:b/>
          <w:bCs/>
          <w:sz w:val="22"/>
          <w:szCs w:val="22"/>
        </w:rPr>
        <w:t>Count</w:t>
      </w:r>
      <w:r w:rsidR="001555E9">
        <w:rPr>
          <w:rFonts w:ascii="Arial" w:hAnsi="Arial" w:cs="Arial"/>
          <w:sz w:val="22"/>
          <w:szCs w:val="22"/>
        </w:rPr>
        <w:t xml:space="preserve"> in </w:t>
      </w:r>
      <w:proofErr w:type="spellStart"/>
      <w:r w:rsidR="001555E9">
        <w:rPr>
          <w:rFonts w:ascii="Arial" w:hAnsi="Arial" w:cs="Arial"/>
          <w:sz w:val="22"/>
          <w:szCs w:val="22"/>
        </w:rPr>
        <w:t>Lehár’s</w:t>
      </w:r>
      <w:proofErr w:type="spellEnd"/>
      <w:r w:rsidR="001555E9">
        <w:rPr>
          <w:rFonts w:ascii="Arial" w:hAnsi="Arial" w:cs="Arial"/>
          <w:sz w:val="22"/>
          <w:szCs w:val="22"/>
        </w:rPr>
        <w:t xml:space="preserve"> </w:t>
      </w:r>
      <w:r w:rsidR="001555E9">
        <w:rPr>
          <w:rFonts w:ascii="Arial" w:hAnsi="Arial" w:cs="Arial"/>
          <w:i/>
          <w:iCs/>
          <w:sz w:val="22"/>
          <w:szCs w:val="22"/>
        </w:rPr>
        <w:t>The Count of Luxembourg</w:t>
      </w:r>
      <w:r w:rsidR="001555E9">
        <w:rPr>
          <w:rFonts w:ascii="Arial" w:hAnsi="Arial" w:cs="Arial"/>
          <w:sz w:val="22"/>
          <w:szCs w:val="22"/>
        </w:rPr>
        <w:t>.</w:t>
      </w:r>
    </w:p>
    <w:p w14:paraId="72118DCB" w14:textId="77777777" w:rsidR="00E9105C" w:rsidRDefault="00E9105C" w:rsidP="00814B4A">
      <w:pPr>
        <w:spacing w:line="360" w:lineRule="auto"/>
        <w:rPr>
          <w:rFonts w:ascii="Arial" w:hAnsi="Arial" w:cs="Arial"/>
          <w:sz w:val="22"/>
          <w:szCs w:val="22"/>
        </w:rPr>
      </w:pPr>
    </w:p>
    <w:p w14:paraId="1BC6B189" w14:textId="452577D8" w:rsidR="00E9105C" w:rsidRDefault="00194D5E" w:rsidP="00194D5E">
      <w:pPr>
        <w:pStyle w:val="Heading2"/>
      </w:pPr>
      <w:bookmarkStart w:id="65" w:name="_Toc60982277"/>
      <w:r>
        <w:t xml:space="preserve">Findings: </w:t>
      </w:r>
      <w:r w:rsidR="00E9105C">
        <w:t>Performance Practice</w:t>
      </w:r>
      <w:bookmarkEnd w:id="65"/>
    </w:p>
    <w:p w14:paraId="6A8C0CDB" w14:textId="77777777" w:rsidR="00194D5E" w:rsidRDefault="00194D5E" w:rsidP="00E9105C">
      <w:pPr>
        <w:spacing w:line="360" w:lineRule="auto"/>
        <w:rPr>
          <w:rFonts w:ascii="Arial" w:hAnsi="Arial" w:cs="Arial"/>
          <w:sz w:val="22"/>
          <w:szCs w:val="22"/>
        </w:rPr>
      </w:pPr>
    </w:p>
    <w:p w14:paraId="2C703DCA" w14:textId="3FC3B5F2" w:rsidR="00E9105C" w:rsidRPr="00BC3CC7" w:rsidRDefault="00E9105C" w:rsidP="00E9105C">
      <w:pPr>
        <w:spacing w:line="360" w:lineRule="auto"/>
        <w:rPr>
          <w:rFonts w:ascii="Arial" w:hAnsi="Arial" w:cs="Arial"/>
          <w:sz w:val="22"/>
          <w:szCs w:val="22"/>
        </w:rPr>
      </w:pPr>
      <w:r>
        <w:rPr>
          <w:rFonts w:ascii="Arial" w:hAnsi="Arial" w:cs="Arial"/>
          <w:sz w:val="22"/>
          <w:szCs w:val="22"/>
        </w:rPr>
        <w:t xml:space="preserve">The importance of </w:t>
      </w:r>
      <w:r w:rsidR="002E4187">
        <w:rPr>
          <w:rFonts w:ascii="Arial" w:hAnsi="Arial" w:cs="Arial"/>
          <w:sz w:val="22"/>
          <w:szCs w:val="22"/>
        </w:rPr>
        <w:t>interpretation</w:t>
      </w:r>
      <w:r>
        <w:rPr>
          <w:rFonts w:ascii="Arial" w:hAnsi="Arial" w:cs="Arial"/>
          <w:sz w:val="22"/>
          <w:szCs w:val="22"/>
        </w:rPr>
        <w:t xml:space="preserve"> for </w:t>
      </w:r>
      <w:r>
        <w:rPr>
          <w:rFonts w:ascii="Arial" w:hAnsi="Arial" w:cs="Arial"/>
          <w:i/>
          <w:iCs/>
          <w:sz w:val="22"/>
          <w:szCs w:val="22"/>
        </w:rPr>
        <w:t>operetta</w:t>
      </w:r>
      <w:r>
        <w:rPr>
          <w:rFonts w:ascii="Arial" w:hAnsi="Arial" w:cs="Arial"/>
          <w:sz w:val="22"/>
          <w:szCs w:val="22"/>
        </w:rPr>
        <w:t xml:space="preserve"> </w:t>
      </w:r>
      <w:r w:rsidR="002E4187">
        <w:rPr>
          <w:rFonts w:ascii="Arial" w:hAnsi="Arial" w:cs="Arial"/>
          <w:sz w:val="22"/>
          <w:szCs w:val="22"/>
        </w:rPr>
        <w:t xml:space="preserve">performers </w:t>
      </w:r>
      <w:r>
        <w:rPr>
          <w:rFonts w:ascii="Arial" w:hAnsi="Arial" w:cs="Arial"/>
          <w:sz w:val="22"/>
          <w:szCs w:val="22"/>
        </w:rPr>
        <w:t xml:space="preserve">appeared repeatedly in the literature review. In </w:t>
      </w:r>
      <w:r w:rsidR="009944D4">
        <w:rPr>
          <w:rFonts w:ascii="Arial" w:hAnsi="Arial" w:cs="Arial"/>
          <w:sz w:val="22"/>
          <w:szCs w:val="22"/>
        </w:rPr>
        <w:t xml:space="preserve">the </w:t>
      </w:r>
      <w:r>
        <w:rPr>
          <w:rFonts w:ascii="Arial" w:hAnsi="Arial" w:cs="Arial"/>
          <w:sz w:val="22"/>
          <w:szCs w:val="22"/>
        </w:rPr>
        <w:t>documentary analysis of texts reacting to a performance</w:t>
      </w:r>
      <w:r w:rsidR="002E4187">
        <w:rPr>
          <w:rFonts w:ascii="Arial" w:hAnsi="Arial" w:cs="Arial"/>
          <w:sz w:val="22"/>
          <w:szCs w:val="22"/>
        </w:rPr>
        <w:t>,</w:t>
      </w:r>
      <w:r>
        <w:rPr>
          <w:rFonts w:ascii="Arial" w:hAnsi="Arial" w:cs="Arial"/>
          <w:sz w:val="22"/>
          <w:szCs w:val="22"/>
        </w:rPr>
        <w:t xml:space="preserve"> I was able to code and collect extensive data related to performance practice. </w:t>
      </w:r>
      <w:r w:rsidR="00580A8E">
        <w:rPr>
          <w:rFonts w:ascii="Arial" w:hAnsi="Arial" w:cs="Arial"/>
          <w:sz w:val="22"/>
          <w:szCs w:val="22"/>
        </w:rPr>
        <w:t>Two</w:t>
      </w:r>
      <w:r>
        <w:rPr>
          <w:rFonts w:ascii="Arial" w:hAnsi="Arial" w:cs="Arial"/>
          <w:sz w:val="22"/>
          <w:szCs w:val="22"/>
        </w:rPr>
        <w:t xml:space="preserve"> primary themes emerged: the importance of </w:t>
      </w:r>
      <w:r w:rsidRPr="00E9105C">
        <w:rPr>
          <w:rFonts w:ascii="Arial" w:hAnsi="Arial" w:cs="Arial"/>
          <w:b/>
          <w:bCs/>
          <w:sz w:val="22"/>
          <w:szCs w:val="22"/>
        </w:rPr>
        <w:t>text</w:t>
      </w:r>
      <w:r w:rsidR="00BC3CC7">
        <w:rPr>
          <w:rFonts w:ascii="Arial" w:hAnsi="Arial" w:cs="Arial"/>
          <w:sz w:val="22"/>
          <w:szCs w:val="22"/>
        </w:rPr>
        <w:t xml:space="preserve"> and </w:t>
      </w:r>
      <w:r w:rsidR="00BC3CC7">
        <w:rPr>
          <w:rFonts w:ascii="Arial" w:hAnsi="Arial" w:cs="Arial"/>
          <w:b/>
          <w:bCs/>
          <w:sz w:val="22"/>
          <w:szCs w:val="22"/>
        </w:rPr>
        <w:t xml:space="preserve">acting </w:t>
      </w:r>
      <w:r w:rsidR="00BC3CC7">
        <w:rPr>
          <w:rFonts w:ascii="Arial" w:hAnsi="Arial" w:cs="Arial"/>
          <w:sz w:val="22"/>
          <w:szCs w:val="22"/>
        </w:rPr>
        <w:t>abilities.</w:t>
      </w:r>
    </w:p>
    <w:p w14:paraId="2DD980BD" w14:textId="77777777" w:rsidR="00E9105C" w:rsidRDefault="00E9105C" w:rsidP="005A3DC2">
      <w:pPr>
        <w:spacing w:line="360" w:lineRule="auto"/>
        <w:rPr>
          <w:rFonts w:ascii="Arial" w:hAnsi="Arial" w:cs="Arial"/>
          <w:sz w:val="22"/>
          <w:szCs w:val="22"/>
        </w:rPr>
      </w:pPr>
    </w:p>
    <w:p w14:paraId="66A65D00" w14:textId="0E7B3099" w:rsidR="005A3DC2" w:rsidRDefault="005A3DC2" w:rsidP="00194D5E">
      <w:pPr>
        <w:pStyle w:val="Heading3"/>
      </w:pPr>
      <w:bookmarkStart w:id="66" w:name="_Toc60982278"/>
      <w:r>
        <w:t>The importan</w:t>
      </w:r>
      <w:r w:rsidR="009944D4">
        <w:t>ce</w:t>
      </w:r>
      <w:r>
        <w:t xml:space="preserve"> of text</w:t>
      </w:r>
      <w:bookmarkEnd w:id="66"/>
    </w:p>
    <w:p w14:paraId="45A9C5EA" w14:textId="77777777" w:rsidR="00194D5E" w:rsidRDefault="00194D5E" w:rsidP="00E75FEA">
      <w:pPr>
        <w:spacing w:line="360" w:lineRule="auto"/>
        <w:rPr>
          <w:rFonts w:ascii="Arial" w:hAnsi="Arial" w:cs="Arial"/>
          <w:i/>
          <w:iCs/>
          <w:sz w:val="22"/>
          <w:szCs w:val="22"/>
        </w:rPr>
      </w:pPr>
    </w:p>
    <w:p w14:paraId="5BA82738" w14:textId="615A2644" w:rsidR="0032233B" w:rsidRDefault="0032233B" w:rsidP="00E75FEA">
      <w:pPr>
        <w:spacing w:line="360" w:lineRule="auto"/>
        <w:rPr>
          <w:rFonts w:ascii="Arial" w:hAnsi="Arial" w:cs="Arial"/>
          <w:sz w:val="22"/>
          <w:szCs w:val="22"/>
        </w:rPr>
      </w:pPr>
      <w:r>
        <w:rPr>
          <w:rFonts w:ascii="Arial" w:hAnsi="Arial" w:cs="Arial"/>
          <w:i/>
          <w:iCs/>
          <w:sz w:val="22"/>
          <w:szCs w:val="22"/>
        </w:rPr>
        <w:t>Operetta</w:t>
      </w:r>
      <w:r>
        <w:rPr>
          <w:rFonts w:ascii="Arial" w:hAnsi="Arial" w:cs="Arial"/>
          <w:sz w:val="22"/>
          <w:szCs w:val="22"/>
        </w:rPr>
        <w:t xml:space="preserve"> roles consist of far more text than music, and performers spend more than half of their time onstage playing dialogues</w:t>
      </w:r>
      <w:r w:rsidR="002E4187">
        <w:rPr>
          <w:rFonts w:ascii="Arial" w:hAnsi="Arial" w:cs="Arial"/>
          <w:sz w:val="22"/>
          <w:szCs w:val="22"/>
        </w:rPr>
        <w:t xml:space="preserve"> that</w:t>
      </w:r>
      <w:r w:rsidR="00350C7F">
        <w:rPr>
          <w:rFonts w:ascii="Arial" w:hAnsi="Arial" w:cs="Arial"/>
          <w:sz w:val="22"/>
          <w:szCs w:val="22"/>
        </w:rPr>
        <w:t xml:space="preserve"> connect</w:t>
      </w:r>
      <w:r w:rsidR="002E4187">
        <w:rPr>
          <w:rFonts w:ascii="Arial" w:hAnsi="Arial" w:cs="Arial"/>
          <w:sz w:val="22"/>
          <w:szCs w:val="22"/>
        </w:rPr>
        <w:t xml:space="preserve"> the</w:t>
      </w:r>
      <w:r w:rsidR="00350C7F">
        <w:rPr>
          <w:rFonts w:ascii="Arial" w:hAnsi="Arial" w:cs="Arial"/>
          <w:sz w:val="22"/>
          <w:szCs w:val="22"/>
        </w:rPr>
        <w:t xml:space="preserve"> musical numbers</w:t>
      </w:r>
      <w:r w:rsidR="002E4187">
        <w:rPr>
          <w:rFonts w:ascii="Arial" w:hAnsi="Arial" w:cs="Arial"/>
          <w:sz w:val="22"/>
          <w:szCs w:val="22"/>
        </w:rPr>
        <w:t xml:space="preserve"> and advance the plot</w:t>
      </w:r>
      <w:r>
        <w:rPr>
          <w:rFonts w:ascii="Arial" w:hAnsi="Arial" w:cs="Arial"/>
          <w:sz w:val="22"/>
          <w:szCs w:val="22"/>
        </w:rPr>
        <w:t>. Text analysis produced</w:t>
      </w:r>
      <w:r w:rsidR="00696EAB">
        <w:rPr>
          <w:rFonts w:ascii="Arial" w:hAnsi="Arial" w:cs="Arial"/>
          <w:sz w:val="22"/>
          <w:szCs w:val="22"/>
        </w:rPr>
        <w:t xml:space="preserve"> extensive data relative to diction, dialects</w:t>
      </w:r>
      <w:r w:rsidR="009944D4">
        <w:rPr>
          <w:rFonts w:ascii="Arial" w:hAnsi="Arial" w:cs="Arial"/>
          <w:sz w:val="22"/>
          <w:szCs w:val="22"/>
        </w:rPr>
        <w:t>,</w:t>
      </w:r>
      <w:r w:rsidR="00696EAB">
        <w:rPr>
          <w:rFonts w:ascii="Arial" w:hAnsi="Arial" w:cs="Arial"/>
          <w:sz w:val="22"/>
          <w:szCs w:val="22"/>
        </w:rPr>
        <w:t xml:space="preserve"> accents</w:t>
      </w:r>
      <w:r w:rsidR="009944D4">
        <w:rPr>
          <w:rFonts w:ascii="Arial" w:hAnsi="Arial" w:cs="Arial"/>
          <w:sz w:val="22"/>
          <w:szCs w:val="22"/>
        </w:rPr>
        <w:t>,</w:t>
      </w:r>
      <w:r w:rsidR="00696EAB">
        <w:rPr>
          <w:rFonts w:ascii="Arial" w:hAnsi="Arial" w:cs="Arial"/>
          <w:sz w:val="22"/>
          <w:szCs w:val="22"/>
        </w:rPr>
        <w:t xml:space="preserve"> and foreign languages.</w:t>
      </w:r>
    </w:p>
    <w:p w14:paraId="198C4542" w14:textId="61CB81B1" w:rsidR="00696EAB" w:rsidRDefault="00696EAB" w:rsidP="00E75FEA">
      <w:pPr>
        <w:spacing w:line="360" w:lineRule="auto"/>
        <w:rPr>
          <w:rFonts w:ascii="Arial" w:hAnsi="Arial" w:cs="Arial"/>
          <w:sz w:val="22"/>
          <w:szCs w:val="22"/>
        </w:rPr>
      </w:pPr>
    </w:p>
    <w:p w14:paraId="71DD47E9" w14:textId="11756829" w:rsidR="00AB6CEE" w:rsidRDefault="00350C7F" w:rsidP="00E75FEA">
      <w:pPr>
        <w:spacing w:line="360" w:lineRule="auto"/>
        <w:rPr>
          <w:rFonts w:ascii="Arial" w:hAnsi="Arial" w:cs="Arial"/>
          <w:sz w:val="22"/>
          <w:szCs w:val="22"/>
        </w:rPr>
      </w:pPr>
      <w:r>
        <w:rPr>
          <w:rFonts w:ascii="Arial" w:hAnsi="Arial" w:cs="Arial"/>
          <w:sz w:val="22"/>
          <w:szCs w:val="22"/>
        </w:rPr>
        <w:t>Review text analysis</w:t>
      </w:r>
      <w:r w:rsidR="00AB6CEE">
        <w:rPr>
          <w:rFonts w:ascii="Arial" w:hAnsi="Arial" w:cs="Arial"/>
          <w:sz w:val="22"/>
          <w:szCs w:val="22"/>
        </w:rPr>
        <w:t xml:space="preserve"> produced both negative and positi</w:t>
      </w:r>
      <w:r>
        <w:rPr>
          <w:rFonts w:ascii="Arial" w:hAnsi="Arial" w:cs="Arial"/>
          <w:sz w:val="22"/>
          <w:szCs w:val="22"/>
        </w:rPr>
        <w:t>ve data clusters relative to diction and intelligibility</w:t>
      </w:r>
      <w:r w:rsidR="002E4187">
        <w:rPr>
          <w:rFonts w:ascii="Arial" w:hAnsi="Arial" w:cs="Arial"/>
          <w:sz w:val="22"/>
          <w:szCs w:val="22"/>
        </w:rPr>
        <w:t xml:space="preserve"> (see </w:t>
      </w:r>
      <w:r w:rsidR="002E4187">
        <w:rPr>
          <w:rFonts w:ascii="Arial" w:hAnsi="Arial" w:cs="Arial"/>
          <w:b/>
          <w:bCs/>
          <w:sz w:val="22"/>
          <w:szCs w:val="22"/>
        </w:rPr>
        <w:t>Appendix 4</w:t>
      </w:r>
      <w:r w:rsidR="002E4187">
        <w:rPr>
          <w:rFonts w:ascii="Arial" w:hAnsi="Arial" w:cs="Arial"/>
          <w:sz w:val="22"/>
          <w:szCs w:val="22"/>
        </w:rPr>
        <w:t>)</w:t>
      </w:r>
      <w:r>
        <w:rPr>
          <w:rFonts w:ascii="Arial" w:hAnsi="Arial" w:cs="Arial"/>
          <w:sz w:val="22"/>
          <w:szCs w:val="22"/>
        </w:rPr>
        <w:t xml:space="preserve">. </w:t>
      </w:r>
      <w:r w:rsidR="00AB6CEE">
        <w:rPr>
          <w:rFonts w:ascii="Arial" w:hAnsi="Arial" w:cs="Arial"/>
          <w:sz w:val="22"/>
          <w:szCs w:val="22"/>
        </w:rPr>
        <w:t>Good articulation and natural delivery</w:t>
      </w:r>
      <w:r>
        <w:rPr>
          <w:rFonts w:ascii="Arial" w:hAnsi="Arial" w:cs="Arial"/>
          <w:sz w:val="22"/>
          <w:szCs w:val="22"/>
        </w:rPr>
        <w:t xml:space="preserve"> </w:t>
      </w:r>
      <w:r w:rsidR="00D93E37">
        <w:rPr>
          <w:rFonts w:ascii="Arial" w:hAnsi="Arial" w:cs="Arial"/>
          <w:sz w:val="22"/>
          <w:szCs w:val="22"/>
        </w:rPr>
        <w:t>were</w:t>
      </w:r>
      <w:r>
        <w:rPr>
          <w:rFonts w:ascii="Arial" w:hAnsi="Arial" w:cs="Arial"/>
          <w:sz w:val="22"/>
          <w:szCs w:val="22"/>
        </w:rPr>
        <w:t xml:space="preserve"> praised in 14 unique phrases, while 19 phrases criticized hard to understand</w:t>
      </w:r>
      <w:r w:rsidR="002E4187">
        <w:rPr>
          <w:rFonts w:ascii="Arial" w:hAnsi="Arial" w:cs="Arial"/>
          <w:sz w:val="22"/>
          <w:szCs w:val="22"/>
        </w:rPr>
        <w:t xml:space="preserve"> and/or</w:t>
      </w:r>
      <w:r>
        <w:rPr>
          <w:rFonts w:ascii="Arial" w:hAnsi="Arial" w:cs="Arial"/>
          <w:sz w:val="22"/>
          <w:szCs w:val="22"/>
        </w:rPr>
        <w:t xml:space="preserve"> stilted text delivery.</w:t>
      </w:r>
    </w:p>
    <w:p w14:paraId="658E1EC9" w14:textId="77777777" w:rsidR="00696EAB" w:rsidRPr="0032233B" w:rsidRDefault="00696EAB" w:rsidP="00E75FEA">
      <w:pPr>
        <w:spacing w:line="360" w:lineRule="auto"/>
        <w:rPr>
          <w:rFonts w:ascii="Arial" w:hAnsi="Arial" w:cs="Arial"/>
          <w:sz w:val="22"/>
          <w:szCs w:val="22"/>
        </w:rPr>
      </w:pPr>
    </w:p>
    <w:p w14:paraId="75A0E8D6" w14:textId="3FAEA2CA" w:rsidR="00350C7F" w:rsidRPr="00D93E37" w:rsidRDefault="00350C7F" w:rsidP="00E75FEA">
      <w:pPr>
        <w:spacing w:line="360" w:lineRule="auto"/>
        <w:rPr>
          <w:rFonts w:ascii="Arial" w:hAnsi="Arial" w:cs="Arial"/>
          <w:sz w:val="22"/>
          <w:szCs w:val="22"/>
        </w:rPr>
      </w:pPr>
      <w:r>
        <w:rPr>
          <w:rFonts w:ascii="Arial" w:hAnsi="Arial" w:cs="Arial"/>
          <w:sz w:val="22"/>
          <w:szCs w:val="22"/>
        </w:rPr>
        <w:t>Making use of international performers’ mother tongues as a dialogue gag appeared several times in text analysis</w:t>
      </w:r>
      <w:r w:rsidR="009944D4">
        <w:rPr>
          <w:rFonts w:ascii="Arial" w:hAnsi="Arial" w:cs="Arial"/>
          <w:sz w:val="22"/>
          <w:szCs w:val="22"/>
        </w:rPr>
        <w:t>. Performers</w:t>
      </w:r>
      <w:r>
        <w:rPr>
          <w:rFonts w:ascii="Arial" w:hAnsi="Arial" w:cs="Arial"/>
          <w:sz w:val="22"/>
          <w:szCs w:val="22"/>
        </w:rPr>
        <w:t xml:space="preserve"> speaking in Japanese, Swedish</w:t>
      </w:r>
      <w:r w:rsidR="009944D4">
        <w:rPr>
          <w:rFonts w:ascii="Arial" w:hAnsi="Arial" w:cs="Arial"/>
          <w:sz w:val="22"/>
          <w:szCs w:val="22"/>
        </w:rPr>
        <w:t>,</w:t>
      </w:r>
      <w:r>
        <w:rPr>
          <w:rFonts w:ascii="Arial" w:hAnsi="Arial" w:cs="Arial"/>
          <w:sz w:val="22"/>
          <w:szCs w:val="22"/>
        </w:rPr>
        <w:t xml:space="preserve"> and Russian in performance. Local German dialects were also used </w:t>
      </w:r>
      <w:r w:rsidR="00647877">
        <w:rPr>
          <w:rFonts w:ascii="Arial" w:hAnsi="Arial" w:cs="Arial"/>
          <w:sz w:val="22"/>
          <w:szCs w:val="22"/>
        </w:rPr>
        <w:t xml:space="preserve">for comedic wordplay. According to </w:t>
      </w:r>
      <w:r w:rsidR="009944D4">
        <w:rPr>
          <w:rFonts w:ascii="Arial" w:hAnsi="Arial" w:cs="Arial"/>
          <w:sz w:val="22"/>
          <w:szCs w:val="22"/>
        </w:rPr>
        <w:t>text data</w:t>
      </w:r>
      <w:r w:rsidR="00D93E37">
        <w:rPr>
          <w:rFonts w:ascii="Arial" w:hAnsi="Arial" w:cs="Arial"/>
          <w:sz w:val="22"/>
          <w:szCs w:val="22"/>
        </w:rPr>
        <w:t>, performers spoke in Saxon, Berlin, Mecklenburg</w:t>
      </w:r>
      <w:r w:rsidR="009944D4">
        <w:rPr>
          <w:rFonts w:ascii="Arial" w:hAnsi="Arial" w:cs="Arial"/>
          <w:sz w:val="22"/>
          <w:szCs w:val="22"/>
        </w:rPr>
        <w:t xml:space="preserve">, </w:t>
      </w:r>
      <w:r w:rsidR="00D93E37">
        <w:rPr>
          <w:rFonts w:ascii="Arial" w:hAnsi="Arial" w:cs="Arial"/>
          <w:sz w:val="22"/>
          <w:szCs w:val="22"/>
        </w:rPr>
        <w:t>and Franconian dialects. Role clustering indicated</w:t>
      </w:r>
      <w:r w:rsidR="009944D4">
        <w:rPr>
          <w:rFonts w:ascii="Arial" w:hAnsi="Arial" w:cs="Arial"/>
          <w:sz w:val="22"/>
          <w:szCs w:val="22"/>
        </w:rPr>
        <w:t xml:space="preserve"> some parts have</w:t>
      </w:r>
      <w:r w:rsidR="00D93E37">
        <w:rPr>
          <w:rFonts w:ascii="Arial" w:hAnsi="Arial" w:cs="Arial"/>
          <w:sz w:val="22"/>
          <w:szCs w:val="22"/>
        </w:rPr>
        <w:t xml:space="preserve"> performance traditions </w:t>
      </w:r>
      <w:r w:rsidR="009944D4">
        <w:rPr>
          <w:rFonts w:ascii="Arial" w:hAnsi="Arial" w:cs="Arial"/>
          <w:sz w:val="22"/>
          <w:szCs w:val="22"/>
        </w:rPr>
        <w:t>requiring the affectation of an</w:t>
      </w:r>
      <w:r w:rsidR="00D93E37">
        <w:rPr>
          <w:rFonts w:ascii="Arial" w:hAnsi="Arial" w:cs="Arial"/>
          <w:sz w:val="22"/>
          <w:szCs w:val="22"/>
        </w:rPr>
        <w:t xml:space="preserve"> accent. Some accents are used when a character is in disguise, such as </w:t>
      </w:r>
      <w:proofErr w:type="spellStart"/>
      <w:r w:rsidR="00D93E37">
        <w:rPr>
          <w:rFonts w:ascii="Arial" w:hAnsi="Arial" w:cs="Arial"/>
          <w:b/>
          <w:bCs/>
          <w:sz w:val="22"/>
          <w:szCs w:val="22"/>
        </w:rPr>
        <w:t>Rosalinde’s</w:t>
      </w:r>
      <w:proofErr w:type="spellEnd"/>
      <w:r w:rsidR="00D93E37">
        <w:rPr>
          <w:rFonts w:ascii="Arial" w:hAnsi="Arial" w:cs="Arial"/>
          <w:sz w:val="22"/>
          <w:szCs w:val="22"/>
        </w:rPr>
        <w:t xml:space="preserve"> Hungarian accent and </w:t>
      </w:r>
      <w:r w:rsidR="00D93E37">
        <w:rPr>
          <w:rFonts w:ascii="Arial" w:hAnsi="Arial" w:cs="Arial"/>
          <w:b/>
          <w:bCs/>
          <w:sz w:val="22"/>
          <w:szCs w:val="22"/>
        </w:rPr>
        <w:t>Eisenstein’s</w:t>
      </w:r>
      <w:r w:rsidR="00D93E37">
        <w:rPr>
          <w:rFonts w:ascii="Arial" w:hAnsi="Arial" w:cs="Arial"/>
          <w:sz w:val="22"/>
          <w:szCs w:val="22"/>
        </w:rPr>
        <w:t xml:space="preserve"> </w:t>
      </w:r>
      <w:r w:rsidR="009944D4">
        <w:rPr>
          <w:rFonts w:ascii="Arial" w:hAnsi="Arial" w:cs="Arial"/>
          <w:sz w:val="22"/>
          <w:szCs w:val="22"/>
        </w:rPr>
        <w:t xml:space="preserve">French </w:t>
      </w:r>
      <w:r w:rsidR="00D93E37">
        <w:rPr>
          <w:rFonts w:ascii="Arial" w:hAnsi="Arial" w:cs="Arial"/>
          <w:sz w:val="22"/>
          <w:szCs w:val="22"/>
        </w:rPr>
        <w:t xml:space="preserve">accent. Other accents are used throughout the role, such as </w:t>
      </w:r>
      <w:r w:rsidR="00D93E37">
        <w:rPr>
          <w:rFonts w:ascii="Arial" w:hAnsi="Arial" w:cs="Arial"/>
          <w:b/>
          <w:bCs/>
          <w:sz w:val="22"/>
          <w:szCs w:val="22"/>
        </w:rPr>
        <w:t>Orlofsky’s</w:t>
      </w:r>
      <w:r w:rsidR="00D93E37">
        <w:rPr>
          <w:rFonts w:ascii="Arial" w:hAnsi="Arial" w:cs="Arial"/>
          <w:sz w:val="22"/>
          <w:szCs w:val="22"/>
        </w:rPr>
        <w:t xml:space="preserve"> </w:t>
      </w:r>
      <w:r w:rsidR="00D93E37">
        <w:rPr>
          <w:rFonts w:ascii="Arial" w:hAnsi="Arial" w:cs="Arial"/>
          <w:i/>
          <w:iCs/>
          <w:sz w:val="22"/>
          <w:szCs w:val="22"/>
        </w:rPr>
        <w:t>(The Revenge of the Bat)</w:t>
      </w:r>
      <w:r w:rsidR="00D93E37">
        <w:rPr>
          <w:rFonts w:ascii="Arial" w:hAnsi="Arial" w:cs="Arial"/>
          <w:sz w:val="22"/>
          <w:szCs w:val="22"/>
        </w:rPr>
        <w:t xml:space="preserve"> traditional Russian accent, or </w:t>
      </w:r>
      <w:r w:rsidR="00D93E37">
        <w:rPr>
          <w:rFonts w:ascii="Arial" w:hAnsi="Arial" w:cs="Arial"/>
          <w:b/>
          <w:bCs/>
          <w:sz w:val="22"/>
          <w:szCs w:val="22"/>
        </w:rPr>
        <w:t>Isabella’s</w:t>
      </w:r>
      <w:r w:rsidR="00D93E37">
        <w:rPr>
          <w:rFonts w:ascii="Arial" w:hAnsi="Arial" w:cs="Arial"/>
          <w:sz w:val="22"/>
          <w:szCs w:val="22"/>
        </w:rPr>
        <w:t xml:space="preserve"> Spanish accent.</w:t>
      </w:r>
      <w:r w:rsidR="00FB2FA6">
        <w:rPr>
          <w:rFonts w:ascii="Arial" w:hAnsi="Arial" w:cs="Arial"/>
          <w:sz w:val="22"/>
          <w:szCs w:val="22"/>
        </w:rPr>
        <w:t xml:space="preserve"> This linguistic jumble is daunting for any performer who is not comfortable speaking on stage.</w:t>
      </w:r>
    </w:p>
    <w:p w14:paraId="4AF325F1" w14:textId="77777777" w:rsidR="006C4E40" w:rsidRDefault="006C4E40" w:rsidP="00E75FEA">
      <w:pPr>
        <w:spacing w:line="360" w:lineRule="auto"/>
        <w:rPr>
          <w:rFonts w:ascii="Arial" w:hAnsi="Arial" w:cs="Arial"/>
          <w:sz w:val="22"/>
          <w:szCs w:val="22"/>
        </w:rPr>
      </w:pPr>
    </w:p>
    <w:p w14:paraId="2B12066F" w14:textId="456060D9" w:rsidR="00BC3CC7" w:rsidRPr="006C4E40" w:rsidRDefault="006C4E40" w:rsidP="00194D5E">
      <w:pPr>
        <w:pStyle w:val="Heading3"/>
      </w:pPr>
      <w:bookmarkStart w:id="67" w:name="_Toc60982279"/>
      <w:r>
        <w:t>Contextualizing lyrics and dialogues</w:t>
      </w:r>
      <w:bookmarkEnd w:id="67"/>
    </w:p>
    <w:p w14:paraId="198A227A" w14:textId="77777777" w:rsidR="00194D5E" w:rsidRDefault="00194D5E" w:rsidP="00E75FEA">
      <w:pPr>
        <w:spacing w:line="360" w:lineRule="auto"/>
        <w:rPr>
          <w:rFonts w:ascii="Arial" w:hAnsi="Arial" w:cs="Arial"/>
          <w:sz w:val="22"/>
          <w:szCs w:val="22"/>
        </w:rPr>
      </w:pPr>
    </w:p>
    <w:p w14:paraId="54402352" w14:textId="644F6B0F" w:rsidR="00794900" w:rsidRDefault="00E75FEA" w:rsidP="00E75FEA">
      <w:pPr>
        <w:spacing w:line="360" w:lineRule="auto"/>
        <w:rPr>
          <w:rFonts w:ascii="Arial" w:hAnsi="Arial" w:cs="Arial"/>
          <w:sz w:val="22"/>
          <w:szCs w:val="22"/>
        </w:rPr>
      </w:pPr>
      <w:r>
        <w:rPr>
          <w:rFonts w:ascii="Arial" w:hAnsi="Arial" w:cs="Arial"/>
          <w:sz w:val="22"/>
          <w:szCs w:val="22"/>
        </w:rPr>
        <w:t>All musical genres benefit from incorporating the historical, traditional</w:t>
      </w:r>
      <w:r w:rsidR="00A47A61">
        <w:rPr>
          <w:rFonts w:ascii="Arial" w:hAnsi="Arial" w:cs="Arial"/>
          <w:sz w:val="22"/>
          <w:szCs w:val="22"/>
        </w:rPr>
        <w:t xml:space="preserve">, </w:t>
      </w:r>
      <w:r>
        <w:rPr>
          <w:rFonts w:ascii="Arial" w:hAnsi="Arial" w:cs="Arial"/>
          <w:sz w:val="22"/>
          <w:szCs w:val="22"/>
        </w:rPr>
        <w:t>and cultural context into</w:t>
      </w:r>
      <w:r w:rsidR="00A47A61">
        <w:rPr>
          <w:rFonts w:ascii="Arial" w:hAnsi="Arial" w:cs="Arial"/>
          <w:sz w:val="22"/>
          <w:szCs w:val="22"/>
        </w:rPr>
        <w:t xml:space="preserve"> the</w:t>
      </w:r>
      <w:r>
        <w:rPr>
          <w:rFonts w:ascii="Arial" w:hAnsi="Arial" w:cs="Arial"/>
          <w:sz w:val="22"/>
          <w:szCs w:val="22"/>
        </w:rPr>
        <w:t xml:space="preserve"> </w:t>
      </w:r>
      <w:r w:rsidR="004E58AF">
        <w:rPr>
          <w:rFonts w:ascii="Arial" w:hAnsi="Arial" w:cs="Arial"/>
          <w:sz w:val="22"/>
          <w:szCs w:val="22"/>
        </w:rPr>
        <w:t>interpretation</w:t>
      </w:r>
      <w:r>
        <w:rPr>
          <w:rFonts w:ascii="Arial" w:hAnsi="Arial" w:cs="Arial"/>
          <w:sz w:val="22"/>
          <w:szCs w:val="22"/>
        </w:rPr>
        <w:t xml:space="preserve">. However, I find the contextual aspects particularly important </w:t>
      </w:r>
      <w:r w:rsidR="004E58AF">
        <w:rPr>
          <w:rFonts w:ascii="Arial" w:hAnsi="Arial" w:cs="Arial"/>
          <w:sz w:val="22"/>
          <w:szCs w:val="22"/>
        </w:rPr>
        <w:t xml:space="preserve">to </w:t>
      </w:r>
      <w:r w:rsidR="004E58AF">
        <w:rPr>
          <w:rFonts w:ascii="Arial" w:hAnsi="Arial" w:cs="Arial"/>
          <w:sz w:val="22"/>
          <w:szCs w:val="22"/>
        </w:rPr>
        <w:lastRenderedPageBreak/>
        <w:t>engage with texts</w:t>
      </w:r>
      <w:r>
        <w:rPr>
          <w:rFonts w:ascii="Arial" w:hAnsi="Arial" w:cs="Arial"/>
          <w:sz w:val="22"/>
          <w:szCs w:val="22"/>
        </w:rPr>
        <w:t xml:space="preserve"> in </w:t>
      </w:r>
      <w:r>
        <w:rPr>
          <w:rFonts w:ascii="Arial" w:hAnsi="Arial" w:cs="Arial"/>
          <w:i/>
          <w:iCs/>
          <w:sz w:val="22"/>
          <w:szCs w:val="22"/>
        </w:rPr>
        <w:t>operetta</w:t>
      </w:r>
      <w:r>
        <w:rPr>
          <w:rFonts w:ascii="Arial" w:hAnsi="Arial" w:cs="Arial"/>
          <w:sz w:val="22"/>
          <w:szCs w:val="22"/>
        </w:rPr>
        <w:t>.</w:t>
      </w:r>
      <w:r w:rsidR="006C4E40">
        <w:rPr>
          <w:rFonts w:ascii="Arial" w:hAnsi="Arial" w:cs="Arial"/>
          <w:sz w:val="22"/>
          <w:szCs w:val="22"/>
        </w:rPr>
        <w:t xml:space="preserve"> </w:t>
      </w:r>
      <w:r w:rsidR="00634222">
        <w:rPr>
          <w:rFonts w:ascii="Arial" w:hAnsi="Arial" w:cs="Arial"/>
          <w:sz w:val="22"/>
          <w:szCs w:val="22"/>
        </w:rPr>
        <w:t xml:space="preserve">Review text data </w:t>
      </w:r>
      <w:r w:rsidR="006C4E40">
        <w:rPr>
          <w:rFonts w:ascii="Arial" w:hAnsi="Arial" w:cs="Arial"/>
          <w:sz w:val="22"/>
          <w:szCs w:val="22"/>
        </w:rPr>
        <w:t>indicated that many productions write updated dialogues to focus satirical jokes on contemporary society and politics.</w:t>
      </w:r>
      <w:r w:rsidR="00634222">
        <w:rPr>
          <w:rFonts w:ascii="Arial" w:hAnsi="Arial" w:cs="Arial"/>
          <w:sz w:val="22"/>
          <w:szCs w:val="22"/>
        </w:rPr>
        <w:t xml:space="preserve"> Modernizing rewrites must address some </w:t>
      </w:r>
      <w:r w:rsidR="00634222">
        <w:rPr>
          <w:rFonts w:ascii="Arial" w:hAnsi="Arial" w:cs="Arial"/>
          <w:i/>
          <w:iCs/>
          <w:sz w:val="22"/>
          <w:szCs w:val="22"/>
        </w:rPr>
        <w:t xml:space="preserve">operetta </w:t>
      </w:r>
      <w:r w:rsidR="00634222">
        <w:rPr>
          <w:rFonts w:ascii="Arial" w:hAnsi="Arial" w:cs="Arial"/>
          <w:sz w:val="22"/>
          <w:szCs w:val="22"/>
        </w:rPr>
        <w:t xml:space="preserve">language and stereotypes, which historic audiences found humorous, </w:t>
      </w:r>
      <w:r w:rsidR="004E58AF">
        <w:rPr>
          <w:rFonts w:ascii="Arial" w:hAnsi="Arial" w:cs="Arial"/>
          <w:sz w:val="22"/>
          <w:szCs w:val="22"/>
        </w:rPr>
        <w:t>yet are</w:t>
      </w:r>
      <w:r w:rsidR="00634222">
        <w:rPr>
          <w:rFonts w:ascii="Arial" w:hAnsi="Arial" w:cs="Arial"/>
          <w:sz w:val="22"/>
          <w:szCs w:val="22"/>
        </w:rPr>
        <w:t xml:space="preserve"> decidedly racist or misogynistic.</w:t>
      </w:r>
    </w:p>
    <w:p w14:paraId="4FCCF491" w14:textId="77777777" w:rsidR="00794900" w:rsidRDefault="00794900" w:rsidP="00E75FEA">
      <w:pPr>
        <w:spacing w:line="360" w:lineRule="auto"/>
        <w:rPr>
          <w:rFonts w:ascii="Arial" w:hAnsi="Arial" w:cs="Arial"/>
          <w:sz w:val="22"/>
          <w:szCs w:val="22"/>
        </w:rPr>
      </w:pPr>
    </w:p>
    <w:p w14:paraId="00F5C1F5" w14:textId="045F48B6" w:rsidR="00E75FEA" w:rsidRPr="00F2279B" w:rsidRDefault="006C4E40" w:rsidP="00E75FEA">
      <w:pPr>
        <w:spacing w:line="360" w:lineRule="auto"/>
        <w:rPr>
          <w:rFonts w:ascii="Arial" w:hAnsi="Arial" w:cs="Arial"/>
          <w:sz w:val="22"/>
          <w:szCs w:val="22"/>
        </w:rPr>
      </w:pPr>
      <w:r>
        <w:rPr>
          <w:rFonts w:ascii="Arial" w:hAnsi="Arial" w:cs="Arial"/>
          <w:sz w:val="22"/>
          <w:szCs w:val="22"/>
        </w:rPr>
        <w:t xml:space="preserve">Conducting score analysis, I </w:t>
      </w:r>
      <w:r w:rsidR="004E58AF">
        <w:rPr>
          <w:rFonts w:ascii="Arial" w:hAnsi="Arial" w:cs="Arial"/>
          <w:sz w:val="22"/>
          <w:szCs w:val="22"/>
        </w:rPr>
        <w:t>encountered</w:t>
      </w:r>
      <w:r>
        <w:rPr>
          <w:rFonts w:ascii="Arial" w:hAnsi="Arial" w:cs="Arial"/>
          <w:sz w:val="22"/>
          <w:szCs w:val="22"/>
        </w:rPr>
        <w:t xml:space="preserve"> lyrics that appeared anti-feminist</w:t>
      </w:r>
      <w:r w:rsidR="00794900">
        <w:rPr>
          <w:rFonts w:ascii="Arial" w:hAnsi="Arial" w:cs="Arial"/>
          <w:sz w:val="22"/>
          <w:szCs w:val="22"/>
        </w:rPr>
        <w:t xml:space="preserve"> at first glance</w:t>
      </w:r>
      <w:r>
        <w:rPr>
          <w:rFonts w:ascii="Arial" w:hAnsi="Arial" w:cs="Arial"/>
          <w:sz w:val="22"/>
          <w:szCs w:val="22"/>
        </w:rPr>
        <w:t>. Further reading</w:t>
      </w:r>
      <w:r w:rsidR="00794900">
        <w:rPr>
          <w:rFonts w:ascii="Arial" w:hAnsi="Arial" w:cs="Arial"/>
          <w:sz w:val="22"/>
          <w:szCs w:val="22"/>
        </w:rPr>
        <w:t>, however,</w:t>
      </w:r>
      <w:r>
        <w:rPr>
          <w:rFonts w:ascii="Arial" w:hAnsi="Arial" w:cs="Arial"/>
          <w:sz w:val="22"/>
          <w:szCs w:val="22"/>
        </w:rPr>
        <w:t xml:space="preserve"> indicated that the composer’s intent was instead a</w:t>
      </w:r>
      <w:r w:rsidR="00634222">
        <w:rPr>
          <w:rFonts w:ascii="Arial" w:hAnsi="Arial" w:cs="Arial"/>
          <w:sz w:val="22"/>
          <w:szCs w:val="22"/>
        </w:rPr>
        <w:t xml:space="preserve">n ironic </w:t>
      </w:r>
      <w:r>
        <w:rPr>
          <w:rFonts w:ascii="Arial" w:hAnsi="Arial" w:cs="Arial"/>
          <w:sz w:val="22"/>
          <w:szCs w:val="22"/>
        </w:rPr>
        <w:t>critique of outdated gender roles</w:t>
      </w:r>
      <w:r w:rsidR="004E58AF">
        <w:rPr>
          <w:rFonts w:ascii="Arial" w:hAnsi="Arial" w:cs="Arial"/>
          <w:sz w:val="22"/>
          <w:szCs w:val="22"/>
        </w:rPr>
        <w:t xml:space="preserve">. I discovered </w:t>
      </w:r>
      <w:r>
        <w:rPr>
          <w:rFonts w:ascii="Arial" w:hAnsi="Arial" w:cs="Arial"/>
          <w:sz w:val="22"/>
          <w:szCs w:val="22"/>
        </w:rPr>
        <w:t xml:space="preserve">the </w:t>
      </w:r>
      <w:r w:rsidR="00F2279B">
        <w:rPr>
          <w:rFonts w:ascii="Arial" w:hAnsi="Arial" w:cs="Arial"/>
          <w:sz w:val="22"/>
          <w:szCs w:val="22"/>
        </w:rPr>
        <w:t>lyrics</w:t>
      </w:r>
      <w:r>
        <w:rPr>
          <w:rFonts w:ascii="Arial" w:hAnsi="Arial" w:cs="Arial"/>
          <w:sz w:val="22"/>
          <w:szCs w:val="22"/>
        </w:rPr>
        <w:t xml:space="preserve"> about </w:t>
      </w:r>
      <w:r w:rsidR="00794900">
        <w:rPr>
          <w:rFonts w:ascii="Arial" w:hAnsi="Arial" w:cs="Arial"/>
          <w:sz w:val="22"/>
          <w:szCs w:val="22"/>
        </w:rPr>
        <w:t xml:space="preserve">knitting were, in fact, brash sexual innuendo </w:t>
      </w:r>
      <w:r w:rsidR="00DD1978">
        <w:rPr>
          <w:rFonts w:ascii="Arial" w:hAnsi="Arial" w:cs="Arial"/>
          <w:sz w:val="22"/>
          <w:szCs w:val="22"/>
        </w:rPr>
        <w:t xml:space="preserve">(Abraham, 2014; </w:t>
      </w:r>
      <w:r w:rsidR="00794900">
        <w:rPr>
          <w:rFonts w:ascii="Arial" w:hAnsi="Arial" w:cs="Arial"/>
          <w:sz w:val="22"/>
          <w:szCs w:val="22"/>
        </w:rPr>
        <w:t>Becker, 2015, pp. 143-149).</w:t>
      </w:r>
      <w:r w:rsidR="00F2279B">
        <w:rPr>
          <w:rFonts w:ascii="Arial" w:hAnsi="Arial" w:cs="Arial"/>
          <w:sz w:val="22"/>
          <w:szCs w:val="22"/>
        </w:rPr>
        <w:t xml:space="preserve"> </w:t>
      </w:r>
      <w:r w:rsidR="00E75FEA">
        <w:rPr>
          <w:rFonts w:ascii="Arial" w:hAnsi="Arial" w:cs="Arial"/>
          <w:sz w:val="22"/>
          <w:szCs w:val="22"/>
        </w:rPr>
        <w:t>Delicacy must be employed when approaching problematic texts with a student</w:t>
      </w:r>
      <w:r w:rsidR="00F2279B">
        <w:rPr>
          <w:rFonts w:ascii="Arial" w:hAnsi="Arial" w:cs="Arial"/>
          <w:sz w:val="22"/>
          <w:szCs w:val="22"/>
        </w:rPr>
        <w:t xml:space="preserve">, and I would be extremely judicious if considering suggesting any </w:t>
      </w:r>
      <w:r w:rsidR="00F2279B">
        <w:rPr>
          <w:rFonts w:ascii="Arial" w:hAnsi="Arial" w:cs="Arial"/>
          <w:i/>
          <w:iCs/>
          <w:sz w:val="22"/>
          <w:szCs w:val="22"/>
        </w:rPr>
        <w:t>operetta</w:t>
      </w:r>
      <w:r w:rsidR="00F2279B">
        <w:rPr>
          <w:rFonts w:ascii="Arial" w:hAnsi="Arial" w:cs="Arial"/>
          <w:sz w:val="22"/>
          <w:szCs w:val="22"/>
        </w:rPr>
        <w:t xml:space="preserve"> repertoire with texts that could be offensive or possibly misconstrued.</w:t>
      </w:r>
    </w:p>
    <w:p w14:paraId="6791EEFB" w14:textId="0301A7C1" w:rsidR="00E9105C" w:rsidRDefault="00E9105C" w:rsidP="00E9105C">
      <w:pPr>
        <w:spacing w:line="360" w:lineRule="auto"/>
        <w:rPr>
          <w:rFonts w:ascii="Arial" w:hAnsi="Arial" w:cs="Arial"/>
          <w:sz w:val="22"/>
          <w:szCs w:val="22"/>
        </w:rPr>
      </w:pPr>
    </w:p>
    <w:p w14:paraId="718D4258" w14:textId="224308D9" w:rsidR="00E9105C" w:rsidRDefault="00F94428" w:rsidP="00194D5E">
      <w:pPr>
        <w:pStyle w:val="Heading3"/>
      </w:pPr>
      <w:bookmarkStart w:id="68" w:name="_Toc60982280"/>
      <w:r>
        <w:t>A</w:t>
      </w:r>
      <w:r w:rsidR="00684525">
        <w:t>cting - a</w:t>
      </w:r>
      <w:r>
        <w:t xml:space="preserve"> certain </w:t>
      </w:r>
      <w:r>
        <w:rPr>
          <w:i/>
          <w:iCs/>
        </w:rPr>
        <w:t xml:space="preserve">je ne </w:t>
      </w:r>
      <w:proofErr w:type="spellStart"/>
      <w:r>
        <w:rPr>
          <w:i/>
          <w:iCs/>
        </w:rPr>
        <w:t>sais</w:t>
      </w:r>
      <w:proofErr w:type="spellEnd"/>
      <w:r>
        <w:rPr>
          <w:i/>
          <w:iCs/>
        </w:rPr>
        <w:t xml:space="preserve"> quoi*</w:t>
      </w:r>
      <w:bookmarkEnd w:id="68"/>
    </w:p>
    <w:p w14:paraId="7588016A" w14:textId="77777777" w:rsidR="00194D5E" w:rsidRDefault="00194D5E" w:rsidP="00F94428">
      <w:pPr>
        <w:spacing w:line="360" w:lineRule="auto"/>
        <w:rPr>
          <w:rFonts w:ascii="Arial" w:hAnsi="Arial" w:cs="Arial"/>
          <w:sz w:val="22"/>
          <w:szCs w:val="22"/>
        </w:rPr>
      </w:pPr>
    </w:p>
    <w:p w14:paraId="1EF0D86F" w14:textId="06F77883" w:rsidR="007A2107" w:rsidRPr="005F4D2E" w:rsidRDefault="00E037CB" w:rsidP="00F94428">
      <w:pPr>
        <w:spacing w:line="360" w:lineRule="auto"/>
        <w:rPr>
          <w:rFonts w:ascii="Arial" w:hAnsi="Arial" w:cs="Arial"/>
          <w:sz w:val="22"/>
          <w:szCs w:val="22"/>
        </w:rPr>
      </w:pPr>
      <w:r>
        <w:rPr>
          <w:rFonts w:ascii="Arial" w:hAnsi="Arial" w:cs="Arial"/>
          <w:sz w:val="22"/>
          <w:szCs w:val="22"/>
        </w:rPr>
        <w:t>While extrapolating text data from the reviews for analysis the emphasis on acting well and comedy could not be overlooked.</w:t>
      </w:r>
      <w:r w:rsidR="005F4D2E">
        <w:rPr>
          <w:rFonts w:ascii="Arial" w:hAnsi="Arial" w:cs="Arial"/>
          <w:sz w:val="22"/>
          <w:szCs w:val="22"/>
        </w:rPr>
        <w:t xml:space="preserve"> Collecting text data relative to </w:t>
      </w:r>
      <w:r w:rsidR="005F4D2E">
        <w:rPr>
          <w:rFonts w:ascii="Arial" w:hAnsi="Arial" w:cs="Arial"/>
          <w:b/>
          <w:bCs/>
          <w:sz w:val="22"/>
          <w:szCs w:val="22"/>
        </w:rPr>
        <w:t>descriptions of performers’ interpretation (acting/characterization)</w:t>
      </w:r>
      <w:r w:rsidR="005F4D2E">
        <w:rPr>
          <w:rFonts w:ascii="Arial" w:hAnsi="Arial" w:cs="Arial"/>
          <w:sz w:val="22"/>
          <w:szCs w:val="22"/>
        </w:rPr>
        <w:t xml:space="preserve"> produced 184 </w:t>
      </w:r>
      <w:r w:rsidR="007A2107">
        <w:rPr>
          <w:rFonts w:ascii="Arial" w:hAnsi="Arial" w:cs="Arial"/>
          <w:sz w:val="22"/>
          <w:szCs w:val="22"/>
        </w:rPr>
        <w:t xml:space="preserve">distinct </w:t>
      </w:r>
      <w:r w:rsidR="005F4D2E">
        <w:rPr>
          <w:rFonts w:ascii="Arial" w:hAnsi="Arial" w:cs="Arial"/>
          <w:sz w:val="22"/>
          <w:szCs w:val="22"/>
        </w:rPr>
        <w:t xml:space="preserve">lines of text, made up of 902 total words, or 310 unique words. </w:t>
      </w:r>
      <w:r w:rsidR="007A2107" w:rsidRPr="007A2107">
        <w:rPr>
          <w:rFonts w:ascii="Arial" w:hAnsi="Arial" w:cs="Arial"/>
          <w:b/>
          <w:bCs/>
          <w:sz w:val="22"/>
          <w:szCs w:val="22"/>
        </w:rPr>
        <w:t>Figure 16</w:t>
      </w:r>
      <w:r w:rsidR="005F4D2E">
        <w:rPr>
          <w:rFonts w:ascii="Arial" w:hAnsi="Arial" w:cs="Arial"/>
          <w:sz w:val="22"/>
          <w:szCs w:val="22"/>
        </w:rPr>
        <w:t xml:space="preserve"> illustrates the 50 most frequent words that make up the formula of</w:t>
      </w:r>
      <w:r w:rsidR="00477FC7" w:rsidRPr="00F94428">
        <w:rPr>
          <w:rFonts w:ascii="Arial" w:hAnsi="Arial" w:cs="Arial"/>
          <w:sz w:val="22"/>
          <w:szCs w:val="22"/>
        </w:rPr>
        <w:t xml:space="preserve"> timing, </w:t>
      </w:r>
      <w:r w:rsidR="005F4D2E">
        <w:rPr>
          <w:rFonts w:ascii="Arial" w:hAnsi="Arial" w:cs="Arial"/>
          <w:sz w:val="22"/>
          <w:szCs w:val="22"/>
        </w:rPr>
        <w:t>charm</w:t>
      </w:r>
      <w:r w:rsidR="00FB2FA6">
        <w:rPr>
          <w:rFonts w:ascii="Arial" w:hAnsi="Arial" w:cs="Arial"/>
          <w:sz w:val="22"/>
          <w:szCs w:val="22"/>
        </w:rPr>
        <w:t>,</w:t>
      </w:r>
      <w:r w:rsidR="005F4D2E">
        <w:rPr>
          <w:rFonts w:ascii="Arial" w:hAnsi="Arial" w:cs="Arial"/>
          <w:sz w:val="22"/>
          <w:szCs w:val="22"/>
        </w:rPr>
        <w:t xml:space="preserve"> and </w:t>
      </w:r>
      <w:r w:rsidR="00477FC7" w:rsidRPr="00F94428">
        <w:rPr>
          <w:rFonts w:ascii="Arial" w:hAnsi="Arial" w:cs="Arial"/>
          <w:sz w:val="22"/>
          <w:szCs w:val="22"/>
        </w:rPr>
        <w:t>precision</w:t>
      </w:r>
      <w:r w:rsidR="005F4D2E">
        <w:rPr>
          <w:rFonts w:ascii="Arial" w:hAnsi="Arial" w:cs="Arial"/>
          <w:sz w:val="22"/>
          <w:szCs w:val="22"/>
        </w:rPr>
        <w:t xml:space="preserve"> that make up an </w:t>
      </w:r>
      <w:r w:rsidR="005F4D2E">
        <w:rPr>
          <w:rFonts w:ascii="Arial" w:hAnsi="Arial" w:cs="Arial"/>
          <w:i/>
          <w:iCs/>
          <w:sz w:val="22"/>
          <w:szCs w:val="22"/>
        </w:rPr>
        <w:t>operetta</w:t>
      </w:r>
      <w:r w:rsidR="005F4D2E">
        <w:rPr>
          <w:rFonts w:ascii="Arial" w:hAnsi="Arial" w:cs="Arial"/>
          <w:sz w:val="22"/>
          <w:szCs w:val="22"/>
        </w:rPr>
        <w:t xml:space="preserve"> performer’s appeal.</w:t>
      </w:r>
    </w:p>
    <w:p w14:paraId="7973FDF0" w14:textId="77777777" w:rsidR="007A2107" w:rsidRDefault="004B245A" w:rsidP="007A2107">
      <w:pPr>
        <w:keepNext/>
        <w:spacing w:line="360" w:lineRule="auto"/>
      </w:pPr>
      <w:r>
        <w:rPr>
          <w:rFonts w:ascii="Arial" w:hAnsi="Arial" w:cs="Arial"/>
          <w:noProof/>
          <w:sz w:val="22"/>
          <w:szCs w:val="22"/>
        </w:rPr>
        <w:lastRenderedPageBreak/>
        <w:drawing>
          <wp:inline distT="0" distB="0" distL="0" distR="0" wp14:anchorId="5C20D8A0" wp14:editId="65639420">
            <wp:extent cx="5418883" cy="4813512"/>
            <wp:effectExtent l="0" t="0" r="444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28">
                      <a:extLst>
                        <a:ext uri="{28A0092B-C50C-407E-A947-70E740481C1C}">
                          <a14:useLocalDpi xmlns:a14="http://schemas.microsoft.com/office/drawing/2010/main" val="0"/>
                        </a:ext>
                      </a:extLst>
                    </a:blip>
                    <a:stretch>
                      <a:fillRect/>
                    </a:stretch>
                  </pic:blipFill>
                  <pic:spPr>
                    <a:xfrm>
                      <a:off x="0" y="0"/>
                      <a:ext cx="5428487" cy="4822043"/>
                    </a:xfrm>
                    <a:prstGeom prst="rect">
                      <a:avLst/>
                    </a:prstGeom>
                  </pic:spPr>
                </pic:pic>
              </a:graphicData>
            </a:graphic>
          </wp:inline>
        </w:drawing>
      </w:r>
    </w:p>
    <w:p w14:paraId="1CCBF7E2" w14:textId="60023B2D" w:rsidR="004B245A" w:rsidRDefault="007A2107" w:rsidP="007A2107">
      <w:pPr>
        <w:pStyle w:val="Caption"/>
        <w:rPr>
          <w:rFonts w:cs="Arial"/>
          <w:sz w:val="22"/>
          <w:szCs w:val="22"/>
        </w:rPr>
      </w:pPr>
      <w:bookmarkStart w:id="69" w:name="_Toc60971218"/>
      <w:r>
        <w:t xml:space="preserve">Figure </w:t>
      </w:r>
      <w:r>
        <w:fldChar w:fldCharType="begin"/>
      </w:r>
      <w:r>
        <w:instrText xml:space="preserve"> SEQ Figure \* ARABIC </w:instrText>
      </w:r>
      <w:r>
        <w:fldChar w:fldCharType="separate"/>
      </w:r>
      <w:r>
        <w:rPr>
          <w:noProof/>
        </w:rPr>
        <w:t>16</w:t>
      </w:r>
      <w:r>
        <w:fldChar w:fldCharType="end"/>
      </w:r>
      <w:r>
        <w:t xml:space="preserve"> - </w:t>
      </w:r>
      <w:r w:rsidRPr="008F31DA">
        <w:t>Word Cloud word frequency graphic (Top 50 of 310 unique words)</w:t>
      </w:r>
      <w:bookmarkEnd w:id="69"/>
    </w:p>
    <w:p w14:paraId="0DC814EC" w14:textId="77899E6F" w:rsidR="00F94428" w:rsidRDefault="00F94428" w:rsidP="00F94428">
      <w:pPr>
        <w:spacing w:line="360" w:lineRule="auto"/>
        <w:rPr>
          <w:rFonts w:ascii="Arial" w:hAnsi="Arial" w:cs="Arial"/>
          <w:sz w:val="22"/>
          <w:szCs w:val="22"/>
        </w:rPr>
      </w:pPr>
    </w:p>
    <w:p w14:paraId="15633E77" w14:textId="1B600FE8" w:rsidR="00322E6F" w:rsidRDefault="00322E6F" w:rsidP="00F94428">
      <w:pPr>
        <w:spacing w:line="360" w:lineRule="auto"/>
        <w:rPr>
          <w:rFonts w:ascii="Arial" w:hAnsi="Arial" w:cs="Arial"/>
          <w:sz w:val="22"/>
          <w:szCs w:val="22"/>
        </w:rPr>
      </w:pPr>
    </w:p>
    <w:p w14:paraId="4F4F055B" w14:textId="784E4B75" w:rsidR="00322E6F" w:rsidRPr="00322E6F" w:rsidRDefault="00322E6F" w:rsidP="00F94428">
      <w:pPr>
        <w:spacing w:line="360" w:lineRule="auto"/>
        <w:rPr>
          <w:rFonts w:ascii="Arial" w:hAnsi="Arial" w:cs="Arial"/>
          <w:sz w:val="22"/>
          <w:szCs w:val="22"/>
        </w:rPr>
      </w:pPr>
      <w:r>
        <w:rPr>
          <w:rFonts w:ascii="Arial" w:hAnsi="Arial" w:cs="Arial"/>
          <w:sz w:val="22"/>
          <w:szCs w:val="22"/>
        </w:rPr>
        <w:t>Many of these qualities relate to natural stage presence</w:t>
      </w:r>
      <w:r w:rsidR="00FB2FA6">
        <w:rPr>
          <w:rFonts w:ascii="Arial" w:hAnsi="Arial" w:cs="Arial"/>
          <w:sz w:val="22"/>
          <w:szCs w:val="22"/>
        </w:rPr>
        <w:t xml:space="preserve">, </w:t>
      </w:r>
      <w:r>
        <w:rPr>
          <w:rFonts w:ascii="Arial" w:hAnsi="Arial" w:cs="Arial"/>
          <w:sz w:val="22"/>
          <w:szCs w:val="22"/>
        </w:rPr>
        <w:t xml:space="preserve">that certain </w:t>
      </w:r>
      <w:r>
        <w:rPr>
          <w:rFonts w:ascii="Arial" w:hAnsi="Arial" w:cs="Arial"/>
          <w:i/>
          <w:iCs/>
          <w:sz w:val="22"/>
          <w:szCs w:val="22"/>
        </w:rPr>
        <w:t xml:space="preserve">je ne </w:t>
      </w:r>
      <w:proofErr w:type="spellStart"/>
      <w:r>
        <w:rPr>
          <w:rFonts w:ascii="Arial" w:hAnsi="Arial" w:cs="Arial"/>
          <w:i/>
          <w:iCs/>
          <w:sz w:val="22"/>
          <w:szCs w:val="22"/>
        </w:rPr>
        <w:t>sais</w:t>
      </w:r>
      <w:proofErr w:type="spellEnd"/>
      <w:r>
        <w:rPr>
          <w:rFonts w:ascii="Arial" w:hAnsi="Arial" w:cs="Arial"/>
          <w:i/>
          <w:iCs/>
          <w:sz w:val="22"/>
          <w:szCs w:val="22"/>
        </w:rPr>
        <w:t xml:space="preserve"> quoi</w:t>
      </w:r>
      <w:r>
        <w:rPr>
          <w:rFonts w:ascii="Arial" w:hAnsi="Arial" w:cs="Arial"/>
          <w:sz w:val="22"/>
          <w:szCs w:val="22"/>
        </w:rPr>
        <w:t xml:space="preserve">, that every performer has inside. I feel strongly, that by building confidence in vocal technique, I can help singers access their innate expressive qualities. Confidence in singing </w:t>
      </w:r>
      <w:r w:rsidR="00FB2FA6">
        <w:rPr>
          <w:rFonts w:ascii="Arial" w:hAnsi="Arial" w:cs="Arial"/>
          <w:sz w:val="22"/>
          <w:szCs w:val="22"/>
        </w:rPr>
        <w:t>yields</w:t>
      </w:r>
      <w:r>
        <w:rPr>
          <w:rFonts w:ascii="Arial" w:hAnsi="Arial" w:cs="Arial"/>
          <w:sz w:val="22"/>
          <w:szCs w:val="22"/>
        </w:rPr>
        <w:t xml:space="preserve"> students the freedom to bring some </w:t>
      </w:r>
      <w:r>
        <w:rPr>
          <w:rFonts w:ascii="Arial" w:hAnsi="Arial" w:cs="Arial"/>
          <w:i/>
          <w:iCs/>
          <w:sz w:val="22"/>
          <w:szCs w:val="22"/>
        </w:rPr>
        <w:t xml:space="preserve">operetta </w:t>
      </w:r>
      <w:r>
        <w:rPr>
          <w:rFonts w:ascii="Arial" w:hAnsi="Arial" w:cs="Arial"/>
          <w:sz w:val="22"/>
          <w:szCs w:val="22"/>
        </w:rPr>
        <w:t>verve to a high</w:t>
      </w:r>
      <w:r w:rsidR="00FB2FA6">
        <w:rPr>
          <w:rFonts w:ascii="Arial" w:hAnsi="Arial" w:cs="Arial"/>
          <w:sz w:val="22"/>
          <w:szCs w:val="22"/>
        </w:rPr>
        <w:t>-</w:t>
      </w:r>
      <w:r>
        <w:rPr>
          <w:rFonts w:ascii="Arial" w:hAnsi="Arial" w:cs="Arial"/>
          <w:sz w:val="22"/>
          <w:szCs w:val="22"/>
        </w:rPr>
        <w:t>pressure situation, such as an audition or performance.</w:t>
      </w:r>
    </w:p>
    <w:p w14:paraId="37031BB6" w14:textId="77777777" w:rsidR="00E9105C" w:rsidRDefault="00E9105C" w:rsidP="00477FC7">
      <w:pPr>
        <w:spacing w:line="360" w:lineRule="auto"/>
        <w:rPr>
          <w:rFonts w:ascii="Arial" w:hAnsi="Arial" w:cs="Arial"/>
          <w:sz w:val="22"/>
          <w:szCs w:val="22"/>
        </w:rPr>
      </w:pPr>
    </w:p>
    <w:p w14:paraId="0AD5ABAF" w14:textId="292AF2CF" w:rsidR="00E9105C" w:rsidRDefault="00194D5E" w:rsidP="00194D5E">
      <w:pPr>
        <w:pStyle w:val="Heading2"/>
      </w:pPr>
      <w:bookmarkStart w:id="70" w:name="_Toc60982281"/>
      <w:r>
        <w:t xml:space="preserve">Findings: </w:t>
      </w:r>
      <w:r w:rsidR="00F94428">
        <w:t>Technical Considerations</w:t>
      </w:r>
      <w:bookmarkEnd w:id="70"/>
    </w:p>
    <w:p w14:paraId="0D2213DE" w14:textId="77777777" w:rsidR="00194D5E" w:rsidRDefault="00194D5E" w:rsidP="00A67CF2">
      <w:pPr>
        <w:spacing w:line="360" w:lineRule="auto"/>
        <w:rPr>
          <w:rFonts w:ascii="Arial" w:hAnsi="Arial" w:cs="Arial"/>
          <w:sz w:val="22"/>
          <w:szCs w:val="22"/>
        </w:rPr>
      </w:pPr>
    </w:p>
    <w:p w14:paraId="3FAB462F" w14:textId="61DC5A4D" w:rsidR="00A67CF2" w:rsidRDefault="00A67CF2" w:rsidP="00A67CF2">
      <w:pPr>
        <w:spacing w:line="360" w:lineRule="auto"/>
        <w:rPr>
          <w:rFonts w:ascii="Arial" w:hAnsi="Arial" w:cs="Arial"/>
          <w:sz w:val="22"/>
          <w:szCs w:val="22"/>
        </w:rPr>
      </w:pPr>
      <w:r>
        <w:rPr>
          <w:rFonts w:ascii="Arial" w:hAnsi="Arial" w:cs="Arial"/>
          <w:sz w:val="22"/>
          <w:szCs w:val="22"/>
        </w:rPr>
        <w:t xml:space="preserve">The debate over what type of singer or what style of interpretation best suits </w:t>
      </w:r>
      <w:r w:rsidRPr="00A67CF2">
        <w:rPr>
          <w:rFonts w:ascii="Arial" w:hAnsi="Arial" w:cs="Arial"/>
          <w:i/>
          <w:iCs/>
          <w:sz w:val="22"/>
          <w:szCs w:val="22"/>
        </w:rPr>
        <w:t>operetta</w:t>
      </w:r>
      <w:r>
        <w:rPr>
          <w:rFonts w:ascii="Arial" w:hAnsi="Arial" w:cs="Arial"/>
          <w:sz w:val="22"/>
          <w:szCs w:val="22"/>
        </w:rPr>
        <w:t xml:space="preserve"> must include a look at the role that theater acoustics and amplification play.</w:t>
      </w:r>
      <w:r w:rsidR="00630CBF">
        <w:rPr>
          <w:rFonts w:ascii="Arial" w:hAnsi="Arial" w:cs="Arial"/>
          <w:sz w:val="22"/>
          <w:szCs w:val="22"/>
        </w:rPr>
        <w:t xml:space="preserve"> </w:t>
      </w:r>
      <w:r w:rsidR="00630CBF">
        <w:rPr>
          <w:rFonts w:ascii="Arial" w:hAnsi="Arial" w:cs="Arial"/>
          <w:i/>
          <w:iCs/>
          <w:sz w:val="22"/>
          <w:szCs w:val="22"/>
        </w:rPr>
        <w:t>Operettas</w:t>
      </w:r>
      <w:r w:rsidR="00630CBF">
        <w:rPr>
          <w:rFonts w:ascii="Arial" w:hAnsi="Arial" w:cs="Arial"/>
          <w:sz w:val="22"/>
          <w:szCs w:val="22"/>
        </w:rPr>
        <w:t xml:space="preserve"> productions do not have a unified approach to </w:t>
      </w:r>
      <w:r w:rsidR="00ED7726">
        <w:rPr>
          <w:rFonts w:ascii="Arial" w:hAnsi="Arial" w:cs="Arial"/>
          <w:sz w:val="22"/>
          <w:szCs w:val="22"/>
        </w:rPr>
        <w:t xml:space="preserve">the </w:t>
      </w:r>
      <w:r w:rsidR="00630CBF">
        <w:rPr>
          <w:rFonts w:ascii="Arial" w:hAnsi="Arial" w:cs="Arial"/>
          <w:sz w:val="22"/>
          <w:szCs w:val="22"/>
        </w:rPr>
        <w:t xml:space="preserve">amplification of singers. Some productions use headset microphones to amplify both the singing and spoken dialogues, while some only amplify the spoken dialogues, turning the amplification off for the sung numbers. Other </w:t>
      </w:r>
      <w:r w:rsidR="00630CBF">
        <w:rPr>
          <w:rFonts w:ascii="Arial" w:hAnsi="Arial" w:cs="Arial"/>
          <w:sz w:val="22"/>
          <w:szCs w:val="22"/>
        </w:rPr>
        <w:lastRenderedPageBreak/>
        <w:t>productions, especially those that cast large, operatically trained voices, use no amplification at all.</w:t>
      </w:r>
    </w:p>
    <w:p w14:paraId="4B7EB421" w14:textId="56D126C3" w:rsidR="00630CBF" w:rsidRDefault="00630CBF" w:rsidP="00A67CF2">
      <w:pPr>
        <w:spacing w:line="360" w:lineRule="auto"/>
        <w:rPr>
          <w:rFonts w:ascii="Arial" w:hAnsi="Arial" w:cs="Arial"/>
          <w:sz w:val="22"/>
          <w:szCs w:val="22"/>
        </w:rPr>
      </w:pPr>
    </w:p>
    <w:p w14:paraId="30C8D956" w14:textId="5D812B64" w:rsidR="00630CBF" w:rsidRDefault="00630CBF" w:rsidP="00A67CF2">
      <w:pPr>
        <w:spacing w:line="360" w:lineRule="auto"/>
        <w:rPr>
          <w:rFonts w:ascii="Arial" w:hAnsi="Arial" w:cs="Arial"/>
          <w:sz w:val="22"/>
          <w:szCs w:val="22"/>
        </w:rPr>
      </w:pPr>
      <w:r>
        <w:rPr>
          <w:rFonts w:ascii="Arial" w:hAnsi="Arial" w:cs="Arial"/>
          <w:sz w:val="22"/>
          <w:szCs w:val="22"/>
        </w:rPr>
        <w:t>Text data pointed to dissatisfaction with the amplification.</w:t>
      </w:r>
      <w:r w:rsidR="005A42F6">
        <w:rPr>
          <w:rFonts w:ascii="Arial" w:hAnsi="Arial" w:cs="Arial"/>
          <w:sz w:val="22"/>
          <w:szCs w:val="22"/>
        </w:rPr>
        <w:t xml:space="preserve"> Discussions of amplification and miking were more prevalent in the reviews of </w:t>
      </w:r>
      <w:r w:rsidR="005A42F6">
        <w:rPr>
          <w:rFonts w:ascii="Arial" w:hAnsi="Arial" w:cs="Arial"/>
          <w:b/>
          <w:bCs/>
          <w:sz w:val="22"/>
          <w:szCs w:val="22"/>
        </w:rPr>
        <w:t>Berlin</w:t>
      </w:r>
      <w:r w:rsidR="005A42F6">
        <w:rPr>
          <w:rFonts w:ascii="Arial" w:hAnsi="Arial" w:cs="Arial"/>
          <w:sz w:val="22"/>
          <w:szCs w:val="22"/>
        </w:rPr>
        <w:t xml:space="preserve"> </w:t>
      </w:r>
      <w:r w:rsidR="005A42F6">
        <w:rPr>
          <w:rFonts w:ascii="Arial" w:hAnsi="Arial" w:cs="Arial"/>
          <w:i/>
          <w:iCs/>
          <w:sz w:val="22"/>
          <w:szCs w:val="22"/>
        </w:rPr>
        <w:t>operetta</w:t>
      </w:r>
      <w:r w:rsidR="005A42F6">
        <w:rPr>
          <w:rFonts w:ascii="Arial" w:hAnsi="Arial" w:cs="Arial"/>
          <w:sz w:val="22"/>
          <w:szCs w:val="22"/>
        </w:rPr>
        <w:t>. I identified a cluster of text data that identified amplification problems, which included poor balance, poor text intelligibility</w:t>
      </w:r>
      <w:r w:rsidR="00ED7726">
        <w:rPr>
          <w:rFonts w:ascii="Arial" w:hAnsi="Arial" w:cs="Arial"/>
          <w:sz w:val="22"/>
          <w:szCs w:val="22"/>
        </w:rPr>
        <w:t>,</w:t>
      </w:r>
      <w:r w:rsidR="005A42F6">
        <w:rPr>
          <w:rFonts w:ascii="Arial" w:hAnsi="Arial" w:cs="Arial"/>
          <w:sz w:val="22"/>
          <w:szCs w:val="22"/>
        </w:rPr>
        <w:t xml:space="preserve"> and sound that was “strange,” “muffled,” or “dull.”</w:t>
      </w:r>
    </w:p>
    <w:p w14:paraId="3E9D754C" w14:textId="39A9CC3C" w:rsidR="00431805" w:rsidRDefault="00431805" w:rsidP="00A67CF2">
      <w:pPr>
        <w:spacing w:line="360" w:lineRule="auto"/>
        <w:rPr>
          <w:rFonts w:ascii="Arial" w:hAnsi="Arial" w:cs="Arial"/>
          <w:sz w:val="22"/>
          <w:szCs w:val="22"/>
        </w:rPr>
      </w:pPr>
    </w:p>
    <w:p w14:paraId="59F56136" w14:textId="03A05DA4" w:rsidR="00431805" w:rsidRPr="00431805" w:rsidRDefault="00431805" w:rsidP="00A67CF2">
      <w:pPr>
        <w:spacing w:line="360" w:lineRule="auto"/>
        <w:rPr>
          <w:rFonts w:ascii="Arial" w:hAnsi="Arial" w:cs="Arial"/>
          <w:sz w:val="22"/>
          <w:szCs w:val="22"/>
        </w:rPr>
      </w:pPr>
      <w:r>
        <w:rPr>
          <w:rFonts w:ascii="Arial" w:hAnsi="Arial" w:cs="Arial"/>
          <w:sz w:val="22"/>
          <w:szCs w:val="22"/>
        </w:rPr>
        <w:t xml:space="preserve">Some text </w:t>
      </w:r>
      <w:r w:rsidR="00156224">
        <w:rPr>
          <w:rFonts w:ascii="Arial" w:hAnsi="Arial" w:cs="Arial"/>
          <w:sz w:val="22"/>
          <w:szCs w:val="22"/>
        </w:rPr>
        <w:t>data presented</w:t>
      </w:r>
      <w:r>
        <w:rPr>
          <w:rFonts w:ascii="Arial" w:hAnsi="Arial" w:cs="Arial"/>
          <w:sz w:val="22"/>
          <w:szCs w:val="22"/>
        </w:rPr>
        <w:t xml:space="preserve"> an increase in amplified </w:t>
      </w:r>
      <w:r>
        <w:rPr>
          <w:rFonts w:ascii="Arial" w:hAnsi="Arial" w:cs="Arial"/>
          <w:i/>
          <w:iCs/>
          <w:sz w:val="22"/>
          <w:szCs w:val="22"/>
        </w:rPr>
        <w:t>operetta</w:t>
      </w:r>
      <w:r>
        <w:rPr>
          <w:rFonts w:ascii="Arial" w:hAnsi="Arial" w:cs="Arial"/>
          <w:sz w:val="22"/>
          <w:szCs w:val="22"/>
        </w:rPr>
        <w:t xml:space="preserve"> productions </w:t>
      </w:r>
      <w:r w:rsidR="00156224">
        <w:rPr>
          <w:rFonts w:ascii="Arial" w:hAnsi="Arial" w:cs="Arial"/>
          <w:sz w:val="22"/>
          <w:szCs w:val="22"/>
        </w:rPr>
        <w:t>in a</w:t>
      </w:r>
      <w:r>
        <w:rPr>
          <w:rFonts w:ascii="Arial" w:hAnsi="Arial" w:cs="Arial"/>
          <w:sz w:val="22"/>
          <w:szCs w:val="22"/>
        </w:rPr>
        <w:t xml:space="preserve"> negative </w:t>
      </w:r>
      <w:r w:rsidR="00156224">
        <w:rPr>
          <w:rFonts w:ascii="Arial" w:hAnsi="Arial" w:cs="Arial"/>
          <w:sz w:val="22"/>
          <w:szCs w:val="22"/>
        </w:rPr>
        <w:t>manner</w:t>
      </w:r>
      <w:r>
        <w:rPr>
          <w:rFonts w:ascii="Arial" w:hAnsi="Arial" w:cs="Arial"/>
          <w:sz w:val="22"/>
          <w:szCs w:val="22"/>
        </w:rPr>
        <w:t>, while others saw amplification</w:t>
      </w:r>
      <w:r w:rsidR="00156224">
        <w:rPr>
          <w:rFonts w:ascii="Arial" w:hAnsi="Arial" w:cs="Arial"/>
          <w:sz w:val="22"/>
          <w:szCs w:val="22"/>
        </w:rPr>
        <w:t xml:space="preserve"> positively. Extracted data showed that some see amplification</w:t>
      </w:r>
      <w:r>
        <w:rPr>
          <w:rFonts w:ascii="Arial" w:hAnsi="Arial" w:cs="Arial"/>
          <w:sz w:val="22"/>
          <w:szCs w:val="22"/>
        </w:rPr>
        <w:t xml:space="preserve"> as a tool to allow more stylistic interpretation, closer to what “</w:t>
      </w:r>
      <w:r>
        <w:rPr>
          <w:rFonts w:ascii="Arial" w:eastAsiaTheme="minorHAnsi" w:hAnsi="Arial" w:cs="Arial"/>
          <w:sz w:val="22"/>
          <w:szCs w:val="22"/>
        </w:rPr>
        <w:t>we hear on the old original cast recordings” akin to “a style more commonly associated with Broadway”</w:t>
      </w:r>
      <w:r w:rsidR="00156224">
        <w:rPr>
          <w:rFonts w:ascii="Arial" w:eastAsiaTheme="minorHAnsi" w:hAnsi="Arial" w:cs="Arial"/>
          <w:sz w:val="22"/>
          <w:szCs w:val="22"/>
        </w:rPr>
        <w:t xml:space="preserve"> (Clarke, 2018c).</w:t>
      </w:r>
    </w:p>
    <w:p w14:paraId="48DB2EA7" w14:textId="3FC0096F" w:rsidR="00630CBF" w:rsidRDefault="00630CBF" w:rsidP="00A67CF2">
      <w:pPr>
        <w:spacing w:line="360" w:lineRule="auto"/>
        <w:rPr>
          <w:rFonts w:ascii="Arial" w:hAnsi="Arial" w:cs="Arial"/>
          <w:sz w:val="22"/>
          <w:szCs w:val="22"/>
        </w:rPr>
      </w:pPr>
    </w:p>
    <w:p w14:paraId="692C5636" w14:textId="4E761918" w:rsidR="00C80825" w:rsidRDefault="00FF53EF" w:rsidP="001D35E6">
      <w:pPr>
        <w:spacing w:line="360" w:lineRule="auto"/>
        <w:rPr>
          <w:rFonts w:ascii="Arial" w:hAnsi="Arial" w:cs="Arial"/>
          <w:sz w:val="22"/>
          <w:szCs w:val="22"/>
        </w:rPr>
      </w:pPr>
      <w:r>
        <w:rPr>
          <w:rFonts w:ascii="Arial" w:hAnsi="Arial" w:cs="Arial"/>
          <w:sz w:val="22"/>
          <w:szCs w:val="22"/>
        </w:rPr>
        <w:t xml:space="preserve">Strategies for finding a natural sound that still has acoustic projection will likely vary, depending on the vocal training background of the student, whether amplification will be used or not, and the </w:t>
      </w:r>
      <w:r w:rsidR="00AC6D62">
        <w:rPr>
          <w:rFonts w:ascii="Arial" w:hAnsi="Arial" w:cs="Arial"/>
          <w:sz w:val="22"/>
          <w:szCs w:val="22"/>
        </w:rPr>
        <w:t>subgenre</w:t>
      </w:r>
      <w:r>
        <w:rPr>
          <w:rFonts w:ascii="Arial" w:hAnsi="Arial" w:cs="Arial"/>
          <w:sz w:val="22"/>
          <w:szCs w:val="22"/>
        </w:rPr>
        <w:t xml:space="preserve"> of the </w:t>
      </w:r>
      <w:r>
        <w:rPr>
          <w:rFonts w:ascii="Arial" w:hAnsi="Arial" w:cs="Arial"/>
          <w:i/>
          <w:iCs/>
          <w:sz w:val="22"/>
          <w:szCs w:val="22"/>
        </w:rPr>
        <w:t>operetta</w:t>
      </w:r>
      <w:r>
        <w:rPr>
          <w:rFonts w:ascii="Arial" w:hAnsi="Arial" w:cs="Arial"/>
          <w:sz w:val="22"/>
          <w:szCs w:val="22"/>
        </w:rPr>
        <w:t xml:space="preserve"> literature. Acoustic strategies for navigating formant tuning in </w:t>
      </w:r>
      <w:r w:rsidR="003C4AEF">
        <w:rPr>
          <w:rFonts w:ascii="Arial" w:hAnsi="Arial" w:cs="Arial"/>
          <w:sz w:val="22"/>
          <w:szCs w:val="22"/>
        </w:rPr>
        <w:t>a classical singer’s</w:t>
      </w:r>
      <w:r>
        <w:rPr>
          <w:rFonts w:ascii="Arial" w:hAnsi="Arial" w:cs="Arial"/>
          <w:sz w:val="22"/>
          <w:szCs w:val="22"/>
        </w:rPr>
        <w:t xml:space="preserve"> upper voice neutralize</w:t>
      </w:r>
      <w:r w:rsidR="003C4AEF">
        <w:rPr>
          <w:rFonts w:ascii="Arial" w:hAnsi="Arial" w:cs="Arial"/>
          <w:sz w:val="22"/>
          <w:szCs w:val="22"/>
        </w:rPr>
        <w:t>s</w:t>
      </w:r>
      <w:r>
        <w:rPr>
          <w:rFonts w:ascii="Arial" w:hAnsi="Arial" w:cs="Arial"/>
          <w:sz w:val="22"/>
          <w:szCs w:val="22"/>
        </w:rPr>
        <w:t xml:space="preserve"> vowel </w:t>
      </w:r>
      <w:r w:rsidR="003C4AEF">
        <w:rPr>
          <w:rFonts w:ascii="Arial" w:hAnsi="Arial" w:cs="Arial"/>
          <w:sz w:val="22"/>
          <w:szCs w:val="22"/>
        </w:rPr>
        <w:t xml:space="preserve">intelligibility (Bozeman, pp. 32-33). </w:t>
      </w:r>
      <w:r w:rsidR="00C26842">
        <w:rPr>
          <w:rFonts w:ascii="Arial" w:hAnsi="Arial" w:cs="Arial"/>
          <w:sz w:val="22"/>
          <w:szCs w:val="22"/>
        </w:rPr>
        <w:t>Teaching strategies to bridge the gap between the</w:t>
      </w:r>
      <w:r>
        <w:rPr>
          <w:rFonts w:ascii="Arial" w:hAnsi="Arial" w:cs="Arial"/>
          <w:sz w:val="22"/>
          <w:szCs w:val="22"/>
        </w:rPr>
        <w:t xml:space="preserve"> speech</w:t>
      </w:r>
      <w:r w:rsidR="00C26842">
        <w:rPr>
          <w:rFonts w:ascii="Arial" w:hAnsi="Arial" w:cs="Arial"/>
          <w:sz w:val="22"/>
          <w:szCs w:val="22"/>
        </w:rPr>
        <w:t>-</w:t>
      </w:r>
      <w:r>
        <w:rPr>
          <w:rFonts w:ascii="Arial" w:hAnsi="Arial" w:cs="Arial"/>
          <w:sz w:val="22"/>
          <w:szCs w:val="22"/>
        </w:rPr>
        <w:t>like qualities</w:t>
      </w:r>
      <w:r w:rsidR="003C4AEF">
        <w:rPr>
          <w:rFonts w:ascii="Arial" w:hAnsi="Arial" w:cs="Arial"/>
          <w:sz w:val="22"/>
          <w:szCs w:val="22"/>
        </w:rPr>
        <w:t xml:space="preserve"> desirable</w:t>
      </w:r>
      <w:r>
        <w:rPr>
          <w:rFonts w:ascii="Arial" w:hAnsi="Arial" w:cs="Arial"/>
          <w:sz w:val="22"/>
          <w:szCs w:val="22"/>
        </w:rPr>
        <w:t xml:space="preserve"> in</w:t>
      </w:r>
      <w:r w:rsidR="003C4AEF">
        <w:rPr>
          <w:rFonts w:ascii="Arial" w:hAnsi="Arial" w:cs="Arial"/>
          <w:sz w:val="22"/>
          <w:szCs w:val="22"/>
        </w:rPr>
        <w:t xml:space="preserve"> </w:t>
      </w:r>
      <w:r w:rsidR="003C4AEF">
        <w:rPr>
          <w:rFonts w:ascii="Arial" w:hAnsi="Arial" w:cs="Arial"/>
          <w:i/>
          <w:iCs/>
          <w:sz w:val="22"/>
          <w:szCs w:val="22"/>
        </w:rPr>
        <w:t>operetta</w:t>
      </w:r>
      <w:r>
        <w:rPr>
          <w:rFonts w:ascii="Arial" w:hAnsi="Arial" w:cs="Arial"/>
          <w:sz w:val="22"/>
          <w:szCs w:val="22"/>
        </w:rPr>
        <w:t xml:space="preserve"> interpretation with the </w:t>
      </w:r>
      <w:r w:rsidR="003C4AEF">
        <w:rPr>
          <w:rFonts w:ascii="Arial" w:hAnsi="Arial" w:cs="Arial"/>
          <w:sz w:val="22"/>
          <w:szCs w:val="22"/>
        </w:rPr>
        <w:t xml:space="preserve">necessary </w:t>
      </w:r>
      <w:r>
        <w:rPr>
          <w:rFonts w:ascii="Arial" w:hAnsi="Arial" w:cs="Arial"/>
          <w:sz w:val="22"/>
          <w:szCs w:val="22"/>
        </w:rPr>
        <w:t xml:space="preserve">acoustical adjustments </w:t>
      </w:r>
      <w:r w:rsidR="003C4AEF">
        <w:rPr>
          <w:rFonts w:ascii="Arial" w:hAnsi="Arial" w:cs="Arial"/>
          <w:sz w:val="22"/>
          <w:szCs w:val="22"/>
        </w:rPr>
        <w:t>for the high-flying soprano roles is an area for further research.</w:t>
      </w:r>
    </w:p>
    <w:p w14:paraId="1FF41A4B" w14:textId="77777777" w:rsidR="0075787A" w:rsidRDefault="0075787A" w:rsidP="00BA6E0D">
      <w:pPr>
        <w:spacing w:line="360" w:lineRule="auto"/>
        <w:rPr>
          <w:rFonts w:ascii="Arial" w:hAnsi="Arial" w:cs="Arial"/>
          <w:sz w:val="22"/>
          <w:szCs w:val="22"/>
        </w:rPr>
      </w:pPr>
    </w:p>
    <w:p w14:paraId="4665E868" w14:textId="6F60E3EB" w:rsidR="000956D4" w:rsidRDefault="000956D4" w:rsidP="00194D5E">
      <w:pPr>
        <w:pStyle w:val="Heading2"/>
      </w:pPr>
      <w:bookmarkStart w:id="71" w:name="_Toc60982282"/>
      <w:r>
        <w:t>Conclusion</w:t>
      </w:r>
      <w:bookmarkEnd w:id="71"/>
    </w:p>
    <w:p w14:paraId="500B56AC" w14:textId="3204EC02" w:rsidR="00BB745C" w:rsidRDefault="00BB745C" w:rsidP="00BB745C">
      <w:pPr>
        <w:spacing w:line="360" w:lineRule="auto"/>
      </w:pPr>
    </w:p>
    <w:p w14:paraId="4E779F42" w14:textId="03C4BC05" w:rsidR="00BB10B2" w:rsidRPr="00BB10B2" w:rsidRDefault="00BB10B2" w:rsidP="007751BD">
      <w:pPr>
        <w:spacing w:line="360" w:lineRule="auto"/>
        <w:rPr>
          <w:rFonts w:ascii="Arial" w:hAnsi="Arial" w:cs="Arial"/>
          <w:sz w:val="22"/>
          <w:szCs w:val="22"/>
        </w:rPr>
      </w:pPr>
      <w:r>
        <w:rPr>
          <w:rFonts w:ascii="Arial" w:hAnsi="Arial" w:cs="Arial"/>
          <w:sz w:val="22"/>
          <w:szCs w:val="22"/>
        </w:rPr>
        <w:t xml:space="preserve">As a singer and voice teacher, I have relied on anthologies of opera arias, art songs, and Musical Theater songs to choose repertoire for myself and my students. No anthologies of this sort exist for </w:t>
      </w:r>
      <w:r>
        <w:rPr>
          <w:rFonts w:ascii="Arial" w:hAnsi="Arial" w:cs="Arial"/>
          <w:i/>
          <w:iCs/>
          <w:sz w:val="22"/>
          <w:szCs w:val="22"/>
        </w:rPr>
        <w:t>operetta</w:t>
      </w:r>
      <w:r>
        <w:rPr>
          <w:rFonts w:ascii="Arial" w:hAnsi="Arial" w:cs="Arial"/>
          <w:sz w:val="22"/>
          <w:szCs w:val="22"/>
        </w:rPr>
        <w:t xml:space="preserve">, and few of the experts that do specialize in the genre are singers or pedagogues. This research project filled several gaps in my knowledge of the genre and laid the groundwork for future scholarly projects, which may contribute to filling some gaps in the literature engaging with </w:t>
      </w:r>
      <w:r>
        <w:rPr>
          <w:rFonts w:ascii="Arial" w:hAnsi="Arial" w:cs="Arial"/>
          <w:i/>
          <w:iCs/>
          <w:sz w:val="22"/>
          <w:szCs w:val="22"/>
        </w:rPr>
        <w:t>operetta</w:t>
      </w:r>
      <w:r>
        <w:rPr>
          <w:rFonts w:ascii="Arial" w:hAnsi="Arial" w:cs="Arial"/>
          <w:sz w:val="22"/>
          <w:szCs w:val="22"/>
        </w:rPr>
        <w:t>.</w:t>
      </w:r>
    </w:p>
    <w:p w14:paraId="4821D986" w14:textId="77777777" w:rsidR="001B3E49" w:rsidRDefault="001B3E49" w:rsidP="00BB745C">
      <w:pPr>
        <w:spacing w:line="360" w:lineRule="auto"/>
        <w:rPr>
          <w:rFonts w:ascii="Arial" w:hAnsi="Arial" w:cs="Arial"/>
          <w:sz w:val="22"/>
          <w:szCs w:val="22"/>
          <w:u w:val="single"/>
        </w:rPr>
      </w:pPr>
    </w:p>
    <w:p w14:paraId="5442D805" w14:textId="2EE2A6B2" w:rsidR="00BB745C" w:rsidRPr="003F4AE7" w:rsidRDefault="001B3E49" w:rsidP="003F4AE7">
      <w:pPr>
        <w:pStyle w:val="Heading3"/>
      </w:pPr>
      <w:bookmarkStart w:id="72" w:name="_Toc60982283"/>
      <w:r w:rsidRPr="003F4AE7">
        <w:t>Industry Perspectives</w:t>
      </w:r>
      <w:bookmarkEnd w:id="72"/>
    </w:p>
    <w:p w14:paraId="422E63A8" w14:textId="77777777" w:rsidR="001B3E49" w:rsidRDefault="001B3E49" w:rsidP="007751BD">
      <w:pPr>
        <w:spacing w:line="360" w:lineRule="auto"/>
        <w:rPr>
          <w:rFonts w:ascii="Arial" w:hAnsi="Arial" w:cs="Arial"/>
          <w:sz w:val="22"/>
          <w:szCs w:val="22"/>
        </w:rPr>
      </w:pPr>
    </w:p>
    <w:p w14:paraId="427E2988" w14:textId="7410DA9A" w:rsidR="00634BC1" w:rsidRDefault="00BB745C" w:rsidP="007751BD">
      <w:pPr>
        <w:spacing w:line="360" w:lineRule="auto"/>
        <w:rPr>
          <w:rFonts w:ascii="Arial" w:hAnsi="Arial" w:cs="Arial"/>
          <w:sz w:val="22"/>
          <w:szCs w:val="22"/>
        </w:rPr>
      </w:pPr>
      <w:r>
        <w:rPr>
          <w:rFonts w:ascii="Arial" w:hAnsi="Arial" w:cs="Arial"/>
          <w:sz w:val="22"/>
          <w:szCs w:val="22"/>
        </w:rPr>
        <w:t xml:space="preserve">I have found the process of completing this project to be very edifying, including </w:t>
      </w:r>
      <w:r w:rsidR="00D30DD0">
        <w:rPr>
          <w:rFonts w:ascii="Arial" w:hAnsi="Arial" w:cs="Arial"/>
          <w:sz w:val="22"/>
          <w:szCs w:val="22"/>
        </w:rPr>
        <w:t>the</w:t>
      </w:r>
      <w:r>
        <w:rPr>
          <w:rFonts w:ascii="Arial" w:hAnsi="Arial" w:cs="Arial"/>
          <w:sz w:val="22"/>
          <w:szCs w:val="22"/>
        </w:rPr>
        <w:t xml:space="preserve"> false start</w:t>
      </w:r>
      <w:r w:rsidR="00D30DD0">
        <w:rPr>
          <w:rFonts w:ascii="Arial" w:hAnsi="Arial" w:cs="Arial"/>
          <w:sz w:val="22"/>
          <w:szCs w:val="22"/>
        </w:rPr>
        <w:t>s</w:t>
      </w:r>
      <w:r>
        <w:rPr>
          <w:rFonts w:ascii="Arial" w:hAnsi="Arial" w:cs="Arial"/>
          <w:sz w:val="22"/>
          <w:szCs w:val="22"/>
        </w:rPr>
        <w:t>, rabbit hole</w:t>
      </w:r>
      <w:r w:rsidR="00D30DD0">
        <w:rPr>
          <w:rFonts w:ascii="Arial" w:hAnsi="Arial" w:cs="Arial"/>
          <w:sz w:val="22"/>
          <w:szCs w:val="22"/>
        </w:rPr>
        <w:t>s,</w:t>
      </w:r>
      <w:r>
        <w:rPr>
          <w:rFonts w:ascii="Arial" w:hAnsi="Arial" w:cs="Arial"/>
          <w:sz w:val="22"/>
          <w:szCs w:val="22"/>
        </w:rPr>
        <w:t xml:space="preserve"> and </w:t>
      </w:r>
      <w:r w:rsidR="00D30DD0">
        <w:rPr>
          <w:rFonts w:ascii="Arial" w:hAnsi="Arial" w:cs="Arial"/>
          <w:sz w:val="22"/>
          <w:szCs w:val="22"/>
        </w:rPr>
        <w:t>discarded data sets</w:t>
      </w:r>
      <w:r>
        <w:rPr>
          <w:rFonts w:ascii="Arial" w:hAnsi="Arial" w:cs="Arial"/>
          <w:sz w:val="22"/>
          <w:szCs w:val="22"/>
        </w:rPr>
        <w:t xml:space="preserve">. </w:t>
      </w:r>
      <w:r w:rsidR="00634BC1">
        <w:rPr>
          <w:rFonts w:ascii="Arial" w:hAnsi="Arial" w:cs="Arial"/>
          <w:sz w:val="22"/>
          <w:szCs w:val="22"/>
        </w:rPr>
        <w:t>I am</w:t>
      </w:r>
      <w:r w:rsidR="00272F1A">
        <w:rPr>
          <w:rFonts w:ascii="Arial" w:hAnsi="Arial" w:cs="Arial"/>
          <w:sz w:val="22"/>
          <w:szCs w:val="22"/>
        </w:rPr>
        <w:t xml:space="preserve"> now</w:t>
      </w:r>
      <w:r w:rsidR="00634BC1">
        <w:rPr>
          <w:rFonts w:ascii="Arial" w:hAnsi="Arial" w:cs="Arial"/>
          <w:sz w:val="22"/>
          <w:szCs w:val="22"/>
        </w:rPr>
        <w:t xml:space="preserve"> familiar with far more theaters, opera house leadership</w:t>
      </w:r>
      <w:r w:rsidR="00272F1A">
        <w:rPr>
          <w:rFonts w:ascii="Arial" w:hAnsi="Arial" w:cs="Arial"/>
          <w:sz w:val="22"/>
          <w:szCs w:val="22"/>
        </w:rPr>
        <w:t>,</w:t>
      </w:r>
      <w:r w:rsidR="00634BC1">
        <w:rPr>
          <w:rFonts w:ascii="Arial" w:hAnsi="Arial" w:cs="Arial"/>
          <w:sz w:val="22"/>
          <w:szCs w:val="22"/>
        </w:rPr>
        <w:t xml:space="preserve"> and fellow artists in the region after completing this research. </w:t>
      </w:r>
      <w:r w:rsidR="00272F1A">
        <w:rPr>
          <w:rFonts w:ascii="Arial" w:hAnsi="Arial" w:cs="Arial"/>
          <w:sz w:val="22"/>
          <w:szCs w:val="22"/>
        </w:rPr>
        <w:t>The</w:t>
      </w:r>
      <w:r w:rsidR="00634BC1">
        <w:rPr>
          <w:rFonts w:ascii="Arial" w:hAnsi="Arial" w:cs="Arial"/>
          <w:sz w:val="22"/>
          <w:szCs w:val="22"/>
        </w:rPr>
        <w:t xml:space="preserve"> theater industry is akin to Schön’s “swampy lowlands.” The depth of detail I gained on my </w:t>
      </w:r>
      <w:r w:rsidR="00272F1A">
        <w:rPr>
          <w:rFonts w:ascii="Arial" w:hAnsi="Arial" w:cs="Arial"/>
          <w:sz w:val="22"/>
          <w:szCs w:val="22"/>
        </w:rPr>
        <w:lastRenderedPageBreak/>
        <w:t xml:space="preserve">navigational </w:t>
      </w:r>
      <w:r w:rsidR="00634BC1">
        <w:rPr>
          <w:rFonts w:ascii="Arial" w:hAnsi="Arial" w:cs="Arial"/>
          <w:sz w:val="22"/>
          <w:szCs w:val="22"/>
        </w:rPr>
        <w:t>“map” through this work, greatly surpassed my expectations</w:t>
      </w:r>
      <w:r w:rsidR="00576704">
        <w:rPr>
          <w:rFonts w:ascii="Arial" w:hAnsi="Arial" w:cs="Arial"/>
          <w:sz w:val="22"/>
          <w:szCs w:val="22"/>
        </w:rPr>
        <w:t xml:space="preserve"> (</w:t>
      </w:r>
      <w:proofErr w:type="spellStart"/>
      <w:r w:rsidR="00576704">
        <w:rPr>
          <w:rFonts w:ascii="Arial" w:hAnsi="Arial" w:cs="Arial"/>
          <w:sz w:val="22"/>
          <w:szCs w:val="22"/>
        </w:rPr>
        <w:t>Ghaye</w:t>
      </w:r>
      <w:proofErr w:type="spellEnd"/>
      <w:r w:rsidR="00576704">
        <w:rPr>
          <w:rFonts w:ascii="Arial" w:hAnsi="Arial" w:cs="Arial"/>
          <w:sz w:val="22"/>
          <w:szCs w:val="22"/>
        </w:rPr>
        <w:t>, 2011</w:t>
      </w:r>
      <w:r w:rsidR="00576704" w:rsidRPr="00C7395B">
        <w:rPr>
          <w:rFonts w:ascii="Arial" w:hAnsi="Arial" w:cs="Arial"/>
          <w:sz w:val="22"/>
          <w:szCs w:val="22"/>
        </w:rPr>
        <w:t>, p. 3</w:t>
      </w:r>
      <w:r w:rsidR="00576704">
        <w:rPr>
          <w:rFonts w:ascii="Arial" w:hAnsi="Arial" w:cs="Arial"/>
          <w:sz w:val="22"/>
          <w:szCs w:val="22"/>
        </w:rPr>
        <w:t>).</w:t>
      </w:r>
    </w:p>
    <w:p w14:paraId="40C3BDA8" w14:textId="55A2C1DF" w:rsidR="00BB745C" w:rsidRDefault="00BB745C" w:rsidP="007751BD">
      <w:pPr>
        <w:spacing w:line="360" w:lineRule="auto"/>
        <w:rPr>
          <w:rFonts w:ascii="Arial" w:hAnsi="Arial" w:cs="Arial"/>
          <w:sz w:val="22"/>
          <w:szCs w:val="22"/>
        </w:rPr>
      </w:pPr>
    </w:p>
    <w:p w14:paraId="5FF459D5" w14:textId="58415141" w:rsidR="001B3E49" w:rsidRPr="003F4AE7" w:rsidRDefault="001B3E49" w:rsidP="003F4AE7">
      <w:pPr>
        <w:pStyle w:val="Heading3"/>
      </w:pPr>
      <w:bookmarkStart w:id="73" w:name="_Toc60982284"/>
      <w:r w:rsidRPr="003F4AE7">
        <w:t>Repertoire Overview</w:t>
      </w:r>
      <w:bookmarkEnd w:id="73"/>
    </w:p>
    <w:p w14:paraId="3081B8E2" w14:textId="77777777" w:rsidR="001B3E49" w:rsidRDefault="001B3E49" w:rsidP="007751BD">
      <w:pPr>
        <w:spacing w:line="360" w:lineRule="auto"/>
        <w:rPr>
          <w:rFonts w:ascii="Arial" w:hAnsi="Arial" w:cs="Arial"/>
          <w:sz w:val="22"/>
          <w:szCs w:val="22"/>
        </w:rPr>
      </w:pPr>
    </w:p>
    <w:p w14:paraId="18A02E61" w14:textId="776DBA76" w:rsidR="00F67F1E" w:rsidRDefault="00F67F1E" w:rsidP="007751BD">
      <w:pPr>
        <w:spacing w:line="360" w:lineRule="auto"/>
        <w:rPr>
          <w:rFonts w:ascii="Arial" w:hAnsi="Arial" w:cs="Arial"/>
          <w:sz w:val="22"/>
          <w:szCs w:val="22"/>
        </w:rPr>
      </w:pPr>
      <w:r>
        <w:rPr>
          <w:rFonts w:ascii="Arial" w:hAnsi="Arial" w:cs="Arial"/>
          <w:sz w:val="22"/>
          <w:szCs w:val="22"/>
        </w:rPr>
        <w:t xml:space="preserve">Comparison of the </w:t>
      </w:r>
      <w:r w:rsidR="00533F01">
        <w:rPr>
          <w:rFonts w:ascii="Arial" w:hAnsi="Arial" w:cs="Arial"/>
          <w:sz w:val="22"/>
          <w:szCs w:val="22"/>
        </w:rPr>
        <w:t>vocal score</w:t>
      </w:r>
      <w:r>
        <w:rPr>
          <w:rFonts w:ascii="Arial" w:hAnsi="Arial" w:cs="Arial"/>
          <w:sz w:val="22"/>
          <w:szCs w:val="22"/>
        </w:rPr>
        <w:t xml:space="preserve"> with the review data has given me a</w:t>
      </w:r>
      <w:r w:rsidR="00272F1A">
        <w:rPr>
          <w:rFonts w:ascii="Arial" w:hAnsi="Arial" w:cs="Arial"/>
          <w:sz w:val="22"/>
          <w:szCs w:val="22"/>
        </w:rPr>
        <w:t xml:space="preserve"> broad comprehension of the genre</w:t>
      </w:r>
      <w:r w:rsidR="00533F01">
        <w:rPr>
          <w:rFonts w:ascii="Arial" w:hAnsi="Arial" w:cs="Arial"/>
          <w:sz w:val="22"/>
          <w:szCs w:val="22"/>
        </w:rPr>
        <w:t>, especially the identified representative works. I was surprised by the amount of detailed data produced by the textual analysis of the reviews</w:t>
      </w:r>
      <w:r>
        <w:rPr>
          <w:rFonts w:ascii="Arial" w:hAnsi="Arial" w:cs="Arial"/>
          <w:sz w:val="22"/>
          <w:szCs w:val="22"/>
        </w:rPr>
        <w:t xml:space="preserve">. The role attribute data clusters are particularly valuable for the development of </w:t>
      </w:r>
      <w:r w:rsidR="00533F01" w:rsidRPr="00533F01">
        <w:rPr>
          <w:rFonts w:ascii="Arial" w:hAnsi="Arial" w:cs="Arial"/>
          <w:sz w:val="22"/>
          <w:szCs w:val="22"/>
        </w:rPr>
        <w:t>operetta</w:t>
      </w:r>
      <w:r w:rsidR="00533F01">
        <w:rPr>
          <w:rFonts w:ascii="Arial" w:hAnsi="Arial" w:cs="Arial"/>
          <w:sz w:val="22"/>
          <w:szCs w:val="22"/>
        </w:rPr>
        <w:t xml:space="preserve"> </w:t>
      </w:r>
      <w:r w:rsidRPr="00533F01">
        <w:rPr>
          <w:rFonts w:ascii="Arial" w:hAnsi="Arial" w:cs="Arial"/>
          <w:sz w:val="22"/>
          <w:szCs w:val="22"/>
        </w:rPr>
        <w:t>repertoire</w:t>
      </w:r>
      <w:r>
        <w:rPr>
          <w:rFonts w:ascii="Arial" w:hAnsi="Arial" w:cs="Arial"/>
          <w:sz w:val="22"/>
          <w:szCs w:val="22"/>
        </w:rPr>
        <w:t xml:space="preserve"> assignment strategies. Engaging with data for several different productions and interpretation</w:t>
      </w:r>
      <w:r w:rsidR="00EF4CA5">
        <w:rPr>
          <w:rFonts w:ascii="Arial" w:hAnsi="Arial" w:cs="Arial"/>
          <w:sz w:val="22"/>
          <w:szCs w:val="22"/>
        </w:rPr>
        <w:t>s</w:t>
      </w:r>
      <w:r>
        <w:rPr>
          <w:rFonts w:ascii="Arial" w:hAnsi="Arial" w:cs="Arial"/>
          <w:sz w:val="22"/>
          <w:szCs w:val="22"/>
        </w:rPr>
        <w:t xml:space="preserve"> of </w:t>
      </w:r>
      <w:r w:rsidR="00F83319">
        <w:rPr>
          <w:rFonts w:ascii="Arial" w:hAnsi="Arial" w:cs="Arial"/>
          <w:sz w:val="22"/>
          <w:szCs w:val="22"/>
        </w:rPr>
        <w:t>one</w:t>
      </w:r>
      <w:r>
        <w:rPr>
          <w:rFonts w:ascii="Arial" w:hAnsi="Arial" w:cs="Arial"/>
          <w:sz w:val="22"/>
          <w:szCs w:val="22"/>
        </w:rPr>
        <w:t xml:space="preserve"> </w:t>
      </w:r>
      <w:r w:rsidR="00F83319" w:rsidRPr="00F83319">
        <w:rPr>
          <w:rFonts w:ascii="Arial" w:hAnsi="Arial" w:cs="Arial"/>
          <w:i/>
          <w:iCs/>
          <w:sz w:val="22"/>
          <w:szCs w:val="22"/>
        </w:rPr>
        <w:t>operetta</w:t>
      </w:r>
      <w:r w:rsidR="00F83319">
        <w:rPr>
          <w:rFonts w:ascii="Arial" w:hAnsi="Arial" w:cs="Arial"/>
          <w:sz w:val="22"/>
          <w:szCs w:val="22"/>
        </w:rPr>
        <w:t xml:space="preserve"> </w:t>
      </w:r>
      <w:r w:rsidRPr="00F83319">
        <w:rPr>
          <w:rFonts w:ascii="Arial" w:hAnsi="Arial" w:cs="Arial"/>
          <w:sz w:val="22"/>
          <w:szCs w:val="22"/>
        </w:rPr>
        <w:t>gave</w:t>
      </w:r>
      <w:r>
        <w:rPr>
          <w:rFonts w:ascii="Arial" w:hAnsi="Arial" w:cs="Arial"/>
          <w:sz w:val="22"/>
          <w:szCs w:val="22"/>
        </w:rPr>
        <w:t xml:space="preserve"> me a clear picture of the works’ respective roles and challenged some of my preconceived ideas about t</w:t>
      </w:r>
      <w:r w:rsidR="001B3E49">
        <w:rPr>
          <w:rFonts w:ascii="Arial" w:hAnsi="Arial" w:cs="Arial"/>
          <w:sz w:val="22"/>
          <w:szCs w:val="22"/>
        </w:rPr>
        <w:t>he genre</w:t>
      </w:r>
      <w:r w:rsidR="00F83319">
        <w:rPr>
          <w:rFonts w:ascii="Arial" w:hAnsi="Arial" w:cs="Arial"/>
          <w:sz w:val="22"/>
          <w:szCs w:val="22"/>
        </w:rPr>
        <w:t xml:space="preserve"> overall</w:t>
      </w:r>
      <w:r w:rsidR="001B3E49">
        <w:rPr>
          <w:rFonts w:ascii="Arial" w:hAnsi="Arial" w:cs="Arial"/>
          <w:sz w:val="22"/>
          <w:szCs w:val="22"/>
        </w:rPr>
        <w:t>.</w:t>
      </w:r>
    </w:p>
    <w:p w14:paraId="094D6D08" w14:textId="7A5C945C" w:rsidR="001B3E49" w:rsidRDefault="001B3E49" w:rsidP="007751BD">
      <w:pPr>
        <w:spacing w:line="360" w:lineRule="auto"/>
        <w:rPr>
          <w:rFonts w:ascii="Arial" w:hAnsi="Arial" w:cs="Arial"/>
          <w:sz w:val="22"/>
          <w:szCs w:val="22"/>
        </w:rPr>
      </w:pPr>
    </w:p>
    <w:p w14:paraId="4CB48010" w14:textId="5A4B783F" w:rsidR="001B3E49" w:rsidRPr="003F4AE7" w:rsidRDefault="001B3E49" w:rsidP="003F4AE7">
      <w:pPr>
        <w:pStyle w:val="Heading3"/>
      </w:pPr>
      <w:bookmarkStart w:id="74" w:name="_Toc60982285"/>
      <w:r w:rsidRPr="003F4AE7">
        <w:t>Questions for Future Research</w:t>
      </w:r>
      <w:bookmarkEnd w:id="74"/>
    </w:p>
    <w:p w14:paraId="24842518" w14:textId="7C8FC9EE" w:rsidR="001B3E49" w:rsidRDefault="001B3E49" w:rsidP="007751BD">
      <w:pPr>
        <w:spacing w:line="360" w:lineRule="auto"/>
        <w:rPr>
          <w:rFonts w:ascii="Arial" w:hAnsi="Arial" w:cs="Arial"/>
          <w:sz w:val="22"/>
          <w:szCs w:val="22"/>
        </w:rPr>
      </w:pPr>
    </w:p>
    <w:p w14:paraId="12CBA0A7" w14:textId="0F519C47" w:rsidR="00822111" w:rsidRDefault="00822111" w:rsidP="007751BD">
      <w:pPr>
        <w:spacing w:line="360" w:lineRule="auto"/>
        <w:rPr>
          <w:rFonts w:ascii="Arial" w:hAnsi="Arial" w:cs="Arial"/>
          <w:sz w:val="22"/>
          <w:szCs w:val="22"/>
        </w:rPr>
      </w:pPr>
      <w:r>
        <w:rPr>
          <w:rFonts w:ascii="Arial" w:hAnsi="Arial" w:cs="Arial"/>
          <w:sz w:val="22"/>
          <w:szCs w:val="22"/>
        </w:rPr>
        <w:t xml:space="preserve">I plan to </w:t>
      </w:r>
      <w:r w:rsidR="00E57427">
        <w:rPr>
          <w:rFonts w:ascii="Arial" w:hAnsi="Arial" w:cs="Arial"/>
          <w:sz w:val="22"/>
          <w:szCs w:val="22"/>
        </w:rPr>
        <w:t>recommend</w:t>
      </w:r>
      <w:r>
        <w:rPr>
          <w:rFonts w:ascii="Arial" w:hAnsi="Arial" w:cs="Arial"/>
          <w:sz w:val="22"/>
          <w:szCs w:val="22"/>
        </w:rPr>
        <w:t xml:space="preserve"> music from the </w:t>
      </w:r>
      <w:r>
        <w:rPr>
          <w:rFonts w:ascii="Arial" w:hAnsi="Arial" w:cs="Arial"/>
          <w:b/>
          <w:bCs/>
          <w:sz w:val="22"/>
          <w:szCs w:val="22"/>
        </w:rPr>
        <w:t>Berlin</w:t>
      </w:r>
      <w:r>
        <w:rPr>
          <w:rFonts w:ascii="Arial" w:hAnsi="Arial" w:cs="Arial"/>
          <w:sz w:val="22"/>
          <w:szCs w:val="22"/>
        </w:rPr>
        <w:t xml:space="preserve"> </w:t>
      </w:r>
      <w:r>
        <w:rPr>
          <w:rFonts w:ascii="Arial" w:hAnsi="Arial" w:cs="Arial"/>
          <w:i/>
          <w:iCs/>
          <w:sz w:val="22"/>
          <w:szCs w:val="22"/>
        </w:rPr>
        <w:t>operettas</w:t>
      </w:r>
      <w:r>
        <w:rPr>
          <w:rFonts w:ascii="Arial" w:hAnsi="Arial" w:cs="Arial"/>
          <w:sz w:val="22"/>
          <w:szCs w:val="22"/>
        </w:rPr>
        <w:t xml:space="preserve">, in particular, for my non-classically trained students. These works require a so-called, “triple threat,” and I would like to do some </w:t>
      </w:r>
      <w:r w:rsidR="00E57427">
        <w:rPr>
          <w:rFonts w:ascii="Arial" w:hAnsi="Arial" w:cs="Arial"/>
          <w:sz w:val="22"/>
          <w:szCs w:val="22"/>
        </w:rPr>
        <w:t xml:space="preserve">further </w:t>
      </w:r>
      <w:r>
        <w:rPr>
          <w:rFonts w:ascii="Arial" w:hAnsi="Arial" w:cs="Arial"/>
          <w:sz w:val="22"/>
          <w:szCs w:val="22"/>
        </w:rPr>
        <w:t>reading about:</w:t>
      </w:r>
    </w:p>
    <w:p w14:paraId="07DACD3A" w14:textId="407150A5" w:rsidR="00822111" w:rsidRDefault="00E57427" w:rsidP="00334165">
      <w:pPr>
        <w:spacing w:line="360" w:lineRule="auto"/>
        <w:ind w:firstLine="720"/>
        <w:rPr>
          <w:rFonts w:ascii="Arial" w:hAnsi="Arial" w:cs="Arial"/>
          <w:sz w:val="22"/>
          <w:szCs w:val="22"/>
        </w:rPr>
      </w:pPr>
      <w:r>
        <w:rPr>
          <w:rFonts w:ascii="Arial" w:hAnsi="Arial" w:cs="Arial"/>
          <w:sz w:val="22"/>
          <w:szCs w:val="22"/>
        </w:rPr>
        <w:t xml:space="preserve">• </w:t>
      </w:r>
      <w:r w:rsidR="00822111">
        <w:rPr>
          <w:rFonts w:ascii="Arial" w:hAnsi="Arial" w:cs="Arial"/>
          <w:sz w:val="22"/>
          <w:szCs w:val="22"/>
        </w:rPr>
        <w:t>vocal hygiene for projecting unamplified text in a lar</w:t>
      </w:r>
      <w:r>
        <w:rPr>
          <w:rFonts w:ascii="Arial" w:hAnsi="Arial" w:cs="Arial"/>
          <w:sz w:val="22"/>
          <w:szCs w:val="22"/>
        </w:rPr>
        <w:t>ge space</w:t>
      </w:r>
      <w:r w:rsidR="006D3CA1">
        <w:rPr>
          <w:rFonts w:ascii="Arial" w:hAnsi="Arial" w:cs="Arial"/>
          <w:sz w:val="22"/>
          <w:szCs w:val="22"/>
        </w:rPr>
        <w:t>,</w:t>
      </w:r>
    </w:p>
    <w:p w14:paraId="2AF758A0" w14:textId="7AAB5858" w:rsidR="00E57427" w:rsidRDefault="00E57427" w:rsidP="00334165">
      <w:pPr>
        <w:spacing w:line="360" w:lineRule="auto"/>
        <w:ind w:firstLine="720"/>
        <w:rPr>
          <w:rFonts w:ascii="Arial" w:hAnsi="Arial" w:cs="Arial"/>
          <w:sz w:val="22"/>
          <w:szCs w:val="22"/>
        </w:rPr>
      </w:pPr>
      <w:r>
        <w:rPr>
          <w:rFonts w:ascii="Arial" w:hAnsi="Arial" w:cs="Arial"/>
          <w:sz w:val="22"/>
          <w:szCs w:val="22"/>
        </w:rPr>
        <w:t>• singing for breathing while dancing, and</w:t>
      </w:r>
    </w:p>
    <w:p w14:paraId="288744B7" w14:textId="3C9BA1B8" w:rsidR="00E57427" w:rsidRDefault="00E57427" w:rsidP="00334165">
      <w:pPr>
        <w:spacing w:line="360" w:lineRule="auto"/>
        <w:ind w:firstLine="720"/>
        <w:rPr>
          <w:rFonts w:ascii="Arial" w:hAnsi="Arial" w:cs="Arial"/>
          <w:sz w:val="22"/>
          <w:szCs w:val="22"/>
        </w:rPr>
      </w:pPr>
      <w:r>
        <w:rPr>
          <w:rFonts w:ascii="Arial" w:hAnsi="Arial" w:cs="Arial"/>
          <w:sz w:val="22"/>
          <w:szCs w:val="22"/>
        </w:rPr>
        <w:t>• switching back and forth between text declamation and singing.</w:t>
      </w:r>
    </w:p>
    <w:p w14:paraId="3997D78D" w14:textId="11350F8C" w:rsidR="00E57427" w:rsidRDefault="00E57427" w:rsidP="007751BD">
      <w:pPr>
        <w:spacing w:line="360" w:lineRule="auto"/>
        <w:rPr>
          <w:rFonts w:ascii="Arial" w:hAnsi="Arial" w:cs="Arial"/>
          <w:sz w:val="22"/>
          <w:szCs w:val="22"/>
        </w:rPr>
      </w:pPr>
    </w:p>
    <w:p w14:paraId="788C0B0A" w14:textId="0BA7582B" w:rsidR="00E57427" w:rsidRDefault="00E57427" w:rsidP="007751BD">
      <w:pPr>
        <w:spacing w:line="360" w:lineRule="auto"/>
        <w:rPr>
          <w:rFonts w:ascii="Arial" w:hAnsi="Arial" w:cs="Arial"/>
          <w:sz w:val="22"/>
          <w:szCs w:val="22"/>
        </w:rPr>
      </w:pPr>
      <w:r>
        <w:rPr>
          <w:rFonts w:ascii="Arial" w:hAnsi="Arial" w:cs="Arial"/>
          <w:sz w:val="22"/>
          <w:szCs w:val="22"/>
        </w:rPr>
        <w:t>The data that emerged regarding amplification raised many questions. Microphone technology was not in use in theaters when these works were premiered</w:t>
      </w:r>
      <w:r w:rsidR="006D3CA1">
        <w:rPr>
          <w:rFonts w:ascii="Arial" w:hAnsi="Arial" w:cs="Arial"/>
          <w:sz w:val="22"/>
          <w:szCs w:val="22"/>
        </w:rPr>
        <w:t>, however</w:t>
      </w:r>
      <w:r w:rsidR="00FF3570">
        <w:rPr>
          <w:rFonts w:ascii="Arial" w:hAnsi="Arial" w:cs="Arial"/>
          <w:sz w:val="22"/>
          <w:szCs w:val="22"/>
        </w:rPr>
        <w:t>,</w:t>
      </w:r>
      <w:r w:rsidR="006D3CA1">
        <w:rPr>
          <w:rFonts w:ascii="Arial" w:hAnsi="Arial" w:cs="Arial"/>
          <w:sz w:val="22"/>
          <w:szCs w:val="22"/>
        </w:rPr>
        <w:t xml:space="preserve"> amplification is increasingly used for contemporary productions</w:t>
      </w:r>
      <w:r>
        <w:rPr>
          <w:rFonts w:ascii="Arial" w:hAnsi="Arial" w:cs="Arial"/>
          <w:sz w:val="22"/>
          <w:szCs w:val="22"/>
        </w:rPr>
        <w:t>.</w:t>
      </w:r>
    </w:p>
    <w:p w14:paraId="3F1C2A53" w14:textId="728AED35" w:rsidR="00E57427" w:rsidRDefault="00E57427" w:rsidP="007751BD">
      <w:pPr>
        <w:spacing w:line="360" w:lineRule="auto"/>
        <w:rPr>
          <w:rFonts w:ascii="Arial" w:hAnsi="Arial" w:cs="Arial"/>
          <w:sz w:val="22"/>
          <w:szCs w:val="22"/>
        </w:rPr>
      </w:pPr>
      <w:r>
        <w:rPr>
          <w:rFonts w:ascii="Arial" w:hAnsi="Arial" w:cs="Arial"/>
          <w:sz w:val="22"/>
          <w:szCs w:val="22"/>
        </w:rPr>
        <w:t>What was different</w:t>
      </w:r>
      <w:r w:rsidR="006D3CA1">
        <w:rPr>
          <w:rFonts w:ascii="Arial" w:hAnsi="Arial" w:cs="Arial"/>
          <w:sz w:val="22"/>
          <w:szCs w:val="22"/>
        </w:rPr>
        <w:t xml:space="preserve"> in the early 19</w:t>
      </w:r>
      <w:r w:rsidR="006D3CA1" w:rsidRPr="006D3CA1">
        <w:rPr>
          <w:rFonts w:ascii="Arial" w:hAnsi="Arial" w:cs="Arial"/>
          <w:sz w:val="22"/>
          <w:szCs w:val="22"/>
          <w:vertAlign w:val="superscript"/>
        </w:rPr>
        <w:t>th</w:t>
      </w:r>
      <w:r w:rsidR="006D3CA1">
        <w:rPr>
          <w:rFonts w:ascii="Arial" w:hAnsi="Arial" w:cs="Arial"/>
          <w:sz w:val="22"/>
          <w:szCs w:val="22"/>
        </w:rPr>
        <w:t xml:space="preserve"> century (</w:t>
      </w:r>
      <w:r w:rsidR="006D3CA1">
        <w:rPr>
          <w:rFonts w:ascii="Arial" w:hAnsi="Arial" w:cs="Arial"/>
          <w:b/>
          <w:bCs/>
          <w:sz w:val="22"/>
          <w:szCs w:val="22"/>
        </w:rPr>
        <w:t>post-classical</w:t>
      </w:r>
      <w:r w:rsidR="006D3CA1">
        <w:rPr>
          <w:rFonts w:ascii="Arial" w:hAnsi="Arial" w:cs="Arial"/>
          <w:sz w:val="22"/>
          <w:szCs w:val="22"/>
        </w:rPr>
        <w:t xml:space="preserve"> and </w:t>
      </w:r>
      <w:r w:rsidR="006D3CA1">
        <w:rPr>
          <w:rFonts w:ascii="Arial" w:hAnsi="Arial" w:cs="Arial"/>
          <w:b/>
          <w:bCs/>
          <w:sz w:val="22"/>
          <w:szCs w:val="22"/>
        </w:rPr>
        <w:t>Berlin</w:t>
      </w:r>
      <w:r w:rsidR="006D3CA1">
        <w:rPr>
          <w:rFonts w:ascii="Arial" w:hAnsi="Arial" w:cs="Arial"/>
          <w:sz w:val="22"/>
          <w:szCs w:val="22"/>
        </w:rPr>
        <w:t xml:space="preserve"> periods) especially</w:t>
      </w:r>
      <w:r>
        <w:rPr>
          <w:rFonts w:ascii="Arial" w:hAnsi="Arial" w:cs="Arial"/>
          <w:sz w:val="22"/>
          <w:szCs w:val="22"/>
        </w:rPr>
        <w:t>?</w:t>
      </w:r>
    </w:p>
    <w:p w14:paraId="1F603E21" w14:textId="26501FB1" w:rsidR="00E57427" w:rsidRDefault="00E57427" w:rsidP="00334165">
      <w:pPr>
        <w:spacing w:line="360" w:lineRule="auto"/>
        <w:ind w:firstLine="720"/>
        <w:rPr>
          <w:rFonts w:ascii="Arial" w:hAnsi="Arial" w:cs="Arial"/>
          <w:sz w:val="22"/>
          <w:szCs w:val="22"/>
        </w:rPr>
      </w:pPr>
      <w:r>
        <w:rPr>
          <w:rFonts w:ascii="Arial" w:hAnsi="Arial" w:cs="Arial"/>
          <w:sz w:val="22"/>
          <w:szCs w:val="22"/>
        </w:rPr>
        <w:t xml:space="preserve">• </w:t>
      </w:r>
      <w:r w:rsidR="006D3CA1">
        <w:rPr>
          <w:rFonts w:ascii="Arial" w:hAnsi="Arial" w:cs="Arial"/>
          <w:sz w:val="22"/>
          <w:szCs w:val="22"/>
        </w:rPr>
        <w:t>T</w:t>
      </w:r>
      <w:r w:rsidRPr="00E57427">
        <w:rPr>
          <w:rFonts w:ascii="Arial" w:hAnsi="Arial" w:cs="Arial"/>
          <w:sz w:val="22"/>
          <w:szCs w:val="22"/>
        </w:rPr>
        <w:t>heater size?</w:t>
      </w:r>
    </w:p>
    <w:p w14:paraId="2B7212C9" w14:textId="506CA431" w:rsidR="00E57427" w:rsidRDefault="00E57427" w:rsidP="00334165">
      <w:pPr>
        <w:spacing w:line="360" w:lineRule="auto"/>
        <w:ind w:firstLine="720"/>
        <w:rPr>
          <w:rFonts w:ascii="Arial" w:hAnsi="Arial" w:cs="Arial"/>
          <w:sz w:val="22"/>
          <w:szCs w:val="22"/>
        </w:rPr>
      </w:pPr>
      <w:r>
        <w:rPr>
          <w:rFonts w:ascii="Arial" w:hAnsi="Arial" w:cs="Arial"/>
          <w:sz w:val="22"/>
          <w:szCs w:val="22"/>
        </w:rPr>
        <w:t xml:space="preserve">• </w:t>
      </w:r>
      <w:r w:rsidR="006D3CA1">
        <w:rPr>
          <w:rFonts w:ascii="Arial" w:hAnsi="Arial" w:cs="Arial"/>
          <w:sz w:val="22"/>
          <w:szCs w:val="22"/>
        </w:rPr>
        <w:t>T</w:t>
      </w:r>
      <w:r w:rsidRPr="00E57427">
        <w:rPr>
          <w:rFonts w:ascii="Arial" w:hAnsi="Arial" w:cs="Arial"/>
          <w:sz w:val="22"/>
          <w:szCs w:val="22"/>
        </w:rPr>
        <w:t xml:space="preserve">he use of softer (quieter) strings </w:t>
      </w:r>
      <w:r>
        <w:rPr>
          <w:rFonts w:ascii="Arial" w:hAnsi="Arial" w:cs="Arial"/>
          <w:sz w:val="22"/>
          <w:szCs w:val="22"/>
        </w:rPr>
        <w:t>than those that</w:t>
      </w:r>
      <w:r w:rsidRPr="00E57427">
        <w:rPr>
          <w:rFonts w:ascii="Arial" w:hAnsi="Arial" w:cs="Arial"/>
          <w:sz w:val="22"/>
          <w:szCs w:val="22"/>
        </w:rPr>
        <w:t xml:space="preserve"> modern </w:t>
      </w:r>
      <w:r>
        <w:rPr>
          <w:rFonts w:ascii="Arial" w:hAnsi="Arial" w:cs="Arial"/>
          <w:sz w:val="22"/>
          <w:szCs w:val="22"/>
        </w:rPr>
        <w:t>orchestras</w:t>
      </w:r>
      <w:r w:rsidRPr="00E57427">
        <w:rPr>
          <w:rFonts w:ascii="Arial" w:hAnsi="Arial" w:cs="Arial"/>
          <w:sz w:val="22"/>
          <w:szCs w:val="22"/>
        </w:rPr>
        <w:t xml:space="preserve"> use?</w:t>
      </w:r>
    </w:p>
    <w:p w14:paraId="29D9D4B7" w14:textId="385D5A00" w:rsidR="00E57427" w:rsidRDefault="00E57427" w:rsidP="00334165">
      <w:pPr>
        <w:spacing w:line="360" w:lineRule="auto"/>
        <w:ind w:firstLine="720"/>
        <w:rPr>
          <w:rFonts w:ascii="Arial" w:hAnsi="Arial" w:cs="Arial"/>
          <w:sz w:val="22"/>
          <w:szCs w:val="22"/>
        </w:rPr>
      </w:pPr>
      <w:r>
        <w:rPr>
          <w:rFonts w:ascii="Arial" w:hAnsi="Arial" w:cs="Arial"/>
          <w:sz w:val="22"/>
          <w:szCs w:val="22"/>
        </w:rPr>
        <w:t xml:space="preserve">• </w:t>
      </w:r>
      <w:r w:rsidRPr="00E57427">
        <w:rPr>
          <w:rFonts w:ascii="Arial" w:hAnsi="Arial" w:cs="Arial"/>
          <w:sz w:val="22"/>
          <w:szCs w:val="22"/>
        </w:rPr>
        <w:t>How was orchestra vamping under spoken dialogue solved?</w:t>
      </w:r>
    </w:p>
    <w:p w14:paraId="70528864" w14:textId="77777777" w:rsidR="00E57427" w:rsidRPr="00822111" w:rsidRDefault="00E57427" w:rsidP="007751BD">
      <w:pPr>
        <w:spacing w:line="360" w:lineRule="auto"/>
        <w:rPr>
          <w:rFonts w:ascii="Arial" w:hAnsi="Arial" w:cs="Arial"/>
          <w:sz w:val="22"/>
          <w:szCs w:val="22"/>
        </w:rPr>
      </w:pPr>
    </w:p>
    <w:p w14:paraId="23A5F44D" w14:textId="2DEE154E" w:rsidR="00334165" w:rsidRDefault="001B3E49" w:rsidP="00334165">
      <w:pPr>
        <w:spacing w:line="360" w:lineRule="auto"/>
        <w:rPr>
          <w:rFonts w:ascii="Arial" w:hAnsi="Arial" w:cs="Arial"/>
          <w:sz w:val="22"/>
          <w:szCs w:val="22"/>
        </w:rPr>
      </w:pPr>
      <w:r>
        <w:rPr>
          <w:rFonts w:ascii="Arial" w:hAnsi="Arial" w:cs="Arial"/>
          <w:sz w:val="22"/>
          <w:szCs w:val="22"/>
        </w:rPr>
        <w:t>The changes in musical styles and orchestration from one subgenre to the next, naturally influence the vocal writing for all roles, however</w:t>
      </w:r>
      <w:r w:rsidR="00FF3570">
        <w:rPr>
          <w:rFonts w:ascii="Arial" w:hAnsi="Arial" w:cs="Arial"/>
          <w:sz w:val="22"/>
          <w:szCs w:val="22"/>
        </w:rPr>
        <w:t>,</w:t>
      </w:r>
      <w:r>
        <w:rPr>
          <w:rFonts w:ascii="Arial" w:hAnsi="Arial" w:cs="Arial"/>
          <w:sz w:val="22"/>
          <w:szCs w:val="22"/>
        </w:rPr>
        <w:t xml:space="preserve"> I was surprised to see the difference so starkly illustrated by the treble roles.</w:t>
      </w:r>
      <w:r w:rsidR="00822111">
        <w:rPr>
          <w:rFonts w:ascii="Arial" w:hAnsi="Arial" w:cs="Arial"/>
          <w:sz w:val="22"/>
          <w:szCs w:val="22"/>
        </w:rPr>
        <w:t xml:space="preserve"> </w:t>
      </w:r>
      <w:r w:rsidR="00E57427">
        <w:rPr>
          <w:rFonts w:ascii="Arial" w:hAnsi="Arial" w:cs="Arial"/>
          <w:sz w:val="22"/>
          <w:szCs w:val="22"/>
        </w:rPr>
        <w:t xml:space="preserve">I would conjecture that contemporary musical influences played a role, </w:t>
      </w:r>
      <w:proofErr w:type="gramStart"/>
      <w:r w:rsidR="00E57427">
        <w:rPr>
          <w:rFonts w:ascii="Arial" w:hAnsi="Arial" w:cs="Arial"/>
          <w:sz w:val="22"/>
          <w:szCs w:val="22"/>
        </w:rPr>
        <w:t>e.g.</w:t>
      </w:r>
      <w:proofErr w:type="gramEnd"/>
      <w:r w:rsidR="00E57427">
        <w:rPr>
          <w:rFonts w:ascii="Arial" w:hAnsi="Arial" w:cs="Arial"/>
          <w:sz w:val="22"/>
          <w:szCs w:val="22"/>
        </w:rPr>
        <w:t xml:space="preserve"> bel canto and jazz. However, </w:t>
      </w:r>
      <w:r w:rsidR="000C5D03">
        <w:rPr>
          <w:rFonts w:ascii="Arial" w:hAnsi="Arial" w:cs="Arial"/>
          <w:sz w:val="22"/>
          <w:szCs w:val="22"/>
        </w:rPr>
        <w:t xml:space="preserve">I </w:t>
      </w:r>
      <w:r w:rsidR="00E57427">
        <w:rPr>
          <w:rFonts w:ascii="Arial" w:hAnsi="Arial" w:cs="Arial"/>
          <w:sz w:val="22"/>
          <w:szCs w:val="22"/>
        </w:rPr>
        <w:t xml:space="preserve">find the timing of the shift in vocal writing </w:t>
      </w:r>
      <w:r w:rsidR="000C5D03">
        <w:rPr>
          <w:rFonts w:ascii="Arial" w:hAnsi="Arial" w:cs="Arial"/>
          <w:sz w:val="22"/>
          <w:szCs w:val="22"/>
        </w:rPr>
        <w:t>remarkably</w:t>
      </w:r>
      <w:r w:rsidR="00E57427">
        <w:rPr>
          <w:rFonts w:ascii="Arial" w:hAnsi="Arial" w:cs="Arial"/>
          <w:sz w:val="22"/>
          <w:szCs w:val="22"/>
        </w:rPr>
        <w:t xml:space="preserve"> timed in regard to the rise of feminism, suffrage, and </w:t>
      </w:r>
      <w:r w:rsidR="00334165">
        <w:rPr>
          <w:rFonts w:ascii="Arial" w:hAnsi="Arial" w:cs="Arial"/>
          <w:sz w:val="22"/>
          <w:szCs w:val="22"/>
        </w:rPr>
        <w:t xml:space="preserve">shift in gender roles. </w:t>
      </w:r>
    </w:p>
    <w:p w14:paraId="302F9CBF" w14:textId="21B42735" w:rsidR="00334165" w:rsidRDefault="00334165" w:rsidP="00334165">
      <w:pPr>
        <w:spacing w:line="360" w:lineRule="auto"/>
        <w:ind w:firstLine="720"/>
        <w:rPr>
          <w:rFonts w:ascii="Arial" w:hAnsi="Arial" w:cs="Arial"/>
          <w:sz w:val="22"/>
          <w:szCs w:val="22"/>
        </w:rPr>
      </w:pPr>
      <w:r>
        <w:rPr>
          <w:rFonts w:ascii="Arial" w:hAnsi="Arial" w:cs="Arial"/>
          <w:sz w:val="22"/>
          <w:szCs w:val="22"/>
        </w:rPr>
        <w:lastRenderedPageBreak/>
        <w:t xml:space="preserve">• Are the expressions of eroticism </w:t>
      </w:r>
      <w:r>
        <w:rPr>
          <w:rFonts w:ascii="Arial" w:hAnsi="Arial" w:cs="Arial"/>
          <w:b/>
          <w:bCs/>
          <w:sz w:val="22"/>
          <w:szCs w:val="22"/>
        </w:rPr>
        <w:t>Euridice</w:t>
      </w:r>
      <w:r>
        <w:rPr>
          <w:rFonts w:ascii="Arial" w:hAnsi="Arial" w:cs="Arial"/>
          <w:sz w:val="22"/>
          <w:szCs w:val="22"/>
        </w:rPr>
        <w:t xml:space="preserve">, </w:t>
      </w:r>
      <w:proofErr w:type="spellStart"/>
      <w:r>
        <w:rPr>
          <w:rFonts w:ascii="Arial" w:hAnsi="Arial" w:cs="Arial"/>
          <w:b/>
          <w:bCs/>
          <w:sz w:val="22"/>
          <w:szCs w:val="22"/>
        </w:rPr>
        <w:t>Rosalinde</w:t>
      </w:r>
      <w:proofErr w:type="spellEnd"/>
      <w:r w:rsidR="00FF3570">
        <w:rPr>
          <w:rFonts w:ascii="Arial" w:hAnsi="Arial" w:cs="Arial"/>
          <w:b/>
          <w:bCs/>
          <w:sz w:val="22"/>
          <w:szCs w:val="22"/>
        </w:rPr>
        <w:t>,</w:t>
      </w:r>
      <w:r>
        <w:rPr>
          <w:rFonts w:ascii="Arial" w:hAnsi="Arial" w:cs="Arial"/>
          <w:sz w:val="22"/>
          <w:szCs w:val="22"/>
        </w:rPr>
        <w:t xml:space="preserve"> and </w:t>
      </w:r>
      <w:r>
        <w:rPr>
          <w:rFonts w:ascii="Arial" w:hAnsi="Arial" w:cs="Arial"/>
          <w:b/>
          <w:bCs/>
          <w:sz w:val="22"/>
          <w:szCs w:val="22"/>
        </w:rPr>
        <w:t>Adele’s</w:t>
      </w:r>
      <w:r>
        <w:rPr>
          <w:rFonts w:ascii="Arial" w:hAnsi="Arial" w:cs="Arial"/>
          <w:sz w:val="22"/>
          <w:szCs w:val="22"/>
        </w:rPr>
        <w:t xml:space="preserve"> outrageous cadenzas related to the Victorian ideals of femininity?</w:t>
      </w:r>
    </w:p>
    <w:p w14:paraId="01BA1300" w14:textId="5B8E1085" w:rsidR="00334165" w:rsidRPr="001C57C3" w:rsidRDefault="00334165" w:rsidP="00F77011">
      <w:pPr>
        <w:spacing w:line="360" w:lineRule="auto"/>
        <w:ind w:firstLine="720"/>
        <w:rPr>
          <w:rFonts w:ascii="Arial" w:hAnsi="Arial" w:cs="Arial"/>
          <w:sz w:val="22"/>
          <w:szCs w:val="22"/>
        </w:rPr>
      </w:pPr>
      <w:r>
        <w:rPr>
          <w:rFonts w:ascii="Arial" w:hAnsi="Arial" w:cs="Arial"/>
          <w:sz w:val="22"/>
          <w:szCs w:val="22"/>
        </w:rPr>
        <w:t>• Does</w:t>
      </w:r>
      <w:r w:rsidR="00F77011">
        <w:rPr>
          <w:rFonts w:ascii="Arial" w:hAnsi="Arial" w:cs="Arial"/>
          <w:sz w:val="22"/>
          <w:szCs w:val="22"/>
        </w:rPr>
        <w:t xml:space="preserve"> the expressive freedom in</w:t>
      </w:r>
      <w:r>
        <w:rPr>
          <w:rFonts w:ascii="Arial" w:hAnsi="Arial" w:cs="Arial"/>
          <w:sz w:val="22"/>
          <w:szCs w:val="22"/>
        </w:rPr>
        <w:t xml:space="preserve"> a role like </w:t>
      </w:r>
      <w:r>
        <w:rPr>
          <w:rFonts w:ascii="Arial" w:hAnsi="Arial" w:cs="Arial"/>
          <w:b/>
          <w:bCs/>
          <w:sz w:val="22"/>
          <w:szCs w:val="22"/>
        </w:rPr>
        <w:t>Marylou</w:t>
      </w:r>
      <w:r>
        <w:rPr>
          <w:rFonts w:ascii="Arial" w:hAnsi="Arial" w:cs="Arial"/>
          <w:sz w:val="22"/>
          <w:szCs w:val="22"/>
        </w:rPr>
        <w:t xml:space="preserve"> </w:t>
      </w:r>
      <w:r w:rsidR="00F77011">
        <w:rPr>
          <w:rFonts w:ascii="Arial" w:hAnsi="Arial" w:cs="Arial"/>
          <w:sz w:val="22"/>
          <w:szCs w:val="22"/>
        </w:rPr>
        <w:t>r</w:t>
      </w:r>
      <w:r>
        <w:rPr>
          <w:rFonts w:ascii="Arial" w:hAnsi="Arial" w:cs="Arial"/>
          <w:sz w:val="22"/>
          <w:szCs w:val="22"/>
        </w:rPr>
        <w:t xml:space="preserve">epresent </w:t>
      </w:r>
      <w:r w:rsidR="00384DCB">
        <w:rPr>
          <w:rFonts w:ascii="Arial" w:hAnsi="Arial" w:cs="Arial"/>
          <w:sz w:val="22"/>
          <w:szCs w:val="22"/>
        </w:rPr>
        <w:t xml:space="preserve">a </w:t>
      </w:r>
      <w:r w:rsidR="000C5D03">
        <w:rPr>
          <w:rFonts w:ascii="Arial" w:hAnsi="Arial" w:cs="Arial"/>
          <w:sz w:val="22"/>
          <w:szCs w:val="22"/>
        </w:rPr>
        <w:t xml:space="preserve">changing view of women’s gender roles in the Weimar </w:t>
      </w:r>
      <w:proofErr w:type="spellStart"/>
      <w:r w:rsidR="000C5D03">
        <w:rPr>
          <w:rFonts w:ascii="Arial" w:hAnsi="Arial" w:cs="Arial"/>
          <w:sz w:val="22"/>
          <w:szCs w:val="22"/>
        </w:rPr>
        <w:t>Republik</w:t>
      </w:r>
      <w:proofErr w:type="spellEnd"/>
      <w:r>
        <w:rPr>
          <w:rFonts w:ascii="Arial" w:hAnsi="Arial" w:cs="Arial"/>
          <w:sz w:val="22"/>
          <w:szCs w:val="22"/>
        </w:rPr>
        <w:t>?</w:t>
      </w:r>
    </w:p>
    <w:p w14:paraId="20159B1E" w14:textId="6D74C3C2" w:rsidR="00D81B84" w:rsidRDefault="00D81B84" w:rsidP="00BA6E0D">
      <w:pPr>
        <w:spacing w:line="360" w:lineRule="auto"/>
        <w:rPr>
          <w:rFonts w:ascii="Arial" w:hAnsi="Arial" w:cs="Arial"/>
          <w:sz w:val="22"/>
          <w:szCs w:val="22"/>
        </w:rPr>
      </w:pPr>
    </w:p>
    <w:p w14:paraId="3386DCA4" w14:textId="6FD20801" w:rsidR="00F77011" w:rsidRDefault="00F77011" w:rsidP="00BA6E0D">
      <w:pPr>
        <w:spacing w:line="360" w:lineRule="auto"/>
        <w:rPr>
          <w:rFonts w:ascii="Arial" w:hAnsi="Arial" w:cs="Arial"/>
          <w:sz w:val="22"/>
          <w:szCs w:val="22"/>
        </w:rPr>
      </w:pPr>
      <w:r>
        <w:rPr>
          <w:rFonts w:ascii="Arial" w:hAnsi="Arial" w:cs="Arial"/>
          <w:sz w:val="22"/>
          <w:szCs w:val="22"/>
        </w:rPr>
        <w:t>I have more questions at the end of this project tha</w:t>
      </w:r>
      <w:r w:rsidR="00384DCB">
        <w:rPr>
          <w:rFonts w:ascii="Arial" w:hAnsi="Arial" w:cs="Arial"/>
          <w:sz w:val="22"/>
          <w:szCs w:val="22"/>
        </w:rPr>
        <w:t>n</w:t>
      </w:r>
      <w:r>
        <w:rPr>
          <w:rFonts w:ascii="Arial" w:hAnsi="Arial" w:cs="Arial"/>
          <w:sz w:val="22"/>
          <w:szCs w:val="22"/>
        </w:rPr>
        <w:t xml:space="preserve"> I did at the outset. However, I feel like I have learned an incredible amount about how (and</w:t>
      </w:r>
      <w:r w:rsidR="000C5D03">
        <w:rPr>
          <w:rFonts w:ascii="Arial" w:hAnsi="Arial" w:cs="Arial"/>
          <w:sz w:val="22"/>
          <w:szCs w:val="22"/>
        </w:rPr>
        <w:t xml:space="preserve"> also</w:t>
      </w:r>
      <w:r>
        <w:rPr>
          <w:rFonts w:ascii="Arial" w:hAnsi="Arial" w:cs="Arial"/>
          <w:sz w:val="22"/>
          <w:szCs w:val="22"/>
        </w:rPr>
        <w:t xml:space="preserve"> how not to) conduct research</w:t>
      </w:r>
      <w:r w:rsidR="00F753D6">
        <w:rPr>
          <w:rFonts w:ascii="Arial" w:hAnsi="Arial" w:cs="Arial"/>
          <w:sz w:val="22"/>
          <w:szCs w:val="22"/>
        </w:rPr>
        <w:t xml:space="preserve"> and my research topic</w:t>
      </w:r>
      <w:r w:rsidR="000C5D03">
        <w:rPr>
          <w:rFonts w:ascii="Arial" w:hAnsi="Arial" w:cs="Arial"/>
          <w:sz w:val="22"/>
          <w:szCs w:val="22"/>
        </w:rPr>
        <w:t xml:space="preserve">. </w:t>
      </w:r>
      <w:r>
        <w:rPr>
          <w:rFonts w:ascii="Arial" w:hAnsi="Arial" w:cs="Arial"/>
          <w:sz w:val="22"/>
          <w:szCs w:val="22"/>
        </w:rPr>
        <w:t>I certainly have</w:t>
      </w:r>
      <w:r w:rsidR="000C5D03">
        <w:rPr>
          <w:rFonts w:ascii="Arial" w:hAnsi="Arial" w:cs="Arial"/>
          <w:sz w:val="22"/>
          <w:szCs w:val="22"/>
        </w:rPr>
        <w:t xml:space="preserve"> found some</w:t>
      </w:r>
      <w:r>
        <w:rPr>
          <w:rFonts w:ascii="Arial" w:hAnsi="Arial" w:cs="Arial"/>
          <w:sz w:val="22"/>
          <w:szCs w:val="22"/>
        </w:rPr>
        <w:t xml:space="preserve"> answers that I can pass along to my students to help them be part of the “renaissance of </w:t>
      </w:r>
      <w:r w:rsidRPr="000C5D03">
        <w:rPr>
          <w:rFonts w:ascii="Arial" w:hAnsi="Arial" w:cs="Arial"/>
          <w:i/>
          <w:iCs/>
          <w:sz w:val="22"/>
          <w:szCs w:val="22"/>
        </w:rPr>
        <w:t>operetta</w:t>
      </w:r>
      <w:r>
        <w:rPr>
          <w:rFonts w:ascii="Arial" w:hAnsi="Arial" w:cs="Arial"/>
          <w:sz w:val="22"/>
          <w:szCs w:val="22"/>
        </w:rPr>
        <w:t>.”</w:t>
      </w:r>
    </w:p>
    <w:p w14:paraId="27B5D7BB" w14:textId="77777777" w:rsidR="00F77011" w:rsidRDefault="00F77011">
      <w:pPr>
        <w:rPr>
          <w:rFonts w:ascii="Arial" w:hAnsi="Arial" w:cs="Arial"/>
          <w:sz w:val="22"/>
          <w:szCs w:val="22"/>
        </w:rPr>
      </w:pPr>
      <w:r>
        <w:rPr>
          <w:rFonts w:ascii="Arial" w:hAnsi="Arial" w:cs="Arial"/>
          <w:sz w:val="22"/>
          <w:szCs w:val="22"/>
        </w:rPr>
        <w:br w:type="page"/>
      </w:r>
    </w:p>
    <w:p w14:paraId="4AA4D068" w14:textId="77777777" w:rsidR="00F77011" w:rsidRDefault="00F77011" w:rsidP="00BA6E0D">
      <w:pPr>
        <w:spacing w:line="360" w:lineRule="auto"/>
        <w:rPr>
          <w:rFonts w:ascii="Arial" w:hAnsi="Arial" w:cs="Arial"/>
          <w:sz w:val="22"/>
          <w:szCs w:val="22"/>
        </w:rPr>
      </w:pPr>
    </w:p>
    <w:p w14:paraId="0A2CF933" w14:textId="7A60CDE6" w:rsidR="00394D94" w:rsidRDefault="00394D94" w:rsidP="00D81B84">
      <w:pPr>
        <w:rPr>
          <w:rFonts w:ascii="Arial" w:hAnsi="Arial"/>
          <w:sz w:val="22"/>
        </w:rPr>
      </w:pPr>
    </w:p>
    <w:p w14:paraId="073B3680" w14:textId="6383140A" w:rsidR="00394D94" w:rsidRPr="00DD6B2F" w:rsidRDefault="00394D94" w:rsidP="00DD6B2F">
      <w:pPr>
        <w:pStyle w:val="Heading1"/>
      </w:pPr>
      <w:bookmarkStart w:id="75" w:name="_Toc60982286"/>
      <w:r w:rsidRPr="00DD6B2F">
        <w:t>*Glossary of Terms</w:t>
      </w:r>
      <w:bookmarkEnd w:id="75"/>
    </w:p>
    <w:p w14:paraId="2D839333" w14:textId="77777777" w:rsidR="00471D42" w:rsidRDefault="00471D42" w:rsidP="00DD6B2F">
      <w:pPr>
        <w:spacing w:line="360" w:lineRule="auto"/>
        <w:rPr>
          <w:rFonts w:ascii="Arial" w:hAnsi="Arial" w:cs="Arial"/>
          <w:b/>
          <w:bCs/>
          <w:sz w:val="22"/>
          <w:szCs w:val="22"/>
        </w:rPr>
      </w:pPr>
    </w:p>
    <w:p w14:paraId="43BBD55E" w14:textId="0212FD14"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Aryan:</w:t>
      </w:r>
      <w:r w:rsidRPr="00DD6B2F">
        <w:rPr>
          <w:rFonts w:ascii="Arial" w:hAnsi="Arial" w:cs="Arial"/>
          <w:sz w:val="22"/>
          <w:szCs w:val="22"/>
        </w:rPr>
        <w:t xml:space="preserve"> of or relating to a hypothetical ethnic type illustrated by or descended from early speakers of Indo-European languages.  Also used in Nazism to designate a supposed master race of non-Jewish Caucasians, usually having Nordic features. (</w:t>
      </w:r>
      <w:hyperlink r:id="rId29" w:history="1">
        <w:r w:rsidRPr="00DD6B2F">
          <w:rPr>
            <w:rStyle w:val="Hyperlink"/>
            <w:rFonts w:ascii="Arial" w:hAnsi="Arial" w:cs="Arial"/>
            <w:sz w:val="22"/>
            <w:szCs w:val="22"/>
          </w:rPr>
          <w:t>https://www.merriam-webster.com/dictionary/Aryan</w:t>
        </w:r>
      </w:hyperlink>
      <w:r w:rsidRPr="00DD6B2F">
        <w:rPr>
          <w:rFonts w:ascii="Arial" w:hAnsi="Arial" w:cs="Arial"/>
          <w:sz w:val="22"/>
          <w:szCs w:val="22"/>
        </w:rPr>
        <w:t>)</w:t>
      </w:r>
    </w:p>
    <w:p w14:paraId="67E2684F" w14:textId="77777777" w:rsidR="00DD6B2F" w:rsidRDefault="00DD6B2F" w:rsidP="00DD6B2F">
      <w:pPr>
        <w:spacing w:line="360" w:lineRule="auto"/>
        <w:rPr>
          <w:rFonts w:ascii="Arial" w:hAnsi="Arial" w:cs="Arial"/>
          <w:b/>
          <w:bCs/>
          <w:sz w:val="22"/>
          <w:szCs w:val="22"/>
        </w:rPr>
      </w:pPr>
    </w:p>
    <w:p w14:paraId="17F560A6" w14:textId="0066193A"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Aryanization/</w:t>
      </w:r>
      <w:proofErr w:type="spellStart"/>
      <w:r w:rsidRPr="00DD6B2F">
        <w:rPr>
          <w:rFonts w:ascii="Arial" w:hAnsi="Arial" w:cs="Arial"/>
          <w:b/>
          <w:bCs/>
          <w:sz w:val="22"/>
          <w:szCs w:val="22"/>
        </w:rPr>
        <w:t>aryanized</w:t>
      </w:r>
      <w:proofErr w:type="spellEnd"/>
      <w:r w:rsidRPr="00DD6B2F">
        <w:rPr>
          <w:rFonts w:ascii="Arial" w:hAnsi="Arial" w:cs="Arial"/>
          <w:b/>
          <w:bCs/>
          <w:sz w:val="22"/>
          <w:szCs w:val="22"/>
        </w:rPr>
        <w:t>:</w:t>
      </w:r>
      <w:r w:rsidRPr="00DD6B2F">
        <w:rPr>
          <w:rFonts w:ascii="Arial" w:hAnsi="Arial" w:cs="Arial"/>
          <w:sz w:val="22"/>
          <w:szCs w:val="22"/>
        </w:rPr>
        <w:t xml:space="preserve"> the act or process of </w:t>
      </w:r>
      <w:proofErr w:type="spellStart"/>
      <w:r w:rsidRPr="00DD6B2F">
        <w:rPr>
          <w:rFonts w:ascii="Arial" w:hAnsi="Arial" w:cs="Arial"/>
          <w:sz w:val="22"/>
          <w:szCs w:val="22"/>
        </w:rPr>
        <w:t>aryanizing</w:t>
      </w:r>
      <w:proofErr w:type="spellEnd"/>
      <w:r w:rsidRPr="00DD6B2F">
        <w:rPr>
          <w:rFonts w:ascii="Arial" w:hAnsi="Arial" w:cs="Arial"/>
          <w:sz w:val="22"/>
          <w:szCs w:val="22"/>
        </w:rPr>
        <w:t xml:space="preserve"> - to make Aryan in speech characteristics or culture (</w:t>
      </w:r>
      <w:hyperlink r:id="rId30" w:history="1">
        <w:r w:rsidRPr="00DD6B2F">
          <w:rPr>
            <w:rStyle w:val="Hyperlink"/>
            <w:rFonts w:ascii="Arial" w:hAnsi="Arial" w:cs="Arial"/>
            <w:sz w:val="22"/>
            <w:szCs w:val="22"/>
          </w:rPr>
          <w:t>https://www.merriam-webster.com/dictionary/aryanizing</w:t>
        </w:r>
      </w:hyperlink>
      <w:r w:rsidRPr="00DD6B2F">
        <w:rPr>
          <w:rFonts w:ascii="Arial" w:hAnsi="Arial" w:cs="Arial"/>
          <w:sz w:val="22"/>
          <w:szCs w:val="22"/>
        </w:rPr>
        <w:t>)</w:t>
      </w:r>
    </w:p>
    <w:p w14:paraId="72934354" w14:textId="77777777" w:rsidR="00DD6B2F" w:rsidRDefault="00DD6B2F" w:rsidP="00DD6B2F">
      <w:pPr>
        <w:spacing w:line="360" w:lineRule="auto"/>
        <w:rPr>
          <w:rFonts w:ascii="Arial" w:hAnsi="Arial" w:cs="Arial"/>
          <w:b/>
          <w:bCs/>
          <w:sz w:val="22"/>
          <w:szCs w:val="22"/>
        </w:rPr>
      </w:pPr>
    </w:p>
    <w:p w14:paraId="3B89908E" w14:textId="73C89F46"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Baritenor:</w:t>
      </w:r>
      <w:r w:rsidRPr="00DD6B2F">
        <w:rPr>
          <w:rFonts w:ascii="Arial" w:hAnsi="Arial" w:cs="Arial"/>
          <w:sz w:val="22"/>
          <w:szCs w:val="22"/>
        </w:rPr>
        <w:t xml:space="preserve"> a baritone singing voice with virtually a tenor range. (</w:t>
      </w:r>
      <w:hyperlink r:id="rId31" w:history="1">
        <w:r w:rsidRPr="00DD6B2F">
          <w:rPr>
            <w:rStyle w:val="Hyperlink"/>
            <w:rFonts w:ascii="Arial" w:hAnsi="Arial" w:cs="Arial"/>
            <w:sz w:val="22"/>
            <w:szCs w:val="22"/>
          </w:rPr>
          <w:t>https://www.merriam-webster.com/dictionary/baritenor</w:t>
        </w:r>
      </w:hyperlink>
      <w:r w:rsidRPr="00DD6B2F">
        <w:rPr>
          <w:rFonts w:ascii="Arial" w:hAnsi="Arial" w:cs="Arial"/>
          <w:sz w:val="22"/>
          <w:szCs w:val="22"/>
        </w:rPr>
        <w:t>)</w:t>
      </w:r>
    </w:p>
    <w:p w14:paraId="66F1AA14" w14:textId="77777777" w:rsidR="00DD6B2F" w:rsidRDefault="00DD6B2F" w:rsidP="00DD6B2F">
      <w:pPr>
        <w:spacing w:line="360" w:lineRule="auto"/>
        <w:rPr>
          <w:rFonts w:ascii="Arial" w:hAnsi="Arial" w:cs="Arial"/>
          <w:b/>
          <w:bCs/>
          <w:sz w:val="22"/>
          <w:szCs w:val="22"/>
        </w:rPr>
      </w:pPr>
    </w:p>
    <w:p w14:paraId="277B5FAB" w14:textId="168AD3F2"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 xml:space="preserve">Carnival: </w:t>
      </w:r>
      <w:r w:rsidRPr="00DD6B2F">
        <w:rPr>
          <w:rFonts w:ascii="Arial" w:hAnsi="Arial" w:cs="Arial"/>
          <w:sz w:val="22"/>
          <w:szCs w:val="22"/>
        </w:rPr>
        <w:t>the season or festival of merrymaking before Lent.  It’s also an instance of merrymaking, feasting, or masquerading. (</w:t>
      </w:r>
      <w:hyperlink r:id="rId32" w:history="1">
        <w:r w:rsidRPr="00DD6B2F">
          <w:rPr>
            <w:rStyle w:val="Hyperlink"/>
            <w:rFonts w:ascii="Arial" w:hAnsi="Arial" w:cs="Arial"/>
            <w:sz w:val="22"/>
            <w:szCs w:val="22"/>
          </w:rPr>
          <w:t>https://www.merriam-webster.com/dictionary/carnival</w:t>
        </w:r>
      </w:hyperlink>
      <w:r w:rsidRPr="00DD6B2F">
        <w:rPr>
          <w:rFonts w:ascii="Arial" w:hAnsi="Arial" w:cs="Arial"/>
          <w:sz w:val="22"/>
          <w:szCs w:val="22"/>
        </w:rPr>
        <w:t>)</w:t>
      </w:r>
    </w:p>
    <w:p w14:paraId="5EFE4455" w14:textId="77777777" w:rsidR="00DD6B2F" w:rsidRDefault="00DD6B2F" w:rsidP="00DD6B2F">
      <w:pPr>
        <w:spacing w:line="360" w:lineRule="auto"/>
        <w:rPr>
          <w:rFonts w:ascii="Arial" w:hAnsi="Arial" w:cs="Arial"/>
          <w:b/>
          <w:bCs/>
          <w:sz w:val="22"/>
          <w:szCs w:val="22"/>
        </w:rPr>
      </w:pPr>
    </w:p>
    <w:p w14:paraId="4311F2EB" w14:textId="60169FD3"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 xml:space="preserve">Celesta: </w:t>
      </w:r>
      <w:r w:rsidRPr="00DD6B2F">
        <w:rPr>
          <w:rFonts w:ascii="Arial" w:hAnsi="Arial" w:cs="Arial"/>
          <w:sz w:val="22"/>
          <w:szCs w:val="22"/>
        </w:rPr>
        <w:t xml:space="preserve">orchestral percussion instrument resembling a small upright piano, patented by a Parisian, Auguste </w:t>
      </w:r>
      <w:proofErr w:type="spellStart"/>
      <w:r w:rsidRPr="00DD6B2F">
        <w:rPr>
          <w:rFonts w:ascii="Arial" w:hAnsi="Arial" w:cs="Arial"/>
          <w:sz w:val="22"/>
          <w:szCs w:val="22"/>
        </w:rPr>
        <w:t>Mustel</w:t>
      </w:r>
      <w:proofErr w:type="spellEnd"/>
      <w:r w:rsidRPr="00DD6B2F">
        <w:rPr>
          <w:rFonts w:ascii="Arial" w:hAnsi="Arial" w:cs="Arial"/>
          <w:sz w:val="22"/>
          <w:szCs w:val="22"/>
        </w:rPr>
        <w:t>, in 1886. It consists of a series of small metal bars (and hence is a metallophone) with a keyboard and a simplified piano action in which small felt hammers strike the bars. Each bar is resonated by a wooden box or similar chamber tuned to reinforce the fundamental harmonic (component tone) of the bar. A pedal lifts a felt-pad damper from the bars, permitting use of either sustained or short notes. The normal range is four octaves upward from middle C. (</w:t>
      </w:r>
      <w:hyperlink r:id="rId33" w:history="1">
        <w:r w:rsidRPr="00DD6B2F">
          <w:rPr>
            <w:rStyle w:val="Hyperlink"/>
            <w:rFonts w:ascii="Arial" w:hAnsi="Arial" w:cs="Arial"/>
            <w:sz w:val="22"/>
            <w:szCs w:val="22"/>
          </w:rPr>
          <w:t>https://www.britannica.com/art/celesta</w:t>
        </w:r>
      </w:hyperlink>
      <w:r w:rsidRPr="00DD6B2F">
        <w:rPr>
          <w:rFonts w:ascii="Arial" w:hAnsi="Arial" w:cs="Arial"/>
          <w:sz w:val="22"/>
          <w:szCs w:val="22"/>
        </w:rPr>
        <w:t>)</w:t>
      </w:r>
    </w:p>
    <w:p w14:paraId="4AD417E7" w14:textId="77777777" w:rsidR="00DD6B2F" w:rsidRDefault="00DD6B2F" w:rsidP="00DD6B2F">
      <w:pPr>
        <w:spacing w:line="360" w:lineRule="auto"/>
        <w:rPr>
          <w:rFonts w:ascii="Arial" w:hAnsi="Arial" w:cs="Arial"/>
          <w:b/>
          <w:bCs/>
          <w:sz w:val="22"/>
          <w:szCs w:val="22"/>
        </w:rPr>
      </w:pPr>
    </w:p>
    <w:p w14:paraId="22A10C5F" w14:textId="5B90532F"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Coloratura:</w:t>
      </w:r>
      <w:r w:rsidRPr="00DD6B2F">
        <w:rPr>
          <w:rFonts w:ascii="Arial" w:hAnsi="Arial" w:cs="Arial"/>
          <w:sz w:val="22"/>
          <w:szCs w:val="22"/>
        </w:rPr>
        <w:t xml:space="preserve"> Florid figuration or ornamentation, particularly in vocal music. </w:t>
      </w:r>
      <w:proofErr w:type="gramStart"/>
      <w:r w:rsidRPr="00DD6B2F">
        <w:rPr>
          <w:rFonts w:ascii="Arial" w:hAnsi="Arial" w:cs="Arial"/>
          <w:sz w:val="22"/>
          <w:szCs w:val="22"/>
        </w:rPr>
        <w:t>This terms</w:t>
      </w:r>
      <w:proofErr w:type="gramEnd"/>
      <w:r w:rsidRPr="00DD6B2F">
        <w:rPr>
          <w:rFonts w:ascii="Arial" w:hAnsi="Arial" w:cs="Arial"/>
          <w:sz w:val="22"/>
          <w:szCs w:val="22"/>
        </w:rPr>
        <w:t xml:space="preserve"> is most often assigned to a soprano with a voice that is able to move quickly and freely, particularly in the upper registers of her voice. It can, however, be applied to any musical line with florid ornamentation. (</w:t>
      </w:r>
      <w:hyperlink r:id="rId34" w:history="1">
        <w:r w:rsidRPr="00DD6B2F">
          <w:rPr>
            <w:rStyle w:val="Hyperlink"/>
            <w:rFonts w:ascii="Arial" w:hAnsi="Arial" w:cs="Arial"/>
            <w:sz w:val="22"/>
            <w:szCs w:val="22"/>
          </w:rPr>
          <w:t>https://www.oxfordmusiconline.com/grovemusic/view/10.1093/gmo/9781561592630.001.0001/omo-9781561592630-e-0000006154?rskey=Nu4urX&amp;result=1</w:t>
        </w:r>
      </w:hyperlink>
      <w:r w:rsidRPr="00DD6B2F">
        <w:rPr>
          <w:rFonts w:ascii="Arial" w:hAnsi="Arial" w:cs="Arial"/>
          <w:sz w:val="22"/>
          <w:szCs w:val="22"/>
        </w:rPr>
        <w:t>)</w:t>
      </w:r>
    </w:p>
    <w:p w14:paraId="04B5D81C" w14:textId="77777777" w:rsidR="00DD6B2F" w:rsidRDefault="00DD6B2F" w:rsidP="00DD6B2F">
      <w:pPr>
        <w:spacing w:line="360" w:lineRule="auto"/>
        <w:rPr>
          <w:rFonts w:ascii="Arial" w:hAnsi="Arial" w:cs="Arial"/>
          <w:b/>
          <w:bCs/>
          <w:sz w:val="22"/>
          <w:szCs w:val="22"/>
        </w:rPr>
      </w:pPr>
    </w:p>
    <w:p w14:paraId="17645AAD" w14:textId="45A5CCFD"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Couplet:</w:t>
      </w:r>
      <w:r w:rsidRPr="00DD6B2F">
        <w:rPr>
          <w:rFonts w:ascii="Arial" w:hAnsi="Arial" w:cs="Arial"/>
          <w:sz w:val="22"/>
          <w:szCs w:val="22"/>
        </w:rPr>
        <w:t xml:space="preserve"> a term used in the late 17th century and the 18th, by François Couperin and his contemporaries, for the intermediate sections of a rondeau, as distinct from the recurrences </w:t>
      </w:r>
      <w:r w:rsidRPr="00DD6B2F">
        <w:rPr>
          <w:rFonts w:ascii="Arial" w:hAnsi="Arial" w:cs="Arial"/>
          <w:sz w:val="22"/>
          <w:szCs w:val="22"/>
        </w:rPr>
        <w:lastRenderedPageBreak/>
        <w:t>of the opening section or refrain (which was sometimes called ‘grand couplet’). (</w:t>
      </w:r>
      <w:hyperlink r:id="rId35" w:history="1">
        <w:r w:rsidRPr="00DD6B2F">
          <w:rPr>
            <w:rStyle w:val="Hyperlink"/>
            <w:rFonts w:ascii="Arial" w:hAnsi="Arial" w:cs="Arial"/>
            <w:sz w:val="22"/>
            <w:szCs w:val="22"/>
          </w:rPr>
          <w:t>https://www.oxfordmusiconline.com/grovemusic/search?q=Couplets&amp;searchBtn=Search&amp;isQuickSearch=true</w:t>
        </w:r>
      </w:hyperlink>
      <w:r w:rsidRPr="00DD6B2F">
        <w:rPr>
          <w:rFonts w:ascii="Arial" w:hAnsi="Arial" w:cs="Arial"/>
          <w:sz w:val="22"/>
          <w:szCs w:val="22"/>
        </w:rPr>
        <w:t>)</w:t>
      </w:r>
    </w:p>
    <w:p w14:paraId="0F03C9C8" w14:textId="77777777" w:rsidR="00DD6B2F" w:rsidRDefault="00DD6B2F" w:rsidP="00DD6B2F">
      <w:pPr>
        <w:spacing w:line="360" w:lineRule="auto"/>
        <w:rPr>
          <w:rFonts w:ascii="Arial" w:hAnsi="Arial" w:cs="Arial"/>
          <w:b/>
          <w:bCs/>
          <w:sz w:val="22"/>
          <w:szCs w:val="22"/>
        </w:rPr>
      </w:pPr>
    </w:p>
    <w:p w14:paraId="7FF7613B" w14:textId="4F30679D"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Csardas:</w:t>
      </w:r>
      <w:r w:rsidRPr="00DD6B2F">
        <w:rPr>
          <w:rFonts w:ascii="Arial" w:hAnsi="Arial" w:cs="Arial"/>
          <w:sz w:val="22"/>
          <w:szCs w:val="22"/>
        </w:rPr>
        <w:t xml:space="preserve"> national dance of Hungary. A courting dance for couples, it begins with a slow section (</w:t>
      </w:r>
      <w:proofErr w:type="spellStart"/>
      <w:r w:rsidRPr="00DD6B2F">
        <w:rPr>
          <w:rFonts w:ascii="Arial" w:hAnsi="Arial" w:cs="Arial"/>
          <w:sz w:val="22"/>
          <w:szCs w:val="22"/>
        </w:rPr>
        <w:t>lassu</w:t>
      </w:r>
      <w:proofErr w:type="spellEnd"/>
      <w:r w:rsidRPr="00DD6B2F">
        <w:rPr>
          <w:rFonts w:ascii="Arial" w:hAnsi="Arial" w:cs="Arial"/>
          <w:sz w:val="22"/>
          <w:szCs w:val="22"/>
        </w:rPr>
        <w:t>), followed by an exhilarating fast section (</w:t>
      </w:r>
      <w:proofErr w:type="spellStart"/>
      <w:r w:rsidRPr="00DD6B2F">
        <w:rPr>
          <w:rFonts w:ascii="Arial" w:hAnsi="Arial" w:cs="Arial"/>
          <w:sz w:val="22"/>
          <w:szCs w:val="22"/>
        </w:rPr>
        <w:t>friss</w:t>
      </w:r>
      <w:proofErr w:type="spellEnd"/>
      <w:r w:rsidRPr="00DD6B2F">
        <w:rPr>
          <w:rFonts w:ascii="Arial" w:hAnsi="Arial" w:cs="Arial"/>
          <w:sz w:val="22"/>
          <w:szCs w:val="22"/>
        </w:rPr>
        <w:t>). The individual dancers carry themselves proudly and improvise on a simple fundamental step, their feet snapping inward and outward, the couples whirling. The music is in 2/4 or 4/4 time with compelling, syncopated rhythms. (</w:t>
      </w:r>
      <w:hyperlink r:id="rId36" w:history="1">
        <w:r w:rsidRPr="00DD6B2F">
          <w:rPr>
            <w:rStyle w:val="Hyperlink"/>
            <w:rFonts w:ascii="Arial" w:hAnsi="Arial" w:cs="Arial"/>
            <w:sz w:val="22"/>
            <w:szCs w:val="22"/>
          </w:rPr>
          <w:t>https://www.britannica.com/art/czardas</w:t>
        </w:r>
      </w:hyperlink>
      <w:r w:rsidRPr="00DD6B2F">
        <w:rPr>
          <w:rFonts w:ascii="Arial" w:hAnsi="Arial" w:cs="Arial"/>
          <w:sz w:val="22"/>
          <w:szCs w:val="22"/>
        </w:rPr>
        <w:t>)</w:t>
      </w:r>
    </w:p>
    <w:p w14:paraId="59C06ACF" w14:textId="77777777" w:rsidR="00DD6B2F" w:rsidRDefault="00DD6B2F" w:rsidP="00DD6B2F">
      <w:pPr>
        <w:spacing w:line="360" w:lineRule="auto"/>
        <w:rPr>
          <w:rFonts w:ascii="Arial" w:hAnsi="Arial" w:cs="Arial"/>
          <w:b/>
          <w:bCs/>
          <w:sz w:val="22"/>
          <w:szCs w:val="22"/>
        </w:rPr>
      </w:pPr>
    </w:p>
    <w:p w14:paraId="505A1216" w14:textId="1F60A5AC"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 xml:space="preserve">Glockenspiel: </w:t>
      </w:r>
      <w:r w:rsidRPr="00DD6B2F">
        <w:rPr>
          <w:rFonts w:ascii="Arial" w:hAnsi="Arial" w:cs="Arial"/>
          <w:sz w:val="22"/>
          <w:szCs w:val="22"/>
        </w:rPr>
        <w:t>percussion instrument, originally a set of graduated bells, later a set of tuned steel bars (i.e., a metallophone) struck with wood, ebonite, or, sometimes, metal hammers. The bars are arranged in two rows, the second corresponding to the black keys of the piano. The range is 2 1/2 or, occasionally, 3 octaves, the highest note normally the fourth C above middle C (written two octaves lower). (</w:t>
      </w:r>
      <w:hyperlink r:id="rId37" w:history="1">
        <w:r w:rsidRPr="00DD6B2F">
          <w:rPr>
            <w:rStyle w:val="Hyperlink"/>
            <w:rFonts w:ascii="Arial" w:hAnsi="Arial" w:cs="Arial"/>
            <w:sz w:val="22"/>
            <w:szCs w:val="22"/>
          </w:rPr>
          <w:t>https://www.britannica.com/art/glockenspiel</w:t>
        </w:r>
      </w:hyperlink>
      <w:r w:rsidRPr="00DD6B2F">
        <w:rPr>
          <w:rFonts w:ascii="Arial" w:hAnsi="Arial" w:cs="Arial"/>
          <w:sz w:val="22"/>
          <w:szCs w:val="22"/>
        </w:rPr>
        <w:t>)</w:t>
      </w:r>
    </w:p>
    <w:p w14:paraId="1BDD523E" w14:textId="77777777" w:rsidR="00DD6B2F" w:rsidRDefault="00DD6B2F" w:rsidP="00DD6B2F">
      <w:pPr>
        <w:spacing w:line="360" w:lineRule="auto"/>
        <w:rPr>
          <w:rFonts w:ascii="Arial" w:hAnsi="Arial" w:cs="Arial"/>
          <w:b/>
          <w:bCs/>
          <w:sz w:val="22"/>
          <w:szCs w:val="22"/>
        </w:rPr>
      </w:pPr>
    </w:p>
    <w:p w14:paraId="2A74C75C" w14:textId="45CE714C"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Lohengrin (role):</w:t>
      </w:r>
      <w:r w:rsidRPr="00DD6B2F">
        <w:rPr>
          <w:rFonts w:ascii="Arial" w:hAnsi="Arial" w:cs="Arial"/>
          <w:sz w:val="22"/>
          <w:szCs w:val="22"/>
        </w:rPr>
        <w:t xml:space="preserve"> leading role in Wagner’s opera by the same name; to be sung by a Heldentenor.  A Heldentenor implies a tenor voice of great weight and sonority, particularly strong in the middle and bottom of the voice, somewhat like the characteristics of a baritone. Unlike a baritone, however, is its </w:t>
      </w:r>
      <w:proofErr w:type="spellStart"/>
      <w:r w:rsidRPr="00DD6B2F">
        <w:rPr>
          <w:rFonts w:ascii="Arial" w:hAnsi="Arial" w:cs="Arial"/>
          <w:sz w:val="22"/>
          <w:szCs w:val="22"/>
        </w:rPr>
        <w:t>tenorial</w:t>
      </w:r>
      <w:proofErr w:type="spellEnd"/>
      <w:r w:rsidRPr="00DD6B2F">
        <w:rPr>
          <w:rFonts w:ascii="Arial" w:hAnsi="Arial" w:cs="Arial"/>
          <w:sz w:val="22"/>
          <w:szCs w:val="22"/>
        </w:rPr>
        <w:t xml:space="preserve"> ability to sing high. (</w:t>
      </w:r>
      <w:hyperlink r:id="rId38" w:history="1">
        <w:r w:rsidRPr="00DD6B2F">
          <w:rPr>
            <w:rStyle w:val="Hyperlink"/>
            <w:rFonts w:ascii="Arial" w:hAnsi="Arial" w:cs="Arial"/>
            <w:sz w:val="22"/>
            <w:szCs w:val="22"/>
          </w:rPr>
          <w:t>http://neilhowlett.com/articles/what-is-a-heldentenor/</w:t>
        </w:r>
      </w:hyperlink>
      <w:r w:rsidRPr="00DD6B2F">
        <w:rPr>
          <w:rFonts w:ascii="Arial" w:hAnsi="Arial" w:cs="Arial"/>
          <w:sz w:val="22"/>
          <w:szCs w:val="22"/>
        </w:rPr>
        <w:t>)</w:t>
      </w:r>
    </w:p>
    <w:p w14:paraId="2DF2ECCC" w14:textId="77777777" w:rsidR="00DD6B2F" w:rsidRDefault="00DD6B2F" w:rsidP="00DD6B2F">
      <w:pPr>
        <w:spacing w:line="360" w:lineRule="auto"/>
        <w:rPr>
          <w:rFonts w:ascii="Arial" w:hAnsi="Arial" w:cs="Arial"/>
          <w:b/>
          <w:bCs/>
          <w:sz w:val="22"/>
          <w:szCs w:val="22"/>
        </w:rPr>
      </w:pPr>
    </w:p>
    <w:p w14:paraId="5D10E771" w14:textId="14A8E201"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 xml:space="preserve">Marimba: </w:t>
      </w:r>
      <w:r w:rsidRPr="00DD6B2F">
        <w:rPr>
          <w:rFonts w:ascii="Arial" w:hAnsi="Arial" w:cs="Arial"/>
          <w:sz w:val="22"/>
          <w:szCs w:val="22"/>
        </w:rPr>
        <w:t>any of several varieties of xylophone. Marimba is one of many African names for the xylophone, and, because African instruments bearing this name frequently have a tuned calabash resonator for each wooden bar, some ethnomusicologists use the name marimba to distinguish gourd-resonated from other xylophones. The wooden bars are affixed to a frame supported by legs or hung at the player’s waist. (</w:t>
      </w:r>
      <w:hyperlink r:id="rId39" w:history="1">
        <w:r w:rsidRPr="00DD6B2F">
          <w:rPr>
            <w:rStyle w:val="Hyperlink"/>
            <w:rFonts w:ascii="Arial" w:hAnsi="Arial" w:cs="Arial"/>
            <w:sz w:val="22"/>
            <w:szCs w:val="22"/>
          </w:rPr>
          <w:t>https://www.britannica.com/art/marimba</w:t>
        </w:r>
      </w:hyperlink>
      <w:r w:rsidRPr="00DD6B2F">
        <w:rPr>
          <w:rFonts w:ascii="Arial" w:hAnsi="Arial" w:cs="Arial"/>
          <w:sz w:val="22"/>
          <w:szCs w:val="22"/>
        </w:rPr>
        <w:t>)</w:t>
      </w:r>
    </w:p>
    <w:p w14:paraId="6A29D9F5" w14:textId="77777777" w:rsidR="00DD6B2F" w:rsidRDefault="00DD6B2F" w:rsidP="00DD6B2F">
      <w:pPr>
        <w:spacing w:line="360" w:lineRule="auto"/>
        <w:rPr>
          <w:rFonts w:ascii="Arial" w:hAnsi="Arial" w:cs="Arial"/>
          <w:b/>
          <w:bCs/>
          <w:sz w:val="22"/>
          <w:szCs w:val="22"/>
        </w:rPr>
      </w:pPr>
    </w:p>
    <w:p w14:paraId="6C8BBDC7" w14:textId="5B731CEF"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Musical:</w:t>
      </w:r>
      <w:r w:rsidRPr="00DD6B2F">
        <w:rPr>
          <w:rFonts w:ascii="Arial" w:hAnsi="Arial" w:cs="Arial"/>
          <w:sz w:val="22"/>
          <w:szCs w:val="22"/>
        </w:rPr>
        <w:t xml:space="preserve"> (also known as </w:t>
      </w:r>
      <w:r w:rsidRPr="00DD6B2F">
        <w:rPr>
          <w:rFonts w:ascii="Arial" w:hAnsi="Arial" w:cs="Arial"/>
          <w:i/>
          <w:iCs/>
          <w:sz w:val="22"/>
          <w:szCs w:val="22"/>
        </w:rPr>
        <w:t>musical comedy</w:t>
      </w:r>
      <w:r w:rsidRPr="00DD6B2F">
        <w:rPr>
          <w:rFonts w:ascii="Arial" w:hAnsi="Arial" w:cs="Arial"/>
          <w:sz w:val="22"/>
          <w:szCs w:val="22"/>
        </w:rPr>
        <w:t>) Type of musical entertainment, 20th-cent. development of operetta, which relies for its popular success on a succession of catchy and easily memorable tunes, either as songs, duets, or choruses. (Kennedy, 2000)</w:t>
      </w:r>
    </w:p>
    <w:p w14:paraId="0319CD8B" w14:textId="77777777" w:rsidR="00DD6B2F" w:rsidRDefault="00DD6B2F" w:rsidP="00DD6B2F">
      <w:pPr>
        <w:spacing w:line="360" w:lineRule="auto"/>
        <w:rPr>
          <w:rFonts w:ascii="Arial" w:hAnsi="Arial" w:cs="Arial"/>
          <w:b/>
          <w:bCs/>
          <w:sz w:val="22"/>
          <w:szCs w:val="22"/>
        </w:rPr>
      </w:pPr>
    </w:p>
    <w:p w14:paraId="47FC726E" w14:textId="629B83BD"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NSDAP:</w:t>
      </w:r>
      <w:r w:rsidRPr="00DD6B2F">
        <w:rPr>
          <w:rFonts w:ascii="Arial" w:hAnsi="Arial" w:cs="Arial"/>
          <w:sz w:val="22"/>
          <w:szCs w:val="22"/>
        </w:rPr>
        <w:t xml:space="preserve"> the acronym for the Nazi Party (the National Socialist German Workers’ Party - </w:t>
      </w:r>
      <w:proofErr w:type="spellStart"/>
      <w:r w:rsidRPr="00DD6B2F">
        <w:rPr>
          <w:rFonts w:ascii="Arial" w:hAnsi="Arial" w:cs="Arial"/>
          <w:sz w:val="22"/>
          <w:szCs w:val="22"/>
          <w:u w:val="single"/>
        </w:rPr>
        <w:t>N</w:t>
      </w:r>
      <w:r w:rsidRPr="00DD6B2F">
        <w:rPr>
          <w:rFonts w:ascii="Arial" w:hAnsi="Arial" w:cs="Arial"/>
          <w:sz w:val="22"/>
          <w:szCs w:val="22"/>
        </w:rPr>
        <w:t>ational</w:t>
      </w:r>
      <w:r w:rsidRPr="00DD6B2F">
        <w:rPr>
          <w:rFonts w:ascii="Arial" w:hAnsi="Arial" w:cs="Arial"/>
          <w:sz w:val="22"/>
          <w:szCs w:val="22"/>
          <w:u w:val="single"/>
        </w:rPr>
        <w:t>s</w:t>
      </w:r>
      <w:r w:rsidRPr="00DD6B2F">
        <w:rPr>
          <w:rFonts w:ascii="Arial" w:hAnsi="Arial" w:cs="Arial"/>
          <w:sz w:val="22"/>
          <w:szCs w:val="22"/>
        </w:rPr>
        <w:t>ozialistische</w:t>
      </w:r>
      <w:proofErr w:type="spellEnd"/>
      <w:r w:rsidRPr="00DD6B2F">
        <w:rPr>
          <w:rFonts w:ascii="Arial" w:hAnsi="Arial" w:cs="Arial"/>
          <w:sz w:val="22"/>
          <w:szCs w:val="22"/>
        </w:rPr>
        <w:t xml:space="preserve"> </w:t>
      </w:r>
      <w:r w:rsidRPr="00DD6B2F">
        <w:rPr>
          <w:rFonts w:ascii="Arial" w:hAnsi="Arial" w:cs="Arial"/>
          <w:sz w:val="22"/>
          <w:szCs w:val="22"/>
          <w:u w:val="single"/>
        </w:rPr>
        <w:t>D</w:t>
      </w:r>
      <w:r w:rsidRPr="00DD6B2F">
        <w:rPr>
          <w:rFonts w:ascii="Arial" w:hAnsi="Arial" w:cs="Arial"/>
          <w:sz w:val="22"/>
          <w:szCs w:val="22"/>
        </w:rPr>
        <w:t xml:space="preserve">eutsche </w:t>
      </w:r>
      <w:proofErr w:type="spellStart"/>
      <w:r w:rsidRPr="00DD6B2F">
        <w:rPr>
          <w:rFonts w:ascii="Arial" w:hAnsi="Arial" w:cs="Arial"/>
          <w:sz w:val="22"/>
          <w:szCs w:val="22"/>
          <w:u w:val="single"/>
        </w:rPr>
        <w:t>A</w:t>
      </w:r>
      <w:r w:rsidRPr="00DD6B2F">
        <w:rPr>
          <w:rFonts w:ascii="Arial" w:hAnsi="Arial" w:cs="Arial"/>
          <w:sz w:val="22"/>
          <w:szCs w:val="22"/>
        </w:rPr>
        <w:t>rbeiter</w:t>
      </w:r>
      <w:r w:rsidRPr="00DD6B2F">
        <w:rPr>
          <w:rFonts w:ascii="Arial" w:hAnsi="Arial" w:cs="Arial"/>
          <w:sz w:val="22"/>
          <w:szCs w:val="22"/>
          <w:u w:val="single"/>
        </w:rPr>
        <w:t>p</w:t>
      </w:r>
      <w:r w:rsidRPr="00DD6B2F">
        <w:rPr>
          <w:rFonts w:ascii="Arial" w:hAnsi="Arial" w:cs="Arial"/>
          <w:sz w:val="22"/>
          <w:szCs w:val="22"/>
        </w:rPr>
        <w:t>artei</w:t>
      </w:r>
      <w:proofErr w:type="spellEnd"/>
      <w:r w:rsidRPr="00DD6B2F">
        <w:rPr>
          <w:rFonts w:ascii="Arial" w:hAnsi="Arial" w:cs="Arial"/>
          <w:sz w:val="22"/>
          <w:szCs w:val="22"/>
        </w:rPr>
        <w:t xml:space="preserve">); the political party of the mass movement known as National Socialism, which, under the leadership of Adolf Hitler, came to power in </w:t>
      </w:r>
      <w:r w:rsidRPr="00DD6B2F">
        <w:rPr>
          <w:rFonts w:ascii="Arial" w:hAnsi="Arial" w:cs="Arial"/>
          <w:sz w:val="22"/>
          <w:szCs w:val="22"/>
        </w:rPr>
        <w:lastRenderedPageBreak/>
        <w:t>Germany in 1933 and governed by totalitarian methods until 1945. (</w:t>
      </w:r>
      <w:hyperlink r:id="rId40" w:history="1">
        <w:r w:rsidRPr="00DD6B2F">
          <w:rPr>
            <w:rStyle w:val="Hyperlink"/>
            <w:rFonts w:ascii="Arial" w:hAnsi="Arial" w:cs="Arial"/>
            <w:sz w:val="22"/>
            <w:szCs w:val="22"/>
          </w:rPr>
          <w:t>https://www.britannica.com/topic/Nazi-Party</w:t>
        </w:r>
      </w:hyperlink>
      <w:r w:rsidRPr="00DD6B2F">
        <w:rPr>
          <w:rFonts w:ascii="Arial" w:hAnsi="Arial" w:cs="Arial"/>
          <w:sz w:val="22"/>
          <w:szCs w:val="22"/>
        </w:rPr>
        <w:t>)</w:t>
      </w:r>
    </w:p>
    <w:p w14:paraId="3ABEB89C" w14:textId="5FBFF9B9" w:rsidR="00DD6B2F" w:rsidRPr="00DD6B2F" w:rsidRDefault="00DD6B2F" w:rsidP="00DD6B2F">
      <w:pPr>
        <w:spacing w:line="360" w:lineRule="auto"/>
        <w:rPr>
          <w:rFonts w:ascii="Arial" w:hAnsi="Arial" w:cs="Arial"/>
          <w:sz w:val="22"/>
          <w:szCs w:val="22"/>
        </w:rPr>
      </w:pPr>
      <w:proofErr w:type="spellStart"/>
      <w:r w:rsidRPr="00DD6B2F">
        <w:rPr>
          <w:rFonts w:ascii="Arial" w:hAnsi="Arial" w:cs="Arial"/>
          <w:b/>
          <w:bCs/>
          <w:sz w:val="22"/>
          <w:szCs w:val="22"/>
        </w:rPr>
        <w:t>Operabase</w:t>
      </w:r>
      <w:proofErr w:type="spellEnd"/>
      <w:r w:rsidRPr="00DD6B2F">
        <w:rPr>
          <w:rFonts w:ascii="Arial" w:hAnsi="Arial" w:cs="Arial"/>
          <w:sz w:val="22"/>
          <w:szCs w:val="22"/>
        </w:rPr>
        <w:t xml:space="preserve"> - </w:t>
      </w:r>
      <w:proofErr w:type="spellStart"/>
      <w:r w:rsidRPr="00DD6B2F">
        <w:rPr>
          <w:rFonts w:ascii="Arial" w:hAnsi="Arial" w:cs="Arial"/>
          <w:sz w:val="22"/>
          <w:szCs w:val="22"/>
        </w:rPr>
        <w:t>Operabase</w:t>
      </w:r>
      <w:proofErr w:type="spellEnd"/>
      <w:r w:rsidRPr="00DD6B2F">
        <w:rPr>
          <w:rFonts w:ascii="Arial" w:hAnsi="Arial" w:cs="Arial"/>
          <w:sz w:val="22"/>
          <w:szCs w:val="22"/>
        </w:rPr>
        <w:t xml:space="preserve"> “has documented operatic activity worldwide since 1996, with over 500,000 performances on file” (</w:t>
      </w:r>
      <w:proofErr w:type="spellStart"/>
      <w:r w:rsidRPr="00DD6B2F">
        <w:rPr>
          <w:rFonts w:ascii="Arial" w:hAnsi="Arial" w:cs="Arial"/>
          <w:sz w:val="22"/>
          <w:szCs w:val="22"/>
        </w:rPr>
        <w:t>Operabase</w:t>
      </w:r>
      <w:proofErr w:type="spellEnd"/>
      <w:r w:rsidRPr="00DD6B2F">
        <w:rPr>
          <w:rFonts w:ascii="Arial" w:hAnsi="Arial" w:cs="Arial"/>
          <w:sz w:val="22"/>
          <w:szCs w:val="22"/>
        </w:rPr>
        <w:t>, 2020). Data is populated primarily via self-reporting from theaters.</w:t>
      </w:r>
    </w:p>
    <w:p w14:paraId="31A89DF1" w14:textId="77777777" w:rsidR="00DD6B2F" w:rsidRDefault="00DD6B2F" w:rsidP="00DD6B2F">
      <w:pPr>
        <w:spacing w:line="360" w:lineRule="auto"/>
        <w:rPr>
          <w:rFonts w:ascii="Arial" w:hAnsi="Arial" w:cs="Arial"/>
          <w:b/>
          <w:bCs/>
          <w:sz w:val="22"/>
          <w:szCs w:val="22"/>
        </w:rPr>
      </w:pPr>
    </w:p>
    <w:p w14:paraId="41BCF98F" w14:textId="62DC1F46"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Opera buffa</w:t>
      </w:r>
      <w:r w:rsidRPr="00DD6B2F">
        <w:rPr>
          <w:rFonts w:ascii="Arial" w:hAnsi="Arial" w:cs="Arial"/>
          <w:sz w:val="22"/>
          <w:szCs w:val="22"/>
        </w:rPr>
        <w:t xml:space="preserve">: Comic opera, the opposite of opera </w:t>
      </w:r>
      <w:proofErr w:type="spellStart"/>
      <w:r w:rsidRPr="00DD6B2F">
        <w:rPr>
          <w:rFonts w:ascii="Arial" w:hAnsi="Arial" w:cs="Arial"/>
          <w:sz w:val="22"/>
          <w:szCs w:val="22"/>
        </w:rPr>
        <w:t>seria</w:t>
      </w:r>
      <w:proofErr w:type="spellEnd"/>
      <w:r w:rsidRPr="00DD6B2F">
        <w:rPr>
          <w:rFonts w:ascii="Arial" w:hAnsi="Arial" w:cs="Arial"/>
          <w:sz w:val="22"/>
          <w:szCs w:val="22"/>
        </w:rPr>
        <w:t>. Began as use of a comic subject</w:t>
      </w:r>
    </w:p>
    <w:p w14:paraId="09BEC855" w14:textId="77777777" w:rsidR="00DD6B2F" w:rsidRPr="00DD6B2F" w:rsidRDefault="00DD6B2F" w:rsidP="00DD6B2F">
      <w:pPr>
        <w:spacing w:line="360" w:lineRule="auto"/>
        <w:rPr>
          <w:rFonts w:ascii="Arial" w:hAnsi="Arial" w:cs="Arial"/>
          <w:sz w:val="22"/>
          <w:szCs w:val="22"/>
        </w:rPr>
      </w:pPr>
      <w:r w:rsidRPr="00DD6B2F">
        <w:rPr>
          <w:rFonts w:ascii="Arial" w:hAnsi="Arial" w:cs="Arial"/>
          <w:sz w:val="22"/>
          <w:szCs w:val="22"/>
        </w:rPr>
        <w:t xml:space="preserve">involving characters drawn from everyday life. Examples are Mozart's Le </w:t>
      </w:r>
      <w:proofErr w:type="spellStart"/>
      <w:r w:rsidRPr="00DD6B2F">
        <w:rPr>
          <w:rFonts w:ascii="Arial" w:hAnsi="Arial" w:cs="Arial"/>
          <w:sz w:val="22"/>
          <w:szCs w:val="22"/>
        </w:rPr>
        <w:t>nozze</w:t>
      </w:r>
      <w:proofErr w:type="spellEnd"/>
    </w:p>
    <w:p w14:paraId="77180F23" w14:textId="77777777" w:rsidR="00DD6B2F" w:rsidRPr="00DD6B2F" w:rsidRDefault="00DD6B2F" w:rsidP="00DD6B2F">
      <w:pPr>
        <w:spacing w:line="360" w:lineRule="auto"/>
        <w:rPr>
          <w:rFonts w:ascii="Arial" w:hAnsi="Arial" w:cs="Arial"/>
          <w:b/>
          <w:bCs/>
          <w:sz w:val="22"/>
          <w:szCs w:val="22"/>
        </w:rPr>
      </w:pPr>
      <w:r w:rsidRPr="00DD6B2F">
        <w:rPr>
          <w:rFonts w:ascii="Arial" w:hAnsi="Arial" w:cs="Arial"/>
          <w:sz w:val="22"/>
          <w:szCs w:val="22"/>
        </w:rPr>
        <w:t xml:space="preserve">di Figaro, Rossini's Il </w:t>
      </w:r>
      <w:proofErr w:type="spellStart"/>
      <w:r w:rsidRPr="00DD6B2F">
        <w:rPr>
          <w:rFonts w:ascii="Arial" w:hAnsi="Arial" w:cs="Arial"/>
          <w:sz w:val="22"/>
          <w:szCs w:val="22"/>
        </w:rPr>
        <w:t>barbiere</w:t>
      </w:r>
      <w:proofErr w:type="spellEnd"/>
      <w:r w:rsidRPr="00DD6B2F">
        <w:rPr>
          <w:rFonts w:ascii="Arial" w:hAnsi="Arial" w:cs="Arial"/>
          <w:sz w:val="22"/>
          <w:szCs w:val="22"/>
        </w:rPr>
        <w:t xml:space="preserve"> di </w:t>
      </w:r>
      <w:proofErr w:type="spellStart"/>
      <w:r w:rsidRPr="00DD6B2F">
        <w:rPr>
          <w:rFonts w:ascii="Arial" w:hAnsi="Arial" w:cs="Arial"/>
          <w:sz w:val="22"/>
          <w:szCs w:val="22"/>
        </w:rPr>
        <w:t>Siviglia</w:t>
      </w:r>
      <w:proofErr w:type="spellEnd"/>
      <w:r w:rsidRPr="00DD6B2F">
        <w:rPr>
          <w:rFonts w:ascii="Arial" w:hAnsi="Arial" w:cs="Arial"/>
          <w:sz w:val="22"/>
          <w:szCs w:val="22"/>
        </w:rPr>
        <w:t>, and Donizetti's Don Pasquale. (Kennedy, 2000)</w:t>
      </w:r>
    </w:p>
    <w:p w14:paraId="5B0FE2B1" w14:textId="77777777" w:rsidR="00DD6B2F" w:rsidRDefault="00DD6B2F" w:rsidP="00DD6B2F">
      <w:pPr>
        <w:spacing w:line="360" w:lineRule="auto"/>
        <w:rPr>
          <w:rFonts w:ascii="Arial" w:hAnsi="Arial" w:cs="Arial"/>
          <w:b/>
          <w:bCs/>
          <w:sz w:val="22"/>
          <w:szCs w:val="22"/>
        </w:rPr>
      </w:pPr>
    </w:p>
    <w:p w14:paraId="71099CA3" w14:textId="2CBFF467"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Operetta Research Center:</w:t>
      </w:r>
      <w:r w:rsidRPr="00DD6B2F">
        <w:rPr>
          <w:rFonts w:ascii="Arial" w:hAnsi="Arial" w:cs="Arial"/>
          <w:sz w:val="22"/>
          <w:szCs w:val="22"/>
        </w:rPr>
        <w:t xml:space="preserve"> a circle of international musical theater researchers devoted to the history of the genre. It is an online archive, first and foremost, while also keeping people interested in operetta informed about new productions, CD/DVD releases and publications. (</w:t>
      </w:r>
      <w:hyperlink r:id="rId41" w:history="1">
        <w:r w:rsidRPr="00DD6B2F">
          <w:rPr>
            <w:rStyle w:val="Hyperlink"/>
            <w:rFonts w:ascii="Arial" w:hAnsi="Arial" w:cs="Arial"/>
            <w:sz w:val="22"/>
            <w:szCs w:val="22"/>
          </w:rPr>
          <w:t>http://operetta-research-center.org/about/</w:t>
        </w:r>
      </w:hyperlink>
      <w:r w:rsidRPr="00DD6B2F">
        <w:rPr>
          <w:rFonts w:ascii="Arial" w:hAnsi="Arial" w:cs="Arial"/>
          <w:sz w:val="22"/>
          <w:szCs w:val="22"/>
        </w:rPr>
        <w:t>)</w:t>
      </w:r>
    </w:p>
    <w:p w14:paraId="28F53D1D" w14:textId="77777777" w:rsidR="00DD6B2F" w:rsidRDefault="00DD6B2F" w:rsidP="00DD6B2F">
      <w:pPr>
        <w:spacing w:line="360" w:lineRule="auto"/>
        <w:rPr>
          <w:rFonts w:ascii="Arial" w:hAnsi="Arial" w:cs="Arial"/>
          <w:b/>
          <w:bCs/>
          <w:sz w:val="22"/>
          <w:szCs w:val="22"/>
        </w:rPr>
      </w:pPr>
    </w:p>
    <w:p w14:paraId="18CAFAD9" w14:textId="0B7880E3" w:rsidR="00DD6B2F" w:rsidRPr="00DD6B2F" w:rsidRDefault="00DD6B2F" w:rsidP="00DD6B2F">
      <w:pPr>
        <w:spacing w:line="360" w:lineRule="auto"/>
        <w:rPr>
          <w:rFonts w:ascii="Arial" w:hAnsi="Arial" w:cs="Arial"/>
          <w:sz w:val="22"/>
          <w:szCs w:val="22"/>
        </w:rPr>
      </w:pPr>
      <w:proofErr w:type="spellStart"/>
      <w:r w:rsidRPr="00DD6B2F">
        <w:rPr>
          <w:rFonts w:ascii="Arial" w:hAnsi="Arial" w:cs="Arial"/>
          <w:b/>
          <w:bCs/>
          <w:sz w:val="22"/>
          <w:szCs w:val="22"/>
        </w:rPr>
        <w:t>Opérette</w:t>
      </w:r>
      <w:proofErr w:type="spellEnd"/>
      <w:r w:rsidRPr="00DD6B2F">
        <w:rPr>
          <w:rFonts w:ascii="Arial" w:hAnsi="Arial" w:cs="Arial"/>
          <w:sz w:val="22"/>
          <w:szCs w:val="22"/>
        </w:rPr>
        <w:t xml:space="preserve">: a term for French operetta, literally meaning ‘little opera’. Strictly a play with an overture, songs, entr'actes (a dance, piece of music, or interlude performed between two acts of a play), and dances, but the term has become synonymous with ‘light opera’, </w:t>
      </w:r>
      <w:proofErr w:type="gramStart"/>
      <w:r w:rsidRPr="00DD6B2F">
        <w:rPr>
          <w:rFonts w:ascii="Arial" w:hAnsi="Arial" w:cs="Arial"/>
          <w:sz w:val="22"/>
          <w:szCs w:val="22"/>
        </w:rPr>
        <w:t>e.g.</w:t>
      </w:r>
      <w:proofErr w:type="gramEnd"/>
      <w:r w:rsidRPr="00DD6B2F">
        <w:rPr>
          <w:rFonts w:ascii="Arial" w:hAnsi="Arial" w:cs="Arial"/>
          <w:sz w:val="22"/>
          <w:szCs w:val="22"/>
        </w:rPr>
        <w:t xml:space="preserve"> Offenbach's La Belle Hélène and Strauss's Die Fledermaus, and ‘musical comedy’, e.g. Coward's Bitter-Sweet. (Kennedy, 2000)</w:t>
      </w:r>
    </w:p>
    <w:p w14:paraId="3373F08E" w14:textId="77777777" w:rsidR="00DD6B2F" w:rsidRDefault="00DD6B2F" w:rsidP="00DD6B2F">
      <w:pPr>
        <w:spacing w:line="360" w:lineRule="auto"/>
        <w:rPr>
          <w:rFonts w:ascii="Arial" w:hAnsi="Arial" w:cs="Arial"/>
          <w:b/>
          <w:bCs/>
          <w:sz w:val="22"/>
          <w:szCs w:val="22"/>
        </w:rPr>
      </w:pPr>
    </w:p>
    <w:p w14:paraId="3E062462" w14:textId="6336414C" w:rsidR="00DD6B2F" w:rsidRPr="00DD6B2F" w:rsidRDefault="00DD6B2F" w:rsidP="00DD6B2F">
      <w:pPr>
        <w:spacing w:line="360" w:lineRule="auto"/>
        <w:rPr>
          <w:rFonts w:ascii="Arial" w:hAnsi="Arial" w:cs="Arial"/>
          <w:sz w:val="22"/>
          <w:szCs w:val="22"/>
        </w:rPr>
      </w:pPr>
      <w:proofErr w:type="spellStart"/>
      <w:r w:rsidRPr="00DD6B2F">
        <w:rPr>
          <w:rFonts w:ascii="Arial" w:hAnsi="Arial" w:cs="Arial"/>
          <w:b/>
          <w:bCs/>
          <w:sz w:val="22"/>
          <w:szCs w:val="22"/>
        </w:rPr>
        <w:t>Opérette</w:t>
      </w:r>
      <w:proofErr w:type="spellEnd"/>
      <w:r w:rsidRPr="00DD6B2F">
        <w:rPr>
          <w:rFonts w:ascii="Arial" w:hAnsi="Arial" w:cs="Arial"/>
          <w:b/>
          <w:bCs/>
          <w:sz w:val="22"/>
          <w:szCs w:val="22"/>
        </w:rPr>
        <w:t>-bouffe:</w:t>
      </w:r>
      <w:r w:rsidRPr="00DD6B2F">
        <w:rPr>
          <w:rFonts w:ascii="Arial" w:hAnsi="Arial" w:cs="Arial"/>
          <w:sz w:val="22"/>
          <w:szCs w:val="22"/>
        </w:rPr>
        <w:t xml:space="preserve"> a type of light or satirical opera common in France during the 19th century. (</w:t>
      </w:r>
      <w:hyperlink r:id="rId42" w:history="1">
        <w:r w:rsidRPr="00DD6B2F">
          <w:rPr>
            <w:rStyle w:val="Hyperlink"/>
            <w:rFonts w:ascii="Arial" w:hAnsi="Arial" w:cs="Arial"/>
            <w:sz w:val="22"/>
            <w:szCs w:val="22"/>
          </w:rPr>
          <w:t>https://www.collinsdictionary.com/dictionary/english/opera-bouffe</w:t>
        </w:r>
      </w:hyperlink>
      <w:r w:rsidRPr="00DD6B2F">
        <w:rPr>
          <w:rFonts w:ascii="Arial" w:hAnsi="Arial" w:cs="Arial"/>
          <w:sz w:val="22"/>
          <w:szCs w:val="22"/>
        </w:rPr>
        <w:t>)</w:t>
      </w:r>
    </w:p>
    <w:p w14:paraId="1202FDEA" w14:textId="77777777" w:rsidR="00DD6B2F" w:rsidRDefault="00DD6B2F" w:rsidP="00DD6B2F">
      <w:pPr>
        <w:spacing w:line="360" w:lineRule="auto"/>
        <w:rPr>
          <w:rFonts w:ascii="Arial" w:hAnsi="Arial" w:cs="Arial"/>
          <w:b/>
          <w:bCs/>
          <w:sz w:val="22"/>
          <w:szCs w:val="22"/>
        </w:rPr>
      </w:pPr>
    </w:p>
    <w:p w14:paraId="0CAE9D5E" w14:textId="01E0394D" w:rsidR="00DD6B2F" w:rsidRPr="00DD6B2F" w:rsidRDefault="00DD6B2F" w:rsidP="00DD6B2F">
      <w:pPr>
        <w:spacing w:line="360" w:lineRule="auto"/>
        <w:rPr>
          <w:rFonts w:ascii="Arial" w:hAnsi="Arial" w:cs="Arial"/>
          <w:sz w:val="22"/>
          <w:szCs w:val="22"/>
        </w:rPr>
      </w:pPr>
      <w:proofErr w:type="spellStart"/>
      <w:r w:rsidRPr="00DD6B2F">
        <w:rPr>
          <w:rFonts w:ascii="Arial" w:hAnsi="Arial" w:cs="Arial"/>
          <w:b/>
          <w:bCs/>
          <w:sz w:val="22"/>
          <w:szCs w:val="22"/>
        </w:rPr>
        <w:t>Revue</w:t>
      </w:r>
      <w:proofErr w:type="spellEnd"/>
      <w:r w:rsidRPr="00DD6B2F">
        <w:rPr>
          <w:rFonts w:ascii="Arial" w:hAnsi="Arial" w:cs="Arial"/>
          <w:b/>
          <w:bCs/>
          <w:sz w:val="22"/>
          <w:szCs w:val="22"/>
        </w:rPr>
        <w:t>:</w:t>
      </w:r>
      <w:r w:rsidRPr="00DD6B2F">
        <w:rPr>
          <w:rFonts w:ascii="Arial" w:hAnsi="Arial" w:cs="Arial"/>
          <w:sz w:val="22"/>
          <w:szCs w:val="22"/>
        </w:rPr>
        <w:t xml:space="preserve"> form of entertainment comprising a series of scenes, without a plot, and</w:t>
      </w:r>
    </w:p>
    <w:p w14:paraId="21D7E9DB" w14:textId="77777777" w:rsidR="00DD6B2F" w:rsidRPr="00DD6B2F" w:rsidRDefault="00DD6B2F" w:rsidP="00DD6B2F">
      <w:pPr>
        <w:spacing w:line="360" w:lineRule="auto"/>
        <w:rPr>
          <w:rFonts w:ascii="Arial" w:hAnsi="Arial" w:cs="Arial"/>
          <w:sz w:val="22"/>
          <w:szCs w:val="22"/>
        </w:rPr>
      </w:pPr>
      <w:r w:rsidRPr="00DD6B2F">
        <w:rPr>
          <w:rFonts w:ascii="Arial" w:hAnsi="Arial" w:cs="Arial"/>
          <w:sz w:val="22"/>
          <w:szCs w:val="22"/>
        </w:rPr>
        <w:t xml:space="preserve">sketches, dances, songs, and ballet. Evolved in France in the early 19th century as a </w:t>
      </w:r>
      <w:proofErr w:type="spellStart"/>
      <w:r w:rsidRPr="00DD6B2F">
        <w:rPr>
          <w:rFonts w:ascii="Arial" w:hAnsi="Arial" w:cs="Arial"/>
          <w:sz w:val="22"/>
          <w:szCs w:val="22"/>
        </w:rPr>
        <w:t>purveyorof</w:t>
      </w:r>
      <w:proofErr w:type="spellEnd"/>
      <w:r w:rsidRPr="00DD6B2F">
        <w:rPr>
          <w:rFonts w:ascii="Arial" w:hAnsi="Arial" w:cs="Arial"/>
          <w:sz w:val="22"/>
          <w:szCs w:val="22"/>
        </w:rPr>
        <w:t xml:space="preserve"> satire, later becoming more spectacular and including tableaux </w:t>
      </w:r>
      <w:proofErr w:type="spellStart"/>
      <w:r w:rsidRPr="00DD6B2F">
        <w:rPr>
          <w:rFonts w:ascii="Arial" w:hAnsi="Arial" w:cs="Arial"/>
          <w:sz w:val="22"/>
          <w:szCs w:val="22"/>
        </w:rPr>
        <w:t>vivants</w:t>
      </w:r>
      <w:proofErr w:type="spellEnd"/>
      <w:r w:rsidRPr="00DD6B2F">
        <w:rPr>
          <w:rFonts w:ascii="Arial" w:hAnsi="Arial" w:cs="Arial"/>
          <w:sz w:val="22"/>
          <w:szCs w:val="22"/>
        </w:rPr>
        <w:t>. (Kennedy, 2000)</w:t>
      </w:r>
    </w:p>
    <w:p w14:paraId="32063071" w14:textId="77777777" w:rsidR="00DD6B2F" w:rsidRDefault="00DD6B2F" w:rsidP="00DD6B2F">
      <w:pPr>
        <w:spacing w:line="360" w:lineRule="auto"/>
        <w:rPr>
          <w:rFonts w:ascii="Arial" w:hAnsi="Arial" w:cs="Arial"/>
          <w:b/>
          <w:bCs/>
          <w:sz w:val="22"/>
          <w:szCs w:val="22"/>
        </w:rPr>
      </w:pPr>
    </w:p>
    <w:p w14:paraId="73332DB4" w14:textId="17D3C3AB"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Rock opera:</w:t>
      </w:r>
      <w:r w:rsidRPr="00DD6B2F">
        <w:rPr>
          <w:rFonts w:ascii="Arial" w:hAnsi="Arial" w:cs="Arial"/>
          <w:sz w:val="22"/>
          <w:szCs w:val="22"/>
        </w:rPr>
        <w:t xml:space="preserve"> an operatic work in which the musical idiom is rock and roll. Such works have little direct connection to the opera as traditionally understood. They do not use operatically trained singers; the sound is amplified; some of the more interesting examples were never intended for live performance. (</w:t>
      </w:r>
      <w:hyperlink r:id="rId43" w:history="1">
        <w:r w:rsidRPr="00DD6B2F">
          <w:rPr>
            <w:rStyle w:val="Hyperlink"/>
            <w:rFonts w:ascii="Arial" w:hAnsi="Arial" w:cs="Arial"/>
            <w:sz w:val="22"/>
            <w:szCs w:val="22"/>
          </w:rPr>
          <w:t>https://www.oxfordmusiconline.com/grovemusic/view/10.1093/gmo/9781561592630.001.0001/omo-9781561592630-e-5000008572</w:t>
        </w:r>
      </w:hyperlink>
      <w:r w:rsidRPr="00DD6B2F">
        <w:rPr>
          <w:rFonts w:ascii="Arial" w:hAnsi="Arial" w:cs="Arial"/>
          <w:sz w:val="22"/>
          <w:szCs w:val="22"/>
        </w:rPr>
        <w:t>)</w:t>
      </w:r>
    </w:p>
    <w:p w14:paraId="08BA377A" w14:textId="77777777" w:rsidR="00DD6B2F" w:rsidRDefault="00DD6B2F" w:rsidP="00DD6B2F">
      <w:pPr>
        <w:spacing w:line="360" w:lineRule="auto"/>
        <w:rPr>
          <w:rFonts w:ascii="Arial" w:hAnsi="Arial" w:cs="Arial"/>
          <w:b/>
          <w:bCs/>
          <w:sz w:val="22"/>
          <w:szCs w:val="22"/>
        </w:rPr>
      </w:pPr>
    </w:p>
    <w:p w14:paraId="0D6D469C" w14:textId="327D372B" w:rsidR="00DD6B2F" w:rsidRPr="00DD6B2F" w:rsidRDefault="00DD6B2F" w:rsidP="00DD6B2F">
      <w:pPr>
        <w:spacing w:line="360" w:lineRule="auto"/>
        <w:rPr>
          <w:rFonts w:ascii="Arial" w:hAnsi="Arial" w:cs="Arial"/>
          <w:sz w:val="22"/>
          <w:szCs w:val="22"/>
        </w:rPr>
      </w:pPr>
      <w:proofErr w:type="spellStart"/>
      <w:r w:rsidRPr="00DD6B2F">
        <w:rPr>
          <w:rFonts w:ascii="Arial" w:hAnsi="Arial" w:cs="Arial"/>
          <w:b/>
          <w:bCs/>
          <w:sz w:val="22"/>
          <w:szCs w:val="22"/>
        </w:rPr>
        <w:lastRenderedPageBreak/>
        <w:t>Seconda</w:t>
      </w:r>
      <w:proofErr w:type="spellEnd"/>
      <w:r w:rsidRPr="00DD6B2F">
        <w:rPr>
          <w:rFonts w:ascii="Arial" w:hAnsi="Arial" w:cs="Arial"/>
          <w:b/>
          <w:bCs/>
          <w:sz w:val="22"/>
          <w:szCs w:val="22"/>
        </w:rPr>
        <w:t xml:space="preserve"> donna:</w:t>
      </w:r>
      <w:r w:rsidRPr="00DD6B2F">
        <w:rPr>
          <w:rFonts w:ascii="Arial" w:hAnsi="Arial" w:cs="Arial"/>
          <w:sz w:val="22"/>
          <w:szCs w:val="22"/>
        </w:rPr>
        <w:t xml:space="preserve"> in 18th-century opera </w:t>
      </w:r>
      <w:proofErr w:type="spellStart"/>
      <w:r w:rsidRPr="00DD6B2F">
        <w:rPr>
          <w:rFonts w:ascii="Arial" w:hAnsi="Arial" w:cs="Arial"/>
          <w:sz w:val="22"/>
          <w:szCs w:val="22"/>
        </w:rPr>
        <w:t>seria</w:t>
      </w:r>
      <w:proofErr w:type="spellEnd"/>
      <w:r w:rsidRPr="00DD6B2F">
        <w:rPr>
          <w:rFonts w:ascii="Arial" w:hAnsi="Arial" w:cs="Arial"/>
          <w:sz w:val="22"/>
          <w:szCs w:val="22"/>
        </w:rPr>
        <w:t>, one of two female parts, less prominent than the Prima donna but still substantial. (</w:t>
      </w:r>
      <w:hyperlink r:id="rId44" w:history="1">
        <w:r w:rsidRPr="00DD6B2F">
          <w:rPr>
            <w:rStyle w:val="Hyperlink"/>
            <w:rFonts w:ascii="Arial" w:hAnsi="Arial" w:cs="Arial"/>
            <w:sz w:val="22"/>
            <w:szCs w:val="22"/>
          </w:rPr>
          <w:t>https://www.oxfordmusiconline.com/grovemusic/search?q=seconda+donna&amp;searchBtn=Search&amp;isQuickSearch=true</w:t>
        </w:r>
      </w:hyperlink>
      <w:r w:rsidRPr="00DD6B2F">
        <w:rPr>
          <w:rFonts w:ascii="Arial" w:hAnsi="Arial" w:cs="Arial"/>
          <w:sz w:val="22"/>
          <w:szCs w:val="22"/>
        </w:rPr>
        <w:t>)</w:t>
      </w:r>
    </w:p>
    <w:p w14:paraId="6F224363" w14:textId="77777777" w:rsidR="00DD6B2F" w:rsidRDefault="00DD6B2F" w:rsidP="00DD6B2F">
      <w:pPr>
        <w:spacing w:line="360" w:lineRule="auto"/>
        <w:rPr>
          <w:rFonts w:ascii="Arial" w:hAnsi="Arial" w:cs="Arial"/>
          <w:b/>
          <w:bCs/>
          <w:sz w:val="22"/>
          <w:szCs w:val="22"/>
        </w:rPr>
      </w:pPr>
    </w:p>
    <w:p w14:paraId="343A77A9" w14:textId="6AEF0867"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Singspiel:</w:t>
      </w:r>
      <w:r w:rsidRPr="00DD6B2F">
        <w:rPr>
          <w:rFonts w:ascii="Arial" w:hAnsi="Arial" w:cs="Arial"/>
          <w:sz w:val="22"/>
          <w:szCs w:val="22"/>
        </w:rPr>
        <w:t xml:space="preserve"> Song-play. Type of opera. German equivalent of </w:t>
      </w:r>
      <w:proofErr w:type="spellStart"/>
      <w:r w:rsidRPr="00DD6B2F">
        <w:rPr>
          <w:rFonts w:ascii="Arial" w:hAnsi="Arial" w:cs="Arial"/>
          <w:sz w:val="22"/>
          <w:szCs w:val="22"/>
        </w:rPr>
        <w:t>dramma</w:t>
      </w:r>
      <w:proofErr w:type="spellEnd"/>
      <w:r w:rsidRPr="00DD6B2F">
        <w:rPr>
          <w:rFonts w:ascii="Arial" w:hAnsi="Arial" w:cs="Arial"/>
          <w:sz w:val="22"/>
          <w:szCs w:val="22"/>
        </w:rPr>
        <w:t xml:space="preserve"> per </w:t>
      </w:r>
      <w:proofErr w:type="spellStart"/>
      <w:r w:rsidRPr="00DD6B2F">
        <w:rPr>
          <w:rFonts w:ascii="Arial" w:hAnsi="Arial" w:cs="Arial"/>
          <w:sz w:val="22"/>
          <w:szCs w:val="22"/>
        </w:rPr>
        <w:t>musica</w:t>
      </w:r>
      <w:proofErr w:type="spellEnd"/>
      <w:r w:rsidRPr="00DD6B2F">
        <w:rPr>
          <w:rFonts w:ascii="Arial" w:hAnsi="Arial" w:cs="Arial"/>
          <w:sz w:val="22"/>
          <w:szCs w:val="22"/>
        </w:rPr>
        <w:t>, which</w:t>
      </w:r>
    </w:p>
    <w:p w14:paraId="420D4F95" w14:textId="77777777" w:rsidR="00DD6B2F" w:rsidRPr="00DD6B2F" w:rsidRDefault="00DD6B2F" w:rsidP="00DD6B2F">
      <w:pPr>
        <w:spacing w:line="360" w:lineRule="auto"/>
        <w:rPr>
          <w:rFonts w:ascii="Arial" w:hAnsi="Arial" w:cs="Arial"/>
          <w:sz w:val="22"/>
          <w:szCs w:val="22"/>
        </w:rPr>
      </w:pPr>
      <w:r w:rsidRPr="00DD6B2F">
        <w:rPr>
          <w:rFonts w:ascii="Arial" w:hAnsi="Arial" w:cs="Arial"/>
          <w:sz w:val="22"/>
          <w:szCs w:val="22"/>
        </w:rPr>
        <w:t>developed c.1700, term orig. being applied to all operas. From c.1750, Singspiel</w:t>
      </w:r>
    </w:p>
    <w:p w14:paraId="13B2E205" w14:textId="77777777" w:rsidR="00DD6B2F" w:rsidRPr="00DD6B2F" w:rsidRDefault="00DD6B2F" w:rsidP="00DD6B2F">
      <w:pPr>
        <w:spacing w:line="360" w:lineRule="auto"/>
        <w:rPr>
          <w:rFonts w:ascii="Arial" w:hAnsi="Arial" w:cs="Arial"/>
          <w:sz w:val="22"/>
          <w:szCs w:val="22"/>
        </w:rPr>
      </w:pPr>
      <w:r w:rsidRPr="00DD6B2F">
        <w:rPr>
          <w:rFonts w:ascii="Arial" w:hAnsi="Arial" w:cs="Arial"/>
          <w:sz w:val="22"/>
          <w:szCs w:val="22"/>
        </w:rPr>
        <w:t>implied an opera with spoken dialogue, comparable to Eng. ballad-opera and Fr.</w:t>
      </w:r>
    </w:p>
    <w:p w14:paraId="509599F4" w14:textId="77777777" w:rsidR="00DD6B2F" w:rsidRPr="00DD6B2F" w:rsidRDefault="00DD6B2F" w:rsidP="00DD6B2F">
      <w:pPr>
        <w:spacing w:line="360" w:lineRule="auto"/>
        <w:rPr>
          <w:rFonts w:ascii="Arial" w:hAnsi="Arial" w:cs="Arial"/>
          <w:sz w:val="22"/>
          <w:szCs w:val="22"/>
        </w:rPr>
      </w:pPr>
      <w:proofErr w:type="spellStart"/>
      <w:r w:rsidRPr="00DD6B2F">
        <w:rPr>
          <w:rFonts w:ascii="Arial" w:hAnsi="Arial" w:cs="Arial"/>
          <w:sz w:val="22"/>
          <w:szCs w:val="22"/>
        </w:rPr>
        <w:t>opéra</w:t>
      </w:r>
      <w:proofErr w:type="spellEnd"/>
      <w:r w:rsidRPr="00DD6B2F">
        <w:rPr>
          <w:rFonts w:ascii="Arial" w:hAnsi="Arial" w:cs="Arial"/>
          <w:sz w:val="22"/>
          <w:szCs w:val="22"/>
        </w:rPr>
        <w:t xml:space="preserve">-comique. Well-known examples are Mozart's Die </w:t>
      </w:r>
      <w:proofErr w:type="spellStart"/>
      <w:r w:rsidRPr="00DD6B2F">
        <w:rPr>
          <w:rFonts w:ascii="Arial" w:hAnsi="Arial" w:cs="Arial"/>
          <w:sz w:val="22"/>
          <w:szCs w:val="22"/>
        </w:rPr>
        <w:t>Entführung</w:t>
      </w:r>
      <w:proofErr w:type="spellEnd"/>
      <w:r w:rsidRPr="00DD6B2F">
        <w:rPr>
          <w:rFonts w:ascii="Arial" w:hAnsi="Arial" w:cs="Arial"/>
          <w:sz w:val="22"/>
          <w:szCs w:val="22"/>
        </w:rPr>
        <w:t xml:space="preserve"> </w:t>
      </w:r>
      <w:proofErr w:type="spellStart"/>
      <w:r w:rsidRPr="00DD6B2F">
        <w:rPr>
          <w:rFonts w:ascii="Arial" w:hAnsi="Arial" w:cs="Arial"/>
          <w:sz w:val="22"/>
          <w:szCs w:val="22"/>
        </w:rPr>
        <w:t>aus</w:t>
      </w:r>
      <w:proofErr w:type="spellEnd"/>
      <w:r w:rsidRPr="00DD6B2F">
        <w:rPr>
          <w:rFonts w:ascii="Arial" w:hAnsi="Arial" w:cs="Arial"/>
          <w:sz w:val="22"/>
          <w:szCs w:val="22"/>
        </w:rPr>
        <w:t xml:space="preserve"> dem </w:t>
      </w:r>
      <w:proofErr w:type="spellStart"/>
      <w:r w:rsidRPr="00DD6B2F">
        <w:rPr>
          <w:rFonts w:ascii="Arial" w:hAnsi="Arial" w:cs="Arial"/>
          <w:sz w:val="22"/>
          <w:szCs w:val="22"/>
        </w:rPr>
        <w:t>Serail</w:t>
      </w:r>
      <w:proofErr w:type="spellEnd"/>
      <w:r w:rsidRPr="00DD6B2F">
        <w:rPr>
          <w:rFonts w:ascii="Arial" w:hAnsi="Arial" w:cs="Arial"/>
          <w:sz w:val="22"/>
          <w:szCs w:val="22"/>
        </w:rPr>
        <w:t>, 1782 and Die Zauberflöte, 1791. (Kennedy, 2000)</w:t>
      </w:r>
    </w:p>
    <w:p w14:paraId="1EDBED2F" w14:textId="77777777" w:rsidR="00DD6B2F" w:rsidRDefault="00DD6B2F" w:rsidP="00DD6B2F">
      <w:pPr>
        <w:spacing w:line="360" w:lineRule="auto"/>
        <w:rPr>
          <w:rFonts w:ascii="Arial" w:hAnsi="Arial" w:cs="Arial"/>
          <w:b/>
          <w:bCs/>
          <w:sz w:val="22"/>
          <w:szCs w:val="22"/>
        </w:rPr>
      </w:pPr>
    </w:p>
    <w:p w14:paraId="16401211" w14:textId="1080236E"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 xml:space="preserve">Sousaphone: </w:t>
      </w:r>
      <w:r w:rsidRPr="00DD6B2F">
        <w:rPr>
          <w:rFonts w:ascii="Arial" w:hAnsi="Arial" w:cs="Arial"/>
          <w:sz w:val="22"/>
          <w:szCs w:val="22"/>
        </w:rPr>
        <w:t>a large tuba that encircles the player's body and has a bell facing forwards. (</w:t>
      </w:r>
      <w:hyperlink r:id="rId45" w:history="1">
        <w:r w:rsidRPr="00DD6B2F">
          <w:rPr>
            <w:rStyle w:val="Hyperlink"/>
            <w:rFonts w:ascii="Arial" w:hAnsi="Arial" w:cs="Arial"/>
            <w:sz w:val="22"/>
            <w:szCs w:val="22"/>
          </w:rPr>
          <w:t>https://www.collinsdictionary.com/dictionary/english/sousaphone</w:t>
        </w:r>
      </w:hyperlink>
      <w:r w:rsidRPr="00DD6B2F">
        <w:rPr>
          <w:rFonts w:ascii="Arial" w:hAnsi="Arial" w:cs="Arial"/>
          <w:sz w:val="22"/>
          <w:szCs w:val="22"/>
        </w:rPr>
        <w:t>)</w:t>
      </w:r>
    </w:p>
    <w:p w14:paraId="4BEE64F8" w14:textId="77777777" w:rsidR="00DD6B2F" w:rsidRDefault="00DD6B2F" w:rsidP="00DD6B2F">
      <w:pPr>
        <w:spacing w:line="360" w:lineRule="auto"/>
        <w:rPr>
          <w:rFonts w:ascii="Arial" w:hAnsi="Arial" w:cs="Arial"/>
          <w:b/>
          <w:bCs/>
          <w:sz w:val="22"/>
          <w:szCs w:val="22"/>
        </w:rPr>
      </w:pPr>
    </w:p>
    <w:p w14:paraId="3301C349" w14:textId="7626DCB8"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Supernumerary:</w:t>
      </w:r>
      <w:r w:rsidRPr="00DD6B2F">
        <w:rPr>
          <w:rFonts w:ascii="Arial" w:hAnsi="Arial" w:cs="Arial"/>
          <w:sz w:val="22"/>
          <w:szCs w:val="22"/>
        </w:rPr>
        <w:t xml:space="preserve"> a walk-on part (‘extra’, ‘supernumerary’); its performer is not required to sing or to speak. Ceremonial scenes in opera </w:t>
      </w:r>
      <w:proofErr w:type="spellStart"/>
      <w:r w:rsidRPr="00DD6B2F">
        <w:rPr>
          <w:rFonts w:ascii="Arial" w:hAnsi="Arial" w:cs="Arial"/>
          <w:sz w:val="22"/>
          <w:szCs w:val="22"/>
        </w:rPr>
        <w:t>seria</w:t>
      </w:r>
      <w:proofErr w:type="spellEnd"/>
      <w:r w:rsidRPr="00DD6B2F">
        <w:rPr>
          <w:rFonts w:ascii="Arial" w:hAnsi="Arial" w:cs="Arial"/>
          <w:sz w:val="22"/>
          <w:szCs w:val="22"/>
        </w:rPr>
        <w:t xml:space="preserve"> and grand opera feature numerous supernumeraries in the form of pages, footmen, soldiers, guards, lower nobility and functionaries of various types. (</w:t>
      </w:r>
      <w:hyperlink r:id="rId46" w:history="1">
        <w:r w:rsidRPr="00DD6B2F">
          <w:rPr>
            <w:rStyle w:val="Hyperlink"/>
            <w:rFonts w:ascii="Arial" w:hAnsi="Arial" w:cs="Arial"/>
            <w:sz w:val="22"/>
            <w:szCs w:val="22"/>
          </w:rPr>
          <w:t>https://www.oxfordmusiconline.com/grovemusic/search?q=supernumerary&amp;searchBtn=Search&amp;isQuickSearch=true</w:t>
        </w:r>
      </w:hyperlink>
      <w:r w:rsidRPr="00DD6B2F">
        <w:rPr>
          <w:rFonts w:ascii="Arial" w:hAnsi="Arial" w:cs="Arial"/>
          <w:sz w:val="22"/>
          <w:szCs w:val="22"/>
        </w:rPr>
        <w:t>)</w:t>
      </w:r>
    </w:p>
    <w:p w14:paraId="26211738" w14:textId="77777777" w:rsidR="00DD6B2F" w:rsidRDefault="00DD6B2F" w:rsidP="00DD6B2F">
      <w:pPr>
        <w:spacing w:line="360" w:lineRule="auto"/>
        <w:rPr>
          <w:rFonts w:ascii="Arial" w:hAnsi="Arial" w:cs="Arial"/>
          <w:b/>
          <w:bCs/>
          <w:sz w:val="22"/>
          <w:szCs w:val="22"/>
        </w:rPr>
      </w:pPr>
    </w:p>
    <w:p w14:paraId="65AD8855" w14:textId="13A46E1D"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Talkie:</w:t>
      </w:r>
      <w:r w:rsidRPr="00DD6B2F">
        <w:rPr>
          <w:rFonts w:ascii="Arial" w:hAnsi="Arial" w:cs="Arial"/>
          <w:sz w:val="22"/>
          <w:szCs w:val="22"/>
        </w:rPr>
        <w:t xml:space="preserve"> a film made with sound, as opposed to a silent film. (</w:t>
      </w:r>
      <w:hyperlink r:id="rId47" w:history="1">
        <w:r w:rsidRPr="00DD6B2F">
          <w:rPr>
            <w:rStyle w:val="Hyperlink"/>
            <w:rFonts w:ascii="Arial" w:hAnsi="Arial" w:cs="Arial"/>
            <w:sz w:val="22"/>
            <w:szCs w:val="22"/>
          </w:rPr>
          <w:t>https://www.collinsdictionary.com/dictionary/english/talkie</w:t>
        </w:r>
      </w:hyperlink>
      <w:r w:rsidRPr="00DD6B2F">
        <w:rPr>
          <w:rFonts w:ascii="Arial" w:hAnsi="Arial" w:cs="Arial"/>
          <w:sz w:val="22"/>
          <w:szCs w:val="22"/>
        </w:rPr>
        <w:t>)</w:t>
      </w:r>
    </w:p>
    <w:p w14:paraId="1B4F674A" w14:textId="77777777" w:rsidR="00DD6B2F" w:rsidRDefault="00DD6B2F" w:rsidP="00DD6B2F">
      <w:pPr>
        <w:spacing w:line="360" w:lineRule="auto"/>
        <w:rPr>
          <w:rFonts w:ascii="Arial" w:hAnsi="Arial" w:cs="Arial"/>
          <w:b/>
          <w:bCs/>
          <w:sz w:val="22"/>
          <w:szCs w:val="22"/>
        </w:rPr>
      </w:pPr>
    </w:p>
    <w:p w14:paraId="4D54034A" w14:textId="5E847A29"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Tessitura:</w:t>
      </w:r>
      <w:r w:rsidRPr="00DD6B2F">
        <w:rPr>
          <w:rFonts w:ascii="Arial" w:hAnsi="Arial" w:cs="Arial"/>
          <w:sz w:val="22"/>
          <w:szCs w:val="22"/>
        </w:rPr>
        <w:t xml:space="preserve"> the part of a vocal (or less often instrumental) compass in which a piece of music lies – whether high or low, etc. The tessitura of a piece is not decided by the extremes of its range, but rather by which part of the range is most used. (</w:t>
      </w:r>
      <w:hyperlink r:id="rId48" w:history="1">
        <w:r w:rsidRPr="00DD6B2F">
          <w:rPr>
            <w:rStyle w:val="Hyperlink"/>
            <w:rFonts w:ascii="Arial" w:hAnsi="Arial" w:cs="Arial"/>
            <w:sz w:val="22"/>
            <w:szCs w:val="22"/>
          </w:rPr>
          <w:t>https://www.oxfordmusiconline.com/grovemusic/search?q=Tessitura&amp;searchBtn=Search&amp;isQuickSearch=true</w:t>
        </w:r>
      </w:hyperlink>
      <w:r w:rsidRPr="00DD6B2F">
        <w:rPr>
          <w:rFonts w:ascii="Arial" w:hAnsi="Arial" w:cs="Arial"/>
          <w:sz w:val="22"/>
          <w:szCs w:val="22"/>
        </w:rPr>
        <w:t>)</w:t>
      </w:r>
    </w:p>
    <w:p w14:paraId="66C43D92" w14:textId="77777777" w:rsidR="00DD6B2F" w:rsidRDefault="00DD6B2F" w:rsidP="00DD6B2F">
      <w:pPr>
        <w:spacing w:line="360" w:lineRule="auto"/>
        <w:rPr>
          <w:rFonts w:ascii="Arial" w:hAnsi="Arial" w:cs="Arial"/>
          <w:b/>
          <w:bCs/>
          <w:sz w:val="22"/>
          <w:szCs w:val="22"/>
        </w:rPr>
      </w:pPr>
    </w:p>
    <w:p w14:paraId="2B0F02A1" w14:textId="503A470A" w:rsidR="00DD6B2F" w:rsidRPr="00DD6B2F" w:rsidRDefault="00DD6B2F" w:rsidP="00DD6B2F">
      <w:pPr>
        <w:spacing w:line="360" w:lineRule="auto"/>
        <w:rPr>
          <w:rFonts w:ascii="Arial" w:hAnsi="Arial" w:cs="Arial"/>
          <w:sz w:val="22"/>
          <w:szCs w:val="22"/>
        </w:rPr>
      </w:pPr>
      <w:proofErr w:type="spellStart"/>
      <w:r w:rsidRPr="00DD6B2F">
        <w:rPr>
          <w:rFonts w:ascii="Arial" w:hAnsi="Arial" w:cs="Arial"/>
          <w:b/>
          <w:bCs/>
          <w:sz w:val="22"/>
          <w:szCs w:val="22"/>
        </w:rPr>
        <w:t>Tonfilmoperette</w:t>
      </w:r>
      <w:proofErr w:type="spellEnd"/>
      <w:r w:rsidRPr="00DD6B2F">
        <w:rPr>
          <w:rFonts w:ascii="Arial" w:hAnsi="Arial" w:cs="Arial"/>
          <w:b/>
          <w:bCs/>
          <w:sz w:val="22"/>
          <w:szCs w:val="22"/>
        </w:rPr>
        <w:t>:</w:t>
      </w:r>
      <w:r w:rsidRPr="00DD6B2F">
        <w:rPr>
          <w:rFonts w:ascii="Arial" w:hAnsi="Arial" w:cs="Arial"/>
          <w:sz w:val="22"/>
          <w:szCs w:val="22"/>
        </w:rPr>
        <w:t xml:space="preserve"> (sound film operetta) German cinema's most successful contribution to the development of early sound pictures. Operettas were exclusively written for this new medium, in addition to stage works being adapted for film (</w:t>
      </w:r>
      <w:proofErr w:type="gramStart"/>
      <w:r w:rsidRPr="00DD6B2F">
        <w:rPr>
          <w:rFonts w:ascii="Arial" w:hAnsi="Arial" w:cs="Arial"/>
          <w:sz w:val="22"/>
          <w:szCs w:val="22"/>
        </w:rPr>
        <w:t>e.g.</w:t>
      </w:r>
      <w:proofErr w:type="gramEnd"/>
      <w:r w:rsidRPr="00DD6B2F">
        <w:rPr>
          <w:rFonts w:ascii="Arial" w:hAnsi="Arial" w:cs="Arial"/>
          <w:sz w:val="22"/>
          <w:szCs w:val="22"/>
        </w:rPr>
        <w:t xml:space="preserve"> Paul Abraham's Ball </w:t>
      </w:r>
      <w:proofErr w:type="spellStart"/>
      <w:r w:rsidRPr="00DD6B2F">
        <w:rPr>
          <w:rFonts w:ascii="Arial" w:hAnsi="Arial" w:cs="Arial"/>
          <w:sz w:val="22"/>
          <w:szCs w:val="22"/>
        </w:rPr>
        <w:t>im</w:t>
      </w:r>
      <w:proofErr w:type="spellEnd"/>
      <w:r w:rsidRPr="00DD6B2F">
        <w:rPr>
          <w:rFonts w:ascii="Arial" w:hAnsi="Arial" w:cs="Arial"/>
          <w:sz w:val="22"/>
          <w:szCs w:val="22"/>
        </w:rPr>
        <w:t xml:space="preserve"> Savoy). (</w:t>
      </w:r>
      <w:hyperlink r:id="rId49" w:history="1">
        <w:r w:rsidRPr="00DD6B2F">
          <w:rPr>
            <w:rStyle w:val="Hyperlink"/>
            <w:rFonts w:ascii="Arial" w:hAnsi="Arial" w:cs="Arial"/>
            <w:sz w:val="22"/>
            <w:szCs w:val="22"/>
          </w:rPr>
          <w:t>https://www.oxfordmusiconline.com/grovemusic/search?q=Tonfilmoperette&amp;searchBtn=Search&amp;isQuickSearch=true</w:t>
        </w:r>
      </w:hyperlink>
      <w:r w:rsidRPr="00DD6B2F">
        <w:rPr>
          <w:rFonts w:ascii="Arial" w:hAnsi="Arial" w:cs="Arial"/>
          <w:sz w:val="22"/>
          <w:szCs w:val="22"/>
        </w:rPr>
        <w:t>)</w:t>
      </w:r>
    </w:p>
    <w:p w14:paraId="362E1640" w14:textId="77777777" w:rsidR="00DD6B2F" w:rsidRDefault="00DD6B2F" w:rsidP="00DD6B2F">
      <w:pPr>
        <w:spacing w:line="360" w:lineRule="auto"/>
        <w:rPr>
          <w:rFonts w:ascii="Arial" w:hAnsi="Arial" w:cs="Arial"/>
          <w:b/>
          <w:bCs/>
          <w:sz w:val="22"/>
          <w:szCs w:val="22"/>
        </w:rPr>
      </w:pPr>
    </w:p>
    <w:p w14:paraId="79E49EAB" w14:textId="117AFC4F"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lastRenderedPageBreak/>
        <w:t xml:space="preserve">Vibraphone: </w:t>
      </w:r>
      <w:r w:rsidRPr="00DD6B2F">
        <w:rPr>
          <w:rFonts w:ascii="Arial" w:hAnsi="Arial" w:cs="Arial"/>
          <w:sz w:val="22"/>
          <w:szCs w:val="22"/>
        </w:rPr>
        <w:t>a percussion instrument that has tuned metal bars and is similar in shape to a xylophone. Felt or wool beaters are used to strike the bars, giving a soft, mellow tone quality. Suspended vertically below each aluminum bar is a tubular, tuned resonator that sustains the tone when the bar is struck. The special feature of the vibraphone, the one that gives the instrument its name, is a set of small, electrically operated fans above the resonators (and below the bars) that cause a vibrato effect by rapidly closing and opening the resonators. A pedal-controlled damper, consisting of a long strip of felt below each row of bars, can silence the bars, permitting the playing of short notes and unblurred series of chords. Cutting off the fans, changing their speed, or using hard mallets are other ways to alter the normal tone quality of the vibraphone. (</w:t>
      </w:r>
      <w:hyperlink r:id="rId50" w:history="1">
        <w:r w:rsidRPr="00DD6B2F">
          <w:rPr>
            <w:rStyle w:val="Hyperlink"/>
            <w:rFonts w:ascii="Arial" w:hAnsi="Arial" w:cs="Arial"/>
            <w:sz w:val="22"/>
            <w:szCs w:val="22"/>
          </w:rPr>
          <w:t>https://www.britannica.com/art/vibraphone</w:t>
        </w:r>
      </w:hyperlink>
      <w:r w:rsidRPr="00DD6B2F">
        <w:rPr>
          <w:rFonts w:ascii="Arial" w:hAnsi="Arial" w:cs="Arial"/>
          <w:sz w:val="22"/>
          <w:szCs w:val="22"/>
        </w:rPr>
        <w:t>)</w:t>
      </w:r>
    </w:p>
    <w:p w14:paraId="413C9919" w14:textId="77777777" w:rsidR="00DD6B2F" w:rsidRDefault="00DD6B2F" w:rsidP="00DD6B2F">
      <w:pPr>
        <w:spacing w:line="360" w:lineRule="auto"/>
        <w:rPr>
          <w:rFonts w:ascii="Arial" w:hAnsi="Arial" w:cs="Arial"/>
          <w:b/>
          <w:bCs/>
          <w:sz w:val="22"/>
          <w:szCs w:val="22"/>
        </w:rPr>
      </w:pPr>
    </w:p>
    <w:p w14:paraId="52A81190" w14:textId="21186DE4" w:rsidR="00DD6B2F" w:rsidRPr="00DD6B2F" w:rsidRDefault="00DD6B2F" w:rsidP="00DD6B2F">
      <w:pPr>
        <w:spacing w:line="360" w:lineRule="auto"/>
        <w:rPr>
          <w:rFonts w:ascii="Arial" w:hAnsi="Arial" w:cs="Arial"/>
          <w:sz w:val="22"/>
          <w:szCs w:val="22"/>
        </w:rPr>
      </w:pPr>
      <w:r w:rsidRPr="00DD6B2F">
        <w:rPr>
          <w:rFonts w:ascii="Arial" w:hAnsi="Arial" w:cs="Arial"/>
          <w:b/>
          <w:bCs/>
          <w:sz w:val="22"/>
          <w:szCs w:val="22"/>
        </w:rPr>
        <w:t>Zarzuela:</w:t>
      </w:r>
      <w:r w:rsidRPr="00DD6B2F">
        <w:rPr>
          <w:rFonts w:ascii="Arial" w:hAnsi="Arial" w:cs="Arial"/>
          <w:sz w:val="22"/>
          <w:szCs w:val="22"/>
        </w:rPr>
        <w:t xml:space="preserve"> Spanish form of opera in which music is intermingled with spoken dialogue.  The form, always flexible, was, in later years, expanded to embrace features from operetta and jazz. (Kennedy, 2000)</w:t>
      </w:r>
    </w:p>
    <w:p w14:paraId="5602076B" w14:textId="26E37C19" w:rsidR="00394D94" w:rsidRDefault="00394D94" w:rsidP="00394D94">
      <w:pPr>
        <w:spacing w:line="360" w:lineRule="auto"/>
        <w:rPr>
          <w:rFonts w:ascii="Arial" w:hAnsi="Arial" w:cs="Arial"/>
          <w:i/>
          <w:iCs/>
          <w:sz w:val="22"/>
          <w:szCs w:val="22"/>
        </w:rPr>
      </w:pPr>
    </w:p>
    <w:p w14:paraId="6241EB2D" w14:textId="77777777" w:rsidR="00DD6B2F" w:rsidRPr="000D1478" w:rsidRDefault="00DD6B2F" w:rsidP="00471D42">
      <w:pPr>
        <w:pStyle w:val="Heading1"/>
      </w:pPr>
      <w:bookmarkStart w:id="76" w:name="_Toc60982287"/>
      <w:r w:rsidRPr="000D1478">
        <w:t>**List of Persons</w:t>
      </w:r>
      <w:bookmarkEnd w:id="76"/>
    </w:p>
    <w:p w14:paraId="7E0ADED1" w14:textId="77777777" w:rsidR="00471D42" w:rsidRDefault="00471D42" w:rsidP="00DD6B2F">
      <w:pPr>
        <w:spacing w:line="360" w:lineRule="auto"/>
        <w:rPr>
          <w:rFonts w:ascii="Arial" w:hAnsi="Arial" w:cs="Arial"/>
          <w:sz w:val="22"/>
          <w:szCs w:val="22"/>
        </w:rPr>
      </w:pPr>
    </w:p>
    <w:p w14:paraId="15E7FA90" w14:textId="52AE2694"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 xml:space="preserve">Abraham, Paul (1892 – 1960), </w:t>
      </w:r>
      <w:proofErr w:type="gramStart"/>
      <w:r w:rsidRPr="000D1478">
        <w:rPr>
          <w:rFonts w:ascii="Arial" w:hAnsi="Arial" w:cs="Arial"/>
          <w:sz w:val="22"/>
          <w:szCs w:val="22"/>
        </w:rPr>
        <w:t>Hungarian(</w:t>
      </w:r>
      <w:proofErr w:type="gramEnd"/>
      <w:r w:rsidRPr="000D1478">
        <w:rPr>
          <w:rFonts w:ascii="Arial" w:hAnsi="Arial" w:cs="Arial"/>
          <w:sz w:val="22"/>
          <w:szCs w:val="22"/>
        </w:rPr>
        <w:t>Jewish), composer.</w:t>
      </w:r>
    </w:p>
    <w:p w14:paraId="7F841849" w14:textId="77777777" w:rsidR="00DD6B2F" w:rsidRPr="000D1478" w:rsidRDefault="00DD6B2F" w:rsidP="00DD6B2F">
      <w:pPr>
        <w:spacing w:line="360" w:lineRule="auto"/>
        <w:rPr>
          <w:rFonts w:ascii="Arial" w:hAnsi="Arial" w:cs="Arial"/>
          <w:sz w:val="22"/>
          <w:szCs w:val="22"/>
        </w:rPr>
      </w:pPr>
      <w:proofErr w:type="spellStart"/>
      <w:r w:rsidRPr="000D1478">
        <w:rPr>
          <w:rFonts w:ascii="Arial" w:hAnsi="Arial" w:cs="Arial"/>
          <w:sz w:val="22"/>
          <w:szCs w:val="22"/>
        </w:rPr>
        <w:t>Benatszky</w:t>
      </w:r>
      <w:proofErr w:type="spellEnd"/>
      <w:r w:rsidRPr="000D1478">
        <w:rPr>
          <w:rFonts w:ascii="Arial" w:hAnsi="Arial" w:cs="Arial"/>
          <w:sz w:val="22"/>
          <w:szCs w:val="22"/>
        </w:rPr>
        <w:t>, Ralf (1884 – 1957), Austrian, composer.</w:t>
      </w:r>
    </w:p>
    <w:p w14:paraId="09A4AEA5" w14:textId="77777777" w:rsidR="00DD6B2F" w:rsidRPr="000D1478" w:rsidRDefault="00DD6B2F" w:rsidP="00DD6B2F">
      <w:pPr>
        <w:spacing w:line="360" w:lineRule="auto"/>
        <w:rPr>
          <w:rFonts w:ascii="Arial" w:hAnsi="Arial" w:cs="Arial"/>
          <w:sz w:val="22"/>
          <w:szCs w:val="22"/>
        </w:rPr>
      </w:pPr>
      <w:proofErr w:type="spellStart"/>
      <w:r w:rsidRPr="000D1478">
        <w:rPr>
          <w:rFonts w:ascii="Arial" w:hAnsi="Arial" w:cs="Arial"/>
          <w:sz w:val="22"/>
          <w:szCs w:val="22"/>
        </w:rPr>
        <w:t>Eysler</w:t>
      </w:r>
      <w:proofErr w:type="spellEnd"/>
      <w:r w:rsidRPr="000D1478">
        <w:rPr>
          <w:rFonts w:ascii="Arial" w:hAnsi="Arial" w:cs="Arial"/>
          <w:sz w:val="22"/>
          <w:szCs w:val="22"/>
        </w:rPr>
        <w:t>, Edmund (1874 – 1949), Austrian, composer.</w:t>
      </w:r>
    </w:p>
    <w:p w14:paraId="0DCCA8D1"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Fall, Leo (1873 – 1925), Austrian, composer.</w:t>
      </w:r>
    </w:p>
    <w:p w14:paraId="7F75083A"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Gilbert, William (1836 – 1911), English, librettist.</w:t>
      </w:r>
    </w:p>
    <w:p w14:paraId="47C9A303" w14:textId="77777777" w:rsidR="00DD6B2F" w:rsidRPr="000D1478" w:rsidRDefault="00DD6B2F" w:rsidP="00DD6B2F">
      <w:pPr>
        <w:spacing w:line="360" w:lineRule="auto"/>
        <w:rPr>
          <w:rFonts w:ascii="Arial" w:hAnsi="Arial" w:cs="Arial"/>
          <w:sz w:val="22"/>
          <w:szCs w:val="22"/>
        </w:rPr>
      </w:pPr>
      <w:proofErr w:type="spellStart"/>
      <w:r w:rsidRPr="000D1478">
        <w:rPr>
          <w:rFonts w:ascii="Arial" w:hAnsi="Arial" w:cs="Arial"/>
          <w:sz w:val="22"/>
          <w:szCs w:val="22"/>
        </w:rPr>
        <w:t>Kálmán</w:t>
      </w:r>
      <w:proofErr w:type="spellEnd"/>
      <w:r w:rsidRPr="000D1478">
        <w:rPr>
          <w:rFonts w:ascii="Arial" w:hAnsi="Arial" w:cs="Arial"/>
          <w:sz w:val="22"/>
          <w:szCs w:val="22"/>
        </w:rPr>
        <w:t>, Emmerich (1882 – 1953), Hungarian, composer.</w:t>
      </w:r>
    </w:p>
    <w:p w14:paraId="1D7F935E" w14:textId="77777777" w:rsidR="00DD6B2F" w:rsidRPr="000D1478" w:rsidRDefault="00DD6B2F" w:rsidP="00DD6B2F">
      <w:pPr>
        <w:spacing w:line="360" w:lineRule="auto"/>
        <w:rPr>
          <w:rFonts w:ascii="Arial" w:hAnsi="Arial" w:cs="Arial"/>
          <w:sz w:val="22"/>
          <w:szCs w:val="22"/>
        </w:rPr>
      </w:pPr>
      <w:proofErr w:type="spellStart"/>
      <w:r w:rsidRPr="000D1478">
        <w:rPr>
          <w:rFonts w:ascii="Arial" w:hAnsi="Arial" w:cs="Arial"/>
          <w:sz w:val="22"/>
          <w:szCs w:val="22"/>
        </w:rPr>
        <w:t>Kollo</w:t>
      </w:r>
      <w:proofErr w:type="spellEnd"/>
      <w:r w:rsidRPr="000D1478">
        <w:rPr>
          <w:rFonts w:ascii="Arial" w:hAnsi="Arial" w:cs="Arial"/>
          <w:sz w:val="22"/>
          <w:szCs w:val="22"/>
        </w:rPr>
        <w:t>, Walter (1878 – 1940), German, composer, conductor and music publisher.</w:t>
      </w:r>
    </w:p>
    <w:p w14:paraId="74950E37" w14:textId="77777777" w:rsidR="00DD6B2F" w:rsidRPr="000D1478" w:rsidRDefault="00DD6B2F" w:rsidP="00DD6B2F">
      <w:pPr>
        <w:spacing w:line="360" w:lineRule="auto"/>
        <w:rPr>
          <w:rFonts w:ascii="Arial" w:hAnsi="Arial" w:cs="Arial"/>
          <w:sz w:val="22"/>
          <w:szCs w:val="22"/>
        </w:rPr>
      </w:pPr>
      <w:proofErr w:type="spellStart"/>
      <w:r w:rsidRPr="000D1478">
        <w:rPr>
          <w:rFonts w:ascii="Arial" w:hAnsi="Arial" w:cs="Arial"/>
          <w:sz w:val="22"/>
          <w:szCs w:val="22"/>
        </w:rPr>
        <w:t>Künneke</w:t>
      </w:r>
      <w:proofErr w:type="spellEnd"/>
      <w:r w:rsidRPr="000D1478">
        <w:rPr>
          <w:rFonts w:ascii="Arial" w:hAnsi="Arial" w:cs="Arial"/>
          <w:sz w:val="22"/>
          <w:szCs w:val="22"/>
        </w:rPr>
        <w:t>, Eduard (1885 – 1953), German, composer.</w:t>
      </w:r>
    </w:p>
    <w:p w14:paraId="154F4905" w14:textId="77777777" w:rsidR="00DD6B2F" w:rsidRPr="000D1478" w:rsidRDefault="00DD6B2F" w:rsidP="00DD6B2F">
      <w:pPr>
        <w:spacing w:line="360" w:lineRule="auto"/>
        <w:rPr>
          <w:rFonts w:ascii="Arial" w:hAnsi="Arial" w:cs="Arial"/>
          <w:sz w:val="22"/>
          <w:szCs w:val="22"/>
        </w:rPr>
      </w:pPr>
      <w:proofErr w:type="spellStart"/>
      <w:r w:rsidRPr="000D1478">
        <w:rPr>
          <w:rFonts w:ascii="Arial" w:hAnsi="Arial" w:cs="Arial"/>
          <w:sz w:val="22"/>
          <w:szCs w:val="22"/>
        </w:rPr>
        <w:t>Lincke</w:t>
      </w:r>
      <w:proofErr w:type="spellEnd"/>
      <w:r w:rsidRPr="000D1478">
        <w:rPr>
          <w:rFonts w:ascii="Arial" w:hAnsi="Arial" w:cs="Arial"/>
          <w:sz w:val="22"/>
          <w:szCs w:val="22"/>
        </w:rPr>
        <w:t>, Paul (1866 – 1946), German, composer and conductor.</w:t>
      </w:r>
    </w:p>
    <w:p w14:paraId="1DB1142B" w14:textId="77777777" w:rsidR="00DD6B2F" w:rsidRPr="000D1478" w:rsidRDefault="00DD6B2F" w:rsidP="00DD6B2F">
      <w:pPr>
        <w:spacing w:line="360" w:lineRule="auto"/>
        <w:rPr>
          <w:rFonts w:ascii="Arial" w:hAnsi="Arial" w:cs="Arial"/>
          <w:sz w:val="22"/>
          <w:szCs w:val="22"/>
        </w:rPr>
      </w:pPr>
      <w:proofErr w:type="spellStart"/>
      <w:r w:rsidRPr="000D1478">
        <w:rPr>
          <w:rFonts w:ascii="Arial" w:hAnsi="Arial" w:cs="Arial"/>
          <w:sz w:val="22"/>
          <w:szCs w:val="22"/>
        </w:rPr>
        <w:t>Millöcker</w:t>
      </w:r>
      <w:proofErr w:type="spellEnd"/>
      <w:r w:rsidRPr="000D1478">
        <w:rPr>
          <w:rFonts w:ascii="Arial" w:hAnsi="Arial" w:cs="Arial"/>
          <w:sz w:val="22"/>
          <w:szCs w:val="22"/>
        </w:rPr>
        <w:t>, Karl (1842 – 1899), Austrian, composer and conductor.</w:t>
      </w:r>
    </w:p>
    <w:p w14:paraId="2D5F76CF"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Offenbach, Jacques (1819 – 1880), French (German-born), composer and cellist.</w:t>
      </w:r>
    </w:p>
    <w:p w14:paraId="425DBE16"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 xml:space="preserve">Sullivan, Arthur (1842 – 1900), English, composer. </w:t>
      </w:r>
    </w:p>
    <w:p w14:paraId="2152387F"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Schon, Heiko (contemporary), German, author and arts critic.</w:t>
      </w:r>
    </w:p>
    <w:p w14:paraId="6A4E2631"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Straus, Oscar (1870 – 1954), Austrian, composer.</w:t>
      </w:r>
    </w:p>
    <w:p w14:paraId="78F67106" w14:textId="427AF982"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Strau</w:t>
      </w:r>
      <w:r>
        <w:rPr>
          <w:rFonts w:ascii="Arial" w:hAnsi="Arial" w:cs="Arial"/>
          <w:sz w:val="22"/>
          <w:szCs w:val="22"/>
        </w:rPr>
        <w:t>ss</w:t>
      </w:r>
      <w:r w:rsidRPr="000D1478">
        <w:rPr>
          <w:rFonts w:ascii="Arial" w:hAnsi="Arial" w:cs="Arial"/>
          <w:sz w:val="22"/>
          <w:szCs w:val="22"/>
        </w:rPr>
        <w:t xml:space="preserve"> II, Johann (1825 – 1899), Austrian, composer.</w:t>
      </w:r>
    </w:p>
    <w:p w14:paraId="39E72063"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 xml:space="preserve">von </w:t>
      </w:r>
      <w:proofErr w:type="spellStart"/>
      <w:r w:rsidRPr="000D1478">
        <w:rPr>
          <w:rFonts w:ascii="Arial" w:hAnsi="Arial" w:cs="Arial"/>
          <w:sz w:val="22"/>
          <w:szCs w:val="22"/>
        </w:rPr>
        <w:t>Suppè</w:t>
      </w:r>
      <w:proofErr w:type="spellEnd"/>
      <w:r w:rsidRPr="000D1478">
        <w:rPr>
          <w:rFonts w:ascii="Arial" w:hAnsi="Arial" w:cs="Arial"/>
          <w:sz w:val="22"/>
          <w:szCs w:val="22"/>
        </w:rPr>
        <w:t>, Franz (1819 – 1895), Austrian, composer.</w:t>
      </w:r>
    </w:p>
    <w:p w14:paraId="72D23A26"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Wagner, Richard (1813 – 1883), German, composer, stage director and conductor.</w:t>
      </w:r>
    </w:p>
    <w:p w14:paraId="060DA8E3" w14:textId="77777777" w:rsidR="00DD6B2F" w:rsidRPr="000D1478" w:rsidRDefault="00DD6B2F" w:rsidP="00DD6B2F">
      <w:pPr>
        <w:spacing w:line="360" w:lineRule="auto"/>
        <w:rPr>
          <w:rFonts w:ascii="Arial" w:hAnsi="Arial" w:cs="Arial"/>
          <w:sz w:val="22"/>
          <w:szCs w:val="22"/>
        </w:rPr>
      </w:pPr>
      <w:r w:rsidRPr="000D1478">
        <w:rPr>
          <w:rFonts w:ascii="Arial" w:hAnsi="Arial" w:cs="Arial"/>
          <w:sz w:val="22"/>
          <w:szCs w:val="22"/>
        </w:rPr>
        <w:t>Zeller, Carl (1842 – 1898), Austrian, composer.</w:t>
      </w:r>
    </w:p>
    <w:p w14:paraId="7D133B1E" w14:textId="77777777" w:rsidR="00381F90" w:rsidRDefault="00381F90" w:rsidP="00394D94">
      <w:pPr>
        <w:spacing w:line="360" w:lineRule="auto"/>
        <w:rPr>
          <w:rFonts w:ascii="Arial" w:eastAsiaTheme="minorHAnsi" w:hAnsi="Arial" w:cs="Arial"/>
          <w:sz w:val="22"/>
          <w:szCs w:val="22"/>
        </w:rPr>
      </w:pPr>
    </w:p>
    <w:p w14:paraId="790843B3" w14:textId="0B8B60F5" w:rsidR="00394D94" w:rsidRDefault="00DB45B8" w:rsidP="00471D42">
      <w:pPr>
        <w:pStyle w:val="Heading1"/>
      </w:pPr>
      <w:bookmarkStart w:id="77" w:name="_Toc60982288"/>
      <w:r>
        <w:lastRenderedPageBreak/>
        <w:t>***</w:t>
      </w:r>
      <w:r w:rsidR="00394D94">
        <w:t>List of Works</w:t>
      </w:r>
      <w:bookmarkEnd w:id="77"/>
    </w:p>
    <w:p w14:paraId="098C0A86" w14:textId="77777777" w:rsidR="00471D42" w:rsidRDefault="00471D42" w:rsidP="00471D42">
      <w:pPr>
        <w:rPr>
          <w:rFonts w:ascii="Arial" w:hAnsi="Arial" w:cs="Arial"/>
          <w:sz w:val="22"/>
          <w:szCs w:val="22"/>
        </w:rPr>
      </w:pPr>
    </w:p>
    <w:p w14:paraId="5F4885CF" w14:textId="2BB2E871" w:rsidR="00471D42" w:rsidRPr="000D1478" w:rsidRDefault="00471D42" w:rsidP="00471D42">
      <w:pPr>
        <w:rPr>
          <w:rFonts w:ascii="Arial" w:hAnsi="Arial" w:cs="Arial"/>
          <w:sz w:val="22"/>
          <w:szCs w:val="22"/>
        </w:rPr>
      </w:pPr>
      <w:r w:rsidRPr="000D1478">
        <w:rPr>
          <w:rFonts w:ascii="Arial" w:hAnsi="Arial" w:cs="Arial"/>
          <w:sz w:val="22"/>
          <w:szCs w:val="22"/>
        </w:rPr>
        <w:t xml:space="preserve">Abraham - </w:t>
      </w:r>
      <w:r w:rsidRPr="000D1478">
        <w:rPr>
          <w:rFonts w:ascii="Arial" w:hAnsi="Arial" w:cs="Arial"/>
          <w:i/>
          <w:iCs/>
          <w:sz w:val="22"/>
          <w:szCs w:val="22"/>
        </w:rPr>
        <w:t>Adventure in the Grand Hotel (</w:t>
      </w:r>
      <w:proofErr w:type="spellStart"/>
      <w:r w:rsidRPr="000D1478">
        <w:rPr>
          <w:rFonts w:ascii="Arial" w:hAnsi="Arial" w:cs="Arial"/>
          <w:i/>
          <w:iCs/>
          <w:sz w:val="22"/>
          <w:szCs w:val="22"/>
        </w:rPr>
        <w:t>Märchen</w:t>
      </w:r>
      <w:proofErr w:type="spellEnd"/>
      <w:r w:rsidRPr="000D1478">
        <w:rPr>
          <w:rFonts w:ascii="Arial" w:hAnsi="Arial" w:cs="Arial"/>
          <w:i/>
          <w:iCs/>
          <w:sz w:val="22"/>
          <w:szCs w:val="22"/>
        </w:rPr>
        <w:t xml:space="preserve"> </w:t>
      </w:r>
      <w:proofErr w:type="spellStart"/>
      <w:r w:rsidRPr="000D1478">
        <w:rPr>
          <w:rFonts w:ascii="Arial" w:hAnsi="Arial" w:cs="Arial"/>
          <w:i/>
          <w:iCs/>
          <w:sz w:val="22"/>
          <w:szCs w:val="22"/>
        </w:rPr>
        <w:t>im</w:t>
      </w:r>
      <w:proofErr w:type="spellEnd"/>
      <w:r w:rsidRPr="000D1478">
        <w:rPr>
          <w:rFonts w:ascii="Arial" w:hAnsi="Arial" w:cs="Arial"/>
          <w:i/>
          <w:iCs/>
          <w:sz w:val="22"/>
          <w:szCs w:val="22"/>
        </w:rPr>
        <w:t xml:space="preserve"> Grand Hotel)</w:t>
      </w:r>
      <w:r w:rsidRPr="000D1478">
        <w:rPr>
          <w:rFonts w:ascii="Arial" w:hAnsi="Arial" w:cs="Arial"/>
          <w:sz w:val="22"/>
          <w:szCs w:val="22"/>
        </w:rPr>
        <w:t>: World Premiere in 1934 at Theater an der Wien in Vienna. (</w:t>
      </w:r>
      <w:hyperlink r:id="rId51" w:history="1">
        <w:r w:rsidRPr="000D1478">
          <w:rPr>
            <w:rStyle w:val="Hyperlink"/>
            <w:rFonts w:ascii="Arial" w:hAnsi="Arial" w:cs="Arial"/>
            <w:sz w:val="22"/>
            <w:szCs w:val="22"/>
          </w:rPr>
          <w:t>http://operetta-research-center.org/paul-abrahams-marchen-im-grand-hotel-1934-komische-oper-berlin/</w:t>
        </w:r>
      </w:hyperlink>
      <w:r w:rsidRPr="000D1478">
        <w:rPr>
          <w:rFonts w:ascii="Arial" w:hAnsi="Arial" w:cs="Arial"/>
          <w:sz w:val="22"/>
          <w:szCs w:val="22"/>
        </w:rPr>
        <w:t>)</w:t>
      </w:r>
    </w:p>
    <w:p w14:paraId="7C4251FA" w14:textId="77777777" w:rsidR="00471D42" w:rsidRPr="000D1478" w:rsidRDefault="00471D42" w:rsidP="00471D42">
      <w:pPr>
        <w:rPr>
          <w:rFonts w:ascii="Arial" w:hAnsi="Arial" w:cs="Arial"/>
          <w:sz w:val="22"/>
          <w:szCs w:val="22"/>
        </w:rPr>
      </w:pPr>
    </w:p>
    <w:p w14:paraId="174FE6B9" w14:textId="77777777" w:rsidR="00471D42" w:rsidRPr="000D1478" w:rsidRDefault="00471D42" w:rsidP="00471D42">
      <w:pPr>
        <w:rPr>
          <w:rFonts w:ascii="Arial" w:hAnsi="Arial" w:cs="Arial"/>
          <w:sz w:val="22"/>
          <w:szCs w:val="22"/>
        </w:rPr>
      </w:pPr>
      <w:r w:rsidRPr="000D1478">
        <w:rPr>
          <w:rFonts w:ascii="Arial" w:hAnsi="Arial" w:cs="Arial"/>
          <w:sz w:val="22"/>
          <w:szCs w:val="22"/>
        </w:rPr>
        <w:t xml:space="preserve">Abraham - </w:t>
      </w:r>
      <w:r w:rsidRPr="000D1478">
        <w:rPr>
          <w:rFonts w:ascii="Arial" w:hAnsi="Arial" w:cs="Arial"/>
          <w:i/>
          <w:iCs/>
          <w:sz w:val="22"/>
          <w:szCs w:val="22"/>
        </w:rPr>
        <w:t xml:space="preserve">Ball at the Savoy (Ball </w:t>
      </w:r>
      <w:proofErr w:type="spellStart"/>
      <w:r w:rsidRPr="000D1478">
        <w:rPr>
          <w:rFonts w:ascii="Arial" w:hAnsi="Arial" w:cs="Arial"/>
          <w:i/>
          <w:iCs/>
          <w:sz w:val="22"/>
          <w:szCs w:val="22"/>
        </w:rPr>
        <w:t>im</w:t>
      </w:r>
      <w:proofErr w:type="spellEnd"/>
      <w:r w:rsidRPr="000D1478">
        <w:rPr>
          <w:rFonts w:ascii="Arial" w:hAnsi="Arial" w:cs="Arial"/>
          <w:i/>
          <w:iCs/>
          <w:sz w:val="22"/>
          <w:szCs w:val="22"/>
        </w:rPr>
        <w:t xml:space="preserve"> Savoy)</w:t>
      </w:r>
      <w:r w:rsidRPr="000D1478">
        <w:rPr>
          <w:rFonts w:ascii="Arial" w:hAnsi="Arial" w:cs="Arial"/>
          <w:sz w:val="22"/>
          <w:szCs w:val="22"/>
        </w:rPr>
        <w:t>: World Premiere in 1930 at the Great Theater in Berlin. (</w:t>
      </w:r>
      <w:hyperlink r:id="rId52" w:history="1">
        <w:r w:rsidRPr="000D1478">
          <w:rPr>
            <w:rStyle w:val="Hyperlink"/>
            <w:rFonts w:ascii="Arial" w:hAnsi="Arial" w:cs="Arial"/>
            <w:sz w:val="22"/>
            <w:szCs w:val="22"/>
          </w:rPr>
          <w:t>https://www.operetten-lexikon.info/?menu=271&amp;lang=1</w:t>
        </w:r>
      </w:hyperlink>
      <w:r w:rsidRPr="000D1478">
        <w:rPr>
          <w:rFonts w:ascii="Arial" w:hAnsi="Arial" w:cs="Arial"/>
          <w:sz w:val="22"/>
          <w:szCs w:val="22"/>
        </w:rPr>
        <w:t>)</w:t>
      </w:r>
    </w:p>
    <w:p w14:paraId="6F530745" w14:textId="77777777" w:rsidR="00471D42" w:rsidRPr="000D1478" w:rsidRDefault="00471D42" w:rsidP="00471D42">
      <w:pPr>
        <w:rPr>
          <w:rFonts w:ascii="Arial" w:hAnsi="Arial" w:cs="Arial"/>
          <w:sz w:val="22"/>
          <w:szCs w:val="22"/>
        </w:rPr>
      </w:pPr>
    </w:p>
    <w:p w14:paraId="5F4AC785" w14:textId="77777777" w:rsidR="00471D42" w:rsidRPr="000D1478" w:rsidRDefault="00471D42" w:rsidP="00471D42">
      <w:pPr>
        <w:rPr>
          <w:rFonts w:ascii="Arial" w:hAnsi="Arial" w:cs="Arial"/>
          <w:sz w:val="22"/>
          <w:szCs w:val="22"/>
        </w:rPr>
      </w:pPr>
      <w:r w:rsidRPr="000D1478">
        <w:rPr>
          <w:rFonts w:ascii="Arial" w:hAnsi="Arial" w:cs="Arial"/>
          <w:sz w:val="22"/>
          <w:szCs w:val="22"/>
        </w:rPr>
        <w:t xml:space="preserve">Abraham - </w:t>
      </w:r>
      <w:r w:rsidRPr="000D1478">
        <w:rPr>
          <w:rFonts w:ascii="Arial" w:hAnsi="Arial" w:cs="Arial"/>
          <w:i/>
          <w:iCs/>
          <w:sz w:val="22"/>
          <w:szCs w:val="22"/>
        </w:rPr>
        <w:t>The Flower of Hawaii (Die Blume von Hawaii)</w:t>
      </w:r>
      <w:r w:rsidRPr="000D1478">
        <w:rPr>
          <w:rFonts w:ascii="Arial" w:hAnsi="Arial" w:cs="Arial"/>
          <w:sz w:val="22"/>
          <w:szCs w:val="22"/>
        </w:rPr>
        <w:t xml:space="preserve">: World Premiere in 1931 at the </w:t>
      </w:r>
      <w:proofErr w:type="spellStart"/>
      <w:r w:rsidRPr="000D1478">
        <w:rPr>
          <w:rFonts w:ascii="Arial" w:hAnsi="Arial" w:cs="Arial"/>
          <w:sz w:val="22"/>
          <w:szCs w:val="22"/>
        </w:rPr>
        <w:t>Neues</w:t>
      </w:r>
      <w:proofErr w:type="spellEnd"/>
      <w:r w:rsidRPr="000D1478">
        <w:rPr>
          <w:rFonts w:ascii="Arial" w:hAnsi="Arial" w:cs="Arial"/>
          <w:sz w:val="22"/>
          <w:szCs w:val="22"/>
        </w:rPr>
        <w:t xml:space="preserve"> Theater in Leipzig. (</w:t>
      </w:r>
      <w:hyperlink r:id="rId53" w:history="1">
        <w:r w:rsidRPr="000D1478">
          <w:rPr>
            <w:rStyle w:val="Hyperlink"/>
            <w:rFonts w:ascii="Arial" w:hAnsi="Arial" w:cs="Arial"/>
            <w:sz w:val="22"/>
            <w:szCs w:val="22"/>
          </w:rPr>
          <w:t>https://www.operetten-lexikon.info/?menu=197&amp;lang=1</w:t>
        </w:r>
      </w:hyperlink>
      <w:r w:rsidRPr="000D1478">
        <w:rPr>
          <w:rFonts w:ascii="Arial" w:hAnsi="Arial" w:cs="Arial"/>
          <w:sz w:val="22"/>
          <w:szCs w:val="22"/>
        </w:rPr>
        <w:t>)</w:t>
      </w:r>
    </w:p>
    <w:p w14:paraId="52D5110E" w14:textId="77777777" w:rsidR="00471D42" w:rsidRPr="000D1478" w:rsidRDefault="00471D42" w:rsidP="00471D42">
      <w:pPr>
        <w:rPr>
          <w:rFonts w:ascii="Arial" w:hAnsi="Arial" w:cs="Arial"/>
          <w:sz w:val="22"/>
          <w:szCs w:val="22"/>
        </w:rPr>
      </w:pPr>
    </w:p>
    <w:p w14:paraId="52FC3AD3" w14:textId="77777777" w:rsidR="00471D42" w:rsidRPr="000D1478" w:rsidRDefault="00471D42" w:rsidP="00471D42">
      <w:pPr>
        <w:rPr>
          <w:rFonts w:ascii="Arial" w:hAnsi="Arial" w:cs="Arial"/>
          <w:sz w:val="22"/>
          <w:szCs w:val="22"/>
        </w:rPr>
      </w:pPr>
      <w:proofErr w:type="spellStart"/>
      <w:proofErr w:type="gramStart"/>
      <w:r w:rsidRPr="000D1478">
        <w:rPr>
          <w:rFonts w:ascii="Arial" w:hAnsi="Arial" w:cs="Arial"/>
          <w:sz w:val="22"/>
          <w:szCs w:val="22"/>
        </w:rPr>
        <w:t>Benatzky</w:t>
      </w:r>
      <w:proofErr w:type="spellEnd"/>
      <w:r w:rsidRPr="000D1478">
        <w:rPr>
          <w:rFonts w:ascii="Arial" w:hAnsi="Arial" w:cs="Arial"/>
          <w:sz w:val="22"/>
          <w:szCs w:val="22"/>
        </w:rPr>
        <w:t xml:space="preserve">  -</w:t>
      </w:r>
      <w:proofErr w:type="gramEnd"/>
      <w:r w:rsidRPr="000D1478">
        <w:rPr>
          <w:rFonts w:ascii="Arial" w:hAnsi="Arial" w:cs="Arial"/>
          <w:sz w:val="22"/>
          <w:szCs w:val="22"/>
        </w:rPr>
        <w:t xml:space="preserve"> </w:t>
      </w:r>
      <w:r w:rsidRPr="000D1478">
        <w:rPr>
          <w:rFonts w:ascii="Arial" w:hAnsi="Arial" w:cs="Arial"/>
          <w:i/>
          <w:iCs/>
          <w:sz w:val="22"/>
          <w:szCs w:val="22"/>
        </w:rPr>
        <w:t>The White Horse Inn (</w:t>
      </w:r>
      <w:proofErr w:type="spellStart"/>
      <w:r w:rsidRPr="000D1478">
        <w:rPr>
          <w:rFonts w:ascii="Arial" w:hAnsi="Arial" w:cs="Arial"/>
          <w:i/>
          <w:iCs/>
          <w:sz w:val="22"/>
          <w:szCs w:val="22"/>
        </w:rPr>
        <w:t>Im</w:t>
      </w:r>
      <w:proofErr w:type="spellEnd"/>
      <w:r w:rsidRPr="000D1478">
        <w:rPr>
          <w:rFonts w:ascii="Arial" w:hAnsi="Arial" w:cs="Arial"/>
          <w:i/>
          <w:iCs/>
          <w:sz w:val="22"/>
          <w:szCs w:val="22"/>
        </w:rPr>
        <w:t xml:space="preserve"> </w:t>
      </w:r>
      <w:proofErr w:type="spellStart"/>
      <w:r w:rsidRPr="000D1478">
        <w:rPr>
          <w:rFonts w:ascii="Arial" w:hAnsi="Arial" w:cs="Arial"/>
          <w:i/>
          <w:iCs/>
          <w:sz w:val="22"/>
          <w:szCs w:val="22"/>
        </w:rPr>
        <w:t>weißen</w:t>
      </w:r>
      <w:proofErr w:type="spellEnd"/>
      <w:r w:rsidRPr="000D1478">
        <w:rPr>
          <w:rFonts w:ascii="Arial" w:hAnsi="Arial" w:cs="Arial"/>
          <w:i/>
          <w:iCs/>
          <w:sz w:val="22"/>
          <w:szCs w:val="22"/>
        </w:rPr>
        <w:t xml:space="preserve"> </w:t>
      </w:r>
      <w:proofErr w:type="spellStart"/>
      <w:r w:rsidRPr="000D1478">
        <w:rPr>
          <w:rFonts w:ascii="Arial" w:hAnsi="Arial" w:cs="Arial"/>
          <w:i/>
          <w:iCs/>
          <w:sz w:val="22"/>
          <w:szCs w:val="22"/>
        </w:rPr>
        <w:t>Rößl</w:t>
      </w:r>
      <w:proofErr w:type="spellEnd"/>
      <w:r w:rsidRPr="000D1478">
        <w:rPr>
          <w:rFonts w:ascii="Arial" w:hAnsi="Arial" w:cs="Arial"/>
          <w:i/>
          <w:iCs/>
          <w:sz w:val="22"/>
          <w:szCs w:val="22"/>
        </w:rPr>
        <w:t>)</w:t>
      </w:r>
      <w:r w:rsidRPr="000D1478">
        <w:rPr>
          <w:rFonts w:ascii="Arial" w:hAnsi="Arial" w:cs="Arial"/>
          <w:sz w:val="22"/>
          <w:szCs w:val="22"/>
        </w:rPr>
        <w:t>: World Premiere in 1930 at the Great Theater in Berlin. (</w:t>
      </w:r>
      <w:hyperlink r:id="rId54" w:history="1">
        <w:r w:rsidRPr="000D1478">
          <w:rPr>
            <w:rStyle w:val="Hyperlink"/>
            <w:rFonts w:ascii="Arial" w:hAnsi="Arial" w:cs="Arial"/>
            <w:sz w:val="22"/>
            <w:szCs w:val="22"/>
          </w:rPr>
          <w:t>https://www.br-klassik.de/themen/klassik-entdecken/was-heute-geschah-08111930-urauffuehrung-im-weissen-roessl-100.html</w:t>
        </w:r>
      </w:hyperlink>
      <w:r w:rsidRPr="000D1478">
        <w:rPr>
          <w:rFonts w:ascii="Arial" w:hAnsi="Arial" w:cs="Arial"/>
          <w:sz w:val="22"/>
          <w:szCs w:val="22"/>
        </w:rPr>
        <w:t>)</w:t>
      </w:r>
    </w:p>
    <w:p w14:paraId="31698A58" w14:textId="77777777" w:rsidR="00471D42" w:rsidRPr="000D1478" w:rsidRDefault="00471D42" w:rsidP="00471D42">
      <w:pPr>
        <w:rPr>
          <w:rFonts w:ascii="Arial" w:hAnsi="Arial" w:cs="Arial"/>
          <w:sz w:val="22"/>
          <w:szCs w:val="22"/>
        </w:rPr>
      </w:pPr>
    </w:p>
    <w:p w14:paraId="38ED15B4" w14:textId="77777777" w:rsidR="00471D42" w:rsidRPr="000D1478" w:rsidRDefault="00471D42" w:rsidP="00471D42">
      <w:pPr>
        <w:rPr>
          <w:rFonts w:ascii="Arial" w:hAnsi="Arial" w:cs="Arial"/>
          <w:sz w:val="22"/>
          <w:szCs w:val="22"/>
        </w:rPr>
      </w:pPr>
      <w:proofErr w:type="spellStart"/>
      <w:r w:rsidRPr="000D1478">
        <w:rPr>
          <w:rFonts w:ascii="Arial" w:hAnsi="Arial" w:cs="Arial"/>
          <w:sz w:val="22"/>
          <w:szCs w:val="22"/>
        </w:rPr>
        <w:t>Kálmán</w:t>
      </w:r>
      <w:proofErr w:type="spellEnd"/>
      <w:r w:rsidRPr="000D1478">
        <w:rPr>
          <w:rFonts w:ascii="Arial" w:hAnsi="Arial" w:cs="Arial"/>
          <w:sz w:val="22"/>
          <w:szCs w:val="22"/>
        </w:rPr>
        <w:t xml:space="preserve"> - </w:t>
      </w:r>
      <w:r w:rsidRPr="000D1478">
        <w:rPr>
          <w:rFonts w:ascii="Arial" w:hAnsi="Arial" w:cs="Arial"/>
          <w:i/>
          <w:iCs/>
          <w:sz w:val="22"/>
          <w:szCs w:val="22"/>
        </w:rPr>
        <w:t xml:space="preserve">The Circus Princess (Die </w:t>
      </w:r>
      <w:proofErr w:type="spellStart"/>
      <w:r w:rsidRPr="000D1478">
        <w:rPr>
          <w:rFonts w:ascii="Arial" w:hAnsi="Arial" w:cs="Arial"/>
          <w:i/>
          <w:iCs/>
          <w:sz w:val="22"/>
          <w:szCs w:val="22"/>
        </w:rPr>
        <w:t>Zirkusprinzessin</w:t>
      </w:r>
      <w:proofErr w:type="spellEnd"/>
      <w:r w:rsidRPr="000D1478">
        <w:rPr>
          <w:rFonts w:ascii="Arial" w:hAnsi="Arial" w:cs="Arial"/>
          <w:i/>
          <w:iCs/>
          <w:sz w:val="22"/>
          <w:szCs w:val="22"/>
        </w:rPr>
        <w:t>)</w:t>
      </w:r>
      <w:r w:rsidRPr="000D1478">
        <w:rPr>
          <w:rFonts w:ascii="Arial" w:hAnsi="Arial" w:cs="Arial"/>
          <w:sz w:val="22"/>
          <w:szCs w:val="22"/>
        </w:rPr>
        <w:t>: World Premiere in 1926 at Theater an der Wien in Vienna. (</w:t>
      </w:r>
      <w:hyperlink r:id="rId55" w:history="1">
        <w:r w:rsidRPr="000D1478">
          <w:rPr>
            <w:rStyle w:val="Hyperlink"/>
            <w:rFonts w:ascii="Arial" w:hAnsi="Arial" w:cs="Arial"/>
            <w:sz w:val="22"/>
            <w:szCs w:val="22"/>
          </w:rPr>
          <w:t>https://classicworld.at/vienna/opera-and-operetta-tickets/the-circus-princess-volksoper-vienna/?p=31&amp;l=2&amp;c=1&amp;d=12&amp;id=1550</w:t>
        </w:r>
      </w:hyperlink>
      <w:r w:rsidRPr="000D1478">
        <w:rPr>
          <w:rFonts w:ascii="Arial" w:hAnsi="Arial" w:cs="Arial"/>
          <w:sz w:val="22"/>
          <w:szCs w:val="22"/>
        </w:rPr>
        <w:t>)</w:t>
      </w:r>
    </w:p>
    <w:p w14:paraId="7A667C05" w14:textId="77777777" w:rsidR="00471D42" w:rsidRPr="000D1478" w:rsidRDefault="00471D42" w:rsidP="00471D42">
      <w:pPr>
        <w:rPr>
          <w:rFonts w:ascii="Arial" w:hAnsi="Arial" w:cs="Arial"/>
          <w:sz w:val="22"/>
          <w:szCs w:val="22"/>
        </w:rPr>
      </w:pPr>
    </w:p>
    <w:p w14:paraId="48B0BFA8" w14:textId="77777777" w:rsidR="00471D42" w:rsidRPr="000D1478" w:rsidRDefault="00471D42" w:rsidP="00471D42">
      <w:pPr>
        <w:rPr>
          <w:rFonts w:ascii="Arial" w:hAnsi="Arial" w:cs="Arial"/>
          <w:sz w:val="22"/>
          <w:szCs w:val="22"/>
        </w:rPr>
      </w:pPr>
      <w:proofErr w:type="spellStart"/>
      <w:r w:rsidRPr="000D1478">
        <w:rPr>
          <w:rFonts w:ascii="Arial" w:hAnsi="Arial" w:cs="Arial"/>
          <w:sz w:val="22"/>
          <w:szCs w:val="22"/>
        </w:rPr>
        <w:t>Kálmán</w:t>
      </w:r>
      <w:proofErr w:type="spellEnd"/>
      <w:r w:rsidRPr="000D1478">
        <w:rPr>
          <w:rFonts w:ascii="Arial" w:hAnsi="Arial" w:cs="Arial"/>
          <w:sz w:val="22"/>
          <w:szCs w:val="22"/>
        </w:rPr>
        <w:t xml:space="preserve"> - </w:t>
      </w:r>
      <w:r w:rsidRPr="000D1478">
        <w:rPr>
          <w:rFonts w:ascii="Arial" w:hAnsi="Arial" w:cs="Arial"/>
          <w:i/>
          <w:iCs/>
          <w:sz w:val="22"/>
          <w:szCs w:val="22"/>
        </w:rPr>
        <w:t xml:space="preserve">The Gypsy Princess (Die </w:t>
      </w:r>
      <w:proofErr w:type="spellStart"/>
      <w:r w:rsidRPr="000D1478">
        <w:rPr>
          <w:rFonts w:ascii="Arial" w:hAnsi="Arial" w:cs="Arial"/>
          <w:i/>
          <w:iCs/>
          <w:sz w:val="22"/>
          <w:szCs w:val="22"/>
        </w:rPr>
        <w:t>Csárdásfürstin</w:t>
      </w:r>
      <w:proofErr w:type="spellEnd"/>
      <w:r w:rsidRPr="000D1478">
        <w:rPr>
          <w:rFonts w:ascii="Arial" w:hAnsi="Arial" w:cs="Arial"/>
          <w:i/>
          <w:iCs/>
          <w:sz w:val="22"/>
          <w:szCs w:val="22"/>
        </w:rPr>
        <w:t>)</w:t>
      </w:r>
      <w:r w:rsidRPr="000D1478">
        <w:rPr>
          <w:rFonts w:ascii="Arial" w:hAnsi="Arial" w:cs="Arial"/>
          <w:sz w:val="22"/>
          <w:szCs w:val="22"/>
        </w:rPr>
        <w:t>: World Premiere in 1915 at the Johann Strauss Theater in Vienna. (</w:t>
      </w:r>
      <w:hyperlink r:id="rId56" w:history="1">
        <w:r w:rsidRPr="000D1478">
          <w:rPr>
            <w:rStyle w:val="Hyperlink"/>
            <w:rFonts w:ascii="Arial" w:hAnsi="Arial" w:cs="Arial"/>
            <w:sz w:val="22"/>
            <w:szCs w:val="22"/>
          </w:rPr>
          <w:t>http://operetta-research-center.org/emmerich-kalmans-die-csardasfurstin-historic-overview/</w:t>
        </w:r>
      </w:hyperlink>
      <w:r w:rsidRPr="000D1478">
        <w:rPr>
          <w:rFonts w:ascii="Arial" w:hAnsi="Arial" w:cs="Arial"/>
          <w:sz w:val="22"/>
          <w:szCs w:val="22"/>
        </w:rPr>
        <w:t>)</w:t>
      </w:r>
    </w:p>
    <w:p w14:paraId="3FB562FA" w14:textId="77777777" w:rsidR="00471D42" w:rsidRDefault="00471D42" w:rsidP="00471D42">
      <w:pPr>
        <w:rPr>
          <w:rFonts w:ascii="Arial" w:hAnsi="Arial" w:cs="Arial"/>
          <w:sz w:val="22"/>
          <w:szCs w:val="22"/>
        </w:rPr>
      </w:pPr>
    </w:p>
    <w:p w14:paraId="2CA2ED95" w14:textId="77777777" w:rsidR="00471D42" w:rsidRDefault="00471D42" w:rsidP="00471D42">
      <w:pPr>
        <w:rPr>
          <w:rFonts w:ascii="Arial" w:hAnsi="Arial" w:cs="Arial"/>
          <w:sz w:val="22"/>
          <w:szCs w:val="22"/>
        </w:rPr>
      </w:pPr>
      <w:proofErr w:type="spellStart"/>
      <w:r w:rsidRPr="00415D53">
        <w:rPr>
          <w:rFonts w:ascii="Arial" w:hAnsi="Arial" w:cs="Arial"/>
          <w:sz w:val="22"/>
          <w:szCs w:val="22"/>
        </w:rPr>
        <w:t>Lehár</w:t>
      </w:r>
      <w:proofErr w:type="spellEnd"/>
      <w:r w:rsidRPr="00415D53">
        <w:rPr>
          <w:rFonts w:ascii="Arial" w:hAnsi="Arial" w:cs="Arial"/>
          <w:sz w:val="22"/>
          <w:szCs w:val="22"/>
        </w:rPr>
        <w:t xml:space="preserve"> - </w:t>
      </w:r>
      <w:r w:rsidRPr="00415D53">
        <w:rPr>
          <w:rFonts w:ascii="Arial" w:hAnsi="Arial" w:cs="Arial"/>
          <w:i/>
          <w:iCs/>
          <w:sz w:val="22"/>
          <w:szCs w:val="22"/>
        </w:rPr>
        <w:t>The Count of Luxembourg (Der Graf von Luxemburg)</w:t>
      </w:r>
      <w:r>
        <w:rPr>
          <w:rFonts w:ascii="Arial" w:hAnsi="Arial" w:cs="Arial"/>
          <w:sz w:val="22"/>
          <w:szCs w:val="22"/>
        </w:rPr>
        <w:t xml:space="preserve">: </w:t>
      </w:r>
      <w:r w:rsidRPr="00415D53">
        <w:rPr>
          <w:rFonts w:ascii="Arial" w:hAnsi="Arial" w:cs="Arial"/>
          <w:sz w:val="22"/>
          <w:szCs w:val="22"/>
        </w:rPr>
        <w:t>World Premiere in 19</w:t>
      </w:r>
      <w:r>
        <w:rPr>
          <w:rFonts w:ascii="Arial" w:hAnsi="Arial" w:cs="Arial"/>
          <w:sz w:val="22"/>
          <w:szCs w:val="22"/>
        </w:rPr>
        <w:t>09</w:t>
      </w:r>
      <w:r w:rsidRPr="00415D53">
        <w:rPr>
          <w:rFonts w:ascii="Arial" w:hAnsi="Arial" w:cs="Arial"/>
          <w:sz w:val="22"/>
          <w:szCs w:val="22"/>
        </w:rPr>
        <w:t xml:space="preserve"> at Theater an der Wien in Vienna. </w:t>
      </w:r>
      <w:r>
        <w:rPr>
          <w:rFonts w:ascii="Arial" w:hAnsi="Arial" w:cs="Arial"/>
          <w:sz w:val="22"/>
          <w:szCs w:val="22"/>
        </w:rPr>
        <w:t>(</w:t>
      </w:r>
      <w:hyperlink r:id="rId57" w:history="1">
        <w:r w:rsidRPr="00443F95">
          <w:rPr>
            <w:rStyle w:val="Hyperlink"/>
            <w:rFonts w:ascii="Arial" w:hAnsi="Arial" w:cs="Arial"/>
            <w:sz w:val="22"/>
            <w:szCs w:val="22"/>
          </w:rPr>
          <w:t>https://www.operetten-lexikon.info/?menu=70&amp;lang=1</w:t>
        </w:r>
      </w:hyperlink>
      <w:r>
        <w:rPr>
          <w:rFonts w:ascii="Arial" w:hAnsi="Arial" w:cs="Arial"/>
          <w:sz w:val="22"/>
          <w:szCs w:val="22"/>
        </w:rPr>
        <w:t>)</w:t>
      </w:r>
    </w:p>
    <w:p w14:paraId="01814207" w14:textId="77777777" w:rsidR="00471D42" w:rsidRPr="000D1478" w:rsidRDefault="00471D42" w:rsidP="00471D42">
      <w:pPr>
        <w:rPr>
          <w:rFonts w:ascii="Arial" w:hAnsi="Arial" w:cs="Arial"/>
          <w:sz w:val="22"/>
          <w:szCs w:val="22"/>
        </w:rPr>
      </w:pPr>
    </w:p>
    <w:p w14:paraId="56CEB24D" w14:textId="77777777" w:rsidR="00471D42" w:rsidRPr="00415D53" w:rsidRDefault="00471D42" w:rsidP="00471D42">
      <w:pPr>
        <w:rPr>
          <w:rFonts w:ascii="Arial" w:hAnsi="Arial" w:cs="Arial"/>
          <w:sz w:val="22"/>
          <w:szCs w:val="22"/>
        </w:rPr>
      </w:pPr>
      <w:proofErr w:type="spellStart"/>
      <w:r w:rsidRPr="00415D53">
        <w:rPr>
          <w:rFonts w:ascii="Arial" w:hAnsi="Arial" w:cs="Arial"/>
          <w:sz w:val="22"/>
          <w:szCs w:val="22"/>
        </w:rPr>
        <w:t>Lehár</w:t>
      </w:r>
      <w:proofErr w:type="spellEnd"/>
      <w:r w:rsidRPr="00415D53">
        <w:rPr>
          <w:rFonts w:ascii="Arial" w:hAnsi="Arial" w:cs="Arial"/>
          <w:sz w:val="22"/>
          <w:szCs w:val="22"/>
        </w:rPr>
        <w:t xml:space="preserve"> - </w:t>
      </w:r>
      <w:r w:rsidRPr="00415D53">
        <w:rPr>
          <w:rFonts w:ascii="Arial" w:hAnsi="Arial" w:cs="Arial"/>
          <w:i/>
          <w:iCs/>
          <w:sz w:val="22"/>
          <w:szCs w:val="22"/>
        </w:rPr>
        <w:t xml:space="preserve">The Land of Smiles (Das Land des </w:t>
      </w:r>
      <w:proofErr w:type="spellStart"/>
      <w:r w:rsidRPr="00415D53">
        <w:rPr>
          <w:rFonts w:ascii="Arial" w:hAnsi="Arial" w:cs="Arial"/>
          <w:i/>
          <w:iCs/>
          <w:sz w:val="22"/>
          <w:szCs w:val="22"/>
        </w:rPr>
        <w:t>Lächelns</w:t>
      </w:r>
      <w:proofErr w:type="spellEnd"/>
      <w:r w:rsidRPr="00415D53">
        <w:rPr>
          <w:rFonts w:ascii="Arial" w:hAnsi="Arial" w:cs="Arial"/>
          <w:i/>
          <w:iCs/>
          <w:sz w:val="22"/>
          <w:szCs w:val="22"/>
        </w:rPr>
        <w:t>)</w:t>
      </w:r>
      <w:r w:rsidRPr="00415D53">
        <w:rPr>
          <w:rFonts w:ascii="Arial" w:hAnsi="Arial" w:cs="Arial"/>
          <w:sz w:val="22"/>
          <w:szCs w:val="22"/>
        </w:rPr>
        <w:t>: World Premiere in 1923 at Theater an der Wien in Vienna. (</w:t>
      </w:r>
      <w:hyperlink r:id="rId58" w:history="1">
        <w:r w:rsidRPr="00415D53">
          <w:rPr>
            <w:rStyle w:val="Hyperlink"/>
            <w:rFonts w:ascii="Arial" w:hAnsi="Arial" w:cs="Arial"/>
            <w:sz w:val="22"/>
            <w:szCs w:val="22"/>
          </w:rPr>
          <w:t>http://www.guidetomusicaltheatre.com/lehar/LandOfSmiles.html</w:t>
        </w:r>
      </w:hyperlink>
      <w:r w:rsidRPr="00415D53">
        <w:rPr>
          <w:rFonts w:ascii="Arial" w:hAnsi="Arial" w:cs="Arial"/>
          <w:sz w:val="22"/>
          <w:szCs w:val="22"/>
        </w:rPr>
        <w:t>)</w:t>
      </w:r>
    </w:p>
    <w:p w14:paraId="529B10CF" w14:textId="77777777" w:rsidR="00471D42" w:rsidRPr="000D1478" w:rsidRDefault="00471D42" w:rsidP="00471D42">
      <w:pPr>
        <w:rPr>
          <w:rFonts w:ascii="Arial" w:hAnsi="Arial" w:cs="Arial"/>
          <w:sz w:val="22"/>
          <w:szCs w:val="22"/>
        </w:rPr>
      </w:pPr>
    </w:p>
    <w:p w14:paraId="21E0BC87" w14:textId="77777777" w:rsidR="00471D42" w:rsidRPr="000D1478" w:rsidRDefault="00471D42" w:rsidP="00471D42">
      <w:pPr>
        <w:rPr>
          <w:rFonts w:ascii="Arial" w:hAnsi="Arial" w:cs="Arial"/>
          <w:sz w:val="22"/>
          <w:szCs w:val="22"/>
        </w:rPr>
      </w:pPr>
      <w:proofErr w:type="spellStart"/>
      <w:r w:rsidRPr="000D1478">
        <w:rPr>
          <w:rFonts w:ascii="Arial" w:hAnsi="Arial" w:cs="Arial"/>
          <w:sz w:val="22"/>
          <w:szCs w:val="22"/>
        </w:rPr>
        <w:t>Lehár</w:t>
      </w:r>
      <w:proofErr w:type="spellEnd"/>
      <w:r w:rsidRPr="000D1478">
        <w:rPr>
          <w:rFonts w:ascii="Arial" w:hAnsi="Arial" w:cs="Arial"/>
          <w:sz w:val="22"/>
          <w:szCs w:val="22"/>
        </w:rPr>
        <w:t xml:space="preserve"> - </w:t>
      </w:r>
      <w:r w:rsidRPr="000D1478">
        <w:rPr>
          <w:rFonts w:ascii="Arial" w:hAnsi="Arial" w:cs="Arial"/>
          <w:i/>
          <w:iCs/>
          <w:sz w:val="22"/>
          <w:szCs w:val="22"/>
        </w:rPr>
        <w:t xml:space="preserve">The Merry Widow (Die </w:t>
      </w:r>
      <w:proofErr w:type="spellStart"/>
      <w:r w:rsidRPr="000D1478">
        <w:rPr>
          <w:rFonts w:ascii="Arial" w:hAnsi="Arial" w:cs="Arial"/>
          <w:i/>
          <w:iCs/>
          <w:sz w:val="22"/>
          <w:szCs w:val="22"/>
        </w:rPr>
        <w:t>lustige</w:t>
      </w:r>
      <w:proofErr w:type="spellEnd"/>
      <w:r w:rsidRPr="000D1478">
        <w:rPr>
          <w:rFonts w:ascii="Arial" w:hAnsi="Arial" w:cs="Arial"/>
          <w:i/>
          <w:iCs/>
          <w:sz w:val="22"/>
          <w:szCs w:val="22"/>
        </w:rPr>
        <w:t xml:space="preserve"> </w:t>
      </w:r>
      <w:proofErr w:type="spellStart"/>
      <w:r w:rsidRPr="000D1478">
        <w:rPr>
          <w:rFonts w:ascii="Arial" w:hAnsi="Arial" w:cs="Arial"/>
          <w:i/>
          <w:iCs/>
          <w:sz w:val="22"/>
          <w:szCs w:val="22"/>
        </w:rPr>
        <w:t>Witwe</w:t>
      </w:r>
      <w:proofErr w:type="spellEnd"/>
      <w:r w:rsidRPr="000D1478">
        <w:rPr>
          <w:rFonts w:ascii="Arial" w:hAnsi="Arial" w:cs="Arial"/>
          <w:i/>
          <w:iCs/>
          <w:sz w:val="22"/>
          <w:szCs w:val="22"/>
        </w:rPr>
        <w:t>)</w:t>
      </w:r>
      <w:r w:rsidRPr="000D1478">
        <w:rPr>
          <w:rFonts w:ascii="Arial" w:hAnsi="Arial" w:cs="Arial"/>
          <w:sz w:val="22"/>
          <w:szCs w:val="22"/>
        </w:rPr>
        <w:t>: World Premiere in 1905 at Theater an der Wien in Vienna. (</w:t>
      </w:r>
      <w:hyperlink r:id="rId59" w:history="1">
        <w:r w:rsidRPr="000D1478">
          <w:rPr>
            <w:rStyle w:val="Hyperlink"/>
            <w:rFonts w:ascii="Arial" w:hAnsi="Arial" w:cs="Arial"/>
            <w:sz w:val="22"/>
            <w:szCs w:val="22"/>
          </w:rPr>
          <w:t>https://www.britannica.com/topic/The-Merry-Widow-operetta-by-Lehar</w:t>
        </w:r>
      </w:hyperlink>
      <w:r w:rsidRPr="000D1478">
        <w:rPr>
          <w:rFonts w:ascii="Arial" w:hAnsi="Arial" w:cs="Arial"/>
          <w:sz w:val="22"/>
          <w:szCs w:val="22"/>
        </w:rPr>
        <w:t>)</w:t>
      </w:r>
    </w:p>
    <w:p w14:paraId="45AD4D07" w14:textId="77777777" w:rsidR="00471D42" w:rsidRPr="000D1478" w:rsidRDefault="00471D42" w:rsidP="00471D42">
      <w:pPr>
        <w:rPr>
          <w:rFonts w:ascii="Arial" w:hAnsi="Arial" w:cs="Arial"/>
          <w:sz w:val="22"/>
          <w:szCs w:val="22"/>
        </w:rPr>
      </w:pPr>
    </w:p>
    <w:p w14:paraId="2470D20C" w14:textId="77777777" w:rsidR="00471D42" w:rsidRPr="00415D53" w:rsidRDefault="00471D42" w:rsidP="00471D42">
      <w:pPr>
        <w:rPr>
          <w:rFonts w:ascii="Arial" w:hAnsi="Arial" w:cs="Arial"/>
          <w:sz w:val="22"/>
          <w:szCs w:val="22"/>
        </w:rPr>
      </w:pPr>
      <w:proofErr w:type="spellStart"/>
      <w:r w:rsidRPr="000D1478">
        <w:rPr>
          <w:rFonts w:ascii="Arial" w:hAnsi="Arial" w:cs="Arial"/>
          <w:sz w:val="22"/>
          <w:szCs w:val="22"/>
        </w:rPr>
        <w:t>Millöcker</w:t>
      </w:r>
      <w:proofErr w:type="spellEnd"/>
      <w:r w:rsidRPr="000D1478">
        <w:rPr>
          <w:rFonts w:ascii="Arial" w:hAnsi="Arial" w:cs="Arial"/>
          <w:sz w:val="22"/>
          <w:szCs w:val="22"/>
        </w:rPr>
        <w:t xml:space="preserve"> - </w:t>
      </w:r>
      <w:r w:rsidRPr="000D1478">
        <w:rPr>
          <w:rFonts w:ascii="Arial" w:hAnsi="Arial" w:cs="Arial"/>
          <w:i/>
          <w:iCs/>
          <w:sz w:val="22"/>
          <w:szCs w:val="22"/>
        </w:rPr>
        <w:t xml:space="preserve">The Beggar Student (Der </w:t>
      </w:r>
      <w:proofErr w:type="spellStart"/>
      <w:r w:rsidRPr="000D1478">
        <w:rPr>
          <w:rFonts w:ascii="Arial" w:hAnsi="Arial" w:cs="Arial"/>
          <w:i/>
          <w:iCs/>
          <w:sz w:val="22"/>
          <w:szCs w:val="22"/>
        </w:rPr>
        <w:t>Bettelstudent</w:t>
      </w:r>
      <w:proofErr w:type="spellEnd"/>
      <w:r w:rsidRPr="000D1478">
        <w:rPr>
          <w:rFonts w:ascii="Arial" w:hAnsi="Arial" w:cs="Arial"/>
          <w:i/>
          <w:iCs/>
          <w:sz w:val="22"/>
          <w:szCs w:val="22"/>
        </w:rPr>
        <w:t>)</w:t>
      </w:r>
      <w:r w:rsidRPr="000D1478">
        <w:rPr>
          <w:rFonts w:ascii="Arial" w:hAnsi="Arial" w:cs="Arial"/>
          <w:sz w:val="22"/>
          <w:szCs w:val="22"/>
        </w:rPr>
        <w:t xml:space="preserve">: World Premiere in 1882 at Theater an der Wien in Vienna. </w:t>
      </w:r>
      <w:r w:rsidRPr="00415D53">
        <w:rPr>
          <w:rFonts w:ascii="Arial" w:hAnsi="Arial" w:cs="Arial"/>
          <w:sz w:val="22"/>
          <w:szCs w:val="22"/>
        </w:rPr>
        <w:t>(</w:t>
      </w:r>
      <w:hyperlink r:id="rId60" w:history="1">
        <w:r w:rsidRPr="00415D53">
          <w:rPr>
            <w:rStyle w:val="Hyperlink"/>
            <w:rFonts w:ascii="Arial" w:hAnsi="Arial" w:cs="Arial"/>
            <w:sz w:val="22"/>
            <w:szCs w:val="22"/>
          </w:rPr>
          <w:t>http://www.guidetomusicaltheatre.com/shows_b/beggar_student.htm</w:t>
        </w:r>
      </w:hyperlink>
      <w:r w:rsidRPr="00415D53">
        <w:rPr>
          <w:rFonts w:ascii="Arial" w:hAnsi="Arial" w:cs="Arial"/>
          <w:sz w:val="22"/>
          <w:szCs w:val="22"/>
        </w:rPr>
        <w:t>)</w:t>
      </w:r>
    </w:p>
    <w:p w14:paraId="1736DB4C" w14:textId="77777777" w:rsidR="00471D42" w:rsidRPr="000D1478" w:rsidRDefault="00471D42" w:rsidP="00471D42">
      <w:pPr>
        <w:rPr>
          <w:rFonts w:ascii="Arial" w:hAnsi="Arial" w:cs="Arial"/>
          <w:sz w:val="22"/>
          <w:szCs w:val="22"/>
        </w:rPr>
      </w:pPr>
    </w:p>
    <w:p w14:paraId="2E87AA48" w14:textId="77777777" w:rsidR="00471D42" w:rsidRPr="000D1478" w:rsidRDefault="00471D42" w:rsidP="00471D42">
      <w:pPr>
        <w:rPr>
          <w:rFonts w:ascii="Arial" w:hAnsi="Arial" w:cs="Arial"/>
          <w:sz w:val="22"/>
          <w:szCs w:val="22"/>
        </w:rPr>
      </w:pPr>
      <w:r w:rsidRPr="000D1478">
        <w:rPr>
          <w:rFonts w:ascii="Arial" w:hAnsi="Arial" w:cs="Arial"/>
          <w:sz w:val="22"/>
          <w:szCs w:val="22"/>
        </w:rPr>
        <w:t>Offenbach - O</w:t>
      </w:r>
      <w:r w:rsidRPr="000D1478">
        <w:rPr>
          <w:rFonts w:ascii="Arial" w:hAnsi="Arial" w:cs="Arial"/>
          <w:i/>
          <w:iCs/>
          <w:sz w:val="22"/>
          <w:szCs w:val="22"/>
        </w:rPr>
        <w:t>rpheus in the Underworld (</w:t>
      </w:r>
      <w:proofErr w:type="spellStart"/>
      <w:r w:rsidRPr="000D1478">
        <w:rPr>
          <w:rFonts w:ascii="Arial" w:hAnsi="Arial" w:cs="Arial"/>
          <w:i/>
          <w:iCs/>
          <w:sz w:val="22"/>
          <w:szCs w:val="22"/>
        </w:rPr>
        <w:t>Orphée</w:t>
      </w:r>
      <w:proofErr w:type="spellEnd"/>
      <w:r w:rsidRPr="000D1478">
        <w:rPr>
          <w:rFonts w:ascii="Arial" w:hAnsi="Arial" w:cs="Arial"/>
          <w:i/>
          <w:iCs/>
          <w:sz w:val="22"/>
          <w:szCs w:val="22"/>
        </w:rPr>
        <w:t xml:space="preserve"> aux </w:t>
      </w:r>
      <w:proofErr w:type="spellStart"/>
      <w:r w:rsidRPr="000D1478">
        <w:rPr>
          <w:rFonts w:ascii="Arial" w:hAnsi="Arial" w:cs="Arial"/>
          <w:i/>
          <w:iCs/>
          <w:sz w:val="22"/>
          <w:szCs w:val="22"/>
        </w:rPr>
        <w:t>enfers</w:t>
      </w:r>
      <w:proofErr w:type="spellEnd"/>
      <w:r w:rsidRPr="000D1478">
        <w:rPr>
          <w:rFonts w:ascii="Arial" w:hAnsi="Arial" w:cs="Arial"/>
          <w:i/>
          <w:iCs/>
          <w:sz w:val="22"/>
          <w:szCs w:val="22"/>
        </w:rPr>
        <w:t>)</w:t>
      </w:r>
      <w:r w:rsidRPr="000D1478">
        <w:rPr>
          <w:rFonts w:ascii="Arial" w:hAnsi="Arial" w:cs="Arial"/>
          <w:sz w:val="22"/>
          <w:szCs w:val="22"/>
        </w:rPr>
        <w:t>: World Premiere in 1858 at Théâtre des Bouffes-</w:t>
      </w:r>
      <w:proofErr w:type="spellStart"/>
      <w:r w:rsidRPr="000D1478">
        <w:rPr>
          <w:rFonts w:ascii="Arial" w:hAnsi="Arial" w:cs="Arial"/>
          <w:sz w:val="22"/>
          <w:szCs w:val="22"/>
        </w:rPr>
        <w:t>Parisiens</w:t>
      </w:r>
      <w:proofErr w:type="spellEnd"/>
      <w:r w:rsidRPr="000D1478">
        <w:rPr>
          <w:rFonts w:ascii="Arial" w:hAnsi="Arial" w:cs="Arial"/>
          <w:sz w:val="22"/>
          <w:szCs w:val="22"/>
        </w:rPr>
        <w:t xml:space="preserve"> in Paris. (</w:t>
      </w:r>
      <w:hyperlink r:id="rId61" w:history="1">
        <w:r w:rsidRPr="000D1478">
          <w:rPr>
            <w:rStyle w:val="Hyperlink"/>
            <w:rFonts w:ascii="Arial" w:hAnsi="Arial" w:cs="Arial"/>
            <w:sz w:val="22"/>
            <w:szCs w:val="22"/>
          </w:rPr>
          <w:t>https://www.britannica.com/topic/Orpheus-in-the-Underworld</w:t>
        </w:r>
      </w:hyperlink>
      <w:r w:rsidRPr="000D1478">
        <w:rPr>
          <w:rFonts w:ascii="Arial" w:hAnsi="Arial" w:cs="Arial"/>
          <w:sz w:val="22"/>
          <w:szCs w:val="22"/>
        </w:rPr>
        <w:t>)</w:t>
      </w:r>
    </w:p>
    <w:p w14:paraId="259C646C" w14:textId="77777777" w:rsidR="00471D42" w:rsidRPr="000D1478" w:rsidRDefault="00471D42" w:rsidP="00471D42">
      <w:pPr>
        <w:rPr>
          <w:rFonts w:ascii="Arial" w:hAnsi="Arial" w:cs="Arial"/>
          <w:sz w:val="22"/>
          <w:szCs w:val="22"/>
        </w:rPr>
      </w:pPr>
    </w:p>
    <w:p w14:paraId="7BC55C05" w14:textId="77777777" w:rsidR="00471D42" w:rsidRPr="000D1478" w:rsidRDefault="00471D42" w:rsidP="00471D42">
      <w:pPr>
        <w:rPr>
          <w:rFonts w:ascii="Arial" w:hAnsi="Arial" w:cs="Arial"/>
          <w:sz w:val="22"/>
          <w:szCs w:val="22"/>
        </w:rPr>
      </w:pPr>
      <w:r w:rsidRPr="000D1478">
        <w:rPr>
          <w:rFonts w:ascii="Arial" w:hAnsi="Arial" w:cs="Arial"/>
          <w:sz w:val="22"/>
          <w:szCs w:val="22"/>
        </w:rPr>
        <w:t xml:space="preserve">Offenbach </w:t>
      </w:r>
      <w:r w:rsidRPr="000D1478">
        <w:rPr>
          <w:rFonts w:ascii="Arial" w:hAnsi="Arial" w:cs="Arial"/>
          <w:i/>
          <w:iCs/>
          <w:sz w:val="22"/>
          <w:szCs w:val="22"/>
        </w:rPr>
        <w:t>- The Beautiful Helen (La Belle Hélène)</w:t>
      </w:r>
      <w:r w:rsidRPr="000D1478">
        <w:rPr>
          <w:rFonts w:ascii="Arial" w:hAnsi="Arial" w:cs="Arial"/>
          <w:sz w:val="22"/>
          <w:szCs w:val="22"/>
        </w:rPr>
        <w:t xml:space="preserve">: World Premiere in 1864 at Théâtre des </w:t>
      </w:r>
      <w:proofErr w:type="spellStart"/>
      <w:r w:rsidRPr="000D1478">
        <w:rPr>
          <w:rFonts w:ascii="Arial" w:hAnsi="Arial" w:cs="Arial"/>
          <w:sz w:val="22"/>
          <w:szCs w:val="22"/>
        </w:rPr>
        <w:t>Variétés</w:t>
      </w:r>
      <w:proofErr w:type="spellEnd"/>
      <w:r w:rsidRPr="000D1478">
        <w:rPr>
          <w:rFonts w:ascii="Arial" w:hAnsi="Arial" w:cs="Arial"/>
          <w:sz w:val="22"/>
          <w:szCs w:val="22"/>
        </w:rPr>
        <w:t xml:space="preserve"> in Paris. (</w:t>
      </w:r>
      <w:hyperlink r:id="rId62" w:history="1">
        <w:r w:rsidRPr="000D1478">
          <w:rPr>
            <w:rStyle w:val="Hyperlink"/>
            <w:rFonts w:ascii="Arial" w:hAnsi="Arial" w:cs="Arial"/>
            <w:sz w:val="22"/>
            <w:szCs w:val="22"/>
          </w:rPr>
          <w:t>https://www.opera-online.com/en/items/works/la-belle-helene-meilhac-offenbach-1864</w:t>
        </w:r>
      </w:hyperlink>
      <w:r w:rsidRPr="000D1478">
        <w:rPr>
          <w:rFonts w:ascii="Arial" w:hAnsi="Arial" w:cs="Arial"/>
          <w:sz w:val="22"/>
          <w:szCs w:val="22"/>
        </w:rPr>
        <w:t>)</w:t>
      </w:r>
    </w:p>
    <w:p w14:paraId="5D683562" w14:textId="77777777" w:rsidR="00471D42" w:rsidRPr="000D1478" w:rsidRDefault="00471D42" w:rsidP="00471D42">
      <w:pPr>
        <w:rPr>
          <w:rFonts w:ascii="Arial" w:hAnsi="Arial" w:cs="Arial"/>
          <w:sz w:val="22"/>
          <w:szCs w:val="22"/>
        </w:rPr>
      </w:pPr>
    </w:p>
    <w:p w14:paraId="01D4DD54" w14:textId="77777777" w:rsidR="00471D42" w:rsidRPr="00415D53" w:rsidRDefault="00471D42" w:rsidP="00471D42">
      <w:pPr>
        <w:rPr>
          <w:rFonts w:ascii="Arial" w:hAnsi="Arial" w:cs="Arial"/>
          <w:sz w:val="22"/>
          <w:szCs w:val="22"/>
        </w:rPr>
      </w:pPr>
      <w:r w:rsidRPr="000D1478">
        <w:rPr>
          <w:rFonts w:ascii="Arial" w:hAnsi="Arial" w:cs="Arial"/>
          <w:sz w:val="22"/>
          <w:szCs w:val="22"/>
        </w:rPr>
        <w:t xml:space="preserve">Offenbach - </w:t>
      </w:r>
      <w:r w:rsidRPr="000D1478">
        <w:rPr>
          <w:rFonts w:ascii="Arial" w:hAnsi="Arial" w:cs="Arial"/>
          <w:i/>
          <w:iCs/>
          <w:sz w:val="22"/>
          <w:szCs w:val="22"/>
        </w:rPr>
        <w:t xml:space="preserve">The Grand Duchess of </w:t>
      </w:r>
      <w:proofErr w:type="spellStart"/>
      <w:r w:rsidRPr="000D1478">
        <w:rPr>
          <w:rFonts w:ascii="Arial" w:hAnsi="Arial" w:cs="Arial"/>
          <w:i/>
          <w:iCs/>
          <w:sz w:val="22"/>
          <w:szCs w:val="22"/>
        </w:rPr>
        <w:t>Gerolstein</w:t>
      </w:r>
      <w:proofErr w:type="spellEnd"/>
      <w:r w:rsidRPr="000D1478">
        <w:rPr>
          <w:rFonts w:ascii="Arial" w:hAnsi="Arial" w:cs="Arial"/>
          <w:i/>
          <w:iCs/>
          <w:sz w:val="22"/>
          <w:szCs w:val="22"/>
        </w:rPr>
        <w:t xml:space="preserve"> (a Grande-Duchesse de </w:t>
      </w:r>
      <w:proofErr w:type="spellStart"/>
      <w:r w:rsidRPr="000D1478">
        <w:rPr>
          <w:rFonts w:ascii="Arial" w:hAnsi="Arial" w:cs="Arial"/>
          <w:i/>
          <w:iCs/>
          <w:sz w:val="22"/>
          <w:szCs w:val="22"/>
        </w:rPr>
        <w:t>Gérolstein</w:t>
      </w:r>
      <w:proofErr w:type="spellEnd"/>
      <w:r w:rsidRPr="000D1478">
        <w:rPr>
          <w:rFonts w:ascii="Arial" w:hAnsi="Arial" w:cs="Arial"/>
          <w:i/>
          <w:iCs/>
          <w:sz w:val="22"/>
          <w:szCs w:val="22"/>
        </w:rPr>
        <w:t>)</w:t>
      </w:r>
      <w:r w:rsidRPr="000D1478">
        <w:rPr>
          <w:rFonts w:ascii="Arial" w:hAnsi="Arial" w:cs="Arial"/>
          <w:sz w:val="22"/>
          <w:szCs w:val="22"/>
        </w:rPr>
        <w:t xml:space="preserve">: World Premiere in 1867 at Théâtre des </w:t>
      </w:r>
      <w:proofErr w:type="spellStart"/>
      <w:r w:rsidRPr="000D1478">
        <w:rPr>
          <w:rFonts w:ascii="Arial" w:hAnsi="Arial" w:cs="Arial"/>
          <w:sz w:val="22"/>
          <w:szCs w:val="22"/>
        </w:rPr>
        <w:t>Variétés</w:t>
      </w:r>
      <w:proofErr w:type="spellEnd"/>
      <w:r w:rsidRPr="000D1478">
        <w:rPr>
          <w:rFonts w:ascii="Arial" w:hAnsi="Arial" w:cs="Arial"/>
          <w:sz w:val="22"/>
          <w:szCs w:val="22"/>
        </w:rPr>
        <w:t xml:space="preserve"> in Paris. </w:t>
      </w:r>
      <w:r w:rsidRPr="00415D53">
        <w:rPr>
          <w:rFonts w:ascii="Arial" w:hAnsi="Arial" w:cs="Arial"/>
          <w:sz w:val="22"/>
          <w:szCs w:val="22"/>
        </w:rPr>
        <w:t>(</w:t>
      </w:r>
      <w:hyperlink r:id="rId63" w:history="1">
        <w:r w:rsidRPr="00415D53">
          <w:rPr>
            <w:rStyle w:val="Hyperlink"/>
            <w:rFonts w:ascii="Arial" w:hAnsi="Arial" w:cs="Arial"/>
            <w:sz w:val="22"/>
            <w:szCs w:val="22"/>
          </w:rPr>
          <w:t>http://www.guidetomusicaltheatre.com/shows_g/grand_duchess.htm</w:t>
        </w:r>
      </w:hyperlink>
      <w:r w:rsidRPr="00415D53">
        <w:rPr>
          <w:rFonts w:ascii="Arial" w:hAnsi="Arial" w:cs="Arial"/>
          <w:sz w:val="22"/>
          <w:szCs w:val="22"/>
        </w:rPr>
        <w:t>)</w:t>
      </w:r>
    </w:p>
    <w:p w14:paraId="5E3B8222" w14:textId="77777777" w:rsidR="00471D42" w:rsidRPr="000D1478" w:rsidRDefault="00471D42" w:rsidP="00471D42">
      <w:pPr>
        <w:rPr>
          <w:rFonts w:ascii="Arial" w:hAnsi="Arial" w:cs="Arial"/>
          <w:sz w:val="22"/>
          <w:szCs w:val="22"/>
        </w:rPr>
      </w:pPr>
    </w:p>
    <w:p w14:paraId="2BFC290C" w14:textId="77777777" w:rsidR="00471D42" w:rsidRPr="000D1478" w:rsidRDefault="00471D42" w:rsidP="00471D42">
      <w:pPr>
        <w:rPr>
          <w:rFonts w:ascii="Arial" w:hAnsi="Arial" w:cs="Arial"/>
          <w:sz w:val="22"/>
          <w:szCs w:val="22"/>
        </w:rPr>
      </w:pPr>
      <w:r w:rsidRPr="000D1478">
        <w:rPr>
          <w:rFonts w:ascii="Arial" w:hAnsi="Arial" w:cs="Arial"/>
          <w:sz w:val="22"/>
          <w:szCs w:val="22"/>
        </w:rPr>
        <w:t xml:space="preserve">Strauss - </w:t>
      </w:r>
      <w:r w:rsidRPr="000D1478">
        <w:rPr>
          <w:rFonts w:ascii="Arial" w:hAnsi="Arial" w:cs="Arial"/>
          <w:i/>
          <w:iCs/>
          <w:sz w:val="22"/>
          <w:szCs w:val="22"/>
        </w:rPr>
        <w:t>Revenge of the Bat (Die Fledermaus)</w:t>
      </w:r>
      <w:r w:rsidRPr="000D1478">
        <w:rPr>
          <w:rFonts w:ascii="Arial" w:hAnsi="Arial" w:cs="Arial"/>
          <w:sz w:val="22"/>
          <w:szCs w:val="22"/>
        </w:rPr>
        <w:t>: World Premiere in 1874 at Theater an der Wien in Vienna. (</w:t>
      </w:r>
      <w:hyperlink r:id="rId64" w:history="1">
        <w:r w:rsidRPr="000D1478">
          <w:rPr>
            <w:rStyle w:val="Hyperlink"/>
            <w:rFonts w:ascii="Arial" w:hAnsi="Arial" w:cs="Arial"/>
            <w:sz w:val="22"/>
            <w:szCs w:val="22"/>
          </w:rPr>
          <w:t>https://www.britannica.com/topic/Die-Fledermaus</w:t>
        </w:r>
      </w:hyperlink>
      <w:r w:rsidRPr="000D1478">
        <w:rPr>
          <w:rFonts w:ascii="Arial" w:hAnsi="Arial" w:cs="Arial"/>
          <w:sz w:val="22"/>
          <w:szCs w:val="22"/>
        </w:rPr>
        <w:t>)</w:t>
      </w:r>
    </w:p>
    <w:p w14:paraId="03BF81E9" w14:textId="77777777" w:rsidR="00471D42" w:rsidRPr="00415D53" w:rsidRDefault="00471D42" w:rsidP="00471D42">
      <w:pPr>
        <w:rPr>
          <w:rFonts w:ascii="Arial" w:hAnsi="Arial" w:cs="Arial"/>
          <w:sz w:val="22"/>
          <w:szCs w:val="22"/>
        </w:rPr>
      </w:pPr>
    </w:p>
    <w:p w14:paraId="03DBB1B2" w14:textId="64E7853C" w:rsidR="00D663D2" w:rsidRDefault="00471D42" w:rsidP="00471D42">
      <w:pPr>
        <w:rPr>
          <w:rFonts w:ascii="Arial" w:hAnsi="Arial"/>
          <w:sz w:val="22"/>
        </w:rPr>
      </w:pPr>
      <w:r w:rsidRPr="00415D53">
        <w:rPr>
          <w:rFonts w:ascii="Arial" w:hAnsi="Arial" w:cs="Arial"/>
          <w:sz w:val="22"/>
          <w:szCs w:val="22"/>
        </w:rPr>
        <w:t xml:space="preserve">Zeller - </w:t>
      </w:r>
      <w:r w:rsidRPr="00415D53">
        <w:rPr>
          <w:rFonts w:ascii="Arial" w:hAnsi="Arial" w:cs="Arial"/>
          <w:i/>
          <w:iCs/>
          <w:sz w:val="22"/>
          <w:szCs w:val="22"/>
        </w:rPr>
        <w:t xml:space="preserve">The Bird Handler (Die </w:t>
      </w:r>
      <w:proofErr w:type="spellStart"/>
      <w:r w:rsidRPr="00415D53">
        <w:rPr>
          <w:rFonts w:ascii="Arial" w:hAnsi="Arial" w:cs="Arial"/>
          <w:i/>
          <w:iCs/>
          <w:sz w:val="22"/>
          <w:szCs w:val="22"/>
        </w:rPr>
        <w:t>Vogelhändler</w:t>
      </w:r>
      <w:proofErr w:type="spellEnd"/>
      <w:r w:rsidRPr="00415D53">
        <w:rPr>
          <w:rFonts w:ascii="Arial" w:hAnsi="Arial" w:cs="Arial"/>
          <w:i/>
          <w:iCs/>
          <w:sz w:val="22"/>
          <w:szCs w:val="22"/>
        </w:rPr>
        <w:t>)</w:t>
      </w:r>
      <w:r w:rsidRPr="00415D53">
        <w:rPr>
          <w:rFonts w:ascii="Arial" w:hAnsi="Arial" w:cs="Arial"/>
          <w:sz w:val="22"/>
          <w:szCs w:val="22"/>
        </w:rPr>
        <w:t>: World Premiere in 1891 at Theater an der Wien in Vienna. (</w:t>
      </w:r>
      <w:hyperlink r:id="rId65" w:history="1">
        <w:r w:rsidRPr="00415D53">
          <w:rPr>
            <w:rStyle w:val="Hyperlink"/>
            <w:rFonts w:ascii="Arial" w:hAnsi="Arial" w:cs="Arial"/>
            <w:sz w:val="22"/>
            <w:szCs w:val="22"/>
          </w:rPr>
          <w:t>http://www.guidetomusicaltheatre.com/shows_b/bird_seller.htm</w:t>
        </w:r>
      </w:hyperlink>
    </w:p>
    <w:p w14:paraId="2E00FB2F" w14:textId="77777777" w:rsidR="00471D42" w:rsidRDefault="00471D42" w:rsidP="00D81B84">
      <w:pPr>
        <w:rPr>
          <w:rFonts w:ascii="Arial" w:hAnsi="Arial"/>
          <w:b/>
          <w:bCs/>
          <w:sz w:val="22"/>
          <w:u w:val="single"/>
        </w:rPr>
      </w:pPr>
    </w:p>
    <w:p w14:paraId="165E2BB0" w14:textId="5C7C777E" w:rsidR="00D663D2" w:rsidRDefault="00D663D2" w:rsidP="00E135AB">
      <w:pPr>
        <w:pStyle w:val="Heading1"/>
      </w:pPr>
      <w:bookmarkStart w:id="78" w:name="_Toc60982289"/>
      <w:r>
        <w:lastRenderedPageBreak/>
        <w:t>References</w:t>
      </w:r>
      <w:bookmarkEnd w:id="78"/>
    </w:p>
    <w:p w14:paraId="0A49D787" w14:textId="77777777" w:rsidR="00E135AB" w:rsidRDefault="00E135AB" w:rsidP="006875ED">
      <w:pPr>
        <w:spacing w:line="360" w:lineRule="auto"/>
        <w:rPr>
          <w:rFonts w:ascii="Arial" w:hAnsi="Arial" w:cs="Arial"/>
          <w:sz w:val="22"/>
          <w:szCs w:val="22"/>
          <w:lang w:val="de-DE"/>
        </w:rPr>
      </w:pPr>
    </w:p>
    <w:p w14:paraId="7C88F8FC" w14:textId="26EBCDE9" w:rsidR="0037202A" w:rsidRDefault="0037202A" w:rsidP="006875ED">
      <w:pPr>
        <w:spacing w:line="360" w:lineRule="auto"/>
        <w:rPr>
          <w:rFonts w:ascii="Arial" w:hAnsi="Arial" w:cs="Arial"/>
          <w:sz w:val="22"/>
          <w:szCs w:val="22"/>
          <w:lang w:val="de-DE"/>
        </w:rPr>
      </w:pPr>
      <w:r>
        <w:rPr>
          <w:rFonts w:ascii="Arial" w:hAnsi="Arial" w:cs="Arial"/>
          <w:sz w:val="22"/>
          <w:szCs w:val="22"/>
          <w:lang w:val="de-DE"/>
        </w:rPr>
        <w:t xml:space="preserve">Abraham, </w:t>
      </w:r>
      <w:r w:rsidR="00786C07">
        <w:rPr>
          <w:rFonts w:ascii="Arial" w:hAnsi="Arial" w:cs="Arial"/>
          <w:sz w:val="22"/>
          <w:szCs w:val="22"/>
          <w:lang w:val="de-DE"/>
        </w:rPr>
        <w:t>P.</w:t>
      </w:r>
      <w:r>
        <w:rPr>
          <w:rFonts w:ascii="Arial" w:hAnsi="Arial" w:cs="Arial"/>
          <w:sz w:val="22"/>
          <w:szCs w:val="22"/>
          <w:lang w:val="de-DE"/>
        </w:rPr>
        <w:t xml:space="preserve"> (2014) </w:t>
      </w:r>
      <w:r>
        <w:rPr>
          <w:rFonts w:ascii="Arial" w:hAnsi="Arial" w:cs="Arial"/>
          <w:i/>
          <w:iCs/>
          <w:sz w:val="22"/>
          <w:szCs w:val="22"/>
          <w:lang w:val="de-DE"/>
        </w:rPr>
        <w:t>Roxy und ihr Wunderteam.</w:t>
      </w:r>
      <w:r>
        <w:rPr>
          <w:rFonts w:ascii="Arial" w:hAnsi="Arial" w:cs="Arial"/>
          <w:sz w:val="22"/>
          <w:szCs w:val="22"/>
          <w:lang w:val="de-DE"/>
        </w:rPr>
        <w:t xml:space="preserve"> [Musical Score] Wiesbaden:  Musik und Bühne.</w:t>
      </w:r>
    </w:p>
    <w:p w14:paraId="3F472D39" w14:textId="289ECBC9" w:rsidR="00786C07" w:rsidRDefault="00786C07" w:rsidP="006875ED">
      <w:pPr>
        <w:spacing w:line="360" w:lineRule="auto"/>
        <w:rPr>
          <w:rFonts w:ascii="Arial" w:hAnsi="Arial" w:cs="Arial"/>
          <w:sz w:val="22"/>
          <w:szCs w:val="22"/>
          <w:lang w:val="de-DE"/>
        </w:rPr>
      </w:pPr>
    </w:p>
    <w:p w14:paraId="6EFC9CF5" w14:textId="45F0F5EF" w:rsidR="00786C07" w:rsidRPr="00786C07" w:rsidRDefault="00786C07" w:rsidP="006875ED">
      <w:pPr>
        <w:spacing w:line="360" w:lineRule="auto"/>
        <w:rPr>
          <w:rFonts w:ascii="Arial" w:hAnsi="Arial" w:cs="Arial"/>
          <w:sz w:val="22"/>
          <w:szCs w:val="22"/>
          <w:lang w:val="de-DE"/>
        </w:rPr>
      </w:pPr>
      <w:r>
        <w:rPr>
          <w:rFonts w:ascii="Arial" w:hAnsi="Arial" w:cs="Arial"/>
          <w:sz w:val="22"/>
          <w:szCs w:val="22"/>
          <w:lang w:val="de-DE"/>
        </w:rPr>
        <w:t xml:space="preserve">Abraham, P. (2018) </w:t>
      </w:r>
      <w:r>
        <w:rPr>
          <w:rFonts w:ascii="Arial" w:hAnsi="Arial" w:cs="Arial"/>
          <w:i/>
          <w:iCs/>
          <w:sz w:val="22"/>
          <w:szCs w:val="22"/>
          <w:lang w:val="de-DE"/>
        </w:rPr>
        <w:t>Ball im Savoy.</w:t>
      </w:r>
      <w:r>
        <w:rPr>
          <w:rFonts w:ascii="Arial" w:hAnsi="Arial" w:cs="Arial"/>
          <w:sz w:val="22"/>
          <w:szCs w:val="22"/>
          <w:lang w:val="de-DE"/>
        </w:rPr>
        <w:t xml:space="preserve"> [Musical Score] Wiesbaden:  Musik und Bühne.</w:t>
      </w:r>
    </w:p>
    <w:p w14:paraId="1FC04549" w14:textId="2E2EB55F" w:rsidR="00786C07" w:rsidRDefault="00786C07" w:rsidP="006875ED">
      <w:pPr>
        <w:spacing w:line="360" w:lineRule="auto"/>
        <w:rPr>
          <w:rFonts w:ascii="Arial" w:hAnsi="Arial" w:cs="Arial"/>
          <w:sz w:val="22"/>
          <w:szCs w:val="22"/>
          <w:lang w:val="de-DE"/>
        </w:rPr>
      </w:pPr>
    </w:p>
    <w:p w14:paraId="75BFC69D" w14:textId="59337A68" w:rsidR="00786C07" w:rsidRPr="00786C07" w:rsidRDefault="00786C07" w:rsidP="006875ED">
      <w:pPr>
        <w:spacing w:line="360" w:lineRule="auto"/>
        <w:rPr>
          <w:rFonts w:ascii="Arial" w:hAnsi="Arial" w:cs="Arial"/>
          <w:sz w:val="22"/>
          <w:szCs w:val="22"/>
          <w:lang w:val="de-DE"/>
        </w:rPr>
      </w:pPr>
      <w:r>
        <w:rPr>
          <w:rFonts w:ascii="Arial" w:hAnsi="Arial" w:cs="Arial"/>
          <w:sz w:val="22"/>
          <w:szCs w:val="22"/>
          <w:lang w:val="de-DE"/>
        </w:rPr>
        <w:t xml:space="preserve">Abraham, P. (2019) </w:t>
      </w:r>
      <w:r>
        <w:rPr>
          <w:rFonts w:ascii="Arial" w:hAnsi="Arial" w:cs="Arial"/>
          <w:i/>
          <w:iCs/>
          <w:sz w:val="22"/>
          <w:szCs w:val="22"/>
          <w:lang w:val="de-DE"/>
        </w:rPr>
        <w:t>Märchen im Grand Hotel.</w:t>
      </w:r>
      <w:r>
        <w:rPr>
          <w:rFonts w:ascii="Arial" w:hAnsi="Arial" w:cs="Arial"/>
          <w:sz w:val="22"/>
          <w:szCs w:val="22"/>
          <w:lang w:val="de-DE"/>
        </w:rPr>
        <w:t xml:space="preserve"> [Musical Score] Wiesbaden:  Musik und Bühne.</w:t>
      </w:r>
    </w:p>
    <w:p w14:paraId="7462E42B" w14:textId="77777777" w:rsidR="0037202A" w:rsidRDefault="0037202A" w:rsidP="006875ED">
      <w:pPr>
        <w:spacing w:line="360" w:lineRule="auto"/>
        <w:rPr>
          <w:rFonts w:ascii="Arial" w:hAnsi="Arial" w:cs="Arial"/>
          <w:sz w:val="22"/>
          <w:szCs w:val="22"/>
          <w:lang w:val="de-DE"/>
        </w:rPr>
      </w:pPr>
    </w:p>
    <w:p w14:paraId="777BEE45" w14:textId="2DC4DD19" w:rsidR="006875ED" w:rsidRPr="006875ED" w:rsidRDefault="006875ED" w:rsidP="006875ED">
      <w:pPr>
        <w:spacing w:line="360" w:lineRule="auto"/>
        <w:rPr>
          <w:rFonts w:ascii="Arial" w:hAnsi="Arial" w:cs="Arial"/>
          <w:sz w:val="22"/>
          <w:szCs w:val="22"/>
        </w:rPr>
      </w:pPr>
      <w:r w:rsidRPr="006875ED">
        <w:rPr>
          <w:rFonts w:ascii="Arial" w:hAnsi="Arial" w:cs="Arial"/>
          <w:sz w:val="22"/>
          <w:szCs w:val="22"/>
          <w:lang w:val="de-DE"/>
        </w:rPr>
        <w:t xml:space="preserve">Adam, J. (2018) 'Die Operette "Die Fledermaus" von Johann Strauß hat am Theater Freiburg Premiere', </w:t>
      </w:r>
      <w:r w:rsidRPr="006875ED">
        <w:rPr>
          <w:rFonts w:ascii="Arial" w:hAnsi="Arial" w:cs="Arial"/>
          <w:i/>
          <w:iCs/>
          <w:sz w:val="22"/>
          <w:szCs w:val="22"/>
          <w:lang w:val="de-DE"/>
        </w:rPr>
        <w:t>Badische Zeitung</w:t>
      </w:r>
      <w:r w:rsidRPr="006875ED">
        <w:rPr>
          <w:rFonts w:ascii="Arial" w:hAnsi="Arial" w:cs="Arial"/>
          <w:sz w:val="22"/>
          <w:szCs w:val="22"/>
          <w:lang w:val="de-DE"/>
        </w:rPr>
        <w:t xml:space="preserve">, 09 November. </w:t>
      </w:r>
      <w:r w:rsidRPr="006875ED">
        <w:rPr>
          <w:rFonts w:ascii="Arial" w:hAnsi="Arial" w:cs="Arial"/>
          <w:sz w:val="22"/>
          <w:szCs w:val="22"/>
        </w:rPr>
        <w:t>Available at: https://www.badische-zeitung.de/die-operette-die-fledermaus-von-johann-strauss-hat-am-theater-freiburg-premiere--159103675.html?mode=in (Accessed on 29th November 2020).</w:t>
      </w:r>
    </w:p>
    <w:p w14:paraId="6870C1CD" w14:textId="77777777" w:rsidR="006875ED" w:rsidRPr="006875ED" w:rsidRDefault="006875ED" w:rsidP="006875ED">
      <w:pPr>
        <w:spacing w:line="360" w:lineRule="auto"/>
        <w:rPr>
          <w:rFonts w:ascii="Arial" w:hAnsi="Arial" w:cs="Arial"/>
          <w:sz w:val="22"/>
          <w:szCs w:val="22"/>
        </w:rPr>
      </w:pPr>
    </w:p>
    <w:p w14:paraId="48C7D5AD" w14:textId="5BEDB679" w:rsidR="006875ED" w:rsidRPr="006875ED" w:rsidRDefault="006875ED" w:rsidP="006875ED">
      <w:pPr>
        <w:spacing w:line="360" w:lineRule="auto"/>
        <w:rPr>
          <w:rFonts w:ascii="Arial" w:hAnsi="Arial" w:cs="Arial"/>
          <w:sz w:val="22"/>
          <w:szCs w:val="22"/>
        </w:rPr>
      </w:pPr>
      <w:proofErr w:type="spellStart"/>
      <w:r w:rsidRPr="006875ED">
        <w:rPr>
          <w:rFonts w:ascii="Arial" w:hAnsi="Arial" w:cs="Arial"/>
          <w:sz w:val="22"/>
          <w:szCs w:val="22"/>
          <w:lang w:val="de-DE"/>
        </w:rPr>
        <w:t>Amsoll</w:t>
      </w:r>
      <w:proofErr w:type="spellEnd"/>
      <w:r w:rsidRPr="006875ED">
        <w:rPr>
          <w:rFonts w:ascii="Arial" w:hAnsi="Arial" w:cs="Arial"/>
          <w:sz w:val="22"/>
          <w:szCs w:val="22"/>
          <w:lang w:val="de-DE"/>
        </w:rPr>
        <w:t xml:space="preserve">, S. (2018) 'Die Rache läuft ins Leere', </w:t>
      </w:r>
      <w:r w:rsidRPr="006875ED">
        <w:rPr>
          <w:rFonts w:ascii="Arial" w:hAnsi="Arial" w:cs="Arial"/>
          <w:i/>
          <w:iCs/>
          <w:sz w:val="22"/>
          <w:szCs w:val="22"/>
          <w:lang w:val="de-DE"/>
        </w:rPr>
        <w:t>Neues Deutschland</w:t>
      </w:r>
      <w:r w:rsidRPr="006875ED">
        <w:rPr>
          <w:rFonts w:ascii="Arial" w:hAnsi="Arial" w:cs="Arial"/>
          <w:sz w:val="22"/>
          <w:szCs w:val="22"/>
          <w:lang w:val="de-DE"/>
        </w:rPr>
        <w:t xml:space="preserve">, 26 May. </w:t>
      </w:r>
      <w:r w:rsidRPr="006875ED">
        <w:rPr>
          <w:rFonts w:ascii="Arial" w:hAnsi="Arial" w:cs="Arial"/>
          <w:sz w:val="22"/>
          <w:szCs w:val="22"/>
        </w:rPr>
        <w:t>Available at: https://www.neues-deutschland.de/artikel/1089268.die-rache-laeuft-ins-leere.html (Accessed: 30th November 2020).</w:t>
      </w:r>
    </w:p>
    <w:p w14:paraId="355D1F85" w14:textId="77777777" w:rsidR="006875ED" w:rsidRPr="006875ED" w:rsidRDefault="006875ED" w:rsidP="006875ED">
      <w:pPr>
        <w:spacing w:line="360" w:lineRule="auto"/>
        <w:rPr>
          <w:rFonts w:ascii="Arial" w:hAnsi="Arial" w:cs="Arial"/>
          <w:sz w:val="22"/>
          <w:szCs w:val="22"/>
        </w:rPr>
      </w:pPr>
    </w:p>
    <w:p w14:paraId="508F0AB5" w14:textId="497E30A6" w:rsidR="006875ED" w:rsidRPr="006875ED" w:rsidRDefault="006875ED" w:rsidP="006875ED">
      <w:pPr>
        <w:spacing w:line="360" w:lineRule="auto"/>
        <w:rPr>
          <w:rFonts w:ascii="Arial" w:hAnsi="Arial" w:cs="Arial"/>
          <w:sz w:val="22"/>
          <w:szCs w:val="22"/>
        </w:rPr>
      </w:pPr>
      <w:proofErr w:type="spellStart"/>
      <w:r w:rsidRPr="006875ED">
        <w:rPr>
          <w:rFonts w:ascii="Arial" w:hAnsi="Arial" w:cs="Arial"/>
          <w:sz w:val="22"/>
          <w:szCs w:val="22"/>
        </w:rPr>
        <w:t>Arcimboldis</w:t>
      </w:r>
      <w:proofErr w:type="spellEnd"/>
      <w:r w:rsidRPr="006875ED">
        <w:rPr>
          <w:rFonts w:ascii="Arial" w:hAnsi="Arial" w:cs="Arial"/>
          <w:sz w:val="22"/>
          <w:szCs w:val="22"/>
        </w:rPr>
        <w:t xml:space="preserve"> World (2019) 'Ball </w:t>
      </w:r>
      <w:proofErr w:type="spellStart"/>
      <w:r w:rsidRPr="006875ED">
        <w:rPr>
          <w:rFonts w:ascii="Arial" w:hAnsi="Arial" w:cs="Arial"/>
          <w:sz w:val="22"/>
          <w:szCs w:val="22"/>
        </w:rPr>
        <w:t>im</w:t>
      </w:r>
      <w:proofErr w:type="spellEnd"/>
      <w:r w:rsidRPr="006875ED">
        <w:rPr>
          <w:rFonts w:ascii="Arial" w:hAnsi="Arial" w:cs="Arial"/>
          <w:sz w:val="22"/>
          <w:szCs w:val="22"/>
        </w:rPr>
        <w:t xml:space="preserve"> Savoy – </w:t>
      </w:r>
      <w:proofErr w:type="spellStart"/>
      <w:r w:rsidRPr="006875ED">
        <w:rPr>
          <w:rFonts w:ascii="Arial" w:hAnsi="Arial" w:cs="Arial"/>
          <w:sz w:val="22"/>
          <w:szCs w:val="22"/>
        </w:rPr>
        <w:t>Staatstheater</w:t>
      </w:r>
      <w:proofErr w:type="spellEnd"/>
      <w:r w:rsidRPr="006875ED">
        <w:rPr>
          <w:rFonts w:ascii="Arial" w:hAnsi="Arial" w:cs="Arial"/>
          <w:sz w:val="22"/>
          <w:szCs w:val="22"/>
        </w:rPr>
        <w:t xml:space="preserve"> </w:t>
      </w:r>
      <w:proofErr w:type="spellStart"/>
      <w:r w:rsidRPr="006875ED">
        <w:rPr>
          <w:rFonts w:ascii="Arial" w:hAnsi="Arial" w:cs="Arial"/>
          <w:sz w:val="22"/>
          <w:szCs w:val="22"/>
        </w:rPr>
        <w:t>Nürnberg</w:t>
      </w:r>
      <w:proofErr w:type="spellEnd"/>
      <w:r w:rsidRPr="006875ED">
        <w:rPr>
          <w:rFonts w:ascii="Arial" w:hAnsi="Arial" w:cs="Arial"/>
          <w:sz w:val="22"/>
          <w:szCs w:val="22"/>
        </w:rPr>
        <w:t xml:space="preserve"> 27.01.2019', </w:t>
      </w:r>
      <w:proofErr w:type="spellStart"/>
      <w:r w:rsidRPr="006875ED">
        <w:rPr>
          <w:rFonts w:ascii="Arial" w:hAnsi="Arial" w:cs="Arial"/>
          <w:i/>
          <w:iCs/>
          <w:sz w:val="22"/>
          <w:szCs w:val="22"/>
        </w:rPr>
        <w:t>Arcimboldis</w:t>
      </w:r>
      <w:proofErr w:type="spellEnd"/>
      <w:r w:rsidRPr="006875ED">
        <w:rPr>
          <w:rFonts w:ascii="Arial" w:hAnsi="Arial" w:cs="Arial"/>
          <w:i/>
          <w:iCs/>
          <w:sz w:val="22"/>
          <w:szCs w:val="22"/>
        </w:rPr>
        <w:t xml:space="preserve"> World</w:t>
      </w:r>
      <w:r w:rsidRPr="006875ED">
        <w:rPr>
          <w:rFonts w:ascii="Arial" w:hAnsi="Arial" w:cs="Arial"/>
          <w:sz w:val="22"/>
          <w:szCs w:val="22"/>
        </w:rPr>
        <w:t>, 30 January. Available at: https://arcimboldisworld.com/2019/01/30/ball-im-savoy-staatstheater-nuernberg-27-01-2019/ (Accessed: 30th November 2020).</w:t>
      </w:r>
    </w:p>
    <w:p w14:paraId="1A9A8FFB" w14:textId="77777777" w:rsidR="006875ED" w:rsidRPr="006875ED" w:rsidRDefault="006875ED" w:rsidP="006875ED">
      <w:pPr>
        <w:spacing w:line="360" w:lineRule="auto"/>
        <w:rPr>
          <w:rFonts w:ascii="Arial" w:hAnsi="Arial" w:cs="Arial"/>
          <w:sz w:val="22"/>
          <w:szCs w:val="22"/>
        </w:rPr>
      </w:pPr>
    </w:p>
    <w:p w14:paraId="36925BF0" w14:textId="091D3157" w:rsidR="006875ED" w:rsidRPr="006875ED" w:rsidRDefault="006875ED" w:rsidP="006875ED">
      <w:pPr>
        <w:spacing w:line="360" w:lineRule="auto"/>
        <w:rPr>
          <w:rFonts w:ascii="Arial" w:hAnsi="Arial" w:cs="Arial"/>
          <w:sz w:val="22"/>
          <w:szCs w:val="22"/>
        </w:rPr>
      </w:pPr>
      <w:r w:rsidRPr="006875ED">
        <w:rPr>
          <w:rFonts w:ascii="Arial" w:hAnsi="Arial" w:cs="Arial"/>
          <w:sz w:val="22"/>
          <w:szCs w:val="22"/>
          <w:lang w:val="de-DE"/>
        </w:rPr>
        <w:t xml:space="preserve">Backtrack (2018) 'Champagner! Peter Lunds Neuinszenierung von Die </w:t>
      </w:r>
      <w:proofErr w:type="spellStart"/>
      <w:r w:rsidRPr="006875ED">
        <w:rPr>
          <w:rFonts w:ascii="Arial" w:hAnsi="Arial" w:cs="Arial"/>
          <w:sz w:val="22"/>
          <w:szCs w:val="22"/>
          <w:lang w:val="de-DE"/>
        </w:rPr>
        <w:t>Csárdásfürstin</w:t>
      </w:r>
      <w:proofErr w:type="spellEnd"/>
      <w:r w:rsidRPr="006875ED">
        <w:rPr>
          <w:rFonts w:ascii="Arial" w:hAnsi="Arial" w:cs="Arial"/>
          <w:sz w:val="22"/>
          <w:szCs w:val="22"/>
          <w:lang w:val="de-DE"/>
        </w:rPr>
        <w:t xml:space="preserve"> an der Volksoper Wien', </w:t>
      </w:r>
      <w:r w:rsidRPr="006875ED">
        <w:rPr>
          <w:rFonts w:ascii="Arial" w:hAnsi="Arial" w:cs="Arial"/>
          <w:i/>
          <w:iCs/>
          <w:sz w:val="22"/>
          <w:szCs w:val="22"/>
          <w:lang w:val="de-DE"/>
        </w:rPr>
        <w:t>Backtrack</w:t>
      </w:r>
      <w:r w:rsidRPr="006875ED">
        <w:rPr>
          <w:rFonts w:ascii="Arial" w:hAnsi="Arial" w:cs="Arial"/>
          <w:sz w:val="22"/>
          <w:szCs w:val="22"/>
          <w:lang w:val="de-DE"/>
        </w:rPr>
        <w:t xml:space="preserve">, 28 September. </w:t>
      </w:r>
      <w:r w:rsidRPr="006875ED">
        <w:rPr>
          <w:rFonts w:ascii="Arial" w:hAnsi="Arial" w:cs="Arial"/>
          <w:sz w:val="22"/>
          <w:szCs w:val="22"/>
        </w:rPr>
        <w:t>Available at: https://bachtrack.com/de_DE/kritik-kalman-csardasfurstin-lund-eschwe-pfitzner-volksoper-wien-september-2018 (Accessed: 27th November 2020).</w:t>
      </w:r>
    </w:p>
    <w:p w14:paraId="27DDD22B" w14:textId="77777777" w:rsidR="006875ED" w:rsidRPr="006875ED" w:rsidRDefault="006875ED" w:rsidP="006875ED">
      <w:pPr>
        <w:spacing w:line="360" w:lineRule="auto"/>
        <w:rPr>
          <w:rFonts w:ascii="Arial" w:hAnsi="Arial" w:cs="Arial"/>
          <w:sz w:val="22"/>
          <w:szCs w:val="22"/>
        </w:rPr>
      </w:pPr>
    </w:p>
    <w:p w14:paraId="03D47625" w14:textId="0ADAAA6F" w:rsidR="006875ED" w:rsidRPr="006875ED" w:rsidRDefault="006875ED" w:rsidP="006875ED">
      <w:pPr>
        <w:spacing w:line="360" w:lineRule="auto"/>
        <w:rPr>
          <w:rFonts w:ascii="Arial" w:hAnsi="Arial" w:cs="Arial"/>
          <w:sz w:val="22"/>
          <w:szCs w:val="22"/>
        </w:rPr>
      </w:pPr>
      <w:proofErr w:type="spellStart"/>
      <w:r w:rsidRPr="006875ED">
        <w:rPr>
          <w:rFonts w:ascii="Arial" w:hAnsi="Arial" w:cs="Arial"/>
          <w:sz w:val="22"/>
          <w:szCs w:val="22"/>
          <w:lang w:val="de-DE"/>
        </w:rPr>
        <w:t>Badelt</w:t>
      </w:r>
      <w:proofErr w:type="spellEnd"/>
      <w:r w:rsidRPr="006875ED">
        <w:rPr>
          <w:rFonts w:ascii="Arial" w:hAnsi="Arial" w:cs="Arial"/>
          <w:sz w:val="22"/>
          <w:szCs w:val="22"/>
          <w:lang w:val="de-DE"/>
        </w:rPr>
        <w:t xml:space="preserve">, U. (2019) 'Liebesstürme am Wolfgangsee', </w:t>
      </w:r>
      <w:r w:rsidRPr="006875ED">
        <w:rPr>
          <w:rFonts w:ascii="Arial" w:hAnsi="Arial" w:cs="Arial"/>
          <w:i/>
          <w:iCs/>
          <w:sz w:val="22"/>
          <w:szCs w:val="22"/>
          <w:lang w:val="de-DE"/>
        </w:rPr>
        <w:t>Der Tagesspiegel</w:t>
      </w:r>
      <w:r w:rsidRPr="006875ED">
        <w:rPr>
          <w:rFonts w:ascii="Arial" w:hAnsi="Arial" w:cs="Arial"/>
          <w:sz w:val="22"/>
          <w:szCs w:val="22"/>
          <w:lang w:val="de-DE"/>
        </w:rPr>
        <w:t xml:space="preserve">, 2 </w:t>
      </w:r>
      <w:proofErr w:type="spellStart"/>
      <w:r w:rsidRPr="006875ED">
        <w:rPr>
          <w:rFonts w:ascii="Arial" w:hAnsi="Arial" w:cs="Arial"/>
          <w:sz w:val="22"/>
          <w:szCs w:val="22"/>
          <w:lang w:val="de-DE"/>
        </w:rPr>
        <w:t>July</w:t>
      </w:r>
      <w:proofErr w:type="spellEnd"/>
      <w:r w:rsidRPr="006875ED">
        <w:rPr>
          <w:rFonts w:ascii="Arial" w:hAnsi="Arial" w:cs="Arial"/>
          <w:sz w:val="22"/>
          <w:szCs w:val="22"/>
          <w:lang w:val="de-DE"/>
        </w:rPr>
        <w:t xml:space="preserve">. </w:t>
      </w:r>
      <w:r w:rsidRPr="006875ED">
        <w:rPr>
          <w:rFonts w:ascii="Arial" w:hAnsi="Arial" w:cs="Arial"/>
          <w:sz w:val="22"/>
          <w:szCs w:val="22"/>
        </w:rPr>
        <w:t>Available at: https://www.tagesspiegel.de/kultur/renaissance-theater-liebesstuerme-am-wolfgangsee/22755980.html (Accessed: 29th November 2020).</w:t>
      </w:r>
    </w:p>
    <w:p w14:paraId="424BF828" w14:textId="77777777" w:rsidR="006875ED" w:rsidRDefault="006875ED" w:rsidP="005C1F94">
      <w:pPr>
        <w:spacing w:line="360" w:lineRule="auto"/>
        <w:rPr>
          <w:rFonts w:ascii="Arial" w:hAnsi="Arial" w:cs="Arial"/>
          <w:color w:val="000000"/>
          <w:sz w:val="22"/>
          <w:szCs w:val="22"/>
        </w:rPr>
      </w:pPr>
    </w:p>
    <w:p w14:paraId="6E5C4183" w14:textId="71E03B33" w:rsidR="00394D94" w:rsidRPr="005C1F94" w:rsidRDefault="00394D94" w:rsidP="005C1F94">
      <w:pPr>
        <w:spacing w:line="360" w:lineRule="auto"/>
        <w:rPr>
          <w:rFonts w:ascii="Arial" w:hAnsi="Arial" w:cs="Arial"/>
          <w:color w:val="000000"/>
          <w:sz w:val="22"/>
          <w:szCs w:val="22"/>
        </w:rPr>
      </w:pPr>
      <w:proofErr w:type="spellStart"/>
      <w:r w:rsidRPr="005C1F94">
        <w:rPr>
          <w:rFonts w:ascii="Arial" w:hAnsi="Arial" w:cs="Arial"/>
          <w:color w:val="000000"/>
          <w:sz w:val="22"/>
          <w:szCs w:val="22"/>
        </w:rPr>
        <w:t>Baranello</w:t>
      </w:r>
      <w:proofErr w:type="spellEnd"/>
      <w:r w:rsidRPr="005C1F94">
        <w:rPr>
          <w:rFonts w:ascii="Arial" w:hAnsi="Arial" w:cs="Arial"/>
          <w:color w:val="000000"/>
          <w:sz w:val="22"/>
          <w:szCs w:val="22"/>
        </w:rPr>
        <w:t>, M.K., 2014. '</w:t>
      </w:r>
      <w:r w:rsidRPr="005C1F94">
        <w:rPr>
          <w:rFonts w:ascii="Calibri" w:hAnsi="Calibri" w:cs="Calibri"/>
          <w:color w:val="000000"/>
          <w:sz w:val="22"/>
          <w:szCs w:val="22"/>
        </w:rPr>
        <w:t>﻿</w:t>
      </w:r>
      <w:r w:rsidRPr="005C1F94">
        <w:rPr>
          <w:rFonts w:ascii="Arial" w:hAnsi="Arial" w:cs="Arial"/>
          <w:color w:val="000000"/>
          <w:sz w:val="22"/>
          <w:szCs w:val="22"/>
        </w:rPr>
        <w:t xml:space="preserve">Die </w:t>
      </w:r>
      <w:proofErr w:type="spellStart"/>
      <w:r w:rsidRPr="005C1F94">
        <w:rPr>
          <w:rFonts w:ascii="Arial" w:hAnsi="Arial" w:cs="Arial"/>
          <w:color w:val="000000"/>
          <w:sz w:val="22"/>
          <w:szCs w:val="22"/>
        </w:rPr>
        <w:t>lustige</w:t>
      </w:r>
      <w:proofErr w:type="spellEnd"/>
      <w:r w:rsidRPr="005C1F94">
        <w:rPr>
          <w:rFonts w:ascii="Arial" w:hAnsi="Arial" w:cs="Arial"/>
          <w:color w:val="000000"/>
          <w:sz w:val="22"/>
          <w:szCs w:val="22"/>
        </w:rPr>
        <w:t xml:space="preserve"> </w:t>
      </w:r>
      <w:proofErr w:type="spellStart"/>
      <w:r w:rsidRPr="005C1F94">
        <w:rPr>
          <w:rFonts w:ascii="Arial" w:hAnsi="Arial" w:cs="Arial"/>
          <w:color w:val="000000"/>
          <w:sz w:val="22"/>
          <w:szCs w:val="22"/>
        </w:rPr>
        <w:t>Witwe</w:t>
      </w:r>
      <w:proofErr w:type="spellEnd"/>
      <w:r w:rsidRPr="005C1F94">
        <w:rPr>
          <w:rFonts w:ascii="Arial" w:hAnsi="Arial" w:cs="Arial"/>
          <w:color w:val="000000"/>
          <w:sz w:val="22"/>
          <w:szCs w:val="22"/>
        </w:rPr>
        <w:t xml:space="preserve"> and the creation of the silver age of Viennese operetta', </w:t>
      </w:r>
      <w:r w:rsidRPr="005C1F94">
        <w:rPr>
          <w:rFonts w:ascii="Arial" w:hAnsi="Arial" w:cs="Arial"/>
          <w:i/>
          <w:iCs/>
          <w:color w:val="000000"/>
          <w:sz w:val="22"/>
          <w:szCs w:val="22"/>
        </w:rPr>
        <w:t>Cambridge Opera Journal</w:t>
      </w:r>
      <w:r w:rsidRPr="005C1F94">
        <w:rPr>
          <w:rFonts w:ascii="Arial" w:hAnsi="Arial" w:cs="Arial"/>
          <w:color w:val="000000"/>
          <w:sz w:val="22"/>
          <w:szCs w:val="22"/>
        </w:rPr>
        <w:t>, 26(2), pp. 175–202. doi:10.1017/S0954586714000032</w:t>
      </w:r>
    </w:p>
    <w:p w14:paraId="186909DC" w14:textId="77777777" w:rsidR="00394D94" w:rsidRPr="005C1F94" w:rsidRDefault="00394D94" w:rsidP="005C1F94">
      <w:pPr>
        <w:spacing w:line="360" w:lineRule="auto"/>
        <w:rPr>
          <w:rFonts w:ascii="Arial" w:hAnsi="Arial" w:cs="Arial"/>
          <w:color w:val="000000"/>
          <w:sz w:val="22"/>
          <w:szCs w:val="22"/>
        </w:rPr>
      </w:pPr>
    </w:p>
    <w:p w14:paraId="61452389" w14:textId="04601079" w:rsidR="00394D94" w:rsidRDefault="00394D94" w:rsidP="005C1F94">
      <w:pPr>
        <w:spacing w:line="360" w:lineRule="auto"/>
        <w:rPr>
          <w:rFonts w:ascii="Arial" w:hAnsi="Arial" w:cs="Arial"/>
          <w:color w:val="000000"/>
          <w:sz w:val="22"/>
          <w:szCs w:val="22"/>
        </w:rPr>
      </w:pPr>
      <w:proofErr w:type="spellStart"/>
      <w:r w:rsidRPr="005C1F94">
        <w:rPr>
          <w:rFonts w:ascii="Arial" w:hAnsi="Arial" w:cs="Arial"/>
          <w:color w:val="000000"/>
          <w:sz w:val="22"/>
          <w:szCs w:val="22"/>
        </w:rPr>
        <w:t>Bartel</w:t>
      </w:r>
      <w:proofErr w:type="spellEnd"/>
      <w:r w:rsidRPr="005C1F94">
        <w:rPr>
          <w:rFonts w:ascii="Arial" w:hAnsi="Arial" w:cs="Arial"/>
          <w:color w:val="000000"/>
          <w:sz w:val="22"/>
          <w:szCs w:val="22"/>
        </w:rPr>
        <w:t xml:space="preserve">, K. (1992), </w:t>
      </w:r>
      <w:proofErr w:type="spellStart"/>
      <w:r w:rsidRPr="005C1F94">
        <w:rPr>
          <w:rFonts w:ascii="Arial" w:hAnsi="Arial" w:cs="Arial"/>
          <w:i/>
          <w:iCs/>
          <w:color w:val="000000"/>
          <w:sz w:val="22"/>
          <w:szCs w:val="22"/>
        </w:rPr>
        <w:t>Faszination</w:t>
      </w:r>
      <w:proofErr w:type="spellEnd"/>
      <w:r w:rsidRPr="005C1F94">
        <w:rPr>
          <w:rFonts w:ascii="Arial" w:hAnsi="Arial" w:cs="Arial"/>
          <w:i/>
          <w:iCs/>
          <w:color w:val="000000"/>
          <w:sz w:val="22"/>
          <w:szCs w:val="22"/>
        </w:rPr>
        <w:t xml:space="preserve"> </w:t>
      </w:r>
      <w:proofErr w:type="spellStart"/>
      <w:r w:rsidRPr="005C1F94">
        <w:rPr>
          <w:rFonts w:ascii="Arial" w:hAnsi="Arial" w:cs="Arial"/>
          <w:i/>
          <w:iCs/>
          <w:color w:val="000000"/>
          <w:sz w:val="22"/>
          <w:szCs w:val="22"/>
        </w:rPr>
        <w:t>Operette</w:t>
      </w:r>
      <w:proofErr w:type="spellEnd"/>
      <w:r w:rsidRPr="005C1F94">
        <w:rPr>
          <w:rFonts w:ascii="Arial" w:hAnsi="Arial" w:cs="Arial"/>
          <w:i/>
          <w:iCs/>
          <w:color w:val="000000"/>
          <w:sz w:val="22"/>
          <w:szCs w:val="22"/>
        </w:rPr>
        <w:t xml:space="preserve"> </w:t>
      </w:r>
      <w:proofErr w:type="spellStart"/>
      <w:r w:rsidRPr="005C1F94">
        <w:rPr>
          <w:rFonts w:ascii="Arial" w:hAnsi="Arial" w:cs="Arial"/>
          <w:i/>
          <w:iCs/>
          <w:color w:val="000000"/>
          <w:sz w:val="22"/>
          <w:szCs w:val="22"/>
        </w:rPr>
        <w:t>Vom</w:t>
      </w:r>
      <w:proofErr w:type="spellEnd"/>
      <w:r w:rsidRPr="005C1F94">
        <w:rPr>
          <w:rFonts w:ascii="Arial" w:hAnsi="Arial" w:cs="Arial"/>
          <w:i/>
          <w:iCs/>
          <w:color w:val="000000"/>
          <w:sz w:val="22"/>
          <w:szCs w:val="22"/>
        </w:rPr>
        <w:t xml:space="preserve"> Singspiel </w:t>
      </w:r>
      <w:proofErr w:type="spellStart"/>
      <w:r w:rsidRPr="005C1F94">
        <w:rPr>
          <w:rFonts w:ascii="Arial" w:hAnsi="Arial" w:cs="Arial"/>
          <w:i/>
          <w:iCs/>
          <w:color w:val="000000"/>
          <w:sz w:val="22"/>
          <w:szCs w:val="22"/>
        </w:rPr>
        <w:t>zum</w:t>
      </w:r>
      <w:proofErr w:type="spellEnd"/>
      <w:r w:rsidRPr="005C1F94">
        <w:rPr>
          <w:rFonts w:ascii="Arial" w:hAnsi="Arial" w:cs="Arial"/>
          <w:i/>
          <w:iCs/>
          <w:color w:val="000000"/>
          <w:sz w:val="22"/>
          <w:szCs w:val="22"/>
        </w:rPr>
        <w:t xml:space="preserve"> Film, </w:t>
      </w:r>
      <w:r w:rsidRPr="005C1F94">
        <w:rPr>
          <w:rFonts w:ascii="Arial" w:hAnsi="Arial" w:cs="Arial"/>
          <w:color w:val="000000"/>
          <w:sz w:val="22"/>
          <w:szCs w:val="22"/>
        </w:rPr>
        <w:t xml:space="preserve">Lilienthal: </w:t>
      </w:r>
      <w:proofErr w:type="spellStart"/>
      <w:r w:rsidRPr="005C1F94">
        <w:rPr>
          <w:rFonts w:ascii="Arial" w:hAnsi="Arial" w:cs="Arial"/>
          <w:color w:val="000000"/>
          <w:sz w:val="22"/>
          <w:szCs w:val="22"/>
        </w:rPr>
        <w:t>Laaber</w:t>
      </w:r>
      <w:proofErr w:type="spellEnd"/>
      <w:r w:rsidRPr="005C1F94">
        <w:rPr>
          <w:rFonts w:ascii="Arial" w:hAnsi="Arial" w:cs="Arial"/>
          <w:color w:val="000000"/>
          <w:sz w:val="22"/>
          <w:szCs w:val="22"/>
        </w:rPr>
        <w:t>.</w:t>
      </w:r>
    </w:p>
    <w:p w14:paraId="74649C97" w14:textId="52D83441" w:rsidR="00710E0B" w:rsidRDefault="00710E0B" w:rsidP="005C1F94">
      <w:pPr>
        <w:spacing w:line="360" w:lineRule="auto"/>
        <w:rPr>
          <w:rFonts w:ascii="Arial" w:hAnsi="Arial" w:cs="Arial"/>
          <w:color w:val="000000"/>
          <w:sz w:val="22"/>
          <w:szCs w:val="22"/>
        </w:rPr>
      </w:pPr>
    </w:p>
    <w:p w14:paraId="46B336D7" w14:textId="77777777" w:rsidR="00710E0B" w:rsidRPr="00786C07" w:rsidRDefault="00710E0B" w:rsidP="00710E0B">
      <w:pPr>
        <w:spacing w:line="360" w:lineRule="auto"/>
        <w:rPr>
          <w:rFonts w:ascii="Arial" w:hAnsi="Arial" w:cs="Arial"/>
          <w:sz w:val="22"/>
          <w:szCs w:val="22"/>
          <w:lang w:val="de-DE"/>
        </w:rPr>
      </w:pPr>
      <w:r w:rsidRPr="00786C07">
        <w:rPr>
          <w:rFonts w:ascii="Arial" w:hAnsi="Arial" w:cs="Arial"/>
          <w:sz w:val="22"/>
          <w:szCs w:val="22"/>
          <w:lang w:val="de-DE"/>
        </w:rPr>
        <w:lastRenderedPageBreak/>
        <w:t xml:space="preserve">Bartels, J. (2018) 'BERLIN: Die Fledermaus', </w:t>
      </w:r>
      <w:r w:rsidRPr="00786C07">
        <w:rPr>
          <w:rFonts w:ascii="Arial" w:hAnsi="Arial" w:cs="Arial"/>
          <w:i/>
          <w:iCs/>
          <w:sz w:val="22"/>
          <w:szCs w:val="22"/>
          <w:lang w:val="de-DE"/>
        </w:rPr>
        <w:t>Das Opernglas</w:t>
      </w:r>
      <w:r w:rsidRPr="00786C07">
        <w:rPr>
          <w:rFonts w:ascii="Arial" w:hAnsi="Arial" w:cs="Arial"/>
          <w:sz w:val="22"/>
          <w:szCs w:val="22"/>
          <w:lang w:val="de-DE"/>
        </w:rPr>
        <w:t>, June.</w:t>
      </w:r>
    </w:p>
    <w:p w14:paraId="644BC1C7" w14:textId="77777777" w:rsidR="00710E0B" w:rsidRPr="00786C07" w:rsidRDefault="00710E0B" w:rsidP="00710E0B">
      <w:pPr>
        <w:spacing w:line="360" w:lineRule="auto"/>
        <w:rPr>
          <w:rFonts w:ascii="Arial" w:hAnsi="Arial" w:cs="Arial"/>
          <w:sz w:val="22"/>
          <w:szCs w:val="22"/>
          <w:lang w:val="de-DE"/>
        </w:rPr>
      </w:pPr>
    </w:p>
    <w:p w14:paraId="4955C9CE" w14:textId="01C909CB" w:rsidR="00710E0B" w:rsidRPr="00710E0B" w:rsidRDefault="00710E0B" w:rsidP="00710E0B">
      <w:pPr>
        <w:spacing w:line="360" w:lineRule="auto"/>
        <w:rPr>
          <w:rFonts w:ascii="Arial" w:hAnsi="Arial" w:cs="Arial"/>
          <w:sz w:val="22"/>
          <w:szCs w:val="22"/>
        </w:rPr>
      </w:pPr>
      <w:r w:rsidRPr="00710E0B">
        <w:rPr>
          <w:rFonts w:ascii="Arial" w:hAnsi="Arial" w:cs="Arial"/>
          <w:sz w:val="22"/>
          <w:szCs w:val="22"/>
          <w:lang w:val="de-DE"/>
        </w:rPr>
        <w:t xml:space="preserve">Bayerischer Rundfunk (2019) 'Da steppt das Känguru: "Ball im Savoy" in Nürnberg', </w:t>
      </w:r>
      <w:r w:rsidRPr="00710E0B">
        <w:rPr>
          <w:rFonts w:ascii="Arial" w:hAnsi="Arial" w:cs="Arial"/>
          <w:i/>
          <w:iCs/>
          <w:sz w:val="22"/>
          <w:szCs w:val="22"/>
          <w:lang w:val="de-DE"/>
        </w:rPr>
        <w:t>Bayerischer Rundfunk</w:t>
      </w:r>
      <w:r w:rsidRPr="00710E0B">
        <w:rPr>
          <w:rFonts w:ascii="Arial" w:hAnsi="Arial" w:cs="Arial"/>
          <w:sz w:val="22"/>
          <w:szCs w:val="22"/>
          <w:lang w:val="de-DE"/>
        </w:rPr>
        <w:t xml:space="preserve">, 20 </w:t>
      </w:r>
      <w:proofErr w:type="spellStart"/>
      <w:r w:rsidRPr="00710E0B">
        <w:rPr>
          <w:rFonts w:ascii="Arial" w:hAnsi="Arial" w:cs="Arial"/>
          <w:sz w:val="22"/>
          <w:szCs w:val="22"/>
          <w:lang w:val="de-DE"/>
        </w:rPr>
        <w:t>January</w:t>
      </w:r>
      <w:proofErr w:type="spellEnd"/>
      <w:r w:rsidRPr="00710E0B">
        <w:rPr>
          <w:rFonts w:ascii="Arial" w:hAnsi="Arial" w:cs="Arial"/>
          <w:sz w:val="22"/>
          <w:szCs w:val="22"/>
          <w:lang w:val="de-DE"/>
        </w:rPr>
        <w:t xml:space="preserve">. </w:t>
      </w:r>
      <w:r w:rsidRPr="00710E0B">
        <w:rPr>
          <w:rFonts w:ascii="Arial" w:hAnsi="Arial" w:cs="Arial"/>
          <w:sz w:val="22"/>
          <w:szCs w:val="22"/>
        </w:rPr>
        <w:t>Available at: https://www.br.de/nachrichten/kultur/da-steppt-das-kaenguru-ball-im-savoy-in-nuernberg,RFeG4cp (Accessed: 20th January 2019).</w:t>
      </w:r>
    </w:p>
    <w:p w14:paraId="7B2BCDDB" w14:textId="77777777" w:rsidR="00710E0B" w:rsidRPr="00710E0B" w:rsidRDefault="00710E0B" w:rsidP="00710E0B">
      <w:pPr>
        <w:spacing w:line="360" w:lineRule="auto"/>
        <w:rPr>
          <w:rFonts w:ascii="Arial" w:hAnsi="Arial" w:cs="Arial"/>
          <w:sz w:val="22"/>
          <w:szCs w:val="22"/>
        </w:rPr>
      </w:pPr>
    </w:p>
    <w:p w14:paraId="4B5994ED" w14:textId="67B659E2" w:rsidR="00710E0B" w:rsidRPr="00710E0B" w:rsidRDefault="00710E0B" w:rsidP="005C1F94">
      <w:pPr>
        <w:spacing w:line="360" w:lineRule="auto"/>
        <w:rPr>
          <w:rFonts w:ascii="Arial" w:hAnsi="Arial" w:cs="Arial"/>
          <w:sz w:val="22"/>
          <w:szCs w:val="22"/>
        </w:rPr>
      </w:pPr>
      <w:r w:rsidRPr="00710E0B">
        <w:rPr>
          <w:rFonts w:ascii="Arial" w:hAnsi="Arial" w:cs="Arial"/>
          <w:sz w:val="22"/>
          <w:szCs w:val="22"/>
          <w:lang w:val="de-DE"/>
        </w:rPr>
        <w:t>Beer, M</w:t>
      </w:r>
      <w:r w:rsidR="00397C93">
        <w:rPr>
          <w:rFonts w:ascii="Arial" w:hAnsi="Arial" w:cs="Arial"/>
          <w:sz w:val="22"/>
          <w:szCs w:val="22"/>
          <w:lang w:val="de-DE"/>
        </w:rPr>
        <w:t>.</w:t>
      </w:r>
      <w:r w:rsidRPr="00710E0B">
        <w:rPr>
          <w:rFonts w:ascii="Arial" w:hAnsi="Arial" w:cs="Arial"/>
          <w:sz w:val="22"/>
          <w:szCs w:val="22"/>
          <w:lang w:val="de-DE"/>
        </w:rPr>
        <w:t xml:space="preserve"> (2019) 'Opernhaus Nürnberg: Dürfen Frauen fremdgehen?', </w:t>
      </w:r>
      <w:r w:rsidRPr="00710E0B">
        <w:rPr>
          <w:rFonts w:ascii="Arial" w:hAnsi="Arial" w:cs="Arial"/>
          <w:i/>
          <w:iCs/>
          <w:sz w:val="22"/>
          <w:szCs w:val="22"/>
          <w:lang w:val="de-DE"/>
        </w:rPr>
        <w:t>In Franken</w:t>
      </w:r>
      <w:r w:rsidRPr="00710E0B">
        <w:rPr>
          <w:rFonts w:ascii="Arial" w:hAnsi="Arial" w:cs="Arial"/>
          <w:sz w:val="22"/>
          <w:szCs w:val="22"/>
          <w:lang w:val="de-DE"/>
        </w:rPr>
        <w:t xml:space="preserve">, 23 </w:t>
      </w:r>
      <w:proofErr w:type="spellStart"/>
      <w:r w:rsidRPr="00710E0B">
        <w:rPr>
          <w:rFonts w:ascii="Arial" w:hAnsi="Arial" w:cs="Arial"/>
          <w:sz w:val="22"/>
          <w:szCs w:val="22"/>
          <w:lang w:val="de-DE"/>
        </w:rPr>
        <w:t>January</w:t>
      </w:r>
      <w:proofErr w:type="spellEnd"/>
      <w:r w:rsidRPr="00710E0B">
        <w:rPr>
          <w:rFonts w:ascii="Arial" w:hAnsi="Arial" w:cs="Arial"/>
          <w:sz w:val="22"/>
          <w:szCs w:val="22"/>
          <w:lang w:val="de-DE"/>
        </w:rPr>
        <w:t xml:space="preserve">. </w:t>
      </w:r>
      <w:r w:rsidRPr="00710E0B">
        <w:rPr>
          <w:rFonts w:ascii="Arial" w:hAnsi="Arial" w:cs="Arial"/>
          <w:sz w:val="22"/>
          <w:szCs w:val="22"/>
        </w:rPr>
        <w:t>Available at: https://www.infranken.de/ueberregional/kultur/opernhaus-nuernberg-duerfen-frauen-fremdgehen-art-4005689 (Accessed: 30th November 2020).</w:t>
      </w:r>
    </w:p>
    <w:p w14:paraId="08CFC937" w14:textId="2666F2DD" w:rsidR="00824553" w:rsidRDefault="00824553" w:rsidP="005C1F94">
      <w:pPr>
        <w:spacing w:line="360" w:lineRule="auto"/>
        <w:rPr>
          <w:rFonts w:ascii="Arial" w:hAnsi="Arial" w:cs="Arial"/>
          <w:color w:val="000000"/>
          <w:sz w:val="22"/>
          <w:szCs w:val="22"/>
        </w:rPr>
      </w:pPr>
    </w:p>
    <w:p w14:paraId="4190865D" w14:textId="779ADDB5" w:rsidR="00786C07" w:rsidRPr="00786C07" w:rsidRDefault="00824553" w:rsidP="00786C07">
      <w:pPr>
        <w:pStyle w:val="Bibliography"/>
        <w:spacing w:line="360" w:lineRule="auto"/>
        <w:rPr>
          <w:rFonts w:ascii="Arial" w:hAnsi="Arial" w:cs="Arial"/>
          <w:noProof/>
          <w:sz w:val="22"/>
          <w:szCs w:val="22"/>
        </w:rPr>
      </w:pPr>
      <w:r w:rsidRPr="002820B5">
        <w:rPr>
          <w:rFonts w:ascii="Arial" w:hAnsi="Arial" w:cs="Arial"/>
          <w:noProof/>
          <w:sz w:val="22"/>
          <w:szCs w:val="22"/>
        </w:rPr>
        <w:t xml:space="preserve">Bell, J. </w:t>
      </w:r>
      <w:r>
        <w:rPr>
          <w:rFonts w:ascii="Arial" w:hAnsi="Arial" w:cs="Arial"/>
          <w:noProof/>
          <w:sz w:val="22"/>
          <w:szCs w:val="22"/>
        </w:rPr>
        <w:t>and</w:t>
      </w:r>
      <w:r w:rsidRPr="002820B5">
        <w:rPr>
          <w:rFonts w:ascii="Arial" w:hAnsi="Arial" w:cs="Arial"/>
          <w:noProof/>
          <w:sz w:val="22"/>
          <w:szCs w:val="22"/>
        </w:rPr>
        <w:t xml:space="preserve"> Waters, S. </w:t>
      </w:r>
      <w:r>
        <w:rPr>
          <w:rFonts w:ascii="Arial" w:hAnsi="Arial" w:cs="Arial"/>
          <w:noProof/>
          <w:sz w:val="22"/>
          <w:szCs w:val="22"/>
        </w:rPr>
        <w:t>(</w:t>
      </w:r>
      <w:r w:rsidRPr="002820B5">
        <w:rPr>
          <w:rFonts w:ascii="Arial" w:hAnsi="Arial" w:cs="Arial"/>
          <w:noProof/>
          <w:sz w:val="22"/>
          <w:szCs w:val="22"/>
        </w:rPr>
        <w:t>2018</w:t>
      </w:r>
      <w:r>
        <w:rPr>
          <w:rFonts w:ascii="Arial" w:hAnsi="Arial" w:cs="Arial"/>
          <w:noProof/>
          <w:sz w:val="22"/>
          <w:szCs w:val="22"/>
        </w:rPr>
        <w:t>)</w:t>
      </w:r>
      <w:r w:rsidRPr="002820B5">
        <w:rPr>
          <w:rFonts w:ascii="Arial" w:hAnsi="Arial" w:cs="Arial"/>
          <w:noProof/>
          <w:sz w:val="22"/>
          <w:szCs w:val="22"/>
        </w:rPr>
        <w:t xml:space="preserve"> </w:t>
      </w:r>
      <w:r w:rsidRPr="002820B5">
        <w:rPr>
          <w:rFonts w:ascii="Arial" w:hAnsi="Arial" w:cs="Arial"/>
          <w:i/>
          <w:iCs/>
          <w:noProof/>
          <w:sz w:val="22"/>
          <w:szCs w:val="22"/>
        </w:rPr>
        <w:t>Doing Your Research Project: A Guide for First-Time</w:t>
      </w:r>
      <w:r>
        <w:rPr>
          <w:rFonts w:ascii="Arial" w:hAnsi="Arial" w:cs="Arial"/>
          <w:i/>
          <w:iCs/>
          <w:noProof/>
          <w:sz w:val="22"/>
          <w:szCs w:val="22"/>
        </w:rPr>
        <w:t xml:space="preserve"> </w:t>
      </w:r>
      <w:r w:rsidRPr="002820B5">
        <w:rPr>
          <w:rFonts w:ascii="Arial" w:hAnsi="Arial" w:cs="Arial"/>
          <w:i/>
          <w:iCs/>
          <w:noProof/>
          <w:sz w:val="22"/>
          <w:szCs w:val="22"/>
        </w:rPr>
        <w:t xml:space="preserve">Researchers. </w:t>
      </w:r>
      <w:r w:rsidRPr="002820B5">
        <w:rPr>
          <w:rFonts w:ascii="Arial" w:hAnsi="Arial" w:cs="Arial"/>
          <w:noProof/>
          <w:sz w:val="22"/>
          <w:szCs w:val="22"/>
        </w:rPr>
        <w:t xml:space="preserve">6th </w:t>
      </w:r>
      <w:r>
        <w:rPr>
          <w:rFonts w:ascii="Arial" w:hAnsi="Arial" w:cs="Arial"/>
          <w:noProof/>
          <w:sz w:val="22"/>
          <w:szCs w:val="22"/>
        </w:rPr>
        <w:t>E</w:t>
      </w:r>
      <w:r w:rsidRPr="002820B5">
        <w:rPr>
          <w:rFonts w:ascii="Arial" w:hAnsi="Arial" w:cs="Arial"/>
          <w:noProof/>
          <w:sz w:val="22"/>
          <w:szCs w:val="22"/>
        </w:rPr>
        <w:t>d. New York, NY: Open University Press, McGraw-Hill Education.</w:t>
      </w:r>
    </w:p>
    <w:p w14:paraId="1E2FF6E2" w14:textId="311F0934" w:rsidR="005C1F94" w:rsidRPr="005C1F94" w:rsidRDefault="005C1F94" w:rsidP="005C1F94">
      <w:pPr>
        <w:spacing w:line="360" w:lineRule="auto"/>
        <w:rPr>
          <w:rFonts w:ascii="Arial" w:hAnsi="Arial" w:cs="Arial"/>
          <w:color w:val="000000"/>
          <w:sz w:val="22"/>
          <w:szCs w:val="22"/>
        </w:rPr>
      </w:pPr>
    </w:p>
    <w:p w14:paraId="58B73F00" w14:textId="554A0B16" w:rsidR="00786C07" w:rsidRPr="00786C07" w:rsidRDefault="00786C07" w:rsidP="005C1F94">
      <w:pPr>
        <w:pStyle w:val="Bibliography"/>
        <w:spacing w:line="360" w:lineRule="auto"/>
        <w:rPr>
          <w:rFonts w:ascii="Arial" w:hAnsi="Arial" w:cs="Arial"/>
          <w:noProof/>
          <w:sz w:val="22"/>
          <w:szCs w:val="22"/>
        </w:rPr>
      </w:pPr>
      <w:r>
        <w:rPr>
          <w:rFonts w:ascii="Arial" w:hAnsi="Arial" w:cs="Arial"/>
          <w:noProof/>
          <w:sz w:val="22"/>
          <w:szCs w:val="22"/>
        </w:rPr>
        <w:t xml:space="preserve">Benatzky, R. (2010) </w:t>
      </w:r>
      <w:r>
        <w:rPr>
          <w:rFonts w:ascii="Arial" w:hAnsi="Arial" w:cs="Arial"/>
          <w:i/>
          <w:iCs/>
          <w:noProof/>
          <w:sz w:val="22"/>
          <w:szCs w:val="22"/>
        </w:rPr>
        <w:t xml:space="preserve">Im Weissen </w:t>
      </w:r>
      <w:r w:rsidRPr="00786C07">
        <w:rPr>
          <w:rFonts w:ascii="Arial" w:hAnsi="Arial" w:cs="Arial"/>
          <w:i/>
          <w:iCs/>
          <w:noProof/>
          <w:sz w:val="22"/>
          <w:szCs w:val="22"/>
        </w:rPr>
        <w:t>Rössl</w:t>
      </w:r>
      <w:r>
        <w:rPr>
          <w:rFonts w:ascii="Arial" w:hAnsi="Arial" w:cs="Arial"/>
          <w:i/>
          <w:iCs/>
          <w:noProof/>
          <w:sz w:val="22"/>
          <w:szCs w:val="22"/>
        </w:rPr>
        <w:t xml:space="preserve">. </w:t>
      </w:r>
      <w:r>
        <w:rPr>
          <w:rFonts w:ascii="Arial" w:hAnsi="Arial" w:cs="Arial"/>
          <w:noProof/>
          <w:sz w:val="22"/>
          <w:szCs w:val="22"/>
        </w:rPr>
        <w:t>[Musical Score] Berlin:  Felix Bloch Erben.</w:t>
      </w:r>
    </w:p>
    <w:p w14:paraId="48B0BE71" w14:textId="77777777" w:rsidR="00786C07" w:rsidRDefault="00786C07" w:rsidP="005C1F94">
      <w:pPr>
        <w:pStyle w:val="Bibliography"/>
        <w:spacing w:line="360" w:lineRule="auto"/>
        <w:rPr>
          <w:rFonts w:ascii="Arial" w:hAnsi="Arial" w:cs="Arial"/>
          <w:noProof/>
          <w:sz w:val="22"/>
          <w:szCs w:val="22"/>
        </w:rPr>
      </w:pPr>
    </w:p>
    <w:p w14:paraId="0EB0E636" w14:textId="08F8B7D3" w:rsidR="005C1F94" w:rsidRDefault="005C1F94" w:rsidP="005C1F94">
      <w:pPr>
        <w:pStyle w:val="Bibliography"/>
        <w:spacing w:line="360" w:lineRule="auto"/>
        <w:rPr>
          <w:rFonts w:ascii="Arial" w:hAnsi="Arial" w:cs="Arial"/>
          <w:noProof/>
          <w:sz w:val="22"/>
          <w:szCs w:val="22"/>
        </w:rPr>
      </w:pPr>
      <w:r w:rsidRPr="00786C07">
        <w:rPr>
          <w:rFonts w:ascii="Arial" w:hAnsi="Arial" w:cs="Arial"/>
          <w:noProof/>
          <w:sz w:val="22"/>
          <w:szCs w:val="22"/>
        </w:rPr>
        <w:t>Berg</w:t>
      </w:r>
      <w:r w:rsidRPr="005C1F94">
        <w:rPr>
          <w:rFonts w:ascii="Arial" w:hAnsi="Arial" w:cs="Arial"/>
          <w:noProof/>
          <w:sz w:val="22"/>
          <w:szCs w:val="22"/>
        </w:rPr>
        <w:t xml:space="preserve">, B. (2001) </w:t>
      </w:r>
      <w:r w:rsidRPr="005C1F94">
        <w:rPr>
          <w:rFonts w:ascii="Arial" w:hAnsi="Arial" w:cs="Arial"/>
          <w:i/>
          <w:iCs/>
          <w:noProof/>
          <w:sz w:val="22"/>
          <w:szCs w:val="22"/>
        </w:rPr>
        <w:t xml:space="preserve">Qualitative Research Methods for the Social Sciences. </w:t>
      </w:r>
      <w:r w:rsidRPr="005C1F94">
        <w:rPr>
          <w:rFonts w:ascii="Arial" w:hAnsi="Arial" w:cs="Arial"/>
          <w:noProof/>
          <w:sz w:val="22"/>
          <w:szCs w:val="22"/>
        </w:rPr>
        <w:t>4th Ed. Needham Heights, MA: Allyn and Bacon.</w:t>
      </w:r>
    </w:p>
    <w:p w14:paraId="02914A73" w14:textId="1AE1DEF8" w:rsidR="00710E0B" w:rsidRPr="00710E0B" w:rsidRDefault="00710E0B" w:rsidP="00710E0B">
      <w:pPr>
        <w:rPr>
          <w:sz w:val="22"/>
          <w:szCs w:val="22"/>
        </w:rPr>
      </w:pPr>
    </w:p>
    <w:p w14:paraId="61739EE7" w14:textId="59A3146F" w:rsidR="00710E0B" w:rsidRPr="00710E0B" w:rsidRDefault="00710E0B" w:rsidP="00710E0B">
      <w:pPr>
        <w:spacing w:line="360" w:lineRule="auto"/>
        <w:rPr>
          <w:rFonts w:ascii="Arial" w:hAnsi="Arial" w:cs="Arial"/>
          <w:sz w:val="22"/>
          <w:szCs w:val="22"/>
          <w:lang w:val="de-DE"/>
        </w:rPr>
      </w:pPr>
      <w:r w:rsidRPr="00710E0B">
        <w:rPr>
          <w:rFonts w:ascii="Arial" w:hAnsi="Arial" w:cs="Arial"/>
          <w:sz w:val="22"/>
          <w:szCs w:val="22"/>
          <w:lang w:val="de-DE"/>
        </w:rPr>
        <w:t xml:space="preserve">Berliner Morgenpost (2018) '"Die Fledermaus" von Johann </w:t>
      </w:r>
      <w:proofErr w:type="spellStart"/>
      <w:r w:rsidRPr="00710E0B">
        <w:rPr>
          <w:rFonts w:ascii="Arial" w:hAnsi="Arial" w:cs="Arial"/>
          <w:sz w:val="22"/>
          <w:szCs w:val="22"/>
          <w:lang w:val="de-DE"/>
        </w:rPr>
        <w:t>Strauss</w:t>
      </w:r>
      <w:proofErr w:type="spellEnd"/>
      <w:r w:rsidRPr="00710E0B">
        <w:rPr>
          <w:rFonts w:ascii="Arial" w:hAnsi="Arial" w:cs="Arial"/>
          <w:sz w:val="22"/>
          <w:szCs w:val="22"/>
          <w:lang w:val="de-DE"/>
        </w:rPr>
        <w:t xml:space="preserve"> als rauschendes Fest', </w:t>
      </w:r>
      <w:r w:rsidRPr="00710E0B">
        <w:rPr>
          <w:rFonts w:ascii="Arial" w:hAnsi="Arial" w:cs="Arial"/>
          <w:i/>
          <w:iCs/>
          <w:sz w:val="22"/>
          <w:szCs w:val="22"/>
          <w:lang w:val="de-DE"/>
        </w:rPr>
        <w:t>Berliner Morgenpost</w:t>
      </w:r>
      <w:r w:rsidRPr="00710E0B">
        <w:rPr>
          <w:rFonts w:ascii="Arial" w:hAnsi="Arial" w:cs="Arial"/>
          <w:sz w:val="22"/>
          <w:szCs w:val="22"/>
          <w:lang w:val="de-DE"/>
        </w:rPr>
        <w:t>, 27 April.</w:t>
      </w:r>
    </w:p>
    <w:p w14:paraId="2BA3E746" w14:textId="77777777" w:rsidR="00710E0B" w:rsidRPr="00710E0B" w:rsidRDefault="00710E0B" w:rsidP="00710E0B">
      <w:pPr>
        <w:spacing w:line="360" w:lineRule="auto"/>
        <w:rPr>
          <w:rFonts w:ascii="Arial" w:hAnsi="Arial" w:cs="Arial"/>
          <w:sz w:val="22"/>
          <w:szCs w:val="22"/>
          <w:lang w:val="de-DE"/>
        </w:rPr>
      </w:pPr>
    </w:p>
    <w:p w14:paraId="49EC3CB9" w14:textId="6053C9C1" w:rsidR="00710E0B" w:rsidRPr="00710E0B" w:rsidRDefault="00710E0B" w:rsidP="00710E0B">
      <w:pPr>
        <w:spacing w:line="360" w:lineRule="auto"/>
        <w:rPr>
          <w:rFonts w:ascii="Arial" w:hAnsi="Arial" w:cs="Arial"/>
          <w:sz w:val="22"/>
          <w:szCs w:val="22"/>
          <w:lang w:val="de-DE"/>
        </w:rPr>
      </w:pPr>
      <w:r w:rsidRPr="00710E0B">
        <w:rPr>
          <w:rFonts w:ascii="Arial" w:hAnsi="Arial" w:cs="Arial"/>
          <w:sz w:val="22"/>
          <w:szCs w:val="22"/>
          <w:lang w:val="de-DE"/>
        </w:rPr>
        <w:t xml:space="preserve">Berliner Zeitung (2018) 'Klänge der Heimat', </w:t>
      </w:r>
      <w:r w:rsidRPr="00710E0B">
        <w:rPr>
          <w:rFonts w:ascii="Arial" w:hAnsi="Arial" w:cs="Arial"/>
          <w:i/>
          <w:iCs/>
          <w:sz w:val="22"/>
          <w:szCs w:val="22"/>
          <w:lang w:val="de-DE"/>
        </w:rPr>
        <w:t>Berliner Zeitung</w:t>
      </w:r>
      <w:r w:rsidRPr="00710E0B">
        <w:rPr>
          <w:rFonts w:ascii="Arial" w:hAnsi="Arial" w:cs="Arial"/>
          <w:sz w:val="22"/>
          <w:szCs w:val="22"/>
          <w:lang w:val="de-DE"/>
        </w:rPr>
        <w:t xml:space="preserve"> (Spielplan), 29 March.</w:t>
      </w:r>
    </w:p>
    <w:p w14:paraId="06E26C50" w14:textId="77777777" w:rsidR="00710E0B" w:rsidRPr="00710E0B" w:rsidRDefault="00710E0B" w:rsidP="00710E0B">
      <w:pPr>
        <w:spacing w:line="360" w:lineRule="auto"/>
        <w:rPr>
          <w:rFonts w:ascii="Arial" w:hAnsi="Arial" w:cs="Arial"/>
          <w:sz w:val="22"/>
          <w:szCs w:val="22"/>
          <w:lang w:val="de-DE"/>
        </w:rPr>
      </w:pPr>
    </w:p>
    <w:p w14:paraId="3761EA24" w14:textId="05B127EA" w:rsidR="00710E0B" w:rsidRPr="00710E0B" w:rsidRDefault="00710E0B" w:rsidP="00710E0B">
      <w:pPr>
        <w:spacing w:line="360" w:lineRule="auto"/>
        <w:rPr>
          <w:rFonts w:ascii="Arial" w:hAnsi="Arial" w:cs="Arial"/>
          <w:sz w:val="22"/>
          <w:szCs w:val="22"/>
        </w:rPr>
      </w:pPr>
      <w:r w:rsidRPr="00710E0B">
        <w:rPr>
          <w:rFonts w:ascii="Arial" w:hAnsi="Arial" w:cs="Arial"/>
          <w:sz w:val="22"/>
          <w:szCs w:val="22"/>
          <w:lang w:val="de-DE"/>
        </w:rPr>
        <w:t xml:space="preserve">Blech, V. (2018) '"Auch Roboter erzählen Tenorwitze"', </w:t>
      </w:r>
      <w:r w:rsidRPr="00710E0B">
        <w:rPr>
          <w:rFonts w:ascii="Arial" w:hAnsi="Arial" w:cs="Arial"/>
          <w:i/>
          <w:iCs/>
          <w:sz w:val="22"/>
          <w:szCs w:val="22"/>
          <w:lang w:val="de-DE"/>
        </w:rPr>
        <w:t>Berliner Morgenpost</w:t>
      </w:r>
      <w:r w:rsidRPr="00710E0B">
        <w:rPr>
          <w:rFonts w:ascii="Arial" w:hAnsi="Arial" w:cs="Arial"/>
          <w:sz w:val="22"/>
          <w:szCs w:val="22"/>
          <w:lang w:val="de-DE"/>
        </w:rPr>
        <w:t xml:space="preserve">, 30 April. </w:t>
      </w:r>
      <w:r w:rsidRPr="00710E0B">
        <w:rPr>
          <w:rFonts w:ascii="Arial" w:hAnsi="Arial" w:cs="Arial"/>
          <w:sz w:val="22"/>
          <w:szCs w:val="22"/>
        </w:rPr>
        <w:t>Available at: https://www.morgenpost.de/kultur/berlin-kultur/article214151991/Auch-Roboter-erzaehlen-Tenorwitze.html (Accessed: 30th November 2020).</w:t>
      </w:r>
    </w:p>
    <w:p w14:paraId="42603FF1" w14:textId="77777777" w:rsidR="00710E0B" w:rsidRPr="00710E0B" w:rsidRDefault="00710E0B" w:rsidP="00710E0B">
      <w:pPr>
        <w:spacing w:line="360" w:lineRule="auto"/>
        <w:rPr>
          <w:rFonts w:ascii="Arial" w:hAnsi="Arial" w:cs="Arial"/>
          <w:sz w:val="22"/>
          <w:szCs w:val="22"/>
        </w:rPr>
      </w:pPr>
    </w:p>
    <w:p w14:paraId="0181EABA" w14:textId="17045AB9" w:rsidR="00710E0B" w:rsidRDefault="00710E0B" w:rsidP="00710E0B">
      <w:pPr>
        <w:spacing w:line="360" w:lineRule="auto"/>
        <w:rPr>
          <w:rFonts w:ascii="Arial" w:hAnsi="Arial" w:cs="Arial"/>
          <w:sz w:val="22"/>
          <w:szCs w:val="22"/>
        </w:rPr>
      </w:pPr>
      <w:r w:rsidRPr="00710E0B">
        <w:rPr>
          <w:rFonts w:ascii="Arial" w:hAnsi="Arial" w:cs="Arial"/>
          <w:sz w:val="22"/>
          <w:szCs w:val="22"/>
          <w:lang w:val="de-DE"/>
        </w:rPr>
        <w:t xml:space="preserve">Blech, V. (2018) '"Ich liebe die Berliner U-Bahn"', </w:t>
      </w:r>
      <w:r w:rsidRPr="00710E0B">
        <w:rPr>
          <w:rFonts w:ascii="Arial" w:hAnsi="Arial" w:cs="Arial"/>
          <w:i/>
          <w:iCs/>
          <w:sz w:val="22"/>
          <w:szCs w:val="22"/>
          <w:lang w:val="de-DE"/>
        </w:rPr>
        <w:t>Berliner Morgenpost</w:t>
      </w:r>
      <w:r w:rsidRPr="00710E0B">
        <w:rPr>
          <w:rFonts w:ascii="Arial" w:hAnsi="Arial" w:cs="Arial"/>
          <w:sz w:val="22"/>
          <w:szCs w:val="22"/>
          <w:lang w:val="de-DE"/>
        </w:rPr>
        <w:t xml:space="preserve">, 28 April. </w:t>
      </w:r>
      <w:r w:rsidRPr="00710E0B">
        <w:rPr>
          <w:rFonts w:ascii="Arial" w:hAnsi="Arial" w:cs="Arial"/>
          <w:sz w:val="22"/>
          <w:szCs w:val="22"/>
        </w:rPr>
        <w:t>Available at: https://www.morgenpost.de/kultur/article214143925/Ich-liebe-die-Berliner-U-Bahn.html (Accessed: 30th November 2020).</w:t>
      </w:r>
    </w:p>
    <w:p w14:paraId="0EC3AFBE" w14:textId="0439CF17" w:rsidR="00710E0B" w:rsidRDefault="00710E0B" w:rsidP="00710E0B">
      <w:pPr>
        <w:spacing w:line="360" w:lineRule="auto"/>
        <w:rPr>
          <w:rFonts w:ascii="Arial" w:hAnsi="Arial" w:cs="Arial"/>
          <w:sz w:val="22"/>
          <w:szCs w:val="22"/>
        </w:rPr>
      </w:pPr>
    </w:p>
    <w:p w14:paraId="38CA4846" w14:textId="0D6B2347" w:rsidR="00710E0B" w:rsidRPr="00710E0B" w:rsidRDefault="00710E0B" w:rsidP="00710E0B">
      <w:pPr>
        <w:pStyle w:val="Bibliography"/>
        <w:spacing w:line="360" w:lineRule="auto"/>
        <w:rPr>
          <w:rFonts w:ascii="Arial" w:hAnsi="Arial" w:cs="Arial"/>
          <w:noProof/>
          <w:sz w:val="22"/>
          <w:szCs w:val="22"/>
        </w:rPr>
      </w:pPr>
      <w:r w:rsidRPr="002820B5">
        <w:rPr>
          <w:rFonts w:ascii="Arial" w:hAnsi="Arial" w:cs="Arial"/>
          <w:noProof/>
          <w:sz w:val="22"/>
          <w:szCs w:val="22"/>
        </w:rPr>
        <w:t xml:space="preserve">Boell, S. </w:t>
      </w:r>
      <w:r>
        <w:rPr>
          <w:rFonts w:ascii="Arial" w:hAnsi="Arial" w:cs="Arial"/>
          <w:noProof/>
          <w:sz w:val="22"/>
          <w:szCs w:val="22"/>
        </w:rPr>
        <w:t>and</w:t>
      </w:r>
      <w:r w:rsidRPr="002820B5">
        <w:rPr>
          <w:rFonts w:ascii="Arial" w:hAnsi="Arial" w:cs="Arial"/>
          <w:noProof/>
          <w:sz w:val="22"/>
          <w:szCs w:val="22"/>
        </w:rPr>
        <w:t xml:space="preserve"> Cecez-Kecmanovic, D. </w:t>
      </w:r>
      <w:r>
        <w:rPr>
          <w:rFonts w:ascii="Arial" w:hAnsi="Arial" w:cs="Arial"/>
          <w:noProof/>
          <w:sz w:val="22"/>
          <w:szCs w:val="22"/>
        </w:rPr>
        <w:t>(</w:t>
      </w:r>
      <w:r w:rsidRPr="002820B5">
        <w:rPr>
          <w:rFonts w:ascii="Arial" w:hAnsi="Arial" w:cs="Arial"/>
          <w:noProof/>
          <w:sz w:val="22"/>
          <w:szCs w:val="22"/>
        </w:rPr>
        <w:t>2010</w:t>
      </w:r>
      <w:r>
        <w:rPr>
          <w:rFonts w:ascii="Arial" w:hAnsi="Arial" w:cs="Arial"/>
          <w:noProof/>
          <w:sz w:val="22"/>
          <w:szCs w:val="22"/>
        </w:rPr>
        <w:t>)</w:t>
      </w:r>
      <w:r w:rsidRPr="002820B5">
        <w:rPr>
          <w:rFonts w:ascii="Arial" w:hAnsi="Arial" w:cs="Arial"/>
          <w:noProof/>
          <w:sz w:val="22"/>
          <w:szCs w:val="22"/>
        </w:rPr>
        <w:t xml:space="preserve"> </w:t>
      </w:r>
      <w:r>
        <w:rPr>
          <w:rFonts w:ascii="Arial" w:hAnsi="Arial" w:cs="Arial"/>
          <w:noProof/>
          <w:sz w:val="22"/>
          <w:szCs w:val="22"/>
        </w:rPr>
        <w:t>‘</w:t>
      </w:r>
      <w:r w:rsidRPr="002820B5">
        <w:rPr>
          <w:rFonts w:ascii="Arial" w:hAnsi="Arial" w:cs="Arial"/>
          <w:noProof/>
          <w:sz w:val="22"/>
          <w:szCs w:val="22"/>
        </w:rPr>
        <w:t>Literature Reviews and the Hermeneutic Circle</w:t>
      </w:r>
      <w:r>
        <w:rPr>
          <w:rFonts w:ascii="Arial" w:hAnsi="Arial" w:cs="Arial"/>
          <w:noProof/>
          <w:sz w:val="22"/>
          <w:szCs w:val="22"/>
        </w:rPr>
        <w:t>’,</w:t>
      </w:r>
      <w:r w:rsidRPr="002820B5">
        <w:rPr>
          <w:rFonts w:ascii="Arial" w:hAnsi="Arial" w:cs="Arial"/>
          <w:noProof/>
          <w:sz w:val="22"/>
          <w:szCs w:val="22"/>
        </w:rPr>
        <w:t xml:space="preserve"> </w:t>
      </w:r>
      <w:r w:rsidRPr="002820B5">
        <w:rPr>
          <w:rFonts w:ascii="Arial" w:hAnsi="Arial" w:cs="Arial"/>
          <w:i/>
          <w:iCs/>
          <w:noProof/>
          <w:sz w:val="22"/>
          <w:szCs w:val="22"/>
        </w:rPr>
        <w:t xml:space="preserve">Australian Academic and Research Libraries, </w:t>
      </w:r>
      <w:r w:rsidRPr="002820B5">
        <w:rPr>
          <w:rFonts w:ascii="Arial" w:hAnsi="Arial" w:cs="Arial"/>
          <w:noProof/>
          <w:sz w:val="22"/>
          <w:szCs w:val="22"/>
        </w:rPr>
        <w:t>41(2), pp. 129-144.</w:t>
      </w:r>
    </w:p>
    <w:p w14:paraId="7016A3CE" w14:textId="77777777" w:rsidR="00710E0B" w:rsidRPr="00710E0B" w:rsidRDefault="00710E0B" w:rsidP="00710E0B">
      <w:pPr>
        <w:spacing w:line="360" w:lineRule="auto"/>
        <w:rPr>
          <w:rFonts w:ascii="Arial" w:hAnsi="Arial" w:cs="Arial"/>
          <w:sz w:val="22"/>
          <w:szCs w:val="22"/>
        </w:rPr>
      </w:pPr>
    </w:p>
    <w:p w14:paraId="6633849E" w14:textId="09B300A5" w:rsidR="00710E0B" w:rsidRDefault="00710E0B" w:rsidP="00710E0B">
      <w:pPr>
        <w:spacing w:line="360" w:lineRule="auto"/>
        <w:rPr>
          <w:rFonts w:ascii="Arial" w:hAnsi="Arial" w:cs="Arial"/>
          <w:sz w:val="22"/>
          <w:szCs w:val="22"/>
        </w:rPr>
      </w:pPr>
      <w:r w:rsidRPr="00710E0B">
        <w:rPr>
          <w:rFonts w:ascii="Arial" w:hAnsi="Arial" w:cs="Arial"/>
          <w:sz w:val="22"/>
          <w:szCs w:val="22"/>
          <w:lang w:val="de-DE"/>
        </w:rPr>
        <w:t xml:space="preserve">Bohn, A. (2018) 'Romantik und Frauenpower', </w:t>
      </w:r>
      <w:r w:rsidRPr="00710E0B">
        <w:rPr>
          <w:rFonts w:ascii="Arial" w:hAnsi="Arial" w:cs="Arial"/>
          <w:i/>
          <w:iCs/>
          <w:sz w:val="22"/>
          <w:szCs w:val="22"/>
          <w:lang w:val="de-DE"/>
        </w:rPr>
        <w:t>Ostthüringer Zeitung</w:t>
      </w:r>
      <w:r w:rsidRPr="00710E0B">
        <w:rPr>
          <w:rFonts w:ascii="Arial" w:hAnsi="Arial" w:cs="Arial"/>
          <w:sz w:val="22"/>
          <w:szCs w:val="22"/>
          <w:lang w:val="de-DE"/>
        </w:rPr>
        <w:t xml:space="preserve">, 02 </w:t>
      </w:r>
      <w:proofErr w:type="spellStart"/>
      <w:r w:rsidRPr="00710E0B">
        <w:rPr>
          <w:rFonts w:ascii="Arial" w:hAnsi="Arial" w:cs="Arial"/>
          <w:sz w:val="22"/>
          <w:szCs w:val="22"/>
          <w:lang w:val="de-DE"/>
        </w:rPr>
        <w:t>October</w:t>
      </w:r>
      <w:proofErr w:type="spellEnd"/>
      <w:r w:rsidRPr="00710E0B">
        <w:rPr>
          <w:rFonts w:ascii="Arial" w:hAnsi="Arial" w:cs="Arial"/>
          <w:sz w:val="22"/>
          <w:szCs w:val="22"/>
          <w:lang w:val="de-DE"/>
        </w:rPr>
        <w:t xml:space="preserve">. </w:t>
      </w:r>
      <w:r w:rsidRPr="00710E0B">
        <w:rPr>
          <w:rFonts w:ascii="Arial" w:hAnsi="Arial" w:cs="Arial"/>
          <w:sz w:val="22"/>
          <w:szCs w:val="22"/>
        </w:rPr>
        <w:t>Available at: https://www.otz.de/kultur/buehne/romantik-und-frauenpower-operette-der-vogelhaendler-in-altenburg-id224687683.html (Accessed: 30th November 2020).</w:t>
      </w:r>
    </w:p>
    <w:p w14:paraId="332C7FA0" w14:textId="4D28F41E" w:rsidR="002A3809" w:rsidRPr="002A3809" w:rsidRDefault="002A3809" w:rsidP="002A3809">
      <w:pPr>
        <w:spacing w:line="360" w:lineRule="auto"/>
        <w:rPr>
          <w:rFonts w:ascii="Arial" w:hAnsi="Arial" w:cs="Arial"/>
          <w:sz w:val="22"/>
          <w:szCs w:val="22"/>
        </w:rPr>
      </w:pPr>
    </w:p>
    <w:p w14:paraId="1E120A18" w14:textId="77777777" w:rsidR="002A3809" w:rsidRPr="002A3809" w:rsidRDefault="002A3809" w:rsidP="002A3809">
      <w:pPr>
        <w:spacing w:line="360" w:lineRule="auto"/>
        <w:rPr>
          <w:rFonts w:ascii="Arial" w:hAnsi="Arial" w:cs="Arial"/>
          <w:color w:val="000000"/>
          <w:sz w:val="22"/>
          <w:szCs w:val="22"/>
        </w:rPr>
      </w:pPr>
      <w:r w:rsidRPr="002A3809">
        <w:rPr>
          <w:rFonts w:ascii="Arial" w:hAnsi="Arial" w:cs="Arial"/>
          <w:color w:val="000000"/>
          <w:sz w:val="22"/>
          <w:szCs w:val="22"/>
        </w:rPr>
        <w:t xml:space="preserve">Bozeman, K. (2013) </w:t>
      </w:r>
      <w:r w:rsidRPr="002A3809">
        <w:rPr>
          <w:rFonts w:ascii="Arial" w:hAnsi="Arial" w:cs="Arial"/>
          <w:i/>
          <w:iCs/>
          <w:color w:val="000000"/>
          <w:sz w:val="22"/>
          <w:szCs w:val="22"/>
        </w:rPr>
        <w:t xml:space="preserve">Practical vocal acoustics: pedagogic applications for teachers and singers, </w:t>
      </w:r>
      <w:r w:rsidRPr="002A3809">
        <w:rPr>
          <w:rFonts w:ascii="Arial" w:hAnsi="Arial" w:cs="Arial"/>
          <w:color w:val="000000"/>
          <w:sz w:val="22"/>
          <w:szCs w:val="22"/>
        </w:rPr>
        <w:t xml:space="preserve">Hillsdale, NY: </w:t>
      </w:r>
      <w:proofErr w:type="spellStart"/>
      <w:r w:rsidRPr="002A3809">
        <w:rPr>
          <w:rFonts w:ascii="Arial" w:hAnsi="Arial" w:cs="Arial"/>
          <w:color w:val="000000"/>
          <w:sz w:val="22"/>
          <w:szCs w:val="22"/>
        </w:rPr>
        <w:t>Pendale</w:t>
      </w:r>
      <w:proofErr w:type="spellEnd"/>
      <w:r w:rsidRPr="002A3809">
        <w:rPr>
          <w:rFonts w:ascii="Arial" w:hAnsi="Arial" w:cs="Arial"/>
          <w:color w:val="000000"/>
          <w:sz w:val="22"/>
          <w:szCs w:val="22"/>
        </w:rPr>
        <w:t xml:space="preserve"> Press.</w:t>
      </w:r>
    </w:p>
    <w:p w14:paraId="3729F851" w14:textId="77777777" w:rsidR="002A3809" w:rsidRPr="002A3809" w:rsidRDefault="002A3809" w:rsidP="002A3809">
      <w:pPr>
        <w:spacing w:line="360" w:lineRule="auto"/>
        <w:rPr>
          <w:rFonts w:ascii="Arial" w:hAnsi="Arial" w:cs="Arial"/>
          <w:sz w:val="22"/>
          <w:szCs w:val="22"/>
        </w:rPr>
      </w:pPr>
    </w:p>
    <w:p w14:paraId="3C2F6D9B" w14:textId="1893317D" w:rsidR="00D663D2" w:rsidRPr="002A3809" w:rsidRDefault="00D663D2" w:rsidP="002A3809">
      <w:pPr>
        <w:spacing w:line="360" w:lineRule="auto"/>
        <w:rPr>
          <w:rFonts w:ascii="Arial" w:hAnsi="Arial" w:cs="Arial"/>
          <w:color w:val="000000"/>
          <w:sz w:val="22"/>
          <w:szCs w:val="22"/>
        </w:rPr>
      </w:pPr>
    </w:p>
    <w:p w14:paraId="19AE25DA" w14:textId="249F4551" w:rsidR="00506290" w:rsidRPr="00D77EA2" w:rsidRDefault="00506290" w:rsidP="005C1F94">
      <w:pPr>
        <w:spacing w:line="360" w:lineRule="auto"/>
        <w:rPr>
          <w:rFonts w:ascii="Arial" w:hAnsi="Arial" w:cs="Arial"/>
          <w:color w:val="000000"/>
          <w:sz w:val="22"/>
          <w:szCs w:val="22"/>
        </w:rPr>
      </w:pPr>
      <w:proofErr w:type="spellStart"/>
      <w:r w:rsidRPr="005C1F94">
        <w:rPr>
          <w:rFonts w:ascii="Arial" w:hAnsi="Arial" w:cs="Arial"/>
          <w:color w:val="000000"/>
          <w:sz w:val="22"/>
          <w:szCs w:val="22"/>
        </w:rPr>
        <w:t>Brandl-Risi</w:t>
      </w:r>
      <w:proofErr w:type="spellEnd"/>
      <w:r w:rsidRPr="005C1F94">
        <w:rPr>
          <w:rFonts w:ascii="Arial" w:hAnsi="Arial" w:cs="Arial"/>
          <w:color w:val="000000"/>
          <w:sz w:val="22"/>
          <w:szCs w:val="22"/>
        </w:rPr>
        <w:t>,</w:t>
      </w:r>
      <w:r w:rsidR="00196A63" w:rsidRPr="005C1F94">
        <w:rPr>
          <w:rFonts w:ascii="Arial" w:hAnsi="Arial" w:cs="Arial"/>
          <w:color w:val="000000"/>
          <w:sz w:val="22"/>
          <w:szCs w:val="22"/>
        </w:rPr>
        <w:t xml:space="preserve"> B. </w:t>
      </w:r>
      <w:r w:rsidRPr="005C1F94">
        <w:rPr>
          <w:rFonts w:ascii="Arial" w:hAnsi="Arial" w:cs="Arial"/>
          <w:color w:val="000000"/>
          <w:sz w:val="22"/>
          <w:szCs w:val="22"/>
        </w:rPr>
        <w:t>(2015),</w:t>
      </w:r>
      <w:r w:rsidR="00196A63" w:rsidRPr="005C1F94">
        <w:rPr>
          <w:rFonts w:ascii="Arial" w:hAnsi="Arial" w:cs="Arial"/>
          <w:color w:val="000000"/>
          <w:sz w:val="22"/>
          <w:szCs w:val="22"/>
        </w:rPr>
        <w:t xml:space="preserve"> ‘</w:t>
      </w:r>
      <w:proofErr w:type="spellStart"/>
      <w:r w:rsidR="00196A63" w:rsidRPr="005C1F94">
        <w:rPr>
          <w:rFonts w:ascii="Arial" w:hAnsi="Arial" w:cs="Arial"/>
          <w:color w:val="000000"/>
          <w:sz w:val="22"/>
          <w:szCs w:val="22"/>
        </w:rPr>
        <w:t>Einleitung</w:t>
      </w:r>
      <w:proofErr w:type="spellEnd"/>
      <w:r w:rsidR="00196A63" w:rsidRPr="005C1F94">
        <w:rPr>
          <w:rFonts w:ascii="Arial" w:hAnsi="Arial" w:cs="Arial"/>
          <w:color w:val="000000"/>
          <w:sz w:val="22"/>
          <w:szCs w:val="22"/>
        </w:rPr>
        <w:t xml:space="preserve">’, </w:t>
      </w:r>
      <w:proofErr w:type="spellStart"/>
      <w:r w:rsidR="00196A63" w:rsidRPr="005C1F94">
        <w:rPr>
          <w:rFonts w:ascii="Arial" w:hAnsi="Arial" w:cs="Arial"/>
          <w:color w:val="000000"/>
          <w:sz w:val="22"/>
          <w:szCs w:val="22"/>
        </w:rPr>
        <w:t>Brandl-Risi</w:t>
      </w:r>
      <w:proofErr w:type="spellEnd"/>
      <w:r w:rsidR="00196A63" w:rsidRPr="005C1F94">
        <w:rPr>
          <w:rFonts w:ascii="Arial" w:hAnsi="Arial" w:cs="Arial"/>
          <w:color w:val="000000"/>
          <w:sz w:val="22"/>
          <w:szCs w:val="22"/>
        </w:rPr>
        <w:t xml:space="preserve">, B., </w:t>
      </w:r>
      <w:proofErr w:type="spellStart"/>
      <w:r w:rsidR="00196A63" w:rsidRPr="005C1F94">
        <w:rPr>
          <w:rFonts w:ascii="Arial" w:hAnsi="Arial" w:cs="Arial"/>
          <w:color w:val="000000"/>
          <w:sz w:val="22"/>
          <w:szCs w:val="22"/>
        </w:rPr>
        <w:t>Risi</w:t>
      </w:r>
      <w:proofErr w:type="spellEnd"/>
      <w:r w:rsidR="00196A63" w:rsidRPr="005C1F94">
        <w:rPr>
          <w:rFonts w:ascii="Arial" w:hAnsi="Arial" w:cs="Arial"/>
          <w:color w:val="000000"/>
          <w:sz w:val="22"/>
          <w:szCs w:val="22"/>
        </w:rPr>
        <w:t>, C. (eds),</w:t>
      </w:r>
      <w:r w:rsidRPr="005C1F94">
        <w:rPr>
          <w:rFonts w:ascii="Arial" w:hAnsi="Arial" w:cs="Arial"/>
          <w:color w:val="000000"/>
          <w:sz w:val="22"/>
          <w:szCs w:val="22"/>
        </w:rPr>
        <w:t xml:space="preserve"> </w:t>
      </w:r>
      <w:r w:rsidRPr="005C1F94">
        <w:rPr>
          <w:rFonts w:ascii="Arial" w:hAnsi="Arial" w:cs="Arial"/>
          <w:i/>
          <w:iCs/>
          <w:color w:val="000000"/>
          <w:sz w:val="22"/>
          <w:szCs w:val="22"/>
        </w:rPr>
        <w:t xml:space="preserve">Kunst der </w:t>
      </w:r>
      <w:proofErr w:type="spellStart"/>
      <w:r w:rsidRPr="005C1F94">
        <w:rPr>
          <w:rFonts w:ascii="Arial" w:hAnsi="Arial" w:cs="Arial"/>
          <w:i/>
          <w:iCs/>
          <w:color w:val="000000"/>
          <w:sz w:val="22"/>
          <w:szCs w:val="22"/>
        </w:rPr>
        <w:t>Oberfläche</w:t>
      </w:r>
      <w:proofErr w:type="spellEnd"/>
      <w:r w:rsidRPr="005C1F94">
        <w:rPr>
          <w:rFonts w:ascii="Arial" w:hAnsi="Arial" w:cs="Arial"/>
          <w:i/>
          <w:iCs/>
          <w:color w:val="000000"/>
          <w:sz w:val="22"/>
          <w:szCs w:val="22"/>
        </w:rPr>
        <w:t xml:space="preserve">: </w:t>
      </w:r>
      <w:proofErr w:type="spellStart"/>
      <w:r w:rsidRPr="00D77EA2">
        <w:rPr>
          <w:rFonts w:ascii="Arial" w:hAnsi="Arial" w:cs="Arial"/>
          <w:i/>
          <w:iCs/>
          <w:color w:val="000000"/>
          <w:sz w:val="22"/>
          <w:szCs w:val="22"/>
        </w:rPr>
        <w:t>Operette</w:t>
      </w:r>
      <w:proofErr w:type="spellEnd"/>
      <w:r w:rsidRPr="00D77EA2">
        <w:rPr>
          <w:rFonts w:ascii="Arial" w:hAnsi="Arial" w:cs="Arial"/>
          <w:i/>
          <w:iCs/>
          <w:color w:val="000000"/>
          <w:sz w:val="22"/>
          <w:szCs w:val="22"/>
        </w:rPr>
        <w:t xml:space="preserve"> </w:t>
      </w:r>
      <w:proofErr w:type="spellStart"/>
      <w:r w:rsidRPr="00D77EA2">
        <w:rPr>
          <w:rFonts w:ascii="Arial" w:hAnsi="Arial" w:cs="Arial"/>
          <w:i/>
          <w:iCs/>
          <w:color w:val="000000"/>
          <w:sz w:val="22"/>
          <w:szCs w:val="22"/>
        </w:rPr>
        <w:t>zwischen</w:t>
      </w:r>
      <w:proofErr w:type="spellEnd"/>
      <w:r w:rsidRPr="00D77EA2">
        <w:rPr>
          <w:rFonts w:ascii="Arial" w:hAnsi="Arial" w:cs="Arial"/>
          <w:i/>
          <w:iCs/>
          <w:color w:val="000000"/>
          <w:sz w:val="22"/>
          <w:szCs w:val="22"/>
        </w:rPr>
        <w:t xml:space="preserve"> </w:t>
      </w:r>
      <w:proofErr w:type="spellStart"/>
      <w:r w:rsidRPr="00D77EA2">
        <w:rPr>
          <w:rFonts w:ascii="Arial" w:hAnsi="Arial" w:cs="Arial"/>
          <w:i/>
          <w:iCs/>
          <w:color w:val="000000"/>
          <w:sz w:val="22"/>
          <w:szCs w:val="22"/>
        </w:rPr>
        <w:t>Bravour</w:t>
      </w:r>
      <w:proofErr w:type="spellEnd"/>
      <w:r w:rsidRPr="00D77EA2">
        <w:rPr>
          <w:rFonts w:ascii="Arial" w:hAnsi="Arial" w:cs="Arial"/>
          <w:i/>
          <w:iCs/>
          <w:color w:val="000000"/>
          <w:sz w:val="22"/>
          <w:szCs w:val="22"/>
        </w:rPr>
        <w:t xml:space="preserve"> und </w:t>
      </w:r>
      <w:proofErr w:type="spellStart"/>
      <w:r w:rsidRPr="00D77EA2">
        <w:rPr>
          <w:rFonts w:ascii="Arial" w:hAnsi="Arial" w:cs="Arial"/>
          <w:i/>
          <w:iCs/>
          <w:color w:val="000000"/>
          <w:sz w:val="22"/>
          <w:szCs w:val="22"/>
        </w:rPr>
        <w:t>Banalität</w:t>
      </w:r>
      <w:proofErr w:type="spellEnd"/>
      <w:r w:rsidRPr="00D77EA2">
        <w:rPr>
          <w:rFonts w:ascii="Arial" w:hAnsi="Arial" w:cs="Arial"/>
          <w:i/>
          <w:iCs/>
          <w:color w:val="000000"/>
          <w:sz w:val="22"/>
          <w:szCs w:val="22"/>
        </w:rPr>
        <w:t xml:space="preserve">, </w:t>
      </w:r>
      <w:r w:rsidRPr="00D77EA2">
        <w:rPr>
          <w:rFonts w:ascii="Arial" w:hAnsi="Arial" w:cs="Arial"/>
          <w:color w:val="000000"/>
          <w:sz w:val="22"/>
          <w:szCs w:val="22"/>
        </w:rPr>
        <w:t>Leipzig: Henschel</w:t>
      </w:r>
      <w:r w:rsidR="00196A63" w:rsidRPr="00D77EA2">
        <w:rPr>
          <w:rFonts w:ascii="Arial" w:hAnsi="Arial" w:cs="Arial"/>
          <w:color w:val="000000"/>
          <w:sz w:val="22"/>
          <w:szCs w:val="22"/>
        </w:rPr>
        <w:t>, pp. 8-14</w:t>
      </w:r>
      <w:r w:rsidRPr="00D77EA2">
        <w:rPr>
          <w:rFonts w:ascii="Arial" w:hAnsi="Arial" w:cs="Arial"/>
          <w:color w:val="000000"/>
          <w:sz w:val="22"/>
          <w:szCs w:val="22"/>
        </w:rPr>
        <w:t>.</w:t>
      </w:r>
    </w:p>
    <w:p w14:paraId="0D32F278" w14:textId="768CA85A" w:rsidR="00531736" w:rsidRPr="00D77EA2" w:rsidRDefault="00531736" w:rsidP="005C1F94">
      <w:pPr>
        <w:spacing w:line="360" w:lineRule="auto"/>
        <w:rPr>
          <w:rFonts w:ascii="Arial" w:hAnsi="Arial" w:cs="Arial"/>
          <w:color w:val="000000"/>
          <w:sz w:val="22"/>
          <w:szCs w:val="22"/>
        </w:rPr>
      </w:pPr>
    </w:p>
    <w:p w14:paraId="0D237ED5" w14:textId="55902898" w:rsidR="00531736" w:rsidRPr="00D77EA2" w:rsidRDefault="00531736" w:rsidP="00531736">
      <w:pPr>
        <w:rPr>
          <w:rFonts w:ascii="Arial" w:hAnsi="Arial" w:cs="Arial"/>
          <w:color w:val="000000"/>
          <w:sz w:val="22"/>
          <w:szCs w:val="22"/>
        </w:rPr>
      </w:pPr>
      <w:proofErr w:type="spellStart"/>
      <w:r w:rsidRPr="00D77EA2">
        <w:rPr>
          <w:rFonts w:ascii="Arial" w:hAnsi="Arial" w:cs="Arial"/>
          <w:color w:val="000000"/>
          <w:sz w:val="22"/>
          <w:szCs w:val="22"/>
        </w:rPr>
        <w:t>Bratby</w:t>
      </w:r>
      <w:proofErr w:type="spellEnd"/>
      <w:r w:rsidRPr="00D77EA2">
        <w:rPr>
          <w:rFonts w:ascii="Arial" w:hAnsi="Arial" w:cs="Arial"/>
          <w:color w:val="000000"/>
          <w:sz w:val="22"/>
          <w:szCs w:val="22"/>
        </w:rPr>
        <w:t xml:space="preserve">, R. (2020) 'Making Merry with Operetta', </w:t>
      </w:r>
      <w:r w:rsidRPr="00D77EA2">
        <w:rPr>
          <w:rFonts w:ascii="Arial" w:hAnsi="Arial" w:cs="Arial"/>
          <w:i/>
          <w:iCs/>
          <w:color w:val="000000"/>
          <w:sz w:val="22"/>
          <w:szCs w:val="22"/>
        </w:rPr>
        <w:t xml:space="preserve">Gramophone, </w:t>
      </w:r>
      <w:r w:rsidRPr="00D77EA2">
        <w:rPr>
          <w:rFonts w:ascii="Arial" w:hAnsi="Arial" w:cs="Arial"/>
          <w:color w:val="000000"/>
          <w:sz w:val="22"/>
          <w:szCs w:val="22"/>
        </w:rPr>
        <w:t>December 2020, pp. 14-20.</w:t>
      </w:r>
    </w:p>
    <w:p w14:paraId="16723114" w14:textId="35D18849" w:rsidR="00D77EA2" w:rsidRPr="00D77EA2" w:rsidRDefault="00D77EA2" w:rsidP="00531736">
      <w:pPr>
        <w:rPr>
          <w:rFonts w:ascii="Arial" w:hAnsi="Arial" w:cs="Arial"/>
          <w:color w:val="000000"/>
          <w:sz w:val="22"/>
          <w:szCs w:val="22"/>
        </w:rPr>
      </w:pPr>
    </w:p>
    <w:p w14:paraId="42661EF4" w14:textId="67AA12F0" w:rsidR="00D77EA2" w:rsidRPr="00D77EA2" w:rsidRDefault="00D77EA2" w:rsidP="00D77EA2">
      <w:pPr>
        <w:spacing w:line="360" w:lineRule="auto"/>
        <w:rPr>
          <w:rFonts w:ascii="Arial" w:hAnsi="Arial" w:cs="Arial"/>
          <w:sz w:val="22"/>
          <w:szCs w:val="22"/>
        </w:rPr>
      </w:pPr>
      <w:r w:rsidRPr="00D77EA2">
        <w:rPr>
          <w:rFonts w:ascii="Arial" w:hAnsi="Arial" w:cs="Arial"/>
          <w:sz w:val="22"/>
          <w:szCs w:val="22"/>
          <w:lang w:val="de-DE"/>
        </w:rPr>
        <w:t xml:space="preserve">Brauer, W. (2018) 'Frühlingsstimmen ohne Walzer', </w:t>
      </w:r>
      <w:r w:rsidRPr="00D77EA2">
        <w:rPr>
          <w:rFonts w:ascii="Arial" w:hAnsi="Arial" w:cs="Arial"/>
          <w:i/>
          <w:iCs/>
          <w:sz w:val="22"/>
          <w:szCs w:val="22"/>
          <w:lang w:val="de-DE"/>
        </w:rPr>
        <w:t>Das Blättchen'</w:t>
      </w:r>
      <w:r w:rsidRPr="00D77EA2">
        <w:rPr>
          <w:rFonts w:ascii="Arial" w:hAnsi="Arial" w:cs="Arial"/>
          <w:sz w:val="22"/>
          <w:szCs w:val="22"/>
          <w:lang w:val="de-DE"/>
        </w:rPr>
        <w:t xml:space="preserve">, 4 June. </w:t>
      </w:r>
      <w:r w:rsidRPr="00D77EA2">
        <w:rPr>
          <w:rFonts w:ascii="Arial" w:hAnsi="Arial" w:cs="Arial"/>
          <w:sz w:val="22"/>
          <w:szCs w:val="22"/>
        </w:rPr>
        <w:t>Available at: https://das-blaettchen.de/2018/06/bemerkungen-221-44471.html (Accessed: 30th November 2020).</w:t>
      </w:r>
    </w:p>
    <w:p w14:paraId="6B7FAC77" w14:textId="1C083A0F" w:rsidR="00D77EA2" w:rsidRPr="00D77EA2" w:rsidRDefault="00D77EA2" w:rsidP="00D77EA2">
      <w:pPr>
        <w:spacing w:line="360" w:lineRule="auto"/>
        <w:rPr>
          <w:rFonts w:ascii="Arial" w:hAnsi="Arial" w:cs="Arial"/>
          <w:sz w:val="22"/>
          <w:szCs w:val="22"/>
        </w:rPr>
      </w:pPr>
    </w:p>
    <w:p w14:paraId="037E4204" w14:textId="79F9685A" w:rsidR="00D77EA2" w:rsidRDefault="00D77EA2" w:rsidP="00D77EA2">
      <w:pPr>
        <w:spacing w:line="360" w:lineRule="auto"/>
        <w:rPr>
          <w:rFonts w:ascii="Arial" w:hAnsi="Arial" w:cs="Arial"/>
          <w:sz w:val="22"/>
          <w:szCs w:val="22"/>
          <w:lang w:val="de-DE"/>
        </w:rPr>
      </w:pPr>
      <w:proofErr w:type="spellStart"/>
      <w:r w:rsidRPr="00D77EA2">
        <w:rPr>
          <w:rFonts w:ascii="Arial" w:hAnsi="Arial" w:cs="Arial"/>
          <w:sz w:val="22"/>
          <w:szCs w:val="22"/>
          <w:lang w:val="de-DE"/>
        </w:rPr>
        <w:t>Breski</w:t>
      </w:r>
      <w:proofErr w:type="spellEnd"/>
      <w:r w:rsidRPr="00D77EA2">
        <w:rPr>
          <w:rFonts w:ascii="Arial" w:hAnsi="Arial" w:cs="Arial"/>
          <w:sz w:val="22"/>
          <w:szCs w:val="22"/>
          <w:lang w:val="de-DE"/>
        </w:rPr>
        <w:t xml:space="preserve">, E. (2019) 'Thomas </w:t>
      </w:r>
      <w:proofErr w:type="spellStart"/>
      <w:r w:rsidRPr="00D77EA2">
        <w:rPr>
          <w:rFonts w:ascii="Arial" w:hAnsi="Arial" w:cs="Arial"/>
          <w:sz w:val="22"/>
          <w:szCs w:val="22"/>
          <w:lang w:val="de-DE"/>
        </w:rPr>
        <w:t>Enzinger</w:t>
      </w:r>
      <w:proofErr w:type="spellEnd"/>
      <w:r w:rsidRPr="00D77EA2">
        <w:rPr>
          <w:rFonts w:ascii="Arial" w:hAnsi="Arial" w:cs="Arial"/>
          <w:sz w:val="22"/>
          <w:szCs w:val="22"/>
          <w:lang w:val="de-DE"/>
        </w:rPr>
        <w:t xml:space="preserve"> inszeniert </w:t>
      </w:r>
      <w:proofErr w:type="spellStart"/>
      <w:r w:rsidRPr="00D77EA2">
        <w:rPr>
          <w:rFonts w:ascii="Arial" w:hAnsi="Arial" w:cs="Arial"/>
          <w:sz w:val="22"/>
          <w:szCs w:val="22"/>
          <w:lang w:val="de-DE"/>
        </w:rPr>
        <w:t>Lehárs</w:t>
      </w:r>
      <w:proofErr w:type="spellEnd"/>
      <w:r w:rsidRPr="00D77EA2">
        <w:rPr>
          <w:rFonts w:ascii="Arial" w:hAnsi="Arial" w:cs="Arial"/>
          <w:sz w:val="22"/>
          <w:szCs w:val="22"/>
          <w:lang w:val="de-DE"/>
        </w:rPr>
        <w:t xml:space="preserve"> „Land des Lächelns“ in Dortmund', </w:t>
      </w:r>
      <w:r w:rsidRPr="00D77EA2">
        <w:rPr>
          <w:rFonts w:ascii="Arial" w:hAnsi="Arial" w:cs="Arial"/>
          <w:i/>
          <w:iCs/>
          <w:sz w:val="22"/>
          <w:szCs w:val="22"/>
          <w:lang w:val="de-DE"/>
        </w:rPr>
        <w:t>Westfälischer Anzeiger</w:t>
      </w:r>
      <w:r w:rsidRPr="00D77EA2">
        <w:rPr>
          <w:rFonts w:ascii="Arial" w:hAnsi="Arial" w:cs="Arial"/>
          <w:sz w:val="22"/>
          <w:szCs w:val="22"/>
          <w:lang w:val="de-DE"/>
        </w:rPr>
        <w:t xml:space="preserve">, 14 </w:t>
      </w:r>
      <w:proofErr w:type="spellStart"/>
      <w:r w:rsidRPr="00D77EA2">
        <w:rPr>
          <w:rFonts w:ascii="Arial" w:hAnsi="Arial" w:cs="Arial"/>
          <w:sz w:val="22"/>
          <w:szCs w:val="22"/>
          <w:lang w:val="de-DE"/>
        </w:rPr>
        <w:t>January</w:t>
      </w:r>
      <w:proofErr w:type="spellEnd"/>
      <w:r w:rsidRPr="00D77EA2">
        <w:rPr>
          <w:rFonts w:ascii="Arial" w:hAnsi="Arial" w:cs="Arial"/>
          <w:sz w:val="22"/>
          <w:szCs w:val="22"/>
          <w:lang w:val="de-DE"/>
        </w:rPr>
        <w:t>. https://www.wa.de/kultur/thomas-enzinger-inszeniert-lehrs-land-laechelns-dortmund-11213062.html (</w:t>
      </w:r>
      <w:proofErr w:type="spellStart"/>
      <w:r w:rsidRPr="00D77EA2">
        <w:rPr>
          <w:rFonts w:ascii="Arial" w:hAnsi="Arial" w:cs="Arial"/>
          <w:sz w:val="22"/>
          <w:szCs w:val="22"/>
          <w:lang w:val="de-DE"/>
        </w:rPr>
        <w:t>Accessed</w:t>
      </w:r>
      <w:proofErr w:type="spellEnd"/>
      <w:r w:rsidRPr="00D77EA2">
        <w:rPr>
          <w:rFonts w:ascii="Arial" w:hAnsi="Arial" w:cs="Arial"/>
          <w:sz w:val="22"/>
          <w:szCs w:val="22"/>
          <w:lang w:val="de-DE"/>
        </w:rPr>
        <w:t xml:space="preserve">: 30th </w:t>
      </w:r>
      <w:r w:rsidRPr="00D77EA2">
        <w:rPr>
          <w:rFonts w:ascii="Arial" w:hAnsi="Arial" w:cs="Arial"/>
          <w:sz w:val="22"/>
          <w:szCs w:val="22"/>
        </w:rPr>
        <w:t>November</w:t>
      </w:r>
      <w:r w:rsidRPr="00D77EA2">
        <w:rPr>
          <w:rFonts w:ascii="Arial" w:hAnsi="Arial" w:cs="Arial"/>
          <w:sz w:val="22"/>
          <w:szCs w:val="22"/>
          <w:lang w:val="de-DE"/>
        </w:rPr>
        <w:t xml:space="preserve"> 2020).</w:t>
      </w:r>
    </w:p>
    <w:p w14:paraId="702533D0" w14:textId="5E419AC9" w:rsidR="00147E9C" w:rsidRDefault="00147E9C" w:rsidP="00D77EA2">
      <w:pPr>
        <w:spacing w:line="360" w:lineRule="auto"/>
        <w:rPr>
          <w:rFonts w:ascii="Arial" w:hAnsi="Arial" w:cs="Arial"/>
          <w:sz w:val="22"/>
          <w:szCs w:val="22"/>
          <w:lang w:val="de-DE"/>
        </w:rPr>
      </w:pPr>
    </w:p>
    <w:p w14:paraId="15DC0456" w14:textId="7603886A" w:rsidR="00147E9C" w:rsidRPr="00D77EA2" w:rsidRDefault="00147E9C" w:rsidP="00D77EA2">
      <w:pPr>
        <w:spacing w:line="360" w:lineRule="auto"/>
        <w:rPr>
          <w:rFonts w:ascii="Arial" w:hAnsi="Arial" w:cs="Arial"/>
          <w:sz w:val="22"/>
          <w:szCs w:val="22"/>
          <w:lang w:val="de-DE"/>
        </w:rPr>
      </w:pPr>
      <w:proofErr w:type="spellStart"/>
      <w:r>
        <w:rPr>
          <w:rFonts w:ascii="Arial" w:hAnsi="Arial" w:cs="Arial"/>
          <w:sz w:val="22"/>
          <w:szCs w:val="22"/>
          <w:lang w:val="de-DE"/>
        </w:rPr>
        <w:t>Britannica</w:t>
      </w:r>
      <w:proofErr w:type="spellEnd"/>
      <w:r>
        <w:rPr>
          <w:rFonts w:ascii="Arial" w:hAnsi="Arial" w:cs="Arial"/>
          <w:sz w:val="22"/>
          <w:szCs w:val="22"/>
          <w:lang w:val="de-DE"/>
        </w:rPr>
        <w:t xml:space="preserve"> (2021) </w:t>
      </w:r>
      <w:r w:rsidRPr="00147E9C">
        <w:rPr>
          <w:rFonts w:ascii="Arial" w:hAnsi="Arial" w:cs="Arial"/>
          <w:i/>
          <w:iCs/>
          <w:sz w:val="22"/>
          <w:szCs w:val="22"/>
          <w:lang w:val="de-DE"/>
        </w:rPr>
        <w:t>Vibraphone</w:t>
      </w:r>
      <w:r>
        <w:rPr>
          <w:rFonts w:ascii="Arial" w:hAnsi="Arial" w:cs="Arial"/>
          <w:sz w:val="22"/>
          <w:szCs w:val="22"/>
          <w:lang w:val="de-DE"/>
        </w:rPr>
        <w:t xml:space="preserve"> </w:t>
      </w:r>
      <w:proofErr w:type="spellStart"/>
      <w:r>
        <w:rPr>
          <w:rFonts w:ascii="Arial" w:hAnsi="Arial" w:cs="Arial"/>
          <w:sz w:val="22"/>
          <w:szCs w:val="22"/>
          <w:lang w:val="de-DE"/>
        </w:rPr>
        <w:t>Available</w:t>
      </w:r>
      <w:proofErr w:type="spellEnd"/>
      <w:r>
        <w:rPr>
          <w:rFonts w:ascii="Arial" w:hAnsi="Arial" w:cs="Arial"/>
          <w:sz w:val="22"/>
          <w:szCs w:val="22"/>
          <w:lang w:val="de-DE"/>
        </w:rPr>
        <w:t xml:space="preserve"> at: </w:t>
      </w:r>
      <w:r w:rsidRPr="00147E9C">
        <w:rPr>
          <w:rFonts w:ascii="Arial" w:hAnsi="Arial" w:cs="Arial"/>
          <w:sz w:val="22"/>
          <w:szCs w:val="22"/>
          <w:lang w:val="de-DE"/>
        </w:rPr>
        <w:t>https://www.britannica.com/art/vibraphone</w:t>
      </w:r>
      <w:r>
        <w:rPr>
          <w:rFonts w:ascii="Arial" w:hAnsi="Arial" w:cs="Arial"/>
          <w:sz w:val="22"/>
          <w:szCs w:val="22"/>
          <w:lang w:val="de-DE"/>
        </w:rPr>
        <w:t xml:space="preserve"> (</w:t>
      </w:r>
      <w:r w:rsidRPr="00D77EA2">
        <w:rPr>
          <w:rFonts w:ascii="Arial" w:hAnsi="Arial" w:cs="Arial"/>
          <w:sz w:val="22"/>
          <w:szCs w:val="22"/>
        </w:rPr>
        <w:t>Accessed</w:t>
      </w:r>
      <w:r>
        <w:rPr>
          <w:rFonts w:ascii="Arial" w:hAnsi="Arial" w:cs="Arial"/>
          <w:sz w:val="22"/>
          <w:szCs w:val="22"/>
          <w:lang w:val="de-DE"/>
        </w:rPr>
        <w:t>:</w:t>
      </w:r>
      <w:r w:rsidRPr="00147E9C">
        <w:rPr>
          <w:rFonts w:ascii="Arial" w:hAnsi="Arial" w:cs="Arial"/>
          <w:sz w:val="22"/>
          <w:szCs w:val="22"/>
          <w:lang w:val="de-DE"/>
        </w:rPr>
        <w:t xml:space="preserve"> 6 Jan 2021</w:t>
      </w:r>
      <w:r>
        <w:rPr>
          <w:rFonts w:ascii="Arial" w:hAnsi="Arial" w:cs="Arial"/>
          <w:sz w:val="22"/>
          <w:szCs w:val="22"/>
          <w:lang w:val="de-DE"/>
        </w:rPr>
        <w:t>)</w:t>
      </w:r>
    </w:p>
    <w:p w14:paraId="1DB73567" w14:textId="77777777" w:rsidR="00D77EA2" w:rsidRPr="00D77EA2" w:rsidRDefault="00D77EA2" w:rsidP="00D77EA2">
      <w:pPr>
        <w:spacing w:line="360" w:lineRule="auto"/>
        <w:rPr>
          <w:rFonts w:ascii="Arial" w:hAnsi="Arial" w:cs="Arial"/>
          <w:sz w:val="22"/>
          <w:szCs w:val="22"/>
          <w:lang w:val="de-DE"/>
        </w:rPr>
      </w:pPr>
    </w:p>
    <w:p w14:paraId="18885F64" w14:textId="08D80272" w:rsidR="00D77EA2" w:rsidRPr="00D77EA2" w:rsidRDefault="00D77EA2" w:rsidP="00D77EA2">
      <w:pPr>
        <w:spacing w:line="360" w:lineRule="auto"/>
        <w:rPr>
          <w:rFonts w:ascii="Arial" w:hAnsi="Arial" w:cs="Arial"/>
          <w:sz w:val="22"/>
          <w:szCs w:val="22"/>
        </w:rPr>
      </w:pPr>
      <w:r w:rsidRPr="00D77EA2">
        <w:rPr>
          <w:rFonts w:ascii="Arial" w:hAnsi="Arial" w:cs="Arial"/>
          <w:sz w:val="22"/>
          <w:szCs w:val="22"/>
          <w:lang w:val="de-DE"/>
        </w:rPr>
        <w:t xml:space="preserve">Brockmann, S. (2019) 'DORTMUND/ Opernhaus: DAS LAND DES LÄCHELNS. </w:t>
      </w:r>
      <w:r w:rsidRPr="00D77EA2">
        <w:rPr>
          <w:rFonts w:ascii="Arial" w:hAnsi="Arial" w:cs="Arial"/>
          <w:sz w:val="22"/>
          <w:szCs w:val="22"/>
        </w:rPr>
        <w:t xml:space="preserve">Premiere', </w:t>
      </w:r>
      <w:r w:rsidRPr="00D77EA2">
        <w:rPr>
          <w:rFonts w:ascii="Arial" w:hAnsi="Arial" w:cs="Arial"/>
          <w:i/>
          <w:iCs/>
          <w:sz w:val="22"/>
          <w:szCs w:val="22"/>
        </w:rPr>
        <w:t xml:space="preserve">Online </w:t>
      </w:r>
      <w:proofErr w:type="spellStart"/>
      <w:r w:rsidRPr="00D77EA2">
        <w:rPr>
          <w:rFonts w:ascii="Arial" w:hAnsi="Arial" w:cs="Arial"/>
          <w:i/>
          <w:iCs/>
          <w:sz w:val="22"/>
          <w:szCs w:val="22"/>
        </w:rPr>
        <w:t>Merker</w:t>
      </w:r>
      <w:proofErr w:type="spellEnd"/>
      <w:r w:rsidRPr="00D77EA2">
        <w:rPr>
          <w:rFonts w:ascii="Arial" w:hAnsi="Arial" w:cs="Arial"/>
          <w:sz w:val="22"/>
          <w:szCs w:val="22"/>
        </w:rPr>
        <w:t>, 13 January. Available at: https://onlinemerker.com/dortmund-opernhaus-das-land-des-laechelns-premiere/ (Accessed: 30th December 2020).</w:t>
      </w:r>
    </w:p>
    <w:p w14:paraId="212ECE3D" w14:textId="1BAACCCF" w:rsidR="007D5F4D" w:rsidRPr="00D77EA2" w:rsidRDefault="007D5F4D" w:rsidP="005C1F94">
      <w:pPr>
        <w:spacing w:line="360" w:lineRule="auto"/>
        <w:rPr>
          <w:rFonts w:ascii="Arial" w:hAnsi="Arial" w:cs="Arial"/>
          <w:color w:val="000000"/>
          <w:sz w:val="22"/>
          <w:szCs w:val="22"/>
        </w:rPr>
      </w:pPr>
    </w:p>
    <w:p w14:paraId="027FE217" w14:textId="49F355C3" w:rsidR="007D5F4D" w:rsidRDefault="007D5F4D" w:rsidP="008F037C">
      <w:pPr>
        <w:spacing w:line="360" w:lineRule="auto"/>
        <w:rPr>
          <w:rFonts w:ascii="Arial" w:hAnsi="Arial" w:cs="Arial"/>
          <w:color w:val="000000"/>
          <w:sz w:val="22"/>
          <w:szCs w:val="22"/>
        </w:rPr>
      </w:pPr>
      <w:r w:rsidRPr="00D77EA2">
        <w:rPr>
          <w:rFonts w:ascii="Arial" w:hAnsi="Arial" w:cs="Arial"/>
          <w:color w:val="000000"/>
          <w:sz w:val="22"/>
          <w:szCs w:val="22"/>
        </w:rPr>
        <w:t>Clarke</w:t>
      </w:r>
      <w:r w:rsidRPr="007D5F4D">
        <w:rPr>
          <w:rFonts w:ascii="Arial" w:hAnsi="Arial" w:cs="Arial"/>
          <w:color w:val="000000"/>
          <w:sz w:val="22"/>
          <w:szCs w:val="22"/>
        </w:rPr>
        <w:t>, K. (2006) '</w:t>
      </w:r>
      <w:proofErr w:type="spellStart"/>
      <w:r w:rsidRPr="007D5F4D">
        <w:rPr>
          <w:rFonts w:ascii="Arial" w:hAnsi="Arial" w:cs="Arial"/>
          <w:color w:val="000000"/>
          <w:sz w:val="22"/>
          <w:szCs w:val="22"/>
        </w:rPr>
        <w:t>Aspekte</w:t>
      </w:r>
      <w:proofErr w:type="spellEnd"/>
      <w:r w:rsidRPr="007D5F4D">
        <w:rPr>
          <w:rFonts w:ascii="Arial" w:hAnsi="Arial" w:cs="Arial"/>
          <w:color w:val="000000"/>
          <w:sz w:val="22"/>
          <w:szCs w:val="22"/>
        </w:rPr>
        <w:t xml:space="preserve"> der </w:t>
      </w:r>
      <w:proofErr w:type="spellStart"/>
      <w:r w:rsidRPr="007D5F4D">
        <w:rPr>
          <w:rFonts w:ascii="Arial" w:hAnsi="Arial" w:cs="Arial"/>
          <w:color w:val="000000"/>
          <w:sz w:val="22"/>
          <w:szCs w:val="22"/>
        </w:rPr>
        <w:t>Aufführungspraxis</w:t>
      </w:r>
      <w:proofErr w:type="spellEnd"/>
      <w:r w:rsidRPr="007D5F4D">
        <w:rPr>
          <w:rFonts w:ascii="Arial" w:hAnsi="Arial" w:cs="Arial"/>
          <w:color w:val="000000"/>
          <w:sz w:val="22"/>
          <w:szCs w:val="22"/>
        </w:rPr>
        <w:t xml:space="preserve"> </w:t>
      </w:r>
      <w:proofErr w:type="spellStart"/>
      <w:r w:rsidRPr="007D5F4D">
        <w:rPr>
          <w:rFonts w:ascii="Arial" w:hAnsi="Arial" w:cs="Arial"/>
          <w:color w:val="000000"/>
          <w:sz w:val="22"/>
          <w:szCs w:val="22"/>
        </w:rPr>
        <w:t>oder</w:t>
      </w:r>
      <w:proofErr w:type="spellEnd"/>
      <w:r w:rsidRPr="007D5F4D">
        <w:rPr>
          <w:rFonts w:ascii="Arial" w:hAnsi="Arial" w:cs="Arial"/>
          <w:color w:val="000000"/>
          <w:sz w:val="22"/>
          <w:szCs w:val="22"/>
        </w:rPr>
        <w:t xml:space="preserve">: Wie </w:t>
      </w:r>
      <w:proofErr w:type="spellStart"/>
      <w:r w:rsidRPr="007D5F4D">
        <w:rPr>
          <w:rFonts w:ascii="Arial" w:hAnsi="Arial" w:cs="Arial"/>
          <w:color w:val="000000"/>
          <w:sz w:val="22"/>
          <w:szCs w:val="22"/>
        </w:rPr>
        <w:t>klint</w:t>
      </w:r>
      <w:proofErr w:type="spellEnd"/>
      <w:r w:rsidRPr="007D5F4D">
        <w:rPr>
          <w:rFonts w:ascii="Arial" w:hAnsi="Arial" w:cs="Arial"/>
          <w:color w:val="000000"/>
          <w:sz w:val="22"/>
          <w:szCs w:val="22"/>
        </w:rPr>
        <w:t xml:space="preserve"> </w:t>
      </w:r>
      <w:proofErr w:type="spellStart"/>
      <w:r w:rsidRPr="007D5F4D">
        <w:rPr>
          <w:rFonts w:ascii="Arial" w:hAnsi="Arial" w:cs="Arial"/>
          <w:color w:val="000000"/>
          <w:sz w:val="22"/>
          <w:szCs w:val="22"/>
        </w:rPr>
        <w:t>eine</w:t>
      </w:r>
      <w:proofErr w:type="spellEnd"/>
      <w:r w:rsidRPr="007D5F4D">
        <w:rPr>
          <w:rFonts w:ascii="Arial" w:hAnsi="Arial" w:cs="Arial"/>
          <w:color w:val="000000"/>
          <w:sz w:val="22"/>
          <w:szCs w:val="22"/>
        </w:rPr>
        <w:t xml:space="preserve"> </w:t>
      </w:r>
      <w:proofErr w:type="spellStart"/>
      <w:r w:rsidRPr="007D5F4D">
        <w:rPr>
          <w:rFonts w:ascii="Arial" w:hAnsi="Arial" w:cs="Arial"/>
          <w:color w:val="000000"/>
          <w:sz w:val="22"/>
          <w:szCs w:val="22"/>
        </w:rPr>
        <w:t>historische</w:t>
      </w:r>
      <w:proofErr w:type="spellEnd"/>
      <w:r w:rsidRPr="007D5F4D">
        <w:rPr>
          <w:rFonts w:ascii="Arial" w:hAnsi="Arial" w:cs="Arial"/>
          <w:color w:val="000000"/>
          <w:sz w:val="22"/>
          <w:szCs w:val="22"/>
        </w:rPr>
        <w:t xml:space="preserve"> </w:t>
      </w:r>
      <w:proofErr w:type="spellStart"/>
      <w:r w:rsidRPr="007D5F4D">
        <w:rPr>
          <w:rFonts w:ascii="Arial" w:hAnsi="Arial" w:cs="Arial"/>
          <w:color w:val="000000"/>
          <w:sz w:val="22"/>
          <w:szCs w:val="22"/>
        </w:rPr>
        <w:t>informierte</w:t>
      </w:r>
      <w:proofErr w:type="spellEnd"/>
      <w:r w:rsidRPr="007D5F4D">
        <w:rPr>
          <w:rFonts w:ascii="Arial" w:hAnsi="Arial" w:cs="Arial"/>
          <w:color w:val="000000"/>
          <w:sz w:val="22"/>
          <w:szCs w:val="22"/>
        </w:rPr>
        <w:t xml:space="preserve"> </w:t>
      </w:r>
      <w:proofErr w:type="spellStart"/>
      <w:r w:rsidRPr="008F037C">
        <w:rPr>
          <w:rFonts w:ascii="Arial" w:hAnsi="Arial" w:cs="Arial"/>
          <w:color w:val="000000"/>
          <w:sz w:val="22"/>
          <w:szCs w:val="22"/>
        </w:rPr>
        <w:t>Spielweise</w:t>
      </w:r>
      <w:proofErr w:type="spellEnd"/>
      <w:r w:rsidRPr="008F037C">
        <w:rPr>
          <w:rFonts w:ascii="Arial" w:hAnsi="Arial" w:cs="Arial"/>
          <w:color w:val="000000"/>
          <w:sz w:val="22"/>
          <w:szCs w:val="22"/>
        </w:rPr>
        <w:t xml:space="preserve"> der </w:t>
      </w:r>
      <w:proofErr w:type="spellStart"/>
      <w:r w:rsidRPr="008F037C">
        <w:rPr>
          <w:rFonts w:ascii="Arial" w:hAnsi="Arial" w:cs="Arial"/>
          <w:color w:val="000000"/>
          <w:sz w:val="22"/>
          <w:szCs w:val="22"/>
        </w:rPr>
        <w:t>Operette</w:t>
      </w:r>
      <w:proofErr w:type="spellEnd"/>
      <w:r w:rsidRPr="008F037C">
        <w:rPr>
          <w:rFonts w:ascii="Arial" w:hAnsi="Arial" w:cs="Arial"/>
          <w:color w:val="000000"/>
          <w:sz w:val="22"/>
          <w:szCs w:val="22"/>
        </w:rPr>
        <w:t xml:space="preserve">?', </w:t>
      </w:r>
      <w:r w:rsidR="00FA1E7B">
        <w:rPr>
          <w:rFonts w:ascii="Arial" w:hAnsi="Arial" w:cs="Arial"/>
          <w:i/>
          <w:iCs/>
          <w:color w:val="000000"/>
          <w:sz w:val="22"/>
          <w:szCs w:val="22"/>
        </w:rPr>
        <w:t>European Journal of Musicology</w:t>
      </w:r>
      <w:r w:rsidRPr="008F037C">
        <w:rPr>
          <w:rFonts w:ascii="Arial" w:hAnsi="Arial" w:cs="Arial"/>
          <w:i/>
          <w:iCs/>
          <w:color w:val="000000"/>
          <w:sz w:val="22"/>
          <w:szCs w:val="22"/>
        </w:rPr>
        <w:t xml:space="preserve">, </w:t>
      </w:r>
      <w:r w:rsidRPr="008F037C">
        <w:rPr>
          <w:rFonts w:ascii="Arial" w:hAnsi="Arial" w:cs="Arial"/>
          <w:color w:val="000000"/>
          <w:sz w:val="22"/>
          <w:szCs w:val="22"/>
        </w:rPr>
        <w:t>9, pp. 21-75.</w:t>
      </w:r>
      <w:r w:rsidR="00FA1E7B">
        <w:rPr>
          <w:rFonts w:ascii="Arial" w:hAnsi="Arial" w:cs="Arial"/>
          <w:color w:val="000000"/>
          <w:sz w:val="22"/>
          <w:szCs w:val="22"/>
        </w:rPr>
        <w:t xml:space="preserve"> </w:t>
      </w:r>
      <w:r w:rsidR="00FA1E7B" w:rsidRPr="00FA1E7B">
        <w:rPr>
          <w:rFonts w:ascii="Arial" w:hAnsi="Arial" w:cs="Arial"/>
          <w:color w:val="000000"/>
          <w:sz w:val="22"/>
          <w:szCs w:val="22"/>
        </w:rPr>
        <w:t>https://doi.org/10.5450/ejm.2006.9.6188</w:t>
      </w:r>
    </w:p>
    <w:p w14:paraId="50F09CAC" w14:textId="39B75C0F" w:rsidR="008F037C" w:rsidRPr="008F037C" w:rsidRDefault="008F037C" w:rsidP="008F037C">
      <w:pPr>
        <w:spacing w:line="360" w:lineRule="auto"/>
        <w:rPr>
          <w:rFonts w:ascii="Arial" w:hAnsi="Arial" w:cs="Arial"/>
          <w:color w:val="000000"/>
          <w:sz w:val="22"/>
          <w:szCs w:val="22"/>
        </w:rPr>
      </w:pPr>
    </w:p>
    <w:p w14:paraId="4A5382AA" w14:textId="50E084AF" w:rsidR="008F037C" w:rsidRDefault="008F037C" w:rsidP="008F037C">
      <w:pPr>
        <w:spacing w:line="360" w:lineRule="auto"/>
        <w:rPr>
          <w:rFonts w:ascii="Arial" w:hAnsi="Arial" w:cs="Arial"/>
          <w:color w:val="000000"/>
          <w:sz w:val="22"/>
          <w:szCs w:val="22"/>
        </w:rPr>
      </w:pPr>
      <w:r w:rsidRPr="008F037C">
        <w:rPr>
          <w:rFonts w:ascii="Arial" w:hAnsi="Arial" w:cs="Arial"/>
          <w:color w:val="000000"/>
          <w:sz w:val="22"/>
          <w:szCs w:val="22"/>
        </w:rPr>
        <w:t>Clarke, K. (2018</w:t>
      </w:r>
      <w:r w:rsidR="00D77EA2">
        <w:rPr>
          <w:rFonts w:ascii="Arial" w:hAnsi="Arial" w:cs="Arial"/>
          <w:color w:val="000000"/>
          <w:sz w:val="22"/>
          <w:szCs w:val="22"/>
        </w:rPr>
        <w:t>a</w:t>
      </w:r>
      <w:r w:rsidRPr="008F037C">
        <w:rPr>
          <w:rFonts w:ascii="Arial" w:hAnsi="Arial" w:cs="Arial"/>
          <w:color w:val="000000"/>
          <w:sz w:val="22"/>
          <w:szCs w:val="22"/>
        </w:rPr>
        <w:t xml:space="preserve">) 'Da </w:t>
      </w:r>
      <w:proofErr w:type="spellStart"/>
      <w:r w:rsidRPr="008F037C">
        <w:rPr>
          <w:rFonts w:ascii="Arial" w:hAnsi="Arial" w:cs="Arial"/>
          <w:color w:val="000000"/>
          <w:sz w:val="22"/>
          <w:szCs w:val="22"/>
        </w:rPr>
        <w:t>geh</w:t>
      </w:r>
      <w:proofErr w:type="spellEnd"/>
      <w:r w:rsidRPr="008F037C">
        <w:rPr>
          <w:rFonts w:ascii="Arial" w:hAnsi="Arial" w:cs="Arial"/>
          <w:color w:val="000000"/>
          <w:sz w:val="22"/>
          <w:szCs w:val="22"/>
        </w:rPr>
        <w:t xml:space="preserve">' ich ins Maxim, da bin ich </w:t>
      </w:r>
      <w:proofErr w:type="spellStart"/>
      <w:r w:rsidRPr="008F037C">
        <w:rPr>
          <w:rFonts w:ascii="Arial" w:hAnsi="Arial" w:cs="Arial"/>
          <w:color w:val="000000"/>
          <w:sz w:val="22"/>
          <w:szCs w:val="22"/>
        </w:rPr>
        <w:t>sehr</w:t>
      </w:r>
      <w:proofErr w:type="spellEnd"/>
      <w:r w:rsidRPr="008F037C">
        <w:rPr>
          <w:rFonts w:ascii="Arial" w:hAnsi="Arial" w:cs="Arial"/>
          <w:color w:val="000000"/>
          <w:sz w:val="22"/>
          <w:szCs w:val="22"/>
        </w:rPr>
        <w:t xml:space="preserve"> </w:t>
      </w:r>
      <w:proofErr w:type="spellStart"/>
      <w:r w:rsidRPr="008F037C">
        <w:rPr>
          <w:rFonts w:ascii="Arial" w:hAnsi="Arial" w:cs="Arial"/>
          <w:color w:val="000000"/>
          <w:sz w:val="22"/>
          <w:szCs w:val="22"/>
        </w:rPr>
        <w:t>intim</w:t>
      </w:r>
      <w:proofErr w:type="spellEnd"/>
      <w:r w:rsidRPr="008F037C">
        <w:rPr>
          <w:rFonts w:ascii="Arial" w:hAnsi="Arial" w:cs="Arial"/>
          <w:color w:val="000000"/>
          <w:sz w:val="22"/>
          <w:szCs w:val="22"/>
        </w:rPr>
        <w:t xml:space="preserve">: </w:t>
      </w:r>
      <w:proofErr w:type="spellStart"/>
      <w:r w:rsidRPr="008F037C">
        <w:rPr>
          <w:rFonts w:ascii="Arial" w:hAnsi="Arial" w:cs="Arial"/>
          <w:color w:val="000000"/>
          <w:sz w:val="22"/>
          <w:szCs w:val="22"/>
        </w:rPr>
        <w:t>Aufführungspraxis</w:t>
      </w:r>
      <w:proofErr w:type="spellEnd"/>
      <w:r w:rsidRPr="008F037C">
        <w:rPr>
          <w:rFonts w:ascii="Arial" w:hAnsi="Arial" w:cs="Arial"/>
          <w:color w:val="000000"/>
          <w:sz w:val="22"/>
          <w:szCs w:val="22"/>
        </w:rPr>
        <w:t xml:space="preserve"> von </w:t>
      </w:r>
      <w:proofErr w:type="spellStart"/>
      <w:r w:rsidRPr="008F037C">
        <w:rPr>
          <w:rFonts w:ascii="Arial" w:hAnsi="Arial" w:cs="Arial"/>
          <w:color w:val="000000"/>
          <w:sz w:val="22"/>
          <w:szCs w:val="22"/>
        </w:rPr>
        <w:t>Operetten</w:t>
      </w:r>
      <w:proofErr w:type="spellEnd"/>
      <w:r w:rsidRPr="008F037C">
        <w:rPr>
          <w:rFonts w:ascii="Arial" w:hAnsi="Arial" w:cs="Arial"/>
          <w:color w:val="000000"/>
          <w:sz w:val="22"/>
          <w:szCs w:val="22"/>
        </w:rPr>
        <w:t xml:space="preserve"> - </w:t>
      </w:r>
      <w:proofErr w:type="spellStart"/>
      <w:r w:rsidRPr="008F037C">
        <w:rPr>
          <w:rFonts w:ascii="Arial" w:hAnsi="Arial" w:cs="Arial"/>
          <w:color w:val="000000"/>
          <w:sz w:val="22"/>
          <w:szCs w:val="22"/>
        </w:rPr>
        <w:t>damals</w:t>
      </w:r>
      <w:proofErr w:type="spellEnd"/>
      <w:r w:rsidRPr="008F037C">
        <w:rPr>
          <w:rFonts w:ascii="Arial" w:hAnsi="Arial" w:cs="Arial"/>
          <w:color w:val="000000"/>
          <w:sz w:val="22"/>
          <w:szCs w:val="22"/>
        </w:rPr>
        <w:t xml:space="preserve"> und </w:t>
      </w:r>
      <w:proofErr w:type="spellStart"/>
      <w:r w:rsidRPr="008F037C">
        <w:rPr>
          <w:rFonts w:ascii="Arial" w:hAnsi="Arial" w:cs="Arial"/>
          <w:color w:val="000000"/>
          <w:sz w:val="22"/>
          <w:szCs w:val="22"/>
        </w:rPr>
        <w:t>heute</w:t>
      </w:r>
      <w:proofErr w:type="spellEnd"/>
      <w:r w:rsidRPr="008F037C">
        <w:rPr>
          <w:rFonts w:ascii="Arial" w:hAnsi="Arial" w:cs="Arial"/>
          <w:color w:val="000000"/>
          <w:sz w:val="22"/>
          <w:szCs w:val="22"/>
        </w:rPr>
        <w:t xml:space="preserve">', </w:t>
      </w:r>
      <w:r w:rsidRPr="008F037C">
        <w:rPr>
          <w:rFonts w:ascii="Arial" w:hAnsi="Arial" w:cs="Arial"/>
          <w:i/>
          <w:iCs/>
          <w:color w:val="000000"/>
          <w:sz w:val="22"/>
          <w:szCs w:val="22"/>
        </w:rPr>
        <w:t xml:space="preserve">Vox Humana: </w:t>
      </w:r>
      <w:proofErr w:type="spellStart"/>
      <w:r w:rsidRPr="008F037C">
        <w:rPr>
          <w:rFonts w:ascii="Arial" w:hAnsi="Arial" w:cs="Arial"/>
          <w:i/>
          <w:iCs/>
          <w:color w:val="000000"/>
          <w:sz w:val="22"/>
          <w:szCs w:val="22"/>
        </w:rPr>
        <w:t>Fachzeitschrift</w:t>
      </w:r>
      <w:proofErr w:type="spellEnd"/>
      <w:r w:rsidRPr="008F037C">
        <w:rPr>
          <w:rFonts w:ascii="Arial" w:hAnsi="Arial" w:cs="Arial"/>
          <w:i/>
          <w:iCs/>
          <w:color w:val="000000"/>
          <w:sz w:val="22"/>
          <w:szCs w:val="22"/>
        </w:rPr>
        <w:t xml:space="preserve"> </w:t>
      </w:r>
      <w:proofErr w:type="spellStart"/>
      <w:r w:rsidRPr="008F037C">
        <w:rPr>
          <w:rFonts w:ascii="Arial" w:hAnsi="Arial" w:cs="Arial"/>
          <w:i/>
          <w:iCs/>
          <w:color w:val="000000"/>
          <w:sz w:val="22"/>
          <w:szCs w:val="22"/>
        </w:rPr>
        <w:t>für</w:t>
      </w:r>
      <w:proofErr w:type="spellEnd"/>
      <w:r w:rsidRPr="008F037C">
        <w:rPr>
          <w:rFonts w:ascii="Arial" w:hAnsi="Arial" w:cs="Arial"/>
          <w:i/>
          <w:iCs/>
          <w:color w:val="000000"/>
          <w:sz w:val="22"/>
          <w:szCs w:val="22"/>
        </w:rPr>
        <w:t xml:space="preserve"> </w:t>
      </w:r>
      <w:proofErr w:type="spellStart"/>
      <w:r w:rsidRPr="008F037C">
        <w:rPr>
          <w:rFonts w:ascii="Arial" w:hAnsi="Arial" w:cs="Arial"/>
          <w:i/>
          <w:iCs/>
          <w:color w:val="000000"/>
          <w:sz w:val="22"/>
          <w:szCs w:val="22"/>
        </w:rPr>
        <w:t>Gesangspädagogik</w:t>
      </w:r>
      <w:proofErr w:type="spellEnd"/>
      <w:r w:rsidRPr="008F037C">
        <w:rPr>
          <w:rFonts w:ascii="Arial" w:hAnsi="Arial" w:cs="Arial"/>
          <w:i/>
          <w:iCs/>
          <w:color w:val="000000"/>
          <w:sz w:val="22"/>
          <w:szCs w:val="22"/>
        </w:rPr>
        <w:t xml:space="preserve">, </w:t>
      </w:r>
      <w:r w:rsidRPr="008F037C">
        <w:rPr>
          <w:rFonts w:ascii="Arial" w:hAnsi="Arial" w:cs="Arial"/>
          <w:color w:val="000000"/>
          <w:sz w:val="22"/>
          <w:szCs w:val="22"/>
        </w:rPr>
        <w:t>14(4), p. 65.</w:t>
      </w:r>
    </w:p>
    <w:p w14:paraId="504F0B3C" w14:textId="036ED897" w:rsidR="00D77EA2" w:rsidRPr="00D77EA2" w:rsidRDefault="00D77EA2" w:rsidP="008F037C">
      <w:pPr>
        <w:spacing w:line="360" w:lineRule="auto"/>
        <w:rPr>
          <w:rFonts w:ascii="Arial" w:hAnsi="Arial" w:cs="Arial"/>
          <w:color w:val="000000"/>
          <w:sz w:val="22"/>
          <w:szCs w:val="22"/>
        </w:rPr>
      </w:pPr>
    </w:p>
    <w:p w14:paraId="625BA5C7" w14:textId="1623FE5A" w:rsidR="00D77EA2" w:rsidRPr="00D77EA2" w:rsidRDefault="00D77EA2" w:rsidP="00D77EA2">
      <w:pPr>
        <w:spacing w:line="360" w:lineRule="auto"/>
        <w:rPr>
          <w:rFonts w:ascii="Arial" w:hAnsi="Arial" w:cs="Arial"/>
          <w:sz w:val="22"/>
          <w:szCs w:val="22"/>
        </w:rPr>
      </w:pPr>
      <w:r w:rsidRPr="00D77EA2">
        <w:rPr>
          <w:rFonts w:ascii="Arial" w:hAnsi="Arial" w:cs="Arial"/>
          <w:sz w:val="22"/>
          <w:szCs w:val="22"/>
        </w:rPr>
        <w:t xml:space="preserve">Clarke, K. (2018b) 'Annette </w:t>
      </w:r>
      <w:proofErr w:type="spellStart"/>
      <w:r w:rsidRPr="00D77EA2">
        <w:rPr>
          <w:rFonts w:ascii="Arial" w:hAnsi="Arial" w:cs="Arial"/>
          <w:sz w:val="22"/>
          <w:szCs w:val="22"/>
        </w:rPr>
        <w:t>Dasch</w:t>
      </w:r>
      <w:proofErr w:type="spellEnd"/>
      <w:r w:rsidRPr="00D77EA2">
        <w:rPr>
          <w:rFonts w:ascii="Arial" w:hAnsi="Arial" w:cs="Arial"/>
          <w:sz w:val="22"/>
          <w:szCs w:val="22"/>
        </w:rPr>
        <w:t xml:space="preserve"> As Horror Diva. Or: A First Class Operetta Execution. “Fledermaus” In Berlin', </w:t>
      </w:r>
      <w:r w:rsidRPr="00D77EA2">
        <w:rPr>
          <w:rFonts w:ascii="Arial" w:hAnsi="Arial" w:cs="Arial"/>
          <w:i/>
          <w:iCs/>
          <w:sz w:val="22"/>
          <w:szCs w:val="22"/>
        </w:rPr>
        <w:t>Operetta Research Center</w:t>
      </w:r>
      <w:r w:rsidRPr="00D77EA2">
        <w:rPr>
          <w:rFonts w:ascii="Arial" w:hAnsi="Arial" w:cs="Arial"/>
          <w:sz w:val="22"/>
          <w:szCs w:val="22"/>
        </w:rPr>
        <w:t>, 10 May. Available at: http://www.operetta-research-center.org/annette-dasch-horror-diva-first-class-operetta-execution-fledermaus-berlin/ (Accessed: 30th December 2020).</w:t>
      </w:r>
    </w:p>
    <w:p w14:paraId="70F39FD4" w14:textId="77777777" w:rsidR="00D77EA2" w:rsidRPr="00D77EA2" w:rsidRDefault="00D77EA2" w:rsidP="00D77EA2">
      <w:pPr>
        <w:spacing w:line="360" w:lineRule="auto"/>
        <w:rPr>
          <w:rFonts w:ascii="Arial" w:hAnsi="Arial" w:cs="Arial"/>
          <w:sz w:val="22"/>
          <w:szCs w:val="22"/>
        </w:rPr>
      </w:pPr>
    </w:p>
    <w:p w14:paraId="4E77B986" w14:textId="39E20F37" w:rsidR="00D77EA2" w:rsidRPr="00D77EA2" w:rsidRDefault="00D77EA2" w:rsidP="008F037C">
      <w:pPr>
        <w:spacing w:line="360" w:lineRule="auto"/>
        <w:rPr>
          <w:rFonts w:ascii="Arial" w:hAnsi="Arial" w:cs="Arial"/>
          <w:sz w:val="22"/>
          <w:szCs w:val="22"/>
        </w:rPr>
      </w:pPr>
      <w:r w:rsidRPr="00D77EA2">
        <w:rPr>
          <w:rFonts w:ascii="Arial" w:hAnsi="Arial" w:cs="Arial"/>
          <w:sz w:val="22"/>
          <w:szCs w:val="22"/>
        </w:rPr>
        <w:t xml:space="preserve">Clarke, K. (2018c) '“Die Blume von Hawaii” At Theater </w:t>
      </w:r>
      <w:proofErr w:type="spellStart"/>
      <w:r w:rsidRPr="00D77EA2">
        <w:rPr>
          <w:rFonts w:ascii="Arial" w:hAnsi="Arial" w:cs="Arial"/>
          <w:sz w:val="22"/>
          <w:szCs w:val="22"/>
        </w:rPr>
        <w:t>für</w:t>
      </w:r>
      <w:proofErr w:type="spellEnd"/>
      <w:r w:rsidRPr="00D77EA2">
        <w:rPr>
          <w:rFonts w:ascii="Arial" w:hAnsi="Arial" w:cs="Arial"/>
          <w:sz w:val="22"/>
          <w:szCs w:val="22"/>
        </w:rPr>
        <w:t xml:space="preserve"> Niedersachsen: Florian </w:t>
      </w:r>
      <w:proofErr w:type="spellStart"/>
      <w:r w:rsidRPr="00D77EA2">
        <w:rPr>
          <w:rFonts w:ascii="Arial" w:hAnsi="Arial" w:cs="Arial"/>
          <w:sz w:val="22"/>
          <w:szCs w:val="22"/>
        </w:rPr>
        <w:t>Ziemen</w:t>
      </w:r>
      <w:proofErr w:type="spellEnd"/>
      <w:r w:rsidRPr="00D77EA2">
        <w:rPr>
          <w:rFonts w:ascii="Arial" w:hAnsi="Arial" w:cs="Arial"/>
          <w:sz w:val="22"/>
          <w:szCs w:val="22"/>
        </w:rPr>
        <w:t xml:space="preserve"> Conducts', </w:t>
      </w:r>
      <w:r w:rsidRPr="00D77EA2">
        <w:rPr>
          <w:rFonts w:ascii="Arial" w:hAnsi="Arial" w:cs="Arial"/>
          <w:i/>
          <w:iCs/>
          <w:sz w:val="22"/>
          <w:szCs w:val="22"/>
        </w:rPr>
        <w:t>Operetta Research Center</w:t>
      </w:r>
      <w:r w:rsidRPr="00D77EA2">
        <w:rPr>
          <w:rFonts w:ascii="Arial" w:hAnsi="Arial" w:cs="Arial"/>
          <w:sz w:val="22"/>
          <w:szCs w:val="22"/>
        </w:rPr>
        <w:t>, 28 May. Available at: http://operetta-research-center.org/die-blume-von-hawaii-theater-fur-niedersachsen/ (Accessed: 30th December 2020).</w:t>
      </w:r>
    </w:p>
    <w:p w14:paraId="701D6285" w14:textId="32598440" w:rsidR="005C1F94" w:rsidRPr="005C1F94" w:rsidRDefault="005C1F94" w:rsidP="005C1F94">
      <w:pPr>
        <w:spacing w:line="360" w:lineRule="auto"/>
        <w:rPr>
          <w:rFonts w:ascii="Arial" w:hAnsi="Arial" w:cs="Arial"/>
          <w:color w:val="000000"/>
          <w:sz w:val="22"/>
          <w:szCs w:val="22"/>
        </w:rPr>
      </w:pPr>
    </w:p>
    <w:p w14:paraId="2F334F83" w14:textId="3863CD35" w:rsidR="005C1F94" w:rsidRPr="005C1F94" w:rsidRDefault="005C1F94" w:rsidP="005C1F94">
      <w:pPr>
        <w:pStyle w:val="Bibliography"/>
        <w:spacing w:line="360" w:lineRule="auto"/>
        <w:rPr>
          <w:rFonts w:ascii="Arial" w:hAnsi="Arial" w:cs="Arial"/>
          <w:noProof/>
          <w:sz w:val="22"/>
          <w:szCs w:val="22"/>
        </w:rPr>
      </w:pPr>
      <w:r w:rsidRPr="005C1F94">
        <w:rPr>
          <w:rFonts w:ascii="Arial" w:hAnsi="Arial" w:cs="Arial"/>
          <w:noProof/>
          <w:sz w:val="22"/>
          <w:szCs w:val="22"/>
        </w:rPr>
        <w:t xml:space="preserve">Costley, C., Gibbs, P. and Elliot, G. (2014) </w:t>
      </w:r>
      <w:r w:rsidRPr="005C1F94">
        <w:rPr>
          <w:rFonts w:ascii="Arial" w:hAnsi="Arial" w:cs="Arial"/>
          <w:i/>
          <w:iCs/>
          <w:noProof/>
          <w:sz w:val="22"/>
          <w:szCs w:val="22"/>
        </w:rPr>
        <w:t xml:space="preserve">Doing work based research: approaches to enquiry for insider-researchers. </w:t>
      </w:r>
      <w:r w:rsidRPr="005C1F94">
        <w:rPr>
          <w:rFonts w:ascii="Arial" w:hAnsi="Arial" w:cs="Arial"/>
          <w:noProof/>
          <w:sz w:val="22"/>
          <w:szCs w:val="22"/>
        </w:rPr>
        <w:t>Thousand Oaks, CA: SAGE Publications Ltd.</w:t>
      </w:r>
    </w:p>
    <w:p w14:paraId="67C42A3E" w14:textId="6B956B01" w:rsidR="005C1F94" w:rsidRPr="00BA288D" w:rsidRDefault="005C1F94" w:rsidP="005C1F94">
      <w:pPr>
        <w:spacing w:line="360" w:lineRule="auto"/>
        <w:rPr>
          <w:rFonts w:ascii="Arial" w:hAnsi="Arial" w:cs="Arial"/>
          <w:sz w:val="22"/>
          <w:szCs w:val="22"/>
        </w:rPr>
      </w:pPr>
    </w:p>
    <w:p w14:paraId="5E370770" w14:textId="230912DC" w:rsidR="005C1F94" w:rsidRPr="00BA288D" w:rsidRDefault="00BA288D" w:rsidP="00BA288D">
      <w:pPr>
        <w:spacing w:line="360" w:lineRule="auto"/>
        <w:rPr>
          <w:rFonts w:ascii="Arial" w:hAnsi="Arial" w:cs="Arial"/>
          <w:color w:val="000000"/>
          <w:sz w:val="22"/>
          <w:szCs w:val="22"/>
        </w:rPr>
      </w:pPr>
      <w:r w:rsidRPr="00BA288D">
        <w:rPr>
          <w:rFonts w:ascii="Arial" w:hAnsi="Arial" w:cs="Arial"/>
          <w:color w:val="000000"/>
          <w:sz w:val="22"/>
          <w:szCs w:val="22"/>
        </w:rPr>
        <w:t xml:space="preserve">Creswell, J. (2014), </w:t>
      </w:r>
      <w:r w:rsidRPr="00BA288D">
        <w:rPr>
          <w:rFonts w:ascii="Arial" w:hAnsi="Arial" w:cs="Arial"/>
          <w:i/>
          <w:iCs/>
          <w:color w:val="000000"/>
          <w:sz w:val="22"/>
          <w:szCs w:val="22"/>
        </w:rPr>
        <w:t>Research Design: Qualitative, Quantitative and Mixed Methods Approaches, 4th Ed.</w:t>
      </w:r>
      <w:r w:rsidRPr="00BA288D">
        <w:rPr>
          <w:rFonts w:ascii="Arial" w:hAnsi="Arial" w:cs="Arial"/>
          <w:color w:val="000000"/>
          <w:sz w:val="22"/>
          <w:szCs w:val="22"/>
        </w:rPr>
        <w:t>, Thousand Oaks, CA: Sage Publications, Ltd.</w:t>
      </w:r>
    </w:p>
    <w:p w14:paraId="61DE4E2B" w14:textId="332DEF26" w:rsidR="00506290" w:rsidRDefault="00506290" w:rsidP="00292BA2">
      <w:pPr>
        <w:spacing w:line="360" w:lineRule="auto"/>
        <w:rPr>
          <w:rFonts w:ascii="Arial" w:hAnsi="Arial" w:cs="Arial"/>
          <w:color w:val="000000"/>
          <w:sz w:val="22"/>
          <w:szCs w:val="22"/>
        </w:rPr>
      </w:pPr>
    </w:p>
    <w:p w14:paraId="043C4EFD" w14:textId="7A5F6E97" w:rsidR="00A2001C" w:rsidRPr="00D77EA2" w:rsidRDefault="00A2001C" w:rsidP="00A2001C">
      <w:pPr>
        <w:pStyle w:val="Bibliography"/>
        <w:spacing w:line="360" w:lineRule="auto"/>
        <w:rPr>
          <w:rFonts w:ascii="Arial" w:hAnsi="Arial" w:cs="Arial"/>
          <w:noProof/>
          <w:sz w:val="22"/>
          <w:szCs w:val="22"/>
        </w:rPr>
      </w:pPr>
      <w:r w:rsidRPr="002820B5">
        <w:rPr>
          <w:rFonts w:ascii="Arial" w:hAnsi="Arial" w:cs="Arial"/>
          <w:noProof/>
          <w:sz w:val="22"/>
          <w:szCs w:val="22"/>
        </w:rPr>
        <w:t>Crowther, S., Ironside, P.</w:t>
      </w:r>
      <w:r>
        <w:rPr>
          <w:rFonts w:ascii="Arial" w:hAnsi="Arial" w:cs="Arial"/>
          <w:noProof/>
          <w:sz w:val="22"/>
          <w:szCs w:val="22"/>
        </w:rPr>
        <w:t xml:space="preserve">, </w:t>
      </w:r>
      <w:r w:rsidRPr="002820B5">
        <w:rPr>
          <w:rFonts w:ascii="Arial" w:hAnsi="Arial" w:cs="Arial"/>
          <w:noProof/>
          <w:sz w:val="22"/>
          <w:szCs w:val="22"/>
        </w:rPr>
        <w:t>Spence, D.</w:t>
      </w:r>
      <w:r>
        <w:rPr>
          <w:rFonts w:ascii="Arial" w:hAnsi="Arial" w:cs="Arial"/>
          <w:noProof/>
          <w:sz w:val="22"/>
          <w:szCs w:val="22"/>
        </w:rPr>
        <w:t>, et al.</w:t>
      </w:r>
      <w:r w:rsidRPr="002820B5">
        <w:rPr>
          <w:rFonts w:ascii="Arial" w:hAnsi="Arial" w:cs="Arial"/>
          <w:noProof/>
          <w:sz w:val="22"/>
          <w:szCs w:val="22"/>
        </w:rPr>
        <w:t xml:space="preserve"> </w:t>
      </w:r>
      <w:r>
        <w:rPr>
          <w:rFonts w:ascii="Arial" w:hAnsi="Arial" w:cs="Arial"/>
          <w:noProof/>
          <w:sz w:val="22"/>
          <w:szCs w:val="22"/>
        </w:rPr>
        <w:t>(</w:t>
      </w:r>
      <w:r w:rsidRPr="002820B5">
        <w:rPr>
          <w:rFonts w:ascii="Arial" w:hAnsi="Arial" w:cs="Arial"/>
          <w:noProof/>
          <w:sz w:val="22"/>
          <w:szCs w:val="22"/>
        </w:rPr>
        <w:t>2017</w:t>
      </w:r>
      <w:r>
        <w:rPr>
          <w:rFonts w:ascii="Arial" w:hAnsi="Arial" w:cs="Arial"/>
          <w:noProof/>
          <w:sz w:val="22"/>
          <w:szCs w:val="22"/>
        </w:rPr>
        <w:t>)</w:t>
      </w:r>
      <w:r w:rsidRPr="002820B5">
        <w:rPr>
          <w:rFonts w:ascii="Arial" w:hAnsi="Arial" w:cs="Arial"/>
          <w:noProof/>
          <w:sz w:val="22"/>
          <w:szCs w:val="22"/>
        </w:rPr>
        <w:t xml:space="preserve"> </w:t>
      </w:r>
      <w:r>
        <w:rPr>
          <w:rFonts w:ascii="Arial" w:hAnsi="Arial" w:cs="Arial"/>
          <w:noProof/>
          <w:sz w:val="22"/>
          <w:szCs w:val="22"/>
        </w:rPr>
        <w:t>‘</w:t>
      </w:r>
      <w:r w:rsidRPr="002820B5">
        <w:rPr>
          <w:rFonts w:ascii="Arial" w:hAnsi="Arial" w:cs="Arial"/>
          <w:noProof/>
          <w:sz w:val="22"/>
          <w:szCs w:val="22"/>
        </w:rPr>
        <w:t>Crafting Stories in Hermeneutic Phenomenology Research: A Methodological Device</w:t>
      </w:r>
      <w:r>
        <w:rPr>
          <w:rFonts w:ascii="Arial" w:hAnsi="Arial" w:cs="Arial"/>
          <w:noProof/>
          <w:sz w:val="22"/>
          <w:szCs w:val="22"/>
        </w:rPr>
        <w:t>’,</w:t>
      </w:r>
      <w:r w:rsidRPr="002820B5">
        <w:rPr>
          <w:rFonts w:ascii="Arial" w:hAnsi="Arial" w:cs="Arial"/>
          <w:noProof/>
          <w:sz w:val="22"/>
          <w:szCs w:val="22"/>
        </w:rPr>
        <w:t xml:space="preserve"> </w:t>
      </w:r>
      <w:r w:rsidRPr="002820B5">
        <w:rPr>
          <w:rFonts w:ascii="Arial" w:hAnsi="Arial" w:cs="Arial"/>
          <w:i/>
          <w:iCs/>
          <w:noProof/>
          <w:sz w:val="22"/>
          <w:szCs w:val="22"/>
        </w:rPr>
        <w:t xml:space="preserve">Qualitative Health Research, </w:t>
      </w:r>
      <w:r w:rsidRPr="002820B5">
        <w:rPr>
          <w:rFonts w:ascii="Arial" w:hAnsi="Arial" w:cs="Arial"/>
          <w:noProof/>
          <w:sz w:val="22"/>
          <w:szCs w:val="22"/>
        </w:rPr>
        <w:t xml:space="preserve">27(6), </w:t>
      </w:r>
      <w:r w:rsidRPr="00D77EA2">
        <w:rPr>
          <w:rFonts w:ascii="Arial" w:hAnsi="Arial" w:cs="Arial"/>
          <w:noProof/>
          <w:sz w:val="22"/>
          <w:szCs w:val="22"/>
        </w:rPr>
        <w:t>pp. 826-835.</w:t>
      </w:r>
    </w:p>
    <w:p w14:paraId="3A2294BC" w14:textId="5BB0D021" w:rsidR="00D77EA2" w:rsidRPr="00D77EA2" w:rsidRDefault="00D77EA2" w:rsidP="00D77EA2">
      <w:pPr>
        <w:rPr>
          <w:sz w:val="22"/>
          <w:szCs w:val="22"/>
        </w:rPr>
      </w:pPr>
    </w:p>
    <w:p w14:paraId="0F379934" w14:textId="3CC21A0D" w:rsidR="00D77EA2" w:rsidRPr="00D77EA2" w:rsidRDefault="00D77EA2" w:rsidP="00D77EA2">
      <w:pPr>
        <w:spacing w:line="360" w:lineRule="auto"/>
        <w:rPr>
          <w:rFonts w:ascii="Arial" w:hAnsi="Arial" w:cs="Arial"/>
          <w:sz w:val="22"/>
          <w:szCs w:val="22"/>
        </w:rPr>
      </w:pPr>
      <w:r w:rsidRPr="00D77EA2">
        <w:rPr>
          <w:rFonts w:ascii="Arial" w:hAnsi="Arial" w:cs="Arial"/>
          <w:sz w:val="22"/>
          <w:szCs w:val="22"/>
          <w:lang w:val="de-DE"/>
        </w:rPr>
        <w:t xml:space="preserve">Debus, D. (2018) 'DIE FLEDERMAUS IN DIE ZUKUNFT GEBEAMT', </w:t>
      </w:r>
      <w:r w:rsidRPr="00D77EA2">
        <w:rPr>
          <w:rFonts w:ascii="Arial" w:hAnsi="Arial" w:cs="Arial"/>
          <w:i/>
          <w:iCs/>
          <w:sz w:val="22"/>
          <w:szCs w:val="22"/>
          <w:lang w:val="de-DE"/>
        </w:rPr>
        <w:t xml:space="preserve">Opera </w:t>
      </w:r>
      <w:proofErr w:type="spellStart"/>
      <w:r w:rsidRPr="00D77EA2">
        <w:rPr>
          <w:rFonts w:ascii="Arial" w:hAnsi="Arial" w:cs="Arial"/>
          <w:i/>
          <w:iCs/>
          <w:sz w:val="22"/>
          <w:szCs w:val="22"/>
          <w:lang w:val="de-DE"/>
        </w:rPr>
        <w:t>Gazet</w:t>
      </w:r>
      <w:proofErr w:type="spellEnd"/>
      <w:r w:rsidRPr="00D77EA2">
        <w:rPr>
          <w:rFonts w:ascii="Arial" w:hAnsi="Arial" w:cs="Arial"/>
          <w:sz w:val="22"/>
          <w:szCs w:val="22"/>
          <w:lang w:val="de-DE"/>
        </w:rPr>
        <w:t xml:space="preserve">, 3 May. </w:t>
      </w:r>
      <w:r w:rsidRPr="00D77EA2">
        <w:rPr>
          <w:rFonts w:ascii="Arial" w:hAnsi="Arial" w:cs="Arial"/>
          <w:sz w:val="22"/>
          <w:szCs w:val="22"/>
        </w:rPr>
        <w:t>Available at: http://operagazet.be/recensies/recensies-2017-2018/de/berlin-die-fledermaus/ (Accessed: 3rd May 2018).</w:t>
      </w:r>
    </w:p>
    <w:p w14:paraId="62FD1C22" w14:textId="77777777" w:rsidR="00D77EA2" w:rsidRPr="00D77EA2" w:rsidRDefault="00D77EA2" w:rsidP="00D77EA2">
      <w:pPr>
        <w:spacing w:line="360" w:lineRule="auto"/>
        <w:rPr>
          <w:rFonts w:ascii="Arial" w:hAnsi="Arial" w:cs="Arial"/>
          <w:sz w:val="22"/>
          <w:szCs w:val="22"/>
        </w:rPr>
      </w:pPr>
    </w:p>
    <w:p w14:paraId="232D1FB1" w14:textId="0C41C921" w:rsidR="00D77EA2" w:rsidRPr="00D77EA2" w:rsidRDefault="00D77EA2" w:rsidP="00D77EA2">
      <w:pPr>
        <w:spacing w:line="360" w:lineRule="auto"/>
        <w:rPr>
          <w:rFonts w:ascii="Arial" w:hAnsi="Arial" w:cs="Arial"/>
          <w:sz w:val="22"/>
          <w:szCs w:val="22"/>
        </w:rPr>
      </w:pPr>
      <w:r w:rsidRPr="00D77EA2">
        <w:rPr>
          <w:rFonts w:ascii="Arial" w:hAnsi="Arial" w:cs="Arial"/>
          <w:sz w:val="22"/>
          <w:szCs w:val="22"/>
          <w:lang w:val="de-DE"/>
        </w:rPr>
        <w:t xml:space="preserve">des </w:t>
      </w:r>
      <w:proofErr w:type="spellStart"/>
      <w:r w:rsidRPr="00D77EA2">
        <w:rPr>
          <w:rFonts w:ascii="Arial" w:hAnsi="Arial" w:cs="Arial"/>
          <w:sz w:val="22"/>
          <w:szCs w:val="22"/>
          <w:lang w:val="de-DE"/>
        </w:rPr>
        <w:t>Aubris</w:t>
      </w:r>
      <w:proofErr w:type="spellEnd"/>
      <w:r w:rsidRPr="00D77EA2">
        <w:rPr>
          <w:rFonts w:ascii="Arial" w:hAnsi="Arial" w:cs="Arial"/>
          <w:sz w:val="22"/>
          <w:szCs w:val="22"/>
          <w:lang w:val="de-DE"/>
        </w:rPr>
        <w:t xml:space="preserve">, Z. (2018) 'Eine Fledermaus im Bann der Jahrhunderte', </w:t>
      </w:r>
      <w:r w:rsidRPr="00D77EA2">
        <w:rPr>
          <w:rFonts w:ascii="Arial" w:hAnsi="Arial" w:cs="Arial"/>
          <w:i/>
          <w:iCs/>
          <w:sz w:val="22"/>
          <w:szCs w:val="22"/>
          <w:lang w:val="de-DE"/>
        </w:rPr>
        <w:t>O-Ton</w:t>
      </w:r>
      <w:r w:rsidRPr="00D77EA2">
        <w:rPr>
          <w:rFonts w:ascii="Arial" w:hAnsi="Arial" w:cs="Arial"/>
          <w:sz w:val="22"/>
          <w:szCs w:val="22"/>
          <w:lang w:val="de-DE"/>
        </w:rPr>
        <w:t xml:space="preserve">, 30 April. </w:t>
      </w:r>
      <w:r w:rsidRPr="00D77EA2">
        <w:rPr>
          <w:rFonts w:ascii="Arial" w:hAnsi="Arial" w:cs="Arial"/>
          <w:sz w:val="22"/>
          <w:szCs w:val="22"/>
        </w:rPr>
        <w:t>Available at: https://o-ton.online/aktuelle_auffuehrung/o-ton-berlin-fledermaus-des-aubris-180428/ (Accessed: 30th April 2018).</w:t>
      </w:r>
    </w:p>
    <w:p w14:paraId="15258CE4" w14:textId="77777777" w:rsidR="00D77EA2" w:rsidRPr="00D77EA2" w:rsidRDefault="00D77EA2" w:rsidP="00D77EA2">
      <w:pPr>
        <w:spacing w:line="360" w:lineRule="auto"/>
        <w:rPr>
          <w:rFonts w:ascii="Arial" w:hAnsi="Arial" w:cs="Arial"/>
          <w:sz w:val="22"/>
          <w:szCs w:val="22"/>
        </w:rPr>
      </w:pPr>
    </w:p>
    <w:p w14:paraId="292D680B" w14:textId="5A866ABA" w:rsidR="00D77EA2" w:rsidRPr="00D77EA2" w:rsidRDefault="00D77EA2" w:rsidP="00D77EA2">
      <w:pPr>
        <w:spacing w:line="360" w:lineRule="auto"/>
        <w:rPr>
          <w:rFonts w:ascii="Arial" w:hAnsi="Arial" w:cs="Arial"/>
          <w:sz w:val="22"/>
          <w:szCs w:val="22"/>
        </w:rPr>
      </w:pPr>
      <w:r w:rsidRPr="00D77EA2">
        <w:rPr>
          <w:rFonts w:ascii="Arial" w:hAnsi="Arial" w:cs="Arial"/>
          <w:sz w:val="22"/>
          <w:szCs w:val="22"/>
          <w:lang w:val="de-DE"/>
        </w:rPr>
        <w:t xml:space="preserve">Döring, R. (2018) '"Der Bettelstudent" in Osnabrück: Bunt und Lustig', </w:t>
      </w:r>
      <w:r w:rsidRPr="00D77EA2">
        <w:rPr>
          <w:rFonts w:ascii="Arial" w:hAnsi="Arial" w:cs="Arial"/>
          <w:i/>
          <w:iCs/>
          <w:sz w:val="22"/>
          <w:szCs w:val="22"/>
          <w:lang w:val="de-DE"/>
        </w:rPr>
        <w:t>Neue Osnabrücker Zeitung</w:t>
      </w:r>
      <w:r w:rsidRPr="00D77EA2">
        <w:rPr>
          <w:rFonts w:ascii="Arial" w:hAnsi="Arial" w:cs="Arial"/>
          <w:sz w:val="22"/>
          <w:szCs w:val="22"/>
          <w:lang w:val="de-DE"/>
        </w:rPr>
        <w:t xml:space="preserve">, 02 </w:t>
      </w:r>
      <w:proofErr w:type="spellStart"/>
      <w:r w:rsidRPr="00D77EA2">
        <w:rPr>
          <w:rFonts w:ascii="Arial" w:hAnsi="Arial" w:cs="Arial"/>
          <w:sz w:val="22"/>
          <w:szCs w:val="22"/>
          <w:lang w:val="de-DE"/>
        </w:rPr>
        <w:t>December</w:t>
      </w:r>
      <w:proofErr w:type="spellEnd"/>
      <w:r w:rsidRPr="00D77EA2">
        <w:rPr>
          <w:rFonts w:ascii="Arial" w:hAnsi="Arial" w:cs="Arial"/>
          <w:sz w:val="22"/>
          <w:szCs w:val="22"/>
          <w:lang w:val="de-DE"/>
        </w:rPr>
        <w:t xml:space="preserve">. </w:t>
      </w:r>
      <w:r w:rsidRPr="00D77EA2">
        <w:rPr>
          <w:rFonts w:ascii="Arial" w:hAnsi="Arial" w:cs="Arial"/>
          <w:sz w:val="22"/>
          <w:szCs w:val="22"/>
        </w:rPr>
        <w:t>Available at: https://www.noz.de/deutschland-welt/kultur/artikel/1600176/der-bettelstudent-in-osnabrueck-bunt-und-lustig (Accessed: 29th December 2020).</w:t>
      </w:r>
    </w:p>
    <w:p w14:paraId="4E667614" w14:textId="77777777" w:rsidR="00A2001C" w:rsidRPr="00A2001C" w:rsidRDefault="00A2001C" w:rsidP="00A2001C"/>
    <w:p w14:paraId="53C5445A" w14:textId="462C58D7" w:rsidR="00292BA2" w:rsidRDefault="00292BA2" w:rsidP="00292BA2">
      <w:pPr>
        <w:spacing w:line="360" w:lineRule="auto"/>
        <w:rPr>
          <w:rFonts w:ascii="Arial" w:hAnsi="Arial" w:cs="Arial"/>
          <w:color w:val="000000"/>
          <w:sz w:val="22"/>
          <w:szCs w:val="22"/>
        </w:rPr>
      </w:pPr>
      <w:proofErr w:type="spellStart"/>
      <w:r w:rsidRPr="00292BA2">
        <w:rPr>
          <w:rFonts w:ascii="Arial" w:hAnsi="Arial" w:cs="Arial"/>
          <w:color w:val="000000"/>
          <w:sz w:val="22"/>
          <w:szCs w:val="22"/>
        </w:rPr>
        <w:t>Dosch</w:t>
      </w:r>
      <w:proofErr w:type="spellEnd"/>
      <w:r w:rsidRPr="00292BA2">
        <w:rPr>
          <w:rFonts w:ascii="Arial" w:hAnsi="Arial" w:cs="Arial"/>
          <w:color w:val="000000"/>
          <w:sz w:val="22"/>
          <w:szCs w:val="22"/>
        </w:rPr>
        <w:t xml:space="preserve">, W. (2019) 'Quo </w:t>
      </w:r>
      <w:proofErr w:type="spellStart"/>
      <w:r w:rsidRPr="00292BA2">
        <w:rPr>
          <w:rFonts w:ascii="Arial" w:hAnsi="Arial" w:cs="Arial"/>
          <w:color w:val="000000"/>
          <w:sz w:val="22"/>
          <w:szCs w:val="22"/>
        </w:rPr>
        <w:t>vadis</w:t>
      </w:r>
      <w:proofErr w:type="spellEnd"/>
      <w:r w:rsidRPr="00292BA2">
        <w:rPr>
          <w:rFonts w:ascii="Arial" w:hAnsi="Arial" w:cs="Arial"/>
          <w:color w:val="000000"/>
          <w:sz w:val="22"/>
          <w:szCs w:val="22"/>
        </w:rPr>
        <w:t xml:space="preserve"> </w:t>
      </w:r>
      <w:proofErr w:type="spellStart"/>
      <w:r w:rsidRPr="00292BA2">
        <w:rPr>
          <w:rFonts w:ascii="Arial" w:hAnsi="Arial" w:cs="Arial"/>
          <w:color w:val="000000"/>
          <w:sz w:val="22"/>
          <w:szCs w:val="22"/>
        </w:rPr>
        <w:t>Operette</w:t>
      </w:r>
      <w:proofErr w:type="spellEnd"/>
      <w:r w:rsidRPr="00292BA2">
        <w:rPr>
          <w:rFonts w:ascii="Arial" w:hAnsi="Arial" w:cs="Arial"/>
          <w:color w:val="000000"/>
          <w:sz w:val="22"/>
          <w:szCs w:val="22"/>
        </w:rPr>
        <w:t xml:space="preserve">? Eine </w:t>
      </w:r>
      <w:proofErr w:type="spellStart"/>
      <w:r w:rsidRPr="00292BA2">
        <w:rPr>
          <w:rFonts w:ascii="Arial" w:hAnsi="Arial" w:cs="Arial"/>
          <w:color w:val="000000"/>
          <w:sz w:val="22"/>
          <w:szCs w:val="22"/>
        </w:rPr>
        <w:t>Frage</w:t>
      </w:r>
      <w:proofErr w:type="spellEnd"/>
      <w:r w:rsidRPr="00292BA2">
        <w:rPr>
          <w:rFonts w:ascii="Arial" w:hAnsi="Arial" w:cs="Arial"/>
          <w:color w:val="000000"/>
          <w:sz w:val="22"/>
          <w:szCs w:val="22"/>
        </w:rPr>
        <w:t xml:space="preserve"> des </w:t>
      </w:r>
      <w:proofErr w:type="spellStart"/>
      <w:r w:rsidRPr="00292BA2">
        <w:rPr>
          <w:rFonts w:ascii="Arial" w:hAnsi="Arial" w:cs="Arial"/>
          <w:color w:val="000000"/>
          <w:sz w:val="22"/>
          <w:szCs w:val="22"/>
        </w:rPr>
        <w:t>Stils</w:t>
      </w:r>
      <w:proofErr w:type="spellEnd"/>
      <w:r w:rsidRPr="00292BA2">
        <w:rPr>
          <w:rFonts w:ascii="Arial" w:hAnsi="Arial" w:cs="Arial"/>
          <w:color w:val="000000"/>
          <w:sz w:val="22"/>
          <w:szCs w:val="22"/>
        </w:rPr>
        <w:t xml:space="preserve">: Die </w:t>
      </w:r>
      <w:proofErr w:type="spellStart"/>
      <w:r w:rsidRPr="00292BA2">
        <w:rPr>
          <w:rFonts w:ascii="Arial" w:hAnsi="Arial" w:cs="Arial"/>
          <w:color w:val="000000"/>
          <w:sz w:val="22"/>
          <w:szCs w:val="22"/>
        </w:rPr>
        <w:t>Operette</w:t>
      </w:r>
      <w:proofErr w:type="spellEnd"/>
      <w:r w:rsidRPr="00292BA2">
        <w:rPr>
          <w:rFonts w:ascii="Arial" w:hAnsi="Arial" w:cs="Arial"/>
          <w:color w:val="000000"/>
          <w:sz w:val="22"/>
          <w:szCs w:val="22"/>
        </w:rPr>
        <w:t xml:space="preserve"> </w:t>
      </w:r>
      <w:proofErr w:type="spellStart"/>
      <w:r w:rsidRPr="00292BA2">
        <w:rPr>
          <w:rFonts w:ascii="Arial" w:hAnsi="Arial" w:cs="Arial"/>
          <w:color w:val="000000"/>
          <w:sz w:val="22"/>
          <w:szCs w:val="22"/>
        </w:rPr>
        <w:t>lebt</w:t>
      </w:r>
      <w:proofErr w:type="spellEnd"/>
      <w:r w:rsidRPr="00292BA2">
        <w:rPr>
          <w:rFonts w:ascii="Arial" w:hAnsi="Arial" w:cs="Arial"/>
          <w:color w:val="000000"/>
          <w:sz w:val="22"/>
          <w:szCs w:val="22"/>
        </w:rPr>
        <w:t xml:space="preserve"> - und </w:t>
      </w:r>
      <w:proofErr w:type="spellStart"/>
      <w:r w:rsidRPr="00292BA2">
        <w:rPr>
          <w:rFonts w:ascii="Arial" w:hAnsi="Arial" w:cs="Arial"/>
          <w:color w:val="000000"/>
          <w:sz w:val="22"/>
          <w:szCs w:val="22"/>
        </w:rPr>
        <w:t>sie</w:t>
      </w:r>
      <w:proofErr w:type="spellEnd"/>
      <w:r w:rsidRPr="00292BA2">
        <w:rPr>
          <w:rFonts w:ascii="Arial" w:hAnsi="Arial" w:cs="Arial"/>
          <w:color w:val="000000"/>
          <w:sz w:val="22"/>
          <w:szCs w:val="22"/>
        </w:rPr>
        <w:t xml:space="preserve"> </w:t>
      </w:r>
      <w:proofErr w:type="spellStart"/>
      <w:r w:rsidRPr="00292BA2">
        <w:rPr>
          <w:rFonts w:ascii="Arial" w:hAnsi="Arial" w:cs="Arial"/>
          <w:color w:val="000000"/>
          <w:sz w:val="22"/>
          <w:szCs w:val="22"/>
        </w:rPr>
        <w:t>bliebt</w:t>
      </w:r>
      <w:proofErr w:type="spellEnd"/>
      <w:r w:rsidRPr="00292BA2">
        <w:rPr>
          <w:rFonts w:ascii="Arial" w:hAnsi="Arial" w:cs="Arial"/>
          <w:color w:val="000000"/>
          <w:sz w:val="22"/>
          <w:szCs w:val="22"/>
        </w:rPr>
        <w:t xml:space="preserve"> </w:t>
      </w:r>
      <w:proofErr w:type="spellStart"/>
      <w:r w:rsidRPr="00292BA2">
        <w:rPr>
          <w:rFonts w:ascii="Arial" w:hAnsi="Arial" w:cs="Arial"/>
          <w:color w:val="000000"/>
          <w:sz w:val="22"/>
          <w:szCs w:val="22"/>
        </w:rPr>
        <w:t>ein</w:t>
      </w:r>
      <w:proofErr w:type="spellEnd"/>
      <w:r w:rsidRPr="00292BA2">
        <w:rPr>
          <w:rFonts w:ascii="Arial" w:hAnsi="Arial" w:cs="Arial"/>
          <w:color w:val="000000"/>
          <w:sz w:val="22"/>
          <w:szCs w:val="22"/>
        </w:rPr>
        <w:t xml:space="preserve"> </w:t>
      </w:r>
      <w:proofErr w:type="spellStart"/>
      <w:r w:rsidRPr="00292BA2">
        <w:rPr>
          <w:rFonts w:ascii="Arial" w:hAnsi="Arial" w:cs="Arial"/>
          <w:color w:val="000000"/>
          <w:sz w:val="22"/>
          <w:szCs w:val="22"/>
        </w:rPr>
        <w:t>sinnliches</w:t>
      </w:r>
      <w:proofErr w:type="spellEnd"/>
      <w:r w:rsidRPr="00292BA2">
        <w:rPr>
          <w:rFonts w:ascii="Arial" w:hAnsi="Arial" w:cs="Arial"/>
          <w:color w:val="000000"/>
          <w:sz w:val="22"/>
          <w:szCs w:val="22"/>
        </w:rPr>
        <w:t xml:space="preserve"> </w:t>
      </w:r>
      <w:proofErr w:type="spellStart"/>
      <w:r w:rsidRPr="00292BA2">
        <w:rPr>
          <w:rFonts w:ascii="Arial" w:hAnsi="Arial" w:cs="Arial"/>
          <w:color w:val="000000"/>
          <w:sz w:val="22"/>
          <w:szCs w:val="22"/>
        </w:rPr>
        <w:t>Erlebnis</w:t>
      </w:r>
      <w:proofErr w:type="spellEnd"/>
      <w:r w:rsidRPr="00292BA2">
        <w:rPr>
          <w:rFonts w:ascii="Arial" w:hAnsi="Arial" w:cs="Arial"/>
          <w:color w:val="000000"/>
          <w:sz w:val="22"/>
          <w:szCs w:val="22"/>
        </w:rPr>
        <w:t xml:space="preserve">', </w:t>
      </w:r>
      <w:r w:rsidRPr="00292BA2">
        <w:rPr>
          <w:rFonts w:ascii="Arial" w:hAnsi="Arial" w:cs="Arial"/>
          <w:i/>
          <w:iCs/>
          <w:color w:val="000000"/>
          <w:sz w:val="22"/>
          <w:szCs w:val="22"/>
        </w:rPr>
        <w:t xml:space="preserve">Vox Humana: </w:t>
      </w:r>
      <w:proofErr w:type="spellStart"/>
      <w:r w:rsidRPr="00292BA2">
        <w:rPr>
          <w:rFonts w:ascii="Arial" w:hAnsi="Arial" w:cs="Arial"/>
          <w:i/>
          <w:iCs/>
          <w:color w:val="000000"/>
          <w:sz w:val="22"/>
          <w:szCs w:val="22"/>
        </w:rPr>
        <w:t>Fachzeitschrift</w:t>
      </w:r>
      <w:proofErr w:type="spellEnd"/>
      <w:r w:rsidRPr="00292BA2">
        <w:rPr>
          <w:rFonts w:ascii="Arial" w:hAnsi="Arial" w:cs="Arial"/>
          <w:i/>
          <w:iCs/>
          <w:color w:val="000000"/>
          <w:sz w:val="22"/>
          <w:szCs w:val="22"/>
        </w:rPr>
        <w:t xml:space="preserve"> </w:t>
      </w:r>
      <w:proofErr w:type="spellStart"/>
      <w:r w:rsidRPr="00292BA2">
        <w:rPr>
          <w:rFonts w:ascii="Arial" w:hAnsi="Arial" w:cs="Arial"/>
          <w:i/>
          <w:iCs/>
          <w:color w:val="000000"/>
          <w:sz w:val="22"/>
          <w:szCs w:val="22"/>
        </w:rPr>
        <w:t>für</w:t>
      </w:r>
      <w:proofErr w:type="spellEnd"/>
      <w:r w:rsidRPr="00292BA2">
        <w:rPr>
          <w:rFonts w:ascii="Arial" w:hAnsi="Arial" w:cs="Arial"/>
          <w:i/>
          <w:iCs/>
          <w:color w:val="000000"/>
          <w:sz w:val="22"/>
          <w:szCs w:val="22"/>
        </w:rPr>
        <w:t xml:space="preserve"> </w:t>
      </w:r>
      <w:proofErr w:type="spellStart"/>
      <w:r w:rsidRPr="00292BA2">
        <w:rPr>
          <w:rFonts w:ascii="Arial" w:hAnsi="Arial" w:cs="Arial"/>
          <w:i/>
          <w:iCs/>
          <w:color w:val="000000"/>
          <w:sz w:val="22"/>
          <w:szCs w:val="22"/>
        </w:rPr>
        <w:t>Gesangspädagogik</w:t>
      </w:r>
      <w:proofErr w:type="spellEnd"/>
      <w:r w:rsidRPr="00292BA2">
        <w:rPr>
          <w:rFonts w:ascii="Arial" w:hAnsi="Arial" w:cs="Arial"/>
          <w:i/>
          <w:iCs/>
          <w:color w:val="000000"/>
          <w:sz w:val="22"/>
          <w:szCs w:val="22"/>
        </w:rPr>
        <w:t>,</w:t>
      </w:r>
      <w:r w:rsidRPr="00292BA2">
        <w:rPr>
          <w:rFonts w:ascii="Arial" w:hAnsi="Arial" w:cs="Arial"/>
          <w:color w:val="000000"/>
          <w:sz w:val="22"/>
          <w:szCs w:val="22"/>
        </w:rPr>
        <w:t xml:space="preserve"> 15(20), pp. 48-50).</w:t>
      </w:r>
    </w:p>
    <w:p w14:paraId="2E58F81D" w14:textId="2633395E" w:rsidR="00D77EA2" w:rsidRPr="00D77EA2" w:rsidRDefault="00D77EA2" w:rsidP="00292BA2">
      <w:pPr>
        <w:spacing w:line="360" w:lineRule="auto"/>
        <w:rPr>
          <w:rFonts w:ascii="Arial" w:hAnsi="Arial" w:cs="Arial"/>
          <w:color w:val="000000"/>
          <w:sz w:val="22"/>
          <w:szCs w:val="22"/>
        </w:rPr>
      </w:pPr>
    </w:p>
    <w:p w14:paraId="4732ED11" w14:textId="4013D4BA" w:rsidR="00D77EA2" w:rsidRPr="00D77EA2" w:rsidRDefault="00D77EA2" w:rsidP="00D77EA2">
      <w:pPr>
        <w:spacing w:line="360" w:lineRule="auto"/>
        <w:rPr>
          <w:rFonts w:ascii="Arial" w:hAnsi="Arial" w:cs="Arial"/>
          <w:sz w:val="22"/>
          <w:szCs w:val="22"/>
        </w:rPr>
      </w:pPr>
      <w:proofErr w:type="spellStart"/>
      <w:r w:rsidRPr="00D77EA2">
        <w:rPr>
          <w:rFonts w:ascii="Arial" w:hAnsi="Arial" w:cs="Arial"/>
          <w:sz w:val="22"/>
          <w:szCs w:val="22"/>
          <w:lang w:val="de-DE"/>
        </w:rPr>
        <w:t>Dusek</w:t>
      </w:r>
      <w:proofErr w:type="spellEnd"/>
      <w:r w:rsidRPr="00D77EA2">
        <w:rPr>
          <w:rFonts w:ascii="Arial" w:hAnsi="Arial" w:cs="Arial"/>
          <w:sz w:val="22"/>
          <w:szCs w:val="22"/>
          <w:lang w:val="de-DE"/>
        </w:rPr>
        <w:t xml:space="preserve">, </w:t>
      </w:r>
      <w:r w:rsidR="00397C93">
        <w:rPr>
          <w:rFonts w:ascii="Arial" w:hAnsi="Arial" w:cs="Arial"/>
          <w:sz w:val="22"/>
          <w:szCs w:val="22"/>
          <w:lang w:val="de-DE"/>
        </w:rPr>
        <w:t>P</w:t>
      </w:r>
      <w:r w:rsidRPr="00D77EA2">
        <w:rPr>
          <w:rFonts w:ascii="Arial" w:hAnsi="Arial" w:cs="Arial"/>
          <w:sz w:val="22"/>
          <w:szCs w:val="22"/>
          <w:lang w:val="de-DE"/>
        </w:rPr>
        <w:t xml:space="preserve">. (2018) 'WIEN/ Volksoper: DIE CSARDASFÜRSTIN. </w:t>
      </w:r>
      <w:r w:rsidRPr="00D77EA2">
        <w:rPr>
          <w:rFonts w:ascii="Arial" w:hAnsi="Arial" w:cs="Arial"/>
          <w:sz w:val="22"/>
          <w:szCs w:val="22"/>
        </w:rPr>
        <w:t xml:space="preserve">Premiere', </w:t>
      </w:r>
      <w:r w:rsidRPr="00D77EA2">
        <w:rPr>
          <w:rFonts w:ascii="Arial" w:hAnsi="Arial" w:cs="Arial"/>
          <w:i/>
          <w:iCs/>
          <w:sz w:val="22"/>
          <w:szCs w:val="22"/>
        </w:rPr>
        <w:t xml:space="preserve">Online </w:t>
      </w:r>
      <w:proofErr w:type="spellStart"/>
      <w:r w:rsidRPr="00D77EA2">
        <w:rPr>
          <w:rFonts w:ascii="Arial" w:hAnsi="Arial" w:cs="Arial"/>
          <w:i/>
          <w:iCs/>
          <w:sz w:val="22"/>
          <w:szCs w:val="22"/>
        </w:rPr>
        <w:t>Merker</w:t>
      </w:r>
      <w:proofErr w:type="spellEnd"/>
      <w:r w:rsidRPr="00D77EA2">
        <w:rPr>
          <w:rFonts w:ascii="Arial" w:hAnsi="Arial" w:cs="Arial"/>
          <w:sz w:val="22"/>
          <w:szCs w:val="22"/>
        </w:rPr>
        <w:t>, 17 September. Available at: https://onlinemerker.com/wien-volksoper-die-csardasfuerstin-premiere-2/ (Accessed: 23rd December 2020).</w:t>
      </w:r>
    </w:p>
    <w:p w14:paraId="07BD9173" w14:textId="77777777" w:rsidR="00D77EA2" w:rsidRPr="00D77EA2" w:rsidRDefault="00D77EA2" w:rsidP="00D77EA2">
      <w:pPr>
        <w:spacing w:line="360" w:lineRule="auto"/>
        <w:rPr>
          <w:rFonts w:ascii="Arial" w:hAnsi="Arial" w:cs="Arial"/>
          <w:sz w:val="22"/>
          <w:szCs w:val="22"/>
        </w:rPr>
      </w:pPr>
    </w:p>
    <w:p w14:paraId="0E81AE50" w14:textId="1EF854AA" w:rsidR="00D77EA2" w:rsidRPr="00D77EA2" w:rsidRDefault="00D77EA2" w:rsidP="00D77EA2">
      <w:pPr>
        <w:spacing w:line="360" w:lineRule="auto"/>
        <w:rPr>
          <w:rFonts w:ascii="Arial" w:hAnsi="Arial" w:cs="Arial"/>
          <w:sz w:val="22"/>
          <w:szCs w:val="22"/>
        </w:rPr>
      </w:pPr>
      <w:proofErr w:type="spellStart"/>
      <w:r w:rsidRPr="00D77EA2">
        <w:rPr>
          <w:rFonts w:ascii="Arial" w:hAnsi="Arial" w:cs="Arial"/>
          <w:sz w:val="22"/>
          <w:szCs w:val="22"/>
          <w:lang w:val="de-DE"/>
        </w:rPr>
        <w:lastRenderedPageBreak/>
        <w:t>Dusek</w:t>
      </w:r>
      <w:proofErr w:type="spellEnd"/>
      <w:r w:rsidRPr="00D77EA2">
        <w:rPr>
          <w:rFonts w:ascii="Arial" w:hAnsi="Arial" w:cs="Arial"/>
          <w:sz w:val="22"/>
          <w:szCs w:val="22"/>
          <w:lang w:val="de-DE"/>
        </w:rPr>
        <w:t xml:space="preserve">, P. (2019) 'WIEN/ Volksoper: ORPHEUS IN DER UNTERWELT', Online Merker, 03 June. </w:t>
      </w:r>
      <w:r w:rsidRPr="00D77EA2">
        <w:rPr>
          <w:rFonts w:ascii="Arial" w:hAnsi="Arial" w:cs="Arial"/>
          <w:sz w:val="22"/>
          <w:szCs w:val="22"/>
        </w:rPr>
        <w:t>Available at: https://onlinemerker.com/wien-volksoper-orpheus-in-der-unterwelt/ (Accessed: 23rd December 2020).</w:t>
      </w:r>
    </w:p>
    <w:p w14:paraId="2008FC1F" w14:textId="77777777" w:rsidR="00D77EA2" w:rsidRPr="00D77EA2" w:rsidRDefault="00D77EA2" w:rsidP="00D77EA2">
      <w:pPr>
        <w:spacing w:line="360" w:lineRule="auto"/>
        <w:rPr>
          <w:rFonts w:ascii="Arial" w:hAnsi="Arial" w:cs="Arial"/>
          <w:sz w:val="22"/>
          <w:szCs w:val="22"/>
        </w:rPr>
      </w:pPr>
    </w:p>
    <w:p w14:paraId="13BCE890" w14:textId="2A13A912" w:rsidR="00D77EA2" w:rsidRPr="00D77EA2" w:rsidRDefault="00D77EA2" w:rsidP="00D77EA2">
      <w:pPr>
        <w:spacing w:line="360" w:lineRule="auto"/>
        <w:rPr>
          <w:rFonts w:ascii="Arial" w:hAnsi="Arial" w:cs="Arial"/>
          <w:sz w:val="22"/>
          <w:szCs w:val="22"/>
          <w:lang w:val="de-DE"/>
        </w:rPr>
      </w:pPr>
      <w:r w:rsidRPr="00D77EA2">
        <w:rPr>
          <w:rFonts w:ascii="Arial" w:hAnsi="Arial" w:cs="Arial"/>
          <w:sz w:val="22"/>
          <w:szCs w:val="22"/>
          <w:lang w:val="de-DE"/>
        </w:rPr>
        <w:t xml:space="preserve">Ehlert, R. (2019) 'Nürnberg: "Ball im Savoy": Emanzipatorische Operette!', </w:t>
      </w:r>
      <w:r w:rsidRPr="00D77EA2">
        <w:rPr>
          <w:rFonts w:ascii="Arial" w:hAnsi="Arial" w:cs="Arial"/>
          <w:i/>
          <w:iCs/>
          <w:sz w:val="22"/>
          <w:szCs w:val="22"/>
          <w:lang w:val="de-DE"/>
        </w:rPr>
        <w:t>Der Neue Merker</w:t>
      </w:r>
      <w:r w:rsidRPr="00D77EA2">
        <w:rPr>
          <w:rFonts w:ascii="Arial" w:hAnsi="Arial" w:cs="Arial"/>
          <w:sz w:val="22"/>
          <w:szCs w:val="22"/>
          <w:lang w:val="de-DE"/>
        </w:rPr>
        <w:t>, March.</w:t>
      </w:r>
    </w:p>
    <w:p w14:paraId="513291BC" w14:textId="77777777" w:rsidR="00D77EA2" w:rsidRPr="00D77EA2" w:rsidRDefault="00D77EA2" w:rsidP="00D77EA2">
      <w:pPr>
        <w:spacing w:line="360" w:lineRule="auto"/>
        <w:rPr>
          <w:rFonts w:ascii="Arial" w:hAnsi="Arial" w:cs="Arial"/>
          <w:sz w:val="22"/>
          <w:szCs w:val="22"/>
          <w:lang w:val="de-DE"/>
        </w:rPr>
      </w:pPr>
    </w:p>
    <w:p w14:paraId="1C0DC6B2" w14:textId="39B0B5AC" w:rsidR="00D77EA2" w:rsidRPr="00D77EA2" w:rsidRDefault="00D77EA2" w:rsidP="00D77EA2">
      <w:pPr>
        <w:spacing w:line="360" w:lineRule="auto"/>
        <w:rPr>
          <w:rFonts w:ascii="Arial" w:hAnsi="Arial" w:cs="Arial"/>
          <w:sz w:val="22"/>
          <w:szCs w:val="22"/>
        </w:rPr>
      </w:pPr>
      <w:r w:rsidRPr="00D77EA2">
        <w:rPr>
          <w:rFonts w:ascii="Arial" w:hAnsi="Arial" w:cs="Arial"/>
          <w:sz w:val="22"/>
          <w:szCs w:val="22"/>
        </w:rPr>
        <w:t xml:space="preserve">el Naggar, O. (2018) 'The Bat That Tore the Iron Curtain', </w:t>
      </w:r>
      <w:r w:rsidRPr="00D77EA2">
        <w:rPr>
          <w:rFonts w:ascii="Arial" w:hAnsi="Arial" w:cs="Arial"/>
          <w:i/>
          <w:iCs/>
          <w:sz w:val="22"/>
          <w:szCs w:val="22"/>
        </w:rPr>
        <w:t>Concerto Net</w:t>
      </w:r>
      <w:r w:rsidRPr="00D77EA2">
        <w:rPr>
          <w:rFonts w:ascii="Arial" w:hAnsi="Arial" w:cs="Arial"/>
          <w:sz w:val="22"/>
          <w:szCs w:val="22"/>
        </w:rPr>
        <w:t>, May. Available at: http://www.concertonet.com/scripts/review.php?ID_review=13162 (Accessed: 30th May 2018).</w:t>
      </w:r>
    </w:p>
    <w:p w14:paraId="578C55A2" w14:textId="77777777" w:rsidR="00D77EA2" w:rsidRPr="00D77EA2" w:rsidRDefault="00D77EA2" w:rsidP="00D77EA2">
      <w:pPr>
        <w:spacing w:line="360" w:lineRule="auto"/>
        <w:rPr>
          <w:rFonts w:ascii="Arial" w:hAnsi="Arial" w:cs="Arial"/>
          <w:sz w:val="22"/>
          <w:szCs w:val="22"/>
        </w:rPr>
      </w:pPr>
    </w:p>
    <w:p w14:paraId="162C93E8" w14:textId="13324476" w:rsidR="00D77EA2" w:rsidRPr="00D77EA2" w:rsidRDefault="00D77EA2" w:rsidP="00292BA2">
      <w:pPr>
        <w:spacing w:line="360" w:lineRule="auto"/>
        <w:rPr>
          <w:rFonts w:ascii="Arial" w:hAnsi="Arial" w:cs="Arial"/>
          <w:sz w:val="22"/>
          <w:szCs w:val="22"/>
        </w:rPr>
      </w:pPr>
      <w:r w:rsidRPr="00D77EA2">
        <w:rPr>
          <w:rFonts w:ascii="Arial" w:hAnsi="Arial" w:cs="Arial"/>
          <w:sz w:val="22"/>
          <w:szCs w:val="22"/>
          <w:lang w:val="de-DE"/>
        </w:rPr>
        <w:t xml:space="preserve">Ender, S. (2019) "Gut lustig sein: Offenbach und </w:t>
      </w:r>
      <w:proofErr w:type="spellStart"/>
      <w:r w:rsidRPr="00D77EA2">
        <w:rPr>
          <w:rFonts w:ascii="Arial" w:hAnsi="Arial" w:cs="Arial"/>
          <w:sz w:val="22"/>
          <w:szCs w:val="22"/>
          <w:lang w:val="de-DE"/>
        </w:rPr>
        <w:t>Benatzky</w:t>
      </w:r>
      <w:proofErr w:type="spellEnd"/>
      <w:r w:rsidRPr="00D77EA2">
        <w:rPr>
          <w:rFonts w:ascii="Arial" w:hAnsi="Arial" w:cs="Arial"/>
          <w:sz w:val="22"/>
          <w:szCs w:val="22"/>
          <w:lang w:val="de-DE"/>
        </w:rPr>
        <w:t xml:space="preserve"> beim </w:t>
      </w:r>
      <w:proofErr w:type="spellStart"/>
      <w:r w:rsidRPr="00D77EA2">
        <w:rPr>
          <w:rFonts w:ascii="Arial" w:hAnsi="Arial" w:cs="Arial"/>
          <w:sz w:val="22"/>
          <w:szCs w:val="22"/>
          <w:lang w:val="de-DE"/>
        </w:rPr>
        <w:t>Lehár</w:t>
      </w:r>
      <w:proofErr w:type="spellEnd"/>
      <w:r w:rsidRPr="00D77EA2">
        <w:rPr>
          <w:rFonts w:ascii="Arial" w:hAnsi="Arial" w:cs="Arial"/>
          <w:sz w:val="22"/>
          <w:szCs w:val="22"/>
          <w:lang w:val="de-DE"/>
        </w:rPr>
        <w:t xml:space="preserve">-Festival Bad Ischl', </w:t>
      </w:r>
      <w:r w:rsidRPr="00D77EA2">
        <w:rPr>
          <w:rFonts w:ascii="Arial" w:hAnsi="Arial" w:cs="Arial"/>
          <w:i/>
          <w:iCs/>
          <w:sz w:val="22"/>
          <w:szCs w:val="22"/>
          <w:lang w:val="de-DE"/>
        </w:rPr>
        <w:t>Der Standard</w:t>
      </w:r>
      <w:r w:rsidRPr="00D77EA2">
        <w:rPr>
          <w:rFonts w:ascii="Arial" w:hAnsi="Arial" w:cs="Arial"/>
          <w:sz w:val="22"/>
          <w:szCs w:val="22"/>
          <w:lang w:val="de-DE"/>
        </w:rPr>
        <w:t xml:space="preserve">, 25 </w:t>
      </w:r>
      <w:proofErr w:type="spellStart"/>
      <w:r w:rsidRPr="00D77EA2">
        <w:rPr>
          <w:rFonts w:ascii="Arial" w:hAnsi="Arial" w:cs="Arial"/>
          <w:sz w:val="22"/>
          <w:szCs w:val="22"/>
          <w:lang w:val="de-DE"/>
        </w:rPr>
        <w:t>July</w:t>
      </w:r>
      <w:proofErr w:type="spellEnd"/>
      <w:r w:rsidRPr="00D77EA2">
        <w:rPr>
          <w:rFonts w:ascii="Arial" w:hAnsi="Arial" w:cs="Arial"/>
          <w:sz w:val="22"/>
          <w:szCs w:val="22"/>
          <w:lang w:val="de-DE"/>
        </w:rPr>
        <w:t xml:space="preserve">. </w:t>
      </w:r>
      <w:r w:rsidRPr="00D77EA2">
        <w:rPr>
          <w:rFonts w:ascii="Arial" w:hAnsi="Arial" w:cs="Arial"/>
          <w:sz w:val="22"/>
          <w:szCs w:val="22"/>
        </w:rPr>
        <w:t>Available at: https://www.derstandard.at/story/2000106693081/gut-lustig-sein-offenbach-und-benatzky-beim-lehar-festival-bad (Accessed: 29th December 2020).</w:t>
      </w:r>
    </w:p>
    <w:p w14:paraId="527192DE" w14:textId="77777777" w:rsidR="00D77EA2" w:rsidRPr="00D77EA2" w:rsidRDefault="00D77EA2" w:rsidP="00D77EA2">
      <w:pPr>
        <w:spacing w:line="360" w:lineRule="auto"/>
        <w:rPr>
          <w:rFonts w:ascii="Arial" w:hAnsi="Arial" w:cs="Arial"/>
          <w:sz w:val="22"/>
          <w:szCs w:val="22"/>
          <w:lang w:val="de-DE"/>
        </w:rPr>
      </w:pPr>
    </w:p>
    <w:p w14:paraId="30262B29" w14:textId="007B29E2" w:rsidR="00D77EA2" w:rsidRPr="00D77EA2" w:rsidRDefault="00D77EA2" w:rsidP="00D77EA2">
      <w:pPr>
        <w:spacing w:line="360" w:lineRule="auto"/>
        <w:rPr>
          <w:rFonts w:ascii="Arial" w:hAnsi="Arial" w:cs="Arial"/>
          <w:sz w:val="22"/>
          <w:szCs w:val="22"/>
          <w:lang w:val="de-DE"/>
        </w:rPr>
      </w:pPr>
      <w:r w:rsidRPr="00D77EA2">
        <w:rPr>
          <w:rFonts w:ascii="Arial" w:hAnsi="Arial" w:cs="Arial"/>
          <w:sz w:val="22"/>
          <w:szCs w:val="22"/>
          <w:lang w:val="de-DE"/>
        </w:rPr>
        <w:t xml:space="preserve">Felber, G. (2018) 'In Katerstimmung auf Weltraumreise', </w:t>
      </w:r>
      <w:r w:rsidRPr="00D77EA2">
        <w:rPr>
          <w:rFonts w:ascii="Arial" w:hAnsi="Arial" w:cs="Arial"/>
          <w:i/>
          <w:iCs/>
          <w:sz w:val="22"/>
          <w:szCs w:val="22"/>
          <w:lang w:val="de-DE"/>
        </w:rPr>
        <w:t>Frankfurter Allgemeine Zeitung</w:t>
      </w:r>
      <w:r w:rsidRPr="00D77EA2">
        <w:rPr>
          <w:rFonts w:ascii="Arial" w:hAnsi="Arial" w:cs="Arial"/>
          <w:sz w:val="22"/>
          <w:szCs w:val="22"/>
          <w:lang w:val="de-DE"/>
        </w:rPr>
        <w:t>, 30 April.</w:t>
      </w:r>
    </w:p>
    <w:p w14:paraId="2D77186C" w14:textId="77777777" w:rsidR="00292BA2" w:rsidRPr="00D77EA2" w:rsidRDefault="00292BA2" w:rsidP="005C1F94">
      <w:pPr>
        <w:spacing w:line="360" w:lineRule="auto"/>
        <w:rPr>
          <w:rFonts w:ascii="Arial" w:hAnsi="Arial" w:cs="Arial"/>
          <w:color w:val="000000" w:themeColor="text1"/>
          <w:sz w:val="22"/>
          <w:szCs w:val="22"/>
        </w:rPr>
      </w:pPr>
    </w:p>
    <w:p w14:paraId="3DE39246" w14:textId="14D2F936" w:rsidR="005C1F94" w:rsidRPr="00D77EA2" w:rsidRDefault="005C1F94" w:rsidP="005C1F94">
      <w:pPr>
        <w:spacing w:line="360" w:lineRule="auto"/>
        <w:rPr>
          <w:rFonts w:ascii="Arial" w:hAnsi="Arial" w:cs="Arial"/>
          <w:color w:val="000000" w:themeColor="text1"/>
          <w:sz w:val="22"/>
          <w:szCs w:val="22"/>
        </w:rPr>
      </w:pPr>
      <w:proofErr w:type="spellStart"/>
      <w:r w:rsidRPr="00D77EA2">
        <w:rPr>
          <w:rFonts w:ascii="Arial" w:hAnsi="Arial" w:cs="Arial"/>
          <w:color w:val="000000" w:themeColor="text1"/>
          <w:sz w:val="22"/>
          <w:szCs w:val="22"/>
        </w:rPr>
        <w:t>Feuerzeig</w:t>
      </w:r>
      <w:proofErr w:type="spellEnd"/>
      <w:r w:rsidRPr="00D77EA2">
        <w:rPr>
          <w:rFonts w:ascii="Arial" w:hAnsi="Arial" w:cs="Arial"/>
          <w:color w:val="000000" w:themeColor="text1"/>
          <w:sz w:val="22"/>
          <w:szCs w:val="22"/>
        </w:rPr>
        <w:t xml:space="preserve">, L. (2016) ‘Can Creative Reinterpretation Keep Operetta Alive? </w:t>
      </w:r>
      <w:proofErr w:type="spellStart"/>
      <w:r w:rsidRPr="00D77EA2">
        <w:rPr>
          <w:rFonts w:ascii="Arial" w:hAnsi="Arial" w:cs="Arial"/>
          <w:color w:val="000000" w:themeColor="text1"/>
          <w:sz w:val="22"/>
          <w:szCs w:val="22"/>
        </w:rPr>
        <w:t>Kálmán’s</w:t>
      </w:r>
      <w:proofErr w:type="spellEnd"/>
      <w:r w:rsidRPr="00D77EA2">
        <w:rPr>
          <w:rFonts w:ascii="Arial" w:hAnsi="Arial" w:cs="Arial"/>
          <w:color w:val="000000" w:themeColor="text1"/>
          <w:sz w:val="22"/>
          <w:szCs w:val="22"/>
        </w:rPr>
        <w:t xml:space="preserve"> Die Herzogin von Chicago at the Vienna Volksoper in 2004,’ </w:t>
      </w:r>
      <w:r w:rsidRPr="00D77EA2">
        <w:rPr>
          <w:rFonts w:ascii="Arial" w:hAnsi="Arial" w:cs="Arial"/>
          <w:i/>
          <w:iCs/>
          <w:color w:val="000000" w:themeColor="text1"/>
          <w:sz w:val="22"/>
          <w:szCs w:val="22"/>
        </w:rPr>
        <w:t xml:space="preserve">Studia </w:t>
      </w:r>
      <w:proofErr w:type="spellStart"/>
      <w:r w:rsidRPr="00D77EA2">
        <w:rPr>
          <w:rFonts w:ascii="Arial" w:hAnsi="Arial" w:cs="Arial"/>
          <w:i/>
          <w:iCs/>
          <w:color w:val="000000" w:themeColor="text1"/>
          <w:sz w:val="22"/>
          <w:szCs w:val="22"/>
        </w:rPr>
        <w:t>Musicologica</w:t>
      </w:r>
      <w:proofErr w:type="spellEnd"/>
      <w:r w:rsidRPr="00D77EA2">
        <w:rPr>
          <w:rFonts w:ascii="Arial" w:hAnsi="Arial" w:cs="Arial"/>
          <w:i/>
          <w:iCs/>
          <w:color w:val="000000" w:themeColor="text1"/>
          <w:sz w:val="22"/>
          <w:szCs w:val="22"/>
        </w:rPr>
        <w:t>,</w:t>
      </w:r>
      <w:r w:rsidRPr="00D77EA2">
        <w:rPr>
          <w:rFonts w:ascii="Arial" w:hAnsi="Arial" w:cs="Arial"/>
          <w:color w:val="000000" w:themeColor="text1"/>
          <w:sz w:val="22"/>
          <w:szCs w:val="22"/>
        </w:rPr>
        <w:t xml:space="preserve"> 57(3), pp. 441-470.</w:t>
      </w:r>
    </w:p>
    <w:p w14:paraId="2C150813" w14:textId="77777777" w:rsidR="005C1F94" w:rsidRPr="00D77EA2" w:rsidRDefault="005C1F94" w:rsidP="005C1F94">
      <w:pPr>
        <w:spacing w:line="360" w:lineRule="auto"/>
        <w:rPr>
          <w:rFonts w:ascii="Arial" w:hAnsi="Arial" w:cs="Arial"/>
          <w:color w:val="000000"/>
          <w:sz w:val="22"/>
          <w:szCs w:val="22"/>
        </w:rPr>
      </w:pPr>
    </w:p>
    <w:p w14:paraId="29AFDD81" w14:textId="5E7095B0" w:rsidR="0018742C" w:rsidRPr="00D77EA2" w:rsidRDefault="0018742C" w:rsidP="005C1F94">
      <w:pPr>
        <w:spacing w:line="360" w:lineRule="auto"/>
        <w:rPr>
          <w:rFonts w:ascii="Arial" w:hAnsi="Arial" w:cs="Arial"/>
          <w:color w:val="000000"/>
          <w:sz w:val="22"/>
          <w:szCs w:val="22"/>
        </w:rPr>
      </w:pPr>
      <w:r w:rsidRPr="00D77EA2">
        <w:rPr>
          <w:rFonts w:ascii="Arial" w:hAnsi="Arial" w:cs="Arial"/>
          <w:color w:val="000000"/>
          <w:sz w:val="22"/>
          <w:szCs w:val="22"/>
        </w:rPr>
        <w:t>Fisch, E. (2017</w:t>
      </w:r>
      <w:r w:rsidR="00AE2188" w:rsidRPr="00D77EA2">
        <w:rPr>
          <w:rFonts w:ascii="Arial" w:hAnsi="Arial" w:cs="Arial"/>
          <w:color w:val="000000"/>
          <w:sz w:val="22"/>
          <w:szCs w:val="22"/>
        </w:rPr>
        <w:t>a</w:t>
      </w:r>
      <w:r w:rsidRPr="00D77EA2">
        <w:rPr>
          <w:rFonts w:ascii="Arial" w:hAnsi="Arial" w:cs="Arial"/>
          <w:color w:val="000000"/>
          <w:sz w:val="22"/>
          <w:szCs w:val="22"/>
        </w:rPr>
        <w:t xml:space="preserve">) 'Operetta Overview, Part 1: French and Viennese Operetta 1850-1900', </w:t>
      </w:r>
      <w:r w:rsidRPr="00D77EA2">
        <w:rPr>
          <w:rFonts w:ascii="Arial" w:hAnsi="Arial" w:cs="Arial"/>
          <w:i/>
          <w:iCs/>
          <w:color w:val="000000"/>
          <w:sz w:val="22"/>
          <w:szCs w:val="22"/>
        </w:rPr>
        <w:t>American Record Guide</w:t>
      </w:r>
      <w:r w:rsidRPr="00D77EA2">
        <w:rPr>
          <w:rFonts w:ascii="Arial" w:hAnsi="Arial" w:cs="Arial"/>
          <w:color w:val="000000"/>
          <w:sz w:val="22"/>
          <w:szCs w:val="22"/>
        </w:rPr>
        <w:t>, September/October, pp. 51-58.</w:t>
      </w:r>
    </w:p>
    <w:p w14:paraId="2DA2ABD4" w14:textId="77777777" w:rsidR="0018742C" w:rsidRPr="00D77EA2" w:rsidRDefault="0018742C" w:rsidP="005C1F94">
      <w:pPr>
        <w:spacing w:line="360" w:lineRule="auto"/>
        <w:rPr>
          <w:rFonts w:ascii="Arial" w:hAnsi="Arial" w:cs="Arial"/>
          <w:color w:val="000000"/>
          <w:sz w:val="22"/>
          <w:szCs w:val="22"/>
        </w:rPr>
      </w:pPr>
    </w:p>
    <w:p w14:paraId="083B4C84" w14:textId="6A1C238A" w:rsidR="00D663D2" w:rsidRPr="00D77EA2" w:rsidRDefault="00D663D2" w:rsidP="005C1F94">
      <w:pPr>
        <w:spacing w:line="360" w:lineRule="auto"/>
        <w:rPr>
          <w:rFonts w:ascii="Arial" w:hAnsi="Arial" w:cs="Arial"/>
          <w:color w:val="000000"/>
          <w:sz w:val="22"/>
          <w:szCs w:val="22"/>
        </w:rPr>
      </w:pPr>
      <w:r w:rsidRPr="00D77EA2">
        <w:rPr>
          <w:rFonts w:ascii="Arial" w:hAnsi="Arial" w:cs="Arial"/>
          <w:color w:val="000000"/>
          <w:sz w:val="22"/>
          <w:szCs w:val="22"/>
        </w:rPr>
        <w:t>Fisch, E. (2017</w:t>
      </w:r>
      <w:r w:rsidR="00AE2188" w:rsidRPr="00D77EA2">
        <w:rPr>
          <w:rFonts w:ascii="Arial" w:hAnsi="Arial" w:cs="Arial"/>
          <w:color w:val="000000"/>
          <w:sz w:val="22"/>
          <w:szCs w:val="22"/>
        </w:rPr>
        <w:t>b</w:t>
      </w:r>
      <w:r w:rsidRPr="00D77EA2">
        <w:rPr>
          <w:rFonts w:ascii="Arial" w:hAnsi="Arial" w:cs="Arial"/>
          <w:color w:val="000000"/>
          <w:sz w:val="22"/>
          <w:szCs w:val="22"/>
        </w:rPr>
        <w:t>) 'Operetta Overview, Part 2: 20th Century', American Record Guide, November/December, pp. 50-61.</w:t>
      </w:r>
    </w:p>
    <w:p w14:paraId="548C5D9E" w14:textId="27F0533D" w:rsidR="00D77EA2" w:rsidRPr="00D77EA2" w:rsidRDefault="00D77EA2" w:rsidP="005C1F94">
      <w:pPr>
        <w:spacing w:line="360" w:lineRule="auto"/>
        <w:rPr>
          <w:rFonts w:ascii="Arial" w:hAnsi="Arial" w:cs="Arial"/>
          <w:color w:val="000000"/>
          <w:sz w:val="22"/>
          <w:szCs w:val="22"/>
        </w:rPr>
      </w:pPr>
    </w:p>
    <w:p w14:paraId="2DD0AD7B" w14:textId="14E6E579" w:rsidR="00D77EA2" w:rsidRPr="00D77EA2" w:rsidRDefault="00D77EA2" w:rsidP="00D77EA2">
      <w:pPr>
        <w:spacing w:line="360" w:lineRule="auto"/>
        <w:rPr>
          <w:rFonts w:ascii="Arial" w:hAnsi="Arial" w:cs="Arial"/>
          <w:sz w:val="22"/>
          <w:szCs w:val="22"/>
        </w:rPr>
      </w:pPr>
      <w:r w:rsidRPr="00D77EA2">
        <w:rPr>
          <w:rFonts w:ascii="Arial" w:hAnsi="Arial" w:cs="Arial"/>
          <w:sz w:val="22"/>
          <w:szCs w:val="22"/>
          <w:lang w:val="de-DE"/>
        </w:rPr>
        <w:t xml:space="preserve">Flath, A. (2019) 'Ein Echo-Preisträger geht in Annaberg auf Brautschau', </w:t>
      </w:r>
      <w:r w:rsidRPr="00D77EA2">
        <w:rPr>
          <w:rFonts w:ascii="Arial" w:hAnsi="Arial" w:cs="Arial"/>
          <w:i/>
          <w:iCs/>
          <w:sz w:val="22"/>
          <w:szCs w:val="22"/>
          <w:lang w:val="de-DE"/>
        </w:rPr>
        <w:t>Annaberger Zeitung</w:t>
      </w:r>
      <w:r w:rsidRPr="00D77EA2">
        <w:rPr>
          <w:rFonts w:ascii="Arial" w:hAnsi="Arial" w:cs="Arial"/>
          <w:sz w:val="22"/>
          <w:szCs w:val="22"/>
          <w:lang w:val="de-DE"/>
        </w:rPr>
        <w:t xml:space="preserve">, 15 March. </w:t>
      </w:r>
      <w:r w:rsidRPr="00D77EA2">
        <w:rPr>
          <w:rFonts w:ascii="Arial" w:hAnsi="Arial" w:cs="Arial"/>
          <w:sz w:val="22"/>
          <w:szCs w:val="22"/>
        </w:rPr>
        <w:t>Available at: https://www.freiepresse.de/ein-echo-preistr-ger-geht-in-annaberg-auf-brautschau-artikel10468834 (Accessed: 30th December 2020).</w:t>
      </w:r>
    </w:p>
    <w:p w14:paraId="399C031A" w14:textId="77777777" w:rsidR="00D77EA2" w:rsidRPr="00D77EA2" w:rsidRDefault="00D77EA2" w:rsidP="00D77EA2">
      <w:pPr>
        <w:spacing w:line="360" w:lineRule="auto"/>
        <w:rPr>
          <w:rFonts w:ascii="Arial" w:hAnsi="Arial" w:cs="Arial"/>
          <w:sz w:val="22"/>
          <w:szCs w:val="22"/>
        </w:rPr>
      </w:pPr>
    </w:p>
    <w:p w14:paraId="312FD7DC" w14:textId="2DC407F5" w:rsidR="00D77EA2" w:rsidRPr="00D77EA2" w:rsidRDefault="00D77EA2" w:rsidP="00D77EA2">
      <w:pPr>
        <w:spacing w:line="360" w:lineRule="auto"/>
        <w:rPr>
          <w:rFonts w:ascii="Arial" w:hAnsi="Arial" w:cs="Arial"/>
          <w:sz w:val="22"/>
          <w:szCs w:val="22"/>
        </w:rPr>
      </w:pPr>
      <w:r w:rsidRPr="00D77EA2">
        <w:rPr>
          <w:rFonts w:ascii="Arial" w:hAnsi="Arial" w:cs="Arial"/>
          <w:sz w:val="22"/>
          <w:szCs w:val="22"/>
          <w:lang w:val="de-DE"/>
        </w:rPr>
        <w:t xml:space="preserve">Frey, S. (2019) 'Musikszenen einer Ehe', </w:t>
      </w:r>
      <w:r w:rsidRPr="00D77EA2">
        <w:rPr>
          <w:rFonts w:ascii="Arial" w:hAnsi="Arial" w:cs="Arial"/>
          <w:i/>
          <w:iCs/>
          <w:sz w:val="22"/>
          <w:szCs w:val="22"/>
          <w:lang w:val="de-DE"/>
        </w:rPr>
        <w:t>Deutschland Funk</w:t>
      </w:r>
      <w:r w:rsidRPr="00D77EA2">
        <w:rPr>
          <w:rFonts w:ascii="Arial" w:hAnsi="Arial" w:cs="Arial"/>
          <w:sz w:val="22"/>
          <w:szCs w:val="22"/>
          <w:lang w:val="de-DE"/>
        </w:rPr>
        <w:t xml:space="preserve">, 21 </w:t>
      </w:r>
      <w:proofErr w:type="spellStart"/>
      <w:r w:rsidRPr="00D77EA2">
        <w:rPr>
          <w:rFonts w:ascii="Arial" w:hAnsi="Arial" w:cs="Arial"/>
          <w:sz w:val="22"/>
          <w:szCs w:val="22"/>
          <w:lang w:val="de-DE"/>
        </w:rPr>
        <w:t>January</w:t>
      </w:r>
      <w:proofErr w:type="spellEnd"/>
      <w:r w:rsidRPr="00D77EA2">
        <w:rPr>
          <w:rFonts w:ascii="Arial" w:hAnsi="Arial" w:cs="Arial"/>
          <w:sz w:val="22"/>
          <w:szCs w:val="22"/>
          <w:lang w:val="de-DE"/>
        </w:rPr>
        <w:t xml:space="preserve">. </w:t>
      </w:r>
      <w:r w:rsidRPr="00D77EA2">
        <w:rPr>
          <w:rFonts w:ascii="Arial" w:hAnsi="Arial" w:cs="Arial"/>
          <w:sz w:val="22"/>
          <w:szCs w:val="22"/>
        </w:rPr>
        <w:t>Available at: https://www.deutschlandfunk.de/operette-ball-im-savoy-in-nuernberg-musikszenen-einer-ehe.1993.de.html?dram:article_id=438929 (Accessed: 30th December 2020).</w:t>
      </w:r>
    </w:p>
    <w:p w14:paraId="1378DD7B" w14:textId="77777777" w:rsidR="00D77EA2" w:rsidRPr="00D77EA2" w:rsidRDefault="00D77EA2" w:rsidP="00D77EA2">
      <w:pPr>
        <w:spacing w:line="360" w:lineRule="auto"/>
        <w:rPr>
          <w:rFonts w:ascii="Arial" w:hAnsi="Arial" w:cs="Arial"/>
          <w:sz w:val="22"/>
          <w:szCs w:val="22"/>
        </w:rPr>
      </w:pPr>
    </w:p>
    <w:p w14:paraId="1ED560E6" w14:textId="3732B0E3" w:rsidR="00D77EA2" w:rsidRPr="00D77EA2" w:rsidRDefault="00D77EA2" w:rsidP="00D77EA2">
      <w:pPr>
        <w:spacing w:line="360" w:lineRule="auto"/>
        <w:rPr>
          <w:rFonts w:ascii="Arial" w:hAnsi="Arial" w:cs="Arial"/>
          <w:sz w:val="22"/>
          <w:szCs w:val="22"/>
        </w:rPr>
      </w:pPr>
      <w:proofErr w:type="spellStart"/>
      <w:r w:rsidRPr="00D77EA2">
        <w:rPr>
          <w:rFonts w:ascii="Arial" w:hAnsi="Arial" w:cs="Arial"/>
          <w:sz w:val="22"/>
          <w:szCs w:val="22"/>
          <w:lang w:val="de-DE"/>
        </w:rPr>
        <w:lastRenderedPageBreak/>
        <w:t>Freyeisen</w:t>
      </w:r>
      <w:proofErr w:type="spellEnd"/>
      <w:r w:rsidRPr="00D77EA2">
        <w:rPr>
          <w:rFonts w:ascii="Arial" w:hAnsi="Arial" w:cs="Arial"/>
          <w:sz w:val="22"/>
          <w:szCs w:val="22"/>
          <w:lang w:val="de-DE"/>
        </w:rPr>
        <w:t xml:space="preserve">, R. (2019) 'Frauenrechte – ach was', </w:t>
      </w:r>
      <w:r w:rsidRPr="00D77EA2">
        <w:rPr>
          <w:rFonts w:ascii="Arial" w:hAnsi="Arial" w:cs="Arial"/>
          <w:i/>
          <w:iCs/>
          <w:sz w:val="22"/>
          <w:szCs w:val="22"/>
          <w:lang w:val="de-DE"/>
        </w:rPr>
        <w:t>O-Ton</w:t>
      </w:r>
      <w:r w:rsidRPr="00D77EA2">
        <w:rPr>
          <w:rFonts w:ascii="Arial" w:hAnsi="Arial" w:cs="Arial"/>
          <w:sz w:val="22"/>
          <w:szCs w:val="22"/>
          <w:lang w:val="de-DE"/>
        </w:rPr>
        <w:t xml:space="preserve">, 20 </w:t>
      </w:r>
      <w:proofErr w:type="spellStart"/>
      <w:r w:rsidRPr="00D77EA2">
        <w:rPr>
          <w:rFonts w:ascii="Arial" w:hAnsi="Arial" w:cs="Arial"/>
          <w:sz w:val="22"/>
          <w:szCs w:val="22"/>
          <w:lang w:val="de-DE"/>
        </w:rPr>
        <w:t>January</w:t>
      </w:r>
      <w:proofErr w:type="spellEnd"/>
      <w:r w:rsidRPr="00D77EA2">
        <w:rPr>
          <w:rFonts w:ascii="Arial" w:hAnsi="Arial" w:cs="Arial"/>
          <w:sz w:val="22"/>
          <w:szCs w:val="22"/>
          <w:lang w:val="de-DE"/>
        </w:rPr>
        <w:t xml:space="preserve">. </w:t>
      </w:r>
      <w:r w:rsidRPr="00D77EA2">
        <w:rPr>
          <w:rFonts w:ascii="Arial" w:hAnsi="Arial" w:cs="Arial"/>
          <w:sz w:val="22"/>
          <w:szCs w:val="22"/>
        </w:rPr>
        <w:t>Available at: https://o-ton.online/aktuelle_auffuehrung/o-ton-nuernberg-ball-im-savoy-freyeisen-190119/ (Accessed: 30th December 2020).</w:t>
      </w:r>
    </w:p>
    <w:p w14:paraId="7AF30748" w14:textId="77777777" w:rsidR="00D77EA2" w:rsidRPr="00D77EA2" w:rsidRDefault="00D77EA2" w:rsidP="00D77EA2">
      <w:pPr>
        <w:spacing w:line="360" w:lineRule="auto"/>
        <w:rPr>
          <w:rFonts w:ascii="Arial" w:hAnsi="Arial" w:cs="Arial"/>
          <w:sz w:val="22"/>
          <w:szCs w:val="22"/>
        </w:rPr>
      </w:pPr>
    </w:p>
    <w:p w14:paraId="49B600A9" w14:textId="09E9A33F" w:rsidR="00D77EA2" w:rsidRDefault="00D77EA2" w:rsidP="005C1F94">
      <w:pPr>
        <w:spacing w:line="360" w:lineRule="auto"/>
        <w:rPr>
          <w:rFonts w:ascii="Arial" w:hAnsi="Arial" w:cs="Arial"/>
          <w:sz w:val="22"/>
          <w:szCs w:val="22"/>
          <w:lang w:val="de-DE"/>
        </w:rPr>
      </w:pPr>
      <w:proofErr w:type="spellStart"/>
      <w:r w:rsidRPr="00D77EA2">
        <w:rPr>
          <w:rFonts w:ascii="Arial" w:hAnsi="Arial" w:cs="Arial"/>
          <w:sz w:val="22"/>
          <w:szCs w:val="22"/>
          <w:lang w:val="de-DE"/>
        </w:rPr>
        <w:t>Freyeisen</w:t>
      </w:r>
      <w:proofErr w:type="spellEnd"/>
      <w:r w:rsidRPr="00D77EA2">
        <w:rPr>
          <w:rFonts w:ascii="Arial" w:hAnsi="Arial" w:cs="Arial"/>
          <w:sz w:val="22"/>
          <w:szCs w:val="22"/>
          <w:lang w:val="de-DE"/>
        </w:rPr>
        <w:t xml:space="preserve">, R. (2019) 'Kraftvoll-schräges Klangbild', </w:t>
      </w:r>
      <w:r w:rsidRPr="00D77EA2">
        <w:rPr>
          <w:rFonts w:ascii="Arial" w:hAnsi="Arial" w:cs="Arial"/>
          <w:i/>
          <w:iCs/>
          <w:sz w:val="22"/>
          <w:szCs w:val="22"/>
          <w:lang w:val="de-DE"/>
        </w:rPr>
        <w:t>Orpheus Magazin</w:t>
      </w:r>
      <w:r w:rsidRPr="00D77EA2">
        <w:rPr>
          <w:rFonts w:ascii="Arial" w:hAnsi="Arial" w:cs="Arial"/>
          <w:sz w:val="22"/>
          <w:szCs w:val="22"/>
          <w:lang w:val="de-DE"/>
        </w:rPr>
        <w:t>, March/April, p. 47.</w:t>
      </w:r>
    </w:p>
    <w:p w14:paraId="6DABB337" w14:textId="6F0746AE" w:rsidR="00731507" w:rsidRPr="00731507" w:rsidRDefault="00731507" w:rsidP="005C1F94">
      <w:pPr>
        <w:spacing w:line="360" w:lineRule="auto"/>
        <w:rPr>
          <w:rFonts w:ascii="Arial" w:hAnsi="Arial" w:cs="Arial"/>
          <w:sz w:val="22"/>
          <w:szCs w:val="22"/>
          <w:lang w:val="de-DE"/>
        </w:rPr>
      </w:pPr>
    </w:p>
    <w:p w14:paraId="24C1E738" w14:textId="18C53F05" w:rsidR="00731507" w:rsidRPr="00731507" w:rsidRDefault="00731507" w:rsidP="00731507">
      <w:pPr>
        <w:spacing w:line="360" w:lineRule="auto"/>
        <w:rPr>
          <w:rFonts w:ascii="Arial" w:hAnsi="Arial" w:cs="Arial"/>
          <w:sz w:val="22"/>
          <w:szCs w:val="22"/>
          <w:lang w:val="de-DE"/>
        </w:rPr>
      </w:pPr>
      <w:proofErr w:type="spellStart"/>
      <w:r w:rsidRPr="00731507">
        <w:rPr>
          <w:rFonts w:ascii="Arial" w:hAnsi="Arial" w:cs="Arial"/>
          <w:sz w:val="22"/>
          <w:szCs w:val="22"/>
          <w:lang w:val="de-DE"/>
        </w:rPr>
        <w:t>Gaß</w:t>
      </w:r>
      <w:proofErr w:type="spellEnd"/>
      <w:r w:rsidRPr="00731507">
        <w:rPr>
          <w:rFonts w:ascii="Arial" w:hAnsi="Arial" w:cs="Arial"/>
          <w:sz w:val="22"/>
          <w:szCs w:val="22"/>
          <w:lang w:val="de-DE"/>
        </w:rPr>
        <w:t xml:space="preserve">, J. (2019) 'Alles oder nichts', </w:t>
      </w:r>
      <w:r w:rsidRPr="00731507">
        <w:rPr>
          <w:rFonts w:ascii="Arial" w:hAnsi="Arial" w:cs="Arial"/>
          <w:i/>
          <w:iCs/>
          <w:sz w:val="22"/>
          <w:szCs w:val="22"/>
          <w:lang w:val="de-DE"/>
        </w:rPr>
        <w:t>Ruhr Nachrichten/</w:t>
      </w:r>
      <w:r w:rsidRPr="00731507">
        <w:rPr>
          <w:rFonts w:ascii="Arial" w:hAnsi="Arial" w:cs="Arial"/>
          <w:sz w:val="22"/>
          <w:szCs w:val="22"/>
          <w:lang w:val="de-DE"/>
        </w:rPr>
        <w:t xml:space="preserve"> </w:t>
      </w:r>
      <w:r w:rsidRPr="00731507">
        <w:rPr>
          <w:rFonts w:ascii="Arial" w:hAnsi="Arial" w:cs="Arial"/>
          <w:i/>
          <w:iCs/>
          <w:sz w:val="22"/>
          <w:szCs w:val="22"/>
          <w:lang w:val="de-DE"/>
        </w:rPr>
        <w:t>Westdeutsche Allgemeine Zeitung /Westfälische Rundschau</w:t>
      </w:r>
      <w:r w:rsidRPr="00731507">
        <w:rPr>
          <w:rFonts w:ascii="Arial" w:hAnsi="Arial" w:cs="Arial"/>
          <w:sz w:val="22"/>
          <w:szCs w:val="22"/>
          <w:lang w:val="de-DE"/>
        </w:rPr>
        <w:t xml:space="preserve">, 14 </w:t>
      </w:r>
      <w:proofErr w:type="spellStart"/>
      <w:r w:rsidRPr="00731507">
        <w:rPr>
          <w:rFonts w:ascii="Arial" w:hAnsi="Arial" w:cs="Arial"/>
          <w:sz w:val="22"/>
          <w:szCs w:val="22"/>
          <w:lang w:val="de-DE"/>
        </w:rPr>
        <w:t>January</w:t>
      </w:r>
      <w:proofErr w:type="spellEnd"/>
      <w:r w:rsidRPr="00731507">
        <w:rPr>
          <w:rFonts w:ascii="Arial" w:hAnsi="Arial" w:cs="Arial"/>
          <w:sz w:val="22"/>
          <w:szCs w:val="22"/>
          <w:lang w:val="de-DE"/>
        </w:rPr>
        <w:t>.</w:t>
      </w:r>
    </w:p>
    <w:p w14:paraId="3DD01733" w14:textId="77777777" w:rsidR="00731507" w:rsidRPr="00731507" w:rsidRDefault="00731507" w:rsidP="00731507">
      <w:pPr>
        <w:spacing w:line="360" w:lineRule="auto"/>
        <w:rPr>
          <w:rFonts w:ascii="Arial" w:hAnsi="Arial" w:cs="Arial"/>
          <w:sz w:val="22"/>
          <w:szCs w:val="22"/>
          <w:lang w:val="de-DE"/>
        </w:rPr>
      </w:pPr>
    </w:p>
    <w:p w14:paraId="052F6B3D" w14:textId="3FF4AA12" w:rsidR="00731507" w:rsidRDefault="00731507" w:rsidP="005C1F94">
      <w:pPr>
        <w:spacing w:line="360" w:lineRule="auto"/>
        <w:rPr>
          <w:rFonts w:ascii="Arial" w:hAnsi="Arial" w:cs="Arial"/>
          <w:sz w:val="22"/>
          <w:szCs w:val="22"/>
        </w:rPr>
      </w:pPr>
      <w:proofErr w:type="spellStart"/>
      <w:r w:rsidRPr="00731507">
        <w:rPr>
          <w:rFonts w:ascii="Arial" w:hAnsi="Arial" w:cs="Arial"/>
          <w:sz w:val="22"/>
          <w:szCs w:val="22"/>
          <w:lang w:val="de-DE"/>
        </w:rPr>
        <w:t>Gerk</w:t>
      </w:r>
      <w:proofErr w:type="spellEnd"/>
      <w:r w:rsidRPr="00731507">
        <w:rPr>
          <w:rFonts w:ascii="Arial" w:hAnsi="Arial" w:cs="Arial"/>
          <w:sz w:val="22"/>
          <w:szCs w:val="22"/>
          <w:lang w:val="de-DE"/>
        </w:rPr>
        <w:t xml:space="preserve">, I. (2018) 'DRESDEN / Semperoper: DIE FLEDERMAUS (konzertant)', </w:t>
      </w:r>
      <w:r w:rsidRPr="00731507">
        <w:rPr>
          <w:rFonts w:ascii="Arial" w:hAnsi="Arial" w:cs="Arial"/>
          <w:i/>
          <w:iCs/>
          <w:sz w:val="22"/>
          <w:szCs w:val="22"/>
          <w:lang w:val="de-DE"/>
        </w:rPr>
        <w:t>Online Merker</w:t>
      </w:r>
      <w:r w:rsidRPr="00731507">
        <w:rPr>
          <w:rFonts w:ascii="Arial" w:hAnsi="Arial" w:cs="Arial"/>
          <w:sz w:val="22"/>
          <w:szCs w:val="22"/>
          <w:lang w:val="de-DE"/>
        </w:rPr>
        <w:t xml:space="preserve">, 31 </w:t>
      </w:r>
      <w:proofErr w:type="spellStart"/>
      <w:r w:rsidRPr="00731507">
        <w:rPr>
          <w:rFonts w:ascii="Arial" w:hAnsi="Arial" w:cs="Arial"/>
          <w:sz w:val="22"/>
          <w:szCs w:val="22"/>
          <w:lang w:val="de-DE"/>
        </w:rPr>
        <w:t>December</w:t>
      </w:r>
      <w:proofErr w:type="spellEnd"/>
      <w:r w:rsidRPr="00731507">
        <w:rPr>
          <w:rFonts w:ascii="Arial" w:hAnsi="Arial" w:cs="Arial"/>
          <w:sz w:val="22"/>
          <w:szCs w:val="22"/>
          <w:lang w:val="de-DE"/>
        </w:rPr>
        <w:t xml:space="preserve">. </w:t>
      </w:r>
      <w:r w:rsidRPr="00731507">
        <w:rPr>
          <w:rFonts w:ascii="Arial" w:hAnsi="Arial" w:cs="Arial"/>
          <w:sz w:val="22"/>
          <w:szCs w:val="22"/>
        </w:rPr>
        <w:t>Available at: https://onlinemerker.com/dresden-semperoper-die-fledermaus-konzertant/ (Accessed: 23rd December 2020).</w:t>
      </w:r>
    </w:p>
    <w:p w14:paraId="282D5712" w14:textId="6E7221E8" w:rsidR="00576704" w:rsidRDefault="00576704" w:rsidP="005C1F94">
      <w:pPr>
        <w:spacing w:line="360" w:lineRule="auto"/>
        <w:rPr>
          <w:rFonts w:ascii="Arial" w:hAnsi="Arial" w:cs="Arial"/>
          <w:sz w:val="22"/>
          <w:szCs w:val="22"/>
        </w:rPr>
      </w:pPr>
    </w:p>
    <w:p w14:paraId="2B8BAF5A" w14:textId="3506E1D7" w:rsidR="00576704" w:rsidRPr="00731507" w:rsidRDefault="00576704" w:rsidP="005C1F94">
      <w:pPr>
        <w:spacing w:line="360" w:lineRule="auto"/>
        <w:rPr>
          <w:rFonts w:ascii="Arial" w:hAnsi="Arial" w:cs="Arial"/>
          <w:sz w:val="22"/>
          <w:szCs w:val="22"/>
        </w:rPr>
      </w:pPr>
      <w:proofErr w:type="spellStart"/>
      <w:r w:rsidRPr="00ED34B0">
        <w:rPr>
          <w:rFonts w:ascii="Arial" w:hAnsi="Arial" w:cs="Arial"/>
          <w:sz w:val="22"/>
          <w:szCs w:val="22"/>
        </w:rPr>
        <w:t>G</w:t>
      </w:r>
      <w:r>
        <w:rPr>
          <w:rFonts w:ascii="Arial" w:hAnsi="Arial" w:cs="Arial"/>
          <w:sz w:val="22"/>
          <w:szCs w:val="22"/>
        </w:rPr>
        <w:t>haye</w:t>
      </w:r>
      <w:proofErr w:type="spellEnd"/>
      <w:r w:rsidRPr="00ED34B0">
        <w:rPr>
          <w:rFonts w:ascii="Arial" w:hAnsi="Arial" w:cs="Arial"/>
          <w:sz w:val="22"/>
          <w:szCs w:val="22"/>
        </w:rPr>
        <w:t xml:space="preserve">, T., &amp; </w:t>
      </w:r>
      <w:proofErr w:type="spellStart"/>
      <w:r w:rsidRPr="00ED34B0">
        <w:rPr>
          <w:rFonts w:ascii="Arial" w:hAnsi="Arial" w:cs="Arial"/>
          <w:sz w:val="22"/>
          <w:szCs w:val="22"/>
        </w:rPr>
        <w:t>G</w:t>
      </w:r>
      <w:r>
        <w:rPr>
          <w:rFonts w:ascii="Arial" w:hAnsi="Arial" w:cs="Arial"/>
          <w:sz w:val="22"/>
          <w:szCs w:val="22"/>
        </w:rPr>
        <w:t>haye</w:t>
      </w:r>
      <w:proofErr w:type="spellEnd"/>
      <w:r w:rsidRPr="00ED34B0">
        <w:rPr>
          <w:rFonts w:ascii="Arial" w:hAnsi="Arial" w:cs="Arial"/>
          <w:sz w:val="22"/>
          <w:szCs w:val="22"/>
        </w:rPr>
        <w:t xml:space="preserve">, T. (2011). </w:t>
      </w:r>
      <w:r w:rsidRPr="00ED34B0">
        <w:rPr>
          <w:rFonts w:ascii="Arial" w:hAnsi="Arial" w:cs="Arial"/>
          <w:i/>
          <w:iCs/>
          <w:sz w:val="22"/>
          <w:szCs w:val="22"/>
        </w:rPr>
        <w:t>Teaching and learning through reflective practice: a practical guide for positive action</w:t>
      </w:r>
      <w:r w:rsidRPr="00ED34B0">
        <w:rPr>
          <w:rFonts w:ascii="Arial" w:hAnsi="Arial" w:cs="Arial"/>
          <w:sz w:val="22"/>
          <w:szCs w:val="22"/>
        </w:rPr>
        <w:t>. London, Routledge.</w:t>
      </w:r>
    </w:p>
    <w:p w14:paraId="4A9CC4CF" w14:textId="7B370566" w:rsidR="00E15A21" w:rsidRPr="00E15A21" w:rsidRDefault="00E15A21" w:rsidP="00E15A21">
      <w:pPr>
        <w:spacing w:line="360" w:lineRule="auto"/>
        <w:rPr>
          <w:rFonts w:ascii="Arial" w:hAnsi="Arial" w:cs="Arial"/>
          <w:color w:val="000000"/>
          <w:sz w:val="22"/>
          <w:szCs w:val="22"/>
        </w:rPr>
      </w:pPr>
    </w:p>
    <w:p w14:paraId="08D70FD8" w14:textId="214AD350" w:rsidR="00E15A21" w:rsidRPr="00731507" w:rsidRDefault="00E15A21" w:rsidP="00E15A21">
      <w:pPr>
        <w:spacing w:line="360" w:lineRule="auto"/>
        <w:rPr>
          <w:rFonts w:ascii="Arial" w:hAnsi="Arial" w:cs="Arial"/>
          <w:color w:val="000000"/>
          <w:sz w:val="22"/>
          <w:szCs w:val="22"/>
        </w:rPr>
      </w:pPr>
      <w:r w:rsidRPr="00E15A21">
        <w:rPr>
          <w:rFonts w:ascii="Arial" w:hAnsi="Arial" w:cs="Arial"/>
          <w:color w:val="000000"/>
          <w:sz w:val="22"/>
          <w:szCs w:val="22"/>
        </w:rPr>
        <w:t>Grosch, N. (2004) '</w:t>
      </w:r>
      <w:proofErr w:type="spellStart"/>
      <w:r w:rsidRPr="00E15A21">
        <w:rPr>
          <w:rFonts w:ascii="Arial" w:hAnsi="Arial" w:cs="Arial"/>
          <w:color w:val="000000"/>
          <w:sz w:val="22"/>
          <w:szCs w:val="22"/>
        </w:rPr>
        <w:t>Einführung</w:t>
      </w:r>
      <w:proofErr w:type="spellEnd"/>
      <w:r w:rsidRPr="00E15A21">
        <w:rPr>
          <w:rFonts w:ascii="Arial" w:hAnsi="Arial" w:cs="Arial"/>
          <w:color w:val="000000"/>
          <w:sz w:val="22"/>
          <w:szCs w:val="22"/>
        </w:rPr>
        <w:t xml:space="preserve">', Grosch, N. (eds), </w:t>
      </w:r>
      <w:proofErr w:type="spellStart"/>
      <w:r w:rsidRPr="00E15A21">
        <w:rPr>
          <w:rFonts w:ascii="Arial" w:hAnsi="Arial" w:cs="Arial"/>
          <w:i/>
          <w:iCs/>
          <w:color w:val="000000"/>
          <w:sz w:val="22"/>
          <w:szCs w:val="22"/>
        </w:rPr>
        <w:t>Aspekte</w:t>
      </w:r>
      <w:proofErr w:type="spellEnd"/>
      <w:r w:rsidRPr="00E15A21">
        <w:rPr>
          <w:rFonts w:ascii="Arial" w:hAnsi="Arial" w:cs="Arial"/>
          <w:i/>
          <w:iCs/>
          <w:color w:val="000000"/>
          <w:sz w:val="22"/>
          <w:szCs w:val="22"/>
        </w:rPr>
        <w:t xml:space="preserve"> des </w:t>
      </w:r>
      <w:proofErr w:type="spellStart"/>
      <w:r w:rsidRPr="00E15A21">
        <w:rPr>
          <w:rFonts w:ascii="Arial" w:hAnsi="Arial" w:cs="Arial"/>
          <w:i/>
          <w:iCs/>
          <w:color w:val="000000"/>
          <w:sz w:val="22"/>
          <w:szCs w:val="22"/>
        </w:rPr>
        <w:t>Modernen</w:t>
      </w:r>
      <w:proofErr w:type="spellEnd"/>
      <w:r w:rsidRPr="00E15A21">
        <w:rPr>
          <w:rFonts w:ascii="Arial" w:hAnsi="Arial" w:cs="Arial"/>
          <w:i/>
          <w:iCs/>
          <w:color w:val="000000"/>
          <w:sz w:val="22"/>
          <w:szCs w:val="22"/>
        </w:rPr>
        <w:t xml:space="preserve"> </w:t>
      </w:r>
      <w:proofErr w:type="spellStart"/>
      <w:r w:rsidRPr="00E15A21">
        <w:rPr>
          <w:rFonts w:ascii="Arial" w:hAnsi="Arial" w:cs="Arial"/>
          <w:i/>
          <w:iCs/>
          <w:color w:val="000000"/>
          <w:sz w:val="22"/>
          <w:szCs w:val="22"/>
        </w:rPr>
        <w:t>Musiktheaters</w:t>
      </w:r>
      <w:proofErr w:type="spellEnd"/>
      <w:r w:rsidRPr="00E15A21">
        <w:rPr>
          <w:rFonts w:ascii="Arial" w:hAnsi="Arial" w:cs="Arial"/>
          <w:i/>
          <w:iCs/>
          <w:color w:val="000000"/>
          <w:sz w:val="22"/>
          <w:szCs w:val="22"/>
        </w:rPr>
        <w:t xml:space="preserve"> in </w:t>
      </w:r>
      <w:r w:rsidRPr="00731507">
        <w:rPr>
          <w:rFonts w:ascii="Arial" w:hAnsi="Arial" w:cs="Arial"/>
          <w:i/>
          <w:iCs/>
          <w:color w:val="000000"/>
          <w:sz w:val="22"/>
          <w:szCs w:val="22"/>
        </w:rPr>
        <w:t xml:space="preserve">der </w:t>
      </w:r>
      <w:proofErr w:type="spellStart"/>
      <w:r w:rsidRPr="00731507">
        <w:rPr>
          <w:rFonts w:ascii="Arial" w:hAnsi="Arial" w:cs="Arial"/>
          <w:i/>
          <w:iCs/>
          <w:color w:val="000000"/>
          <w:sz w:val="22"/>
          <w:szCs w:val="22"/>
        </w:rPr>
        <w:t>Weimarer</w:t>
      </w:r>
      <w:proofErr w:type="spellEnd"/>
      <w:r w:rsidRPr="00731507">
        <w:rPr>
          <w:rFonts w:ascii="Arial" w:hAnsi="Arial" w:cs="Arial"/>
          <w:i/>
          <w:iCs/>
          <w:color w:val="000000"/>
          <w:sz w:val="22"/>
          <w:szCs w:val="22"/>
        </w:rPr>
        <w:t xml:space="preserve"> </w:t>
      </w:r>
      <w:proofErr w:type="spellStart"/>
      <w:r w:rsidRPr="00731507">
        <w:rPr>
          <w:rFonts w:ascii="Arial" w:hAnsi="Arial" w:cs="Arial"/>
          <w:i/>
          <w:iCs/>
          <w:color w:val="000000"/>
          <w:sz w:val="22"/>
          <w:szCs w:val="22"/>
        </w:rPr>
        <w:t>Republik</w:t>
      </w:r>
      <w:proofErr w:type="spellEnd"/>
      <w:r w:rsidRPr="00731507">
        <w:rPr>
          <w:rFonts w:ascii="Arial" w:hAnsi="Arial" w:cs="Arial"/>
          <w:color w:val="000000"/>
          <w:sz w:val="22"/>
          <w:szCs w:val="22"/>
        </w:rPr>
        <w:t xml:space="preserve">, Münster: </w:t>
      </w:r>
      <w:proofErr w:type="spellStart"/>
      <w:r w:rsidRPr="00731507">
        <w:rPr>
          <w:rFonts w:ascii="Arial" w:hAnsi="Arial" w:cs="Arial"/>
          <w:color w:val="000000"/>
          <w:sz w:val="22"/>
          <w:szCs w:val="22"/>
        </w:rPr>
        <w:t>Waxmann</w:t>
      </w:r>
      <w:proofErr w:type="spellEnd"/>
      <w:r w:rsidRPr="00731507">
        <w:rPr>
          <w:rFonts w:ascii="Arial" w:hAnsi="Arial" w:cs="Arial"/>
          <w:color w:val="000000"/>
          <w:sz w:val="22"/>
          <w:szCs w:val="22"/>
        </w:rPr>
        <w:t>, pp. 1-7.</w:t>
      </w:r>
    </w:p>
    <w:p w14:paraId="5CBE347E" w14:textId="07F0BC63" w:rsidR="004D259B" w:rsidRPr="00731507" w:rsidRDefault="004D259B" w:rsidP="005C1F94">
      <w:pPr>
        <w:spacing w:line="360" w:lineRule="auto"/>
        <w:rPr>
          <w:rFonts w:ascii="Arial" w:hAnsi="Arial" w:cs="Arial"/>
          <w:color w:val="000000"/>
          <w:sz w:val="22"/>
          <w:szCs w:val="22"/>
        </w:rPr>
      </w:pPr>
    </w:p>
    <w:p w14:paraId="3977EA0C" w14:textId="7EFDB7EB" w:rsidR="004D259B" w:rsidRPr="00731507" w:rsidRDefault="009251C2" w:rsidP="005C1F94">
      <w:pPr>
        <w:spacing w:line="360" w:lineRule="auto"/>
        <w:rPr>
          <w:rFonts w:ascii="Arial" w:hAnsi="Arial" w:cs="Arial"/>
          <w:color w:val="000000"/>
          <w:sz w:val="22"/>
          <w:szCs w:val="22"/>
        </w:rPr>
      </w:pPr>
      <w:proofErr w:type="spellStart"/>
      <w:r w:rsidRPr="00731507">
        <w:rPr>
          <w:rFonts w:ascii="Arial" w:hAnsi="Arial" w:cs="Arial"/>
          <w:color w:val="000000"/>
          <w:sz w:val="22"/>
          <w:szCs w:val="22"/>
        </w:rPr>
        <w:t>Grun</w:t>
      </w:r>
      <w:proofErr w:type="spellEnd"/>
      <w:r w:rsidR="004D259B" w:rsidRPr="00731507">
        <w:rPr>
          <w:rFonts w:ascii="Arial" w:hAnsi="Arial" w:cs="Arial"/>
          <w:color w:val="000000"/>
          <w:sz w:val="22"/>
          <w:szCs w:val="22"/>
        </w:rPr>
        <w:t xml:space="preserve">, </w:t>
      </w:r>
      <w:r w:rsidRPr="00731507">
        <w:rPr>
          <w:rFonts w:ascii="Arial" w:hAnsi="Arial" w:cs="Arial"/>
          <w:color w:val="000000"/>
          <w:sz w:val="22"/>
          <w:szCs w:val="22"/>
        </w:rPr>
        <w:t>B</w:t>
      </w:r>
      <w:r w:rsidR="004D259B" w:rsidRPr="00731507">
        <w:rPr>
          <w:rFonts w:ascii="Arial" w:hAnsi="Arial" w:cs="Arial"/>
          <w:color w:val="000000"/>
          <w:sz w:val="22"/>
          <w:szCs w:val="22"/>
        </w:rPr>
        <w:t xml:space="preserve">. (1961), </w:t>
      </w:r>
      <w:proofErr w:type="spellStart"/>
      <w:r w:rsidR="004D259B" w:rsidRPr="00731507">
        <w:rPr>
          <w:rFonts w:ascii="Arial" w:hAnsi="Arial" w:cs="Arial"/>
          <w:i/>
          <w:iCs/>
          <w:color w:val="000000"/>
          <w:sz w:val="22"/>
          <w:szCs w:val="22"/>
        </w:rPr>
        <w:t>Kulturgeschichte</w:t>
      </w:r>
      <w:proofErr w:type="spellEnd"/>
      <w:r w:rsidR="004D259B" w:rsidRPr="00731507">
        <w:rPr>
          <w:rFonts w:ascii="Arial" w:hAnsi="Arial" w:cs="Arial"/>
          <w:i/>
          <w:iCs/>
          <w:color w:val="000000"/>
          <w:sz w:val="22"/>
          <w:szCs w:val="22"/>
        </w:rPr>
        <w:t xml:space="preserve"> der </w:t>
      </w:r>
      <w:proofErr w:type="spellStart"/>
      <w:r w:rsidR="004D259B" w:rsidRPr="00731507">
        <w:rPr>
          <w:rFonts w:ascii="Arial" w:hAnsi="Arial" w:cs="Arial"/>
          <w:i/>
          <w:iCs/>
          <w:color w:val="000000"/>
          <w:sz w:val="22"/>
          <w:szCs w:val="22"/>
        </w:rPr>
        <w:t>Operette</w:t>
      </w:r>
      <w:proofErr w:type="spellEnd"/>
      <w:r w:rsidR="004D259B" w:rsidRPr="00731507">
        <w:rPr>
          <w:rFonts w:ascii="Arial" w:hAnsi="Arial" w:cs="Arial"/>
          <w:i/>
          <w:iCs/>
          <w:color w:val="000000"/>
          <w:sz w:val="22"/>
          <w:szCs w:val="22"/>
        </w:rPr>
        <w:t xml:space="preserve">, </w:t>
      </w:r>
      <w:r w:rsidR="004D259B" w:rsidRPr="00731507">
        <w:rPr>
          <w:rFonts w:ascii="Arial" w:hAnsi="Arial" w:cs="Arial"/>
          <w:color w:val="000000"/>
          <w:sz w:val="22"/>
          <w:szCs w:val="22"/>
        </w:rPr>
        <w:t xml:space="preserve">Berlin:  </w:t>
      </w:r>
      <w:proofErr w:type="spellStart"/>
      <w:r w:rsidR="004D259B" w:rsidRPr="00731507">
        <w:rPr>
          <w:rFonts w:ascii="Arial" w:hAnsi="Arial" w:cs="Arial"/>
          <w:color w:val="000000"/>
          <w:sz w:val="22"/>
          <w:szCs w:val="22"/>
        </w:rPr>
        <w:t>Veb</w:t>
      </w:r>
      <w:proofErr w:type="spellEnd"/>
      <w:r w:rsidR="004D259B" w:rsidRPr="00731507">
        <w:rPr>
          <w:rFonts w:ascii="Arial" w:hAnsi="Arial" w:cs="Arial"/>
          <w:color w:val="000000"/>
          <w:sz w:val="22"/>
          <w:szCs w:val="22"/>
        </w:rPr>
        <w:t xml:space="preserve"> Lied der Zeit </w:t>
      </w:r>
      <w:proofErr w:type="spellStart"/>
      <w:r w:rsidR="004D259B" w:rsidRPr="00731507">
        <w:rPr>
          <w:rFonts w:ascii="Arial" w:hAnsi="Arial" w:cs="Arial"/>
          <w:color w:val="000000"/>
          <w:sz w:val="22"/>
          <w:szCs w:val="22"/>
        </w:rPr>
        <w:t>Musikverlag</w:t>
      </w:r>
      <w:proofErr w:type="spellEnd"/>
      <w:r w:rsidR="004D259B" w:rsidRPr="00731507">
        <w:rPr>
          <w:rFonts w:ascii="Arial" w:hAnsi="Arial" w:cs="Arial"/>
          <w:color w:val="000000"/>
          <w:sz w:val="22"/>
          <w:szCs w:val="22"/>
        </w:rPr>
        <w:t>.</w:t>
      </w:r>
    </w:p>
    <w:p w14:paraId="4FE068F8" w14:textId="6F27C93C" w:rsidR="00731507" w:rsidRPr="00731507" w:rsidRDefault="00731507" w:rsidP="005C1F94">
      <w:pPr>
        <w:spacing w:line="360" w:lineRule="auto"/>
        <w:rPr>
          <w:rFonts w:ascii="Arial" w:hAnsi="Arial" w:cs="Arial"/>
          <w:color w:val="000000"/>
          <w:sz w:val="22"/>
          <w:szCs w:val="22"/>
        </w:rPr>
      </w:pPr>
    </w:p>
    <w:p w14:paraId="30183E65" w14:textId="678A2476" w:rsidR="00731507" w:rsidRPr="00731507" w:rsidRDefault="00731507" w:rsidP="00731507">
      <w:pPr>
        <w:spacing w:line="360" w:lineRule="auto"/>
        <w:rPr>
          <w:rFonts w:ascii="Arial" w:hAnsi="Arial" w:cs="Arial"/>
          <w:sz w:val="22"/>
          <w:szCs w:val="22"/>
        </w:rPr>
      </w:pPr>
      <w:r w:rsidRPr="00731507">
        <w:rPr>
          <w:rFonts w:ascii="Arial" w:hAnsi="Arial" w:cs="Arial"/>
          <w:sz w:val="22"/>
          <w:szCs w:val="22"/>
          <w:lang w:val="de-DE"/>
        </w:rPr>
        <w:t xml:space="preserve">Habermann, E. (2019) 'WIEN / Staatsoper: DIE FLEDERMAUS', </w:t>
      </w:r>
      <w:r w:rsidRPr="00731507">
        <w:rPr>
          <w:rFonts w:ascii="Arial" w:hAnsi="Arial" w:cs="Arial"/>
          <w:i/>
          <w:iCs/>
          <w:sz w:val="22"/>
          <w:szCs w:val="22"/>
          <w:lang w:val="de-DE"/>
        </w:rPr>
        <w:t>Online Merker</w:t>
      </w:r>
      <w:r w:rsidRPr="00731507">
        <w:rPr>
          <w:rFonts w:ascii="Arial" w:hAnsi="Arial" w:cs="Arial"/>
          <w:sz w:val="22"/>
          <w:szCs w:val="22"/>
          <w:lang w:val="de-DE"/>
        </w:rPr>
        <w:t xml:space="preserve">, 04 </w:t>
      </w:r>
      <w:proofErr w:type="spellStart"/>
      <w:r w:rsidRPr="00731507">
        <w:rPr>
          <w:rFonts w:ascii="Arial" w:hAnsi="Arial" w:cs="Arial"/>
          <w:sz w:val="22"/>
          <w:szCs w:val="22"/>
          <w:lang w:val="de-DE"/>
        </w:rPr>
        <w:t>January</w:t>
      </w:r>
      <w:proofErr w:type="spellEnd"/>
      <w:r w:rsidRPr="00731507">
        <w:rPr>
          <w:rFonts w:ascii="Arial" w:hAnsi="Arial" w:cs="Arial"/>
          <w:sz w:val="22"/>
          <w:szCs w:val="22"/>
          <w:lang w:val="de-DE"/>
        </w:rPr>
        <w:t xml:space="preserve">. </w:t>
      </w:r>
      <w:r w:rsidRPr="00731507">
        <w:rPr>
          <w:rFonts w:ascii="Arial" w:hAnsi="Arial" w:cs="Arial"/>
          <w:sz w:val="22"/>
          <w:szCs w:val="22"/>
        </w:rPr>
        <w:t>Available at: https://onlinemerker.com/wien-staatsoper-die-fledermaus-12/ (Accessed: 23rd December 2020).</w:t>
      </w:r>
    </w:p>
    <w:p w14:paraId="2D1E84DB" w14:textId="77777777" w:rsidR="00731507" w:rsidRPr="00731507" w:rsidRDefault="00731507" w:rsidP="00731507">
      <w:pPr>
        <w:spacing w:line="360" w:lineRule="auto"/>
        <w:rPr>
          <w:rFonts w:ascii="Arial" w:hAnsi="Arial" w:cs="Arial"/>
          <w:sz w:val="22"/>
          <w:szCs w:val="22"/>
        </w:rPr>
      </w:pPr>
    </w:p>
    <w:p w14:paraId="06DB8913" w14:textId="6CA170E7" w:rsidR="00731507" w:rsidRPr="00731507" w:rsidRDefault="00731507" w:rsidP="00731507">
      <w:pPr>
        <w:spacing w:line="360" w:lineRule="auto"/>
        <w:rPr>
          <w:rFonts w:ascii="Arial" w:hAnsi="Arial" w:cs="Arial"/>
          <w:i/>
          <w:iCs/>
          <w:sz w:val="22"/>
          <w:szCs w:val="22"/>
        </w:rPr>
      </w:pPr>
      <w:r w:rsidRPr="00731507">
        <w:rPr>
          <w:rFonts w:ascii="Arial" w:hAnsi="Arial" w:cs="Arial"/>
          <w:sz w:val="22"/>
          <w:szCs w:val="22"/>
          <w:lang w:val="de-DE"/>
        </w:rPr>
        <w:t xml:space="preserve">Hablützel, N. (2018) 'Bürger, Revoluzzer und Roboter', </w:t>
      </w:r>
      <w:r w:rsidRPr="00731507">
        <w:rPr>
          <w:rFonts w:ascii="Arial" w:hAnsi="Arial" w:cs="Arial"/>
          <w:i/>
          <w:iCs/>
          <w:sz w:val="22"/>
          <w:szCs w:val="22"/>
          <w:lang w:val="de-DE"/>
        </w:rPr>
        <w:t>TAZ</w:t>
      </w:r>
      <w:r w:rsidRPr="00731507">
        <w:rPr>
          <w:rFonts w:ascii="Arial" w:hAnsi="Arial" w:cs="Arial"/>
          <w:sz w:val="22"/>
          <w:szCs w:val="22"/>
          <w:lang w:val="de-DE"/>
        </w:rPr>
        <w:t xml:space="preserve">, 2 May. </w:t>
      </w:r>
      <w:r w:rsidRPr="00731507">
        <w:rPr>
          <w:rFonts w:ascii="Arial" w:hAnsi="Arial" w:cs="Arial"/>
          <w:sz w:val="22"/>
          <w:szCs w:val="22"/>
        </w:rPr>
        <w:t>Available at: https://taz.de/Archiv-Suche/!5499529&amp;s=B%C3%BCrger%2BRevoluzzer%2Bund%2BRoboter&amp;SuchRahmen=Print/ (Accessed: 30th December 2020.</w:t>
      </w:r>
    </w:p>
    <w:p w14:paraId="2F264444" w14:textId="77777777" w:rsidR="00731507" w:rsidRPr="00731507" w:rsidRDefault="00731507" w:rsidP="00731507">
      <w:pPr>
        <w:spacing w:line="360" w:lineRule="auto"/>
        <w:rPr>
          <w:rFonts w:ascii="Arial" w:hAnsi="Arial" w:cs="Arial"/>
          <w:sz w:val="22"/>
          <w:szCs w:val="22"/>
        </w:rPr>
      </w:pPr>
    </w:p>
    <w:p w14:paraId="6A15BE8A" w14:textId="4909EE8B" w:rsidR="00731507" w:rsidRPr="00731507" w:rsidRDefault="00731507" w:rsidP="00731507">
      <w:pPr>
        <w:spacing w:line="360" w:lineRule="auto"/>
        <w:rPr>
          <w:rFonts w:ascii="Arial" w:hAnsi="Arial" w:cs="Arial"/>
          <w:sz w:val="22"/>
          <w:szCs w:val="22"/>
          <w:lang w:val="de-DE"/>
        </w:rPr>
      </w:pPr>
      <w:proofErr w:type="spellStart"/>
      <w:r w:rsidRPr="00731507">
        <w:rPr>
          <w:rFonts w:ascii="Arial" w:hAnsi="Arial" w:cs="Arial"/>
          <w:sz w:val="22"/>
          <w:szCs w:val="22"/>
          <w:lang w:val="de-DE"/>
        </w:rPr>
        <w:t>Hainich</w:t>
      </w:r>
      <w:proofErr w:type="spellEnd"/>
      <w:r w:rsidRPr="00731507">
        <w:rPr>
          <w:rFonts w:ascii="Arial" w:hAnsi="Arial" w:cs="Arial"/>
          <w:sz w:val="22"/>
          <w:szCs w:val="22"/>
          <w:lang w:val="de-DE"/>
        </w:rPr>
        <w:t>, M. (2018) '</w:t>
      </w:r>
      <w:proofErr w:type="spellStart"/>
      <w:r w:rsidRPr="00731507">
        <w:rPr>
          <w:rFonts w:ascii="Arial" w:hAnsi="Arial" w:cs="Arial"/>
          <w:sz w:val="22"/>
          <w:szCs w:val="22"/>
          <w:lang w:val="de-DE"/>
        </w:rPr>
        <w:t>Musickalische</w:t>
      </w:r>
      <w:proofErr w:type="spellEnd"/>
      <w:r w:rsidRPr="00731507">
        <w:rPr>
          <w:rFonts w:ascii="Arial" w:hAnsi="Arial" w:cs="Arial"/>
          <w:sz w:val="22"/>
          <w:szCs w:val="22"/>
          <w:lang w:val="de-DE"/>
        </w:rPr>
        <w:t xml:space="preserve"> Bestleistungen mit zu viel Aktion', O</w:t>
      </w:r>
      <w:r w:rsidRPr="00731507">
        <w:rPr>
          <w:rFonts w:ascii="Arial" w:hAnsi="Arial" w:cs="Arial"/>
          <w:i/>
          <w:iCs/>
          <w:sz w:val="22"/>
          <w:szCs w:val="22"/>
          <w:lang w:val="de-DE"/>
        </w:rPr>
        <w:t>sterländer Volkszeitung</w:t>
      </w:r>
      <w:r w:rsidRPr="00731507">
        <w:rPr>
          <w:rFonts w:ascii="Arial" w:hAnsi="Arial" w:cs="Arial"/>
          <w:sz w:val="22"/>
          <w:szCs w:val="22"/>
          <w:lang w:val="de-DE"/>
        </w:rPr>
        <w:t xml:space="preserve">, 02 </w:t>
      </w:r>
      <w:proofErr w:type="spellStart"/>
      <w:r w:rsidRPr="00731507">
        <w:rPr>
          <w:rFonts w:ascii="Arial" w:hAnsi="Arial" w:cs="Arial"/>
          <w:sz w:val="22"/>
          <w:szCs w:val="22"/>
          <w:lang w:val="de-DE"/>
        </w:rPr>
        <w:t>October</w:t>
      </w:r>
      <w:proofErr w:type="spellEnd"/>
      <w:r w:rsidRPr="00731507">
        <w:rPr>
          <w:rFonts w:ascii="Arial" w:hAnsi="Arial" w:cs="Arial"/>
          <w:sz w:val="22"/>
          <w:szCs w:val="22"/>
          <w:lang w:val="de-DE"/>
        </w:rPr>
        <w:t>.</w:t>
      </w:r>
    </w:p>
    <w:p w14:paraId="5F3BAC2B" w14:textId="77777777" w:rsidR="00731507" w:rsidRPr="00731507" w:rsidRDefault="00731507" w:rsidP="00731507">
      <w:pPr>
        <w:spacing w:line="360" w:lineRule="auto"/>
        <w:rPr>
          <w:rFonts w:ascii="Arial" w:hAnsi="Arial" w:cs="Arial"/>
          <w:sz w:val="22"/>
          <w:szCs w:val="22"/>
          <w:lang w:val="de-DE"/>
        </w:rPr>
      </w:pPr>
    </w:p>
    <w:p w14:paraId="0F48C704" w14:textId="7182BBE7" w:rsidR="00731507" w:rsidRPr="00731507" w:rsidRDefault="00731507" w:rsidP="00731507">
      <w:pPr>
        <w:spacing w:line="360" w:lineRule="auto"/>
        <w:rPr>
          <w:rFonts w:ascii="Arial" w:hAnsi="Arial" w:cs="Arial"/>
          <w:sz w:val="22"/>
          <w:szCs w:val="22"/>
          <w:lang w:val="de-DE"/>
        </w:rPr>
      </w:pPr>
      <w:proofErr w:type="spellStart"/>
      <w:r w:rsidRPr="00731507">
        <w:rPr>
          <w:rFonts w:ascii="Arial" w:hAnsi="Arial" w:cs="Arial"/>
          <w:sz w:val="22"/>
          <w:szCs w:val="22"/>
          <w:lang w:val="de-DE"/>
        </w:rPr>
        <w:t>Hanssen</w:t>
      </w:r>
      <w:proofErr w:type="spellEnd"/>
      <w:r w:rsidRPr="00731507">
        <w:rPr>
          <w:rFonts w:ascii="Arial" w:hAnsi="Arial" w:cs="Arial"/>
          <w:sz w:val="22"/>
          <w:szCs w:val="22"/>
          <w:lang w:val="de-DE"/>
        </w:rPr>
        <w:t xml:space="preserve">, F. (2018) 'Odyssee im </w:t>
      </w:r>
      <w:proofErr w:type="spellStart"/>
      <w:r w:rsidRPr="00731507">
        <w:rPr>
          <w:rFonts w:ascii="Arial" w:hAnsi="Arial" w:cs="Arial"/>
          <w:sz w:val="22"/>
          <w:szCs w:val="22"/>
          <w:lang w:val="de-DE"/>
        </w:rPr>
        <w:t>Witzraum</w:t>
      </w:r>
      <w:proofErr w:type="spellEnd"/>
      <w:r w:rsidRPr="00731507">
        <w:rPr>
          <w:rFonts w:ascii="Arial" w:hAnsi="Arial" w:cs="Arial"/>
          <w:sz w:val="22"/>
          <w:szCs w:val="22"/>
          <w:lang w:val="de-DE"/>
        </w:rPr>
        <w:t xml:space="preserve">', </w:t>
      </w:r>
      <w:r w:rsidRPr="00731507">
        <w:rPr>
          <w:rFonts w:ascii="Arial" w:hAnsi="Arial" w:cs="Arial"/>
          <w:i/>
          <w:iCs/>
          <w:sz w:val="22"/>
          <w:szCs w:val="22"/>
          <w:lang w:val="de-DE"/>
        </w:rPr>
        <w:t>Der Tagespiegel</w:t>
      </w:r>
      <w:r w:rsidRPr="00731507">
        <w:rPr>
          <w:rFonts w:ascii="Arial" w:hAnsi="Arial" w:cs="Arial"/>
          <w:sz w:val="22"/>
          <w:szCs w:val="22"/>
          <w:lang w:val="de-DE"/>
        </w:rPr>
        <w:t>, 30 April.</w:t>
      </w:r>
    </w:p>
    <w:p w14:paraId="76078C50" w14:textId="77777777" w:rsidR="00731507" w:rsidRPr="00731507" w:rsidRDefault="00731507" w:rsidP="00731507">
      <w:pPr>
        <w:spacing w:line="360" w:lineRule="auto"/>
        <w:rPr>
          <w:rFonts w:ascii="Arial" w:hAnsi="Arial" w:cs="Arial"/>
          <w:sz w:val="22"/>
          <w:szCs w:val="22"/>
          <w:lang w:val="de-DE"/>
        </w:rPr>
      </w:pPr>
    </w:p>
    <w:p w14:paraId="1A9ECB2E" w14:textId="4C610B08" w:rsidR="00731507" w:rsidRPr="00731507" w:rsidRDefault="00731507" w:rsidP="00731507">
      <w:pPr>
        <w:spacing w:line="360" w:lineRule="auto"/>
        <w:rPr>
          <w:rFonts w:ascii="Arial" w:hAnsi="Arial" w:cs="Arial"/>
          <w:sz w:val="22"/>
          <w:szCs w:val="22"/>
          <w:lang w:val="de-DE"/>
        </w:rPr>
      </w:pPr>
      <w:proofErr w:type="spellStart"/>
      <w:r w:rsidRPr="00731507">
        <w:rPr>
          <w:rFonts w:ascii="Arial" w:hAnsi="Arial" w:cs="Arial"/>
          <w:sz w:val="22"/>
          <w:szCs w:val="22"/>
          <w:lang w:val="de-DE"/>
        </w:rPr>
        <w:t>Hanssen</w:t>
      </w:r>
      <w:proofErr w:type="spellEnd"/>
      <w:r w:rsidRPr="00731507">
        <w:rPr>
          <w:rFonts w:ascii="Arial" w:hAnsi="Arial" w:cs="Arial"/>
          <w:sz w:val="22"/>
          <w:szCs w:val="22"/>
          <w:lang w:val="de-DE"/>
        </w:rPr>
        <w:t xml:space="preserve">, F. (2018) 'Unterhaltung ist Chefsache", </w:t>
      </w:r>
      <w:r w:rsidRPr="00731507">
        <w:rPr>
          <w:rFonts w:ascii="Arial" w:hAnsi="Arial" w:cs="Arial"/>
          <w:i/>
          <w:iCs/>
          <w:sz w:val="22"/>
          <w:szCs w:val="22"/>
          <w:lang w:val="de-DE"/>
        </w:rPr>
        <w:t>Der Tagespiegel</w:t>
      </w:r>
      <w:r w:rsidRPr="00731507">
        <w:rPr>
          <w:rFonts w:ascii="Arial" w:hAnsi="Arial" w:cs="Arial"/>
          <w:sz w:val="22"/>
          <w:szCs w:val="22"/>
          <w:lang w:val="de-DE"/>
        </w:rPr>
        <w:t xml:space="preserve"> (Ticket), 26 April.</w:t>
      </w:r>
    </w:p>
    <w:p w14:paraId="58E56FC3" w14:textId="77777777" w:rsidR="00731507" w:rsidRPr="00731507" w:rsidRDefault="00731507" w:rsidP="00731507">
      <w:pPr>
        <w:spacing w:line="360" w:lineRule="auto"/>
        <w:rPr>
          <w:rFonts w:ascii="Arial" w:hAnsi="Arial" w:cs="Arial"/>
          <w:sz w:val="22"/>
          <w:szCs w:val="22"/>
          <w:lang w:val="de-DE"/>
        </w:rPr>
      </w:pPr>
    </w:p>
    <w:p w14:paraId="645FE626" w14:textId="621DCA10" w:rsidR="00731507" w:rsidRPr="00731507" w:rsidRDefault="00731507" w:rsidP="005C1F94">
      <w:pPr>
        <w:spacing w:line="360" w:lineRule="auto"/>
        <w:rPr>
          <w:rFonts w:ascii="Arial" w:hAnsi="Arial" w:cs="Arial"/>
          <w:sz w:val="22"/>
          <w:szCs w:val="22"/>
        </w:rPr>
      </w:pPr>
      <w:r w:rsidRPr="00731507">
        <w:rPr>
          <w:rFonts w:ascii="Arial" w:hAnsi="Arial" w:cs="Arial"/>
          <w:sz w:val="22"/>
          <w:szCs w:val="22"/>
          <w:lang w:val="de-DE"/>
        </w:rPr>
        <w:lastRenderedPageBreak/>
        <w:t xml:space="preserve">Hauff, A. (2018) 'Klamauk – Paul Abrahams „Märchen im Grandhotel“ am Staatstheater Mainz', </w:t>
      </w:r>
      <w:r w:rsidRPr="00731507">
        <w:rPr>
          <w:rFonts w:ascii="Arial" w:hAnsi="Arial" w:cs="Arial"/>
          <w:i/>
          <w:iCs/>
          <w:sz w:val="22"/>
          <w:szCs w:val="22"/>
          <w:lang w:val="de-DE"/>
        </w:rPr>
        <w:t>Neue Musikzeitung</w:t>
      </w:r>
      <w:r w:rsidRPr="00731507">
        <w:rPr>
          <w:rFonts w:ascii="Arial" w:hAnsi="Arial" w:cs="Arial"/>
          <w:sz w:val="22"/>
          <w:szCs w:val="22"/>
          <w:lang w:val="de-DE"/>
        </w:rPr>
        <w:t xml:space="preserve">, 30 November. </w:t>
      </w:r>
      <w:r w:rsidRPr="00731507">
        <w:rPr>
          <w:rFonts w:ascii="Arial" w:hAnsi="Arial" w:cs="Arial"/>
          <w:sz w:val="22"/>
          <w:szCs w:val="22"/>
        </w:rPr>
        <w:t>Available at: https://www.nmz.de/online/klamauk-paul-abrahams-maerchen-im-grandhotel-am-staatstheater-mainz (Accessed: 27th November 2020).</w:t>
      </w:r>
    </w:p>
    <w:p w14:paraId="44B91659" w14:textId="0B9B1D3E" w:rsidR="005C1F94" w:rsidRPr="005C1F94" w:rsidRDefault="005C1F94" w:rsidP="005C1F94">
      <w:pPr>
        <w:spacing w:line="360" w:lineRule="auto"/>
        <w:rPr>
          <w:rFonts w:ascii="Arial" w:hAnsi="Arial" w:cs="Arial"/>
          <w:color w:val="000000"/>
          <w:sz w:val="22"/>
          <w:szCs w:val="22"/>
        </w:rPr>
      </w:pPr>
    </w:p>
    <w:p w14:paraId="786CCE21" w14:textId="77777777" w:rsidR="005C1F94" w:rsidRPr="00E34375" w:rsidRDefault="005C1F94" w:rsidP="005C1F94">
      <w:pPr>
        <w:spacing w:line="360" w:lineRule="auto"/>
        <w:rPr>
          <w:rFonts w:ascii="Arial" w:hAnsi="Arial" w:cs="Arial"/>
          <w:color w:val="000000" w:themeColor="text1"/>
          <w:sz w:val="22"/>
          <w:szCs w:val="22"/>
        </w:rPr>
      </w:pPr>
      <w:proofErr w:type="spellStart"/>
      <w:r w:rsidRPr="00E34375">
        <w:rPr>
          <w:rFonts w:ascii="Arial" w:hAnsi="Arial" w:cs="Arial"/>
          <w:color w:val="000000" w:themeColor="text1"/>
          <w:sz w:val="22"/>
          <w:szCs w:val="22"/>
        </w:rPr>
        <w:t>Häußner</w:t>
      </w:r>
      <w:proofErr w:type="spellEnd"/>
      <w:r w:rsidRPr="00E34375">
        <w:rPr>
          <w:rFonts w:ascii="Arial" w:hAnsi="Arial" w:cs="Arial"/>
          <w:color w:val="000000" w:themeColor="text1"/>
          <w:sz w:val="22"/>
          <w:szCs w:val="22"/>
        </w:rPr>
        <w:t xml:space="preserve">, W. (2017). </w:t>
      </w:r>
      <w:proofErr w:type="spellStart"/>
      <w:r w:rsidRPr="00E34375">
        <w:rPr>
          <w:rFonts w:ascii="Arial" w:hAnsi="Arial" w:cs="Arial"/>
          <w:i/>
          <w:iCs/>
          <w:color w:val="000000" w:themeColor="text1"/>
          <w:sz w:val="22"/>
          <w:szCs w:val="22"/>
        </w:rPr>
        <w:t>Operetten-</w:t>
      </w:r>
      <w:proofErr w:type="gramStart"/>
      <w:r w:rsidRPr="00E34375">
        <w:rPr>
          <w:rFonts w:ascii="Arial" w:hAnsi="Arial" w:cs="Arial"/>
          <w:i/>
          <w:iCs/>
          <w:color w:val="000000" w:themeColor="text1"/>
          <w:sz w:val="22"/>
          <w:szCs w:val="22"/>
        </w:rPr>
        <w:t>Passagen</w:t>
      </w:r>
      <w:proofErr w:type="spellEnd"/>
      <w:r w:rsidRPr="00E34375">
        <w:rPr>
          <w:rFonts w:ascii="Arial" w:hAnsi="Arial" w:cs="Arial"/>
          <w:i/>
          <w:iCs/>
          <w:color w:val="000000" w:themeColor="text1"/>
          <w:sz w:val="22"/>
          <w:szCs w:val="22"/>
        </w:rPr>
        <w:t>(</w:t>
      </w:r>
      <w:proofErr w:type="gramEnd"/>
      <w:r w:rsidRPr="00E34375">
        <w:rPr>
          <w:rFonts w:ascii="Arial" w:hAnsi="Arial" w:cs="Arial"/>
          <w:i/>
          <w:iCs/>
          <w:color w:val="000000" w:themeColor="text1"/>
          <w:sz w:val="22"/>
          <w:szCs w:val="22"/>
        </w:rPr>
        <w:t>1): Paul Abrahams “Die Blume von Hawaii” in Dortmund</w:t>
      </w:r>
      <w:r w:rsidRPr="00E34375">
        <w:rPr>
          <w:rFonts w:ascii="Arial" w:hAnsi="Arial" w:cs="Arial"/>
          <w:color w:val="000000" w:themeColor="text1"/>
          <w:sz w:val="22"/>
          <w:szCs w:val="22"/>
        </w:rPr>
        <w:t>. Available at</w:t>
      </w:r>
      <w:r w:rsidRPr="00AE36FC">
        <w:rPr>
          <w:rFonts w:ascii="Arial" w:hAnsi="Arial" w:cs="Arial"/>
          <w:color w:val="000000" w:themeColor="text1"/>
          <w:sz w:val="22"/>
          <w:szCs w:val="22"/>
        </w:rPr>
        <w:t>: https://www.revierpassagen.de/39759/operetten-passagen-1-paul-abrahams-die-blume-von-hawaii-in-dortmund/20170123_2045</w:t>
      </w:r>
      <w:r w:rsidRPr="00E34375">
        <w:rPr>
          <w:rFonts w:ascii="Arial" w:hAnsi="Arial" w:cs="Arial"/>
          <w:color w:val="000000" w:themeColor="text1"/>
          <w:sz w:val="22"/>
          <w:szCs w:val="22"/>
        </w:rPr>
        <w:t xml:space="preserve"> (Accessed: 13 April 2020).</w:t>
      </w:r>
    </w:p>
    <w:p w14:paraId="012CB4A3" w14:textId="187FAD1B" w:rsidR="005C1F94" w:rsidRPr="00E34375" w:rsidRDefault="005C1F94" w:rsidP="005C1F94">
      <w:pPr>
        <w:spacing w:line="360" w:lineRule="auto"/>
        <w:rPr>
          <w:rFonts w:ascii="Arial" w:hAnsi="Arial" w:cs="Arial"/>
          <w:color w:val="4472C4" w:themeColor="accent1"/>
          <w:sz w:val="22"/>
          <w:szCs w:val="22"/>
        </w:rPr>
      </w:pPr>
    </w:p>
    <w:p w14:paraId="7FBB2BF6" w14:textId="6EBB046D" w:rsidR="00E34375" w:rsidRPr="00E34375" w:rsidRDefault="00E34375" w:rsidP="00E34375">
      <w:pPr>
        <w:spacing w:line="360" w:lineRule="auto"/>
        <w:rPr>
          <w:rFonts w:ascii="Arial" w:hAnsi="Arial" w:cs="Arial"/>
          <w:sz w:val="22"/>
          <w:szCs w:val="22"/>
        </w:rPr>
      </w:pPr>
      <w:proofErr w:type="spellStart"/>
      <w:r w:rsidRPr="00E34375">
        <w:rPr>
          <w:rFonts w:ascii="Arial" w:hAnsi="Arial" w:cs="Arial"/>
          <w:sz w:val="22"/>
          <w:szCs w:val="22"/>
          <w:lang w:val="de-DE"/>
        </w:rPr>
        <w:t>Häußner</w:t>
      </w:r>
      <w:proofErr w:type="spellEnd"/>
      <w:r w:rsidRPr="00E34375">
        <w:rPr>
          <w:rFonts w:ascii="Arial" w:hAnsi="Arial" w:cs="Arial"/>
          <w:sz w:val="22"/>
          <w:szCs w:val="22"/>
          <w:lang w:val="de-DE"/>
        </w:rPr>
        <w:t xml:space="preserve">, W. (2018) 'MAINZ: MÄRCHEN IM GRAND-HOTEL von Paul Abraham', </w:t>
      </w:r>
      <w:r w:rsidRPr="00E34375">
        <w:rPr>
          <w:rFonts w:ascii="Arial" w:hAnsi="Arial" w:cs="Arial"/>
          <w:i/>
          <w:iCs/>
          <w:sz w:val="22"/>
          <w:szCs w:val="22"/>
          <w:lang w:val="de-DE"/>
        </w:rPr>
        <w:t>Online Merker</w:t>
      </w:r>
      <w:r w:rsidRPr="00E34375">
        <w:rPr>
          <w:rFonts w:ascii="Arial" w:hAnsi="Arial" w:cs="Arial"/>
          <w:sz w:val="22"/>
          <w:szCs w:val="22"/>
          <w:lang w:val="de-DE"/>
        </w:rPr>
        <w:t xml:space="preserve">, 04 </w:t>
      </w:r>
      <w:proofErr w:type="spellStart"/>
      <w:r w:rsidRPr="00E34375">
        <w:rPr>
          <w:rFonts w:ascii="Arial" w:hAnsi="Arial" w:cs="Arial"/>
          <w:sz w:val="22"/>
          <w:szCs w:val="22"/>
          <w:lang w:val="de-DE"/>
        </w:rPr>
        <w:t>December</w:t>
      </w:r>
      <w:proofErr w:type="spellEnd"/>
      <w:r w:rsidRPr="00E34375">
        <w:rPr>
          <w:rFonts w:ascii="Arial" w:hAnsi="Arial" w:cs="Arial"/>
          <w:sz w:val="22"/>
          <w:szCs w:val="22"/>
          <w:lang w:val="de-DE"/>
        </w:rPr>
        <w:t xml:space="preserve">. </w:t>
      </w:r>
      <w:r w:rsidRPr="00E34375">
        <w:rPr>
          <w:rFonts w:ascii="Arial" w:hAnsi="Arial" w:cs="Arial"/>
          <w:sz w:val="22"/>
          <w:szCs w:val="22"/>
        </w:rPr>
        <w:t>Available at: https://onlinemerker.com/mainz-maerchen-im-grand-hotel-von-paul-abraham/ (Accessed: 23rd November 2020).</w:t>
      </w:r>
    </w:p>
    <w:p w14:paraId="7520A086" w14:textId="77777777" w:rsidR="00E34375" w:rsidRPr="00E34375" w:rsidRDefault="00E34375" w:rsidP="005C1F94">
      <w:pPr>
        <w:spacing w:line="360" w:lineRule="auto"/>
        <w:rPr>
          <w:rFonts w:ascii="Arial" w:hAnsi="Arial" w:cs="Arial"/>
          <w:color w:val="4472C4" w:themeColor="accent1"/>
          <w:sz w:val="22"/>
          <w:szCs w:val="22"/>
        </w:rPr>
      </w:pPr>
    </w:p>
    <w:p w14:paraId="58BD7CE2" w14:textId="663126FD" w:rsidR="005C1F94" w:rsidRPr="00E34375" w:rsidRDefault="005C1F94" w:rsidP="005C1F94">
      <w:pPr>
        <w:spacing w:line="360" w:lineRule="auto"/>
        <w:rPr>
          <w:rFonts w:ascii="Arial" w:hAnsi="Arial" w:cs="Arial"/>
          <w:color w:val="000000" w:themeColor="text1"/>
          <w:sz w:val="22"/>
          <w:szCs w:val="22"/>
        </w:rPr>
      </w:pPr>
      <w:proofErr w:type="spellStart"/>
      <w:r w:rsidRPr="00E34375">
        <w:rPr>
          <w:rFonts w:ascii="Arial" w:hAnsi="Arial" w:cs="Arial"/>
          <w:color w:val="000000" w:themeColor="text1"/>
          <w:sz w:val="22"/>
          <w:szCs w:val="22"/>
        </w:rPr>
        <w:t>Häußner</w:t>
      </w:r>
      <w:proofErr w:type="spellEnd"/>
      <w:r w:rsidRPr="00E34375">
        <w:rPr>
          <w:rFonts w:ascii="Arial" w:hAnsi="Arial" w:cs="Arial"/>
          <w:color w:val="000000" w:themeColor="text1"/>
          <w:sz w:val="22"/>
          <w:szCs w:val="22"/>
        </w:rPr>
        <w:t>, W. (2019</w:t>
      </w:r>
      <w:r w:rsidR="00397C93">
        <w:rPr>
          <w:rFonts w:ascii="Arial" w:hAnsi="Arial" w:cs="Arial"/>
          <w:color w:val="000000" w:themeColor="text1"/>
          <w:sz w:val="22"/>
          <w:szCs w:val="22"/>
        </w:rPr>
        <w:t>a</w:t>
      </w:r>
      <w:r w:rsidRPr="00E34375">
        <w:rPr>
          <w:rFonts w:ascii="Arial" w:hAnsi="Arial" w:cs="Arial"/>
          <w:color w:val="000000" w:themeColor="text1"/>
          <w:sz w:val="22"/>
          <w:szCs w:val="22"/>
        </w:rPr>
        <w:t xml:space="preserve">). </w:t>
      </w:r>
      <w:r w:rsidRPr="00E34375">
        <w:rPr>
          <w:rFonts w:ascii="Arial" w:hAnsi="Arial" w:cs="Arial"/>
          <w:i/>
          <w:iCs/>
          <w:color w:val="000000" w:themeColor="text1"/>
          <w:sz w:val="22"/>
          <w:szCs w:val="22"/>
        </w:rPr>
        <w:t xml:space="preserve">Das </w:t>
      </w:r>
      <w:proofErr w:type="spellStart"/>
      <w:r w:rsidRPr="00E34375">
        <w:rPr>
          <w:rFonts w:ascii="Arial" w:hAnsi="Arial" w:cs="Arial"/>
          <w:i/>
          <w:iCs/>
          <w:color w:val="000000" w:themeColor="text1"/>
          <w:sz w:val="22"/>
          <w:szCs w:val="22"/>
        </w:rPr>
        <w:t>lachende</w:t>
      </w:r>
      <w:proofErr w:type="spellEnd"/>
      <w:r w:rsidRPr="00E34375">
        <w:rPr>
          <w:rFonts w:ascii="Arial" w:hAnsi="Arial" w:cs="Arial"/>
          <w:i/>
          <w:iCs/>
          <w:color w:val="000000" w:themeColor="text1"/>
          <w:sz w:val="22"/>
          <w:szCs w:val="22"/>
        </w:rPr>
        <w:t xml:space="preserve"> </w:t>
      </w:r>
      <w:proofErr w:type="spellStart"/>
      <w:r w:rsidRPr="00E34375">
        <w:rPr>
          <w:rFonts w:ascii="Arial" w:hAnsi="Arial" w:cs="Arial"/>
          <w:i/>
          <w:iCs/>
          <w:color w:val="000000" w:themeColor="text1"/>
          <w:sz w:val="22"/>
          <w:szCs w:val="22"/>
        </w:rPr>
        <w:t>Glück</w:t>
      </w:r>
      <w:proofErr w:type="spellEnd"/>
      <w:r w:rsidRPr="00E34375">
        <w:rPr>
          <w:rFonts w:ascii="Arial" w:hAnsi="Arial" w:cs="Arial"/>
          <w:i/>
          <w:iCs/>
          <w:color w:val="000000" w:themeColor="text1"/>
          <w:sz w:val="22"/>
          <w:szCs w:val="22"/>
        </w:rPr>
        <w:t xml:space="preserve"> </w:t>
      </w:r>
      <w:proofErr w:type="spellStart"/>
      <w:r w:rsidRPr="00E34375">
        <w:rPr>
          <w:rFonts w:ascii="Arial" w:hAnsi="Arial" w:cs="Arial"/>
          <w:i/>
          <w:iCs/>
          <w:color w:val="000000" w:themeColor="text1"/>
          <w:sz w:val="22"/>
          <w:szCs w:val="22"/>
        </w:rPr>
        <w:t>lässt</w:t>
      </w:r>
      <w:proofErr w:type="spellEnd"/>
      <w:r w:rsidRPr="00E34375">
        <w:rPr>
          <w:rFonts w:ascii="Arial" w:hAnsi="Arial" w:cs="Arial"/>
          <w:i/>
          <w:iCs/>
          <w:color w:val="000000" w:themeColor="text1"/>
          <w:sz w:val="22"/>
          <w:szCs w:val="22"/>
        </w:rPr>
        <w:t xml:space="preserve"> auf </w:t>
      </w:r>
      <w:proofErr w:type="spellStart"/>
      <w:r w:rsidRPr="00E34375">
        <w:rPr>
          <w:rFonts w:ascii="Arial" w:hAnsi="Arial" w:cs="Arial"/>
          <w:i/>
          <w:iCs/>
          <w:color w:val="000000" w:themeColor="text1"/>
          <w:sz w:val="22"/>
          <w:szCs w:val="22"/>
        </w:rPr>
        <w:t>sich</w:t>
      </w:r>
      <w:proofErr w:type="spellEnd"/>
      <w:r w:rsidRPr="00E34375">
        <w:rPr>
          <w:rFonts w:ascii="Arial" w:hAnsi="Arial" w:cs="Arial"/>
          <w:i/>
          <w:iCs/>
          <w:color w:val="000000" w:themeColor="text1"/>
          <w:sz w:val="22"/>
          <w:szCs w:val="22"/>
        </w:rPr>
        <w:t xml:space="preserve"> </w:t>
      </w:r>
      <w:proofErr w:type="spellStart"/>
      <w:r w:rsidRPr="00E34375">
        <w:rPr>
          <w:rFonts w:ascii="Arial" w:hAnsi="Arial" w:cs="Arial"/>
          <w:i/>
          <w:iCs/>
          <w:color w:val="000000" w:themeColor="text1"/>
          <w:sz w:val="22"/>
          <w:szCs w:val="22"/>
        </w:rPr>
        <w:t>warten</w:t>
      </w:r>
      <w:proofErr w:type="spellEnd"/>
      <w:r w:rsidRPr="00E34375">
        <w:rPr>
          <w:rFonts w:ascii="Arial" w:hAnsi="Arial" w:cs="Arial"/>
          <w:i/>
          <w:iCs/>
          <w:color w:val="000000" w:themeColor="text1"/>
          <w:sz w:val="22"/>
          <w:szCs w:val="22"/>
        </w:rPr>
        <w:t xml:space="preserve">: Franz </w:t>
      </w:r>
      <w:proofErr w:type="spellStart"/>
      <w:r w:rsidRPr="00E34375">
        <w:rPr>
          <w:rFonts w:ascii="Arial" w:hAnsi="Arial" w:cs="Arial"/>
          <w:i/>
          <w:iCs/>
          <w:color w:val="000000" w:themeColor="text1"/>
          <w:sz w:val="22"/>
          <w:szCs w:val="22"/>
        </w:rPr>
        <w:t>Léhars</w:t>
      </w:r>
      <w:proofErr w:type="spellEnd"/>
      <w:r w:rsidRPr="00E34375">
        <w:rPr>
          <w:rFonts w:ascii="Arial" w:hAnsi="Arial" w:cs="Arial"/>
          <w:i/>
          <w:iCs/>
          <w:color w:val="000000" w:themeColor="text1"/>
          <w:sz w:val="22"/>
          <w:szCs w:val="22"/>
        </w:rPr>
        <w:t xml:space="preserve"> “Der Graf von Luxemburg” in Hagen.</w:t>
      </w:r>
      <w:r w:rsidRPr="00E34375">
        <w:rPr>
          <w:rFonts w:ascii="Arial" w:hAnsi="Arial" w:cs="Arial"/>
          <w:color w:val="000000" w:themeColor="text1"/>
          <w:sz w:val="22"/>
          <w:szCs w:val="22"/>
        </w:rPr>
        <w:t xml:space="preserve"> Available</w:t>
      </w:r>
      <w:r w:rsidRPr="00AE36FC">
        <w:rPr>
          <w:rFonts w:ascii="Arial" w:hAnsi="Arial" w:cs="Arial"/>
          <w:color w:val="000000" w:themeColor="text1"/>
          <w:sz w:val="22"/>
          <w:szCs w:val="22"/>
        </w:rPr>
        <w:t xml:space="preserve"> at https://www.revierpassagen.de/102945/das-lachende-glueck-laesst-auf-sich-warten-franz-lehars-operette-der-graf-von-luxemburg-in-hagen/20191109_1011 </w:t>
      </w:r>
      <w:r w:rsidRPr="00E34375">
        <w:rPr>
          <w:rFonts w:ascii="Arial" w:hAnsi="Arial" w:cs="Arial"/>
          <w:color w:val="000000" w:themeColor="text1"/>
          <w:sz w:val="22"/>
          <w:szCs w:val="22"/>
        </w:rPr>
        <w:t>(Accessed: 13 April 2020).</w:t>
      </w:r>
    </w:p>
    <w:p w14:paraId="0BB7A2FA" w14:textId="1EF40E1D" w:rsidR="00E34375" w:rsidRPr="00E34375" w:rsidRDefault="00E34375" w:rsidP="005C1F94">
      <w:pPr>
        <w:spacing w:line="360" w:lineRule="auto"/>
        <w:rPr>
          <w:rFonts w:ascii="Arial" w:hAnsi="Arial" w:cs="Arial"/>
          <w:color w:val="000000" w:themeColor="text1"/>
          <w:sz w:val="22"/>
          <w:szCs w:val="22"/>
        </w:rPr>
      </w:pPr>
    </w:p>
    <w:p w14:paraId="13CE3858" w14:textId="09598FFF" w:rsidR="00E34375" w:rsidRPr="00A03F7B" w:rsidRDefault="00E34375" w:rsidP="005C1F94">
      <w:pPr>
        <w:spacing w:line="360" w:lineRule="auto"/>
        <w:rPr>
          <w:rFonts w:ascii="Arial" w:hAnsi="Arial" w:cs="Arial"/>
          <w:sz w:val="22"/>
          <w:szCs w:val="22"/>
        </w:rPr>
      </w:pPr>
      <w:proofErr w:type="spellStart"/>
      <w:r w:rsidRPr="00E34375">
        <w:rPr>
          <w:rFonts w:ascii="Arial" w:hAnsi="Arial" w:cs="Arial"/>
          <w:sz w:val="22"/>
          <w:szCs w:val="22"/>
          <w:lang w:val="de-DE"/>
        </w:rPr>
        <w:t>Häußner</w:t>
      </w:r>
      <w:proofErr w:type="spellEnd"/>
      <w:r w:rsidRPr="00E34375">
        <w:rPr>
          <w:rFonts w:ascii="Arial" w:hAnsi="Arial" w:cs="Arial"/>
          <w:sz w:val="22"/>
          <w:szCs w:val="22"/>
          <w:lang w:val="de-DE"/>
        </w:rPr>
        <w:t>, W. (2019</w:t>
      </w:r>
      <w:r w:rsidR="00397C93">
        <w:rPr>
          <w:rFonts w:ascii="Arial" w:hAnsi="Arial" w:cs="Arial"/>
          <w:sz w:val="22"/>
          <w:szCs w:val="22"/>
          <w:lang w:val="de-DE"/>
        </w:rPr>
        <w:t>b</w:t>
      </w:r>
      <w:r w:rsidRPr="00E34375">
        <w:rPr>
          <w:rFonts w:ascii="Arial" w:hAnsi="Arial" w:cs="Arial"/>
          <w:sz w:val="22"/>
          <w:szCs w:val="22"/>
          <w:lang w:val="de-DE"/>
        </w:rPr>
        <w:t xml:space="preserve">) 'WÜRZBURG: DIE SCHÖNE HELENA von Jacques Offenbach', </w:t>
      </w:r>
      <w:r w:rsidRPr="00E34375">
        <w:rPr>
          <w:rFonts w:ascii="Arial" w:hAnsi="Arial" w:cs="Arial"/>
          <w:i/>
          <w:iCs/>
          <w:sz w:val="22"/>
          <w:szCs w:val="22"/>
          <w:lang w:val="de-DE"/>
        </w:rPr>
        <w:t>Online Merker</w:t>
      </w:r>
      <w:r w:rsidRPr="00E34375">
        <w:rPr>
          <w:rFonts w:ascii="Arial" w:hAnsi="Arial" w:cs="Arial"/>
          <w:sz w:val="22"/>
          <w:szCs w:val="22"/>
          <w:lang w:val="de-DE"/>
        </w:rPr>
        <w:t xml:space="preserve">, 10 March. </w:t>
      </w:r>
      <w:r w:rsidRPr="00E34375">
        <w:rPr>
          <w:rFonts w:ascii="Arial" w:hAnsi="Arial" w:cs="Arial"/>
          <w:sz w:val="22"/>
          <w:szCs w:val="22"/>
        </w:rPr>
        <w:t>Available at: https://onlinemerker.com/wuerzburg-die-schoene-</w:t>
      </w:r>
      <w:r w:rsidRPr="00A03F7B">
        <w:rPr>
          <w:rFonts w:ascii="Arial" w:hAnsi="Arial" w:cs="Arial"/>
          <w:sz w:val="22"/>
          <w:szCs w:val="22"/>
        </w:rPr>
        <w:t>helena-von-jacques-offenbach/ (Accessed: 23rd November 2020).</w:t>
      </w:r>
    </w:p>
    <w:p w14:paraId="327C178D" w14:textId="77777777" w:rsidR="00A03F7B" w:rsidRPr="00A03F7B" w:rsidRDefault="00A03F7B" w:rsidP="005C1F94">
      <w:pPr>
        <w:spacing w:line="360" w:lineRule="auto"/>
        <w:rPr>
          <w:rFonts w:ascii="Arial" w:hAnsi="Arial" w:cs="Arial"/>
          <w:sz w:val="22"/>
          <w:szCs w:val="22"/>
          <w:lang w:val="de-DE"/>
        </w:rPr>
      </w:pPr>
    </w:p>
    <w:p w14:paraId="335E88A4" w14:textId="5DA03B50" w:rsidR="00506290" w:rsidRPr="00A03F7B" w:rsidRDefault="00A03F7B" w:rsidP="005C1F94">
      <w:pPr>
        <w:spacing w:line="360" w:lineRule="auto"/>
        <w:rPr>
          <w:rFonts w:ascii="Arial" w:hAnsi="Arial" w:cs="Arial"/>
          <w:sz w:val="22"/>
          <w:szCs w:val="22"/>
          <w:lang w:val="de-DE"/>
        </w:rPr>
      </w:pPr>
      <w:r w:rsidRPr="00A03F7B">
        <w:rPr>
          <w:rFonts w:ascii="Arial" w:hAnsi="Arial" w:cs="Arial"/>
          <w:sz w:val="22"/>
          <w:szCs w:val="22"/>
          <w:lang w:val="de-DE"/>
        </w:rPr>
        <w:t xml:space="preserve">Haustein, C. (2018) 'Glücklich ist wer vergisst', </w:t>
      </w:r>
      <w:r w:rsidRPr="00A03F7B">
        <w:rPr>
          <w:rFonts w:ascii="Arial" w:hAnsi="Arial" w:cs="Arial"/>
          <w:i/>
          <w:iCs/>
          <w:sz w:val="22"/>
          <w:szCs w:val="22"/>
          <w:lang w:val="de-DE"/>
        </w:rPr>
        <w:t>Berliner Zeitung</w:t>
      </w:r>
      <w:r w:rsidRPr="00A03F7B">
        <w:rPr>
          <w:rFonts w:ascii="Arial" w:hAnsi="Arial" w:cs="Arial"/>
          <w:sz w:val="22"/>
          <w:szCs w:val="22"/>
          <w:lang w:val="de-DE"/>
        </w:rPr>
        <w:t xml:space="preserve"> (Kulturkalender), 26 April.</w:t>
      </w:r>
    </w:p>
    <w:p w14:paraId="671043A7" w14:textId="77777777" w:rsidR="00A03F7B" w:rsidRPr="00A03F7B" w:rsidRDefault="00A03F7B" w:rsidP="005C1F94">
      <w:pPr>
        <w:spacing w:line="360" w:lineRule="auto"/>
        <w:rPr>
          <w:rFonts w:ascii="Arial" w:hAnsi="Arial" w:cs="Arial"/>
          <w:sz w:val="22"/>
          <w:szCs w:val="22"/>
          <w:lang w:val="de-DE"/>
        </w:rPr>
      </w:pPr>
    </w:p>
    <w:p w14:paraId="1F158B71" w14:textId="794C2593" w:rsidR="00506290" w:rsidRPr="00A03F7B" w:rsidRDefault="00506290" w:rsidP="005C1F94">
      <w:pPr>
        <w:spacing w:line="360" w:lineRule="auto"/>
        <w:rPr>
          <w:rFonts w:ascii="Arial" w:hAnsi="Arial" w:cs="Arial"/>
          <w:color w:val="000000"/>
          <w:sz w:val="22"/>
          <w:szCs w:val="22"/>
        </w:rPr>
      </w:pPr>
      <w:r w:rsidRPr="00A03F7B">
        <w:rPr>
          <w:rFonts w:ascii="Arial" w:hAnsi="Arial" w:cs="Arial"/>
          <w:color w:val="000000"/>
          <w:sz w:val="22"/>
          <w:szCs w:val="22"/>
        </w:rPr>
        <w:t>Heinemann</w:t>
      </w:r>
      <w:r w:rsidRPr="005C1F94">
        <w:rPr>
          <w:rFonts w:ascii="Arial" w:hAnsi="Arial" w:cs="Arial"/>
          <w:color w:val="000000"/>
          <w:sz w:val="22"/>
          <w:szCs w:val="22"/>
        </w:rPr>
        <w:t xml:space="preserve">, M. (2016) 'Das </w:t>
      </w:r>
      <w:proofErr w:type="spellStart"/>
      <w:r w:rsidRPr="005C1F94">
        <w:rPr>
          <w:rFonts w:ascii="Arial" w:hAnsi="Arial" w:cs="Arial"/>
          <w:color w:val="000000"/>
          <w:sz w:val="22"/>
          <w:szCs w:val="22"/>
        </w:rPr>
        <w:t>Erlebnis</w:t>
      </w:r>
      <w:proofErr w:type="spellEnd"/>
      <w:r w:rsidRPr="005C1F94">
        <w:rPr>
          <w:rFonts w:ascii="Arial" w:hAnsi="Arial" w:cs="Arial"/>
          <w:color w:val="000000"/>
          <w:sz w:val="22"/>
          <w:szCs w:val="22"/>
        </w:rPr>
        <w:t xml:space="preserve"> </w:t>
      </w:r>
      <w:proofErr w:type="spellStart"/>
      <w:r w:rsidRPr="005C1F94">
        <w:rPr>
          <w:rFonts w:ascii="Arial" w:hAnsi="Arial" w:cs="Arial"/>
          <w:color w:val="000000"/>
          <w:sz w:val="22"/>
          <w:szCs w:val="22"/>
        </w:rPr>
        <w:t>Operette</w:t>
      </w:r>
      <w:proofErr w:type="spellEnd"/>
      <w:r w:rsidRPr="005C1F94">
        <w:rPr>
          <w:rFonts w:ascii="Arial" w:hAnsi="Arial" w:cs="Arial"/>
          <w:color w:val="000000"/>
          <w:sz w:val="22"/>
          <w:szCs w:val="22"/>
        </w:rPr>
        <w:t xml:space="preserve">', </w:t>
      </w:r>
      <w:proofErr w:type="spellStart"/>
      <w:r w:rsidRPr="005C1F94">
        <w:rPr>
          <w:rFonts w:ascii="Arial" w:hAnsi="Arial" w:cs="Arial"/>
          <w:i/>
          <w:iCs/>
          <w:color w:val="000000"/>
          <w:sz w:val="22"/>
          <w:szCs w:val="22"/>
        </w:rPr>
        <w:t>Archiv</w:t>
      </w:r>
      <w:proofErr w:type="spellEnd"/>
      <w:r w:rsidRPr="005C1F94">
        <w:rPr>
          <w:rFonts w:ascii="Arial" w:hAnsi="Arial" w:cs="Arial"/>
          <w:i/>
          <w:iCs/>
          <w:color w:val="000000"/>
          <w:sz w:val="22"/>
          <w:szCs w:val="22"/>
        </w:rPr>
        <w:t xml:space="preserve"> </w:t>
      </w:r>
      <w:proofErr w:type="spellStart"/>
      <w:r w:rsidRPr="005C1F94">
        <w:rPr>
          <w:rFonts w:ascii="Arial" w:hAnsi="Arial" w:cs="Arial"/>
          <w:i/>
          <w:iCs/>
          <w:color w:val="000000"/>
          <w:sz w:val="22"/>
          <w:szCs w:val="22"/>
        </w:rPr>
        <w:t>für</w:t>
      </w:r>
      <w:proofErr w:type="spellEnd"/>
      <w:r w:rsidRPr="005C1F94">
        <w:rPr>
          <w:rFonts w:ascii="Arial" w:hAnsi="Arial" w:cs="Arial"/>
          <w:i/>
          <w:iCs/>
          <w:color w:val="000000"/>
          <w:sz w:val="22"/>
          <w:szCs w:val="22"/>
        </w:rPr>
        <w:t xml:space="preserve"> </w:t>
      </w:r>
      <w:proofErr w:type="spellStart"/>
      <w:r w:rsidRPr="005C1F94">
        <w:rPr>
          <w:rFonts w:ascii="Arial" w:hAnsi="Arial" w:cs="Arial"/>
          <w:i/>
          <w:iCs/>
          <w:color w:val="000000"/>
          <w:sz w:val="22"/>
          <w:szCs w:val="22"/>
        </w:rPr>
        <w:t>Musikwissenschaft</w:t>
      </w:r>
      <w:proofErr w:type="spellEnd"/>
      <w:r w:rsidRPr="005C1F94">
        <w:rPr>
          <w:rFonts w:ascii="Arial" w:hAnsi="Arial" w:cs="Arial"/>
          <w:i/>
          <w:iCs/>
          <w:color w:val="000000"/>
          <w:sz w:val="22"/>
          <w:szCs w:val="22"/>
        </w:rPr>
        <w:t xml:space="preserve">, </w:t>
      </w:r>
      <w:r w:rsidRPr="005C1F94">
        <w:rPr>
          <w:rFonts w:ascii="Arial" w:hAnsi="Arial" w:cs="Arial"/>
          <w:color w:val="000000"/>
          <w:sz w:val="22"/>
          <w:szCs w:val="22"/>
        </w:rPr>
        <w:t>73(4), pp. 250-</w:t>
      </w:r>
      <w:r w:rsidRPr="00A03F7B">
        <w:rPr>
          <w:rFonts w:ascii="Arial" w:hAnsi="Arial" w:cs="Arial"/>
          <w:color w:val="000000"/>
          <w:sz w:val="22"/>
          <w:szCs w:val="22"/>
        </w:rPr>
        <w:t>263.</w:t>
      </w:r>
    </w:p>
    <w:p w14:paraId="794A8351" w14:textId="77777777" w:rsidR="00A03F7B" w:rsidRPr="00A03F7B" w:rsidRDefault="00A03F7B" w:rsidP="005C1F94">
      <w:pPr>
        <w:spacing w:line="360" w:lineRule="auto"/>
        <w:rPr>
          <w:rFonts w:ascii="Arial" w:hAnsi="Arial" w:cs="Arial"/>
          <w:color w:val="000000"/>
          <w:sz w:val="22"/>
          <w:szCs w:val="22"/>
        </w:rPr>
      </w:pPr>
    </w:p>
    <w:p w14:paraId="69326DA2" w14:textId="77777777" w:rsidR="00A03F7B" w:rsidRPr="00A03F7B" w:rsidRDefault="00A03F7B" w:rsidP="00A03F7B">
      <w:pPr>
        <w:spacing w:line="360" w:lineRule="auto"/>
        <w:rPr>
          <w:rFonts w:ascii="Arial" w:hAnsi="Arial" w:cs="Arial"/>
          <w:sz w:val="22"/>
          <w:szCs w:val="22"/>
          <w:lang w:val="de-DE"/>
        </w:rPr>
      </w:pPr>
      <w:proofErr w:type="spellStart"/>
      <w:r w:rsidRPr="00A03F7B">
        <w:rPr>
          <w:rFonts w:ascii="Arial" w:hAnsi="Arial" w:cs="Arial"/>
          <w:sz w:val="22"/>
          <w:szCs w:val="22"/>
          <w:lang w:val="de-DE"/>
        </w:rPr>
        <w:t>Heinold</w:t>
      </w:r>
      <w:proofErr w:type="spellEnd"/>
      <w:r w:rsidRPr="00A03F7B">
        <w:rPr>
          <w:rFonts w:ascii="Arial" w:hAnsi="Arial" w:cs="Arial"/>
          <w:sz w:val="22"/>
          <w:szCs w:val="22"/>
          <w:lang w:val="de-DE"/>
        </w:rPr>
        <w:t xml:space="preserve">, T. (2019) 'Auf einen schnellen Seitensprung ins Separee', </w:t>
      </w:r>
      <w:r w:rsidRPr="00A03F7B">
        <w:rPr>
          <w:rFonts w:ascii="Arial" w:hAnsi="Arial" w:cs="Arial"/>
          <w:i/>
          <w:iCs/>
          <w:sz w:val="22"/>
          <w:szCs w:val="22"/>
          <w:lang w:val="de-DE"/>
        </w:rPr>
        <w:t>Nürnberger Zeitung</w:t>
      </w:r>
      <w:r w:rsidRPr="00A03F7B">
        <w:rPr>
          <w:rFonts w:ascii="Arial" w:hAnsi="Arial" w:cs="Arial"/>
          <w:sz w:val="22"/>
          <w:szCs w:val="22"/>
          <w:lang w:val="de-DE"/>
        </w:rPr>
        <w:t xml:space="preserve">, </w:t>
      </w:r>
      <w:proofErr w:type="spellStart"/>
      <w:r w:rsidRPr="00A03F7B">
        <w:rPr>
          <w:rFonts w:ascii="Arial" w:hAnsi="Arial" w:cs="Arial"/>
          <w:sz w:val="22"/>
          <w:szCs w:val="22"/>
          <w:lang w:val="de-DE"/>
        </w:rPr>
        <w:t>January</w:t>
      </w:r>
      <w:proofErr w:type="spellEnd"/>
      <w:r w:rsidRPr="00A03F7B">
        <w:rPr>
          <w:rFonts w:ascii="Arial" w:hAnsi="Arial" w:cs="Arial"/>
          <w:sz w:val="22"/>
          <w:szCs w:val="22"/>
          <w:lang w:val="de-DE"/>
        </w:rPr>
        <w:t>.</w:t>
      </w:r>
    </w:p>
    <w:p w14:paraId="4EA4BE69" w14:textId="77777777" w:rsidR="00A03F7B" w:rsidRPr="00A03F7B" w:rsidRDefault="00A03F7B" w:rsidP="00A03F7B">
      <w:pPr>
        <w:spacing w:line="360" w:lineRule="auto"/>
        <w:rPr>
          <w:rFonts w:ascii="Arial" w:hAnsi="Arial" w:cs="Arial"/>
          <w:sz w:val="22"/>
          <w:szCs w:val="22"/>
          <w:lang w:val="de-DE"/>
        </w:rPr>
      </w:pPr>
    </w:p>
    <w:p w14:paraId="2129A4D4" w14:textId="77777777" w:rsidR="00A03F7B" w:rsidRPr="00A03F7B" w:rsidRDefault="00A03F7B" w:rsidP="00A03F7B">
      <w:pPr>
        <w:spacing w:line="360" w:lineRule="auto"/>
        <w:rPr>
          <w:rFonts w:ascii="Arial" w:hAnsi="Arial" w:cs="Arial"/>
          <w:sz w:val="22"/>
          <w:szCs w:val="22"/>
          <w:lang w:val="de-DE"/>
        </w:rPr>
      </w:pPr>
      <w:proofErr w:type="spellStart"/>
      <w:r w:rsidRPr="00A03F7B">
        <w:rPr>
          <w:rFonts w:ascii="Arial" w:hAnsi="Arial" w:cs="Arial"/>
          <w:sz w:val="22"/>
          <w:szCs w:val="22"/>
          <w:lang w:val="de-DE"/>
        </w:rPr>
        <w:t>Helmig</w:t>
      </w:r>
      <w:proofErr w:type="spellEnd"/>
      <w:r w:rsidRPr="00A03F7B">
        <w:rPr>
          <w:rFonts w:ascii="Arial" w:hAnsi="Arial" w:cs="Arial"/>
          <w:sz w:val="22"/>
          <w:szCs w:val="22"/>
          <w:lang w:val="de-DE"/>
        </w:rPr>
        <w:t xml:space="preserve">, M. (2018) 'Die </w:t>
      </w:r>
      <w:proofErr w:type="spellStart"/>
      <w:r w:rsidRPr="00A03F7B">
        <w:rPr>
          <w:rFonts w:ascii="Arial" w:hAnsi="Arial" w:cs="Arial"/>
          <w:sz w:val="22"/>
          <w:szCs w:val="22"/>
          <w:lang w:val="de-DE"/>
        </w:rPr>
        <w:t>Zeitmachine</w:t>
      </w:r>
      <w:proofErr w:type="spellEnd"/>
      <w:r w:rsidRPr="00A03F7B">
        <w:rPr>
          <w:rFonts w:ascii="Arial" w:hAnsi="Arial" w:cs="Arial"/>
          <w:sz w:val="22"/>
          <w:szCs w:val="22"/>
          <w:lang w:val="de-DE"/>
        </w:rPr>
        <w:t xml:space="preserve"> startet durch', </w:t>
      </w:r>
      <w:r w:rsidRPr="00A03F7B">
        <w:rPr>
          <w:rFonts w:ascii="Arial" w:hAnsi="Arial" w:cs="Arial"/>
          <w:i/>
          <w:iCs/>
          <w:sz w:val="22"/>
          <w:szCs w:val="22"/>
          <w:lang w:val="de-DE"/>
        </w:rPr>
        <w:t>Berliner Bühnen</w:t>
      </w:r>
      <w:r w:rsidRPr="00A03F7B">
        <w:rPr>
          <w:rFonts w:ascii="Arial" w:hAnsi="Arial" w:cs="Arial"/>
          <w:sz w:val="22"/>
          <w:szCs w:val="22"/>
          <w:lang w:val="de-DE"/>
        </w:rPr>
        <w:t>, April.</w:t>
      </w:r>
    </w:p>
    <w:p w14:paraId="55A514F5" w14:textId="77777777" w:rsidR="00A03F7B" w:rsidRPr="00A03F7B" w:rsidRDefault="00A03F7B" w:rsidP="00A03F7B">
      <w:pPr>
        <w:spacing w:line="360" w:lineRule="auto"/>
        <w:rPr>
          <w:rFonts w:ascii="Arial" w:hAnsi="Arial" w:cs="Arial"/>
          <w:sz w:val="22"/>
          <w:szCs w:val="22"/>
          <w:lang w:val="de-DE"/>
        </w:rPr>
      </w:pPr>
    </w:p>
    <w:p w14:paraId="3921E0D5"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Hermann, E. (2018) 'Oldenburgisches Staatstheater überträgt Jacques Offenbachs „Orpheus in der Unterwelt“ ins Zeitalter des Internets', </w:t>
      </w:r>
      <w:r w:rsidRPr="00A03F7B">
        <w:rPr>
          <w:rFonts w:ascii="Arial" w:hAnsi="Arial" w:cs="Arial"/>
          <w:i/>
          <w:iCs/>
          <w:sz w:val="22"/>
          <w:szCs w:val="22"/>
          <w:lang w:val="de-DE"/>
        </w:rPr>
        <w:t>Kreiszeitung</w:t>
      </w:r>
      <w:r w:rsidRPr="00A03F7B">
        <w:rPr>
          <w:rFonts w:ascii="Arial" w:hAnsi="Arial" w:cs="Arial"/>
          <w:sz w:val="22"/>
          <w:szCs w:val="22"/>
          <w:lang w:val="de-DE"/>
        </w:rPr>
        <w:t xml:space="preserve">, 12 </w:t>
      </w:r>
      <w:proofErr w:type="spellStart"/>
      <w:r w:rsidRPr="00A03F7B">
        <w:rPr>
          <w:rFonts w:ascii="Arial" w:hAnsi="Arial" w:cs="Arial"/>
          <w:sz w:val="22"/>
          <w:szCs w:val="22"/>
          <w:lang w:val="de-DE"/>
        </w:rPr>
        <w:t>October</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https://www.kreiszeitung.de/kultur/oldenburgisches-staatstheater-uebertraegt-orpheus-unterwelt-zeitalter-internets-10322820.html (Accessed: 29th November 2020).</w:t>
      </w:r>
    </w:p>
    <w:p w14:paraId="63BB1F72" w14:textId="77777777" w:rsidR="00A03F7B" w:rsidRPr="00A03F7B" w:rsidRDefault="00A03F7B" w:rsidP="00A03F7B">
      <w:pPr>
        <w:spacing w:line="360" w:lineRule="auto"/>
        <w:rPr>
          <w:rFonts w:ascii="Arial" w:hAnsi="Arial" w:cs="Arial"/>
          <w:sz w:val="22"/>
          <w:szCs w:val="22"/>
        </w:rPr>
      </w:pPr>
    </w:p>
    <w:p w14:paraId="1CB250FA"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lastRenderedPageBreak/>
        <w:t xml:space="preserve">Hoffmann, G. (2018) 'FRANKFURT / Oper: DIE LUSTIGE WITWE', </w:t>
      </w:r>
      <w:r w:rsidRPr="00A03F7B">
        <w:rPr>
          <w:rFonts w:ascii="Arial" w:hAnsi="Arial" w:cs="Arial"/>
          <w:i/>
          <w:iCs/>
          <w:sz w:val="22"/>
          <w:szCs w:val="22"/>
          <w:lang w:val="de-DE"/>
        </w:rPr>
        <w:t>Online Merker</w:t>
      </w:r>
      <w:r w:rsidRPr="00A03F7B">
        <w:rPr>
          <w:rFonts w:ascii="Arial" w:hAnsi="Arial" w:cs="Arial"/>
          <w:sz w:val="22"/>
          <w:szCs w:val="22"/>
          <w:lang w:val="de-DE"/>
        </w:rPr>
        <w:t xml:space="preserve">, 30 </w:t>
      </w:r>
      <w:proofErr w:type="spellStart"/>
      <w:r w:rsidRPr="00A03F7B">
        <w:rPr>
          <w:rFonts w:ascii="Arial" w:hAnsi="Arial" w:cs="Arial"/>
          <w:sz w:val="22"/>
          <w:szCs w:val="22"/>
          <w:lang w:val="de-DE"/>
        </w:rPr>
        <w:t>December</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https://onlinemerker.com/frankfurt-oper-die-lustige-witwe-2/ (Accessed: 23rd November 2020).</w:t>
      </w:r>
    </w:p>
    <w:p w14:paraId="7FD94442" w14:textId="77777777" w:rsidR="00A03F7B" w:rsidRPr="00A03F7B" w:rsidRDefault="00A03F7B" w:rsidP="00A03F7B">
      <w:pPr>
        <w:spacing w:line="360" w:lineRule="auto"/>
        <w:rPr>
          <w:rFonts w:ascii="Arial" w:hAnsi="Arial" w:cs="Arial"/>
          <w:sz w:val="22"/>
          <w:szCs w:val="22"/>
        </w:rPr>
      </w:pPr>
    </w:p>
    <w:p w14:paraId="4D1C9615"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Hölscher, A. (2019) 'Freude ist ein Grundrecht', </w:t>
      </w:r>
      <w:r w:rsidRPr="00A03F7B">
        <w:rPr>
          <w:rFonts w:ascii="Arial" w:hAnsi="Arial" w:cs="Arial"/>
          <w:i/>
          <w:iCs/>
          <w:sz w:val="22"/>
          <w:szCs w:val="22"/>
          <w:lang w:val="de-DE"/>
        </w:rPr>
        <w:t>O-Ton</w:t>
      </w:r>
      <w:r w:rsidRPr="00A03F7B">
        <w:rPr>
          <w:rFonts w:ascii="Arial" w:hAnsi="Arial" w:cs="Arial"/>
          <w:sz w:val="22"/>
          <w:szCs w:val="22"/>
          <w:lang w:val="de-DE"/>
        </w:rPr>
        <w:t xml:space="preserve">, 27 May. </w:t>
      </w:r>
      <w:r w:rsidRPr="00A03F7B">
        <w:rPr>
          <w:rFonts w:ascii="Arial" w:hAnsi="Arial" w:cs="Arial"/>
          <w:sz w:val="22"/>
          <w:szCs w:val="22"/>
        </w:rPr>
        <w:t>Available at: https://o-ton.online/aktuelle_auffuehrung/o-ton-gera-vogelhaendler-hoelscher-190524/ (Accessed: 30th November 2020).</w:t>
      </w:r>
    </w:p>
    <w:p w14:paraId="5CB67214" w14:textId="77777777" w:rsidR="00A03F7B" w:rsidRPr="00A03F7B" w:rsidRDefault="00A03F7B" w:rsidP="00A03F7B">
      <w:pPr>
        <w:spacing w:line="360" w:lineRule="auto"/>
        <w:rPr>
          <w:rFonts w:ascii="Arial" w:hAnsi="Arial" w:cs="Arial"/>
          <w:sz w:val="22"/>
          <w:szCs w:val="22"/>
        </w:rPr>
      </w:pPr>
    </w:p>
    <w:p w14:paraId="5E4349EC" w14:textId="77777777" w:rsidR="00A03F7B" w:rsidRP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rPr>
        <w:t>Irurzun</w:t>
      </w:r>
      <w:proofErr w:type="spellEnd"/>
      <w:r w:rsidRPr="00A03F7B">
        <w:rPr>
          <w:rFonts w:ascii="Arial" w:hAnsi="Arial" w:cs="Arial"/>
          <w:sz w:val="22"/>
          <w:szCs w:val="22"/>
        </w:rPr>
        <w:t xml:space="preserve">, J. (2018) 'A New Production of Strauss’s Ever-Popular Die Fledermaus', </w:t>
      </w:r>
      <w:r w:rsidRPr="00A03F7B">
        <w:rPr>
          <w:rFonts w:ascii="Arial" w:hAnsi="Arial" w:cs="Arial"/>
          <w:i/>
          <w:iCs/>
          <w:sz w:val="22"/>
          <w:szCs w:val="22"/>
        </w:rPr>
        <w:t>Seen and Heard</w:t>
      </w:r>
      <w:r w:rsidRPr="00A03F7B">
        <w:rPr>
          <w:rFonts w:ascii="Arial" w:hAnsi="Arial" w:cs="Arial"/>
          <w:sz w:val="22"/>
          <w:szCs w:val="22"/>
        </w:rPr>
        <w:t>, 9 May. Available at: http://seenandheard-international.com/2018/05/a-new-production-of-strausss-ever-popular-die-fledermaus/ (Accessed: 30th November 2020).</w:t>
      </w:r>
    </w:p>
    <w:p w14:paraId="0AA272A8" w14:textId="77777777" w:rsidR="00A03F7B" w:rsidRPr="00A03F7B" w:rsidRDefault="00A03F7B" w:rsidP="00A03F7B">
      <w:pPr>
        <w:spacing w:line="360" w:lineRule="auto"/>
        <w:rPr>
          <w:rFonts w:ascii="Arial" w:hAnsi="Arial" w:cs="Arial"/>
          <w:sz w:val="22"/>
          <w:szCs w:val="22"/>
          <w:lang w:val="de-DE"/>
        </w:rPr>
      </w:pPr>
    </w:p>
    <w:p w14:paraId="285793C2" w14:textId="2DE6CF10"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Jacobs, H. (2018) 'Die Fledermaus an der Deutschen Oper Berlin', </w:t>
      </w:r>
      <w:r w:rsidRPr="00A03F7B">
        <w:rPr>
          <w:rFonts w:ascii="Arial" w:hAnsi="Arial" w:cs="Arial"/>
          <w:i/>
          <w:iCs/>
          <w:sz w:val="22"/>
          <w:szCs w:val="22"/>
          <w:lang w:val="de-DE"/>
        </w:rPr>
        <w:t>Kultur24-Berlin</w:t>
      </w:r>
      <w:r w:rsidRPr="00A03F7B">
        <w:rPr>
          <w:rFonts w:ascii="Arial" w:hAnsi="Arial" w:cs="Arial"/>
          <w:sz w:val="22"/>
          <w:szCs w:val="22"/>
          <w:lang w:val="de-DE"/>
        </w:rPr>
        <w:t xml:space="preserve">, 29 April. </w:t>
      </w:r>
      <w:r w:rsidRPr="00A03F7B">
        <w:rPr>
          <w:rFonts w:ascii="Arial" w:hAnsi="Arial" w:cs="Arial"/>
          <w:sz w:val="22"/>
          <w:szCs w:val="22"/>
        </w:rPr>
        <w:t>Available at: https://kultur24-berlin.de/die-fledermaus-an-der-deutschen-oper-berlin/ (Accessed: 30th November 2020).</w:t>
      </w:r>
    </w:p>
    <w:p w14:paraId="355CACAE" w14:textId="3F594E9A" w:rsidR="005C1F94" w:rsidRPr="00A03F7B" w:rsidRDefault="005C1F94" w:rsidP="005C1F94">
      <w:pPr>
        <w:spacing w:line="360" w:lineRule="auto"/>
        <w:rPr>
          <w:rFonts w:ascii="Arial" w:hAnsi="Arial" w:cs="Arial"/>
          <w:color w:val="000000"/>
          <w:sz w:val="22"/>
          <w:szCs w:val="22"/>
        </w:rPr>
      </w:pPr>
    </w:p>
    <w:p w14:paraId="28319DAE" w14:textId="0DEE540F" w:rsidR="005C1F94" w:rsidRPr="005C1F94" w:rsidRDefault="005C1F94" w:rsidP="005C1F94">
      <w:pPr>
        <w:spacing w:line="360" w:lineRule="auto"/>
        <w:rPr>
          <w:rFonts w:ascii="Arial" w:hAnsi="Arial" w:cs="Arial"/>
          <w:color w:val="000000" w:themeColor="text1"/>
          <w:sz w:val="22"/>
          <w:szCs w:val="22"/>
        </w:rPr>
      </w:pPr>
      <w:r w:rsidRPr="00A03F7B">
        <w:rPr>
          <w:rFonts w:ascii="Arial" w:hAnsi="Arial" w:cs="Arial"/>
          <w:color w:val="000000" w:themeColor="text1"/>
          <w:sz w:val="22"/>
          <w:szCs w:val="22"/>
        </w:rPr>
        <w:t>Janson, W. (2015) ‘</w:t>
      </w:r>
      <w:proofErr w:type="spellStart"/>
      <w:r w:rsidRPr="00A03F7B">
        <w:rPr>
          <w:rFonts w:ascii="Arial" w:hAnsi="Arial" w:cs="Arial"/>
          <w:color w:val="000000" w:themeColor="text1"/>
          <w:sz w:val="22"/>
          <w:szCs w:val="22"/>
        </w:rPr>
        <w:t>Operette</w:t>
      </w:r>
      <w:proofErr w:type="spellEnd"/>
      <w:r w:rsidRPr="00A03F7B">
        <w:rPr>
          <w:rFonts w:ascii="Arial" w:hAnsi="Arial" w:cs="Arial"/>
          <w:color w:val="000000" w:themeColor="text1"/>
          <w:sz w:val="22"/>
          <w:szCs w:val="22"/>
        </w:rPr>
        <w:t xml:space="preserve"> Oder </w:t>
      </w:r>
      <w:proofErr w:type="gramStart"/>
      <w:r w:rsidRPr="00A03F7B">
        <w:rPr>
          <w:rFonts w:ascii="Arial" w:hAnsi="Arial" w:cs="Arial"/>
          <w:color w:val="000000" w:themeColor="text1"/>
          <w:sz w:val="22"/>
          <w:szCs w:val="22"/>
        </w:rPr>
        <w:t>Musical?:</w:t>
      </w:r>
      <w:proofErr w:type="gramEnd"/>
      <w:r w:rsidRPr="00A03F7B">
        <w:rPr>
          <w:rFonts w:ascii="Arial" w:hAnsi="Arial" w:cs="Arial"/>
          <w:color w:val="000000" w:themeColor="text1"/>
          <w:sz w:val="22"/>
          <w:szCs w:val="22"/>
        </w:rPr>
        <w:t xml:space="preserve"> </w:t>
      </w:r>
      <w:proofErr w:type="spellStart"/>
      <w:r w:rsidRPr="00A03F7B">
        <w:rPr>
          <w:rFonts w:ascii="Arial" w:hAnsi="Arial" w:cs="Arial"/>
          <w:color w:val="000000" w:themeColor="text1"/>
          <w:sz w:val="22"/>
          <w:szCs w:val="22"/>
        </w:rPr>
        <w:t>Zum</w:t>
      </w:r>
      <w:proofErr w:type="spellEnd"/>
      <w:r w:rsidRPr="00A03F7B">
        <w:rPr>
          <w:rFonts w:ascii="Arial" w:hAnsi="Arial" w:cs="Arial"/>
          <w:color w:val="000000" w:themeColor="text1"/>
          <w:sz w:val="22"/>
          <w:szCs w:val="22"/>
        </w:rPr>
        <w:t xml:space="preserve"> </w:t>
      </w:r>
      <w:proofErr w:type="spellStart"/>
      <w:r w:rsidRPr="00A03F7B">
        <w:rPr>
          <w:rFonts w:ascii="Arial" w:hAnsi="Arial" w:cs="Arial"/>
          <w:color w:val="000000" w:themeColor="text1"/>
          <w:sz w:val="22"/>
          <w:szCs w:val="22"/>
        </w:rPr>
        <w:t>Populären</w:t>
      </w:r>
      <w:proofErr w:type="spellEnd"/>
      <w:r w:rsidRPr="00A03F7B">
        <w:rPr>
          <w:rFonts w:ascii="Arial" w:hAnsi="Arial" w:cs="Arial"/>
          <w:color w:val="000000" w:themeColor="text1"/>
          <w:sz w:val="22"/>
          <w:szCs w:val="22"/>
        </w:rPr>
        <w:t xml:space="preserve"> </w:t>
      </w:r>
      <w:proofErr w:type="spellStart"/>
      <w:r w:rsidRPr="00A03F7B">
        <w:rPr>
          <w:rFonts w:ascii="Arial" w:hAnsi="Arial" w:cs="Arial"/>
          <w:color w:val="000000" w:themeColor="text1"/>
          <w:sz w:val="22"/>
          <w:szCs w:val="22"/>
        </w:rPr>
        <w:t>Musiktheater</w:t>
      </w:r>
      <w:proofErr w:type="spellEnd"/>
      <w:r w:rsidRPr="00A03F7B">
        <w:rPr>
          <w:rFonts w:ascii="Arial" w:hAnsi="Arial" w:cs="Arial"/>
          <w:color w:val="000000" w:themeColor="text1"/>
          <w:sz w:val="22"/>
          <w:szCs w:val="22"/>
        </w:rPr>
        <w:t xml:space="preserve"> Der DDR in Den Jahren 1949</w:t>
      </w:r>
      <w:r w:rsidRPr="005C1F94">
        <w:rPr>
          <w:rFonts w:ascii="Arial" w:hAnsi="Arial" w:cs="Arial"/>
          <w:color w:val="000000" w:themeColor="text1"/>
          <w:sz w:val="22"/>
          <w:szCs w:val="22"/>
        </w:rPr>
        <w:t xml:space="preserve"> Bis 1964,’ </w:t>
      </w:r>
      <w:r w:rsidRPr="005C1F94">
        <w:rPr>
          <w:rFonts w:ascii="Arial" w:hAnsi="Arial" w:cs="Arial"/>
          <w:i/>
          <w:iCs/>
          <w:color w:val="000000" w:themeColor="text1"/>
          <w:sz w:val="22"/>
          <w:szCs w:val="22"/>
        </w:rPr>
        <w:t xml:space="preserve">Lied Und </w:t>
      </w:r>
      <w:proofErr w:type="spellStart"/>
      <w:r w:rsidRPr="005C1F94">
        <w:rPr>
          <w:rFonts w:ascii="Arial" w:hAnsi="Arial" w:cs="Arial"/>
          <w:i/>
          <w:iCs/>
          <w:color w:val="000000" w:themeColor="text1"/>
          <w:sz w:val="22"/>
          <w:szCs w:val="22"/>
        </w:rPr>
        <w:t>Populäre</w:t>
      </w:r>
      <w:proofErr w:type="spellEnd"/>
      <w:r w:rsidRPr="005C1F94">
        <w:rPr>
          <w:rFonts w:ascii="Arial" w:hAnsi="Arial" w:cs="Arial"/>
          <w:i/>
          <w:iCs/>
          <w:color w:val="000000" w:themeColor="text1"/>
          <w:sz w:val="22"/>
          <w:szCs w:val="22"/>
        </w:rPr>
        <w:t xml:space="preserve"> Kultur/Song and Popular Culture,</w:t>
      </w:r>
      <w:r w:rsidRPr="005C1F94">
        <w:rPr>
          <w:rFonts w:ascii="Arial" w:hAnsi="Arial" w:cs="Arial"/>
          <w:color w:val="000000" w:themeColor="text1"/>
          <w:sz w:val="22"/>
          <w:szCs w:val="22"/>
        </w:rPr>
        <w:t xml:space="preserve"> 60/61, pp. 383-99.</w:t>
      </w:r>
    </w:p>
    <w:p w14:paraId="0B1B8012" w14:textId="390CE3FE" w:rsidR="005C1F94" w:rsidRPr="005C1F94" w:rsidRDefault="005C1F94" w:rsidP="005C1F94">
      <w:pPr>
        <w:spacing w:line="360" w:lineRule="auto"/>
        <w:rPr>
          <w:rFonts w:ascii="Arial" w:hAnsi="Arial" w:cs="Arial"/>
          <w:color w:val="000000" w:themeColor="text1"/>
          <w:sz w:val="22"/>
          <w:szCs w:val="22"/>
        </w:rPr>
      </w:pPr>
    </w:p>
    <w:p w14:paraId="6029370B" w14:textId="15154258" w:rsidR="005C1F94" w:rsidRDefault="005C1F94" w:rsidP="005C1F94">
      <w:pPr>
        <w:spacing w:line="360" w:lineRule="auto"/>
        <w:rPr>
          <w:rFonts w:ascii="Arial" w:hAnsi="Arial" w:cs="Arial"/>
          <w:color w:val="000000" w:themeColor="text1"/>
          <w:sz w:val="22"/>
          <w:szCs w:val="22"/>
        </w:rPr>
      </w:pPr>
      <w:proofErr w:type="spellStart"/>
      <w:r w:rsidRPr="005C1F94">
        <w:rPr>
          <w:rFonts w:ascii="Arial" w:hAnsi="Arial" w:cs="Arial"/>
          <w:color w:val="000000" w:themeColor="text1"/>
          <w:sz w:val="22"/>
          <w:szCs w:val="22"/>
        </w:rPr>
        <w:t>Jordán</w:t>
      </w:r>
      <w:proofErr w:type="spellEnd"/>
      <w:r w:rsidRPr="005C1F94">
        <w:rPr>
          <w:rFonts w:ascii="Arial" w:hAnsi="Arial" w:cs="Arial"/>
          <w:color w:val="000000" w:themeColor="text1"/>
          <w:sz w:val="22"/>
          <w:szCs w:val="22"/>
        </w:rPr>
        <w:t xml:space="preserve">, É. (2019) ‘The Theory and Practice of Operetta Roles,’ </w:t>
      </w:r>
      <w:r w:rsidRPr="005C1F94">
        <w:rPr>
          <w:rFonts w:ascii="Arial" w:hAnsi="Arial" w:cs="Arial"/>
          <w:i/>
          <w:iCs/>
          <w:color w:val="000000" w:themeColor="text1"/>
          <w:sz w:val="22"/>
          <w:szCs w:val="22"/>
        </w:rPr>
        <w:t xml:space="preserve">Studia Universitatis </w:t>
      </w:r>
      <w:proofErr w:type="spellStart"/>
      <w:r w:rsidRPr="005C1F94">
        <w:rPr>
          <w:rFonts w:ascii="Arial" w:hAnsi="Arial" w:cs="Arial"/>
          <w:i/>
          <w:iCs/>
          <w:color w:val="000000" w:themeColor="text1"/>
          <w:sz w:val="22"/>
          <w:szCs w:val="22"/>
        </w:rPr>
        <w:t>Babeş-Bolyai</w:t>
      </w:r>
      <w:proofErr w:type="spellEnd"/>
      <w:r w:rsidRPr="005C1F94">
        <w:rPr>
          <w:rFonts w:ascii="Arial" w:hAnsi="Arial" w:cs="Arial"/>
          <w:i/>
          <w:iCs/>
          <w:color w:val="000000" w:themeColor="text1"/>
          <w:sz w:val="22"/>
          <w:szCs w:val="22"/>
        </w:rPr>
        <w:t xml:space="preserve"> </w:t>
      </w:r>
      <w:proofErr w:type="spellStart"/>
      <w:r w:rsidRPr="005C1F94">
        <w:rPr>
          <w:rFonts w:ascii="Arial" w:hAnsi="Arial" w:cs="Arial"/>
          <w:i/>
          <w:iCs/>
          <w:color w:val="000000" w:themeColor="text1"/>
          <w:sz w:val="22"/>
          <w:szCs w:val="22"/>
        </w:rPr>
        <w:t>Musica</w:t>
      </w:r>
      <w:proofErr w:type="spellEnd"/>
      <w:r w:rsidRPr="005C1F94">
        <w:rPr>
          <w:rFonts w:ascii="Arial" w:hAnsi="Arial" w:cs="Arial"/>
          <w:color w:val="000000" w:themeColor="text1"/>
          <w:sz w:val="22"/>
          <w:szCs w:val="22"/>
        </w:rPr>
        <w:t>, 64(1), pp. 85-94.</w:t>
      </w:r>
    </w:p>
    <w:p w14:paraId="6B9EDCFE" w14:textId="4890F0DD" w:rsidR="00A03F7B" w:rsidRPr="00A03F7B" w:rsidRDefault="00A03F7B" w:rsidP="005C1F94">
      <w:pPr>
        <w:spacing w:line="360" w:lineRule="auto"/>
        <w:rPr>
          <w:rFonts w:ascii="Arial" w:hAnsi="Arial" w:cs="Arial"/>
          <w:color w:val="000000" w:themeColor="text1"/>
          <w:sz w:val="22"/>
          <w:szCs w:val="22"/>
        </w:rPr>
      </w:pPr>
    </w:p>
    <w:p w14:paraId="7B751A09" w14:textId="738918B2" w:rsidR="00A03F7B" w:rsidRPr="00A03F7B" w:rsidRDefault="00A03F7B" w:rsidP="005C1F94">
      <w:pPr>
        <w:spacing w:line="360" w:lineRule="auto"/>
        <w:rPr>
          <w:rFonts w:ascii="Arial" w:hAnsi="Arial" w:cs="Arial"/>
          <w:sz w:val="22"/>
          <w:szCs w:val="22"/>
        </w:rPr>
      </w:pPr>
      <w:r w:rsidRPr="00A03F7B">
        <w:rPr>
          <w:rFonts w:ascii="Arial" w:hAnsi="Arial" w:cs="Arial"/>
          <w:sz w:val="22"/>
          <w:szCs w:val="22"/>
          <w:lang w:val="de-DE"/>
        </w:rPr>
        <w:t>Junker, D. (2018) '</w:t>
      </w:r>
      <w:proofErr w:type="spellStart"/>
      <w:r w:rsidRPr="00A03F7B">
        <w:rPr>
          <w:rFonts w:ascii="Arial" w:hAnsi="Arial" w:cs="Arial"/>
          <w:sz w:val="22"/>
          <w:szCs w:val="22"/>
          <w:lang w:val="de-DE"/>
        </w:rPr>
        <w:t>TfN</w:t>
      </w:r>
      <w:proofErr w:type="spellEnd"/>
      <w:r w:rsidRPr="00A03F7B">
        <w:rPr>
          <w:rFonts w:ascii="Arial" w:hAnsi="Arial" w:cs="Arial"/>
          <w:sz w:val="22"/>
          <w:szCs w:val="22"/>
          <w:lang w:val="de-DE"/>
        </w:rPr>
        <w:t xml:space="preserve"> zeigt Operette mit viel Jazz von Paul Abraham', </w:t>
      </w:r>
      <w:r w:rsidRPr="00A03F7B">
        <w:rPr>
          <w:rFonts w:ascii="Arial" w:hAnsi="Arial" w:cs="Arial"/>
          <w:i/>
          <w:iCs/>
          <w:sz w:val="22"/>
          <w:szCs w:val="22"/>
          <w:lang w:val="de-DE"/>
        </w:rPr>
        <w:t>Hannoversche Allgemeine</w:t>
      </w:r>
      <w:r w:rsidRPr="00A03F7B">
        <w:rPr>
          <w:rFonts w:ascii="Arial" w:hAnsi="Arial" w:cs="Arial"/>
          <w:sz w:val="22"/>
          <w:szCs w:val="22"/>
          <w:lang w:val="de-DE"/>
        </w:rPr>
        <w:t xml:space="preserve">, 02 May. </w:t>
      </w:r>
      <w:r w:rsidRPr="00A03F7B">
        <w:rPr>
          <w:rFonts w:ascii="Arial" w:hAnsi="Arial" w:cs="Arial"/>
          <w:sz w:val="22"/>
          <w:szCs w:val="22"/>
        </w:rPr>
        <w:t>Available at: https://www.haz.de/Umland/Laatzen/Nachrichten/Die-Operette-Die-Blume-von-Hawaii-feiert-beim-TfN-in-Hildesheim-Premiere (Accessed: 30th November 2020).</w:t>
      </w:r>
    </w:p>
    <w:p w14:paraId="4AD1BD67" w14:textId="77777777" w:rsidR="00A03F7B" w:rsidRPr="00A03F7B" w:rsidRDefault="00A03F7B" w:rsidP="00A03F7B">
      <w:pPr>
        <w:spacing w:line="360" w:lineRule="auto"/>
        <w:rPr>
          <w:rFonts w:ascii="Arial" w:hAnsi="Arial" w:cs="Arial"/>
          <w:color w:val="000000" w:themeColor="text1"/>
          <w:sz w:val="22"/>
          <w:szCs w:val="22"/>
        </w:rPr>
      </w:pPr>
    </w:p>
    <w:p w14:paraId="3EDED403" w14:textId="3E1871C7" w:rsidR="00A03F7B" w:rsidRPr="00A03F7B" w:rsidRDefault="00A03F7B" w:rsidP="00A03F7B">
      <w:pPr>
        <w:spacing w:line="360" w:lineRule="auto"/>
        <w:rPr>
          <w:rFonts w:ascii="Arial" w:hAnsi="Arial" w:cs="Arial"/>
          <w:sz w:val="22"/>
          <w:szCs w:val="22"/>
          <w:lang w:val="de-DE"/>
        </w:rPr>
      </w:pPr>
      <w:r w:rsidRPr="00A03F7B">
        <w:rPr>
          <w:rFonts w:ascii="Arial" w:hAnsi="Arial" w:cs="Arial"/>
          <w:sz w:val="22"/>
          <w:szCs w:val="22"/>
          <w:lang w:val="de-DE"/>
        </w:rPr>
        <w:t xml:space="preserve">Kaden, M. (2018) 'Operette macht die Häuser voll', </w:t>
      </w:r>
      <w:r w:rsidRPr="00A03F7B">
        <w:rPr>
          <w:rFonts w:ascii="Arial" w:hAnsi="Arial" w:cs="Arial"/>
          <w:i/>
          <w:iCs/>
          <w:sz w:val="22"/>
          <w:szCs w:val="22"/>
          <w:lang w:val="de-DE"/>
        </w:rPr>
        <w:t>B.Z.-Berlin</w:t>
      </w:r>
      <w:r w:rsidRPr="00A03F7B">
        <w:rPr>
          <w:rFonts w:ascii="Arial" w:hAnsi="Arial" w:cs="Arial"/>
          <w:sz w:val="22"/>
          <w:szCs w:val="22"/>
          <w:lang w:val="de-DE"/>
        </w:rPr>
        <w:t>, 26 April, p. 24-25.</w:t>
      </w:r>
    </w:p>
    <w:p w14:paraId="577EAC3E" w14:textId="77777777" w:rsidR="00A03F7B" w:rsidRPr="00A03F7B" w:rsidRDefault="00A03F7B" w:rsidP="00A03F7B">
      <w:pPr>
        <w:spacing w:line="360" w:lineRule="auto"/>
        <w:rPr>
          <w:rFonts w:ascii="Arial" w:hAnsi="Arial" w:cs="Arial"/>
          <w:sz w:val="22"/>
          <w:szCs w:val="22"/>
          <w:lang w:val="de-DE"/>
        </w:rPr>
      </w:pPr>
    </w:p>
    <w:p w14:paraId="30C56238" w14:textId="16F1DB81"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Kaiser, B. (2019) 'Zwischen Hula und Happyend', </w:t>
      </w:r>
      <w:proofErr w:type="spellStart"/>
      <w:r w:rsidRPr="00A03F7B">
        <w:rPr>
          <w:rFonts w:ascii="Arial" w:hAnsi="Arial" w:cs="Arial"/>
          <w:i/>
          <w:iCs/>
          <w:sz w:val="22"/>
          <w:szCs w:val="22"/>
          <w:lang w:val="de-DE"/>
        </w:rPr>
        <w:t>Barftgaans</w:t>
      </w:r>
      <w:proofErr w:type="spellEnd"/>
      <w:r w:rsidRPr="00A03F7B">
        <w:rPr>
          <w:rFonts w:ascii="Arial" w:hAnsi="Arial" w:cs="Arial"/>
          <w:sz w:val="22"/>
          <w:szCs w:val="22"/>
          <w:lang w:val="de-DE"/>
        </w:rPr>
        <w:t xml:space="preserve">, 01 </w:t>
      </w:r>
      <w:proofErr w:type="spellStart"/>
      <w:r w:rsidRPr="00A03F7B">
        <w:rPr>
          <w:rFonts w:ascii="Arial" w:hAnsi="Arial" w:cs="Arial"/>
          <w:sz w:val="22"/>
          <w:szCs w:val="22"/>
          <w:lang w:val="de-DE"/>
        </w:rPr>
        <w:t>January</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https://www.barftgaans.de/feuilleton/zwischen-hula-und-happyend/ (Accessed: 30th November 2020).</w:t>
      </w:r>
    </w:p>
    <w:p w14:paraId="1F55CEBE" w14:textId="77777777" w:rsidR="00A03F7B" w:rsidRPr="00A03F7B" w:rsidRDefault="00A03F7B" w:rsidP="00A03F7B">
      <w:pPr>
        <w:spacing w:line="360" w:lineRule="auto"/>
        <w:rPr>
          <w:rFonts w:ascii="Arial" w:hAnsi="Arial" w:cs="Arial"/>
          <w:sz w:val="22"/>
          <w:szCs w:val="22"/>
        </w:rPr>
      </w:pPr>
    </w:p>
    <w:p w14:paraId="39E9250B"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Kaiser-</w:t>
      </w:r>
      <w:proofErr w:type="spellStart"/>
      <w:r w:rsidRPr="00A03F7B">
        <w:rPr>
          <w:rFonts w:ascii="Arial" w:hAnsi="Arial" w:cs="Arial"/>
          <w:sz w:val="22"/>
          <w:szCs w:val="22"/>
          <w:lang w:val="de-DE"/>
        </w:rPr>
        <w:t>Luehrs</w:t>
      </w:r>
      <w:proofErr w:type="spellEnd"/>
      <w:r w:rsidRPr="00A03F7B">
        <w:rPr>
          <w:rFonts w:ascii="Arial" w:hAnsi="Arial" w:cs="Arial"/>
          <w:sz w:val="22"/>
          <w:szCs w:val="22"/>
          <w:lang w:val="de-DE"/>
        </w:rPr>
        <w:t xml:space="preserve">, K. (2018) 'Deutsche Oper Berlin - "Die Fledermaus"', </w:t>
      </w:r>
      <w:r w:rsidRPr="00A03F7B">
        <w:rPr>
          <w:rFonts w:ascii="Arial" w:hAnsi="Arial" w:cs="Arial"/>
          <w:i/>
          <w:iCs/>
          <w:sz w:val="22"/>
          <w:szCs w:val="22"/>
          <w:lang w:val="de-DE"/>
        </w:rPr>
        <w:t>Kultur Radio</w:t>
      </w:r>
      <w:r w:rsidRPr="00A03F7B">
        <w:rPr>
          <w:rFonts w:ascii="Arial" w:hAnsi="Arial" w:cs="Arial"/>
          <w:sz w:val="22"/>
          <w:szCs w:val="22"/>
          <w:lang w:val="de-DE"/>
        </w:rPr>
        <w:t xml:space="preserve">, 30 April. </w:t>
      </w:r>
      <w:r w:rsidRPr="00A03F7B">
        <w:rPr>
          <w:rFonts w:ascii="Arial" w:hAnsi="Arial" w:cs="Arial"/>
          <w:sz w:val="22"/>
          <w:szCs w:val="22"/>
        </w:rPr>
        <w:t xml:space="preserve">Available at: </w:t>
      </w:r>
      <w:r w:rsidRPr="00A03F7B">
        <w:rPr>
          <w:rFonts w:ascii="Arial" w:hAnsi="Arial" w:cs="Arial"/>
          <w:sz w:val="22"/>
          <w:szCs w:val="22"/>
        </w:rPr>
        <w:lastRenderedPageBreak/>
        <w:t>https://www.kulturradio.de/rezensionen/buehne/2018/04/Deutsche_Oper_Berlin_Die_Fledermaus.html (Accessed: 30th April 2018).</w:t>
      </w:r>
    </w:p>
    <w:p w14:paraId="403EDE8E" w14:textId="77777777" w:rsidR="00A03F7B" w:rsidRPr="00A03F7B" w:rsidRDefault="00A03F7B" w:rsidP="00A03F7B">
      <w:pPr>
        <w:spacing w:line="360" w:lineRule="auto"/>
        <w:rPr>
          <w:rFonts w:ascii="Arial" w:hAnsi="Arial" w:cs="Arial"/>
          <w:sz w:val="22"/>
          <w:szCs w:val="22"/>
        </w:rPr>
      </w:pPr>
    </w:p>
    <w:p w14:paraId="46ECB2F8" w14:textId="77777777" w:rsidR="00A03F7B" w:rsidRP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lang w:val="de-DE"/>
        </w:rPr>
        <w:t>Kalchschmid</w:t>
      </w:r>
      <w:proofErr w:type="spellEnd"/>
      <w:r w:rsidRPr="00A03F7B">
        <w:rPr>
          <w:rFonts w:ascii="Arial" w:hAnsi="Arial" w:cs="Arial"/>
          <w:sz w:val="22"/>
          <w:szCs w:val="22"/>
          <w:lang w:val="de-DE"/>
        </w:rPr>
        <w:t xml:space="preserve">, K. (2019) 'Bummeln auf High Heels', </w:t>
      </w:r>
      <w:r w:rsidRPr="00A03F7B">
        <w:rPr>
          <w:rFonts w:ascii="Arial" w:hAnsi="Arial" w:cs="Arial"/>
          <w:i/>
          <w:iCs/>
          <w:sz w:val="22"/>
          <w:szCs w:val="22"/>
          <w:lang w:val="de-DE"/>
        </w:rPr>
        <w:t>Süddeutsche Zeitung</w:t>
      </w:r>
      <w:r w:rsidRPr="00A03F7B">
        <w:rPr>
          <w:rFonts w:ascii="Arial" w:hAnsi="Arial" w:cs="Arial"/>
          <w:sz w:val="22"/>
          <w:szCs w:val="22"/>
          <w:lang w:val="de-DE"/>
        </w:rPr>
        <w:t xml:space="preserve">, 20 </w:t>
      </w:r>
      <w:proofErr w:type="spellStart"/>
      <w:r w:rsidRPr="00A03F7B">
        <w:rPr>
          <w:rFonts w:ascii="Arial" w:hAnsi="Arial" w:cs="Arial"/>
          <w:sz w:val="22"/>
          <w:szCs w:val="22"/>
          <w:lang w:val="de-DE"/>
        </w:rPr>
        <w:t>January</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https://www.sueddeutsche.de/kultur/kritik-bummeln-auf-high-heels-1.4295050 (Accessed: 30th November 2020).</w:t>
      </w:r>
    </w:p>
    <w:p w14:paraId="019AB594" w14:textId="77777777" w:rsidR="00A03F7B" w:rsidRPr="00A03F7B" w:rsidRDefault="00A03F7B" w:rsidP="00A03F7B">
      <w:pPr>
        <w:spacing w:line="360" w:lineRule="auto"/>
        <w:rPr>
          <w:rFonts w:ascii="Arial" w:hAnsi="Arial" w:cs="Arial"/>
          <w:sz w:val="22"/>
          <w:szCs w:val="22"/>
        </w:rPr>
      </w:pPr>
    </w:p>
    <w:p w14:paraId="2734AE4F" w14:textId="77777777" w:rsidR="00A03F7B" w:rsidRPr="00A03F7B" w:rsidRDefault="00A03F7B" w:rsidP="00A03F7B">
      <w:pPr>
        <w:spacing w:line="360" w:lineRule="auto"/>
        <w:rPr>
          <w:rFonts w:ascii="Arial" w:hAnsi="Arial" w:cs="Arial"/>
          <w:sz w:val="22"/>
          <w:szCs w:val="22"/>
          <w:lang w:val="de-DE"/>
        </w:rPr>
      </w:pPr>
      <w:r w:rsidRPr="00A03F7B">
        <w:rPr>
          <w:rFonts w:ascii="Arial" w:hAnsi="Arial" w:cs="Arial"/>
          <w:sz w:val="22"/>
          <w:szCs w:val="22"/>
          <w:lang w:val="de-DE"/>
        </w:rPr>
        <w:t xml:space="preserve">Kasch, G. (2018) 'Rätsel im Dunkel des Alls', Oper! </w:t>
      </w:r>
      <w:r w:rsidRPr="00A03F7B">
        <w:rPr>
          <w:rFonts w:ascii="Arial" w:hAnsi="Arial" w:cs="Arial"/>
          <w:i/>
          <w:iCs/>
          <w:sz w:val="22"/>
          <w:szCs w:val="22"/>
          <w:lang w:val="de-DE"/>
        </w:rPr>
        <w:t>Das Magazin</w:t>
      </w:r>
      <w:r w:rsidRPr="00A03F7B">
        <w:rPr>
          <w:rFonts w:ascii="Arial" w:hAnsi="Arial" w:cs="Arial"/>
          <w:sz w:val="22"/>
          <w:szCs w:val="22"/>
          <w:lang w:val="de-DE"/>
        </w:rPr>
        <w:t>, June.</w:t>
      </w:r>
    </w:p>
    <w:p w14:paraId="2B0FC160" w14:textId="77777777" w:rsidR="00A03F7B" w:rsidRPr="00A03F7B" w:rsidRDefault="00A03F7B" w:rsidP="00A03F7B">
      <w:pPr>
        <w:spacing w:line="360" w:lineRule="auto"/>
        <w:rPr>
          <w:rFonts w:ascii="Arial" w:hAnsi="Arial" w:cs="Arial"/>
          <w:sz w:val="22"/>
          <w:szCs w:val="22"/>
          <w:lang w:val="de-DE"/>
        </w:rPr>
      </w:pPr>
    </w:p>
    <w:p w14:paraId="167A5974" w14:textId="40434210" w:rsid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lang w:val="de-DE"/>
        </w:rPr>
        <w:t>Kaumanns</w:t>
      </w:r>
      <w:proofErr w:type="spellEnd"/>
      <w:r w:rsidRPr="00A03F7B">
        <w:rPr>
          <w:rFonts w:ascii="Arial" w:hAnsi="Arial" w:cs="Arial"/>
          <w:sz w:val="22"/>
          <w:szCs w:val="22"/>
          <w:lang w:val="de-DE"/>
        </w:rPr>
        <w:t xml:space="preserve">, A. (2019) 'Ein Operetten-Traum in Pink', </w:t>
      </w:r>
      <w:r w:rsidRPr="00A03F7B">
        <w:rPr>
          <w:rFonts w:ascii="Arial" w:hAnsi="Arial" w:cs="Arial"/>
          <w:i/>
          <w:iCs/>
          <w:sz w:val="22"/>
          <w:szCs w:val="22"/>
          <w:lang w:val="de-DE"/>
        </w:rPr>
        <w:t>Aachener Nachrichten</w:t>
      </w:r>
      <w:r w:rsidRPr="00A03F7B">
        <w:rPr>
          <w:rFonts w:ascii="Arial" w:hAnsi="Arial" w:cs="Arial"/>
          <w:sz w:val="22"/>
          <w:szCs w:val="22"/>
          <w:lang w:val="de-DE"/>
        </w:rPr>
        <w:t xml:space="preserve">, 01 April. </w:t>
      </w:r>
      <w:r w:rsidRPr="00A03F7B">
        <w:rPr>
          <w:rFonts w:ascii="Arial" w:hAnsi="Arial" w:cs="Arial"/>
          <w:sz w:val="22"/>
          <w:szCs w:val="22"/>
        </w:rPr>
        <w:t>Available at: https://www.aachener-nachrichten.de/kultur/la-grande-duchesse-de-gerolstein-in-aachen-ein-traum-in-pink_aid-37819617 (Accessed: 30th November 2020).</w:t>
      </w:r>
    </w:p>
    <w:p w14:paraId="6F4A2412" w14:textId="0A56B297" w:rsidR="00FA028D" w:rsidRDefault="00FA028D" w:rsidP="00A03F7B">
      <w:pPr>
        <w:spacing w:line="360" w:lineRule="auto"/>
        <w:rPr>
          <w:rFonts w:ascii="Arial" w:hAnsi="Arial" w:cs="Arial"/>
          <w:sz w:val="22"/>
          <w:szCs w:val="22"/>
        </w:rPr>
      </w:pPr>
    </w:p>
    <w:p w14:paraId="3B0DFBA2" w14:textId="7696DBCE" w:rsidR="00FA028D" w:rsidRPr="00A03F7B" w:rsidRDefault="00FA028D" w:rsidP="00FA028D">
      <w:pPr>
        <w:rPr>
          <w:rFonts w:ascii="Arial" w:hAnsi="Arial" w:cs="Arial"/>
          <w:sz w:val="22"/>
          <w:szCs w:val="22"/>
        </w:rPr>
      </w:pPr>
      <w:r w:rsidRPr="000D1478">
        <w:rPr>
          <w:rFonts w:ascii="Arial" w:hAnsi="Arial" w:cs="Arial"/>
          <w:sz w:val="22"/>
          <w:szCs w:val="22"/>
        </w:rPr>
        <w:t xml:space="preserve">Kennedy, M. (2000) </w:t>
      </w:r>
      <w:r w:rsidRPr="000D1478">
        <w:rPr>
          <w:rFonts w:ascii="Arial" w:hAnsi="Arial" w:cs="Arial"/>
          <w:i/>
          <w:iCs/>
          <w:sz w:val="22"/>
          <w:szCs w:val="22"/>
        </w:rPr>
        <w:t>Oxford Concise Dictionary of Music,</w:t>
      </w:r>
      <w:r w:rsidRPr="000D1478">
        <w:rPr>
          <w:rFonts w:ascii="Arial" w:hAnsi="Arial" w:cs="Arial"/>
          <w:sz w:val="22"/>
          <w:szCs w:val="22"/>
        </w:rPr>
        <w:t xml:space="preserve"> Oxford; Oxford University Press.</w:t>
      </w:r>
    </w:p>
    <w:p w14:paraId="6D0972CA" w14:textId="77777777" w:rsidR="00A03F7B" w:rsidRDefault="00A03F7B" w:rsidP="00A03F7B">
      <w:pPr>
        <w:spacing w:line="360" w:lineRule="auto"/>
        <w:rPr>
          <w:rFonts w:ascii="Arial" w:hAnsi="Arial" w:cs="Arial"/>
          <w:sz w:val="22"/>
          <w:szCs w:val="22"/>
        </w:rPr>
      </w:pPr>
    </w:p>
    <w:p w14:paraId="29F6EAE9" w14:textId="64215010" w:rsidR="00A03F7B" w:rsidRP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rPr>
        <w:t>Kerwien</w:t>
      </w:r>
      <w:proofErr w:type="spellEnd"/>
      <w:r w:rsidRPr="00A03F7B">
        <w:rPr>
          <w:rFonts w:ascii="Arial" w:hAnsi="Arial" w:cs="Arial"/>
          <w:sz w:val="22"/>
          <w:szCs w:val="22"/>
        </w:rPr>
        <w:t xml:space="preserve">, H. (2019) 'Theater Tipp', </w:t>
      </w:r>
      <w:r w:rsidRPr="00A03F7B">
        <w:rPr>
          <w:rFonts w:ascii="Arial" w:hAnsi="Arial" w:cs="Arial"/>
          <w:i/>
          <w:iCs/>
          <w:sz w:val="22"/>
          <w:szCs w:val="22"/>
        </w:rPr>
        <w:t xml:space="preserve">Queer </w:t>
      </w:r>
      <w:proofErr w:type="spellStart"/>
      <w:r w:rsidRPr="00A03F7B">
        <w:rPr>
          <w:rFonts w:ascii="Arial" w:hAnsi="Arial" w:cs="Arial"/>
          <w:i/>
          <w:iCs/>
          <w:sz w:val="22"/>
          <w:szCs w:val="22"/>
        </w:rPr>
        <w:t>Uferlos</w:t>
      </w:r>
      <w:proofErr w:type="spellEnd"/>
      <w:r w:rsidRPr="00A03F7B">
        <w:rPr>
          <w:rFonts w:ascii="Arial" w:hAnsi="Arial" w:cs="Arial"/>
          <w:i/>
          <w:iCs/>
          <w:sz w:val="22"/>
          <w:szCs w:val="22"/>
        </w:rPr>
        <w:t xml:space="preserve"> Radio 92.4</w:t>
      </w:r>
      <w:r w:rsidRPr="00A03F7B">
        <w:rPr>
          <w:rFonts w:ascii="Arial" w:hAnsi="Arial" w:cs="Arial"/>
          <w:sz w:val="22"/>
          <w:szCs w:val="22"/>
        </w:rPr>
        <w:t>, 07 March.</w:t>
      </w:r>
    </w:p>
    <w:p w14:paraId="7B08AAA0" w14:textId="77777777" w:rsidR="0089132F" w:rsidRPr="00A03F7B" w:rsidRDefault="0089132F" w:rsidP="0089132F">
      <w:pPr>
        <w:spacing w:line="360" w:lineRule="auto"/>
        <w:rPr>
          <w:rFonts w:ascii="Arial" w:hAnsi="Arial" w:cs="Arial"/>
          <w:color w:val="000000" w:themeColor="text1"/>
          <w:sz w:val="22"/>
          <w:szCs w:val="22"/>
        </w:rPr>
      </w:pPr>
    </w:p>
    <w:p w14:paraId="522A0310" w14:textId="77777777" w:rsidR="0089132F" w:rsidRPr="00A03F7B" w:rsidRDefault="0089132F" w:rsidP="0089132F">
      <w:pPr>
        <w:spacing w:line="360" w:lineRule="auto"/>
        <w:rPr>
          <w:rFonts w:ascii="Arial" w:hAnsi="Arial" w:cs="Arial"/>
          <w:color w:val="000000"/>
          <w:sz w:val="22"/>
          <w:szCs w:val="22"/>
        </w:rPr>
      </w:pPr>
      <w:proofErr w:type="spellStart"/>
      <w:r w:rsidRPr="00A03F7B">
        <w:rPr>
          <w:rFonts w:ascii="Arial" w:hAnsi="Arial" w:cs="Arial"/>
          <w:color w:val="000000"/>
          <w:sz w:val="22"/>
          <w:szCs w:val="22"/>
        </w:rPr>
        <w:t>Kesting</w:t>
      </w:r>
      <w:proofErr w:type="spellEnd"/>
      <w:r w:rsidRPr="00A03F7B">
        <w:rPr>
          <w:rFonts w:ascii="Arial" w:hAnsi="Arial" w:cs="Arial"/>
          <w:color w:val="000000"/>
          <w:sz w:val="22"/>
          <w:szCs w:val="22"/>
        </w:rPr>
        <w:t>, J. (2019) '</w:t>
      </w:r>
      <w:proofErr w:type="spellStart"/>
      <w:r w:rsidRPr="00A03F7B">
        <w:rPr>
          <w:rFonts w:ascii="Arial" w:hAnsi="Arial" w:cs="Arial"/>
          <w:color w:val="000000"/>
          <w:sz w:val="22"/>
          <w:szCs w:val="22"/>
        </w:rPr>
        <w:t>Grenzgänger</w:t>
      </w:r>
      <w:proofErr w:type="spellEnd"/>
      <w:r w:rsidRPr="00A03F7B">
        <w:rPr>
          <w:rFonts w:ascii="Arial" w:hAnsi="Arial" w:cs="Arial"/>
          <w:color w:val="000000"/>
          <w:sz w:val="22"/>
          <w:szCs w:val="22"/>
        </w:rPr>
        <w:t xml:space="preserve"> </w:t>
      </w:r>
      <w:proofErr w:type="spellStart"/>
      <w:r w:rsidRPr="00A03F7B">
        <w:rPr>
          <w:rFonts w:ascii="Arial" w:hAnsi="Arial" w:cs="Arial"/>
          <w:color w:val="000000"/>
          <w:sz w:val="22"/>
          <w:szCs w:val="22"/>
        </w:rPr>
        <w:t>zwischen</w:t>
      </w:r>
      <w:proofErr w:type="spellEnd"/>
      <w:r w:rsidRPr="00A03F7B">
        <w:rPr>
          <w:rFonts w:ascii="Arial" w:hAnsi="Arial" w:cs="Arial"/>
          <w:color w:val="000000"/>
          <w:sz w:val="22"/>
          <w:szCs w:val="22"/>
        </w:rPr>
        <w:t xml:space="preserve"> Kunst und </w:t>
      </w:r>
      <w:proofErr w:type="spellStart"/>
      <w:r w:rsidRPr="00A03F7B">
        <w:rPr>
          <w:rFonts w:ascii="Arial" w:hAnsi="Arial" w:cs="Arial"/>
          <w:color w:val="000000"/>
          <w:sz w:val="22"/>
          <w:szCs w:val="22"/>
        </w:rPr>
        <w:t>Kommerz</w:t>
      </w:r>
      <w:proofErr w:type="spellEnd"/>
      <w:r w:rsidRPr="00A03F7B">
        <w:rPr>
          <w:rFonts w:ascii="Arial" w:hAnsi="Arial" w:cs="Arial"/>
          <w:color w:val="000000"/>
          <w:sz w:val="22"/>
          <w:szCs w:val="22"/>
        </w:rPr>
        <w:t xml:space="preserve">', </w:t>
      </w:r>
      <w:r w:rsidRPr="00A03F7B">
        <w:rPr>
          <w:rFonts w:ascii="Arial" w:hAnsi="Arial" w:cs="Arial"/>
          <w:i/>
          <w:iCs/>
          <w:color w:val="000000"/>
          <w:sz w:val="22"/>
          <w:szCs w:val="22"/>
        </w:rPr>
        <w:t xml:space="preserve">Vox Humana: </w:t>
      </w:r>
      <w:proofErr w:type="spellStart"/>
      <w:r w:rsidRPr="00A03F7B">
        <w:rPr>
          <w:rFonts w:ascii="Arial" w:hAnsi="Arial" w:cs="Arial"/>
          <w:i/>
          <w:iCs/>
          <w:color w:val="000000"/>
          <w:sz w:val="22"/>
          <w:szCs w:val="22"/>
        </w:rPr>
        <w:t>Fachzeitschrift</w:t>
      </w:r>
      <w:proofErr w:type="spellEnd"/>
      <w:r w:rsidRPr="00A03F7B">
        <w:rPr>
          <w:rFonts w:ascii="Arial" w:hAnsi="Arial" w:cs="Arial"/>
          <w:i/>
          <w:iCs/>
          <w:color w:val="000000"/>
          <w:sz w:val="22"/>
          <w:szCs w:val="22"/>
        </w:rPr>
        <w:t xml:space="preserve"> </w:t>
      </w:r>
      <w:proofErr w:type="spellStart"/>
      <w:r w:rsidRPr="00A03F7B">
        <w:rPr>
          <w:rFonts w:ascii="Arial" w:hAnsi="Arial" w:cs="Arial"/>
          <w:i/>
          <w:iCs/>
          <w:color w:val="000000"/>
          <w:sz w:val="22"/>
          <w:szCs w:val="22"/>
        </w:rPr>
        <w:t>für</w:t>
      </w:r>
      <w:proofErr w:type="spellEnd"/>
      <w:r w:rsidRPr="00A03F7B">
        <w:rPr>
          <w:rFonts w:ascii="Arial" w:hAnsi="Arial" w:cs="Arial"/>
          <w:i/>
          <w:iCs/>
          <w:color w:val="000000"/>
          <w:sz w:val="22"/>
          <w:szCs w:val="22"/>
        </w:rPr>
        <w:t xml:space="preserve"> </w:t>
      </w:r>
      <w:proofErr w:type="spellStart"/>
      <w:r w:rsidRPr="00A03F7B">
        <w:rPr>
          <w:rFonts w:ascii="Arial" w:hAnsi="Arial" w:cs="Arial"/>
          <w:i/>
          <w:iCs/>
          <w:color w:val="000000"/>
          <w:sz w:val="22"/>
          <w:szCs w:val="22"/>
        </w:rPr>
        <w:t>Gesangspädagogik</w:t>
      </w:r>
      <w:proofErr w:type="spellEnd"/>
      <w:r w:rsidRPr="00A03F7B">
        <w:rPr>
          <w:rFonts w:ascii="Arial" w:hAnsi="Arial" w:cs="Arial"/>
          <w:color w:val="000000"/>
          <w:sz w:val="22"/>
          <w:szCs w:val="22"/>
        </w:rPr>
        <w:t>, 15(2), pp. 26-29.</w:t>
      </w:r>
    </w:p>
    <w:p w14:paraId="098B60CB" w14:textId="77777777" w:rsidR="00A03F7B" w:rsidRDefault="00A03F7B" w:rsidP="00A03F7B">
      <w:pPr>
        <w:spacing w:line="360" w:lineRule="auto"/>
        <w:rPr>
          <w:rFonts w:ascii="Arial" w:hAnsi="Arial" w:cs="Arial"/>
          <w:sz w:val="22"/>
          <w:szCs w:val="22"/>
          <w:lang w:val="de-DE"/>
        </w:rPr>
      </w:pPr>
    </w:p>
    <w:p w14:paraId="56371F87" w14:textId="1E85AEB0"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Kleinfeld, B. (2019) 'Staatstheater Braunschweig: „Die lustige Witwe“ – Knallbunter Spaß mit Tiefgang', </w:t>
      </w:r>
      <w:r w:rsidRPr="00A03F7B">
        <w:rPr>
          <w:rFonts w:ascii="Arial" w:hAnsi="Arial" w:cs="Arial"/>
          <w:i/>
          <w:iCs/>
          <w:sz w:val="22"/>
          <w:szCs w:val="22"/>
          <w:lang w:val="de-DE"/>
        </w:rPr>
        <w:t>Opern Magazin</w:t>
      </w:r>
      <w:r w:rsidRPr="00A03F7B">
        <w:rPr>
          <w:rFonts w:ascii="Arial" w:hAnsi="Arial" w:cs="Arial"/>
          <w:sz w:val="22"/>
          <w:szCs w:val="22"/>
          <w:lang w:val="de-DE"/>
        </w:rPr>
        <w:t xml:space="preserve">, 24 </w:t>
      </w:r>
      <w:proofErr w:type="spellStart"/>
      <w:r w:rsidRPr="00A03F7B">
        <w:rPr>
          <w:rFonts w:ascii="Arial" w:hAnsi="Arial" w:cs="Arial"/>
          <w:sz w:val="22"/>
          <w:szCs w:val="22"/>
          <w:lang w:val="de-DE"/>
        </w:rPr>
        <w:t>February</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https://opernmagazin.de/staatstheater-braunschweig-die-lustige-witwe-knallbunter-spass-mit-tiefgang/ (Accessed: 27th November 2020).</w:t>
      </w:r>
    </w:p>
    <w:p w14:paraId="1BC151E4" w14:textId="77777777" w:rsidR="00A03F7B" w:rsidRPr="00A03F7B" w:rsidRDefault="00A03F7B" w:rsidP="00A03F7B">
      <w:pPr>
        <w:spacing w:line="360" w:lineRule="auto"/>
        <w:rPr>
          <w:rFonts w:ascii="Arial" w:hAnsi="Arial" w:cs="Arial"/>
          <w:sz w:val="22"/>
          <w:szCs w:val="22"/>
        </w:rPr>
      </w:pPr>
    </w:p>
    <w:p w14:paraId="626F551E" w14:textId="67BD5C4D" w:rsidR="00A03F7B" w:rsidRDefault="00A03F7B" w:rsidP="00A03F7B">
      <w:pPr>
        <w:spacing w:line="360" w:lineRule="auto"/>
        <w:rPr>
          <w:rFonts w:ascii="Arial" w:hAnsi="Arial" w:cs="Arial"/>
          <w:sz w:val="22"/>
          <w:szCs w:val="22"/>
        </w:rPr>
      </w:pPr>
      <w:r w:rsidRPr="00A03F7B">
        <w:rPr>
          <w:rFonts w:ascii="Arial" w:hAnsi="Arial" w:cs="Arial"/>
          <w:sz w:val="22"/>
          <w:szCs w:val="22"/>
          <w:lang w:val="de-DE"/>
        </w:rPr>
        <w:t>Klenkes Stadtmagazin (2019) '</w:t>
      </w:r>
      <w:proofErr w:type="spellStart"/>
      <w:r w:rsidRPr="00A03F7B">
        <w:rPr>
          <w:rFonts w:ascii="Arial" w:hAnsi="Arial" w:cs="Arial"/>
          <w:sz w:val="22"/>
          <w:szCs w:val="22"/>
          <w:lang w:val="de-DE"/>
        </w:rPr>
        <w:t>Piff</w:t>
      </w:r>
      <w:proofErr w:type="spellEnd"/>
      <w:r w:rsidRPr="00A03F7B">
        <w:rPr>
          <w:rFonts w:ascii="Arial" w:hAnsi="Arial" w:cs="Arial"/>
          <w:sz w:val="22"/>
          <w:szCs w:val="22"/>
          <w:lang w:val="de-DE"/>
        </w:rPr>
        <w:t xml:space="preserve">, Paff, Puff - Krieg gegen die Langeweile', </w:t>
      </w:r>
      <w:r w:rsidRPr="00A03F7B">
        <w:rPr>
          <w:rFonts w:ascii="Arial" w:hAnsi="Arial" w:cs="Arial"/>
          <w:i/>
          <w:iCs/>
          <w:sz w:val="22"/>
          <w:szCs w:val="22"/>
          <w:lang w:val="de-DE"/>
        </w:rPr>
        <w:t>Klenkes Stadtmagazin Aachen</w:t>
      </w:r>
      <w:r w:rsidRPr="00A03F7B">
        <w:rPr>
          <w:rFonts w:ascii="Arial" w:hAnsi="Arial" w:cs="Arial"/>
          <w:sz w:val="22"/>
          <w:szCs w:val="22"/>
          <w:lang w:val="de-DE"/>
        </w:rPr>
        <w:t xml:space="preserve">, May. </w:t>
      </w:r>
      <w:r w:rsidRPr="00A03F7B">
        <w:rPr>
          <w:rFonts w:ascii="Arial" w:hAnsi="Arial" w:cs="Arial"/>
          <w:sz w:val="22"/>
          <w:szCs w:val="22"/>
        </w:rPr>
        <w:t>Available at: https://issuu.com/klenkesaachen/docs/klenkes_2019-05_-_web (Accessed: 30th November 2020).</w:t>
      </w:r>
    </w:p>
    <w:p w14:paraId="668AD92D" w14:textId="77BA8011" w:rsidR="0082717C" w:rsidRDefault="0082717C" w:rsidP="00A03F7B">
      <w:pPr>
        <w:spacing w:line="360" w:lineRule="auto"/>
        <w:rPr>
          <w:rFonts w:ascii="Arial" w:hAnsi="Arial" w:cs="Arial"/>
          <w:sz w:val="22"/>
          <w:szCs w:val="22"/>
        </w:rPr>
      </w:pPr>
    </w:p>
    <w:p w14:paraId="48CFFB85" w14:textId="387139E5" w:rsidR="0082717C" w:rsidRPr="0082717C" w:rsidRDefault="0082717C" w:rsidP="00A03F7B">
      <w:pPr>
        <w:spacing w:line="360" w:lineRule="auto"/>
        <w:rPr>
          <w:rFonts w:ascii="Arial" w:hAnsi="Arial" w:cs="Arial"/>
          <w:sz w:val="22"/>
          <w:szCs w:val="22"/>
          <w:u w:val="single"/>
        </w:rPr>
      </w:pPr>
      <w:r>
        <w:rPr>
          <w:rFonts w:ascii="Arial" w:hAnsi="Arial" w:cs="Arial"/>
          <w:sz w:val="22"/>
          <w:szCs w:val="22"/>
        </w:rPr>
        <w:t xml:space="preserve">Klotz, V. (1991) </w:t>
      </w:r>
      <w:proofErr w:type="spellStart"/>
      <w:r>
        <w:rPr>
          <w:rFonts w:ascii="Arial" w:hAnsi="Arial" w:cs="Arial"/>
          <w:i/>
          <w:iCs/>
          <w:sz w:val="22"/>
          <w:szCs w:val="22"/>
        </w:rPr>
        <w:t>Operette</w:t>
      </w:r>
      <w:proofErr w:type="spellEnd"/>
      <w:r>
        <w:rPr>
          <w:rFonts w:ascii="Arial" w:hAnsi="Arial" w:cs="Arial"/>
          <w:i/>
          <w:iCs/>
          <w:sz w:val="22"/>
          <w:szCs w:val="22"/>
        </w:rPr>
        <w:t xml:space="preserve">: </w:t>
      </w:r>
      <w:proofErr w:type="spellStart"/>
      <w:r>
        <w:rPr>
          <w:rFonts w:ascii="Arial" w:hAnsi="Arial" w:cs="Arial"/>
          <w:i/>
          <w:iCs/>
          <w:sz w:val="22"/>
          <w:szCs w:val="22"/>
        </w:rPr>
        <w:t>Portät</w:t>
      </w:r>
      <w:proofErr w:type="spellEnd"/>
      <w:r>
        <w:rPr>
          <w:rFonts w:ascii="Arial" w:hAnsi="Arial" w:cs="Arial"/>
          <w:i/>
          <w:iCs/>
          <w:sz w:val="22"/>
          <w:szCs w:val="22"/>
        </w:rPr>
        <w:t xml:space="preserve"> und </w:t>
      </w:r>
      <w:proofErr w:type="spellStart"/>
      <w:r>
        <w:rPr>
          <w:rFonts w:ascii="Arial" w:hAnsi="Arial" w:cs="Arial"/>
          <w:i/>
          <w:iCs/>
          <w:sz w:val="22"/>
          <w:szCs w:val="22"/>
        </w:rPr>
        <w:t>Handbuch</w:t>
      </w:r>
      <w:proofErr w:type="spellEnd"/>
      <w:r>
        <w:rPr>
          <w:rFonts w:ascii="Arial" w:hAnsi="Arial" w:cs="Arial"/>
          <w:i/>
          <w:iCs/>
          <w:sz w:val="22"/>
          <w:szCs w:val="22"/>
        </w:rPr>
        <w:t xml:space="preserve"> </w:t>
      </w:r>
      <w:proofErr w:type="spellStart"/>
      <w:r>
        <w:rPr>
          <w:rFonts w:ascii="Arial" w:hAnsi="Arial" w:cs="Arial"/>
          <w:i/>
          <w:iCs/>
          <w:sz w:val="22"/>
          <w:szCs w:val="22"/>
        </w:rPr>
        <w:t>einer</w:t>
      </w:r>
      <w:proofErr w:type="spellEnd"/>
      <w:r>
        <w:rPr>
          <w:rFonts w:ascii="Arial" w:hAnsi="Arial" w:cs="Arial"/>
          <w:i/>
          <w:iCs/>
          <w:sz w:val="22"/>
          <w:szCs w:val="22"/>
        </w:rPr>
        <w:t xml:space="preserve"> </w:t>
      </w:r>
      <w:proofErr w:type="spellStart"/>
      <w:r>
        <w:rPr>
          <w:rFonts w:ascii="Arial" w:hAnsi="Arial" w:cs="Arial"/>
          <w:i/>
          <w:iCs/>
          <w:sz w:val="22"/>
          <w:szCs w:val="22"/>
        </w:rPr>
        <w:t>unerhörten</w:t>
      </w:r>
      <w:proofErr w:type="spellEnd"/>
      <w:r>
        <w:rPr>
          <w:rFonts w:ascii="Arial" w:hAnsi="Arial" w:cs="Arial"/>
          <w:i/>
          <w:iCs/>
          <w:sz w:val="22"/>
          <w:szCs w:val="22"/>
        </w:rPr>
        <w:t xml:space="preserve"> Kunst</w:t>
      </w:r>
      <w:r>
        <w:rPr>
          <w:rFonts w:ascii="Arial" w:hAnsi="Arial" w:cs="Arial"/>
          <w:sz w:val="22"/>
          <w:szCs w:val="22"/>
        </w:rPr>
        <w:t>. München: Piper.</w:t>
      </w:r>
    </w:p>
    <w:p w14:paraId="62971DB0" w14:textId="5A5AD43C" w:rsidR="00B12A17" w:rsidRPr="0089132F" w:rsidRDefault="00B12A17" w:rsidP="0089132F">
      <w:pPr>
        <w:spacing w:line="360" w:lineRule="auto"/>
        <w:rPr>
          <w:rFonts w:ascii="Arial" w:hAnsi="Arial" w:cs="Arial"/>
          <w:color w:val="000000"/>
          <w:sz w:val="22"/>
          <w:szCs w:val="22"/>
        </w:rPr>
      </w:pPr>
    </w:p>
    <w:p w14:paraId="698CDFD4" w14:textId="01A77104" w:rsidR="00B12A17" w:rsidRDefault="00B12A17" w:rsidP="005C1F94">
      <w:pPr>
        <w:spacing w:line="360" w:lineRule="auto"/>
        <w:rPr>
          <w:rFonts w:ascii="Arial" w:hAnsi="Arial" w:cs="Arial"/>
          <w:color w:val="000000"/>
          <w:sz w:val="22"/>
          <w:szCs w:val="22"/>
        </w:rPr>
      </w:pPr>
      <w:r w:rsidRPr="00B12A17">
        <w:rPr>
          <w:rFonts w:ascii="Arial" w:hAnsi="Arial" w:cs="Arial"/>
          <w:color w:val="000000"/>
          <w:sz w:val="22"/>
          <w:szCs w:val="22"/>
        </w:rPr>
        <w:t xml:space="preserve">Klotz, V. (2014) </w:t>
      </w:r>
      <w:r w:rsidRPr="00B12A17">
        <w:rPr>
          <w:rFonts w:ascii="Arial" w:hAnsi="Arial" w:cs="Arial"/>
          <w:i/>
          <w:iCs/>
          <w:color w:val="000000"/>
          <w:sz w:val="22"/>
          <w:szCs w:val="22"/>
        </w:rPr>
        <w:t xml:space="preserve">Es </w:t>
      </w:r>
      <w:proofErr w:type="spellStart"/>
      <w:r w:rsidRPr="00B12A17">
        <w:rPr>
          <w:rFonts w:ascii="Arial" w:hAnsi="Arial" w:cs="Arial"/>
          <w:i/>
          <w:iCs/>
          <w:color w:val="000000"/>
          <w:sz w:val="22"/>
          <w:szCs w:val="22"/>
        </w:rPr>
        <w:t>lebe</w:t>
      </w:r>
      <w:proofErr w:type="spellEnd"/>
      <w:r w:rsidRPr="00B12A17">
        <w:rPr>
          <w:rFonts w:ascii="Arial" w:hAnsi="Arial" w:cs="Arial"/>
          <w:i/>
          <w:iCs/>
          <w:color w:val="000000"/>
          <w:sz w:val="22"/>
          <w:szCs w:val="22"/>
        </w:rPr>
        <w:t xml:space="preserve">: Die </w:t>
      </w:r>
      <w:proofErr w:type="spellStart"/>
      <w:r w:rsidRPr="00B12A17">
        <w:rPr>
          <w:rFonts w:ascii="Arial" w:hAnsi="Arial" w:cs="Arial"/>
          <w:i/>
          <w:iCs/>
          <w:color w:val="000000"/>
          <w:sz w:val="22"/>
          <w:szCs w:val="22"/>
        </w:rPr>
        <w:t>Operette</w:t>
      </w:r>
      <w:proofErr w:type="spellEnd"/>
      <w:r w:rsidRPr="00B12A17">
        <w:rPr>
          <w:rFonts w:ascii="Arial" w:hAnsi="Arial" w:cs="Arial"/>
          <w:i/>
          <w:iCs/>
          <w:color w:val="000000"/>
          <w:sz w:val="22"/>
          <w:szCs w:val="22"/>
        </w:rPr>
        <w:t xml:space="preserve">; </w:t>
      </w:r>
      <w:proofErr w:type="spellStart"/>
      <w:r w:rsidRPr="00B12A17">
        <w:rPr>
          <w:rFonts w:ascii="Arial" w:hAnsi="Arial" w:cs="Arial"/>
          <w:i/>
          <w:iCs/>
          <w:color w:val="000000"/>
          <w:sz w:val="22"/>
          <w:szCs w:val="22"/>
        </w:rPr>
        <w:t>Anläufe</w:t>
      </w:r>
      <w:proofErr w:type="spellEnd"/>
      <w:r w:rsidRPr="00B12A17">
        <w:rPr>
          <w:rFonts w:ascii="Arial" w:hAnsi="Arial" w:cs="Arial"/>
          <w:i/>
          <w:iCs/>
          <w:color w:val="000000"/>
          <w:sz w:val="22"/>
          <w:szCs w:val="22"/>
        </w:rPr>
        <w:t xml:space="preserve">, </w:t>
      </w:r>
      <w:proofErr w:type="spellStart"/>
      <w:r w:rsidRPr="00B12A17">
        <w:rPr>
          <w:rFonts w:ascii="Arial" w:hAnsi="Arial" w:cs="Arial"/>
          <w:i/>
          <w:iCs/>
          <w:color w:val="000000"/>
          <w:sz w:val="22"/>
          <w:szCs w:val="22"/>
        </w:rPr>
        <w:t>sie</w:t>
      </w:r>
      <w:proofErr w:type="spellEnd"/>
      <w:r w:rsidRPr="00B12A17">
        <w:rPr>
          <w:rFonts w:ascii="Arial" w:hAnsi="Arial" w:cs="Arial"/>
          <w:i/>
          <w:iCs/>
          <w:color w:val="000000"/>
          <w:sz w:val="22"/>
          <w:szCs w:val="22"/>
        </w:rPr>
        <w:t xml:space="preserve"> </w:t>
      </w:r>
      <w:proofErr w:type="spellStart"/>
      <w:r w:rsidRPr="00B12A17">
        <w:rPr>
          <w:rFonts w:ascii="Arial" w:hAnsi="Arial" w:cs="Arial"/>
          <w:i/>
          <w:iCs/>
          <w:color w:val="000000"/>
          <w:sz w:val="22"/>
          <w:szCs w:val="22"/>
        </w:rPr>
        <w:t>neuerlich</w:t>
      </w:r>
      <w:proofErr w:type="spellEnd"/>
      <w:r w:rsidRPr="00B12A17">
        <w:rPr>
          <w:rFonts w:ascii="Arial" w:hAnsi="Arial" w:cs="Arial"/>
          <w:i/>
          <w:iCs/>
          <w:color w:val="000000"/>
          <w:sz w:val="22"/>
          <w:szCs w:val="22"/>
        </w:rPr>
        <w:t xml:space="preserve"> </w:t>
      </w:r>
      <w:proofErr w:type="spellStart"/>
      <w:r w:rsidRPr="00B12A17">
        <w:rPr>
          <w:rFonts w:ascii="Arial" w:hAnsi="Arial" w:cs="Arial"/>
          <w:i/>
          <w:iCs/>
          <w:color w:val="000000"/>
          <w:sz w:val="22"/>
          <w:szCs w:val="22"/>
        </w:rPr>
        <w:t>zu</w:t>
      </w:r>
      <w:proofErr w:type="spellEnd"/>
      <w:r w:rsidRPr="00B12A17">
        <w:rPr>
          <w:rFonts w:ascii="Arial" w:hAnsi="Arial" w:cs="Arial"/>
          <w:i/>
          <w:iCs/>
          <w:color w:val="000000"/>
          <w:sz w:val="22"/>
          <w:szCs w:val="22"/>
        </w:rPr>
        <w:t xml:space="preserve"> </w:t>
      </w:r>
      <w:proofErr w:type="spellStart"/>
      <w:r w:rsidRPr="00B12A17">
        <w:rPr>
          <w:rFonts w:ascii="Arial" w:hAnsi="Arial" w:cs="Arial"/>
          <w:i/>
          <w:iCs/>
          <w:color w:val="000000"/>
          <w:sz w:val="22"/>
          <w:szCs w:val="22"/>
        </w:rPr>
        <w:t>erwecken</w:t>
      </w:r>
      <w:proofErr w:type="spellEnd"/>
      <w:r w:rsidRPr="00B12A17">
        <w:rPr>
          <w:rFonts w:ascii="Arial" w:hAnsi="Arial" w:cs="Arial"/>
          <w:i/>
          <w:iCs/>
          <w:color w:val="000000"/>
          <w:sz w:val="22"/>
          <w:szCs w:val="22"/>
        </w:rPr>
        <w:t xml:space="preserve">, </w:t>
      </w:r>
      <w:r w:rsidRPr="00B12A17">
        <w:rPr>
          <w:rFonts w:ascii="Arial" w:hAnsi="Arial" w:cs="Arial"/>
          <w:color w:val="000000"/>
          <w:sz w:val="22"/>
          <w:szCs w:val="22"/>
        </w:rPr>
        <w:t xml:space="preserve">Würzburg: </w:t>
      </w:r>
      <w:proofErr w:type="spellStart"/>
      <w:r w:rsidRPr="00B12A17">
        <w:rPr>
          <w:rFonts w:ascii="Arial" w:hAnsi="Arial" w:cs="Arial"/>
          <w:color w:val="000000"/>
          <w:sz w:val="22"/>
          <w:szCs w:val="22"/>
        </w:rPr>
        <w:t>Königshausen</w:t>
      </w:r>
      <w:proofErr w:type="spellEnd"/>
      <w:r w:rsidRPr="00B12A17">
        <w:rPr>
          <w:rFonts w:ascii="Arial" w:hAnsi="Arial" w:cs="Arial"/>
          <w:color w:val="000000"/>
          <w:sz w:val="22"/>
          <w:szCs w:val="22"/>
        </w:rPr>
        <w:t xml:space="preserve"> &amp; Neumann.</w:t>
      </w:r>
    </w:p>
    <w:p w14:paraId="0FA751C4" w14:textId="20F87F3C" w:rsidR="00A03F7B" w:rsidRPr="00A03F7B" w:rsidRDefault="00A03F7B" w:rsidP="005C1F94">
      <w:pPr>
        <w:spacing w:line="360" w:lineRule="auto"/>
        <w:rPr>
          <w:rFonts w:ascii="Arial" w:hAnsi="Arial" w:cs="Arial"/>
          <w:color w:val="000000"/>
          <w:sz w:val="22"/>
          <w:szCs w:val="22"/>
        </w:rPr>
      </w:pPr>
    </w:p>
    <w:p w14:paraId="4419034C"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lastRenderedPageBreak/>
        <w:t xml:space="preserve">Konz, C. (2018) 'COBURG/Seebühne Bad Staffelstein: DIE FLEDERMAUS', </w:t>
      </w:r>
      <w:r w:rsidRPr="00A03F7B">
        <w:rPr>
          <w:rFonts w:ascii="Arial" w:hAnsi="Arial" w:cs="Arial"/>
          <w:i/>
          <w:iCs/>
          <w:sz w:val="22"/>
          <w:szCs w:val="22"/>
          <w:lang w:val="de-DE"/>
        </w:rPr>
        <w:t>Online Merker</w:t>
      </w:r>
      <w:r w:rsidRPr="00A03F7B">
        <w:rPr>
          <w:rFonts w:ascii="Arial" w:hAnsi="Arial" w:cs="Arial"/>
          <w:sz w:val="22"/>
          <w:szCs w:val="22"/>
          <w:lang w:val="de-DE"/>
        </w:rPr>
        <w:t xml:space="preserve">, 05 August. </w:t>
      </w:r>
      <w:r w:rsidRPr="00A03F7B">
        <w:rPr>
          <w:rFonts w:ascii="Arial" w:hAnsi="Arial" w:cs="Arial"/>
          <w:sz w:val="22"/>
          <w:szCs w:val="22"/>
        </w:rPr>
        <w:t>Available at: https://onlinemerker.com/coburg-seebuehne-bad-staffelstein-die-fledermaus/ (Accessed: 23rd November 2020).</w:t>
      </w:r>
    </w:p>
    <w:p w14:paraId="0EA0471D" w14:textId="77777777" w:rsidR="00A03F7B" w:rsidRPr="00A03F7B" w:rsidRDefault="00A03F7B" w:rsidP="00A03F7B">
      <w:pPr>
        <w:spacing w:line="360" w:lineRule="auto"/>
        <w:rPr>
          <w:rFonts w:ascii="Arial" w:hAnsi="Arial" w:cs="Arial"/>
          <w:sz w:val="22"/>
          <w:szCs w:val="22"/>
        </w:rPr>
      </w:pPr>
    </w:p>
    <w:p w14:paraId="35D4E878"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Konz, C. (2019) 'MAINZ/ Staatstheater: MÄRCHEN IM GRAND-HOTEL von Paul Abraham', </w:t>
      </w:r>
      <w:r w:rsidRPr="00A03F7B">
        <w:rPr>
          <w:rFonts w:ascii="Arial" w:hAnsi="Arial" w:cs="Arial"/>
          <w:i/>
          <w:iCs/>
          <w:sz w:val="22"/>
          <w:szCs w:val="22"/>
          <w:lang w:val="de-DE"/>
        </w:rPr>
        <w:t>Online Merker</w:t>
      </w:r>
      <w:r w:rsidRPr="00A03F7B">
        <w:rPr>
          <w:rFonts w:ascii="Arial" w:hAnsi="Arial" w:cs="Arial"/>
          <w:sz w:val="22"/>
          <w:szCs w:val="22"/>
          <w:lang w:val="de-DE"/>
        </w:rPr>
        <w:t xml:space="preserve">, 13 June. </w:t>
      </w:r>
      <w:r w:rsidRPr="00A03F7B">
        <w:rPr>
          <w:rFonts w:ascii="Arial" w:hAnsi="Arial" w:cs="Arial"/>
          <w:sz w:val="22"/>
          <w:szCs w:val="22"/>
        </w:rPr>
        <w:t>Available at: https://onlinemerker.com/mainz-staatstheater-maerchen-im-grand-hotel-von-paul-abraham/ (Accessed: 23rd November 2020).</w:t>
      </w:r>
    </w:p>
    <w:p w14:paraId="43E721A1" w14:textId="77777777" w:rsidR="00A03F7B" w:rsidRPr="00A03F7B" w:rsidRDefault="00A03F7B" w:rsidP="00A03F7B">
      <w:pPr>
        <w:spacing w:line="360" w:lineRule="auto"/>
        <w:rPr>
          <w:rFonts w:ascii="Arial" w:hAnsi="Arial" w:cs="Arial"/>
          <w:sz w:val="22"/>
          <w:szCs w:val="22"/>
        </w:rPr>
      </w:pPr>
    </w:p>
    <w:p w14:paraId="1501F5C2" w14:textId="77777777" w:rsidR="00A03F7B" w:rsidRP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lang w:val="de-DE"/>
        </w:rPr>
        <w:t>Kopica</w:t>
      </w:r>
      <w:proofErr w:type="spellEnd"/>
      <w:r w:rsidRPr="00A03F7B">
        <w:rPr>
          <w:rFonts w:ascii="Arial" w:hAnsi="Arial" w:cs="Arial"/>
          <w:sz w:val="22"/>
          <w:szCs w:val="22"/>
          <w:lang w:val="de-DE"/>
        </w:rPr>
        <w:t xml:space="preserve">, E. (2018) 'BADEN bei Wien/ Sommerarena: DER BETTELSTUDENT', </w:t>
      </w:r>
      <w:r w:rsidRPr="00A03F7B">
        <w:rPr>
          <w:rFonts w:ascii="Arial" w:hAnsi="Arial" w:cs="Arial"/>
          <w:i/>
          <w:iCs/>
          <w:sz w:val="22"/>
          <w:szCs w:val="22"/>
          <w:lang w:val="de-DE"/>
        </w:rPr>
        <w:t>Online Merker</w:t>
      </w:r>
      <w:r w:rsidRPr="00A03F7B">
        <w:rPr>
          <w:rFonts w:ascii="Arial" w:hAnsi="Arial" w:cs="Arial"/>
          <w:sz w:val="22"/>
          <w:szCs w:val="22"/>
          <w:lang w:val="de-DE"/>
        </w:rPr>
        <w:t xml:space="preserve">, 27 August. </w:t>
      </w:r>
      <w:r w:rsidRPr="00A03F7B">
        <w:rPr>
          <w:rFonts w:ascii="Arial" w:hAnsi="Arial" w:cs="Arial"/>
          <w:sz w:val="22"/>
          <w:szCs w:val="22"/>
        </w:rPr>
        <w:t>Available at: https://onlinemerker.com/baden-bei-wien-sommerarena-der-bettelstudent/ (Accessed: 23rd November 2020).</w:t>
      </w:r>
    </w:p>
    <w:p w14:paraId="073DC5E8" w14:textId="77777777" w:rsidR="00A03F7B" w:rsidRPr="00A03F7B" w:rsidRDefault="00A03F7B" w:rsidP="00A03F7B">
      <w:pPr>
        <w:spacing w:line="360" w:lineRule="auto"/>
        <w:rPr>
          <w:rFonts w:ascii="Arial" w:hAnsi="Arial" w:cs="Arial"/>
          <w:sz w:val="22"/>
          <w:szCs w:val="22"/>
        </w:rPr>
      </w:pPr>
    </w:p>
    <w:p w14:paraId="7835D428" w14:textId="408420BC" w:rsidR="00A03F7B" w:rsidRPr="00A03F7B" w:rsidRDefault="00A03F7B" w:rsidP="005C1F94">
      <w:pPr>
        <w:spacing w:line="360" w:lineRule="auto"/>
        <w:rPr>
          <w:rFonts w:ascii="Arial" w:hAnsi="Arial" w:cs="Arial"/>
          <w:sz w:val="22"/>
          <w:szCs w:val="22"/>
        </w:rPr>
      </w:pPr>
      <w:proofErr w:type="spellStart"/>
      <w:r w:rsidRPr="00A03F7B">
        <w:rPr>
          <w:rFonts w:ascii="Arial" w:hAnsi="Arial" w:cs="Arial"/>
          <w:sz w:val="22"/>
          <w:szCs w:val="22"/>
          <w:lang w:val="de-DE"/>
        </w:rPr>
        <w:t>Kopica</w:t>
      </w:r>
      <w:proofErr w:type="spellEnd"/>
      <w:r w:rsidRPr="00A03F7B">
        <w:rPr>
          <w:rFonts w:ascii="Arial" w:hAnsi="Arial" w:cs="Arial"/>
          <w:sz w:val="22"/>
          <w:szCs w:val="22"/>
          <w:lang w:val="de-DE"/>
        </w:rPr>
        <w:t xml:space="preserve">, E. (2018) 'BADEN bei Wien/ Sommerarena: DIE LUSTIGE WITWE. </w:t>
      </w:r>
      <w:r w:rsidRPr="00A03F7B">
        <w:rPr>
          <w:rFonts w:ascii="Arial" w:hAnsi="Arial" w:cs="Arial"/>
          <w:sz w:val="22"/>
          <w:szCs w:val="22"/>
        </w:rPr>
        <w:t xml:space="preserve">Premiere', </w:t>
      </w:r>
      <w:r w:rsidRPr="00A03F7B">
        <w:rPr>
          <w:rFonts w:ascii="Arial" w:hAnsi="Arial" w:cs="Arial"/>
          <w:i/>
          <w:iCs/>
          <w:sz w:val="22"/>
          <w:szCs w:val="22"/>
        </w:rPr>
        <w:t xml:space="preserve">Online </w:t>
      </w:r>
      <w:proofErr w:type="spellStart"/>
      <w:r w:rsidRPr="00A03F7B">
        <w:rPr>
          <w:rFonts w:ascii="Arial" w:hAnsi="Arial" w:cs="Arial"/>
          <w:i/>
          <w:iCs/>
          <w:sz w:val="22"/>
          <w:szCs w:val="22"/>
        </w:rPr>
        <w:t>Merker</w:t>
      </w:r>
      <w:proofErr w:type="spellEnd"/>
      <w:r w:rsidRPr="00A03F7B">
        <w:rPr>
          <w:rFonts w:ascii="Arial" w:hAnsi="Arial" w:cs="Arial"/>
          <w:sz w:val="22"/>
          <w:szCs w:val="22"/>
        </w:rPr>
        <w:t>, 24 June. Available at: https://onlinemerker.com/baden-bei-wien-sommerarena-die-lustige-witwe-premiere/ (Accessed: 23rd November 2020).</w:t>
      </w:r>
    </w:p>
    <w:p w14:paraId="051718AF" w14:textId="621A9A55" w:rsidR="007828EC" w:rsidRPr="005C1F94" w:rsidRDefault="007828EC" w:rsidP="005C1F94">
      <w:pPr>
        <w:spacing w:line="360" w:lineRule="auto"/>
        <w:rPr>
          <w:rFonts w:ascii="Arial" w:hAnsi="Arial" w:cs="Arial"/>
          <w:color w:val="000000"/>
          <w:sz w:val="22"/>
          <w:szCs w:val="22"/>
        </w:rPr>
      </w:pPr>
    </w:p>
    <w:p w14:paraId="319FA7E4" w14:textId="7CD0D40A" w:rsidR="007828EC" w:rsidRPr="00A03F7B" w:rsidRDefault="00196A63" w:rsidP="005C1F94">
      <w:pPr>
        <w:spacing w:line="360" w:lineRule="auto"/>
        <w:rPr>
          <w:rFonts w:ascii="Arial" w:hAnsi="Arial" w:cs="Arial"/>
          <w:color w:val="000000"/>
          <w:sz w:val="22"/>
          <w:szCs w:val="22"/>
        </w:rPr>
      </w:pPr>
      <w:proofErr w:type="spellStart"/>
      <w:r w:rsidRPr="005C1F94">
        <w:rPr>
          <w:rFonts w:ascii="Arial" w:hAnsi="Arial" w:cs="Arial"/>
          <w:color w:val="000000"/>
          <w:sz w:val="22"/>
          <w:szCs w:val="22"/>
        </w:rPr>
        <w:t>Kosky</w:t>
      </w:r>
      <w:proofErr w:type="spellEnd"/>
      <w:r w:rsidRPr="005C1F94">
        <w:rPr>
          <w:rFonts w:ascii="Arial" w:hAnsi="Arial" w:cs="Arial"/>
          <w:color w:val="000000"/>
          <w:sz w:val="22"/>
          <w:szCs w:val="22"/>
        </w:rPr>
        <w:t xml:space="preserve">, B. (2015) ‘E und U – </w:t>
      </w:r>
      <w:proofErr w:type="spellStart"/>
      <w:r w:rsidRPr="005C1F94">
        <w:rPr>
          <w:rFonts w:ascii="Arial" w:hAnsi="Arial" w:cs="Arial"/>
          <w:color w:val="000000"/>
          <w:sz w:val="22"/>
          <w:szCs w:val="22"/>
        </w:rPr>
        <w:t>ein</w:t>
      </w:r>
      <w:proofErr w:type="spellEnd"/>
      <w:r w:rsidRPr="005C1F94">
        <w:rPr>
          <w:rFonts w:ascii="Arial" w:hAnsi="Arial" w:cs="Arial"/>
          <w:color w:val="000000"/>
          <w:sz w:val="22"/>
          <w:szCs w:val="22"/>
        </w:rPr>
        <w:t xml:space="preserve"> </w:t>
      </w:r>
      <w:proofErr w:type="spellStart"/>
      <w:r w:rsidRPr="005C1F94">
        <w:rPr>
          <w:rFonts w:ascii="Arial" w:hAnsi="Arial" w:cs="Arial"/>
          <w:color w:val="000000"/>
          <w:sz w:val="22"/>
          <w:szCs w:val="22"/>
        </w:rPr>
        <w:t>deutsches</w:t>
      </w:r>
      <w:proofErr w:type="spellEnd"/>
      <w:r w:rsidRPr="005C1F94">
        <w:rPr>
          <w:rFonts w:ascii="Arial" w:hAnsi="Arial" w:cs="Arial"/>
          <w:color w:val="000000"/>
          <w:sz w:val="22"/>
          <w:szCs w:val="22"/>
        </w:rPr>
        <w:t xml:space="preserve"> </w:t>
      </w:r>
      <w:proofErr w:type="spellStart"/>
      <w:r w:rsidRPr="005C1F94">
        <w:rPr>
          <w:rFonts w:ascii="Arial" w:hAnsi="Arial" w:cs="Arial"/>
          <w:color w:val="000000"/>
          <w:sz w:val="22"/>
          <w:szCs w:val="22"/>
        </w:rPr>
        <w:t>Phänomen</w:t>
      </w:r>
      <w:proofErr w:type="spellEnd"/>
      <w:r w:rsidRPr="005C1F94">
        <w:rPr>
          <w:rFonts w:ascii="Arial" w:hAnsi="Arial" w:cs="Arial"/>
          <w:color w:val="000000"/>
          <w:sz w:val="22"/>
          <w:szCs w:val="22"/>
        </w:rPr>
        <w:t xml:space="preserve">!’, </w:t>
      </w:r>
      <w:proofErr w:type="spellStart"/>
      <w:r w:rsidRPr="005C1F94">
        <w:rPr>
          <w:rFonts w:ascii="Arial" w:hAnsi="Arial" w:cs="Arial"/>
          <w:color w:val="000000"/>
          <w:sz w:val="22"/>
          <w:szCs w:val="22"/>
        </w:rPr>
        <w:t>Brandl-Risi</w:t>
      </w:r>
      <w:proofErr w:type="spellEnd"/>
      <w:r w:rsidRPr="005C1F94">
        <w:rPr>
          <w:rFonts w:ascii="Arial" w:hAnsi="Arial" w:cs="Arial"/>
          <w:color w:val="000000"/>
          <w:sz w:val="22"/>
          <w:szCs w:val="22"/>
        </w:rPr>
        <w:t xml:space="preserve">, B., </w:t>
      </w:r>
      <w:proofErr w:type="spellStart"/>
      <w:r w:rsidRPr="005C1F94">
        <w:rPr>
          <w:rFonts w:ascii="Arial" w:hAnsi="Arial" w:cs="Arial"/>
          <w:color w:val="000000"/>
          <w:sz w:val="22"/>
          <w:szCs w:val="22"/>
        </w:rPr>
        <w:t>Risi</w:t>
      </w:r>
      <w:proofErr w:type="spellEnd"/>
      <w:r w:rsidRPr="005C1F94">
        <w:rPr>
          <w:rFonts w:ascii="Arial" w:hAnsi="Arial" w:cs="Arial"/>
          <w:color w:val="000000"/>
          <w:sz w:val="22"/>
          <w:szCs w:val="22"/>
        </w:rPr>
        <w:t xml:space="preserve">, C. (eds), </w:t>
      </w:r>
      <w:r w:rsidRPr="005C1F94">
        <w:rPr>
          <w:rFonts w:ascii="Arial" w:hAnsi="Arial" w:cs="Arial"/>
          <w:i/>
          <w:iCs/>
          <w:color w:val="000000"/>
          <w:sz w:val="22"/>
          <w:szCs w:val="22"/>
        </w:rPr>
        <w:t xml:space="preserve">Kunst </w:t>
      </w:r>
      <w:r w:rsidRPr="00A03F7B">
        <w:rPr>
          <w:rFonts w:ascii="Arial" w:hAnsi="Arial" w:cs="Arial"/>
          <w:i/>
          <w:iCs/>
          <w:color w:val="000000"/>
          <w:sz w:val="22"/>
          <w:szCs w:val="22"/>
        </w:rPr>
        <w:t xml:space="preserve">der </w:t>
      </w:r>
      <w:proofErr w:type="spellStart"/>
      <w:r w:rsidRPr="00A03F7B">
        <w:rPr>
          <w:rFonts w:ascii="Arial" w:hAnsi="Arial" w:cs="Arial"/>
          <w:i/>
          <w:iCs/>
          <w:color w:val="000000"/>
          <w:sz w:val="22"/>
          <w:szCs w:val="22"/>
        </w:rPr>
        <w:t>Oberfläche</w:t>
      </w:r>
      <w:proofErr w:type="spellEnd"/>
      <w:r w:rsidRPr="00A03F7B">
        <w:rPr>
          <w:rFonts w:ascii="Arial" w:hAnsi="Arial" w:cs="Arial"/>
          <w:i/>
          <w:iCs/>
          <w:color w:val="000000"/>
          <w:sz w:val="22"/>
          <w:szCs w:val="22"/>
        </w:rPr>
        <w:t xml:space="preserve">: </w:t>
      </w:r>
      <w:proofErr w:type="spellStart"/>
      <w:r w:rsidRPr="00A03F7B">
        <w:rPr>
          <w:rFonts w:ascii="Arial" w:hAnsi="Arial" w:cs="Arial"/>
          <w:i/>
          <w:iCs/>
          <w:color w:val="000000"/>
          <w:sz w:val="22"/>
          <w:szCs w:val="22"/>
        </w:rPr>
        <w:t>Operette</w:t>
      </w:r>
      <w:proofErr w:type="spellEnd"/>
      <w:r w:rsidRPr="00A03F7B">
        <w:rPr>
          <w:rFonts w:ascii="Arial" w:hAnsi="Arial" w:cs="Arial"/>
          <w:i/>
          <w:iCs/>
          <w:color w:val="000000"/>
          <w:sz w:val="22"/>
          <w:szCs w:val="22"/>
        </w:rPr>
        <w:t xml:space="preserve"> </w:t>
      </w:r>
      <w:proofErr w:type="spellStart"/>
      <w:r w:rsidRPr="00A03F7B">
        <w:rPr>
          <w:rFonts w:ascii="Arial" w:hAnsi="Arial" w:cs="Arial"/>
          <w:i/>
          <w:iCs/>
          <w:color w:val="000000"/>
          <w:sz w:val="22"/>
          <w:szCs w:val="22"/>
        </w:rPr>
        <w:t>zwischen</w:t>
      </w:r>
      <w:proofErr w:type="spellEnd"/>
      <w:r w:rsidRPr="00A03F7B">
        <w:rPr>
          <w:rFonts w:ascii="Arial" w:hAnsi="Arial" w:cs="Arial"/>
          <w:i/>
          <w:iCs/>
          <w:color w:val="000000"/>
          <w:sz w:val="22"/>
          <w:szCs w:val="22"/>
        </w:rPr>
        <w:t xml:space="preserve"> </w:t>
      </w:r>
      <w:proofErr w:type="spellStart"/>
      <w:r w:rsidRPr="00A03F7B">
        <w:rPr>
          <w:rFonts w:ascii="Arial" w:hAnsi="Arial" w:cs="Arial"/>
          <w:i/>
          <w:iCs/>
          <w:color w:val="000000"/>
          <w:sz w:val="22"/>
          <w:szCs w:val="22"/>
        </w:rPr>
        <w:t>Bravour</w:t>
      </w:r>
      <w:proofErr w:type="spellEnd"/>
      <w:r w:rsidRPr="00A03F7B">
        <w:rPr>
          <w:rFonts w:ascii="Arial" w:hAnsi="Arial" w:cs="Arial"/>
          <w:i/>
          <w:iCs/>
          <w:color w:val="000000"/>
          <w:sz w:val="22"/>
          <w:szCs w:val="22"/>
        </w:rPr>
        <w:t xml:space="preserve"> und </w:t>
      </w:r>
      <w:proofErr w:type="spellStart"/>
      <w:r w:rsidRPr="00A03F7B">
        <w:rPr>
          <w:rFonts w:ascii="Arial" w:hAnsi="Arial" w:cs="Arial"/>
          <w:i/>
          <w:iCs/>
          <w:color w:val="000000"/>
          <w:sz w:val="22"/>
          <w:szCs w:val="22"/>
        </w:rPr>
        <w:t>Banalität</w:t>
      </w:r>
      <w:proofErr w:type="spellEnd"/>
      <w:r w:rsidRPr="00A03F7B">
        <w:rPr>
          <w:rFonts w:ascii="Arial" w:hAnsi="Arial" w:cs="Arial"/>
          <w:i/>
          <w:iCs/>
          <w:color w:val="000000"/>
          <w:sz w:val="22"/>
          <w:szCs w:val="22"/>
        </w:rPr>
        <w:t xml:space="preserve">, </w:t>
      </w:r>
      <w:r w:rsidRPr="00A03F7B">
        <w:rPr>
          <w:rFonts w:ascii="Arial" w:hAnsi="Arial" w:cs="Arial"/>
          <w:color w:val="000000"/>
          <w:sz w:val="22"/>
          <w:szCs w:val="22"/>
        </w:rPr>
        <w:t>Leipzig: Henschel pp. 22-33.</w:t>
      </w:r>
    </w:p>
    <w:p w14:paraId="46602A39" w14:textId="77777777" w:rsidR="00A03F7B" w:rsidRDefault="00A03F7B" w:rsidP="00A03F7B">
      <w:pPr>
        <w:spacing w:line="360" w:lineRule="auto"/>
        <w:rPr>
          <w:rFonts w:ascii="Arial" w:hAnsi="Arial" w:cs="Arial"/>
          <w:sz w:val="22"/>
          <w:szCs w:val="22"/>
          <w:lang w:val="de-DE"/>
        </w:rPr>
      </w:pPr>
    </w:p>
    <w:p w14:paraId="5B06C176" w14:textId="1B026818" w:rsidR="00A03F7B" w:rsidRP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lang w:val="de-DE"/>
        </w:rPr>
        <w:t>Kranner</w:t>
      </w:r>
      <w:proofErr w:type="spellEnd"/>
      <w:r w:rsidRPr="00A03F7B">
        <w:rPr>
          <w:rFonts w:ascii="Arial" w:hAnsi="Arial" w:cs="Arial"/>
          <w:sz w:val="22"/>
          <w:szCs w:val="22"/>
          <w:lang w:val="de-DE"/>
        </w:rPr>
        <w:t xml:space="preserve">, S. (2018) "BADEN bei Wien/ Sommerarena: DIE LUSTIGE WITWE. </w:t>
      </w:r>
      <w:r w:rsidRPr="00A03F7B">
        <w:rPr>
          <w:rFonts w:ascii="Arial" w:hAnsi="Arial" w:cs="Arial"/>
          <w:sz w:val="22"/>
          <w:szCs w:val="22"/>
        </w:rPr>
        <w:t xml:space="preserve">Premiere', </w:t>
      </w:r>
      <w:r w:rsidRPr="00A03F7B">
        <w:rPr>
          <w:rFonts w:ascii="Arial" w:hAnsi="Arial" w:cs="Arial"/>
          <w:i/>
          <w:iCs/>
          <w:sz w:val="22"/>
          <w:szCs w:val="22"/>
        </w:rPr>
        <w:t xml:space="preserve">Online </w:t>
      </w:r>
      <w:proofErr w:type="spellStart"/>
      <w:r w:rsidRPr="00A03F7B">
        <w:rPr>
          <w:rFonts w:ascii="Arial" w:hAnsi="Arial" w:cs="Arial"/>
          <w:i/>
          <w:iCs/>
          <w:sz w:val="22"/>
          <w:szCs w:val="22"/>
        </w:rPr>
        <w:t>Merker</w:t>
      </w:r>
      <w:proofErr w:type="spellEnd"/>
      <w:r w:rsidRPr="00A03F7B">
        <w:rPr>
          <w:rFonts w:ascii="Arial" w:hAnsi="Arial" w:cs="Arial"/>
          <w:sz w:val="22"/>
          <w:szCs w:val="22"/>
        </w:rPr>
        <w:t>, 24 June. Available at: https://onlinemerker.com/baden-bei-wien-sommerarena-die-lustige-witwe-premiere-2/ (Accessed: 23rd November 2020).</w:t>
      </w:r>
    </w:p>
    <w:p w14:paraId="2D38B584" w14:textId="77777777" w:rsidR="00A03F7B" w:rsidRPr="00A03F7B" w:rsidRDefault="00A03F7B" w:rsidP="00A03F7B">
      <w:pPr>
        <w:spacing w:line="360" w:lineRule="auto"/>
        <w:rPr>
          <w:rFonts w:ascii="Arial" w:hAnsi="Arial" w:cs="Arial"/>
          <w:sz w:val="22"/>
          <w:szCs w:val="22"/>
        </w:rPr>
      </w:pPr>
    </w:p>
    <w:p w14:paraId="73986723"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Krause, P. (2018) 'Der Planet der Fledermäuse', </w:t>
      </w:r>
      <w:r w:rsidRPr="00A03F7B">
        <w:rPr>
          <w:rFonts w:ascii="Arial" w:hAnsi="Arial" w:cs="Arial"/>
          <w:i/>
          <w:iCs/>
          <w:sz w:val="22"/>
          <w:szCs w:val="22"/>
          <w:lang w:val="de-DE"/>
        </w:rPr>
        <w:t>Concerti.de</w:t>
      </w:r>
      <w:r w:rsidRPr="00A03F7B">
        <w:rPr>
          <w:rFonts w:ascii="Arial" w:hAnsi="Arial" w:cs="Arial"/>
          <w:sz w:val="22"/>
          <w:szCs w:val="22"/>
          <w:lang w:val="de-DE"/>
        </w:rPr>
        <w:t xml:space="preserve">, 30 April. </w:t>
      </w:r>
      <w:r w:rsidRPr="00A03F7B">
        <w:rPr>
          <w:rFonts w:ascii="Arial" w:hAnsi="Arial" w:cs="Arial"/>
          <w:sz w:val="22"/>
          <w:szCs w:val="22"/>
        </w:rPr>
        <w:t>Available at: https://www.concerti.de/oper/opern-kritiken/deutsche-oper-berlin-die-fledermaus-28-4-2018/ (Accessed: 30th November 2020).</w:t>
      </w:r>
    </w:p>
    <w:p w14:paraId="38B98FEB" w14:textId="77777777" w:rsidR="00A03F7B" w:rsidRPr="00A03F7B" w:rsidRDefault="00A03F7B" w:rsidP="00A03F7B">
      <w:pPr>
        <w:spacing w:line="360" w:lineRule="auto"/>
        <w:rPr>
          <w:rFonts w:ascii="Arial" w:hAnsi="Arial" w:cs="Arial"/>
          <w:sz w:val="22"/>
          <w:szCs w:val="22"/>
        </w:rPr>
      </w:pPr>
    </w:p>
    <w:p w14:paraId="41D2FAEB" w14:textId="77777777" w:rsidR="00A03F7B" w:rsidRP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lang w:val="de-DE"/>
        </w:rPr>
        <w:t>Krobot</w:t>
      </w:r>
      <w:proofErr w:type="spellEnd"/>
      <w:r w:rsidRPr="00A03F7B">
        <w:rPr>
          <w:rFonts w:ascii="Arial" w:hAnsi="Arial" w:cs="Arial"/>
          <w:sz w:val="22"/>
          <w:szCs w:val="22"/>
          <w:lang w:val="de-DE"/>
        </w:rPr>
        <w:t xml:space="preserve">, J. (2019) 'FREIBURG/ Breisgau: DIE FLEDERMAUS', </w:t>
      </w:r>
      <w:r w:rsidRPr="00A03F7B">
        <w:rPr>
          <w:rFonts w:ascii="Arial" w:hAnsi="Arial" w:cs="Arial"/>
          <w:i/>
          <w:iCs/>
          <w:sz w:val="22"/>
          <w:szCs w:val="22"/>
          <w:lang w:val="de-DE"/>
        </w:rPr>
        <w:t>Online Merker</w:t>
      </w:r>
      <w:r w:rsidRPr="00A03F7B">
        <w:rPr>
          <w:rFonts w:ascii="Arial" w:hAnsi="Arial" w:cs="Arial"/>
          <w:sz w:val="22"/>
          <w:szCs w:val="22"/>
          <w:lang w:val="de-DE"/>
        </w:rPr>
        <w:t xml:space="preserve">, 14 </w:t>
      </w:r>
      <w:proofErr w:type="spellStart"/>
      <w:r w:rsidRPr="00A03F7B">
        <w:rPr>
          <w:rFonts w:ascii="Arial" w:hAnsi="Arial" w:cs="Arial"/>
          <w:sz w:val="22"/>
          <w:szCs w:val="22"/>
          <w:lang w:val="de-DE"/>
        </w:rPr>
        <w:t>January</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https://onlinemerker.com/freiburg-breisgau-die-fledermaus/ (Accessed: 23rd November 2020).</w:t>
      </w:r>
    </w:p>
    <w:p w14:paraId="55F0ED53" w14:textId="77777777" w:rsidR="00A03F7B" w:rsidRPr="00A03F7B" w:rsidRDefault="00A03F7B" w:rsidP="00A03F7B">
      <w:pPr>
        <w:spacing w:line="360" w:lineRule="auto"/>
        <w:rPr>
          <w:rFonts w:ascii="Arial" w:hAnsi="Arial" w:cs="Arial"/>
          <w:sz w:val="22"/>
          <w:szCs w:val="22"/>
        </w:rPr>
      </w:pPr>
    </w:p>
    <w:p w14:paraId="16CD6ED5" w14:textId="77777777" w:rsidR="00A03F7B" w:rsidRPr="00A03F7B" w:rsidRDefault="00A03F7B" w:rsidP="00A03F7B">
      <w:pPr>
        <w:spacing w:line="360" w:lineRule="auto"/>
        <w:rPr>
          <w:rFonts w:ascii="Arial" w:hAnsi="Arial" w:cs="Arial"/>
          <w:sz w:val="22"/>
          <w:szCs w:val="22"/>
        </w:rPr>
      </w:pPr>
      <w:proofErr w:type="spellStart"/>
      <w:r w:rsidRPr="00A03F7B">
        <w:rPr>
          <w:rFonts w:ascii="Arial" w:hAnsi="Arial" w:cs="Arial"/>
          <w:sz w:val="22"/>
          <w:szCs w:val="22"/>
          <w:lang w:val="de-DE"/>
        </w:rPr>
        <w:t>Krobot</w:t>
      </w:r>
      <w:proofErr w:type="spellEnd"/>
      <w:r w:rsidRPr="00A03F7B">
        <w:rPr>
          <w:rFonts w:ascii="Arial" w:hAnsi="Arial" w:cs="Arial"/>
          <w:sz w:val="22"/>
          <w:szCs w:val="22"/>
          <w:lang w:val="de-DE"/>
        </w:rPr>
        <w:t xml:space="preserve">, J. (2019) 'HOMBRECHTIKON/ Schweiz/ Operettenbühne: DER BETTELSTUDENT von Carl </w:t>
      </w:r>
      <w:proofErr w:type="spellStart"/>
      <w:r w:rsidRPr="00A03F7B">
        <w:rPr>
          <w:rFonts w:ascii="Arial" w:hAnsi="Arial" w:cs="Arial"/>
          <w:sz w:val="22"/>
          <w:szCs w:val="22"/>
          <w:lang w:val="de-DE"/>
        </w:rPr>
        <w:t>Millöcker</w:t>
      </w:r>
      <w:proofErr w:type="spellEnd"/>
      <w:r w:rsidRPr="00A03F7B">
        <w:rPr>
          <w:rFonts w:ascii="Arial" w:hAnsi="Arial" w:cs="Arial"/>
          <w:sz w:val="22"/>
          <w:szCs w:val="22"/>
          <w:lang w:val="de-DE"/>
        </w:rPr>
        <w:t xml:space="preserve">', </w:t>
      </w:r>
      <w:r w:rsidRPr="00A03F7B">
        <w:rPr>
          <w:rFonts w:ascii="Arial" w:hAnsi="Arial" w:cs="Arial"/>
          <w:i/>
          <w:iCs/>
          <w:sz w:val="22"/>
          <w:szCs w:val="22"/>
          <w:lang w:val="de-DE"/>
        </w:rPr>
        <w:t>Online Merker</w:t>
      </w:r>
      <w:r w:rsidRPr="00A03F7B">
        <w:rPr>
          <w:rFonts w:ascii="Arial" w:hAnsi="Arial" w:cs="Arial"/>
          <w:sz w:val="22"/>
          <w:szCs w:val="22"/>
          <w:lang w:val="de-DE"/>
        </w:rPr>
        <w:t xml:space="preserve">, 01 September. </w:t>
      </w:r>
      <w:r w:rsidRPr="00A03F7B">
        <w:rPr>
          <w:rFonts w:ascii="Arial" w:hAnsi="Arial" w:cs="Arial"/>
          <w:sz w:val="22"/>
          <w:szCs w:val="22"/>
        </w:rPr>
        <w:t>Available at: https://onlinemerker.com/hombrechtikon-schweiz-operettenbuehne-der-bettelstudent-von-carl-milloecker/ (Accessed: 23rd November 2020).</w:t>
      </w:r>
    </w:p>
    <w:p w14:paraId="6221A783" w14:textId="77777777" w:rsidR="00A03F7B" w:rsidRPr="00A03F7B" w:rsidRDefault="00A03F7B" w:rsidP="00A03F7B">
      <w:pPr>
        <w:spacing w:line="360" w:lineRule="auto"/>
        <w:rPr>
          <w:rFonts w:ascii="Arial" w:hAnsi="Arial" w:cs="Arial"/>
          <w:sz w:val="22"/>
          <w:szCs w:val="22"/>
        </w:rPr>
      </w:pPr>
    </w:p>
    <w:p w14:paraId="40242707" w14:textId="77777777" w:rsidR="00A03F7B" w:rsidRPr="00A03F7B" w:rsidRDefault="00A03F7B" w:rsidP="00A03F7B">
      <w:pPr>
        <w:spacing w:line="360" w:lineRule="auto"/>
        <w:rPr>
          <w:rFonts w:ascii="Arial" w:hAnsi="Arial" w:cs="Arial"/>
          <w:sz w:val="22"/>
          <w:szCs w:val="22"/>
        </w:rPr>
      </w:pPr>
      <w:r w:rsidRPr="00A03F7B">
        <w:rPr>
          <w:rFonts w:ascii="Arial" w:hAnsi="Arial" w:cs="Arial"/>
          <w:sz w:val="22"/>
          <w:szCs w:val="22"/>
          <w:lang w:val="de-DE"/>
        </w:rPr>
        <w:lastRenderedPageBreak/>
        <w:t xml:space="preserve">Kultur Aspekte (2019) 'Großer Ball im Savoy! Ganz groß!', </w:t>
      </w:r>
      <w:r w:rsidRPr="00A03F7B">
        <w:rPr>
          <w:rFonts w:ascii="Arial" w:hAnsi="Arial" w:cs="Arial"/>
          <w:i/>
          <w:iCs/>
          <w:sz w:val="22"/>
          <w:szCs w:val="22"/>
          <w:lang w:val="de-DE"/>
        </w:rPr>
        <w:t>Kultur Aspekte</w:t>
      </w:r>
      <w:r w:rsidRPr="00A03F7B">
        <w:rPr>
          <w:rFonts w:ascii="Arial" w:hAnsi="Arial" w:cs="Arial"/>
          <w:sz w:val="22"/>
          <w:szCs w:val="22"/>
          <w:lang w:val="de-DE"/>
        </w:rPr>
        <w:t xml:space="preserve">, 22 </w:t>
      </w:r>
      <w:proofErr w:type="spellStart"/>
      <w:r w:rsidRPr="00A03F7B">
        <w:rPr>
          <w:rFonts w:ascii="Arial" w:hAnsi="Arial" w:cs="Arial"/>
          <w:sz w:val="22"/>
          <w:szCs w:val="22"/>
          <w:lang w:val="de-DE"/>
        </w:rPr>
        <w:t>January</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https://www.kulturaspekte.de/2019/01/grosser-ball-im-savoy-ganz-gross/ (Accessed: 30th November 2020).</w:t>
      </w:r>
    </w:p>
    <w:p w14:paraId="45FA1A99" w14:textId="77777777" w:rsidR="00A03F7B" w:rsidRPr="00A03F7B" w:rsidRDefault="00A03F7B" w:rsidP="00A03F7B">
      <w:pPr>
        <w:spacing w:line="360" w:lineRule="auto"/>
        <w:rPr>
          <w:rFonts w:ascii="Arial" w:hAnsi="Arial" w:cs="Arial"/>
          <w:sz w:val="22"/>
          <w:szCs w:val="22"/>
        </w:rPr>
      </w:pPr>
    </w:p>
    <w:p w14:paraId="26DB3E5E" w14:textId="196AAE78" w:rsidR="00A03F7B" w:rsidRPr="000608FA" w:rsidRDefault="00A03F7B" w:rsidP="00A03F7B">
      <w:pPr>
        <w:spacing w:line="360" w:lineRule="auto"/>
        <w:rPr>
          <w:rFonts w:ascii="Arial" w:hAnsi="Arial" w:cs="Arial"/>
          <w:sz w:val="22"/>
          <w:szCs w:val="22"/>
        </w:rPr>
      </w:pPr>
      <w:r w:rsidRPr="00A03F7B">
        <w:rPr>
          <w:rFonts w:ascii="Arial" w:hAnsi="Arial" w:cs="Arial"/>
          <w:sz w:val="22"/>
          <w:szCs w:val="22"/>
          <w:lang w:val="de-DE"/>
        </w:rPr>
        <w:t xml:space="preserve">Kusch, G. (2019) 'Tausende Frauen tun es heimlich', </w:t>
      </w:r>
      <w:r w:rsidRPr="00A03F7B">
        <w:rPr>
          <w:rFonts w:ascii="Arial" w:hAnsi="Arial" w:cs="Arial"/>
          <w:i/>
          <w:iCs/>
          <w:sz w:val="22"/>
          <w:szCs w:val="22"/>
          <w:lang w:val="de-DE"/>
        </w:rPr>
        <w:t>Oberpfalz Netz</w:t>
      </w:r>
      <w:r w:rsidRPr="00A03F7B">
        <w:rPr>
          <w:rFonts w:ascii="Arial" w:hAnsi="Arial" w:cs="Arial"/>
          <w:sz w:val="22"/>
          <w:szCs w:val="22"/>
          <w:lang w:val="de-DE"/>
        </w:rPr>
        <w:t xml:space="preserve">, 22 </w:t>
      </w:r>
      <w:proofErr w:type="spellStart"/>
      <w:r w:rsidRPr="00A03F7B">
        <w:rPr>
          <w:rFonts w:ascii="Arial" w:hAnsi="Arial" w:cs="Arial"/>
          <w:sz w:val="22"/>
          <w:szCs w:val="22"/>
          <w:lang w:val="de-DE"/>
        </w:rPr>
        <w:t>January</w:t>
      </w:r>
      <w:proofErr w:type="spellEnd"/>
      <w:r w:rsidRPr="00A03F7B">
        <w:rPr>
          <w:rFonts w:ascii="Arial" w:hAnsi="Arial" w:cs="Arial"/>
          <w:sz w:val="22"/>
          <w:szCs w:val="22"/>
          <w:lang w:val="de-DE"/>
        </w:rPr>
        <w:t xml:space="preserve">. </w:t>
      </w:r>
      <w:r w:rsidRPr="00A03F7B">
        <w:rPr>
          <w:rFonts w:ascii="Arial" w:hAnsi="Arial" w:cs="Arial"/>
          <w:sz w:val="22"/>
          <w:szCs w:val="22"/>
        </w:rPr>
        <w:t>Available at: https://www.onetz.de/deutschland-welt/nuernberg/tausende-frauen-tun-heimlich-</w:t>
      </w:r>
      <w:r w:rsidRPr="000608FA">
        <w:rPr>
          <w:rFonts w:ascii="Arial" w:hAnsi="Arial" w:cs="Arial"/>
          <w:sz w:val="22"/>
          <w:szCs w:val="22"/>
        </w:rPr>
        <w:t>id2612551.html (Accessed: 30th November 2020).</w:t>
      </w:r>
    </w:p>
    <w:p w14:paraId="2CB40118" w14:textId="109AC4D9" w:rsidR="000608FA" w:rsidRPr="000608FA" w:rsidRDefault="000608FA" w:rsidP="00A03F7B">
      <w:pPr>
        <w:spacing w:line="360" w:lineRule="auto"/>
        <w:rPr>
          <w:rFonts w:ascii="Arial" w:hAnsi="Arial" w:cs="Arial"/>
          <w:sz w:val="22"/>
          <w:szCs w:val="22"/>
        </w:rPr>
      </w:pPr>
    </w:p>
    <w:p w14:paraId="1C7E651E" w14:textId="5E2DC0C5" w:rsidR="000608FA" w:rsidRPr="000608FA" w:rsidRDefault="000608FA" w:rsidP="00A03F7B">
      <w:pPr>
        <w:spacing w:line="360" w:lineRule="auto"/>
        <w:rPr>
          <w:rFonts w:ascii="Arial" w:hAnsi="Arial" w:cs="Arial"/>
          <w:sz w:val="22"/>
          <w:szCs w:val="22"/>
        </w:rPr>
      </w:pPr>
      <w:proofErr w:type="spellStart"/>
      <w:r w:rsidRPr="000608FA">
        <w:rPr>
          <w:rFonts w:ascii="Arial" w:hAnsi="Arial" w:cs="Arial"/>
          <w:sz w:val="22"/>
          <w:szCs w:val="22"/>
          <w:lang w:val="de-DE"/>
        </w:rPr>
        <w:t>Laki</w:t>
      </w:r>
      <w:proofErr w:type="spellEnd"/>
      <w:r w:rsidRPr="000608FA">
        <w:rPr>
          <w:rFonts w:ascii="Arial" w:hAnsi="Arial" w:cs="Arial"/>
          <w:sz w:val="22"/>
          <w:szCs w:val="22"/>
          <w:lang w:val="de-DE"/>
        </w:rPr>
        <w:t xml:space="preserve">, C. (2018) 'Die Fledermaus als Boulevardtheater', </w:t>
      </w:r>
      <w:r w:rsidRPr="000608FA">
        <w:rPr>
          <w:rFonts w:ascii="Arial" w:hAnsi="Arial" w:cs="Arial"/>
          <w:i/>
          <w:iCs/>
          <w:sz w:val="22"/>
          <w:szCs w:val="22"/>
          <w:lang w:val="de-DE"/>
        </w:rPr>
        <w:t>Westdeutsche Zeitung</w:t>
      </w:r>
      <w:r w:rsidRPr="000608FA">
        <w:rPr>
          <w:rFonts w:ascii="Arial" w:hAnsi="Arial" w:cs="Arial"/>
          <w:sz w:val="22"/>
          <w:szCs w:val="22"/>
          <w:lang w:val="de-DE"/>
        </w:rPr>
        <w:t xml:space="preserve">, 09 </w:t>
      </w:r>
      <w:proofErr w:type="spellStart"/>
      <w:r w:rsidRPr="000608FA">
        <w:rPr>
          <w:rFonts w:ascii="Arial" w:hAnsi="Arial" w:cs="Arial"/>
          <w:sz w:val="22"/>
          <w:szCs w:val="22"/>
          <w:lang w:val="de-DE"/>
        </w:rPr>
        <w:t>December</w:t>
      </w:r>
      <w:proofErr w:type="spellEnd"/>
      <w:r w:rsidRPr="000608FA">
        <w:rPr>
          <w:rFonts w:ascii="Arial" w:hAnsi="Arial" w:cs="Arial"/>
          <w:sz w:val="22"/>
          <w:szCs w:val="22"/>
          <w:lang w:val="de-DE"/>
        </w:rPr>
        <w:t xml:space="preserve">. </w:t>
      </w:r>
      <w:r w:rsidRPr="000608FA">
        <w:rPr>
          <w:rFonts w:ascii="Arial" w:hAnsi="Arial" w:cs="Arial"/>
          <w:sz w:val="22"/>
          <w:szCs w:val="22"/>
        </w:rPr>
        <w:t>Available at: https://www.wz.de/kultur/die-fledermaus-als-boulevardtheater_aid-35012051 (Accessed on 29th November 2020).</w:t>
      </w:r>
    </w:p>
    <w:p w14:paraId="726384BB" w14:textId="6EE7F8EF" w:rsidR="00626D75" w:rsidRPr="000608FA" w:rsidRDefault="00626D75" w:rsidP="005C1F94">
      <w:pPr>
        <w:spacing w:line="360" w:lineRule="auto"/>
        <w:rPr>
          <w:rFonts w:ascii="Arial" w:hAnsi="Arial" w:cs="Arial"/>
          <w:color w:val="000000"/>
          <w:sz w:val="22"/>
          <w:szCs w:val="22"/>
        </w:rPr>
      </w:pPr>
    </w:p>
    <w:p w14:paraId="5445E488" w14:textId="1367FC7D" w:rsidR="00626D75" w:rsidRPr="000608FA" w:rsidRDefault="00626D75" w:rsidP="005C1F94">
      <w:pPr>
        <w:spacing w:line="360" w:lineRule="auto"/>
        <w:rPr>
          <w:rFonts w:ascii="Arial" w:hAnsi="Arial" w:cs="Arial"/>
          <w:color w:val="000000"/>
          <w:sz w:val="22"/>
          <w:szCs w:val="22"/>
        </w:rPr>
      </w:pPr>
      <w:r w:rsidRPr="000608FA">
        <w:rPr>
          <w:rFonts w:ascii="Arial" w:hAnsi="Arial" w:cs="Arial"/>
          <w:color w:val="000000"/>
          <w:sz w:val="22"/>
          <w:szCs w:val="22"/>
        </w:rPr>
        <w:t>Lange, (2018</w:t>
      </w:r>
      <w:r w:rsidR="000608FA">
        <w:rPr>
          <w:rFonts w:ascii="Arial" w:hAnsi="Arial" w:cs="Arial"/>
          <w:color w:val="000000"/>
          <w:sz w:val="22"/>
          <w:szCs w:val="22"/>
        </w:rPr>
        <w:t>a</w:t>
      </w:r>
      <w:r w:rsidRPr="000608FA">
        <w:rPr>
          <w:rFonts w:ascii="Arial" w:hAnsi="Arial" w:cs="Arial"/>
          <w:color w:val="000000"/>
          <w:sz w:val="22"/>
          <w:szCs w:val="22"/>
        </w:rPr>
        <w:t>) ‘</w:t>
      </w:r>
      <w:proofErr w:type="spellStart"/>
      <w:r w:rsidRPr="000608FA">
        <w:rPr>
          <w:rFonts w:ascii="Arial" w:hAnsi="Arial" w:cs="Arial"/>
          <w:color w:val="000000"/>
          <w:sz w:val="22"/>
          <w:szCs w:val="22"/>
        </w:rPr>
        <w:t>Blaubart</w:t>
      </w:r>
      <w:proofErr w:type="spellEnd"/>
      <w:r w:rsidRPr="000608FA">
        <w:rPr>
          <w:rFonts w:ascii="Arial" w:hAnsi="Arial" w:cs="Arial"/>
          <w:color w:val="000000"/>
          <w:sz w:val="22"/>
          <w:szCs w:val="22"/>
        </w:rPr>
        <w:t xml:space="preserve">’, </w:t>
      </w:r>
      <w:r w:rsidRPr="000608FA">
        <w:rPr>
          <w:rFonts w:ascii="Arial" w:hAnsi="Arial" w:cs="Arial"/>
          <w:i/>
          <w:iCs/>
          <w:color w:val="000000"/>
          <w:sz w:val="22"/>
          <w:szCs w:val="22"/>
        </w:rPr>
        <w:t xml:space="preserve">Online </w:t>
      </w:r>
      <w:proofErr w:type="spellStart"/>
      <w:r w:rsidRPr="000608FA">
        <w:rPr>
          <w:rFonts w:ascii="Arial" w:hAnsi="Arial" w:cs="Arial"/>
          <w:i/>
          <w:iCs/>
          <w:color w:val="000000"/>
          <w:sz w:val="22"/>
          <w:szCs w:val="22"/>
        </w:rPr>
        <w:t>Musik</w:t>
      </w:r>
      <w:proofErr w:type="spellEnd"/>
      <w:r w:rsidRPr="000608FA">
        <w:rPr>
          <w:rFonts w:ascii="Arial" w:hAnsi="Arial" w:cs="Arial"/>
          <w:i/>
          <w:iCs/>
          <w:color w:val="000000"/>
          <w:sz w:val="22"/>
          <w:szCs w:val="22"/>
        </w:rPr>
        <w:t xml:space="preserve"> </w:t>
      </w:r>
      <w:proofErr w:type="spellStart"/>
      <w:r w:rsidRPr="000608FA">
        <w:rPr>
          <w:rFonts w:ascii="Arial" w:hAnsi="Arial" w:cs="Arial"/>
          <w:i/>
          <w:iCs/>
          <w:color w:val="000000"/>
          <w:sz w:val="22"/>
          <w:szCs w:val="22"/>
        </w:rPr>
        <w:t>Magazin</w:t>
      </w:r>
      <w:proofErr w:type="spellEnd"/>
      <w:r w:rsidRPr="000608FA">
        <w:rPr>
          <w:rFonts w:ascii="Arial" w:hAnsi="Arial" w:cs="Arial"/>
          <w:i/>
          <w:iCs/>
          <w:color w:val="000000"/>
          <w:sz w:val="22"/>
          <w:szCs w:val="22"/>
        </w:rPr>
        <w:t xml:space="preserve">, </w:t>
      </w:r>
      <w:r w:rsidRPr="000608FA">
        <w:rPr>
          <w:rFonts w:ascii="Arial" w:hAnsi="Arial" w:cs="Arial"/>
          <w:color w:val="000000"/>
          <w:sz w:val="22"/>
          <w:szCs w:val="22"/>
        </w:rPr>
        <w:t>23 March 2018. Available at: http://omm.de/veranstaltungen/musiktheater20172018/B-KO-blaubart.html (Accessed 30 November 2020).</w:t>
      </w:r>
    </w:p>
    <w:p w14:paraId="4BEF6C04" w14:textId="3B0FBA02" w:rsidR="000608FA" w:rsidRPr="000608FA" w:rsidRDefault="000608FA" w:rsidP="005C1F94">
      <w:pPr>
        <w:spacing w:line="360" w:lineRule="auto"/>
        <w:rPr>
          <w:rFonts w:ascii="Arial" w:hAnsi="Arial" w:cs="Arial"/>
          <w:color w:val="000000"/>
          <w:sz w:val="22"/>
          <w:szCs w:val="22"/>
        </w:rPr>
      </w:pPr>
    </w:p>
    <w:p w14:paraId="22D9B421" w14:textId="174DF0D9" w:rsidR="000608FA" w:rsidRPr="000608FA" w:rsidRDefault="000608FA" w:rsidP="000608FA">
      <w:pPr>
        <w:spacing w:line="360" w:lineRule="auto"/>
        <w:rPr>
          <w:rFonts w:ascii="Arial" w:hAnsi="Arial" w:cs="Arial"/>
          <w:sz w:val="22"/>
          <w:szCs w:val="22"/>
          <w:lang w:val="de-DE"/>
        </w:rPr>
      </w:pPr>
      <w:r w:rsidRPr="000608FA">
        <w:rPr>
          <w:rFonts w:ascii="Arial" w:hAnsi="Arial" w:cs="Arial"/>
          <w:sz w:val="22"/>
          <w:szCs w:val="22"/>
          <w:lang w:val="de-DE"/>
        </w:rPr>
        <w:t>Lange, J. (2018</w:t>
      </w:r>
      <w:r>
        <w:rPr>
          <w:rFonts w:ascii="Arial" w:hAnsi="Arial" w:cs="Arial"/>
          <w:sz w:val="22"/>
          <w:szCs w:val="22"/>
          <w:lang w:val="de-DE"/>
        </w:rPr>
        <w:t>b</w:t>
      </w:r>
      <w:r w:rsidRPr="000608FA">
        <w:rPr>
          <w:rFonts w:ascii="Arial" w:hAnsi="Arial" w:cs="Arial"/>
          <w:sz w:val="22"/>
          <w:szCs w:val="22"/>
          <w:lang w:val="de-DE"/>
        </w:rPr>
        <w:t xml:space="preserve">) 'Frosch mit </w:t>
      </w:r>
      <w:proofErr w:type="spellStart"/>
      <w:r w:rsidRPr="000608FA">
        <w:rPr>
          <w:rFonts w:ascii="Arial" w:hAnsi="Arial" w:cs="Arial"/>
          <w:sz w:val="22"/>
          <w:szCs w:val="22"/>
          <w:lang w:val="de-DE"/>
        </w:rPr>
        <w:t>Reset</w:t>
      </w:r>
      <w:proofErr w:type="spellEnd"/>
      <w:r w:rsidRPr="000608FA">
        <w:rPr>
          <w:rFonts w:ascii="Arial" w:hAnsi="Arial" w:cs="Arial"/>
          <w:sz w:val="22"/>
          <w:szCs w:val="22"/>
          <w:lang w:val="de-DE"/>
        </w:rPr>
        <w:t xml:space="preserve">-Taste', </w:t>
      </w:r>
      <w:r w:rsidRPr="000608FA">
        <w:rPr>
          <w:rFonts w:ascii="Arial" w:hAnsi="Arial" w:cs="Arial"/>
          <w:i/>
          <w:iCs/>
          <w:sz w:val="22"/>
          <w:szCs w:val="22"/>
          <w:lang w:val="de-DE"/>
        </w:rPr>
        <w:t>Freie Presse</w:t>
      </w:r>
      <w:r w:rsidRPr="000608FA">
        <w:rPr>
          <w:rFonts w:ascii="Arial" w:hAnsi="Arial" w:cs="Arial"/>
          <w:sz w:val="22"/>
          <w:szCs w:val="22"/>
          <w:lang w:val="de-DE"/>
        </w:rPr>
        <w:t xml:space="preserve">, 30 April 2018. </w:t>
      </w:r>
    </w:p>
    <w:p w14:paraId="14E00D10" w14:textId="77777777" w:rsidR="000608FA" w:rsidRPr="000608FA" w:rsidRDefault="000608FA" w:rsidP="000608FA">
      <w:pPr>
        <w:spacing w:line="360" w:lineRule="auto"/>
        <w:rPr>
          <w:rFonts w:ascii="Arial" w:hAnsi="Arial" w:cs="Arial"/>
          <w:sz w:val="22"/>
          <w:szCs w:val="22"/>
          <w:lang w:val="de-DE"/>
        </w:rPr>
      </w:pPr>
    </w:p>
    <w:p w14:paraId="7261E5B1" w14:textId="241D7978" w:rsidR="000608FA" w:rsidRPr="000608FA" w:rsidRDefault="000608FA" w:rsidP="000608FA">
      <w:pPr>
        <w:spacing w:line="360" w:lineRule="auto"/>
        <w:rPr>
          <w:rFonts w:ascii="Arial" w:hAnsi="Arial" w:cs="Arial"/>
          <w:sz w:val="22"/>
          <w:szCs w:val="22"/>
        </w:rPr>
      </w:pPr>
      <w:r w:rsidRPr="000608FA">
        <w:rPr>
          <w:rFonts w:ascii="Arial" w:hAnsi="Arial" w:cs="Arial"/>
          <w:sz w:val="22"/>
          <w:szCs w:val="22"/>
          <w:lang w:val="de-DE"/>
        </w:rPr>
        <w:t>Lange, J. (2018</w:t>
      </w:r>
      <w:r>
        <w:rPr>
          <w:rFonts w:ascii="Arial" w:hAnsi="Arial" w:cs="Arial"/>
          <w:sz w:val="22"/>
          <w:szCs w:val="22"/>
          <w:lang w:val="de-DE"/>
        </w:rPr>
        <w:t>c</w:t>
      </w:r>
      <w:r w:rsidRPr="000608FA">
        <w:rPr>
          <w:rFonts w:ascii="Arial" w:hAnsi="Arial" w:cs="Arial"/>
          <w:sz w:val="22"/>
          <w:szCs w:val="22"/>
          <w:lang w:val="de-DE"/>
        </w:rPr>
        <w:t xml:space="preserve">) 'Rolando </w:t>
      </w:r>
      <w:proofErr w:type="spellStart"/>
      <w:r w:rsidRPr="000608FA">
        <w:rPr>
          <w:rFonts w:ascii="Arial" w:hAnsi="Arial" w:cs="Arial"/>
          <w:sz w:val="22"/>
          <w:szCs w:val="22"/>
          <w:lang w:val="de-DE"/>
        </w:rPr>
        <w:t>Villazón</w:t>
      </w:r>
      <w:proofErr w:type="spellEnd"/>
      <w:r w:rsidRPr="000608FA">
        <w:rPr>
          <w:rFonts w:ascii="Arial" w:hAnsi="Arial" w:cs="Arial"/>
          <w:sz w:val="22"/>
          <w:szCs w:val="22"/>
          <w:lang w:val="de-DE"/>
        </w:rPr>
        <w:t xml:space="preserve"> inszeniert an der Deutschen Oper Berlin „Die Fledermaus“', </w:t>
      </w:r>
      <w:r w:rsidRPr="000608FA">
        <w:rPr>
          <w:rFonts w:ascii="Arial" w:hAnsi="Arial" w:cs="Arial"/>
          <w:i/>
          <w:iCs/>
          <w:sz w:val="22"/>
          <w:szCs w:val="22"/>
          <w:lang w:val="de-DE"/>
        </w:rPr>
        <w:t>Neue Musikzeitung</w:t>
      </w:r>
      <w:r w:rsidRPr="000608FA">
        <w:rPr>
          <w:rFonts w:ascii="Arial" w:hAnsi="Arial" w:cs="Arial"/>
          <w:sz w:val="22"/>
          <w:szCs w:val="22"/>
          <w:lang w:val="de-DE"/>
        </w:rPr>
        <w:t xml:space="preserve">, 30 April. </w:t>
      </w:r>
      <w:r w:rsidRPr="000608FA">
        <w:rPr>
          <w:rFonts w:ascii="Arial" w:hAnsi="Arial" w:cs="Arial"/>
          <w:sz w:val="22"/>
          <w:szCs w:val="22"/>
        </w:rPr>
        <w:t>Available at: https://www.nmz.de/online/rolando-villazon-inszeniert-an-der-deutschen-oper-berlin-die-fledermaus (Accessed: 30th November 2020).</w:t>
      </w:r>
    </w:p>
    <w:p w14:paraId="30B5B10F" w14:textId="77777777" w:rsidR="000608FA" w:rsidRPr="000608FA" w:rsidRDefault="000608FA" w:rsidP="000608FA">
      <w:pPr>
        <w:spacing w:line="360" w:lineRule="auto"/>
        <w:rPr>
          <w:rFonts w:ascii="Arial" w:hAnsi="Arial" w:cs="Arial"/>
          <w:sz w:val="22"/>
          <w:szCs w:val="22"/>
        </w:rPr>
      </w:pPr>
    </w:p>
    <w:p w14:paraId="655FAF6C" w14:textId="65124618" w:rsidR="000608FA" w:rsidRDefault="000608FA" w:rsidP="000608FA">
      <w:pPr>
        <w:spacing w:line="360" w:lineRule="auto"/>
        <w:rPr>
          <w:rFonts w:ascii="Arial" w:hAnsi="Arial" w:cs="Arial"/>
          <w:sz w:val="22"/>
          <w:szCs w:val="22"/>
        </w:rPr>
      </w:pPr>
      <w:r w:rsidRPr="000608FA">
        <w:rPr>
          <w:rFonts w:ascii="Arial" w:hAnsi="Arial" w:cs="Arial"/>
          <w:sz w:val="22"/>
          <w:szCs w:val="22"/>
          <w:lang w:val="de-DE"/>
        </w:rPr>
        <w:t xml:space="preserve">Lange, J. (2019) 'Höllisch gut – Barrie </w:t>
      </w:r>
      <w:proofErr w:type="spellStart"/>
      <w:r w:rsidRPr="000608FA">
        <w:rPr>
          <w:rFonts w:ascii="Arial" w:hAnsi="Arial" w:cs="Arial"/>
          <w:sz w:val="22"/>
          <w:szCs w:val="22"/>
          <w:lang w:val="de-DE"/>
        </w:rPr>
        <w:t>Kosky</w:t>
      </w:r>
      <w:proofErr w:type="spellEnd"/>
      <w:r w:rsidRPr="000608FA">
        <w:rPr>
          <w:rFonts w:ascii="Arial" w:hAnsi="Arial" w:cs="Arial"/>
          <w:sz w:val="22"/>
          <w:szCs w:val="22"/>
          <w:lang w:val="de-DE"/>
        </w:rPr>
        <w:t xml:space="preserve"> inszeniert Offenbachs „Orphée </w:t>
      </w:r>
      <w:proofErr w:type="spellStart"/>
      <w:r w:rsidRPr="000608FA">
        <w:rPr>
          <w:rFonts w:ascii="Arial" w:hAnsi="Arial" w:cs="Arial"/>
          <w:sz w:val="22"/>
          <w:szCs w:val="22"/>
          <w:lang w:val="de-DE"/>
        </w:rPr>
        <w:t>aux</w:t>
      </w:r>
      <w:proofErr w:type="spellEnd"/>
      <w:r w:rsidRPr="000608FA">
        <w:rPr>
          <w:rFonts w:ascii="Arial" w:hAnsi="Arial" w:cs="Arial"/>
          <w:sz w:val="22"/>
          <w:szCs w:val="22"/>
          <w:lang w:val="de-DE"/>
        </w:rPr>
        <w:t xml:space="preserve"> </w:t>
      </w:r>
      <w:proofErr w:type="spellStart"/>
      <w:r w:rsidRPr="000608FA">
        <w:rPr>
          <w:rFonts w:ascii="Arial" w:hAnsi="Arial" w:cs="Arial"/>
          <w:sz w:val="22"/>
          <w:szCs w:val="22"/>
          <w:lang w:val="de-DE"/>
        </w:rPr>
        <w:t>enfers</w:t>
      </w:r>
      <w:proofErr w:type="spellEnd"/>
      <w:r w:rsidRPr="000608FA">
        <w:rPr>
          <w:rFonts w:ascii="Arial" w:hAnsi="Arial" w:cs="Arial"/>
          <w:sz w:val="22"/>
          <w:szCs w:val="22"/>
          <w:lang w:val="de-DE"/>
        </w:rPr>
        <w:t xml:space="preserve">“ in Salzburg', </w:t>
      </w:r>
      <w:r w:rsidRPr="000608FA">
        <w:rPr>
          <w:rFonts w:ascii="Arial" w:hAnsi="Arial" w:cs="Arial"/>
          <w:i/>
          <w:iCs/>
          <w:sz w:val="22"/>
          <w:szCs w:val="22"/>
          <w:lang w:val="de-DE"/>
        </w:rPr>
        <w:t>Neue Musikzeitung</w:t>
      </w:r>
      <w:r w:rsidRPr="000608FA">
        <w:rPr>
          <w:rFonts w:ascii="Arial" w:hAnsi="Arial" w:cs="Arial"/>
          <w:sz w:val="22"/>
          <w:szCs w:val="22"/>
          <w:lang w:val="de-DE"/>
        </w:rPr>
        <w:t xml:space="preserve">, 18 August. </w:t>
      </w:r>
      <w:r w:rsidRPr="000608FA">
        <w:rPr>
          <w:rFonts w:ascii="Arial" w:hAnsi="Arial" w:cs="Arial"/>
          <w:sz w:val="22"/>
          <w:szCs w:val="22"/>
        </w:rPr>
        <w:t>Available at: https://www.nmz.de/online/hoellisch-gut-barrie-koskys-inszeniert-offenbachs-orphee-aux-enfers-in-salzburg (Accessed: 27th November 2020).</w:t>
      </w:r>
    </w:p>
    <w:p w14:paraId="09180414" w14:textId="79612251" w:rsidR="00365248" w:rsidRDefault="00365248" w:rsidP="000608FA">
      <w:pPr>
        <w:spacing w:line="360" w:lineRule="auto"/>
        <w:rPr>
          <w:rFonts w:ascii="Arial" w:hAnsi="Arial" w:cs="Arial"/>
          <w:sz w:val="22"/>
          <w:szCs w:val="22"/>
        </w:rPr>
      </w:pPr>
    </w:p>
    <w:p w14:paraId="1E6E8054" w14:textId="1461C70E" w:rsidR="00365248" w:rsidRPr="00365248" w:rsidRDefault="00365248" w:rsidP="000608FA">
      <w:pPr>
        <w:spacing w:line="360" w:lineRule="auto"/>
        <w:rPr>
          <w:rFonts w:ascii="Arial" w:hAnsi="Arial" w:cs="Arial"/>
          <w:color w:val="000000"/>
          <w:sz w:val="22"/>
          <w:szCs w:val="22"/>
        </w:rPr>
      </w:pPr>
      <w:proofErr w:type="spellStart"/>
      <w:r>
        <w:rPr>
          <w:rFonts w:ascii="Arial" w:hAnsi="Arial" w:cs="Arial"/>
          <w:sz w:val="22"/>
          <w:szCs w:val="22"/>
        </w:rPr>
        <w:t>Lehár</w:t>
      </w:r>
      <w:proofErr w:type="spellEnd"/>
      <w:r>
        <w:rPr>
          <w:rFonts w:ascii="Arial" w:hAnsi="Arial" w:cs="Arial"/>
          <w:sz w:val="22"/>
          <w:szCs w:val="22"/>
        </w:rPr>
        <w:t xml:space="preserve">, F. (1906) </w:t>
      </w:r>
      <w:r>
        <w:rPr>
          <w:rFonts w:ascii="Arial" w:hAnsi="Arial" w:cs="Arial"/>
          <w:i/>
          <w:iCs/>
          <w:sz w:val="22"/>
          <w:szCs w:val="22"/>
        </w:rPr>
        <w:t xml:space="preserve">Die </w:t>
      </w:r>
      <w:proofErr w:type="spellStart"/>
      <w:r>
        <w:rPr>
          <w:rFonts w:ascii="Arial" w:hAnsi="Arial" w:cs="Arial"/>
          <w:i/>
          <w:iCs/>
          <w:sz w:val="22"/>
          <w:szCs w:val="22"/>
        </w:rPr>
        <w:t>lustige</w:t>
      </w:r>
      <w:proofErr w:type="spellEnd"/>
      <w:r>
        <w:rPr>
          <w:rFonts w:ascii="Arial" w:hAnsi="Arial" w:cs="Arial"/>
          <w:i/>
          <w:iCs/>
          <w:sz w:val="22"/>
          <w:szCs w:val="22"/>
        </w:rPr>
        <w:t xml:space="preserve"> </w:t>
      </w:r>
      <w:proofErr w:type="spellStart"/>
      <w:r>
        <w:rPr>
          <w:rFonts w:ascii="Arial" w:hAnsi="Arial" w:cs="Arial"/>
          <w:i/>
          <w:iCs/>
          <w:sz w:val="22"/>
          <w:szCs w:val="22"/>
        </w:rPr>
        <w:t>Witwe</w:t>
      </w:r>
      <w:proofErr w:type="spellEnd"/>
      <w:r>
        <w:rPr>
          <w:rFonts w:ascii="Arial" w:hAnsi="Arial" w:cs="Arial"/>
          <w:sz w:val="22"/>
          <w:szCs w:val="22"/>
        </w:rPr>
        <w:t xml:space="preserve">. [Musical Score] Vienna: </w:t>
      </w:r>
      <w:proofErr w:type="spellStart"/>
      <w:r>
        <w:rPr>
          <w:rFonts w:ascii="Arial" w:hAnsi="Arial" w:cs="Arial"/>
          <w:sz w:val="22"/>
          <w:szCs w:val="22"/>
        </w:rPr>
        <w:t>Doblinger</w:t>
      </w:r>
      <w:proofErr w:type="spellEnd"/>
      <w:r>
        <w:rPr>
          <w:rFonts w:ascii="Arial" w:hAnsi="Arial" w:cs="Arial"/>
          <w:sz w:val="22"/>
          <w:szCs w:val="22"/>
        </w:rPr>
        <w:t>.</w:t>
      </w:r>
    </w:p>
    <w:p w14:paraId="5F26C83B" w14:textId="6DDC7A77" w:rsidR="005C1F94" w:rsidRPr="000608FA" w:rsidRDefault="005C1F94" w:rsidP="005C1F94">
      <w:pPr>
        <w:spacing w:line="360" w:lineRule="auto"/>
        <w:rPr>
          <w:rFonts w:ascii="Arial" w:hAnsi="Arial" w:cs="Arial"/>
          <w:color w:val="000000"/>
          <w:sz w:val="22"/>
          <w:szCs w:val="22"/>
        </w:rPr>
      </w:pPr>
    </w:p>
    <w:p w14:paraId="3E530AD0" w14:textId="206BED3C" w:rsidR="005C1F94" w:rsidRPr="000608FA" w:rsidRDefault="005C1F94" w:rsidP="005C1F94">
      <w:pPr>
        <w:pStyle w:val="Bibliography"/>
        <w:spacing w:line="360" w:lineRule="auto"/>
        <w:rPr>
          <w:rFonts w:ascii="Arial" w:hAnsi="Arial" w:cs="Arial"/>
          <w:noProof/>
          <w:sz w:val="22"/>
          <w:szCs w:val="22"/>
        </w:rPr>
      </w:pPr>
      <w:r w:rsidRPr="000608FA">
        <w:rPr>
          <w:rFonts w:ascii="Arial" w:hAnsi="Arial" w:cs="Arial"/>
          <w:noProof/>
          <w:sz w:val="22"/>
          <w:szCs w:val="22"/>
        </w:rPr>
        <w:t xml:space="preserve">Laverty, S. (2003) ‘Hermeneutic Phenomenology and Phenomenology: A Comparison of Historical and Methodological Considerations’, </w:t>
      </w:r>
      <w:r w:rsidRPr="000608FA">
        <w:rPr>
          <w:rFonts w:ascii="Arial" w:hAnsi="Arial" w:cs="Arial"/>
          <w:i/>
          <w:iCs/>
          <w:noProof/>
          <w:sz w:val="22"/>
          <w:szCs w:val="22"/>
        </w:rPr>
        <w:t xml:space="preserve">International Journal of Qualitative Methods, </w:t>
      </w:r>
      <w:r w:rsidRPr="000608FA">
        <w:rPr>
          <w:rFonts w:ascii="Arial" w:hAnsi="Arial" w:cs="Arial"/>
          <w:noProof/>
          <w:sz w:val="22"/>
          <w:szCs w:val="22"/>
        </w:rPr>
        <w:t>2(3), pp. 21-35.</w:t>
      </w:r>
    </w:p>
    <w:p w14:paraId="6A648617" w14:textId="77777777" w:rsidR="000608FA" w:rsidRDefault="000608FA" w:rsidP="000608FA">
      <w:pPr>
        <w:spacing w:line="360" w:lineRule="auto"/>
        <w:rPr>
          <w:rFonts w:ascii="Arial" w:hAnsi="Arial" w:cs="Arial"/>
          <w:sz w:val="22"/>
          <w:szCs w:val="22"/>
          <w:lang w:val="de-DE"/>
        </w:rPr>
      </w:pPr>
    </w:p>
    <w:p w14:paraId="6F3A3A96" w14:textId="2393710B" w:rsidR="000608FA" w:rsidRPr="000608FA" w:rsidRDefault="000608FA" w:rsidP="000608FA">
      <w:pPr>
        <w:spacing w:line="360" w:lineRule="auto"/>
        <w:rPr>
          <w:rFonts w:ascii="Arial" w:hAnsi="Arial" w:cs="Arial"/>
          <w:sz w:val="22"/>
          <w:szCs w:val="22"/>
        </w:rPr>
      </w:pPr>
      <w:proofErr w:type="spellStart"/>
      <w:r w:rsidRPr="000608FA">
        <w:rPr>
          <w:rFonts w:ascii="Arial" w:hAnsi="Arial" w:cs="Arial"/>
          <w:sz w:val="22"/>
          <w:szCs w:val="22"/>
          <w:lang w:val="de-DE"/>
        </w:rPr>
        <w:t>Lemken</w:t>
      </w:r>
      <w:proofErr w:type="spellEnd"/>
      <w:r w:rsidRPr="000608FA">
        <w:rPr>
          <w:rFonts w:ascii="Arial" w:hAnsi="Arial" w:cs="Arial"/>
          <w:sz w:val="22"/>
          <w:szCs w:val="22"/>
          <w:lang w:val="de-DE"/>
        </w:rPr>
        <w:t xml:space="preserve">, L. (2019) 'Operette im Spannungsfeld von Liebe und fremder Kultur', </w:t>
      </w:r>
      <w:r w:rsidRPr="000608FA">
        <w:rPr>
          <w:rFonts w:ascii="Arial" w:hAnsi="Arial" w:cs="Arial"/>
          <w:i/>
          <w:iCs/>
          <w:sz w:val="22"/>
          <w:szCs w:val="22"/>
          <w:lang w:val="de-DE"/>
        </w:rPr>
        <w:t xml:space="preserve">Ars </w:t>
      </w:r>
      <w:proofErr w:type="spellStart"/>
      <w:r w:rsidRPr="000608FA">
        <w:rPr>
          <w:rFonts w:ascii="Arial" w:hAnsi="Arial" w:cs="Arial"/>
          <w:i/>
          <w:iCs/>
          <w:sz w:val="22"/>
          <w:szCs w:val="22"/>
          <w:lang w:val="de-DE"/>
        </w:rPr>
        <w:t>Tremonia</w:t>
      </w:r>
      <w:proofErr w:type="spellEnd"/>
      <w:r w:rsidRPr="000608FA">
        <w:rPr>
          <w:rFonts w:ascii="Arial" w:hAnsi="Arial" w:cs="Arial"/>
          <w:sz w:val="22"/>
          <w:szCs w:val="22"/>
          <w:lang w:val="de-DE"/>
        </w:rPr>
        <w:t xml:space="preserve">, 13 </w:t>
      </w:r>
      <w:proofErr w:type="spellStart"/>
      <w:r w:rsidRPr="000608FA">
        <w:rPr>
          <w:rFonts w:ascii="Arial" w:hAnsi="Arial" w:cs="Arial"/>
          <w:sz w:val="22"/>
          <w:szCs w:val="22"/>
          <w:lang w:val="de-DE"/>
        </w:rPr>
        <w:t>January</w:t>
      </w:r>
      <w:proofErr w:type="spellEnd"/>
      <w:r w:rsidRPr="000608FA">
        <w:rPr>
          <w:rFonts w:ascii="Arial" w:hAnsi="Arial" w:cs="Arial"/>
          <w:sz w:val="22"/>
          <w:szCs w:val="22"/>
          <w:lang w:val="de-DE"/>
        </w:rPr>
        <w:t xml:space="preserve">. </w:t>
      </w:r>
      <w:r w:rsidRPr="000608FA">
        <w:rPr>
          <w:rFonts w:ascii="Arial" w:hAnsi="Arial" w:cs="Arial"/>
          <w:sz w:val="22"/>
          <w:szCs w:val="22"/>
        </w:rPr>
        <w:t>Available at: https://ars-tremonia.de/operette-im-spannungsfeld-von-liebe-und-fremder-kultur/ (Accessed: 30th November 2020).</w:t>
      </w:r>
    </w:p>
    <w:p w14:paraId="27E67D1C" w14:textId="77777777" w:rsidR="000608FA" w:rsidRPr="000608FA" w:rsidRDefault="000608FA" w:rsidP="000608FA">
      <w:pPr>
        <w:spacing w:line="360" w:lineRule="auto"/>
        <w:rPr>
          <w:rFonts w:ascii="Arial" w:hAnsi="Arial" w:cs="Arial"/>
          <w:sz w:val="22"/>
          <w:szCs w:val="22"/>
        </w:rPr>
      </w:pPr>
    </w:p>
    <w:p w14:paraId="505A754F" w14:textId="77777777" w:rsidR="000608FA" w:rsidRPr="000608FA" w:rsidRDefault="000608FA" w:rsidP="000608FA">
      <w:pPr>
        <w:spacing w:line="360" w:lineRule="auto"/>
        <w:rPr>
          <w:rFonts w:ascii="Arial" w:hAnsi="Arial" w:cs="Arial"/>
          <w:sz w:val="22"/>
          <w:szCs w:val="22"/>
          <w:lang w:val="de-DE"/>
        </w:rPr>
      </w:pPr>
      <w:proofErr w:type="spellStart"/>
      <w:r w:rsidRPr="000608FA">
        <w:rPr>
          <w:rFonts w:ascii="Arial" w:hAnsi="Arial" w:cs="Arial"/>
          <w:sz w:val="22"/>
          <w:szCs w:val="22"/>
          <w:lang w:val="de-DE"/>
        </w:rPr>
        <w:t>Liebing</w:t>
      </w:r>
      <w:proofErr w:type="spellEnd"/>
      <w:r w:rsidRPr="000608FA">
        <w:rPr>
          <w:rFonts w:ascii="Arial" w:hAnsi="Arial" w:cs="Arial"/>
          <w:sz w:val="22"/>
          <w:szCs w:val="22"/>
          <w:lang w:val="de-DE"/>
        </w:rPr>
        <w:t xml:space="preserve">, J. (2018) 'Flügellahme Fledermaus', </w:t>
      </w:r>
      <w:r w:rsidRPr="000608FA">
        <w:rPr>
          <w:rFonts w:ascii="Arial" w:hAnsi="Arial" w:cs="Arial"/>
          <w:i/>
          <w:iCs/>
          <w:sz w:val="22"/>
          <w:szCs w:val="22"/>
          <w:lang w:val="de-DE"/>
        </w:rPr>
        <w:t>Berliner Morgenpost</w:t>
      </w:r>
      <w:r w:rsidRPr="000608FA">
        <w:rPr>
          <w:rFonts w:ascii="Arial" w:hAnsi="Arial" w:cs="Arial"/>
          <w:sz w:val="22"/>
          <w:szCs w:val="22"/>
          <w:lang w:val="de-DE"/>
        </w:rPr>
        <w:t>, 30 April.</w:t>
      </w:r>
    </w:p>
    <w:p w14:paraId="3953453F" w14:textId="77777777" w:rsidR="000608FA" w:rsidRPr="000608FA" w:rsidRDefault="000608FA" w:rsidP="000608FA">
      <w:pPr>
        <w:spacing w:line="360" w:lineRule="auto"/>
        <w:rPr>
          <w:rFonts w:ascii="Arial" w:hAnsi="Arial" w:cs="Arial"/>
          <w:sz w:val="22"/>
          <w:szCs w:val="22"/>
          <w:lang w:val="de-DE"/>
        </w:rPr>
      </w:pPr>
    </w:p>
    <w:p w14:paraId="4A944ACB" w14:textId="77777777" w:rsidR="000608FA" w:rsidRPr="000608FA" w:rsidRDefault="000608FA" w:rsidP="000608FA">
      <w:pPr>
        <w:spacing w:line="360" w:lineRule="auto"/>
        <w:rPr>
          <w:rFonts w:ascii="Arial" w:hAnsi="Arial" w:cs="Arial"/>
          <w:sz w:val="22"/>
          <w:szCs w:val="22"/>
        </w:rPr>
      </w:pPr>
      <w:proofErr w:type="spellStart"/>
      <w:r w:rsidRPr="000608FA">
        <w:rPr>
          <w:rFonts w:ascii="Arial" w:hAnsi="Arial" w:cs="Arial"/>
          <w:sz w:val="22"/>
          <w:szCs w:val="22"/>
          <w:lang w:val="de-DE"/>
        </w:rPr>
        <w:t>Magel</w:t>
      </w:r>
      <w:proofErr w:type="spellEnd"/>
      <w:r w:rsidRPr="000608FA">
        <w:rPr>
          <w:rFonts w:ascii="Arial" w:hAnsi="Arial" w:cs="Arial"/>
          <w:sz w:val="22"/>
          <w:szCs w:val="22"/>
          <w:lang w:val="de-DE"/>
        </w:rPr>
        <w:t xml:space="preserve">, E. (2018) 'Komik, </w:t>
      </w:r>
      <w:proofErr w:type="spellStart"/>
      <w:r w:rsidRPr="000608FA">
        <w:rPr>
          <w:rFonts w:ascii="Arial" w:hAnsi="Arial" w:cs="Arial"/>
          <w:sz w:val="22"/>
          <w:szCs w:val="22"/>
          <w:lang w:val="de-DE"/>
        </w:rPr>
        <w:t>so viel</w:t>
      </w:r>
      <w:proofErr w:type="spellEnd"/>
      <w:r w:rsidRPr="000608FA">
        <w:rPr>
          <w:rFonts w:ascii="Arial" w:hAnsi="Arial" w:cs="Arial"/>
          <w:sz w:val="22"/>
          <w:szCs w:val="22"/>
          <w:lang w:val="de-DE"/>
        </w:rPr>
        <w:t xml:space="preserve"> nur geht', </w:t>
      </w:r>
      <w:r w:rsidRPr="000608FA">
        <w:rPr>
          <w:rFonts w:ascii="Arial" w:hAnsi="Arial" w:cs="Arial"/>
          <w:i/>
          <w:iCs/>
          <w:sz w:val="22"/>
          <w:szCs w:val="22"/>
          <w:lang w:val="de-DE"/>
        </w:rPr>
        <w:t>Frankfurter Allgemeine</w:t>
      </w:r>
      <w:r w:rsidRPr="000608FA">
        <w:rPr>
          <w:rFonts w:ascii="Arial" w:hAnsi="Arial" w:cs="Arial"/>
          <w:sz w:val="22"/>
          <w:szCs w:val="22"/>
          <w:lang w:val="de-DE"/>
        </w:rPr>
        <w:t xml:space="preserve">, 22 November.  </w:t>
      </w:r>
      <w:r w:rsidRPr="000608FA">
        <w:rPr>
          <w:rFonts w:ascii="Arial" w:hAnsi="Arial" w:cs="Arial"/>
          <w:sz w:val="22"/>
          <w:szCs w:val="22"/>
        </w:rPr>
        <w:t>Available at: https://www.faz.net/aktuell/rhein-main/maerchen-im-grand-hotel-am-mainzer-staatstheater-15902794.html (Accessed: 30th November 2020).</w:t>
      </w:r>
    </w:p>
    <w:p w14:paraId="36061D79" w14:textId="77777777" w:rsidR="000608FA" w:rsidRPr="000608FA" w:rsidRDefault="000608FA" w:rsidP="000608FA">
      <w:pPr>
        <w:spacing w:line="360" w:lineRule="auto"/>
        <w:rPr>
          <w:rFonts w:ascii="Arial" w:hAnsi="Arial" w:cs="Arial"/>
          <w:sz w:val="22"/>
          <w:szCs w:val="22"/>
        </w:rPr>
      </w:pPr>
    </w:p>
    <w:p w14:paraId="23A568A0" w14:textId="77777777" w:rsidR="000608FA" w:rsidRPr="000608FA" w:rsidRDefault="000608FA" w:rsidP="000608FA">
      <w:pPr>
        <w:spacing w:line="360" w:lineRule="auto"/>
        <w:rPr>
          <w:rFonts w:ascii="Arial" w:hAnsi="Arial" w:cs="Arial"/>
          <w:sz w:val="22"/>
          <w:szCs w:val="22"/>
        </w:rPr>
      </w:pPr>
      <w:proofErr w:type="spellStart"/>
      <w:r w:rsidRPr="000608FA">
        <w:rPr>
          <w:rFonts w:ascii="Arial" w:hAnsi="Arial" w:cs="Arial"/>
          <w:sz w:val="22"/>
          <w:szCs w:val="22"/>
          <w:lang w:val="de-DE"/>
        </w:rPr>
        <w:t>Masek</w:t>
      </w:r>
      <w:proofErr w:type="spellEnd"/>
      <w:r w:rsidRPr="000608FA">
        <w:rPr>
          <w:rFonts w:ascii="Arial" w:hAnsi="Arial" w:cs="Arial"/>
          <w:sz w:val="22"/>
          <w:szCs w:val="22"/>
          <w:lang w:val="de-DE"/>
        </w:rPr>
        <w:t xml:space="preserve">, K. (2019) 'BIELEFELD/Stadttheater: „ORPHEUS IN DER UNTERWELT“ von Jaques Offenbach', </w:t>
      </w:r>
      <w:r w:rsidRPr="000608FA">
        <w:rPr>
          <w:rFonts w:ascii="Arial" w:hAnsi="Arial" w:cs="Arial"/>
          <w:i/>
          <w:iCs/>
          <w:sz w:val="22"/>
          <w:szCs w:val="22"/>
          <w:lang w:val="de-DE"/>
        </w:rPr>
        <w:t>Online Merker</w:t>
      </w:r>
      <w:r w:rsidRPr="000608FA">
        <w:rPr>
          <w:rFonts w:ascii="Arial" w:hAnsi="Arial" w:cs="Arial"/>
          <w:sz w:val="22"/>
          <w:szCs w:val="22"/>
          <w:lang w:val="de-DE"/>
        </w:rPr>
        <w:t xml:space="preserve">, 06 </w:t>
      </w:r>
      <w:proofErr w:type="spellStart"/>
      <w:r w:rsidRPr="000608FA">
        <w:rPr>
          <w:rFonts w:ascii="Arial" w:hAnsi="Arial" w:cs="Arial"/>
          <w:sz w:val="22"/>
          <w:szCs w:val="22"/>
          <w:lang w:val="de-DE"/>
        </w:rPr>
        <w:t>July</w:t>
      </w:r>
      <w:proofErr w:type="spellEnd"/>
      <w:r w:rsidRPr="000608FA">
        <w:rPr>
          <w:rFonts w:ascii="Arial" w:hAnsi="Arial" w:cs="Arial"/>
          <w:sz w:val="22"/>
          <w:szCs w:val="22"/>
          <w:lang w:val="de-DE"/>
        </w:rPr>
        <w:t xml:space="preserve">. </w:t>
      </w:r>
      <w:r w:rsidRPr="000608FA">
        <w:rPr>
          <w:rFonts w:ascii="Arial" w:hAnsi="Arial" w:cs="Arial"/>
          <w:sz w:val="22"/>
          <w:szCs w:val="22"/>
        </w:rPr>
        <w:t>Available at: https://onlinemerker.com/bielefeld-stadttheater-orpheus-in-der-unterwelt-von-jaques-offenbach/ (Accessed: 23rd November 2020).</w:t>
      </w:r>
    </w:p>
    <w:p w14:paraId="1BAB8869" w14:textId="77777777" w:rsidR="000608FA" w:rsidRPr="000608FA" w:rsidRDefault="000608FA" w:rsidP="000608FA">
      <w:pPr>
        <w:spacing w:line="360" w:lineRule="auto"/>
        <w:rPr>
          <w:rFonts w:ascii="Arial" w:hAnsi="Arial" w:cs="Arial"/>
          <w:sz w:val="22"/>
          <w:szCs w:val="22"/>
        </w:rPr>
      </w:pPr>
    </w:p>
    <w:p w14:paraId="1E9CE629" w14:textId="7BA28015" w:rsidR="000608FA" w:rsidRDefault="000608FA" w:rsidP="000608FA">
      <w:pPr>
        <w:spacing w:line="360" w:lineRule="auto"/>
        <w:rPr>
          <w:rFonts w:ascii="Arial" w:hAnsi="Arial" w:cs="Arial"/>
          <w:sz w:val="22"/>
          <w:szCs w:val="22"/>
        </w:rPr>
      </w:pPr>
      <w:proofErr w:type="spellStart"/>
      <w:r w:rsidRPr="000608FA">
        <w:rPr>
          <w:rFonts w:ascii="Arial" w:hAnsi="Arial" w:cs="Arial"/>
          <w:sz w:val="22"/>
          <w:szCs w:val="22"/>
          <w:lang w:val="de-DE"/>
        </w:rPr>
        <w:t>Matheson</w:t>
      </w:r>
      <w:proofErr w:type="spellEnd"/>
      <w:r w:rsidRPr="000608FA">
        <w:rPr>
          <w:rFonts w:ascii="Arial" w:hAnsi="Arial" w:cs="Arial"/>
          <w:sz w:val="22"/>
          <w:szCs w:val="22"/>
          <w:lang w:val="de-DE"/>
        </w:rPr>
        <w:t xml:space="preserve">, A. (2018) 'FREIBURG/ Theater: DIE FLEDERMAUS. </w:t>
      </w:r>
      <w:proofErr w:type="spellStart"/>
      <w:r w:rsidRPr="000608FA">
        <w:rPr>
          <w:rFonts w:ascii="Arial" w:hAnsi="Arial" w:cs="Arial"/>
          <w:sz w:val="22"/>
          <w:szCs w:val="22"/>
        </w:rPr>
        <w:t>Neuinszenierung</w:t>
      </w:r>
      <w:proofErr w:type="spellEnd"/>
      <w:r w:rsidRPr="000608FA">
        <w:rPr>
          <w:rFonts w:ascii="Arial" w:hAnsi="Arial" w:cs="Arial"/>
          <w:sz w:val="22"/>
          <w:szCs w:val="22"/>
        </w:rPr>
        <w:t xml:space="preserve">', </w:t>
      </w:r>
      <w:r w:rsidRPr="000608FA">
        <w:rPr>
          <w:rFonts w:ascii="Arial" w:hAnsi="Arial" w:cs="Arial"/>
          <w:i/>
          <w:iCs/>
          <w:sz w:val="22"/>
          <w:szCs w:val="22"/>
        </w:rPr>
        <w:t xml:space="preserve">Online </w:t>
      </w:r>
      <w:proofErr w:type="spellStart"/>
      <w:r w:rsidRPr="000608FA">
        <w:rPr>
          <w:rFonts w:ascii="Arial" w:hAnsi="Arial" w:cs="Arial"/>
          <w:i/>
          <w:iCs/>
          <w:sz w:val="22"/>
          <w:szCs w:val="22"/>
        </w:rPr>
        <w:t>Merker</w:t>
      </w:r>
      <w:proofErr w:type="spellEnd"/>
      <w:r w:rsidRPr="000608FA">
        <w:rPr>
          <w:rFonts w:ascii="Arial" w:hAnsi="Arial" w:cs="Arial"/>
          <w:sz w:val="22"/>
          <w:szCs w:val="22"/>
        </w:rPr>
        <w:t>, 19 November. Available at: https://onlinemerker.com/freiburg-theater-die-fledermaus-neuinszenierung/ (Accessed: 23rd November 2020).</w:t>
      </w:r>
    </w:p>
    <w:p w14:paraId="241896EC" w14:textId="5E62A7C9" w:rsidR="00E550F0" w:rsidRDefault="00E550F0" w:rsidP="000608FA">
      <w:pPr>
        <w:spacing w:line="360" w:lineRule="auto"/>
        <w:rPr>
          <w:rFonts w:ascii="Arial" w:hAnsi="Arial" w:cs="Arial"/>
          <w:sz w:val="22"/>
          <w:szCs w:val="22"/>
        </w:rPr>
      </w:pPr>
    </w:p>
    <w:p w14:paraId="09CBB1E0" w14:textId="7944FA29" w:rsidR="00E550F0" w:rsidRPr="00E550F0" w:rsidRDefault="00E550F0" w:rsidP="000608FA">
      <w:pPr>
        <w:spacing w:line="360" w:lineRule="auto"/>
        <w:rPr>
          <w:rFonts w:ascii="Arial" w:eastAsia="Cambria" w:hAnsi="Arial" w:cs="Arial"/>
          <w:sz w:val="22"/>
          <w:szCs w:val="22"/>
        </w:rPr>
      </w:pPr>
      <w:r w:rsidRPr="00ED34B0">
        <w:rPr>
          <w:rFonts w:ascii="Arial" w:eastAsia="Cambria" w:hAnsi="Arial" w:cs="Arial"/>
          <w:sz w:val="22"/>
          <w:szCs w:val="22"/>
        </w:rPr>
        <w:t xml:space="preserve">McKinney, J. (1982) </w:t>
      </w:r>
      <w:r w:rsidRPr="00ED34B0">
        <w:rPr>
          <w:rFonts w:ascii="Arial" w:eastAsia="Cambria" w:hAnsi="Arial" w:cs="Arial"/>
          <w:i/>
          <w:iCs/>
          <w:sz w:val="22"/>
          <w:szCs w:val="22"/>
        </w:rPr>
        <w:t>The Diagnosis and Correction of Vocal Faults</w:t>
      </w:r>
      <w:r w:rsidRPr="00ED34B0">
        <w:rPr>
          <w:rFonts w:ascii="Arial" w:eastAsia="Cambria" w:hAnsi="Arial" w:cs="Arial"/>
          <w:sz w:val="22"/>
          <w:szCs w:val="22"/>
        </w:rPr>
        <w:t>. Nashville: Broadman Press.</w:t>
      </w:r>
    </w:p>
    <w:p w14:paraId="6778E638" w14:textId="2424E0DD" w:rsidR="00C76395" w:rsidRPr="00C76395" w:rsidRDefault="00C76395" w:rsidP="00C76395">
      <w:pPr>
        <w:spacing w:line="360" w:lineRule="auto"/>
        <w:rPr>
          <w:rFonts w:ascii="Arial" w:hAnsi="Arial" w:cs="Arial"/>
          <w:sz w:val="22"/>
          <w:szCs w:val="22"/>
        </w:rPr>
      </w:pPr>
    </w:p>
    <w:p w14:paraId="35D3550E" w14:textId="00DA5D39" w:rsidR="00C76395" w:rsidRPr="00C76395" w:rsidRDefault="00C76395" w:rsidP="00C76395">
      <w:pPr>
        <w:spacing w:line="360" w:lineRule="auto"/>
        <w:rPr>
          <w:rFonts w:ascii="Arial" w:hAnsi="Arial" w:cs="Arial"/>
          <w:color w:val="000000"/>
          <w:sz w:val="22"/>
          <w:szCs w:val="22"/>
        </w:rPr>
      </w:pPr>
      <w:r w:rsidRPr="00C76395">
        <w:rPr>
          <w:rFonts w:ascii="Arial" w:hAnsi="Arial" w:cs="Arial"/>
          <w:color w:val="000000"/>
          <w:sz w:val="22"/>
          <w:szCs w:val="22"/>
        </w:rPr>
        <w:t xml:space="preserve">Meyer-Wagner, H. (2019) 'Der </w:t>
      </w:r>
      <w:proofErr w:type="spellStart"/>
      <w:r w:rsidRPr="00C76395">
        <w:rPr>
          <w:rFonts w:ascii="Arial" w:hAnsi="Arial" w:cs="Arial"/>
          <w:color w:val="000000"/>
          <w:sz w:val="22"/>
          <w:szCs w:val="22"/>
        </w:rPr>
        <w:t>Lehrgang</w:t>
      </w:r>
      <w:proofErr w:type="spellEnd"/>
      <w:r w:rsidRPr="00C76395">
        <w:rPr>
          <w:rFonts w:ascii="Arial" w:hAnsi="Arial" w:cs="Arial"/>
          <w:color w:val="000000"/>
          <w:sz w:val="22"/>
          <w:szCs w:val="22"/>
        </w:rPr>
        <w:t xml:space="preserve"> </w:t>
      </w:r>
      <w:proofErr w:type="spellStart"/>
      <w:r w:rsidRPr="00C76395">
        <w:rPr>
          <w:rFonts w:ascii="Arial" w:hAnsi="Arial" w:cs="Arial"/>
          <w:color w:val="000000"/>
          <w:sz w:val="22"/>
          <w:szCs w:val="22"/>
        </w:rPr>
        <w:t>Klassische</w:t>
      </w:r>
      <w:proofErr w:type="spellEnd"/>
      <w:r w:rsidRPr="00C76395">
        <w:rPr>
          <w:rFonts w:ascii="Arial" w:hAnsi="Arial" w:cs="Arial"/>
          <w:color w:val="000000"/>
          <w:sz w:val="22"/>
          <w:szCs w:val="22"/>
        </w:rPr>
        <w:t xml:space="preserve"> </w:t>
      </w:r>
      <w:proofErr w:type="spellStart"/>
      <w:r w:rsidRPr="00C76395">
        <w:rPr>
          <w:rFonts w:ascii="Arial" w:hAnsi="Arial" w:cs="Arial"/>
          <w:color w:val="000000"/>
          <w:sz w:val="22"/>
          <w:szCs w:val="22"/>
        </w:rPr>
        <w:t>Operette</w:t>
      </w:r>
      <w:proofErr w:type="spellEnd"/>
      <w:r w:rsidRPr="00C76395">
        <w:rPr>
          <w:rFonts w:ascii="Arial" w:hAnsi="Arial" w:cs="Arial"/>
          <w:color w:val="000000"/>
          <w:sz w:val="22"/>
          <w:szCs w:val="22"/>
        </w:rPr>
        <w:t xml:space="preserve"> an der MUK Wien', </w:t>
      </w:r>
      <w:r w:rsidRPr="00C76395">
        <w:rPr>
          <w:rFonts w:ascii="Arial" w:hAnsi="Arial" w:cs="Arial"/>
          <w:i/>
          <w:iCs/>
          <w:color w:val="000000"/>
          <w:sz w:val="22"/>
          <w:szCs w:val="22"/>
        </w:rPr>
        <w:t xml:space="preserve">Vox Humana: </w:t>
      </w:r>
      <w:proofErr w:type="spellStart"/>
      <w:r w:rsidRPr="00C76395">
        <w:rPr>
          <w:rFonts w:ascii="Arial" w:hAnsi="Arial" w:cs="Arial"/>
          <w:i/>
          <w:iCs/>
          <w:color w:val="000000"/>
          <w:sz w:val="22"/>
          <w:szCs w:val="22"/>
        </w:rPr>
        <w:t>Fachzeitschrift</w:t>
      </w:r>
      <w:proofErr w:type="spellEnd"/>
      <w:r w:rsidRPr="00C76395">
        <w:rPr>
          <w:rFonts w:ascii="Arial" w:hAnsi="Arial" w:cs="Arial"/>
          <w:i/>
          <w:iCs/>
          <w:color w:val="000000"/>
          <w:sz w:val="22"/>
          <w:szCs w:val="22"/>
        </w:rPr>
        <w:t xml:space="preserve"> </w:t>
      </w:r>
      <w:proofErr w:type="spellStart"/>
      <w:r w:rsidRPr="00C76395">
        <w:rPr>
          <w:rFonts w:ascii="Arial" w:hAnsi="Arial" w:cs="Arial"/>
          <w:i/>
          <w:iCs/>
          <w:color w:val="000000"/>
          <w:sz w:val="22"/>
          <w:szCs w:val="22"/>
        </w:rPr>
        <w:t>für</w:t>
      </w:r>
      <w:proofErr w:type="spellEnd"/>
      <w:r w:rsidRPr="00C76395">
        <w:rPr>
          <w:rFonts w:ascii="Arial" w:hAnsi="Arial" w:cs="Arial"/>
          <w:i/>
          <w:iCs/>
          <w:color w:val="000000"/>
          <w:sz w:val="22"/>
          <w:szCs w:val="22"/>
        </w:rPr>
        <w:t xml:space="preserve"> </w:t>
      </w:r>
      <w:proofErr w:type="spellStart"/>
      <w:r w:rsidRPr="00C76395">
        <w:rPr>
          <w:rFonts w:ascii="Arial" w:hAnsi="Arial" w:cs="Arial"/>
          <w:i/>
          <w:iCs/>
          <w:color w:val="000000"/>
          <w:sz w:val="22"/>
          <w:szCs w:val="22"/>
        </w:rPr>
        <w:t>Gesangspädagogik</w:t>
      </w:r>
      <w:proofErr w:type="spellEnd"/>
      <w:r w:rsidRPr="00C76395">
        <w:rPr>
          <w:rFonts w:ascii="Arial" w:hAnsi="Arial" w:cs="Arial"/>
          <w:i/>
          <w:iCs/>
          <w:color w:val="000000"/>
          <w:sz w:val="22"/>
          <w:szCs w:val="22"/>
        </w:rPr>
        <w:t xml:space="preserve">, </w:t>
      </w:r>
      <w:r w:rsidRPr="00C76395">
        <w:rPr>
          <w:rFonts w:ascii="Arial" w:hAnsi="Arial" w:cs="Arial"/>
          <w:color w:val="000000"/>
          <w:sz w:val="22"/>
          <w:szCs w:val="22"/>
        </w:rPr>
        <w:t>15(3), p. 25.</w:t>
      </w:r>
    </w:p>
    <w:p w14:paraId="1BC7FBE1" w14:textId="621699FD" w:rsidR="005C1F94" w:rsidRPr="0066678B" w:rsidRDefault="005C1F94" w:rsidP="005C1F94">
      <w:pPr>
        <w:spacing w:line="360" w:lineRule="auto"/>
        <w:rPr>
          <w:rFonts w:ascii="Arial" w:hAnsi="Arial" w:cs="Arial"/>
          <w:sz w:val="22"/>
          <w:szCs w:val="22"/>
        </w:rPr>
      </w:pPr>
    </w:p>
    <w:p w14:paraId="60A3FF62" w14:textId="4BDD6C7F" w:rsidR="005C1F94" w:rsidRPr="0066678B" w:rsidRDefault="005C1F94" w:rsidP="005A4FE5">
      <w:pPr>
        <w:pStyle w:val="Bibliography"/>
        <w:spacing w:line="360" w:lineRule="auto"/>
        <w:rPr>
          <w:rFonts w:ascii="Arial" w:hAnsi="Arial" w:cs="Arial"/>
          <w:noProof/>
          <w:sz w:val="22"/>
          <w:szCs w:val="22"/>
        </w:rPr>
      </w:pPr>
      <w:r w:rsidRPr="0066678B">
        <w:rPr>
          <w:rFonts w:ascii="Arial" w:hAnsi="Arial" w:cs="Arial"/>
          <w:noProof/>
          <w:sz w:val="22"/>
          <w:szCs w:val="22"/>
        </w:rPr>
        <w:t xml:space="preserve">Morgan, D. (2014) ‘Pragmatism as a Paradigm for Social Research’, </w:t>
      </w:r>
      <w:r w:rsidRPr="0066678B">
        <w:rPr>
          <w:rFonts w:ascii="Arial" w:hAnsi="Arial" w:cs="Arial"/>
          <w:i/>
          <w:iCs/>
          <w:noProof/>
          <w:sz w:val="22"/>
          <w:szCs w:val="22"/>
        </w:rPr>
        <w:t xml:space="preserve">Qualitative Inquiry, </w:t>
      </w:r>
      <w:r w:rsidRPr="0066678B">
        <w:rPr>
          <w:rFonts w:ascii="Arial" w:hAnsi="Arial" w:cs="Arial"/>
          <w:noProof/>
          <w:sz w:val="22"/>
          <w:szCs w:val="22"/>
        </w:rPr>
        <w:t>20(8), pp. 1045-1053.</w:t>
      </w:r>
    </w:p>
    <w:p w14:paraId="1C89E41B" w14:textId="77777777" w:rsidR="0066678B" w:rsidRPr="0066678B" w:rsidRDefault="0066678B" w:rsidP="0066678B">
      <w:pPr>
        <w:spacing w:line="360" w:lineRule="auto"/>
        <w:rPr>
          <w:rFonts w:ascii="Arial" w:hAnsi="Arial" w:cs="Arial"/>
          <w:sz w:val="22"/>
          <w:szCs w:val="22"/>
          <w:lang w:val="de-DE"/>
        </w:rPr>
      </w:pPr>
    </w:p>
    <w:p w14:paraId="1EE533DA" w14:textId="5C46079A" w:rsidR="0066678B" w:rsidRDefault="0066678B" w:rsidP="0066678B">
      <w:pPr>
        <w:spacing w:line="360" w:lineRule="auto"/>
        <w:rPr>
          <w:rFonts w:ascii="Arial" w:hAnsi="Arial" w:cs="Arial"/>
          <w:sz w:val="22"/>
          <w:szCs w:val="22"/>
          <w:lang w:val="de-DE"/>
        </w:rPr>
      </w:pPr>
      <w:proofErr w:type="spellStart"/>
      <w:r w:rsidRPr="0066678B">
        <w:rPr>
          <w:rFonts w:ascii="Arial" w:hAnsi="Arial" w:cs="Arial"/>
          <w:sz w:val="22"/>
          <w:szCs w:val="22"/>
          <w:lang w:val="de-DE"/>
        </w:rPr>
        <w:t>Miks</w:t>
      </w:r>
      <w:proofErr w:type="spellEnd"/>
      <w:r w:rsidRPr="0066678B">
        <w:rPr>
          <w:rFonts w:ascii="Arial" w:hAnsi="Arial" w:cs="Arial"/>
          <w:sz w:val="22"/>
          <w:szCs w:val="22"/>
          <w:lang w:val="de-DE"/>
        </w:rPr>
        <w:t xml:space="preserve"> Magazin (2019) 'Premiere in Dortmund: "Das Land des Lächelns" – Wiener </w:t>
      </w:r>
      <w:proofErr w:type="gramStart"/>
      <w:r w:rsidRPr="0066678B">
        <w:rPr>
          <w:rFonts w:ascii="Arial" w:hAnsi="Arial" w:cs="Arial"/>
          <w:sz w:val="22"/>
          <w:szCs w:val="22"/>
          <w:lang w:val="de-DE"/>
        </w:rPr>
        <w:t>Schmäh</w:t>
      </w:r>
      <w:proofErr w:type="gramEnd"/>
      <w:r w:rsidRPr="0066678B">
        <w:rPr>
          <w:rFonts w:ascii="Arial" w:hAnsi="Arial" w:cs="Arial"/>
          <w:sz w:val="22"/>
          <w:szCs w:val="22"/>
          <w:lang w:val="de-DE"/>
        </w:rPr>
        <w:t xml:space="preserve"> trifft straffe Konventionen', </w:t>
      </w:r>
      <w:proofErr w:type="spellStart"/>
      <w:r w:rsidRPr="0066678B">
        <w:rPr>
          <w:rFonts w:ascii="Arial" w:hAnsi="Arial" w:cs="Arial"/>
          <w:i/>
          <w:iCs/>
          <w:sz w:val="22"/>
          <w:szCs w:val="22"/>
          <w:lang w:val="de-DE"/>
        </w:rPr>
        <w:t>Miks</w:t>
      </w:r>
      <w:proofErr w:type="spellEnd"/>
      <w:r w:rsidRPr="0066678B">
        <w:rPr>
          <w:rFonts w:ascii="Arial" w:hAnsi="Arial" w:cs="Arial"/>
          <w:i/>
          <w:iCs/>
          <w:sz w:val="22"/>
          <w:szCs w:val="22"/>
          <w:lang w:val="de-DE"/>
        </w:rPr>
        <w:t xml:space="preserve"> Magazin</w:t>
      </w:r>
      <w:r w:rsidRPr="0066678B">
        <w:rPr>
          <w:rFonts w:ascii="Arial" w:hAnsi="Arial" w:cs="Arial"/>
          <w:sz w:val="22"/>
          <w:szCs w:val="22"/>
          <w:lang w:val="de-DE"/>
        </w:rPr>
        <w:t xml:space="preserve">, 14 </w:t>
      </w:r>
      <w:proofErr w:type="spellStart"/>
      <w:r w:rsidRPr="0066678B">
        <w:rPr>
          <w:rFonts w:ascii="Arial" w:hAnsi="Arial" w:cs="Arial"/>
          <w:sz w:val="22"/>
          <w:szCs w:val="22"/>
          <w:lang w:val="de-DE"/>
        </w:rPr>
        <w:t>January</w:t>
      </w:r>
      <w:proofErr w:type="spellEnd"/>
      <w:r w:rsidRPr="0066678B">
        <w:rPr>
          <w:rFonts w:ascii="Arial" w:hAnsi="Arial" w:cs="Arial"/>
          <w:sz w:val="22"/>
          <w:szCs w:val="22"/>
          <w:lang w:val="de-DE"/>
        </w:rPr>
        <w:t>.</w:t>
      </w:r>
    </w:p>
    <w:p w14:paraId="059E8779" w14:textId="2DBFEF58" w:rsidR="00C57B6A" w:rsidRDefault="00C57B6A" w:rsidP="0066678B">
      <w:pPr>
        <w:spacing w:line="360" w:lineRule="auto"/>
        <w:rPr>
          <w:rFonts w:ascii="Arial" w:hAnsi="Arial" w:cs="Arial"/>
          <w:sz w:val="22"/>
          <w:szCs w:val="22"/>
          <w:lang w:val="de-DE"/>
        </w:rPr>
      </w:pPr>
    </w:p>
    <w:p w14:paraId="374DDA43" w14:textId="6F02CF54" w:rsidR="00C57B6A" w:rsidRDefault="00C57B6A" w:rsidP="0066678B">
      <w:pPr>
        <w:spacing w:line="360" w:lineRule="auto"/>
        <w:rPr>
          <w:rFonts w:ascii="Arial" w:hAnsi="Arial" w:cs="Arial"/>
          <w:sz w:val="22"/>
          <w:szCs w:val="22"/>
          <w:lang w:val="de-DE"/>
        </w:rPr>
      </w:pPr>
      <w:proofErr w:type="spellStart"/>
      <w:r>
        <w:rPr>
          <w:rFonts w:ascii="Arial" w:hAnsi="Arial" w:cs="Arial"/>
          <w:sz w:val="22"/>
          <w:szCs w:val="22"/>
          <w:lang w:val="de-DE"/>
        </w:rPr>
        <w:t>Millöcker</w:t>
      </w:r>
      <w:proofErr w:type="spellEnd"/>
      <w:r>
        <w:rPr>
          <w:rFonts w:ascii="Arial" w:hAnsi="Arial" w:cs="Arial"/>
          <w:sz w:val="22"/>
          <w:szCs w:val="22"/>
          <w:lang w:val="de-DE"/>
        </w:rPr>
        <w:t>, C. (</w:t>
      </w:r>
      <w:proofErr w:type="spellStart"/>
      <w:r>
        <w:rPr>
          <w:rFonts w:ascii="Arial" w:hAnsi="Arial" w:cs="Arial"/>
          <w:sz w:val="22"/>
          <w:szCs w:val="22"/>
          <w:lang w:val="de-DE"/>
        </w:rPr>
        <w:t>n.d</w:t>
      </w:r>
      <w:proofErr w:type="spellEnd"/>
      <w:r>
        <w:rPr>
          <w:rFonts w:ascii="Arial" w:hAnsi="Arial" w:cs="Arial"/>
          <w:sz w:val="22"/>
          <w:szCs w:val="22"/>
          <w:lang w:val="de-DE"/>
        </w:rPr>
        <w:t xml:space="preserve">.) </w:t>
      </w:r>
      <w:r>
        <w:rPr>
          <w:rFonts w:ascii="Arial" w:hAnsi="Arial" w:cs="Arial"/>
          <w:i/>
          <w:iCs/>
          <w:sz w:val="22"/>
          <w:szCs w:val="22"/>
          <w:lang w:val="de-DE"/>
        </w:rPr>
        <w:t>Der Bettelstudent.</w:t>
      </w:r>
      <w:r>
        <w:rPr>
          <w:rFonts w:ascii="Arial" w:hAnsi="Arial" w:cs="Arial"/>
          <w:sz w:val="22"/>
          <w:szCs w:val="22"/>
          <w:lang w:val="de-DE"/>
        </w:rPr>
        <w:t xml:space="preserve"> </w:t>
      </w:r>
      <w:r w:rsidR="002350F8">
        <w:rPr>
          <w:rFonts w:ascii="Arial" w:hAnsi="Arial" w:cs="Arial"/>
          <w:sz w:val="22"/>
          <w:szCs w:val="22"/>
          <w:lang w:val="de-DE"/>
        </w:rPr>
        <w:t xml:space="preserve">[Musical Score] Wiesbaden:  Aug. </w:t>
      </w:r>
      <w:proofErr w:type="spellStart"/>
      <w:r w:rsidR="002350F8">
        <w:rPr>
          <w:rFonts w:ascii="Arial" w:hAnsi="Arial" w:cs="Arial"/>
          <w:sz w:val="22"/>
          <w:szCs w:val="22"/>
          <w:lang w:val="de-DE"/>
        </w:rPr>
        <w:t>Cranz</w:t>
      </w:r>
      <w:proofErr w:type="spellEnd"/>
      <w:r w:rsidR="002350F8">
        <w:rPr>
          <w:rFonts w:ascii="Arial" w:hAnsi="Arial" w:cs="Arial"/>
          <w:sz w:val="22"/>
          <w:szCs w:val="22"/>
          <w:lang w:val="de-DE"/>
        </w:rPr>
        <w:t>. KG</w:t>
      </w:r>
    </w:p>
    <w:p w14:paraId="59D8CC6A" w14:textId="6D26E4EF" w:rsidR="0082717C" w:rsidRDefault="0082717C" w:rsidP="0066678B">
      <w:pPr>
        <w:spacing w:line="360" w:lineRule="auto"/>
        <w:rPr>
          <w:rFonts w:ascii="Arial" w:hAnsi="Arial" w:cs="Arial"/>
          <w:sz w:val="22"/>
          <w:szCs w:val="22"/>
          <w:lang w:val="de-DE"/>
        </w:rPr>
      </w:pPr>
    </w:p>
    <w:p w14:paraId="08298A48" w14:textId="5598F35F" w:rsidR="0082717C" w:rsidRPr="0082717C" w:rsidRDefault="0082717C" w:rsidP="0066678B">
      <w:pPr>
        <w:spacing w:line="360" w:lineRule="auto"/>
        <w:rPr>
          <w:rFonts w:ascii="Arial" w:hAnsi="Arial" w:cs="Arial"/>
          <w:sz w:val="22"/>
          <w:szCs w:val="22"/>
          <w:lang w:val="de-DE"/>
        </w:rPr>
      </w:pPr>
      <w:r>
        <w:rPr>
          <w:rFonts w:ascii="Arial" w:hAnsi="Arial" w:cs="Arial"/>
          <w:sz w:val="22"/>
          <w:szCs w:val="22"/>
          <w:lang w:val="de-DE"/>
        </w:rPr>
        <w:t xml:space="preserve">Miller, R. (1996) </w:t>
      </w:r>
      <w:r>
        <w:rPr>
          <w:rFonts w:ascii="Arial" w:hAnsi="Arial" w:cs="Arial"/>
          <w:i/>
          <w:iCs/>
          <w:sz w:val="22"/>
          <w:szCs w:val="22"/>
          <w:lang w:val="de-DE"/>
        </w:rPr>
        <w:t xml:space="preserve">The </w:t>
      </w:r>
      <w:proofErr w:type="spellStart"/>
      <w:r>
        <w:rPr>
          <w:rFonts w:ascii="Arial" w:hAnsi="Arial" w:cs="Arial"/>
          <w:i/>
          <w:iCs/>
          <w:sz w:val="22"/>
          <w:szCs w:val="22"/>
          <w:lang w:val="de-DE"/>
        </w:rPr>
        <w:t>Structure</w:t>
      </w:r>
      <w:proofErr w:type="spellEnd"/>
      <w:r>
        <w:rPr>
          <w:rFonts w:ascii="Arial" w:hAnsi="Arial" w:cs="Arial"/>
          <w:i/>
          <w:iCs/>
          <w:sz w:val="22"/>
          <w:szCs w:val="22"/>
          <w:lang w:val="de-DE"/>
        </w:rPr>
        <w:t xml:space="preserve"> </w:t>
      </w:r>
      <w:proofErr w:type="spellStart"/>
      <w:r>
        <w:rPr>
          <w:rFonts w:ascii="Arial" w:hAnsi="Arial" w:cs="Arial"/>
          <w:i/>
          <w:iCs/>
          <w:sz w:val="22"/>
          <w:szCs w:val="22"/>
          <w:lang w:val="de-DE"/>
        </w:rPr>
        <w:t>of</w:t>
      </w:r>
      <w:proofErr w:type="spellEnd"/>
      <w:r>
        <w:rPr>
          <w:rFonts w:ascii="Arial" w:hAnsi="Arial" w:cs="Arial"/>
          <w:i/>
          <w:iCs/>
          <w:sz w:val="22"/>
          <w:szCs w:val="22"/>
          <w:lang w:val="de-DE"/>
        </w:rPr>
        <w:t xml:space="preserve"> </w:t>
      </w:r>
      <w:proofErr w:type="spellStart"/>
      <w:r>
        <w:rPr>
          <w:rFonts w:ascii="Arial" w:hAnsi="Arial" w:cs="Arial"/>
          <w:i/>
          <w:iCs/>
          <w:sz w:val="22"/>
          <w:szCs w:val="22"/>
          <w:lang w:val="de-DE"/>
        </w:rPr>
        <w:t>Singing</w:t>
      </w:r>
      <w:proofErr w:type="spellEnd"/>
      <w:r>
        <w:rPr>
          <w:rFonts w:ascii="Arial" w:hAnsi="Arial" w:cs="Arial"/>
          <w:i/>
          <w:iCs/>
          <w:sz w:val="22"/>
          <w:szCs w:val="22"/>
          <w:lang w:val="de-DE"/>
        </w:rPr>
        <w:t xml:space="preserve">: System </w:t>
      </w:r>
      <w:proofErr w:type="spellStart"/>
      <w:r>
        <w:rPr>
          <w:rFonts w:ascii="Arial" w:hAnsi="Arial" w:cs="Arial"/>
          <w:i/>
          <w:iCs/>
          <w:sz w:val="22"/>
          <w:szCs w:val="22"/>
          <w:lang w:val="de-DE"/>
        </w:rPr>
        <w:t>and</w:t>
      </w:r>
      <w:proofErr w:type="spellEnd"/>
      <w:r>
        <w:rPr>
          <w:rFonts w:ascii="Arial" w:hAnsi="Arial" w:cs="Arial"/>
          <w:i/>
          <w:iCs/>
          <w:sz w:val="22"/>
          <w:szCs w:val="22"/>
          <w:lang w:val="de-DE"/>
        </w:rPr>
        <w:t xml:space="preserve"> Art in </w:t>
      </w:r>
      <w:proofErr w:type="spellStart"/>
      <w:r>
        <w:rPr>
          <w:rFonts w:ascii="Arial" w:hAnsi="Arial" w:cs="Arial"/>
          <w:i/>
          <w:iCs/>
          <w:sz w:val="22"/>
          <w:szCs w:val="22"/>
          <w:lang w:val="de-DE"/>
        </w:rPr>
        <w:t>Vocal</w:t>
      </w:r>
      <w:proofErr w:type="spellEnd"/>
      <w:r>
        <w:rPr>
          <w:rFonts w:ascii="Arial" w:hAnsi="Arial" w:cs="Arial"/>
          <w:i/>
          <w:iCs/>
          <w:sz w:val="22"/>
          <w:szCs w:val="22"/>
          <w:lang w:val="de-DE"/>
        </w:rPr>
        <w:t xml:space="preserve"> </w:t>
      </w:r>
      <w:proofErr w:type="spellStart"/>
      <w:r>
        <w:rPr>
          <w:rFonts w:ascii="Arial" w:hAnsi="Arial" w:cs="Arial"/>
          <w:i/>
          <w:iCs/>
          <w:sz w:val="22"/>
          <w:szCs w:val="22"/>
          <w:lang w:val="de-DE"/>
        </w:rPr>
        <w:t>Technique</w:t>
      </w:r>
      <w:proofErr w:type="spellEnd"/>
      <w:r>
        <w:rPr>
          <w:rFonts w:ascii="Arial" w:hAnsi="Arial" w:cs="Arial"/>
          <w:i/>
          <w:iCs/>
          <w:sz w:val="22"/>
          <w:szCs w:val="22"/>
          <w:lang w:val="de-DE"/>
        </w:rPr>
        <w:t xml:space="preserve">. </w:t>
      </w:r>
      <w:r>
        <w:rPr>
          <w:rFonts w:ascii="Arial" w:hAnsi="Arial" w:cs="Arial"/>
          <w:sz w:val="22"/>
          <w:szCs w:val="22"/>
          <w:lang w:val="de-DE"/>
        </w:rPr>
        <w:t>New York: Schirmer Books.</w:t>
      </w:r>
    </w:p>
    <w:p w14:paraId="5A02E7B1" w14:textId="77777777" w:rsidR="0066678B" w:rsidRPr="0066678B" w:rsidRDefault="0066678B" w:rsidP="0066678B">
      <w:pPr>
        <w:spacing w:line="360" w:lineRule="auto"/>
        <w:rPr>
          <w:rFonts w:ascii="Arial" w:hAnsi="Arial" w:cs="Arial"/>
          <w:sz w:val="22"/>
          <w:szCs w:val="22"/>
          <w:lang w:val="de-DE"/>
        </w:rPr>
      </w:pPr>
    </w:p>
    <w:p w14:paraId="3C7F65AA" w14:textId="77777777" w:rsidR="0066678B" w:rsidRPr="0066678B" w:rsidRDefault="0066678B" w:rsidP="0066678B">
      <w:pPr>
        <w:spacing w:line="360" w:lineRule="auto"/>
        <w:rPr>
          <w:rFonts w:ascii="Arial" w:hAnsi="Arial" w:cs="Arial"/>
          <w:sz w:val="22"/>
          <w:szCs w:val="22"/>
        </w:rPr>
      </w:pPr>
      <w:proofErr w:type="spellStart"/>
      <w:r w:rsidRPr="0066678B">
        <w:rPr>
          <w:rFonts w:ascii="Arial" w:hAnsi="Arial" w:cs="Arial"/>
          <w:sz w:val="22"/>
          <w:szCs w:val="22"/>
          <w:lang w:val="de-DE"/>
        </w:rPr>
        <w:t>Mitsching</w:t>
      </w:r>
      <w:proofErr w:type="spellEnd"/>
      <w:r w:rsidRPr="0066678B">
        <w:rPr>
          <w:rFonts w:ascii="Arial" w:hAnsi="Arial" w:cs="Arial"/>
          <w:sz w:val="22"/>
          <w:szCs w:val="22"/>
          <w:lang w:val="de-DE"/>
        </w:rPr>
        <w:t xml:space="preserve">, U. (2019) 'Mustapha in Nöten", </w:t>
      </w:r>
      <w:r w:rsidRPr="0066678B">
        <w:rPr>
          <w:rFonts w:ascii="Arial" w:hAnsi="Arial" w:cs="Arial"/>
          <w:i/>
          <w:iCs/>
          <w:sz w:val="22"/>
          <w:szCs w:val="22"/>
          <w:lang w:val="de-DE"/>
        </w:rPr>
        <w:t>Bayerische Staatszeitung</w:t>
      </w:r>
      <w:r w:rsidRPr="0066678B">
        <w:rPr>
          <w:rFonts w:ascii="Arial" w:hAnsi="Arial" w:cs="Arial"/>
          <w:sz w:val="22"/>
          <w:szCs w:val="22"/>
          <w:lang w:val="de-DE"/>
        </w:rPr>
        <w:t xml:space="preserve">, 25 </w:t>
      </w:r>
      <w:proofErr w:type="spellStart"/>
      <w:r w:rsidRPr="0066678B">
        <w:rPr>
          <w:rFonts w:ascii="Arial" w:hAnsi="Arial" w:cs="Arial"/>
          <w:sz w:val="22"/>
          <w:szCs w:val="22"/>
          <w:lang w:val="de-DE"/>
        </w:rPr>
        <w:t>January</w:t>
      </w:r>
      <w:proofErr w:type="spellEnd"/>
      <w:r w:rsidRPr="0066678B">
        <w:rPr>
          <w:rFonts w:ascii="Arial" w:hAnsi="Arial" w:cs="Arial"/>
          <w:sz w:val="22"/>
          <w:szCs w:val="22"/>
          <w:lang w:val="de-DE"/>
        </w:rPr>
        <w:t xml:space="preserve">. </w:t>
      </w:r>
      <w:r w:rsidRPr="0066678B">
        <w:rPr>
          <w:rFonts w:ascii="Arial" w:hAnsi="Arial" w:cs="Arial"/>
          <w:sz w:val="22"/>
          <w:szCs w:val="22"/>
        </w:rPr>
        <w:t>Available at: https://www.bayerische-staatszeitung.de/staatszeitung/kultur/detailansicht-kultur/artikel/mustapha-in-noeten.html#topPosition (Accessed: 30th November 2020).</w:t>
      </w:r>
    </w:p>
    <w:p w14:paraId="0898227A" w14:textId="4F6F49BB" w:rsidR="005A4FE5" w:rsidRPr="0066678B" w:rsidRDefault="005A4FE5" w:rsidP="005A4FE5">
      <w:pPr>
        <w:spacing w:line="360" w:lineRule="auto"/>
        <w:rPr>
          <w:sz w:val="22"/>
          <w:szCs w:val="22"/>
        </w:rPr>
      </w:pPr>
    </w:p>
    <w:p w14:paraId="35F30E85" w14:textId="35BF360D" w:rsidR="005A4FE5" w:rsidRPr="0066678B" w:rsidRDefault="005A4FE5" w:rsidP="005A4FE5">
      <w:pPr>
        <w:spacing w:line="360" w:lineRule="auto"/>
        <w:rPr>
          <w:rFonts w:ascii="Arial" w:hAnsi="Arial" w:cs="Arial"/>
          <w:sz w:val="22"/>
          <w:szCs w:val="22"/>
        </w:rPr>
      </w:pPr>
      <w:r w:rsidRPr="0066678B">
        <w:rPr>
          <w:rFonts w:ascii="Arial" w:hAnsi="Arial" w:cs="Arial"/>
          <w:sz w:val="22"/>
          <w:szCs w:val="22"/>
        </w:rPr>
        <w:lastRenderedPageBreak/>
        <w:t>MUK</w:t>
      </w:r>
      <w:r w:rsidRPr="005A4FE5">
        <w:rPr>
          <w:rFonts w:ascii="Arial" w:hAnsi="Arial" w:cs="Arial"/>
          <w:sz w:val="22"/>
          <w:szCs w:val="22"/>
        </w:rPr>
        <w:t xml:space="preserve"> (2020) </w:t>
      </w:r>
      <w:r w:rsidRPr="005A4FE5">
        <w:rPr>
          <w:rFonts w:ascii="Arial" w:hAnsi="Arial" w:cs="Arial"/>
          <w:i/>
          <w:iCs/>
          <w:sz w:val="22"/>
          <w:szCs w:val="22"/>
        </w:rPr>
        <w:t xml:space="preserve">Classical Operetta Academic Diploma </w:t>
      </w:r>
      <w:proofErr w:type="spellStart"/>
      <w:r w:rsidRPr="005A4FE5">
        <w:rPr>
          <w:rFonts w:ascii="Arial" w:hAnsi="Arial" w:cs="Arial"/>
          <w:i/>
          <w:iCs/>
          <w:sz w:val="22"/>
          <w:szCs w:val="22"/>
        </w:rPr>
        <w:t>Programme</w:t>
      </w:r>
      <w:proofErr w:type="spellEnd"/>
      <w:r w:rsidRPr="005A4FE5">
        <w:rPr>
          <w:rFonts w:ascii="Arial" w:hAnsi="Arial" w:cs="Arial"/>
          <w:i/>
          <w:iCs/>
          <w:sz w:val="22"/>
          <w:szCs w:val="22"/>
        </w:rPr>
        <w:t>.</w:t>
      </w:r>
      <w:r w:rsidRPr="005A4FE5">
        <w:rPr>
          <w:rFonts w:ascii="Arial" w:hAnsi="Arial" w:cs="Arial"/>
          <w:sz w:val="22"/>
          <w:szCs w:val="22"/>
        </w:rPr>
        <w:t xml:space="preserve"> Available at: https://www.muk.ac.at/en/programmes/faculty-of-performing-arts/voice-and-opera/classical-</w:t>
      </w:r>
      <w:r w:rsidRPr="0066678B">
        <w:rPr>
          <w:rFonts w:ascii="Arial" w:hAnsi="Arial" w:cs="Arial"/>
          <w:sz w:val="22"/>
          <w:szCs w:val="22"/>
        </w:rPr>
        <w:t>operetta-academic-diploma-programme.html (Accessed: 31 October 2020).</w:t>
      </w:r>
    </w:p>
    <w:p w14:paraId="1665FA25" w14:textId="77777777" w:rsidR="0066678B" w:rsidRPr="0066678B" w:rsidRDefault="0066678B" w:rsidP="0066678B">
      <w:pPr>
        <w:spacing w:line="360" w:lineRule="auto"/>
        <w:rPr>
          <w:rFonts w:ascii="Arial" w:hAnsi="Arial" w:cs="Arial"/>
          <w:sz w:val="22"/>
          <w:szCs w:val="22"/>
          <w:lang w:val="de-DE"/>
        </w:rPr>
      </w:pPr>
    </w:p>
    <w:p w14:paraId="54089743" w14:textId="5326E682" w:rsidR="0066678B" w:rsidRPr="0066678B" w:rsidRDefault="0066678B" w:rsidP="0066678B">
      <w:pPr>
        <w:spacing w:line="360" w:lineRule="auto"/>
        <w:rPr>
          <w:rFonts w:ascii="Arial" w:hAnsi="Arial" w:cs="Arial"/>
          <w:sz w:val="22"/>
          <w:szCs w:val="22"/>
        </w:rPr>
      </w:pPr>
      <w:r w:rsidRPr="0066678B">
        <w:rPr>
          <w:rFonts w:ascii="Arial" w:hAnsi="Arial" w:cs="Arial"/>
          <w:sz w:val="22"/>
          <w:szCs w:val="22"/>
          <w:lang w:val="de-DE"/>
        </w:rPr>
        <w:t xml:space="preserve">Müller, V. (2019) 'Satter Triumph der Weiblichkeit: Die Operette in Gera mit dem goldenen Mittelweg', </w:t>
      </w:r>
      <w:r w:rsidRPr="0066678B">
        <w:rPr>
          <w:rFonts w:ascii="Arial" w:hAnsi="Arial" w:cs="Arial"/>
          <w:i/>
          <w:iCs/>
          <w:sz w:val="22"/>
          <w:szCs w:val="22"/>
          <w:lang w:val="de-DE"/>
        </w:rPr>
        <w:t>Ostthüringer Zeitung</w:t>
      </w:r>
      <w:r w:rsidRPr="0066678B">
        <w:rPr>
          <w:rFonts w:ascii="Arial" w:hAnsi="Arial" w:cs="Arial"/>
          <w:sz w:val="22"/>
          <w:szCs w:val="22"/>
          <w:lang w:val="de-DE"/>
        </w:rPr>
        <w:t xml:space="preserve">, 27 May. </w:t>
      </w:r>
      <w:r w:rsidRPr="0066678B">
        <w:rPr>
          <w:rFonts w:ascii="Arial" w:hAnsi="Arial" w:cs="Arial"/>
          <w:sz w:val="22"/>
          <w:szCs w:val="22"/>
        </w:rPr>
        <w:t>Available at: https://www.otz.de/kultur/satter-triumph-der-weiblichkeit-die-operette-in-gera-mit-dem-goldenen-mittelweg-id225466311.html (Accessed: 30th November 2020).</w:t>
      </w:r>
    </w:p>
    <w:p w14:paraId="689FC2B3" w14:textId="77777777" w:rsidR="0066678B" w:rsidRPr="0066678B" w:rsidRDefault="0066678B" w:rsidP="0066678B">
      <w:pPr>
        <w:spacing w:line="360" w:lineRule="auto"/>
        <w:rPr>
          <w:rFonts w:ascii="Arial" w:hAnsi="Arial" w:cs="Arial"/>
          <w:sz w:val="22"/>
          <w:szCs w:val="22"/>
        </w:rPr>
      </w:pPr>
    </w:p>
    <w:p w14:paraId="53FD334E" w14:textId="77777777" w:rsidR="0066678B" w:rsidRPr="0066678B" w:rsidRDefault="0066678B" w:rsidP="0066678B">
      <w:pPr>
        <w:spacing w:line="360" w:lineRule="auto"/>
        <w:rPr>
          <w:rFonts w:ascii="Arial" w:hAnsi="Arial" w:cs="Arial"/>
          <w:sz w:val="22"/>
          <w:szCs w:val="22"/>
        </w:rPr>
      </w:pPr>
      <w:r w:rsidRPr="0066678B">
        <w:rPr>
          <w:rFonts w:ascii="Arial" w:hAnsi="Arial" w:cs="Arial"/>
          <w:sz w:val="22"/>
          <w:szCs w:val="22"/>
          <w:lang w:val="de-DE"/>
        </w:rPr>
        <w:t xml:space="preserve">Musik Heute (2018) '"Die Fledermaus" aus der Semperoper', </w:t>
      </w:r>
      <w:r w:rsidRPr="0066678B">
        <w:rPr>
          <w:rFonts w:ascii="Arial" w:hAnsi="Arial" w:cs="Arial"/>
          <w:i/>
          <w:iCs/>
          <w:sz w:val="22"/>
          <w:szCs w:val="22"/>
          <w:lang w:val="de-DE"/>
        </w:rPr>
        <w:t>Musik Heute</w:t>
      </w:r>
      <w:r w:rsidRPr="0066678B">
        <w:rPr>
          <w:rFonts w:ascii="Arial" w:hAnsi="Arial" w:cs="Arial"/>
          <w:sz w:val="22"/>
          <w:szCs w:val="22"/>
          <w:lang w:val="de-DE"/>
        </w:rPr>
        <w:t xml:space="preserve">, 30 </w:t>
      </w:r>
      <w:proofErr w:type="spellStart"/>
      <w:r w:rsidRPr="0066678B">
        <w:rPr>
          <w:rFonts w:ascii="Arial" w:hAnsi="Arial" w:cs="Arial"/>
          <w:sz w:val="22"/>
          <w:szCs w:val="22"/>
          <w:lang w:val="de-DE"/>
        </w:rPr>
        <w:t>December</w:t>
      </w:r>
      <w:proofErr w:type="spellEnd"/>
      <w:r w:rsidRPr="0066678B">
        <w:rPr>
          <w:rFonts w:ascii="Arial" w:hAnsi="Arial" w:cs="Arial"/>
          <w:sz w:val="22"/>
          <w:szCs w:val="22"/>
          <w:lang w:val="de-DE"/>
        </w:rPr>
        <w:t xml:space="preserve">. </w:t>
      </w:r>
      <w:r w:rsidRPr="0066678B">
        <w:rPr>
          <w:rFonts w:ascii="Arial" w:hAnsi="Arial" w:cs="Arial"/>
          <w:sz w:val="22"/>
          <w:szCs w:val="22"/>
        </w:rPr>
        <w:t>Available at: http://www.musik-heute.de/19050/die-fledermaus-aus-der-semperoper/ (Accessed on 29th November 2020).</w:t>
      </w:r>
    </w:p>
    <w:p w14:paraId="33A60EDA" w14:textId="77777777" w:rsidR="0066678B" w:rsidRPr="0066678B" w:rsidRDefault="0066678B" w:rsidP="0066678B">
      <w:pPr>
        <w:spacing w:line="360" w:lineRule="auto"/>
        <w:rPr>
          <w:rFonts w:ascii="Arial" w:hAnsi="Arial" w:cs="Arial"/>
          <w:sz w:val="22"/>
          <w:szCs w:val="22"/>
        </w:rPr>
      </w:pPr>
    </w:p>
    <w:p w14:paraId="0494A108" w14:textId="77777777" w:rsidR="0066678B" w:rsidRPr="0066678B" w:rsidRDefault="0066678B" w:rsidP="0066678B">
      <w:pPr>
        <w:spacing w:line="360" w:lineRule="auto"/>
        <w:rPr>
          <w:rFonts w:ascii="Arial" w:hAnsi="Arial" w:cs="Arial"/>
          <w:sz w:val="22"/>
          <w:szCs w:val="22"/>
        </w:rPr>
      </w:pPr>
      <w:r w:rsidRPr="0066678B">
        <w:rPr>
          <w:rFonts w:ascii="Arial" w:hAnsi="Arial" w:cs="Arial"/>
          <w:sz w:val="22"/>
          <w:szCs w:val="22"/>
          <w:lang w:val="de-DE"/>
        </w:rPr>
        <w:t xml:space="preserve">Nacht Gedanken (2019) 'Premiere Ball im Savoy, 19.01.2019, Staatstheater Nürnberg', </w:t>
      </w:r>
      <w:r w:rsidRPr="0066678B">
        <w:rPr>
          <w:rFonts w:ascii="Arial" w:hAnsi="Arial" w:cs="Arial"/>
          <w:i/>
          <w:iCs/>
          <w:sz w:val="22"/>
          <w:szCs w:val="22"/>
          <w:lang w:val="de-DE"/>
        </w:rPr>
        <w:t>Nacht Gedanken</w:t>
      </w:r>
      <w:r w:rsidRPr="0066678B">
        <w:rPr>
          <w:rFonts w:ascii="Arial" w:hAnsi="Arial" w:cs="Arial"/>
          <w:sz w:val="22"/>
          <w:szCs w:val="22"/>
          <w:lang w:val="de-DE"/>
        </w:rPr>
        <w:t xml:space="preserve">, 23 </w:t>
      </w:r>
      <w:proofErr w:type="spellStart"/>
      <w:r w:rsidRPr="0066678B">
        <w:rPr>
          <w:rFonts w:ascii="Arial" w:hAnsi="Arial" w:cs="Arial"/>
          <w:sz w:val="22"/>
          <w:szCs w:val="22"/>
          <w:lang w:val="de-DE"/>
        </w:rPr>
        <w:t>January</w:t>
      </w:r>
      <w:proofErr w:type="spellEnd"/>
      <w:r w:rsidRPr="0066678B">
        <w:rPr>
          <w:rFonts w:ascii="Arial" w:hAnsi="Arial" w:cs="Arial"/>
          <w:sz w:val="22"/>
          <w:szCs w:val="22"/>
          <w:lang w:val="de-DE"/>
        </w:rPr>
        <w:t xml:space="preserve">. </w:t>
      </w:r>
      <w:r w:rsidRPr="0066678B">
        <w:rPr>
          <w:rFonts w:ascii="Arial" w:hAnsi="Arial" w:cs="Arial"/>
          <w:sz w:val="22"/>
          <w:szCs w:val="22"/>
        </w:rPr>
        <w:t>Available at: http://www.nacht-gedanken.de/premiere-ball-im-savoy-19-01-2019-staatstheater-nuernberg/ (Accessed: 30th November 2020).</w:t>
      </w:r>
    </w:p>
    <w:p w14:paraId="54F26F98" w14:textId="77777777" w:rsidR="0066678B" w:rsidRPr="0066678B" w:rsidRDefault="0066678B" w:rsidP="0066678B">
      <w:pPr>
        <w:spacing w:line="360" w:lineRule="auto"/>
        <w:rPr>
          <w:rFonts w:ascii="Arial" w:hAnsi="Arial" w:cs="Arial"/>
          <w:sz w:val="22"/>
          <w:szCs w:val="22"/>
        </w:rPr>
      </w:pPr>
    </w:p>
    <w:p w14:paraId="73B00331" w14:textId="77777777" w:rsidR="0066678B" w:rsidRPr="0066678B" w:rsidRDefault="0066678B" w:rsidP="0066678B">
      <w:pPr>
        <w:spacing w:line="360" w:lineRule="auto"/>
        <w:rPr>
          <w:rFonts w:ascii="Arial" w:hAnsi="Arial" w:cs="Arial"/>
          <w:sz w:val="22"/>
          <w:szCs w:val="22"/>
        </w:rPr>
      </w:pPr>
      <w:proofErr w:type="spellStart"/>
      <w:r w:rsidRPr="0066678B">
        <w:rPr>
          <w:rFonts w:ascii="Arial" w:hAnsi="Arial" w:cs="Arial"/>
          <w:sz w:val="22"/>
          <w:szCs w:val="22"/>
          <w:lang w:val="de-DE"/>
        </w:rPr>
        <w:t>Nevoigt</w:t>
      </w:r>
      <w:proofErr w:type="spellEnd"/>
      <w:r w:rsidRPr="0066678B">
        <w:rPr>
          <w:rFonts w:ascii="Arial" w:hAnsi="Arial" w:cs="Arial"/>
          <w:sz w:val="22"/>
          <w:szCs w:val="22"/>
          <w:lang w:val="de-DE"/>
        </w:rPr>
        <w:t xml:space="preserve">, M. (2019) '„La belle Helene“ – Spaß an Bord!', </w:t>
      </w:r>
      <w:r w:rsidRPr="0066678B">
        <w:rPr>
          <w:rFonts w:ascii="Arial" w:hAnsi="Arial" w:cs="Arial"/>
          <w:i/>
          <w:iCs/>
          <w:sz w:val="22"/>
          <w:szCs w:val="22"/>
          <w:lang w:val="de-DE"/>
        </w:rPr>
        <w:t>Opern Magazin</w:t>
      </w:r>
      <w:r w:rsidRPr="0066678B">
        <w:rPr>
          <w:rFonts w:ascii="Arial" w:hAnsi="Arial" w:cs="Arial"/>
          <w:sz w:val="22"/>
          <w:szCs w:val="22"/>
          <w:lang w:val="de-DE"/>
        </w:rPr>
        <w:t xml:space="preserve">, 23 May. </w:t>
      </w:r>
      <w:r w:rsidRPr="0066678B">
        <w:rPr>
          <w:rFonts w:ascii="Arial" w:hAnsi="Arial" w:cs="Arial"/>
          <w:sz w:val="22"/>
          <w:szCs w:val="22"/>
        </w:rPr>
        <w:t>Available at: https://opernmagazin.de/staatsoper-hamburg-la-belle-helene-spass-an-bord/ (Accessed 27th of November 2020).</w:t>
      </w:r>
    </w:p>
    <w:p w14:paraId="42775AFF" w14:textId="77777777" w:rsidR="0066678B" w:rsidRPr="0066678B" w:rsidRDefault="0066678B" w:rsidP="0066678B">
      <w:pPr>
        <w:spacing w:line="360" w:lineRule="auto"/>
        <w:rPr>
          <w:rFonts w:ascii="Arial" w:hAnsi="Arial" w:cs="Arial"/>
          <w:sz w:val="22"/>
          <w:szCs w:val="22"/>
        </w:rPr>
      </w:pPr>
    </w:p>
    <w:p w14:paraId="77EACD90" w14:textId="77777777" w:rsidR="0066678B" w:rsidRPr="0066678B" w:rsidRDefault="0066678B" w:rsidP="0066678B">
      <w:pPr>
        <w:spacing w:line="360" w:lineRule="auto"/>
        <w:rPr>
          <w:rFonts w:ascii="Arial" w:hAnsi="Arial" w:cs="Arial"/>
          <w:sz w:val="22"/>
          <w:szCs w:val="22"/>
          <w:lang w:val="de-DE"/>
        </w:rPr>
      </w:pPr>
      <w:r w:rsidRPr="0066678B">
        <w:rPr>
          <w:rFonts w:ascii="Arial" w:hAnsi="Arial" w:cs="Arial"/>
          <w:sz w:val="22"/>
          <w:szCs w:val="22"/>
          <w:lang w:val="de-DE"/>
        </w:rPr>
        <w:t xml:space="preserve">Nürnberger Nachrichten (2019) 'Auszeichnung für „Ball im Savoy“', </w:t>
      </w:r>
      <w:r w:rsidRPr="0066678B">
        <w:rPr>
          <w:rFonts w:ascii="Arial" w:hAnsi="Arial" w:cs="Arial"/>
          <w:i/>
          <w:iCs/>
          <w:sz w:val="22"/>
          <w:szCs w:val="22"/>
          <w:lang w:val="de-DE"/>
        </w:rPr>
        <w:t>Nürnberger Nachrichten</w:t>
      </w:r>
      <w:r w:rsidRPr="0066678B">
        <w:rPr>
          <w:rFonts w:ascii="Arial" w:hAnsi="Arial" w:cs="Arial"/>
          <w:sz w:val="22"/>
          <w:szCs w:val="22"/>
          <w:lang w:val="de-DE"/>
        </w:rPr>
        <w:t>, 05 March.</w:t>
      </w:r>
    </w:p>
    <w:p w14:paraId="05DD00DB" w14:textId="77777777" w:rsidR="0066678B" w:rsidRPr="0066678B" w:rsidRDefault="0066678B" w:rsidP="0066678B">
      <w:pPr>
        <w:spacing w:line="360" w:lineRule="auto"/>
        <w:rPr>
          <w:rFonts w:ascii="Arial" w:hAnsi="Arial" w:cs="Arial"/>
          <w:sz w:val="22"/>
          <w:szCs w:val="22"/>
          <w:lang w:val="de-DE"/>
        </w:rPr>
      </w:pPr>
    </w:p>
    <w:p w14:paraId="0A7688A2" w14:textId="2AD25625" w:rsidR="0066678B" w:rsidRDefault="0066678B" w:rsidP="0066678B">
      <w:pPr>
        <w:spacing w:line="360" w:lineRule="auto"/>
        <w:rPr>
          <w:rFonts w:ascii="Arial" w:hAnsi="Arial" w:cs="Arial"/>
        </w:rPr>
      </w:pPr>
      <w:proofErr w:type="spellStart"/>
      <w:r w:rsidRPr="007B0D05">
        <w:rPr>
          <w:rFonts w:ascii="Arial" w:hAnsi="Arial" w:cs="Arial"/>
          <w:lang w:val="de-DE"/>
        </w:rPr>
        <w:t>Obiera</w:t>
      </w:r>
      <w:proofErr w:type="spellEnd"/>
      <w:r w:rsidRPr="007B0D05">
        <w:rPr>
          <w:rFonts w:ascii="Arial" w:hAnsi="Arial" w:cs="Arial"/>
          <w:lang w:val="de-DE"/>
        </w:rPr>
        <w:t xml:space="preserve">, P. (2019) 'Mit Glimmer übertünchte Militärklamotte', </w:t>
      </w:r>
      <w:r w:rsidRPr="007B0D05">
        <w:rPr>
          <w:rFonts w:ascii="Arial" w:hAnsi="Arial" w:cs="Arial"/>
          <w:i/>
          <w:iCs/>
          <w:lang w:val="de-DE"/>
        </w:rPr>
        <w:t>O-Ton</w:t>
      </w:r>
      <w:r w:rsidRPr="007B0D05">
        <w:rPr>
          <w:rFonts w:ascii="Arial" w:hAnsi="Arial" w:cs="Arial"/>
          <w:lang w:val="de-DE"/>
        </w:rPr>
        <w:t xml:space="preserve">, 20 May. </w:t>
      </w:r>
      <w:r w:rsidRPr="007B0D05">
        <w:rPr>
          <w:rFonts w:ascii="Arial" w:hAnsi="Arial" w:cs="Arial"/>
        </w:rPr>
        <w:t xml:space="preserve">Available at: https://o-ton.online/aktuelle_auffuehrung/o-ton-aachen-grand-duchesse-de-gerolstein-obiera-190519/ (Accessed: 30th </w:t>
      </w:r>
      <w:r>
        <w:rPr>
          <w:rFonts w:ascii="Arial" w:hAnsi="Arial" w:cs="Arial"/>
        </w:rPr>
        <w:t>November</w:t>
      </w:r>
      <w:r w:rsidRPr="007B0D05">
        <w:rPr>
          <w:rFonts w:ascii="Arial" w:hAnsi="Arial" w:cs="Arial"/>
        </w:rPr>
        <w:t xml:space="preserve"> 2020).</w:t>
      </w:r>
    </w:p>
    <w:p w14:paraId="623F9E7C" w14:textId="3DAFDB1B" w:rsidR="002350F8" w:rsidRDefault="002350F8" w:rsidP="0066678B">
      <w:pPr>
        <w:spacing w:line="360" w:lineRule="auto"/>
        <w:rPr>
          <w:rFonts w:ascii="Arial" w:hAnsi="Arial" w:cs="Arial"/>
        </w:rPr>
      </w:pPr>
    </w:p>
    <w:p w14:paraId="226AB23E" w14:textId="4BEAD194" w:rsidR="002350F8" w:rsidRPr="002350F8" w:rsidRDefault="002350F8" w:rsidP="002350F8">
      <w:pPr>
        <w:rPr>
          <w:rFonts w:ascii="Calibri" w:hAnsi="Calibri"/>
          <w:color w:val="000000"/>
        </w:rPr>
      </w:pPr>
      <w:r>
        <w:rPr>
          <w:rFonts w:ascii="Arial" w:hAnsi="Arial" w:cs="Arial"/>
        </w:rPr>
        <w:t xml:space="preserve">Offenbach (n.d.) </w:t>
      </w:r>
      <w:r>
        <w:rPr>
          <w:rFonts w:ascii="Arial" w:hAnsi="Arial" w:cs="Arial"/>
          <w:i/>
          <w:iCs/>
        </w:rPr>
        <w:t xml:space="preserve">Orpheus in der </w:t>
      </w:r>
      <w:proofErr w:type="spellStart"/>
      <w:r>
        <w:rPr>
          <w:rFonts w:ascii="Arial" w:hAnsi="Arial" w:cs="Arial"/>
          <w:i/>
          <w:iCs/>
        </w:rPr>
        <w:t>Unterwelt</w:t>
      </w:r>
      <w:proofErr w:type="spellEnd"/>
      <w:r>
        <w:rPr>
          <w:rFonts w:ascii="Arial" w:hAnsi="Arial" w:cs="Arial"/>
          <w:i/>
          <w:iCs/>
        </w:rPr>
        <w:t xml:space="preserve">. </w:t>
      </w:r>
      <w:r>
        <w:rPr>
          <w:rFonts w:ascii="Arial" w:hAnsi="Arial" w:cs="Arial"/>
        </w:rPr>
        <w:t xml:space="preserve">[Musical Score] Berlin: </w:t>
      </w:r>
      <w:proofErr w:type="spellStart"/>
      <w:r>
        <w:rPr>
          <w:rFonts w:ascii="Arial" w:hAnsi="Arial" w:cs="Arial"/>
        </w:rPr>
        <w:t>Bote</w:t>
      </w:r>
      <w:proofErr w:type="spellEnd"/>
      <w:r>
        <w:rPr>
          <w:rFonts w:ascii="Arial" w:hAnsi="Arial" w:cs="Arial"/>
        </w:rPr>
        <w:t xml:space="preserve"> &amp; Bock.</w:t>
      </w:r>
    </w:p>
    <w:p w14:paraId="0B7A8CD4" w14:textId="777967F8" w:rsidR="004A546E" w:rsidRDefault="004A546E" w:rsidP="004A546E">
      <w:pPr>
        <w:spacing w:line="360" w:lineRule="auto"/>
      </w:pPr>
    </w:p>
    <w:p w14:paraId="079695D3" w14:textId="2E1A90B2" w:rsidR="004A546E" w:rsidRDefault="004A546E" w:rsidP="004A546E">
      <w:pPr>
        <w:spacing w:line="360" w:lineRule="auto"/>
        <w:rPr>
          <w:rFonts w:ascii="Arial" w:hAnsi="Arial" w:cs="Arial"/>
          <w:sz w:val="22"/>
          <w:szCs w:val="22"/>
        </w:rPr>
      </w:pPr>
      <w:proofErr w:type="spellStart"/>
      <w:r>
        <w:rPr>
          <w:rFonts w:ascii="Arial" w:hAnsi="Arial" w:cs="Arial"/>
          <w:sz w:val="22"/>
          <w:szCs w:val="22"/>
        </w:rPr>
        <w:t>Operabase</w:t>
      </w:r>
      <w:proofErr w:type="spellEnd"/>
      <w:r>
        <w:rPr>
          <w:rFonts w:ascii="Arial" w:hAnsi="Arial" w:cs="Arial"/>
          <w:sz w:val="22"/>
          <w:szCs w:val="22"/>
        </w:rPr>
        <w:t xml:space="preserve"> (2020) </w:t>
      </w:r>
      <w:r>
        <w:rPr>
          <w:rFonts w:ascii="Arial" w:hAnsi="Arial" w:cs="Arial"/>
          <w:i/>
          <w:iCs/>
          <w:sz w:val="22"/>
          <w:szCs w:val="22"/>
        </w:rPr>
        <w:t xml:space="preserve">Introduction. </w:t>
      </w:r>
      <w:r>
        <w:rPr>
          <w:rFonts w:ascii="Arial" w:hAnsi="Arial" w:cs="Arial"/>
          <w:sz w:val="22"/>
          <w:szCs w:val="22"/>
        </w:rPr>
        <w:t xml:space="preserve">Available at:  </w:t>
      </w:r>
      <w:r w:rsidRPr="004A546E">
        <w:rPr>
          <w:rFonts w:ascii="Arial" w:hAnsi="Arial" w:cs="Arial"/>
          <w:sz w:val="22"/>
          <w:szCs w:val="22"/>
        </w:rPr>
        <w:t>https://www.operabase.com/intro/en</w:t>
      </w:r>
      <w:r>
        <w:rPr>
          <w:rFonts w:ascii="Arial" w:hAnsi="Arial" w:cs="Arial"/>
          <w:sz w:val="22"/>
          <w:szCs w:val="22"/>
        </w:rPr>
        <w:t xml:space="preserve"> (Accessed: 31 October 2020).</w:t>
      </w:r>
    </w:p>
    <w:p w14:paraId="4C2DC6D8" w14:textId="13321F91" w:rsidR="00386D3D" w:rsidRDefault="00386D3D" w:rsidP="004A546E">
      <w:pPr>
        <w:spacing w:line="360" w:lineRule="auto"/>
        <w:rPr>
          <w:rFonts w:ascii="Arial" w:hAnsi="Arial" w:cs="Arial"/>
          <w:sz w:val="22"/>
          <w:szCs w:val="22"/>
        </w:rPr>
      </w:pPr>
    </w:p>
    <w:p w14:paraId="04F1C204" w14:textId="03CA8F9F" w:rsidR="00386D3D" w:rsidRPr="0066678B" w:rsidRDefault="00386D3D" w:rsidP="004A546E">
      <w:pPr>
        <w:spacing w:line="360" w:lineRule="auto"/>
        <w:rPr>
          <w:rFonts w:ascii="Arial" w:hAnsi="Arial" w:cs="Arial"/>
          <w:sz w:val="22"/>
          <w:szCs w:val="22"/>
        </w:rPr>
      </w:pPr>
      <w:r>
        <w:rPr>
          <w:rFonts w:ascii="Arial" w:hAnsi="Arial" w:cs="Arial"/>
          <w:sz w:val="22"/>
          <w:szCs w:val="22"/>
        </w:rPr>
        <w:t xml:space="preserve">Operetta Research Center (2020) </w:t>
      </w:r>
      <w:r>
        <w:rPr>
          <w:rFonts w:ascii="Arial" w:hAnsi="Arial" w:cs="Arial"/>
          <w:i/>
          <w:iCs/>
          <w:sz w:val="22"/>
          <w:szCs w:val="22"/>
        </w:rPr>
        <w:t>About.</w:t>
      </w:r>
      <w:r>
        <w:rPr>
          <w:rFonts w:ascii="Arial" w:hAnsi="Arial" w:cs="Arial"/>
          <w:sz w:val="22"/>
          <w:szCs w:val="22"/>
        </w:rPr>
        <w:t xml:space="preserve"> Available at: </w:t>
      </w:r>
      <w:r w:rsidRPr="00386D3D">
        <w:rPr>
          <w:rFonts w:ascii="Arial" w:hAnsi="Arial" w:cs="Arial"/>
          <w:sz w:val="22"/>
          <w:szCs w:val="22"/>
        </w:rPr>
        <w:t>http://operetta-research-</w:t>
      </w:r>
      <w:r w:rsidRPr="0066678B">
        <w:rPr>
          <w:rFonts w:ascii="Arial" w:hAnsi="Arial" w:cs="Arial"/>
          <w:sz w:val="22"/>
          <w:szCs w:val="22"/>
        </w:rPr>
        <w:t>center.org/about/ (Accessed: December 5, 2020).</w:t>
      </w:r>
    </w:p>
    <w:p w14:paraId="5D57C2F9" w14:textId="77777777" w:rsidR="0066678B" w:rsidRPr="0066678B" w:rsidRDefault="0066678B" w:rsidP="0066678B">
      <w:pPr>
        <w:spacing w:line="360" w:lineRule="auto"/>
        <w:rPr>
          <w:rFonts w:ascii="Arial" w:hAnsi="Arial" w:cs="Arial"/>
          <w:sz w:val="22"/>
          <w:szCs w:val="22"/>
          <w:lang w:val="de-DE"/>
        </w:rPr>
      </w:pPr>
    </w:p>
    <w:p w14:paraId="4B6263D9" w14:textId="584B570F" w:rsidR="0066678B" w:rsidRPr="0066678B" w:rsidRDefault="0066678B" w:rsidP="0066678B">
      <w:pPr>
        <w:spacing w:line="360" w:lineRule="auto"/>
        <w:rPr>
          <w:rFonts w:ascii="Arial" w:hAnsi="Arial" w:cs="Arial"/>
          <w:sz w:val="22"/>
          <w:szCs w:val="22"/>
          <w:lang w:val="de-DE"/>
        </w:rPr>
      </w:pPr>
      <w:r w:rsidRPr="0066678B">
        <w:rPr>
          <w:rFonts w:ascii="Arial" w:hAnsi="Arial" w:cs="Arial"/>
          <w:sz w:val="22"/>
          <w:szCs w:val="22"/>
          <w:lang w:val="de-DE"/>
        </w:rPr>
        <w:lastRenderedPageBreak/>
        <w:t xml:space="preserve">Opernwelt (2018) 'In die Ecke, Besen!', </w:t>
      </w:r>
      <w:r w:rsidRPr="0066678B">
        <w:rPr>
          <w:rFonts w:ascii="Arial" w:hAnsi="Arial" w:cs="Arial"/>
          <w:i/>
          <w:iCs/>
          <w:sz w:val="22"/>
          <w:szCs w:val="22"/>
          <w:lang w:val="de-DE"/>
        </w:rPr>
        <w:t>Opernwelt</w:t>
      </w:r>
      <w:r w:rsidRPr="0066678B">
        <w:rPr>
          <w:rFonts w:ascii="Arial" w:hAnsi="Arial" w:cs="Arial"/>
          <w:sz w:val="22"/>
          <w:szCs w:val="22"/>
          <w:lang w:val="de-DE"/>
        </w:rPr>
        <w:t>, June.</w:t>
      </w:r>
    </w:p>
    <w:p w14:paraId="189D4E68" w14:textId="77777777" w:rsidR="0066678B" w:rsidRPr="0066678B" w:rsidRDefault="0066678B" w:rsidP="0066678B">
      <w:pPr>
        <w:spacing w:line="360" w:lineRule="auto"/>
        <w:rPr>
          <w:rFonts w:ascii="Arial" w:hAnsi="Arial" w:cs="Arial"/>
          <w:sz w:val="22"/>
          <w:szCs w:val="22"/>
        </w:rPr>
      </w:pPr>
    </w:p>
    <w:p w14:paraId="65D5A5B3" w14:textId="77777777" w:rsidR="0066678B" w:rsidRPr="0066678B" w:rsidRDefault="0066678B" w:rsidP="0066678B">
      <w:pPr>
        <w:spacing w:line="360" w:lineRule="auto"/>
        <w:rPr>
          <w:rFonts w:ascii="Arial" w:hAnsi="Arial" w:cs="Arial"/>
          <w:sz w:val="22"/>
          <w:szCs w:val="22"/>
        </w:rPr>
      </w:pPr>
      <w:r w:rsidRPr="0066678B">
        <w:rPr>
          <w:rFonts w:ascii="Arial" w:hAnsi="Arial" w:cs="Arial"/>
          <w:sz w:val="22"/>
          <w:szCs w:val="22"/>
          <w:lang w:val="de-DE"/>
        </w:rPr>
        <w:t>Ossowski, M. (2018) 'Kritik - "</w:t>
      </w:r>
      <w:proofErr w:type="spellStart"/>
      <w:r w:rsidRPr="0066678B">
        <w:rPr>
          <w:rFonts w:ascii="Arial" w:hAnsi="Arial" w:cs="Arial"/>
          <w:sz w:val="22"/>
          <w:szCs w:val="22"/>
          <w:lang w:val="de-DE"/>
        </w:rPr>
        <w:t>Villazón</w:t>
      </w:r>
      <w:proofErr w:type="spellEnd"/>
      <w:r w:rsidRPr="0066678B">
        <w:rPr>
          <w:rFonts w:ascii="Arial" w:hAnsi="Arial" w:cs="Arial"/>
          <w:sz w:val="22"/>
          <w:szCs w:val="22"/>
          <w:lang w:val="de-DE"/>
        </w:rPr>
        <w:t xml:space="preserve"> lässt im Raumschiff Walzer tanzen', </w:t>
      </w:r>
      <w:r w:rsidRPr="0066678B">
        <w:rPr>
          <w:rFonts w:ascii="Arial" w:hAnsi="Arial" w:cs="Arial"/>
          <w:i/>
          <w:iCs/>
          <w:sz w:val="22"/>
          <w:szCs w:val="22"/>
          <w:lang w:val="de-DE"/>
        </w:rPr>
        <w:t>BR Klassik</w:t>
      </w:r>
      <w:r w:rsidRPr="0066678B">
        <w:rPr>
          <w:rFonts w:ascii="Arial" w:hAnsi="Arial" w:cs="Arial"/>
          <w:sz w:val="22"/>
          <w:szCs w:val="22"/>
          <w:lang w:val="de-DE"/>
        </w:rPr>
        <w:t xml:space="preserve">, 30 April. </w:t>
      </w:r>
      <w:r w:rsidRPr="0066678B">
        <w:rPr>
          <w:rFonts w:ascii="Arial" w:hAnsi="Arial" w:cs="Arial"/>
          <w:sz w:val="22"/>
          <w:szCs w:val="22"/>
        </w:rPr>
        <w:t>Available at: https://www.br-klassik.de/aktuell/news-kritik/kritik-fledermaus-rolando-villazon-regie-deutsche-oper-berlin-100.html (30th November 2020).</w:t>
      </w:r>
    </w:p>
    <w:p w14:paraId="5042AD87" w14:textId="77777777" w:rsidR="0066678B" w:rsidRPr="0066678B" w:rsidRDefault="0066678B" w:rsidP="0066678B">
      <w:pPr>
        <w:spacing w:line="360" w:lineRule="auto"/>
        <w:rPr>
          <w:rFonts w:ascii="Arial" w:hAnsi="Arial" w:cs="Arial"/>
          <w:sz w:val="22"/>
          <w:szCs w:val="22"/>
        </w:rPr>
      </w:pPr>
    </w:p>
    <w:p w14:paraId="2907E44B" w14:textId="77777777" w:rsidR="0066678B" w:rsidRPr="0066678B" w:rsidRDefault="0066678B" w:rsidP="0066678B">
      <w:pPr>
        <w:spacing w:line="360" w:lineRule="auto"/>
        <w:rPr>
          <w:rFonts w:ascii="Arial" w:hAnsi="Arial" w:cs="Arial"/>
          <w:sz w:val="22"/>
          <w:szCs w:val="22"/>
        </w:rPr>
      </w:pPr>
      <w:r w:rsidRPr="0066678B">
        <w:rPr>
          <w:rFonts w:ascii="Arial" w:hAnsi="Arial" w:cs="Arial"/>
          <w:sz w:val="22"/>
          <w:szCs w:val="22"/>
          <w:lang w:val="de-DE"/>
        </w:rPr>
        <w:t xml:space="preserve">Panagl, O. (2019) 'SALZBURG/ Festspiele/ Haus für Mozart: ORPHÉE AUX ENFERS', </w:t>
      </w:r>
      <w:r w:rsidRPr="0066678B">
        <w:rPr>
          <w:rFonts w:ascii="Arial" w:hAnsi="Arial" w:cs="Arial"/>
          <w:i/>
          <w:iCs/>
          <w:sz w:val="22"/>
          <w:szCs w:val="22"/>
          <w:lang w:val="de-DE"/>
        </w:rPr>
        <w:t>Online Merker</w:t>
      </w:r>
      <w:r w:rsidRPr="0066678B">
        <w:rPr>
          <w:rFonts w:ascii="Arial" w:hAnsi="Arial" w:cs="Arial"/>
          <w:sz w:val="22"/>
          <w:szCs w:val="22"/>
          <w:lang w:val="de-DE"/>
        </w:rPr>
        <w:t xml:space="preserve">, 18 August. </w:t>
      </w:r>
      <w:r w:rsidRPr="0066678B">
        <w:rPr>
          <w:rFonts w:ascii="Arial" w:hAnsi="Arial" w:cs="Arial"/>
          <w:sz w:val="22"/>
          <w:szCs w:val="22"/>
        </w:rPr>
        <w:t>Available at: https://onlinemerker.com/salzburg-festspiele-haus-fuer-mozart-orphee-aux-enfers/ (Accessed: 23rd November 2020).</w:t>
      </w:r>
    </w:p>
    <w:p w14:paraId="31BA191E" w14:textId="77777777" w:rsidR="0066678B" w:rsidRPr="0066678B" w:rsidRDefault="0066678B" w:rsidP="005C1F94">
      <w:pPr>
        <w:spacing w:line="360" w:lineRule="auto"/>
        <w:rPr>
          <w:rFonts w:ascii="Arial" w:hAnsi="Arial" w:cs="Arial"/>
          <w:sz w:val="22"/>
          <w:szCs w:val="22"/>
        </w:rPr>
      </w:pPr>
    </w:p>
    <w:p w14:paraId="181E620B" w14:textId="0ADFB336" w:rsidR="005C1F94" w:rsidRDefault="005C1F94" w:rsidP="005C1F94">
      <w:pPr>
        <w:pStyle w:val="Bibliography"/>
        <w:spacing w:line="360" w:lineRule="auto"/>
        <w:rPr>
          <w:rFonts w:ascii="Arial" w:hAnsi="Arial" w:cs="Arial"/>
          <w:noProof/>
          <w:sz w:val="22"/>
          <w:szCs w:val="22"/>
        </w:rPr>
      </w:pPr>
      <w:r w:rsidRPr="0066678B">
        <w:rPr>
          <w:rFonts w:ascii="Arial" w:hAnsi="Arial" w:cs="Arial"/>
          <w:noProof/>
          <w:sz w:val="22"/>
          <w:szCs w:val="22"/>
        </w:rPr>
        <w:t>Paterson,</w:t>
      </w:r>
      <w:r w:rsidRPr="005C1F94">
        <w:rPr>
          <w:rFonts w:ascii="Arial" w:hAnsi="Arial" w:cs="Arial"/>
          <w:noProof/>
          <w:sz w:val="22"/>
          <w:szCs w:val="22"/>
        </w:rPr>
        <w:t xml:space="preserve"> M. and Higgs, J. (2005) ‘Using Hermeneutics as a Qualitative Research Approach in Professional Practice’, </w:t>
      </w:r>
      <w:r w:rsidRPr="005C1F94">
        <w:rPr>
          <w:rFonts w:ascii="Arial" w:hAnsi="Arial" w:cs="Arial"/>
          <w:i/>
          <w:iCs/>
          <w:noProof/>
          <w:sz w:val="22"/>
          <w:szCs w:val="22"/>
        </w:rPr>
        <w:t xml:space="preserve">The Qualitative Report, </w:t>
      </w:r>
      <w:r w:rsidRPr="005C1F94">
        <w:rPr>
          <w:rFonts w:ascii="Arial" w:hAnsi="Arial" w:cs="Arial"/>
          <w:noProof/>
          <w:sz w:val="22"/>
          <w:szCs w:val="22"/>
        </w:rPr>
        <w:t>10(2), pp. 339-357.</w:t>
      </w:r>
    </w:p>
    <w:p w14:paraId="42EACF8C" w14:textId="4528F8CA" w:rsidR="0066678B" w:rsidRDefault="0066678B" w:rsidP="0066678B"/>
    <w:p w14:paraId="09C5327C" w14:textId="77777777" w:rsidR="0066678B" w:rsidRPr="0066678B" w:rsidRDefault="0066678B" w:rsidP="0066678B">
      <w:pPr>
        <w:spacing w:line="360" w:lineRule="auto"/>
        <w:rPr>
          <w:rFonts w:ascii="Arial" w:hAnsi="Arial" w:cs="Arial"/>
          <w:sz w:val="22"/>
          <w:szCs w:val="22"/>
          <w:lang w:val="de-DE"/>
        </w:rPr>
      </w:pPr>
      <w:r w:rsidRPr="0066678B">
        <w:rPr>
          <w:rFonts w:ascii="Arial" w:hAnsi="Arial" w:cs="Arial"/>
          <w:sz w:val="22"/>
          <w:szCs w:val="22"/>
          <w:lang w:val="de-DE"/>
        </w:rPr>
        <w:t>Pauly, K. (2019) 'Mit dem „Weißen Rössl“ hat Berlin seinen Sommer-</w:t>
      </w:r>
    </w:p>
    <w:p w14:paraId="4FDD296F" w14:textId="7BFFB978" w:rsidR="0066678B" w:rsidRPr="0066678B" w:rsidRDefault="0066678B" w:rsidP="0066678B">
      <w:pPr>
        <w:spacing w:line="360" w:lineRule="auto"/>
        <w:rPr>
          <w:rFonts w:ascii="Arial" w:hAnsi="Arial" w:cs="Arial"/>
          <w:sz w:val="22"/>
          <w:szCs w:val="22"/>
        </w:rPr>
      </w:pPr>
      <w:r w:rsidRPr="0066678B">
        <w:rPr>
          <w:rFonts w:ascii="Arial" w:hAnsi="Arial" w:cs="Arial"/>
          <w:sz w:val="22"/>
          <w:szCs w:val="22"/>
        </w:rPr>
        <w:t xml:space="preserve">Theater-Hit', </w:t>
      </w:r>
      <w:r w:rsidRPr="0066678B">
        <w:rPr>
          <w:rFonts w:ascii="Arial" w:hAnsi="Arial" w:cs="Arial"/>
          <w:i/>
          <w:iCs/>
          <w:sz w:val="22"/>
          <w:szCs w:val="22"/>
        </w:rPr>
        <w:t>Berliner Morgenpost</w:t>
      </w:r>
      <w:r w:rsidRPr="0066678B">
        <w:rPr>
          <w:rFonts w:ascii="Arial" w:hAnsi="Arial" w:cs="Arial"/>
          <w:sz w:val="22"/>
          <w:szCs w:val="22"/>
        </w:rPr>
        <w:t>, 02 July. Available at: https://www.morgenpost.de/kultur/theater/article214734557/Mit-dem-Weissen-Roessl-hat-Berlin-seinen-Sommer-Theater-Hit.html (Accessed: 29th November 2020).</w:t>
      </w:r>
    </w:p>
    <w:p w14:paraId="4F544640" w14:textId="6F17E202" w:rsidR="00781B65" w:rsidRPr="005C1F94" w:rsidRDefault="00781B65" w:rsidP="005C1F94">
      <w:pPr>
        <w:spacing w:line="360" w:lineRule="auto"/>
        <w:rPr>
          <w:rFonts w:ascii="Arial" w:hAnsi="Arial" w:cs="Arial"/>
          <w:color w:val="000000"/>
          <w:sz w:val="22"/>
          <w:szCs w:val="22"/>
        </w:rPr>
      </w:pPr>
    </w:p>
    <w:p w14:paraId="5AE6BE98" w14:textId="2793AA39" w:rsidR="00781B65" w:rsidRPr="009354AD" w:rsidRDefault="00781B65" w:rsidP="007C6B0B">
      <w:pPr>
        <w:spacing w:line="360" w:lineRule="auto"/>
        <w:rPr>
          <w:rFonts w:ascii="Arial" w:hAnsi="Arial" w:cs="Arial"/>
          <w:color w:val="000000"/>
          <w:sz w:val="22"/>
          <w:szCs w:val="22"/>
        </w:rPr>
      </w:pPr>
      <w:r w:rsidRPr="00781B65">
        <w:rPr>
          <w:rFonts w:ascii="Arial" w:hAnsi="Arial" w:cs="Arial"/>
          <w:color w:val="000000"/>
          <w:sz w:val="22"/>
          <w:szCs w:val="22"/>
        </w:rPr>
        <w:t xml:space="preserve">Petersen, U., (2013) </w:t>
      </w:r>
      <w:r w:rsidRPr="00781B65">
        <w:rPr>
          <w:rFonts w:ascii="Arial" w:hAnsi="Arial" w:cs="Arial"/>
          <w:i/>
          <w:iCs/>
          <w:color w:val="000000"/>
          <w:sz w:val="22"/>
          <w:szCs w:val="22"/>
        </w:rPr>
        <w:t xml:space="preserve">Operetta after the Habsburg Empire. </w:t>
      </w:r>
      <w:r w:rsidRPr="00781B65">
        <w:rPr>
          <w:rFonts w:ascii="Arial" w:hAnsi="Arial" w:cs="Arial"/>
          <w:color w:val="000000"/>
          <w:sz w:val="22"/>
          <w:szCs w:val="22"/>
        </w:rPr>
        <w:t xml:space="preserve">PhD Dissertation. University of </w:t>
      </w:r>
      <w:r w:rsidRPr="009354AD">
        <w:rPr>
          <w:rFonts w:ascii="Arial" w:hAnsi="Arial" w:cs="Arial"/>
          <w:color w:val="000000"/>
          <w:sz w:val="22"/>
          <w:szCs w:val="22"/>
        </w:rPr>
        <w:t>California, Berkeley.</w:t>
      </w:r>
    </w:p>
    <w:p w14:paraId="28A77112" w14:textId="77777777" w:rsidR="009354AD" w:rsidRPr="009354AD" w:rsidRDefault="009354AD" w:rsidP="009354AD">
      <w:pPr>
        <w:spacing w:line="360" w:lineRule="auto"/>
        <w:rPr>
          <w:rFonts w:ascii="Arial" w:hAnsi="Arial" w:cs="Arial"/>
          <w:sz w:val="22"/>
          <w:szCs w:val="22"/>
          <w:lang w:val="de-DE"/>
        </w:rPr>
      </w:pPr>
    </w:p>
    <w:p w14:paraId="6B9B906A" w14:textId="7D2251C2" w:rsidR="009354AD" w:rsidRPr="009354AD" w:rsidRDefault="009354AD" w:rsidP="009354AD">
      <w:pPr>
        <w:spacing w:line="360" w:lineRule="auto"/>
        <w:rPr>
          <w:rFonts w:ascii="Arial" w:hAnsi="Arial" w:cs="Arial"/>
          <w:sz w:val="22"/>
          <w:szCs w:val="22"/>
        </w:rPr>
      </w:pPr>
      <w:r w:rsidRPr="009354AD">
        <w:rPr>
          <w:rFonts w:ascii="Arial" w:hAnsi="Arial" w:cs="Arial"/>
          <w:sz w:val="22"/>
          <w:szCs w:val="22"/>
          <w:lang w:val="de-DE"/>
        </w:rPr>
        <w:t xml:space="preserve">Piontek, F. (2019) 'BALL IM SAVOY', </w:t>
      </w:r>
      <w:r w:rsidRPr="009354AD">
        <w:rPr>
          <w:rFonts w:ascii="Arial" w:hAnsi="Arial" w:cs="Arial"/>
          <w:i/>
          <w:iCs/>
          <w:sz w:val="22"/>
          <w:szCs w:val="22"/>
          <w:lang w:val="de-DE"/>
        </w:rPr>
        <w:t>Der Opern Freund</w:t>
      </w:r>
      <w:r w:rsidRPr="009354AD">
        <w:rPr>
          <w:rFonts w:ascii="Arial" w:hAnsi="Arial" w:cs="Arial"/>
          <w:sz w:val="22"/>
          <w:szCs w:val="22"/>
          <w:lang w:val="de-DE"/>
        </w:rPr>
        <w:t xml:space="preserve">, 20 </w:t>
      </w:r>
      <w:proofErr w:type="spellStart"/>
      <w:r w:rsidRPr="009354AD">
        <w:rPr>
          <w:rFonts w:ascii="Arial" w:hAnsi="Arial" w:cs="Arial"/>
          <w:sz w:val="22"/>
          <w:szCs w:val="22"/>
          <w:lang w:val="de-DE"/>
        </w:rPr>
        <w:t>January</w:t>
      </w:r>
      <w:proofErr w:type="spellEnd"/>
      <w:r w:rsidRPr="009354AD">
        <w:rPr>
          <w:rFonts w:ascii="Arial" w:hAnsi="Arial" w:cs="Arial"/>
          <w:sz w:val="22"/>
          <w:szCs w:val="22"/>
          <w:lang w:val="de-DE"/>
        </w:rPr>
        <w:t xml:space="preserve">. </w:t>
      </w:r>
      <w:r w:rsidRPr="009354AD">
        <w:rPr>
          <w:rFonts w:ascii="Arial" w:hAnsi="Arial" w:cs="Arial"/>
          <w:sz w:val="22"/>
          <w:szCs w:val="22"/>
        </w:rPr>
        <w:t>Available at: https://www.deropernfreund.de/nuernberg-18.html (Accessed: 30th November 2020).</w:t>
      </w:r>
    </w:p>
    <w:p w14:paraId="4A0025F9" w14:textId="77777777" w:rsidR="009354AD" w:rsidRPr="009354AD" w:rsidRDefault="009354AD" w:rsidP="009354AD">
      <w:pPr>
        <w:spacing w:line="360" w:lineRule="auto"/>
        <w:rPr>
          <w:rFonts w:ascii="Arial" w:hAnsi="Arial" w:cs="Arial"/>
          <w:sz w:val="22"/>
          <w:szCs w:val="22"/>
        </w:rPr>
      </w:pPr>
    </w:p>
    <w:p w14:paraId="5BDF0307" w14:textId="02BD97DA" w:rsidR="00620FB6" w:rsidRPr="009354AD" w:rsidRDefault="009354AD" w:rsidP="009354AD">
      <w:pPr>
        <w:spacing w:line="360" w:lineRule="auto"/>
        <w:rPr>
          <w:rFonts w:ascii="Arial" w:hAnsi="Arial" w:cs="Arial"/>
          <w:color w:val="000000"/>
          <w:sz w:val="22"/>
          <w:szCs w:val="22"/>
        </w:rPr>
      </w:pPr>
      <w:r w:rsidRPr="009354AD">
        <w:rPr>
          <w:rFonts w:ascii="Arial" w:hAnsi="Arial" w:cs="Arial"/>
          <w:sz w:val="22"/>
          <w:szCs w:val="22"/>
          <w:lang w:val="de-DE"/>
        </w:rPr>
        <w:t xml:space="preserve">Pommer, F. (2019) '„Orpheus“ auf Kurpfälzisch', </w:t>
      </w:r>
      <w:r w:rsidRPr="009354AD">
        <w:rPr>
          <w:rFonts w:ascii="Arial" w:hAnsi="Arial" w:cs="Arial"/>
          <w:i/>
          <w:iCs/>
          <w:sz w:val="22"/>
          <w:szCs w:val="22"/>
          <w:lang w:val="de-DE"/>
        </w:rPr>
        <w:t>Die Rheinpfalz</w:t>
      </w:r>
      <w:r w:rsidRPr="009354AD">
        <w:rPr>
          <w:rFonts w:ascii="Arial" w:hAnsi="Arial" w:cs="Arial"/>
          <w:sz w:val="22"/>
          <w:szCs w:val="22"/>
          <w:lang w:val="de-DE"/>
        </w:rPr>
        <w:t xml:space="preserve">, 19 </w:t>
      </w:r>
      <w:proofErr w:type="spellStart"/>
      <w:r w:rsidRPr="009354AD">
        <w:rPr>
          <w:rFonts w:ascii="Arial" w:hAnsi="Arial" w:cs="Arial"/>
          <w:sz w:val="22"/>
          <w:szCs w:val="22"/>
          <w:lang w:val="de-DE"/>
        </w:rPr>
        <w:t>February</w:t>
      </w:r>
      <w:proofErr w:type="spellEnd"/>
      <w:r w:rsidRPr="009354AD">
        <w:rPr>
          <w:rFonts w:ascii="Arial" w:hAnsi="Arial" w:cs="Arial"/>
          <w:sz w:val="22"/>
          <w:szCs w:val="22"/>
          <w:lang w:val="de-DE"/>
        </w:rPr>
        <w:t xml:space="preserve">. </w:t>
      </w:r>
      <w:r w:rsidRPr="009354AD">
        <w:rPr>
          <w:rFonts w:ascii="Arial" w:hAnsi="Arial" w:cs="Arial"/>
          <w:sz w:val="22"/>
          <w:szCs w:val="22"/>
        </w:rPr>
        <w:t>Available at: https://www.rheinpfalz.de/kultur_artikel,-orpheus-auf-kurpf%C3%A4lzisch-_arid,1385173.html (Accessed: 29th November 2020).</w:t>
      </w:r>
    </w:p>
    <w:p w14:paraId="4FEAB468" w14:textId="2CB24972" w:rsidR="007C6B0B" w:rsidRDefault="007C6B0B" w:rsidP="007C6B0B">
      <w:pPr>
        <w:spacing w:line="360" w:lineRule="auto"/>
        <w:rPr>
          <w:rFonts w:ascii="Arial" w:hAnsi="Arial" w:cs="Arial"/>
          <w:sz w:val="22"/>
          <w:szCs w:val="22"/>
        </w:rPr>
      </w:pPr>
      <w:proofErr w:type="spellStart"/>
      <w:r w:rsidRPr="009354AD">
        <w:rPr>
          <w:rFonts w:ascii="Arial" w:hAnsi="Arial" w:cs="Arial"/>
          <w:sz w:val="22"/>
          <w:szCs w:val="22"/>
        </w:rPr>
        <w:t>Rapley</w:t>
      </w:r>
      <w:proofErr w:type="spellEnd"/>
      <w:r w:rsidRPr="009354AD">
        <w:rPr>
          <w:rFonts w:ascii="Arial" w:hAnsi="Arial" w:cs="Arial"/>
          <w:sz w:val="22"/>
          <w:szCs w:val="22"/>
        </w:rPr>
        <w:t xml:space="preserve">, T. (2007) </w:t>
      </w:r>
      <w:r w:rsidRPr="009354AD">
        <w:rPr>
          <w:rStyle w:val="Emphasis"/>
          <w:rFonts w:ascii="Arial" w:hAnsi="Arial" w:cs="Arial"/>
          <w:sz w:val="22"/>
          <w:szCs w:val="22"/>
        </w:rPr>
        <w:t>Doing Conversation, Discourse and Document Analysis</w:t>
      </w:r>
      <w:r w:rsidRPr="009354AD">
        <w:rPr>
          <w:rFonts w:ascii="Arial" w:hAnsi="Arial" w:cs="Arial"/>
          <w:sz w:val="22"/>
          <w:szCs w:val="22"/>
        </w:rPr>
        <w:t>. London: SAGE Publications Ltd. Available at: &lt;http://www.doi.org/10.4135/9781849208901&gt; (Accessed: 30 November 2020).</w:t>
      </w:r>
    </w:p>
    <w:p w14:paraId="4EB861AC" w14:textId="1287D35C" w:rsidR="00271F78" w:rsidRPr="00271F78" w:rsidRDefault="00271F78" w:rsidP="007C6B0B">
      <w:pPr>
        <w:spacing w:line="360" w:lineRule="auto"/>
        <w:rPr>
          <w:rFonts w:ascii="Arial" w:hAnsi="Arial" w:cs="Arial"/>
          <w:sz w:val="22"/>
          <w:szCs w:val="22"/>
        </w:rPr>
      </w:pPr>
    </w:p>
    <w:p w14:paraId="263F9696"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Richerdt</w:t>
      </w:r>
      <w:proofErr w:type="spellEnd"/>
      <w:r w:rsidRPr="00271F78">
        <w:rPr>
          <w:rFonts w:ascii="Arial" w:hAnsi="Arial" w:cs="Arial"/>
          <w:sz w:val="22"/>
          <w:szCs w:val="22"/>
          <w:lang w:val="de-DE"/>
        </w:rPr>
        <w:t xml:space="preserve">, D. (2019) 'Operette als Klamauk-Kabarett', </w:t>
      </w:r>
      <w:r w:rsidRPr="00271F78">
        <w:rPr>
          <w:rFonts w:ascii="Arial" w:hAnsi="Arial" w:cs="Arial"/>
          <w:i/>
          <w:iCs/>
          <w:sz w:val="22"/>
          <w:szCs w:val="22"/>
          <w:lang w:val="de-DE"/>
        </w:rPr>
        <w:t>Rheinische Post</w:t>
      </w:r>
      <w:r w:rsidRPr="00271F78">
        <w:rPr>
          <w:rFonts w:ascii="Arial" w:hAnsi="Arial" w:cs="Arial"/>
          <w:sz w:val="22"/>
          <w:szCs w:val="22"/>
          <w:lang w:val="de-DE"/>
        </w:rPr>
        <w:t xml:space="preserve">, 17 June. </w:t>
      </w:r>
      <w:r w:rsidRPr="00271F78">
        <w:rPr>
          <w:rFonts w:ascii="Arial" w:hAnsi="Arial" w:cs="Arial"/>
          <w:sz w:val="22"/>
          <w:szCs w:val="22"/>
        </w:rPr>
        <w:t>Available at: https://rp-online.de/nrw/staedte/moenchengladbach/moenchengladbach-orpheus-in-der-unterwelt-als-persiflage-auf-ddr_aid-39358441 (Accessed: 29th November 2020).</w:t>
      </w:r>
    </w:p>
    <w:p w14:paraId="7080BB40" w14:textId="77777777" w:rsidR="00271F78" w:rsidRPr="00271F78" w:rsidRDefault="00271F78" w:rsidP="00271F78">
      <w:pPr>
        <w:spacing w:line="360" w:lineRule="auto"/>
        <w:rPr>
          <w:rFonts w:ascii="Arial" w:hAnsi="Arial" w:cs="Arial"/>
          <w:sz w:val="22"/>
          <w:szCs w:val="22"/>
        </w:rPr>
      </w:pPr>
    </w:p>
    <w:p w14:paraId="7FC43C05" w14:textId="1E49EF3A" w:rsidR="00271F78" w:rsidRPr="00271F78" w:rsidRDefault="00271F78" w:rsidP="007C6B0B">
      <w:pPr>
        <w:spacing w:line="360" w:lineRule="auto"/>
        <w:rPr>
          <w:rFonts w:ascii="Arial" w:hAnsi="Arial" w:cs="Arial"/>
          <w:sz w:val="22"/>
          <w:szCs w:val="22"/>
        </w:rPr>
      </w:pPr>
      <w:r w:rsidRPr="00271F78">
        <w:rPr>
          <w:rFonts w:ascii="Arial" w:hAnsi="Arial" w:cs="Arial"/>
          <w:sz w:val="22"/>
          <w:szCs w:val="22"/>
          <w:lang w:val="de-DE"/>
        </w:rPr>
        <w:t xml:space="preserve">Rödiger, H. (2018) 'Odyssee mit Seitensprüngen', </w:t>
      </w:r>
      <w:r w:rsidRPr="00271F78">
        <w:rPr>
          <w:rFonts w:ascii="Arial" w:hAnsi="Arial" w:cs="Arial"/>
          <w:i/>
          <w:iCs/>
          <w:sz w:val="22"/>
          <w:szCs w:val="22"/>
          <w:lang w:val="de-DE"/>
        </w:rPr>
        <w:t>Berliner Kulturnotizen</w:t>
      </w:r>
      <w:r w:rsidRPr="00271F78">
        <w:rPr>
          <w:rFonts w:ascii="Arial" w:hAnsi="Arial" w:cs="Arial"/>
          <w:sz w:val="22"/>
          <w:szCs w:val="22"/>
          <w:lang w:val="de-DE"/>
        </w:rPr>
        <w:t xml:space="preserve"> [Blog], 29 April. </w:t>
      </w:r>
      <w:r w:rsidRPr="00271F78">
        <w:rPr>
          <w:rFonts w:ascii="Arial" w:hAnsi="Arial" w:cs="Arial"/>
          <w:sz w:val="22"/>
          <w:szCs w:val="22"/>
        </w:rPr>
        <w:t>Available at: http://roedigeronline.de/41638.html (Accessed: 30th November 2020).</w:t>
      </w:r>
    </w:p>
    <w:p w14:paraId="049F1EA3" w14:textId="77777777" w:rsidR="00620FB6" w:rsidRPr="00271F78" w:rsidRDefault="00620FB6" w:rsidP="007C6B0B">
      <w:pPr>
        <w:spacing w:line="360" w:lineRule="auto"/>
        <w:rPr>
          <w:rFonts w:ascii="Arial" w:hAnsi="Arial" w:cs="Arial"/>
          <w:color w:val="000000"/>
          <w:sz w:val="22"/>
          <w:szCs w:val="22"/>
        </w:rPr>
      </w:pPr>
    </w:p>
    <w:p w14:paraId="34D32DF6" w14:textId="6A7B1C7A" w:rsidR="002E7DB4" w:rsidRPr="00271F78" w:rsidRDefault="002E7DB4" w:rsidP="007C6B0B">
      <w:pPr>
        <w:spacing w:line="360" w:lineRule="auto"/>
        <w:rPr>
          <w:rFonts w:ascii="Arial" w:hAnsi="Arial" w:cs="Arial"/>
          <w:color w:val="000000"/>
          <w:sz w:val="22"/>
          <w:szCs w:val="22"/>
        </w:rPr>
      </w:pPr>
      <w:proofErr w:type="spellStart"/>
      <w:r w:rsidRPr="00271F78">
        <w:rPr>
          <w:rFonts w:ascii="Arial" w:hAnsi="Arial" w:cs="Arial"/>
          <w:color w:val="000000"/>
          <w:sz w:val="22"/>
          <w:szCs w:val="22"/>
        </w:rPr>
        <w:t>Rösel</w:t>
      </w:r>
      <w:proofErr w:type="spellEnd"/>
      <w:r w:rsidRPr="00271F78">
        <w:rPr>
          <w:rFonts w:ascii="Arial" w:hAnsi="Arial" w:cs="Arial"/>
          <w:color w:val="000000"/>
          <w:sz w:val="22"/>
          <w:szCs w:val="22"/>
        </w:rPr>
        <w:t xml:space="preserve">, G. (2019) 'Die </w:t>
      </w:r>
      <w:proofErr w:type="spellStart"/>
      <w:r w:rsidRPr="00271F78">
        <w:rPr>
          <w:rFonts w:ascii="Arial" w:hAnsi="Arial" w:cs="Arial"/>
          <w:color w:val="000000"/>
          <w:sz w:val="22"/>
          <w:szCs w:val="22"/>
        </w:rPr>
        <w:t>Operette</w:t>
      </w:r>
      <w:proofErr w:type="spellEnd"/>
      <w:r w:rsidRPr="00271F78">
        <w:rPr>
          <w:rFonts w:ascii="Arial" w:hAnsi="Arial" w:cs="Arial"/>
          <w:color w:val="000000"/>
          <w:sz w:val="22"/>
          <w:szCs w:val="22"/>
        </w:rPr>
        <w:t xml:space="preserve"> </w:t>
      </w:r>
      <w:proofErr w:type="spellStart"/>
      <w:r w:rsidRPr="00271F78">
        <w:rPr>
          <w:rFonts w:ascii="Arial" w:hAnsi="Arial" w:cs="Arial"/>
          <w:color w:val="000000"/>
          <w:sz w:val="22"/>
          <w:szCs w:val="22"/>
        </w:rPr>
        <w:t>lebt</w:t>
      </w:r>
      <w:proofErr w:type="spellEnd"/>
      <w:r w:rsidRPr="00271F78">
        <w:rPr>
          <w:rFonts w:ascii="Arial" w:hAnsi="Arial" w:cs="Arial"/>
          <w:color w:val="000000"/>
          <w:sz w:val="22"/>
          <w:szCs w:val="22"/>
        </w:rPr>
        <w:t xml:space="preserve">!', </w:t>
      </w:r>
      <w:r w:rsidRPr="00271F78">
        <w:rPr>
          <w:rFonts w:ascii="Arial" w:hAnsi="Arial" w:cs="Arial"/>
          <w:i/>
          <w:iCs/>
          <w:color w:val="000000"/>
          <w:sz w:val="22"/>
          <w:szCs w:val="22"/>
        </w:rPr>
        <w:t xml:space="preserve">Vox Humana: </w:t>
      </w:r>
      <w:proofErr w:type="spellStart"/>
      <w:r w:rsidRPr="00271F78">
        <w:rPr>
          <w:rFonts w:ascii="Arial" w:hAnsi="Arial" w:cs="Arial"/>
          <w:i/>
          <w:iCs/>
          <w:color w:val="000000"/>
          <w:sz w:val="22"/>
          <w:szCs w:val="22"/>
        </w:rPr>
        <w:t>Fachzeitschrift</w:t>
      </w:r>
      <w:proofErr w:type="spellEnd"/>
      <w:r w:rsidRPr="00271F78">
        <w:rPr>
          <w:rFonts w:ascii="Arial" w:hAnsi="Arial" w:cs="Arial"/>
          <w:i/>
          <w:iCs/>
          <w:color w:val="000000"/>
          <w:sz w:val="22"/>
          <w:szCs w:val="22"/>
        </w:rPr>
        <w:t xml:space="preserve"> </w:t>
      </w:r>
      <w:proofErr w:type="spellStart"/>
      <w:r w:rsidRPr="00271F78">
        <w:rPr>
          <w:rFonts w:ascii="Arial" w:hAnsi="Arial" w:cs="Arial"/>
          <w:i/>
          <w:iCs/>
          <w:color w:val="000000"/>
          <w:sz w:val="22"/>
          <w:szCs w:val="22"/>
        </w:rPr>
        <w:t>für</w:t>
      </w:r>
      <w:proofErr w:type="spellEnd"/>
      <w:r w:rsidRPr="00271F78">
        <w:rPr>
          <w:rFonts w:ascii="Arial" w:hAnsi="Arial" w:cs="Arial"/>
          <w:i/>
          <w:iCs/>
          <w:color w:val="000000"/>
          <w:sz w:val="22"/>
          <w:szCs w:val="22"/>
        </w:rPr>
        <w:t xml:space="preserve"> </w:t>
      </w:r>
      <w:proofErr w:type="spellStart"/>
      <w:r w:rsidRPr="00271F78">
        <w:rPr>
          <w:rFonts w:ascii="Arial" w:hAnsi="Arial" w:cs="Arial"/>
          <w:i/>
          <w:iCs/>
          <w:color w:val="000000"/>
          <w:sz w:val="22"/>
          <w:szCs w:val="22"/>
        </w:rPr>
        <w:t>Gesangspädagogik</w:t>
      </w:r>
      <w:proofErr w:type="spellEnd"/>
      <w:r w:rsidRPr="00271F78">
        <w:rPr>
          <w:rFonts w:ascii="Arial" w:hAnsi="Arial" w:cs="Arial"/>
          <w:color w:val="000000"/>
          <w:sz w:val="22"/>
          <w:szCs w:val="22"/>
        </w:rPr>
        <w:t>, 15(3), pp. 38-39.</w:t>
      </w:r>
    </w:p>
    <w:p w14:paraId="1000688A" w14:textId="7AB71F0A" w:rsidR="00271F78" w:rsidRPr="00271F78" w:rsidRDefault="00271F78" w:rsidP="007C6B0B">
      <w:pPr>
        <w:spacing w:line="360" w:lineRule="auto"/>
        <w:rPr>
          <w:rFonts w:ascii="Arial" w:hAnsi="Arial" w:cs="Arial"/>
          <w:color w:val="000000"/>
          <w:sz w:val="22"/>
          <w:szCs w:val="22"/>
        </w:rPr>
      </w:pPr>
    </w:p>
    <w:p w14:paraId="43F811DA"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rPr>
        <w:t>Rosén</w:t>
      </w:r>
      <w:proofErr w:type="spellEnd"/>
      <w:r w:rsidRPr="00271F78">
        <w:rPr>
          <w:rFonts w:ascii="Arial" w:hAnsi="Arial" w:cs="Arial"/>
          <w:sz w:val="22"/>
          <w:szCs w:val="22"/>
        </w:rPr>
        <w:t xml:space="preserve">, F. </w:t>
      </w:r>
      <w:r w:rsidRPr="00271F78">
        <w:rPr>
          <w:rFonts w:ascii="Arial" w:hAnsi="Arial" w:cs="Arial"/>
          <w:sz w:val="22"/>
          <w:szCs w:val="22"/>
          <w:lang w:val="de-DE"/>
        </w:rPr>
        <w:t xml:space="preserve">(2018) 'FRANKFURT/Oper: DIE LUSTIGE WITWE. </w:t>
      </w:r>
      <w:r w:rsidRPr="00271F78">
        <w:rPr>
          <w:rFonts w:ascii="Arial" w:hAnsi="Arial" w:cs="Arial"/>
          <w:sz w:val="22"/>
          <w:szCs w:val="22"/>
        </w:rPr>
        <w:t xml:space="preserve">Premiere', </w:t>
      </w:r>
      <w:r w:rsidRPr="00271F78">
        <w:rPr>
          <w:rFonts w:ascii="Arial" w:hAnsi="Arial" w:cs="Arial"/>
          <w:i/>
          <w:iCs/>
          <w:sz w:val="22"/>
          <w:szCs w:val="22"/>
        </w:rPr>
        <w:t xml:space="preserve">Online </w:t>
      </w:r>
      <w:proofErr w:type="spellStart"/>
      <w:r w:rsidRPr="00271F78">
        <w:rPr>
          <w:rFonts w:ascii="Arial" w:hAnsi="Arial" w:cs="Arial"/>
          <w:i/>
          <w:iCs/>
          <w:sz w:val="22"/>
          <w:szCs w:val="22"/>
        </w:rPr>
        <w:t>Merker</w:t>
      </w:r>
      <w:proofErr w:type="spellEnd"/>
      <w:r w:rsidRPr="00271F78">
        <w:rPr>
          <w:rFonts w:ascii="Arial" w:hAnsi="Arial" w:cs="Arial"/>
          <w:sz w:val="22"/>
          <w:szCs w:val="22"/>
        </w:rPr>
        <w:t xml:space="preserve">, 14 May. Available at: </w:t>
      </w:r>
      <w:proofErr w:type="gramStart"/>
      <w:r w:rsidRPr="00271F78">
        <w:rPr>
          <w:rFonts w:ascii="Arial" w:hAnsi="Arial" w:cs="Arial"/>
          <w:sz w:val="22"/>
          <w:szCs w:val="22"/>
        </w:rPr>
        <w:t>https://onlinemerker.com/frankfurt-oper-die-lustige-witwe-premiere/  (</w:t>
      </w:r>
      <w:proofErr w:type="gramEnd"/>
      <w:r w:rsidRPr="00271F78">
        <w:rPr>
          <w:rFonts w:ascii="Arial" w:hAnsi="Arial" w:cs="Arial"/>
          <w:sz w:val="22"/>
          <w:szCs w:val="22"/>
        </w:rPr>
        <w:t>Accessed: 23rd November 2020).</w:t>
      </w:r>
    </w:p>
    <w:p w14:paraId="1ED19EEE" w14:textId="77777777" w:rsidR="00271F78" w:rsidRPr="00271F78" w:rsidRDefault="00271F78" w:rsidP="00271F78">
      <w:pPr>
        <w:spacing w:line="360" w:lineRule="auto"/>
        <w:rPr>
          <w:rFonts w:ascii="Arial" w:hAnsi="Arial" w:cs="Arial"/>
          <w:sz w:val="22"/>
          <w:szCs w:val="22"/>
        </w:rPr>
      </w:pPr>
    </w:p>
    <w:p w14:paraId="6ACAD5EB"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Rosén</w:t>
      </w:r>
      <w:proofErr w:type="spellEnd"/>
      <w:r w:rsidRPr="00271F78">
        <w:rPr>
          <w:rFonts w:ascii="Arial" w:hAnsi="Arial" w:cs="Arial"/>
          <w:sz w:val="22"/>
          <w:szCs w:val="22"/>
          <w:lang w:val="de-DE"/>
        </w:rPr>
        <w:t xml:space="preserve">, F. (2019) 'HEIDELBERG: DIE LUSTIGE WITWE. </w:t>
      </w:r>
      <w:r w:rsidRPr="00271F78">
        <w:rPr>
          <w:rFonts w:ascii="Arial" w:hAnsi="Arial" w:cs="Arial"/>
          <w:sz w:val="22"/>
          <w:szCs w:val="22"/>
        </w:rPr>
        <w:t xml:space="preserve">Premiere', </w:t>
      </w:r>
      <w:r w:rsidRPr="00271F78">
        <w:rPr>
          <w:rFonts w:ascii="Arial" w:hAnsi="Arial" w:cs="Arial"/>
          <w:i/>
          <w:iCs/>
          <w:sz w:val="22"/>
          <w:szCs w:val="22"/>
        </w:rPr>
        <w:t xml:space="preserve">Online </w:t>
      </w:r>
      <w:proofErr w:type="spellStart"/>
      <w:r w:rsidRPr="00271F78">
        <w:rPr>
          <w:rFonts w:ascii="Arial" w:hAnsi="Arial" w:cs="Arial"/>
          <w:i/>
          <w:iCs/>
          <w:sz w:val="22"/>
          <w:szCs w:val="22"/>
        </w:rPr>
        <w:t>Merker</w:t>
      </w:r>
      <w:proofErr w:type="spellEnd"/>
      <w:r w:rsidRPr="00271F78">
        <w:rPr>
          <w:rFonts w:ascii="Arial" w:hAnsi="Arial" w:cs="Arial"/>
          <w:sz w:val="22"/>
          <w:szCs w:val="22"/>
        </w:rPr>
        <w:t>, 07 April. Available at: https://onlinemerker.com/heidelberg-die-lustige-witwe-premiere/ (Accessed: 23rd November 2020).</w:t>
      </w:r>
    </w:p>
    <w:p w14:paraId="027D80D3" w14:textId="77777777" w:rsidR="00271F78" w:rsidRPr="00271F78" w:rsidRDefault="00271F78" w:rsidP="00271F78">
      <w:pPr>
        <w:spacing w:line="360" w:lineRule="auto"/>
        <w:rPr>
          <w:rFonts w:ascii="Arial" w:hAnsi="Arial" w:cs="Arial"/>
          <w:sz w:val="22"/>
          <w:szCs w:val="22"/>
        </w:rPr>
      </w:pPr>
    </w:p>
    <w:p w14:paraId="23C3DA39"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Rother, S. (2019) 'Knallig, bonbonbunt und politisch', </w:t>
      </w:r>
      <w:r w:rsidRPr="00271F78">
        <w:rPr>
          <w:rFonts w:ascii="Arial" w:hAnsi="Arial" w:cs="Arial"/>
          <w:i/>
          <w:iCs/>
          <w:sz w:val="22"/>
          <w:szCs w:val="22"/>
          <w:lang w:val="de-DE"/>
        </w:rPr>
        <w:t>Aachener Nachrichten</w:t>
      </w:r>
      <w:r w:rsidRPr="00271F78">
        <w:rPr>
          <w:rFonts w:ascii="Arial" w:hAnsi="Arial" w:cs="Arial"/>
          <w:sz w:val="22"/>
          <w:szCs w:val="22"/>
          <w:lang w:val="de-DE"/>
        </w:rPr>
        <w:t xml:space="preserve">, 27 March. </w:t>
      </w:r>
      <w:r w:rsidRPr="00271F78">
        <w:rPr>
          <w:rFonts w:ascii="Arial" w:hAnsi="Arial" w:cs="Arial"/>
          <w:sz w:val="22"/>
          <w:szCs w:val="22"/>
        </w:rPr>
        <w:t>Available at: https://www.aachener-nachrichten.de/kultur/musik/die-grossherzogin-von-gerolstein-am-theater-aachen_aid-37694391 (Accessed: 30th November 2020).</w:t>
      </w:r>
    </w:p>
    <w:p w14:paraId="2B977FB2" w14:textId="77777777" w:rsidR="00271F78" w:rsidRPr="00271F78" w:rsidRDefault="00271F78" w:rsidP="00271F78">
      <w:pPr>
        <w:spacing w:line="360" w:lineRule="auto"/>
        <w:rPr>
          <w:rFonts w:ascii="Arial" w:hAnsi="Arial" w:cs="Arial"/>
          <w:sz w:val="22"/>
          <w:szCs w:val="22"/>
        </w:rPr>
      </w:pPr>
    </w:p>
    <w:p w14:paraId="6E0AA8FA"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Salzburger Nachrichten (2018) '"Blume von Hawaii" entfaltet sich bei </w:t>
      </w:r>
      <w:proofErr w:type="spellStart"/>
      <w:r w:rsidRPr="00271F78">
        <w:rPr>
          <w:rFonts w:ascii="Arial" w:hAnsi="Arial" w:cs="Arial"/>
          <w:sz w:val="22"/>
          <w:szCs w:val="22"/>
          <w:lang w:val="de-DE"/>
        </w:rPr>
        <w:t>Ischler</w:t>
      </w:r>
      <w:proofErr w:type="spellEnd"/>
      <w:r w:rsidRPr="00271F78">
        <w:rPr>
          <w:rFonts w:ascii="Arial" w:hAnsi="Arial" w:cs="Arial"/>
          <w:sz w:val="22"/>
          <w:szCs w:val="22"/>
          <w:lang w:val="de-DE"/>
        </w:rPr>
        <w:t xml:space="preserve"> Lehar-Festival', </w:t>
      </w:r>
      <w:r w:rsidRPr="00271F78">
        <w:rPr>
          <w:rFonts w:ascii="Arial" w:hAnsi="Arial" w:cs="Arial"/>
          <w:i/>
          <w:iCs/>
          <w:sz w:val="22"/>
          <w:szCs w:val="22"/>
          <w:lang w:val="de-DE"/>
        </w:rPr>
        <w:t>Salzburger Nachrichten</w:t>
      </w:r>
      <w:r w:rsidRPr="00271F78">
        <w:rPr>
          <w:rFonts w:ascii="Arial" w:hAnsi="Arial" w:cs="Arial"/>
          <w:sz w:val="22"/>
          <w:szCs w:val="22"/>
          <w:lang w:val="de-DE"/>
        </w:rPr>
        <w:t xml:space="preserve">, 15 </w:t>
      </w:r>
      <w:proofErr w:type="spellStart"/>
      <w:r w:rsidRPr="00271F78">
        <w:rPr>
          <w:rFonts w:ascii="Arial" w:hAnsi="Arial" w:cs="Arial"/>
          <w:sz w:val="22"/>
          <w:szCs w:val="22"/>
          <w:lang w:val="de-DE"/>
        </w:rPr>
        <w:t>July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https://www.sn.at/kultur/allgemein/blume-von-hawaii-entfaltet-sich-bei-ischler-lehar-festival-32223484 (Accessed: 30th November 2020).</w:t>
      </w:r>
    </w:p>
    <w:p w14:paraId="2A016C71" w14:textId="77777777" w:rsidR="00271F78" w:rsidRPr="00271F78" w:rsidRDefault="00271F78" w:rsidP="00271F78">
      <w:pPr>
        <w:spacing w:line="360" w:lineRule="auto"/>
        <w:rPr>
          <w:rFonts w:ascii="Arial" w:hAnsi="Arial" w:cs="Arial"/>
          <w:sz w:val="22"/>
          <w:szCs w:val="22"/>
        </w:rPr>
      </w:pPr>
    </w:p>
    <w:p w14:paraId="13A9FB01"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Sannemann</w:t>
      </w:r>
      <w:proofErr w:type="spellEnd"/>
      <w:r w:rsidRPr="00271F78">
        <w:rPr>
          <w:rFonts w:ascii="Arial" w:hAnsi="Arial" w:cs="Arial"/>
          <w:sz w:val="22"/>
          <w:szCs w:val="22"/>
          <w:lang w:val="de-DE"/>
        </w:rPr>
        <w:t xml:space="preserve">, K. (2018) ‘Deutsche Oper Berlin: DIE FLEDERMAUS, 28.04.2018’, </w:t>
      </w:r>
      <w:r w:rsidRPr="00271F78">
        <w:rPr>
          <w:rFonts w:ascii="Arial" w:hAnsi="Arial" w:cs="Arial"/>
          <w:i/>
          <w:iCs/>
          <w:sz w:val="22"/>
          <w:szCs w:val="22"/>
          <w:lang w:val="de-DE"/>
        </w:rPr>
        <w:t>Oper Aktuell</w:t>
      </w:r>
      <w:r w:rsidRPr="00271F78">
        <w:rPr>
          <w:rFonts w:ascii="Arial" w:hAnsi="Arial" w:cs="Arial"/>
          <w:sz w:val="22"/>
          <w:szCs w:val="22"/>
          <w:lang w:val="de-DE"/>
        </w:rPr>
        <w:t xml:space="preserve">, 28 April. </w:t>
      </w:r>
      <w:r w:rsidRPr="00271F78">
        <w:rPr>
          <w:rFonts w:ascii="Arial" w:hAnsi="Arial" w:cs="Arial"/>
          <w:sz w:val="22"/>
          <w:szCs w:val="22"/>
        </w:rPr>
        <w:t>Available at: https://www.oper-aktuell.info/kritiken/details/artikel/berlin-deutsche-oper-die-fledermaus-28042018.html (Accessed: 30th April 2018).</w:t>
      </w:r>
    </w:p>
    <w:p w14:paraId="7B0F0191" w14:textId="77777777" w:rsidR="00271F78" w:rsidRPr="00271F78" w:rsidRDefault="00271F78" w:rsidP="00271F78">
      <w:pPr>
        <w:spacing w:line="360" w:lineRule="auto"/>
        <w:rPr>
          <w:rFonts w:ascii="Arial" w:hAnsi="Arial" w:cs="Arial"/>
          <w:sz w:val="22"/>
          <w:szCs w:val="22"/>
        </w:rPr>
      </w:pPr>
    </w:p>
    <w:p w14:paraId="09BC1E53"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Schmid, M. (2018) 'WIEN/Volksoper: Emmerich Kalman DIE CSARDASFÜRSTIN (Generalprobe)', </w:t>
      </w:r>
      <w:r w:rsidRPr="00271F78">
        <w:rPr>
          <w:rFonts w:ascii="Arial" w:hAnsi="Arial" w:cs="Arial"/>
          <w:i/>
          <w:iCs/>
          <w:sz w:val="22"/>
          <w:szCs w:val="22"/>
          <w:lang w:val="de-DE"/>
        </w:rPr>
        <w:t>Online Merker</w:t>
      </w:r>
      <w:r w:rsidRPr="00271F78">
        <w:rPr>
          <w:rFonts w:ascii="Arial" w:hAnsi="Arial" w:cs="Arial"/>
          <w:sz w:val="22"/>
          <w:szCs w:val="22"/>
          <w:lang w:val="de-DE"/>
        </w:rPr>
        <w:t xml:space="preserve">, 14 September. </w:t>
      </w:r>
      <w:r w:rsidRPr="00271F78">
        <w:rPr>
          <w:rFonts w:ascii="Arial" w:hAnsi="Arial" w:cs="Arial"/>
          <w:sz w:val="22"/>
          <w:szCs w:val="22"/>
        </w:rPr>
        <w:t>Available at: https://onlinemerker.com/wien-volksoper-emmerich-kalman-die-csardasfuerstin/ (Accessed: 23rd November 2020).</w:t>
      </w:r>
    </w:p>
    <w:p w14:paraId="10E4195E" w14:textId="77777777" w:rsidR="00271F78" w:rsidRPr="00271F78" w:rsidRDefault="00271F78" w:rsidP="00271F78">
      <w:pPr>
        <w:spacing w:line="360" w:lineRule="auto"/>
        <w:rPr>
          <w:rFonts w:ascii="Arial" w:hAnsi="Arial" w:cs="Arial"/>
          <w:sz w:val="22"/>
          <w:szCs w:val="22"/>
        </w:rPr>
      </w:pPr>
    </w:p>
    <w:p w14:paraId="19ADDC01"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Schmid, M. (2019) 'WIEN / Staatsoper: DIE FLEDERMAUS', </w:t>
      </w:r>
      <w:r w:rsidRPr="00271F78">
        <w:rPr>
          <w:rFonts w:ascii="Arial" w:hAnsi="Arial" w:cs="Arial"/>
          <w:i/>
          <w:iCs/>
          <w:sz w:val="22"/>
          <w:szCs w:val="22"/>
          <w:lang w:val="de-DE"/>
        </w:rPr>
        <w:t>Online Merker</w:t>
      </w:r>
      <w:r w:rsidRPr="00271F78">
        <w:rPr>
          <w:rFonts w:ascii="Arial" w:hAnsi="Arial" w:cs="Arial"/>
          <w:sz w:val="22"/>
          <w:szCs w:val="22"/>
          <w:lang w:val="de-DE"/>
        </w:rPr>
        <w:t xml:space="preserve">, 01 </w:t>
      </w:r>
      <w:proofErr w:type="spellStart"/>
      <w:r w:rsidRPr="00271F78">
        <w:rPr>
          <w:rFonts w:ascii="Arial" w:hAnsi="Arial" w:cs="Arial"/>
          <w:sz w:val="22"/>
          <w:szCs w:val="22"/>
          <w:lang w:val="de-DE"/>
        </w:rPr>
        <w:t>January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https://onlinemerker.com/wien-staatsoper-die-fledermaus-11/ (Accessed: 23rd November 2020).</w:t>
      </w:r>
    </w:p>
    <w:p w14:paraId="3DDDD653" w14:textId="77777777" w:rsidR="00271F78" w:rsidRPr="00271F78" w:rsidRDefault="00271F78" w:rsidP="00271F78">
      <w:pPr>
        <w:spacing w:line="360" w:lineRule="auto"/>
        <w:rPr>
          <w:rFonts w:ascii="Arial" w:hAnsi="Arial" w:cs="Arial"/>
          <w:sz w:val="22"/>
          <w:szCs w:val="22"/>
        </w:rPr>
      </w:pPr>
    </w:p>
    <w:p w14:paraId="0273FE54"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Schmöe</w:t>
      </w:r>
      <w:proofErr w:type="spellEnd"/>
      <w:r w:rsidRPr="00271F78">
        <w:rPr>
          <w:rFonts w:ascii="Arial" w:hAnsi="Arial" w:cs="Arial"/>
          <w:sz w:val="22"/>
          <w:szCs w:val="22"/>
          <w:lang w:val="de-DE"/>
        </w:rPr>
        <w:t xml:space="preserve">, S. (2018) 'Die Fledermaus: Die Putze findet diese Party ziemlich </w:t>
      </w:r>
      <w:proofErr w:type="spellStart"/>
      <w:r w:rsidRPr="00271F78">
        <w:rPr>
          <w:rFonts w:ascii="Arial" w:hAnsi="Arial" w:cs="Arial"/>
          <w:sz w:val="22"/>
          <w:szCs w:val="22"/>
          <w:lang w:val="de-DE"/>
        </w:rPr>
        <w:t>mega</w:t>
      </w:r>
      <w:proofErr w:type="spellEnd"/>
      <w:r w:rsidRPr="00271F78">
        <w:rPr>
          <w:rFonts w:ascii="Arial" w:hAnsi="Arial" w:cs="Arial"/>
          <w:sz w:val="22"/>
          <w:szCs w:val="22"/>
          <w:lang w:val="de-DE"/>
        </w:rPr>
        <w:t xml:space="preserve">', </w:t>
      </w:r>
      <w:r w:rsidRPr="00271F78">
        <w:rPr>
          <w:rFonts w:ascii="Arial" w:hAnsi="Arial" w:cs="Arial"/>
          <w:i/>
          <w:iCs/>
          <w:sz w:val="22"/>
          <w:szCs w:val="22"/>
          <w:lang w:val="de-DE"/>
        </w:rPr>
        <w:t>Online Musik Magazin</w:t>
      </w:r>
      <w:r w:rsidRPr="00271F78">
        <w:rPr>
          <w:rFonts w:ascii="Arial" w:hAnsi="Arial" w:cs="Arial"/>
          <w:sz w:val="22"/>
          <w:szCs w:val="22"/>
          <w:lang w:val="de-DE"/>
        </w:rPr>
        <w:t xml:space="preserve">, 29 </w:t>
      </w:r>
      <w:proofErr w:type="spellStart"/>
      <w:r w:rsidRPr="00271F78">
        <w:rPr>
          <w:rFonts w:ascii="Arial" w:hAnsi="Arial" w:cs="Arial"/>
          <w:sz w:val="22"/>
          <w:szCs w:val="22"/>
          <w:lang w:val="de-DE"/>
        </w:rPr>
        <w:t>December</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http://omm.de/veranstaltungen/musiktheater20182019/DU-die-fledermaus.html (Accessed: 27th November 2020).</w:t>
      </w:r>
    </w:p>
    <w:p w14:paraId="36F09DA1" w14:textId="77777777" w:rsidR="00271F78" w:rsidRPr="00271F78" w:rsidRDefault="00271F78" w:rsidP="00271F78">
      <w:pPr>
        <w:spacing w:line="360" w:lineRule="auto"/>
        <w:rPr>
          <w:rFonts w:ascii="Arial" w:hAnsi="Arial" w:cs="Arial"/>
          <w:sz w:val="22"/>
          <w:szCs w:val="22"/>
        </w:rPr>
      </w:pPr>
    </w:p>
    <w:p w14:paraId="47DBFD69"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lastRenderedPageBreak/>
        <w:t>Schmöe</w:t>
      </w:r>
      <w:proofErr w:type="spellEnd"/>
      <w:r w:rsidRPr="00271F78">
        <w:rPr>
          <w:rFonts w:ascii="Arial" w:hAnsi="Arial" w:cs="Arial"/>
          <w:sz w:val="22"/>
          <w:szCs w:val="22"/>
          <w:lang w:val="de-DE"/>
        </w:rPr>
        <w:t xml:space="preserve">, S. (2018) 'Im weißen Rössl: Im Salzkammergut, da kann man gut lustig sein', </w:t>
      </w:r>
      <w:r w:rsidRPr="00271F78">
        <w:rPr>
          <w:rFonts w:ascii="Arial" w:hAnsi="Arial" w:cs="Arial"/>
          <w:i/>
          <w:iCs/>
          <w:sz w:val="22"/>
          <w:szCs w:val="22"/>
          <w:lang w:val="de-DE"/>
        </w:rPr>
        <w:t>Online Musik Magazin</w:t>
      </w:r>
      <w:r w:rsidRPr="00271F78">
        <w:rPr>
          <w:rFonts w:ascii="Arial" w:hAnsi="Arial" w:cs="Arial"/>
          <w:sz w:val="22"/>
          <w:szCs w:val="22"/>
          <w:lang w:val="de-DE"/>
        </w:rPr>
        <w:t xml:space="preserve">, 16 </w:t>
      </w:r>
      <w:proofErr w:type="spellStart"/>
      <w:r w:rsidRPr="00271F78">
        <w:rPr>
          <w:rFonts w:ascii="Arial" w:hAnsi="Arial" w:cs="Arial"/>
          <w:sz w:val="22"/>
          <w:szCs w:val="22"/>
          <w:lang w:val="de-DE"/>
        </w:rPr>
        <w:t>December</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http://omm.de/veranstaltungen/musiktheater20182019/K-im-weissen-roessl.html (Accessed: 27th November 2020).</w:t>
      </w:r>
    </w:p>
    <w:p w14:paraId="5D958068" w14:textId="77777777" w:rsidR="00271F78" w:rsidRPr="00271F78" w:rsidRDefault="00271F78" w:rsidP="00271F78">
      <w:pPr>
        <w:spacing w:line="360" w:lineRule="auto"/>
        <w:rPr>
          <w:rFonts w:ascii="Arial" w:hAnsi="Arial" w:cs="Arial"/>
          <w:sz w:val="22"/>
          <w:szCs w:val="22"/>
        </w:rPr>
      </w:pPr>
    </w:p>
    <w:p w14:paraId="4B6BF8C3"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Schmöe</w:t>
      </w:r>
      <w:proofErr w:type="spellEnd"/>
      <w:r w:rsidRPr="00271F78">
        <w:rPr>
          <w:rFonts w:ascii="Arial" w:hAnsi="Arial" w:cs="Arial"/>
          <w:sz w:val="22"/>
          <w:szCs w:val="22"/>
          <w:lang w:val="de-DE"/>
        </w:rPr>
        <w:t xml:space="preserve">, S. (2019) "Beziehungskrisen gibt's überall', </w:t>
      </w:r>
      <w:r w:rsidRPr="00271F78">
        <w:rPr>
          <w:rFonts w:ascii="Arial" w:hAnsi="Arial" w:cs="Arial"/>
          <w:i/>
          <w:iCs/>
          <w:sz w:val="22"/>
          <w:szCs w:val="22"/>
          <w:lang w:val="de-DE"/>
        </w:rPr>
        <w:t>Online Musik Magazin</w:t>
      </w:r>
      <w:r w:rsidRPr="00271F78">
        <w:rPr>
          <w:rFonts w:ascii="Arial" w:hAnsi="Arial" w:cs="Arial"/>
          <w:sz w:val="22"/>
          <w:szCs w:val="22"/>
          <w:lang w:val="de-DE"/>
        </w:rPr>
        <w:t xml:space="preserve">, 12 </w:t>
      </w:r>
      <w:proofErr w:type="spellStart"/>
      <w:r w:rsidRPr="00271F78">
        <w:rPr>
          <w:rFonts w:ascii="Arial" w:hAnsi="Arial" w:cs="Arial"/>
          <w:sz w:val="22"/>
          <w:szCs w:val="22"/>
          <w:lang w:val="de-DE"/>
        </w:rPr>
        <w:t>January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http://omm.de/veranstaltungen/musiktheater20182019/DO-das-land-des-laechelns.html (Accessed: 30th November 2020).</w:t>
      </w:r>
    </w:p>
    <w:p w14:paraId="083328A9" w14:textId="77777777" w:rsidR="00271F78" w:rsidRPr="00271F78" w:rsidRDefault="00271F78" w:rsidP="00271F78">
      <w:pPr>
        <w:spacing w:line="360" w:lineRule="auto"/>
        <w:rPr>
          <w:rFonts w:ascii="Arial" w:hAnsi="Arial" w:cs="Arial"/>
          <w:sz w:val="22"/>
          <w:szCs w:val="22"/>
        </w:rPr>
      </w:pPr>
    </w:p>
    <w:p w14:paraId="2DAB8A60"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Schmöe</w:t>
      </w:r>
      <w:proofErr w:type="spellEnd"/>
      <w:r w:rsidRPr="00271F78">
        <w:rPr>
          <w:rFonts w:ascii="Arial" w:hAnsi="Arial" w:cs="Arial"/>
          <w:sz w:val="22"/>
          <w:szCs w:val="22"/>
          <w:lang w:val="de-DE"/>
        </w:rPr>
        <w:t xml:space="preserve">, S. (2019) 'Das Land des Lächelns: Beziehungskrisen gibt's überall', </w:t>
      </w:r>
      <w:r w:rsidRPr="00271F78">
        <w:rPr>
          <w:rFonts w:ascii="Arial" w:hAnsi="Arial" w:cs="Arial"/>
          <w:i/>
          <w:iCs/>
          <w:sz w:val="22"/>
          <w:szCs w:val="22"/>
          <w:lang w:val="de-DE"/>
        </w:rPr>
        <w:t>Online Musik Magazin</w:t>
      </w:r>
      <w:r w:rsidRPr="00271F78">
        <w:rPr>
          <w:rFonts w:ascii="Arial" w:hAnsi="Arial" w:cs="Arial"/>
          <w:sz w:val="22"/>
          <w:szCs w:val="22"/>
          <w:lang w:val="de-DE"/>
        </w:rPr>
        <w:t xml:space="preserve">, 12 </w:t>
      </w:r>
      <w:proofErr w:type="spellStart"/>
      <w:r w:rsidRPr="00271F78">
        <w:rPr>
          <w:rFonts w:ascii="Arial" w:hAnsi="Arial" w:cs="Arial"/>
          <w:sz w:val="22"/>
          <w:szCs w:val="22"/>
          <w:lang w:val="de-DE"/>
        </w:rPr>
        <w:t>January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http://omm.de/veranstaltungen/musiktheater20182019/DO-das-land-des-laechelns.html (Accessed: 27th November 2020).</w:t>
      </w:r>
    </w:p>
    <w:p w14:paraId="28E85A72" w14:textId="77777777" w:rsidR="00271F78" w:rsidRPr="00271F78" w:rsidRDefault="00271F78" w:rsidP="00271F78">
      <w:pPr>
        <w:spacing w:line="360" w:lineRule="auto"/>
        <w:rPr>
          <w:rFonts w:ascii="Arial" w:hAnsi="Arial" w:cs="Arial"/>
          <w:sz w:val="22"/>
          <w:szCs w:val="22"/>
        </w:rPr>
      </w:pPr>
    </w:p>
    <w:p w14:paraId="5E2EC994" w14:textId="64B54F11" w:rsidR="00271F78" w:rsidRPr="00271F78" w:rsidRDefault="00271F78" w:rsidP="007C6B0B">
      <w:pPr>
        <w:spacing w:line="360" w:lineRule="auto"/>
        <w:rPr>
          <w:rFonts w:ascii="Arial" w:hAnsi="Arial" w:cs="Arial"/>
          <w:sz w:val="22"/>
          <w:szCs w:val="22"/>
        </w:rPr>
      </w:pPr>
      <w:r w:rsidRPr="00271F78">
        <w:rPr>
          <w:rFonts w:ascii="Arial" w:hAnsi="Arial" w:cs="Arial"/>
          <w:sz w:val="22"/>
          <w:szCs w:val="22"/>
          <w:lang w:val="de-DE"/>
        </w:rPr>
        <w:t xml:space="preserve">Scholz, D. (2018) 'Die Neandertaler lassen grüßen oder Fledermaus auf Zeitreise', </w:t>
      </w:r>
      <w:r w:rsidRPr="00271F78">
        <w:rPr>
          <w:rFonts w:ascii="Arial" w:hAnsi="Arial" w:cs="Arial"/>
          <w:i/>
          <w:iCs/>
          <w:sz w:val="22"/>
          <w:szCs w:val="22"/>
          <w:lang w:val="de-DE"/>
        </w:rPr>
        <w:t>Musik-Theater &amp; Mehr</w:t>
      </w:r>
      <w:r w:rsidRPr="00271F78">
        <w:rPr>
          <w:rFonts w:ascii="Arial" w:hAnsi="Arial" w:cs="Arial"/>
          <w:sz w:val="22"/>
          <w:szCs w:val="22"/>
          <w:lang w:val="de-DE"/>
        </w:rPr>
        <w:t xml:space="preserve"> [Blog], 6 May. </w:t>
      </w:r>
      <w:r w:rsidRPr="00271F78">
        <w:rPr>
          <w:rFonts w:ascii="Arial" w:hAnsi="Arial" w:cs="Arial"/>
          <w:sz w:val="22"/>
          <w:szCs w:val="22"/>
        </w:rPr>
        <w:t>Available at: http://dieterdavidscholz.de/Musiktheater%20Kritiken/die%20fledermaus.%villazon.%20deutsche%20oper%20berlin.html (Accessed: 6th May 2018).</w:t>
      </w:r>
    </w:p>
    <w:p w14:paraId="4C13BC9A" w14:textId="2C374CD1" w:rsidR="008914AB" w:rsidRDefault="008914AB" w:rsidP="002E7DB4">
      <w:pPr>
        <w:spacing w:line="360" w:lineRule="auto"/>
        <w:rPr>
          <w:rFonts w:ascii="Arial" w:hAnsi="Arial" w:cs="Arial"/>
          <w:color w:val="000000"/>
          <w:sz w:val="22"/>
          <w:szCs w:val="22"/>
        </w:rPr>
      </w:pPr>
    </w:p>
    <w:p w14:paraId="608AC4D7" w14:textId="4A48C51A" w:rsidR="008914AB" w:rsidRPr="002E7DB4" w:rsidRDefault="008914AB" w:rsidP="002E7DB4">
      <w:pPr>
        <w:spacing w:line="360" w:lineRule="auto"/>
        <w:rPr>
          <w:rFonts w:ascii="Arial" w:hAnsi="Arial" w:cs="Arial"/>
          <w:color w:val="000000"/>
          <w:sz w:val="22"/>
          <w:szCs w:val="22"/>
        </w:rPr>
      </w:pPr>
      <w:r>
        <w:rPr>
          <w:rFonts w:ascii="Arial" w:hAnsi="Arial" w:cs="Arial"/>
          <w:color w:val="000000"/>
          <w:sz w:val="22"/>
          <w:szCs w:val="22"/>
        </w:rPr>
        <w:t xml:space="preserve">Schon, H. (2020) [Twitter] 18 October 2020. Available at: </w:t>
      </w:r>
      <w:r w:rsidRPr="008914AB">
        <w:rPr>
          <w:rFonts w:ascii="Arial" w:hAnsi="Arial" w:cs="Arial"/>
          <w:color w:val="000000"/>
          <w:sz w:val="22"/>
          <w:szCs w:val="22"/>
        </w:rPr>
        <w:t>https://twitter.com/SchonHeiko/status/1317902159686533121</w:t>
      </w:r>
      <w:r w:rsidR="00AD0A2C">
        <w:rPr>
          <w:rFonts w:ascii="Arial" w:hAnsi="Arial" w:cs="Arial"/>
          <w:color w:val="000000"/>
          <w:sz w:val="22"/>
          <w:szCs w:val="22"/>
        </w:rPr>
        <w:t xml:space="preserve"> (Accessed: 18 October 2020).</w:t>
      </w:r>
    </w:p>
    <w:p w14:paraId="5859C16E" w14:textId="77777777" w:rsidR="00271F78" w:rsidRDefault="00271F78" w:rsidP="00271F78">
      <w:pPr>
        <w:spacing w:line="360" w:lineRule="auto"/>
        <w:rPr>
          <w:rFonts w:ascii="Arial" w:hAnsi="Arial" w:cs="Arial"/>
          <w:sz w:val="22"/>
          <w:szCs w:val="22"/>
          <w:lang w:val="de-DE"/>
        </w:rPr>
      </w:pPr>
    </w:p>
    <w:p w14:paraId="62089309" w14:textId="3BCD91A9"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Schrahn</w:t>
      </w:r>
      <w:proofErr w:type="spellEnd"/>
      <w:r w:rsidRPr="00271F78">
        <w:rPr>
          <w:rFonts w:ascii="Arial" w:hAnsi="Arial" w:cs="Arial"/>
          <w:sz w:val="22"/>
          <w:szCs w:val="22"/>
          <w:lang w:val="de-DE"/>
        </w:rPr>
        <w:t xml:space="preserve">, M. (2019) 'Getanzter Zweifel', </w:t>
      </w:r>
      <w:r w:rsidRPr="00271F78">
        <w:rPr>
          <w:rFonts w:ascii="Arial" w:hAnsi="Arial" w:cs="Arial"/>
          <w:i/>
          <w:iCs/>
          <w:sz w:val="22"/>
          <w:szCs w:val="22"/>
          <w:lang w:val="de-DE"/>
        </w:rPr>
        <w:t>Theater Pur</w:t>
      </w:r>
      <w:r w:rsidRPr="00271F78">
        <w:rPr>
          <w:rFonts w:ascii="Arial" w:hAnsi="Arial" w:cs="Arial"/>
          <w:sz w:val="22"/>
          <w:szCs w:val="22"/>
          <w:lang w:val="de-DE"/>
        </w:rPr>
        <w:t xml:space="preserve">, 06 </w:t>
      </w:r>
      <w:proofErr w:type="spellStart"/>
      <w:r w:rsidRPr="00271F78">
        <w:rPr>
          <w:rFonts w:ascii="Arial" w:hAnsi="Arial" w:cs="Arial"/>
          <w:sz w:val="22"/>
          <w:szCs w:val="22"/>
          <w:lang w:val="de-DE"/>
        </w:rPr>
        <w:t>February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http://theaterpur.net/theater/musiktheater/2019/02/do-land-des-laechelns.html (Accessed: 30th November 2020).</w:t>
      </w:r>
    </w:p>
    <w:p w14:paraId="7DFDB4EE" w14:textId="77777777" w:rsidR="00271F78" w:rsidRPr="00271F78" w:rsidRDefault="00271F78" w:rsidP="00271F78">
      <w:pPr>
        <w:spacing w:line="360" w:lineRule="auto"/>
        <w:rPr>
          <w:rFonts w:ascii="Arial" w:hAnsi="Arial" w:cs="Arial"/>
          <w:sz w:val="22"/>
          <w:szCs w:val="22"/>
        </w:rPr>
      </w:pPr>
    </w:p>
    <w:p w14:paraId="0913078C"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Schramm-Schiessl, H. (2018) 'WIEN/ Volksoper: DIE CSARDASFÜRSTIN. </w:t>
      </w:r>
      <w:r w:rsidRPr="00271F78">
        <w:rPr>
          <w:rFonts w:ascii="Arial" w:hAnsi="Arial" w:cs="Arial"/>
          <w:sz w:val="22"/>
          <w:szCs w:val="22"/>
        </w:rPr>
        <w:t xml:space="preserve">Premiere', </w:t>
      </w:r>
      <w:r w:rsidRPr="00271F78">
        <w:rPr>
          <w:rFonts w:ascii="Arial" w:hAnsi="Arial" w:cs="Arial"/>
          <w:i/>
          <w:iCs/>
          <w:sz w:val="22"/>
          <w:szCs w:val="22"/>
        </w:rPr>
        <w:t xml:space="preserve">Online </w:t>
      </w:r>
      <w:proofErr w:type="spellStart"/>
      <w:r w:rsidRPr="00271F78">
        <w:rPr>
          <w:rFonts w:ascii="Arial" w:hAnsi="Arial" w:cs="Arial"/>
          <w:i/>
          <w:iCs/>
          <w:sz w:val="22"/>
          <w:szCs w:val="22"/>
        </w:rPr>
        <w:t>Merker</w:t>
      </w:r>
      <w:proofErr w:type="spellEnd"/>
      <w:r w:rsidRPr="00271F78">
        <w:rPr>
          <w:rFonts w:ascii="Arial" w:hAnsi="Arial" w:cs="Arial"/>
          <w:sz w:val="22"/>
          <w:szCs w:val="22"/>
        </w:rPr>
        <w:t>, 17 September. Available at: https://onlinemerker.com/wien-volksoper-die-csardasfuerstin-premiere/(Accessed: 23rd November 2020).</w:t>
      </w:r>
    </w:p>
    <w:p w14:paraId="20BE99A5" w14:textId="4B1905A4" w:rsidR="00AF2EE9" w:rsidRPr="00271F78" w:rsidRDefault="00AF2EE9" w:rsidP="005C1F94">
      <w:pPr>
        <w:spacing w:line="360" w:lineRule="auto"/>
        <w:rPr>
          <w:rFonts w:ascii="Arial" w:hAnsi="Arial" w:cs="Arial"/>
          <w:color w:val="000000"/>
          <w:sz w:val="22"/>
          <w:szCs w:val="22"/>
        </w:rPr>
      </w:pPr>
    </w:p>
    <w:p w14:paraId="5016CE02" w14:textId="77777777" w:rsidR="00AF2EE9" w:rsidRPr="00271F78" w:rsidRDefault="00AF2EE9" w:rsidP="005C1F94">
      <w:pPr>
        <w:spacing w:line="360" w:lineRule="auto"/>
        <w:rPr>
          <w:rFonts w:ascii="Arial" w:hAnsi="Arial" w:cs="Arial"/>
          <w:color w:val="000000"/>
          <w:sz w:val="22"/>
          <w:szCs w:val="22"/>
        </w:rPr>
      </w:pPr>
      <w:proofErr w:type="spellStart"/>
      <w:r w:rsidRPr="00AF2EE9">
        <w:rPr>
          <w:rFonts w:ascii="Arial" w:hAnsi="Arial" w:cs="Arial"/>
          <w:color w:val="000000"/>
          <w:sz w:val="22"/>
          <w:szCs w:val="22"/>
        </w:rPr>
        <w:t>Schultheiß</w:t>
      </w:r>
      <w:proofErr w:type="spellEnd"/>
      <w:r w:rsidRPr="00AF2EE9">
        <w:rPr>
          <w:rFonts w:ascii="Arial" w:hAnsi="Arial" w:cs="Arial"/>
          <w:color w:val="000000"/>
          <w:sz w:val="22"/>
          <w:szCs w:val="22"/>
        </w:rPr>
        <w:t xml:space="preserve">, G. &amp; </w:t>
      </w:r>
      <w:proofErr w:type="spellStart"/>
      <w:r w:rsidRPr="00AF2EE9">
        <w:rPr>
          <w:rFonts w:ascii="Arial" w:hAnsi="Arial" w:cs="Arial"/>
          <w:color w:val="000000"/>
          <w:sz w:val="22"/>
          <w:szCs w:val="22"/>
        </w:rPr>
        <w:t>Schultheiß</w:t>
      </w:r>
      <w:proofErr w:type="spellEnd"/>
      <w:r w:rsidRPr="00AF2EE9">
        <w:rPr>
          <w:rFonts w:ascii="Arial" w:hAnsi="Arial" w:cs="Arial"/>
          <w:color w:val="000000"/>
          <w:sz w:val="22"/>
          <w:szCs w:val="22"/>
        </w:rPr>
        <w:t xml:space="preserve">, E. (1990) </w:t>
      </w:r>
      <w:proofErr w:type="spellStart"/>
      <w:r w:rsidRPr="00AF2EE9">
        <w:rPr>
          <w:rFonts w:ascii="Arial" w:hAnsi="Arial" w:cs="Arial"/>
          <w:i/>
          <w:iCs/>
          <w:color w:val="000000"/>
          <w:sz w:val="22"/>
          <w:szCs w:val="22"/>
        </w:rPr>
        <w:t>Vom</w:t>
      </w:r>
      <w:proofErr w:type="spellEnd"/>
      <w:r w:rsidRPr="00AF2EE9">
        <w:rPr>
          <w:rFonts w:ascii="Arial" w:hAnsi="Arial" w:cs="Arial"/>
          <w:i/>
          <w:iCs/>
          <w:color w:val="000000"/>
          <w:sz w:val="22"/>
          <w:szCs w:val="22"/>
        </w:rPr>
        <w:t xml:space="preserve"> </w:t>
      </w:r>
      <w:proofErr w:type="spellStart"/>
      <w:r w:rsidRPr="00AF2EE9">
        <w:rPr>
          <w:rFonts w:ascii="Arial" w:hAnsi="Arial" w:cs="Arial"/>
          <w:i/>
          <w:iCs/>
          <w:color w:val="000000"/>
          <w:sz w:val="22"/>
          <w:szCs w:val="22"/>
        </w:rPr>
        <w:t>Stadttheater</w:t>
      </w:r>
      <w:proofErr w:type="spellEnd"/>
      <w:r w:rsidRPr="00AF2EE9">
        <w:rPr>
          <w:rFonts w:ascii="Arial" w:hAnsi="Arial" w:cs="Arial"/>
          <w:i/>
          <w:iCs/>
          <w:color w:val="000000"/>
          <w:sz w:val="22"/>
          <w:szCs w:val="22"/>
        </w:rPr>
        <w:t xml:space="preserve"> </w:t>
      </w:r>
      <w:proofErr w:type="spellStart"/>
      <w:r w:rsidRPr="00AF2EE9">
        <w:rPr>
          <w:rFonts w:ascii="Arial" w:hAnsi="Arial" w:cs="Arial"/>
          <w:i/>
          <w:iCs/>
          <w:color w:val="000000"/>
          <w:sz w:val="22"/>
          <w:szCs w:val="22"/>
        </w:rPr>
        <w:t>zum</w:t>
      </w:r>
      <w:proofErr w:type="spellEnd"/>
      <w:r w:rsidRPr="00AF2EE9">
        <w:rPr>
          <w:rFonts w:ascii="Arial" w:hAnsi="Arial" w:cs="Arial"/>
          <w:i/>
          <w:iCs/>
          <w:color w:val="000000"/>
          <w:sz w:val="22"/>
          <w:szCs w:val="22"/>
        </w:rPr>
        <w:t xml:space="preserve"> </w:t>
      </w:r>
      <w:proofErr w:type="spellStart"/>
      <w:r w:rsidRPr="00AF2EE9">
        <w:rPr>
          <w:rFonts w:ascii="Arial" w:hAnsi="Arial" w:cs="Arial"/>
          <w:i/>
          <w:iCs/>
          <w:color w:val="000000"/>
          <w:sz w:val="22"/>
          <w:szCs w:val="22"/>
        </w:rPr>
        <w:t>Opernhaus</w:t>
      </w:r>
      <w:proofErr w:type="spellEnd"/>
      <w:r w:rsidRPr="00AF2EE9">
        <w:rPr>
          <w:rFonts w:ascii="Arial" w:hAnsi="Arial" w:cs="Arial"/>
          <w:i/>
          <w:iCs/>
          <w:color w:val="000000"/>
          <w:sz w:val="22"/>
          <w:szCs w:val="22"/>
        </w:rPr>
        <w:t xml:space="preserve">: 500 Jahre </w:t>
      </w:r>
      <w:proofErr w:type="spellStart"/>
      <w:r w:rsidRPr="00271F78">
        <w:rPr>
          <w:rFonts w:ascii="Arial" w:hAnsi="Arial" w:cs="Arial"/>
          <w:i/>
          <w:iCs/>
          <w:color w:val="000000"/>
          <w:sz w:val="22"/>
          <w:szCs w:val="22"/>
        </w:rPr>
        <w:t>Musiktheater</w:t>
      </w:r>
      <w:proofErr w:type="spellEnd"/>
      <w:r w:rsidRPr="00271F78">
        <w:rPr>
          <w:rFonts w:ascii="Arial" w:hAnsi="Arial" w:cs="Arial"/>
          <w:i/>
          <w:iCs/>
          <w:color w:val="000000"/>
          <w:sz w:val="22"/>
          <w:szCs w:val="22"/>
        </w:rPr>
        <w:t xml:space="preserve"> in </w:t>
      </w:r>
      <w:proofErr w:type="spellStart"/>
      <w:r w:rsidRPr="00271F78">
        <w:rPr>
          <w:rFonts w:ascii="Arial" w:hAnsi="Arial" w:cs="Arial"/>
          <w:i/>
          <w:iCs/>
          <w:color w:val="000000"/>
          <w:sz w:val="22"/>
          <w:szCs w:val="22"/>
        </w:rPr>
        <w:t>Nürnberg</w:t>
      </w:r>
      <w:proofErr w:type="spellEnd"/>
      <w:r w:rsidRPr="00271F78">
        <w:rPr>
          <w:rFonts w:ascii="Arial" w:hAnsi="Arial" w:cs="Arial"/>
          <w:color w:val="000000"/>
          <w:sz w:val="22"/>
          <w:szCs w:val="22"/>
        </w:rPr>
        <w:t xml:space="preserve">, </w:t>
      </w:r>
      <w:proofErr w:type="spellStart"/>
      <w:r w:rsidRPr="00271F78">
        <w:rPr>
          <w:rFonts w:ascii="Arial" w:hAnsi="Arial" w:cs="Arial"/>
          <w:color w:val="000000"/>
          <w:sz w:val="22"/>
          <w:szCs w:val="22"/>
        </w:rPr>
        <w:t>Nürnberg</w:t>
      </w:r>
      <w:proofErr w:type="spellEnd"/>
      <w:r w:rsidRPr="00271F78">
        <w:rPr>
          <w:rFonts w:ascii="Arial" w:hAnsi="Arial" w:cs="Arial"/>
          <w:color w:val="000000"/>
          <w:sz w:val="22"/>
          <w:szCs w:val="22"/>
        </w:rPr>
        <w:t>: A. Hofmann.</w:t>
      </w:r>
    </w:p>
    <w:p w14:paraId="19FA2EFC" w14:textId="77777777" w:rsidR="00AF2EE9" w:rsidRPr="00271F78" w:rsidRDefault="00AF2EE9" w:rsidP="005C1F94">
      <w:pPr>
        <w:rPr>
          <w:rFonts w:ascii="Arial" w:hAnsi="Arial" w:cs="Arial"/>
          <w:color w:val="000000"/>
          <w:sz w:val="22"/>
          <w:szCs w:val="22"/>
        </w:rPr>
      </w:pPr>
    </w:p>
    <w:p w14:paraId="549A925C"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Schweiberer</w:t>
      </w:r>
      <w:proofErr w:type="spellEnd"/>
      <w:r w:rsidRPr="00271F78">
        <w:rPr>
          <w:rFonts w:ascii="Arial" w:hAnsi="Arial" w:cs="Arial"/>
          <w:sz w:val="22"/>
          <w:szCs w:val="22"/>
          <w:lang w:val="de-DE"/>
        </w:rPr>
        <w:t xml:space="preserve">, A. (2018) 'Lustige Seitensprünge garantiert', </w:t>
      </w:r>
      <w:r w:rsidRPr="00271F78">
        <w:rPr>
          <w:rFonts w:ascii="Arial" w:hAnsi="Arial" w:cs="Arial"/>
          <w:i/>
          <w:iCs/>
          <w:sz w:val="22"/>
          <w:szCs w:val="22"/>
          <w:lang w:val="de-DE"/>
        </w:rPr>
        <w:t>Nordwest Zeitung</w:t>
      </w:r>
      <w:r w:rsidRPr="00271F78">
        <w:rPr>
          <w:rFonts w:ascii="Arial" w:hAnsi="Arial" w:cs="Arial"/>
          <w:sz w:val="22"/>
          <w:szCs w:val="22"/>
          <w:lang w:val="de-DE"/>
        </w:rPr>
        <w:t xml:space="preserve">, 12 </w:t>
      </w:r>
      <w:proofErr w:type="spellStart"/>
      <w:r w:rsidRPr="00271F78">
        <w:rPr>
          <w:rFonts w:ascii="Arial" w:hAnsi="Arial" w:cs="Arial"/>
          <w:sz w:val="22"/>
          <w:szCs w:val="22"/>
          <w:lang w:val="de-DE"/>
        </w:rPr>
        <w:t>October</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https://www.nwzonline.de/kultur/oldenburg-premiere-lustige-seitenspruenge-garantiert_a_50,2,3215127391.html (Accessed: 29th November 2020).</w:t>
      </w:r>
    </w:p>
    <w:p w14:paraId="48EDB4AE" w14:textId="77777777" w:rsidR="00271F78" w:rsidRPr="00271F78" w:rsidRDefault="00271F78" w:rsidP="00271F78">
      <w:pPr>
        <w:spacing w:line="360" w:lineRule="auto"/>
        <w:rPr>
          <w:rFonts w:ascii="Arial" w:hAnsi="Arial" w:cs="Arial"/>
          <w:sz w:val="22"/>
          <w:szCs w:val="22"/>
        </w:rPr>
      </w:pPr>
    </w:p>
    <w:p w14:paraId="62394835"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lastRenderedPageBreak/>
        <w:t>Sokolowski</w:t>
      </w:r>
      <w:proofErr w:type="spellEnd"/>
      <w:r w:rsidRPr="00271F78">
        <w:rPr>
          <w:rFonts w:ascii="Arial" w:hAnsi="Arial" w:cs="Arial"/>
          <w:sz w:val="22"/>
          <w:szCs w:val="22"/>
          <w:lang w:val="de-DE"/>
        </w:rPr>
        <w:t xml:space="preserve">, A. (2018) 'Rolando </w:t>
      </w:r>
      <w:proofErr w:type="spellStart"/>
      <w:r w:rsidRPr="00271F78">
        <w:rPr>
          <w:rFonts w:ascii="Arial" w:hAnsi="Arial" w:cs="Arial"/>
          <w:sz w:val="22"/>
          <w:szCs w:val="22"/>
          <w:lang w:val="de-DE"/>
        </w:rPr>
        <w:t>Villazón</w:t>
      </w:r>
      <w:proofErr w:type="spellEnd"/>
      <w:r w:rsidRPr="00271F78">
        <w:rPr>
          <w:rFonts w:ascii="Arial" w:hAnsi="Arial" w:cs="Arial"/>
          <w:sz w:val="22"/>
          <w:szCs w:val="22"/>
          <w:lang w:val="de-DE"/>
        </w:rPr>
        <w:t xml:space="preserve"> inszenierte DIE FLEDERMAUS', </w:t>
      </w:r>
      <w:r w:rsidRPr="00271F78">
        <w:rPr>
          <w:rFonts w:ascii="Arial" w:hAnsi="Arial" w:cs="Arial"/>
          <w:i/>
          <w:iCs/>
          <w:sz w:val="22"/>
          <w:szCs w:val="22"/>
          <w:lang w:val="de-DE"/>
        </w:rPr>
        <w:t>der Freitag</w:t>
      </w:r>
      <w:r w:rsidRPr="00271F78">
        <w:rPr>
          <w:rFonts w:ascii="Arial" w:hAnsi="Arial" w:cs="Arial"/>
          <w:sz w:val="22"/>
          <w:szCs w:val="22"/>
          <w:lang w:val="de-DE"/>
        </w:rPr>
        <w:t xml:space="preserve">, 29 April. </w:t>
      </w:r>
      <w:r w:rsidRPr="00271F78">
        <w:rPr>
          <w:rFonts w:ascii="Arial" w:hAnsi="Arial" w:cs="Arial"/>
          <w:sz w:val="22"/>
          <w:szCs w:val="22"/>
        </w:rPr>
        <w:t>Available at: https://www.freitag.de/autoren/andre-sokolowski/rolando-villazon-inszenierte-die-fledermaus (Accessed: 30th November 2020).</w:t>
      </w:r>
    </w:p>
    <w:p w14:paraId="4A9400A8" w14:textId="77777777" w:rsidR="00271F78" w:rsidRPr="00271F78" w:rsidRDefault="00271F78" w:rsidP="00271F78">
      <w:pPr>
        <w:spacing w:line="360" w:lineRule="auto"/>
        <w:rPr>
          <w:rFonts w:ascii="Arial" w:hAnsi="Arial" w:cs="Arial"/>
          <w:sz w:val="22"/>
          <w:szCs w:val="22"/>
        </w:rPr>
      </w:pPr>
    </w:p>
    <w:p w14:paraId="2AE9F9FC"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Stallknecht, M. (2019) 'In sinnlosem Affenzahn', </w:t>
      </w:r>
      <w:r w:rsidRPr="00271F78">
        <w:rPr>
          <w:rFonts w:ascii="Arial" w:hAnsi="Arial" w:cs="Arial"/>
          <w:i/>
          <w:iCs/>
          <w:sz w:val="22"/>
          <w:szCs w:val="22"/>
          <w:lang w:val="de-DE"/>
        </w:rPr>
        <w:t>Süddeutsche Zeitung</w:t>
      </w:r>
      <w:r w:rsidRPr="00271F78">
        <w:rPr>
          <w:rFonts w:ascii="Arial" w:hAnsi="Arial" w:cs="Arial"/>
          <w:sz w:val="22"/>
          <w:szCs w:val="22"/>
          <w:lang w:val="de-DE"/>
        </w:rPr>
        <w:t xml:space="preserve">, 15 August. </w:t>
      </w:r>
      <w:r w:rsidRPr="00271F78">
        <w:rPr>
          <w:rFonts w:ascii="Arial" w:hAnsi="Arial" w:cs="Arial"/>
          <w:sz w:val="22"/>
          <w:szCs w:val="22"/>
        </w:rPr>
        <w:t>Available at: https://www.sueddeutsche.de/kultur/orphee-aux-enfers-in-sinnlosem-affenzahn-1.4564438 (Accessed: 29th November 2020).</w:t>
      </w:r>
    </w:p>
    <w:p w14:paraId="6D2800ED" w14:textId="77777777" w:rsidR="00271F78" w:rsidRPr="00271F78" w:rsidRDefault="00271F78" w:rsidP="00271F78">
      <w:pPr>
        <w:spacing w:line="360" w:lineRule="auto"/>
        <w:rPr>
          <w:rFonts w:ascii="Arial" w:hAnsi="Arial" w:cs="Arial"/>
          <w:sz w:val="22"/>
          <w:szCs w:val="22"/>
        </w:rPr>
      </w:pPr>
    </w:p>
    <w:p w14:paraId="32B86FC5" w14:textId="77777777" w:rsidR="00271F78" w:rsidRPr="00271F78" w:rsidRDefault="00271F78" w:rsidP="00271F78">
      <w:pPr>
        <w:spacing w:line="360" w:lineRule="auto"/>
        <w:rPr>
          <w:rFonts w:ascii="Arial" w:hAnsi="Arial" w:cs="Arial"/>
          <w:sz w:val="22"/>
          <w:szCs w:val="22"/>
          <w:lang w:val="de-DE"/>
        </w:rPr>
      </w:pPr>
      <w:r w:rsidRPr="00271F78">
        <w:rPr>
          <w:rFonts w:ascii="Arial" w:hAnsi="Arial" w:cs="Arial"/>
          <w:sz w:val="22"/>
          <w:szCs w:val="22"/>
          <w:lang w:val="de-DE"/>
        </w:rPr>
        <w:t xml:space="preserve">Steiner, I. (2019) 'Kraftvoll-schräges Klangbild', </w:t>
      </w:r>
      <w:r w:rsidRPr="00271F78">
        <w:rPr>
          <w:rFonts w:ascii="Arial" w:hAnsi="Arial" w:cs="Arial"/>
          <w:i/>
          <w:iCs/>
          <w:sz w:val="22"/>
          <w:szCs w:val="22"/>
          <w:lang w:val="de-DE"/>
        </w:rPr>
        <w:t>Orpheus Magazin</w:t>
      </w:r>
      <w:r w:rsidRPr="00271F78">
        <w:rPr>
          <w:rFonts w:ascii="Arial" w:hAnsi="Arial" w:cs="Arial"/>
          <w:sz w:val="22"/>
          <w:szCs w:val="22"/>
          <w:lang w:val="de-DE"/>
        </w:rPr>
        <w:t>, March/April, p. 52-55.</w:t>
      </w:r>
    </w:p>
    <w:p w14:paraId="68A4B327" w14:textId="77777777" w:rsidR="00271F78" w:rsidRPr="00271F78" w:rsidRDefault="00271F78" w:rsidP="00271F78">
      <w:pPr>
        <w:spacing w:line="360" w:lineRule="auto"/>
        <w:rPr>
          <w:rFonts w:ascii="Arial" w:hAnsi="Arial" w:cs="Arial"/>
          <w:sz w:val="22"/>
          <w:szCs w:val="22"/>
          <w:lang w:val="de-DE"/>
        </w:rPr>
      </w:pPr>
    </w:p>
    <w:p w14:paraId="1179D02A" w14:textId="0A76F6C8" w:rsid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Stoll, D. (2019) 'Bummeln </w:t>
      </w:r>
      <w:proofErr w:type="spellStart"/>
      <w:r w:rsidRPr="00271F78">
        <w:rPr>
          <w:rFonts w:ascii="Arial" w:hAnsi="Arial" w:cs="Arial"/>
          <w:sz w:val="22"/>
          <w:szCs w:val="22"/>
          <w:lang w:val="de-DE"/>
        </w:rPr>
        <w:t>geh'n</w:t>
      </w:r>
      <w:proofErr w:type="spellEnd"/>
      <w:r w:rsidRPr="00271F78">
        <w:rPr>
          <w:rFonts w:ascii="Arial" w:hAnsi="Arial" w:cs="Arial"/>
          <w:sz w:val="22"/>
          <w:szCs w:val="22"/>
          <w:lang w:val="de-DE"/>
        </w:rPr>
        <w:t xml:space="preserve"> ist so schön', </w:t>
      </w:r>
      <w:r w:rsidRPr="00271F78">
        <w:rPr>
          <w:rFonts w:ascii="Arial" w:hAnsi="Arial" w:cs="Arial"/>
          <w:i/>
          <w:iCs/>
          <w:sz w:val="22"/>
          <w:szCs w:val="22"/>
          <w:lang w:val="de-DE"/>
        </w:rPr>
        <w:t>Die Deutsche Bühne</w:t>
      </w:r>
      <w:r w:rsidRPr="00271F78">
        <w:rPr>
          <w:rFonts w:ascii="Arial" w:hAnsi="Arial" w:cs="Arial"/>
          <w:sz w:val="22"/>
          <w:szCs w:val="22"/>
          <w:lang w:val="de-DE"/>
        </w:rPr>
        <w:t xml:space="preserve">, 20 </w:t>
      </w:r>
      <w:proofErr w:type="spellStart"/>
      <w:r w:rsidRPr="00271F78">
        <w:rPr>
          <w:rFonts w:ascii="Arial" w:hAnsi="Arial" w:cs="Arial"/>
          <w:sz w:val="22"/>
          <w:szCs w:val="22"/>
          <w:lang w:val="de-DE"/>
        </w:rPr>
        <w:t>January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https://www.die-deutsche-buehne.de/kritiken/bummeln-gehn-ist-so-schoen (Accessed: 30th November 2020).</w:t>
      </w:r>
    </w:p>
    <w:p w14:paraId="10E60C3C" w14:textId="64700866" w:rsidR="002350F8" w:rsidRDefault="002350F8" w:rsidP="00271F78">
      <w:pPr>
        <w:spacing w:line="360" w:lineRule="auto"/>
        <w:rPr>
          <w:rFonts w:ascii="Arial" w:hAnsi="Arial" w:cs="Arial"/>
          <w:sz w:val="22"/>
          <w:szCs w:val="22"/>
        </w:rPr>
      </w:pPr>
    </w:p>
    <w:p w14:paraId="38FF3082" w14:textId="6D54DBEE" w:rsidR="002350F8" w:rsidRPr="002350F8" w:rsidRDefault="002350F8" w:rsidP="00271F78">
      <w:pPr>
        <w:spacing w:line="360" w:lineRule="auto"/>
        <w:rPr>
          <w:rFonts w:ascii="Arial" w:hAnsi="Arial" w:cs="Arial"/>
          <w:sz w:val="22"/>
          <w:szCs w:val="22"/>
        </w:rPr>
      </w:pPr>
      <w:r>
        <w:rPr>
          <w:rFonts w:ascii="Arial" w:hAnsi="Arial" w:cs="Arial"/>
          <w:sz w:val="22"/>
          <w:szCs w:val="22"/>
        </w:rPr>
        <w:t xml:space="preserve">Strauss, J. (1994) </w:t>
      </w:r>
      <w:r>
        <w:rPr>
          <w:rFonts w:ascii="Arial" w:hAnsi="Arial" w:cs="Arial"/>
          <w:i/>
          <w:iCs/>
          <w:sz w:val="22"/>
          <w:szCs w:val="22"/>
        </w:rPr>
        <w:t xml:space="preserve">Die Fledermaus. </w:t>
      </w:r>
      <w:r>
        <w:rPr>
          <w:rFonts w:ascii="Arial" w:hAnsi="Arial" w:cs="Arial"/>
          <w:sz w:val="22"/>
          <w:szCs w:val="22"/>
        </w:rPr>
        <w:t>[Musical Score] London: C.F. Peters.</w:t>
      </w:r>
    </w:p>
    <w:p w14:paraId="09338B71" w14:textId="77777777" w:rsidR="00271F78" w:rsidRPr="00271F78" w:rsidRDefault="00271F78" w:rsidP="00271F78">
      <w:pPr>
        <w:spacing w:line="360" w:lineRule="auto"/>
        <w:rPr>
          <w:rFonts w:ascii="Arial" w:hAnsi="Arial" w:cs="Arial"/>
          <w:sz w:val="22"/>
          <w:szCs w:val="22"/>
        </w:rPr>
      </w:pPr>
    </w:p>
    <w:p w14:paraId="197919A9"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Tinn</w:t>
      </w:r>
      <w:proofErr w:type="spellEnd"/>
      <w:r w:rsidRPr="00271F78">
        <w:rPr>
          <w:rFonts w:ascii="Arial" w:hAnsi="Arial" w:cs="Arial"/>
          <w:sz w:val="22"/>
          <w:szCs w:val="22"/>
          <w:lang w:val="de-DE"/>
        </w:rPr>
        <w:t xml:space="preserve">, T. (2019) 'MÜNCHEN/ Gärtnerplatztheater: IM WEISSEN RÖSSL von Ralph </w:t>
      </w:r>
      <w:proofErr w:type="spellStart"/>
      <w:r w:rsidRPr="00271F78">
        <w:rPr>
          <w:rFonts w:ascii="Arial" w:hAnsi="Arial" w:cs="Arial"/>
          <w:sz w:val="22"/>
          <w:szCs w:val="22"/>
          <w:lang w:val="de-DE"/>
        </w:rPr>
        <w:t>Benatzky</w:t>
      </w:r>
      <w:proofErr w:type="spellEnd"/>
      <w:r w:rsidRPr="00271F78">
        <w:rPr>
          <w:rFonts w:ascii="Arial" w:hAnsi="Arial" w:cs="Arial"/>
          <w:sz w:val="22"/>
          <w:szCs w:val="22"/>
          <w:lang w:val="de-DE"/>
        </w:rPr>
        <w:t xml:space="preserve">. </w:t>
      </w:r>
      <w:r w:rsidRPr="00271F78">
        <w:rPr>
          <w:rFonts w:ascii="Arial" w:hAnsi="Arial" w:cs="Arial"/>
          <w:sz w:val="22"/>
          <w:szCs w:val="22"/>
        </w:rPr>
        <w:t xml:space="preserve">SING ALONG UNTER MITWIRKUNG DES PUBLIKUMS', </w:t>
      </w:r>
      <w:r w:rsidRPr="00271F78">
        <w:rPr>
          <w:rFonts w:ascii="Arial" w:hAnsi="Arial" w:cs="Arial"/>
          <w:i/>
          <w:iCs/>
          <w:sz w:val="22"/>
          <w:szCs w:val="22"/>
        </w:rPr>
        <w:t xml:space="preserve">Online </w:t>
      </w:r>
      <w:proofErr w:type="spellStart"/>
      <w:r w:rsidRPr="00271F78">
        <w:rPr>
          <w:rFonts w:ascii="Arial" w:hAnsi="Arial" w:cs="Arial"/>
          <w:i/>
          <w:iCs/>
          <w:sz w:val="22"/>
          <w:szCs w:val="22"/>
        </w:rPr>
        <w:t>Merker</w:t>
      </w:r>
      <w:proofErr w:type="spellEnd"/>
      <w:r w:rsidRPr="00271F78">
        <w:rPr>
          <w:rFonts w:ascii="Arial" w:hAnsi="Arial" w:cs="Arial"/>
          <w:sz w:val="22"/>
          <w:szCs w:val="22"/>
        </w:rPr>
        <w:t>, 12 May. Available at: https://onlinemerker.com/muenchen-gaertnerplatztheater-im-weissen-roessl-von-ralph-benatzky-sing-along-unter-mitwirkung-des-publikums/ (Accessed: 23rd November 2020).</w:t>
      </w:r>
    </w:p>
    <w:p w14:paraId="55DA374B" w14:textId="77777777" w:rsidR="00271F78" w:rsidRPr="00271F78" w:rsidRDefault="00271F78" w:rsidP="00271F78">
      <w:pPr>
        <w:spacing w:line="360" w:lineRule="auto"/>
        <w:rPr>
          <w:rFonts w:ascii="Arial" w:hAnsi="Arial" w:cs="Arial"/>
          <w:sz w:val="22"/>
          <w:szCs w:val="22"/>
        </w:rPr>
      </w:pPr>
    </w:p>
    <w:p w14:paraId="2F881C5A"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Troger</w:t>
      </w:r>
      <w:proofErr w:type="spellEnd"/>
      <w:r w:rsidRPr="00271F78">
        <w:rPr>
          <w:rFonts w:ascii="Arial" w:hAnsi="Arial" w:cs="Arial"/>
          <w:sz w:val="22"/>
          <w:szCs w:val="22"/>
          <w:lang w:val="de-DE"/>
        </w:rPr>
        <w:t xml:space="preserve">, D. (2019) 'WIEN/Staatsoper: DIE FLEDERMAUS', </w:t>
      </w:r>
      <w:r w:rsidRPr="00271F78">
        <w:rPr>
          <w:rFonts w:ascii="Arial" w:hAnsi="Arial" w:cs="Arial"/>
          <w:i/>
          <w:iCs/>
          <w:sz w:val="22"/>
          <w:szCs w:val="22"/>
          <w:lang w:val="de-DE"/>
        </w:rPr>
        <w:t>Online Merker</w:t>
      </w:r>
      <w:r w:rsidRPr="00271F78">
        <w:rPr>
          <w:rFonts w:ascii="Arial" w:hAnsi="Arial" w:cs="Arial"/>
          <w:sz w:val="22"/>
          <w:szCs w:val="22"/>
          <w:lang w:val="de-DE"/>
        </w:rPr>
        <w:t xml:space="preserve">, 01 </w:t>
      </w:r>
      <w:proofErr w:type="spellStart"/>
      <w:r w:rsidRPr="00271F78">
        <w:rPr>
          <w:rFonts w:ascii="Arial" w:hAnsi="Arial" w:cs="Arial"/>
          <w:sz w:val="22"/>
          <w:szCs w:val="22"/>
          <w:lang w:val="de-DE"/>
        </w:rPr>
        <w:t>January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https://onlinemerker.com/wien-staatsoper-die-fledermaus-10/ (Accessed: 23rd November 2020).</w:t>
      </w:r>
    </w:p>
    <w:p w14:paraId="13B475F3" w14:textId="77777777" w:rsidR="00271F78" w:rsidRPr="00271F78" w:rsidRDefault="00271F78" w:rsidP="00271F78">
      <w:pPr>
        <w:spacing w:line="360" w:lineRule="auto"/>
        <w:rPr>
          <w:rFonts w:ascii="Arial" w:hAnsi="Arial" w:cs="Arial"/>
          <w:sz w:val="22"/>
          <w:szCs w:val="22"/>
        </w:rPr>
      </w:pPr>
    </w:p>
    <w:p w14:paraId="0D1DA92C"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Uehling</w:t>
      </w:r>
      <w:proofErr w:type="spellEnd"/>
      <w:r w:rsidRPr="00271F78">
        <w:rPr>
          <w:rFonts w:ascii="Arial" w:hAnsi="Arial" w:cs="Arial"/>
          <w:sz w:val="22"/>
          <w:szCs w:val="22"/>
          <w:lang w:val="de-DE"/>
        </w:rPr>
        <w:t xml:space="preserve">, P. (2018) 'Grimmige Party an der Deutschen Oper: Rolando </w:t>
      </w:r>
      <w:proofErr w:type="spellStart"/>
      <w:r w:rsidRPr="00271F78">
        <w:rPr>
          <w:rFonts w:ascii="Arial" w:hAnsi="Arial" w:cs="Arial"/>
          <w:sz w:val="22"/>
          <w:szCs w:val="22"/>
          <w:lang w:val="de-DE"/>
        </w:rPr>
        <w:t>Villazon</w:t>
      </w:r>
      <w:proofErr w:type="spellEnd"/>
      <w:r w:rsidRPr="00271F78">
        <w:rPr>
          <w:rFonts w:ascii="Arial" w:hAnsi="Arial" w:cs="Arial"/>
          <w:sz w:val="22"/>
          <w:szCs w:val="22"/>
          <w:lang w:val="de-DE"/>
        </w:rPr>
        <w:t xml:space="preserve"> inszeniert die "Fledermaus"', </w:t>
      </w:r>
      <w:r w:rsidRPr="00271F78">
        <w:rPr>
          <w:rFonts w:ascii="Arial" w:hAnsi="Arial" w:cs="Arial"/>
          <w:i/>
          <w:iCs/>
          <w:sz w:val="22"/>
          <w:szCs w:val="22"/>
          <w:lang w:val="de-DE"/>
        </w:rPr>
        <w:t>Berliner Zeitung</w:t>
      </w:r>
      <w:r w:rsidRPr="00271F78">
        <w:rPr>
          <w:rFonts w:ascii="Arial" w:hAnsi="Arial" w:cs="Arial"/>
          <w:sz w:val="22"/>
          <w:szCs w:val="22"/>
          <w:lang w:val="de-DE"/>
        </w:rPr>
        <w:t xml:space="preserve">, 29 April. </w:t>
      </w:r>
      <w:r w:rsidRPr="00271F78">
        <w:rPr>
          <w:rFonts w:ascii="Arial" w:hAnsi="Arial" w:cs="Arial"/>
          <w:sz w:val="22"/>
          <w:szCs w:val="22"/>
        </w:rPr>
        <w:t>Available at: https://www.berliner-zeitung.de/kultur-vergnuegen/grimmige-party-an-der-deutschen-oper-rolando-villazon-inszeniert-die-fledermaus-li.17043 (Accessed: 30th November 2020).</w:t>
      </w:r>
    </w:p>
    <w:p w14:paraId="45EFB1CF" w14:textId="77777777" w:rsidR="00271F78" w:rsidRPr="00271F78" w:rsidRDefault="00271F78" w:rsidP="00271F78">
      <w:pPr>
        <w:spacing w:line="360" w:lineRule="auto"/>
        <w:rPr>
          <w:rFonts w:ascii="Arial" w:hAnsi="Arial" w:cs="Arial"/>
          <w:sz w:val="22"/>
          <w:szCs w:val="22"/>
        </w:rPr>
      </w:pPr>
    </w:p>
    <w:p w14:paraId="17852E37"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Usakowska</w:t>
      </w:r>
      <w:proofErr w:type="spellEnd"/>
      <w:r w:rsidRPr="00271F78">
        <w:rPr>
          <w:rFonts w:ascii="Arial" w:hAnsi="Arial" w:cs="Arial"/>
          <w:sz w:val="22"/>
          <w:szCs w:val="22"/>
          <w:lang w:val="de-DE"/>
        </w:rPr>
        <w:t xml:space="preserve">-Wolff, U. (2018) 'Die Fledermaus an der Deutschen Oper Berlin: Lust und Last im kommunistischen Keller und kosmischen Knast', </w:t>
      </w:r>
      <w:r w:rsidRPr="00271F78">
        <w:rPr>
          <w:rFonts w:ascii="Arial" w:hAnsi="Arial" w:cs="Arial"/>
          <w:i/>
          <w:iCs/>
          <w:sz w:val="22"/>
          <w:szCs w:val="22"/>
          <w:lang w:val="de-DE"/>
        </w:rPr>
        <w:t>Kunst Dunst</w:t>
      </w:r>
      <w:r w:rsidRPr="00271F78">
        <w:rPr>
          <w:rFonts w:ascii="Arial" w:hAnsi="Arial" w:cs="Arial"/>
          <w:sz w:val="22"/>
          <w:szCs w:val="22"/>
          <w:lang w:val="de-DE"/>
        </w:rPr>
        <w:t xml:space="preserve">, 9 May. </w:t>
      </w:r>
      <w:r w:rsidRPr="00271F78">
        <w:rPr>
          <w:rFonts w:ascii="Arial" w:hAnsi="Arial" w:cs="Arial"/>
          <w:sz w:val="22"/>
          <w:szCs w:val="22"/>
        </w:rPr>
        <w:t>Available at: https://www.kunstdunst.com/die-fledermaus-an-der-deutschen-oper-berlin-lust-und-last-im-kommunistischen-keller-und-kosmischen-knast/ (Accessed: 30th November 2020).</w:t>
      </w:r>
    </w:p>
    <w:p w14:paraId="6B4AA98D" w14:textId="77777777" w:rsidR="00271F78" w:rsidRPr="00271F78" w:rsidRDefault="00271F78" w:rsidP="00271F78">
      <w:pPr>
        <w:spacing w:line="360" w:lineRule="auto"/>
        <w:rPr>
          <w:rFonts w:ascii="Arial" w:hAnsi="Arial" w:cs="Arial"/>
          <w:sz w:val="22"/>
          <w:szCs w:val="22"/>
        </w:rPr>
      </w:pPr>
    </w:p>
    <w:p w14:paraId="2A57818E"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lastRenderedPageBreak/>
        <w:t xml:space="preserve">von der </w:t>
      </w:r>
      <w:proofErr w:type="spellStart"/>
      <w:r w:rsidRPr="00271F78">
        <w:rPr>
          <w:rFonts w:ascii="Arial" w:hAnsi="Arial" w:cs="Arial"/>
          <w:sz w:val="22"/>
          <w:szCs w:val="22"/>
          <w:lang w:val="de-DE"/>
        </w:rPr>
        <w:t>Gönna</w:t>
      </w:r>
      <w:proofErr w:type="spellEnd"/>
      <w:r w:rsidRPr="00271F78">
        <w:rPr>
          <w:rFonts w:ascii="Arial" w:hAnsi="Arial" w:cs="Arial"/>
          <w:sz w:val="22"/>
          <w:szCs w:val="22"/>
          <w:lang w:val="de-DE"/>
        </w:rPr>
        <w:t xml:space="preserve">, L. (2019) 'Immer nur lächeln...', </w:t>
      </w:r>
      <w:r w:rsidRPr="00271F78">
        <w:rPr>
          <w:rFonts w:ascii="Arial" w:hAnsi="Arial" w:cs="Arial"/>
          <w:i/>
          <w:iCs/>
          <w:sz w:val="22"/>
          <w:szCs w:val="22"/>
          <w:lang w:val="de-DE"/>
        </w:rPr>
        <w:t>Westdeutsche Allgemeine Zeitung</w:t>
      </w:r>
      <w:r w:rsidRPr="00271F78">
        <w:rPr>
          <w:rFonts w:ascii="Arial" w:hAnsi="Arial" w:cs="Arial"/>
          <w:sz w:val="22"/>
          <w:szCs w:val="22"/>
          <w:lang w:val="de-DE"/>
        </w:rPr>
        <w:t xml:space="preserve">, 14 </w:t>
      </w:r>
      <w:proofErr w:type="spellStart"/>
      <w:r w:rsidRPr="00271F78">
        <w:rPr>
          <w:rFonts w:ascii="Arial" w:hAnsi="Arial" w:cs="Arial"/>
          <w:sz w:val="22"/>
          <w:szCs w:val="22"/>
          <w:lang w:val="de-DE"/>
        </w:rPr>
        <w:t>January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https://www.waz.de/kultur/das-land-des-laechelns-feierte-premiere-in-dortmund-id216198241.html (Accessed: 30th November 2020).</w:t>
      </w:r>
    </w:p>
    <w:p w14:paraId="7A11FDD3" w14:textId="77777777" w:rsidR="00271F78" w:rsidRPr="00271F78" w:rsidRDefault="00271F78" w:rsidP="00271F78">
      <w:pPr>
        <w:spacing w:line="360" w:lineRule="auto"/>
        <w:rPr>
          <w:rFonts w:ascii="Arial" w:hAnsi="Arial" w:cs="Arial"/>
          <w:sz w:val="22"/>
          <w:szCs w:val="22"/>
        </w:rPr>
      </w:pPr>
    </w:p>
    <w:p w14:paraId="1F436E4E"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von Sternburg, J. (2019) 'Einen Jux wollen sie sich machen', </w:t>
      </w:r>
      <w:r w:rsidRPr="00271F78">
        <w:rPr>
          <w:rFonts w:ascii="Arial" w:hAnsi="Arial" w:cs="Arial"/>
          <w:i/>
          <w:iCs/>
          <w:sz w:val="22"/>
          <w:szCs w:val="22"/>
          <w:lang w:val="de-DE"/>
        </w:rPr>
        <w:t>Frankfurter Rundschau</w:t>
      </w:r>
      <w:r w:rsidRPr="00271F78">
        <w:rPr>
          <w:rFonts w:ascii="Arial" w:hAnsi="Arial" w:cs="Arial"/>
          <w:sz w:val="22"/>
          <w:szCs w:val="22"/>
          <w:lang w:val="de-DE"/>
        </w:rPr>
        <w:t xml:space="preserve">, 01 </w:t>
      </w:r>
      <w:proofErr w:type="spellStart"/>
      <w:r w:rsidRPr="00271F78">
        <w:rPr>
          <w:rFonts w:ascii="Arial" w:hAnsi="Arial" w:cs="Arial"/>
          <w:sz w:val="22"/>
          <w:szCs w:val="22"/>
          <w:lang w:val="de-DE"/>
        </w:rPr>
        <w:t>July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https://www.fr.de/kultur/theater/einen-wollen-sich-machen-11414709.html#idAnchComments (Accessed: 29th November 2020).</w:t>
      </w:r>
    </w:p>
    <w:p w14:paraId="78EB7A7A" w14:textId="77777777" w:rsidR="00271F78" w:rsidRPr="00271F78" w:rsidRDefault="00271F78" w:rsidP="00271F78">
      <w:pPr>
        <w:spacing w:line="360" w:lineRule="auto"/>
        <w:rPr>
          <w:rFonts w:ascii="Arial" w:hAnsi="Arial" w:cs="Arial"/>
          <w:sz w:val="22"/>
          <w:szCs w:val="22"/>
        </w:rPr>
      </w:pPr>
    </w:p>
    <w:p w14:paraId="7CC699D8"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Voskamp</w:t>
      </w:r>
      <w:proofErr w:type="spellEnd"/>
      <w:r w:rsidRPr="00271F78">
        <w:rPr>
          <w:rFonts w:ascii="Arial" w:hAnsi="Arial" w:cs="Arial"/>
          <w:sz w:val="22"/>
          <w:szCs w:val="22"/>
          <w:lang w:val="de-DE"/>
        </w:rPr>
        <w:t xml:space="preserve">, J. (2019) 'Hier steppt nicht der Bär, sondern das Känguru', </w:t>
      </w:r>
      <w:r w:rsidRPr="00271F78">
        <w:rPr>
          <w:rFonts w:ascii="Arial" w:hAnsi="Arial" w:cs="Arial"/>
          <w:i/>
          <w:iCs/>
          <w:sz w:val="22"/>
          <w:szCs w:val="22"/>
          <w:lang w:val="de-DE"/>
        </w:rPr>
        <w:t>Nürnberger Nachrichten</w:t>
      </w:r>
      <w:r w:rsidRPr="00271F78">
        <w:rPr>
          <w:rFonts w:ascii="Arial" w:hAnsi="Arial" w:cs="Arial"/>
          <w:sz w:val="22"/>
          <w:szCs w:val="22"/>
          <w:lang w:val="de-DE"/>
        </w:rPr>
        <w:t xml:space="preserve">, 22 </w:t>
      </w:r>
      <w:proofErr w:type="spellStart"/>
      <w:r w:rsidRPr="00271F78">
        <w:rPr>
          <w:rFonts w:ascii="Arial" w:hAnsi="Arial" w:cs="Arial"/>
          <w:sz w:val="22"/>
          <w:szCs w:val="22"/>
          <w:lang w:val="de-DE"/>
        </w:rPr>
        <w:t>January</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https://www.nordbayern.de/kultur/hier-steppt-nicht-der-bar-sondern-das-kanguru-1.8519767 (Accessed: 30th November 2020).</w:t>
      </w:r>
    </w:p>
    <w:p w14:paraId="6A08F9AA" w14:textId="77777777" w:rsidR="00271F78" w:rsidRPr="00271F78" w:rsidRDefault="00271F78" w:rsidP="00271F78">
      <w:pPr>
        <w:spacing w:line="360" w:lineRule="auto"/>
        <w:rPr>
          <w:rFonts w:ascii="Arial" w:hAnsi="Arial" w:cs="Arial"/>
          <w:sz w:val="22"/>
          <w:szCs w:val="22"/>
        </w:rPr>
      </w:pPr>
    </w:p>
    <w:p w14:paraId="755ED4E2"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Voß, A. (2018) 'Ralph </w:t>
      </w:r>
      <w:proofErr w:type="spellStart"/>
      <w:r w:rsidRPr="00271F78">
        <w:rPr>
          <w:rFonts w:ascii="Arial" w:hAnsi="Arial" w:cs="Arial"/>
          <w:sz w:val="22"/>
          <w:szCs w:val="22"/>
          <w:lang w:val="de-DE"/>
        </w:rPr>
        <w:t>Benatzkys</w:t>
      </w:r>
      <w:proofErr w:type="spellEnd"/>
      <w:r w:rsidRPr="00271F78">
        <w:rPr>
          <w:rFonts w:ascii="Arial" w:hAnsi="Arial" w:cs="Arial"/>
          <w:sz w:val="22"/>
          <w:szCs w:val="22"/>
          <w:lang w:val="de-DE"/>
        </w:rPr>
        <w:t xml:space="preserve"> „Weißes Rössl“ – Schweriner im Salzkammergut', </w:t>
      </w:r>
      <w:r w:rsidRPr="00271F78">
        <w:rPr>
          <w:rFonts w:ascii="Arial" w:hAnsi="Arial" w:cs="Arial"/>
          <w:i/>
          <w:iCs/>
          <w:sz w:val="22"/>
          <w:szCs w:val="22"/>
          <w:lang w:val="de-DE"/>
        </w:rPr>
        <w:t xml:space="preserve">Neue Musikzeitung, </w:t>
      </w:r>
      <w:r w:rsidRPr="00271F78">
        <w:rPr>
          <w:rFonts w:ascii="Arial" w:hAnsi="Arial" w:cs="Arial"/>
          <w:sz w:val="22"/>
          <w:szCs w:val="22"/>
          <w:lang w:val="de-DE"/>
        </w:rPr>
        <w:t xml:space="preserve">10 </w:t>
      </w:r>
      <w:proofErr w:type="spellStart"/>
      <w:r w:rsidRPr="00271F78">
        <w:rPr>
          <w:rFonts w:ascii="Arial" w:hAnsi="Arial" w:cs="Arial"/>
          <w:sz w:val="22"/>
          <w:szCs w:val="22"/>
          <w:lang w:val="de-DE"/>
        </w:rPr>
        <w:t>October</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https://www.nmz.de/online/ralph-benatzkys-weisses-roessl-schweriner-im-salzkammergut (Accessed: 27th November 2020).</w:t>
      </w:r>
    </w:p>
    <w:p w14:paraId="5219D20B" w14:textId="77777777" w:rsidR="00271F78" w:rsidRPr="00271F78" w:rsidRDefault="00271F78" w:rsidP="00271F78">
      <w:pPr>
        <w:spacing w:line="360" w:lineRule="auto"/>
        <w:rPr>
          <w:rFonts w:ascii="Arial" w:hAnsi="Arial" w:cs="Arial"/>
          <w:sz w:val="22"/>
          <w:szCs w:val="22"/>
        </w:rPr>
      </w:pPr>
    </w:p>
    <w:p w14:paraId="439BD839"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Wallerang</w:t>
      </w:r>
      <w:proofErr w:type="spellEnd"/>
      <w:r w:rsidRPr="00271F78">
        <w:rPr>
          <w:rFonts w:ascii="Arial" w:hAnsi="Arial" w:cs="Arial"/>
          <w:sz w:val="22"/>
          <w:szCs w:val="22"/>
          <w:lang w:val="de-DE"/>
        </w:rPr>
        <w:t xml:space="preserve">, L. (2018) 'Rheinischer Frohsinn statt Wiener Schmäh', </w:t>
      </w:r>
      <w:r w:rsidRPr="00271F78">
        <w:rPr>
          <w:rFonts w:ascii="Arial" w:hAnsi="Arial" w:cs="Arial"/>
          <w:i/>
          <w:iCs/>
          <w:sz w:val="22"/>
          <w:szCs w:val="22"/>
          <w:lang w:val="de-DE"/>
        </w:rPr>
        <w:t>Rheinische Post</w:t>
      </w:r>
      <w:r w:rsidRPr="00271F78">
        <w:rPr>
          <w:rFonts w:ascii="Arial" w:hAnsi="Arial" w:cs="Arial"/>
          <w:sz w:val="22"/>
          <w:szCs w:val="22"/>
          <w:lang w:val="de-DE"/>
        </w:rPr>
        <w:t xml:space="preserve">, 09 </w:t>
      </w:r>
      <w:proofErr w:type="spellStart"/>
      <w:r w:rsidRPr="00271F78">
        <w:rPr>
          <w:rFonts w:ascii="Arial" w:hAnsi="Arial" w:cs="Arial"/>
          <w:sz w:val="22"/>
          <w:szCs w:val="22"/>
          <w:lang w:val="de-DE"/>
        </w:rPr>
        <w:t>December</w:t>
      </w:r>
      <w:proofErr w:type="spellEnd"/>
      <w:r w:rsidRPr="00271F78">
        <w:rPr>
          <w:rFonts w:ascii="Arial" w:hAnsi="Arial" w:cs="Arial"/>
          <w:sz w:val="22"/>
          <w:szCs w:val="22"/>
          <w:lang w:val="de-DE"/>
        </w:rPr>
        <w:t xml:space="preserve">. </w:t>
      </w:r>
      <w:r w:rsidRPr="00271F78">
        <w:rPr>
          <w:rFonts w:ascii="Arial" w:hAnsi="Arial" w:cs="Arial"/>
          <w:sz w:val="22"/>
          <w:szCs w:val="22"/>
        </w:rPr>
        <w:t>Available at: https://rp-online.de/kultur/musik/die-fledermaus-hatte-premiere-in-duisburg_aid-35003227 (Accessed on 29th November 2020).</w:t>
      </w:r>
    </w:p>
    <w:p w14:paraId="4CC2CF95" w14:textId="77777777" w:rsidR="00271F78" w:rsidRPr="00271F78" w:rsidRDefault="00271F78" w:rsidP="00271F78">
      <w:pPr>
        <w:spacing w:line="360" w:lineRule="auto"/>
        <w:rPr>
          <w:rFonts w:ascii="Arial" w:hAnsi="Arial" w:cs="Arial"/>
          <w:sz w:val="22"/>
          <w:szCs w:val="22"/>
        </w:rPr>
      </w:pPr>
    </w:p>
    <w:p w14:paraId="68A26EE7"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Waltenberger</w:t>
      </w:r>
      <w:proofErr w:type="spellEnd"/>
      <w:r w:rsidRPr="00271F78">
        <w:rPr>
          <w:rFonts w:ascii="Arial" w:hAnsi="Arial" w:cs="Arial"/>
          <w:sz w:val="22"/>
          <w:szCs w:val="22"/>
          <w:lang w:val="de-DE"/>
        </w:rPr>
        <w:t xml:space="preserve">, I. (2018) BERLIN/ Deutsche Oper: DIE FLEDERMAUS – </w:t>
      </w:r>
      <w:proofErr w:type="spellStart"/>
      <w:r w:rsidRPr="00271F78">
        <w:rPr>
          <w:rFonts w:ascii="Arial" w:hAnsi="Arial" w:cs="Arial"/>
          <w:sz w:val="22"/>
          <w:szCs w:val="22"/>
          <w:lang w:val="de-DE"/>
        </w:rPr>
        <w:t>Gschnas</w:t>
      </w:r>
      <w:proofErr w:type="spellEnd"/>
      <w:r w:rsidRPr="00271F78">
        <w:rPr>
          <w:rFonts w:ascii="Arial" w:hAnsi="Arial" w:cs="Arial"/>
          <w:sz w:val="22"/>
          <w:szCs w:val="22"/>
          <w:lang w:val="de-DE"/>
        </w:rPr>
        <w:t xml:space="preserve"> im Weltraumknast', </w:t>
      </w:r>
      <w:r w:rsidRPr="00271F78">
        <w:rPr>
          <w:rFonts w:ascii="Arial" w:hAnsi="Arial" w:cs="Arial"/>
          <w:i/>
          <w:iCs/>
          <w:sz w:val="22"/>
          <w:szCs w:val="22"/>
          <w:lang w:val="de-DE"/>
        </w:rPr>
        <w:t>Online Merker</w:t>
      </w:r>
      <w:r w:rsidRPr="00271F78">
        <w:rPr>
          <w:rFonts w:ascii="Arial" w:hAnsi="Arial" w:cs="Arial"/>
          <w:sz w:val="22"/>
          <w:szCs w:val="22"/>
          <w:lang w:val="de-DE"/>
        </w:rPr>
        <w:t xml:space="preserve">, 1 May. </w:t>
      </w:r>
      <w:r w:rsidRPr="00271F78">
        <w:rPr>
          <w:rFonts w:ascii="Arial" w:hAnsi="Arial" w:cs="Arial"/>
          <w:sz w:val="22"/>
          <w:szCs w:val="22"/>
        </w:rPr>
        <w:t>Available at: https://onlinemerker.com/berlin-deutsche-oper-die-fledermaus-gschnas-im-weltraumknast/ (Accessed: 30th November 2020).</w:t>
      </w:r>
    </w:p>
    <w:p w14:paraId="3A8583B6" w14:textId="77777777" w:rsidR="00271F78" w:rsidRPr="00271F78" w:rsidRDefault="00271F78" w:rsidP="00271F78">
      <w:pPr>
        <w:spacing w:line="360" w:lineRule="auto"/>
        <w:rPr>
          <w:rFonts w:ascii="Arial" w:hAnsi="Arial" w:cs="Arial"/>
          <w:sz w:val="22"/>
          <w:szCs w:val="22"/>
        </w:rPr>
      </w:pPr>
    </w:p>
    <w:p w14:paraId="2F1AB742"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Walther, A. (2019) 'HEIDELBERG/ </w:t>
      </w:r>
      <w:proofErr w:type="spellStart"/>
      <w:r w:rsidRPr="00271F78">
        <w:rPr>
          <w:rFonts w:ascii="Arial" w:hAnsi="Arial" w:cs="Arial"/>
          <w:sz w:val="22"/>
          <w:szCs w:val="22"/>
          <w:lang w:val="de-DE"/>
        </w:rPr>
        <w:t>Marguerre</w:t>
      </w:r>
      <w:proofErr w:type="spellEnd"/>
      <w:r w:rsidRPr="00271F78">
        <w:rPr>
          <w:rFonts w:ascii="Arial" w:hAnsi="Arial" w:cs="Arial"/>
          <w:sz w:val="22"/>
          <w:szCs w:val="22"/>
          <w:lang w:val="de-DE"/>
        </w:rPr>
        <w:t xml:space="preserve">-Saal: DIE LUSTIGE WITWE. </w:t>
      </w:r>
      <w:r w:rsidRPr="00271F78">
        <w:rPr>
          <w:rFonts w:ascii="Arial" w:hAnsi="Arial" w:cs="Arial"/>
          <w:sz w:val="22"/>
          <w:szCs w:val="22"/>
        </w:rPr>
        <w:t xml:space="preserve">Premiere', </w:t>
      </w:r>
      <w:r w:rsidRPr="00271F78">
        <w:rPr>
          <w:rFonts w:ascii="Arial" w:hAnsi="Arial" w:cs="Arial"/>
          <w:i/>
          <w:iCs/>
          <w:sz w:val="22"/>
          <w:szCs w:val="22"/>
        </w:rPr>
        <w:t xml:space="preserve">Online </w:t>
      </w:r>
      <w:proofErr w:type="spellStart"/>
      <w:r w:rsidRPr="00271F78">
        <w:rPr>
          <w:rFonts w:ascii="Arial" w:hAnsi="Arial" w:cs="Arial"/>
          <w:i/>
          <w:iCs/>
          <w:sz w:val="22"/>
          <w:szCs w:val="22"/>
        </w:rPr>
        <w:t>Merker</w:t>
      </w:r>
      <w:proofErr w:type="spellEnd"/>
      <w:r w:rsidRPr="00271F78">
        <w:rPr>
          <w:rFonts w:ascii="Arial" w:hAnsi="Arial" w:cs="Arial"/>
          <w:sz w:val="22"/>
          <w:szCs w:val="22"/>
        </w:rPr>
        <w:t>, 07 April. Available at: https://onlinemerker.com/heidelberg-marguerre-saal-die-lustige-witwe-premiere/ (Accessed: 23rd November 2020).</w:t>
      </w:r>
    </w:p>
    <w:p w14:paraId="2EF52629" w14:textId="77777777" w:rsidR="00271F78" w:rsidRPr="00271F78" w:rsidRDefault="00271F78" w:rsidP="00271F78">
      <w:pPr>
        <w:spacing w:line="360" w:lineRule="auto"/>
        <w:rPr>
          <w:rFonts w:ascii="Arial" w:hAnsi="Arial" w:cs="Arial"/>
          <w:sz w:val="22"/>
          <w:szCs w:val="22"/>
        </w:rPr>
      </w:pPr>
    </w:p>
    <w:p w14:paraId="0DC5BBCE" w14:textId="77777777" w:rsidR="00271F78" w:rsidRPr="00271F78" w:rsidRDefault="00271F78" w:rsidP="00271F78">
      <w:pPr>
        <w:spacing w:line="360" w:lineRule="auto"/>
        <w:rPr>
          <w:rFonts w:ascii="Arial" w:hAnsi="Arial" w:cs="Arial"/>
          <w:sz w:val="22"/>
          <w:szCs w:val="22"/>
        </w:rPr>
      </w:pPr>
      <w:proofErr w:type="spellStart"/>
      <w:r w:rsidRPr="00271F78">
        <w:rPr>
          <w:rFonts w:ascii="Arial" w:hAnsi="Arial" w:cs="Arial"/>
          <w:sz w:val="22"/>
          <w:szCs w:val="22"/>
          <w:lang w:val="de-DE"/>
        </w:rPr>
        <w:t>Wanja</w:t>
      </w:r>
      <w:proofErr w:type="spellEnd"/>
      <w:r w:rsidRPr="00271F78">
        <w:rPr>
          <w:rFonts w:ascii="Arial" w:hAnsi="Arial" w:cs="Arial"/>
          <w:sz w:val="22"/>
          <w:szCs w:val="22"/>
          <w:lang w:val="de-DE"/>
        </w:rPr>
        <w:t xml:space="preserve">, I. (2018) 'DIE FLEDERMAUS - Premiere am 28.4.2018', </w:t>
      </w:r>
      <w:r w:rsidRPr="00271F78">
        <w:rPr>
          <w:rFonts w:ascii="Arial" w:hAnsi="Arial" w:cs="Arial"/>
          <w:i/>
          <w:iCs/>
          <w:sz w:val="22"/>
          <w:szCs w:val="22"/>
          <w:lang w:val="de-DE"/>
        </w:rPr>
        <w:t>Der Opern Freund</w:t>
      </w:r>
      <w:r w:rsidRPr="00271F78">
        <w:rPr>
          <w:rFonts w:ascii="Arial" w:hAnsi="Arial" w:cs="Arial"/>
          <w:sz w:val="22"/>
          <w:szCs w:val="22"/>
          <w:lang w:val="de-DE"/>
        </w:rPr>
        <w:t xml:space="preserve">, 29 April. </w:t>
      </w:r>
      <w:r w:rsidRPr="00271F78">
        <w:rPr>
          <w:rFonts w:ascii="Arial" w:hAnsi="Arial" w:cs="Arial"/>
          <w:sz w:val="22"/>
          <w:szCs w:val="22"/>
        </w:rPr>
        <w:t>Available at: http://www.deropernfreund.de/berlin-deutsche-oper-6.html (Accessed: 30th April 2018).</w:t>
      </w:r>
    </w:p>
    <w:p w14:paraId="75C27732" w14:textId="77777777" w:rsidR="00271F78" w:rsidRPr="00271F78" w:rsidRDefault="00271F78" w:rsidP="00271F78">
      <w:pPr>
        <w:spacing w:line="360" w:lineRule="auto"/>
        <w:rPr>
          <w:rFonts w:ascii="Arial" w:hAnsi="Arial" w:cs="Arial"/>
          <w:sz w:val="22"/>
          <w:szCs w:val="22"/>
        </w:rPr>
      </w:pPr>
    </w:p>
    <w:p w14:paraId="40639D32" w14:textId="77777777" w:rsidR="00271F78" w:rsidRPr="00271F78" w:rsidRDefault="00271F78" w:rsidP="00271F78">
      <w:pPr>
        <w:spacing w:line="360" w:lineRule="auto"/>
        <w:rPr>
          <w:rFonts w:ascii="Arial" w:hAnsi="Arial" w:cs="Arial"/>
          <w:sz w:val="22"/>
          <w:szCs w:val="22"/>
          <w:lang w:val="de-DE"/>
        </w:rPr>
      </w:pPr>
      <w:r w:rsidRPr="00271F78">
        <w:rPr>
          <w:rFonts w:ascii="Arial" w:hAnsi="Arial" w:cs="Arial"/>
          <w:sz w:val="22"/>
          <w:szCs w:val="22"/>
          <w:lang w:val="de-DE"/>
        </w:rPr>
        <w:t xml:space="preserve">Weber, E. (2018) 'Wilder Maskenball', </w:t>
      </w:r>
      <w:r w:rsidRPr="00271F78">
        <w:rPr>
          <w:rFonts w:ascii="Arial" w:hAnsi="Arial" w:cs="Arial"/>
          <w:i/>
          <w:iCs/>
          <w:sz w:val="22"/>
          <w:szCs w:val="22"/>
          <w:lang w:val="de-DE"/>
        </w:rPr>
        <w:t>Siegessäule</w:t>
      </w:r>
      <w:r w:rsidRPr="00271F78">
        <w:rPr>
          <w:rFonts w:ascii="Arial" w:hAnsi="Arial" w:cs="Arial"/>
          <w:sz w:val="22"/>
          <w:szCs w:val="22"/>
          <w:lang w:val="de-DE"/>
        </w:rPr>
        <w:t>, April, p. 36.</w:t>
      </w:r>
    </w:p>
    <w:p w14:paraId="48924D86" w14:textId="77777777" w:rsidR="00271F78" w:rsidRPr="00271F78" w:rsidRDefault="00271F78" w:rsidP="00271F78">
      <w:pPr>
        <w:spacing w:line="360" w:lineRule="auto"/>
        <w:rPr>
          <w:rFonts w:ascii="Arial" w:hAnsi="Arial" w:cs="Arial"/>
          <w:sz w:val="22"/>
          <w:szCs w:val="22"/>
          <w:lang w:val="de-DE"/>
        </w:rPr>
      </w:pPr>
    </w:p>
    <w:p w14:paraId="2FB4D6A9" w14:textId="77777777" w:rsidR="00271F78" w:rsidRPr="00271F78" w:rsidRDefault="00271F78" w:rsidP="00271F78">
      <w:pPr>
        <w:spacing w:line="360" w:lineRule="auto"/>
        <w:rPr>
          <w:rFonts w:ascii="Arial" w:hAnsi="Arial" w:cs="Arial"/>
          <w:sz w:val="22"/>
          <w:szCs w:val="22"/>
          <w:lang w:val="de-DE"/>
        </w:rPr>
      </w:pPr>
      <w:proofErr w:type="spellStart"/>
      <w:r w:rsidRPr="00271F78">
        <w:rPr>
          <w:rFonts w:ascii="Arial" w:hAnsi="Arial" w:cs="Arial"/>
          <w:sz w:val="22"/>
          <w:szCs w:val="22"/>
          <w:lang w:val="de-DE"/>
        </w:rPr>
        <w:t>Wegler</w:t>
      </w:r>
      <w:proofErr w:type="spellEnd"/>
      <w:r w:rsidRPr="00271F78">
        <w:rPr>
          <w:rFonts w:ascii="Arial" w:hAnsi="Arial" w:cs="Arial"/>
          <w:sz w:val="22"/>
          <w:szCs w:val="22"/>
          <w:lang w:val="de-DE"/>
        </w:rPr>
        <w:t xml:space="preserve">-Heinze, K. (2018) 'DIE FLEDERMAUS', </w:t>
      </w:r>
      <w:r w:rsidRPr="00271F78">
        <w:rPr>
          <w:rFonts w:ascii="Arial" w:hAnsi="Arial" w:cs="Arial"/>
          <w:i/>
          <w:iCs/>
          <w:sz w:val="22"/>
          <w:szCs w:val="22"/>
          <w:lang w:val="de-DE"/>
        </w:rPr>
        <w:t>Der neue Merker</w:t>
      </w:r>
      <w:r w:rsidRPr="00271F78">
        <w:rPr>
          <w:rFonts w:ascii="Arial" w:hAnsi="Arial" w:cs="Arial"/>
          <w:sz w:val="22"/>
          <w:szCs w:val="22"/>
          <w:lang w:val="de-DE"/>
        </w:rPr>
        <w:t>, May.</w:t>
      </w:r>
    </w:p>
    <w:p w14:paraId="479BE816" w14:textId="77777777" w:rsidR="00271F78" w:rsidRPr="00271F78" w:rsidRDefault="00271F78" w:rsidP="00271F78">
      <w:pPr>
        <w:spacing w:line="360" w:lineRule="auto"/>
        <w:rPr>
          <w:rFonts w:ascii="Arial" w:hAnsi="Arial" w:cs="Arial"/>
          <w:sz w:val="22"/>
          <w:szCs w:val="22"/>
          <w:lang w:val="de-DE"/>
        </w:rPr>
      </w:pPr>
    </w:p>
    <w:p w14:paraId="432373E7"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lastRenderedPageBreak/>
        <w:t xml:space="preserve">Wiegand, B. (2018) 'Hebt nicht wirklich ab: "Die Fledermaus"', </w:t>
      </w:r>
      <w:r w:rsidRPr="00271F78">
        <w:rPr>
          <w:rFonts w:ascii="Arial" w:hAnsi="Arial" w:cs="Arial"/>
          <w:i/>
          <w:iCs/>
          <w:sz w:val="22"/>
          <w:szCs w:val="22"/>
          <w:lang w:val="de-DE"/>
        </w:rPr>
        <w:t>Info Radio</w:t>
      </w:r>
      <w:r w:rsidRPr="00271F78">
        <w:rPr>
          <w:rFonts w:ascii="Arial" w:hAnsi="Arial" w:cs="Arial"/>
          <w:sz w:val="22"/>
          <w:szCs w:val="22"/>
          <w:lang w:val="de-DE"/>
        </w:rPr>
        <w:t xml:space="preserve">, 30 April. </w:t>
      </w:r>
      <w:r w:rsidRPr="00271F78">
        <w:rPr>
          <w:rFonts w:ascii="Arial" w:hAnsi="Arial" w:cs="Arial"/>
          <w:sz w:val="22"/>
          <w:szCs w:val="22"/>
        </w:rPr>
        <w:t>Available at: https://www.inforadio.de/programm/schema/sendungen/kultur/201804/231875.html (Accessed: 30th April 2018).</w:t>
      </w:r>
    </w:p>
    <w:p w14:paraId="42222B93" w14:textId="77777777" w:rsidR="00271F78" w:rsidRPr="00271F78" w:rsidRDefault="00271F78" w:rsidP="00271F78">
      <w:pPr>
        <w:spacing w:line="360" w:lineRule="auto"/>
        <w:rPr>
          <w:rFonts w:ascii="Arial" w:hAnsi="Arial" w:cs="Arial"/>
          <w:sz w:val="22"/>
          <w:szCs w:val="22"/>
        </w:rPr>
      </w:pPr>
    </w:p>
    <w:p w14:paraId="33EE8B42"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Zimmermann, C. (2018) 'KÖLN/ Staatenhaus: IM WEISSEN RÖSSL. </w:t>
      </w:r>
      <w:proofErr w:type="spellStart"/>
      <w:r w:rsidRPr="00271F78">
        <w:rPr>
          <w:rFonts w:ascii="Arial" w:hAnsi="Arial" w:cs="Arial"/>
          <w:sz w:val="22"/>
          <w:szCs w:val="22"/>
        </w:rPr>
        <w:t>Neuinszenierung</w:t>
      </w:r>
      <w:proofErr w:type="spellEnd"/>
      <w:r w:rsidRPr="00271F78">
        <w:rPr>
          <w:rFonts w:ascii="Arial" w:hAnsi="Arial" w:cs="Arial"/>
          <w:sz w:val="22"/>
          <w:szCs w:val="22"/>
        </w:rPr>
        <w:t xml:space="preserve">', </w:t>
      </w:r>
      <w:r w:rsidRPr="00271F78">
        <w:rPr>
          <w:rFonts w:ascii="Arial" w:hAnsi="Arial" w:cs="Arial"/>
          <w:i/>
          <w:iCs/>
          <w:sz w:val="22"/>
          <w:szCs w:val="22"/>
        </w:rPr>
        <w:t xml:space="preserve">Online </w:t>
      </w:r>
      <w:proofErr w:type="spellStart"/>
      <w:r w:rsidRPr="00271F78">
        <w:rPr>
          <w:rFonts w:ascii="Arial" w:hAnsi="Arial" w:cs="Arial"/>
          <w:i/>
          <w:iCs/>
          <w:sz w:val="22"/>
          <w:szCs w:val="22"/>
        </w:rPr>
        <w:t>Merker</w:t>
      </w:r>
      <w:proofErr w:type="spellEnd"/>
      <w:r w:rsidRPr="00271F78">
        <w:rPr>
          <w:rFonts w:ascii="Arial" w:hAnsi="Arial" w:cs="Arial"/>
          <w:sz w:val="22"/>
          <w:szCs w:val="22"/>
        </w:rPr>
        <w:t>, 16 December. Available at: https://onlinemerker.com/koeln-staatenhaus-im-weissen-roessl-neuinszenierung/ (Accessed: 23rd November 2020).</w:t>
      </w:r>
    </w:p>
    <w:p w14:paraId="6161292F" w14:textId="77777777" w:rsidR="00271F78" w:rsidRPr="00271F78" w:rsidRDefault="00271F78" w:rsidP="00271F78">
      <w:pPr>
        <w:spacing w:line="360" w:lineRule="auto"/>
        <w:rPr>
          <w:rFonts w:ascii="Arial" w:hAnsi="Arial" w:cs="Arial"/>
          <w:sz w:val="22"/>
          <w:szCs w:val="22"/>
        </w:rPr>
      </w:pPr>
    </w:p>
    <w:p w14:paraId="6775D17B" w14:textId="77777777" w:rsidR="00271F78" w:rsidRPr="00271F78" w:rsidRDefault="00271F78" w:rsidP="00271F78">
      <w:pPr>
        <w:spacing w:line="360" w:lineRule="auto"/>
        <w:rPr>
          <w:rFonts w:ascii="Arial" w:hAnsi="Arial" w:cs="Arial"/>
          <w:sz w:val="22"/>
          <w:szCs w:val="22"/>
        </w:rPr>
      </w:pPr>
      <w:r w:rsidRPr="00271F78">
        <w:rPr>
          <w:rFonts w:ascii="Arial" w:hAnsi="Arial" w:cs="Arial"/>
          <w:sz w:val="22"/>
          <w:szCs w:val="22"/>
          <w:lang w:val="de-DE"/>
        </w:rPr>
        <w:t xml:space="preserve">Zimmermann, C. (2019) 'Aachen: "DIE GROSSHERZOGIN VON GEROLSTEIN"', </w:t>
      </w:r>
      <w:r w:rsidRPr="00271F78">
        <w:rPr>
          <w:rFonts w:ascii="Arial" w:hAnsi="Arial" w:cs="Arial"/>
          <w:i/>
          <w:iCs/>
          <w:sz w:val="22"/>
          <w:szCs w:val="22"/>
          <w:lang w:val="de-DE"/>
        </w:rPr>
        <w:t>Der Neue Merker</w:t>
      </w:r>
      <w:r w:rsidRPr="00271F78">
        <w:rPr>
          <w:rFonts w:ascii="Arial" w:hAnsi="Arial" w:cs="Arial"/>
          <w:sz w:val="22"/>
          <w:szCs w:val="22"/>
          <w:lang w:val="de-DE"/>
        </w:rPr>
        <w:t xml:space="preserve">, 31 March. </w:t>
      </w:r>
      <w:r w:rsidRPr="00271F78">
        <w:rPr>
          <w:rFonts w:ascii="Arial" w:hAnsi="Arial" w:cs="Arial"/>
          <w:sz w:val="22"/>
          <w:szCs w:val="22"/>
        </w:rPr>
        <w:t>Available at: https://onlinemerker.com/aachen-theater-die-grossherzogin-von-gerolstein-premiere/ (Accessed: 30th November 2020).</w:t>
      </w:r>
    </w:p>
    <w:p w14:paraId="024661FD" w14:textId="77777777" w:rsidR="00781B65" w:rsidRPr="00271F78" w:rsidRDefault="00781B65" w:rsidP="005C1F94">
      <w:pPr>
        <w:rPr>
          <w:rFonts w:ascii="Arial" w:hAnsi="Arial" w:cs="Arial"/>
          <w:color w:val="000000"/>
          <w:sz w:val="22"/>
          <w:szCs w:val="22"/>
        </w:rPr>
      </w:pPr>
    </w:p>
    <w:p w14:paraId="4BF2EE6B" w14:textId="0A941E6A" w:rsidR="007828EC" w:rsidRPr="00506290" w:rsidRDefault="007828EC" w:rsidP="00506290">
      <w:pPr>
        <w:rPr>
          <w:rFonts w:ascii="Arial" w:hAnsi="Arial" w:cs="Arial"/>
          <w:color w:val="000000"/>
          <w:sz w:val="22"/>
          <w:szCs w:val="22"/>
        </w:rPr>
      </w:pPr>
    </w:p>
    <w:p w14:paraId="1DB51959" w14:textId="77777777" w:rsidR="00506290" w:rsidRPr="00D663D2" w:rsidRDefault="00506290" w:rsidP="00D663D2">
      <w:pPr>
        <w:rPr>
          <w:rFonts w:ascii="Arial" w:hAnsi="Arial" w:cs="Arial"/>
          <w:color w:val="000000"/>
          <w:sz w:val="22"/>
          <w:szCs w:val="22"/>
        </w:rPr>
      </w:pPr>
    </w:p>
    <w:p w14:paraId="0F3E682A" w14:textId="77777777" w:rsidR="00D663D2" w:rsidRPr="00D663D2" w:rsidRDefault="00D663D2" w:rsidP="00D81B84">
      <w:pPr>
        <w:rPr>
          <w:rFonts w:ascii="Arial" w:hAnsi="Arial"/>
          <w:sz w:val="22"/>
        </w:rPr>
      </w:pPr>
    </w:p>
    <w:p w14:paraId="4A5C6CD1" w14:textId="77777777" w:rsidR="00D81B84" w:rsidRDefault="00D81B84" w:rsidP="00BA6E0D">
      <w:pPr>
        <w:spacing w:line="360" w:lineRule="auto"/>
        <w:rPr>
          <w:rFonts w:ascii="Arial" w:hAnsi="Arial" w:cs="Arial"/>
          <w:sz w:val="22"/>
          <w:szCs w:val="22"/>
        </w:rPr>
      </w:pPr>
    </w:p>
    <w:p w14:paraId="40E1A2DD" w14:textId="2B31E289" w:rsidR="000956D4" w:rsidRDefault="000956D4" w:rsidP="00BA6E0D">
      <w:pPr>
        <w:spacing w:line="360" w:lineRule="auto"/>
        <w:rPr>
          <w:rFonts w:ascii="Arial" w:hAnsi="Arial" w:cs="Arial"/>
          <w:sz w:val="22"/>
          <w:szCs w:val="22"/>
        </w:rPr>
      </w:pPr>
    </w:p>
    <w:p w14:paraId="33CC6AFA" w14:textId="4430BE0E" w:rsidR="000956D4" w:rsidRDefault="000956D4" w:rsidP="00BA6E0D">
      <w:pPr>
        <w:spacing w:line="360" w:lineRule="auto"/>
        <w:rPr>
          <w:rFonts w:ascii="Arial" w:hAnsi="Arial" w:cs="Arial"/>
          <w:sz w:val="22"/>
          <w:szCs w:val="22"/>
        </w:rPr>
      </w:pPr>
    </w:p>
    <w:p w14:paraId="4698E689" w14:textId="4F2E9CFB" w:rsidR="00A4374F" w:rsidRDefault="00A4374F" w:rsidP="0077530A">
      <w:pPr>
        <w:rPr>
          <w:rFonts w:ascii="Arial" w:hAnsi="Arial" w:cs="Arial"/>
          <w:sz w:val="22"/>
          <w:szCs w:val="22"/>
        </w:rPr>
      </w:pPr>
    </w:p>
    <w:p w14:paraId="736CA7DD" w14:textId="77777777" w:rsidR="0077530A" w:rsidRDefault="0077530A">
      <w:pPr>
        <w:rPr>
          <w:rFonts w:ascii="Arial" w:hAnsi="Arial" w:cs="Arial"/>
          <w:b/>
          <w:bCs/>
          <w:sz w:val="22"/>
          <w:szCs w:val="22"/>
        </w:rPr>
      </w:pPr>
      <w:r>
        <w:rPr>
          <w:rFonts w:ascii="Arial" w:hAnsi="Arial" w:cs="Arial"/>
          <w:b/>
          <w:bCs/>
          <w:sz w:val="22"/>
          <w:szCs w:val="22"/>
        </w:rPr>
        <w:br w:type="page"/>
      </w:r>
    </w:p>
    <w:p w14:paraId="4951CB16" w14:textId="4A492712" w:rsidR="00594FFA" w:rsidRDefault="00BD387B" w:rsidP="0077530A">
      <w:pPr>
        <w:pStyle w:val="Heading1"/>
      </w:pPr>
      <w:bookmarkStart w:id="79" w:name="_Toc60982290"/>
      <w:r w:rsidRPr="00431EA1">
        <w:lastRenderedPageBreak/>
        <w:t xml:space="preserve">Appendix 1: </w:t>
      </w:r>
      <w:r w:rsidR="00594FFA" w:rsidRPr="00431EA1">
        <w:t>Personal Letter of Consent</w:t>
      </w:r>
      <w:bookmarkEnd w:id="79"/>
    </w:p>
    <w:p w14:paraId="3C58A9D3" w14:textId="77777777" w:rsidR="0077530A" w:rsidRDefault="0077530A" w:rsidP="0077530A">
      <w:pPr>
        <w:spacing w:line="360" w:lineRule="auto"/>
        <w:rPr>
          <w:rFonts w:ascii="Arial" w:hAnsi="Arial" w:cs="Arial"/>
          <w:sz w:val="22"/>
          <w:szCs w:val="22"/>
        </w:rPr>
      </w:pPr>
    </w:p>
    <w:p w14:paraId="3077D699" w14:textId="77777777" w:rsidR="0077530A" w:rsidRDefault="0077530A" w:rsidP="0077530A">
      <w:pPr>
        <w:spacing w:line="360" w:lineRule="auto"/>
        <w:jc w:val="right"/>
        <w:rPr>
          <w:rFonts w:ascii="Arial" w:hAnsi="Arial" w:cs="Arial"/>
          <w:sz w:val="22"/>
          <w:szCs w:val="22"/>
        </w:rPr>
      </w:pPr>
      <w:r>
        <w:rPr>
          <w:rFonts w:ascii="Arial" w:hAnsi="Arial" w:cs="Arial"/>
          <w:sz w:val="22"/>
          <w:szCs w:val="22"/>
        </w:rPr>
        <w:t>Emily Newton Mattice</w:t>
      </w:r>
    </w:p>
    <w:p w14:paraId="00708859" w14:textId="77777777" w:rsidR="0077530A" w:rsidRDefault="0077530A" w:rsidP="0077530A">
      <w:pPr>
        <w:spacing w:line="360" w:lineRule="auto"/>
        <w:jc w:val="right"/>
        <w:rPr>
          <w:rFonts w:ascii="Arial" w:hAnsi="Arial" w:cs="Arial"/>
          <w:sz w:val="22"/>
          <w:szCs w:val="22"/>
        </w:rPr>
      </w:pPr>
      <w:proofErr w:type="spellStart"/>
      <w:r>
        <w:rPr>
          <w:rFonts w:ascii="Arial" w:hAnsi="Arial" w:cs="Arial"/>
          <w:sz w:val="22"/>
          <w:szCs w:val="22"/>
        </w:rPr>
        <w:t>Elberfelder</w:t>
      </w:r>
      <w:proofErr w:type="spellEnd"/>
      <w:r>
        <w:rPr>
          <w:rFonts w:ascii="Arial" w:hAnsi="Arial" w:cs="Arial"/>
          <w:sz w:val="22"/>
          <w:szCs w:val="22"/>
        </w:rPr>
        <w:t xml:space="preserve"> Str. 64</w:t>
      </w:r>
    </w:p>
    <w:p w14:paraId="782B6CDC" w14:textId="77777777" w:rsidR="0077530A" w:rsidRDefault="0077530A" w:rsidP="0077530A">
      <w:pPr>
        <w:spacing w:line="360" w:lineRule="auto"/>
        <w:jc w:val="right"/>
        <w:rPr>
          <w:rFonts w:ascii="Arial" w:hAnsi="Arial" w:cs="Arial"/>
          <w:sz w:val="22"/>
          <w:szCs w:val="22"/>
        </w:rPr>
      </w:pPr>
      <w:r>
        <w:rPr>
          <w:rFonts w:ascii="Arial" w:hAnsi="Arial" w:cs="Arial"/>
          <w:sz w:val="22"/>
          <w:szCs w:val="22"/>
        </w:rPr>
        <w:t>D-58095 Hagen</w:t>
      </w:r>
    </w:p>
    <w:p w14:paraId="34FC2C69" w14:textId="77777777" w:rsidR="0077530A" w:rsidRDefault="0077530A" w:rsidP="0077530A">
      <w:pPr>
        <w:spacing w:line="360" w:lineRule="auto"/>
        <w:jc w:val="right"/>
        <w:rPr>
          <w:rFonts w:ascii="Arial" w:hAnsi="Arial" w:cs="Arial"/>
          <w:sz w:val="22"/>
          <w:szCs w:val="22"/>
        </w:rPr>
      </w:pPr>
      <w:r>
        <w:rPr>
          <w:rFonts w:ascii="Arial" w:hAnsi="Arial" w:cs="Arial"/>
          <w:sz w:val="22"/>
          <w:szCs w:val="22"/>
        </w:rPr>
        <w:t>Germany</w:t>
      </w:r>
    </w:p>
    <w:p w14:paraId="49407A28" w14:textId="77777777" w:rsidR="0077530A" w:rsidRDefault="0077530A" w:rsidP="0077530A">
      <w:pPr>
        <w:spacing w:line="360" w:lineRule="auto"/>
        <w:jc w:val="right"/>
        <w:rPr>
          <w:rFonts w:ascii="Arial" w:hAnsi="Arial" w:cs="Arial"/>
          <w:sz w:val="22"/>
          <w:szCs w:val="22"/>
        </w:rPr>
      </w:pPr>
    </w:p>
    <w:p w14:paraId="499B2B58" w14:textId="77777777" w:rsidR="0077530A" w:rsidRDefault="0077530A" w:rsidP="0077530A">
      <w:pPr>
        <w:spacing w:line="360" w:lineRule="auto"/>
        <w:jc w:val="right"/>
        <w:rPr>
          <w:rFonts w:ascii="Arial" w:hAnsi="Arial" w:cs="Arial"/>
          <w:sz w:val="22"/>
          <w:szCs w:val="22"/>
        </w:rPr>
      </w:pPr>
      <w:r>
        <w:rPr>
          <w:rFonts w:ascii="Arial" w:hAnsi="Arial" w:cs="Arial"/>
          <w:sz w:val="22"/>
          <w:szCs w:val="22"/>
        </w:rPr>
        <w:t>October 20, 2020</w:t>
      </w:r>
    </w:p>
    <w:p w14:paraId="60DAAE80" w14:textId="77777777" w:rsidR="0077530A" w:rsidRDefault="0077530A" w:rsidP="0077530A">
      <w:pPr>
        <w:spacing w:line="360" w:lineRule="auto"/>
        <w:jc w:val="right"/>
        <w:rPr>
          <w:rFonts w:ascii="Arial" w:hAnsi="Arial" w:cs="Arial"/>
          <w:sz w:val="22"/>
          <w:szCs w:val="22"/>
        </w:rPr>
      </w:pPr>
    </w:p>
    <w:p w14:paraId="4065550B" w14:textId="77777777" w:rsidR="0077530A" w:rsidRDefault="0077530A" w:rsidP="0077530A">
      <w:pPr>
        <w:spacing w:line="360" w:lineRule="auto"/>
        <w:rPr>
          <w:rFonts w:ascii="Arial" w:hAnsi="Arial" w:cs="Arial"/>
          <w:sz w:val="22"/>
          <w:szCs w:val="22"/>
        </w:rPr>
      </w:pPr>
      <w:r>
        <w:rPr>
          <w:rFonts w:ascii="Arial" w:hAnsi="Arial" w:cs="Arial"/>
          <w:sz w:val="22"/>
          <w:szCs w:val="22"/>
        </w:rPr>
        <w:t>Debbie Winter</w:t>
      </w:r>
    </w:p>
    <w:p w14:paraId="0A7C5A18" w14:textId="77777777" w:rsidR="0077530A" w:rsidRDefault="0077530A" w:rsidP="0077530A">
      <w:pPr>
        <w:spacing w:line="360" w:lineRule="auto"/>
        <w:rPr>
          <w:rFonts w:ascii="Arial" w:hAnsi="Arial" w:cs="Arial"/>
          <w:sz w:val="22"/>
          <w:szCs w:val="22"/>
        </w:rPr>
      </w:pPr>
      <w:r>
        <w:rPr>
          <w:rFonts w:ascii="Arial" w:hAnsi="Arial" w:cs="Arial"/>
          <w:sz w:val="22"/>
          <w:szCs w:val="22"/>
        </w:rPr>
        <w:t>Voice Workshop Ltd</w:t>
      </w:r>
    </w:p>
    <w:p w14:paraId="5F990F0D" w14:textId="77777777" w:rsidR="0077530A" w:rsidRDefault="0077530A" w:rsidP="0077530A">
      <w:pPr>
        <w:spacing w:line="360" w:lineRule="auto"/>
        <w:rPr>
          <w:rFonts w:ascii="Arial" w:hAnsi="Arial" w:cs="Arial"/>
          <w:sz w:val="22"/>
          <w:szCs w:val="22"/>
        </w:rPr>
      </w:pPr>
      <w:r>
        <w:rPr>
          <w:rFonts w:ascii="Arial" w:hAnsi="Arial" w:cs="Arial"/>
          <w:sz w:val="22"/>
          <w:szCs w:val="22"/>
        </w:rPr>
        <w:t>Wales Institute for Work Based Learning</w:t>
      </w:r>
    </w:p>
    <w:p w14:paraId="0DE358BE" w14:textId="77777777" w:rsidR="0077530A" w:rsidRDefault="0077530A" w:rsidP="0077530A">
      <w:pPr>
        <w:spacing w:line="360" w:lineRule="auto"/>
        <w:rPr>
          <w:rFonts w:ascii="Arial" w:hAnsi="Arial" w:cs="Arial"/>
          <w:sz w:val="22"/>
          <w:szCs w:val="22"/>
        </w:rPr>
      </w:pPr>
      <w:r>
        <w:rPr>
          <w:rFonts w:ascii="Arial" w:hAnsi="Arial" w:cs="Arial"/>
          <w:sz w:val="22"/>
          <w:szCs w:val="22"/>
        </w:rPr>
        <w:t>University of Wales Trinity Saint David</w:t>
      </w:r>
    </w:p>
    <w:p w14:paraId="65D01D87" w14:textId="77777777" w:rsidR="0077530A" w:rsidRDefault="0077530A" w:rsidP="0077530A">
      <w:pPr>
        <w:spacing w:line="360" w:lineRule="auto"/>
        <w:rPr>
          <w:rFonts w:ascii="Arial" w:hAnsi="Arial" w:cs="Arial"/>
          <w:sz w:val="22"/>
          <w:szCs w:val="22"/>
        </w:rPr>
      </w:pPr>
    </w:p>
    <w:p w14:paraId="7C09C032" w14:textId="77777777" w:rsidR="0077530A" w:rsidRDefault="0077530A" w:rsidP="0077530A">
      <w:pPr>
        <w:spacing w:line="360" w:lineRule="auto"/>
        <w:rPr>
          <w:rFonts w:ascii="Arial" w:hAnsi="Arial" w:cs="Arial"/>
          <w:sz w:val="22"/>
          <w:szCs w:val="22"/>
        </w:rPr>
      </w:pPr>
      <w:r>
        <w:rPr>
          <w:rFonts w:ascii="Arial" w:hAnsi="Arial" w:cs="Arial"/>
          <w:sz w:val="22"/>
          <w:szCs w:val="22"/>
        </w:rPr>
        <w:t>Dear Debbie,</w:t>
      </w:r>
    </w:p>
    <w:p w14:paraId="1D1F3D8B" w14:textId="77777777" w:rsidR="0077530A" w:rsidRDefault="0077530A" w:rsidP="0077530A">
      <w:pPr>
        <w:spacing w:line="360" w:lineRule="auto"/>
        <w:rPr>
          <w:rFonts w:ascii="Arial" w:hAnsi="Arial" w:cs="Arial"/>
          <w:sz w:val="22"/>
          <w:szCs w:val="22"/>
        </w:rPr>
      </w:pPr>
    </w:p>
    <w:p w14:paraId="5288CF3E" w14:textId="77777777" w:rsidR="0077530A" w:rsidRDefault="0077530A" w:rsidP="0077530A">
      <w:pPr>
        <w:spacing w:line="360" w:lineRule="auto"/>
        <w:rPr>
          <w:rFonts w:ascii="Arial" w:hAnsi="Arial" w:cs="Arial"/>
          <w:sz w:val="22"/>
          <w:szCs w:val="22"/>
        </w:rPr>
      </w:pPr>
      <w:r>
        <w:rPr>
          <w:rFonts w:ascii="Arial" w:hAnsi="Arial" w:cs="Arial"/>
          <w:sz w:val="22"/>
          <w:szCs w:val="22"/>
        </w:rPr>
        <w:t xml:space="preserve">I hereby give myself permission, as an independent voice teacher, to conduct research into </w:t>
      </w:r>
      <w:r w:rsidRPr="00B503C7">
        <w:rPr>
          <w:rFonts w:ascii="Arial" w:hAnsi="Arial" w:cs="Arial"/>
          <w:i/>
          <w:iCs/>
          <w:sz w:val="22"/>
          <w:szCs w:val="22"/>
        </w:rPr>
        <w:t>operetta</w:t>
      </w:r>
      <w:r>
        <w:rPr>
          <w:rFonts w:ascii="Arial" w:hAnsi="Arial" w:cs="Arial"/>
          <w:sz w:val="22"/>
          <w:szCs w:val="22"/>
        </w:rPr>
        <w:t xml:space="preserve"> casting practices, singing and performance practice. I am undertaking this research to gain knowledge of the genre to support my students and potentially create a foundation for future research. I expect this project to not only be of value to me personally as a singer and pedagogue, but to also to my students, particularly professional singers (CCM and classical) appearing in or auditioning for </w:t>
      </w:r>
      <w:r>
        <w:rPr>
          <w:rFonts w:ascii="Arial" w:hAnsi="Arial" w:cs="Arial"/>
          <w:i/>
          <w:iCs/>
          <w:sz w:val="22"/>
          <w:szCs w:val="22"/>
        </w:rPr>
        <w:t>operetta</w:t>
      </w:r>
      <w:r>
        <w:rPr>
          <w:rFonts w:ascii="Arial" w:hAnsi="Arial" w:cs="Arial"/>
          <w:sz w:val="22"/>
          <w:szCs w:val="22"/>
        </w:rPr>
        <w:t xml:space="preserve"> productions.</w:t>
      </w:r>
    </w:p>
    <w:p w14:paraId="65835DE1" w14:textId="77777777" w:rsidR="0077530A" w:rsidRDefault="0077530A" w:rsidP="0077530A">
      <w:pPr>
        <w:spacing w:line="360" w:lineRule="auto"/>
        <w:rPr>
          <w:rFonts w:ascii="Arial" w:hAnsi="Arial" w:cs="Arial"/>
          <w:sz w:val="22"/>
          <w:szCs w:val="22"/>
        </w:rPr>
      </w:pPr>
    </w:p>
    <w:p w14:paraId="7BB57134" w14:textId="77777777" w:rsidR="0077530A" w:rsidRDefault="0077530A" w:rsidP="0077530A">
      <w:pPr>
        <w:spacing w:line="360" w:lineRule="auto"/>
        <w:rPr>
          <w:rFonts w:ascii="Arial" w:hAnsi="Arial" w:cs="Arial"/>
          <w:sz w:val="22"/>
          <w:szCs w:val="22"/>
        </w:rPr>
      </w:pPr>
      <w:r>
        <w:rPr>
          <w:rFonts w:ascii="Arial" w:hAnsi="Arial" w:cs="Arial"/>
          <w:sz w:val="22"/>
          <w:szCs w:val="22"/>
        </w:rPr>
        <w:t>Sincerely,</w:t>
      </w:r>
    </w:p>
    <w:p w14:paraId="7AC4CA61" w14:textId="77777777" w:rsidR="0077530A" w:rsidRDefault="0077530A" w:rsidP="0077530A">
      <w:pPr>
        <w:spacing w:line="360" w:lineRule="auto"/>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810816" behindDoc="0" locked="0" layoutInCell="1" allowOverlap="1" wp14:anchorId="0E46D7CF" wp14:editId="4ED1DF4A">
                <wp:simplePos x="0" y="0"/>
                <wp:positionH relativeFrom="column">
                  <wp:posOffset>1105590</wp:posOffset>
                </wp:positionH>
                <wp:positionV relativeFrom="paragraph">
                  <wp:posOffset>137555</wp:posOffset>
                </wp:positionV>
                <wp:extent cx="383760" cy="555840"/>
                <wp:effectExtent l="38100" t="38100" r="35560" b="41275"/>
                <wp:wrapNone/>
                <wp:docPr id="8" name="Ink 8"/>
                <wp:cNvGraphicFramePr/>
                <a:graphic xmlns:a="http://schemas.openxmlformats.org/drawingml/2006/main">
                  <a:graphicData uri="http://schemas.microsoft.com/office/word/2010/wordprocessingInk">
                    <w14:contentPart bwMode="auto" r:id="rId66">
                      <w14:nvContentPartPr>
                        <w14:cNvContentPartPr/>
                      </w14:nvContentPartPr>
                      <w14:xfrm>
                        <a:off x="0" y="0"/>
                        <a:ext cx="383760" cy="555840"/>
                      </w14:xfrm>
                    </w14:contentPart>
                  </a:graphicData>
                </a:graphic>
                <wp14:sizeRelH relativeFrom="margin">
                  <wp14:pctWidth>0</wp14:pctWidth>
                </wp14:sizeRelH>
                <wp14:sizeRelV relativeFrom="margin">
                  <wp14:pctHeight>0</wp14:pctHeight>
                </wp14:sizeRelV>
              </wp:anchor>
            </w:drawing>
          </mc:Choice>
          <mc:Fallback>
            <w:pict>
              <v:shapetype w14:anchorId="653366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6.7pt;margin-top:10.5pt;width:30.9pt;height:44.4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">
                <v:imagedata r:id="rId67" o:title=""/>
              </v:shape>
            </w:pict>
          </mc:Fallback>
        </mc:AlternateContent>
      </w:r>
    </w:p>
    <w:p w14:paraId="6A94DA0E" w14:textId="77777777" w:rsidR="0077530A" w:rsidRDefault="0077530A" w:rsidP="0077530A">
      <w:pPr>
        <w:spacing w:line="360" w:lineRule="auto"/>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813888" behindDoc="0" locked="0" layoutInCell="1" allowOverlap="1" wp14:anchorId="646FF179" wp14:editId="358F95C2">
                <wp:simplePos x="0" y="0"/>
                <wp:positionH relativeFrom="column">
                  <wp:posOffset>-177800</wp:posOffset>
                </wp:positionH>
                <wp:positionV relativeFrom="paragraph">
                  <wp:posOffset>-65405</wp:posOffset>
                </wp:positionV>
                <wp:extent cx="901700" cy="568325"/>
                <wp:effectExtent l="38100" t="38100" r="0" b="41275"/>
                <wp:wrapNone/>
                <wp:docPr id="20" name="Ink 20"/>
                <wp:cNvGraphicFramePr/>
                <a:graphic xmlns:a="http://schemas.openxmlformats.org/drawingml/2006/main">
                  <a:graphicData uri="http://schemas.microsoft.com/office/word/2010/wordprocessingInk">
                    <w14:contentPart bwMode="auto" r:id="rId68">
                      <w14:nvContentPartPr>
                        <w14:cNvContentPartPr/>
                      </w14:nvContentPartPr>
                      <w14:xfrm>
                        <a:off x="0" y="0"/>
                        <a:ext cx="901700" cy="568325"/>
                      </w14:xfrm>
                    </w14:contentPart>
                  </a:graphicData>
                </a:graphic>
              </wp:anchor>
            </w:drawing>
          </mc:Choice>
          <mc:Fallback>
            <w:pict>
              <v:shape w14:anchorId="59A3C24E" id="Ink 20" o:spid="_x0000_s1026" type="#_x0000_t75" style="position:absolute;margin-left:-14.35pt;margin-top:-5.5pt;width:71.7pt;height:45.4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">
                <v:imagedata r:id="rId69" o:title=""/>
              </v:shape>
            </w:pict>
          </mc:Fallback>
        </mc:AlternateContent>
      </w:r>
      <w:r>
        <w:rPr>
          <w:rFonts w:ascii="Arial" w:hAnsi="Arial" w:cs="Arial"/>
          <w:noProof/>
          <w:sz w:val="22"/>
          <w:szCs w:val="22"/>
        </w:rPr>
        <mc:AlternateContent>
          <mc:Choice Requires="wpi">
            <w:drawing>
              <wp:anchor distT="0" distB="0" distL="114300" distR="114300" simplePos="0" relativeHeight="251812864" behindDoc="0" locked="0" layoutInCell="1" allowOverlap="1" wp14:anchorId="60711568" wp14:editId="6D4F2021">
                <wp:simplePos x="0" y="0"/>
                <wp:positionH relativeFrom="column">
                  <wp:posOffset>801190</wp:posOffset>
                </wp:positionH>
                <wp:positionV relativeFrom="paragraph">
                  <wp:posOffset>-236475</wp:posOffset>
                </wp:positionV>
                <wp:extent cx="317520" cy="538920"/>
                <wp:effectExtent l="38100" t="38100" r="38100" b="33020"/>
                <wp:wrapNone/>
                <wp:docPr id="10" name="Ink 10"/>
                <wp:cNvGraphicFramePr/>
                <a:graphic xmlns:a="http://schemas.openxmlformats.org/drawingml/2006/main">
                  <a:graphicData uri="http://schemas.microsoft.com/office/word/2010/wordprocessingInk">
                    <w14:contentPart bwMode="auto" r:id="rId70">
                      <w14:nvContentPartPr>
                        <w14:cNvContentPartPr/>
                      </w14:nvContentPartPr>
                      <w14:xfrm>
                        <a:off x="0" y="0"/>
                        <a:ext cx="317520" cy="538920"/>
                      </w14:xfrm>
                    </w14:contentPart>
                  </a:graphicData>
                </a:graphic>
              </wp:anchor>
            </w:drawing>
          </mc:Choice>
          <mc:Fallback>
            <w:pict>
              <v:shape w14:anchorId="322418ED" id="Ink 10" o:spid="_x0000_s1026" type="#_x0000_t75" style="position:absolute;margin-left:62.75pt;margin-top:-18.95pt;width:25.7pt;height:43.1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">
                <v:imagedata r:id="rId71" o:title=""/>
              </v:shape>
            </w:pict>
          </mc:Fallback>
        </mc:AlternateContent>
      </w:r>
      <w:r>
        <w:rPr>
          <w:rFonts w:ascii="Arial" w:hAnsi="Arial" w:cs="Arial"/>
          <w:noProof/>
          <w:sz w:val="22"/>
          <w:szCs w:val="22"/>
        </w:rPr>
        <mc:AlternateContent>
          <mc:Choice Requires="wpi">
            <w:drawing>
              <wp:anchor distT="0" distB="0" distL="114300" distR="114300" simplePos="0" relativeHeight="251811840" behindDoc="0" locked="0" layoutInCell="1" allowOverlap="1" wp14:anchorId="0F907AAB" wp14:editId="34BE9C28">
                <wp:simplePos x="0" y="0"/>
                <wp:positionH relativeFrom="column">
                  <wp:posOffset>1441990</wp:posOffset>
                </wp:positionH>
                <wp:positionV relativeFrom="paragraph">
                  <wp:posOffset>-31275</wp:posOffset>
                </wp:positionV>
                <wp:extent cx="886680" cy="258480"/>
                <wp:effectExtent l="38100" t="38100" r="40640" b="33655"/>
                <wp:wrapNone/>
                <wp:docPr id="9" name="Ink 9"/>
                <wp:cNvGraphicFramePr/>
                <a:graphic xmlns:a="http://schemas.openxmlformats.org/drawingml/2006/main">
                  <a:graphicData uri="http://schemas.microsoft.com/office/word/2010/wordprocessingInk">
                    <w14:contentPart bwMode="auto" r:id="rId72">
                      <w14:nvContentPartPr>
                        <w14:cNvContentPartPr/>
                      </w14:nvContentPartPr>
                      <w14:xfrm>
                        <a:off x="0" y="0"/>
                        <a:ext cx="886680" cy="258480"/>
                      </w14:xfrm>
                    </w14:contentPart>
                  </a:graphicData>
                </a:graphic>
              </wp:anchor>
            </w:drawing>
          </mc:Choice>
          <mc:Fallback>
            <w:pict>
              <v:shape w14:anchorId="49370D91" id="Ink 9" o:spid="_x0000_s1026" type="#_x0000_t75" style="position:absolute;margin-left:113.2pt;margin-top:-2.8pt;width:70.5pt;height:21.0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">
                <v:imagedata r:id="rId73" o:title=""/>
              </v:shape>
            </w:pict>
          </mc:Fallback>
        </mc:AlternateContent>
      </w:r>
    </w:p>
    <w:p w14:paraId="6B7E3DCC" w14:textId="77777777" w:rsidR="0077530A" w:rsidRDefault="0077530A" w:rsidP="0077530A">
      <w:pPr>
        <w:spacing w:line="360" w:lineRule="auto"/>
        <w:rPr>
          <w:rFonts w:ascii="Arial" w:hAnsi="Arial" w:cs="Arial"/>
          <w:sz w:val="22"/>
          <w:szCs w:val="22"/>
        </w:rPr>
      </w:pPr>
    </w:p>
    <w:p w14:paraId="6515BED5" w14:textId="77777777" w:rsidR="0077530A" w:rsidRDefault="0077530A" w:rsidP="0077530A">
      <w:pPr>
        <w:spacing w:line="360" w:lineRule="auto"/>
        <w:rPr>
          <w:rFonts w:ascii="Arial" w:hAnsi="Arial" w:cs="Arial"/>
          <w:sz w:val="22"/>
          <w:szCs w:val="22"/>
        </w:rPr>
      </w:pPr>
      <w:r>
        <w:rPr>
          <w:rFonts w:ascii="Arial" w:hAnsi="Arial" w:cs="Arial"/>
          <w:sz w:val="22"/>
          <w:szCs w:val="22"/>
        </w:rPr>
        <w:t>Emily Newton Mattice</w:t>
      </w:r>
    </w:p>
    <w:p w14:paraId="450285BE" w14:textId="77777777" w:rsidR="0077530A" w:rsidRDefault="0077530A">
      <w:pPr>
        <w:rPr>
          <w:rFonts w:ascii="Arial" w:hAnsi="Arial" w:cs="Arial"/>
          <w:sz w:val="22"/>
          <w:szCs w:val="22"/>
        </w:rPr>
      </w:pPr>
      <w:r>
        <w:rPr>
          <w:rFonts w:ascii="Arial" w:hAnsi="Arial" w:cs="Arial"/>
          <w:sz w:val="22"/>
          <w:szCs w:val="22"/>
        </w:rPr>
        <w:br w:type="page"/>
      </w:r>
    </w:p>
    <w:p w14:paraId="572BB2CB" w14:textId="13430765" w:rsidR="0077530A" w:rsidRPr="003C54F9" w:rsidRDefault="00BD387B" w:rsidP="003C54F9">
      <w:pPr>
        <w:pStyle w:val="Heading1"/>
      </w:pPr>
      <w:bookmarkStart w:id="80" w:name="_Toc60982291"/>
      <w:r w:rsidRPr="003C54F9">
        <w:lastRenderedPageBreak/>
        <w:t>Appendix 2:</w:t>
      </w:r>
      <w:r w:rsidR="0077530A" w:rsidRPr="003C54F9">
        <w:t xml:space="preserve"> A</w:t>
      </w:r>
      <w:r w:rsidR="00CC05DA">
        <w:t>pplication</w:t>
      </w:r>
      <w:r w:rsidR="0077530A" w:rsidRPr="003C54F9">
        <w:t xml:space="preserve"> </w:t>
      </w:r>
      <w:r w:rsidR="00CC05DA">
        <w:t>for</w:t>
      </w:r>
      <w:r w:rsidR="0077530A" w:rsidRPr="003C54F9">
        <w:t xml:space="preserve"> E</w:t>
      </w:r>
      <w:r w:rsidR="00CC05DA">
        <w:t>thical</w:t>
      </w:r>
      <w:r w:rsidR="0077530A" w:rsidRPr="003C54F9">
        <w:t xml:space="preserve"> A</w:t>
      </w:r>
      <w:bookmarkEnd w:id="80"/>
      <w:r w:rsidR="00CC05DA">
        <w:t>pproval</w:t>
      </w:r>
    </w:p>
    <w:p w14:paraId="4276F4AE" w14:textId="77777777" w:rsidR="0077530A" w:rsidRPr="004C3A0B" w:rsidRDefault="0077530A" w:rsidP="0077530A">
      <w:pPr>
        <w:tabs>
          <w:tab w:val="left" w:pos="5103"/>
        </w:tabs>
        <w:ind w:right="282"/>
        <w:jc w:val="center"/>
        <w:rPr>
          <w:rFonts w:ascii="Arial" w:hAnsi="Arial" w:cs="Arial"/>
          <w:b/>
          <w:bCs/>
        </w:rPr>
      </w:pPr>
    </w:p>
    <w:p w14:paraId="6895965E" w14:textId="77777777" w:rsidR="0077530A" w:rsidRPr="004C3A0B" w:rsidRDefault="0077530A" w:rsidP="0077530A">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w:t>
      </w:r>
      <w:proofErr w:type="spellStart"/>
      <w:r w:rsidRPr="004C3A0B">
        <w:rPr>
          <w:rFonts w:ascii="Arial" w:hAnsi="Arial" w:cs="Arial"/>
          <w:b/>
          <w:bCs/>
          <w:sz w:val="22"/>
          <w:szCs w:val="22"/>
        </w:rPr>
        <w:t>minimise</w:t>
      </w:r>
      <w:proofErr w:type="spellEnd"/>
      <w:r w:rsidRPr="004C3A0B">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4DB68836" w14:textId="77777777" w:rsidR="0077530A" w:rsidRPr="004C3A0B" w:rsidRDefault="0077530A" w:rsidP="0077530A">
      <w:pPr>
        <w:tabs>
          <w:tab w:val="left" w:pos="5103"/>
        </w:tabs>
        <w:ind w:right="282"/>
        <w:jc w:val="center"/>
        <w:rPr>
          <w:rFonts w:ascii="Arial" w:hAnsi="Arial" w:cs="Arial"/>
          <w:b/>
          <w:bCs/>
          <w:sz w:val="16"/>
          <w:szCs w:val="16"/>
        </w:rPr>
      </w:pPr>
    </w:p>
    <w:p w14:paraId="6E946751" w14:textId="77777777" w:rsidR="0077530A" w:rsidRPr="004C3A0B" w:rsidRDefault="0077530A" w:rsidP="0077530A">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4C7740" w14:textId="77777777" w:rsidR="0077530A" w:rsidRPr="004C3A0B" w:rsidRDefault="0077530A" w:rsidP="0077530A">
      <w:pPr>
        <w:tabs>
          <w:tab w:val="left" w:pos="5103"/>
        </w:tabs>
        <w:ind w:right="282"/>
        <w:jc w:val="both"/>
        <w:rPr>
          <w:rFonts w:ascii="Arial" w:hAnsi="Arial" w:cs="Arial"/>
          <w:sz w:val="22"/>
          <w:szCs w:val="22"/>
        </w:rPr>
      </w:pPr>
    </w:p>
    <w:p w14:paraId="6687B095" w14:textId="77777777" w:rsidR="0077530A" w:rsidRPr="004C3A0B" w:rsidRDefault="0077530A" w:rsidP="0077530A">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E8E3844" w14:textId="77777777" w:rsidR="0077530A" w:rsidRPr="004C3A0B" w:rsidRDefault="0077530A" w:rsidP="0077530A">
      <w:pPr>
        <w:tabs>
          <w:tab w:val="left" w:pos="5103"/>
        </w:tabs>
        <w:ind w:right="282"/>
        <w:jc w:val="both"/>
        <w:rPr>
          <w:rFonts w:ascii="Arial" w:hAnsi="Arial" w:cs="Arial"/>
          <w:sz w:val="22"/>
          <w:szCs w:val="22"/>
        </w:rPr>
      </w:pPr>
    </w:p>
    <w:p w14:paraId="31117760" w14:textId="77777777" w:rsidR="0077530A" w:rsidRPr="004C3A0B" w:rsidRDefault="0077530A" w:rsidP="0077530A">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1D5C4B" w14:textId="77777777" w:rsidR="0077530A" w:rsidRPr="004C3A0B" w:rsidRDefault="0077530A" w:rsidP="0077530A">
      <w:pPr>
        <w:tabs>
          <w:tab w:val="left" w:pos="5103"/>
        </w:tabs>
        <w:ind w:right="282"/>
        <w:jc w:val="both"/>
        <w:rPr>
          <w:rFonts w:ascii="Arial" w:hAnsi="Arial" w:cs="Arial"/>
          <w:sz w:val="22"/>
          <w:szCs w:val="22"/>
        </w:rPr>
      </w:pPr>
    </w:p>
    <w:p w14:paraId="2F6A687D" w14:textId="77777777" w:rsidR="0077530A" w:rsidRPr="004C3A0B" w:rsidRDefault="0077530A" w:rsidP="0077530A">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0374294" w14:textId="77777777" w:rsidR="0077530A" w:rsidRPr="004C3A0B" w:rsidRDefault="0077530A" w:rsidP="0077530A">
      <w:pPr>
        <w:autoSpaceDE w:val="0"/>
        <w:autoSpaceDN w:val="0"/>
        <w:adjustRightInd w:val="0"/>
        <w:jc w:val="both"/>
        <w:rPr>
          <w:rFonts w:ascii="Arial" w:hAnsi="Arial" w:cs="Arial"/>
          <w:sz w:val="22"/>
          <w:szCs w:val="22"/>
        </w:rPr>
      </w:pPr>
    </w:p>
    <w:p w14:paraId="0301DFF7" w14:textId="77777777" w:rsidR="0077530A" w:rsidRPr="004C3A0B" w:rsidRDefault="0077530A" w:rsidP="0077530A">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9F9C30B" w14:textId="77777777" w:rsidR="0077530A" w:rsidRPr="004C3A0B" w:rsidRDefault="0077530A" w:rsidP="0077530A">
      <w:pPr>
        <w:autoSpaceDE w:val="0"/>
        <w:autoSpaceDN w:val="0"/>
        <w:adjustRightInd w:val="0"/>
        <w:jc w:val="both"/>
        <w:rPr>
          <w:rFonts w:ascii="Arial" w:hAnsi="Arial" w:cs="Arial"/>
          <w:sz w:val="22"/>
          <w:szCs w:val="22"/>
        </w:rPr>
      </w:pPr>
    </w:p>
    <w:p w14:paraId="7DBC85AA" w14:textId="77777777" w:rsidR="0077530A" w:rsidRPr="004C3A0B" w:rsidRDefault="0077530A">
      <w:pPr>
        <w:autoSpaceDE w:val="0"/>
        <w:autoSpaceDN w:val="0"/>
        <w:adjustRightInd w:val="0"/>
        <w:jc w:val="both"/>
        <w:rPr>
          <w:rFonts w:ascii="Arial" w:hAnsi="Arial" w:cs="Arial"/>
          <w:sz w:val="22"/>
          <w:szCs w:val="22"/>
        </w:rPr>
      </w:pPr>
    </w:p>
    <w:p w14:paraId="4460C7AA" w14:textId="77777777" w:rsidR="0077530A" w:rsidRPr="004C3A0B" w:rsidRDefault="0077530A">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4FD896CE" w14:textId="77777777" w:rsidR="0077530A" w:rsidRPr="004C3A0B" w:rsidRDefault="0077530A" w:rsidP="0077530A">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7530A" w:rsidRPr="004C3A0B" w14:paraId="2E6A4781" w14:textId="77777777" w:rsidTr="0077530A">
        <w:trPr>
          <w:trHeight w:val="439"/>
        </w:trPr>
        <w:tc>
          <w:tcPr>
            <w:tcW w:w="3510" w:type="dxa"/>
            <w:gridSpan w:val="3"/>
            <w:shd w:val="clear" w:color="auto" w:fill="F2F2F2" w:themeFill="background1" w:themeFillShade="F2"/>
          </w:tcPr>
          <w:p w14:paraId="431E32B4" w14:textId="77777777" w:rsidR="0077530A" w:rsidRPr="004C3A0B" w:rsidRDefault="0077530A" w:rsidP="0077530A">
            <w:pPr>
              <w:rPr>
                <w:rFonts w:ascii="Arial" w:hAnsi="Arial" w:cs="Arial"/>
                <w:sz w:val="22"/>
                <w:szCs w:val="22"/>
              </w:rPr>
            </w:pPr>
            <w:r w:rsidRPr="004C3A0B">
              <w:rPr>
                <w:rFonts w:ascii="Arial" w:hAnsi="Arial" w:cs="Arial"/>
                <w:sz w:val="22"/>
                <w:szCs w:val="22"/>
              </w:rPr>
              <w:t>Full Name:</w:t>
            </w:r>
          </w:p>
        </w:tc>
        <w:tc>
          <w:tcPr>
            <w:tcW w:w="6379" w:type="dxa"/>
            <w:gridSpan w:val="4"/>
          </w:tcPr>
          <w:p w14:paraId="788C035F" w14:textId="77777777" w:rsidR="0077530A" w:rsidRPr="004C3A0B" w:rsidRDefault="0077530A" w:rsidP="0077530A">
            <w:pPr>
              <w:rPr>
                <w:rFonts w:ascii="Arial" w:hAnsi="Arial" w:cs="Arial"/>
                <w:sz w:val="22"/>
                <w:szCs w:val="22"/>
              </w:rPr>
            </w:pPr>
            <w:r>
              <w:rPr>
                <w:rFonts w:ascii="Arial" w:hAnsi="Arial" w:cs="Arial"/>
                <w:color w:val="4472C4" w:themeColor="accent1"/>
                <w:sz w:val="22"/>
                <w:szCs w:val="22"/>
              </w:rPr>
              <w:t>Emily Newton Mattice</w:t>
            </w:r>
          </w:p>
        </w:tc>
      </w:tr>
      <w:tr w:rsidR="0077530A" w:rsidRPr="004C3A0B" w14:paraId="18D1F662" w14:textId="77777777" w:rsidTr="0077530A">
        <w:tc>
          <w:tcPr>
            <w:tcW w:w="9889" w:type="dxa"/>
            <w:gridSpan w:val="7"/>
          </w:tcPr>
          <w:p w14:paraId="3E45DA3C" w14:textId="77777777" w:rsidR="0077530A" w:rsidRPr="004C3A0B" w:rsidRDefault="0077530A" w:rsidP="0077530A">
            <w:pPr>
              <w:rPr>
                <w:rFonts w:ascii="Arial" w:hAnsi="Arial" w:cs="Arial"/>
                <w:sz w:val="22"/>
                <w:szCs w:val="22"/>
              </w:rPr>
            </w:pPr>
            <w:r w:rsidRPr="004C3A0B">
              <w:rPr>
                <w:rFonts w:ascii="Arial" w:hAnsi="Arial" w:cs="Arial"/>
                <w:sz w:val="22"/>
                <w:szCs w:val="22"/>
              </w:rPr>
              <w:t>Tick all boxes which apply:</w:t>
            </w:r>
          </w:p>
        </w:tc>
      </w:tr>
      <w:tr w:rsidR="0077530A" w:rsidRPr="004C3A0B" w14:paraId="45E7AB8A" w14:textId="77777777" w:rsidTr="0077530A">
        <w:trPr>
          <w:trHeight w:val="472"/>
        </w:trPr>
        <w:tc>
          <w:tcPr>
            <w:tcW w:w="1951" w:type="dxa"/>
            <w:shd w:val="clear" w:color="auto" w:fill="F2F2F2" w:themeFill="background1" w:themeFillShade="F2"/>
            <w:vAlign w:val="center"/>
          </w:tcPr>
          <w:p w14:paraId="49E5C520" w14:textId="77777777" w:rsidR="0077530A" w:rsidRPr="004C3A0B" w:rsidRDefault="0077530A" w:rsidP="0077530A">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0EC826F5" w14:textId="77777777" w:rsidR="0077530A" w:rsidRPr="004C3A0B" w:rsidRDefault="0077530A" w:rsidP="0077530A">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2F8B3FAD" w14:textId="77777777" w:rsidR="0077530A" w:rsidRPr="004C3A0B" w:rsidRDefault="0077530A" w:rsidP="0077530A">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0C168BF2" w14:textId="77777777" w:rsidR="0077530A" w:rsidRPr="004C3A0B" w:rsidRDefault="0077530A" w:rsidP="0077530A">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580369F3" w14:textId="77777777" w:rsidR="0077530A" w:rsidRPr="004C3A0B" w:rsidRDefault="0077530A" w:rsidP="0077530A">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048179" w14:textId="77777777" w:rsidR="0077530A" w:rsidRPr="004C3A0B" w:rsidRDefault="0077530A" w:rsidP="0077530A">
                <w:pPr>
                  <w:jc w:val="center"/>
                  <w:rPr>
                    <w:rFonts w:ascii="Arial" w:hAnsi="Arial" w:cs="Arial"/>
                    <w:sz w:val="22"/>
                    <w:szCs w:val="22"/>
                  </w:rPr>
                </w:pPr>
                <w:r>
                  <w:rPr>
                    <w:rFonts w:ascii="MS Gothic" w:eastAsia="MS Gothic" w:hAnsi="MS Gothic" w:cs="Arial" w:hint="eastAsia"/>
                    <w:sz w:val="22"/>
                    <w:szCs w:val="22"/>
                  </w:rPr>
                  <w:t>☐</w:t>
                </w:r>
              </w:p>
            </w:tc>
          </w:sdtContent>
        </w:sdt>
      </w:tr>
    </w:tbl>
    <w:p w14:paraId="63ACA9E4" w14:textId="77777777" w:rsidR="0077530A" w:rsidRPr="004C3A0B" w:rsidRDefault="0077530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7530A" w:rsidRPr="004C3A0B" w14:paraId="76DA3E5E" w14:textId="77777777" w:rsidTr="0077530A">
        <w:trPr>
          <w:cantSplit/>
          <w:trHeight w:val="334"/>
        </w:trPr>
        <w:tc>
          <w:tcPr>
            <w:tcW w:w="3510" w:type="dxa"/>
            <w:shd w:val="clear" w:color="auto" w:fill="F2F2F2" w:themeFill="background1" w:themeFillShade="F2"/>
          </w:tcPr>
          <w:p w14:paraId="71FE8B15" w14:textId="77777777" w:rsidR="0077530A" w:rsidRPr="004C3A0B" w:rsidRDefault="0077530A" w:rsidP="0077530A">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Academy</w:t>
            </w:r>
            <w:r w:rsidRPr="004C3A0B">
              <w:rPr>
                <w:rFonts w:ascii="Arial" w:hAnsi="Arial" w:cs="Arial"/>
                <w:sz w:val="22"/>
                <w:szCs w:val="22"/>
              </w:rPr>
              <w:t>/Centre:</w:t>
            </w:r>
          </w:p>
        </w:tc>
        <w:tc>
          <w:tcPr>
            <w:tcW w:w="6379" w:type="dxa"/>
            <w:gridSpan w:val="3"/>
          </w:tcPr>
          <w:p w14:paraId="4D2A9D1D" w14:textId="77777777" w:rsidR="0077530A" w:rsidRPr="004C3A0B" w:rsidRDefault="0077530A" w:rsidP="0077530A">
            <w:pPr>
              <w:rPr>
                <w:rFonts w:ascii="Arial" w:hAnsi="Arial" w:cs="Arial"/>
                <w:sz w:val="22"/>
                <w:szCs w:val="22"/>
              </w:rPr>
            </w:pPr>
            <w:r>
              <w:rPr>
                <w:rFonts w:ascii="Arial" w:hAnsi="Arial" w:cs="Arial"/>
                <w:color w:val="4472C4" w:themeColor="accent1"/>
                <w:sz w:val="22"/>
                <w:szCs w:val="22"/>
              </w:rPr>
              <w:t>WAPPAR</w:t>
            </w:r>
          </w:p>
        </w:tc>
      </w:tr>
      <w:tr w:rsidR="0077530A" w:rsidRPr="004C3A0B" w14:paraId="1AE5AC54" w14:textId="77777777" w:rsidTr="0077530A">
        <w:trPr>
          <w:cantSplit/>
          <w:trHeight w:val="340"/>
        </w:trPr>
        <w:tc>
          <w:tcPr>
            <w:tcW w:w="3510" w:type="dxa"/>
            <w:shd w:val="clear" w:color="auto" w:fill="F2F2F2" w:themeFill="background1" w:themeFillShade="F2"/>
          </w:tcPr>
          <w:p w14:paraId="2D979E60" w14:textId="77777777" w:rsidR="0077530A" w:rsidRPr="004C3A0B" w:rsidRDefault="0077530A" w:rsidP="0077530A">
            <w:pPr>
              <w:rPr>
                <w:rFonts w:ascii="Arial" w:hAnsi="Arial" w:cs="Arial"/>
                <w:sz w:val="22"/>
                <w:szCs w:val="22"/>
              </w:rPr>
            </w:pPr>
            <w:r w:rsidRPr="004C3A0B">
              <w:rPr>
                <w:rFonts w:ascii="Arial" w:hAnsi="Arial" w:cs="Arial"/>
                <w:sz w:val="22"/>
                <w:szCs w:val="22"/>
              </w:rPr>
              <w:t>Campus:</w:t>
            </w:r>
          </w:p>
        </w:tc>
        <w:tc>
          <w:tcPr>
            <w:tcW w:w="6379" w:type="dxa"/>
            <w:gridSpan w:val="3"/>
          </w:tcPr>
          <w:p w14:paraId="2CA39707" w14:textId="77777777" w:rsidR="0077530A" w:rsidRPr="004C3A0B" w:rsidRDefault="0077530A" w:rsidP="0077530A">
            <w:pPr>
              <w:rPr>
                <w:rFonts w:ascii="Arial" w:hAnsi="Arial" w:cs="Arial"/>
                <w:sz w:val="22"/>
                <w:szCs w:val="22"/>
              </w:rPr>
            </w:pPr>
            <w:r w:rsidRPr="00D622A3">
              <w:rPr>
                <w:rFonts w:ascii="Arial" w:hAnsi="Arial" w:cs="Arial"/>
                <w:color w:val="4472C4" w:themeColor="accent1"/>
                <w:sz w:val="22"/>
                <w:szCs w:val="22"/>
              </w:rPr>
              <w:t>Carmarthen</w:t>
            </w:r>
          </w:p>
        </w:tc>
      </w:tr>
      <w:tr w:rsidR="0077530A" w:rsidRPr="004C3A0B" w14:paraId="38C0898A" w14:textId="77777777" w:rsidTr="0077530A">
        <w:trPr>
          <w:cantSplit/>
          <w:trHeight w:val="340"/>
        </w:trPr>
        <w:tc>
          <w:tcPr>
            <w:tcW w:w="3510" w:type="dxa"/>
            <w:shd w:val="clear" w:color="auto" w:fill="F2F2F2" w:themeFill="background1" w:themeFillShade="F2"/>
          </w:tcPr>
          <w:p w14:paraId="7810E29C" w14:textId="77777777" w:rsidR="0077530A" w:rsidRPr="004C3A0B" w:rsidRDefault="0077530A" w:rsidP="0077530A">
            <w:pPr>
              <w:rPr>
                <w:rFonts w:ascii="Arial" w:hAnsi="Arial" w:cs="Arial"/>
                <w:sz w:val="22"/>
                <w:szCs w:val="22"/>
              </w:rPr>
            </w:pPr>
            <w:r w:rsidRPr="004C3A0B">
              <w:rPr>
                <w:rFonts w:ascii="Arial" w:hAnsi="Arial" w:cs="Arial"/>
                <w:sz w:val="22"/>
                <w:szCs w:val="22"/>
              </w:rPr>
              <w:t>E-mail address:</w:t>
            </w:r>
          </w:p>
        </w:tc>
        <w:tc>
          <w:tcPr>
            <w:tcW w:w="6379" w:type="dxa"/>
            <w:gridSpan w:val="3"/>
          </w:tcPr>
          <w:p w14:paraId="3AD2818B" w14:textId="77777777" w:rsidR="0077530A" w:rsidRPr="00D622A3" w:rsidRDefault="0077530A" w:rsidP="0077530A">
            <w:pPr>
              <w:rPr>
                <w:rFonts w:ascii="Arial" w:hAnsi="Arial" w:cs="Arial"/>
                <w:color w:val="4472C4" w:themeColor="accent1"/>
                <w:sz w:val="22"/>
                <w:szCs w:val="22"/>
              </w:rPr>
            </w:pPr>
            <w:r w:rsidRPr="00D622A3">
              <w:rPr>
                <w:rFonts w:ascii="Arial" w:hAnsi="Arial" w:cs="Arial"/>
                <w:color w:val="4472C4" w:themeColor="accent1"/>
                <w:sz w:val="22"/>
                <w:szCs w:val="22"/>
              </w:rPr>
              <w:t>1</w:t>
            </w:r>
            <w:r>
              <w:rPr>
                <w:rFonts w:ascii="Arial" w:hAnsi="Arial" w:cs="Arial"/>
                <w:color w:val="4472C4" w:themeColor="accent1"/>
                <w:sz w:val="22"/>
                <w:szCs w:val="22"/>
              </w:rPr>
              <w:t>911197</w:t>
            </w:r>
            <w:r w:rsidRPr="00D622A3">
              <w:rPr>
                <w:rFonts w:ascii="Arial" w:hAnsi="Arial" w:cs="Arial"/>
                <w:color w:val="4472C4" w:themeColor="accent1"/>
                <w:sz w:val="22"/>
                <w:szCs w:val="22"/>
              </w:rPr>
              <w:t>@</w:t>
            </w:r>
            <w:r>
              <w:rPr>
                <w:rFonts w:ascii="Arial" w:hAnsi="Arial" w:cs="Arial"/>
                <w:color w:val="4472C4" w:themeColor="accent1"/>
                <w:sz w:val="22"/>
                <w:szCs w:val="22"/>
              </w:rPr>
              <w:t>student.</w:t>
            </w:r>
            <w:r w:rsidRPr="00D622A3">
              <w:rPr>
                <w:rFonts w:ascii="Arial" w:hAnsi="Arial" w:cs="Arial"/>
                <w:color w:val="4472C4" w:themeColor="accent1"/>
                <w:sz w:val="22"/>
                <w:szCs w:val="22"/>
              </w:rPr>
              <w:t>uwtsd.ac.uk</w:t>
            </w:r>
          </w:p>
        </w:tc>
      </w:tr>
      <w:tr w:rsidR="0077530A" w:rsidRPr="004C3A0B" w14:paraId="6F859F69" w14:textId="77777777" w:rsidTr="0077530A">
        <w:trPr>
          <w:cantSplit/>
          <w:trHeight w:val="340"/>
        </w:trPr>
        <w:tc>
          <w:tcPr>
            <w:tcW w:w="3510" w:type="dxa"/>
            <w:shd w:val="clear" w:color="auto" w:fill="F2F2F2" w:themeFill="background1" w:themeFillShade="F2"/>
          </w:tcPr>
          <w:p w14:paraId="4D693704" w14:textId="77777777" w:rsidR="0077530A" w:rsidRPr="004C3A0B" w:rsidRDefault="0077530A" w:rsidP="0077530A">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58708405" w14:textId="77777777" w:rsidR="0077530A" w:rsidRPr="004C3A0B" w:rsidRDefault="0077530A" w:rsidP="0077530A">
            <w:pPr>
              <w:rPr>
                <w:rFonts w:ascii="Arial" w:hAnsi="Arial" w:cs="Arial"/>
                <w:sz w:val="22"/>
                <w:szCs w:val="22"/>
              </w:rPr>
            </w:pPr>
            <w:r>
              <w:rPr>
                <w:rFonts w:ascii="Arial" w:hAnsi="Arial" w:cs="Arial"/>
                <w:sz w:val="22"/>
                <w:szCs w:val="22"/>
              </w:rPr>
              <w:t>+49 152 5265 4591</w:t>
            </w:r>
          </w:p>
        </w:tc>
      </w:tr>
      <w:tr w:rsidR="0077530A" w:rsidRPr="004C3A0B" w14:paraId="0ECDD5F2" w14:textId="77777777" w:rsidTr="0077530A">
        <w:tc>
          <w:tcPr>
            <w:tcW w:w="9889" w:type="dxa"/>
            <w:gridSpan w:val="4"/>
          </w:tcPr>
          <w:p w14:paraId="7441790D" w14:textId="77777777" w:rsidR="0077530A" w:rsidRPr="004C3A0B" w:rsidRDefault="0077530A" w:rsidP="0077530A">
            <w:pPr>
              <w:rPr>
                <w:rFonts w:ascii="Arial" w:hAnsi="Arial" w:cs="Arial"/>
                <w:sz w:val="22"/>
                <w:szCs w:val="22"/>
              </w:rPr>
            </w:pPr>
            <w:r w:rsidRPr="004C3A0B">
              <w:rPr>
                <w:rFonts w:ascii="Arial" w:hAnsi="Arial" w:cs="Arial"/>
                <w:b/>
                <w:i/>
                <w:sz w:val="22"/>
                <w:szCs w:val="22"/>
              </w:rPr>
              <w:t>For students:</w:t>
            </w:r>
          </w:p>
        </w:tc>
      </w:tr>
      <w:tr w:rsidR="0077530A" w:rsidRPr="004C3A0B" w14:paraId="3F25D53D" w14:textId="77777777" w:rsidTr="0077530A">
        <w:trPr>
          <w:trHeight w:val="513"/>
        </w:trPr>
        <w:tc>
          <w:tcPr>
            <w:tcW w:w="3510" w:type="dxa"/>
            <w:shd w:val="clear" w:color="auto" w:fill="F2F2F2" w:themeFill="background1" w:themeFillShade="F2"/>
            <w:vAlign w:val="center"/>
          </w:tcPr>
          <w:p w14:paraId="09955FE3" w14:textId="77777777" w:rsidR="0077530A" w:rsidRPr="004C3A0B" w:rsidRDefault="0077530A" w:rsidP="0077530A">
            <w:pPr>
              <w:rPr>
                <w:rFonts w:ascii="Arial" w:hAnsi="Arial" w:cs="Arial"/>
                <w:sz w:val="22"/>
                <w:szCs w:val="22"/>
              </w:rPr>
            </w:pPr>
            <w:r w:rsidRPr="004C3A0B">
              <w:rPr>
                <w:rFonts w:ascii="Arial" w:hAnsi="Arial" w:cs="Arial"/>
                <w:sz w:val="22"/>
                <w:szCs w:val="22"/>
              </w:rPr>
              <w:t>Student Number:</w:t>
            </w:r>
          </w:p>
        </w:tc>
        <w:tc>
          <w:tcPr>
            <w:tcW w:w="3969" w:type="dxa"/>
            <w:vAlign w:val="center"/>
          </w:tcPr>
          <w:p w14:paraId="428C3911" w14:textId="77777777" w:rsidR="0077530A" w:rsidRPr="004C3A0B" w:rsidRDefault="0077530A" w:rsidP="0077530A">
            <w:pPr>
              <w:rPr>
                <w:rFonts w:ascii="Arial" w:hAnsi="Arial" w:cs="Arial"/>
                <w:sz w:val="22"/>
                <w:szCs w:val="22"/>
              </w:rPr>
            </w:pPr>
            <w:r>
              <w:rPr>
                <w:rFonts w:ascii="Arial" w:hAnsi="Arial" w:cs="Arial"/>
                <w:color w:val="4472C4" w:themeColor="accent1"/>
                <w:sz w:val="22"/>
                <w:szCs w:val="22"/>
              </w:rPr>
              <w:t>1911197</w:t>
            </w:r>
          </w:p>
        </w:tc>
        <w:tc>
          <w:tcPr>
            <w:tcW w:w="1701" w:type="dxa"/>
            <w:vAlign w:val="center"/>
          </w:tcPr>
          <w:p w14:paraId="18762475" w14:textId="77777777" w:rsidR="0077530A" w:rsidRPr="004C3A0B" w:rsidRDefault="0077530A" w:rsidP="0077530A">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76169D5" w14:textId="77777777" w:rsidR="0077530A" w:rsidRPr="004C3A0B" w:rsidRDefault="0077530A" w:rsidP="0077530A">
                <w:pPr>
                  <w:jc w:val="center"/>
                  <w:rPr>
                    <w:rFonts w:ascii="Arial" w:hAnsi="Arial" w:cs="Arial"/>
                    <w:sz w:val="22"/>
                    <w:szCs w:val="22"/>
                  </w:rPr>
                </w:pPr>
                <w:r>
                  <w:rPr>
                    <w:rFonts w:ascii="MS Gothic" w:eastAsia="MS Gothic" w:hAnsi="MS Gothic" w:cs="Arial" w:hint="eastAsia"/>
                    <w:sz w:val="22"/>
                    <w:szCs w:val="22"/>
                  </w:rPr>
                  <w:t>☐</w:t>
                </w:r>
              </w:p>
            </w:tc>
          </w:sdtContent>
        </w:sdt>
      </w:tr>
      <w:tr w:rsidR="0077530A" w:rsidRPr="004C3A0B" w14:paraId="553A3C77" w14:textId="77777777" w:rsidTr="0077530A">
        <w:trPr>
          <w:trHeight w:val="549"/>
        </w:trPr>
        <w:tc>
          <w:tcPr>
            <w:tcW w:w="3510" w:type="dxa"/>
            <w:shd w:val="clear" w:color="auto" w:fill="F2F2F2" w:themeFill="background1" w:themeFillShade="F2"/>
            <w:vAlign w:val="center"/>
          </w:tcPr>
          <w:p w14:paraId="29725C3B" w14:textId="77777777" w:rsidR="0077530A" w:rsidRPr="004C3A0B" w:rsidRDefault="0077530A" w:rsidP="0077530A">
            <w:pPr>
              <w:rPr>
                <w:rFonts w:ascii="Arial" w:hAnsi="Arial" w:cs="Arial"/>
                <w:sz w:val="22"/>
                <w:szCs w:val="22"/>
              </w:rPr>
            </w:pPr>
            <w:proofErr w:type="spellStart"/>
            <w:r w:rsidRPr="004C3A0B">
              <w:rPr>
                <w:rFonts w:ascii="Arial" w:hAnsi="Arial" w:cs="Arial"/>
                <w:sz w:val="22"/>
                <w:szCs w:val="22"/>
              </w:rPr>
              <w:t>Programme</w:t>
            </w:r>
            <w:proofErr w:type="spellEnd"/>
            <w:r w:rsidRPr="004C3A0B">
              <w:rPr>
                <w:rFonts w:ascii="Arial" w:hAnsi="Arial" w:cs="Arial"/>
                <w:sz w:val="22"/>
                <w:szCs w:val="22"/>
              </w:rPr>
              <w:t xml:space="preserve"> of Study:</w:t>
            </w:r>
          </w:p>
        </w:tc>
        <w:tc>
          <w:tcPr>
            <w:tcW w:w="3969" w:type="dxa"/>
            <w:vAlign w:val="center"/>
          </w:tcPr>
          <w:p w14:paraId="2348F975" w14:textId="77777777" w:rsidR="0077530A" w:rsidRDefault="0077530A" w:rsidP="0077530A">
            <w:pPr>
              <w:rPr>
                <w:rFonts w:ascii="Arial" w:hAnsi="Arial" w:cs="Arial"/>
                <w:color w:val="4472C4" w:themeColor="accent1"/>
                <w:sz w:val="22"/>
                <w:szCs w:val="22"/>
              </w:rPr>
            </w:pPr>
            <w:r w:rsidRPr="00D622A3">
              <w:rPr>
                <w:rFonts w:ascii="Arial" w:hAnsi="Arial" w:cs="Arial"/>
                <w:color w:val="4472C4" w:themeColor="accent1"/>
                <w:sz w:val="22"/>
                <w:szCs w:val="22"/>
              </w:rPr>
              <w:t xml:space="preserve">MA in Professional </w:t>
            </w:r>
            <w:r>
              <w:rPr>
                <w:rFonts w:ascii="Arial" w:hAnsi="Arial" w:cs="Arial"/>
                <w:color w:val="4472C4" w:themeColor="accent1"/>
                <w:sz w:val="22"/>
                <w:szCs w:val="22"/>
              </w:rPr>
              <w:t>P</w:t>
            </w:r>
            <w:r w:rsidRPr="00D622A3">
              <w:rPr>
                <w:rFonts w:ascii="Arial" w:hAnsi="Arial" w:cs="Arial"/>
                <w:color w:val="4472C4" w:themeColor="accent1"/>
                <w:sz w:val="22"/>
                <w:szCs w:val="22"/>
              </w:rPr>
              <w:t>ractice</w:t>
            </w:r>
          </w:p>
          <w:p w14:paraId="4196D5EB" w14:textId="77777777" w:rsidR="0077530A" w:rsidRPr="00D622A3" w:rsidRDefault="0077530A" w:rsidP="0077530A">
            <w:pPr>
              <w:rPr>
                <w:rFonts w:ascii="Arial" w:hAnsi="Arial" w:cs="Arial"/>
                <w:color w:val="4472C4" w:themeColor="accent1"/>
                <w:sz w:val="22"/>
                <w:szCs w:val="22"/>
              </w:rPr>
            </w:pPr>
            <w:r>
              <w:rPr>
                <w:rFonts w:ascii="Arial" w:hAnsi="Arial" w:cs="Arial"/>
                <w:color w:val="4472C4" w:themeColor="accent1"/>
                <w:sz w:val="22"/>
                <w:szCs w:val="22"/>
              </w:rPr>
              <w:t>(Voice Pedagogy)</w:t>
            </w:r>
          </w:p>
        </w:tc>
        <w:tc>
          <w:tcPr>
            <w:tcW w:w="1701" w:type="dxa"/>
            <w:vAlign w:val="center"/>
          </w:tcPr>
          <w:p w14:paraId="52997F19" w14:textId="77777777" w:rsidR="0077530A" w:rsidRPr="004C3A0B" w:rsidRDefault="0077530A" w:rsidP="0077530A">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ADBD0B" w14:textId="77777777" w:rsidR="0077530A" w:rsidRPr="004C3A0B" w:rsidRDefault="0077530A" w:rsidP="0077530A">
                <w:pPr>
                  <w:jc w:val="center"/>
                  <w:rPr>
                    <w:rFonts w:ascii="Arial" w:hAnsi="Arial" w:cs="Arial"/>
                    <w:sz w:val="22"/>
                    <w:szCs w:val="22"/>
                  </w:rPr>
                </w:pPr>
                <w:r>
                  <w:rPr>
                    <w:rFonts w:ascii="MS Gothic" w:eastAsia="MS Gothic" w:hAnsi="MS Gothic" w:cs="Arial" w:hint="eastAsia"/>
                    <w:sz w:val="22"/>
                    <w:szCs w:val="22"/>
                  </w:rPr>
                  <w:t>☒</w:t>
                </w:r>
              </w:p>
            </w:tc>
          </w:sdtContent>
        </w:sdt>
      </w:tr>
      <w:tr w:rsidR="0077530A" w:rsidRPr="004C3A0B" w14:paraId="2A4D649D" w14:textId="77777777" w:rsidTr="0077530A">
        <w:trPr>
          <w:trHeight w:val="557"/>
        </w:trPr>
        <w:tc>
          <w:tcPr>
            <w:tcW w:w="3510" w:type="dxa"/>
            <w:shd w:val="clear" w:color="auto" w:fill="F2F2F2" w:themeFill="background1" w:themeFillShade="F2"/>
            <w:vAlign w:val="center"/>
          </w:tcPr>
          <w:p w14:paraId="362E8988" w14:textId="77777777" w:rsidR="0077530A" w:rsidRPr="004C3A0B" w:rsidRDefault="0077530A" w:rsidP="0077530A">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325EFA41" w14:textId="77777777" w:rsidR="0077530A" w:rsidRPr="004C3A0B" w:rsidRDefault="0077530A" w:rsidP="0077530A">
            <w:pPr>
              <w:rPr>
                <w:rFonts w:ascii="Arial" w:hAnsi="Arial" w:cs="Arial"/>
                <w:sz w:val="22"/>
                <w:szCs w:val="22"/>
              </w:rPr>
            </w:pPr>
            <w:r w:rsidRPr="00D622A3">
              <w:rPr>
                <w:rFonts w:ascii="Arial" w:hAnsi="Arial" w:cs="Arial"/>
                <w:color w:val="4472C4" w:themeColor="accent1"/>
                <w:sz w:val="22"/>
                <w:szCs w:val="22"/>
              </w:rPr>
              <w:t>[</w:t>
            </w:r>
            <w:r>
              <w:rPr>
                <w:rFonts w:ascii="Arial" w:hAnsi="Arial" w:cs="Arial"/>
                <w:color w:val="4472C4" w:themeColor="accent1"/>
                <w:sz w:val="22"/>
                <w:szCs w:val="22"/>
              </w:rPr>
              <w:t>Debbie Winter</w:t>
            </w:r>
            <w:r w:rsidRPr="00D622A3">
              <w:rPr>
                <w:rFonts w:ascii="Arial" w:hAnsi="Arial" w:cs="Arial"/>
                <w:color w:val="4472C4" w:themeColor="accent1"/>
                <w:sz w:val="22"/>
                <w:szCs w:val="22"/>
              </w:rPr>
              <w:t>]</w:t>
            </w:r>
          </w:p>
        </w:tc>
        <w:tc>
          <w:tcPr>
            <w:tcW w:w="1701" w:type="dxa"/>
            <w:vAlign w:val="center"/>
          </w:tcPr>
          <w:p w14:paraId="00B34CE9" w14:textId="77777777" w:rsidR="0077530A" w:rsidRPr="004C3A0B" w:rsidRDefault="0077530A" w:rsidP="0077530A">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9A2A15" w14:textId="77777777" w:rsidR="0077530A" w:rsidRPr="004C3A0B" w:rsidRDefault="0077530A" w:rsidP="0077530A">
                <w:pPr>
                  <w:jc w:val="center"/>
                  <w:rPr>
                    <w:rFonts w:ascii="Arial" w:hAnsi="Arial" w:cs="Arial"/>
                    <w:sz w:val="22"/>
                    <w:szCs w:val="22"/>
                  </w:rPr>
                </w:pPr>
                <w:r>
                  <w:rPr>
                    <w:rFonts w:ascii="MS Gothic" w:eastAsia="MS Gothic" w:hAnsi="MS Gothic" w:cs="Arial" w:hint="eastAsia"/>
                    <w:sz w:val="22"/>
                    <w:szCs w:val="22"/>
                  </w:rPr>
                  <w:t>☐</w:t>
                </w:r>
              </w:p>
            </w:tc>
          </w:sdtContent>
        </w:sdt>
      </w:tr>
    </w:tbl>
    <w:p w14:paraId="76199926" w14:textId="77777777" w:rsidR="0077530A" w:rsidRDefault="0077530A">
      <w:pPr>
        <w:rPr>
          <w:rFonts w:ascii="Arial" w:hAnsi="Arial" w:cs="Arial"/>
          <w:bCs/>
          <w:iCs/>
        </w:rPr>
      </w:pPr>
    </w:p>
    <w:p w14:paraId="4F1536E6"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7BE7E533" w14:textId="77777777" w:rsidR="0077530A" w:rsidRPr="004C3A0B" w:rsidRDefault="0077530A" w:rsidP="0077530A">
      <w:pPr>
        <w:autoSpaceDE w:val="0"/>
        <w:autoSpaceDN w:val="0"/>
        <w:adjustRightInd w:val="0"/>
        <w:jc w:val="both"/>
        <w:rPr>
          <w:rFonts w:ascii="Arial" w:hAnsi="Arial" w:cs="Arial"/>
          <w:b/>
          <w:sz w:val="16"/>
          <w:szCs w:val="16"/>
        </w:rPr>
      </w:pPr>
    </w:p>
    <w:tbl>
      <w:tblPr>
        <w:tblStyle w:val="Bibliography"/>
        <w:tblW w:w="9918" w:type="dxa"/>
        <w:tblLayout w:type="fixed"/>
        <w:tblLook w:val="04A0" w:firstRow="1" w:lastRow="0" w:firstColumn="1" w:lastColumn="0" w:noHBand="0" w:noVBand="1"/>
      </w:tblPr>
      <w:tblGrid>
        <w:gridCol w:w="3693"/>
        <w:gridCol w:w="3815"/>
        <w:gridCol w:w="709"/>
        <w:gridCol w:w="567"/>
        <w:gridCol w:w="567"/>
        <w:gridCol w:w="567"/>
      </w:tblGrid>
      <w:tr w:rsidR="0077530A" w:rsidRPr="004C3A0B" w14:paraId="26CFA3F7" w14:textId="77777777" w:rsidTr="0077530A">
        <w:tc>
          <w:tcPr>
            <w:tcW w:w="7508" w:type="dxa"/>
            <w:gridSpan w:val="2"/>
            <w:shd w:val="clear" w:color="auto" w:fill="F2F2F2" w:themeFill="background1" w:themeFillShade="F2"/>
            <w:vAlign w:val="center"/>
          </w:tcPr>
          <w:p w14:paraId="0A50D8F5"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A9FD331" w14:textId="77777777" w:rsidR="0077530A" w:rsidRPr="004C3A0B" w:rsidRDefault="0077530A" w:rsidP="0077530A">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075F4BD" w14:textId="77777777" w:rsidR="0077530A" w:rsidRPr="004C3A0B" w:rsidRDefault="0077530A" w:rsidP="0077530A">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83ACCC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52CDD6A3" w14:textId="77777777" w:rsidR="0077530A" w:rsidRPr="004C3A0B" w:rsidRDefault="0077530A" w:rsidP="0077530A">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DB012D7"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7530A" w:rsidRPr="004C3A0B" w14:paraId="0B6BDD07" w14:textId="77777777" w:rsidTr="0077530A">
        <w:tc>
          <w:tcPr>
            <w:tcW w:w="8784" w:type="dxa"/>
            <w:gridSpan w:val="4"/>
          </w:tcPr>
          <w:p w14:paraId="06D1F6C0" w14:textId="77777777" w:rsidR="0077530A" w:rsidRPr="004C3A0B" w:rsidRDefault="0077530A" w:rsidP="0077530A">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3FF3EA2F" w14:textId="77777777" w:rsidR="0077530A" w:rsidRPr="004C3A0B" w:rsidRDefault="0077530A" w:rsidP="0077530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7530A" w:rsidRPr="004C3A0B" w14:paraId="36261410" w14:textId="77777777" w:rsidTr="0077530A">
        <w:trPr>
          <w:trHeight w:val="437"/>
        </w:trPr>
        <w:tc>
          <w:tcPr>
            <w:tcW w:w="3693" w:type="dxa"/>
            <w:vMerge w:val="restart"/>
            <w:shd w:val="clear" w:color="auto" w:fill="F2F2F2" w:themeFill="background1" w:themeFillShade="F2"/>
          </w:tcPr>
          <w:p w14:paraId="440B01C0" w14:textId="77777777" w:rsidR="0077530A" w:rsidRPr="004C3A0B" w:rsidRDefault="0077530A" w:rsidP="0077530A">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754F0308"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3343367" w14:textId="77777777" w:rsidR="0077530A" w:rsidRPr="004C3A0B" w:rsidRDefault="0077530A" w:rsidP="007753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4A4ED08" w14:textId="77777777" w:rsidR="0077530A" w:rsidRPr="004C3A0B" w:rsidRDefault="0077530A" w:rsidP="0077530A">
            <w:pPr>
              <w:autoSpaceDE w:val="0"/>
              <w:autoSpaceDN w:val="0"/>
              <w:adjustRightInd w:val="0"/>
              <w:jc w:val="center"/>
              <w:rPr>
                <w:rFonts w:ascii="Arial" w:hAnsi="Arial" w:cs="Arial"/>
                <w:b/>
                <w:bCs/>
                <w:sz w:val="22"/>
                <w:szCs w:val="22"/>
              </w:rPr>
            </w:pPr>
          </w:p>
        </w:tc>
      </w:tr>
      <w:tr w:rsidR="0077530A" w:rsidRPr="004C3A0B" w14:paraId="5937E6CC" w14:textId="77777777" w:rsidTr="0077530A">
        <w:trPr>
          <w:trHeight w:val="415"/>
        </w:trPr>
        <w:tc>
          <w:tcPr>
            <w:tcW w:w="3693" w:type="dxa"/>
            <w:vMerge/>
            <w:shd w:val="clear" w:color="auto" w:fill="F2F2F2" w:themeFill="background1" w:themeFillShade="F2"/>
          </w:tcPr>
          <w:p w14:paraId="6DDC8094" w14:textId="77777777" w:rsidR="0077530A" w:rsidRPr="004C3A0B" w:rsidRDefault="0077530A" w:rsidP="0077530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F3D94A4" w14:textId="77777777" w:rsidR="0077530A" w:rsidRPr="004C3A0B" w:rsidRDefault="0077530A" w:rsidP="0077530A">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87C408E" w14:textId="77777777" w:rsidR="0077530A" w:rsidRPr="004C3A0B" w:rsidRDefault="0077530A" w:rsidP="007753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1C54D6C" w14:textId="77777777" w:rsidR="0077530A" w:rsidRPr="004C3A0B" w:rsidRDefault="0077530A" w:rsidP="0077530A">
            <w:pPr>
              <w:autoSpaceDE w:val="0"/>
              <w:autoSpaceDN w:val="0"/>
              <w:adjustRightInd w:val="0"/>
              <w:jc w:val="center"/>
              <w:rPr>
                <w:rFonts w:ascii="Arial" w:hAnsi="Arial" w:cs="Arial"/>
                <w:b/>
                <w:bCs/>
                <w:sz w:val="22"/>
                <w:szCs w:val="22"/>
              </w:rPr>
            </w:pPr>
          </w:p>
        </w:tc>
      </w:tr>
      <w:tr w:rsidR="0077530A" w:rsidRPr="004C3A0B" w14:paraId="1A5873E2" w14:textId="77777777" w:rsidTr="0077530A">
        <w:tc>
          <w:tcPr>
            <w:tcW w:w="3693" w:type="dxa"/>
            <w:vMerge/>
            <w:shd w:val="clear" w:color="auto" w:fill="F2F2F2" w:themeFill="background1" w:themeFillShade="F2"/>
          </w:tcPr>
          <w:p w14:paraId="509E13A6" w14:textId="77777777" w:rsidR="0077530A" w:rsidRPr="004C3A0B" w:rsidRDefault="0077530A" w:rsidP="0077530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5B64A497"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Other (write in)</w:t>
            </w:r>
          </w:p>
          <w:p w14:paraId="3F0B142A" w14:textId="77777777" w:rsidR="0077530A" w:rsidRPr="004C3A0B" w:rsidRDefault="0077530A" w:rsidP="0077530A">
            <w:pPr>
              <w:autoSpaceDE w:val="0"/>
              <w:autoSpaceDN w:val="0"/>
              <w:adjustRightInd w:val="0"/>
              <w:rPr>
                <w:rFonts w:ascii="Arial" w:hAnsi="Arial" w:cs="Arial"/>
                <w:sz w:val="22"/>
                <w:szCs w:val="22"/>
              </w:rPr>
            </w:pPr>
            <w:r>
              <w:rPr>
                <w:rFonts w:ascii="Arial" w:hAnsi="Arial" w:cs="Arial"/>
                <w:color w:val="4472C4" w:themeColor="accent1"/>
                <w:sz w:val="22"/>
                <w:szCs w:val="22"/>
              </w:rPr>
              <w:t>WAPPAR</w:t>
            </w:r>
            <w:r w:rsidRPr="00F544B0">
              <w:rPr>
                <w:rFonts w:ascii="Arial" w:hAnsi="Arial" w:cs="Arial"/>
                <w:color w:val="4472C4" w:themeColor="accent1"/>
                <w:sz w:val="22"/>
                <w:szCs w:val="22"/>
              </w:rPr>
              <w:t xml:space="preserve">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7116AE6" w14:textId="77777777" w:rsidR="0077530A" w:rsidRPr="004C3A0B" w:rsidRDefault="0077530A" w:rsidP="007753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23EB2A6" w14:textId="77777777" w:rsidR="0077530A" w:rsidRPr="004C3A0B" w:rsidRDefault="0077530A" w:rsidP="0077530A">
            <w:pPr>
              <w:autoSpaceDE w:val="0"/>
              <w:autoSpaceDN w:val="0"/>
              <w:adjustRightInd w:val="0"/>
              <w:jc w:val="center"/>
              <w:rPr>
                <w:rFonts w:ascii="Arial" w:hAnsi="Arial" w:cs="Arial"/>
                <w:b/>
                <w:bCs/>
                <w:sz w:val="22"/>
                <w:szCs w:val="22"/>
              </w:rPr>
            </w:pPr>
          </w:p>
        </w:tc>
      </w:tr>
    </w:tbl>
    <w:p w14:paraId="4E6255F4" w14:textId="77777777" w:rsidR="0077530A" w:rsidRPr="004C3A0B" w:rsidRDefault="0077530A">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D885BF7" w14:textId="77777777" w:rsidR="0077530A" w:rsidRPr="004C3A0B" w:rsidRDefault="0077530A">
      <w:pPr>
        <w:rPr>
          <w:rFonts w:ascii="Arial" w:hAnsi="Arial" w:cs="Arial"/>
          <w:bCs/>
          <w:iCs/>
        </w:rPr>
      </w:pPr>
    </w:p>
    <w:p w14:paraId="633CE2E7"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31D99F65" w14:textId="77777777" w:rsidR="0077530A" w:rsidRPr="004C3A0B" w:rsidRDefault="0077530A" w:rsidP="0077530A">
      <w:pPr>
        <w:autoSpaceDE w:val="0"/>
        <w:autoSpaceDN w:val="0"/>
        <w:adjustRightInd w:val="0"/>
        <w:jc w:val="both"/>
        <w:rPr>
          <w:rFonts w:ascii="Arial" w:hAnsi="Arial" w:cs="Arial"/>
          <w:b/>
          <w:sz w:val="12"/>
          <w:szCs w:val="12"/>
        </w:rPr>
      </w:pPr>
    </w:p>
    <w:tbl>
      <w:tblPr>
        <w:tblStyle w:val="Bibliography"/>
        <w:tblW w:w="0" w:type="auto"/>
        <w:tblLook w:val="04A0" w:firstRow="1" w:lastRow="0" w:firstColumn="1" w:lastColumn="0" w:noHBand="0" w:noVBand="1"/>
      </w:tblPr>
      <w:tblGrid>
        <w:gridCol w:w="8201"/>
        <w:gridCol w:w="813"/>
      </w:tblGrid>
      <w:tr w:rsidR="0077530A" w:rsidRPr="004C3A0B" w14:paraId="0A11804C" w14:textId="77777777" w:rsidTr="0077530A">
        <w:tc>
          <w:tcPr>
            <w:tcW w:w="9628" w:type="dxa"/>
            <w:gridSpan w:val="2"/>
            <w:shd w:val="clear" w:color="auto" w:fill="F2F2F2" w:themeFill="background1" w:themeFillShade="F2"/>
          </w:tcPr>
          <w:p w14:paraId="04C4B99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7530A" w:rsidRPr="004C3A0B" w14:paraId="1761EE95" w14:textId="77777777" w:rsidTr="0077530A">
        <w:trPr>
          <w:trHeight w:val="144"/>
        </w:trPr>
        <w:tc>
          <w:tcPr>
            <w:tcW w:w="8784" w:type="dxa"/>
          </w:tcPr>
          <w:p w14:paraId="5C73A94B" w14:textId="77777777" w:rsidR="0077530A" w:rsidRPr="00EB0121" w:rsidRDefault="0077530A" w:rsidP="0077530A">
            <w:pPr>
              <w:autoSpaceDE w:val="0"/>
              <w:autoSpaceDN w:val="0"/>
              <w:adjustRightInd w:val="0"/>
              <w:rPr>
                <w:rFonts w:ascii="Arial" w:hAnsi="Arial" w:cs="Arial"/>
                <w:bCs/>
                <w:sz w:val="22"/>
                <w:szCs w:val="22"/>
              </w:rPr>
            </w:pPr>
            <w:r>
              <w:rPr>
                <w:rFonts w:ascii="Arial" w:hAnsi="Arial" w:cs="Arial"/>
                <w:bCs/>
                <w:color w:val="4472C4" w:themeColor="accent1"/>
                <w:sz w:val="22"/>
                <w:szCs w:val="22"/>
              </w:rPr>
              <w:t>ESRC Ethical Guidelines for Research</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5C32793D" w14:textId="77777777" w:rsidR="0077530A" w:rsidRPr="00DD0929" w:rsidRDefault="0077530A" w:rsidP="007753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7530A" w:rsidRPr="004C3A0B" w14:paraId="57587EA3" w14:textId="77777777" w:rsidTr="0077530A">
        <w:trPr>
          <w:trHeight w:val="144"/>
        </w:trPr>
        <w:tc>
          <w:tcPr>
            <w:tcW w:w="8784" w:type="dxa"/>
          </w:tcPr>
          <w:p w14:paraId="230A804E" w14:textId="77777777" w:rsidR="0077530A" w:rsidRPr="00767C46" w:rsidRDefault="0077530A" w:rsidP="0077530A">
            <w:pPr>
              <w:autoSpaceDE w:val="0"/>
              <w:autoSpaceDN w:val="0"/>
              <w:adjustRightInd w:val="0"/>
              <w:rPr>
                <w:rFonts w:ascii="Arial" w:hAnsi="Arial" w:cs="Arial"/>
                <w:b/>
                <w:bCs/>
                <w:iCs/>
                <w:sz w:val="22"/>
                <w:szCs w:val="22"/>
              </w:rPr>
            </w:pPr>
            <w:r>
              <w:rPr>
                <w:rFonts w:ascii="Arial" w:hAnsi="Arial" w:cs="Arial"/>
                <w:bCs/>
                <w:color w:val="4472C4" w:themeColor="accent1"/>
                <w:sz w:val="22"/>
                <w:szCs w:val="22"/>
              </w:rPr>
              <w:t>UWTSD Research Ethics and Integrity Code of Practice</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4E8F053" w14:textId="77777777" w:rsidR="0077530A" w:rsidRPr="004C3A0B" w:rsidRDefault="0077530A" w:rsidP="0077530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7530A" w:rsidRPr="004C3A0B" w14:paraId="6B0B7A35" w14:textId="77777777" w:rsidTr="0077530A">
        <w:trPr>
          <w:trHeight w:val="144"/>
        </w:trPr>
        <w:tc>
          <w:tcPr>
            <w:tcW w:w="8784" w:type="dxa"/>
          </w:tcPr>
          <w:p w14:paraId="78FF0EED" w14:textId="77777777" w:rsidR="0077530A" w:rsidRPr="004C3A0B" w:rsidRDefault="0077530A" w:rsidP="0077530A">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6BEC8086" w14:textId="77777777" w:rsidR="0077530A" w:rsidRPr="004C3A0B" w:rsidRDefault="0077530A" w:rsidP="0077530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5C21E4" w14:textId="77777777" w:rsidR="0077530A" w:rsidRPr="004C3A0B" w:rsidRDefault="0077530A" w:rsidP="0077530A">
      <w:pPr>
        <w:autoSpaceDE w:val="0"/>
        <w:autoSpaceDN w:val="0"/>
        <w:adjustRightInd w:val="0"/>
        <w:jc w:val="both"/>
        <w:rPr>
          <w:rFonts w:ascii="Arial" w:hAnsi="Arial" w:cs="Arial"/>
          <w:b/>
          <w:sz w:val="22"/>
          <w:szCs w:val="22"/>
        </w:rPr>
      </w:pPr>
    </w:p>
    <w:p w14:paraId="138CEB31" w14:textId="77777777" w:rsidR="0077530A" w:rsidRPr="004C3A0B" w:rsidRDefault="0077530A" w:rsidP="0077530A">
      <w:pPr>
        <w:autoSpaceDE w:val="0"/>
        <w:autoSpaceDN w:val="0"/>
        <w:adjustRightInd w:val="0"/>
        <w:jc w:val="both"/>
        <w:rPr>
          <w:rFonts w:ascii="Arial" w:hAnsi="Arial" w:cs="Arial"/>
          <w:b/>
          <w:sz w:val="22"/>
          <w:szCs w:val="22"/>
        </w:rPr>
      </w:pPr>
    </w:p>
    <w:p w14:paraId="20277598"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24D703F0" w14:textId="77777777" w:rsidR="0077530A" w:rsidRPr="004C3A0B" w:rsidRDefault="0077530A">
      <w:pPr>
        <w:rPr>
          <w:rFonts w:ascii="Arial" w:hAnsi="Arial" w:cs="Arial"/>
          <w:bCs/>
          <w:iCs/>
          <w:sz w:val="12"/>
          <w:szCs w:val="12"/>
        </w:rPr>
      </w:pPr>
    </w:p>
    <w:tbl>
      <w:tblPr>
        <w:tblStyle w:val="Bibliography"/>
        <w:tblW w:w="9776" w:type="dxa"/>
        <w:tblLook w:val="04A0" w:firstRow="1" w:lastRow="0" w:firstColumn="1" w:lastColumn="0" w:noHBand="0" w:noVBand="1"/>
      </w:tblPr>
      <w:tblGrid>
        <w:gridCol w:w="3431"/>
        <w:gridCol w:w="2733"/>
        <w:gridCol w:w="981"/>
        <w:gridCol w:w="975"/>
        <w:gridCol w:w="703"/>
        <w:gridCol w:w="953"/>
      </w:tblGrid>
      <w:tr w:rsidR="0077530A" w:rsidRPr="004C3A0B" w14:paraId="6FB6CD9E" w14:textId="77777777" w:rsidTr="0077530A">
        <w:tc>
          <w:tcPr>
            <w:tcW w:w="6164" w:type="dxa"/>
            <w:gridSpan w:val="2"/>
            <w:shd w:val="clear" w:color="auto" w:fill="F2F2F2" w:themeFill="background1" w:themeFillShade="F2"/>
          </w:tcPr>
          <w:p w14:paraId="67BEDF1C" w14:textId="77777777" w:rsidR="0077530A" w:rsidRPr="004C3A0B" w:rsidRDefault="0077530A" w:rsidP="0077530A">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2082159B" w14:textId="77777777" w:rsidR="0077530A" w:rsidRPr="004C3A0B" w:rsidRDefault="0077530A" w:rsidP="0077530A">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983AC6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0B78F39C" w14:textId="77777777" w:rsidR="0077530A" w:rsidRPr="004C3A0B" w:rsidRDefault="0077530A" w:rsidP="0077530A">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3A26708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12686A0" w14:textId="77777777" w:rsidTr="0077530A">
        <w:tc>
          <w:tcPr>
            <w:tcW w:w="9776" w:type="dxa"/>
            <w:gridSpan w:val="6"/>
          </w:tcPr>
          <w:p w14:paraId="52FB0E8C" w14:textId="77777777" w:rsidR="0077530A" w:rsidRPr="004C3A0B" w:rsidRDefault="0077530A" w:rsidP="0077530A">
            <w:pPr>
              <w:autoSpaceDE w:val="0"/>
              <w:autoSpaceDN w:val="0"/>
              <w:adjustRightInd w:val="0"/>
              <w:rPr>
                <w:rFonts w:ascii="Arial" w:hAnsi="Arial" w:cs="Arial"/>
                <w:sz w:val="16"/>
                <w:szCs w:val="16"/>
              </w:rPr>
            </w:pPr>
          </w:p>
          <w:p w14:paraId="0469FD49" w14:textId="77777777" w:rsidR="0077530A" w:rsidRPr="004C3A0B" w:rsidRDefault="0077530A" w:rsidP="0077530A">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the name of the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and name and contact details for the main contact person:</w:t>
            </w:r>
          </w:p>
        </w:tc>
      </w:tr>
      <w:tr w:rsidR="0077530A" w:rsidRPr="004C3A0B" w14:paraId="3BEE734B" w14:textId="77777777" w:rsidTr="0077530A">
        <w:tc>
          <w:tcPr>
            <w:tcW w:w="3431" w:type="dxa"/>
            <w:shd w:val="clear" w:color="auto" w:fill="F2F2F2" w:themeFill="background1" w:themeFillShade="F2"/>
          </w:tcPr>
          <w:p w14:paraId="6E078F4C" w14:textId="77777777" w:rsidR="0077530A" w:rsidRPr="004C3A0B" w:rsidRDefault="0077530A" w:rsidP="0077530A">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33115B75" w14:textId="77777777" w:rsidR="0077530A" w:rsidRPr="004C3A0B" w:rsidRDefault="0077530A" w:rsidP="0077530A">
            <w:pPr>
              <w:autoSpaceDE w:val="0"/>
              <w:autoSpaceDN w:val="0"/>
              <w:adjustRightInd w:val="0"/>
              <w:rPr>
                <w:rFonts w:ascii="Arial" w:hAnsi="Arial" w:cs="Arial"/>
                <w:bCs/>
                <w:sz w:val="22"/>
                <w:szCs w:val="22"/>
              </w:rPr>
            </w:pPr>
          </w:p>
        </w:tc>
      </w:tr>
      <w:tr w:rsidR="0077530A" w:rsidRPr="004C3A0B" w14:paraId="2BAA5798" w14:textId="77777777" w:rsidTr="0077530A">
        <w:tc>
          <w:tcPr>
            <w:tcW w:w="3431" w:type="dxa"/>
            <w:shd w:val="clear" w:color="auto" w:fill="F2F2F2" w:themeFill="background1" w:themeFillShade="F2"/>
          </w:tcPr>
          <w:p w14:paraId="45C9CB47" w14:textId="77777777" w:rsidR="0077530A" w:rsidRPr="004C3A0B" w:rsidRDefault="0077530A" w:rsidP="0077530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6988441F" w14:textId="77777777" w:rsidR="0077530A" w:rsidRPr="004C3A0B" w:rsidRDefault="0077530A" w:rsidP="0077530A">
            <w:pPr>
              <w:autoSpaceDE w:val="0"/>
              <w:autoSpaceDN w:val="0"/>
              <w:adjustRightInd w:val="0"/>
              <w:rPr>
                <w:rFonts w:ascii="Arial" w:hAnsi="Arial" w:cs="Arial"/>
                <w:bCs/>
                <w:sz w:val="22"/>
                <w:szCs w:val="22"/>
              </w:rPr>
            </w:pPr>
          </w:p>
        </w:tc>
      </w:tr>
      <w:tr w:rsidR="0077530A" w:rsidRPr="004C3A0B" w14:paraId="45071DDB" w14:textId="77777777" w:rsidTr="0077530A">
        <w:tc>
          <w:tcPr>
            <w:tcW w:w="3431" w:type="dxa"/>
            <w:shd w:val="clear" w:color="auto" w:fill="F2F2F2" w:themeFill="background1" w:themeFillShade="F2"/>
          </w:tcPr>
          <w:p w14:paraId="40EF1F23" w14:textId="77777777" w:rsidR="0077530A" w:rsidRPr="004C3A0B" w:rsidRDefault="0077530A" w:rsidP="0077530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308A4F0B" w14:textId="77777777" w:rsidR="0077530A" w:rsidRPr="004C3A0B" w:rsidRDefault="0077530A" w:rsidP="0077530A">
            <w:pPr>
              <w:autoSpaceDE w:val="0"/>
              <w:autoSpaceDN w:val="0"/>
              <w:adjustRightInd w:val="0"/>
              <w:rPr>
                <w:rFonts w:ascii="Arial" w:hAnsi="Arial" w:cs="Arial"/>
                <w:bCs/>
                <w:sz w:val="22"/>
                <w:szCs w:val="22"/>
              </w:rPr>
            </w:pPr>
          </w:p>
        </w:tc>
      </w:tr>
    </w:tbl>
    <w:p w14:paraId="3D1131A0" w14:textId="77777777" w:rsidR="0077530A" w:rsidRPr="004C3A0B" w:rsidRDefault="0077530A">
      <w:pPr>
        <w:rPr>
          <w:rFonts w:ascii="Arial" w:hAnsi="Arial" w:cs="Arial"/>
          <w:bCs/>
          <w:iCs/>
          <w:sz w:val="16"/>
          <w:szCs w:val="16"/>
        </w:rPr>
      </w:pPr>
    </w:p>
    <w:p w14:paraId="57A9A383" w14:textId="77777777" w:rsidR="0077530A" w:rsidRPr="004C3A0B" w:rsidRDefault="0077530A">
      <w:pPr>
        <w:rPr>
          <w:rFonts w:ascii="Arial" w:hAnsi="Arial" w:cs="Arial"/>
          <w:b/>
          <w:bCs/>
          <w:iCs/>
          <w:sz w:val="22"/>
          <w:szCs w:val="22"/>
        </w:rPr>
      </w:pPr>
      <w:r w:rsidRPr="004C3A0B">
        <w:rPr>
          <w:rFonts w:ascii="Arial" w:hAnsi="Arial" w:cs="Arial"/>
          <w:b/>
          <w:bCs/>
          <w:iCs/>
          <w:sz w:val="22"/>
          <w:szCs w:val="22"/>
        </w:rPr>
        <w:t xml:space="preserve">Where research activity is carried out in collaboration with an external </w:t>
      </w:r>
      <w:proofErr w:type="spellStart"/>
      <w:r w:rsidRPr="004C3A0B">
        <w:rPr>
          <w:rFonts w:ascii="Arial" w:hAnsi="Arial" w:cs="Arial"/>
          <w:b/>
          <w:bCs/>
          <w:iCs/>
          <w:sz w:val="22"/>
          <w:szCs w:val="22"/>
        </w:rPr>
        <w:t>organisation</w:t>
      </w:r>
      <w:proofErr w:type="spellEnd"/>
    </w:p>
    <w:tbl>
      <w:tblPr>
        <w:tblStyle w:val="Bibliography"/>
        <w:tblW w:w="9776" w:type="dxa"/>
        <w:tblLook w:val="04A0" w:firstRow="1" w:lastRow="0" w:firstColumn="1" w:lastColumn="0" w:noHBand="0" w:noVBand="1"/>
      </w:tblPr>
      <w:tblGrid>
        <w:gridCol w:w="6164"/>
        <w:gridCol w:w="981"/>
        <w:gridCol w:w="975"/>
        <w:gridCol w:w="806"/>
        <w:gridCol w:w="850"/>
      </w:tblGrid>
      <w:tr w:rsidR="0077530A" w:rsidRPr="004C3A0B" w14:paraId="37CDC966" w14:textId="77777777" w:rsidTr="0077530A">
        <w:trPr>
          <w:trHeight w:val="507"/>
        </w:trPr>
        <w:tc>
          <w:tcPr>
            <w:tcW w:w="6164" w:type="dxa"/>
            <w:shd w:val="clear" w:color="auto" w:fill="F2F2F2" w:themeFill="background1" w:themeFillShade="F2"/>
            <w:vAlign w:val="center"/>
          </w:tcPr>
          <w:p w14:paraId="21F2B102" w14:textId="77777777" w:rsidR="0077530A" w:rsidRPr="004C3A0B" w:rsidRDefault="0077530A" w:rsidP="0077530A">
            <w:pPr>
              <w:autoSpaceDE w:val="0"/>
              <w:autoSpaceDN w:val="0"/>
              <w:adjustRightInd w:val="0"/>
              <w:rPr>
                <w:rFonts w:ascii="Arial" w:hAnsi="Arial" w:cs="Arial"/>
                <w:bCs/>
                <w:sz w:val="22"/>
                <w:szCs w:val="22"/>
              </w:rPr>
            </w:pPr>
            <w:r w:rsidRPr="004C3A0B">
              <w:rPr>
                <w:rFonts w:ascii="Arial" w:hAnsi="Arial" w:cs="Arial"/>
                <w:bCs/>
                <w:sz w:val="22"/>
                <w:szCs w:val="22"/>
              </w:rPr>
              <w:t xml:space="preserve">Does this </w:t>
            </w:r>
            <w:proofErr w:type="spellStart"/>
            <w:r w:rsidRPr="004C3A0B">
              <w:rPr>
                <w:rFonts w:ascii="Arial" w:hAnsi="Arial" w:cs="Arial"/>
                <w:bCs/>
                <w:sz w:val="22"/>
                <w:szCs w:val="22"/>
              </w:rPr>
              <w:t>organisation</w:t>
            </w:r>
            <w:proofErr w:type="spellEnd"/>
            <w:r w:rsidRPr="004C3A0B">
              <w:rPr>
                <w:rFonts w:ascii="Arial" w:hAnsi="Arial" w:cs="Arial"/>
                <w:bCs/>
                <w:sz w:val="22"/>
                <w:szCs w:val="22"/>
              </w:rPr>
              <w:t xml:space="preserve"> have its own ethics approval system?</w:t>
            </w:r>
          </w:p>
        </w:tc>
        <w:tc>
          <w:tcPr>
            <w:tcW w:w="981" w:type="dxa"/>
            <w:shd w:val="clear" w:color="auto" w:fill="F2F2F2" w:themeFill="background1" w:themeFillShade="F2"/>
            <w:vAlign w:val="center"/>
          </w:tcPr>
          <w:p w14:paraId="767D5A16" w14:textId="77777777" w:rsidR="0077530A" w:rsidRPr="004C3A0B" w:rsidRDefault="0077530A" w:rsidP="0077530A">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F5FF52"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550B40C" w14:textId="77777777" w:rsidR="0077530A" w:rsidRPr="004C3A0B" w:rsidRDefault="0077530A" w:rsidP="0077530A">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18003B"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58009BA1" w14:textId="77777777" w:rsidTr="0077530A">
        <w:tc>
          <w:tcPr>
            <w:tcW w:w="9776" w:type="dxa"/>
            <w:gridSpan w:val="5"/>
          </w:tcPr>
          <w:p w14:paraId="6CB43275" w14:textId="77777777" w:rsidR="0077530A" w:rsidRPr="004C3A0B" w:rsidRDefault="0077530A" w:rsidP="0077530A">
            <w:pPr>
              <w:autoSpaceDE w:val="0"/>
              <w:autoSpaceDN w:val="0"/>
              <w:adjustRightInd w:val="0"/>
              <w:rPr>
                <w:rFonts w:ascii="Arial" w:hAnsi="Arial" w:cs="Arial"/>
                <w:b/>
                <w:bCs/>
                <w:sz w:val="22"/>
                <w:szCs w:val="22"/>
              </w:rPr>
            </w:pPr>
            <w:r w:rsidRPr="004C3A0B">
              <w:rPr>
                <w:rFonts w:ascii="Arial" w:hAnsi="Arial" w:cs="Arial"/>
                <w:bCs/>
                <w:sz w:val="22"/>
                <w:szCs w:val="22"/>
              </w:rPr>
              <w:t xml:space="preserve">If Yes, please attach a copy of any final approval (or interim approval) from the </w:t>
            </w:r>
            <w:proofErr w:type="spellStart"/>
            <w:r w:rsidRPr="004C3A0B">
              <w:rPr>
                <w:rFonts w:ascii="Arial" w:hAnsi="Arial" w:cs="Arial"/>
                <w:bCs/>
                <w:sz w:val="22"/>
                <w:szCs w:val="22"/>
              </w:rPr>
              <w:t>organisation</w:t>
            </w:r>
            <w:proofErr w:type="spellEnd"/>
          </w:p>
        </w:tc>
      </w:tr>
    </w:tbl>
    <w:p w14:paraId="2A5F4356" w14:textId="77777777" w:rsidR="0077530A" w:rsidRPr="004C3A0B" w:rsidRDefault="0077530A">
      <w:pPr>
        <w:rPr>
          <w:rFonts w:ascii="Arial" w:hAnsi="Arial" w:cs="Arial"/>
          <w:bCs/>
          <w:iCs/>
        </w:rPr>
      </w:pPr>
    </w:p>
    <w:p w14:paraId="23A6F789" w14:textId="77777777" w:rsidR="0077530A" w:rsidRPr="004C3A0B" w:rsidRDefault="0077530A" w:rsidP="0077530A">
      <w:pPr>
        <w:autoSpaceDE w:val="0"/>
        <w:autoSpaceDN w:val="0"/>
        <w:adjustRightInd w:val="0"/>
        <w:jc w:val="both"/>
        <w:rPr>
          <w:rFonts w:ascii="Arial" w:hAnsi="Arial" w:cs="Arial"/>
          <w:b/>
          <w:sz w:val="22"/>
          <w:szCs w:val="22"/>
        </w:rPr>
      </w:pPr>
    </w:p>
    <w:p w14:paraId="57730C93"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73B63A04" w14:textId="77777777" w:rsidR="0077530A" w:rsidRPr="004C3A0B" w:rsidRDefault="0077530A" w:rsidP="0077530A">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0"/>
        <w:gridCol w:w="2317"/>
        <w:gridCol w:w="2317"/>
        <w:gridCol w:w="2185"/>
      </w:tblGrid>
      <w:tr w:rsidR="0077530A" w:rsidRPr="004C3A0B" w14:paraId="4CE044F6" w14:textId="77777777" w:rsidTr="0077530A">
        <w:trPr>
          <w:trHeight w:val="454"/>
        </w:trPr>
        <w:tc>
          <w:tcPr>
            <w:tcW w:w="1286" w:type="pct"/>
            <w:shd w:val="clear" w:color="auto" w:fill="F2F2F2" w:themeFill="background1" w:themeFillShade="F2"/>
            <w:vAlign w:val="center"/>
          </w:tcPr>
          <w:p w14:paraId="30DCAAC2" w14:textId="77777777" w:rsidR="0077530A" w:rsidRPr="004C3A0B" w:rsidRDefault="0077530A" w:rsidP="0077530A">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C8F9F55" w14:textId="77777777" w:rsidR="0077530A" w:rsidRPr="004C3A0B" w:rsidRDefault="0077530A" w:rsidP="0077530A">
            <w:pPr>
              <w:rPr>
                <w:rFonts w:ascii="Arial" w:hAnsi="Arial" w:cs="Arial"/>
                <w:sz w:val="22"/>
                <w:szCs w:val="22"/>
              </w:rPr>
            </w:pPr>
            <w:r>
              <w:rPr>
                <w:rFonts w:ascii="Arial" w:hAnsi="Arial" w:cs="Arial"/>
                <w:color w:val="4472C4" w:themeColor="accent1"/>
                <w:sz w:val="22"/>
                <w:szCs w:val="22"/>
              </w:rPr>
              <w:t>An Analysis of Casting Practices for Operetta in Relation to Type of Voice Training within the State-subsidized Theatre System in German-Speaking Countries</w:t>
            </w:r>
          </w:p>
        </w:tc>
      </w:tr>
      <w:tr w:rsidR="0077530A" w:rsidRPr="004C3A0B" w14:paraId="275BBF44" w14:textId="77777777" w:rsidTr="0077530A">
        <w:trPr>
          <w:trHeight w:val="454"/>
        </w:trPr>
        <w:tc>
          <w:tcPr>
            <w:tcW w:w="1286" w:type="pct"/>
            <w:shd w:val="clear" w:color="auto" w:fill="F2F2F2" w:themeFill="background1" w:themeFillShade="F2"/>
            <w:vAlign w:val="center"/>
          </w:tcPr>
          <w:p w14:paraId="52C27D57" w14:textId="77777777" w:rsidR="0077530A" w:rsidRPr="004C3A0B" w:rsidRDefault="0077530A" w:rsidP="0077530A">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0A4F42A2" w14:textId="77777777" w:rsidR="0077530A" w:rsidRPr="004C3A0B" w:rsidRDefault="0077530A" w:rsidP="0077530A">
            <w:pPr>
              <w:rPr>
                <w:rFonts w:ascii="Arial" w:hAnsi="Arial" w:cs="Arial"/>
                <w:sz w:val="22"/>
                <w:szCs w:val="22"/>
              </w:rPr>
            </w:pPr>
            <w:r w:rsidRPr="00EB0121">
              <w:rPr>
                <w:rFonts w:ascii="Arial" w:hAnsi="Arial" w:cs="Arial"/>
                <w:color w:val="4472C4" w:themeColor="accent1"/>
                <w:sz w:val="22"/>
                <w:szCs w:val="22"/>
              </w:rPr>
              <w:t>1</w:t>
            </w:r>
            <w:r>
              <w:rPr>
                <w:rFonts w:ascii="Arial" w:hAnsi="Arial" w:cs="Arial"/>
                <w:color w:val="4472C4" w:themeColor="accent1"/>
                <w:sz w:val="22"/>
                <w:szCs w:val="22"/>
              </w:rPr>
              <w:t xml:space="preserve"> Sep</w:t>
            </w:r>
            <w:r w:rsidRPr="00EB0121">
              <w:rPr>
                <w:rFonts w:ascii="Arial" w:hAnsi="Arial" w:cs="Arial"/>
                <w:color w:val="4472C4" w:themeColor="accent1"/>
                <w:sz w:val="22"/>
                <w:szCs w:val="22"/>
              </w:rPr>
              <w:t>.</w:t>
            </w:r>
            <w:r>
              <w:rPr>
                <w:rFonts w:ascii="Arial" w:hAnsi="Arial" w:cs="Arial"/>
                <w:color w:val="4472C4" w:themeColor="accent1"/>
                <w:sz w:val="22"/>
                <w:szCs w:val="22"/>
              </w:rPr>
              <w:t xml:space="preserve"> 2020</w:t>
            </w:r>
          </w:p>
        </w:tc>
        <w:tc>
          <w:tcPr>
            <w:tcW w:w="1262" w:type="pct"/>
            <w:shd w:val="clear" w:color="auto" w:fill="F2F2F2" w:themeFill="background1" w:themeFillShade="F2"/>
            <w:vAlign w:val="center"/>
          </w:tcPr>
          <w:p w14:paraId="1DBBF408" w14:textId="77777777" w:rsidR="0077530A" w:rsidRPr="004C3A0B" w:rsidRDefault="0077530A" w:rsidP="0077530A">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E8D8CB4" w14:textId="77777777" w:rsidR="0077530A" w:rsidRPr="004C3A0B" w:rsidRDefault="0077530A" w:rsidP="0077530A">
            <w:pPr>
              <w:rPr>
                <w:rFonts w:ascii="Arial" w:hAnsi="Arial" w:cs="Arial"/>
                <w:sz w:val="22"/>
                <w:szCs w:val="22"/>
              </w:rPr>
            </w:pPr>
            <w:r>
              <w:rPr>
                <w:rFonts w:ascii="Arial" w:hAnsi="Arial" w:cs="Arial"/>
                <w:color w:val="4472C4" w:themeColor="accent1"/>
                <w:sz w:val="22"/>
                <w:szCs w:val="22"/>
              </w:rPr>
              <w:t>8 Jan</w:t>
            </w:r>
            <w:r w:rsidRPr="00EB0121">
              <w:rPr>
                <w:rFonts w:ascii="Arial" w:hAnsi="Arial" w:cs="Arial"/>
                <w:color w:val="4472C4" w:themeColor="accent1"/>
                <w:sz w:val="22"/>
                <w:szCs w:val="22"/>
              </w:rPr>
              <w:t>.</w:t>
            </w:r>
            <w:r>
              <w:rPr>
                <w:rFonts w:ascii="Arial" w:hAnsi="Arial" w:cs="Arial"/>
                <w:color w:val="4472C4" w:themeColor="accent1"/>
                <w:sz w:val="22"/>
                <w:szCs w:val="22"/>
              </w:rPr>
              <w:t xml:space="preserve"> 2021</w:t>
            </w:r>
          </w:p>
        </w:tc>
      </w:tr>
      <w:tr w:rsidR="0077530A" w:rsidRPr="004C3A0B" w14:paraId="2F49CB25" w14:textId="77777777" w:rsidTr="0077530A">
        <w:trPr>
          <w:trHeight w:val="454"/>
        </w:trPr>
        <w:tc>
          <w:tcPr>
            <w:tcW w:w="5000" w:type="pct"/>
            <w:gridSpan w:val="4"/>
            <w:shd w:val="clear" w:color="auto" w:fill="F2F2F2" w:themeFill="background1" w:themeFillShade="F2"/>
            <w:vAlign w:val="center"/>
          </w:tcPr>
          <w:p w14:paraId="05C5606F" w14:textId="77777777" w:rsidR="0077530A" w:rsidRPr="004C3A0B" w:rsidRDefault="0077530A" w:rsidP="0077530A">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001135CE" w14:textId="77777777" w:rsidR="0077530A" w:rsidRPr="004C3A0B" w:rsidRDefault="0077530A" w:rsidP="0077530A">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7530A" w:rsidRPr="004C3A0B" w14:paraId="696CE8FB" w14:textId="77777777" w:rsidTr="0077530A">
        <w:trPr>
          <w:trHeight w:val="454"/>
        </w:trPr>
        <w:tc>
          <w:tcPr>
            <w:tcW w:w="5000" w:type="pct"/>
            <w:gridSpan w:val="4"/>
            <w:vAlign w:val="center"/>
          </w:tcPr>
          <w:p w14:paraId="3D0323D5" w14:textId="77777777" w:rsidR="0077530A" w:rsidRPr="00935A9D" w:rsidRDefault="0077530A" w:rsidP="0077530A">
            <w:pPr>
              <w:rPr>
                <w:rFonts w:ascii="Arial" w:hAnsi="Arial" w:cs="Arial"/>
                <w:color w:val="4472C4" w:themeColor="accent1"/>
                <w:sz w:val="22"/>
                <w:szCs w:val="22"/>
                <w:u w:val="single"/>
              </w:rPr>
            </w:pPr>
            <w:r w:rsidRPr="00935A9D">
              <w:rPr>
                <w:rFonts w:ascii="Arial" w:hAnsi="Arial" w:cs="Arial"/>
                <w:color w:val="4472C4" w:themeColor="accent1"/>
                <w:sz w:val="22"/>
                <w:szCs w:val="22"/>
                <w:u w:val="single"/>
              </w:rPr>
              <w:t>Background</w:t>
            </w:r>
          </w:p>
          <w:p w14:paraId="3C827E3E" w14:textId="77777777" w:rsidR="0077530A" w:rsidRDefault="0077530A" w:rsidP="0077530A">
            <w:pPr>
              <w:rPr>
                <w:rFonts w:ascii="Arial" w:hAnsi="Arial" w:cs="Arial"/>
                <w:color w:val="4472C4" w:themeColor="accent1"/>
                <w:sz w:val="22"/>
                <w:szCs w:val="22"/>
              </w:rPr>
            </w:pPr>
            <w:r w:rsidRPr="008406F3">
              <w:rPr>
                <w:rFonts w:ascii="Arial" w:hAnsi="Arial" w:cs="Arial"/>
                <w:color w:val="4472C4" w:themeColor="accent1"/>
                <w:sz w:val="22"/>
                <w:szCs w:val="22"/>
              </w:rPr>
              <w:t>I</w:t>
            </w:r>
            <w:r>
              <w:rPr>
                <w:rFonts w:ascii="Arial" w:hAnsi="Arial" w:cs="Arial"/>
                <w:color w:val="4472C4" w:themeColor="accent1"/>
                <w:sz w:val="22"/>
                <w:szCs w:val="22"/>
              </w:rPr>
              <w:t xml:space="preserve"> am an opera singer and voice teacher in Germany. I have performed in a number of operetta performances that feature artists with vocal training in classical styles as well as vocal training in musical and contemporary styles. Typically, singers with these divergent educational backgrounds do not perform in the same productions, however operetta appears to have exceptional casting practices. The majority of my voice students have training in musical and contemporary </w:t>
            </w:r>
            <w:proofErr w:type="gramStart"/>
            <w:r>
              <w:rPr>
                <w:rFonts w:ascii="Arial" w:hAnsi="Arial" w:cs="Arial"/>
                <w:color w:val="4472C4" w:themeColor="accent1"/>
                <w:sz w:val="22"/>
                <w:szCs w:val="22"/>
              </w:rPr>
              <w:t>styles,</w:t>
            </w:r>
            <w:proofErr w:type="gramEnd"/>
            <w:r>
              <w:rPr>
                <w:rFonts w:ascii="Arial" w:hAnsi="Arial" w:cs="Arial"/>
                <w:color w:val="4472C4" w:themeColor="accent1"/>
                <w:sz w:val="22"/>
                <w:szCs w:val="22"/>
              </w:rPr>
              <w:t xml:space="preserve"> however many perform in operetta performances as well. Many of these students initially approached me to develop their vocal skills for operetta in addition to musical and contemporary styles. Curiosity about the suitability of operetta </w:t>
            </w:r>
            <w:r>
              <w:rPr>
                <w:rFonts w:ascii="Arial" w:hAnsi="Arial" w:cs="Arial"/>
                <w:color w:val="4472C4" w:themeColor="accent1"/>
                <w:sz w:val="22"/>
                <w:szCs w:val="22"/>
              </w:rPr>
              <w:lastRenderedPageBreak/>
              <w:t>repertoire for the training of musical and contemporary singers has prompted me to ask what role the style of vocal training plays in current casting practices in operetta within the theatre system of the German-speaking countries, where the state support of opera houses has allowed a theatre landscape unique to the region to develop.</w:t>
            </w:r>
          </w:p>
          <w:p w14:paraId="7531DE85" w14:textId="77777777" w:rsidR="0077530A" w:rsidRDefault="0077530A" w:rsidP="0077530A">
            <w:pPr>
              <w:rPr>
                <w:rFonts w:ascii="Arial" w:hAnsi="Arial" w:cs="Arial"/>
                <w:color w:val="4472C4" w:themeColor="accent1"/>
                <w:sz w:val="22"/>
                <w:szCs w:val="22"/>
              </w:rPr>
            </w:pPr>
          </w:p>
          <w:p w14:paraId="153297E5" w14:textId="77777777" w:rsidR="0077530A" w:rsidRPr="00935A9D" w:rsidRDefault="0077530A" w:rsidP="0077530A">
            <w:pPr>
              <w:rPr>
                <w:rFonts w:ascii="Arial" w:hAnsi="Arial" w:cs="Arial"/>
                <w:color w:val="4472C4" w:themeColor="accent1"/>
                <w:sz w:val="22"/>
                <w:szCs w:val="22"/>
                <w:u w:val="single"/>
              </w:rPr>
            </w:pPr>
            <w:r w:rsidRPr="00935A9D">
              <w:rPr>
                <w:rFonts w:ascii="Arial" w:hAnsi="Arial" w:cs="Arial"/>
                <w:color w:val="4472C4" w:themeColor="accent1"/>
                <w:sz w:val="22"/>
                <w:szCs w:val="22"/>
                <w:u w:val="single"/>
              </w:rPr>
              <w:t>Aims</w:t>
            </w:r>
          </w:p>
          <w:p w14:paraId="50F9DE2B" w14:textId="77777777" w:rsidR="0077530A" w:rsidRPr="008406F3" w:rsidRDefault="0077530A" w:rsidP="0077530A">
            <w:pPr>
              <w:rPr>
                <w:rFonts w:ascii="Arial" w:hAnsi="Arial" w:cs="Arial"/>
                <w:color w:val="4472C4" w:themeColor="accent1"/>
                <w:sz w:val="22"/>
                <w:szCs w:val="22"/>
              </w:rPr>
            </w:pPr>
            <w:r w:rsidRPr="008406F3">
              <w:rPr>
                <w:rFonts w:ascii="Arial" w:hAnsi="Arial" w:cs="Arial"/>
                <w:color w:val="4472C4" w:themeColor="accent1"/>
                <w:sz w:val="22"/>
                <w:szCs w:val="22"/>
              </w:rPr>
              <w:t>The aim</w:t>
            </w:r>
            <w:r>
              <w:rPr>
                <w:rFonts w:ascii="Arial" w:hAnsi="Arial" w:cs="Arial"/>
                <w:color w:val="4472C4" w:themeColor="accent1"/>
                <w:sz w:val="22"/>
                <w:szCs w:val="22"/>
              </w:rPr>
              <w:t>s</w:t>
            </w:r>
            <w:r w:rsidRPr="008406F3">
              <w:rPr>
                <w:rFonts w:ascii="Arial" w:hAnsi="Arial" w:cs="Arial"/>
                <w:color w:val="4472C4" w:themeColor="accent1"/>
                <w:sz w:val="22"/>
                <w:szCs w:val="22"/>
              </w:rPr>
              <w:t xml:space="preserve"> of the research </w:t>
            </w:r>
            <w:r>
              <w:rPr>
                <w:rFonts w:ascii="Arial" w:hAnsi="Arial" w:cs="Arial"/>
                <w:color w:val="4472C4" w:themeColor="accent1"/>
                <w:sz w:val="22"/>
                <w:szCs w:val="22"/>
              </w:rPr>
              <w:t>are to</w:t>
            </w:r>
            <w:r w:rsidRPr="008406F3">
              <w:rPr>
                <w:rFonts w:ascii="Arial" w:hAnsi="Arial" w:cs="Arial"/>
                <w:color w:val="4472C4" w:themeColor="accent1"/>
                <w:sz w:val="22"/>
                <w:szCs w:val="22"/>
              </w:rPr>
              <w:t>:</w:t>
            </w:r>
          </w:p>
          <w:p w14:paraId="1CCCF762" w14:textId="77777777" w:rsidR="0077530A"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Observe and interpret recent casting practices specific to German operetta in German-speaking public theatres</w:t>
            </w:r>
          </w:p>
          <w:p w14:paraId="7E3B2352" w14:textId="77777777" w:rsidR="0077530A" w:rsidRPr="00D42E8C"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Compare current casting trends to historical practices</w:t>
            </w:r>
          </w:p>
          <w:p w14:paraId="3DC6EDE3" w14:textId="77777777" w:rsidR="0077530A"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Examine casting for particular types of operetta roles or sub-genres of operetta relative to type of vocal training</w:t>
            </w:r>
          </w:p>
          <w:p w14:paraId="13A0E2ED" w14:textId="77777777" w:rsidR="0077530A"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 xml:space="preserve">Explore effects of </w:t>
            </w:r>
            <w:proofErr w:type="spellStart"/>
            <w:r>
              <w:rPr>
                <w:rFonts w:ascii="Arial" w:hAnsi="Arial" w:cs="Arial"/>
                <w:color w:val="4472C4" w:themeColor="accent1"/>
              </w:rPr>
              <w:t>auditioners</w:t>
            </w:r>
            <w:proofErr w:type="spellEnd"/>
            <w:r>
              <w:rPr>
                <w:rFonts w:ascii="Arial" w:hAnsi="Arial" w:cs="Arial"/>
                <w:color w:val="4472C4" w:themeColor="accent1"/>
              </w:rPr>
              <w:t>’ vocal training background on the audition process</w:t>
            </w:r>
          </w:p>
          <w:p w14:paraId="1E2E6030" w14:textId="77777777" w:rsidR="0077530A" w:rsidRPr="00D42E8C"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Evaluate the study of German operetta repertoire as a pedagogical tool for musical singers in the German-speaking theatre system</w:t>
            </w:r>
          </w:p>
          <w:p w14:paraId="742CCCDA" w14:textId="77777777" w:rsidR="0077530A"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Assess the potential need for increased exposure to cross-genre styles in vocal training</w:t>
            </w:r>
          </w:p>
          <w:p w14:paraId="75BBC8F8" w14:textId="77777777" w:rsidR="0077530A"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Examine the boundaries between the genres of operetta and musical</w:t>
            </w:r>
          </w:p>
          <w:p w14:paraId="4019C303" w14:textId="77777777" w:rsidR="0077530A" w:rsidRDefault="0077530A" w:rsidP="0077530A">
            <w:pPr>
              <w:pStyle w:val="ListParagraph"/>
              <w:numPr>
                <w:ilvl w:val="0"/>
                <w:numId w:val="3"/>
              </w:numPr>
              <w:rPr>
                <w:rFonts w:ascii="Arial" w:hAnsi="Arial" w:cs="Arial"/>
                <w:color w:val="4472C4" w:themeColor="accent1"/>
              </w:rPr>
            </w:pPr>
            <w:r>
              <w:rPr>
                <w:rFonts w:ascii="Arial" w:hAnsi="Arial" w:cs="Arial"/>
                <w:color w:val="4472C4" w:themeColor="accent1"/>
              </w:rPr>
              <w:t>Expand my understanding of industry practices which affect students in my vocal studio</w:t>
            </w:r>
          </w:p>
          <w:p w14:paraId="375B19BD" w14:textId="77777777" w:rsidR="0077530A" w:rsidRDefault="0077530A" w:rsidP="0077530A">
            <w:pPr>
              <w:rPr>
                <w:rFonts w:ascii="Arial" w:hAnsi="Arial" w:cs="Arial"/>
                <w:color w:val="4472C4" w:themeColor="accent1"/>
                <w:sz w:val="22"/>
                <w:szCs w:val="22"/>
                <w:u w:val="single"/>
              </w:rPr>
            </w:pPr>
          </w:p>
          <w:p w14:paraId="3CF744B9" w14:textId="77777777" w:rsidR="0077530A" w:rsidRDefault="0077530A" w:rsidP="0077530A">
            <w:pPr>
              <w:rPr>
                <w:rFonts w:ascii="Arial" w:hAnsi="Arial" w:cs="Arial"/>
                <w:color w:val="4472C4" w:themeColor="accent1"/>
                <w:sz w:val="22"/>
                <w:szCs w:val="22"/>
                <w:u w:val="single"/>
              </w:rPr>
            </w:pPr>
            <w:r w:rsidRPr="00935A9D">
              <w:rPr>
                <w:rFonts w:ascii="Arial" w:hAnsi="Arial" w:cs="Arial"/>
                <w:color w:val="4472C4" w:themeColor="accent1"/>
                <w:sz w:val="22"/>
                <w:szCs w:val="22"/>
                <w:u w:val="single"/>
              </w:rPr>
              <w:t>Previous Research</w:t>
            </w:r>
          </w:p>
          <w:p w14:paraId="7514379C" w14:textId="77777777" w:rsidR="0077530A" w:rsidRDefault="0077530A" w:rsidP="0077530A">
            <w:pPr>
              <w:rPr>
                <w:rFonts w:ascii="Arial" w:hAnsi="Arial" w:cs="Arial"/>
                <w:color w:val="4472C4" w:themeColor="accent1"/>
                <w:sz w:val="22"/>
                <w:szCs w:val="22"/>
              </w:rPr>
            </w:pPr>
            <w:r>
              <w:rPr>
                <w:rFonts w:ascii="Arial" w:hAnsi="Arial" w:cs="Arial"/>
                <w:color w:val="4472C4" w:themeColor="accent1"/>
                <w:sz w:val="22"/>
                <w:szCs w:val="22"/>
              </w:rPr>
              <w:t>Within academic musicology there is prejudice against the genre of operetta (Heinemann, 2016, p. 250), which may also extend to the scant use of operetta repertoire for pedagogical purposes in vocal training. There is, however, an abundance of literature on the history of the genre, as well as many texts on the musicological analysis of operetta sub-genres (</w:t>
            </w:r>
            <w:proofErr w:type="spellStart"/>
            <w:r>
              <w:rPr>
                <w:rFonts w:ascii="Arial" w:hAnsi="Arial" w:cs="Arial"/>
                <w:color w:val="4472C4" w:themeColor="accent1"/>
                <w:sz w:val="22"/>
                <w:szCs w:val="22"/>
              </w:rPr>
              <w:t>Baranello</w:t>
            </w:r>
            <w:proofErr w:type="spellEnd"/>
            <w:r>
              <w:rPr>
                <w:rFonts w:ascii="Arial" w:hAnsi="Arial" w:cs="Arial"/>
                <w:color w:val="4472C4" w:themeColor="accent1"/>
                <w:sz w:val="22"/>
                <w:szCs w:val="22"/>
              </w:rPr>
              <w:t xml:space="preserve">, 2014; Fisch, 2017 Part 1; Fisch, 2017, Part 2; Petersen, 2013). Some current research focuses on the blurring of the lines between the genres of operetta and musical (Fisch, 2017, Part 1; Janson, 2016). Literature on the utilization of operetta repertoire for pedagogical purposes is scant, and what has been written seems to focus on English operetta rather than German (Lewis, 1996). </w:t>
            </w:r>
          </w:p>
          <w:p w14:paraId="23A643AD" w14:textId="77777777" w:rsidR="0077530A" w:rsidRDefault="0077530A" w:rsidP="0077530A">
            <w:pPr>
              <w:rPr>
                <w:rFonts w:ascii="Arial" w:hAnsi="Arial" w:cs="Arial"/>
                <w:color w:val="4472C4" w:themeColor="accent1"/>
                <w:sz w:val="22"/>
                <w:szCs w:val="22"/>
              </w:rPr>
            </w:pPr>
          </w:p>
          <w:p w14:paraId="3C7EFBD2" w14:textId="77777777" w:rsidR="0077530A" w:rsidRDefault="0077530A" w:rsidP="0077530A">
            <w:pPr>
              <w:rPr>
                <w:rFonts w:ascii="Arial" w:hAnsi="Arial" w:cs="Arial"/>
                <w:color w:val="4472C4" w:themeColor="accent1"/>
                <w:sz w:val="22"/>
                <w:szCs w:val="22"/>
              </w:rPr>
            </w:pPr>
            <w:r>
              <w:rPr>
                <w:rFonts w:ascii="Arial" w:hAnsi="Arial" w:cs="Arial"/>
                <w:color w:val="4472C4" w:themeColor="accent1"/>
                <w:sz w:val="22"/>
                <w:szCs w:val="22"/>
              </w:rPr>
              <w:t xml:space="preserve">After a period in which operetta fell out of </w:t>
            </w:r>
            <w:proofErr w:type="spellStart"/>
            <w:r>
              <w:rPr>
                <w:rFonts w:ascii="Arial" w:hAnsi="Arial" w:cs="Arial"/>
                <w:color w:val="4472C4" w:themeColor="accent1"/>
                <w:sz w:val="22"/>
                <w:szCs w:val="22"/>
              </w:rPr>
              <w:t>favour</w:t>
            </w:r>
            <w:proofErr w:type="spellEnd"/>
            <w:r>
              <w:rPr>
                <w:rFonts w:ascii="Arial" w:hAnsi="Arial" w:cs="Arial"/>
                <w:color w:val="4472C4" w:themeColor="accent1"/>
                <w:sz w:val="22"/>
                <w:szCs w:val="22"/>
              </w:rPr>
              <w:t xml:space="preserve"> in programming, the genre appears to be enjoying a renaissance in theatres of the German-speaking region (</w:t>
            </w:r>
            <w:proofErr w:type="spellStart"/>
            <w:r>
              <w:rPr>
                <w:rFonts w:ascii="Arial" w:hAnsi="Arial" w:cs="Arial"/>
                <w:color w:val="4472C4" w:themeColor="accent1"/>
                <w:sz w:val="22"/>
                <w:szCs w:val="22"/>
              </w:rPr>
              <w:t>Feuerzeig</w:t>
            </w:r>
            <w:proofErr w:type="spellEnd"/>
            <w:r>
              <w:rPr>
                <w:rFonts w:ascii="Arial" w:hAnsi="Arial" w:cs="Arial"/>
                <w:color w:val="4472C4" w:themeColor="accent1"/>
                <w:sz w:val="22"/>
                <w:szCs w:val="22"/>
              </w:rPr>
              <w:t xml:space="preserve">, 2016; Heinemann, 2016; Janson, 2015; </w:t>
            </w:r>
            <w:proofErr w:type="spellStart"/>
            <w:r>
              <w:rPr>
                <w:rFonts w:ascii="Arial" w:hAnsi="Arial" w:cs="Arial"/>
                <w:color w:val="4472C4" w:themeColor="accent1"/>
                <w:sz w:val="22"/>
                <w:szCs w:val="22"/>
              </w:rPr>
              <w:t>Revierpassagen</w:t>
            </w:r>
            <w:proofErr w:type="spellEnd"/>
            <w:r>
              <w:rPr>
                <w:rFonts w:ascii="Arial" w:hAnsi="Arial" w:cs="Arial"/>
                <w:color w:val="4472C4" w:themeColor="accent1"/>
                <w:sz w:val="22"/>
                <w:szCs w:val="22"/>
              </w:rPr>
              <w:t xml:space="preserve"> 2017). However, many modern sources lament the current lack of qualified operetta singers, despite the increased programming of such works (</w:t>
            </w:r>
            <w:proofErr w:type="spellStart"/>
            <w:r>
              <w:rPr>
                <w:rFonts w:ascii="Arial" w:hAnsi="Arial" w:cs="Arial"/>
                <w:color w:val="4472C4" w:themeColor="accent1"/>
                <w:sz w:val="22"/>
                <w:szCs w:val="22"/>
              </w:rPr>
              <w:t>Revierpassagen</w:t>
            </w:r>
            <w:proofErr w:type="spellEnd"/>
            <w:r>
              <w:rPr>
                <w:rFonts w:ascii="Arial" w:hAnsi="Arial" w:cs="Arial"/>
                <w:color w:val="4472C4" w:themeColor="accent1"/>
                <w:sz w:val="22"/>
                <w:szCs w:val="22"/>
              </w:rPr>
              <w:t xml:space="preserve"> 2017 &amp; 2019). Within those texts there is little more than a few cursory adjectives on what characteristics an operetta singer should possess </w:t>
            </w:r>
            <w:r w:rsidRPr="00601635">
              <w:rPr>
                <w:rFonts w:ascii="Arial" w:hAnsi="Arial" w:cs="Arial"/>
                <w:color w:val="4472C4" w:themeColor="accent1"/>
                <w:sz w:val="22"/>
                <w:szCs w:val="22"/>
              </w:rPr>
              <w:t>(</w:t>
            </w:r>
            <w:proofErr w:type="spellStart"/>
            <w:r w:rsidRPr="00601635">
              <w:rPr>
                <w:rFonts w:ascii="Arial" w:hAnsi="Arial" w:cs="Arial"/>
                <w:color w:val="4472C4" w:themeColor="accent1"/>
                <w:sz w:val="22"/>
                <w:szCs w:val="22"/>
              </w:rPr>
              <w:t>Jordán</w:t>
            </w:r>
            <w:proofErr w:type="spellEnd"/>
            <w:r>
              <w:rPr>
                <w:rFonts w:ascii="Arial" w:hAnsi="Arial" w:cs="Arial"/>
                <w:color w:val="4472C4" w:themeColor="accent1"/>
                <w:sz w:val="22"/>
                <w:szCs w:val="22"/>
              </w:rPr>
              <w:t xml:space="preserve">, 2019; </w:t>
            </w:r>
            <w:proofErr w:type="spellStart"/>
            <w:r>
              <w:rPr>
                <w:rFonts w:ascii="Arial" w:hAnsi="Arial" w:cs="Arial"/>
                <w:color w:val="4472C4" w:themeColor="accent1"/>
                <w:sz w:val="22"/>
                <w:szCs w:val="22"/>
              </w:rPr>
              <w:t>Revierpassagen</w:t>
            </w:r>
            <w:proofErr w:type="spellEnd"/>
            <w:r>
              <w:rPr>
                <w:rFonts w:ascii="Arial" w:hAnsi="Arial" w:cs="Arial"/>
                <w:color w:val="4472C4" w:themeColor="accent1"/>
                <w:sz w:val="22"/>
                <w:szCs w:val="22"/>
              </w:rPr>
              <w:t xml:space="preserve"> 2017 &amp; 2019). Little has been written about recent casting practices within the genre.</w:t>
            </w:r>
          </w:p>
          <w:p w14:paraId="6E8F7510" w14:textId="77777777" w:rsidR="0077530A" w:rsidRDefault="0077530A" w:rsidP="0077530A">
            <w:pPr>
              <w:rPr>
                <w:rFonts w:ascii="Arial" w:hAnsi="Arial" w:cs="Arial"/>
                <w:color w:val="4472C4" w:themeColor="accent1"/>
                <w:sz w:val="22"/>
                <w:szCs w:val="22"/>
              </w:rPr>
            </w:pPr>
          </w:p>
          <w:p w14:paraId="108AD57C" w14:textId="77777777" w:rsidR="0077530A" w:rsidRPr="005565C3" w:rsidRDefault="0077530A" w:rsidP="0077530A">
            <w:pPr>
              <w:rPr>
                <w:rFonts w:ascii="Arial" w:hAnsi="Arial" w:cs="Arial"/>
                <w:color w:val="4472C4" w:themeColor="accent1"/>
                <w:sz w:val="22"/>
                <w:szCs w:val="22"/>
                <w:u w:val="single"/>
              </w:rPr>
            </w:pPr>
            <w:r w:rsidRPr="005565C3">
              <w:rPr>
                <w:rFonts w:ascii="Arial" w:hAnsi="Arial" w:cs="Arial"/>
                <w:color w:val="4472C4" w:themeColor="accent1"/>
                <w:sz w:val="22"/>
                <w:szCs w:val="22"/>
                <w:u w:val="single"/>
              </w:rPr>
              <w:t>References</w:t>
            </w:r>
          </w:p>
          <w:p w14:paraId="392CB476" w14:textId="77777777" w:rsidR="0077530A" w:rsidRDefault="0077530A" w:rsidP="0077530A">
            <w:pPr>
              <w:pStyle w:val="ListParagraph"/>
              <w:numPr>
                <w:ilvl w:val="0"/>
                <w:numId w:val="2"/>
              </w:numPr>
              <w:rPr>
                <w:rFonts w:ascii="Arial" w:hAnsi="Arial" w:cs="Arial"/>
                <w:color w:val="4472C4" w:themeColor="accent1"/>
              </w:rPr>
            </w:pPr>
            <w:proofErr w:type="spellStart"/>
            <w:r>
              <w:rPr>
                <w:rFonts w:ascii="Arial" w:hAnsi="Arial" w:cs="Arial"/>
                <w:color w:val="4472C4" w:themeColor="accent1"/>
              </w:rPr>
              <w:t>Baranello</w:t>
            </w:r>
            <w:proofErr w:type="spellEnd"/>
            <w:r>
              <w:rPr>
                <w:rFonts w:ascii="Arial" w:hAnsi="Arial" w:cs="Arial"/>
                <w:color w:val="4472C4" w:themeColor="accent1"/>
              </w:rPr>
              <w:t xml:space="preserve">, M., 2014. Die </w:t>
            </w:r>
            <w:proofErr w:type="spellStart"/>
            <w:r>
              <w:rPr>
                <w:rFonts w:ascii="Arial" w:hAnsi="Arial" w:cs="Arial"/>
                <w:color w:val="4472C4" w:themeColor="accent1"/>
              </w:rPr>
              <w:t>lustige</w:t>
            </w:r>
            <w:proofErr w:type="spellEnd"/>
            <w:r>
              <w:rPr>
                <w:rFonts w:ascii="Arial" w:hAnsi="Arial" w:cs="Arial"/>
                <w:color w:val="4472C4" w:themeColor="accent1"/>
              </w:rPr>
              <w:t xml:space="preserve"> </w:t>
            </w:r>
            <w:proofErr w:type="spellStart"/>
            <w:r>
              <w:rPr>
                <w:rFonts w:ascii="Arial" w:hAnsi="Arial" w:cs="Arial"/>
                <w:color w:val="4472C4" w:themeColor="accent1"/>
              </w:rPr>
              <w:t>Witwe</w:t>
            </w:r>
            <w:proofErr w:type="spellEnd"/>
            <w:r>
              <w:rPr>
                <w:rFonts w:ascii="Arial" w:hAnsi="Arial" w:cs="Arial"/>
                <w:color w:val="4472C4" w:themeColor="accent1"/>
              </w:rPr>
              <w:t xml:space="preserve"> and the Creation of the Silver Age of Viennese Operetta. </w:t>
            </w:r>
            <w:r>
              <w:rPr>
                <w:rFonts w:ascii="Arial" w:hAnsi="Arial" w:cs="Arial"/>
                <w:i/>
                <w:iCs/>
                <w:color w:val="4472C4" w:themeColor="accent1"/>
              </w:rPr>
              <w:t>Cambridge Opera Journal</w:t>
            </w:r>
            <w:r>
              <w:rPr>
                <w:rFonts w:ascii="Arial" w:hAnsi="Arial" w:cs="Arial"/>
                <w:color w:val="4472C4" w:themeColor="accent1"/>
              </w:rPr>
              <w:t xml:space="preserve">, </w:t>
            </w:r>
            <w:r>
              <w:rPr>
                <w:rFonts w:ascii="Arial" w:hAnsi="Arial" w:cs="Arial"/>
                <w:b/>
                <w:bCs/>
                <w:color w:val="4472C4" w:themeColor="accent1"/>
              </w:rPr>
              <w:t>26</w:t>
            </w:r>
            <w:r>
              <w:rPr>
                <w:rFonts w:ascii="Arial" w:hAnsi="Arial" w:cs="Arial"/>
                <w:color w:val="4472C4" w:themeColor="accent1"/>
              </w:rPr>
              <w:t>(2), pp. 175-202.</w:t>
            </w:r>
          </w:p>
          <w:p w14:paraId="0313F879" w14:textId="77777777" w:rsidR="0077530A" w:rsidRDefault="0077530A" w:rsidP="0077530A">
            <w:pPr>
              <w:pStyle w:val="ListParagraph"/>
              <w:numPr>
                <w:ilvl w:val="0"/>
                <w:numId w:val="2"/>
              </w:numPr>
              <w:rPr>
                <w:rFonts w:ascii="Arial" w:hAnsi="Arial" w:cs="Arial"/>
                <w:color w:val="4472C4" w:themeColor="accent1"/>
              </w:rPr>
            </w:pPr>
            <w:proofErr w:type="spellStart"/>
            <w:r>
              <w:rPr>
                <w:rFonts w:ascii="Arial" w:hAnsi="Arial" w:cs="Arial"/>
                <w:color w:val="4472C4" w:themeColor="accent1"/>
              </w:rPr>
              <w:t>Feuerzeig</w:t>
            </w:r>
            <w:proofErr w:type="spellEnd"/>
            <w:r>
              <w:rPr>
                <w:rFonts w:ascii="Arial" w:hAnsi="Arial" w:cs="Arial"/>
                <w:color w:val="4472C4" w:themeColor="accent1"/>
              </w:rPr>
              <w:t xml:space="preserve">, L., 2016. Can Creative Reinterpretation Keep Operetta Alive? </w:t>
            </w:r>
            <w:proofErr w:type="spellStart"/>
            <w:r>
              <w:rPr>
                <w:rFonts w:ascii="Arial" w:hAnsi="Arial" w:cs="Arial"/>
                <w:color w:val="4472C4" w:themeColor="accent1"/>
              </w:rPr>
              <w:t>Kálmán’s</w:t>
            </w:r>
            <w:proofErr w:type="spellEnd"/>
            <w:r>
              <w:rPr>
                <w:rFonts w:ascii="Arial" w:hAnsi="Arial" w:cs="Arial"/>
                <w:color w:val="4472C4" w:themeColor="accent1"/>
              </w:rPr>
              <w:t xml:space="preserve"> Die Herzogin von Chicago at the Vienna Volksoper in 2004. </w:t>
            </w:r>
            <w:r>
              <w:rPr>
                <w:rFonts w:ascii="Arial" w:hAnsi="Arial" w:cs="Arial"/>
                <w:i/>
                <w:iCs/>
                <w:color w:val="4472C4" w:themeColor="accent1"/>
              </w:rPr>
              <w:t xml:space="preserve">Studia </w:t>
            </w:r>
            <w:proofErr w:type="spellStart"/>
            <w:r>
              <w:rPr>
                <w:rFonts w:ascii="Arial" w:hAnsi="Arial" w:cs="Arial"/>
                <w:i/>
                <w:iCs/>
                <w:color w:val="4472C4" w:themeColor="accent1"/>
              </w:rPr>
              <w:t>Musicologica</w:t>
            </w:r>
            <w:proofErr w:type="spellEnd"/>
            <w:r>
              <w:rPr>
                <w:rFonts w:ascii="Arial" w:hAnsi="Arial" w:cs="Arial"/>
                <w:i/>
                <w:iCs/>
                <w:color w:val="4472C4" w:themeColor="accent1"/>
              </w:rPr>
              <w:t>,</w:t>
            </w:r>
            <w:r>
              <w:rPr>
                <w:rFonts w:ascii="Arial" w:hAnsi="Arial" w:cs="Arial"/>
                <w:color w:val="4472C4" w:themeColor="accent1"/>
              </w:rPr>
              <w:t xml:space="preserve"> </w:t>
            </w:r>
            <w:r w:rsidRPr="003A644D">
              <w:rPr>
                <w:rFonts w:ascii="Arial" w:hAnsi="Arial" w:cs="Arial"/>
                <w:b/>
                <w:bCs/>
                <w:color w:val="4472C4" w:themeColor="accent1"/>
              </w:rPr>
              <w:t>57</w:t>
            </w:r>
            <w:r>
              <w:rPr>
                <w:rFonts w:ascii="Arial" w:hAnsi="Arial" w:cs="Arial"/>
                <w:color w:val="4472C4" w:themeColor="accent1"/>
              </w:rPr>
              <w:t>(3), pp. 441-470.</w:t>
            </w:r>
          </w:p>
          <w:p w14:paraId="302FF91F" w14:textId="77777777" w:rsidR="0077530A" w:rsidRDefault="0077530A" w:rsidP="0077530A">
            <w:pPr>
              <w:pStyle w:val="ListParagraph"/>
              <w:numPr>
                <w:ilvl w:val="0"/>
                <w:numId w:val="2"/>
              </w:numPr>
              <w:rPr>
                <w:rFonts w:ascii="Arial" w:hAnsi="Arial" w:cs="Arial"/>
                <w:color w:val="4472C4" w:themeColor="accent1"/>
              </w:rPr>
            </w:pPr>
            <w:r>
              <w:rPr>
                <w:rFonts w:ascii="Arial" w:hAnsi="Arial" w:cs="Arial"/>
                <w:color w:val="4472C4" w:themeColor="accent1"/>
              </w:rPr>
              <w:t xml:space="preserve">Fisch, E., 2017. Operetta Overview: Part 1: French and Viennese Operettas 1850-1900: The Record Connoisseur’s Magazine. </w:t>
            </w:r>
            <w:r>
              <w:rPr>
                <w:rFonts w:ascii="Arial" w:hAnsi="Arial" w:cs="Arial"/>
                <w:i/>
                <w:iCs/>
                <w:color w:val="4472C4" w:themeColor="accent1"/>
              </w:rPr>
              <w:t xml:space="preserve">American Record Guide, </w:t>
            </w:r>
            <w:r>
              <w:rPr>
                <w:rFonts w:ascii="Arial" w:hAnsi="Arial" w:cs="Arial"/>
                <w:b/>
                <w:bCs/>
                <w:color w:val="4472C4" w:themeColor="accent1"/>
              </w:rPr>
              <w:t>80</w:t>
            </w:r>
            <w:r>
              <w:rPr>
                <w:rFonts w:ascii="Arial" w:hAnsi="Arial" w:cs="Arial"/>
                <w:color w:val="4472C4" w:themeColor="accent1"/>
              </w:rPr>
              <w:t>(5), pp. 51-57.</w:t>
            </w:r>
          </w:p>
          <w:p w14:paraId="3B74F8D3" w14:textId="77777777" w:rsidR="0077530A" w:rsidRPr="003A644D" w:rsidRDefault="0077530A" w:rsidP="0077530A">
            <w:pPr>
              <w:pStyle w:val="ListParagraph"/>
              <w:numPr>
                <w:ilvl w:val="0"/>
                <w:numId w:val="2"/>
              </w:numPr>
              <w:rPr>
                <w:rFonts w:ascii="Arial" w:hAnsi="Arial" w:cs="Arial"/>
                <w:color w:val="4472C4" w:themeColor="accent1"/>
              </w:rPr>
            </w:pPr>
            <w:r>
              <w:rPr>
                <w:rFonts w:ascii="Arial" w:hAnsi="Arial" w:cs="Arial"/>
                <w:color w:val="4472C4" w:themeColor="accent1"/>
              </w:rPr>
              <w:lastRenderedPageBreak/>
              <w:t>Fisch, E., 2017. Operetta Overview: Part 2: 20</w:t>
            </w:r>
            <w:r w:rsidRPr="009373D7">
              <w:rPr>
                <w:rFonts w:ascii="Arial" w:hAnsi="Arial" w:cs="Arial"/>
                <w:color w:val="4472C4" w:themeColor="accent1"/>
                <w:vertAlign w:val="superscript"/>
              </w:rPr>
              <w:t>th</w:t>
            </w:r>
            <w:r>
              <w:rPr>
                <w:rFonts w:ascii="Arial" w:hAnsi="Arial" w:cs="Arial"/>
                <w:color w:val="4472C4" w:themeColor="accent1"/>
              </w:rPr>
              <w:t xml:space="preserve"> Century: The Record Connoisseur’s Magazine. </w:t>
            </w:r>
            <w:r>
              <w:rPr>
                <w:rFonts w:ascii="Arial" w:hAnsi="Arial" w:cs="Arial"/>
                <w:i/>
                <w:iCs/>
                <w:color w:val="4472C4" w:themeColor="accent1"/>
              </w:rPr>
              <w:t>American Record Guide</w:t>
            </w:r>
            <w:r>
              <w:rPr>
                <w:rFonts w:ascii="Arial" w:hAnsi="Arial" w:cs="Arial"/>
                <w:color w:val="4472C4" w:themeColor="accent1"/>
              </w:rPr>
              <w:t xml:space="preserve">, </w:t>
            </w:r>
            <w:r>
              <w:rPr>
                <w:rFonts w:ascii="Arial" w:hAnsi="Arial" w:cs="Arial"/>
                <w:b/>
                <w:bCs/>
                <w:color w:val="4472C4" w:themeColor="accent1"/>
              </w:rPr>
              <w:t>80</w:t>
            </w:r>
            <w:r>
              <w:rPr>
                <w:rFonts w:ascii="Arial" w:hAnsi="Arial" w:cs="Arial"/>
                <w:color w:val="4472C4" w:themeColor="accent1"/>
              </w:rPr>
              <w:t>(6), pp. 50-60.</w:t>
            </w:r>
          </w:p>
          <w:p w14:paraId="117A89FA" w14:textId="77777777" w:rsidR="0077530A" w:rsidRDefault="0077530A" w:rsidP="0077530A">
            <w:pPr>
              <w:pStyle w:val="ListParagraph"/>
              <w:numPr>
                <w:ilvl w:val="0"/>
                <w:numId w:val="2"/>
              </w:numPr>
              <w:rPr>
                <w:rFonts w:ascii="Arial" w:hAnsi="Arial" w:cs="Arial"/>
                <w:color w:val="4472C4" w:themeColor="accent1"/>
              </w:rPr>
            </w:pPr>
            <w:r>
              <w:rPr>
                <w:rFonts w:ascii="Arial" w:hAnsi="Arial" w:cs="Arial"/>
                <w:color w:val="4472C4" w:themeColor="accent1"/>
              </w:rPr>
              <w:t xml:space="preserve">Heinemann, M., 2016. Das </w:t>
            </w:r>
            <w:proofErr w:type="spellStart"/>
            <w:r>
              <w:rPr>
                <w:rFonts w:ascii="Arial" w:hAnsi="Arial" w:cs="Arial"/>
                <w:color w:val="4472C4" w:themeColor="accent1"/>
              </w:rPr>
              <w:t>Erlebnis</w:t>
            </w:r>
            <w:proofErr w:type="spellEnd"/>
            <w:r>
              <w:rPr>
                <w:rFonts w:ascii="Arial" w:hAnsi="Arial" w:cs="Arial"/>
                <w:color w:val="4472C4" w:themeColor="accent1"/>
              </w:rPr>
              <w:t xml:space="preserve"> </w:t>
            </w:r>
            <w:proofErr w:type="spellStart"/>
            <w:r>
              <w:rPr>
                <w:rFonts w:ascii="Arial" w:hAnsi="Arial" w:cs="Arial"/>
                <w:color w:val="4472C4" w:themeColor="accent1"/>
              </w:rPr>
              <w:t>Operette</w:t>
            </w:r>
            <w:proofErr w:type="spellEnd"/>
            <w:r>
              <w:rPr>
                <w:rFonts w:ascii="Arial" w:hAnsi="Arial" w:cs="Arial"/>
                <w:color w:val="4472C4" w:themeColor="accent1"/>
              </w:rPr>
              <w:t xml:space="preserve">. </w:t>
            </w:r>
            <w:proofErr w:type="spellStart"/>
            <w:r w:rsidRPr="00613ABC">
              <w:rPr>
                <w:rFonts w:ascii="Arial" w:hAnsi="Arial" w:cs="Arial"/>
                <w:i/>
                <w:iCs/>
                <w:color w:val="4472C4" w:themeColor="accent1"/>
              </w:rPr>
              <w:t>Archiv</w:t>
            </w:r>
            <w:proofErr w:type="spellEnd"/>
            <w:r w:rsidRPr="00613ABC">
              <w:rPr>
                <w:rFonts w:ascii="Arial" w:hAnsi="Arial" w:cs="Arial"/>
                <w:i/>
                <w:iCs/>
                <w:color w:val="4472C4" w:themeColor="accent1"/>
              </w:rPr>
              <w:t xml:space="preserve"> </w:t>
            </w:r>
            <w:proofErr w:type="spellStart"/>
            <w:r w:rsidRPr="00613ABC">
              <w:rPr>
                <w:rFonts w:ascii="Arial" w:hAnsi="Arial" w:cs="Arial"/>
                <w:i/>
                <w:iCs/>
                <w:color w:val="4472C4" w:themeColor="accent1"/>
              </w:rPr>
              <w:t>für</w:t>
            </w:r>
            <w:proofErr w:type="spellEnd"/>
            <w:r w:rsidRPr="00613ABC">
              <w:rPr>
                <w:rFonts w:ascii="Arial" w:hAnsi="Arial" w:cs="Arial"/>
                <w:i/>
                <w:iCs/>
                <w:color w:val="4472C4" w:themeColor="accent1"/>
              </w:rPr>
              <w:t xml:space="preserve"> </w:t>
            </w:r>
            <w:proofErr w:type="spellStart"/>
            <w:r w:rsidRPr="00613ABC">
              <w:rPr>
                <w:rFonts w:ascii="Arial" w:hAnsi="Arial" w:cs="Arial"/>
                <w:i/>
                <w:iCs/>
                <w:color w:val="4472C4" w:themeColor="accent1"/>
              </w:rPr>
              <w:t>Musikwissenschaft</w:t>
            </w:r>
            <w:proofErr w:type="spellEnd"/>
            <w:r>
              <w:rPr>
                <w:rFonts w:ascii="Arial" w:hAnsi="Arial" w:cs="Arial"/>
                <w:i/>
                <w:iCs/>
                <w:color w:val="4472C4" w:themeColor="accent1"/>
              </w:rPr>
              <w:t xml:space="preserve">, </w:t>
            </w:r>
            <w:r w:rsidRPr="003A644D">
              <w:rPr>
                <w:rFonts w:ascii="Arial" w:hAnsi="Arial" w:cs="Arial"/>
                <w:b/>
                <w:bCs/>
                <w:color w:val="4472C4" w:themeColor="accent1"/>
              </w:rPr>
              <w:t>73</w:t>
            </w:r>
            <w:r>
              <w:rPr>
                <w:rFonts w:ascii="Arial" w:hAnsi="Arial" w:cs="Arial"/>
                <w:color w:val="4472C4" w:themeColor="accent1"/>
              </w:rPr>
              <w:t>(4), pp. 250-263.</w:t>
            </w:r>
          </w:p>
          <w:p w14:paraId="250BEEB3" w14:textId="77777777" w:rsidR="0077530A" w:rsidRDefault="0077530A" w:rsidP="0077530A">
            <w:pPr>
              <w:pStyle w:val="ListParagraph"/>
              <w:numPr>
                <w:ilvl w:val="0"/>
                <w:numId w:val="2"/>
              </w:numPr>
              <w:rPr>
                <w:rFonts w:ascii="Arial" w:hAnsi="Arial" w:cs="Arial"/>
                <w:color w:val="4472C4" w:themeColor="accent1"/>
              </w:rPr>
            </w:pPr>
            <w:r>
              <w:rPr>
                <w:rFonts w:ascii="Arial" w:hAnsi="Arial" w:cs="Arial"/>
                <w:color w:val="4472C4" w:themeColor="accent1"/>
              </w:rPr>
              <w:t xml:space="preserve">Janson, W., 2015. </w:t>
            </w:r>
            <w:proofErr w:type="spellStart"/>
            <w:r>
              <w:rPr>
                <w:rFonts w:ascii="Arial" w:hAnsi="Arial" w:cs="Arial"/>
                <w:color w:val="4472C4" w:themeColor="accent1"/>
              </w:rPr>
              <w:t>Operette</w:t>
            </w:r>
            <w:proofErr w:type="spellEnd"/>
            <w:r>
              <w:rPr>
                <w:rFonts w:ascii="Arial" w:hAnsi="Arial" w:cs="Arial"/>
                <w:color w:val="4472C4" w:themeColor="accent1"/>
              </w:rPr>
              <w:t xml:space="preserve"> Oder </w:t>
            </w:r>
            <w:proofErr w:type="gramStart"/>
            <w:r>
              <w:rPr>
                <w:rFonts w:ascii="Arial" w:hAnsi="Arial" w:cs="Arial"/>
                <w:color w:val="4472C4" w:themeColor="accent1"/>
              </w:rPr>
              <w:t>Musical?:</w:t>
            </w:r>
            <w:proofErr w:type="gramEnd"/>
            <w:r>
              <w:rPr>
                <w:rFonts w:ascii="Arial" w:hAnsi="Arial" w:cs="Arial"/>
                <w:color w:val="4472C4" w:themeColor="accent1"/>
              </w:rPr>
              <w:t xml:space="preserve"> </w:t>
            </w:r>
            <w:proofErr w:type="spellStart"/>
            <w:r>
              <w:rPr>
                <w:rFonts w:ascii="Arial" w:hAnsi="Arial" w:cs="Arial"/>
                <w:color w:val="4472C4" w:themeColor="accent1"/>
              </w:rPr>
              <w:t>Zum</w:t>
            </w:r>
            <w:proofErr w:type="spellEnd"/>
            <w:r>
              <w:rPr>
                <w:rFonts w:ascii="Arial" w:hAnsi="Arial" w:cs="Arial"/>
                <w:color w:val="4472C4" w:themeColor="accent1"/>
              </w:rPr>
              <w:t xml:space="preserve"> </w:t>
            </w:r>
            <w:proofErr w:type="spellStart"/>
            <w:r>
              <w:rPr>
                <w:rFonts w:ascii="Arial" w:hAnsi="Arial" w:cs="Arial"/>
                <w:color w:val="4472C4" w:themeColor="accent1"/>
              </w:rPr>
              <w:t>Populären</w:t>
            </w:r>
            <w:proofErr w:type="spellEnd"/>
            <w:r>
              <w:rPr>
                <w:rFonts w:ascii="Arial" w:hAnsi="Arial" w:cs="Arial"/>
                <w:color w:val="4472C4" w:themeColor="accent1"/>
              </w:rPr>
              <w:t xml:space="preserve"> </w:t>
            </w:r>
            <w:proofErr w:type="spellStart"/>
            <w:r>
              <w:rPr>
                <w:rFonts w:ascii="Arial" w:hAnsi="Arial" w:cs="Arial"/>
                <w:color w:val="4472C4" w:themeColor="accent1"/>
              </w:rPr>
              <w:t>Musiktheater</w:t>
            </w:r>
            <w:proofErr w:type="spellEnd"/>
            <w:r>
              <w:rPr>
                <w:rFonts w:ascii="Arial" w:hAnsi="Arial" w:cs="Arial"/>
                <w:color w:val="4472C4" w:themeColor="accent1"/>
              </w:rPr>
              <w:t xml:space="preserve"> Der DDR in Den Jahren 1949 Bis 1964. </w:t>
            </w:r>
            <w:r w:rsidRPr="00613ABC">
              <w:rPr>
                <w:rFonts w:ascii="Arial" w:hAnsi="Arial" w:cs="Arial"/>
                <w:i/>
                <w:iCs/>
                <w:color w:val="4472C4" w:themeColor="accent1"/>
              </w:rPr>
              <w:t xml:space="preserve">Lied Und </w:t>
            </w:r>
            <w:proofErr w:type="spellStart"/>
            <w:r w:rsidRPr="00613ABC">
              <w:rPr>
                <w:rFonts w:ascii="Arial" w:hAnsi="Arial" w:cs="Arial"/>
                <w:i/>
                <w:iCs/>
                <w:color w:val="4472C4" w:themeColor="accent1"/>
              </w:rPr>
              <w:t>Populäre</w:t>
            </w:r>
            <w:proofErr w:type="spellEnd"/>
            <w:r w:rsidRPr="00613ABC">
              <w:rPr>
                <w:rFonts w:ascii="Arial" w:hAnsi="Arial" w:cs="Arial"/>
                <w:i/>
                <w:iCs/>
                <w:color w:val="4472C4" w:themeColor="accent1"/>
              </w:rPr>
              <w:t xml:space="preserve"> Kultur/Song and Popular Culture</w:t>
            </w:r>
            <w:r>
              <w:rPr>
                <w:rFonts w:ascii="Arial" w:hAnsi="Arial" w:cs="Arial"/>
                <w:i/>
                <w:iCs/>
                <w:color w:val="4472C4" w:themeColor="accent1"/>
              </w:rPr>
              <w:t>,</w:t>
            </w:r>
            <w:r>
              <w:rPr>
                <w:rFonts w:ascii="Arial" w:hAnsi="Arial" w:cs="Arial"/>
                <w:color w:val="4472C4" w:themeColor="accent1"/>
              </w:rPr>
              <w:t xml:space="preserve"> 60/61, pp. 383-99.</w:t>
            </w:r>
          </w:p>
          <w:p w14:paraId="55D10951" w14:textId="77777777" w:rsidR="0077530A" w:rsidRPr="00601635" w:rsidRDefault="0077530A" w:rsidP="0077530A">
            <w:pPr>
              <w:pStyle w:val="ListParagraph"/>
              <w:numPr>
                <w:ilvl w:val="0"/>
                <w:numId w:val="2"/>
              </w:numPr>
              <w:rPr>
                <w:rFonts w:ascii="Arial" w:hAnsi="Arial" w:cs="Arial"/>
                <w:i/>
                <w:iCs/>
                <w:color w:val="4472C4" w:themeColor="accent1"/>
              </w:rPr>
            </w:pPr>
            <w:proofErr w:type="spellStart"/>
            <w:r>
              <w:rPr>
                <w:rFonts w:ascii="Arial" w:hAnsi="Arial" w:cs="Arial"/>
                <w:color w:val="4472C4" w:themeColor="accent1"/>
              </w:rPr>
              <w:t>Jordán</w:t>
            </w:r>
            <w:proofErr w:type="spellEnd"/>
            <w:r>
              <w:rPr>
                <w:rFonts w:ascii="Arial" w:hAnsi="Arial" w:cs="Arial"/>
                <w:color w:val="4472C4" w:themeColor="accent1"/>
              </w:rPr>
              <w:t xml:space="preserve">, É., 2019. The Theory and Practice of Operetta Roles. </w:t>
            </w:r>
            <w:r>
              <w:rPr>
                <w:rFonts w:ascii="Arial" w:hAnsi="Arial" w:cs="Arial"/>
                <w:i/>
                <w:iCs/>
                <w:color w:val="4472C4" w:themeColor="accent1"/>
              </w:rPr>
              <w:t xml:space="preserve">Studia Universitatis </w:t>
            </w:r>
            <w:proofErr w:type="spellStart"/>
            <w:r w:rsidRPr="004950A2">
              <w:rPr>
                <w:rFonts w:ascii="Arial" w:hAnsi="Arial" w:cs="Arial"/>
                <w:i/>
                <w:iCs/>
                <w:color w:val="4472C4" w:themeColor="accent1"/>
              </w:rPr>
              <w:t>Babeş</w:t>
            </w:r>
            <w:r>
              <w:rPr>
                <w:rFonts w:ascii="Arial" w:hAnsi="Arial" w:cs="Arial"/>
                <w:i/>
                <w:iCs/>
                <w:color w:val="4472C4" w:themeColor="accent1"/>
              </w:rPr>
              <w:t>-Bolyai</w:t>
            </w:r>
            <w:proofErr w:type="spellEnd"/>
            <w:r>
              <w:rPr>
                <w:rFonts w:ascii="Arial" w:hAnsi="Arial" w:cs="Arial"/>
                <w:i/>
                <w:iCs/>
                <w:color w:val="4472C4" w:themeColor="accent1"/>
              </w:rPr>
              <w:t xml:space="preserve"> </w:t>
            </w:r>
            <w:proofErr w:type="spellStart"/>
            <w:r>
              <w:rPr>
                <w:rFonts w:ascii="Arial" w:hAnsi="Arial" w:cs="Arial"/>
                <w:i/>
                <w:iCs/>
                <w:color w:val="4472C4" w:themeColor="accent1"/>
              </w:rPr>
              <w:t>Musica</w:t>
            </w:r>
            <w:proofErr w:type="spellEnd"/>
            <w:r>
              <w:rPr>
                <w:rFonts w:ascii="Arial" w:hAnsi="Arial" w:cs="Arial"/>
                <w:color w:val="4472C4" w:themeColor="accent1"/>
              </w:rPr>
              <w:t xml:space="preserve">, </w:t>
            </w:r>
            <w:r w:rsidRPr="003A644D">
              <w:rPr>
                <w:rFonts w:ascii="Arial" w:hAnsi="Arial" w:cs="Arial"/>
                <w:b/>
                <w:bCs/>
                <w:color w:val="4472C4" w:themeColor="accent1"/>
              </w:rPr>
              <w:t>64</w:t>
            </w:r>
            <w:r>
              <w:rPr>
                <w:rFonts w:ascii="Arial" w:hAnsi="Arial" w:cs="Arial"/>
                <w:color w:val="4472C4" w:themeColor="accent1"/>
              </w:rPr>
              <w:t>(1), pp. 85-94.</w:t>
            </w:r>
          </w:p>
          <w:p w14:paraId="4F5F3C6B" w14:textId="77777777" w:rsidR="0077530A" w:rsidRPr="009373D7" w:rsidRDefault="0077530A" w:rsidP="0077530A">
            <w:pPr>
              <w:pStyle w:val="ListParagraph"/>
              <w:numPr>
                <w:ilvl w:val="0"/>
                <w:numId w:val="2"/>
              </w:numPr>
              <w:rPr>
                <w:rFonts w:ascii="Arial" w:hAnsi="Arial" w:cs="Arial"/>
                <w:i/>
                <w:iCs/>
                <w:color w:val="4472C4" w:themeColor="accent1"/>
              </w:rPr>
            </w:pPr>
            <w:r>
              <w:rPr>
                <w:rFonts w:ascii="Arial" w:hAnsi="Arial" w:cs="Arial"/>
                <w:color w:val="4472C4" w:themeColor="accent1"/>
              </w:rPr>
              <w:t xml:space="preserve">Lewis, W.W., 1996. Gilbert and Sullivan Repertoire for the Voice Studio and Workshop. </w:t>
            </w:r>
            <w:r>
              <w:rPr>
                <w:rFonts w:ascii="Arial" w:hAnsi="Arial" w:cs="Arial"/>
                <w:i/>
                <w:iCs/>
                <w:color w:val="4472C4" w:themeColor="accent1"/>
              </w:rPr>
              <w:t>Opera Journal</w:t>
            </w:r>
            <w:r>
              <w:rPr>
                <w:rFonts w:ascii="Arial" w:hAnsi="Arial" w:cs="Arial"/>
                <w:color w:val="4472C4" w:themeColor="accent1"/>
              </w:rPr>
              <w:t xml:space="preserve">, </w:t>
            </w:r>
            <w:r w:rsidRPr="003A644D">
              <w:rPr>
                <w:rFonts w:ascii="Arial" w:hAnsi="Arial" w:cs="Arial"/>
                <w:b/>
                <w:bCs/>
                <w:color w:val="4472C4" w:themeColor="accent1"/>
              </w:rPr>
              <w:t>29</w:t>
            </w:r>
            <w:r>
              <w:rPr>
                <w:rFonts w:ascii="Arial" w:hAnsi="Arial" w:cs="Arial"/>
                <w:color w:val="4472C4" w:themeColor="accent1"/>
              </w:rPr>
              <w:t>(3), pp. 17-37.</w:t>
            </w:r>
          </w:p>
          <w:p w14:paraId="139DC677" w14:textId="77777777" w:rsidR="0077530A" w:rsidRPr="004950A2" w:rsidRDefault="0077530A" w:rsidP="0077530A">
            <w:pPr>
              <w:pStyle w:val="ListParagraph"/>
              <w:numPr>
                <w:ilvl w:val="0"/>
                <w:numId w:val="2"/>
              </w:numPr>
              <w:rPr>
                <w:rFonts w:ascii="Arial" w:hAnsi="Arial" w:cs="Arial"/>
                <w:i/>
                <w:iCs/>
                <w:color w:val="4472C4" w:themeColor="accent1"/>
              </w:rPr>
            </w:pPr>
            <w:r>
              <w:rPr>
                <w:rFonts w:ascii="Arial" w:hAnsi="Arial" w:cs="Arial"/>
                <w:color w:val="4472C4" w:themeColor="accent1"/>
              </w:rPr>
              <w:t xml:space="preserve">Petersen, U., 2013. </w:t>
            </w:r>
            <w:r>
              <w:rPr>
                <w:rFonts w:ascii="Arial" w:hAnsi="Arial" w:cs="Arial"/>
                <w:i/>
                <w:iCs/>
                <w:color w:val="4472C4" w:themeColor="accent1"/>
              </w:rPr>
              <w:t>Operetta after the Habsburg Empire.</w:t>
            </w:r>
          </w:p>
          <w:p w14:paraId="26D384CB" w14:textId="77777777" w:rsidR="0077530A" w:rsidRDefault="0077530A" w:rsidP="0077530A">
            <w:pPr>
              <w:rPr>
                <w:rFonts w:ascii="Arial" w:hAnsi="Arial" w:cs="Arial"/>
                <w:color w:val="4472C4" w:themeColor="accent1"/>
              </w:rPr>
            </w:pPr>
          </w:p>
          <w:p w14:paraId="1B9A371D" w14:textId="77777777" w:rsidR="0077530A" w:rsidRPr="00734017" w:rsidRDefault="0077530A" w:rsidP="0077530A">
            <w:pPr>
              <w:rPr>
                <w:rFonts w:ascii="Arial" w:hAnsi="Arial" w:cs="Arial"/>
                <w:color w:val="4472C4" w:themeColor="accent1"/>
                <w:sz w:val="22"/>
                <w:szCs w:val="22"/>
                <w:u w:val="single"/>
              </w:rPr>
            </w:pPr>
            <w:r w:rsidRPr="00734017">
              <w:rPr>
                <w:rFonts w:ascii="Arial" w:hAnsi="Arial" w:cs="Arial"/>
                <w:color w:val="4472C4" w:themeColor="accent1"/>
                <w:sz w:val="22"/>
                <w:szCs w:val="22"/>
                <w:u w:val="single"/>
              </w:rPr>
              <w:t>Website References</w:t>
            </w:r>
          </w:p>
          <w:p w14:paraId="06412570" w14:textId="77777777" w:rsidR="0077530A" w:rsidRDefault="0077530A" w:rsidP="0077530A">
            <w:pPr>
              <w:pStyle w:val="ListParagraph"/>
              <w:numPr>
                <w:ilvl w:val="0"/>
                <w:numId w:val="2"/>
              </w:numPr>
              <w:rPr>
                <w:rFonts w:ascii="Arial" w:hAnsi="Arial" w:cs="Arial"/>
                <w:color w:val="4472C4" w:themeColor="accent1"/>
              </w:rPr>
            </w:pPr>
            <w:r w:rsidRPr="0074778B">
              <w:rPr>
                <w:rFonts w:cs="Calibri"/>
                <w:color w:val="4472C4" w:themeColor="accent1"/>
              </w:rPr>
              <w:t>﻿</w:t>
            </w:r>
            <w:r w:rsidRPr="0074778B">
              <w:rPr>
                <w:rFonts w:ascii="Arial" w:hAnsi="Arial" w:cs="Arial"/>
                <w:color w:val="4472C4" w:themeColor="accent1"/>
              </w:rPr>
              <w:t>https://www.revierpassagen.de/39759/operetten-passagen-1-paul-abrahams-die-blume-von-hawaii-in-dortmund/20170123_2045</w:t>
            </w:r>
          </w:p>
          <w:p w14:paraId="0C45DB42" w14:textId="77777777" w:rsidR="0077530A" w:rsidRPr="00E5550A" w:rsidRDefault="0077530A" w:rsidP="0077530A">
            <w:pPr>
              <w:pStyle w:val="ListParagraph"/>
              <w:numPr>
                <w:ilvl w:val="0"/>
                <w:numId w:val="2"/>
              </w:numPr>
              <w:rPr>
                <w:rFonts w:ascii="Arial" w:hAnsi="Arial" w:cs="Arial"/>
                <w:color w:val="4472C4" w:themeColor="accent1"/>
              </w:rPr>
            </w:pPr>
            <w:r w:rsidRPr="00E5550A">
              <w:rPr>
                <w:rFonts w:cs="Calibri"/>
                <w:color w:val="4472C4" w:themeColor="accent1"/>
              </w:rPr>
              <w:t>﻿</w:t>
            </w:r>
            <w:r w:rsidRPr="00E5550A">
              <w:rPr>
                <w:rFonts w:ascii="Arial" w:hAnsi="Arial" w:cs="Arial"/>
                <w:color w:val="4472C4" w:themeColor="accent1"/>
              </w:rPr>
              <w:t>https://www.revierpassagen.de/102945/das-lachende-glueck-laesst-auf-sich-warten-franz-lehars-operette-der-graf-von-luxemburg-in-hagen/20191109_1011</w:t>
            </w:r>
          </w:p>
          <w:p w14:paraId="6EF934D6" w14:textId="77777777" w:rsidR="0077530A" w:rsidRPr="004C3A0B" w:rsidRDefault="0077530A" w:rsidP="0077530A">
            <w:pPr>
              <w:rPr>
                <w:rFonts w:ascii="Arial" w:hAnsi="Arial" w:cs="Arial"/>
                <w:b/>
                <w:sz w:val="22"/>
                <w:szCs w:val="22"/>
              </w:rPr>
            </w:pPr>
            <w:r w:rsidRPr="004C3A0B">
              <w:rPr>
                <w:rFonts w:ascii="Arial" w:hAnsi="Arial" w:cs="Arial"/>
                <w:color w:val="808080"/>
                <w:sz w:val="18"/>
                <w:szCs w:val="18"/>
              </w:rPr>
              <w:t>(this box should expand as you type)</w:t>
            </w:r>
          </w:p>
        </w:tc>
      </w:tr>
      <w:tr w:rsidR="0077530A" w:rsidRPr="004C3A0B" w14:paraId="35E3BA08" w14:textId="77777777" w:rsidTr="0077530A">
        <w:trPr>
          <w:trHeight w:val="454"/>
        </w:trPr>
        <w:tc>
          <w:tcPr>
            <w:tcW w:w="5000" w:type="pct"/>
            <w:gridSpan w:val="4"/>
            <w:shd w:val="clear" w:color="auto" w:fill="F2F2F2" w:themeFill="background1" w:themeFillShade="F2"/>
            <w:vAlign w:val="center"/>
          </w:tcPr>
          <w:p w14:paraId="1232CD1D" w14:textId="77777777" w:rsidR="0077530A" w:rsidRPr="004C3A0B" w:rsidRDefault="0077530A" w:rsidP="0077530A">
            <w:pPr>
              <w:spacing w:before="120"/>
              <w:rPr>
                <w:rFonts w:ascii="Arial" w:hAnsi="Arial" w:cs="Arial"/>
                <w:b/>
                <w:sz w:val="22"/>
                <w:szCs w:val="22"/>
              </w:rPr>
            </w:pPr>
            <w:r w:rsidRPr="004C3A0B">
              <w:rPr>
                <w:rFonts w:ascii="Arial" w:hAnsi="Arial" w:cs="Arial"/>
                <w:b/>
                <w:sz w:val="22"/>
                <w:szCs w:val="22"/>
              </w:rPr>
              <w:lastRenderedPageBreak/>
              <w:t>Proposed methods</w:t>
            </w:r>
          </w:p>
          <w:p w14:paraId="41F3828A"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7530A" w:rsidRPr="004C3A0B" w14:paraId="0B13ABD9" w14:textId="77777777" w:rsidTr="0077530A">
        <w:trPr>
          <w:trHeight w:val="454"/>
        </w:trPr>
        <w:tc>
          <w:tcPr>
            <w:tcW w:w="5000" w:type="pct"/>
            <w:gridSpan w:val="4"/>
            <w:vAlign w:val="center"/>
          </w:tcPr>
          <w:p w14:paraId="7C648CD6" w14:textId="77777777" w:rsidR="0077530A" w:rsidRPr="007A2689" w:rsidRDefault="0077530A" w:rsidP="0077530A">
            <w:pPr>
              <w:rPr>
                <w:rFonts w:ascii="Arial" w:hAnsi="Arial" w:cs="Arial"/>
                <w:color w:val="4472C4" w:themeColor="accent1"/>
                <w:sz w:val="22"/>
                <w:szCs w:val="22"/>
                <w:u w:val="single"/>
              </w:rPr>
            </w:pPr>
            <w:r w:rsidRPr="007A2689">
              <w:rPr>
                <w:rFonts w:ascii="Arial" w:hAnsi="Arial" w:cs="Arial"/>
                <w:color w:val="4472C4" w:themeColor="accent1"/>
                <w:sz w:val="22"/>
                <w:szCs w:val="22"/>
                <w:u w:val="single"/>
              </w:rPr>
              <w:t>Methodological Position</w:t>
            </w:r>
          </w:p>
          <w:p w14:paraId="387BD5F8" w14:textId="77777777" w:rsidR="0077530A" w:rsidRDefault="0077530A" w:rsidP="0077530A">
            <w:pPr>
              <w:rPr>
                <w:rFonts w:ascii="Arial" w:hAnsi="Arial" w:cs="Arial"/>
                <w:color w:val="4472C4" w:themeColor="accent1"/>
                <w:sz w:val="22"/>
                <w:szCs w:val="22"/>
              </w:rPr>
            </w:pPr>
            <w:r w:rsidRPr="007A2689">
              <w:rPr>
                <w:rFonts w:ascii="Arial" w:hAnsi="Arial" w:cs="Arial"/>
                <w:color w:val="4472C4" w:themeColor="accent1"/>
                <w:sz w:val="22"/>
                <w:szCs w:val="22"/>
              </w:rPr>
              <w:t>Because this research</w:t>
            </w:r>
            <w:r>
              <w:rPr>
                <w:rFonts w:ascii="Arial" w:hAnsi="Arial" w:cs="Arial"/>
                <w:color w:val="4472C4" w:themeColor="accent1"/>
                <w:sz w:val="22"/>
                <w:szCs w:val="22"/>
              </w:rPr>
              <w:t xml:space="preserve"> focuses on people’s opinions and preferences in the context of operetta casting and on the individual stories in the context of vocal training, it is primarily constructivist in ontology and interpretivist in epistemology. Elements of ethnography as well as hermeneutic phenomenology will shape the methodology for this research project seeking to illuminate cultural phenomena through the lens of participants as well as via text analysis, utilizing existing texts and the construction of texts via participant input. Heidegger’s three-pronged approach to understanding human experiences involved examination of the past, articulation of the present, and discovery of new possibilities for the future (Paterson &amp; Higgs, 2005, p. 343). This hermeneutical approach is relevant to this project’s attempt to clarify current practices in the context of institutional history. The research will gather qualitative data using interview and documentary analysis methods to uncover recent casting trends, gather feedback from industry professionals and analyze historic casting practices.</w:t>
            </w:r>
          </w:p>
          <w:p w14:paraId="01CC580D" w14:textId="77777777" w:rsidR="0077530A" w:rsidRDefault="0077530A" w:rsidP="0077530A">
            <w:pPr>
              <w:rPr>
                <w:rFonts w:ascii="Arial" w:hAnsi="Arial" w:cs="Arial"/>
                <w:color w:val="4472C4" w:themeColor="accent1"/>
                <w:sz w:val="22"/>
                <w:szCs w:val="22"/>
              </w:rPr>
            </w:pPr>
          </w:p>
          <w:p w14:paraId="175A8CBE" w14:textId="77777777" w:rsidR="0077530A" w:rsidRPr="007A2689" w:rsidRDefault="0077530A" w:rsidP="0077530A">
            <w:pPr>
              <w:rPr>
                <w:rFonts w:ascii="Arial" w:hAnsi="Arial" w:cs="Arial"/>
                <w:color w:val="4472C4" w:themeColor="accent1"/>
                <w:sz w:val="22"/>
                <w:szCs w:val="22"/>
                <w:u w:val="single"/>
              </w:rPr>
            </w:pPr>
            <w:r w:rsidRPr="007A2689">
              <w:rPr>
                <w:rFonts w:ascii="Arial" w:hAnsi="Arial" w:cs="Arial"/>
                <w:color w:val="4472C4" w:themeColor="accent1"/>
                <w:sz w:val="22"/>
                <w:szCs w:val="22"/>
                <w:u w:val="single"/>
              </w:rPr>
              <w:t>Participants</w:t>
            </w:r>
          </w:p>
          <w:p w14:paraId="07D61A57" w14:textId="77777777" w:rsidR="0077530A" w:rsidRPr="007A2689" w:rsidRDefault="0077530A" w:rsidP="0077530A">
            <w:pPr>
              <w:rPr>
                <w:rFonts w:ascii="Arial" w:hAnsi="Arial" w:cs="Arial"/>
                <w:color w:val="4472C4" w:themeColor="accent1"/>
                <w:sz w:val="22"/>
                <w:szCs w:val="22"/>
              </w:rPr>
            </w:pPr>
            <w:r w:rsidRPr="007A2689">
              <w:rPr>
                <w:rFonts w:ascii="Arial" w:hAnsi="Arial" w:cs="Arial"/>
                <w:color w:val="4472C4" w:themeColor="accent1"/>
                <w:sz w:val="22"/>
                <w:szCs w:val="22"/>
              </w:rPr>
              <w:t xml:space="preserve">Participants </w:t>
            </w:r>
            <w:r>
              <w:rPr>
                <w:rFonts w:ascii="Arial" w:hAnsi="Arial" w:cs="Arial"/>
                <w:color w:val="4472C4" w:themeColor="accent1"/>
                <w:sz w:val="22"/>
                <w:szCs w:val="22"/>
              </w:rPr>
              <w:t>will be 3-4 adult professionals within the theatre system in Germany and Austria that have intimate knowledge of casting practices, such as dramaturgs, casting directors, stage directors or managers.</w:t>
            </w:r>
          </w:p>
          <w:p w14:paraId="3BBD2065" w14:textId="77777777" w:rsidR="0077530A" w:rsidRPr="007A2689" w:rsidRDefault="0077530A" w:rsidP="0077530A">
            <w:pPr>
              <w:rPr>
                <w:rFonts w:ascii="Arial" w:hAnsi="Arial" w:cs="Arial"/>
                <w:color w:val="4472C4" w:themeColor="accent1"/>
                <w:sz w:val="22"/>
                <w:szCs w:val="22"/>
                <w:u w:val="single"/>
              </w:rPr>
            </w:pPr>
            <w:r w:rsidRPr="007A2689">
              <w:rPr>
                <w:rFonts w:ascii="Arial" w:hAnsi="Arial" w:cs="Arial"/>
                <w:color w:val="4472C4" w:themeColor="accent1"/>
                <w:sz w:val="22"/>
                <w:szCs w:val="22"/>
                <w:u w:val="single"/>
              </w:rPr>
              <w:t>Methods</w:t>
            </w:r>
          </w:p>
          <w:p w14:paraId="6190A3A6" w14:textId="77777777" w:rsidR="0077530A" w:rsidRPr="0095744E" w:rsidRDefault="0077530A" w:rsidP="0077530A">
            <w:pPr>
              <w:pStyle w:val="ListParagraph"/>
              <w:numPr>
                <w:ilvl w:val="0"/>
                <w:numId w:val="4"/>
              </w:numPr>
              <w:rPr>
                <w:rFonts w:ascii="Arial" w:hAnsi="Arial" w:cs="Arial"/>
                <w:color w:val="4472C4" w:themeColor="accent1"/>
              </w:rPr>
            </w:pPr>
            <w:r>
              <w:rPr>
                <w:rFonts w:ascii="Arial" w:hAnsi="Arial" w:cs="Arial"/>
                <w:color w:val="4472C4" w:themeColor="accent1"/>
                <w:u w:val="single"/>
              </w:rPr>
              <w:t>Literature Review</w:t>
            </w:r>
            <w:r>
              <w:rPr>
                <w:rFonts w:ascii="Arial" w:hAnsi="Arial" w:cs="Arial"/>
                <w:color w:val="4472C4" w:themeColor="accent1"/>
              </w:rPr>
              <w:t>: I will conduct a literature review, focusing primarily on any mention of casting practices, vocal training and voice qualities in the context of German operetta. In addition, I will spend some time surveying histories and musicological texts to potentially uncover any historic casting trends and additional context for the research project.</w:t>
            </w:r>
          </w:p>
          <w:p w14:paraId="04E2F2CC" w14:textId="77777777" w:rsidR="0077530A" w:rsidRPr="0076472C" w:rsidRDefault="0077530A" w:rsidP="0077530A">
            <w:pPr>
              <w:pStyle w:val="ListParagraph"/>
              <w:numPr>
                <w:ilvl w:val="0"/>
                <w:numId w:val="4"/>
              </w:numPr>
              <w:rPr>
                <w:rFonts w:ascii="Arial" w:hAnsi="Arial" w:cs="Arial"/>
                <w:color w:val="4472C4" w:themeColor="accent1"/>
              </w:rPr>
            </w:pPr>
            <w:r w:rsidRPr="00B01F6D">
              <w:rPr>
                <w:rFonts w:ascii="Arial" w:hAnsi="Arial" w:cs="Arial"/>
                <w:color w:val="4472C4" w:themeColor="accent1"/>
                <w:u w:val="single"/>
              </w:rPr>
              <w:t>Documentary Analysis:</w:t>
            </w:r>
            <w:r w:rsidRPr="00B01F6D">
              <w:rPr>
                <w:rFonts w:ascii="Arial" w:hAnsi="Arial" w:cs="Arial"/>
                <w:color w:val="4472C4" w:themeColor="accent1"/>
              </w:rPr>
              <w:t xml:space="preserve"> I will examine online databases and archives to collate casting information for operettas performed at the approximately 80 state-</w:t>
            </w:r>
            <w:r w:rsidRPr="00B01F6D">
              <w:rPr>
                <w:rFonts w:ascii="Arial" w:hAnsi="Arial" w:cs="Arial"/>
                <w:color w:val="4472C4" w:themeColor="accent1"/>
              </w:rPr>
              <w:lastRenderedPageBreak/>
              <w:t xml:space="preserve">subsidized theatres and operetta festivals within the German-speaking region over the last three seasons: 2016/2017, 2017/2018, and 2018/2019. </w:t>
            </w:r>
            <w:r>
              <w:rPr>
                <w:rFonts w:ascii="Arial" w:hAnsi="Arial" w:cs="Arial"/>
                <w:color w:val="4472C4" w:themeColor="accent1"/>
              </w:rPr>
              <w:t xml:space="preserve">The public records maintained by </w:t>
            </w:r>
            <w:proofErr w:type="spellStart"/>
            <w:r>
              <w:rPr>
                <w:rFonts w:ascii="Arial" w:hAnsi="Arial" w:cs="Arial"/>
                <w:color w:val="4472C4" w:themeColor="accent1"/>
              </w:rPr>
              <w:t>Operabase</w:t>
            </w:r>
            <w:proofErr w:type="spellEnd"/>
            <w:r>
              <w:rPr>
                <w:rFonts w:ascii="Arial" w:hAnsi="Arial" w:cs="Arial"/>
                <w:color w:val="4472C4" w:themeColor="accent1"/>
              </w:rPr>
              <w:t xml:space="preserve"> are primarily based on self-reporting from theaters, which may not be 100% accurate or complete. By comparing these databases with theatre marketing publications and magazine, newspaper and blog performance reviews, I will seek to complete and triangulate data where possible (Berg, 2001, pp. 190-203). </w:t>
            </w:r>
          </w:p>
          <w:p w14:paraId="11892745" w14:textId="77777777" w:rsidR="0077530A" w:rsidRDefault="0077530A" w:rsidP="0077530A">
            <w:pPr>
              <w:pStyle w:val="ListParagraph"/>
              <w:numPr>
                <w:ilvl w:val="0"/>
                <w:numId w:val="4"/>
              </w:numPr>
              <w:rPr>
                <w:rFonts w:ascii="Arial" w:hAnsi="Arial" w:cs="Arial"/>
                <w:color w:val="4472C4" w:themeColor="accent1"/>
              </w:rPr>
            </w:pPr>
            <w:r w:rsidRPr="007A2689">
              <w:rPr>
                <w:rFonts w:ascii="Arial" w:hAnsi="Arial" w:cs="Arial"/>
                <w:color w:val="4472C4" w:themeColor="accent1"/>
                <w:u w:val="single"/>
              </w:rPr>
              <w:t>Interviews</w:t>
            </w:r>
            <w:r w:rsidRPr="007A2689">
              <w:rPr>
                <w:rFonts w:ascii="Arial" w:hAnsi="Arial" w:cs="Arial"/>
                <w:color w:val="4472C4" w:themeColor="accent1"/>
              </w:rPr>
              <w:t xml:space="preserve">: </w:t>
            </w:r>
            <w:r>
              <w:rPr>
                <w:rFonts w:ascii="Arial" w:hAnsi="Arial" w:cs="Arial"/>
                <w:color w:val="4472C4" w:themeColor="accent1"/>
              </w:rPr>
              <w:t>The purpose of the interviews is to obtain more detailed qualitative information from the “behind the table” perspective of industry professionals. These professionals will be approached by phone or e-mail to explain the project and to inquire about their willingness and availability to interview. Semi-structured interviews will be conducted via Zoom, will be recorded and should take 30-40 minutes. Questions will follow a schedule of standardized open-ended questions, with the potential to ask follow-up questions and allow some time for unstructured discussion, as I am relying on respondents to help me uncover information about which I am unaware (Cohen, Manion &amp; Morrison, 2012, p. 353).</w:t>
            </w:r>
          </w:p>
          <w:p w14:paraId="55B44D85" w14:textId="77777777" w:rsidR="0077530A" w:rsidRPr="00C060E4" w:rsidRDefault="0077530A" w:rsidP="0077530A">
            <w:pPr>
              <w:rPr>
                <w:rFonts w:ascii="Arial" w:hAnsi="Arial" w:cs="Arial"/>
                <w:color w:val="4472C4" w:themeColor="accent1"/>
                <w:sz w:val="22"/>
                <w:szCs w:val="22"/>
                <w:u w:val="single"/>
              </w:rPr>
            </w:pPr>
            <w:r w:rsidRPr="007A2689">
              <w:rPr>
                <w:rFonts w:ascii="Arial" w:hAnsi="Arial" w:cs="Arial"/>
                <w:color w:val="4472C4" w:themeColor="accent1"/>
                <w:sz w:val="22"/>
                <w:szCs w:val="22"/>
                <w:u w:val="single"/>
              </w:rPr>
              <w:t>Analysis</w:t>
            </w:r>
          </w:p>
          <w:p w14:paraId="010EBDCA" w14:textId="77777777" w:rsidR="0077530A" w:rsidRPr="00C060E4" w:rsidRDefault="0077530A" w:rsidP="0077530A">
            <w:pPr>
              <w:pStyle w:val="ListParagraph"/>
            </w:pPr>
            <w:r w:rsidRPr="00AD0A61">
              <w:rPr>
                <w:rFonts w:ascii="Arial" w:hAnsi="Arial" w:cs="Arial"/>
                <w:color w:val="4472C4" w:themeColor="accent1"/>
                <w:u w:val="single"/>
              </w:rPr>
              <w:t>Documentary Analysis:</w:t>
            </w:r>
            <w:r w:rsidRPr="00AD0A61">
              <w:rPr>
                <w:rFonts w:ascii="Arial" w:hAnsi="Arial" w:cs="Arial"/>
                <w:color w:val="4472C4" w:themeColor="accent1"/>
              </w:rPr>
              <w:t xml:space="preserve"> Once the cast lists have been collated, I will use a source-oriented approach to examine publicly available documentation, such as artist biographies to categorize singers by their type of vocal training</w:t>
            </w:r>
            <w:r>
              <w:rPr>
                <w:rFonts w:ascii="Arial" w:hAnsi="Arial" w:cs="Arial"/>
                <w:color w:val="4472C4" w:themeColor="accent1"/>
              </w:rPr>
              <w:t xml:space="preserve"> (classical, musical, other). Content analysis may lead to “emergent coding,” with categorization being formulated as the sources are explored. Clustering will group data from documents for comparison by identifying concepts, categories, behaviors and classifications which emerge in data analysis. This data will influence the interview questions for the next phase of the research.</w:t>
            </w:r>
          </w:p>
          <w:p w14:paraId="2D939306" w14:textId="77777777" w:rsidR="0077530A" w:rsidRPr="007A2689" w:rsidRDefault="0077530A" w:rsidP="0077530A">
            <w:pPr>
              <w:ind w:left="720"/>
              <w:rPr>
                <w:rFonts w:ascii="Arial" w:hAnsi="Arial" w:cs="Arial"/>
                <w:color w:val="4472C4" w:themeColor="accent1"/>
                <w:sz w:val="22"/>
                <w:szCs w:val="22"/>
              </w:rPr>
            </w:pPr>
            <w:r w:rsidRPr="007A2689">
              <w:rPr>
                <w:rFonts w:ascii="Arial" w:hAnsi="Arial" w:cs="Arial"/>
                <w:color w:val="4472C4" w:themeColor="accent1"/>
                <w:sz w:val="22"/>
                <w:szCs w:val="22"/>
                <w:u w:val="single"/>
              </w:rPr>
              <w:t>Interview:</w:t>
            </w:r>
            <w:r w:rsidRPr="007A2689">
              <w:rPr>
                <w:rFonts w:ascii="Arial" w:hAnsi="Arial" w:cs="Arial"/>
                <w:color w:val="4472C4" w:themeColor="accent1"/>
                <w:sz w:val="22"/>
                <w:szCs w:val="22"/>
              </w:rPr>
              <w:t xml:space="preserve"> </w:t>
            </w:r>
            <w:r>
              <w:rPr>
                <w:rFonts w:ascii="Arial" w:hAnsi="Arial" w:cs="Arial"/>
                <w:color w:val="4472C4" w:themeColor="accent1"/>
                <w:sz w:val="22"/>
                <w:szCs w:val="22"/>
              </w:rPr>
              <w:t>R</w:t>
            </w:r>
            <w:r w:rsidRPr="007A2689">
              <w:rPr>
                <w:rFonts w:ascii="Arial" w:hAnsi="Arial" w:cs="Arial"/>
                <w:color w:val="4472C4" w:themeColor="accent1"/>
                <w:sz w:val="22"/>
                <w:szCs w:val="22"/>
              </w:rPr>
              <w:t>esponses will be analy</w:t>
            </w:r>
            <w:r>
              <w:rPr>
                <w:rFonts w:ascii="Arial" w:hAnsi="Arial" w:cs="Arial"/>
                <w:color w:val="4472C4" w:themeColor="accent1"/>
                <w:sz w:val="22"/>
                <w:szCs w:val="22"/>
              </w:rPr>
              <w:t>z</w:t>
            </w:r>
            <w:r w:rsidRPr="007A2689">
              <w:rPr>
                <w:rFonts w:ascii="Arial" w:hAnsi="Arial" w:cs="Arial"/>
                <w:color w:val="4472C4" w:themeColor="accent1"/>
                <w:sz w:val="22"/>
                <w:szCs w:val="22"/>
              </w:rPr>
              <w:t xml:space="preserve">ed by themes, so that the key factors influencing </w:t>
            </w:r>
            <w:r>
              <w:rPr>
                <w:rFonts w:ascii="Arial" w:hAnsi="Arial" w:cs="Arial"/>
                <w:color w:val="4472C4" w:themeColor="accent1"/>
                <w:sz w:val="22"/>
                <w:szCs w:val="22"/>
              </w:rPr>
              <w:t>casting and other emerging concepts</w:t>
            </w:r>
            <w:r w:rsidRPr="007A2689">
              <w:rPr>
                <w:rFonts w:ascii="Arial" w:hAnsi="Arial" w:cs="Arial"/>
                <w:color w:val="4472C4" w:themeColor="accent1"/>
                <w:sz w:val="22"/>
                <w:szCs w:val="22"/>
              </w:rPr>
              <w:t xml:space="preserve"> can be ascertained. It is appreciated, however, that given the small sample size involved, </w:t>
            </w:r>
            <w:r>
              <w:rPr>
                <w:rFonts w:ascii="Arial" w:hAnsi="Arial" w:cs="Arial"/>
                <w:color w:val="4472C4" w:themeColor="accent1"/>
                <w:sz w:val="22"/>
                <w:szCs w:val="22"/>
              </w:rPr>
              <w:t>this research will show only snapshot of the industry, rather than the full picture.</w:t>
            </w:r>
          </w:p>
          <w:p w14:paraId="117C2034" w14:textId="77777777" w:rsidR="0077530A" w:rsidRPr="007A2689" w:rsidRDefault="0077530A" w:rsidP="0077530A">
            <w:pPr>
              <w:pStyle w:val="ListParagraph"/>
              <w:rPr>
                <w:rFonts w:ascii="Arial" w:hAnsi="Arial" w:cs="Arial"/>
                <w:color w:val="4472C4" w:themeColor="accent1"/>
              </w:rPr>
            </w:pPr>
          </w:p>
          <w:p w14:paraId="61EC33C2" w14:textId="77777777" w:rsidR="0077530A" w:rsidRDefault="0077530A" w:rsidP="0077530A">
            <w:pPr>
              <w:rPr>
                <w:rFonts w:ascii="Arial" w:hAnsi="Arial" w:cs="Arial"/>
                <w:color w:val="4472C4" w:themeColor="accent1"/>
                <w:sz w:val="22"/>
                <w:szCs w:val="22"/>
              </w:rPr>
            </w:pPr>
            <w:r>
              <w:rPr>
                <w:rFonts w:ascii="Arial" w:hAnsi="Arial" w:cs="Arial"/>
                <w:color w:val="4472C4" w:themeColor="accent1"/>
                <w:sz w:val="22"/>
                <w:szCs w:val="22"/>
              </w:rPr>
              <w:t>As interview subjects will likely be industry colleagues, with whom I have previously worked, I will be mindful of the potential for my familiarity with interviewees to influence my questioning style and reporting. In an effort to maintain distance and consistency, interviews will utilize a schedule of questions in addition to unstructured discussion. Special care will be taken to assure informed consent without coercion, as well as anonymity when preferred.</w:t>
            </w:r>
          </w:p>
          <w:p w14:paraId="3D8A78E6" w14:textId="77777777" w:rsidR="0077530A" w:rsidRDefault="0077530A" w:rsidP="0077530A">
            <w:pPr>
              <w:rPr>
                <w:rFonts w:ascii="Arial" w:hAnsi="Arial" w:cs="Arial"/>
                <w:color w:val="4472C4" w:themeColor="accent1"/>
                <w:sz w:val="22"/>
                <w:szCs w:val="22"/>
              </w:rPr>
            </w:pPr>
          </w:p>
          <w:p w14:paraId="044CE26E" w14:textId="77777777" w:rsidR="0077530A" w:rsidRDefault="0077530A" w:rsidP="0077530A">
            <w:pPr>
              <w:rPr>
                <w:rFonts w:ascii="Arial" w:hAnsi="Arial" w:cs="Arial"/>
                <w:color w:val="4472C4" w:themeColor="accent1"/>
                <w:sz w:val="22"/>
                <w:szCs w:val="22"/>
                <w:u w:val="single"/>
              </w:rPr>
            </w:pPr>
            <w:r>
              <w:rPr>
                <w:rFonts w:ascii="Arial" w:hAnsi="Arial" w:cs="Arial"/>
                <w:color w:val="4472C4" w:themeColor="accent1"/>
                <w:sz w:val="22"/>
                <w:szCs w:val="22"/>
                <w:u w:val="single"/>
              </w:rPr>
              <w:t>Resources</w:t>
            </w:r>
          </w:p>
          <w:p w14:paraId="14974565" w14:textId="77777777" w:rsidR="0077530A" w:rsidRPr="00F2412B" w:rsidRDefault="0077530A" w:rsidP="0077530A">
            <w:pPr>
              <w:pStyle w:val="ListParagraph"/>
              <w:numPr>
                <w:ilvl w:val="0"/>
                <w:numId w:val="2"/>
              </w:numPr>
              <w:rPr>
                <w:rFonts w:ascii="Arial" w:hAnsi="Arial" w:cs="Arial"/>
                <w:i/>
                <w:iCs/>
                <w:color w:val="4472C4" w:themeColor="accent1"/>
              </w:rPr>
            </w:pPr>
            <w:r>
              <w:rPr>
                <w:rFonts w:ascii="Arial" w:hAnsi="Arial" w:cs="Arial"/>
                <w:color w:val="4472C4" w:themeColor="accent1"/>
              </w:rPr>
              <w:t xml:space="preserve">Berg, B., 2001. </w:t>
            </w:r>
            <w:r w:rsidRPr="00AD0A61">
              <w:rPr>
                <w:rFonts w:ascii="Arial" w:hAnsi="Arial" w:cs="Arial"/>
                <w:i/>
                <w:iCs/>
                <w:color w:val="4472C4" w:themeColor="accent1"/>
              </w:rPr>
              <w:t>Qualitative Research Methods for the Social Sciences</w:t>
            </w:r>
            <w:r>
              <w:rPr>
                <w:rFonts w:ascii="Arial" w:hAnsi="Arial" w:cs="Arial"/>
                <w:color w:val="4472C4" w:themeColor="accent1"/>
              </w:rPr>
              <w:t>. 4</w:t>
            </w:r>
            <w:r w:rsidRPr="00AD0A61">
              <w:rPr>
                <w:rFonts w:ascii="Arial" w:hAnsi="Arial" w:cs="Arial"/>
                <w:color w:val="4472C4" w:themeColor="accent1"/>
                <w:vertAlign w:val="superscript"/>
              </w:rPr>
              <w:t>th</w:t>
            </w:r>
            <w:r>
              <w:rPr>
                <w:rFonts w:ascii="Arial" w:hAnsi="Arial" w:cs="Arial"/>
                <w:color w:val="4472C4" w:themeColor="accent1"/>
              </w:rPr>
              <w:t xml:space="preserve"> </w:t>
            </w:r>
            <w:proofErr w:type="spellStart"/>
            <w:r>
              <w:rPr>
                <w:rFonts w:ascii="Arial" w:hAnsi="Arial" w:cs="Arial"/>
                <w:color w:val="4472C4" w:themeColor="accent1"/>
              </w:rPr>
              <w:t>edn</w:t>
            </w:r>
            <w:proofErr w:type="spellEnd"/>
            <w:r>
              <w:rPr>
                <w:rFonts w:ascii="Arial" w:hAnsi="Arial" w:cs="Arial"/>
                <w:color w:val="4472C4" w:themeColor="accent1"/>
              </w:rPr>
              <w:t>. Needham Heights, MA: Allyn &amp; Bacon.</w:t>
            </w:r>
          </w:p>
          <w:p w14:paraId="0A4DE659" w14:textId="77777777" w:rsidR="0077530A" w:rsidRPr="00C060E4" w:rsidRDefault="0077530A" w:rsidP="0077530A">
            <w:pPr>
              <w:pStyle w:val="ListParagraph"/>
              <w:numPr>
                <w:ilvl w:val="0"/>
                <w:numId w:val="2"/>
              </w:numPr>
              <w:rPr>
                <w:rFonts w:ascii="Arial" w:hAnsi="Arial" w:cs="Arial"/>
                <w:i/>
                <w:iCs/>
                <w:color w:val="4472C4" w:themeColor="accent1"/>
              </w:rPr>
            </w:pPr>
            <w:proofErr w:type="spellStart"/>
            <w:r>
              <w:rPr>
                <w:rFonts w:ascii="Arial" w:hAnsi="Arial" w:cs="Arial"/>
                <w:color w:val="4472C4" w:themeColor="accent1"/>
              </w:rPr>
              <w:t>Cardno</w:t>
            </w:r>
            <w:proofErr w:type="spellEnd"/>
            <w:r>
              <w:rPr>
                <w:rFonts w:ascii="Arial" w:hAnsi="Arial" w:cs="Arial"/>
                <w:color w:val="4472C4" w:themeColor="accent1"/>
              </w:rPr>
              <w:t xml:space="preserve">, C., 2019. Policy Document Analysis: A Practical Educational Leadership Tool and a Qualitative Research Method. </w:t>
            </w:r>
            <w:r>
              <w:rPr>
                <w:rFonts w:ascii="Arial" w:hAnsi="Arial" w:cs="Arial"/>
                <w:i/>
                <w:iCs/>
                <w:color w:val="4472C4" w:themeColor="accent1"/>
              </w:rPr>
              <w:t>Educational Administration: Theory and Practice</w:t>
            </w:r>
            <w:r>
              <w:rPr>
                <w:rFonts w:ascii="Arial" w:hAnsi="Arial" w:cs="Arial"/>
                <w:color w:val="4472C4" w:themeColor="accent1"/>
              </w:rPr>
              <w:t xml:space="preserve">, </w:t>
            </w:r>
            <w:r>
              <w:rPr>
                <w:rFonts w:ascii="Arial" w:hAnsi="Arial" w:cs="Arial"/>
                <w:b/>
                <w:bCs/>
                <w:color w:val="4472C4" w:themeColor="accent1"/>
              </w:rPr>
              <w:t>24</w:t>
            </w:r>
            <w:r>
              <w:rPr>
                <w:rFonts w:ascii="Arial" w:hAnsi="Arial" w:cs="Arial"/>
                <w:color w:val="4472C4" w:themeColor="accent1"/>
              </w:rPr>
              <w:t>(4), pp. 623-640.</w:t>
            </w:r>
          </w:p>
          <w:p w14:paraId="698A8FB7" w14:textId="77777777" w:rsidR="0077530A" w:rsidRPr="00F2412B" w:rsidRDefault="0077530A" w:rsidP="0077530A">
            <w:pPr>
              <w:pStyle w:val="ListParagraph"/>
              <w:numPr>
                <w:ilvl w:val="0"/>
                <w:numId w:val="2"/>
              </w:numPr>
              <w:rPr>
                <w:rFonts w:ascii="Arial" w:hAnsi="Arial" w:cs="Arial"/>
                <w:i/>
                <w:iCs/>
                <w:color w:val="4472C4" w:themeColor="accent1"/>
              </w:rPr>
            </w:pPr>
            <w:r>
              <w:rPr>
                <w:rFonts w:ascii="Arial" w:hAnsi="Arial" w:cs="Arial"/>
                <w:color w:val="4472C4" w:themeColor="accent1"/>
              </w:rPr>
              <w:t xml:space="preserve">Cohen, L., Manion, L., &amp; Morrison, K. </w:t>
            </w:r>
            <w:r>
              <w:rPr>
                <w:rFonts w:ascii="Arial" w:hAnsi="Arial" w:cs="Arial"/>
                <w:i/>
                <w:iCs/>
                <w:color w:val="4472C4" w:themeColor="accent1"/>
              </w:rPr>
              <w:t xml:space="preserve">Professional Development in Education. </w:t>
            </w:r>
            <w:r>
              <w:rPr>
                <w:rFonts w:ascii="Arial" w:hAnsi="Arial" w:cs="Arial"/>
                <w:color w:val="4472C4" w:themeColor="accent1"/>
              </w:rPr>
              <w:t>6</w:t>
            </w:r>
            <w:r w:rsidRPr="00C060E4">
              <w:rPr>
                <w:rFonts w:ascii="Arial" w:hAnsi="Arial" w:cs="Arial"/>
                <w:color w:val="4472C4" w:themeColor="accent1"/>
                <w:vertAlign w:val="superscript"/>
              </w:rPr>
              <w:t>th</w:t>
            </w:r>
            <w:r>
              <w:rPr>
                <w:rFonts w:ascii="Arial" w:hAnsi="Arial" w:cs="Arial"/>
                <w:color w:val="4472C4" w:themeColor="accent1"/>
              </w:rPr>
              <w:t xml:space="preserve"> </w:t>
            </w:r>
            <w:proofErr w:type="spellStart"/>
            <w:r>
              <w:rPr>
                <w:rFonts w:ascii="Arial" w:hAnsi="Arial" w:cs="Arial"/>
                <w:color w:val="4472C4" w:themeColor="accent1"/>
              </w:rPr>
              <w:t>edn</w:t>
            </w:r>
            <w:proofErr w:type="spellEnd"/>
            <w:r>
              <w:rPr>
                <w:rFonts w:ascii="Arial" w:hAnsi="Arial" w:cs="Arial"/>
                <w:color w:val="4472C4" w:themeColor="accent1"/>
              </w:rPr>
              <w:t>. London: Routledge.</w:t>
            </w:r>
          </w:p>
          <w:p w14:paraId="03B83FD8" w14:textId="77777777" w:rsidR="0077530A" w:rsidRPr="009373D7" w:rsidRDefault="0077530A" w:rsidP="0077530A">
            <w:pPr>
              <w:pStyle w:val="ListParagraph"/>
              <w:numPr>
                <w:ilvl w:val="0"/>
                <w:numId w:val="2"/>
              </w:numPr>
              <w:rPr>
                <w:rFonts w:ascii="Arial" w:hAnsi="Arial" w:cs="Arial"/>
                <w:i/>
                <w:iCs/>
                <w:color w:val="4472C4" w:themeColor="accent1"/>
              </w:rPr>
            </w:pPr>
            <w:r>
              <w:rPr>
                <w:rFonts w:ascii="Arial" w:hAnsi="Arial" w:cs="Arial"/>
                <w:color w:val="4472C4" w:themeColor="accent1"/>
              </w:rPr>
              <w:t xml:space="preserve">Lawson, L., 2018. </w:t>
            </w:r>
            <w:r w:rsidRPr="00F2412B">
              <w:rPr>
                <w:rFonts w:ascii="Arial" w:hAnsi="Arial" w:cs="Arial"/>
                <w:color w:val="4472C4" w:themeColor="accent1"/>
              </w:rPr>
              <w:t>Documentary analysis as an assessment tool</w:t>
            </w:r>
            <w:r>
              <w:rPr>
                <w:rFonts w:ascii="Arial" w:hAnsi="Arial" w:cs="Arial"/>
                <w:color w:val="4472C4" w:themeColor="accent1"/>
              </w:rPr>
              <w:t xml:space="preserve">. </w:t>
            </w:r>
            <w:r w:rsidRPr="00F2412B">
              <w:rPr>
                <w:rFonts w:ascii="Arial" w:hAnsi="Arial" w:cs="Arial"/>
                <w:i/>
                <w:iCs/>
                <w:color w:val="4472C4" w:themeColor="accent1"/>
              </w:rPr>
              <w:t>Public Health Nursing</w:t>
            </w:r>
            <w:r>
              <w:rPr>
                <w:rFonts w:ascii="Arial" w:hAnsi="Arial" w:cs="Arial"/>
                <w:color w:val="4472C4" w:themeColor="accent1"/>
              </w:rPr>
              <w:t xml:space="preserve">, </w:t>
            </w:r>
            <w:r>
              <w:rPr>
                <w:rFonts w:ascii="Arial" w:hAnsi="Arial" w:cs="Arial"/>
                <w:b/>
                <w:bCs/>
                <w:color w:val="4472C4" w:themeColor="accent1"/>
              </w:rPr>
              <w:t>35</w:t>
            </w:r>
            <w:r>
              <w:rPr>
                <w:rFonts w:ascii="Arial" w:hAnsi="Arial" w:cs="Arial"/>
                <w:color w:val="4472C4" w:themeColor="accent1"/>
              </w:rPr>
              <w:t>(6), pp. 563-567.</w:t>
            </w:r>
          </w:p>
          <w:p w14:paraId="4E75E536" w14:textId="77777777" w:rsidR="0077530A" w:rsidRPr="00F2412B" w:rsidRDefault="0077530A" w:rsidP="0077530A">
            <w:pPr>
              <w:pStyle w:val="ListParagraph"/>
              <w:numPr>
                <w:ilvl w:val="0"/>
                <w:numId w:val="2"/>
              </w:numPr>
              <w:rPr>
                <w:rFonts w:ascii="Arial" w:hAnsi="Arial" w:cs="Arial"/>
                <w:i/>
                <w:iCs/>
                <w:color w:val="4472C4" w:themeColor="accent1"/>
              </w:rPr>
            </w:pPr>
            <w:r>
              <w:rPr>
                <w:rFonts w:ascii="Arial" w:hAnsi="Arial" w:cs="Arial"/>
                <w:color w:val="4472C4" w:themeColor="accent1"/>
              </w:rPr>
              <w:t>Paterson, M. &amp; Higgs, J., 2005</w:t>
            </w:r>
            <w:r>
              <w:rPr>
                <w:rFonts w:ascii="Arial" w:hAnsi="Arial" w:cs="Arial"/>
                <w:i/>
                <w:iCs/>
                <w:color w:val="4472C4" w:themeColor="accent1"/>
              </w:rPr>
              <w:t>.</w:t>
            </w:r>
            <w:r>
              <w:rPr>
                <w:rFonts w:ascii="Arial" w:hAnsi="Arial" w:cs="Arial"/>
                <w:color w:val="4472C4" w:themeColor="accent1"/>
              </w:rPr>
              <w:t xml:space="preserve"> Using Hermeneutics as a Qualitative Research Approach in Professional Practice. </w:t>
            </w:r>
            <w:r>
              <w:rPr>
                <w:rFonts w:ascii="Arial" w:hAnsi="Arial" w:cs="Arial"/>
                <w:i/>
                <w:iCs/>
                <w:color w:val="4472C4" w:themeColor="accent1"/>
              </w:rPr>
              <w:t>The Qualitative Report</w:t>
            </w:r>
            <w:r>
              <w:rPr>
                <w:rFonts w:ascii="Arial" w:hAnsi="Arial" w:cs="Arial"/>
                <w:color w:val="4472C4" w:themeColor="accent1"/>
              </w:rPr>
              <w:t xml:space="preserve">, </w:t>
            </w:r>
            <w:r>
              <w:rPr>
                <w:rFonts w:ascii="Arial" w:hAnsi="Arial" w:cs="Arial"/>
                <w:b/>
                <w:bCs/>
                <w:color w:val="4472C4" w:themeColor="accent1"/>
              </w:rPr>
              <w:t>10</w:t>
            </w:r>
            <w:r>
              <w:rPr>
                <w:rFonts w:ascii="Arial" w:hAnsi="Arial" w:cs="Arial"/>
                <w:color w:val="4472C4" w:themeColor="accent1"/>
              </w:rPr>
              <w:t>(2), pp. 339-357.</w:t>
            </w:r>
          </w:p>
          <w:p w14:paraId="1BE714BF" w14:textId="77777777" w:rsidR="0077530A" w:rsidRPr="004C3A0B" w:rsidRDefault="0077530A" w:rsidP="0077530A">
            <w:pPr>
              <w:rPr>
                <w:rFonts w:ascii="Arial" w:hAnsi="Arial" w:cs="Arial"/>
                <w:b/>
                <w:sz w:val="22"/>
                <w:szCs w:val="22"/>
              </w:rPr>
            </w:pPr>
            <w:r w:rsidRPr="004C3A0B">
              <w:rPr>
                <w:rFonts w:ascii="Arial" w:hAnsi="Arial" w:cs="Arial"/>
                <w:color w:val="808080"/>
                <w:sz w:val="18"/>
                <w:szCs w:val="18"/>
              </w:rPr>
              <w:t>(this box should expand as you type)</w:t>
            </w:r>
          </w:p>
        </w:tc>
      </w:tr>
    </w:tbl>
    <w:p w14:paraId="0CB449C0" w14:textId="77777777" w:rsidR="0077530A" w:rsidRPr="004C3A0B" w:rsidRDefault="0077530A">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79"/>
      </w:tblGrid>
      <w:tr w:rsidR="0077530A" w:rsidRPr="004C3A0B" w14:paraId="4F10F371" w14:textId="77777777" w:rsidTr="0077530A">
        <w:trPr>
          <w:trHeight w:val="454"/>
        </w:trPr>
        <w:tc>
          <w:tcPr>
            <w:tcW w:w="5000" w:type="pct"/>
            <w:shd w:val="clear" w:color="auto" w:fill="F2F2F2" w:themeFill="background1" w:themeFillShade="F2"/>
            <w:vAlign w:val="center"/>
          </w:tcPr>
          <w:p w14:paraId="7B7DFAC7" w14:textId="77777777" w:rsidR="0077530A" w:rsidRPr="004C3A0B" w:rsidRDefault="0077530A" w:rsidP="0077530A">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B0A8EB1" w14:textId="77777777" w:rsidR="0077530A" w:rsidRPr="004C3A0B" w:rsidRDefault="0077530A" w:rsidP="0077530A">
            <w:pPr>
              <w:rPr>
                <w:rFonts w:ascii="Arial" w:hAnsi="Arial" w:cs="Arial"/>
                <w:sz w:val="22"/>
                <w:szCs w:val="22"/>
              </w:rPr>
            </w:pPr>
            <w:r w:rsidRPr="004C3A0B">
              <w:rPr>
                <w:rFonts w:ascii="Arial" w:hAnsi="Arial" w:cs="Arial"/>
                <w:sz w:val="22"/>
                <w:szCs w:val="22"/>
              </w:rPr>
              <w:t>Identify all locations where research activity will take place.</w:t>
            </w:r>
          </w:p>
        </w:tc>
      </w:tr>
      <w:tr w:rsidR="0077530A" w:rsidRPr="004C3A0B" w14:paraId="3ABEE301" w14:textId="77777777" w:rsidTr="0077530A">
        <w:trPr>
          <w:trHeight w:val="454"/>
        </w:trPr>
        <w:tc>
          <w:tcPr>
            <w:tcW w:w="5000" w:type="pct"/>
            <w:vAlign w:val="center"/>
          </w:tcPr>
          <w:p w14:paraId="58581968" w14:textId="77777777" w:rsidR="0077530A" w:rsidRPr="00364757" w:rsidRDefault="0077530A" w:rsidP="0077530A">
            <w:pPr>
              <w:rPr>
                <w:rFonts w:ascii="Arial" w:hAnsi="Arial" w:cs="Arial"/>
                <w:color w:val="4472C4" w:themeColor="accent1"/>
                <w:sz w:val="22"/>
                <w:szCs w:val="22"/>
              </w:rPr>
            </w:pPr>
            <w:r>
              <w:rPr>
                <w:rFonts w:ascii="Arial" w:hAnsi="Arial" w:cs="Arial"/>
                <w:color w:val="4472C4" w:themeColor="accent1"/>
                <w:sz w:val="22"/>
                <w:szCs w:val="22"/>
              </w:rPr>
              <w:t>Research will take place in my private residence in Hagen, Germany, as well as potentially in public libraries or archives in Germany. Interviews will be conducted via ZOOM.</w:t>
            </w:r>
          </w:p>
          <w:p w14:paraId="46D37F13" w14:textId="77777777" w:rsidR="0077530A" w:rsidRPr="004C3A0B" w:rsidRDefault="0077530A" w:rsidP="0077530A">
            <w:pPr>
              <w:rPr>
                <w:rFonts w:ascii="Arial" w:hAnsi="Arial" w:cs="Arial"/>
                <w:b/>
                <w:sz w:val="22"/>
                <w:szCs w:val="22"/>
              </w:rPr>
            </w:pPr>
            <w:r w:rsidRPr="004C3A0B">
              <w:rPr>
                <w:rFonts w:ascii="Arial" w:hAnsi="Arial" w:cs="Arial"/>
                <w:color w:val="808080"/>
                <w:sz w:val="18"/>
                <w:szCs w:val="18"/>
              </w:rPr>
              <w:t>(this box should expand as you type)</w:t>
            </w:r>
          </w:p>
        </w:tc>
      </w:tr>
      <w:tr w:rsidR="0077530A" w:rsidRPr="004C3A0B" w14:paraId="6E414C33" w14:textId="77777777" w:rsidTr="0077530A">
        <w:trPr>
          <w:trHeight w:val="454"/>
        </w:trPr>
        <w:tc>
          <w:tcPr>
            <w:tcW w:w="5000" w:type="pct"/>
            <w:shd w:val="clear" w:color="auto" w:fill="F2F2F2" w:themeFill="background1" w:themeFillShade="F2"/>
            <w:vAlign w:val="center"/>
          </w:tcPr>
          <w:p w14:paraId="481774CE" w14:textId="77777777" w:rsidR="0077530A" w:rsidRPr="004C3A0B" w:rsidRDefault="0077530A" w:rsidP="0077530A">
            <w:pPr>
              <w:spacing w:before="120"/>
              <w:rPr>
                <w:rFonts w:ascii="Arial" w:hAnsi="Arial" w:cs="Arial"/>
                <w:b/>
                <w:sz w:val="22"/>
                <w:szCs w:val="22"/>
              </w:rPr>
            </w:pPr>
            <w:r w:rsidRPr="004C3A0B">
              <w:rPr>
                <w:rFonts w:ascii="Arial" w:hAnsi="Arial" w:cs="Arial"/>
                <w:b/>
                <w:sz w:val="22"/>
                <w:szCs w:val="22"/>
              </w:rPr>
              <w:t>Research activity outside of the UK</w:t>
            </w:r>
          </w:p>
          <w:p w14:paraId="46E8DBB3"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7530A" w:rsidRPr="004C3A0B" w14:paraId="032F2325" w14:textId="77777777" w:rsidTr="0077530A">
        <w:trPr>
          <w:trHeight w:val="454"/>
        </w:trPr>
        <w:tc>
          <w:tcPr>
            <w:tcW w:w="5000" w:type="pct"/>
            <w:vAlign w:val="center"/>
          </w:tcPr>
          <w:p w14:paraId="5A152920" w14:textId="77777777" w:rsidR="0077530A" w:rsidRPr="00364757" w:rsidRDefault="0077530A" w:rsidP="0077530A">
            <w:pPr>
              <w:rPr>
                <w:rFonts w:ascii="Arial" w:hAnsi="Arial" w:cs="Arial"/>
                <w:color w:val="4472C4" w:themeColor="accent1"/>
                <w:sz w:val="22"/>
                <w:szCs w:val="22"/>
              </w:rPr>
            </w:pPr>
            <w:r>
              <w:rPr>
                <w:rFonts w:ascii="Arial" w:hAnsi="Arial" w:cs="Arial"/>
                <w:color w:val="4472C4" w:themeColor="accent1"/>
                <w:sz w:val="22"/>
                <w:szCs w:val="22"/>
              </w:rPr>
              <w:t>I do not anticipate any ethical issues to arise related to researching in Germany. As a resident for several years, working in the industry in which I am conducting interviews, I consider myself capable of navigating the cultural differences, which should not pose any particular sensitivities for this project.</w:t>
            </w:r>
          </w:p>
          <w:p w14:paraId="78D7A057" w14:textId="77777777" w:rsidR="0077530A" w:rsidRPr="004C3A0B" w:rsidRDefault="0077530A" w:rsidP="0077530A">
            <w:pPr>
              <w:rPr>
                <w:rFonts w:ascii="Arial" w:hAnsi="Arial" w:cs="Arial"/>
                <w:b/>
                <w:sz w:val="22"/>
                <w:szCs w:val="22"/>
              </w:rPr>
            </w:pPr>
            <w:r w:rsidRPr="004C3A0B">
              <w:rPr>
                <w:rFonts w:ascii="Arial" w:hAnsi="Arial" w:cs="Arial"/>
                <w:color w:val="808080"/>
                <w:sz w:val="18"/>
                <w:szCs w:val="18"/>
              </w:rPr>
              <w:t>(this box should expand as you type)</w:t>
            </w:r>
          </w:p>
        </w:tc>
      </w:tr>
    </w:tbl>
    <w:p w14:paraId="4263E788" w14:textId="77777777" w:rsidR="0077530A" w:rsidRPr="004C3A0B" w:rsidRDefault="0077530A" w:rsidP="0077530A">
      <w:pPr>
        <w:rPr>
          <w:rFonts w:ascii="Arial" w:hAnsi="Arial" w:cs="Arial"/>
          <w:bCs/>
          <w:sz w:val="22"/>
          <w:szCs w:val="22"/>
        </w:rPr>
      </w:pPr>
    </w:p>
    <w:p w14:paraId="0DB622E1" w14:textId="77777777" w:rsidR="0077530A" w:rsidRPr="004C3A0B" w:rsidRDefault="0077530A" w:rsidP="0077530A">
      <w:pPr>
        <w:autoSpaceDE w:val="0"/>
        <w:autoSpaceDN w:val="0"/>
        <w:adjustRightInd w:val="0"/>
        <w:jc w:val="both"/>
        <w:rPr>
          <w:rFonts w:ascii="Arial" w:hAnsi="Arial" w:cs="Arial"/>
          <w:b/>
          <w:sz w:val="22"/>
          <w:szCs w:val="22"/>
        </w:rPr>
      </w:pPr>
    </w:p>
    <w:p w14:paraId="1F64CD62"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7927F28D" w14:textId="77777777" w:rsidR="0077530A" w:rsidRPr="004C3A0B" w:rsidRDefault="0077530A">
      <w:pPr>
        <w:rPr>
          <w:rFonts w:ascii="Arial" w:hAnsi="Arial" w:cs="Arial"/>
          <w:bCs/>
          <w:iCs/>
          <w:sz w:val="12"/>
          <w:szCs w:val="12"/>
        </w:rPr>
      </w:pPr>
    </w:p>
    <w:tbl>
      <w:tblPr>
        <w:tblStyle w:val="Bibliography"/>
        <w:tblW w:w="9889" w:type="dxa"/>
        <w:tblLook w:val="04A0" w:firstRow="1" w:lastRow="0" w:firstColumn="1" w:lastColumn="0" w:noHBand="0" w:noVBand="1"/>
      </w:tblPr>
      <w:tblGrid>
        <w:gridCol w:w="8217"/>
        <w:gridCol w:w="850"/>
        <w:gridCol w:w="822"/>
      </w:tblGrid>
      <w:tr w:rsidR="0077530A" w:rsidRPr="004C3A0B" w14:paraId="737EA345" w14:textId="77777777" w:rsidTr="0077530A">
        <w:tc>
          <w:tcPr>
            <w:tcW w:w="8217" w:type="dxa"/>
            <w:shd w:val="clear" w:color="auto" w:fill="F2F2F2" w:themeFill="background1" w:themeFillShade="F2"/>
          </w:tcPr>
          <w:p w14:paraId="0C911625"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350B33ED" w14:textId="77777777" w:rsidR="0077530A" w:rsidRPr="004C3A0B" w:rsidRDefault="0077530A" w:rsidP="0077530A">
            <w:pPr>
              <w:autoSpaceDE w:val="0"/>
              <w:autoSpaceDN w:val="0"/>
              <w:adjustRightInd w:val="0"/>
              <w:jc w:val="center"/>
              <w:rPr>
                <w:rFonts w:ascii="Arial" w:hAnsi="Arial" w:cs="Arial"/>
                <w:b/>
                <w:bCs/>
                <w:sz w:val="22"/>
                <w:szCs w:val="22"/>
              </w:rPr>
            </w:pPr>
          </w:p>
          <w:p w14:paraId="09D3E491"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0F43D82" w14:textId="77777777" w:rsidR="0077530A" w:rsidRPr="004C3A0B" w:rsidRDefault="0077530A" w:rsidP="0077530A">
            <w:pPr>
              <w:autoSpaceDE w:val="0"/>
              <w:autoSpaceDN w:val="0"/>
              <w:adjustRightInd w:val="0"/>
              <w:jc w:val="center"/>
              <w:rPr>
                <w:rFonts w:ascii="Arial" w:hAnsi="Arial" w:cs="Arial"/>
                <w:b/>
                <w:bCs/>
                <w:sz w:val="22"/>
                <w:szCs w:val="22"/>
              </w:rPr>
            </w:pPr>
          </w:p>
          <w:p w14:paraId="54E86BDB"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7530A" w:rsidRPr="004C3A0B" w14:paraId="59367842" w14:textId="77777777" w:rsidTr="0077530A">
        <w:trPr>
          <w:trHeight w:val="439"/>
        </w:trPr>
        <w:tc>
          <w:tcPr>
            <w:tcW w:w="8217" w:type="dxa"/>
            <w:shd w:val="clear" w:color="auto" w:fill="F2F2F2" w:themeFill="background1" w:themeFillShade="F2"/>
            <w:vAlign w:val="center"/>
          </w:tcPr>
          <w:p w14:paraId="5C4A91CA"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3C7D8D0"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4D562A8"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5B7F63C2" w14:textId="77777777" w:rsidTr="0077530A">
        <w:trPr>
          <w:trHeight w:val="439"/>
        </w:trPr>
        <w:tc>
          <w:tcPr>
            <w:tcW w:w="8217" w:type="dxa"/>
            <w:shd w:val="clear" w:color="auto" w:fill="F2F2F2" w:themeFill="background1" w:themeFillShade="F2"/>
            <w:vAlign w:val="center"/>
          </w:tcPr>
          <w:p w14:paraId="19B062C8"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ECA4E3A"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227CA0E"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AFA9265" w14:textId="77777777" w:rsidTr="0077530A">
        <w:trPr>
          <w:trHeight w:val="403"/>
        </w:trPr>
        <w:tc>
          <w:tcPr>
            <w:tcW w:w="8217" w:type="dxa"/>
            <w:shd w:val="clear" w:color="auto" w:fill="F2F2F2" w:themeFill="background1" w:themeFillShade="F2"/>
            <w:vAlign w:val="center"/>
          </w:tcPr>
          <w:p w14:paraId="4123002A"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6CA1A4E"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260146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63D743D5" w14:textId="77777777" w:rsidTr="0077530A">
        <w:trPr>
          <w:trHeight w:val="403"/>
        </w:trPr>
        <w:tc>
          <w:tcPr>
            <w:tcW w:w="8217" w:type="dxa"/>
            <w:shd w:val="clear" w:color="auto" w:fill="F2F2F2" w:themeFill="background1" w:themeFillShade="F2"/>
            <w:vAlign w:val="center"/>
          </w:tcPr>
          <w:p w14:paraId="79CF1FA1"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9FD55E8"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6D566D8"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3F02BB18" w14:textId="77777777" w:rsidTr="0077530A">
        <w:trPr>
          <w:trHeight w:val="439"/>
        </w:trPr>
        <w:tc>
          <w:tcPr>
            <w:tcW w:w="8217" w:type="dxa"/>
            <w:shd w:val="clear" w:color="auto" w:fill="F2F2F2" w:themeFill="background1" w:themeFillShade="F2"/>
            <w:vAlign w:val="center"/>
          </w:tcPr>
          <w:p w14:paraId="54523AA3"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1A06D8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295FC74"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40DEDC26" w14:textId="77777777" w:rsidTr="0077530A">
        <w:trPr>
          <w:trHeight w:val="403"/>
        </w:trPr>
        <w:tc>
          <w:tcPr>
            <w:tcW w:w="8217" w:type="dxa"/>
            <w:shd w:val="clear" w:color="auto" w:fill="F2F2F2" w:themeFill="background1" w:themeFillShade="F2"/>
            <w:vAlign w:val="center"/>
          </w:tcPr>
          <w:p w14:paraId="66D05019"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09DBAC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E1258A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45EEC0D" w14:textId="77777777" w:rsidTr="0077530A">
        <w:trPr>
          <w:trHeight w:val="439"/>
        </w:trPr>
        <w:tc>
          <w:tcPr>
            <w:tcW w:w="8217" w:type="dxa"/>
            <w:shd w:val="clear" w:color="auto" w:fill="F2F2F2" w:themeFill="background1" w:themeFillShade="F2"/>
            <w:vAlign w:val="center"/>
          </w:tcPr>
          <w:p w14:paraId="40B07878"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D0A653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2D8DB39"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3120ABF" w14:textId="77777777" w:rsidTr="0077530A">
        <w:trPr>
          <w:trHeight w:val="403"/>
        </w:trPr>
        <w:tc>
          <w:tcPr>
            <w:tcW w:w="8217" w:type="dxa"/>
            <w:shd w:val="clear" w:color="auto" w:fill="F2F2F2" w:themeFill="background1" w:themeFillShade="F2"/>
            <w:vAlign w:val="center"/>
          </w:tcPr>
          <w:p w14:paraId="7892A07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C22C4E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CE7C8E0"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037878CC" w14:textId="77777777" w:rsidTr="0077530A">
        <w:trPr>
          <w:trHeight w:val="403"/>
        </w:trPr>
        <w:tc>
          <w:tcPr>
            <w:tcW w:w="8217" w:type="dxa"/>
            <w:shd w:val="clear" w:color="auto" w:fill="F2F2F2" w:themeFill="background1" w:themeFillShade="F2"/>
            <w:vAlign w:val="center"/>
          </w:tcPr>
          <w:p w14:paraId="16332545"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329807D"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A330CA2"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1DD19304" w14:textId="77777777" w:rsidTr="0077530A">
        <w:trPr>
          <w:trHeight w:val="403"/>
        </w:trPr>
        <w:tc>
          <w:tcPr>
            <w:tcW w:w="8217" w:type="dxa"/>
            <w:shd w:val="clear" w:color="auto" w:fill="F2F2F2" w:themeFill="background1" w:themeFillShade="F2"/>
            <w:vAlign w:val="center"/>
          </w:tcPr>
          <w:p w14:paraId="3FBEEAB3"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A3E9E89"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F54A883"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1EFD2A75" w14:textId="77777777" w:rsidTr="0077530A">
        <w:trPr>
          <w:trHeight w:val="403"/>
        </w:trPr>
        <w:tc>
          <w:tcPr>
            <w:tcW w:w="8217" w:type="dxa"/>
            <w:shd w:val="clear" w:color="auto" w:fill="F2F2F2" w:themeFill="background1" w:themeFillShade="F2"/>
            <w:vAlign w:val="center"/>
          </w:tcPr>
          <w:p w14:paraId="0C01C9D0"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BA7DD5F"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1E450D1"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0F815F38" w14:textId="77777777" w:rsidTr="0077530A">
        <w:trPr>
          <w:trHeight w:val="403"/>
        </w:trPr>
        <w:tc>
          <w:tcPr>
            <w:tcW w:w="8217" w:type="dxa"/>
            <w:shd w:val="clear" w:color="auto" w:fill="F2F2F2" w:themeFill="background1" w:themeFillShade="F2"/>
            <w:vAlign w:val="center"/>
          </w:tcPr>
          <w:p w14:paraId="71529DBF"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97AA106"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08027BD"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2DD7E535" w14:textId="77777777" w:rsidTr="0077530A">
        <w:trPr>
          <w:trHeight w:val="403"/>
        </w:trPr>
        <w:tc>
          <w:tcPr>
            <w:tcW w:w="8217" w:type="dxa"/>
            <w:shd w:val="clear" w:color="auto" w:fill="F2F2F2" w:themeFill="background1" w:themeFillShade="F2"/>
            <w:vAlign w:val="center"/>
          </w:tcPr>
          <w:p w14:paraId="712EADD9"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6D05B1D"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24435FD"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51E5444F" w14:textId="77777777" w:rsidTr="0077530A">
        <w:trPr>
          <w:trHeight w:val="403"/>
        </w:trPr>
        <w:tc>
          <w:tcPr>
            <w:tcW w:w="8217" w:type="dxa"/>
            <w:shd w:val="clear" w:color="auto" w:fill="F2F2F2" w:themeFill="background1" w:themeFillShade="F2"/>
            <w:vAlign w:val="center"/>
          </w:tcPr>
          <w:p w14:paraId="4E80E1DE" w14:textId="77777777" w:rsidR="0077530A" w:rsidRDefault="0077530A" w:rsidP="0077530A">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4165E3A8" w14:textId="77777777" w:rsidR="0077530A" w:rsidRDefault="0077530A" w:rsidP="0077530A">
            <w:pPr>
              <w:autoSpaceDE w:val="0"/>
              <w:autoSpaceDN w:val="0"/>
              <w:adjustRightInd w:val="0"/>
              <w:rPr>
                <w:rFonts w:ascii="Arial" w:hAnsi="Arial" w:cs="Arial"/>
                <w:sz w:val="22"/>
                <w:szCs w:val="22"/>
              </w:rPr>
            </w:pPr>
          </w:p>
          <w:p w14:paraId="7CDB6DFB" w14:textId="77777777" w:rsidR="0077530A" w:rsidRDefault="0077530A" w:rsidP="0077530A">
            <w:pPr>
              <w:autoSpaceDE w:val="0"/>
              <w:autoSpaceDN w:val="0"/>
              <w:adjustRightInd w:val="0"/>
              <w:rPr>
                <w:rFonts w:ascii="Arial" w:hAnsi="Arial" w:cs="Arial"/>
                <w:sz w:val="22"/>
                <w:szCs w:val="22"/>
              </w:rPr>
            </w:pPr>
          </w:p>
          <w:p w14:paraId="0917411B" w14:textId="77777777" w:rsidR="0077530A" w:rsidRPr="004C3A0B" w:rsidRDefault="0077530A" w:rsidP="0077530A">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C29534B" w14:textId="77777777" w:rsidR="0077530A" w:rsidRPr="004C3A0B" w:rsidRDefault="0077530A" w:rsidP="007753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86D3DB6" w14:textId="77777777" w:rsidR="0077530A" w:rsidRPr="004C3A0B" w:rsidRDefault="0077530A" w:rsidP="0077530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37A78B1" w14:textId="77777777" w:rsidR="0077530A" w:rsidRPr="004C3A0B" w:rsidRDefault="0077530A">
      <w:pPr>
        <w:rPr>
          <w:rFonts w:ascii="Arial" w:hAnsi="Arial" w:cs="Arial"/>
          <w:bCs/>
          <w:iCs/>
        </w:rPr>
      </w:pPr>
    </w:p>
    <w:p w14:paraId="6C751103" w14:textId="77777777" w:rsidR="0077530A" w:rsidRPr="004C3A0B" w:rsidRDefault="0077530A" w:rsidP="0077530A">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21AA3D0" w14:textId="77777777" w:rsidR="0077530A" w:rsidRPr="004C3A0B" w:rsidRDefault="0077530A">
      <w:pPr>
        <w:rPr>
          <w:rFonts w:ascii="Arial" w:hAnsi="Arial" w:cs="Arial"/>
          <w:bCs/>
          <w:iCs/>
          <w:sz w:val="22"/>
          <w:szCs w:val="22"/>
        </w:rPr>
      </w:pPr>
    </w:p>
    <w:p w14:paraId="330B48FE" w14:textId="77777777" w:rsidR="0077530A" w:rsidRPr="004C3A0B" w:rsidRDefault="0077530A">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52FBF75D" w14:textId="77777777" w:rsidR="0077530A" w:rsidRPr="004C3A0B" w:rsidRDefault="0077530A">
      <w:pPr>
        <w:rPr>
          <w:rFonts w:ascii="Arial" w:hAnsi="Arial" w:cs="Arial"/>
          <w:b/>
          <w:bCs/>
          <w:sz w:val="22"/>
          <w:szCs w:val="22"/>
        </w:rPr>
      </w:pPr>
    </w:p>
    <w:p w14:paraId="274D8261" w14:textId="77777777" w:rsidR="0077530A" w:rsidRPr="004C3A0B" w:rsidRDefault="0077530A" w:rsidP="0077530A">
      <w:pPr>
        <w:rPr>
          <w:rFonts w:ascii="Arial" w:hAnsi="Arial" w:cs="Arial"/>
          <w:b/>
          <w:bCs/>
          <w:sz w:val="22"/>
          <w:szCs w:val="22"/>
        </w:rPr>
      </w:pPr>
      <w:r w:rsidRPr="004C3A0B">
        <w:rPr>
          <w:rFonts w:ascii="Arial" w:hAnsi="Arial" w:cs="Arial"/>
          <w:b/>
          <w:bCs/>
          <w:sz w:val="22"/>
          <w:szCs w:val="22"/>
        </w:rPr>
        <w:t>SECTION G: Intended Participants</w:t>
      </w:r>
    </w:p>
    <w:p w14:paraId="638F83AD" w14:textId="77777777" w:rsidR="0077530A" w:rsidRPr="004C3A0B" w:rsidRDefault="0077530A" w:rsidP="0077530A">
      <w:pPr>
        <w:rPr>
          <w:rFonts w:ascii="Arial" w:hAnsi="Arial" w:cs="Arial"/>
          <w:bCs/>
          <w:sz w:val="16"/>
          <w:szCs w:val="16"/>
        </w:rPr>
      </w:pPr>
    </w:p>
    <w:tbl>
      <w:tblPr>
        <w:tblStyle w:val="Bibliography"/>
        <w:tblW w:w="9889" w:type="dxa"/>
        <w:tblLook w:val="04A0" w:firstRow="1" w:lastRow="0" w:firstColumn="1" w:lastColumn="0" w:noHBand="0" w:noVBand="1"/>
      </w:tblPr>
      <w:tblGrid>
        <w:gridCol w:w="7763"/>
        <w:gridCol w:w="992"/>
        <w:gridCol w:w="1134"/>
      </w:tblGrid>
      <w:tr w:rsidR="0077530A" w:rsidRPr="004C3A0B" w14:paraId="23632AEA" w14:textId="77777777" w:rsidTr="0077530A">
        <w:tc>
          <w:tcPr>
            <w:tcW w:w="7763" w:type="dxa"/>
            <w:shd w:val="clear" w:color="auto" w:fill="F2F2F2" w:themeFill="background1" w:themeFillShade="F2"/>
          </w:tcPr>
          <w:p w14:paraId="13BB65C8"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173C6CA5" w14:textId="77777777" w:rsidR="0077530A" w:rsidRPr="004C3A0B" w:rsidRDefault="0077530A" w:rsidP="0077530A">
            <w:pPr>
              <w:autoSpaceDE w:val="0"/>
              <w:autoSpaceDN w:val="0"/>
              <w:adjustRightInd w:val="0"/>
              <w:jc w:val="center"/>
              <w:rPr>
                <w:rFonts w:ascii="Arial" w:hAnsi="Arial" w:cs="Arial"/>
                <w:b/>
                <w:bCs/>
                <w:sz w:val="22"/>
                <w:szCs w:val="22"/>
              </w:rPr>
            </w:pPr>
          </w:p>
          <w:p w14:paraId="0420B842"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64965EF" w14:textId="77777777" w:rsidR="0077530A" w:rsidRPr="004C3A0B" w:rsidRDefault="0077530A" w:rsidP="0077530A">
            <w:pPr>
              <w:autoSpaceDE w:val="0"/>
              <w:autoSpaceDN w:val="0"/>
              <w:adjustRightInd w:val="0"/>
              <w:jc w:val="center"/>
              <w:rPr>
                <w:rFonts w:ascii="Arial" w:hAnsi="Arial" w:cs="Arial"/>
                <w:b/>
                <w:bCs/>
                <w:sz w:val="22"/>
                <w:szCs w:val="22"/>
              </w:rPr>
            </w:pPr>
          </w:p>
          <w:p w14:paraId="78D8773C"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7530A" w:rsidRPr="004C3A0B" w14:paraId="3572FE9B" w14:textId="77777777" w:rsidTr="0077530A">
        <w:trPr>
          <w:trHeight w:val="439"/>
        </w:trPr>
        <w:tc>
          <w:tcPr>
            <w:tcW w:w="7763" w:type="dxa"/>
            <w:shd w:val="clear" w:color="auto" w:fill="F2F2F2" w:themeFill="background1" w:themeFillShade="F2"/>
            <w:vAlign w:val="center"/>
          </w:tcPr>
          <w:p w14:paraId="2E721F10"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B1E6A4C"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8E0DC60"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26015FBA" w14:textId="77777777" w:rsidTr="0077530A">
        <w:trPr>
          <w:trHeight w:val="403"/>
        </w:trPr>
        <w:tc>
          <w:tcPr>
            <w:tcW w:w="7763" w:type="dxa"/>
            <w:shd w:val="clear" w:color="auto" w:fill="F2F2F2" w:themeFill="background1" w:themeFillShade="F2"/>
            <w:vAlign w:val="center"/>
          </w:tcPr>
          <w:p w14:paraId="179E4ED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43290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E88ED38"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0A804D23" w14:textId="77777777" w:rsidTr="0077530A">
        <w:trPr>
          <w:trHeight w:val="439"/>
        </w:trPr>
        <w:tc>
          <w:tcPr>
            <w:tcW w:w="7763" w:type="dxa"/>
            <w:shd w:val="clear" w:color="auto" w:fill="F2F2F2" w:themeFill="background1" w:themeFillShade="F2"/>
            <w:vAlign w:val="center"/>
          </w:tcPr>
          <w:p w14:paraId="1DC22901"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CABDB50"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8095EA3"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502A75CE" w14:textId="77777777" w:rsidTr="0077530A">
        <w:trPr>
          <w:trHeight w:val="403"/>
        </w:trPr>
        <w:tc>
          <w:tcPr>
            <w:tcW w:w="7763" w:type="dxa"/>
            <w:shd w:val="clear" w:color="auto" w:fill="F2F2F2" w:themeFill="background1" w:themeFillShade="F2"/>
            <w:vAlign w:val="center"/>
          </w:tcPr>
          <w:p w14:paraId="771BFAD9"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7734D73"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D6ED69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4519A7AA" w14:textId="77777777" w:rsidTr="0077530A">
        <w:trPr>
          <w:trHeight w:val="403"/>
        </w:trPr>
        <w:tc>
          <w:tcPr>
            <w:tcW w:w="7763" w:type="dxa"/>
            <w:shd w:val="clear" w:color="auto" w:fill="F2F2F2" w:themeFill="background1" w:themeFillShade="F2"/>
            <w:vAlign w:val="center"/>
          </w:tcPr>
          <w:p w14:paraId="07F646DE"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E095CC3"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8385B77"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23362E24" w14:textId="77777777" w:rsidTr="0077530A">
        <w:trPr>
          <w:trHeight w:val="439"/>
        </w:trPr>
        <w:tc>
          <w:tcPr>
            <w:tcW w:w="7763" w:type="dxa"/>
            <w:shd w:val="clear" w:color="auto" w:fill="F2F2F2" w:themeFill="background1" w:themeFillShade="F2"/>
            <w:vAlign w:val="center"/>
          </w:tcPr>
          <w:p w14:paraId="044210E2"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58E65B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2E0555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3493FC3" w14:textId="77777777" w:rsidTr="0077530A">
        <w:trPr>
          <w:trHeight w:val="403"/>
        </w:trPr>
        <w:tc>
          <w:tcPr>
            <w:tcW w:w="7763" w:type="dxa"/>
            <w:shd w:val="clear" w:color="auto" w:fill="F2F2F2" w:themeFill="background1" w:themeFillShade="F2"/>
            <w:vAlign w:val="center"/>
          </w:tcPr>
          <w:p w14:paraId="7094DE9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2C1396"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7F814F8"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3443E87D" w14:textId="77777777" w:rsidTr="0077530A">
        <w:trPr>
          <w:trHeight w:val="403"/>
        </w:trPr>
        <w:tc>
          <w:tcPr>
            <w:tcW w:w="7763" w:type="dxa"/>
            <w:shd w:val="clear" w:color="auto" w:fill="F2F2F2" w:themeFill="background1" w:themeFillShade="F2"/>
            <w:vAlign w:val="center"/>
          </w:tcPr>
          <w:p w14:paraId="5C201B97"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CF6485"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D501509"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73C7EBE5" w14:textId="77777777" w:rsidTr="0077530A">
        <w:trPr>
          <w:trHeight w:val="403"/>
        </w:trPr>
        <w:tc>
          <w:tcPr>
            <w:tcW w:w="7763" w:type="dxa"/>
            <w:shd w:val="clear" w:color="auto" w:fill="F2F2F2" w:themeFill="background1" w:themeFillShade="F2"/>
            <w:vAlign w:val="center"/>
          </w:tcPr>
          <w:p w14:paraId="2C3AE4BE"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6A6624FD" w14:textId="77777777" w:rsidR="0077530A" w:rsidRPr="004C3A0B" w:rsidRDefault="0077530A" w:rsidP="0077530A">
            <w:pPr>
              <w:autoSpaceDE w:val="0"/>
              <w:autoSpaceDN w:val="0"/>
              <w:adjustRightInd w:val="0"/>
              <w:rPr>
                <w:rFonts w:ascii="Arial" w:hAnsi="Arial" w:cs="Arial"/>
                <w:sz w:val="22"/>
                <w:szCs w:val="22"/>
              </w:rPr>
            </w:pPr>
          </w:p>
          <w:p w14:paraId="6BA5E130" w14:textId="77777777" w:rsidR="0077530A" w:rsidRPr="004C3A0B" w:rsidRDefault="0077530A" w:rsidP="0077530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5BCE220"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A3BD0D9"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7B1B2F1" w14:textId="77777777" w:rsidR="0077530A" w:rsidRPr="004C3A0B" w:rsidRDefault="0077530A" w:rsidP="0077530A">
      <w:pPr>
        <w:rPr>
          <w:rFonts w:ascii="Arial" w:hAnsi="Arial" w:cs="Arial"/>
          <w:bCs/>
          <w:sz w:val="16"/>
          <w:szCs w:val="16"/>
        </w:rPr>
      </w:pPr>
    </w:p>
    <w:tbl>
      <w:tblPr>
        <w:tblStyle w:val="Bibliography"/>
        <w:tblW w:w="9889" w:type="dxa"/>
        <w:tblLook w:val="04A0" w:firstRow="1" w:lastRow="0" w:firstColumn="1" w:lastColumn="0" w:noHBand="0" w:noVBand="1"/>
      </w:tblPr>
      <w:tblGrid>
        <w:gridCol w:w="9889"/>
      </w:tblGrid>
      <w:tr w:rsidR="0077530A" w:rsidRPr="004C3A0B" w14:paraId="5C1CA65B" w14:textId="77777777" w:rsidTr="0077530A">
        <w:trPr>
          <w:trHeight w:val="403"/>
        </w:trPr>
        <w:tc>
          <w:tcPr>
            <w:tcW w:w="9889" w:type="dxa"/>
            <w:shd w:val="clear" w:color="auto" w:fill="F2F2F2" w:themeFill="background1" w:themeFillShade="F2"/>
            <w:vAlign w:val="center"/>
          </w:tcPr>
          <w:p w14:paraId="572AA00A" w14:textId="77777777" w:rsidR="0077530A" w:rsidRPr="004C3A0B" w:rsidRDefault="0077530A" w:rsidP="0077530A">
            <w:pPr>
              <w:rPr>
                <w:rFonts w:ascii="Arial" w:hAnsi="Arial" w:cs="Arial"/>
                <w:b/>
                <w:sz w:val="22"/>
                <w:szCs w:val="22"/>
              </w:rPr>
            </w:pPr>
            <w:r w:rsidRPr="004C3A0B">
              <w:rPr>
                <w:rFonts w:ascii="Arial" w:hAnsi="Arial" w:cs="Arial"/>
                <w:b/>
                <w:sz w:val="22"/>
                <w:szCs w:val="22"/>
              </w:rPr>
              <w:t>Participant numbers and source</w:t>
            </w:r>
          </w:p>
          <w:p w14:paraId="194A8D55"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7530A" w:rsidRPr="004C3A0B" w14:paraId="5D201A44" w14:textId="77777777" w:rsidTr="0077530A">
        <w:trPr>
          <w:trHeight w:val="403"/>
        </w:trPr>
        <w:tc>
          <w:tcPr>
            <w:tcW w:w="9889" w:type="dxa"/>
            <w:vAlign w:val="center"/>
          </w:tcPr>
          <w:p w14:paraId="5226DEE7" w14:textId="77777777" w:rsidR="0077530A" w:rsidRPr="00EB1E22" w:rsidRDefault="0077530A" w:rsidP="0077530A">
            <w:pPr>
              <w:rPr>
                <w:rFonts w:ascii="Arial" w:hAnsi="Arial" w:cs="Arial"/>
                <w:color w:val="4472C4" w:themeColor="accent1"/>
                <w:sz w:val="22"/>
                <w:szCs w:val="22"/>
              </w:rPr>
            </w:pPr>
            <w:r w:rsidRPr="00EB1E22">
              <w:rPr>
                <w:rFonts w:ascii="Arial" w:hAnsi="Arial" w:cs="Arial"/>
                <w:color w:val="4472C4" w:themeColor="accent1"/>
                <w:sz w:val="22"/>
                <w:szCs w:val="22"/>
              </w:rPr>
              <w:t>Participants will be 3-4 adult professionals within the theatre system in Germany and Austria that have intimate knowledge of casting practices, such as dramaturgs, casting directors, stage directors or managers. These professionals will be approached by phone or e-mail to explain the project inquire about their willingness and availability to interview.</w:t>
            </w:r>
          </w:p>
          <w:p w14:paraId="384228B3" w14:textId="77777777" w:rsidR="0077530A" w:rsidRPr="004C3A0B" w:rsidRDefault="0077530A" w:rsidP="0077530A">
            <w:pPr>
              <w:rPr>
                <w:rFonts w:ascii="Arial" w:hAnsi="Arial" w:cs="Arial"/>
                <w:b/>
                <w:sz w:val="22"/>
                <w:szCs w:val="22"/>
              </w:rPr>
            </w:pPr>
            <w:r w:rsidRPr="004C3A0B">
              <w:rPr>
                <w:rFonts w:ascii="Arial" w:hAnsi="Arial" w:cs="Arial"/>
                <w:color w:val="808080"/>
                <w:sz w:val="18"/>
                <w:szCs w:val="18"/>
              </w:rPr>
              <w:t>this box should expand as you type)</w:t>
            </w:r>
          </w:p>
        </w:tc>
      </w:tr>
    </w:tbl>
    <w:p w14:paraId="339C883B" w14:textId="77777777" w:rsidR="0077530A" w:rsidRPr="004C3A0B" w:rsidRDefault="0077530A" w:rsidP="0077530A">
      <w:pPr>
        <w:rPr>
          <w:rFonts w:ascii="Arial" w:hAnsi="Arial" w:cs="Arial"/>
          <w:bCs/>
          <w:sz w:val="16"/>
          <w:szCs w:val="16"/>
        </w:rPr>
      </w:pPr>
    </w:p>
    <w:tbl>
      <w:tblPr>
        <w:tblStyle w:val="Bibliography"/>
        <w:tblW w:w="9889" w:type="dxa"/>
        <w:tblLook w:val="04A0" w:firstRow="1" w:lastRow="0" w:firstColumn="1" w:lastColumn="0" w:noHBand="0" w:noVBand="1"/>
      </w:tblPr>
      <w:tblGrid>
        <w:gridCol w:w="6629"/>
        <w:gridCol w:w="1134"/>
        <w:gridCol w:w="992"/>
        <w:gridCol w:w="1134"/>
      </w:tblGrid>
      <w:tr w:rsidR="0077530A" w:rsidRPr="004C3A0B" w14:paraId="2642A9D0" w14:textId="77777777" w:rsidTr="0077530A">
        <w:tc>
          <w:tcPr>
            <w:tcW w:w="6629" w:type="dxa"/>
            <w:shd w:val="clear" w:color="auto" w:fill="F2F2F2" w:themeFill="background1" w:themeFillShade="F2"/>
          </w:tcPr>
          <w:p w14:paraId="17231DFF"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9427BF4" w14:textId="77777777" w:rsidR="0077530A" w:rsidRPr="004C3A0B" w:rsidRDefault="0077530A" w:rsidP="0077530A">
            <w:pPr>
              <w:autoSpaceDE w:val="0"/>
              <w:autoSpaceDN w:val="0"/>
              <w:adjustRightInd w:val="0"/>
              <w:jc w:val="center"/>
              <w:rPr>
                <w:rFonts w:ascii="Arial" w:hAnsi="Arial" w:cs="Arial"/>
                <w:b/>
                <w:bCs/>
                <w:sz w:val="16"/>
                <w:szCs w:val="16"/>
              </w:rPr>
            </w:pPr>
          </w:p>
          <w:p w14:paraId="469A21F2"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21526BE"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207C1B18" w14:textId="77777777" w:rsidR="0077530A" w:rsidRPr="004C3A0B" w:rsidRDefault="0077530A" w:rsidP="0077530A">
            <w:pPr>
              <w:autoSpaceDE w:val="0"/>
              <w:autoSpaceDN w:val="0"/>
              <w:adjustRightInd w:val="0"/>
              <w:jc w:val="center"/>
              <w:rPr>
                <w:rFonts w:ascii="Arial" w:hAnsi="Arial" w:cs="Arial"/>
                <w:b/>
                <w:bCs/>
                <w:sz w:val="16"/>
                <w:szCs w:val="16"/>
              </w:rPr>
            </w:pPr>
          </w:p>
          <w:p w14:paraId="542839EA"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7530A" w:rsidRPr="004C3A0B" w14:paraId="120C0F75" w14:textId="77777777" w:rsidTr="0077530A">
        <w:trPr>
          <w:trHeight w:val="439"/>
        </w:trPr>
        <w:tc>
          <w:tcPr>
            <w:tcW w:w="6629" w:type="dxa"/>
            <w:shd w:val="clear" w:color="auto" w:fill="F2F2F2" w:themeFill="background1" w:themeFillShade="F2"/>
            <w:vAlign w:val="center"/>
          </w:tcPr>
          <w:p w14:paraId="6679684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AA346B6"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4DC8DCE"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C3901EF"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1F7D7D8D" w14:textId="77777777" w:rsidTr="0077530A">
        <w:trPr>
          <w:trHeight w:val="403"/>
        </w:trPr>
        <w:tc>
          <w:tcPr>
            <w:tcW w:w="6629" w:type="dxa"/>
            <w:shd w:val="clear" w:color="auto" w:fill="F2F2F2" w:themeFill="background1" w:themeFillShade="F2"/>
            <w:vAlign w:val="center"/>
          </w:tcPr>
          <w:p w14:paraId="73B9C8FA"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96017FB"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684C716"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ED654BC"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9B4A31F" w14:textId="77777777" w:rsidTr="0077530A">
        <w:trPr>
          <w:trHeight w:val="439"/>
        </w:trPr>
        <w:tc>
          <w:tcPr>
            <w:tcW w:w="6629" w:type="dxa"/>
            <w:shd w:val="clear" w:color="auto" w:fill="F2F2F2" w:themeFill="background1" w:themeFillShade="F2"/>
            <w:vAlign w:val="center"/>
          </w:tcPr>
          <w:p w14:paraId="2C46481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F495BBA"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C50A438"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CB8D449"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44A21370" w14:textId="77777777" w:rsidTr="0077530A">
        <w:trPr>
          <w:trHeight w:val="403"/>
        </w:trPr>
        <w:tc>
          <w:tcPr>
            <w:tcW w:w="6629" w:type="dxa"/>
            <w:shd w:val="clear" w:color="auto" w:fill="F2F2F2" w:themeFill="background1" w:themeFillShade="F2"/>
            <w:vAlign w:val="center"/>
          </w:tcPr>
          <w:p w14:paraId="21E2DBB8"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713D446"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EC33E45"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338C9C9"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3854CECF" w14:textId="77777777" w:rsidTr="0077530A">
        <w:trPr>
          <w:trHeight w:val="439"/>
        </w:trPr>
        <w:tc>
          <w:tcPr>
            <w:tcW w:w="6629" w:type="dxa"/>
            <w:shd w:val="clear" w:color="auto" w:fill="F2F2F2" w:themeFill="background1" w:themeFillShade="F2"/>
            <w:vAlign w:val="center"/>
          </w:tcPr>
          <w:p w14:paraId="18D08D5A"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3CB6B1F"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D94B4A"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42A5D95"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27D6B9C0" w14:textId="77777777" w:rsidTr="0077530A">
        <w:trPr>
          <w:trHeight w:val="403"/>
        </w:trPr>
        <w:tc>
          <w:tcPr>
            <w:tcW w:w="6629" w:type="dxa"/>
            <w:shd w:val="clear" w:color="auto" w:fill="F2F2F2" w:themeFill="background1" w:themeFillShade="F2"/>
            <w:vAlign w:val="center"/>
          </w:tcPr>
          <w:p w14:paraId="288E9F1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279D834"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767E1C4"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74CC964"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3693294E" w14:textId="77777777" w:rsidTr="0077530A">
        <w:trPr>
          <w:trHeight w:val="439"/>
        </w:trPr>
        <w:tc>
          <w:tcPr>
            <w:tcW w:w="6629" w:type="dxa"/>
            <w:shd w:val="clear" w:color="auto" w:fill="F2F2F2" w:themeFill="background1" w:themeFillShade="F2"/>
            <w:vAlign w:val="center"/>
          </w:tcPr>
          <w:p w14:paraId="73A0CBF8"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ABDE566"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2166114"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F97332E"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F045CCF" w14:textId="77777777" w:rsidTr="0077530A">
        <w:trPr>
          <w:trHeight w:val="403"/>
        </w:trPr>
        <w:tc>
          <w:tcPr>
            <w:tcW w:w="6629" w:type="dxa"/>
            <w:shd w:val="clear" w:color="auto" w:fill="F2F2F2" w:themeFill="background1" w:themeFillShade="F2"/>
            <w:vAlign w:val="center"/>
          </w:tcPr>
          <w:p w14:paraId="46A454A6" w14:textId="77777777" w:rsidR="0077530A" w:rsidRPr="004C3A0B" w:rsidRDefault="0077530A" w:rsidP="0077530A">
            <w:pPr>
              <w:autoSpaceDE w:val="0"/>
              <w:autoSpaceDN w:val="0"/>
              <w:adjustRightInd w:val="0"/>
              <w:rPr>
                <w:rFonts w:ascii="Arial" w:hAnsi="Arial" w:cs="Arial"/>
                <w:sz w:val="22"/>
                <w:szCs w:val="22"/>
              </w:rPr>
            </w:pPr>
            <w:r w:rsidRPr="008D0CC0">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95050CD"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938A2EA"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CCEA7B3"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6629955A" w14:textId="77777777" w:rsidTr="0077530A">
        <w:trPr>
          <w:trHeight w:val="439"/>
        </w:trPr>
        <w:tc>
          <w:tcPr>
            <w:tcW w:w="6629" w:type="dxa"/>
            <w:shd w:val="clear" w:color="auto" w:fill="F2F2F2" w:themeFill="background1" w:themeFillShade="F2"/>
            <w:vAlign w:val="center"/>
          </w:tcPr>
          <w:p w14:paraId="656968C8"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E5BCF7"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38F1051"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271E34C"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373908B" w14:textId="77777777" w:rsidTr="0077530A">
        <w:trPr>
          <w:trHeight w:val="403"/>
        </w:trPr>
        <w:tc>
          <w:tcPr>
            <w:tcW w:w="9889" w:type="dxa"/>
            <w:gridSpan w:val="4"/>
            <w:shd w:val="clear" w:color="auto" w:fill="F2F2F2" w:themeFill="background1" w:themeFillShade="F2"/>
            <w:vAlign w:val="center"/>
          </w:tcPr>
          <w:p w14:paraId="6453871F"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7530A" w:rsidRPr="004C3A0B" w14:paraId="02642F8D" w14:textId="77777777" w:rsidTr="0077530A">
        <w:trPr>
          <w:trHeight w:val="403"/>
        </w:trPr>
        <w:tc>
          <w:tcPr>
            <w:tcW w:w="9889" w:type="dxa"/>
            <w:gridSpan w:val="4"/>
            <w:vAlign w:val="center"/>
          </w:tcPr>
          <w:p w14:paraId="337D0DFF" w14:textId="77777777" w:rsidR="0077530A" w:rsidRPr="0012519E" w:rsidRDefault="0077530A" w:rsidP="0077530A">
            <w:pPr>
              <w:autoSpaceDE w:val="0"/>
              <w:autoSpaceDN w:val="0"/>
              <w:adjustRightInd w:val="0"/>
              <w:rPr>
                <w:rFonts w:ascii="Arial" w:hAnsi="Arial" w:cs="Arial"/>
                <w:color w:val="4472C4" w:themeColor="accent1"/>
                <w:sz w:val="22"/>
                <w:szCs w:val="22"/>
              </w:rPr>
            </w:pPr>
            <w:r>
              <w:rPr>
                <w:rFonts w:ascii="Arial" w:hAnsi="Arial" w:cs="Arial"/>
                <w:color w:val="4472C4" w:themeColor="accent1"/>
                <w:sz w:val="22"/>
                <w:szCs w:val="22"/>
              </w:rPr>
              <w:t>Interviewees may give written consent to be identified in reporting, as they are all working in the German theatre industry in a public manner and often give interviews or write articles, which become a part of the public record. In the event that interviewees prefer to respond anonymously, identifying details will be removed from reporting. Potentially identifying details gathered from documentary analysis will be removed before reporting.</w:t>
            </w:r>
          </w:p>
          <w:p w14:paraId="5F8EBFE2"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880DDA8" w14:textId="77777777" w:rsidR="0077530A" w:rsidRPr="004C3A0B" w:rsidRDefault="0077530A"/>
    <w:tbl>
      <w:tblPr>
        <w:tblStyle w:val="Bibliography"/>
        <w:tblW w:w="9889" w:type="dxa"/>
        <w:tblLook w:val="04A0" w:firstRow="1" w:lastRow="0" w:firstColumn="1" w:lastColumn="0" w:noHBand="0" w:noVBand="1"/>
      </w:tblPr>
      <w:tblGrid>
        <w:gridCol w:w="6629"/>
        <w:gridCol w:w="1134"/>
        <w:gridCol w:w="992"/>
        <w:gridCol w:w="1134"/>
      </w:tblGrid>
      <w:tr w:rsidR="0077530A" w:rsidRPr="004C3A0B" w14:paraId="70F124D1" w14:textId="77777777" w:rsidTr="0077530A">
        <w:tc>
          <w:tcPr>
            <w:tcW w:w="6629" w:type="dxa"/>
            <w:shd w:val="clear" w:color="auto" w:fill="F2F2F2" w:themeFill="background1" w:themeFillShade="F2"/>
          </w:tcPr>
          <w:p w14:paraId="62C46108" w14:textId="77777777" w:rsidR="0077530A" w:rsidRPr="004C3A0B" w:rsidRDefault="0077530A" w:rsidP="0077530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22CB4913" w14:textId="77777777" w:rsidR="0077530A" w:rsidRPr="004C3A0B" w:rsidRDefault="0077530A" w:rsidP="0077530A">
            <w:pPr>
              <w:autoSpaceDE w:val="0"/>
              <w:autoSpaceDN w:val="0"/>
              <w:adjustRightInd w:val="0"/>
              <w:jc w:val="center"/>
              <w:rPr>
                <w:rFonts w:ascii="Arial" w:hAnsi="Arial" w:cs="Arial"/>
                <w:b/>
                <w:bCs/>
                <w:sz w:val="16"/>
                <w:szCs w:val="16"/>
              </w:rPr>
            </w:pPr>
          </w:p>
          <w:p w14:paraId="6BBF1738"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1CEABDD3"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74811281" w14:textId="77777777" w:rsidR="0077530A" w:rsidRPr="004C3A0B" w:rsidRDefault="0077530A" w:rsidP="0077530A">
            <w:pPr>
              <w:autoSpaceDE w:val="0"/>
              <w:autoSpaceDN w:val="0"/>
              <w:adjustRightInd w:val="0"/>
              <w:jc w:val="center"/>
              <w:rPr>
                <w:rFonts w:ascii="Arial" w:hAnsi="Arial" w:cs="Arial"/>
                <w:b/>
                <w:bCs/>
                <w:sz w:val="16"/>
                <w:szCs w:val="16"/>
              </w:rPr>
            </w:pPr>
          </w:p>
          <w:p w14:paraId="16AFCA50"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7530A" w:rsidRPr="004C3A0B" w14:paraId="104A463C" w14:textId="77777777" w:rsidTr="0077530A">
        <w:trPr>
          <w:trHeight w:val="439"/>
        </w:trPr>
        <w:tc>
          <w:tcPr>
            <w:tcW w:w="6629" w:type="dxa"/>
            <w:shd w:val="clear" w:color="auto" w:fill="F2F2F2" w:themeFill="background1" w:themeFillShade="F2"/>
            <w:vAlign w:val="center"/>
          </w:tcPr>
          <w:p w14:paraId="6E1E6A3F"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FDEEAB3"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5DE9996"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7B6F10D"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04C73189" w14:textId="77777777" w:rsidTr="0077530A">
        <w:trPr>
          <w:trHeight w:val="403"/>
        </w:trPr>
        <w:tc>
          <w:tcPr>
            <w:tcW w:w="6629" w:type="dxa"/>
            <w:shd w:val="clear" w:color="auto" w:fill="F2F2F2" w:themeFill="background1" w:themeFillShade="F2"/>
            <w:vAlign w:val="center"/>
          </w:tcPr>
          <w:p w14:paraId="0C751C5B"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3CD7726"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C60A718"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2F75010"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024C464D" w14:textId="77777777" w:rsidTr="0077530A">
        <w:trPr>
          <w:trHeight w:val="439"/>
        </w:trPr>
        <w:tc>
          <w:tcPr>
            <w:tcW w:w="6629" w:type="dxa"/>
            <w:shd w:val="clear" w:color="auto" w:fill="F2F2F2" w:themeFill="background1" w:themeFillShade="F2"/>
            <w:vAlign w:val="center"/>
          </w:tcPr>
          <w:p w14:paraId="68C3FF54"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22719F3"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B5059"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FE654B4"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275BF635" w14:textId="77777777" w:rsidTr="0077530A">
        <w:trPr>
          <w:trHeight w:val="403"/>
        </w:trPr>
        <w:tc>
          <w:tcPr>
            <w:tcW w:w="6629" w:type="dxa"/>
            <w:shd w:val="clear" w:color="auto" w:fill="F2F2F2" w:themeFill="background1" w:themeFillShade="F2"/>
            <w:vAlign w:val="center"/>
          </w:tcPr>
          <w:p w14:paraId="4331A155"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2071DE9"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61350EE"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E1499C4"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58AD07C7" w14:textId="77777777" w:rsidTr="0077530A">
        <w:trPr>
          <w:trHeight w:val="403"/>
        </w:trPr>
        <w:tc>
          <w:tcPr>
            <w:tcW w:w="9889" w:type="dxa"/>
            <w:gridSpan w:val="4"/>
            <w:shd w:val="clear" w:color="auto" w:fill="F2F2F2" w:themeFill="background1" w:themeFillShade="F2"/>
            <w:vAlign w:val="center"/>
          </w:tcPr>
          <w:p w14:paraId="0E01086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7530A" w:rsidRPr="004C3A0B" w14:paraId="572C1475" w14:textId="77777777" w:rsidTr="0077530A">
        <w:trPr>
          <w:trHeight w:val="403"/>
        </w:trPr>
        <w:tc>
          <w:tcPr>
            <w:tcW w:w="9889" w:type="dxa"/>
            <w:gridSpan w:val="4"/>
            <w:vAlign w:val="center"/>
          </w:tcPr>
          <w:p w14:paraId="01103065" w14:textId="77777777" w:rsidR="0077530A" w:rsidRPr="004C3A0B" w:rsidRDefault="0077530A" w:rsidP="0077530A">
            <w:pPr>
              <w:autoSpaceDE w:val="0"/>
              <w:autoSpaceDN w:val="0"/>
              <w:adjustRightInd w:val="0"/>
              <w:rPr>
                <w:rFonts w:ascii="Arial" w:hAnsi="Arial" w:cs="Arial"/>
                <w:sz w:val="22"/>
                <w:szCs w:val="22"/>
              </w:rPr>
            </w:pPr>
          </w:p>
          <w:p w14:paraId="651D30A9" w14:textId="77777777" w:rsidR="0077530A" w:rsidRPr="004C3A0B" w:rsidRDefault="0077530A" w:rsidP="0077530A">
            <w:pPr>
              <w:autoSpaceDE w:val="0"/>
              <w:autoSpaceDN w:val="0"/>
              <w:adjustRightInd w:val="0"/>
              <w:rPr>
                <w:rFonts w:ascii="Arial" w:hAnsi="Arial" w:cs="Arial"/>
                <w:sz w:val="22"/>
                <w:szCs w:val="22"/>
              </w:rPr>
            </w:pPr>
          </w:p>
          <w:p w14:paraId="2BE0B66A" w14:textId="77777777" w:rsidR="0077530A" w:rsidRPr="004C3A0B" w:rsidRDefault="0077530A" w:rsidP="0077530A">
            <w:pPr>
              <w:autoSpaceDE w:val="0"/>
              <w:autoSpaceDN w:val="0"/>
              <w:adjustRightInd w:val="0"/>
              <w:rPr>
                <w:rFonts w:ascii="Arial" w:hAnsi="Arial" w:cs="Arial"/>
                <w:sz w:val="22"/>
                <w:szCs w:val="22"/>
              </w:rPr>
            </w:pPr>
          </w:p>
          <w:p w14:paraId="66C2B87A"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119BB2C" w14:textId="77777777" w:rsidR="0077530A" w:rsidRPr="004C3A0B" w:rsidRDefault="0077530A" w:rsidP="0077530A">
      <w:pPr>
        <w:rPr>
          <w:rFonts w:ascii="Arial" w:hAnsi="Arial" w:cs="Arial"/>
          <w:sz w:val="22"/>
          <w:szCs w:val="22"/>
        </w:rPr>
      </w:pPr>
    </w:p>
    <w:p w14:paraId="632E6BB0" w14:textId="77777777" w:rsidR="0077530A" w:rsidRPr="004C3A0B" w:rsidRDefault="0077530A" w:rsidP="0077530A">
      <w:pPr>
        <w:rPr>
          <w:rFonts w:ascii="Arial" w:hAnsi="Arial" w:cs="Arial"/>
          <w:b/>
          <w:bCs/>
          <w:sz w:val="22"/>
          <w:szCs w:val="22"/>
        </w:rPr>
      </w:pPr>
      <w:r w:rsidRPr="004C3A0B">
        <w:rPr>
          <w:rFonts w:ascii="Arial" w:hAnsi="Arial" w:cs="Arial"/>
          <w:b/>
          <w:bCs/>
          <w:sz w:val="22"/>
          <w:szCs w:val="22"/>
        </w:rPr>
        <w:t>SECTION H: Anticipated Risks</w:t>
      </w:r>
    </w:p>
    <w:p w14:paraId="06E61D93" w14:textId="77777777" w:rsidR="0077530A" w:rsidRPr="004C3A0B" w:rsidRDefault="0077530A" w:rsidP="0077530A">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7530A" w:rsidRPr="004C3A0B" w14:paraId="11DC6520" w14:textId="77777777" w:rsidTr="0077530A">
        <w:tc>
          <w:tcPr>
            <w:tcW w:w="9923" w:type="dxa"/>
            <w:tcBorders>
              <w:bottom w:val="single" w:sz="4" w:space="0" w:color="auto"/>
            </w:tcBorders>
            <w:shd w:val="clear" w:color="auto" w:fill="F2F2F2" w:themeFill="background1" w:themeFillShade="F2"/>
          </w:tcPr>
          <w:p w14:paraId="450953B0" w14:textId="77777777" w:rsidR="0077530A" w:rsidRPr="00704599" w:rsidRDefault="0077530A" w:rsidP="00704599">
            <w:r w:rsidRPr="004C3A0B">
              <w:br w:type="page"/>
            </w:r>
            <w:r w:rsidRPr="00704599">
              <w:t>Outline any anticipated risks</w:t>
            </w:r>
            <w:r w:rsidRPr="00704599">
              <w:rPr>
                <w:rFonts w:eastAsia="SimSun"/>
              </w:rPr>
              <w:t xml:space="preserve"> </w:t>
            </w:r>
            <w:r w:rsidRPr="00704599">
              <w:t xml:space="preserve">that may adversely affect any of the participants, the researchers and/or the University, and the steps that will be taken to address them. </w:t>
            </w:r>
          </w:p>
        </w:tc>
      </w:tr>
      <w:tr w:rsidR="0077530A" w:rsidRPr="004C3A0B" w14:paraId="22BC71C8" w14:textId="77777777" w:rsidTr="0077530A">
        <w:tc>
          <w:tcPr>
            <w:tcW w:w="9923" w:type="dxa"/>
            <w:tcBorders>
              <w:bottom w:val="single" w:sz="4" w:space="0" w:color="auto"/>
            </w:tcBorders>
          </w:tcPr>
          <w:p w14:paraId="4F203C77" w14:textId="77777777" w:rsidR="0077530A" w:rsidRPr="004C3A0B" w:rsidRDefault="0077530A" w:rsidP="0077530A">
            <w:pPr>
              <w:pStyle w:val="Heading1"/>
              <w:jc w:val="left"/>
              <w:rPr>
                <w:rFonts w:cs="Arial"/>
                <w:sz w:val="16"/>
                <w:szCs w:val="16"/>
              </w:rPr>
            </w:pPr>
          </w:p>
        </w:tc>
      </w:tr>
      <w:tr w:rsidR="0077530A" w:rsidRPr="004C3A0B" w14:paraId="72E0D9CE" w14:textId="77777777" w:rsidTr="0077530A">
        <w:tc>
          <w:tcPr>
            <w:tcW w:w="9923" w:type="dxa"/>
            <w:tcBorders>
              <w:bottom w:val="single" w:sz="4" w:space="0" w:color="auto"/>
            </w:tcBorders>
            <w:shd w:val="clear" w:color="auto" w:fill="F2F2F2" w:themeFill="background1" w:themeFillShade="F2"/>
          </w:tcPr>
          <w:p w14:paraId="3265C340" w14:textId="77777777" w:rsidR="0077530A" w:rsidRPr="004C3A0B" w:rsidRDefault="0077530A" w:rsidP="0077530A">
            <w:pPr>
              <w:rPr>
                <w:rFonts w:ascii="Arial" w:hAnsi="Arial" w:cs="Arial"/>
                <w:sz w:val="22"/>
                <w:szCs w:val="22"/>
              </w:rPr>
            </w:pPr>
            <w:r w:rsidRPr="004C3A0B">
              <w:rPr>
                <w:rFonts w:ascii="Arial" w:hAnsi="Arial" w:cs="Arial"/>
                <w:b/>
                <w:sz w:val="22"/>
                <w:szCs w:val="22"/>
              </w:rPr>
              <w:t>Risks to participants</w:t>
            </w:r>
          </w:p>
          <w:p w14:paraId="05002D91"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For example: emotional distress, financial disclosure, physical harm, transfer of personal data, sensitive </w:t>
            </w:r>
            <w:proofErr w:type="spellStart"/>
            <w:r w:rsidRPr="004C3A0B">
              <w:rPr>
                <w:rFonts w:ascii="Arial" w:hAnsi="Arial" w:cs="Arial"/>
                <w:sz w:val="22"/>
                <w:szCs w:val="22"/>
              </w:rPr>
              <w:t>organisational</w:t>
            </w:r>
            <w:proofErr w:type="spellEnd"/>
            <w:r w:rsidRPr="004C3A0B">
              <w:rPr>
                <w:rFonts w:ascii="Arial" w:hAnsi="Arial" w:cs="Arial"/>
                <w:sz w:val="22"/>
                <w:szCs w:val="22"/>
              </w:rPr>
              <w:t xml:space="preserve"> information</w:t>
            </w:r>
          </w:p>
        </w:tc>
      </w:tr>
      <w:tr w:rsidR="0077530A" w:rsidRPr="004C3A0B" w14:paraId="5E8979B8" w14:textId="77777777" w:rsidTr="0077530A">
        <w:tc>
          <w:tcPr>
            <w:tcW w:w="9923" w:type="dxa"/>
            <w:tcBorders>
              <w:top w:val="single" w:sz="4" w:space="0" w:color="auto"/>
              <w:bottom w:val="single" w:sz="4" w:space="0" w:color="auto"/>
            </w:tcBorders>
          </w:tcPr>
          <w:p w14:paraId="3710B4A3" w14:textId="77777777" w:rsidR="0077530A" w:rsidRPr="00DA7A16" w:rsidRDefault="0077530A" w:rsidP="0077530A">
            <w:pPr>
              <w:autoSpaceDE w:val="0"/>
              <w:autoSpaceDN w:val="0"/>
              <w:adjustRightInd w:val="0"/>
              <w:rPr>
                <w:rFonts w:ascii="Arial" w:hAnsi="Arial" w:cs="Arial"/>
                <w:color w:val="4472C4" w:themeColor="accent1"/>
                <w:sz w:val="22"/>
                <w:szCs w:val="22"/>
              </w:rPr>
            </w:pPr>
            <w:r w:rsidRPr="00DA7A16">
              <w:rPr>
                <w:rFonts w:ascii="Arial" w:hAnsi="Arial" w:cs="Arial"/>
                <w:color w:val="4472C4" w:themeColor="accent1"/>
                <w:sz w:val="22"/>
                <w:szCs w:val="22"/>
              </w:rPr>
              <w:t>No risks are anticipated</w:t>
            </w:r>
            <w:r>
              <w:rPr>
                <w:rFonts w:ascii="Arial" w:hAnsi="Arial" w:cs="Arial"/>
                <w:color w:val="4472C4" w:themeColor="accent1"/>
                <w:sz w:val="22"/>
                <w:szCs w:val="22"/>
              </w:rPr>
              <w:t>. There is no risk of exposure to COVID-19 as a participant, as interviews will take place via video platform.</w:t>
            </w:r>
          </w:p>
          <w:p w14:paraId="16EEB459"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7BFA5C03" w14:textId="77777777" w:rsidTr="0077530A">
        <w:tc>
          <w:tcPr>
            <w:tcW w:w="9923" w:type="dxa"/>
            <w:tcBorders>
              <w:bottom w:val="single" w:sz="4" w:space="0" w:color="auto"/>
            </w:tcBorders>
          </w:tcPr>
          <w:p w14:paraId="5B0F7B4F" w14:textId="77777777" w:rsidR="0077530A" w:rsidRPr="004C3A0B" w:rsidRDefault="0077530A" w:rsidP="0077530A">
            <w:pPr>
              <w:pStyle w:val="Heading1"/>
              <w:jc w:val="left"/>
              <w:rPr>
                <w:rFonts w:cs="Arial"/>
                <w:sz w:val="16"/>
                <w:szCs w:val="16"/>
              </w:rPr>
            </w:pPr>
          </w:p>
        </w:tc>
      </w:tr>
      <w:tr w:rsidR="0077530A" w:rsidRPr="004C3A0B" w14:paraId="40FB0170" w14:textId="77777777" w:rsidTr="0077530A">
        <w:tc>
          <w:tcPr>
            <w:tcW w:w="9923" w:type="dxa"/>
            <w:tcBorders>
              <w:bottom w:val="single" w:sz="4" w:space="0" w:color="auto"/>
            </w:tcBorders>
            <w:shd w:val="clear" w:color="auto" w:fill="F2F2F2" w:themeFill="background1" w:themeFillShade="F2"/>
          </w:tcPr>
          <w:p w14:paraId="4EA8E8E2" w14:textId="77777777" w:rsidR="0077530A" w:rsidRPr="004C3A0B" w:rsidRDefault="0077530A" w:rsidP="0077530A">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77530A" w:rsidRPr="004C3A0B" w14:paraId="34A1C770" w14:textId="77777777" w:rsidTr="0077530A">
        <w:tc>
          <w:tcPr>
            <w:tcW w:w="9923" w:type="dxa"/>
            <w:tcBorders>
              <w:top w:val="single" w:sz="4" w:space="0" w:color="auto"/>
              <w:bottom w:val="single" w:sz="4" w:space="0" w:color="auto"/>
            </w:tcBorders>
          </w:tcPr>
          <w:p w14:paraId="78730FA2" w14:textId="77777777" w:rsidR="0077530A" w:rsidRDefault="0077530A" w:rsidP="0077530A">
            <w:pPr>
              <w:autoSpaceDE w:val="0"/>
              <w:autoSpaceDN w:val="0"/>
              <w:adjustRightInd w:val="0"/>
              <w:rPr>
                <w:rFonts w:ascii="Arial" w:hAnsi="Arial" w:cs="Arial"/>
                <w:color w:val="4472C4" w:themeColor="accent1"/>
                <w:sz w:val="22"/>
                <w:szCs w:val="22"/>
              </w:rPr>
            </w:pPr>
            <w:r w:rsidRPr="00DA7A16">
              <w:rPr>
                <w:rFonts w:ascii="Arial" w:hAnsi="Arial" w:cs="Arial"/>
                <w:color w:val="4472C4" w:themeColor="accent1"/>
                <w:sz w:val="22"/>
                <w:szCs w:val="22"/>
              </w:rPr>
              <w:t>No such issues are anticipated</w:t>
            </w:r>
            <w:r>
              <w:rPr>
                <w:rFonts w:ascii="Arial" w:hAnsi="Arial" w:cs="Arial"/>
                <w:color w:val="4472C4" w:themeColor="accent1"/>
                <w:sz w:val="22"/>
                <w:szCs w:val="22"/>
              </w:rPr>
              <w:t>.</w:t>
            </w:r>
          </w:p>
          <w:p w14:paraId="712BB3E8"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16C46703" w14:textId="77777777" w:rsidTr="0077530A">
        <w:tc>
          <w:tcPr>
            <w:tcW w:w="9923" w:type="dxa"/>
            <w:tcBorders>
              <w:top w:val="single" w:sz="4" w:space="0" w:color="auto"/>
              <w:bottom w:val="single" w:sz="4" w:space="0" w:color="auto"/>
            </w:tcBorders>
          </w:tcPr>
          <w:p w14:paraId="3D6CECC7"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73EB2138" w14:textId="77777777" w:rsidTr="0077530A">
        <w:tc>
          <w:tcPr>
            <w:tcW w:w="9923" w:type="dxa"/>
            <w:tcBorders>
              <w:top w:val="single" w:sz="4" w:space="0" w:color="auto"/>
              <w:bottom w:val="single" w:sz="4" w:space="0" w:color="auto"/>
            </w:tcBorders>
            <w:shd w:val="clear" w:color="auto" w:fill="F2F2F2" w:themeFill="background1" w:themeFillShade="F2"/>
          </w:tcPr>
          <w:p w14:paraId="07B093F8" w14:textId="77777777" w:rsidR="0077530A" w:rsidRPr="004C3A0B" w:rsidRDefault="0077530A" w:rsidP="0077530A">
            <w:pPr>
              <w:rPr>
                <w:rFonts w:ascii="Arial" w:hAnsi="Arial" w:cs="Arial"/>
                <w:sz w:val="22"/>
                <w:szCs w:val="22"/>
              </w:rPr>
            </w:pPr>
            <w:r w:rsidRPr="004C3A0B">
              <w:rPr>
                <w:rFonts w:ascii="Arial" w:hAnsi="Arial" w:cs="Arial"/>
                <w:b/>
                <w:sz w:val="22"/>
                <w:szCs w:val="22"/>
              </w:rPr>
              <w:t>Risks to investigator</w:t>
            </w:r>
          </w:p>
          <w:p w14:paraId="1C293536" w14:textId="77777777" w:rsidR="0077530A" w:rsidRPr="004C3A0B" w:rsidRDefault="0077530A" w:rsidP="0077530A">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77530A" w:rsidRPr="004C3A0B" w14:paraId="750F913F" w14:textId="77777777" w:rsidTr="0077530A">
        <w:tc>
          <w:tcPr>
            <w:tcW w:w="9923" w:type="dxa"/>
            <w:tcBorders>
              <w:top w:val="single" w:sz="4" w:space="0" w:color="auto"/>
              <w:bottom w:val="single" w:sz="4" w:space="0" w:color="auto"/>
            </w:tcBorders>
          </w:tcPr>
          <w:p w14:paraId="1E6661EC" w14:textId="77777777" w:rsidR="0077530A" w:rsidRPr="00364757" w:rsidRDefault="0077530A" w:rsidP="0077530A">
            <w:pPr>
              <w:autoSpaceDE w:val="0"/>
              <w:autoSpaceDN w:val="0"/>
              <w:adjustRightInd w:val="0"/>
              <w:rPr>
                <w:rFonts w:ascii="Arial" w:hAnsi="Arial" w:cs="Arial"/>
                <w:color w:val="4472C4" w:themeColor="accent1"/>
                <w:sz w:val="22"/>
                <w:szCs w:val="22"/>
              </w:rPr>
            </w:pPr>
            <w:r w:rsidRPr="00DA7A16">
              <w:rPr>
                <w:rFonts w:ascii="Arial" w:hAnsi="Arial" w:cs="Arial"/>
                <w:color w:val="4472C4" w:themeColor="accent1"/>
                <w:sz w:val="22"/>
                <w:szCs w:val="22"/>
              </w:rPr>
              <w:t>No risks are anticipated</w:t>
            </w:r>
            <w:r>
              <w:rPr>
                <w:rFonts w:ascii="Arial" w:hAnsi="Arial" w:cs="Arial"/>
                <w:color w:val="4472C4" w:themeColor="accent1"/>
                <w:sz w:val="22"/>
                <w:szCs w:val="22"/>
              </w:rPr>
              <w:t>. A</w:t>
            </w:r>
            <w:r w:rsidRPr="00DA7A16">
              <w:rPr>
                <w:rFonts w:ascii="Arial" w:hAnsi="Arial" w:cs="Arial"/>
                <w:color w:val="4472C4" w:themeColor="accent1"/>
                <w:sz w:val="22"/>
                <w:szCs w:val="22"/>
              </w:rPr>
              <w:t xml:space="preserve">ny </w:t>
            </w:r>
            <w:r>
              <w:rPr>
                <w:rFonts w:ascii="Arial" w:hAnsi="Arial" w:cs="Arial"/>
                <w:color w:val="4472C4" w:themeColor="accent1"/>
                <w:sz w:val="22"/>
                <w:szCs w:val="22"/>
              </w:rPr>
              <w:t xml:space="preserve">issues </w:t>
            </w:r>
            <w:r w:rsidRPr="00DA7A16">
              <w:rPr>
                <w:rFonts w:ascii="Arial" w:hAnsi="Arial" w:cs="Arial"/>
                <w:color w:val="4472C4" w:themeColor="accent1"/>
                <w:sz w:val="22"/>
                <w:szCs w:val="22"/>
              </w:rPr>
              <w:t>arising will be dealt with using codes of practice</w:t>
            </w:r>
            <w:r>
              <w:rPr>
                <w:rFonts w:ascii="Arial" w:hAnsi="Arial" w:cs="Arial"/>
                <w:color w:val="4472C4" w:themeColor="accent1"/>
                <w:sz w:val="22"/>
                <w:szCs w:val="22"/>
              </w:rPr>
              <w:t>. There is no risk of exposure to COVID-19 for the investigator, as interviews will take place via video platform.</w:t>
            </w:r>
          </w:p>
          <w:p w14:paraId="58C768E2"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5BCD7AEA" w14:textId="77777777" w:rsidTr="0077530A">
        <w:tc>
          <w:tcPr>
            <w:tcW w:w="9923" w:type="dxa"/>
            <w:tcBorders>
              <w:top w:val="single" w:sz="4" w:space="0" w:color="auto"/>
              <w:bottom w:val="single" w:sz="4" w:space="0" w:color="auto"/>
            </w:tcBorders>
          </w:tcPr>
          <w:p w14:paraId="71441458"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0B517C9A" w14:textId="77777777" w:rsidTr="0077530A">
        <w:tc>
          <w:tcPr>
            <w:tcW w:w="9923" w:type="dxa"/>
            <w:tcBorders>
              <w:top w:val="single" w:sz="4" w:space="0" w:color="auto"/>
              <w:bottom w:val="single" w:sz="4" w:space="0" w:color="auto"/>
            </w:tcBorders>
            <w:shd w:val="clear" w:color="auto" w:fill="F2F2F2" w:themeFill="background1" w:themeFillShade="F2"/>
          </w:tcPr>
          <w:p w14:paraId="74F14217" w14:textId="77777777" w:rsidR="0077530A" w:rsidRPr="004C3A0B" w:rsidRDefault="0077530A" w:rsidP="0077530A">
            <w:pPr>
              <w:rPr>
                <w:rFonts w:ascii="Arial" w:hAnsi="Arial" w:cs="Arial"/>
                <w:sz w:val="22"/>
                <w:szCs w:val="22"/>
              </w:rPr>
            </w:pPr>
            <w:r w:rsidRPr="004C3A0B">
              <w:rPr>
                <w:rFonts w:ascii="Arial" w:hAnsi="Arial" w:cs="Arial"/>
                <w:b/>
                <w:sz w:val="22"/>
                <w:szCs w:val="22"/>
              </w:rPr>
              <w:t>University/institutional risks</w:t>
            </w:r>
          </w:p>
          <w:p w14:paraId="66815973" w14:textId="77777777" w:rsidR="0077530A" w:rsidRPr="004C3A0B" w:rsidRDefault="0077530A" w:rsidP="0077530A">
            <w:pPr>
              <w:rPr>
                <w:rFonts w:ascii="Arial" w:hAnsi="Arial" w:cs="Arial"/>
                <w:sz w:val="22"/>
                <w:szCs w:val="22"/>
              </w:rPr>
            </w:pPr>
            <w:r w:rsidRPr="004C3A0B">
              <w:rPr>
                <w:rFonts w:ascii="Arial" w:hAnsi="Arial" w:cs="Arial"/>
                <w:sz w:val="22"/>
                <w:szCs w:val="22"/>
              </w:rPr>
              <w:lastRenderedPageBreak/>
              <w:t>For example: adverse publicity, financial loss, data protection</w:t>
            </w:r>
          </w:p>
        </w:tc>
      </w:tr>
      <w:tr w:rsidR="0077530A" w:rsidRPr="004C3A0B" w14:paraId="09D4F15B" w14:textId="77777777" w:rsidTr="0077530A">
        <w:tc>
          <w:tcPr>
            <w:tcW w:w="9923" w:type="dxa"/>
            <w:tcBorders>
              <w:top w:val="single" w:sz="4" w:space="0" w:color="auto"/>
              <w:bottom w:val="single" w:sz="4" w:space="0" w:color="auto"/>
            </w:tcBorders>
          </w:tcPr>
          <w:p w14:paraId="5025E208" w14:textId="77777777" w:rsidR="0077530A" w:rsidRPr="00364757" w:rsidRDefault="0077530A" w:rsidP="0077530A">
            <w:pPr>
              <w:autoSpaceDE w:val="0"/>
              <w:autoSpaceDN w:val="0"/>
              <w:adjustRightInd w:val="0"/>
              <w:rPr>
                <w:rFonts w:ascii="Arial" w:hAnsi="Arial" w:cs="Arial"/>
                <w:color w:val="4472C4" w:themeColor="accent1"/>
                <w:sz w:val="22"/>
                <w:szCs w:val="22"/>
              </w:rPr>
            </w:pPr>
            <w:r w:rsidRPr="00DA7A16">
              <w:rPr>
                <w:rFonts w:ascii="Arial" w:hAnsi="Arial" w:cs="Arial"/>
                <w:color w:val="4472C4" w:themeColor="accent1"/>
                <w:sz w:val="22"/>
                <w:szCs w:val="22"/>
              </w:rPr>
              <w:t>No risks are anticipated</w:t>
            </w:r>
            <w:r>
              <w:rPr>
                <w:rFonts w:ascii="Arial" w:hAnsi="Arial" w:cs="Arial"/>
                <w:color w:val="4472C4" w:themeColor="accent1"/>
                <w:sz w:val="22"/>
                <w:szCs w:val="22"/>
              </w:rPr>
              <w:t>.</w:t>
            </w:r>
          </w:p>
          <w:p w14:paraId="585D2EB0"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174A6AD4" w14:textId="77777777" w:rsidTr="0077530A">
        <w:tc>
          <w:tcPr>
            <w:tcW w:w="9923" w:type="dxa"/>
            <w:tcBorders>
              <w:top w:val="single" w:sz="4" w:space="0" w:color="auto"/>
              <w:bottom w:val="single" w:sz="4" w:space="0" w:color="auto"/>
            </w:tcBorders>
          </w:tcPr>
          <w:p w14:paraId="493BD440"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48399145" w14:textId="77777777" w:rsidTr="0077530A">
        <w:tc>
          <w:tcPr>
            <w:tcW w:w="9923" w:type="dxa"/>
            <w:tcBorders>
              <w:top w:val="single" w:sz="4" w:space="0" w:color="auto"/>
              <w:bottom w:val="single" w:sz="4" w:space="0" w:color="auto"/>
            </w:tcBorders>
            <w:shd w:val="clear" w:color="auto" w:fill="F2F2F2" w:themeFill="background1" w:themeFillShade="F2"/>
          </w:tcPr>
          <w:p w14:paraId="1CF0F6BF" w14:textId="77777777" w:rsidR="0077530A" w:rsidRPr="004C3A0B" w:rsidRDefault="0077530A" w:rsidP="0077530A">
            <w:pPr>
              <w:rPr>
                <w:rFonts w:ascii="Arial" w:hAnsi="Arial" w:cs="Arial"/>
                <w:b/>
                <w:sz w:val="22"/>
                <w:szCs w:val="22"/>
              </w:rPr>
            </w:pPr>
            <w:r w:rsidRPr="004C3A0B">
              <w:rPr>
                <w:rFonts w:ascii="Arial" w:hAnsi="Arial" w:cs="Arial"/>
                <w:b/>
                <w:sz w:val="22"/>
                <w:szCs w:val="22"/>
              </w:rPr>
              <w:t>Adverse outcomes</w:t>
            </w:r>
          </w:p>
          <w:p w14:paraId="6336CBE9"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77530A" w:rsidRPr="004C3A0B" w14:paraId="3C135255" w14:textId="77777777" w:rsidTr="0077530A">
        <w:tc>
          <w:tcPr>
            <w:tcW w:w="9923" w:type="dxa"/>
            <w:tcBorders>
              <w:top w:val="single" w:sz="4" w:space="0" w:color="auto"/>
              <w:bottom w:val="single" w:sz="4" w:space="0" w:color="auto"/>
            </w:tcBorders>
          </w:tcPr>
          <w:p w14:paraId="6386E5EC" w14:textId="77777777" w:rsidR="0077530A" w:rsidRPr="00364757" w:rsidRDefault="0077530A" w:rsidP="0077530A">
            <w:pPr>
              <w:pStyle w:val="ListParagraph"/>
              <w:numPr>
                <w:ilvl w:val="0"/>
                <w:numId w:val="45"/>
              </w:numPr>
              <w:autoSpaceDE w:val="0"/>
              <w:autoSpaceDN w:val="0"/>
              <w:adjustRightInd w:val="0"/>
              <w:rPr>
                <w:rFonts w:ascii="Arial" w:hAnsi="Arial" w:cs="Arial"/>
                <w:color w:val="4472C4" w:themeColor="accent1"/>
              </w:rPr>
            </w:pPr>
            <w:r>
              <w:rPr>
                <w:rFonts w:ascii="Arial" w:hAnsi="Arial" w:cs="Arial"/>
                <w:color w:val="4472C4" w:themeColor="accent1"/>
              </w:rPr>
              <w:t>Incomplete casting information for documentary analysis. In the event that patterns may not be determined from the documents available, I will likely expand interviews to include 1-2 more participants to expand the picture of casting practices.</w:t>
            </w:r>
          </w:p>
          <w:p w14:paraId="492F711D" w14:textId="77777777" w:rsidR="0077530A" w:rsidRPr="00B40567" w:rsidRDefault="0077530A" w:rsidP="0077530A">
            <w:pPr>
              <w:autoSpaceDE w:val="0"/>
              <w:autoSpaceDN w:val="0"/>
              <w:adjustRightInd w:val="0"/>
              <w:rPr>
                <w:rFonts w:cs="Arial"/>
                <w:color w:val="4472C4" w:themeColor="accent1"/>
              </w:rPr>
            </w:pPr>
            <w:r w:rsidRPr="00B40567">
              <w:rPr>
                <w:rFonts w:ascii="Arial" w:hAnsi="Arial" w:cs="Arial"/>
                <w:sz w:val="18"/>
                <w:szCs w:val="18"/>
              </w:rPr>
              <w:t>(this box should expand as you type)</w:t>
            </w:r>
          </w:p>
        </w:tc>
      </w:tr>
    </w:tbl>
    <w:p w14:paraId="4C4A56D4" w14:textId="77777777" w:rsidR="0077530A" w:rsidRPr="004C3A0B" w:rsidRDefault="0077530A">
      <w:pPr>
        <w:rPr>
          <w:rFonts w:ascii="Arial" w:hAnsi="Arial" w:cs="Arial"/>
          <w:bCs/>
          <w:sz w:val="22"/>
          <w:szCs w:val="22"/>
        </w:rPr>
      </w:pPr>
    </w:p>
    <w:p w14:paraId="5AF1D596" w14:textId="77777777" w:rsidR="0077530A" w:rsidRPr="004C3A0B" w:rsidRDefault="0077530A">
      <w:pPr>
        <w:rPr>
          <w:rFonts w:ascii="Arial" w:hAnsi="Arial" w:cs="Arial"/>
          <w:bCs/>
          <w:sz w:val="22"/>
          <w:szCs w:val="22"/>
        </w:rPr>
      </w:pPr>
    </w:p>
    <w:p w14:paraId="0A9BBBC7" w14:textId="77777777" w:rsidR="0077530A" w:rsidRPr="004C3A0B" w:rsidRDefault="0077530A">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77530A" w:rsidRPr="004C3A0B" w14:paraId="1E084036" w14:textId="77777777" w:rsidTr="0077530A">
        <w:tc>
          <w:tcPr>
            <w:tcW w:w="9923" w:type="dxa"/>
            <w:gridSpan w:val="4"/>
            <w:tcBorders>
              <w:top w:val="single" w:sz="4" w:space="0" w:color="auto"/>
              <w:bottom w:val="single" w:sz="4" w:space="0" w:color="auto"/>
            </w:tcBorders>
            <w:shd w:val="clear" w:color="auto" w:fill="F2F2F2" w:themeFill="background1" w:themeFillShade="F2"/>
          </w:tcPr>
          <w:p w14:paraId="137F846F" w14:textId="77777777" w:rsidR="0077530A" w:rsidRPr="004C3A0B" w:rsidRDefault="0077530A" w:rsidP="0077530A">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7530A" w:rsidRPr="004C3A0B" w14:paraId="6FE3C9A2" w14:textId="77777777" w:rsidTr="0077530A">
        <w:tc>
          <w:tcPr>
            <w:tcW w:w="6663" w:type="dxa"/>
            <w:tcBorders>
              <w:top w:val="single" w:sz="4" w:space="0" w:color="auto"/>
              <w:bottom w:val="single" w:sz="4" w:space="0" w:color="auto"/>
            </w:tcBorders>
            <w:shd w:val="clear" w:color="auto" w:fill="F2F2F2" w:themeFill="background1" w:themeFillShade="F2"/>
          </w:tcPr>
          <w:p w14:paraId="3D941FB3" w14:textId="77777777" w:rsidR="0077530A" w:rsidRPr="004C3A0B" w:rsidRDefault="0077530A" w:rsidP="0077530A">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690E5D3" w14:textId="77777777" w:rsidR="0077530A" w:rsidRPr="004C3A0B" w:rsidRDefault="0077530A" w:rsidP="0077530A">
            <w:pPr>
              <w:autoSpaceDE w:val="0"/>
              <w:autoSpaceDN w:val="0"/>
              <w:adjustRightInd w:val="0"/>
              <w:jc w:val="center"/>
              <w:rPr>
                <w:rFonts w:ascii="Arial" w:hAnsi="Arial" w:cs="Arial"/>
                <w:b/>
                <w:sz w:val="22"/>
                <w:szCs w:val="22"/>
              </w:rPr>
            </w:pPr>
          </w:p>
          <w:p w14:paraId="2FCDBAA7" w14:textId="77777777" w:rsidR="0077530A" w:rsidRPr="004C3A0B" w:rsidRDefault="0077530A" w:rsidP="0077530A">
            <w:pPr>
              <w:autoSpaceDE w:val="0"/>
              <w:autoSpaceDN w:val="0"/>
              <w:adjustRightInd w:val="0"/>
              <w:jc w:val="center"/>
              <w:rPr>
                <w:rFonts w:ascii="Arial" w:hAnsi="Arial" w:cs="Arial"/>
                <w:b/>
                <w:sz w:val="22"/>
                <w:szCs w:val="22"/>
              </w:rPr>
            </w:pPr>
          </w:p>
          <w:p w14:paraId="027E5AD5" w14:textId="77777777" w:rsidR="0077530A" w:rsidRPr="004C3A0B" w:rsidRDefault="0077530A" w:rsidP="0077530A">
            <w:pPr>
              <w:autoSpaceDE w:val="0"/>
              <w:autoSpaceDN w:val="0"/>
              <w:adjustRightInd w:val="0"/>
              <w:rPr>
                <w:rFonts w:ascii="Arial" w:hAnsi="Arial" w:cs="Arial"/>
                <w:b/>
                <w:sz w:val="16"/>
                <w:szCs w:val="16"/>
              </w:rPr>
            </w:pPr>
          </w:p>
          <w:p w14:paraId="446F5FC4" w14:textId="77777777" w:rsidR="0077530A" w:rsidRPr="004C3A0B" w:rsidRDefault="0077530A" w:rsidP="0077530A">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FB9B97E" w14:textId="77777777" w:rsidR="0077530A" w:rsidRPr="004C3A0B" w:rsidRDefault="0077530A" w:rsidP="0077530A">
            <w:pPr>
              <w:autoSpaceDE w:val="0"/>
              <w:autoSpaceDN w:val="0"/>
              <w:adjustRightInd w:val="0"/>
              <w:jc w:val="center"/>
              <w:rPr>
                <w:rFonts w:ascii="Arial" w:hAnsi="Arial" w:cs="Arial"/>
                <w:b/>
                <w:sz w:val="22"/>
                <w:szCs w:val="22"/>
              </w:rPr>
            </w:pPr>
          </w:p>
          <w:p w14:paraId="130E1F12" w14:textId="77777777" w:rsidR="0077530A" w:rsidRPr="004C3A0B" w:rsidRDefault="0077530A" w:rsidP="0077530A">
            <w:pPr>
              <w:autoSpaceDE w:val="0"/>
              <w:autoSpaceDN w:val="0"/>
              <w:adjustRightInd w:val="0"/>
              <w:jc w:val="center"/>
              <w:rPr>
                <w:rFonts w:ascii="Arial" w:hAnsi="Arial" w:cs="Arial"/>
                <w:b/>
                <w:sz w:val="22"/>
                <w:szCs w:val="22"/>
              </w:rPr>
            </w:pPr>
          </w:p>
          <w:p w14:paraId="1FCAB89A" w14:textId="77777777" w:rsidR="0077530A" w:rsidRPr="004C3A0B" w:rsidRDefault="0077530A" w:rsidP="0077530A">
            <w:pPr>
              <w:autoSpaceDE w:val="0"/>
              <w:autoSpaceDN w:val="0"/>
              <w:adjustRightInd w:val="0"/>
              <w:rPr>
                <w:rFonts w:ascii="Arial" w:hAnsi="Arial" w:cs="Arial"/>
                <w:b/>
                <w:sz w:val="16"/>
                <w:szCs w:val="16"/>
              </w:rPr>
            </w:pPr>
          </w:p>
          <w:p w14:paraId="3F18B53A" w14:textId="77777777" w:rsidR="0077530A" w:rsidRPr="004C3A0B" w:rsidRDefault="0077530A" w:rsidP="0077530A">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1ED3E46" w14:textId="77777777" w:rsidR="0077530A" w:rsidRPr="004C3A0B" w:rsidRDefault="0077530A" w:rsidP="0077530A">
            <w:pPr>
              <w:autoSpaceDE w:val="0"/>
              <w:autoSpaceDN w:val="0"/>
              <w:adjustRightInd w:val="0"/>
              <w:jc w:val="center"/>
              <w:rPr>
                <w:rFonts w:ascii="Arial" w:hAnsi="Arial" w:cs="Arial"/>
                <w:b/>
                <w:sz w:val="22"/>
                <w:szCs w:val="22"/>
              </w:rPr>
            </w:pPr>
          </w:p>
          <w:p w14:paraId="757AD2DA" w14:textId="77777777" w:rsidR="0077530A" w:rsidRPr="004C3A0B" w:rsidRDefault="0077530A" w:rsidP="0077530A">
            <w:pPr>
              <w:autoSpaceDE w:val="0"/>
              <w:autoSpaceDN w:val="0"/>
              <w:adjustRightInd w:val="0"/>
              <w:jc w:val="center"/>
              <w:rPr>
                <w:rFonts w:ascii="Arial" w:hAnsi="Arial" w:cs="Arial"/>
                <w:b/>
                <w:sz w:val="22"/>
                <w:szCs w:val="22"/>
              </w:rPr>
            </w:pPr>
          </w:p>
          <w:p w14:paraId="03F7E3B8" w14:textId="77777777" w:rsidR="0077530A" w:rsidRPr="004C3A0B" w:rsidRDefault="0077530A" w:rsidP="0077530A">
            <w:pPr>
              <w:autoSpaceDE w:val="0"/>
              <w:autoSpaceDN w:val="0"/>
              <w:adjustRightInd w:val="0"/>
              <w:rPr>
                <w:rFonts w:ascii="Arial" w:hAnsi="Arial" w:cs="Arial"/>
                <w:b/>
                <w:sz w:val="16"/>
                <w:szCs w:val="16"/>
              </w:rPr>
            </w:pPr>
          </w:p>
          <w:p w14:paraId="57E7BA52" w14:textId="77777777" w:rsidR="0077530A" w:rsidRPr="004C3A0B" w:rsidRDefault="0077530A" w:rsidP="0077530A">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77530A" w:rsidRPr="004C3A0B" w14:paraId="06EF6F48" w14:textId="77777777" w:rsidTr="0077530A">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0BB30A2"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7845762A" w14:textId="77777777" w:rsidR="0077530A" w:rsidRPr="004C3A0B" w:rsidRDefault="0077530A" w:rsidP="0077530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1BD315C2" w14:textId="77777777" w:rsidR="0077530A" w:rsidRPr="004C3A0B" w:rsidRDefault="0077530A" w:rsidP="0077530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0BF6678E" w14:textId="77777777" w:rsidR="0077530A" w:rsidRPr="004C3A0B" w:rsidRDefault="0077530A" w:rsidP="0077530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A8CD594" w14:textId="77777777" w:rsidR="0077530A" w:rsidRPr="004C3A0B" w:rsidRDefault="0077530A">
      <w:pPr>
        <w:rPr>
          <w:rFonts w:ascii="Arial" w:hAnsi="Arial" w:cs="Arial"/>
          <w:bCs/>
          <w:sz w:val="22"/>
          <w:szCs w:val="22"/>
        </w:rPr>
      </w:pPr>
    </w:p>
    <w:p w14:paraId="77EA5FFC" w14:textId="77777777" w:rsidR="0077530A" w:rsidRPr="004C3A0B" w:rsidRDefault="0077530A" w:rsidP="0077530A">
      <w:pPr>
        <w:rPr>
          <w:rFonts w:ascii="Arial" w:hAnsi="Arial" w:cs="Arial"/>
          <w:b/>
          <w:bCs/>
          <w:sz w:val="22"/>
          <w:szCs w:val="22"/>
        </w:rPr>
      </w:pPr>
      <w:r w:rsidRPr="004C3A0B">
        <w:rPr>
          <w:rFonts w:ascii="Arial" w:hAnsi="Arial" w:cs="Arial"/>
          <w:b/>
          <w:bCs/>
          <w:sz w:val="22"/>
          <w:szCs w:val="22"/>
        </w:rPr>
        <w:t>SECTION I: Feedback, Consent and Confidentiality</w:t>
      </w:r>
    </w:p>
    <w:p w14:paraId="757142DA" w14:textId="77777777" w:rsidR="0077530A" w:rsidRPr="004C3A0B" w:rsidRDefault="0077530A" w:rsidP="0077530A">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7530A" w:rsidRPr="004C3A0B" w14:paraId="33B29C92" w14:textId="77777777" w:rsidTr="0077530A">
        <w:tc>
          <w:tcPr>
            <w:tcW w:w="9923" w:type="dxa"/>
            <w:tcBorders>
              <w:top w:val="single" w:sz="4" w:space="0" w:color="auto"/>
              <w:bottom w:val="single" w:sz="4" w:space="0" w:color="auto"/>
            </w:tcBorders>
            <w:shd w:val="clear" w:color="auto" w:fill="F2F2F2" w:themeFill="background1" w:themeFillShade="F2"/>
          </w:tcPr>
          <w:p w14:paraId="151E8C3A" w14:textId="77777777" w:rsidR="0077530A" w:rsidRPr="004C3A0B" w:rsidRDefault="0077530A" w:rsidP="0077530A">
            <w:pPr>
              <w:rPr>
                <w:rFonts w:ascii="Arial" w:hAnsi="Arial" w:cs="Arial"/>
                <w:sz w:val="22"/>
                <w:szCs w:val="22"/>
              </w:rPr>
            </w:pPr>
            <w:r w:rsidRPr="004C3A0B">
              <w:rPr>
                <w:rFonts w:ascii="Arial" w:hAnsi="Arial" w:cs="Arial"/>
                <w:b/>
                <w:sz w:val="22"/>
                <w:szCs w:val="22"/>
              </w:rPr>
              <w:t>Feedback</w:t>
            </w:r>
          </w:p>
          <w:p w14:paraId="4FF63741"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77530A" w:rsidRPr="004C3A0B" w14:paraId="3DEF033D" w14:textId="77777777" w:rsidTr="0077530A">
        <w:tc>
          <w:tcPr>
            <w:tcW w:w="9923" w:type="dxa"/>
            <w:tcBorders>
              <w:top w:val="single" w:sz="4" w:space="0" w:color="auto"/>
              <w:bottom w:val="single" w:sz="4" w:space="0" w:color="auto"/>
            </w:tcBorders>
          </w:tcPr>
          <w:p w14:paraId="662D4C5A" w14:textId="77777777" w:rsidR="0077530A" w:rsidRPr="00364757" w:rsidRDefault="0077530A" w:rsidP="0077530A">
            <w:pPr>
              <w:autoSpaceDE w:val="0"/>
              <w:autoSpaceDN w:val="0"/>
              <w:adjustRightInd w:val="0"/>
              <w:rPr>
                <w:rFonts w:ascii="Arial" w:hAnsi="Arial" w:cs="Arial"/>
                <w:color w:val="4472C4" w:themeColor="accent1"/>
                <w:sz w:val="22"/>
                <w:szCs w:val="22"/>
              </w:rPr>
            </w:pPr>
            <w:r w:rsidRPr="00B40567">
              <w:rPr>
                <w:rFonts w:ascii="Arial" w:hAnsi="Arial" w:cs="Arial"/>
                <w:color w:val="4472C4" w:themeColor="accent1"/>
                <w:sz w:val="22"/>
                <w:szCs w:val="22"/>
              </w:rPr>
              <w:t>It will be explained to participants within the introductory email that feedback on outcomes of the research will be made available to them upon request</w:t>
            </w:r>
            <w:r>
              <w:rPr>
                <w:rFonts w:ascii="Arial" w:hAnsi="Arial" w:cs="Arial"/>
                <w:color w:val="4472C4" w:themeColor="accent1"/>
                <w:sz w:val="22"/>
                <w:szCs w:val="22"/>
              </w:rPr>
              <w:t>.</w:t>
            </w:r>
          </w:p>
          <w:p w14:paraId="72D70530"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77530A" w:rsidRPr="004C3A0B" w14:paraId="0A02E2A4" w14:textId="77777777" w:rsidTr="0077530A">
        <w:tc>
          <w:tcPr>
            <w:tcW w:w="9923" w:type="dxa"/>
            <w:tcBorders>
              <w:top w:val="single" w:sz="4" w:space="0" w:color="auto"/>
              <w:bottom w:val="single" w:sz="4" w:space="0" w:color="auto"/>
            </w:tcBorders>
          </w:tcPr>
          <w:p w14:paraId="155C1E4B"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72DCC573" w14:textId="77777777" w:rsidTr="0077530A">
        <w:tc>
          <w:tcPr>
            <w:tcW w:w="9923" w:type="dxa"/>
            <w:tcBorders>
              <w:top w:val="single" w:sz="4" w:space="0" w:color="auto"/>
              <w:bottom w:val="single" w:sz="4" w:space="0" w:color="auto"/>
            </w:tcBorders>
            <w:shd w:val="clear" w:color="auto" w:fill="F2F2F2" w:themeFill="background1" w:themeFillShade="F2"/>
          </w:tcPr>
          <w:p w14:paraId="2BBD5451" w14:textId="77777777" w:rsidR="0077530A" w:rsidRPr="004C3A0B" w:rsidRDefault="0077530A" w:rsidP="0077530A">
            <w:pPr>
              <w:rPr>
                <w:rFonts w:ascii="Arial" w:hAnsi="Arial" w:cs="Arial"/>
                <w:sz w:val="22"/>
                <w:szCs w:val="22"/>
              </w:rPr>
            </w:pPr>
            <w:r w:rsidRPr="004C3A0B">
              <w:rPr>
                <w:rFonts w:ascii="Arial" w:hAnsi="Arial" w:cs="Arial"/>
                <w:b/>
                <w:sz w:val="22"/>
                <w:szCs w:val="22"/>
              </w:rPr>
              <w:t>Informed consent</w:t>
            </w:r>
          </w:p>
          <w:p w14:paraId="19587DBF" w14:textId="77777777" w:rsidR="0077530A" w:rsidRPr="004C3A0B" w:rsidRDefault="0077530A" w:rsidP="0077530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7530A" w:rsidRPr="004C3A0B" w14:paraId="6096689C" w14:textId="77777777" w:rsidTr="0077530A">
        <w:tc>
          <w:tcPr>
            <w:tcW w:w="9923" w:type="dxa"/>
            <w:tcBorders>
              <w:top w:val="single" w:sz="4" w:space="0" w:color="auto"/>
              <w:bottom w:val="single" w:sz="4" w:space="0" w:color="auto"/>
            </w:tcBorders>
          </w:tcPr>
          <w:p w14:paraId="1A8FCE68" w14:textId="77777777" w:rsidR="0077530A" w:rsidRDefault="0077530A" w:rsidP="0077530A">
            <w:pPr>
              <w:autoSpaceDE w:val="0"/>
              <w:autoSpaceDN w:val="0"/>
              <w:adjustRightInd w:val="0"/>
              <w:rPr>
                <w:rFonts w:ascii="Arial" w:hAnsi="Arial" w:cs="Arial"/>
                <w:color w:val="4472C4" w:themeColor="accent1"/>
                <w:sz w:val="22"/>
                <w:szCs w:val="22"/>
              </w:rPr>
            </w:pPr>
            <w:r>
              <w:rPr>
                <w:rFonts w:ascii="Arial" w:hAnsi="Arial" w:cs="Arial"/>
                <w:color w:val="4472C4" w:themeColor="accent1"/>
                <w:sz w:val="22"/>
                <w:szCs w:val="22"/>
              </w:rPr>
              <w:t>The purpose of the research</w:t>
            </w:r>
            <w:r w:rsidRPr="00B40567">
              <w:rPr>
                <w:rFonts w:ascii="Arial" w:hAnsi="Arial" w:cs="Arial"/>
                <w:color w:val="4472C4" w:themeColor="accent1"/>
                <w:sz w:val="22"/>
                <w:szCs w:val="22"/>
              </w:rPr>
              <w:t xml:space="preserve"> will b</w:t>
            </w:r>
            <w:r>
              <w:rPr>
                <w:rFonts w:ascii="Arial" w:hAnsi="Arial" w:cs="Arial"/>
                <w:color w:val="4472C4" w:themeColor="accent1"/>
                <w:sz w:val="22"/>
                <w:szCs w:val="22"/>
              </w:rPr>
              <w:t xml:space="preserve">e explained to participants </w:t>
            </w:r>
            <w:r w:rsidRPr="00B40567">
              <w:rPr>
                <w:rFonts w:ascii="Arial" w:hAnsi="Arial" w:cs="Arial"/>
                <w:color w:val="4472C4" w:themeColor="accent1"/>
                <w:sz w:val="22"/>
                <w:szCs w:val="22"/>
              </w:rPr>
              <w:t xml:space="preserve">in the introductory </w:t>
            </w:r>
            <w:r>
              <w:rPr>
                <w:rFonts w:ascii="Arial" w:hAnsi="Arial" w:cs="Arial"/>
                <w:color w:val="4472C4" w:themeColor="accent1"/>
                <w:sz w:val="22"/>
                <w:szCs w:val="22"/>
              </w:rPr>
              <w:t>phone call, and it will also be indicated clearly that participation is voluntary. Before the scheduled interview this information will be sent again via e-mail so that respondents have the opportunity to consider any implications of their statements, giving them the opportunity to withdraw before the interview. This e-mail will also seek permission to record the interview, as well as clarify what will happen to the recordings at the end of the project. For those respondents willing to interview “on the record,” written consent will be obtained via e-mail. For respondents preferring to interview anonymously their consent will be audio recorded at the beginning of the interview using a case number. This audio consent will be stored in a password protected file on a password protected laptop and will be destroyed at the end of the project.</w:t>
            </w:r>
          </w:p>
          <w:p w14:paraId="19EE288D"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549C4108" w14:textId="77777777" w:rsidTr="0077530A">
        <w:tc>
          <w:tcPr>
            <w:tcW w:w="9923" w:type="dxa"/>
            <w:tcBorders>
              <w:top w:val="single" w:sz="4" w:space="0" w:color="auto"/>
              <w:bottom w:val="single" w:sz="4" w:space="0" w:color="auto"/>
            </w:tcBorders>
          </w:tcPr>
          <w:p w14:paraId="05381C24"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20D0C8D9" w14:textId="77777777" w:rsidTr="0077530A">
        <w:tc>
          <w:tcPr>
            <w:tcW w:w="9923" w:type="dxa"/>
            <w:tcBorders>
              <w:top w:val="single" w:sz="4" w:space="0" w:color="auto"/>
              <w:bottom w:val="single" w:sz="4" w:space="0" w:color="auto"/>
            </w:tcBorders>
            <w:shd w:val="clear" w:color="auto" w:fill="F2F2F2" w:themeFill="background1" w:themeFillShade="F2"/>
          </w:tcPr>
          <w:p w14:paraId="0977B357" w14:textId="77777777" w:rsidR="0077530A" w:rsidRPr="004C3A0B" w:rsidRDefault="0077530A" w:rsidP="0077530A">
            <w:pPr>
              <w:rPr>
                <w:rFonts w:ascii="Arial" w:hAnsi="Arial" w:cs="Arial"/>
                <w:b/>
                <w:sz w:val="22"/>
                <w:szCs w:val="22"/>
              </w:rPr>
            </w:pPr>
            <w:r w:rsidRPr="004C3A0B">
              <w:rPr>
                <w:rFonts w:ascii="Arial" w:hAnsi="Arial" w:cs="Arial"/>
                <w:b/>
                <w:sz w:val="22"/>
                <w:szCs w:val="22"/>
              </w:rPr>
              <w:t>Confidentiality / Anonymity</w:t>
            </w:r>
          </w:p>
          <w:p w14:paraId="5027C581"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7530A" w:rsidRPr="004C3A0B" w14:paraId="4108DFAB" w14:textId="77777777" w:rsidTr="0077530A">
        <w:tc>
          <w:tcPr>
            <w:tcW w:w="9923" w:type="dxa"/>
            <w:tcBorders>
              <w:top w:val="single" w:sz="4" w:space="0" w:color="auto"/>
              <w:bottom w:val="single" w:sz="4" w:space="0" w:color="auto"/>
            </w:tcBorders>
          </w:tcPr>
          <w:p w14:paraId="04B5DE4A" w14:textId="77777777" w:rsidR="0077530A" w:rsidRDefault="0077530A" w:rsidP="0077530A">
            <w:pPr>
              <w:autoSpaceDE w:val="0"/>
              <w:autoSpaceDN w:val="0"/>
              <w:adjustRightInd w:val="0"/>
              <w:rPr>
                <w:rFonts w:ascii="Arial" w:hAnsi="Arial" w:cs="Arial"/>
                <w:color w:val="4472C4" w:themeColor="accent1"/>
                <w:sz w:val="22"/>
                <w:szCs w:val="22"/>
              </w:rPr>
            </w:pPr>
            <w:r>
              <w:rPr>
                <w:rFonts w:ascii="Arial" w:hAnsi="Arial" w:cs="Arial"/>
                <w:b/>
                <w:bCs/>
                <w:color w:val="4472C4" w:themeColor="accent1"/>
                <w:sz w:val="22"/>
                <w:szCs w:val="22"/>
              </w:rPr>
              <w:t>Documentary Analysis</w:t>
            </w:r>
            <w:r w:rsidRPr="00F77D43">
              <w:rPr>
                <w:rFonts w:ascii="Arial" w:hAnsi="Arial" w:cs="Arial"/>
                <w:color w:val="4472C4" w:themeColor="accent1"/>
                <w:sz w:val="22"/>
                <w:szCs w:val="22"/>
              </w:rPr>
              <w:t xml:space="preserve">: </w:t>
            </w:r>
            <w:r>
              <w:rPr>
                <w:rFonts w:ascii="Arial" w:hAnsi="Arial" w:cs="Arial"/>
                <w:color w:val="4472C4" w:themeColor="accent1"/>
                <w:sz w:val="22"/>
                <w:szCs w:val="22"/>
              </w:rPr>
              <w:t>Once artists’ vocal training background is categorized their names will be removed from the collated cast list tables created via documentary analysis. In reporting, names of theatres will be referred to by house size, e.g. A, B, C, or D house, and pieces performed will be referred to by sub-genre of operetta. This process will remove any identifying details for artists from the final report.</w:t>
            </w:r>
          </w:p>
          <w:p w14:paraId="501D6BDD" w14:textId="77777777" w:rsidR="0077530A" w:rsidRPr="00364757" w:rsidRDefault="0077530A" w:rsidP="0077530A">
            <w:pPr>
              <w:autoSpaceDE w:val="0"/>
              <w:autoSpaceDN w:val="0"/>
              <w:adjustRightInd w:val="0"/>
              <w:rPr>
                <w:rFonts w:ascii="Arial" w:hAnsi="Arial" w:cs="Arial"/>
                <w:color w:val="4472C4" w:themeColor="accent1"/>
                <w:sz w:val="22"/>
                <w:szCs w:val="22"/>
              </w:rPr>
            </w:pPr>
            <w:r w:rsidRPr="00F77D43">
              <w:rPr>
                <w:rFonts w:ascii="Arial" w:hAnsi="Arial" w:cs="Arial"/>
                <w:b/>
                <w:color w:val="4472C4" w:themeColor="accent1"/>
                <w:sz w:val="22"/>
                <w:szCs w:val="22"/>
              </w:rPr>
              <w:lastRenderedPageBreak/>
              <w:t>Interviews</w:t>
            </w:r>
            <w:r w:rsidRPr="00F77D43">
              <w:rPr>
                <w:rFonts w:ascii="Arial" w:hAnsi="Arial" w:cs="Arial"/>
                <w:color w:val="4472C4" w:themeColor="accent1"/>
                <w:sz w:val="22"/>
                <w:szCs w:val="22"/>
              </w:rPr>
              <w:t xml:space="preserve">: </w:t>
            </w:r>
            <w:r>
              <w:rPr>
                <w:rFonts w:ascii="Arial" w:hAnsi="Arial" w:cs="Arial"/>
                <w:color w:val="4472C4" w:themeColor="accent1"/>
                <w:sz w:val="22"/>
                <w:szCs w:val="22"/>
              </w:rPr>
              <w:t>I will ask interviewees if they would prefer their responses to be anonymized, or if I may identify them in reporting. If respondents prefer to participate anonymously, I will assign each interview subject a case number throughout, from coding data to reporting.</w:t>
            </w:r>
          </w:p>
          <w:p w14:paraId="13BFD2DB"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C79813C" w14:textId="77777777" w:rsidR="0077530A" w:rsidRPr="004C3A0B" w:rsidRDefault="0077530A" w:rsidP="0077530A">
      <w:pPr>
        <w:rPr>
          <w:rFonts w:ascii="Arial" w:hAnsi="Arial" w:cs="Arial"/>
          <w:sz w:val="22"/>
          <w:szCs w:val="22"/>
        </w:rPr>
      </w:pPr>
    </w:p>
    <w:p w14:paraId="2C5F93AB" w14:textId="77777777" w:rsidR="0077530A" w:rsidRPr="004C3A0B" w:rsidRDefault="0077530A">
      <w:pPr>
        <w:rPr>
          <w:rFonts w:ascii="Arial" w:hAnsi="Arial" w:cs="Arial"/>
          <w:sz w:val="22"/>
          <w:szCs w:val="22"/>
        </w:rPr>
      </w:pPr>
    </w:p>
    <w:p w14:paraId="69B0DBCA" w14:textId="77777777" w:rsidR="0077530A" w:rsidRPr="004C3A0B" w:rsidRDefault="0077530A">
      <w:pPr>
        <w:rPr>
          <w:rFonts w:ascii="Arial" w:hAnsi="Arial" w:cs="Arial"/>
          <w:b/>
          <w:bCs/>
          <w:sz w:val="22"/>
          <w:szCs w:val="22"/>
        </w:rPr>
      </w:pPr>
      <w:r w:rsidRPr="004C3A0B">
        <w:rPr>
          <w:rFonts w:ascii="Arial" w:hAnsi="Arial" w:cs="Arial"/>
          <w:b/>
          <w:bCs/>
          <w:sz w:val="22"/>
          <w:szCs w:val="22"/>
        </w:rPr>
        <w:br w:type="page"/>
      </w:r>
    </w:p>
    <w:p w14:paraId="40ECB7F6" w14:textId="77777777" w:rsidR="0077530A" w:rsidRPr="004C3A0B" w:rsidRDefault="0077530A" w:rsidP="0077530A">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545A4191" w14:textId="77777777" w:rsidR="0077530A" w:rsidRPr="004C3A0B" w:rsidRDefault="0077530A" w:rsidP="0077530A">
      <w:pPr>
        <w:rPr>
          <w:rFonts w:ascii="Arial" w:hAnsi="Arial" w:cs="Arial"/>
          <w:b/>
          <w:bCs/>
          <w:sz w:val="16"/>
          <w:szCs w:val="16"/>
        </w:rPr>
      </w:pPr>
    </w:p>
    <w:p w14:paraId="2592326A" w14:textId="77777777" w:rsidR="0077530A" w:rsidRPr="004C3A0B" w:rsidRDefault="0077530A" w:rsidP="0077530A">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74"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Bibliography"/>
        <w:tblW w:w="9889" w:type="dxa"/>
        <w:tblLook w:val="04A0" w:firstRow="1" w:lastRow="0" w:firstColumn="1" w:lastColumn="0" w:noHBand="0" w:noVBand="1"/>
      </w:tblPr>
      <w:tblGrid>
        <w:gridCol w:w="7763"/>
        <w:gridCol w:w="992"/>
        <w:gridCol w:w="1134"/>
      </w:tblGrid>
      <w:tr w:rsidR="0077530A" w:rsidRPr="004C3A0B" w14:paraId="40A7CFD6" w14:textId="77777777" w:rsidTr="0077530A">
        <w:tc>
          <w:tcPr>
            <w:tcW w:w="7763" w:type="dxa"/>
            <w:tcBorders>
              <w:top w:val="nil"/>
              <w:left w:val="nil"/>
            </w:tcBorders>
          </w:tcPr>
          <w:p w14:paraId="74A4E512" w14:textId="77777777" w:rsidR="0077530A" w:rsidRPr="004C3A0B" w:rsidRDefault="0077530A" w:rsidP="0077530A">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74F4D833"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701715AF"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7530A" w:rsidRPr="004C3A0B" w14:paraId="125583F6" w14:textId="77777777" w:rsidTr="0077530A">
        <w:trPr>
          <w:trHeight w:val="403"/>
        </w:trPr>
        <w:tc>
          <w:tcPr>
            <w:tcW w:w="7763" w:type="dxa"/>
            <w:shd w:val="clear" w:color="auto" w:fill="F2F2F2" w:themeFill="background1" w:themeFillShade="F2"/>
            <w:vAlign w:val="center"/>
          </w:tcPr>
          <w:p w14:paraId="00DD28E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3F77B9F4"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6F25A5C6"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1A04EB2E" w14:textId="77777777" w:rsidTr="0077530A">
        <w:trPr>
          <w:trHeight w:val="403"/>
        </w:trPr>
        <w:tc>
          <w:tcPr>
            <w:tcW w:w="9889" w:type="dxa"/>
            <w:gridSpan w:val="3"/>
            <w:shd w:val="clear" w:color="auto" w:fill="F2F2F2" w:themeFill="background1" w:themeFillShade="F2"/>
            <w:vAlign w:val="center"/>
          </w:tcPr>
          <w:p w14:paraId="75B41E8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7530A" w:rsidRPr="004C3A0B" w14:paraId="24AA60EF" w14:textId="77777777" w:rsidTr="0077530A">
        <w:trPr>
          <w:trHeight w:val="403"/>
        </w:trPr>
        <w:tc>
          <w:tcPr>
            <w:tcW w:w="9889" w:type="dxa"/>
            <w:gridSpan w:val="3"/>
            <w:vAlign w:val="center"/>
          </w:tcPr>
          <w:p w14:paraId="49BF032D" w14:textId="77777777" w:rsidR="0077530A" w:rsidRPr="004C3A0B" w:rsidRDefault="0077530A" w:rsidP="0077530A">
            <w:pPr>
              <w:autoSpaceDE w:val="0"/>
              <w:autoSpaceDN w:val="0"/>
              <w:adjustRightInd w:val="0"/>
              <w:rPr>
                <w:rFonts w:ascii="Arial" w:hAnsi="Arial" w:cs="Arial"/>
                <w:sz w:val="22"/>
                <w:szCs w:val="22"/>
              </w:rPr>
            </w:pPr>
          </w:p>
          <w:p w14:paraId="3FE9A96B" w14:textId="77777777" w:rsidR="0077530A" w:rsidRPr="004C3A0B" w:rsidRDefault="0077530A" w:rsidP="0077530A">
            <w:pPr>
              <w:autoSpaceDE w:val="0"/>
              <w:autoSpaceDN w:val="0"/>
              <w:adjustRightInd w:val="0"/>
              <w:rPr>
                <w:rFonts w:ascii="Arial" w:hAnsi="Arial" w:cs="Arial"/>
                <w:sz w:val="22"/>
                <w:szCs w:val="22"/>
              </w:rPr>
            </w:pPr>
          </w:p>
          <w:p w14:paraId="02154012" w14:textId="77777777" w:rsidR="0077530A" w:rsidRPr="004C3A0B" w:rsidRDefault="0077530A" w:rsidP="0077530A">
            <w:pPr>
              <w:autoSpaceDE w:val="0"/>
              <w:autoSpaceDN w:val="0"/>
              <w:adjustRightInd w:val="0"/>
              <w:rPr>
                <w:rFonts w:ascii="Arial" w:hAnsi="Arial" w:cs="Arial"/>
                <w:sz w:val="22"/>
                <w:szCs w:val="22"/>
              </w:rPr>
            </w:pPr>
          </w:p>
          <w:p w14:paraId="0447AFFC" w14:textId="77777777" w:rsidR="0077530A" w:rsidRPr="004C3A0B" w:rsidRDefault="0077530A" w:rsidP="0077530A">
            <w:pPr>
              <w:autoSpaceDE w:val="0"/>
              <w:autoSpaceDN w:val="0"/>
              <w:adjustRightInd w:val="0"/>
              <w:rPr>
                <w:rFonts w:ascii="Arial" w:hAnsi="Arial" w:cs="Arial"/>
                <w:sz w:val="22"/>
                <w:szCs w:val="22"/>
              </w:rPr>
            </w:pPr>
          </w:p>
          <w:p w14:paraId="4D3707ED" w14:textId="77777777" w:rsidR="0077530A" w:rsidRPr="004C3A0B" w:rsidRDefault="0077530A" w:rsidP="0077530A">
            <w:pPr>
              <w:autoSpaceDE w:val="0"/>
              <w:autoSpaceDN w:val="0"/>
              <w:adjustRightInd w:val="0"/>
              <w:rPr>
                <w:rFonts w:ascii="Arial" w:hAnsi="Arial" w:cs="Arial"/>
                <w:sz w:val="22"/>
                <w:szCs w:val="22"/>
              </w:rPr>
            </w:pPr>
          </w:p>
          <w:p w14:paraId="5337F477"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643495C7" w14:textId="77777777" w:rsidTr="0077530A">
        <w:trPr>
          <w:trHeight w:val="163"/>
        </w:trPr>
        <w:tc>
          <w:tcPr>
            <w:tcW w:w="9889" w:type="dxa"/>
            <w:gridSpan w:val="3"/>
            <w:vAlign w:val="center"/>
          </w:tcPr>
          <w:p w14:paraId="37557349"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164CA1A8" w14:textId="77777777" w:rsidTr="0077530A">
        <w:trPr>
          <w:trHeight w:val="403"/>
        </w:trPr>
        <w:tc>
          <w:tcPr>
            <w:tcW w:w="7763" w:type="dxa"/>
            <w:shd w:val="clear" w:color="auto" w:fill="F2F2F2" w:themeFill="background1" w:themeFillShade="F2"/>
            <w:vAlign w:val="center"/>
          </w:tcPr>
          <w:p w14:paraId="5062E07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7C4A01A7"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3E2E6E5C"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4BEAAD3C" w14:textId="77777777" w:rsidTr="0077530A">
        <w:trPr>
          <w:trHeight w:val="403"/>
        </w:trPr>
        <w:tc>
          <w:tcPr>
            <w:tcW w:w="9889" w:type="dxa"/>
            <w:gridSpan w:val="3"/>
            <w:shd w:val="clear" w:color="auto" w:fill="F2F2F2" w:themeFill="background1" w:themeFillShade="F2"/>
            <w:vAlign w:val="center"/>
          </w:tcPr>
          <w:p w14:paraId="14E26288"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7530A" w:rsidRPr="004C3A0B" w14:paraId="237738EB" w14:textId="77777777" w:rsidTr="0077530A">
        <w:trPr>
          <w:trHeight w:val="403"/>
        </w:trPr>
        <w:tc>
          <w:tcPr>
            <w:tcW w:w="9889" w:type="dxa"/>
            <w:gridSpan w:val="3"/>
            <w:vAlign w:val="center"/>
          </w:tcPr>
          <w:p w14:paraId="0504A89F" w14:textId="77777777" w:rsidR="0077530A" w:rsidRPr="004C3A0B" w:rsidRDefault="0077530A" w:rsidP="0077530A">
            <w:pPr>
              <w:autoSpaceDE w:val="0"/>
              <w:autoSpaceDN w:val="0"/>
              <w:adjustRightInd w:val="0"/>
              <w:rPr>
                <w:rFonts w:ascii="Arial" w:hAnsi="Arial" w:cs="Arial"/>
                <w:sz w:val="22"/>
                <w:szCs w:val="22"/>
              </w:rPr>
            </w:pPr>
          </w:p>
          <w:p w14:paraId="1EC59CBA" w14:textId="77777777" w:rsidR="0077530A" w:rsidRPr="004C3A0B" w:rsidRDefault="0077530A" w:rsidP="0077530A">
            <w:pPr>
              <w:autoSpaceDE w:val="0"/>
              <w:autoSpaceDN w:val="0"/>
              <w:adjustRightInd w:val="0"/>
              <w:rPr>
                <w:rFonts w:ascii="Arial" w:hAnsi="Arial" w:cs="Arial"/>
                <w:sz w:val="22"/>
                <w:szCs w:val="22"/>
              </w:rPr>
            </w:pPr>
          </w:p>
          <w:p w14:paraId="1E1A518E" w14:textId="77777777" w:rsidR="0077530A" w:rsidRPr="004C3A0B" w:rsidRDefault="0077530A" w:rsidP="0077530A">
            <w:pPr>
              <w:autoSpaceDE w:val="0"/>
              <w:autoSpaceDN w:val="0"/>
              <w:adjustRightInd w:val="0"/>
              <w:rPr>
                <w:rFonts w:ascii="Arial" w:hAnsi="Arial" w:cs="Arial"/>
                <w:sz w:val="22"/>
                <w:szCs w:val="22"/>
              </w:rPr>
            </w:pPr>
          </w:p>
          <w:p w14:paraId="72B78116" w14:textId="77777777" w:rsidR="0077530A" w:rsidRPr="004C3A0B" w:rsidRDefault="0077530A" w:rsidP="0077530A">
            <w:pPr>
              <w:autoSpaceDE w:val="0"/>
              <w:autoSpaceDN w:val="0"/>
              <w:adjustRightInd w:val="0"/>
              <w:rPr>
                <w:rFonts w:ascii="Arial" w:hAnsi="Arial" w:cs="Arial"/>
                <w:sz w:val="22"/>
                <w:szCs w:val="22"/>
              </w:rPr>
            </w:pPr>
          </w:p>
          <w:p w14:paraId="04E0144B"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FCF67A3" w14:textId="77777777" w:rsidR="0077530A" w:rsidRPr="004C3A0B" w:rsidRDefault="0077530A" w:rsidP="0077530A">
      <w:pPr>
        <w:rPr>
          <w:rFonts w:ascii="Arial" w:hAnsi="Arial" w:cs="Arial"/>
          <w:sz w:val="16"/>
          <w:szCs w:val="16"/>
        </w:rPr>
      </w:pPr>
    </w:p>
    <w:tbl>
      <w:tblPr>
        <w:tblStyle w:val="Bibliography"/>
        <w:tblW w:w="9889" w:type="dxa"/>
        <w:tblLook w:val="04A0" w:firstRow="1" w:lastRow="0" w:firstColumn="1" w:lastColumn="0" w:noHBand="0" w:noVBand="1"/>
      </w:tblPr>
      <w:tblGrid>
        <w:gridCol w:w="7763"/>
        <w:gridCol w:w="992"/>
        <w:gridCol w:w="1134"/>
      </w:tblGrid>
      <w:tr w:rsidR="0077530A" w:rsidRPr="004C3A0B" w14:paraId="628C4309" w14:textId="77777777" w:rsidTr="0077530A">
        <w:trPr>
          <w:trHeight w:val="439"/>
        </w:trPr>
        <w:tc>
          <w:tcPr>
            <w:tcW w:w="7763" w:type="dxa"/>
            <w:shd w:val="clear" w:color="auto" w:fill="F2F2F2" w:themeFill="background1" w:themeFillShade="F2"/>
            <w:vAlign w:val="center"/>
          </w:tcPr>
          <w:p w14:paraId="42C7B101" w14:textId="77777777" w:rsidR="0077530A" w:rsidRPr="004C3A0B" w:rsidRDefault="0077530A" w:rsidP="0077530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1DE5693"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9ABE565"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7530A" w:rsidRPr="004C3A0B" w14:paraId="12ECD408" w14:textId="77777777" w:rsidTr="0077530A">
        <w:trPr>
          <w:trHeight w:val="439"/>
        </w:trPr>
        <w:tc>
          <w:tcPr>
            <w:tcW w:w="7763" w:type="dxa"/>
            <w:shd w:val="clear" w:color="auto" w:fill="F2F2F2" w:themeFill="background1" w:themeFillShade="F2"/>
            <w:vAlign w:val="center"/>
          </w:tcPr>
          <w:p w14:paraId="39F49DF7"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85CE392"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9345E3"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5C19D510" w14:textId="77777777" w:rsidTr="0077530A">
        <w:trPr>
          <w:trHeight w:val="403"/>
        </w:trPr>
        <w:tc>
          <w:tcPr>
            <w:tcW w:w="7763" w:type="dxa"/>
            <w:shd w:val="clear" w:color="auto" w:fill="F2F2F2" w:themeFill="background1" w:themeFillShade="F2"/>
            <w:vAlign w:val="center"/>
          </w:tcPr>
          <w:p w14:paraId="228F041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39C76EA"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48ACE5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3EFE5612" w14:textId="77777777" w:rsidTr="0077530A">
        <w:trPr>
          <w:trHeight w:val="439"/>
        </w:trPr>
        <w:tc>
          <w:tcPr>
            <w:tcW w:w="7763" w:type="dxa"/>
            <w:shd w:val="clear" w:color="auto" w:fill="F2F2F2" w:themeFill="background1" w:themeFillShade="F2"/>
            <w:vAlign w:val="center"/>
          </w:tcPr>
          <w:p w14:paraId="660FA645"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 xml:space="preserve">Sharing of data with other </w:t>
            </w:r>
            <w:proofErr w:type="spellStart"/>
            <w:r w:rsidRPr="004C3A0B">
              <w:rPr>
                <w:rFonts w:ascii="Arial" w:hAnsi="Arial" w:cs="Arial"/>
                <w:sz w:val="22"/>
                <w:szCs w:val="22"/>
              </w:rPr>
              <w:t>organisations</w:t>
            </w:r>
            <w:proofErr w:type="spell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16A8EA5"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FEF00CB"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1B181CC5" w14:textId="77777777" w:rsidTr="0077530A">
        <w:trPr>
          <w:trHeight w:val="403"/>
        </w:trPr>
        <w:tc>
          <w:tcPr>
            <w:tcW w:w="7763" w:type="dxa"/>
            <w:shd w:val="clear" w:color="auto" w:fill="F2F2F2" w:themeFill="background1" w:themeFillShade="F2"/>
            <w:vAlign w:val="center"/>
          </w:tcPr>
          <w:p w14:paraId="3E38CC54"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403798D"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45AD131"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5424465D" w14:textId="77777777" w:rsidTr="0077530A">
        <w:trPr>
          <w:trHeight w:val="403"/>
        </w:trPr>
        <w:tc>
          <w:tcPr>
            <w:tcW w:w="7763" w:type="dxa"/>
            <w:shd w:val="clear" w:color="auto" w:fill="F2F2F2" w:themeFill="background1" w:themeFillShade="F2"/>
            <w:vAlign w:val="center"/>
          </w:tcPr>
          <w:p w14:paraId="07146E7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35DF5860"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544E1FBC"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401F89E" w14:textId="77777777" w:rsidTr="0077530A">
        <w:trPr>
          <w:trHeight w:val="403"/>
        </w:trPr>
        <w:tc>
          <w:tcPr>
            <w:tcW w:w="7763" w:type="dxa"/>
            <w:shd w:val="clear" w:color="auto" w:fill="F2F2F2" w:themeFill="background1" w:themeFillShade="F2"/>
            <w:vAlign w:val="center"/>
          </w:tcPr>
          <w:p w14:paraId="0EAC3A2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00408267"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45D769C8"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02D2A5BE" w14:textId="77777777" w:rsidTr="0077530A">
        <w:trPr>
          <w:trHeight w:val="403"/>
        </w:trPr>
        <w:tc>
          <w:tcPr>
            <w:tcW w:w="7763" w:type="dxa"/>
            <w:shd w:val="clear" w:color="auto" w:fill="F2F2F2" w:themeFill="background1" w:themeFillShade="F2"/>
            <w:vAlign w:val="center"/>
          </w:tcPr>
          <w:p w14:paraId="0AABC142"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A21BE31"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B8A46FF"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33484427" w14:textId="77777777" w:rsidTr="0077530A">
        <w:trPr>
          <w:trHeight w:val="403"/>
        </w:trPr>
        <w:tc>
          <w:tcPr>
            <w:tcW w:w="7763" w:type="dxa"/>
            <w:shd w:val="clear" w:color="auto" w:fill="F2F2F2" w:themeFill="background1" w:themeFillShade="F2"/>
            <w:vAlign w:val="center"/>
          </w:tcPr>
          <w:p w14:paraId="662D1C4C" w14:textId="77777777" w:rsidR="0077530A" w:rsidRPr="004C3A0B" w:rsidRDefault="0077530A" w:rsidP="0077530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BA38B3E"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C21AF1F"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530A" w:rsidRPr="004C3A0B" w14:paraId="11ED2420" w14:textId="77777777" w:rsidTr="0077530A">
        <w:trPr>
          <w:trHeight w:val="403"/>
        </w:trPr>
        <w:tc>
          <w:tcPr>
            <w:tcW w:w="9889" w:type="dxa"/>
            <w:gridSpan w:val="3"/>
            <w:shd w:val="clear" w:color="auto" w:fill="F2F2F2" w:themeFill="background1" w:themeFillShade="F2"/>
            <w:vAlign w:val="center"/>
          </w:tcPr>
          <w:p w14:paraId="766B6ACD" w14:textId="77777777" w:rsidR="0077530A" w:rsidRPr="004C3A0B" w:rsidRDefault="0077530A" w:rsidP="0077530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77530A" w:rsidRPr="004C3A0B" w14:paraId="5CF1EA76" w14:textId="77777777" w:rsidTr="0077530A">
        <w:trPr>
          <w:trHeight w:val="403"/>
        </w:trPr>
        <w:tc>
          <w:tcPr>
            <w:tcW w:w="9889" w:type="dxa"/>
            <w:gridSpan w:val="3"/>
            <w:vAlign w:val="center"/>
          </w:tcPr>
          <w:p w14:paraId="518F9798" w14:textId="77777777" w:rsidR="0077530A" w:rsidRDefault="0077530A" w:rsidP="0077530A">
            <w:pPr>
              <w:autoSpaceDE w:val="0"/>
              <w:autoSpaceDN w:val="0"/>
              <w:adjustRightInd w:val="0"/>
              <w:rPr>
                <w:rFonts w:ascii="Arial" w:hAnsi="Arial" w:cs="Arial"/>
                <w:color w:val="4472C4" w:themeColor="accent1"/>
                <w:sz w:val="22"/>
                <w:szCs w:val="22"/>
              </w:rPr>
            </w:pPr>
            <w:r>
              <w:rPr>
                <w:rFonts w:ascii="Arial" w:hAnsi="Arial" w:cs="Arial"/>
                <w:color w:val="4472C4" w:themeColor="accent1"/>
                <w:sz w:val="22"/>
                <w:szCs w:val="22"/>
              </w:rPr>
              <w:t>This study will make use of video platforms for interviews, such as ZOOM.</w:t>
            </w:r>
          </w:p>
          <w:p w14:paraId="0CB7965C" w14:textId="77777777" w:rsidR="0077530A" w:rsidRDefault="0077530A" w:rsidP="0077530A">
            <w:pPr>
              <w:autoSpaceDE w:val="0"/>
              <w:autoSpaceDN w:val="0"/>
              <w:adjustRightInd w:val="0"/>
              <w:rPr>
                <w:rFonts w:ascii="Arial" w:hAnsi="Arial" w:cs="Arial"/>
                <w:color w:val="4472C4" w:themeColor="accent1"/>
                <w:sz w:val="22"/>
                <w:szCs w:val="22"/>
              </w:rPr>
            </w:pPr>
            <w:r>
              <w:rPr>
                <w:rFonts w:ascii="Arial" w:hAnsi="Arial" w:cs="Arial"/>
                <w:color w:val="4472C4" w:themeColor="accent1"/>
                <w:sz w:val="22"/>
                <w:szCs w:val="22"/>
              </w:rPr>
              <w:t>The research will be conducted in Germany with participants in Germany and Austria, thus data collected will be gathered outside the UK.</w:t>
            </w:r>
          </w:p>
          <w:p w14:paraId="7A100FB9" w14:textId="77777777" w:rsidR="0077530A" w:rsidRDefault="0077530A" w:rsidP="0077530A">
            <w:pPr>
              <w:autoSpaceDE w:val="0"/>
              <w:autoSpaceDN w:val="0"/>
              <w:adjustRightInd w:val="0"/>
              <w:rPr>
                <w:rFonts w:ascii="Arial" w:hAnsi="Arial" w:cs="Arial"/>
                <w:color w:val="4472C4" w:themeColor="accent1"/>
                <w:sz w:val="22"/>
                <w:szCs w:val="22"/>
              </w:rPr>
            </w:pPr>
            <w:r>
              <w:rPr>
                <w:rFonts w:ascii="Arial" w:hAnsi="Arial" w:cs="Arial"/>
                <w:color w:val="4472C4" w:themeColor="accent1"/>
                <w:sz w:val="22"/>
                <w:szCs w:val="22"/>
              </w:rPr>
              <w:t>E-mails and telephone numbers will be used to contact interviewees, but this information will not be included in records or reporting.</w:t>
            </w:r>
          </w:p>
          <w:p w14:paraId="55383746" w14:textId="77777777" w:rsidR="0077530A" w:rsidRPr="00B12120" w:rsidRDefault="0077530A" w:rsidP="0077530A">
            <w:pPr>
              <w:autoSpaceDE w:val="0"/>
              <w:autoSpaceDN w:val="0"/>
              <w:adjustRightInd w:val="0"/>
              <w:rPr>
                <w:rFonts w:ascii="Arial" w:hAnsi="Arial" w:cs="Arial"/>
                <w:color w:val="4472C4" w:themeColor="accent1"/>
                <w:sz w:val="22"/>
                <w:szCs w:val="22"/>
              </w:rPr>
            </w:pPr>
            <w:r>
              <w:rPr>
                <w:rFonts w:ascii="Arial" w:hAnsi="Arial" w:cs="Arial"/>
                <w:color w:val="4472C4" w:themeColor="accent1"/>
                <w:sz w:val="22"/>
                <w:szCs w:val="22"/>
              </w:rPr>
              <w:t>Interviewees may give written consent to be identified in reporting, as they are all working with the German theatre industry in a public manner and often give interviews or write articles, which become a part of the public record. In the event that interviewees prefer to respond anonymously, identifying details will be removed from reporting.</w:t>
            </w:r>
          </w:p>
          <w:p w14:paraId="68AD5710"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7BC8F0D" w14:textId="77777777" w:rsidR="0077530A" w:rsidRPr="004C3A0B" w:rsidRDefault="0077530A" w:rsidP="0077530A">
      <w:pPr>
        <w:rPr>
          <w:rFonts w:ascii="Arial" w:hAnsi="Arial" w:cs="Arial"/>
          <w:sz w:val="16"/>
          <w:szCs w:val="16"/>
        </w:rPr>
      </w:pPr>
    </w:p>
    <w:p w14:paraId="27C8CBED" w14:textId="77777777" w:rsidR="0077530A" w:rsidRPr="004C3A0B" w:rsidRDefault="0077530A">
      <w:pPr>
        <w:rPr>
          <w:rFonts w:ascii="Arial" w:hAnsi="Arial" w:cs="Arial"/>
          <w:sz w:val="16"/>
          <w:szCs w:val="16"/>
        </w:rPr>
      </w:pPr>
      <w:r w:rsidRPr="004C3A0B">
        <w:rPr>
          <w:rFonts w:ascii="Arial" w:hAnsi="Arial" w:cs="Arial"/>
          <w:sz w:val="16"/>
          <w:szCs w:val="16"/>
        </w:rPr>
        <w:br w:type="page"/>
      </w:r>
    </w:p>
    <w:tbl>
      <w:tblPr>
        <w:tblStyle w:val="Bibliography"/>
        <w:tblW w:w="9889" w:type="dxa"/>
        <w:tblLook w:val="04A0" w:firstRow="1" w:lastRow="0" w:firstColumn="1" w:lastColumn="0" w:noHBand="0" w:noVBand="1"/>
      </w:tblPr>
      <w:tblGrid>
        <w:gridCol w:w="7763"/>
        <w:gridCol w:w="992"/>
        <w:gridCol w:w="1134"/>
      </w:tblGrid>
      <w:tr w:rsidR="0077530A" w:rsidRPr="004C3A0B" w14:paraId="5FF67325" w14:textId="77777777" w:rsidTr="0077530A">
        <w:trPr>
          <w:trHeight w:val="439"/>
        </w:trPr>
        <w:tc>
          <w:tcPr>
            <w:tcW w:w="7763" w:type="dxa"/>
            <w:shd w:val="clear" w:color="auto" w:fill="F2F2F2" w:themeFill="background1" w:themeFillShade="F2"/>
            <w:vAlign w:val="center"/>
          </w:tcPr>
          <w:p w14:paraId="5D4413A5" w14:textId="77777777" w:rsidR="0077530A" w:rsidRPr="004C3A0B" w:rsidRDefault="0077530A" w:rsidP="0077530A">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17B284E6"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6A12ADF" w14:textId="77777777" w:rsidR="0077530A" w:rsidRPr="004C3A0B" w:rsidRDefault="0077530A" w:rsidP="0077530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7530A" w:rsidRPr="004C3A0B" w14:paraId="11DCDAA2" w14:textId="77777777" w:rsidTr="0077530A">
        <w:trPr>
          <w:trHeight w:val="439"/>
        </w:trPr>
        <w:tc>
          <w:tcPr>
            <w:tcW w:w="7763" w:type="dxa"/>
            <w:shd w:val="clear" w:color="auto" w:fill="F2F2F2" w:themeFill="background1" w:themeFillShade="F2"/>
            <w:vAlign w:val="center"/>
          </w:tcPr>
          <w:p w14:paraId="0CAC2CE2"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444296CB"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499FC888"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0A376EB3" w14:textId="77777777" w:rsidTr="0077530A">
        <w:trPr>
          <w:trHeight w:val="403"/>
        </w:trPr>
        <w:tc>
          <w:tcPr>
            <w:tcW w:w="7763" w:type="dxa"/>
            <w:shd w:val="clear" w:color="auto" w:fill="F2F2F2" w:themeFill="background1" w:themeFillShade="F2"/>
            <w:vAlign w:val="center"/>
          </w:tcPr>
          <w:p w14:paraId="60BC286E"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D67EAEA"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06ABDC84"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39DE9C4C" w14:textId="77777777" w:rsidTr="0077530A">
        <w:trPr>
          <w:trHeight w:val="439"/>
        </w:trPr>
        <w:tc>
          <w:tcPr>
            <w:tcW w:w="7763" w:type="dxa"/>
            <w:shd w:val="clear" w:color="auto" w:fill="F2F2F2" w:themeFill="background1" w:themeFillShade="F2"/>
            <w:vAlign w:val="center"/>
          </w:tcPr>
          <w:p w14:paraId="0B9E8C17"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5C7117A2"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79A4946A"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1C98B2FF" w14:textId="77777777" w:rsidTr="0077530A">
        <w:trPr>
          <w:trHeight w:val="403"/>
        </w:trPr>
        <w:tc>
          <w:tcPr>
            <w:tcW w:w="7763" w:type="dxa"/>
            <w:shd w:val="clear" w:color="auto" w:fill="F2F2F2" w:themeFill="background1" w:themeFillShade="F2"/>
            <w:vAlign w:val="center"/>
          </w:tcPr>
          <w:p w14:paraId="2C1ED7C4"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Content>
              <w:p w14:paraId="364850F9"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Content>
              <w:p w14:paraId="0F5720F9"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749066FC" w14:textId="77777777" w:rsidTr="0077530A">
        <w:trPr>
          <w:trHeight w:val="403"/>
        </w:trPr>
        <w:tc>
          <w:tcPr>
            <w:tcW w:w="7763" w:type="dxa"/>
            <w:shd w:val="clear" w:color="auto" w:fill="F2F2F2" w:themeFill="background1" w:themeFillShade="F2"/>
            <w:vAlign w:val="center"/>
          </w:tcPr>
          <w:p w14:paraId="29179F81"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14:paraId="0A4EDA8E"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0E232007"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32A95CFD" w14:textId="77777777" w:rsidTr="0077530A">
        <w:trPr>
          <w:trHeight w:val="403"/>
        </w:trPr>
        <w:tc>
          <w:tcPr>
            <w:tcW w:w="7763" w:type="dxa"/>
            <w:shd w:val="clear" w:color="auto" w:fill="F2F2F2" w:themeFill="background1" w:themeFillShade="F2"/>
            <w:vAlign w:val="center"/>
          </w:tcPr>
          <w:p w14:paraId="62CBC57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3E6319B5"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7ADE066C"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6B23DB7E" w14:textId="77777777" w:rsidTr="0077530A">
        <w:trPr>
          <w:trHeight w:val="403"/>
        </w:trPr>
        <w:tc>
          <w:tcPr>
            <w:tcW w:w="7763" w:type="dxa"/>
            <w:shd w:val="clear" w:color="auto" w:fill="F2F2F2" w:themeFill="background1" w:themeFillShade="F2"/>
            <w:vAlign w:val="center"/>
          </w:tcPr>
          <w:p w14:paraId="26612436"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sz w:val="22"/>
                <w:szCs w:val="22"/>
              </w:rPr>
              <w:t>Other – specify:</w:t>
            </w:r>
          </w:p>
          <w:p w14:paraId="77B6FE56" w14:textId="77777777" w:rsidR="0077530A" w:rsidRPr="004C3A0B" w:rsidRDefault="0077530A" w:rsidP="0077530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42481776" w14:textId="77777777" w:rsidR="0077530A" w:rsidRPr="004C3A0B" w:rsidRDefault="0077530A" w:rsidP="0077530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62B8EB32" w14:textId="77777777" w:rsidR="0077530A" w:rsidRPr="004C3A0B" w:rsidRDefault="0077530A" w:rsidP="0077530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530A" w:rsidRPr="004C3A0B" w14:paraId="29AD6A7D" w14:textId="77777777" w:rsidTr="0077530A">
        <w:trPr>
          <w:trHeight w:val="403"/>
        </w:trPr>
        <w:tc>
          <w:tcPr>
            <w:tcW w:w="9889" w:type="dxa"/>
            <w:gridSpan w:val="3"/>
            <w:shd w:val="clear" w:color="auto" w:fill="F2F2F2" w:themeFill="background1" w:themeFillShade="F2"/>
            <w:vAlign w:val="center"/>
          </w:tcPr>
          <w:p w14:paraId="59A8540D"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77530A" w:rsidRPr="004C3A0B" w14:paraId="31A2F9E1" w14:textId="77777777" w:rsidTr="0077530A">
        <w:trPr>
          <w:trHeight w:val="403"/>
        </w:trPr>
        <w:tc>
          <w:tcPr>
            <w:tcW w:w="9889" w:type="dxa"/>
            <w:gridSpan w:val="3"/>
            <w:vAlign w:val="center"/>
          </w:tcPr>
          <w:p w14:paraId="7CDB093C" w14:textId="77777777" w:rsidR="0077530A" w:rsidRPr="00CC1240" w:rsidRDefault="0077530A" w:rsidP="0077530A">
            <w:pPr>
              <w:autoSpaceDE w:val="0"/>
              <w:autoSpaceDN w:val="0"/>
              <w:adjustRightInd w:val="0"/>
              <w:rPr>
                <w:rFonts w:ascii="Arial" w:hAnsi="Arial" w:cs="Arial"/>
                <w:color w:val="4472C4" w:themeColor="accent1"/>
                <w:sz w:val="22"/>
                <w:szCs w:val="22"/>
              </w:rPr>
            </w:pPr>
            <w:r>
              <w:rPr>
                <w:rFonts w:ascii="Arial" w:hAnsi="Arial" w:cs="Arial"/>
                <w:color w:val="4472C4" w:themeColor="accent1"/>
                <w:sz w:val="22"/>
                <w:szCs w:val="22"/>
              </w:rPr>
              <w:t>No data is shared. Data generated by interviews will be coded when necessary for anonymization. Identifying information will be removed before data generated from document analysis is stored. All email correspondence requires a specific operator password.</w:t>
            </w:r>
          </w:p>
          <w:p w14:paraId="79FE3C1A" w14:textId="77777777" w:rsidR="0077530A" w:rsidRPr="004C3A0B" w:rsidRDefault="0077530A" w:rsidP="0077530A">
            <w:pPr>
              <w:autoSpaceDE w:val="0"/>
              <w:autoSpaceDN w:val="0"/>
              <w:adjustRightInd w:val="0"/>
              <w:rPr>
                <w:rFonts w:ascii="Arial" w:hAnsi="Arial" w:cs="Arial"/>
                <w:sz w:val="22"/>
                <w:szCs w:val="22"/>
              </w:rPr>
            </w:pPr>
          </w:p>
          <w:p w14:paraId="2954B4A5"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45901B5" w14:textId="77777777" w:rsidR="0077530A" w:rsidRPr="004C3A0B" w:rsidRDefault="0077530A" w:rsidP="0077530A">
      <w:pPr>
        <w:rPr>
          <w:rFonts w:ascii="Arial" w:hAnsi="Arial" w:cs="Arial"/>
          <w:sz w:val="16"/>
          <w:szCs w:val="16"/>
        </w:rPr>
      </w:pPr>
    </w:p>
    <w:tbl>
      <w:tblPr>
        <w:tblStyle w:val="Bibliography"/>
        <w:tblW w:w="9889" w:type="dxa"/>
        <w:tblLook w:val="04A0" w:firstRow="1" w:lastRow="0" w:firstColumn="1" w:lastColumn="0" w:noHBand="0" w:noVBand="1"/>
      </w:tblPr>
      <w:tblGrid>
        <w:gridCol w:w="9889"/>
      </w:tblGrid>
      <w:tr w:rsidR="0077530A" w:rsidRPr="004C3A0B" w14:paraId="16211830" w14:textId="77777777" w:rsidTr="0077530A">
        <w:trPr>
          <w:trHeight w:val="403"/>
        </w:trPr>
        <w:tc>
          <w:tcPr>
            <w:tcW w:w="9889" w:type="dxa"/>
            <w:shd w:val="clear" w:color="auto" w:fill="F2F2F2" w:themeFill="background1" w:themeFillShade="F2"/>
            <w:vAlign w:val="center"/>
          </w:tcPr>
          <w:p w14:paraId="75A355D7"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7530A" w:rsidRPr="004C3A0B" w14:paraId="587C22A8" w14:textId="77777777" w:rsidTr="0077530A">
        <w:trPr>
          <w:trHeight w:val="403"/>
        </w:trPr>
        <w:tc>
          <w:tcPr>
            <w:tcW w:w="9889" w:type="dxa"/>
            <w:vAlign w:val="center"/>
          </w:tcPr>
          <w:p w14:paraId="0EA99F50" w14:textId="77777777" w:rsidR="0077530A" w:rsidRPr="0048778F" w:rsidRDefault="0077530A" w:rsidP="0077530A">
            <w:pPr>
              <w:autoSpaceDE w:val="0"/>
              <w:autoSpaceDN w:val="0"/>
              <w:adjustRightInd w:val="0"/>
              <w:rPr>
                <w:rFonts w:ascii="Arial" w:hAnsi="Arial" w:cs="Arial"/>
                <w:color w:val="4472C4" w:themeColor="accent1"/>
                <w:sz w:val="22"/>
                <w:szCs w:val="22"/>
              </w:rPr>
            </w:pPr>
            <w:r w:rsidRPr="0048778F">
              <w:rPr>
                <w:rFonts w:ascii="Arial" w:hAnsi="Arial" w:cs="Arial"/>
                <w:color w:val="4472C4" w:themeColor="accent1"/>
                <w:sz w:val="22"/>
                <w:szCs w:val="22"/>
              </w:rPr>
              <w:t>The researcher only</w:t>
            </w:r>
          </w:p>
          <w:p w14:paraId="1C518A8B" w14:textId="77777777" w:rsidR="0077530A" w:rsidRPr="004C3A0B" w:rsidRDefault="0077530A" w:rsidP="0077530A">
            <w:pPr>
              <w:autoSpaceDE w:val="0"/>
              <w:autoSpaceDN w:val="0"/>
              <w:adjustRightInd w:val="0"/>
              <w:rPr>
                <w:rFonts w:ascii="Arial" w:hAnsi="Arial" w:cs="Arial"/>
                <w:sz w:val="22"/>
                <w:szCs w:val="22"/>
              </w:rPr>
            </w:pPr>
          </w:p>
          <w:p w14:paraId="7F3CBF19"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1D726EA5" w14:textId="77777777" w:rsidTr="0077530A">
        <w:trPr>
          <w:trHeight w:val="233"/>
        </w:trPr>
        <w:tc>
          <w:tcPr>
            <w:tcW w:w="9889" w:type="dxa"/>
            <w:vAlign w:val="center"/>
          </w:tcPr>
          <w:p w14:paraId="2D4A7B8C"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363BE024" w14:textId="77777777" w:rsidTr="0077530A">
        <w:trPr>
          <w:trHeight w:val="403"/>
        </w:trPr>
        <w:tc>
          <w:tcPr>
            <w:tcW w:w="9889" w:type="dxa"/>
            <w:shd w:val="clear" w:color="auto" w:fill="F2F2F2" w:themeFill="background1" w:themeFillShade="F2"/>
          </w:tcPr>
          <w:p w14:paraId="4A0B800A"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7530A" w:rsidRPr="004C3A0B" w14:paraId="0D3B6954" w14:textId="77777777" w:rsidTr="0077530A">
        <w:trPr>
          <w:trHeight w:val="403"/>
        </w:trPr>
        <w:tc>
          <w:tcPr>
            <w:tcW w:w="9889" w:type="dxa"/>
          </w:tcPr>
          <w:p w14:paraId="32129D1F" w14:textId="77777777" w:rsidR="0077530A" w:rsidRPr="0048778F" w:rsidRDefault="0077530A" w:rsidP="0077530A">
            <w:pPr>
              <w:autoSpaceDE w:val="0"/>
              <w:autoSpaceDN w:val="0"/>
              <w:adjustRightInd w:val="0"/>
              <w:rPr>
                <w:rFonts w:ascii="Arial" w:hAnsi="Arial" w:cs="Arial"/>
                <w:color w:val="4472C4" w:themeColor="accent1"/>
                <w:sz w:val="22"/>
                <w:szCs w:val="22"/>
              </w:rPr>
            </w:pPr>
            <w:r w:rsidRPr="0048778F">
              <w:rPr>
                <w:rFonts w:ascii="Arial" w:hAnsi="Arial" w:cs="Arial"/>
                <w:color w:val="4472C4" w:themeColor="accent1"/>
                <w:sz w:val="22"/>
                <w:szCs w:val="22"/>
              </w:rPr>
              <w:t>The researcher only</w:t>
            </w:r>
          </w:p>
          <w:p w14:paraId="0F227226" w14:textId="77777777" w:rsidR="0077530A" w:rsidRPr="004C3A0B" w:rsidRDefault="0077530A" w:rsidP="0077530A">
            <w:pPr>
              <w:autoSpaceDE w:val="0"/>
              <w:autoSpaceDN w:val="0"/>
              <w:adjustRightInd w:val="0"/>
              <w:rPr>
                <w:rFonts w:ascii="Arial" w:hAnsi="Arial" w:cs="Arial"/>
                <w:sz w:val="22"/>
                <w:szCs w:val="22"/>
              </w:rPr>
            </w:pPr>
          </w:p>
          <w:p w14:paraId="3781E503"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r w:rsidR="0077530A" w:rsidRPr="004C3A0B" w14:paraId="4A7162CF" w14:textId="77777777" w:rsidTr="0077530A">
        <w:trPr>
          <w:trHeight w:val="233"/>
        </w:trPr>
        <w:tc>
          <w:tcPr>
            <w:tcW w:w="9889" w:type="dxa"/>
          </w:tcPr>
          <w:p w14:paraId="3B4468B3" w14:textId="77777777" w:rsidR="0077530A" w:rsidRPr="004C3A0B" w:rsidRDefault="0077530A" w:rsidP="0077530A">
            <w:pPr>
              <w:autoSpaceDE w:val="0"/>
              <w:autoSpaceDN w:val="0"/>
              <w:adjustRightInd w:val="0"/>
              <w:rPr>
                <w:rFonts w:ascii="Arial" w:hAnsi="Arial" w:cs="Arial"/>
                <w:sz w:val="16"/>
                <w:szCs w:val="16"/>
              </w:rPr>
            </w:pPr>
          </w:p>
        </w:tc>
      </w:tr>
      <w:tr w:rsidR="0077530A" w:rsidRPr="004C3A0B" w14:paraId="43898587" w14:textId="77777777" w:rsidTr="0077530A">
        <w:trPr>
          <w:trHeight w:val="403"/>
        </w:trPr>
        <w:tc>
          <w:tcPr>
            <w:tcW w:w="9889" w:type="dxa"/>
            <w:shd w:val="clear" w:color="auto" w:fill="F2F2F2" w:themeFill="background1" w:themeFillShade="F2"/>
          </w:tcPr>
          <w:p w14:paraId="7AE8797C" w14:textId="77777777" w:rsidR="0077530A" w:rsidRPr="004C3A0B" w:rsidRDefault="0077530A" w:rsidP="0077530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7530A" w:rsidRPr="004C3A0B" w14:paraId="60A8ECB3" w14:textId="77777777" w:rsidTr="0077530A">
        <w:trPr>
          <w:trHeight w:val="403"/>
        </w:trPr>
        <w:tc>
          <w:tcPr>
            <w:tcW w:w="9889" w:type="dxa"/>
          </w:tcPr>
          <w:p w14:paraId="0DD47313" w14:textId="77777777" w:rsidR="0077530A" w:rsidRPr="003A41EF" w:rsidRDefault="0077530A" w:rsidP="0077530A">
            <w:pPr>
              <w:autoSpaceDE w:val="0"/>
              <w:autoSpaceDN w:val="0"/>
              <w:adjustRightInd w:val="0"/>
              <w:rPr>
                <w:rFonts w:ascii="Arial" w:hAnsi="Arial" w:cs="Arial"/>
                <w:color w:val="4472C4" w:themeColor="accent1"/>
                <w:sz w:val="22"/>
                <w:szCs w:val="22"/>
              </w:rPr>
            </w:pPr>
            <w:r w:rsidRPr="003A41EF">
              <w:rPr>
                <w:rFonts w:ascii="Arial" w:hAnsi="Arial" w:cs="Arial"/>
                <w:color w:val="4472C4" w:themeColor="accent1"/>
                <w:sz w:val="22"/>
                <w:szCs w:val="22"/>
              </w:rPr>
              <w:t>Data generated by this research will be stored</w:t>
            </w:r>
            <w:r>
              <w:rPr>
                <w:rFonts w:ascii="Arial" w:hAnsi="Arial" w:cs="Arial"/>
                <w:color w:val="4472C4" w:themeColor="accent1"/>
                <w:sz w:val="22"/>
                <w:szCs w:val="22"/>
              </w:rPr>
              <w:t xml:space="preserve"> in password protected files</w:t>
            </w:r>
            <w:r w:rsidRPr="003A41EF">
              <w:rPr>
                <w:rFonts w:ascii="Arial" w:hAnsi="Arial" w:cs="Arial"/>
                <w:color w:val="4472C4" w:themeColor="accent1"/>
                <w:sz w:val="22"/>
                <w:szCs w:val="22"/>
              </w:rPr>
              <w:t xml:space="preserve"> on </w:t>
            </w:r>
            <w:r>
              <w:rPr>
                <w:rFonts w:ascii="Arial" w:hAnsi="Arial" w:cs="Arial"/>
                <w:color w:val="4472C4" w:themeColor="accent1"/>
                <w:sz w:val="22"/>
                <w:szCs w:val="22"/>
              </w:rPr>
              <w:t>personal</w:t>
            </w:r>
            <w:r w:rsidRPr="003A41EF">
              <w:rPr>
                <w:rFonts w:ascii="Arial" w:hAnsi="Arial" w:cs="Arial"/>
                <w:color w:val="4472C4" w:themeColor="accent1"/>
                <w:sz w:val="22"/>
                <w:szCs w:val="22"/>
              </w:rPr>
              <w:t xml:space="preserve"> computers which are password-protected. </w:t>
            </w:r>
            <w:r w:rsidRPr="008D0CC0">
              <w:rPr>
                <w:rFonts w:ascii="Arial" w:hAnsi="Arial" w:cs="Arial"/>
                <w:color w:val="4472C4" w:themeColor="accent1"/>
                <w:sz w:val="22"/>
                <w:szCs w:val="22"/>
              </w:rPr>
              <w:t xml:space="preserve">Data will be </w:t>
            </w:r>
            <w:proofErr w:type="gramStart"/>
            <w:r w:rsidRPr="008D0CC0">
              <w:rPr>
                <w:rFonts w:ascii="Arial" w:hAnsi="Arial" w:cs="Arial"/>
                <w:color w:val="4472C4" w:themeColor="accent1"/>
                <w:sz w:val="22"/>
                <w:szCs w:val="22"/>
              </w:rPr>
              <w:t>anonymous, and</w:t>
            </w:r>
            <w:proofErr w:type="gramEnd"/>
            <w:r w:rsidRPr="008D0CC0">
              <w:rPr>
                <w:rFonts w:ascii="Arial" w:hAnsi="Arial" w:cs="Arial"/>
                <w:color w:val="4472C4" w:themeColor="accent1"/>
                <w:sz w:val="22"/>
                <w:szCs w:val="22"/>
              </w:rPr>
              <w:t xml:space="preserve"> used only for the research purposes outlined. All data will be erased/ destroyed once analyses are complete.</w:t>
            </w:r>
          </w:p>
          <w:p w14:paraId="2A4F4A04" w14:textId="77777777" w:rsidR="0077530A" w:rsidRPr="004C3A0B" w:rsidRDefault="0077530A" w:rsidP="0077530A">
            <w:pPr>
              <w:autoSpaceDE w:val="0"/>
              <w:autoSpaceDN w:val="0"/>
              <w:adjustRightInd w:val="0"/>
              <w:rPr>
                <w:rFonts w:cs="Arial"/>
              </w:rPr>
            </w:pPr>
          </w:p>
          <w:p w14:paraId="3ED73214" w14:textId="77777777" w:rsidR="0077530A" w:rsidRPr="004C3A0B" w:rsidRDefault="0077530A" w:rsidP="0077530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B8D7B26" w14:textId="77777777" w:rsidR="0077530A" w:rsidRPr="004C3A0B" w:rsidRDefault="0077530A" w:rsidP="0077530A">
      <w:pPr>
        <w:rPr>
          <w:rFonts w:ascii="Arial" w:hAnsi="Arial" w:cs="Arial"/>
          <w:sz w:val="22"/>
          <w:szCs w:val="22"/>
        </w:rPr>
      </w:pPr>
    </w:p>
    <w:p w14:paraId="0DBA3EC5" w14:textId="77777777" w:rsidR="0077530A" w:rsidRPr="004C3A0B" w:rsidRDefault="0077530A">
      <w:pPr>
        <w:rPr>
          <w:rFonts w:ascii="Arial" w:hAnsi="Arial" w:cs="Arial"/>
          <w:b/>
          <w:bCs/>
          <w:sz w:val="22"/>
          <w:szCs w:val="22"/>
        </w:rPr>
      </w:pPr>
      <w:r w:rsidRPr="004C3A0B">
        <w:rPr>
          <w:rFonts w:ascii="Arial" w:hAnsi="Arial" w:cs="Arial"/>
          <w:b/>
          <w:bCs/>
          <w:sz w:val="22"/>
          <w:szCs w:val="22"/>
        </w:rPr>
        <w:br w:type="page"/>
      </w:r>
    </w:p>
    <w:p w14:paraId="3D06B680" w14:textId="77777777" w:rsidR="0077530A" w:rsidRPr="004C3A0B" w:rsidRDefault="0077530A" w:rsidP="0077530A">
      <w:pPr>
        <w:rPr>
          <w:rFonts w:ascii="Arial" w:hAnsi="Arial" w:cs="Arial"/>
          <w:b/>
          <w:bCs/>
          <w:sz w:val="22"/>
          <w:szCs w:val="22"/>
        </w:rPr>
      </w:pPr>
      <w:r w:rsidRPr="004C3A0B">
        <w:rPr>
          <w:rFonts w:ascii="Arial" w:hAnsi="Arial" w:cs="Arial"/>
          <w:b/>
          <w:bCs/>
          <w:sz w:val="22"/>
          <w:szCs w:val="22"/>
        </w:rPr>
        <w:lastRenderedPageBreak/>
        <w:t>SECTION K: Declaration</w:t>
      </w:r>
    </w:p>
    <w:p w14:paraId="45942969" w14:textId="77777777" w:rsidR="0077530A" w:rsidRPr="004C3A0B" w:rsidRDefault="0077530A" w:rsidP="0077530A">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7530A" w:rsidRPr="004C3A0B" w14:paraId="37D71ADB" w14:textId="77777777" w:rsidTr="0077530A">
        <w:trPr>
          <w:trHeight w:val="1807"/>
        </w:trPr>
        <w:tc>
          <w:tcPr>
            <w:tcW w:w="9881" w:type="dxa"/>
            <w:gridSpan w:val="4"/>
            <w:shd w:val="clear" w:color="auto" w:fill="F2F2F2" w:themeFill="background1" w:themeFillShade="F2"/>
            <w:vAlign w:val="center"/>
          </w:tcPr>
          <w:p w14:paraId="600583F9" w14:textId="77777777" w:rsidR="0077530A" w:rsidRPr="004C3A0B" w:rsidRDefault="0077530A" w:rsidP="0077530A">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EA4D7B3" w14:textId="77777777" w:rsidR="0077530A" w:rsidRPr="004C3A0B" w:rsidRDefault="0077530A" w:rsidP="0077530A">
            <w:pPr>
              <w:jc w:val="both"/>
              <w:rPr>
                <w:rFonts w:ascii="Arial" w:hAnsi="Arial" w:cs="Arial"/>
                <w:b/>
                <w:bCs/>
                <w:color w:val="000000"/>
                <w:sz w:val="22"/>
                <w:szCs w:val="22"/>
              </w:rPr>
            </w:pPr>
          </w:p>
          <w:p w14:paraId="24F3CB9D" w14:textId="77777777" w:rsidR="0077530A" w:rsidRPr="004C3A0B" w:rsidRDefault="0077530A" w:rsidP="0077530A">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75" w:history="1">
              <w:r w:rsidRPr="004C3A0B">
                <w:rPr>
                  <w:rStyle w:val="Hyperlink"/>
                  <w:rFonts w:ascii="Arial" w:hAnsi="Arial" w:cs="Arial"/>
                  <w:sz w:val="22"/>
                  <w:szCs w:val="22"/>
                </w:rPr>
                <w:t>Research Ethics and Integrity Code of Practice</w:t>
              </w:r>
            </w:hyperlink>
          </w:p>
        </w:tc>
      </w:tr>
      <w:tr w:rsidR="0077530A" w:rsidRPr="004C3A0B" w14:paraId="226974A6" w14:textId="77777777" w:rsidTr="0077530A">
        <w:trPr>
          <w:trHeight w:val="657"/>
        </w:trPr>
        <w:tc>
          <w:tcPr>
            <w:tcW w:w="3219" w:type="dxa"/>
            <w:tcBorders>
              <w:right w:val="nil"/>
            </w:tcBorders>
            <w:vAlign w:val="center"/>
          </w:tcPr>
          <w:p w14:paraId="522E0EB6" w14:textId="77777777" w:rsidR="0077530A" w:rsidRPr="004C3A0B" w:rsidRDefault="0077530A" w:rsidP="0077530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4BF73D13" w14:textId="77777777" w:rsidR="0077530A" w:rsidRPr="0048778F" w:rsidRDefault="0077530A" w:rsidP="0077530A">
            <w:pPr>
              <w:spacing w:before="100" w:beforeAutospacing="1" w:after="100" w:afterAutospacing="1"/>
              <w:rPr>
                <w:rFonts w:ascii="Monotype Corsiva" w:hAnsi="Monotype Corsiva" w:cs="Arial"/>
                <w:sz w:val="22"/>
                <w:szCs w:val="22"/>
              </w:rPr>
            </w:pPr>
            <w:r>
              <w:rPr>
                <w:rFonts w:ascii="Monotype Corsiva" w:hAnsi="Monotype Corsiva" w:cs="Arial"/>
                <w:color w:val="4472C4" w:themeColor="accent1"/>
                <w:sz w:val="22"/>
                <w:szCs w:val="22"/>
              </w:rPr>
              <w:t>Emily Newton Mattice</w:t>
            </w:r>
          </w:p>
        </w:tc>
        <w:tc>
          <w:tcPr>
            <w:tcW w:w="850" w:type="dxa"/>
            <w:tcBorders>
              <w:right w:val="nil"/>
            </w:tcBorders>
            <w:vAlign w:val="center"/>
          </w:tcPr>
          <w:p w14:paraId="66EEDD63" w14:textId="77777777" w:rsidR="0077530A" w:rsidRPr="004C3A0B" w:rsidRDefault="0077530A" w:rsidP="0077530A">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4B016D9" w14:textId="77777777" w:rsidR="0077530A" w:rsidRPr="004C3A0B" w:rsidRDefault="0077530A" w:rsidP="0077530A">
            <w:pPr>
              <w:spacing w:before="100" w:beforeAutospacing="1" w:after="100" w:afterAutospacing="1"/>
              <w:rPr>
                <w:rFonts w:ascii="Arial" w:hAnsi="Arial" w:cs="Arial"/>
                <w:sz w:val="22"/>
                <w:szCs w:val="22"/>
              </w:rPr>
            </w:pPr>
            <w:r>
              <w:rPr>
                <w:rFonts w:ascii="Arial" w:hAnsi="Arial" w:cs="Arial"/>
                <w:color w:val="4472C4" w:themeColor="accent1"/>
                <w:sz w:val="22"/>
                <w:szCs w:val="22"/>
              </w:rPr>
              <w:t>27.07.2020</w:t>
            </w:r>
          </w:p>
        </w:tc>
      </w:tr>
    </w:tbl>
    <w:p w14:paraId="42ACDAD9" w14:textId="77777777" w:rsidR="0077530A" w:rsidRPr="004C3A0B" w:rsidRDefault="0077530A" w:rsidP="0077530A">
      <w:pPr>
        <w:rPr>
          <w:rFonts w:ascii="Arial" w:hAnsi="Arial" w:cs="Arial"/>
          <w:sz w:val="22"/>
          <w:szCs w:val="22"/>
        </w:rPr>
      </w:pPr>
    </w:p>
    <w:p w14:paraId="7C5488CD" w14:textId="77777777" w:rsidR="0077530A" w:rsidRPr="004C3A0B" w:rsidRDefault="0077530A" w:rsidP="0077530A">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7530A" w:rsidRPr="004C3A0B" w14:paraId="4854698A" w14:textId="77777777" w:rsidTr="0077530A">
        <w:trPr>
          <w:trHeight w:val="346"/>
        </w:trPr>
        <w:tc>
          <w:tcPr>
            <w:tcW w:w="3227" w:type="dxa"/>
            <w:shd w:val="clear" w:color="auto" w:fill="F2F2F2" w:themeFill="background1" w:themeFillShade="F2"/>
            <w:vAlign w:val="center"/>
          </w:tcPr>
          <w:p w14:paraId="521115BC" w14:textId="77777777" w:rsidR="0077530A" w:rsidRPr="004C3A0B" w:rsidRDefault="0077530A" w:rsidP="0077530A">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47BB179" w14:textId="77777777" w:rsidR="0077530A" w:rsidRPr="004C3A0B" w:rsidRDefault="0077530A" w:rsidP="0077530A">
            <w:pPr>
              <w:pStyle w:val="ListParagraph"/>
              <w:ind w:left="0"/>
              <w:rPr>
                <w:rFonts w:ascii="Arial" w:hAnsi="Arial" w:cs="Arial"/>
              </w:rPr>
            </w:pPr>
          </w:p>
        </w:tc>
      </w:tr>
      <w:tr w:rsidR="0077530A" w:rsidRPr="004C3A0B" w14:paraId="067D7580" w14:textId="77777777" w:rsidTr="0077530A">
        <w:trPr>
          <w:trHeight w:val="347"/>
        </w:trPr>
        <w:tc>
          <w:tcPr>
            <w:tcW w:w="3227" w:type="dxa"/>
            <w:shd w:val="clear" w:color="auto" w:fill="F2F2F2" w:themeFill="background1" w:themeFillShade="F2"/>
            <w:vAlign w:val="center"/>
          </w:tcPr>
          <w:p w14:paraId="6961B343" w14:textId="77777777" w:rsidR="0077530A" w:rsidRPr="004C3A0B" w:rsidRDefault="0077530A" w:rsidP="0077530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4271343" w14:textId="77777777" w:rsidR="0077530A" w:rsidRPr="004C3A0B" w:rsidRDefault="0077530A" w:rsidP="0077530A">
            <w:pPr>
              <w:pStyle w:val="ListParagraph"/>
              <w:ind w:left="0"/>
              <w:rPr>
                <w:rFonts w:ascii="Arial" w:hAnsi="Arial" w:cs="Arial"/>
              </w:rPr>
            </w:pPr>
          </w:p>
          <w:p w14:paraId="4A1AF031" w14:textId="77777777" w:rsidR="0077530A" w:rsidRPr="004C3A0B" w:rsidRDefault="0077530A" w:rsidP="0077530A">
            <w:pPr>
              <w:pStyle w:val="ListParagraph"/>
              <w:ind w:left="0"/>
              <w:rPr>
                <w:rFonts w:ascii="Arial" w:hAnsi="Arial" w:cs="Arial"/>
              </w:rPr>
            </w:pPr>
          </w:p>
        </w:tc>
      </w:tr>
      <w:tr w:rsidR="0077530A" w:rsidRPr="004C3A0B" w14:paraId="7F134988" w14:textId="77777777" w:rsidTr="0077530A">
        <w:trPr>
          <w:trHeight w:val="347"/>
        </w:trPr>
        <w:tc>
          <w:tcPr>
            <w:tcW w:w="3227" w:type="dxa"/>
            <w:shd w:val="clear" w:color="auto" w:fill="F2F2F2" w:themeFill="background1" w:themeFillShade="F2"/>
            <w:vAlign w:val="center"/>
          </w:tcPr>
          <w:p w14:paraId="16115FFB" w14:textId="77777777" w:rsidR="0077530A" w:rsidRPr="004C3A0B" w:rsidRDefault="0077530A" w:rsidP="0077530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39BE7AB" w14:textId="77777777" w:rsidR="0077530A" w:rsidRPr="004C3A0B" w:rsidRDefault="0077530A" w:rsidP="0077530A">
            <w:pPr>
              <w:pStyle w:val="ListParagraph"/>
              <w:ind w:left="0"/>
              <w:rPr>
                <w:rFonts w:ascii="Arial" w:hAnsi="Arial" w:cs="Arial"/>
              </w:rPr>
            </w:pPr>
            <w:r>
              <w:rPr>
                <w:rFonts w:ascii="Arial" w:hAnsi="Arial" w:cs="Arial"/>
              </w:rPr>
              <w:t>1 Sept. 2020</w:t>
            </w:r>
          </w:p>
        </w:tc>
      </w:tr>
    </w:tbl>
    <w:p w14:paraId="21F8F260" w14:textId="77777777" w:rsidR="0077530A" w:rsidRPr="004C3A0B" w:rsidRDefault="0077530A" w:rsidP="0077530A">
      <w:pPr>
        <w:rPr>
          <w:rFonts w:ascii="Arial" w:hAnsi="Arial" w:cs="Arial"/>
          <w:sz w:val="22"/>
          <w:szCs w:val="22"/>
        </w:rPr>
      </w:pPr>
    </w:p>
    <w:p w14:paraId="66770C0A" w14:textId="77777777" w:rsidR="0077530A" w:rsidRPr="004C3A0B" w:rsidRDefault="0077530A" w:rsidP="0077530A">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7530A" w:rsidRPr="004C3A0B" w14:paraId="53756CFD" w14:textId="77777777" w:rsidTr="0077530A">
        <w:trPr>
          <w:trHeight w:val="346"/>
        </w:trPr>
        <w:tc>
          <w:tcPr>
            <w:tcW w:w="3227" w:type="dxa"/>
            <w:shd w:val="clear" w:color="auto" w:fill="F2F2F2" w:themeFill="background1" w:themeFillShade="F2"/>
            <w:vAlign w:val="center"/>
          </w:tcPr>
          <w:p w14:paraId="0015BA32" w14:textId="77777777" w:rsidR="0077530A" w:rsidRPr="004C3A0B" w:rsidRDefault="0077530A" w:rsidP="0077530A">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C94CC7B" w14:textId="77777777" w:rsidR="0077530A" w:rsidRPr="004C3A0B" w:rsidRDefault="0077530A" w:rsidP="0077530A">
            <w:pPr>
              <w:pStyle w:val="ListParagraph"/>
              <w:ind w:left="0"/>
              <w:rPr>
                <w:rFonts w:ascii="Arial" w:hAnsi="Arial" w:cs="Arial"/>
              </w:rPr>
            </w:pPr>
          </w:p>
        </w:tc>
      </w:tr>
      <w:tr w:rsidR="0077530A" w:rsidRPr="004C3A0B" w14:paraId="279D5FB3" w14:textId="77777777" w:rsidTr="0077530A">
        <w:trPr>
          <w:trHeight w:val="347"/>
        </w:trPr>
        <w:tc>
          <w:tcPr>
            <w:tcW w:w="3227" w:type="dxa"/>
            <w:shd w:val="clear" w:color="auto" w:fill="F2F2F2" w:themeFill="background1" w:themeFillShade="F2"/>
            <w:vAlign w:val="center"/>
          </w:tcPr>
          <w:p w14:paraId="5AE31960" w14:textId="77777777" w:rsidR="0077530A" w:rsidRPr="004C3A0B" w:rsidRDefault="0077530A" w:rsidP="0077530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5514E31" w14:textId="77777777" w:rsidR="0077530A" w:rsidRPr="004C3A0B" w:rsidRDefault="0077530A" w:rsidP="0077530A">
            <w:pPr>
              <w:pStyle w:val="ListParagraph"/>
              <w:ind w:left="0"/>
              <w:rPr>
                <w:rFonts w:ascii="Arial" w:hAnsi="Arial" w:cs="Arial"/>
              </w:rPr>
            </w:pPr>
          </w:p>
          <w:p w14:paraId="2B31913B" w14:textId="77777777" w:rsidR="0077530A" w:rsidRPr="004C3A0B" w:rsidRDefault="0077530A" w:rsidP="0077530A">
            <w:pPr>
              <w:pStyle w:val="ListParagraph"/>
              <w:ind w:left="0"/>
              <w:rPr>
                <w:rFonts w:ascii="Arial" w:hAnsi="Arial" w:cs="Arial"/>
              </w:rPr>
            </w:pPr>
          </w:p>
        </w:tc>
      </w:tr>
      <w:tr w:rsidR="0077530A" w:rsidRPr="004C3A0B" w14:paraId="4842B6D2" w14:textId="77777777" w:rsidTr="0077530A">
        <w:trPr>
          <w:trHeight w:val="347"/>
        </w:trPr>
        <w:tc>
          <w:tcPr>
            <w:tcW w:w="3227" w:type="dxa"/>
            <w:shd w:val="clear" w:color="auto" w:fill="F2F2F2" w:themeFill="background1" w:themeFillShade="F2"/>
            <w:vAlign w:val="center"/>
          </w:tcPr>
          <w:p w14:paraId="5B6D12A5" w14:textId="77777777" w:rsidR="0077530A" w:rsidRPr="004C3A0B" w:rsidRDefault="0077530A" w:rsidP="0077530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711BC3" w14:textId="77777777" w:rsidR="0077530A" w:rsidRPr="004C3A0B" w:rsidRDefault="0077530A" w:rsidP="0077530A">
            <w:pPr>
              <w:pStyle w:val="ListParagraph"/>
              <w:ind w:left="0"/>
              <w:rPr>
                <w:rFonts w:ascii="Arial" w:hAnsi="Arial" w:cs="Arial"/>
              </w:rPr>
            </w:pPr>
          </w:p>
        </w:tc>
      </w:tr>
    </w:tbl>
    <w:p w14:paraId="426C6BDC" w14:textId="77777777" w:rsidR="0077530A" w:rsidRPr="004C3A0B" w:rsidRDefault="0077530A" w:rsidP="0077530A">
      <w:pPr>
        <w:rPr>
          <w:rFonts w:ascii="Arial" w:hAnsi="Arial" w:cs="Arial"/>
          <w:sz w:val="22"/>
          <w:szCs w:val="22"/>
        </w:rPr>
      </w:pPr>
    </w:p>
    <w:p w14:paraId="5472B209" w14:textId="77777777" w:rsidR="0077530A" w:rsidRPr="004C3A0B" w:rsidRDefault="0077530A" w:rsidP="0077530A">
      <w:pPr>
        <w:rPr>
          <w:rFonts w:ascii="Arial" w:hAnsi="Arial" w:cs="Arial"/>
          <w:sz w:val="22"/>
          <w:szCs w:val="22"/>
        </w:rPr>
      </w:pPr>
    </w:p>
    <w:p w14:paraId="4F24D850" w14:textId="77777777" w:rsidR="0077530A" w:rsidRPr="004C3A0B" w:rsidRDefault="0077530A" w:rsidP="0077530A">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Bibliography"/>
        <w:tblW w:w="10031" w:type="dxa"/>
        <w:tblLook w:val="04A0" w:firstRow="1" w:lastRow="0" w:firstColumn="1" w:lastColumn="0" w:noHBand="0" w:noVBand="1"/>
      </w:tblPr>
      <w:tblGrid>
        <w:gridCol w:w="675"/>
        <w:gridCol w:w="9356"/>
      </w:tblGrid>
      <w:tr w:rsidR="0077530A" w:rsidRPr="004C3A0B" w14:paraId="69A3602B" w14:textId="77777777" w:rsidTr="0077530A">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8B551F" w14:textId="77777777" w:rsidR="0077530A" w:rsidRPr="004C3A0B" w:rsidRDefault="0077530A" w:rsidP="0077530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4D5ADC" w14:textId="77777777" w:rsidR="0077530A" w:rsidRPr="004C3A0B" w:rsidRDefault="0077530A" w:rsidP="0077530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7530A" w:rsidRPr="004C3A0B" w14:paraId="446F5618" w14:textId="77777777" w:rsidTr="0077530A">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BAD3EF1" w14:textId="77777777" w:rsidR="0077530A" w:rsidRPr="004C3A0B" w:rsidRDefault="0077530A" w:rsidP="0077530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0547DEB"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7530A" w:rsidRPr="004C3A0B" w14:paraId="52CFB42A" w14:textId="77777777" w:rsidTr="0077530A">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E46B99F" w14:textId="77777777" w:rsidR="0077530A" w:rsidRPr="004C3A0B" w:rsidRDefault="0077530A" w:rsidP="007753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4C0E5B" w14:textId="77777777" w:rsidR="0077530A" w:rsidRPr="004C3A0B" w:rsidRDefault="0077530A" w:rsidP="0077530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7530A" w:rsidRPr="004C3A0B" w14:paraId="21324E03" w14:textId="77777777" w:rsidTr="0077530A">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3F99E2" w14:textId="77777777" w:rsidR="0077530A" w:rsidRPr="004C3A0B" w:rsidRDefault="0077530A" w:rsidP="007753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3FF38C8"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I have attached a copy of final/interim approval from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(where appropriate)</w:t>
            </w:r>
          </w:p>
        </w:tc>
      </w:tr>
      <w:tr w:rsidR="0077530A" w:rsidRPr="004C3A0B" w14:paraId="319B3215" w14:textId="77777777" w:rsidTr="0077530A">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1E79E96" w14:textId="77777777" w:rsidR="0077530A" w:rsidRPr="004C3A0B" w:rsidRDefault="0077530A" w:rsidP="007753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BB9DA2" w14:textId="77777777" w:rsidR="0077530A" w:rsidRPr="004C3A0B" w:rsidRDefault="0077530A" w:rsidP="0077530A">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7530A" w:rsidRPr="004C3A0B" w14:paraId="210D6AC5" w14:textId="77777777" w:rsidTr="0077530A">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9DD2E7D" w14:textId="77777777" w:rsidR="0077530A" w:rsidRPr="004C3A0B" w:rsidRDefault="0077530A" w:rsidP="007753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4D499A" w14:textId="77777777" w:rsidR="0077530A" w:rsidRPr="004C3A0B" w:rsidRDefault="0077530A" w:rsidP="0077530A">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AC5C888" w14:textId="77777777" w:rsidR="0077530A" w:rsidRPr="004C3A0B" w:rsidRDefault="0077530A" w:rsidP="0077530A">
      <w:pPr>
        <w:tabs>
          <w:tab w:val="left" w:pos="5103"/>
        </w:tabs>
        <w:rPr>
          <w:rFonts w:ascii="Arial" w:hAnsi="Arial" w:cs="Arial"/>
          <w:b/>
          <w:bCs/>
          <w:sz w:val="22"/>
          <w:szCs w:val="22"/>
        </w:rPr>
      </w:pPr>
    </w:p>
    <w:p w14:paraId="30AACF64" w14:textId="77777777" w:rsidR="0077530A" w:rsidRPr="004C3A0B" w:rsidRDefault="0077530A" w:rsidP="0077530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7530A" w:rsidRPr="004C3A0B" w14:paraId="30273D59" w14:textId="77777777" w:rsidTr="0077530A">
        <w:tc>
          <w:tcPr>
            <w:tcW w:w="10060" w:type="dxa"/>
            <w:shd w:val="clear" w:color="auto" w:fill="F2F2F2" w:themeFill="background1" w:themeFillShade="F2"/>
          </w:tcPr>
          <w:p w14:paraId="23E2FBD5" w14:textId="77777777" w:rsidR="0077530A" w:rsidRPr="004C3A0B" w:rsidRDefault="0077530A" w:rsidP="0077530A">
            <w:pPr>
              <w:rPr>
                <w:rFonts w:ascii="Arial" w:hAnsi="Arial" w:cs="Arial"/>
                <w:b/>
                <w:sz w:val="22"/>
                <w:szCs w:val="22"/>
              </w:rPr>
            </w:pPr>
            <w:r w:rsidRPr="004C3A0B">
              <w:rPr>
                <w:rFonts w:ascii="Arial" w:hAnsi="Arial" w:cs="Arial"/>
                <w:b/>
                <w:sz w:val="22"/>
                <w:szCs w:val="22"/>
              </w:rPr>
              <w:t>RESEARCH STUDENTS AND STAFF ONLY</w:t>
            </w:r>
          </w:p>
          <w:p w14:paraId="55E3DF50" w14:textId="77777777" w:rsidR="0077530A" w:rsidRPr="004C3A0B" w:rsidRDefault="0077530A" w:rsidP="0077530A">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7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1FADE1A" w14:textId="77777777" w:rsidR="0077530A" w:rsidRPr="004C3A0B" w:rsidRDefault="0077530A" w:rsidP="0077530A">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eastAsiaTheme="majorEastAsia" w:cs="Arial"/>
                <w:b w:val="0"/>
                <w:color w:val="000000"/>
                <w:szCs w:val="22"/>
              </w:rPr>
              <w:t>it is important that you check your University and personal email accounts regularly</w:t>
            </w:r>
            <w:r w:rsidRPr="004C3A0B">
              <w:rPr>
                <w:rFonts w:ascii="Arial" w:hAnsi="Arial" w:cs="Arial"/>
                <w:b/>
                <w:bCs/>
                <w:sz w:val="22"/>
                <w:szCs w:val="22"/>
              </w:rPr>
              <w:t>.</w:t>
            </w:r>
          </w:p>
        </w:tc>
      </w:tr>
    </w:tbl>
    <w:p w14:paraId="6C69581F" w14:textId="77777777" w:rsidR="0077530A" w:rsidRPr="004C3A0B" w:rsidRDefault="0077530A" w:rsidP="0077530A">
      <w:pPr>
        <w:tabs>
          <w:tab w:val="left" w:pos="5103"/>
        </w:tabs>
        <w:rPr>
          <w:rFonts w:ascii="Arial" w:hAnsi="Arial" w:cs="Arial"/>
          <w:b/>
          <w:bCs/>
          <w:sz w:val="22"/>
          <w:szCs w:val="22"/>
        </w:rPr>
      </w:pPr>
    </w:p>
    <w:p w14:paraId="20668078" w14:textId="77777777" w:rsidR="0077530A" w:rsidRPr="004C3A0B" w:rsidRDefault="0077530A" w:rsidP="0077530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75B41F4" w14:textId="77777777" w:rsidR="0077530A" w:rsidRPr="004C3A0B" w:rsidRDefault="0077530A" w:rsidP="0077530A">
      <w:pPr>
        <w:tabs>
          <w:tab w:val="left" w:pos="5103"/>
        </w:tabs>
        <w:rPr>
          <w:rFonts w:ascii="Arial" w:hAnsi="Arial" w:cs="Arial"/>
          <w:bCs/>
          <w:sz w:val="22"/>
          <w:szCs w:val="22"/>
        </w:rPr>
      </w:pPr>
    </w:p>
    <w:p w14:paraId="22FDF69F" w14:textId="77777777" w:rsidR="0077530A" w:rsidRDefault="0077530A" w:rsidP="0077530A">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77" w:history="1">
        <w:r w:rsidRPr="004C3A0B">
          <w:rPr>
            <w:rStyle w:val="Hyperlink"/>
            <w:rFonts w:ascii="Arial" w:hAnsi="Arial" w:cs="Arial"/>
            <w:sz w:val="22"/>
            <w:szCs w:val="22"/>
          </w:rPr>
          <w:t>http://www.uwtsd.ac.uk/academic-office/</w:t>
        </w:r>
      </w:hyperlink>
    </w:p>
    <w:p w14:paraId="03EB0875" w14:textId="77777777" w:rsidR="0077530A" w:rsidRPr="004C3A0B" w:rsidRDefault="0077530A" w:rsidP="0077530A">
      <w:pPr>
        <w:tabs>
          <w:tab w:val="left" w:pos="5103"/>
        </w:tabs>
        <w:rPr>
          <w:rFonts w:ascii="Arial" w:hAnsi="Arial" w:cs="Arial"/>
          <w:bCs/>
          <w:sz w:val="22"/>
          <w:szCs w:val="22"/>
        </w:rPr>
      </w:pPr>
    </w:p>
    <w:p w14:paraId="6AB02A0C" w14:textId="77777777" w:rsidR="0077530A" w:rsidRPr="004C3A0B" w:rsidRDefault="0077530A" w:rsidP="0077530A">
      <w:pPr>
        <w:jc w:val="center"/>
        <w:rPr>
          <w:rFonts w:ascii="Arial" w:hAnsi="Arial" w:cs="Arial"/>
          <w:b/>
          <w:sz w:val="22"/>
          <w:szCs w:val="22"/>
        </w:rPr>
      </w:pPr>
      <w:r w:rsidRPr="004C3A0B">
        <w:rPr>
          <w:rFonts w:ascii="Arial" w:hAnsi="Arial" w:cs="Arial"/>
          <w:b/>
          <w:sz w:val="22"/>
          <w:szCs w:val="22"/>
        </w:rPr>
        <w:t>Application Process</w:t>
      </w:r>
    </w:p>
    <w:p w14:paraId="0349FB62" w14:textId="77777777" w:rsidR="0077530A" w:rsidRPr="004C3A0B" w:rsidRDefault="0077530A" w:rsidP="0077530A">
      <w:pPr>
        <w:jc w:val="both"/>
        <w:rPr>
          <w:rFonts w:ascii="Arial" w:hAnsi="Arial" w:cs="Arial"/>
        </w:rPr>
      </w:pPr>
    </w:p>
    <w:p w14:paraId="483D9D17" w14:textId="77777777" w:rsidR="0077530A" w:rsidRPr="004C3A0B" w:rsidRDefault="0077530A" w:rsidP="0077530A">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 (</w:t>
      </w:r>
      <w:hyperlink r:id="rId78"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w:t>
      </w:r>
      <w:proofErr w:type="spellStart"/>
      <w:r w:rsidRPr="004C3A0B">
        <w:rPr>
          <w:rFonts w:ascii="Arial" w:hAnsi="Arial" w:cs="Arial"/>
        </w:rPr>
        <w:t>programmes</w:t>
      </w:r>
      <w:proofErr w:type="spellEnd"/>
      <w:r w:rsidRPr="004C3A0B">
        <w:rPr>
          <w:rFonts w:ascii="Arial" w:hAnsi="Arial" w:cs="Arial"/>
        </w:rPr>
        <w:t xml:space="preserve"> should be submitted via the </w:t>
      </w:r>
      <w:r>
        <w:rPr>
          <w:rFonts w:ascii="Arial" w:hAnsi="Arial" w:cs="Arial"/>
        </w:rPr>
        <w:t>Institute</w:t>
      </w:r>
      <w:r w:rsidRPr="004C3A0B">
        <w:rPr>
          <w:rFonts w:ascii="Arial" w:hAnsi="Arial" w:cs="Arial"/>
        </w:rPr>
        <w:t xml:space="preserve"> procedures explained below.</w:t>
      </w:r>
    </w:p>
    <w:p w14:paraId="7EC067ED" w14:textId="77777777" w:rsidR="0077530A" w:rsidRPr="004C3A0B" w:rsidRDefault="0077530A" w:rsidP="0077530A">
      <w:pPr>
        <w:jc w:val="both"/>
        <w:rPr>
          <w:rFonts w:ascii="Arial" w:hAnsi="Arial" w:cs="Arial"/>
        </w:rPr>
      </w:pPr>
    </w:p>
    <w:p w14:paraId="365FE782" w14:textId="77777777" w:rsidR="0077530A" w:rsidRPr="004C3A0B" w:rsidRDefault="0077530A" w:rsidP="0077530A">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18413C2C" w14:textId="77777777" w:rsidR="0077530A" w:rsidRPr="004C3A0B" w:rsidRDefault="0077530A" w:rsidP="0077530A">
      <w:pPr>
        <w:jc w:val="both"/>
        <w:rPr>
          <w:rFonts w:ascii="Arial" w:hAnsi="Arial" w:cs="Arial"/>
        </w:rPr>
      </w:pPr>
    </w:p>
    <w:p w14:paraId="19AE2493" w14:textId="77777777" w:rsidR="0077530A" w:rsidRPr="004C3A0B" w:rsidRDefault="0077530A" w:rsidP="0077530A">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48BDE4E8" w14:textId="77777777" w:rsidR="0077530A" w:rsidRPr="004C3A0B" w:rsidRDefault="0077530A" w:rsidP="0077530A">
      <w:pPr>
        <w:tabs>
          <w:tab w:val="left" w:pos="5103"/>
        </w:tabs>
        <w:jc w:val="both"/>
        <w:rPr>
          <w:rFonts w:ascii="Arial" w:hAnsi="Arial" w:cs="Arial"/>
          <w:b/>
          <w:bCs/>
        </w:rPr>
      </w:pPr>
    </w:p>
    <w:p w14:paraId="38037964"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A:  About You</w:t>
      </w:r>
    </w:p>
    <w:p w14:paraId="7854B463"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Please complete all relevant sections</w:t>
      </w:r>
    </w:p>
    <w:p w14:paraId="6499299B" w14:textId="77777777" w:rsidR="0077530A" w:rsidRPr="004C3A0B" w:rsidRDefault="0077530A" w:rsidP="0077530A">
      <w:pPr>
        <w:tabs>
          <w:tab w:val="left" w:pos="5103"/>
        </w:tabs>
        <w:jc w:val="both"/>
        <w:rPr>
          <w:rFonts w:ascii="Arial" w:hAnsi="Arial" w:cs="Arial"/>
          <w:b/>
          <w:bCs/>
        </w:rPr>
      </w:pPr>
    </w:p>
    <w:p w14:paraId="62DE1206"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B:  Approval for research activity</w:t>
      </w:r>
    </w:p>
    <w:p w14:paraId="7C664D89"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BB98D68" w14:textId="77777777" w:rsidR="0077530A" w:rsidRPr="004C3A0B" w:rsidRDefault="0077530A" w:rsidP="0077530A">
      <w:pPr>
        <w:tabs>
          <w:tab w:val="left" w:pos="5103"/>
        </w:tabs>
        <w:jc w:val="both"/>
        <w:rPr>
          <w:rFonts w:ascii="Arial" w:hAnsi="Arial" w:cs="Arial"/>
          <w:bCs/>
          <w:sz w:val="12"/>
          <w:szCs w:val="12"/>
        </w:rPr>
      </w:pPr>
    </w:p>
    <w:p w14:paraId="1872CCBD"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 xml:space="preserve">The process for proposal approval varies according the individual and </w:t>
      </w:r>
      <w:proofErr w:type="spellStart"/>
      <w:r w:rsidRPr="004C3A0B">
        <w:rPr>
          <w:rFonts w:ascii="Arial" w:hAnsi="Arial" w:cs="Arial"/>
          <w:bCs/>
        </w:rPr>
        <w:t>programme</w:t>
      </w:r>
      <w:proofErr w:type="spellEnd"/>
      <w:r w:rsidRPr="004C3A0B">
        <w:rPr>
          <w:rFonts w:ascii="Arial" w:hAnsi="Arial" w:cs="Arial"/>
          <w:bCs/>
        </w:rPr>
        <w:t xml:space="preserve"> of study:</w:t>
      </w:r>
    </w:p>
    <w:p w14:paraId="07252F2D" w14:textId="77777777" w:rsidR="0077530A" w:rsidRPr="004C3A0B" w:rsidRDefault="0077530A" w:rsidP="0077530A">
      <w:pPr>
        <w:pStyle w:val="ListParagraph"/>
        <w:numPr>
          <w:ilvl w:val="0"/>
          <w:numId w:val="39"/>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88F93E2" w14:textId="77777777" w:rsidR="0077530A" w:rsidRPr="004C3A0B" w:rsidRDefault="0077530A" w:rsidP="0077530A">
      <w:pPr>
        <w:pStyle w:val="ListParagraph"/>
        <w:numPr>
          <w:ilvl w:val="0"/>
          <w:numId w:val="39"/>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7292A54" w14:textId="77777777" w:rsidR="0077530A" w:rsidRPr="004C3A0B" w:rsidRDefault="0077530A" w:rsidP="0077530A">
      <w:pPr>
        <w:pStyle w:val="ListParagraph"/>
        <w:numPr>
          <w:ilvl w:val="0"/>
          <w:numId w:val="39"/>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0149C192" w14:textId="77777777" w:rsidR="0077530A" w:rsidRPr="004C3A0B" w:rsidRDefault="0077530A" w:rsidP="0077530A">
      <w:pPr>
        <w:tabs>
          <w:tab w:val="left" w:pos="5103"/>
        </w:tabs>
        <w:jc w:val="both"/>
        <w:rPr>
          <w:rFonts w:ascii="Arial" w:hAnsi="Arial" w:cs="Arial"/>
          <w:bCs/>
        </w:rPr>
      </w:pPr>
    </w:p>
    <w:p w14:paraId="0593A4A2"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C:  External Ethical Guidance materials</w:t>
      </w:r>
    </w:p>
    <w:p w14:paraId="0C1F7CE0"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2F0647D2" w14:textId="77777777" w:rsidR="0077530A" w:rsidRPr="004C3A0B" w:rsidRDefault="0077530A" w:rsidP="0077530A">
      <w:pPr>
        <w:tabs>
          <w:tab w:val="left" w:pos="5103"/>
        </w:tabs>
        <w:jc w:val="both"/>
        <w:rPr>
          <w:rFonts w:ascii="Arial" w:hAnsi="Arial" w:cs="Arial"/>
          <w:bCs/>
        </w:rPr>
      </w:pPr>
    </w:p>
    <w:p w14:paraId="1EFDFE77"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D:  External Collaborative Research Activity</w:t>
      </w:r>
    </w:p>
    <w:p w14:paraId="1117E99C"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w:t>
      </w:r>
      <w:proofErr w:type="spellStart"/>
      <w:r w:rsidRPr="004C3A0B">
        <w:rPr>
          <w:rFonts w:ascii="Arial" w:hAnsi="Arial" w:cs="Arial"/>
          <w:bCs/>
        </w:rPr>
        <w:t>organisation</w:t>
      </w:r>
      <w:proofErr w:type="spellEnd"/>
      <w:r w:rsidRPr="004C3A0B">
        <w:rPr>
          <w:rFonts w:ascii="Arial" w:hAnsi="Arial" w:cs="Arial"/>
          <w:bCs/>
        </w:rPr>
        <w:t>.</w:t>
      </w:r>
    </w:p>
    <w:p w14:paraId="5D69B8FF" w14:textId="77777777" w:rsidR="0077530A" w:rsidRPr="004C3A0B" w:rsidRDefault="0077530A" w:rsidP="0077530A">
      <w:pPr>
        <w:tabs>
          <w:tab w:val="left" w:pos="5103"/>
        </w:tabs>
        <w:jc w:val="both"/>
        <w:rPr>
          <w:rFonts w:ascii="Arial" w:hAnsi="Arial" w:cs="Arial"/>
          <w:bCs/>
        </w:rPr>
      </w:pPr>
    </w:p>
    <w:p w14:paraId="3BEAF8BC"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E:  Details of Research Activity</w:t>
      </w:r>
    </w:p>
    <w:p w14:paraId="405525EE" w14:textId="77777777" w:rsidR="0077530A" w:rsidRDefault="0077530A" w:rsidP="0077530A">
      <w:pPr>
        <w:tabs>
          <w:tab w:val="left" w:pos="5103"/>
        </w:tabs>
        <w:jc w:val="both"/>
        <w:rPr>
          <w:rFonts w:ascii="Arial" w:hAnsi="Arial" w:cs="Arial"/>
          <w:bCs/>
        </w:rPr>
      </w:pPr>
      <w:r w:rsidRPr="004C3A0B">
        <w:rPr>
          <w:rFonts w:ascii="Arial" w:hAnsi="Arial" w:cs="Arial"/>
          <w:bCs/>
        </w:rPr>
        <w:lastRenderedPageBreak/>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D9CE8F0"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7A111FC" w14:textId="77777777" w:rsidR="0077530A" w:rsidRDefault="0077530A" w:rsidP="0077530A">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693BBF5F" w14:textId="77777777" w:rsidR="0077530A" w:rsidRDefault="0077530A" w:rsidP="0077530A">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34297CA6" w14:textId="77777777" w:rsidR="0077530A" w:rsidRDefault="0077530A" w:rsidP="0077530A">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w:t>
      </w:r>
      <w:proofErr w:type="spellStart"/>
      <w:r w:rsidRPr="004C3A0B">
        <w:rPr>
          <w:rFonts w:ascii="Arial" w:hAnsi="Arial" w:cs="Arial"/>
          <w:bCs/>
        </w:rPr>
        <w:t>organisational</w:t>
      </w:r>
      <w:proofErr w:type="spellEnd"/>
      <w:r w:rsidRPr="004C3A0B">
        <w:rPr>
          <w:rFonts w:ascii="Arial" w:hAnsi="Arial" w:cs="Arial"/>
          <w:bCs/>
        </w:rPr>
        <w:t xml:space="preserve">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369FBDAD" w14:textId="77777777" w:rsidR="0077530A" w:rsidRPr="004C3A0B" w:rsidRDefault="0077530A" w:rsidP="0077530A">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w:t>
      </w:r>
      <w:proofErr w:type="spellStart"/>
      <w:r w:rsidRPr="004C3A0B">
        <w:rPr>
          <w:rFonts w:ascii="Arial" w:hAnsi="Arial" w:cs="Arial"/>
          <w:bCs/>
        </w:rPr>
        <w:t>utilising</w:t>
      </w:r>
      <w:proofErr w:type="spellEnd"/>
      <w:r w:rsidRPr="004C3A0B">
        <w:rPr>
          <w:rFonts w:ascii="Arial" w:hAnsi="Arial" w:cs="Arial"/>
          <w:bCs/>
        </w:rPr>
        <w:t>.</w:t>
      </w:r>
    </w:p>
    <w:p w14:paraId="293C79BB" w14:textId="77777777" w:rsidR="0077530A" w:rsidRPr="004C3A0B" w:rsidRDefault="0077530A" w:rsidP="0077530A">
      <w:pPr>
        <w:tabs>
          <w:tab w:val="left" w:pos="5103"/>
        </w:tabs>
        <w:jc w:val="both"/>
        <w:rPr>
          <w:rFonts w:ascii="Arial" w:hAnsi="Arial" w:cs="Arial"/>
          <w:b/>
          <w:bCs/>
        </w:rPr>
      </w:pPr>
    </w:p>
    <w:p w14:paraId="1016B348"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F:  Scope of Research Activity</w:t>
      </w:r>
    </w:p>
    <w:p w14:paraId="51E89B69"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639EE535"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61CC08D4" w14:textId="77777777" w:rsidR="0077530A" w:rsidRDefault="0077530A" w:rsidP="0077530A">
      <w:pPr>
        <w:tabs>
          <w:tab w:val="left" w:pos="5103"/>
        </w:tabs>
        <w:jc w:val="both"/>
        <w:rPr>
          <w:rFonts w:ascii="Arial" w:hAnsi="Arial" w:cs="Arial"/>
          <w:bCs/>
        </w:rPr>
      </w:pPr>
    </w:p>
    <w:p w14:paraId="6B7BA067" w14:textId="77777777" w:rsidR="0077530A" w:rsidRDefault="0077530A" w:rsidP="0077530A">
      <w:pPr>
        <w:tabs>
          <w:tab w:val="left" w:pos="5103"/>
        </w:tabs>
        <w:jc w:val="both"/>
        <w:rPr>
          <w:rFonts w:ascii="Arial" w:hAnsi="Arial" w:cs="Arial"/>
          <w:bCs/>
        </w:rPr>
      </w:pPr>
    </w:p>
    <w:p w14:paraId="00C58522" w14:textId="77777777" w:rsidR="0077530A" w:rsidRDefault="0077530A" w:rsidP="0077530A">
      <w:pPr>
        <w:tabs>
          <w:tab w:val="left" w:pos="5103"/>
        </w:tabs>
        <w:jc w:val="both"/>
        <w:rPr>
          <w:rFonts w:ascii="Arial" w:hAnsi="Arial" w:cs="Arial"/>
          <w:bCs/>
        </w:rPr>
      </w:pPr>
    </w:p>
    <w:p w14:paraId="34912A9D" w14:textId="77777777" w:rsidR="0077530A" w:rsidRPr="004C3A0B" w:rsidRDefault="0077530A" w:rsidP="0077530A">
      <w:pPr>
        <w:tabs>
          <w:tab w:val="left" w:pos="5103"/>
        </w:tabs>
        <w:jc w:val="both"/>
        <w:rPr>
          <w:rFonts w:ascii="Arial" w:hAnsi="Arial" w:cs="Arial"/>
          <w:bCs/>
        </w:rPr>
      </w:pPr>
    </w:p>
    <w:p w14:paraId="401CAAE5"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G:  Intended Participants</w:t>
      </w:r>
    </w:p>
    <w:p w14:paraId="26D4DAB6"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Please tick all categories that might apply.</w:t>
      </w:r>
    </w:p>
    <w:p w14:paraId="4ED74D3C" w14:textId="77777777" w:rsidR="0077530A" w:rsidRPr="004C3A0B" w:rsidRDefault="0077530A" w:rsidP="0077530A">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4BADDD3" w14:textId="77777777" w:rsidR="0077530A" w:rsidRPr="004C3A0B" w:rsidRDefault="0077530A" w:rsidP="0077530A">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w:t>
      </w:r>
      <w:proofErr w:type="spellStart"/>
      <w:r w:rsidRPr="004C3A0B">
        <w:rPr>
          <w:rFonts w:ascii="Arial" w:hAnsi="Arial" w:cs="Arial"/>
          <w:bCs/>
        </w:rPr>
        <w:t>programmes</w:t>
      </w:r>
      <w:proofErr w:type="spellEnd"/>
      <w:r w:rsidRPr="004C3A0B">
        <w:rPr>
          <w:rFonts w:ascii="Arial" w:hAnsi="Arial" w:cs="Arial"/>
          <w:bCs/>
        </w:rPr>
        <w:t xml:space="preserve"> and the Head of School/Assistant Dean in relation to staff research.</w:t>
      </w:r>
    </w:p>
    <w:p w14:paraId="7FDCB81F" w14:textId="77777777" w:rsidR="0077530A" w:rsidRPr="004C3A0B" w:rsidRDefault="0077530A" w:rsidP="0077530A">
      <w:pPr>
        <w:tabs>
          <w:tab w:val="left" w:pos="5103"/>
        </w:tabs>
        <w:jc w:val="both"/>
        <w:rPr>
          <w:rFonts w:ascii="Arial" w:hAnsi="Arial" w:cs="Arial"/>
          <w:bCs/>
        </w:rPr>
      </w:pPr>
    </w:p>
    <w:p w14:paraId="5190809C" w14:textId="77777777" w:rsidR="0077530A" w:rsidRPr="004C3A0B" w:rsidRDefault="0077530A" w:rsidP="0077530A">
      <w:pPr>
        <w:tabs>
          <w:tab w:val="left" w:pos="5103"/>
        </w:tabs>
        <w:jc w:val="both"/>
        <w:rPr>
          <w:rFonts w:ascii="Arial" w:hAnsi="Arial" w:cs="Arial"/>
          <w:b/>
          <w:bCs/>
        </w:rPr>
      </w:pPr>
      <w:r w:rsidRPr="004C3A0B">
        <w:rPr>
          <w:rFonts w:ascii="Arial" w:hAnsi="Arial" w:cs="Arial"/>
          <w:b/>
          <w:bCs/>
        </w:rPr>
        <w:t>Section H:  Anticipate Risks</w:t>
      </w:r>
    </w:p>
    <w:p w14:paraId="2FA2CA8C" w14:textId="77777777" w:rsidR="0077530A" w:rsidRPr="004C3A0B" w:rsidRDefault="0077530A" w:rsidP="0077530A">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13412997" w14:textId="77777777" w:rsidR="0077530A" w:rsidRPr="004C3A0B" w:rsidRDefault="0077530A" w:rsidP="0077530A">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w:t>
      </w:r>
      <w:r w:rsidRPr="004C3A0B">
        <w:rPr>
          <w:rFonts w:ascii="Arial" w:eastAsiaTheme="minorHAnsi" w:hAnsi="Arial" w:cs="Arial"/>
        </w:rPr>
        <w:lastRenderedPageBreak/>
        <w:t xml:space="preserve">of question have the potential to make respondents less content with their life / job; you need to </w:t>
      </w:r>
      <w:proofErr w:type="spellStart"/>
      <w:r w:rsidRPr="004C3A0B">
        <w:rPr>
          <w:rFonts w:ascii="Arial" w:eastAsiaTheme="minorHAnsi" w:hAnsi="Arial" w:cs="Arial"/>
        </w:rPr>
        <w:t>recognise</w:t>
      </w:r>
      <w:proofErr w:type="spellEnd"/>
      <w:r w:rsidRPr="004C3A0B">
        <w:rPr>
          <w:rFonts w:ascii="Arial" w:eastAsiaTheme="minorHAnsi" w:hAnsi="Arial" w:cs="Arial"/>
        </w:rPr>
        <w:t xml:space="preserve"> and try to ameliorate any such effects</w:t>
      </w:r>
    </w:p>
    <w:p w14:paraId="45E53955" w14:textId="77777777" w:rsidR="0077530A" w:rsidRPr="004C3A0B" w:rsidRDefault="0077530A" w:rsidP="0077530A">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05D5438E" w14:textId="77777777" w:rsidR="0077530A" w:rsidRPr="004C3A0B" w:rsidRDefault="0077530A" w:rsidP="0077530A">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18D519C" w14:textId="77777777" w:rsidR="0077530A" w:rsidRPr="004C3A0B" w:rsidRDefault="0077530A" w:rsidP="0077530A">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0580C244" w14:textId="77777777" w:rsidR="0077530A" w:rsidRPr="00CA0057" w:rsidRDefault="0077530A" w:rsidP="0077530A">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w:t>
      </w:r>
      <w:proofErr w:type="spellStart"/>
      <w:r w:rsidRPr="004C3A0B">
        <w:rPr>
          <w:rFonts w:ascii="Arial" w:eastAsiaTheme="minorHAnsi" w:hAnsi="Arial" w:cs="Arial"/>
        </w:rPr>
        <w:t>organised</w:t>
      </w:r>
      <w:proofErr w:type="spellEnd"/>
      <w:r w:rsidRPr="004C3A0B">
        <w:rPr>
          <w:rFonts w:ascii="Arial" w:eastAsiaTheme="minorHAnsi" w:hAnsi="Arial" w:cs="Arial"/>
        </w:rPr>
        <w:t xml:space="preserve"> and well prepared. Punctuality, clarity etc. are all part of this.  What will you do to ensure this?  </w:t>
      </w:r>
      <w:r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w:t>
      </w:r>
      <w:proofErr w:type="spellStart"/>
      <w:r w:rsidRPr="00CA0057">
        <w:rPr>
          <w:rFonts w:ascii="Arial" w:eastAsiaTheme="minorHAnsi" w:hAnsi="Arial" w:cs="Arial"/>
        </w:rPr>
        <w:t>minimise</w:t>
      </w:r>
      <w:proofErr w:type="spellEnd"/>
      <w:r w:rsidRPr="00CA0057">
        <w:rPr>
          <w:rFonts w:ascii="Arial" w:eastAsiaTheme="minorHAnsi" w:hAnsi="Arial" w:cs="Arial"/>
        </w:rPr>
        <w:t xml:space="preserve"> the potential for claims of negligence made against the University, its researchers and any collaborating individual or </w:t>
      </w:r>
      <w:proofErr w:type="spellStart"/>
      <w:r w:rsidRPr="00CA0057">
        <w:rPr>
          <w:rFonts w:ascii="Arial" w:eastAsiaTheme="minorHAnsi" w:hAnsi="Arial" w:cs="Arial"/>
        </w:rPr>
        <w:t>organisation</w:t>
      </w:r>
      <w:proofErr w:type="spellEnd"/>
      <w:r w:rsidRPr="00CA0057">
        <w:rPr>
          <w:rFonts w:ascii="Arial" w:eastAsiaTheme="minorHAnsi" w:hAnsi="Arial" w:cs="Arial"/>
        </w:rPr>
        <w:t>.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7A95018" w14:textId="77777777" w:rsidR="0077530A" w:rsidRPr="00CA0057" w:rsidRDefault="0077530A" w:rsidP="0077530A">
      <w:pPr>
        <w:pStyle w:val="ListParagraph"/>
        <w:numPr>
          <w:ilvl w:val="0"/>
          <w:numId w:val="42"/>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757274B1" w14:textId="77777777" w:rsidR="0077530A" w:rsidRPr="00CA0057" w:rsidRDefault="0077530A" w:rsidP="0077530A">
      <w:pPr>
        <w:pStyle w:val="ListParagraph"/>
        <w:numPr>
          <w:ilvl w:val="0"/>
          <w:numId w:val="42"/>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42F3B18C" w14:textId="77777777" w:rsidR="0077530A" w:rsidRPr="00CA0057" w:rsidRDefault="0077530A" w:rsidP="0077530A">
      <w:pPr>
        <w:pStyle w:val="ListParagraph"/>
        <w:numPr>
          <w:ilvl w:val="0"/>
          <w:numId w:val="42"/>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19EF1C75" w14:textId="77777777" w:rsidR="0077530A" w:rsidRPr="00CA0057" w:rsidRDefault="0077530A" w:rsidP="0077530A">
      <w:pPr>
        <w:pStyle w:val="ListParagraph"/>
        <w:numPr>
          <w:ilvl w:val="0"/>
          <w:numId w:val="42"/>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5236AC2" w14:textId="77777777" w:rsidR="0077530A" w:rsidRPr="00CA0057" w:rsidRDefault="0077530A" w:rsidP="0077530A">
      <w:pPr>
        <w:pStyle w:val="ListParagraph"/>
        <w:numPr>
          <w:ilvl w:val="0"/>
          <w:numId w:val="42"/>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3AC33512" w14:textId="77777777" w:rsidR="0077530A" w:rsidRDefault="0077530A" w:rsidP="0077530A">
      <w:pPr>
        <w:contextualSpacing/>
        <w:jc w:val="both"/>
        <w:rPr>
          <w:rFonts w:ascii="Arial" w:eastAsiaTheme="minorHAnsi" w:hAnsi="Arial" w:cs="Arial"/>
          <w:b/>
        </w:rPr>
      </w:pPr>
    </w:p>
    <w:p w14:paraId="6DD7CDE6" w14:textId="77777777" w:rsidR="0077530A" w:rsidRPr="004C3A0B" w:rsidRDefault="0077530A" w:rsidP="0077530A">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0B02F302" w14:textId="77777777" w:rsidR="0077530A" w:rsidRPr="004C3A0B" w:rsidRDefault="0077530A" w:rsidP="0077530A">
      <w:pPr>
        <w:contextualSpacing/>
        <w:jc w:val="both"/>
        <w:rPr>
          <w:rFonts w:ascii="Arial" w:eastAsiaTheme="minorHAnsi" w:hAnsi="Arial" w:cs="Arial"/>
        </w:rPr>
      </w:pPr>
    </w:p>
    <w:p w14:paraId="0B315059" w14:textId="77777777" w:rsidR="0077530A" w:rsidRPr="004C3A0B" w:rsidRDefault="0077530A" w:rsidP="0077530A">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DE417C8" w14:textId="77777777" w:rsidR="0077530A" w:rsidRDefault="0077530A" w:rsidP="0077530A">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714F5D" w14:textId="77777777" w:rsidR="0077530A" w:rsidRDefault="0077530A" w:rsidP="0077530A">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3FFE786E" w14:textId="77777777" w:rsidR="0077530A" w:rsidRPr="004C3A0B" w:rsidRDefault="0077530A" w:rsidP="0077530A">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05EDF0B" w14:textId="77777777" w:rsidR="0077530A" w:rsidRDefault="0077530A" w:rsidP="0077530A">
      <w:pPr>
        <w:jc w:val="both"/>
        <w:rPr>
          <w:rFonts w:ascii="Arial" w:hAnsi="Arial" w:cs="Arial"/>
        </w:rPr>
      </w:pPr>
    </w:p>
    <w:p w14:paraId="729F5C9E" w14:textId="77777777" w:rsidR="0077530A" w:rsidRPr="004C3A0B" w:rsidRDefault="0077530A" w:rsidP="0077530A">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6B11F5E" w14:textId="77777777" w:rsidR="0077530A" w:rsidRDefault="0077530A" w:rsidP="0077530A">
      <w:pPr>
        <w:jc w:val="both"/>
        <w:rPr>
          <w:rFonts w:ascii="Arial" w:hAnsi="Arial" w:cs="Arial"/>
        </w:rPr>
      </w:pPr>
      <w:r w:rsidRPr="004C3A0B">
        <w:rPr>
          <w:rFonts w:ascii="Arial" w:hAnsi="Arial" w:cs="Arial"/>
        </w:rPr>
        <w:lastRenderedPageBreak/>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40D50A9" w14:textId="77777777" w:rsidR="0077530A" w:rsidRPr="004C3A0B" w:rsidRDefault="0077530A" w:rsidP="0077530A">
      <w:pPr>
        <w:jc w:val="both"/>
        <w:rPr>
          <w:rFonts w:ascii="Arial" w:hAnsi="Arial" w:cs="Arial"/>
        </w:rPr>
      </w:pPr>
    </w:p>
    <w:p w14:paraId="7DDC325E" w14:textId="77777777" w:rsidR="0077530A" w:rsidRDefault="0077530A" w:rsidP="0077530A">
      <w:pPr>
        <w:jc w:val="both"/>
        <w:rPr>
          <w:rFonts w:ascii="Arial" w:hAnsi="Arial" w:cs="Arial"/>
        </w:rPr>
      </w:pPr>
      <w:r w:rsidRPr="004C3A0B">
        <w:rPr>
          <w:rFonts w:ascii="Arial" w:hAnsi="Arial" w:cs="Arial"/>
        </w:rPr>
        <w:t xml:space="preserve">Many research activities will involve electronic transfer of data and use of data management systems in the </w:t>
      </w:r>
      <w:proofErr w:type="spellStart"/>
      <w:r w:rsidRPr="004C3A0B">
        <w:rPr>
          <w:rFonts w:ascii="Arial" w:hAnsi="Arial" w:cs="Arial"/>
        </w:rPr>
        <w:t>summarisation</w:t>
      </w:r>
      <w:proofErr w:type="spellEnd"/>
      <w:r w:rsidRPr="004C3A0B">
        <w:rPr>
          <w:rFonts w:ascii="Arial" w:hAnsi="Arial" w:cs="Arial"/>
        </w:rPr>
        <w:t xml:space="preserve"> and analysis of data.  You will need to explain these in relation to compliance with the Data Protection Act.</w:t>
      </w:r>
    </w:p>
    <w:p w14:paraId="03852B3A" w14:textId="77777777" w:rsidR="0077530A" w:rsidRPr="004C3A0B" w:rsidRDefault="0077530A" w:rsidP="0077530A">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 presentation, to a facilitating/ supporting/accessing </w:t>
      </w:r>
      <w:proofErr w:type="spellStart"/>
      <w:r w:rsidRPr="004C3A0B">
        <w:rPr>
          <w:rFonts w:ascii="Arial" w:eastAsiaTheme="minorHAnsi" w:hAnsi="Arial" w:cs="Arial"/>
        </w:rPr>
        <w:t>organisation</w:t>
      </w:r>
      <w:proofErr w:type="spellEnd"/>
      <w:r w:rsidRPr="004C3A0B">
        <w:rPr>
          <w:rFonts w:ascii="Arial" w:eastAsiaTheme="minorHAnsi" w:hAnsi="Arial" w:cs="Arial"/>
        </w:rPr>
        <w:t xml:space="preserve"> then explain that in this section.  But also think about the general principle of data sharing, as explained in the Research Data Management information.</w:t>
      </w:r>
    </w:p>
    <w:p w14:paraId="26D7F2EA" w14:textId="77777777" w:rsidR="0077530A" w:rsidRPr="004C3A0B" w:rsidRDefault="0077530A" w:rsidP="0077530A">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8EC03E" w14:textId="77777777" w:rsidR="0077530A" w:rsidRPr="004C3A0B" w:rsidRDefault="0077530A" w:rsidP="0077530A">
      <w:pPr>
        <w:jc w:val="both"/>
        <w:rPr>
          <w:rFonts w:ascii="Arial" w:eastAsiaTheme="minorHAnsi" w:hAnsi="Arial" w:cs="Arial"/>
        </w:rPr>
      </w:pPr>
    </w:p>
    <w:p w14:paraId="1071DE12" w14:textId="77777777" w:rsidR="0077530A" w:rsidRPr="004C3A0B" w:rsidRDefault="0077530A" w:rsidP="0077530A">
      <w:pPr>
        <w:jc w:val="both"/>
        <w:rPr>
          <w:rFonts w:ascii="Arial" w:eastAsiaTheme="minorHAnsi" w:hAnsi="Arial" w:cs="Arial"/>
          <w:b/>
        </w:rPr>
      </w:pPr>
      <w:r w:rsidRPr="004C3A0B">
        <w:rPr>
          <w:rFonts w:ascii="Arial" w:eastAsiaTheme="minorHAnsi" w:hAnsi="Arial" w:cs="Arial"/>
          <w:b/>
        </w:rPr>
        <w:t>Section K:  Declaration</w:t>
      </w:r>
    </w:p>
    <w:p w14:paraId="7B612051" w14:textId="77777777" w:rsidR="0077530A" w:rsidRPr="004C3A0B" w:rsidRDefault="0077530A" w:rsidP="0077530A">
      <w:pPr>
        <w:jc w:val="both"/>
        <w:rPr>
          <w:rFonts w:ascii="Arial" w:eastAsiaTheme="minorHAnsi" w:hAnsi="Arial" w:cs="Arial"/>
        </w:rPr>
      </w:pPr>
      <w:r w:rsidRPr="004C3A0B">
        <w:rPr>
          <w:rFonts w:ascii="Arial" w:eastAsiaTheme="minorHAnsi" w:hAnsi="Arial" w:cs="Arial"/>
        </w:rPr>
        <w:t>Ensure the appropriate countersignatures have been provided</w:t>
      </w:r>
    </w:p>
    <w:p w14:paraId="5821C414" w14:textId="77777777" w:rsidR="0077530A" w:rsidRPr="00D77DFD" w:rsidRDefault="0077530A" w:rsidP="0077530A">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226C0876" w14:textId="77777777" w:rsidR="0077530A" w:rsidRPr="00D77DFD" w:rsidRDefault="0077530A" w:rsidP="0077530A">
      <w:pPr>
        <w:jc w:val="both"/>
        <w:rPr>
          <w:rFonts w:ascii="Arial" w:hAnsi="Arial" w:cs="Arial"/>
        </w:rPr>
      </w:pPr>
    </w:p>
    <w:p w14:paraId="258D5E80" w14:textId="77777777" w:rsidR="0077530A" w:rsidRPr="00D77DFD" w:rsidRDefault="0077530A" w:rsidP="0077530A">
      <w:pPr>
        <w:jc w:val="both"/>
        <w:rPr>
          <w:rFonts w:ascii="Arial" w:hAnsi="Arial" w:cs="Arial"/>
        </w:rPr>
      </w:pPr>
    </w:p>
    <w:p w14:paraId="3B6F20DA" w14:textId="77777777" w:rsidR="0077530A" w:rsidRPr="00D77DFD" w:rsidRDefault="0077530A" w:rsidP="0077530A">
      <w:pPr>
        <w:jc w:val="both"/>
        <w:rPr>
          <w:rFonts w:ascii="Arial" w:hAnsi="Arial" w:cs="Arial"/>
        </w:rPr>
      </w:pPr>
    </w:p>
    <w:p w14:paraId="314C288F" w14:textId="77777777" w:rsidR="0077530A" w:rsidRPr="00D77DFD" w:rsidRDefault="0077530A" w:rsidP="0077530A">
      <w:pPr>
        <w:jc w:val="both"/>
        <w:rPr>
          <w:rFonts w:ascii="Arial" w:hAnsi="Arial" w:cs="Arial"/>
        </w:rPr>
      </w:pPr>
    </w:p>
    <w:p w14:paraId="51BCB5DD" w14:textId="77777777" w:rsidR="0077530A" w:rsidRPr="00D77DFD" w:rsidRDefault="0077530A" w:rsidP="0077530A">
      <w:pPr>
        <w:jc w:val="both"/>
        <w:rPr>
          <w:rFonts w:ascii="Arial" w:hAnsi="Arial" w:cs="Arial"/>
          <w:sz w:val="22"/>
          <w:szCs w:val="22"/>
        </w:rPr>
      </w:pPr>
    </w:p>
    <w:p w14:paraId="699A231D" w14:textId="4F99B6CD" w:rsidR="00BD387B" w:rsidRDefault="00BD387B" w:rsidP="00BA6E0D">
      <w:pPr>
        <w:spacing w:line="360" w:lineRule="auto"/>
        <w:rPr>
          <w:rFonts w:ascii="Arial" w:hAnsi="Arial" w:cs="Arial"/>
          <w:sz w:val="22"/>
          <w:szCs w:val="22"/>
        </w:rPr>
      </w:pPr>
    </w:p>
    <w:p w14:paraId="38E001A0" w14:textId="77777777" w:rsidR="0077530A" w:rsidRDefault="0077530A">
      <w:pPr>
        <w:rPr>
          <w:rFonts w:ascii="Arial" w:hAnsi="Arial" w:cs="Arial"/>
          <w:b/>
          <w:bCs/>
          <w:sz w:val="22"/>
          <w:szCs w:val="22"/>
        </w:rPr>
      </w:pPr>
      <w:r>
        <w:rPr>
          <w:rFonts w:ascii="Arial" w:hAnsi="Arial" w:cs="Arial"/>
          <w:b/>
          <w:bCs/>
          <w:sz w:val="22"/>
          <w:szCs w:val="22"/>
        </w:rPr>
        <w:br w:type="page"/>
      </w:r>
    </w:p>
    <w:p w14:paraId="54128FF4" w14:textId="3DD75348" w:rsidR="006E6A64" w:rsidRPr="006E6A64" w:rsidRDefault="00EA41DA" w:rsidP="00A50BB7">
      <w:pPr>
        <w:pStyle w:val="Heading1"/>
      </w:pPr>
      <w:bookmarkStart w:id="81" w:name="_Toc60982292"/>
      <w:r w:rsidRPr="00431EA1">
        <w:lastRenderedPageBreak/>
        <w:t xml:space="preserve">Appendix 3: </w:t>
      </w:r>
      <w:r w:rsidR="00594FFA">
        <w:t>Request for Archived Reviews</w:t>
      </w:r>
      <w:bookmarkEnd w:id="81"/>
    </w:p>
    <w:p w14:paraId="7F25FD82" w14:textId="77777777" w:rsidR="00A50BB7" w:rsidRDefault="00A50BB7" w:rsidP="006E6A64">
      <w:pPr>
        <w:spacing w:line="360" w:lineRule="auto"/>
        <w:rPr>
          <w:rStyle w:val="yiv8800851183jlqj4b"/>
          <w:rFonts w:ascii="Arial" w:eastAsiaTheme="majorEastAsia" w:hAnsi="Arial" w:cs="Arial"/>
          <w:sz w:val="22"/>
          <w:szCs w:val="22"/>
          <w:u w:val="single"/>
          <w:lang w:val="en"/>
        </w:rPr>
      </w:pPr>
    </w:p>
    <w:p w14:paraId="64E5B1C0" w14:textId="0E62CB82" w:rsidR="006E6A64" w:rsidRPr="006E6A64" w:rsidRDefault="006E6A64" w:rsidP="006E6A64">
      <w:pPr>
        <w:spacing w:line="360" w:lineRule="auto"/>
        <w:rPr>
          <w:rStyle w:val="yiv8800851183jlqj4b"/>
          <w:rFonts w:ascii="Arial" w:eastAsiaTheme="majorEastAsia" w:hAnsi="Arial" w:cs="Arial"/>
          <w:sz w:val="22"/>
          <w:szCs w:val="22"/>
          <w:u w:val="single"/>
          <w:lang w:val="en"/>
        </w:rPr>
      </w:pPr>
      <w:r w:rsidRPr="006E6A64">
        <w:rPr>
          <w:rStyle w:val="yiv8800851183jlqj4b"/>
          <w:rFonts w:ascii="Arial" w:eastAsiaTheme="majorEastAsia" w:hAnsi="Arial" w:cs="Arial"/>
          <w:sz w:val="22"/>
          <w:szCs w:val="22"/>
          <w:u w:val="single"/>
          <w:lang w:val="en"/>
        </w:rPr>
        <w:t>English Translation:</w:t>
      </w:r>
    </w:p>
    <w:p w14:paraId="46FCC094" w14:textId="08A2B425" w:rsidR="006E6A64" w:rsidRPr="006E6A64" w:rsidRDefault="006E6A64" w:rsidP="006E6A64">
      <w:pPr>
        <w:spacing w:line="360" w:lineRule="auto"/>
        <w:rPr>
          <w:rFonts w:ascii="Arial" w:hAnsi="Arial" w:cs="Arial"/>
          <w:sz w:val="22"/>
          <w:szCs w:val="22"/>
        </w:rPr>
      </w:pPr>
      <w:r w:rsidRPr="006E6A64">
        <w:rPr>
          <w:rStyle w:val="yiv8800851183jlqj4b"/>
          <w:rFonts w:ascii="Arial" w:eastAsiaTheme="majorEastAsia" w:hAnsi="Arial" w:cs="Arial"/>
          <w:sz w:val="22"/>
          <w:szCs w:val="22"/>
          <w:lang w:val="en"/>
        </w:rPr>
        <w:t xml:space="preserve">Dear </w:t>
      </w:r>
      <w:proofErr w:type="spellStart"/>
      <w:r w:rsidRPr="006E6A64">
        <w:rPr>
          <w:rStyle w:val="yiv8800851183jlqj4b"/>
          <w:rFonts w:ascii="Arial" w:eastAsiaTheme="majorEastAsia" w:hAnsi="Arial" w:cs="Arial"/>
          <w:sz w:val="22"/>
          <w:szCs w:val="22"/>
          <w:lang w:val="en"/>
        </w:rPr>
        <w:t>Ms</w:t>
      </w:r>
      <w:proofErr w:type="spellEnd"/>
      <w:r w:rsidRPr="006E6A64">
        <w:rPr>
          <w:rStyle w:val="yiv8800851183jlqj4b"/>
          <w:rFonts w:ascii="Arial" w:eastAsiaTheme="majorEastAsia" w:hAnsi="Arial" w:cs="Arial"/>
          <w:sz w:val="22"/>
          <w:szCs w:val="22"/>
          <w:lang w:val="en"/>
        </w:rPr>
        <w:t xml:space="preserve"> / </w:t>
      </w:r>
      <w:proofErr w:type="spellStart"/>
      <w:r w:rsidRPr="006E6A64">
        <w:rPr>
          <w:rStyle w:val="yiv8800851183jlqj4b"/>
          <w:rFonts w:ascii="Arial" w:eastAsiaTheme="majorEastAsia" w:hAnsi="Arial" w:cs="Arial"/>
          <w:sz w:val="22"/>
          <w:szCs w:val="22"/>
          <w:lang w:val="en"/>
        </w:rPr>
        <w:t>Mr</w:t>
      </w:r>
      <w:proofErr w:type="spellEnd"/>
      <w:r w:rsidRPr="006E6A64">
        <w:rPr>
          <w:rStyle w:val="yiv8800851183jlqj4b"/>
          <w:rFonts w:ascii="Arial" w:eastAsiaTheme="majorEastAsia" w:hAnsi="Arial" w:cs="Arial"/>
          <w:sz w:val="22"/>
          <w:szCs w:val="22"/>
          <w:lang w:val="en"/>
        </w:rPr>
        <w:t xml:space="preserve"> / Ladies and Gentlemen ___________, </w:t>
      </w:r>
    </w:p>
    <w:p w14:paraId="6974BC5D" w14:textId="77777777" w:rsidR="006E6A64" w:rsidRPr="006E6A64" w:rsidRDefault="006E6A64" w:rsidP="006E6A64">
      <w:pPr>
        <w:spacing w:line="360" w:lineRule="auto"/>
        <w:rPr>
          <w:rFonts w:ascii="Arial" w:hAnsi="Arial" w:cs="Arial"/>
          <w:sz w:val="22"/>
          <w:szCs w:val="22"/>
        </w:rPr>
      </w:pPr>
    </w:p>
    <w:p w14:paraId="539AA69F" w14:textId="77777777" w:rsidR="006E6A64" w:rsidRDefault="006E6A64" w:rsidP="006E6A64">
      <w:pPr>
        <w:spacing w:line="360" w:lineRule="auto"/>
        <w:rPr>
          <w:rStyle w:val="yiv8800851183jlqj4b"/>
          <w:rFonts w:ascii="Arial" w:eastAsiaTheme="majorEastAsia" w:hAnsi="Arial" w:cs="Arial"/>
          <w:sz w:val="22"/>
          <w:szCs w:val="22"/>
          <w:lang w:val="en"/>
        </w:rPr>
      </w:pPr>
      <w:r w:rsidRPr="006E6A64">
        <w:rPr>
          <w:rStyle w:val="yiv8800851183jlqj4b"/>
          <w:rFonts w:ascii="Arial" w:eastAsiaTheme="majorEastAsia" w:hAnsi="Arial" w:cs="Arial"/>
          <w:sz w:val="22"/>
          <w:szCs w:val="22"/>
          <w:lang w:val="en"/>
        </w:rPr>
        <w:t xml:space="preserve">I am writing to you because I am looking for research sources for a study project. I am a singer in the ensemble of </w:t>
      </w:r>
      <w:proofErr w:type="spellStart"/>
      <w:r w:rsidRPr="006E6A64">
        <w:rPr>
          <w:rStyle w:val="yiv8800851183jlqj4b"/>
          <w:rFonts w:ascii="Arial" w:eastAsiaTheme="majorEastAsia" w:hAnsi="Arial" w:cs="Arial"/>
          <w:sz w:val="22"/>
          <w:szCs w:val="22"/>
          <w:lang w:val="en"/>
        </w:rPr>
        <w:t>Staatstheater</w:t>
      </w:r>
      <w:proofErr w:type="spellEnd"/>
      <w:r w:rsidRPr="006E6A64">
        <w:rPr>
          <w:rStyle w:val="yiv8800851183jlqj4b"/>
          <w:rFonts w:ascii="Arial" w:eastAsiaTheme="majorEastAsia" w:hAnsi="Arial" w:cs="Arial"/>
          <w:sz w:val="22"/>
          <w:szCs w:val="22"/>
          <w:lang w:val="en"/>
        </w:rPr>
        <w:t xml:space="preserve"> </w:t>
      </w:r>
      <w:proofErr w:type="spellStart"/>
      <w:r w:rsidRPr="006E6A64">
        <w:rPr>
          <w:rStyle w:val="yiv8800851183jlqj4b"/>
          <w:rFonts w:ascii="Arial" w:eastAsiaTheme="majorEastAsia" w:hAnsi="Arial" w:cs="Arial"/>
          <w:sz w:val="22"/>
          <w:szCs w:val="22"/>
          <w:lang w:val="en"/>
        </w:rPr>
        <w:t>Nürnberg</w:t>
      </w:r>
      <w:proofErr w:type="spellEnd"/>
      <w:r w:rsidRPr="006E6A64">
        <w:rPr>
          <w:rStyle w:val="yiv8800851183jlqj4b"/>
          <w:rFonts w:ascii="Arial" w:eastAsiaTheme="majorEastAsia" w:hAnsi="Arial" w:cs="Arial"/>
          <w:sz w:val="22"/>
          <w:szCs w:val="22"/>
          <w:lang w:val="en"/>
        </w:rPr>
        <w:t xml:space="preserve"> and simultaneously a student at the</w:t>
      </w:r>
      <w:r>
        <w:rPr>
          <w:rStyle w:val="yiv8800851183jlqj4b"/>
          <w:rFonts w:ascii="Arial" w:eastAsiaTheme="majorEastAsia" w:hAnsi="Arial" w:cs="Arial"/>
          <w:sz w:val="22"/>
          <w:szCs w:val="22"/>
          <w:lang w:val="en"/>
        </w:rPr>
        <w:t xml:space="preserve"> Wales Academy for Professional Practice and Applied Research</w:t>
      </w:r>
      <w:r w:rsidRPr="006E6A64">
        <w:rPr>
          <w:rStyle w:val="yiv8800851183jlqj4b"/>
          <w:rFonts w:ascii="Arial" w:eastAsiaTheme="majorEastAsia" w:hAnsi="Arial" w:cs="Arial"/>
          <w:sz w:val="22"/>
          <w:szCs w:val="22"/>
          <w:lang w:val="en"/>
        </w:rPr>
        <w:t xml:space="preserve">. I'm studying vocal pedagogy in the Master of Arts course and am currently writing about operetta singing and performance practice. </w:t>
      </w:r>
    </w:p>
    <w:p w14:paraId="13C8D880" w14:textId="77777777" w:rsidR="006E6A64" w:rsidRDefault="006E6A64" w:rsidP="006E6A64">
      <w:pPr>
        <w:spacing w:line="360" w:lineRule="auto"/>
        <w:rPr>
          <w:rStyle w:val="yiv8800851183jlqj4b"/>
          <w:rFonts w:ascii="Arial" w:eastAsiaTheme="majorEastAsia" w:hAnsi="Arial" w:cs="Arial"/>
          <w:sz w:val="22"/>
          <w:szCs w:val="22"/>
          <w:lang w:val="en"/>
        </w:rPr>
      </w:pPr>
    </w:p>
    <w:p w14:paraId="3E6B2A61" w14:textId="6EF6F95A" w:rsidR="006E6A64" w:rsidRPr="006E6A64" w:rsidRDefault="006E6A64" w:rsidP="006E6A64">
      <w:pPr>
        <w:spacing w:line="360" w:lineRule="auto"/>
        <w:rPr>
          <w:rFonts w:ascii="Arial" w:hAnsi="Arial" w:cs="Arial"/>
          <w:sz w:val="22"/>
          <w:szCs w:val="22"/>
        </w:rPr>
      </w:pPr>
      <w:r w:rsidRPr="006E6A64">
        <w:rPr>
          <w:rStyle w:val="yiv8800851183jlqj4b"/>
          <w:rFonts w:ascii="Arial" w:eastAsiaTheme="majorEastAsia" w:hAnsi="Arial" w:cs="Arial"/>
          <w:sz w:val="22"/>
          <w:szCs w:val="22"/>
          <w:lang w:val="en"/>
        </w:rPr>
        <w:t>To create analysis in my research, production reviews are required. If it's not too much trouble and you have the reviews for the production of _____________ from 18/19 season, I would appreciate it if you could send them to me. I would treat them confidentially and only use them as a source in a university context. If you have any questions, you can reach me by e-mail or by mobile phone: 0152.5265.4591.</w:t>
      </w:r>
    </w:p>
    <w:p w14:paraId="3045A8FA" w14:textId="77777777" w:rsidR="006E6A64" w:rsidRPr="006E6A64" w:rsidRDefault="006E6A64" w:rsidP="006E6A64">
      <w:pPr>
        <w:spacing w:line="360" w:lineRule="auto"/>
        <w:rPr>
          <w:rFonts w:ascii="Arial" w:hAnsi="Arial" w:cs="Arial"/>
          <w:sz w:val="22"/>
          <w:szCs w:val="22"/>
        </w:rPr>
      </w:pPr>
    </w:p>
    <w:p w14:paraId="7B703B36" w14:textId="77777777" w:rsidR="006E6A64" w:rsidRPr="006E6A64" w:rsidRDefault="006E6A64" w:rsidP="006E6A64">
      <w:pPr>
        <w:spacing w:line="360" w:lineRule="auto"/>
        <w:rPr>
          <w:rFonts w:ascii="Arial" w:hAnsi="Arial" w:cs="Arial"/>
          <w:sz w:val="22"/>
          <w:szCs w:val="22"/>
        </w:rPr>
      </w:pPr>
      <w:r w:rsidRPr="006E6A64">
        <w:rPr>
          <w:rStyle w:val="yiv8800851183jlqj4b"/>
          <w:rFonts w:ascii="Arial" w:eastAsiaTheme="majorEastAsia" w:hAnsi="Arial" w:cs="Arial"/>
          <w:sz w:val="22"/>
          <w:szCs w:val="22"/>
          <w:lang w:val="en"/>
        </w:rPr>
        <w:t>I would be grateful for your help. Have a wonderful day.</w:t>
      </w:r>
    </w:p>
    <w:p w14:paraId="1B9C6FE5" w14:textId="77777777" w:rsidR="006E6A64" w:rsidRPr="006E6A64" w:rsidRDefault="006E6A64" w:rsidP="006E6A64">
      <w:pPr>
        <w:spacing w:line="360" w:lineRule="auto"/>
        <w:rPr>
          <w:rFonts w:ascii="Arial" w:hAnsi="Arial" w:cs="Arial"/>
          <w:sz w:val="22"/>
          <w:szCs w:val="22"/>
        </w:rPr>
      </w:pPr>
    </w:p>
    <w:p w14:paraId="5B7D5F9C" w14:textId="77777777" w:rsidR="006E6A64" w:rsidRPr="006E6A64" w:rsidRDefault="006E6A64" w:rsidP="006E6A64">
      <w:pPr>
        <w:spacing w:line="360" w:lineRule="auto"/>
        <w:rPr>
          <w:rFonts w:ascii="Arial" w:hAnsi="Arial" w:cs="Arial"/>
          <w:sz w:val="22"/>
          <w:szCs w:val="22"/>
        </w:rPr>
      </w:pPr>
      <w:r w:rsidRPr="006E6A64">
        <w:rPr>
          <w:rStyle w:val="yiv8800851183jlqj4b"/>
          <w:rFonts w:ascii="Arial" w:eastAsiaTheme="majorEastAsia" w:hAnsi="Arial" w:cs="Arial"/>
          <w:sz w:val="22"/>
          <w:szCs w:val="22"/>
          <w:lang w:val="en"/>
        </w:rPr>
        <w:t>Sincerely,</w:t>
      </w:r>
    </w:p>
    <w:p w14:paraId="73C9BF15" w14:textId="77777777" w:rsidR="006E6A64" w:rsidRPr="006E6A64" w:rsidRDefault="006E6A64" w:rsidP="006E6A64">
      <w:pPr>
        <w:spacing w:line="360" w:lineRule="auto"/>
        <w:rPr>
          <w:rFonts w:ascii="Arial" w:hAnsi="Arial" w:cs="Arial"/>
          <w:sz w:val="22"/>
          <w:szCs w:val="22"/>
        </w:rPr>
      </w:pPr>
    </w:p>
    <w:p w14:paraId="75DD34D7" w14:textId="77777777" w:rsidR="006E6A64" w:rsidRDefault="006E6A64" w:rsidP="006E6A64">
      <w:pPr>
        <w:spacing w:line="360" w:lineRule="auto"/>
        <w:rPr>
          <w:rFonts w:ascii="Arial" w:hAnsi="Arial" w:cs="Arial"/>
          <w:sz w:val="22"/>
          <w:szCs w:val="22"/>
        </w:rPr>
      </w:pPr>
      <w:r w:rsidRPr="006E6A64">
        <w:rPr>
          <w:rStyle w:val="yiv8800851183jlqj4b"/>
          <w:rFonts w:ascii="Arial" w:eastAsiaTheme="majorEastAsia" w:hAnsi="Arial" w:cs="Arial"/>
          <w:sz w:val="22"/>
          <w:szCs w:val="22"/>
          <w:lang w:val="en"/>
        </w:rPr>
        <w:t>Emily Newton</w:t>
      </w:r>
    </w:p>
    <w:p w14:paraId="558EE3F7" w14:textId="14B59C48" w:rsidR="006E6A64" w:rsidRDefault="006E6A64" w:rsidP="006E6A64">
      <w:pPr>
        <w:spacing w:line="360" w:lineRule="auto"/>
        <w:rPr>
          <w:rFonts w:ascii="Arial" w:hAnsi="Arial" w:cs="Arial"/>
          <w:sz w:val="22"/>
          <w:szCs w:val="22"/>
        </w:rPr>
      </w:pPr>
    </w:p>
    <w:p w14:paraId="1639230B" w14:textId="32B5717C" w:rsidR="0016353D" w:rsidRDefault="0016353D" w:rsidP="006E6A64">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814912" behindDoc="0" locked="0" layoutInCell="1" allowOverlap="1" wp14:anchorId="75CF7836" wp14:editId="5A1CABF8">
                <wp:simplePos x="0" y="0"/>
                <wp:positionH relativeFrom="column">
                  <wp:posOffset>1</wp:posOffset>
                </wp:positionH>
                <wp:positionV relativeFrom="paragraph">
                  <wp:posOffset>66887</wp:posOffset>
                </wp:positionV>
                <wp:extent cx="5372100" cy="4233"/>
                <wp:effectExtent l="0" t="0" r="12700" b="21590"/>
                <wp:wrapNone/>
                <wp:docPr id="150" name="Straight Connector 150"/>
                <wp:cNvGraphicFramePr/>
                <a:graphic xmlns:a="http://schemas.openxmlformats.org/drawingml/2006/main">
                  <a:graphicData uri="http://schemas.microsoft.com/office/word/2010/wordprocessingShape">
                    <wps:wsp>
                      <wps:cNvCnPr/>
                      <wps:spPr>
                        <a:xfrm>
                          <a:off x="0" y="0"/>
                          <a:ext cx="5372100" cy="42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D6274F" id="Straight Connector 150"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25pt" to="423pt,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" strokecolor="#4472c4 [3204]" strokeweight=".5pt">
                <v:stroke joinstyle="miter"/>
              </v:line>
            </w:pict>
          </mc:Fallback>
        </mc:AlternateContent>
      </w:r>
    </w:p>
    <w:p w14:paraId="4E1C70B1" w14:textId="77777777" w:rsidR="0016353D" w:rsidRDefault="0016353D" w:rsidP="006E6A64">
      <w:pPr>
        <w:spacing w:line="360" w:lineRule="auto"/>
        <w:rPr>
          <w:rFonts w:ascii="Arial" w:hAnsi="Arial" w:cs="Arial"/>
          <w:sz w:val="22"/>
          <w:szCs w:val="22"/>
        </w:rPr>
      </w:pPr>
    </w:p>
    <w:p w14:paraId="651CF9EA" w14:textId="77777777" w:rsidR="006E6A64" w:rsidRDefault="006E6A64" w:rsidP="006E6A64">
      <w:pPr>
        <w:spacing w:line="360" w:lineRule="auto"/>
        <w:rPr>
          <w:rFonts w:ascii="Arial" w:hAnsi="Arial" w:cs="Arial"/>
          <w:sz w:val="22"/>
          <w:szCs w:val="22"/>
          <w:u w:val="single"/>
        </w:rPr>
      </w:pPr>
      <w:r>
        <w:rPr>
          <w:rFonts w:ascii="Arial" w:hAnsi="Arial" w:cs="Arial"/>
          <w:sz w:val="22"/>
          <w:szCs w:val="22"/>
          <w:u w:val="single"/>
        </w:rPr>
        <w:t>Original Email (in German)</w:t>
      </w:r>
    </w:p>
    <w:p w14:paraId="0185D1E0" w14:textId="69FF74DE" w:rsidR="006E6A64" w:rsidRPr="006E6A64" w:rsidRDefault="006E6A64" w:rsidP="006E6A64">
      <w:pPr>
        <w:spacing w:line="360" w:lineRule="auto"/>
        <w:rPr>
          <w:rFonts w:ascii="Arial" w:hAnsi="Arial" w:cs="Arial"/>
          <w:sz w:val="22"/>
          <w:szCs w:val="22"/>
        </w:rPr>
      </w:pPr>
      <w:r w:rsidRPr="006E6A64">
        <w:rPr>
          <w:rFonts w:ascii="Arial" w:hAnsi="Arial" w:cs="Arial"/>
          <w:sz w:val="22"/>
          <w:szCs w:val="22"/>
        </w:rPr>
        <w:t xml:space="preserve">Sehr </w:t>
      </w:r>
      <w:proofErr w:type="spellStart"/>
      <w:r w:rsidRPr="006E6A64">
        <w:rPr>
          <w:rFonts w:ascii="Arial" w:hAnsi="Arial" w:cs="Arial"/>
          <w:sz w:val="22"/>
          <w:szCs w:val="22"/>
        </w:rPr>
        <w:t>geehrte</w:t>
      </w:r>
      <w:proofErr w:type="spellEnd"/>
      <w:r w:rsidRPr="006E6A64">
        <w:rPr>
          <w:rFonts w:ascii="Arial" w:hAnsi="Arial" w:cs="Arial"/>
          <w:sz w:val="22"/>
          <w:szCs w:val="22"/>
        </w:rPr>
        <w:t xml:space="preserve">/r Frau/Herr/Damen und Herren </w:t>
      </w:r>
      <w:r w:rsidRPr="006E6A64">
        <w:rPr>
          <w:rFonts w:ascii="Arial" w:hAnsi="Arial" w:cs="Arial"/>
          <w:sz w:val="22"/>
          <w:szCs w:val="22"/>
        </w:rPr>
        <w:softHyphen/>
      </w:r>
      <w:r w:rsidRPr="006E6A64">
        <w:rPr>
          <w:rFonts w:ascii="Arial" w:hAnsi="Arial" w:cs="Arial"/>
          <w:sz w:val="22"/>
          <w:szCs w:val="22"/>
        </w:rPr>
        <w:softHyphen/>
      </w:r>
      <w:r w:rsidRPr="006E6A64">
        <w:rPr>
          <w:rFonts w:ascii="Arial" w:hAnsi="Arial" w:cs="Arial"/>
          <w:sz w:val="22"/>
          <w:szCs w:val="22"/>
        </w:rPr>
        <w:softHyphen/>
      </w:r>
      <w:r w:rsidRPr="006E6A64">
        <w:rPr>
          <w:rFonts w:ascii="Arial" w:hAnsi="Arial" w:cs="Arial"/>
          <w:sz w:val="22"/>
          <w:szCs w:val="22"/>
        </w:rPr>
        <w:softHyphen/>
      </w:r>
      <w:r w:rsidRPr="006E6A64">
        <w:rPr>
          <w:rFonts w:ascii="Arial" w:hAnsi="Arial" w:cs="Arial"/>
          <w:sz w:val="22"/>
          <w:szCs w:val="22"/>
        </w:rPr>
        <w:softHyphen/>
        <w:t>___________,</w:t>
      </w:r>
      <w:r w:rsidRPr="006E6A64">
        <w:rPr>
          <w:rFonts w:ascii="Arial" w:hAnsi="Arial" w:cs="Arial"/>
          <w:sz w:val="22"/>
          <w:szCs w:val="22"/>
        </w:rPr>
        <w:br/>
      </w:r>
      <w:r w:rsidRPr="006E6A64">
        <w:rPr>
          <w:rFonts w:ascii="Arial" w:hAnsi="Arial" w:cs="Arial"/>
          <w:sz w:val="22"/>
          <w:szCs w:val="22"/>
        </w:rPr>
        <w:br/>
        <w:t xml:space="preserve">ich </w:t>
      </w:r>
      <w:proofErr w:type="spellStart"/>
      <w:r w:rsidRPr="006E6A64">
        <w:rPr>
          <w:rFonts w:ascii="Arial" w:hAnsi="Arial" w:cs="Arial"/>
          <w:sz w:val="22"/>
          <w:szCs w:val="22"/>
        </w:rPr>
        <w:t>schreibe</w:t>
      </w:r>
      <w:proofErr w:type="spellEnd"/>
      <w:r w:rsidRPr="006E6A64">
        <w:rPr>
          <w:rFonts w:ascii="Arial" w:hAnsi="Arial" w:cs="Arial"/>
          <w:sz w:val="22"/>
          <w:szCs w:val="22"/>
        </w:rPr>
        <w:t xml:space="preserve"> </w:t>
      </w:r>
      <w:proofErr w:type="spellStart"/>
      <w:r w:rsidRPr="006E6A64">
        <w:rPr>
          <w:rFonts w:ascii="Arial" w:hAnsi="Arial" w:cs="Arial"/>
          <w:sz w:val="22"/>
          <w:szCs w:val="22"/>
        </w:rPr>
        <w:t>Ihnen</w:t>
      </w:r>
      <w:proofErr w:type="spellEnd"/>
      <w:r w:rsidRPr="006E6A64">
        <w:rPr>
          <w:rFonts w:ascii="Arial" w:hAnsi="Arial" w:cs="Arial"/>
          <w:sz w:val="22"/>
          <w:szCs w:val="22"/>
        </w:rPr>
        <w:t xml:space="preserve">, </w:t>
      </w:r>
      <w:proofErr w:type="spellStart"/>
      <w:r w:rsidRPr="006E6A64">
        <w:rPr>
          <w:rFonts w:ascii="Arial" w:hAnsi="Arial" w:cs="Arial"/>
          <w:sz w:val="22"/>
          <w:szCs w:val="22"/>
        </w:rPr>
        <w:t>weil</w:t>
      </w:r>
      <w:proofErr w:type="spellEnd"/>
      <w:r w:rsidRPr="006E6A64">
        <w:rPr>
          <w:rFonts w:ascii="Arial" w:hAnsi="Arial" w:cs="Arial"/>
          <w:sz w:val="22"/>
          <w:szCs w:val="22"/>
        </w:rPr>
        <w:t xml:space="preserve"> ich auf der </w:t>
      </w:r>
      <w:proofErr w:type="spellStart"/>
      <w:r w:rsidRPr="006E6A64">
        <w:rPr>
          <w:rFonts w:ascii="Arial" w:hAnsi="Arial" w:cs="Arial"/>
          <w:sz w:val="22"/>
          <w:szCs w:val="22"/>
        </w:rPr>
        <w:t>Suche</w:t>
      </w:r>
      <w:proofErr w:type="spellEnd"/>
      <w:r w:rsidRPr="006E6A64">
        <w:rPr>
          <w:rFonts w:ascii="Arial" w:hAnsi="Arial" w:cs="Arial"/>
          <w:sz w:val="22"/>
          <w:szCs w:val="22"/>
        </w:rPr>
        <w:t xml:space="preserve"> </w:t>
      </w:r>
      <w:proofErr w:type="spellStart"/>
      <w:r w:rsidRPr="006E6A64">
        <w:rPr>
          <w:rFonts w:ascii="Arial" w:hAnsi="Arial" w:cs="Arial"/>
          <w:sz w:val="22"/>
          <w:szCs w:val="22"/>
        </w:rPr>
        <w:t>nach</w:t>
      </w:r>
      <w:proofErr w:type="spellEnd"/>
      <w:r w:rsidRPr="006E6A64">
        <w:rPr>
          <w:rFonts w:ascii="Arial" w:hAnsi="Arial" w:cs="Arial"/>
          <w:sz w:val="22"/>
          <w:szCs w:val="22"/>
        </w:rPr>
        <w:t xml:space="preserve"> </w:t>
      </w:r>
      <w:proofErr w:type="spellStart"/>
      <w:r w:rsidRPr="006E6A64">
        <w:rPr>
          <w:rFonts w:ascii="Arial" w:hAnsi="Arial" w:cs="Arial"/>
          <w:sz w:val="22"/>
          <w:szCs w:val="22"/>
        </w:rPr>
        <w:t>Forschungsquellen</w:t>
      </w:r>
      <w:proofErr w:type="spellEnd"/>
      <w:r w:rsidRPr="006E6A64">
        <w:rPr>
          <w:rFonts w:ascii="Arial" w:hAnsi="Arial" w:cs="Arial"/>
          <w:sz w:val="22"/>
          <w:szCs w:val="22"/>
        </w:rPr>
        <w:t xml:space="preserve"> </w:t>
      </w:r>
      <w:proofErr w:type="spellStart"/>
      <w:r w:rsidRPr="006E6A64">
        <w:rPr>
          <w:rFonts w:ascii="Arial" w:hAnsi="Arial" w:cs="Arial"/>
          <w:sz w:val="22"/>
          <w:szCs w:val="22"/>
        </w:rPr>
        <w:t>für</w:t>
      </w:r>
      <w:proofErr w:type="spellEnd"/>
      <w:r w:rsidRPr="006E6A64">
        <w:rPr>
          <w:rFonts w:ascii="Arial" w:hAnsi="Arial" w:cs="Arial"/>
          <w:sz w:val="22"/>
          <w:szCs w:val="22"/>
        </w:rPr>
        <w:t xml:space="preserve"> </w:t>
      </w:r>
      <w:proofErr w:type="spellStart"/>
      <w:r w:rsidRPr="006E6A64">
        <w:rPr>
          <w:rFonts w:ascii="Arial" w:hAnsi="Arial" w:cs="Arial"/>
          <w:sz w:val="22"/>
          <w:szCs w:val="22"/>
        </w:rPr>
        <w:t>ein</w:t>
      </w:r>
      <w:proofErr w:type="spellEnd"/>
      <w:r w:rsidRPr="006E6A64">
        <w:rPr>
          <w:rFonts w:ascii="Arial" w:hAnsi="Arial" w:cs="Arial"/>
          <w:sz w:val="22"/>
          <w:szCs w:val="22"/>
        </w:rPr>
        <w:t xml:space="preserve"> </w:t>
      </w:r>
      <w:proofErr w:type="spellStart"/>
      <w:r w:rsidRPr="006E6A64">
        <w:rPr>
          <w:rFonts w:ascii="Arial" w:hAnsi="Arial" w:cs="Arial"/>
          <w:sz w:val="22"/>
          <w:szCs w:val="22"/>
        </w:rPr>
        <w:t>Studienprojekt</w:t>
      </w:r>
      <w:proofErr w:type="spellEnd"/>
      <w:r w:rsidRPr="006E6A64">
        <w:rPr>
          <w:rFonts w:ascii="Arial" w:hAnsi="Arial" w:cs="Arial"/>
          <w:sz w:val="22"/>
          <w:szCs w:val="22"/>
        </w:rPr>
        <w:t xml:space="preserve"> bin. Ich bin </w:t>
      </w:r>
      <w:proofErr w:type="spellStart"/>
      <w:r w:rsidRPr="006E6A64">
        <w:rPr>
          <w:rFonts w:ascii="Arial" w:hAnsi="Arial" w:cs="Arial"/>
          <w:sz w:val="22"/>
          <w:szCs w:val="22"/>
        </w:rPr>
        <w:t>Sängerin</w:t>
      </w:r>
      <w:proofErr w:type="spellEnd"/>
      <w:r w:rsidRPr="006E6A64">
        <w:rPr>
          <w:rFonts w:ascii="Arial" w:hAnsi="Arial" w:cs="Arial"/>
          <w:sz w:val="22"/>
          <w:szCs w:val="22"/>
        </w:rPr>
        <w:t xml:space="preserve"> </w:t>
      </w:r>
      <w:proofErr w:type="spellStart"/>
      <w:r w:rsidRPr="006E6A64">
        <w:rPr>
          <w:rFonts w:ascii="Arial" w:hAnsi="Arial" w:cs="Arial"/>
          <w:sz w:val="22"/>
          <w:szCs w:val="22"/>
        </w:rPr>
        <w:t>im</w:t>
      </w:r>
      <w:proofErr w:type="spellEnd"/>
      <w:r w:rsidRPr="006E6A64">
        <w:rPr>
          <w:rFonts w:ascii="Arial" w:hAnsi="Arial" w:cs="Arial"/>
          <w:sz w:val="22"/>
          <w:szCs w:val="22"/>
        </w:rPr>
        <w:t xml:space="preserve"> Ensemble des </w:t>
      </w:r>
      <w:proofErr w:type="spellStart"/>
      <w:r w:rsidRPr="006E6A64">
        <w:rPr>
          <w:rFonts w:ascii="Arial" w:hAnsi="Arial" w:cs="Arial"/>
          <w:sz w:val="22"/>
          <w:szCs w:val="22"/>
        </w:rPr>
        <w:t>Staatstheaters</w:t>
      </w:r>
      <w:proofErr w:type="spellEnd"/>
      <w:r w:rsidRPr="006E6A64">
        <w:rPr>
          <w:rFonts w:ascii="Arial" w:hAnsi="Arial" w:cs="Arial"/>
          <w:sz w:val="22"/>
          <w:szCs w:val="22"/>
        </w:rPr>
        <w:t xml:space="preserve"> </w:t>
      </w:r>
      <w:proofErr w:type="spellStart"/>
      <w:r w:rsidRPr="006E6A64">
        <w:rPr>
          <w:rFonts w:ascii="Arial" w:hAnsi="Arial" w:cs="Arial"/>
          <w:sz w:val="22"/>
          <w:szCs w:val="22"/>
        </w:rPr>
        <w:t>Nürnberg</w:t>
      </w:r>
      <w:proofErr w:type="spellEnd"/>
      <w:r w:rsidRPr="006E6A64">
        <w:rPr>
          <w:rFonts w:ascii="Arial" w:hAnsi="Arial" w:cs="Arial"/>
          <w:sz w:val="22"/>
          <w:szCs w:val="22"/>
        </w:rPr>
        <w:t xml:space="preserve"> und parallel </w:t>
      </w:r>
      <w:proofErr w:type="spellStart"/>
      <w:r w:rsidRPr="006E6A64">
        <w:rPr>
          <w:rFonts w:ascii="Arial" w:hAnsi="Arial" w:cs="Arial"/>
          <w:sz w:val="22"/>
          <w:szCs w:val="22"/>
        </w:rPr>
        <w:t>hierzu</w:t>
      </w:r>
      <w:proofErr w:type="spellEnd"/>
      <w:r w:rsidRPr="006E6A64">
        <w:rPr>
          <w:rFonts w:ascii="Arial" w:hAnsi="Arial" w:cs="Arial"/>
          <w:sz w:val="22"/>
          <w:szCs w:val="22"/>
        </w:rPr>
        <w:t xml:space="preserve"> </w:t>
      </w:r>
      <w:proofErr w:type="spellStart"/>
      <w:r w:rsidRPr="006E6A64">
        <w:rPr>
          <w:rFonts w:ascii="Arial" w:hAnsi="Arial" w:cs="Arial"/>
          <w:sz w:val="22"/>
          <w:szCs w:val="22"/>
        </w:rPr>
        <w:t>Studentin</w:t>
      </w:r>
      <w:proofErr w:type="spellEnd"/>
      <w:r w:rsidRPr="006E6A64">
        <w:rPr>
          <w:rFonts w:ascii="Arial" w:hAnsi="Arial" w:cs="Arial"/>
          <w:sz w:val="22"/>
          <w:szCs w:val="22"/>
        </w:rPr>
        <w:t xml:space="preserve"> an der </w:t>
      </w:r>
      <w:r>
        <w:rPr>
          <w:rFonts w:ascii="Arial" w:hAnsi="Arial" w:cs="Arial"/>
          <w:sz w:val="22"/>
          <w:szCs w:val="22"/>
        </w:rPr>
        <w:t>“Wales Academy for Professional Practice and Applied Research</w:t>
      </w:r>
      <w:r w:rsidRPr="006E6A64">
        <w:rPr>
          <w:rFonts w:ascii="Arial" w:hAnsi="Arial" w:cs="Arial"/>
          <w:sz w:val="22"/>
          <w:szCs w:val="22"/>
        </w:rPr>
        <w:t>.</w:t>
      </w:r>
      <w:r>
        <w:rPr>
          <w:rFonts w:ascii="Arial" w:hAnsi="Arial" w:cs="Arial"/>
          <w:sz w:val="22"/>
          <w:szCs w:val="22"/>
        </w:rPr>
        <w:t>”</w:t>
      </w:r>
      <w:r w:rsidRPr="006E6A64">
        <w:rPr>
          <w:rFonts w:ascii="Arial" w:hAnsi="Arial" w:cs="Arial"/>
          <w:sz w:val="22"/>
          <w:szCs w:val="22"/>
        </w:rPr>
        <w:t xml:space="preserve"> Ich </w:t>
      </w:r>
      <w:proofErr w:type="spellStart"/>
      <w:r w:rsidRPr="006E6A64">
        <w:rPr>
          <w:rFonts w:ascii="Arial" w:hAnsi="Arial" w:cs="Arial"/>
          <w:sz w:val="22"/>
          <w:szCs w:val="22"/>
        </w:rPr>
        <w:t>studiere</w:t>
      </w:r>
      <w:proofErr w:type="spellEnd"/>
      <w:r w:rsidRPr="006E6A64">
        <w:rPr>
          <w:rFonts w:ascii="Arial" w:hAnsi="Arial" w:cs="Arial"/>
          <w:sz w:val="22"/>
          <w:szCs w:val="22"/>
        </w:rPr>
        <w:t xml:space="preserve"> </w:t>
      </w:r>
      <w:proofErr w:type="spellStart"/>
      <w:r w:rsidRPr="006E6A64">
        <w:rPr>
          <w:rFonts w:ascii="Arial" w:hAnsi="Arial" w:cs="Arial"/>
          <w:sz w:val="22"/>
          <w:szCs w:val="22"/>
        </w:rPr>
        <w:t>im</w:t>
      </w:r>
      <w:proofErr w:type="spellEnd"/>
      <w:r w:rsidRPr="006E6A64">
        <w:rPr>
          <w:rFonts w:ascii="Arial" w:hAnsi="Arial" w:cs="Arial"/>
          <w:sz w:val="22"/>
          <w:szCs w:val="22"/>
        </w:rPr>
        <w:t xml:space="preserve"> Master of Arts </w:t>
      </w:r>
      <w:proofErr w:type="spellStart"/>
      <w:r w:rsidRPr="006E6A64">
        <w:rPr>
          <w:rFonts w:ascii="Arial" w:hAnsi="Arial" w:cs="Arial"/>
          <w:sz w:val="22"/>
          <w:szCs w:val="22"/>
        </w:rPr>
        <w:t>Studiengang</w:t>
      </w:r>
      <w:proofErr w:type="spellEnd"/>
      <w:r w:rsidRPr="006E6A64">
        <w:rPr>
          <w:rFonts w:ascii="Arial" w:hAnsi="Arial" w:cs="Arial"/>
          <w:sz w:val="22"/>
          <w:szCs w:val="22"/>
        </w:rPr>
        <w:t xml:space="preserve"> </w:t>
      </w:r>
      <w:proofErr w:type="spellStart"/>
      <w:r w:rsidRPr="006E6A64">
        <w:rPr>
          <w:rFonts w:ascii="Arial" w:hAnsi="Arial" w:cs="Arial"/>
          <w:sz w:val="22"/>
          <w:szCs w:val="22"/>
        </w:rPr>
        <w:t>für</w:t>
      </w:r>
      <w:proofErr w:type="spellEnd"/>
      <w:r w:rsidRPr="006E6A64">
        <w:rPr>
          <w:rFonts w:ascii="Arial" w:hAnsi="Arial" w:cs="Arial"/>
          <w:sz w:val="22"/>
          <w:szCs w:val="22"/>
        </w:rPr>
        <w:t xml:space="preserve"> </w:t>
      </w:r>
      <w:proofErr w:type="spellStart"/>
      <w:r w:rsidRPr="006E6A64">
        <w:rPr>
          <w:rFonts w:ascii="Arial" w:hAnsi="Arial" w:cs="Arial"/>
          <w:sz w:val="22"/>
          <w:szCs w:val="22"/>
        </w:rPr>
        <w:t>Gesangspädagogik</w:t>
      </w:r>
      <w:proofErr w:type="spellEnd"/>
      <w:r w:rsidRPr="006E6A64">
        <w:rPr>
          <w:rFonts w:ascii="Arial" w:hAnsi="Arial" w:cs="Arial"/>
          <w:sz w:val="22"/>
          <w:szCs w:val="22"/>
        </w:rPr>
        <w:t xml:space="preserve"> und </w:t>
      </w:r>
      <w:proofErr w:type="spellStart"/>
      <w:r w:rsidRPr="006E6A64">
        <w:rPr>
          <w:rFonts w:ascii="Arial" w:hAnsi="Arial" w:cs="Arial"/>
          <w:sz w:val="22"/>
          <w:szCs w:val="22"/>
        </w:rPr>
        <w:t>schreibe</w:t>
      </w:r>
      <w:proofErr w:type="spellEnd"/>
      <w:r w:rsidRPr="006E6A64">
        <w:rPr>
          <w:rFonts w:ascii="Arial" w:hAnsi="Arial" w:cs="Arial"/>
          <w:sz w:val="22"/>
          <w:szCs w:val="22"/>
        </w:rPr>
        <w:t xml:space="preserve"> </w:t>
      </w:r>
      <w:proofErr w:type="spellStart"/>
      <w:r w:rsidRPr="006E6A64">
        <w:rPr>
          <w:rFonts w:ascii="Arial" w:hAnsi="Arial" w:cs="Arial"/>
          <w:sz w:val="22"/>
          <w:szCs w:val="22"/>
        </w:rPr>
        <w:t>zurzeit</w:t>
      </w:r>
      <w:proofErr w:type="spellEnd"/>
      <w:r w:rsidRPr="006E6A64">
        <w:rPr>
          <w:rFonts w:ascii="Arial" w:hAnsi="Arial" w:cs="Arial"/>
          <w:sz w:val="22"/>
          <w:szCs w:val="22"/>
        </w:rPr>
        <w:t xml:space="preserve"> </w:t>
      </w:r>
      <w:proofErr w:type="spellStart"/>
      <w:r w:rsidRPr="006E6A64">
        <w:rPr>
          <w:rFonts w:ascii="Arial" w:hAnsi="Arial" w:cs="Arial"/>
          <w:sz w:val="22"/>
          <w:szCs w:val="22"/>
        </w:rPr>
        <w:t>über</w:t>
      </w:r>
      <w:proofErr w:type="spellEnd"/>
      <w:r w:rsidRPr="006E6A64">
        <w:rPr>
          <w:rFonts w:ascii="Arial" w:hAnsi="Arial" w:cs="Arial"/>
          <w:sz w:val="22"/>
          <w:szCs w:val="22"/>
        </w:rPr>
        <w:t xml:space="preserve"> </w:t>
      </w:r>
      <w:proofErr w:type="spellStart"/>
      <w:r w:rsidRPr="006E6A64">
        <w:rPr>
          <w:rFonts w:ascii="Arial" w:hAnsi="Arial" w:cs="Arial"/>
          <w:sz w:val="22"/>
          <w:szCs w:val="22"/>
        </w:rPr>
        <w:t>Operettengesang</w:t>
      </w:r>
      <w:proofErr w:type="spellEnd"/>
      <w:r w:rsidRPr="006E6A64">
        <w:rPr>
          <w:rFonts w:ascii="Arial" w:hAnsi="Arial" w:cs="Arial"/>
          <w:sz w:val="22"/>
          <w:szCs w:val="22"/>
        </w:rPr>
        <w:t xml:space="preserve"> und -</w:t>
      </w:r>
      <w:proofErr w:type="spellStart"/>
      <w:r w:rsidRPr="006E6A64">
        <w:rPr>
          <w:rFonts w:ascii="Arial" w:hAnsi="Arial" w:cs="Arial"/>
          <w:sz w:val="22"/>
          <w:szCs w:val="22"/>
        </w:rPr>
        <w:t>aufführungspraxis</w:t>
      </w:r>
      <w:proofErr w:type="spellEnd"/>
      <w:r w:rsidRPr="006E6A64">
        <w:rPr>
          <w:rFonts w:ascii="Arial" w:hAnsi="Arial" w:cs="Arial"/>
          <w:sz w:val="22"/>
          <w:szCs w:val="22"/>
        </w:rPr>
        <w:t>.</w:t>
      </w:r>
      <w:r w:rsidRPr="006E6A64">
        <w:rPr>
          <w:rFonts w:ascii="Arial" w:hAnsi="Arial" w:cs="Arial"/>
          <w:sz w:val="22"/>
          <w:szCs w:val="22"/>
        </w:rPr>
        <w:br/>
      </w:r>
      <w:r w:rsidRPr="006E6A64">
        <w:rPr>
          <w:rFonts w:ascii="Arial" w:hAnsi="Arial" w:cs="Arial"/>
          <w:sz w:val="22"/>
          <w:szCs w:val="22"/>
        </w:rPr>
        <w:br/>
      </w:r>
      <w:proofErr w:type="spellStart"/>
      <w:r w:rsidRPr="006E6A64">
        <w:rPr>
          <w:rFonts w:ascii="Arial" w:hAnsi="Arial" w:cs="Arial"/>
          <w:sz w:val="22"/>
          <w:szCs w:val="22"/>
        </w:rPr>
        <w:t>Zur</w:t>
      </w:r>
      <w:proofErr w:type="spellEnd"/>
      <w:r w:rsidRPr="006E6A64">
        <w:rPr>
          <w:rFonts w:ascii="Arial" w:hAnsi="Arial" w:cs="Arial"/>
          <w:sz w:val="22"/>
          <w:szCs w:val="22"/>
        </w:rPr>
        <w:t xml:space="preserve"> </w:t>
      </w:r>
      <w:proofErr w:type="spellStart"/>
      <w:r w:rsidRPr="006E6A64">
        <w:rPr>
          <w:rFonts w:ascii="Arial" w:hAnsi="Arial" w:cs="Arial"/>
          <w:sz w:val="22"/>
          <w:szCs w:val="22"/>
        </w:rPr>
        <w:t>Erstellung</w:t>
      </w:r>
      <w:proofErr w:type="spellEnd"/>
      <w:r w:rsidRPr="006E6A64">
        <w:rPr>
          <w:rFonts w:ascii="Arial" w:hAnsi="Arial" w:cs="Arial"/>
          <w:sz w:val="22"/>
          <w:szCs w:val="22"/>
        </w:rPr>
        <w:t xml:space="preserve"> </w:t>
      </w:r>
      <w:proofErr w:type="spellStart"/>
      <w:r w:rsidRPr="006E6A64">
        <w:rPr>
          <w:rFonts w:ascii="Arial" w:hAnsi="Arial" w:cs="Arial"/>
          <w:sz w:val="22"/>
          <w:szCs w:val="22"/>
        </w:rPr>
        <w:t>einer</w:t>
      </w:r>
      <w:proofErr w:type="spellEnd"/>
      <w:r w:rsidRPr="006E6A64">
        <w:rPr>
          <w:rFonts w:ascii="Arial" w:hAnsi="Arial" w:cs="Arial"/>
          <w:sz w:val="22"/>
          <w:szCs w:val="22"/>
        </w:rPr>
        <w:t xml:space="preserve"> </w:t>
      </w:r>
      <w:proofErr w:type="spellStart"/>
      <w:r w:rsidRPr="006E6A64">
        <w:rPr>
          <w:rFonts w:ascii="Arial" w:hAnsi="Arial" w:cs="Arial"/>
          <w:sz w:val="22"/>
          <w:szCs w:val="22"/>
        </w:rPr>
        <w:t>Analyse</w:t>
      </w:r>
      <w:proofErr w:type="spellEnd"/>
      <w:r w:rsidRPr="006E6A64">
        <w:rPr>
          <w:rFonts w:ascii="Arial" w:hAnsi="Arial" w:cs="Arial"/>
          <w:sz w:val="22"/>
          <w:szCs w:val="22"/>
        </w:rPr>
        <w:t xml:space="preserve"> </w:t>
      </w:r>
      <w:proofErr w:type="spellStart"/>
      <w:r w:rsidRPr="006E6A64">
        <w:rPr>
          <w:rFonts w:ascii="Arial" w:hAnsi="Arial" w:cs="Arial"/>
          <w:sz w:val="22"/>
          <w:szCs w:val="22"/>
        </w:rPr>
        <w:t>bei</w:t>
      </w:r>
      <w:proofErr w:type="spellEnd"/>
      <w:r w:rsidRPr="006E6A64">
        <w:rPr>
          <w:rFonts w:ascii="Arial" w:hAnsi="Arial" w:cs="Arial"/>
          <w:sz w:val="22"/>
          <w:szCs w:val="22"/>
        </w:rPr>
        <w:t xml:space="preserve"> </w:t>
      </w:r>
      <w:proofErr w:type="spellStart"/>
      <w:r w:rsidRPr="006E6A64">
        <w:rPr>
          <w:rFonts w:ascii="Arial" w:hAnsi="Arial" w:cs="Arial"/>
          <w:sz w:val="22"/>
          <w:szCs w:val="22"/>
        </w:rPr>
        <w:t>meiner</w:t>
      </w:r>
      <w:proofErr w:type="spellEnd"/>
      <w:r w:rsidRPr="006E6A64">
        <w:rPr>
          <w:rFonts w:ascii="Arial" w:hAnsi="Arial" w:cs="Arial"/>
          <w:sz w:val="22"/>
          <w:szCs w:val="22"/>
        </w:rPr>
        <w:t xml:space="preserve"> </w:t>
      </w:r>
      <w:proofErr w:type="spellStart"/>
      <w:r w:rsidRPr="006E6A64">
        <w:rPr>
          <w:rFonts w:ascii="Arial" w:hAnsi="Arial" w:cs="Arial"/>
          <w:sz w:val="22"/>
          <w:szCs w:val="22"/>
        </w:rPr>
        <w:t>Forschungsarbeit</w:t>
      </w:r>
      <w:proofErr w:type="spellEnd"/>
      <w:r w:rsidRPr="006E6A64">
        <w:rPr>
          <w:rFonts w:ascii="Arial" w:hAnsi="Arial" w:cs="Arial"/>
          <w:sz w:val="22"/>
          <w:szCs w:val="22"/>
        </w:rPr>
        <w:t xml:space="preserve"> </w:t>
      </w:r>
      <w:proofErr w:type="spellStart"/>
      <w:r w:rsidRPr="006E6A64">
        <w:rPr>
          <w:rFonts w:ascii="Arial" w:hAnsi="Arial" w:cs="Arial"/>
          <w:sz w:val="22"/>
          <w:szCs w:val="22"/>
        </w:rPr>
        <w:t>benötige</w:t>
      </w:r>
      <w:proofErr w:type="spellEnd"/>
      <w:r w:rsidRPr="006E6A64">
        <w:rPr>
          <w:rFonts w:ascii="Arial" w:hAnsi="Arial" w:cs="Arial"/>
          <w:sz w:val="22"/>
          <w:szCs w:val="22"/>
        </w:rPr>
        <w:t xml:space="preserve"> ich </w:t>
      </w:r>
      <w:proofErr w:type="spellStart"/>
      <w:r w:rsidRPr="006E6A64">
        <w:rPr>
          <w:rFonts w:ascii="Arial" w:hAnsi="Arial" w:cs="Arial"/>
          <w:sz w:val="22"/>
          <w:szCs w:val="22"/>
        </w:rPr>
        <w:t>Produktionskritiken</w:t>
      </w:r>
      <w:proofErr w:type="spellEnd"/>
      <w:r w:rsidRPr="006E6A64">
        <w:rPr>
          <w:rFonts w:ascii="Arial" w:hAnsi="Arial" w:cs="Arial"/>
          <w:sz w:val="22"/>
          <w:szCs w:val="22"/>
        </w:rPr>
        <w:t xml:space="preserve">. </w:t>
      </w:r>
      <w:proofErr w:type="spellStart"/>
      <w:r w:rsidRPr="006E6A64">
        <w:rPr>
          <w:rFonts w:ascii="Arial" w:hAnsi="Arial" w:cs="Arial"/>
          <w:sz w:val="22"/>
          <w:szCs w:val="22"/>
        </w:rPr>
        <w:t>Wenn</w:t>
      </w:r>
      <w:proofErr w:type="spellEnd"/>
      <w:r w:rsidRPr="006E6A64">
        <w:rPr>
          <w:rFonts w:ascii="Arial" w:hAnsi="Arial" w:cs="Arial"/>
          <w:sz w:val="22"/>
          <w:szCs w:val="22"/>
        </w:rPr>
        <w:t xml:space="preserve"> es </w:t>
      </w:r>
      <w:proofErr w:type="spellStart"/>
      <w:r w:rsidRPr="006E6A64">
        <w:rPr>
          <w:rFonts w:ascii="Arial" w:hAnsi="Arial" w:cs="Arial"/>
          <w:sz w:val="22"/>
          <w:szCs w:val="22"/>
        </w:rPr>
        <w:t>Ihnen</w:t>
      </w:r>
      <w:proofErr w:type="spellEnd"/>
      <w:r w:rsidRPr="006E6A64">
        <w:rPr>
          <w:rFonts w:ascii="Arial" w:hAnsi="Arial" w:cs="Arial"/>
          <w:sz w:val="22"/>
          <w:szCs w:val="22"/>
        </w:rPr>
        <w:t xml:space="preserve"> </w:t>
      </w:r>
      <w:proofErr w:type="spellStart"/>
      <w:r w:rsidRPr="006E6A64">
        <w:rPr>
          <w:rFonts w:ascii="Arial" w:hAnsi="Arial" w:cs="Arial"/>
          <w:sz w:val="22"/>
          <w:szCs w:val="22"/>
        </w:rPr>
        <w:t>keine</w:t>
      </w:r>
      <w:proofErr w:type="spellEnd"/>
      <w:r w:rsidRPr="006E6A64">
        <w:rPr>
          <w:rFonts w:ascii="Arial" w:hAnsi="Arial" w:cs="Arial"/>
          <w:sz w:val="22"/>
          <w:szCs w:val="22"/>
        </w:rPr>
        <w:t xml:space="preserve"> </w:t>
      </w:r>
      <w:proofErr w:type="spellStart"/>
      <w:r w:rsidRPr="006E6A64">
        <w:rPr>
          <w:rFonts w:ascii="Arial" w:hAnsi="Arial" w:cs="Arial"/>
          <w:sz w:val="22"/>
          <w:szCs w:val="22"/>
        </w:rPr>
        <w:t>zu</w:t>
      </w:r>
      <w:proofErr w:type="spellEnd"/>
      <w:r w:rsidRPr="006E6A64">
        <w:rPr>
          <w:rFonts w:ascii="Arial" w:hAnsi="Arial" w:cs="Arial"/>
          <w:sz w:val="22"/>
          <w:szCs w:val="22"/>
        </w:rPr>
        <w:t xml:space="preserve"> </w:t>
      </w:r>
      <w:proofErr w:type="spellStart"/>
      <w:r w:rsidRPr="006E6A64">
        <w:rPr>
          <w:rFonts w:ascii="Arial" w:hAnsi="Arial" w:cs="Arial"/>
          <w:sz w:val="22"/>
          <w:szCs w:val="22"/>
        </w:rPr>
        <w:t>großen</w:t>
      </w:r>
      <w:proofErr w:type="spellEnd"/>
      <w:r w:rsidRPr="006E6A64">
        <w:rPr>
          <w:rFonts w:ascii="Arial" w:hAnsi="Arial" w:cs="Arial"/>
          <w:sz w:val="22"/>
          <w:szCs w:val="22"/>
        </w:rPr>
        <w:t xml:space="preserve"> </w:t>
      </w:r>
      <w:proofErr w:type="spellStart"/>
      <w:r w:rsidRPr="006E6A64">
        <w:rPr>
          <w:rFonts w:ascii="Arial" w:hAnsi="Arial" w:cs="Arial"/>
          <w:sz w:val="22"/>
          <w:szCs w:val="22"/>
        </w:rPr>
        <w:t>Umstände</w:t>
      </w:r>
      <w:proofErr w:type="spellEnd"/>
      <w:r w:rsidRPr="006E6A64">
        <w:rPr>
          <w:rFonts w:ascii="Arial" w:hAnsi="Arial" w:cs="Arial"/>
          <w:sz w:val="22"/>
          <w:szCs w:val="22"/>
        </w:rPr>
        <w:t xml:space="preserve"> </w:t>
      </w:r>
      <w:proofErr w:type="spellStart"/>
      <w:r w:rsidRPr="006E6A64">
        <w:rPr>
          <w:rFonts w:ascii="Arial" w:hAnsi="Arial" w:cs="Arial"/>
          <w:sz w:val="22"/>
          <w:szCs w:val="22"/>
        </w:rPr>
        <w:t>macht</w:t>
      </w:r>
      <w:proofErr w:type="spellEnd"/>
      <w:r w:rsidRPr="006E6A64">
        <w:rPr>
          <w:rFonts w:ascii="Arial" w:hAnsi="Arial" w:cs="Arial"/>
          <w:sz w:val="22"/>
          <w:szCs w:val="22"/>
        </w:rPr>
        <w:t xml:space="preserve"> und Sie die </w:t>
      </w:r>
      <w:proofErr w:type="spellStart"/>
      <w:r w:rsidRPr="006E6A64">
        <w:rPr>
          <w:rFonts w:ascii="Arial" w:hAnsi="Arial" w:cs="Arial"/>
          <w:sz w:val="22"/>
          <w:szCs w:val="22"/>
        </w:rPr>
        <w:t>Kritiken</w:t>
      </w:r>
      <w:proofErr w:type="spellEnd"/>
      <w:r w:rsidRPr="006E6A64">
        <w:rPr>
          <w:rFonts w:ascii="Arial" w:hAnsi="Arial" w:cs="Arial"/>
          <w:sz w:val="22"/>
          <w:szCs w:val="22"/>
        </w:rPr>
        <w:t xml:space="preserve"> </w:t>
      </w:r>
      <w:proofErr w:type="spellStart"/>
      <w:r w:rsidRPr="006E6A64">
        <w:rPr>
          <w:rFonts w:ascii="Arial" w:hAnsi="Arial" w:cs="Arial"/>
          <w:sz w:val="22"/>
          <w:szCs w:val="22"/>
        </w:rPr>
        <w:t>für</w:t>
      </w:r>
      <w:proofErr w:type="spellEnd"/>
      <w:r w:rsidRPr="006E6A64">
        <w:rPr>
          <w:rFonts w:ascii="Arial" w:hAnsi="Arial" w:cs="Arial"/>
          <w:sz w:val="22"/>
          <w:szCs w:val="22"/>
        </w:rPr>
        <w:t xml:space="preserve"> die </w:t>
      </w:r>
      <w:proofErr w:type="spellStart"/>
      <w:r w:rsidRPr="006E6A64">
        <w:rPr>
          <w:rFonts w:ascii="Arial" w:hAnsi="Arial" w:cs="Arial"/>
          <w:sz w:val="22"/>
          <w:szCs w:val="22"/>
        </w:rPr>
        <w:t>Produktion</w:t>
      </w:r>
      <w:proofErr w:type="spellEnd"/>
      <w:r w:rsidRPr="006E6A64">
        <w:rPr>
          <w:rFonts w:ascii="Arial" w:hAnsi="Arial" w:cs="Arial"/>
          <w:sz w:val="22"/>
          <w:szCs w:val="22"/>
        </w:rPr>
        <w:t xml:space="preserve"> _____________ in der </w:t>
      </w:r>
      <w:proofErr w:type="spellStart"/>
      <w:r w:rsidRPr="006E6A64">
        <w:rPr>
          <w:rFonts w:ascii="Arial" w:hAnsi="Arial" w:cs="Arial"/>
          <w:sz w:val="22"/>
          <w:szCs w:val="22"/>
        </w:rPr>
        <w:t>Spielzeit</w:t>
      </w:r>
      <w:proofErr w:type="spellEnd"/>
      <w:r w:rsidRPr="006E6A64">
        <w:rPr>
          <w:rFonts w:ascii="Arial" w:hAnsi="Arial" w:cs="Arial"/>
          <w:sz w:val="22"/>
          <w:szCs w:val="22"/>
        </w:rPr>
        <w:t xml:space="preserve"> 18/19 </w:t>
      </w:r>
      <w:proofErr w:type="spellStart"/>
      <w:r w:rsidRPr="006E6A64">
        <w:rPr>
          <w:rFonts w:ascii="Arial" w:hAnsi="Arial" w:cs="Arial"/>
          <w:sz w:val="22"/>
          <w:szCs w:val="22"/>
        </w:rPr>
        <w:t>vorliegen</w:t>
      </w:r>
      <w:proofErr w:type="spellEnd"/>
      <w:r w:rsidRPr="006E6A64">
        <w:rPr>
          <w:rFonts w:ascii="Arial" w:hAnsi="Arial" w:cs="Arial"/>
          <w:sz w:val="22"/>
          <w:szCs w:val="22"/>
        </w:rPr>
        <w:t xml:space="preserve"> </w:t>
      </w:r>
      <w:proofErr w:type="spellStart"/>
      <w:r w:rsidRPr="006E6A64">
        <w:rPr>
          <w:rFonts w:ascii="Arial" w:hAnsi="Arial" w:cs="Arial"/>
          <w:sz w:val="22"/>
          <w:szCs w:val="22"/>
        </w:rPr>
        <w:t>haben</w:t>
      </w:r>
      <w:proofErr w:type="spellEnd"/>
      <w:r w:rsidRPr="006E6A64">
        <w:rPr>
          <w:rFonts w:ascii="Arial" w:hAnsi="Arial" w:cs="Arial"/>
          <w:sz w:val="22"/>
          <w:szCs w:val="22"/>
        </w:rPr>
        <w:t xml:space="preserve">, </w:t>
      </w:r>
      <w:proofErr w:type="spellStart"/>
      <w:r w:rsidRPr="006E6A64">
        <w:rPr>
          <w:rFonts w:ascii="Arial" w:hAnsi="Arial" w:cs="Arial"/>
          <w:sz w:val="22"/>
          <w:szCs w:val="22"/>
        </w:rPr>
        <w:t>würde</w:t>
      </w:r>
      <w:proofErr w:type="spellEnd"/>
      <w:r w:rsidRPr="006E6A64">
        <w:rPr>
          <w:rFonts w:ascii="Arial" w:hAnsi="Arial" w:cs="Arial"/>
          <w:sz w:val="22"/>
          <w:szCs w:val="22"/>
        </w:rPr>
        <w:t xml:space="preserve"> ich </w:t>
      </w:r>
      <w:proofErr w:type="spellStart"/>
      <w:r w:rsidRPr="006E6A64">
        <w:rPr>
          <w:rFonts w:ascii="Arial" w:hAnsi="Arial" w:cs="Arial"/>
          <w:sz w:val="22"/>
          <w:szCs w:val="22"/>
        </w:rPr>
        <w:t>mich</w:t>
      </w:r>
      <w:proofErr w:type="spellEnd"/>
      <w:r w:rsidRPr="006E6A64">
        <w:rPr>
          <w:rFonts w:ascii="Arial" w:hAnsi="Arial" w:cs="Arial"/>
          <w:sz w:val="22"/>
          <w:szCs w:val="22"/>
        </w:rPr>
        <w:t xml:space="preserve"> </w:t>
      </w:r>
      <w:proofErr w:type="spellStart"/>
      <w:r w:rsidRPr="006E6A64">
        <w:rPr>
          <w:rFonts w:ascii="Arial" w:hAnsi="Arial" w:cs="Arial"/>
          <w:sz w:val="22"/>
          <w:szCs w:val="22"/>
        </w:rPr>
        <w:t>sehr</w:t>
      </w:r>
      <w:proofErr w:type="spellEnd"/>
      <w:r w:rsidRPr="006E6A64">
        <w:rPr>
          <w:rFonts w:ascii="Arial" w:hAnsi="Arial" w:cs="Arial"/>
          <w:sz w:val="22"/>
          <w:szCs w:val="22"/>
        </w:rPr>
        <w:t xml:space="preserve"> </w:t>
      </w:r>
      <w:proofErr w:type="spellStart"/>
      <w:r w:rsidRPr="006E6A64">
        <w:rPr>
          <w:rFonts w:ascii="Arial" w:hAnsi="Arial" w:cs="Arial"/>
          <w:sz w:val="22"/>
          <w:szCs w:val="22"/>
        </w:rPr>
        <w:t>freuen</w:t>
      </w:r>
      <w:proofErr w:type="spellEnd"/>
      <w:r w:rsidRPr="006E6A64">
        <w:rPr>
          <w:rFonts w:ascii="Arial" w:hAnsi="Arial" w:cs="Arial"/>
          <w:sz w:val="22"/>
          <w:szCs w:val="22"/>
        </w:rPr>
        <w:t xml:space="preserve">, </w:t>
      </w:r>
      <w:proofErr w:type="spellStart"/>
      <w:r w:rsidRPr="006E6A64">
        <w:rPr>
          <w:rFonts w:ascii="Arial" w:hAnsi="Arial" w:cs="Arial"/>
          <w:sz w:val="22"/>
          <w:szCs w:val="22"/>
        </w:rPr>
        <w:t>wenn</w:t>
      </w:r>
      <w:proofErr w:type="spellEnd"/>
      <w:r w:rsidRPr="006E6A64">
        <w:rPr>
          <w:rFonts w:ascii="Arial" w:hAnsi="Arial" w:cs="Arial"/>
          <w:sz w:val="22"/>
          <w:szCs w:val="22"/>
        </w:rPr>
        <w:t xml:space="preserve"> </w:t>
      </w:r>
      <w:r w:rsidRPr="006E6A64">
        <w:rPr>
          <w:rFonts w:ascii="Arial" w:hAnsi="Arial" w:cs="Arial"/>
          <w:sz w:val="22"/>
          <w:szCs w:val="22"/>
        </w:rPr>
        <w:lastRenderedPageBreak/>
        <w:t xml:space="preserve">Sie mir </w:t>
      </w:r>
      <w:proofErr w:type="spellStart"/>
      <w:r w:rsidRPr="006E6A64">
        <w:rPr>
          <w:rFonts w:ascii="Arial" w:hAnsi="Arial" w:cs="Arial"/>
          <w:sz w:val="22"/>
          <w:szCs w:val="22"/>
        </w:rPr>
        <w:t>diese</w:t>
      </w:r>
      <w:proofErr w:type="spellEnd"/>
      <w:r w:rsidRPr="006E6A64">
        <w:rPr>
          <w:rFonts w:ascii="Arial" w:hAnsi="Arial" w:cs="Arial"/>
          <w:sz w:val="22"/>
          <w:szCs w:val="22"/>
        </w:rPr>
        <w:t xml:space="preserve"> </w:t>
      </w:r>
      <w:proofErr w:type="spellStart"/>
      <w:r w:rsidRPr="006E6A64">
        <w:rPr>
          <w:rFonts w:ascii="Arial" w:hAnsi="Arial" w:cs="Arial"/>
          <w:sz w:val="22"/>
          <w:szCs w:val="22"/>
        </w:rPr>
        <w:t>zukommen</w:t>
      </w:r>
      <w:proofErr w:type="spellEnd"/>
      <w:r w:rsidRPr="006E6A64">
        <w:rPr>
          <w:rFonts w:ascii="Arial" w:hAnsi="Arial" w:cs="Arial"/>
          <w:sz w:val="22"/>
          <w:szCs w:val="22"/>
        </w:rPr>
        <w:t xml:space="preserve"> </w:t>
      </w:r>
      <w:proofErr w:type="spellStart"/>
      <w:r w:rsidRPr="006E6A64">
        <w:rPr>
          <w:rFonts w:ascii="Arial" w:hAnsi="Arial" w:cs="Arial"/>
          <w:sz w:val="22"/>
          <w:szCs w:val="22"/>
        </w:rPr>
        <w:t>lassen</w:t>
      </w:r>
      <w:proofErr w:type="spellEnd"/>
      <w:r w:rsidRPr="006E6A64">
        <w:rPr>
          <w:rFonts w:ascii="Arial" w:hAnsi="Arial" w:cs="Arial"/>
          <w:sz w:val="22"/>
          <w:szCs w:val="22"/>
        </w:rPr>
        <w:t xml:space="preserve"> </w:t>
      </w:r>
      <w:proofErr w:type="spellStart"/>
      <w:r w:rsidRPr="006E6A64">
        <w:rPr>
          <w:rFonts w:ascii="Arial" w:hAnsi="Arial" w:cs="Arial"/>
          <w:sz w:val="22"/>
          <w:szCs w:val="22"/>
        </w:rPr>
        <w:t>könnten</w:t>
      </w:r>
      <w:proofErr w:type="spellEnd"/>
      <w:r w:rsidRPr="006E6A64">
        <w:rPr>
          <w:rFonts w:ascii="Arial" w:hAnsi="Arial" w:cs="Arial"/>
          <w:sz w:val="22"/>
          <w:szCs w:val="22"/>
        </w:rPr>
        <w:t xml:space="preserve">. Ich </w:t>
      </w:r>
      <w:proofErr w:type="spellStart"/>
      <w:r w:rsidRPr="006E6A64">
        <w:rPr>
          <w:rFonts w:ascii="Arial" w:hAnsi="Arial" w:cs="Arial"/>
          <w:sz w:val="22"/>
          <w:szCs w:val="22"/>
        </w:rPr>
        <w:t>würde</w:t>
      </w:r>
      <w:proofErr w:type="spellEnd"/>
      <w:r w:rsidRPr="006E6A64">
        <w:rPr>
          <w:rFonts w:ascii="Arial" w:hAnsi="Arial" w:cs="Arial"/>
          <w:sz w:val="22"/>
          <w:szCs w:val="22"/>
        </w:rPr>
        <w:t xml:space="preserve"> </w:t>
      </w:r>
      <w:proofErr w:type="spellStart"/>
      <w:r w:rsidRPr="006E6A64">
        <w:rPr>
          <w:rFonts w:ascii="Arial" w:hAnsi="Arial" w:cs="Arial"/>
          <w:sz w:val="22"/>
          <w:szCs w:val="22"/>
        </w:rPr>
        <w:t>sie</w:t>
      </w:r>
      <w:proofErr w:type="spellEnd"/>
      <w:r w:rsidRPr="006E6A64">
        <w:rPr>
          <w:rFonts w:ascii="Arial" w:hAnsi="Arial" w:cs="Arial"/>
          <w:sz w:val="22"/>
          <w:szCs w:val="22"/>
        </w:rPr>
        <w:t xml:space="preserve"> </w:t>
      </w:r>
      <w:proofErr w:type="spellStart"/>
      <w:r w:rsidRPr="006E6A64">
        <w:rPr>
          <w:rFonts w:ascii="Arial" w:hAnsi="Arial" w:cs="Arial"/>
          <w:sz w:val="22"/>
          <w:szCs w:val="22"/>
        </w:rPr>
        <w:t>vertraulich</w:t>
      </w:r>
      <w:proofErr w:type="spellEnd"/>
      <w:r w:rsidRPr="006E6A64">
        <w:rPr>
          <w:rFonts w:ascii="Arial" w:hAnsi="Arial" w:cs="Arial"/>
          <w:sz w:val="22"/>
          <w:szCs w:val="22"/>
        </w:rPr>
        <w:t xml:space="preserve"> </w:t>
      </w:r>
      <w:proofErr w:type="spellStart"/>
      <w:r w:rsidRPr="006E6A64">
        <w:rPr>
          <w:rFonts w:ascii="Arial" w:hAnsi="Arial" w:cs="Arial"/>
          <w:sz w:val="22"/>
          <w:szCs w:val="22"/>
        </w:rPr>
        <w:t>behandeln</w:t>
      </w:r>
      <w:proofErr w:type="spellEnd"/>
      <w:r w:rsidRPr="006E6A64">
        <w:rPr>
          <w:rFonts w:ascii="Arial" w:hAnsi="Arial" w:cs="Arial"/>
          <w:sz w:val="22"/>
          <w:szCs w:val="22"/>
        </w:rPr>
        <w:t xml:space="preserve"> und </w:t>
      </w:r>
      <w:proofErr w:type="spellStart"/>
      <w:r w:rsidRPr="006E6A64">
        <w:rPr>
          <w:rFonts w:ascii="Arial" w:hAnsi="Arial" w:cs="Arial"/>
          <w:sz w:val="22"/>
          <w:szCs w:val="22"/>
        </w:rPr>
        <w:t>nur</w:t>
      </w:r>
      <w:proofErr w:type="spellEnd"/>
      <w:r w:rsidRPr="006E6A64">
        <w:rPr>
          <w:rFonts w:ascii="Arial" w:hAnsi="Arial" w:cs="Arial"/>
          <w:sz w:val="22"/>
          <w:szCs w:val="22"/>
        </w:rPr>
        <w:t xml:space="preserve"> </w:t>
      </w:r>
      <w:proofErr w:type="spellStart"/>
      <w:r w:rsidRPr="006E6A64">
        <w:rPr>
          <w:rFonts w:ascii="Arial" w:hAnsi="Arial" w:cs="Arial"/>
          <w:sz w:val="22"/>
          <w:szCs w:val="22"/>
        </w:rPr>
        <w:t>im</w:t>
      </w:r>
      <w:proofErr w:type="spellEnd"/>
      <w:r w:rsidRPr="006E6A64">
        <w:rPr>
          <w:rFonts w:ascii="Arial" w:hAnsi="Arial" w:cs="Arial"/>
          <w:sz w:val="22"/>
          <w:szCs w:val="22"/>
        </w:rPr>
        <w:t xml:space="preserve"> </w:t>
      </w:r>
      <w:proofErr w:type="spellStart"/>
      <w:r w:rsidRPr="006E6A64">
        <w:rPr>
          <w:rFonts w:ascii="Arial" w:hAnsi="Arial" w:cs="Arial"/>
          <w:sz w:val="22"/>
          <w:szCs w:val="22"/>
        </w:rPr>
        <w:t>universitären</w:t>
      </w:r>
      <w:proofErr w:type="spellEnd"/>
      <w:r w:rsidRPr="006E6A64">
        <w:rPr>
          <w:rFonts w:ascii="Arial" w:hAnsi="Arial" w:cs="Arial"/>
          <w:sz w:val="22"/>
          <w:szCs w:val="22"/>
        </w:rPr>
        <w:t xml:space="preserve"> </w:t>
      </w:r>
      <w:proofErr w:type="spellStart"/>
      <w:r w:rsidRPr="006E6A64">
        <w:rPr>
          <w:rFonts w:ascii="Arial" w:hAnsi="Arial" w:cs="Arial"/>
          <w:sz w:val="22"/>
          <w:szCs w:val="22"/>
        </w:rPr>
        <w:t>Kontext</w:t>
      </w:r>
      <w:proofErr w:type="spellEnd"/>
      <w:r w:rsidRPr="006E6A64">
        <w:rPr>
          <w:rFonts w:ascii="Arial" w:hAnsi="Arial" w:cs="Arial"/>
          <w:sz w:val="22"/>
          <w:szCs w:val="22"/>
        </w:rPr>
        <w:t xml:space="preserve"> </w:t>
      </w:r>
      <w:proofErr w:type="spellStart"/>
      <w:r w:rsidRPr="006E6A64">
        <w:rPr>
          <w:rFonts w:ascii="Arial" w:hAnsi="Arial" w:cs="Arial"/>
          <w:sz w:val="22"/>
          <w:szCs w:val="22"/>
        </w:rPr>
        <w:t>als</w:t>
      </w:r>
      <w:proofErr w:type="spellEnd"/>
      <w:r w:rsidRPr="006E6A64">
        <w:rPr>
          <w:rFonts w:ascii="Arial" w:hAnsi="Arial" w:cs="Arial"/>
          <w:sz w:val="22"/>
          <w:szCs w:val="22"/>
        </w:rPr>
        <w:t xml:space="preserve"> Quelle </w:t>
      </w:r>
      <w:proofErr w:type="spellStart"/>
      <w:r w:rsidRPr="006E6A64">
        <w:rPr>
          <w:rFonts w:ascii="Arial" w:hAnsi="Arial" w:cs="Arial"/>
          <w:sz w:val="22"/>
          <w:szCs w:val="22"/>
        </w:rPr>
        <w:t>nutzen</w:t>
      </w:r>
      <w:proofErr w:type="spellEnd"/>
      <w:r w:rsidRPr="006E6A64">
        <w:rPr>
          <w:rFonts w:ascii="Arial" w:hAnsi="Arial" w:cs="Arial"/>
          <w:sz w:val="22"/>
          <w:szCs w:val="22"/>
        </w:rPr>
        <w:t xml:space="preserve">. </w:t>
      </w:r>
      <w:r w:rsidRPr="006E6A64">
        <w:rPr>
          <w:rFonts w:ascii="Arial" w:hAnsi="Arial" w:cs="Arial"/>
          <w:sz w:val="22"/>
          <w:szCs w:val="22"/>
        </w:rPr>
        <w:br/>
      </w:r>
      <w:r w:rsidRPr="006E6A64">
        <w:rPr>
          <w:rFonts w:ascii="Arial" w:hAnsi="Arial" w:cs="Arial"/>
          <w:sz w:val="22"/>
          <w:szCs w:val="22"/>
        </w:rPr>
        <w:br/>
      </w:r>
      <w:proofErr w:type="spellStart"/>
      <w:r w:rsidRPr="006E6A64">
        <w:rPr>
          <w:rFonts w:ascii="Arial" w:hAnsi="Arial" w:cs="Arial"/>
          <w:sz w:val="22"/>
          <w:szCs w:val="22"/>
        </w:rPr>
        <w:t>Wenn</w:t>
      </w:r>
      <w:proofErr w:type="spellEnd"/>
      <w:r w:rsidRPr="006E6A64">
        <w:rPr>
          <w:rFonts w:ascii="Arial" w:hAnsi="Arial" w:cs="Arial"/>
          <w:sz w:val="22"/>
          <w:szCs w:val="22"/>
        </w:rPr>
        <w:t xml:space="preserve"> Sie </w:t>
      </w:r>
      <w:proofErr w:type="spellStart"/>
      <w:r w:rsidRPr="006E6A64">
        <w:rPr>
          <w:rFonts w:ascii="Arial" w:hAnsi="Arial" w:cs="Arial"/>
          <w:sz w:val="22"/>
          <w:szCs w:val="22"/>
        </w:rPr>
        <w:t>noch</w:t>
      </w:r>
      <w:proofErr w:type="spellEnd"/>
      <w:r w:rsidRPr="006E6A64">
        <w:rPr>
          <w:rFonts w:ascii="Arial" w:hAnsi="Arial" w:cs="Arial"/>
          <w:sz w:val="22"/>
          <w:szCs w:val="22"/>
        </w:rPr>
        <w:t xml:space="preserve"> </w:t>
      </w:r>
      <w:proofErr w:type="spellStart"/>
      <w:r w:rsidRPr="006E6A64">
        <w:rPr>
          <w:rFonts w:ascii="Arial" w:hAnsi="Arial" w:cs="Arial"/>
          <w:sz w:val="22"/>
          <w:szCs w:val="22"/>
        </w:rPr>
        <w:t>Fragen</w:t>
      </w:r>
      <w:proofErr w:type="spellEnd"/>
      <w:r w:rsidRPr="006E6A64">
        <w:rPr>
          <w:rFonts w:ascii="Arial" w:hAnsi="Arial" w:cs="Arial"/>
          <w:sz w:val="22"/>
          <w:szCs w:val="22"/>
        </w:rPr>
        <w:t xml:space="preserve"> </w:t>
      </w:r>
      <w:proofErr w:type="spellStart"/>
      <w:r w:rsidRPr="006E6A64">
        <w:rPr>
          <w:rFonts w:ascii="Arial" w:hAnsi="Arial" w:cs="Arial"/>
          <w:sz w:val="22"/>
          <w:szCs w:val="22"/>
        </w:rPr>
        <w:t>haben</w:t>
      </w:r>
      <w:proofErr w:type="spellEnd"/>
      <w:r w:rsidRPr="006E6A64">
        <w:rPr>
          <w:rFonts w:ascii="Arial" w:hAnsi="Arial" w:cs="Arial"/>
          <w:sz w:val="22"/>
          <w:szCs w:val="22"/>
        </w:rPr>
        <w:t xml:space="preserve">, </w:t>
      </w:r>
      <w:proofErr w:type="spellStart"/>
      <w:r w:rsidRPr="006E6A64">
        <w:rPr>
          <w:rFonts w:ascii="Arial" w:hAnsi="Arial" w:cs="Arial"/>
          <w:sz w:val="22"/>
          <w:szCs w:val="22"/>
        </w:rPr>
        <w:t>können</w:t>
      </w:r>
      <w:proofErr w:type="spellEnd"/>
      <w:r w:rsidRPr="006E6A64">
        <w:rPr>
          <w:rFonts w:ascii="Arial" w:hAnsi="Arial" w:cs="Arial"/>
          <w:sz w:val="22"/>
          <w:szCs w:val="22"/>
        </w:rPr>
        <w:t xml:space="preserve"> Sie </w:t>
      </w:r>
      <w:proofErr w:type="spellStart"/>
      <w:r w:rsidRPr="006E6A64">
        <w:rPr>
          <w:rFonts w:ascii="Arial" w:hAnsi="Arial" w:cs="Arial"/>
          <w:sz w:val="22"/>
          <w:szCs w:val="22"/>
        </w:rPr>
        <w:t>mich</w:t>
      </w:r>
      <w:proofErr w:type="spellEnd"/>
      <w:r w:rsidRPr="006E6A64">
        <w:rPr>
          <w:rFonts w:ascii="Arial" w:hAnsi="Arial" w:cs="Arial"/>
          <w:sz w:val="22"/>
          <w:szCs w:val="22"/>
        </w:rPr>
        <w:t xml:space="preserve"> per E-mail </w:t>
      </w:r>
      <w:proofErr w:type="spellStart"/>
      <w:r w:rsidRPr="006E6A64">
        <w:rPr>
          <w:rFonts w:ascii="Arial" w:hAnsi="Arial" w:cs="Arial"/>
          <w:sz w:val="22"/>
          <w:szCs w:val="22"/>
        </w:rPr>
        <w:t>oder</w:t>
      </w:r>
      <w:proofErr w:type="spellEnd"/>
      <w:r w:rsidRPr="006E6A64">
        <w:rPr>
          <w:rFonts w:ascii="Arial" w:hAnsi="Arial" w:cs="Arial"/>
          <w:sz w:val="22"/>
          <w:szCs w:val="22"/>
        </w:rPr>
        <w:t xml:space="preserve"> </w:t>
      </w:r>
      <w:proofErr w:type="spellStart"/>
      <w:r w:rsidRPr="006E6A64">
        <w:rPr>
          <w:rFonts w:ascii="Arial" w:hAnsi="Arial" w:cs="Arial"/>
          <w:sz w:val="22"/>
          <w:szCs w:val="22"/>
        </w:rPr>
        <w:t>auch</w:t>
      </w:r>
      <w:proofErr w:type="spellEnd"/>
      <w:r w:rsidRPr="006E6A64">
        <w:rPr>
          <w:rFonts w:ascii="Arial" w:hAnsi="Arial" w:cs="Arial"/>
          <w:sz w:val="22"/>
          <w:szCs w:val="22"/>
        </w:rPr>
        <w:t xml:space="preserve"> gerne per Handy </w:t>
      </w:r>
      <w:proofErr w:type="spellStart"/>
      <w:r w:rsidRPr="006E6A64">
        <w:rPr>
          <w:rFonts w:ascii="Arial" w:hAnsi="Arial" w:cs="Arial"/>
          <w:sz w:val="22"/>
          <w:szCs w:val="22"/>
        </w:rPr>
        <w:t>erreichen</w:t>
      </w:r>
      <w:proofErr w:type="spellEnd"/>
      <w:r w:rsidRPr="006E6A64">
        <w:rPr>
          <w:rFonts w:ascii="Arial" w:hAnsi="Arial" w:cs="Arial"/>
          <w:sz w:val="22"/>
          <w:szCs w:val="22"/>
        </w:rPr>
        <w:t>: 0152 - 5265 4591</w:t>
      </w:r>
      <w:r w:rsidRPr="006E6A64">
        <w:rPr>
          <w:rFonts w:ascii="Arial" w:hAnsi="Arial" w:cs="Arial"/>
          <w:sz w:val="22"/>
          <w:szCs w:val="22"/>
        </w:rPr>
        <w:br/>
      </w:r>
      <w:r w:rsidRPr="006E6A64">
        <w:rPr>
          <w:rFonts w:ascii="Arial" w:hAnsi="Arial" w:cs="Arial"/>
          <w:sz w:val="22"/>
          <w:szCs w:val="22"/>
        </w:rPr>
        <w:br/>
        <w:t xml:space="preserve">Ich </w:t>
      </w:r>
      <w:proofErr w:type="spellStart"/>
      <w:r w:rsidRPr="006E6A64">
        <w:rPr>
          <w:rFonts w:ascii="Arial" w:hAnsi="Arial" w:cs="Arial"/>
          <w:sz w:val="22"/>
          <w:szCs w:val="22"/>
        </w:rPr>
        <w:t>wäre</w:t>
      </w:r>
      <w:proofErr w:type="spellEnd"/>
      <w:r w:rsidRPr="006E6A64">
        <w:rPr>
          <w:rFonts w:ascii="Arial" w:hAnsi="Arial" w:cs="Arial"/>
          <w:sz w:val="22"/>
          <w:szCs w:val="22"/>
        </w:rPr>
        <w:t xml:space="preserve"> </w:t>
      </w:r>
      <w:proofErr w:type="spellStart"/>
      <w:r w:rsidRPr="006E6A64">
        <w:rPr>
          <w:rFonts w:ascii="Arial" w:hAnsi="Arial" w:cs="Arial"/>
          <w:sz w:val="22"/>
          <w:szCs w:val="22"/>
        </w:rPr>
        <w:t>dankbar</w:t>
      </w:r>
      <w:proofErr w:type="spellEnd"/>
      <w:r w:rsidRPr="006E6A64">
        <w:rPr>
          <w:rFonts w:ascii="Arial" w:hAnsi="Arial" w:cs="Arial"/>
          <w:sz w:val="22"/>
          <w:szCs w:val="22"/>
        </w:rPr>
        <w:t xml:space="preserve"> </w:t>
      </w:r>
      <w:proofErr w:type="spellStart"/>
      <w:r w:rsidRPr="006E6A64">
        <w:rPr>
          <w:rFonts w:ascii="Arial" w:hAnsi="Arial" w:cs="Arial"/>
          <w:sz w:val="22"/>
          <w:szCs w:val="22"/>
        </w:rPr>
        <w:t>für</w:t>
      </w:r>
      <w:proofErr w:type="spellEnd"/>
      <w:r w:rsidRPr="006E6A64">
        <w:rPr>
          <w:rFonts w:ascii="Arial" w:hAnsi="Arial" w:cs="Arial"/>
          <w:sz w:val="22"/>
          <w:szCs w:val="22"/>
        </w:rPr>
        <w:t xml:space="preserve"> </w:t>
      </w:r>
      <w:proofErr w:type="spellStart"/>
      <w:r w:rsidRPr="006E6A64">
        <w:rPr>
          <w:rFonts w:ascii="Arial" w:hAnsi="Arial" w:cs="Arial"/>
          <w:sz w:val="22"/>
          <w:szCs w:val="22"/>
        </w:rPr>
        <w:t>jede</w:t>
      </w:r>
      <w:proofErr w:type="spellEnd"/>
      <w:r w:rsidRPr="006E6A64">
        <w:rPr>
          <w:rFonts w:ascii="Arial" w:hAnsi="Arial" w:cs="Arial"/>
          <w:sz w:val="22"/>
          <w:szCs w:val="22"/>
        </w:rPr>
        <w:t xml:space="preserve"> </w:t>
      </w:r>
      <w:proofErr w:type="spellStart"/>
      <w:r w:rsidRPr="006E6A64">
        <w:rPr>
          <w:rFonts w:ascii="Arial" w:hAnsi="Arial" w:cs="Arial"/>
          <w:sz w:val="22"/>
          <w:szCs w:val="22"/>
        </w:rPr>
        <w:t>Hilfe</w:t>
      </w:r>
      <w:proofErr w:type="spellEnd"/>
      <w:r w:rsidRPr="006E6A64">
        <w:rPr>
          <w:rFonts w:ascii="Arial" w:hAnsi="Arial" w:cs="Arial"/>
          <w:sz w:val="22"/>
          <w:szCs w:val="22"/>
        </w:rPr>
        <w:t xml:space="preserve">. Ich </w:t>
      </w:r>
      <w:proofErr w:type="spellStart"/>
      <w:r w:rsidRPr="006E6A64">
        <w:rPr>
          <w:rFonts w:ascii="Arial" w:hAnsi="Arial" w:cs="Arial"/>
          <w:sz w:val="22"/>
          <w:szCs w:val="22"/>
        </w:rPr>
        <w:t>wünsche</w:t>
      </w:r>
      <w:proofErr w:type="spellEnd"/>
      <w:r w:rsidRPr="006E6A64">
        <w:rPr>
          <w:rFonts w:ascii="Arial" w:hAnsi="Arial" w:cs="Arial"/>
          <w:sz w:val="22"/>
          <w:szCs w:val="22"/>
        </w:rPr>
        <w:t xml:space="preserve"> </w:t>
      </w:r>
      <w:proofErr w:type="spellStart"/>
      <w:r w:rsidRPr="006E6A64">
        <w:rPr>
          <w:rFonts w:ascii="Arial" w:hAnsi="Arial" w:cs="Arial"/>
          <w:sz w:val="22"/>
          <w:szCs w:val="22"/>
        </w:rPr>
        <w:t>Ihnen</w:t>
      </w:r>
      <w:proofErr w:type="spellEnd"/>
      <w:r w:rsidRPr="006E6A64">
        <w:rPr>
          <w:rFonts w:ascii="Arial" w:hAnsi="Arial" w:cs="Arial"/>
          <w:sz w:val="22"/>
          <w:szCs w:val="22"/>
        </w:rPr>
        <w:t xml:space="preserve"> </w:t>
      </w:r>
      <w:proofErr w:type="spellStart"/>
      <w:r w:rsidRPr="006E6A64">
        <w:rPr>
          <w:rFonts w:ascii="Arial" w:hAnsi="Arial" w:cs="Arial"/>
          <w:sz w:val="22"/>
          <w:szCs w:val="22"/>
        </w:rPr>
        <w:t>einen</w:t>
      </w:r>
      <w:proofErr w:type="spellEnd"/>
      <w:r w:rsidRPr="006E6A64">
        <w:rPr>
          <w:rFonts w:ascii="Arial" w:hAnsi="Arial" w:cs="Arial"/>
          <w:sz w:val="22"/>
          <w:szCs w:val="22"/>
        </w:rPr>
        <w:t xml:space="preserve"> </w:t>
      </w:r>
      <w:proofErr w:type="spellStart"/>
      <w:r w:rsidRPr="006E6A64">
        <w:rPr>
          <w:rFonts w:ascii="Arial" w:hAnsi="Arial" w:cs="Arial"/>
          <w:sz w:val="22"/>
          <w:szCs w:val="22"/>
        </w:rPr>
        <w:t>schönen</w:t>
      </w:r>
      <w:proofErr w:type="spellEnd"/>
      <w:r w:rsidRPr="006E6A64">
        <w:rPr>
          <w:rFonts w:ascii="Arial" w:hAnsi="Arial" w:cs="Arial"/>
          <w:sz w:val="22"/>
          <w:szCs w:val="22"/>
        </w:rPr>
        <w:t xml:space="preserve"> Tag.</w:t>
      </w:r>
      <w:r w:rsidRPr="006E6A64">
        <w:rPr>
          <w:rFonts w:ascii="Arial" w:hAnsi="Arial" w:cs="Arial"/>
          <w:sz w:val="22"/>
          <w:szCs w:val="22"/>
        </w:rPr>
        <w:br/>
      </w:r>
      <w:r w:rsidRPr="006E6A64">
        <w:rPr>
          <w:rFonts w:ascii="Arial" w:hAnsi="Arial" w:cs="Arial"/>
          <w:sz w:val="22"/>
          <w:szCs w:val="22"/>
        </w:rPr>
        <w:br/>
      </w:r>
      <w:proofErr w:type="spellStart"/>
      <w:r w:rsidRPr="006E6A64">
        <w:rPr>
          <w:rFonts w:ascii="Arial" w:hAnsi="Arial" w:cs="Arial"/>
          <w:sz w:val="22"/>
          <w:szCs w:val="22"/>
        </w:rPr>
        <w:t>Herzlich</w:t>
      </w:r>
      <w:proofErr w:type="spellEnd"/>
      <w:r w:rsidRPr="006E6A64">
        <w:rPr>
          <w:rFonts w:ascii="Arial" w:hAnsi="Arial" w:cs="Arial"/>
          <w:sz w:val="22"/>
          <w:szCs w:val="22"/>
        </w:rPr>
        <w:t>,</w:t>
      </w:r>
      <w:r w:rsidRPr="006E6A64">
        <w:rPr>
          <w:rFonts w:ascii="Arial" w:hAnsi="Arial" w:cs="Arial"/>
          <w:sz w:val="22"/>
          <w:szCs w:val="22"/>
        </w:rPr>
        <w:br/>
      </w:r>
      <w:r w:rsidRPr="006E6A64">
        <w:rPr>
          <w:rFonts w:ascii="Arial" w:hAnsi="Arial" w:cs="Arial"/>
          <w:sz w:val="22"/>
          <w:szCs w:val="22"/>
        </w:rPr>
        <w:br/>
        <w:t>Emily Newton</w:t>
      </w:r>
    </w:p>
    <w:p w14:paraId="60E54376" w14:textId="72C0AF96" w:rsidR="006E6A64" w:rsidRPr="006E6A64" w:rsidRDefault="006E6A64" w:rsidP="006E6A64">
      <w:pPr>
        <w:spacing w:line="360" w:lineRule="auto"/>
        <w:rPr>
          <w:rFonts w:ascii="Arial" w:hAnsi="Arial" w:cs="Arial"/>
          <w:sz w:val="22"/>
          <w:szCs w:val="22"/>
        </w:rPr>
      </w:pPr>
      <w:r>
        <w:rPr>
          <w:rFonts w:ascii="Arial" w:hAnsi="Arial" w:cs="Arial"/>
          <w:b/>
          <w:bCs/>
          <w:sz w:val="22"/>
          <w:szCs w:val="22"/>
        </w:rPr>
        <w:br w:type="page"/>
      </w:r>
    </w:p>
    <w:p w14:paraId="3C56588F" w14:textId="55B5057E" w:rsidR="00F6154F" w:rsidRDefault="00F6154F" w:rsidP="00F6154F">
      <w:pPr>
        <w:pStyle w:val="Heading1"/>
      </w:pPr>
      <w:bookmarkStart w:id="82" w:name="_Toc60982293"/>
      <w:r w:rsidRPr="00F6154F">
        <w:lastRenderedPageBreak/>
        <w:t>Appendix 4: Review Text Analysis – Data Collection, Translations, and Analysis</w:t>
      </w:r>
      <w:bookmarkEnd w:id="82"/>
    </w:p>
    <w:p w14:paraId="55B81AC9" w14:textId="77777777" w:rsidR="00F6154F" w:rsidRDefault="00F6154F" w:rsidP="00B34CA6">
      <w:pPr>
        <w:spacing w:line="360" w:lineRule="auto"/>
        <w:rPr>
          <w:rFonts w:ascii="Arial" w:hAnsi="Arial" w:cs="Arial"/>
          <w:sz w:val="22"/>
          <w:szCs w:val="22"/>
        </w:rPr>
      </w:pPr>
    </w:p>
    <w:p w14:paraId="63969705" w14:textId="1CA08918" w:rsidR="00902BF5" w:rsidRPr="00902BF5" w:rsidRDefault="00257BF4" w:rsidP="00B34CA6">
      <w:pPr>
        <w:spacing w:line="360" w:lineRule="auto"/>
        <w:rPr>
          <w:rFonts w:ascii="Arial" w:hAnsi="Arial" w:cs="Arial"/>
          <w:b/>
          <w:bCs/>
          <w:sz w:val="22"/>
          <w:szCs w:val="22"/>
        </w:rPr>
      </w:pPr>
      <w:r>
        <w:rPr>
          <w:rFonts w:ascii="Arial" w:hAnsi="Arial" w:cs="Arial"/>
          <w:sz w:val="22"/>
          <w:szCs w:val="22"/>
        </w:rPr>
        <w:t>The following c</w:t>
      </w:r>
      <w:r w:rsidR="00C77085" w:rsidRPr="00B34CA6">
        <w:rPr>
          <w:rFonts w:ascii="Arial" w:hAnsi="Arial" w:cs="Arial"/>
          <w:sz w:val="22"/>
          <w:szCs w:val="22"/>
        </w:rPr>
        <w:t xml:space="preserve">hart </w:t>
      </w:r>
      <w:r w:rsidR="00DB56D2">
        <w:rPr>
          <w:rFonts w:ascii="Arial" w:hAnsi="Arial" w:cs="Arial"/>
          <w:sz w:val="22"/>
          <w:szCs w:val="22"/>
        </w:rPr>
        <w:t>extracted</w:t>
      </w:r>
      <w:r w:rsidR="00C77085" w:rsidRPr="00B34CA6">
        <w:rPr>
          <w:rFonts w:ascii="Arial" w:hAnsi="Arial" w:cs="Arial"/>
          <w:sz w:val="22"/>
          <w:szCs w:val="22"/>
        </w:rPr>
        <w:t xml:space="preserve"> </w:t>
      </w:r>
      <w:r w:rsidR="00B34CA6">
        <w:rPr>
          <w:rFonts w:ascii="Arial" w:hAnsi="Arial" w:cs="Arial"/>
          <w:sz w:val="22"/>
          <w:szCs w:val="22"/>
        </w:rPr>
        <w:t xml:space="preserve">textual data from 4 of the 8 </w:t>
      </w:r>
      <w:r w:rsidR="00C77085" w:rsidRPr="00B34CA6">
        <w:rPr>
          <w:rFonts w:ascii="Arial" w:hAnsi="Arial" w:cs="Arial"/>
          <w:sz w:val="22"/>
          <w:szCs w:val="22"/>
        </w:rPr>
        <w:t>categories</w:t>
      </w:r>
      <w:r w:rsidR="00DB56D2">
        <w:rPr>
          <w:rFonts w:ascii="Arial" w:hAnsi="Arial" w:cs="Arial"/>
          <w:sz w:val="22"/>
          <w:szCs w:val="22"/>
        </w:rPr>
        <w:t xml:space="preserve"> originally</w:t>
      </w:r>
      <w:r w:rsidR="00C77085" w:rsidRPr="00B34CA6">
        <w:rPr>
          <w:rFonts w:ascii="Arial" w:hAnsi="Arial" w:cs="Arial"/>
          <w:sz w:val="22"/>
          <w:szCs w:val="22"/>
        </w:rPr>
        <w:t xml:space="preserve"> </w:t>
      </w:r>
      <w:r w:rsidR="00F92B80">
        <w:rPr>
          <w:rFonts w:ascii="Arial" w:hAnsi="Arial" w:cs="Arial"/>
          <w:sz w:val="22"/>
          <w:szCs w:val="22"/>
        </w:rPr>
        <w:t>identified for</w:t>
      </w:r>
      <w:r w:rsidR="00C77085" w:rsidRPr="00B34CA6">
        <w:rPr>
          <w:rFonts w:ascii="Arial" w:hAnsi="Arial" w:cs="Arial"/>
          <w:sz w:val="22"/>
          <w:szCs w:val="22"/>
        </w:rPr>
        <w:t xml:space="preserve"> review coding </w:t>
      </w:r>
      <w:r>
        <w:rPr>
          <w:rFonts w:ascii="Arial" w:hAnsi="Arial" w:cs="Arial"/>
          <w:sz w:val="22"/>
          <w:szCs w:val="22"/>
        </w:rPr>
        <w:t xml:space="preserve">(see </w:t>
      </w:r>
      <w:r w:rsidR="00C77085" w:rsidRPr="00B34CA6">
        <w:rPr>
          <w:rFonts w:ascii="Arial" w:hAnsi="Arial" w:cs="Arial"/>
          <w:b/>
          <w:bCs/>
          <w:sz w:val="22"/>
          <w:szCs w:val="22"/>
        </w:rPr>
        <w:t xml:space="preserve">Appendix </w:t>
      </w:r>
      <w:r w:rsidR="001E4739">
        <w:rPr>
          <w:rFonts w:ascii="Arial" w:hAnsi="Arial" w:cs="Arial"/>
          <w:b/>
          <w:bCs/>
          <w:sz w:val="22"/>
          <w:szCs w:val="22"/>
        </w:rPr>
        <w:t>6</w:t>
      </w:r>
      <w:r>
        <w:rPr>
          <w:rFonts w:ascii="Arial" w:hAnsi="Arial" w:cs="Arial"/>
          <w:b/>
          <w:bCs/>
          <w:sz w:val="22"/>
          <w:szCs w:val="22"/>
        </w:rPr>
        <w:t>)</w:t>
      </w:r>
      <w:r w:rsidR="00C77085" w:rsidRPr="00B34CA6">
        <w:rPr>
          <w:rFonts w:ascii="Arial" w:hAnsi="Arial" w:cs="Arial"/>
          <w:b/>
          <w:bCs/>
          <w:sz w:val="22"/>
          <w:szCs w:val="22"/>
        </w:rPr>
        <w:t>.</w:t>
      </w:r>
    </w:p>
    <w:p w14:paraId="10359538" w14:textId="3E89F4C0" w:rsidR="009050A3" w:rsidRDefault="009050A3" w:rsidP="00B34CA6">
      <w:pPr>
        <w:spacing w:line="360" w:lineRule="auto"/>
        <w:rPr>
          <w:rFonts w:ascii="Arial" w:hAnsi="Arial" w:cs="Arial"/>
          <w:sz w:val="22"/>
          <w:szCs w:val="22"/>
        </w:rPr>
      </w:pPr>
      <w:r w:rsidRPr="00B34CA6">
        <w:rPr>
          <w:rFonts w:ascii="Arial" w:hAnsi="Arial" w:cs="Arial"/>
          <w:sz w:val="22"/>
          <w:szCs w:val="22"/>
        </w:rPr>
        <w:t xml:space="preserve">Data is presented in chronological order of </w:t>
      </w:r>
      <w:r w:rsidR="00B34CA6" w:rsidRPr="00B34CA6">
        <w:rPr>
          <w:rFonts w:ascii="Arial" w:hAnsi="Arial" w:cs="Arial"/>
          <w:sz w:val="22"/>
          <w:szCs w:val="22"/>
        </w:rPr>
        <w:t xml:space="preserve">the respective </w:t>
      </w:r>
      <w:r w:rsidR="00B34CA6" w:rsidRPr="00B34CA6">
        <w:rPr>
          <w:rFonts w:ascii="Arial" w:hAnsi="Arial" w:cs="Arial"/>
          <w:i/>
          <w:iCs/>
          <w:sz w:val="22"/>
          <w:szCs w:val="22"/>
        </w:rPr>
        <w:t>operetta’s</w:t>
      </w:r>
      <w:r w:rsidR="00B34CA6" w:rsidRPr="00B34CA6">
        <w:rPr>
          <w:rFonts w:ascii="Arial" w:hAnsi="Arial" w:cs="Arial"/>
          <w:sz w:val="22"/>
          <w:szCs w:val="22"/>
        </w:rPr>
        <w:t xml:space="preserve"> premiere date.</w:t>
      </w:r>
    </w:p>
    <w:p w14:paraId="4D7F4DB4" w14:textId="77777777" w:rsidR="00062CB8" w:rsidRDefault="00062CB8" w:rsidP="00B34CA6">
      <w:pPr>
        <w:spacing w:line="360" w:lineRule="auto"/>
        <w:rPr>
          <w:rFonts w:ascii="Arial" w:hAnsi="Arial" w:cs="Arial"/>
          <w:sz w:val="22"/>
          <w:szCs w:val="22"/>
        </w:rPr>
      </w:pPr>
    </w:p>
    <w:p w14:paraId="6CF44E68" w14:textId="75D99A96" w:rsidR="00902BF5" w:rsidRDefault="00902BF5" w:rsidP="00902BF5">
      <w:pPr>
        <w:spacing w:line="360" w:lineRule="auto"/>
        <w:rPr>
          <w:rFonts w:ascii="Arial" w:hAnsi="Arial" w:cs="Arial"/>
          <w:sz w:val="22"/>
          <w:szCs w:val="22"/>
        </w:rPr>
      </w:pPr>
      <w:r>
        <w:rPr>
          <w:rFonts w:ascii="Arial" w:hAnsi="Arial" w:cs="Arial"/>
          <w:b/>
          <w:bCs/>
          <w:sz w:val="22"/>
          <w:szCs w:val="22"/>
          <w:u w:val="single"/>
        </w:rPr>
        <w:t>Categories</w:t>
      </w:r>
    </w:p>
    <w:p w14:paraId="64850602" w14:textId="2690E195" w:rsidR="00902BF5" w:rsidRPr="003E332E" w:rsidRDefault="003E332E" w:rsidP="003E332E">
      <w:pPr>
        <w:autoSpaceDE w:val="0"/>
        <w:autoSpaceDN w:val="0"/>
        <w:adjustRightInd w:val="0"/>
        <w:spacing w:line="360" w:lineRule="auto"/>
        <w:ind w:right="-720"/>
        <w:rPr>
          <w:rFonts w:ascii="Arial" w:hAnsi="Arial" w:cs="Arial"/>
          <w:sz w:val="22"/>
          <w:szCs w:val="22"/>
        </w:rPr>
      </w:pPr>
      <w:r>
        <w:rPr>
          <w:rFonts w:ascii="Arial" w:hAnsi="Arial" w:cs="Arial"/>
          <w:sz w:val="22"/>
          <w:szCs w:val="22"/>
        </w:rPr>
        <w:t xml:space="preserve">2. </w:t>
      </w:r>
      <w:r w:rsidR="00902BF5" w:rsidRPr="003E332E">
        <w:rPr>
          <w:rFonts w:ascii="Arial" w:hAnsi="Arial" w:cs="Arial"/>
          <w:sz w:val="22"/>
          <w:szCs w:val="22"/>
        </w:rPr>
        <w:t xml:space="preserve">Descriptions of performers’ </w:t>
      </w:r>
    </w:p>
    <w:p w14:paraId="1A020FEE" w14:textId="3C766F19" w:rsidR="00902BF5" w:rsidRPr="003E332E" w:rsidRDefault="003E332E" w:rsidP="003E332E">
      <w:pPr>
        <w:autoSpaceDE w:val="0"/>
        <w:autoSpaceDN w:val="0"/>
        <w:adjustRightInd w:val="0"/>
        <w:spacing w:line="360" w:lineRule="auto"/>
        <w:ind w:left="720" w:right="-720"/>
        <w:rPr>
          <w:rFonts w:ascii="Arial" w:hAnsi="Arial" w:cs="Arial"/>
          <w:sz w:val="22"/>
          <w:szCs w:val="22"/>
        </w:rPr>
      </w:pPr>
      <w:r>
        <w:rPr>
          <w:rFonts w:ascii="Arial" w:hAnsi="Arial" w:cs="Arial"/>
          <w:sz w:val="22"/>
          <w:szCs w:val="22"/>
        </w:rPr>
        <w:t xml:space="preserve">a.    </w:t>
      </w:r>
      <w:r w:rsidR="00902BF5" w:rsidRPr="003E332E">
        <w:rPr>
          <w:rFonts w:ascii="Arial" w:hAnsi="Arial" w:cs="Arial"/>
          <w:sz w:val="22"/>
          <w:szCs w:val="22"/>
        </w:rPr>
        <w:t>singing (vocal attributes</w:t>
      </w:r>
      <w:proofErr w:type="gramStart"/>
      <w:r w:rsidR="00902BF5" w:rsidRPr="003E332E">
        <w:rPr>
          <w:rFonts w:ascii="Arial" w:hAnsi="Arial" w:cs="Arial"/>
          <w:sz w:val="22"/>
          <w:szCs w:val="22"/>
        </w:rPr>
        <w:t>);</w:t>
      </w:r>
      <w:proofErr w:type="gramEnd"/>
    </w:p>
    <w:p w14:paraId="2C0CFA84" w14:textId="30CB2C8E" w:rsidR="00902BF5" w:rsidRPr="003E332E" w:rsidRDefault="003E332E" w:rsidP="003E332E">
      <w:pPr>
        <w:pStyle w:val="ListParagraph"/>
        <w:numPr>
          <w:ilvl w:val="0"/>
          <w:numId w:val="17"/>
        </w:numPr>
        <w:autoSpaceDE w:val="0"/>
        <w:autoSpaceDN w:val="0"/>
        <w:adjustRightInd w:val="0"/>
        <w:spacing w:line="360" w:lineRule="auto"/>
        <w:ind w:right="-720"/>
        <w:rPr>
          <w:rFonts w:ascii="Arial" w:hAnsi="Arial" w:cs="Arial"/>
          <w:sz w:val="22"/>
          <w:szCs w:val="22"/>
        </w:rPr>
      </w:pPr>
      <w:r>
        <w:rPr>
          <w:rFonts w:ascii="Arial" w:hAnsi="Arial" w:cs="Arial"/>
          <w:sz w:val="22"/>
          <w:szCs w:val="22"/>
        </w:rPr>
        <w:t xml:space="preserve"> </w:t>
      </w:r>
      <w:r w:rsidR="00902BF5" w:rsidRPr="003E332E">
        <w:rPr>
          <w:rFonts w:ascii="Arial" w:hAnsi="Arial" w:cs="Arial"/>
          <w:sz w:val="22"/>
          <w:szCs w:val="22"/>
        </w:rPr>
        <w:t>interpretation (acting/characterization</w:t>
      </w:r>
      <w:proofErr w:type="gramStart"/>
      <w:r w:rsidR="00902BF5" w:rsidRPr="003E332E">
        <w:rPr>
          <w:rFonts w:ascii="Arial" w:hAnsi="Arial" w:cs="Arial"/>
          <w:sz w:val="22"/>
          <w:szCs w:val="22"/>
        </w:rPr>
        <w:t>);</w:t>
      </w:r>
      <w:proofErr w:type="gramEnd"/>
    </w:p>
    <w:p w14:paraId="0546E45E" w14:textId="7D79030C" w:rsidR="00902BF5" w:rsidRPr="00902BF5" w:rsidRDefault="003E332E" w:rsidP="003E332E">
      <w:pPr>
        <w:pStyle w:val="ListParagraph"/>
        <w:numPr>
          <w:ilvl w:val="0"/>
          <w:numId w:val="17"/>
        </w:numPr>
        <w:autoSpaceDE w:val="0"/>
        <w:autoSpaceDN w:val="0"/>
        <w:adjustRightInd w:val="0"/>
        <w:spacing w:line="360" w:lineRule="auto"/>
        <w:ind w:right="-720"/>
        <w:rPr>
          <w:rFonts w:ascii="Arial" w:hAnsi="Arial" w:cs="Arial"/>
          <w:sz w:val="22"/>
          <w:szCs w:val="22"/>
        </w:rPr>
      </w:pPr>
      <w:r>
        <w:rPr>
          <w:rFonts w:ascii="Arial" w:hAnsi="Arial" w:cs="Arial"/>
          <w:sz w:val="22"/>
          <w:szCs w:val="22"/>
        </w:rPr>
        <w:t xml:space="preserve"> </w:t>
      </w:r>
      <w:r w:rsidR="00902BF5">
        <w:rPr>
          <w:rFonts w:ascii="Arial" w:hAnsi="Arial" w:cs="Arial"/>
          <w:sz w:val="22"/>
          <w:szCs w:val="22"/>
        </w:rPr>
        <w:t>dialogue/text delivery</w:t>
      </w:r>
    </w:p>
    <w:p w14:paraId="7654189E" w14:textId="77777777" w:rsidR="00902BF5" w:rsidRDefault="00902BF5" w:rsidP="00902BF5">
      <w:pPr>
        <w:autoSpaceDE w:val="0"/>
        <w:autoSpaceDN w:val="0"/>
        <w:adjustRightInd w:val="0"/>
        <w:spacing w:line="360" w:lineRule="auto"/>
        <w:ind w:right="-720"/>
        <w:rPr>
          <w:rFonts w:ascii="Arial" w:eastAsiaTheme="minorHAnsi" w:hAnsi="Arial" w:cs="Arial"/>
          <w:sz w:val="22"/>
          <w:szCs w:val="22"/>
        </w:rPr>
      </w:pPr>
      <w:r>
        <w:rPr>
          <w:rFonts w:ascii="Arial" w:eastAsiaTheme="minorHAnsi" w:hAnsi="Arial" w:cs="Arial"/>
          <w:sz w:val="22"/>
          <w:szCs w:val="22"/>
        </w:rPr>
        <w:t xml:space="preserve">4. Role descriptions/archetypes </w:t>
      </w:r>
    </w:p>
    <w:p w14:paraId="4C515462" w14:textId="77777777" w:rsidR="00902BF5" w:rsidRDefault="00902BF5" w:rsidP="00902BF5">
      <w:pPr>
        <w:autoSpaceDE w:val="0"/>
        <w:autoSpaceDN w:val="0"/>
        <w:adjustRightInd w:val="0"/>
        <w:spacing w:line="360" w:lineRule="auto"/>
        <w:ind w:right="-720"/>
        <w:rPr>
          <w:rFonts w:ascii="Arial" w:eastAsiaTheme="minorHAnsi" w:hAnsi="Arial" w:cs="Arial"/>
          <w:sz w:val="22"/>
          <w:szCs w:val="22"/>
        </w:rPr>
      </w:pPr>
      <w:r>
        <w:rPr>
          <w:rFonts w:ascii="Arial" w:eastAsiaTheme="minorHAnsi" w:hAnsi="Arial" w:cs="Arial"/>
          <w:sz w:val="22"/>
          <w:szCs w:val="22"/>
        </w:rPr>
        <w:t xml:space="preserve">5. Type of singer/performer (training background) </w:t>
      </w:r>
    </w:p>
    <w:p w14:paraId="380C5791" w14:textId="13415472" w:rsidR="00902BF5" w:rsidRPr="00902BF5" w:rsidRDefault="00902BF5" w:rsidP="00902BF5">
      <w:pPr>
        <w:autoSpaceDE w:val="0"/>
        <w:autoSpaceDN w:val="0"/>
        <w:adjustRightInd w:val="0"/>
        <w:spacing w:line="360" w:lineRule="auto"/>
        <w:ind w:right="-720"/>
        <w:rPr>
          <w:rFonts w:ascii="Arial" w:eastAsiaTheme="minorHAnsi" w:hAnsi="Arial" w:cs="Arial"/>
          <w:sz w:val="22"/>
          <w:szCs w:val="22"/>
        </w:rPr>
      </w:pPr>
      <w:r>
        <w:rPr>
          <w:rFonts w:ascii="Arial" w:eastAsiaTheme="minorHAnsi" w:hAnsi="Arial" w:cs="Arial"/>
          <w:sz w:val="22"/>
          <w:szCs w:val="22"/>
        </w:rPr>
        <w:t>8. Technical considerations (amplification, theater acoustics, supertitles)</w:t>
      </w:r>
    </w:p>
    <w:p w14:paraId="606B1610" w14:textId="073A570E" w:rsidR="00902BF5" w:rsidRDefault="00902BF5" w:rsidP="00B34CA6">
      <w:pPr>
        <w:spacing w:line="360" w:lineRule="auto"/>
        <w:rPr>
          <w:rFonts w:ascii="Arial" w:hAnsi="Arial" w:cs="Arial"/>
          <w:sz w:val="22"/>
          <w:szCs w:val="22"/>
        </w:rPr>
      </w:pPr>
    </w:p>
    <w:p w14:paraId="642A757F" w14:textId="6C244E8B" w:rsidR="00902BF5" w:rsidRPr="00902BF5" w:rsidRDefault="00902BF5" w:rsidP="00902BF5">
      <w:pPr>
        <w:spacing w:line="360" w:lineRule="auto"/>
        <w:rPr>
          <w:rFonts w:ascii="Arial" w:hAnsi="Arial" w:cs="Arial"/>
          <w:b/>
          <w:bCs/>
          <w:sz w:val="22"/>
          <w:szCs w:val="22"/>
          <w:u w:val="single"/>
        </w:rPr>
      </w:pPr>
      <w:r>
        <w:rPr>
          <w:rFonts w:ascii="Arial" w:hAnsi="Arial" w:cs="Arial"/>
          <w:b/>
          <w:bCs/>
          <w:sz w:val="22"/>
          <w:szCs w:val="22"/>
          <w:u w:val="single"/>
        </w:rPr>
        <w:t>Data Cluster by Role</w:t>
      </w:r>
    </w:p>
    <w:p w14:paraId="4BE129AA" w14:textId="406C5C21" w:rsidR="00B34CA6" w:rsidRPr="00B34CA6" w:rsidRDefault="00B34CA6" w:rsidP="00B34CA6">
      <w:pPr>
        <w:spacing w:line="360" w:lineRule="auto"/>
        <w:rPr>
          <w:rFonts w:ascii="Arial" w:hAnsi="Arial" w:cs="Arial"/>
          <w:sz w:val="22"/>
          <w:szCs w:val="22"/>
        </w:rPr>
      </w:pPr>
      <w:r w:rsidRPr="006F6234">
        <w:rPr>
          <w:rFonts w:ascii="Arial" w:hAnsi="Arial" w:cs="Arial"/>
          <w:b/>
          <w:bCs/>
          <w:sz w:val="22"/>
          <w:szCs w:val="22"/>
        </w:rPr>
        <w:t>Role attributes</w:t>
      </w:r>
      <w:r>
        <w:rPr>
          <w:rFonts w:ascii="Arial" w:hAnsi="Arial" w:cs="Arial"/>
          <w:sz w:val="22"/>
          <w:szCs w:val="22"/>
        </w:rPr>
        <w:t xml:space="preserve"> are clustered with </w:t>
      </w:r>
      <w:r>
        <w:rPr>
          <w:rFonts w:ascii="Arial" w:hAnsi="Arial" w:cs="Arial"/>
          <w:b/>
          <w:bCs/>
          <w:sz w:val="22"/>
          <w:szCs w:val="22"/>
        </w:rPr>
        <w:t>Role Name</w:t>
      </w:r>
      <w:r>
        <w:rPr>
          <w:rFonts w:ascii="Arial" w:hAnsi="Arial" w:cs="Arial"/>
          <w:sz w:val="22"/>
          <w:szCs w:val="22"/>
        </w:rPr>
        <w:t xml:space="preserve"> in bold, within each category</w:t>
      </w:r>
      <w:r w:rsidR="006F6234">
        <w:rPr>
          <w:rFonts w:ascii="Arial" w:hAnsi="Arial" w:cs="Arial"/>
          <w:sz w:val="22"/>
          <w:szCs w:val="22"/>
        </w:rPr>
        <w:t xml:space="preserve"> that produced role attribute data</w:t>
      </w:r>
      <w:r>
        <w:rPr>
          <w:rFonts w:ascii="Arial" w:hAnsi="Arial" w:cs="Arial"/>
          <w:sz w:val="22"/>
          <w:szCs w:val="22"/>
        </w:rPr>
        <w:t>.</w:t>
      </w:r>
    </w:p>
    <w:p w14:paraId="386CCA3A" w14:textId="77777777" w:rsidR="00B34CA6" w:rsidRDefault="00B34CA6" w:rsidP="00B34CA6">
      <w:pPr>
        <w:spacing w:line="360" w:lineRule="auto"/>
        <w:rPr>
          <w:rFonts w:ascii="Arial" w:hAnsi="Arial" w:cs="Arial"/>
          <w:sz w:val="22"/>
          <w:szCs w:val="22"/>
        </w:rPr>
      </w:pPr>
    </w:p>
    <w:p w14:paraId="0CA498D5" w14:textId="704943FA" w:rsidR="00D3318A" w:rsidRPr="00DB56D2" w:rsidRDefault="00C77085" w:rsidP="00DB56D2">
      <w:pPr>
        <w:spacing w:line="360" w:lineRule="auto"/>
        <w:rPr>
          <w:rFonts w:ascii="Arial" w:hAnsi="Arial" w:cs="Arial"/>
          <w:sz w:val="22"/>
          <w:szCs w:val="22"/>
        </w:rPr>
      </w:pPr>
      <w:r w:rsidRPr="00B34CA6">
        <w:rPr>
          <w:rFonts w:ascii="Arial" w:hAnsi="Arial" w:cs="Arial"/>
          <w:sz w:val="22"/>
          <w:szCs w:val="22"/>
        </w:rPr>
        <w:t>Further analysis is marked by color coded clusters</w:t>
      </w:r>
      <w:r w:rsidR="00B34CA6">
        <w:rPr>
          <w:rFonts w:ascii="Arial" w:hAnsi="Arial" w:cs="Arial"/>
          <w:sz w:val="22"/>
          <w:szCs w:val="22"/>
        </w:rPr>
        <w:t xml:space="preserve"> as follows</w:t>
      </w:r>
      <w:r w:rsidR="00C30E55">
        <w:rPr>
          <w:rFonts w:ascii="Arial" w:hAnsi="Arial" w:cs="Arial"/>
          <w:sz w:val="22"/>
          <w:szCs w:val="22"/>
        </w:rPr>
        <w:t>:</w:t>
      </w:r>
    </w:p>
    <w:tbl>
      <w:tblPr>
        <w:tblStyle w:val="Bibliography"/>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2"/>
        <w:gridCol w:w="4502"/>
      </w:tblGrid>
      <w:tr w:rsidR="00062CB8" w14:paraId="408DBA8A" w14:textId="77777777" w:rsidTr="00BE0EAC">
        <w:tc>
          <w:tcPr>
            <w:tcW w:w="4502" w:type="dxa"/>
          </w:tcPr>
          <w:p w14:paraId="419BA2B8" w14:textId="77777777" w:rsidR="00062CB8" w:rsidRPr="003E332E" w:rsidRDefault="00062CB8" w:rsidP="006B345F">
            <w:pPr>
              <w:spacing w:line="360" w:lineRule="auto"/>
              <w:rPr>
                <w:rFonts w:ascii="Arial" w:hAnsi="Arial" w:cs="Arial"/>
                <w:b/>
                <w:bCs/>
                <w:sz w:val="22"/>
                <w:szCs w:val="22"/>
              </w:rPr>
            </w:pPr>
            <w:r>
              <w:rPr>
                <w:rFonts w:ascii="Arial" w:hAnsi="Arial" w:cs="Arial"/>
                <w:b/>
                <w:bCs/>
                <w:sz w:val="22"/>
                <w:szCs w:val="22"/>
              </w:rPr>
              <w:t>Data Extraction Category</w:t>
            </w:r>
          </w:p>
        </w:tc>
        <w:tc>
          <w:tcPr>
            <w:tcW w:w="4502" w:type="dxa"/>
          </w:tcPr>
          <w:p w14:paraId="0ABE45F0" w14:textId="77777777" w:rsidR="00062CB8" w:rsidRPr="003E332E" w:rsidRDefault="00062CB8" w:rsidP="006B345F">
            <w:pPr>
              <w:spacing w:line="360" w:lineRule="auto"/>
              <w:rPr>
                <w:rFonts w:ascii="Arial" w:hAnsi="Arial" w:cs="Arial"/>
                <w:b/>
                <w:bCs/>
                <w:sz w:val="22"/>
                <w:szCs w:val="22"/>
              </w:rPr>
            </w:pPr>
            <w:r>
              <w:rPr>
                <w:rFonts w:ascii="Arial" w:hAnsi="Arial" w:cs="Arial"/>
                <w:b/>
                <w:bCs/>
                <w:sz w:val="22"/>
                <w:szCs w:val="22"/>
              </w:rPr>
              <w:t>Color coded for</w:t>
            </w:r>
          </w:p>
        </w:tc>
      </w:tr>
      <w:tr w:rsidR="00062CB8" w14:paraId="44626D29" w14:textId="77777777" w:rsidTr="00BE0EAC">
        <w:tc>
          <w:tcPr>
            <w:tcW w:w="4502" w:type="dxa"/>
          </w:tcPr>
          <w:p w14:paraId="183A1C5F" w14:textId="77777777" w:rsidR="00062CB8" w:rsidRDefault="00062CB8" w:rsidP="006B345F">
            <w:pPr>
              <w:pStyle w:val="ListParagraph"/>
              <w:numPr>
                <w:ilvl w:val="0"/>
                <w:numId w:val="15"/>
              </w:numPr>
              <w:autoSpaceDE w:val="0"/>
              <w:autoSpaceDN w:val="0"/>
              <w:adjustRightInd w:val="0"/>
              <w:spacing w:line="360" w:lineRule="auto"/>
              <w:ind w:left="360" w:right="-720"/>
              <w:rPr>
                <w:rFonts w:ascii="Arial" w:hAnsi="Arial" w:cs="Arial"/>
                <w:sz w:val="22"/>
                <w:szCs w:val="22"/>
              </w:rPr>
            </w:pPr>
            <w:r w:rsidRPr="00902BF5">
              <w:rPr>
                <w:rFonts w:ascii="Arial" w:hAnsi="Arial" w:cs="Arial"/>
                <w:sz w:val="22"/>
                <w:szCs w:val="22"/>
              </w:rPr>
              <w:t xml:space="preserve">Descriptions of performers’ </w:t>
            </w:r>
          </w:p>
          <w:p w14:paraId="085F32FF" w14:textId="77777777" w:rsidR="00062CB8" w:rsidRDefault="00062CB8" w:rsidP="006B345F">
            <w:pPr>
              <w:pStyle w:val="ListParagraph"/>
              <w:numPr>
                <w:ilvl w:val="0"/>
                <w:numId w:val="16"/>
              </w:numPr>
              <w:autoSpaceDE w:val="0"/>
              <w:autoSpaceDN w:val="0"/>
              <w:adjustRightInd w:val="0"/>
              <w:spacing w:line="360" w:lineRule="auto"/>
              <w:ind w:right="-720"/>
              <w:rPr>
                <w:rFonts w:ascii="Arial" w:hAnsi="Arial" w:cs="Arial"/>
                <w:sz w:val="22"/>
                <w:szCs w:val="22"/>
              </w:rPr>
            </w:pPr>
            <w:r w:rsidRPr="00902BF5">
              <w:rPr>
                <w:rFonts w:ascii="Arial" w:hAnsi="Arial" w:cs="Arial"/>
                <w:sz w:val="22"/>
                <w:szCs w:val="22"/>
              </w:rPr>
              <w:t>singing (vocal attributes</w:t>
            </w:r>
            <w:proofErr w:type="gramStart"/>
            <w:r w:rsidRPr="00902BF5">
              <w:rPr>
                <w:rFonts w:ascii="Arial" w:hAnsi="Arial" w:cs="Arial"/>
                <w:sz w:val="22"/>
                <w:szCs w:val="22"/>
              </w:rPr>
              <w:t>)</w:t>
            </w:r>
            <w:r>
              <w:rPr>
                <w:rFonts w:ascii="Arial" w:hAnsi="Arial" w:cs="Arial"/>
                <w:sz w:val="22"/>
                <w:szCs w:val="22"/>
              </w:rPr>
              <w:t>;</w:t>
            </w:r>
            <w:proofErr w:type="gramEnd"/>
          </w:p>
          <w:p w14:paraId="473402E1" w14:textId="77777777" w:rsidR="00062CB8" w:rsidRDefault="00062CB8" w:rsidP="006B345F">
            <w:pPr>
              <w:pStyle w:val="ListParagraph"/>
              <w:numPr>
                <w:ilvl w:val="0"/>
                <w:numId w:val="16"/>
              </w:numPr>
              <w:autoSpaceDE w:val="0"/>
              <w:autoSpaceDN w:val="0"/>
              <w:adjustRightInd w:val="0"/>
              <w:spacing w:line="360" w:lineRule="auto"/>
              <w:ind w:right="-720"/>
              <w:rPr>
                <w:rFonts w:ascii="Arial" w:hAnsi="Arial" w:cs="Arial"/>
                <w:sz w:val="22"/>
                <w:szCs w:val="22"/>
              </w:rPr>
            </w:pPr>
            <w:r>
              <w:rPr>
                <w:rFonts w:ascii="Arial" w:hAnsi="Arial" w:cs="Arial"/>
                <w:sz w:val="22"/>
                <w:szCs w:val="22"/>
              </w:rPr>
              <w:t>interpretation (acting/characterization</w:t>
            </w:r>
            <w:proofErr w:type="gramStart"/>
            <w:r>
              <w:rPr>
                <w:rFonts w:ascii="Arial" w:hAnsi="Arial" w:cs="Arial"/>
                <w:sz w:val="22"/>
                <w:szCs w:val="22"/>
              </w:rPr>
              <w:t>);</w:t>
            </w:r>
            <w:proofErr w:type="gramEnd"/>
          </w:p>
          <w:p w14:paraId="315F4BF4" w14:textId="77777777" w:rsidR="00062CB8" w:rsidRPr="00902BF5" w:rsidRDefault="00062CB8" w:rsidP="006B345F">
            <w:pPr>
              <w:pStyle w:val="ListParagraph"/>
              <w:numPr>
                <w:ilvl w:val="0"/>
                <w:numId w:val="16"/>
              </w:numPr>
              <w:autoSpaceDE w:val="0"/>
              <w:autoSpaceDN w:val="0"/>
              <w:adjustRightInd w:val="0"/>
              <w:spacing w:line="360" w:lineRule="auto"/>
              <w:ind w:right="-720"/>
              <w:rPr>
                <w:rFonts w:ascii="Arial" w:hAnsi="Arial" w:cs="Arial"/>
                <w:sz w:val="22"/>
                <w:szCs w:val="22"/>
              </w:rPr>
            </w:pPr>
            <w:r>
              <w:rPr>
                <w:rFonts w:ascii="Arial" w:hAnsi="Arial" w:cs="Arial"/>
                <w:sz w:val="22"/>
                <w:szCs w:val="22"/>
              </w:rPr>
              <w:t>dialogue/text delivery</w:t>
            </w:r>
          </w:p>
          <w:p w14:paraId="2FF19DCB" w14:textId="77777777" w:rsidR="00062CB8" w:rsidRDefault="00062CB8" w:rsidP="006B345F">
            <w:pPr>
              <w:spacing w:line="360" w:lineRule="auto"/>
              <w:rPr>
                <w:rFonts w:ascii="Arial" w:hAnsi="Arial" w:cs="Arial"/>
                <w:sz w:val="22"/>
                <w:szCs w:val="22"/>
              </w:rPr>
            </w:pPr>
          </w:p>
        </w:tc>
        <w:tc>
          <w:tcPr>
            <w:tcW w:w="4502" w:type="dxa"/>
          </w:tcPr>
          <w:p w14:paraId="633F3987" w14:textId="77777777" w:rsidR="00062CB8" w:rsidRDefault="00062CB8" w:rsidP="006B345F">
            <w:pPr>
              <w:pStyle w:val="ListParagraph"/>
              <w:spacing w:line="360" w:lineRule="auto"/>
              <w:ind w:left="0"/>
              <w:rPr>
                <w:rFonts w:ascii="Arial" w:hAnsi="Arial" w:cs="Arial"/>
                <w:sz w:val="22"/>
                <w:szCs w:val="22"/>
              </w:rPr>
            </w:pPr>
            <w:r>
              <w:rPr>
                <w:rFonts w:ascii="Arial" w:hAnsi="Arial" w:cs="Arial"/>
                <w:sz w:val="22"/>
                <w:szCs w:val="22"/>
              </w:rPr>
              <w:t>a</w:t>
            </w:r>
            <w:proofErr w:type="gramStart"/>
            <w:r>
              <w:rPr>
                <w:rFonts w:ascii="Arial" w:hAnsi="Arial" w:cs="Arial"/>
                <w:sz w:val="22"/>
                <w:szCs w:val="22"/>
              </w:rPr>
              <w:t xml:space="preserve">:  </w:t>
            </w:r>
            <w:r w:rsidRPr="00062CB8">
              <w:rPr>
                <w:rFonts w:ascii="Arial" w:hAnsi="Arial" w:cs="Arial"/>
                <w:sz w:val="22"/>
                <w:szCs w:val="22"/>
                <w:highlight w:val="red"/>
              </w:rPr>
              <w:t>“</w:t>
            </w:r>
            <w:proofErr w:type="gramEnd"/>
            <w:r w:rsidRPr="00062CB8">
              <w:rPr>
                <w:rFonts w:ascii="Arial" w:hAnsi="Arial" w:cs="Arial"/>
                <w:sz w:val="22"/>
                <w:szCs w:val="22"/>
                <w:highlight w:val="red"/>
              </w:rPr>
              <w:t>P</w:t>
            </w:r>
            <w:r w:rsidRPr="00902BF5">
              <w:rPr>
                <w:rFonts w:ascii="Arial" w:hAnsi="Arial" w:cs="Arial"/>
                <w:sz w:val="22"/>
                <w:szCs w:val="22"/>
                <w:highlight w:val="red"/>
              </w:rPr>
              <w:t>ower” adjectives</w:t>
            </w:r>
          </w:p>
          <w:p w14:paraId="0B8EE682" w14:textId="77777777" w:rsidR="00062CB8" w:rsidRDefault="00062CB8" w:rsidP="006B345F">
            <w:pPr>
              <w:spacing w:line="360" w:lineRule="auto"/>
              <w:rPr>
                <w:rFonts w:ascii="Arial" w:hAnsi="Arial" w:cs="Arial"/>
                <w:sz w:val="22"/>
                <w:szCs w:val="22"/>
              </w:rPr>
            </w:pPr>
            <w:r w:rsidRPr="00C30E55">
              <w:rPr>
                <w:rFonts w:ascii="Arial" w:hAnsi="Arial" w:cs="Arial"/>
                <w:sz w:val="22"/>
                <w:szCs w:val="22"/>
                <w:highlight w:val="yellow"/>
              </w:rPr>
              <w:t>Contrasts to “power” adjectives</w:t>
            </w:r>
          </w:p>
          <w:p w14:paraId="042DC360" w14:textId="77777777" w:rsidR="00062CB8" w:rsidRDefault="00062CB8" w:rsidP="006B345F">
            <w:pPr>
              <w:pStyle w:val="ListParagraph"/>
              <w:spacing w:line="360" w:lineRule="auto"/>
              <w:ind w:left="0"/>
              <w:rPr>
                <w:rFonts w:ascii="Arial" w:hAnsi="Arial" w:cs="Arial"/>
                <w:sz w:val="22"/>
                <w:szCs w:val="22"/>
              </w:rPr>
            </w:pPr>
            <w:r>
              <w:rPr>
                <w:rFonts w:ascii="Arial" w:hAnsi="Arial" w:cs="Arial"/>
                <w:sz w:val="22"/>
                <w:szCs w:val="22"/>
              </w:rPr>
              <w:t xml:space="preserve">b: </w:t>
            </w:r>
            <w:r w:rsidRPr="00C77085">
              <w:rPr>
                <w:rFonts w:ascii="Arial" w:hAnsi="Arial" w:cs="Arial"/>
                <w:sz w:val="22"/>
                <w:szCs w:val="22"/>
                <w:highlight w:val="magenta"/>
              </w:rPr>
              <w:t>Physicality</w:t>
            </w:r>
          </w:p>
          <w:p w14:paraId="6AACEB8D" w14:textId="77777777" w:rsidR="00062CB8" w:rsidRDefault="00062CB8" w:rsidP="006B345F">
            <w:pPr>
              <w:spacing w:line="360" w:lineRule="auto"/>
              <w:rPr>
                <w:rFonts w:ascii="Arial" w:hAnsi="Arial" w:cs="Arial"/>
                <w:sz w:val="22"/>
                <w:szCs w:val="22"/>
              </w:rPr>
            </w:pPr>
            <w:r w:rsidRPr="00C77085">
              <w:rPr>
                <w:rFonts w:ascii="Arial" w:hAnsi="Arial" w:cs="Arial"/>
                <w:sz w:val="22"/>
                <w:szCs w:val="22"/>
                <w:highlight w:val="cyan"/>
              </w:rPr>
              <w:t>Dance</w:t>
            </w:r>
          </w:p>
          <w:p w14:paraId="06D56A7A" w14:textId="77777777" w:rsidR="00062CB8" w:rsidRPr="00062CB8" w:rsidRDefault="00062CB8" w:rsidP="006B345F">
            <w:pPr>
              <w:spacing w:line="360" w:lineRule="auto"/>
              <w:rPr>
                <w:rFonts w:ascii="Arial" w:hAnsi="Arial" w:cs="Arial"/>
                <w:sz w:val="22"/>
                <w:szCs w:val="22"/>
              </w:rPr>
            </w:pPr>
            <w:r>
              <w:rPr>
                <w:rFonts w:ascii="Arial" w:hAnsi="Arial" w:cs="Arial"/>
                <w:sz w:val="22"/>
                <w:szCs w:val="22"/>
              </w:rPr>
              <w:t xml:space="preserve">c: </w:t>
            </w:r>
          </w:p>
        </w:tc>
      </w:tr>
      <w:tr w:rsidR="00062CB8" w14:paraId="05F6E799" w14:textId="77777777" w:rsidTr="00BE0EAC">
        <w:tc>
          <w:tcPr>
            <w:tcW w:w="4502" w:type="dxa"/>
          </w:tcPr>
          <w:p w14:paraId="0F02A97F" w14:textId="77777777" w:rsidR="00062CB8" w:rsidRPr="003E332E" w:rsidRDefault="00062CB8" w:rsidP="006B345F">
            <w:pPr>
              <w:autoSpaceDE w:val="0"/>
              <w:autoSpaceDN w:val="0"/>
              <w:adjustRightInd w:val="0"/>
              <w:spacing w:line="360" w:lineRule="auto"/>
              <w:ind w:right="-720"/>
              <w:rPr>
                <w:rFonts w:ascii="Arial" w:eastAsiaTheme="minorHAnsi" w:hAnsi="Arial" w:cs="Arial"/>
                <w:sz w:val="22"/>
                <w:szCs w:val="22"/>
              </w:rPr>
            </w:pPr>
            <w:r>
              <w:rPr>
                <w:rFonts w:ascii="Arial" w:eastAsiaTheme="minorHAnsi" w:hAnsi="Arial" w:cs="Arial"/>
                <w:sz w:val="22"/>
                <w:szCs w:val="22"/>
              </w:rPr>
              <w:t xml:space="preserve">4. Role descriptions/archetypes </w:t>
            </w:r>
          </w:p>
        </w:tc>
        <w:tc>
          <w:tcPr>
            <w:tcW w:w="4502" w:type="dxa"/>
          </w:tcPr>
          <w:p w14:paraId="742D1A51" w14:textId="77777777" w:rsidR="00062CB8" w:rsidRPr="00F01545" w:rsidRDefault="00062CB8" w:rsidP="006B345F">
            <w:pPr>
              <w:spacing w:line="360" w:lineRule="auto"/>
              <w:rPr>
                <w:rFonts w:ascii="Arial" w:hAnsi="Arial" w:cs="Arial"/>
                <w:sz w:val="22"/>
                <w:szCs w:val="22"/>
              </w:rPr>
            </w:pPr>
            <w:r w:rsidRPr="00F01545">
              <w:rPr>
                <w:rFonts w:ascii="Arial" w:hAnsi="Arial" w:cs="Arial"/>
                <w:sz w:val="22"/>
                <w:szCs w:val="22"/>
                <w:highlight w:val="darkCyan"/>
              </w:rPr>
              <w:t>Accent</w:t>
            </w:r>
          </w:p>
          <w:p w14:paraId="01578393" w14:textId="77777777" w:rsidR="00062CB8" w:rsidRPr="00902BF5" w:rsidRDefault="00062CB8" w:rsidP="006B345F">
            <w:pPr>
              <w:spacing w:line="360" w:lineRule="auto"/>
              <w:rPr>
                <w:rFonts w:ascii="Arial" w:hAnsi="Arial" w:cs="Arial"/>
                <w:sz w:val="22"/>
                <w:szCs w:val="22"/>
              </w:rPr>
            </w:pPr>
            <w:r w:rsidRPr="00902BF5">
              <w:rPr>
                <w:rFonts w:ascii="Arial" w:hAnsi="Arial" w:cs="Arial"/>
                <w:sz w:val="22"/>
                <w:szCs w:val="22"/>
                <w:highlight w:val="darkGray"/>
              </w:rPr>
              <w:t>Foreign Language (non-German)</w:t>
            </w:r>
          </w:p>
          <w:p w14:paraId="155F527B" w14:textId="77777777" w:rsidR="00062CB8" w:rsidRDefault="00062CB8" w:rsidP="006B345F">
            <w:pPr>
              <w:spacing w:line="360" w:lineRule="auto"/>
              <w:rPr>
                <w:rFonts w:ascii="Arial" w:hAnsi="Arial" w:cs="Arial"/>
                <w:sz w:val="22"/>
                <w:szCs w:val="22"/>
              </w:rPr>
            </w:pPr>
            <w:r w:rsidRPr="00F01545">
              <w:rPr>
                <w:rFonts w:ascii="Arial" w:hAnsi="Arial" w:cs="Arial"/>
                <w:sz w:val="22"/>
                <w:szCs w:val="22"/>
                <w:highlight w:val="red"/>
              </w:rPr>
              <w:t>German Dialects</w:t>
            </w:r>
            <w:r w:rsidRPr="00F01545">
              <w:rPr>
                <w:rFonts w:ascii="Arial" w:hAnsi="Arial" w:cs="Arial"/>
                <w:sz w:val="22"/>
                <w:szCs w:val="22"/>
              </w:rPr>
              <w:t xml:space="preserve"> </w:t>
            </w:r>
          </w:p>
          <w:p w14:paraId="04EBF561" w14:textId="77777777" w:rsidR="00062CB8" w:rsidRDefault="00062CB8" w:rsidP="006B345F">
            <w:pPr>
              <w:spacing w:line="360" w:lineRule="auto"/>
              <w:rPr>
                <w:rFonts w:ascii="Arial" w:hAnsi="Arial" w:cs="Arial"/>
                <w:sz w:val="22"/>
                <w:szCs w:val="22"/>
              </w:rPr>
            </w:pPr>
            <w:r w:rsidRPr="00AB6CEE">
              <w:rPr>
                <w:rFonts w:ascii="Arial" w:hAnsi="Arial" w:cs="Arial"/>
                <w:sz w:val="22"/>
                <w:szCs w:val="22"/>
                <w:highlight w:val="cyan"/>
              </w:rPr>
              <w:t>Negative reaction – articulation/intelligibility/delivery</w:t>
            </w:r>
          </w:p>
          <w:p w14:paraId="6B314E29" w14:textId="77777777" w:rsidR="00062CB8" w:rsidRPr="00AB6CEE" w:rsidRDefault="00062CB8" w:rsidP="006B345F">
            <w:pPr>
              <w:spacing w:line="360" w:lineRule="auto"/>
              <w:rPr>
                <w:rFonts w:ascii="Arial" w:hAnsi="Arial" w:cs="Arial"/>
                <w:sz w:val="22"/>
                <w:szCs w:val="22"/>
                <w:highlight w:val="yellow"/>
              </w:rPr>
            </w:pPr>
            <w:r w:rsidRPr="00AB6CEE">
              <w:rPr>
                <w:rFonts w:ascii="Arial" w:hAnsi="Arial" w:cs="Arial"/>
                <w:sz w:val="22"/>
                <w:szCs w:val="22"/>
                <w:highlight w:val="yellow"/>
              </w:rPr>
              <w:t>Positive reaction –</w:t>
            </w:r>
          </w:p>
          <w:p w14:paraId="5D905AC4" w14:textId="77777777" w:rsidR="00062CB8" w:rsidRDefault="00062CB8" w:rsidP="006B345F">
            <w:pPr>
              <w:spacing w:line="360" w:lineRule="auto"/>
              <w:rPr>
                <w:rFonts w:ascii="Arial" w:hAnsi="Arial" w:cs="Arial"/>
                <w:sz w:val="22"/>
                <w:szCs w:val="22"/>
              </w:rPr>
            </w:pPr>
            <w:r w:rsidRPr="00AB6CEE">
              <w:rPr>
                <w:rFonts w:ascii="Arial" w:hAnsi="Arial" w:cs="Arial"/>
                <w:sz w:val="22"/>
                <w:szCs w:val="22"/>
                <w:highlight w:val="yellow"/>
              </w:rPr>
              <w:t>articulation/intelligibility/delivery</w:t>
            </w:r>
          </w:p>
        </w:tc>
      </w:tr>
      <w:tr w:rsidR="00062CB8" w14:paraId="1577CC94" w14:textId="77777777" w:rsidTr="00BE0EAC">
        <w:tc>
          <w:tcPr>
            <w:tcW w:w="4502" w:type="dxa"/>
          </w:tcPr>
          <w:p w14:paraId="6C1F9C9D" w14:textId="77777777" w:rsidR="00062CB8" w:rsidRPr="003E332E" w:rsidRDefault="00062CB8" w:rsidP="006B345F">
            <w:pPr>
              <w:autoSpaceDE w:val="0"/>
              <w:autoSpaceDN w:val="0"/>
              <w:adjustRightInd w:val="0"/>
              <w:spacing w:line="360" w:lineRule="auto"/>
              <w:ind w:right="-720"/>
              <w:rPr>
                <w:rFonts w:ascii="Arial" w:eastAsiaTheme="minorHAnsi" w:hAnsi="Arial" w:cs="Arial"/>
                <w:sz w:val="22"/>
                <w:szCs w:val="22"/>
              </w:rPr>
            </w:pPr>
            <w:r>
              <w:rPr>
                <w:rFonts w:ascii="Arial" w:eastAsiaTheme="minorHAnsi" w:hAnsi="Arial" w:cs="Arial"/>
                <w:sz w:val="22"/>
                <w:szCs w:val="22"/>
              </w:rPr>
              <w:t xml:space="preserve">5. Type of singer/performer (training background) </w:t>
            </w:r>
          </w:p>
        </w:tc>
        <w:tc>
          <w:tcPr>
            <w:tcW w:w="4502" w:type="dxa"/>
          </w:tcPr>
          <w:p w14:paraId="13C8308B" w14:textId="77777777" w:rsidR="00062CB8" w:rsidRDefault="00062CB8" w:rsidP="006B345F">
            <w:pPr>
              <w:pStyle w:val="ListParagraph"/>
              <w:spacing w:line="360" w:lineRule="auto"/>
              <w:ind w:left="0"/>
              <w:rPr>
                <w:rFonts w:ascii="Arial" w:hAnsi="Arial" w:cs="Arial"/>
                <w:sz w:val="22"/>
                <w:szCs w:val="22"/>
              </w:rPr>
            </w:pPr>
            <w:r w:rsidRPr="00D3318A">
              <w:rPr>
                <w:rFonts w:ascii="Arial" w:hAnsi="Arial" w:cs="Arial"/>
                <w:sz w:val="22"/>
                <w:szCs w:val="22"/>
                <w:highlight w:val="yellow"/>
              </w:rPr>
              <w:t>Wagner</w:t>
            </w:r>
            <w:r>
              <w:rPr>
                <w:rFonts w:ascii="Arial" w:hAnsi="Arial" w:cs="Arial"/>
                <w:sz w:val="22"/>
                <w:szCs w:val="22"/>
              </w:rPr>
              <w:t xml:space="preserve"> </w:t>
            </w:r>
          </w:p>
          <w:p w14:paraId="01FB0191" w14:textId="77777777" w:rsidR="00062CB8" w:rsidRDefault="00062CB8" w:rsidP="006B345F">
            <w:pPr>
              <w:spacing w:line="360" w:lineRule="auto"/>
              <w:rPr>
                <w:rFonts w:ascii="Arial" w:hAnsi="Arial" w:cs="Arial"/>
                <w:sz w:val="22"/>
                <w:szCs w:val="22"/>
              </w:rPr>
            </w:pPr>
            <w:r w:rsidRPr="00002BC8">
              <w:rPr>
                <w:rFonts w:ascii="Arial" w:hAnsi="Arial" w:cs="Arial"/>
                <w:sz w:val="22"/>
                <w:szCs w:val="22"/>
                <w:highlight w:val="green"/>
              </w:rPr>
              <w:t>Non-operatic</w:t>
            </w:r>
          </w:p>
        </w:tc>
      </w:tr>
      <w:tr w:rsidR="00062CB8" w14:paraId="369ED2FC" w14:textId="77777777" w:rsidTr="00BE0EAC">
        <w:tc>
          <w:tcPr>
            <w:tcW w:w="4502" w:type="dxa"/>
          </w:tcPr>
          <w:p w14:paraId="2FF00663" w14:textId="77777777" w:rsidR="00062CB8" w:rsidRPr="003E332E" w:rsidRDefault="00062CB8" w:rsidP="006B345F">
            <w:pPr>
              <w:autoSpaceDE w:val="0"/>
              <w:autoSpaceDN w:val="0"/>
              <w:adjustRightInd w:val="0"/>
              <w:spacing w:line="360" w:lineRule="auto"/>
              <w:ind w:right="-720"/>
              <w:rPr>
                <w:rFonts w:ascii="Arial" w:eastAsiaTheme="minorHAnsi" w:hAnsi="Arial" w:cs="Arial"/>
                <w:sz w:val="22"/>
                <w:szCs w:val="22"/>
              </w:rPr>
            </w:pPr>
            <w:r>
              <w:rPr>
                <w:rFonts w:ascii="Arial" w:eastAsiaTheme="minorHAnsi" w:hAnsi="Arial" w:cs="Arial"/>
                <w:sz w:val="22"/>
                <w:szCs w:val="22"/>
              </w:rPr>
              <w:lastRenderedPageBreak/>
              <w:t>8. Technical considerations (amplification, theater acoustics, supertitles)</w:t>
            </w:r>
          </w:p>
        </w:tc>
        <w:tc>
          <w:tcPr>
            <w:tcW w:w="4502" w:type="dxa"/>
          </w:tcPr>
          <w:p w14:paraId="2631CC6C" w14:textId="77777777" w:rsidR="00062CB8" w:rsidRDefault="00062CB8" w:rsidP="006B345F">
            <w:pPr>
              <w:pStyle w:val="ListParagraph"/>
              <w:spacing w:line="360" w:lineRule="auto"/>
              <w:ind w:left="0"/>
              <w:rPr>
                <w:rFonts w:ascii="Arial" w:hAnsi="Arial" w:cs="Arial"/>
                <w:sz w:val="22"/>
                <w:szCs w:val="22"/>
              </w:rPr>
            </w:pPr>
            <w:r w:rsidRPr="00BD1CF9">
              <w:rPr>
                <w:rFonts w:ascii="Arial" w:hAnsi="Arial" w:cs="Arial"/>
                <w:sz w:val="22"/>
                <w:szCs w:val="22"/>
                <w:highlight w:val="magenta"/>
              </w:rPr>
              <w:t>Amplification complaints</w:t>
            </w:r>
          </w:p>
          <w:p w14:paraId="5F7C1783" w14:textId="77777777" w:rsidR="00062CB8" w:rsidRDefault="00062CB8" w:rsidP="006B345F">
            <w:pPr>
              <w:spacing w:line="360" w:lineRule="auto"/>
              <w:rPr>
                <w:rFonts w:ascii="Arial" w:hAnsi="Arial" w:cs="Arial"/>
                <w:sz w:val="22"/>
                <w:szCs w:val="22"/>
              </w:rPr>
            </w:pPr>
            <w:r w:rsidRPr="00D30F76">
              <w:rPr>
                <w:rFonts w:ascii="Arial" w:hAnsi="Arial" w:cs="Arial"/>
                <w:sz w:val="22"/>
                <w:szCs w:val="22"/>
                <w:highlight w:val="yellow"/>
              </w:rPr>
              <w:t>Acoustic constructions</w:t>
            </w:r>
          </w:p>
        </w:tc>
      </w:tr>
    </w:tbl>
    <w:p w14:paraId="28FB2800" w14:textId="0610D196" w:rsidR="00C77085" w:rsidRDefault="00902BF5" w:rsidP="00902BF5">
      <w:pPr>
        <w:pStyle w:val="ListParagraph"/>
        <w:spacing w:line="360" w:lineRule="auto"/>
        <w:ind w:left="0"/>
        <w:rPr>
          <w:rFonts w:ascii="Arial" w:hAnsi="Arial" w:cs="Arial"/>
          <w:sz w:val="22"/>
          <w:szCs w:val="22"/>
        </w:rPr>
      </w:pPr>
      <w:r>
        <w:rPr>
          <w:rFonts w:ascii="Arial" w:hAnsi="Arial" w:cs="Arial"/>
          <w:sz w:val="22"/>
          <w:szCs w:val="22"/>
        </w:rPr>
        <w:t xml:space="preserve"> </w:t>
      </w:r>
    </w:p>
    <w:p w14:paraId="4CA94E77" w14:textId="4BC0F26C" w:rsidR="00431EA1" w:rsidRPr="00431EA1" w:rsidRDefault="00431EA1" w:rsidP="00902BF5">
      <w:pPr>
        <w:pStyle w:val="ListParagraph"/>
        <w:spacing w:line="360" w:lineRule="auto"/>
        <w:ind w:left="0"/>
        <w:rPr>
          <w:rFonts w:ascii="Arial" w:hAnsi="Arial" w:cs="Arial"/>
          <w:sz w:val="22"/>
          <w:szCs w:val="22"/>
        </w:rPr>
      </w:pPr>
      <w:r w:rsidRPr="00062CB8">
        <w:rPr>
          <w:rFonts w:ascii="Arial" w:hAnsi="Arial" w:cs="Arial"/>
          <w:b/>
          <w:bCs/>
          <w:sz w:val="22"/>
          <w:szCs w:val="22"/>
        </w:rPr>
        <w:t>Abbreviations key</w:t>
      </w:r>
      <w:r>
        <w:rPr>
          <w:rFonts w:ascii="Arial" w:hAnsi="Arial" w:cs="Arial"/>
          <w:sz w:val="22"/>
          <w:szCs w:val="22"/>
        </w:rPr>
        <w:t xml:space="preserve"> for </w:t>
      </w:r>
      <w:r>
        <w:rPr>
          <w:rFonts w:ascii="Arial" w:hAnsi="Arial" w:cs="Arial"/>
          <w:i/>
          <w:iCs/>
          <w:sz w:val="22"/>
          <w:szCs w:val="22"/>
        </w:rPr>
        <w:t>operetta</w:t>
      </w:r>
      <w:r>
        <w:rPr>
          <w:rFonts w:ascii="Arial" w:hAnsi="Arial" w:cs="Arial"/>
          <w:sz w:val="22"/>
          <w:szCs w:val="22"/>
        </w:rPr>
        <w:t xml:space="preserve"> subcategories: (P) Paris, (V1) Classical Vienna, (V2) Post-classical Vienna, Berlin (</w:t>
      </w:r>
      <w:r w:rsidR="00062CB8">
        <w:rPr>
          <w:rFonts w:ascii="Arial" w:hAnsi="Arial" w:cs="Arial"/>
          <w:sz w:val="22"/>
          <w:szCs w:val="22"/>
        </w:rPr>
        <w:t>B</w:t>
      </w:r>
      <w:r>
        <w:rPr>
          <w:rFonts w:ascii="Arial" w:hAnsi="Arial" w:cs="Arial"/>
          <w:sz w:val="22"/>
          <w:szCs w:val="22"/>
        </w:rPr>
        <w:t>)</w:t>
      </w:r>
    </w:p>
    <w:p w14:paraId="6AF60C31" w14:textId="083F6D92" w:rsidR="005B6E3D" w:rsidRDefault="005B6E3D" w:rsidP="00B503C7">
      <w:pPr>
        <w:spacing w:line="360" w:lineRule="auto"/>
        <w:rPr>
          <w:rFonts w:ascii="Arial" w:hAnsi="Arial" w:cs="Arial"/>
          <w:sz w:val="22"/>
          <w:szCs w:val="22"/>
        </w:rPr>
      </w:pPr>
    </w:p>
    <w:tbl>
      <w:tblPr>
        <w:tblStyle w:val="Bibliography"/>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5"/>
        <w:gridCol w:w="6939"/>
      </w:tblGrid>
      <w:tr w:rsidR="004462CE" w14:paraId="0A13CDD9" w14:textId="77777777" w:rsidTr="00BE0EAC">
        <w:trPr>
          <w:trHeight w:val="95"/>
        </w:trPr>
        <w:tc>
          <w:tcPr>
            <w:tcW w:w="2065" w:type="dxa"/>
            <w:vMerge w:val="restart"/>
          </w:tcPr>
          <w:p w14:paraId="39B3F874" w14:textId="748C100E" w:rsidR="004462CE" w:rsidRDefault="004462CE" w:rsidP="00B503C7">
            <w:pPr>
              <w:spacing w:line="360" w:lineRule="auto"/>
              <w:rPr>
                <w:rFonts w:ascii="Arial" w:hAnsi="Arial" w:cs="Arial"/>
                <w:sz w:val="22"/>
                <w:szCs w:val="22"/>
              </w:rPr>
            </w:pPr>
            <w:r w:rsidRPr="003E407A">
              <w:rPr>
                <w:rFonts w:ascii="Arial" w:hAnsi="Arial" w:cs="Arial"/>
                <w:sz w:val="22"/>
                <w:szCs w:val="22"/>
                <w:highlight w:val="yellow"/>
              </w:rPr>
              <w:t>2a</w:t>
            </w:r>
            <w:r>
              <w:rPr>
                <w:rFonts w:ascii="Arial" w:hAnsi="Arial" w:cs="Arial"/>
                <w:sz w:val="22"/>
                <w:szCs w:val="22"/>
              </w:rPr>
              <w:t>. Descriptions of performers’ singing</w:t>
            </w:r>
            <w:r w:rsidR="00BC0222">
              <w:rPr>
                <w:rFonts w:ascii="Arial" w:hAnsi="Arial" w:cs="Arial"/>
                <w:sz w:val="22"/>
                <w:szCs w:val="22"/>
              </w:rPr>
              <w:t xml:space="preserve"> (vocal attributes)</w:t>
            </w:r>
            <w:r w:rsidR="00A479DB">
              <w:rPr>
                <w:rFonts w:ascii="Arial" w:hAnsi="Arial" w:cs="Arial"/>
                <w:sz w:val="22"/>
                <w:szCs w:val="22"/>
              </w:rPr>
              <w:t>,</w:t>
            </w:r>
            <w:r w:rsidR="006A05EA">
              <w:rPr>
                <w:rFonts w:ascii="Arial" w:hAnsi="Arial" w:cs="Arial"/>
                <w:sz w:val="22"/>
                <w:szCs w:val="22"/>
              </w:rPr>
              <w:t xml:space="preserve"> clustered by</w:t>
            </w:r>
            <w:r w:rsidR="00A479DB">
              <w:rPr>
                <w:rFonts w:ascii="Arial" w:hAnsi="Arial" w:cs="Arial"/>
                <w:sz w:val="22"/>
                <w:szCs w:val="22"/>
              </w:rPr>
              <w:t xml:space="preserve"> (</w:t>
            </w:r>
            <w:r w:rsidR="00A479DB">
              <w:rPr>
                <w:rFonts w:ascii="Arial" w:hAnsi="Arial" w:cs="Arial"/>
                <w:b/>
                <w:bCs/>
                <w:sz w:val="22"/>
                <w:szCs w:val="22"/>
              </w:rPr>
              <w:t xml:space="preserve">Role; </w:t>
            </w:r>
            <w:r w:rsidR="00A479DB">
              <w:rPr>
                <w:rFonts w:ascii="Arial" w:hAnsi="Arial" w:cs="Arial"/>
                <w:sz w:val="22"/>
                <w:szCs w:val="22"/>
              </w:rPr>
              <w:t xml:space="preserve">genre </w:t>
            </w:r>
            <w:r w:rsidR="00AC6D62">
              <w:rPr>
                <w:rFonts w:ascii="Arial" w:hAnsi="Arial" w:cs="Arial"/>
                <w:sz w:val="22"/>
                <w:szCs w:val="22"/>
              </w:rPr>
              <w:t>subgenre</w:t>
            </w:r>
            <w:r w:rsidR="00A479DB">
              <w:rPr>
                <w:rFonts w:ascii="Arial" w:hAnsi="Arial" w:cs="Arial"/>
                <w:sz w:val="22"/>
                <w:szCs w:val="22"/>
              </w:rPr>
              <w:t>)</w:t>
            </w:r>
          </w:p>
          <w:p w14:paraId="23A974A3" w14:textId="77777777" w:rsidR="00D0550B" w:rsidRDefault="00D0550B" w:rsidP="00B503C7">
            <w:pPr>
              <w:spacing w:line="360" w:lineRule="auto"/>
              <w:rPr>
                <w:rFonts w:ascii="Arial" w:hAnsi="Arial" w:cs="Arial"/>
                <w:sz w:val="22"/>
                <w:szCs w:val="22"/>
              </w:rPr>
            </w:pPr>
          </w:p>
          <w:p w14:paraId="20A7D203" w14:textId="78F0507F" w:rsidR="00D0550B" w:rsidRDefault="00D0550B" w:rsidP="00B503C7">
            <w:pPr>
              <w:spacing w:line="360" w:lineRule="auto"/>
              <w:rPr>
                <w:rFonts w:ascii="Arial" w:hAnsi="Arial" w:cs="Arial"/>
                <w:sz w:val="22"/>
                <w:szCs w:val="22"/>
              </w:rPr>
            </w:pPr>
            <w:r>
              <w:rPr>
                <w:rFonts w:ascii="Arial" w:hAnsi="Arial" w:cs="Arial"/>
                <w:sz w:val="22"/>
                <w:szCs w:val="22"/>
              </w:rPr>
              <w:t>Translation notes for consistency:</w:t>
            </w:r>
          </w:p>
          <w:p w14:paraId="3FFC4923" w14:textId="001D52DB" w:rsidR="00D0550B" w:rsidRDefault="00D0550B" w:rsidP="00B503C7">
            <w:pPr>
              <w:spacing w:line="360" w:lineRule="auto"/>
              <w:rPr>
                <w:rFonts w:ascii="Arial" w:hAnsi="Arial" w:cs="Arial"/>
                <w:sz w:val="22"/>
                <w:szCs w:val="22"/>
              </w:rPr>
            </w:pPr>
            <w:proofErr w:type="spellStart"/>
            <w:r>
              <w:rPr>
                <w:rFonts w:ascii="Arial" w:hAnsi="Arial" w:cs="Arial"/>
                <w:sz w:val="22"/>
                <w:szCs w:val="22"/>
              </w:rPr>
              <w:t>geführte</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 placed voice</w:t>
            </w:r>
          </w:p>
          <w:p w14:paraId="000042AD" w14:textId="250A9349" w:rsidR="00D0550B" w:rsidRDefault="00D0550B" w:rsidP="00B503C7">
            <w:pPr>
              <w:spacing w:line="360" w:lineRule="auto"/>
              <w:rPr>
                <w:rFonts w:ascii="Arial" w:hAnsi="Arial" w:cs="Arial"/>
                <w:sz w:val="22"/>
                <w:szCs w:val="22"/>
              </w:rPr>
            </w:pPr>
          </w:p>
          <w:p w14:paraId="21C10E5B" w14:textId="6A109CC4" w:rsidR="00D0550B" w:rsidRDefault="00D0550B" w:rsidP="00B503C7">
            <w:pPr>
              <w:spacing w:line="360" w:lineRule="auto"/>
              <w:rPr>
                <w:rFonts w:ascii="Arial" w:hAnsi="Arial" w:cs="Arial"/>
                <w:sz w:val="22"/>
                <w:szCs w:val="22"/>
              </w:rPr>
            </w:pPr>
            <w:r>
              <w:rPr>
                <w:rFonts w:ascii="Arial" w:hAnsi="Arial" w:cs="Arial"/>
                <w:sz w:val="22"/>
                <w:szCs w:val="22"/>
              </w:rPr>
              <w:t xml:space="preserve">gut </w:t>
            </w:r>
            <w:proofErr w:type="spellStart"/>
            <w:r>
              <w:rPr>
                <w:rFonts w:ascii="Arial" w:hAnsi="Arial" w:cs="Arial"/>
                <w:sz w:val="22"/>
                <w:szCs w:val="22"/>
              </w:rPr>
              <w:t>sitzende</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 </w:t>
            </w:r>
            <w:proofErr w:type="spellStart"/>
            <w:r>
              <w:rPr>
                <w:rFonts w:ascii="Arial" w:hAnsi="Arial" w:cs="Arial"/>
                <w:sz w:val="22"/>
                <w:szCs w:val="22"/>
              </w:rPr>
              <w:t>well adjusted</w:t>
            </w:r>
            <w:proofErr w:type="spellEnd"/>
            <w:r>
              <w:rPr>
                <w:rFonts w:ascii="Arial" w:hAnsi="Arial" w:cs="Arial"/>
                <w:sz w:val="22"/>
                <w:szCs w:val="22"/>
              </w:rPr>
              <w:t xml:space="preserve"> voice, thus well </w:t>
            </w:r>
            <w:proofErr w:type="spellStart"/>
            <w:r>
              <w:rPr>
                <w:rFonts w:ascii="Arial" w:hAnsi="Arial" w:cs="Arial"/>
                <w:sz w:val="22"/>
                <w:szCs w:val="22"/>
              </w:rPr>
              <w:t>registrated</w:t>
            </w:r>
            <w:proofErr w:type="spellEnd"/>
            <w:r>
              <w:rPr>
                <w:rFonts w:ascii="Arial" w:hAnsi="Arial" w:cs="Arial"/>
                <w:sz w:val="22"/>
                <w:szCs w:val="22"/>
              </w:rPr>
              <w:t xml:space="preserve"> voice</w:t>
            </w:r>
          </w:p>
          <w:p w14:paraId="1A5B044A" w14:textId="30C052BE" w:rsidR="001F6D1D" w:rsidRDefault="001F6D1D" w:rsidP="00B503C7">
            <w:pPr>
              <w:spacing w:line="360" w:lineRule="auto"/>
              <w:rPr>
                <w:rFonts w:ascii="Arial" w:hAnsi="Arial" w:cs="Arial"/>
                <w:sz w:val="22"/>
                <w:szCs w:val="22"/>
              </w:rPr>
            </w:pPr>
          </w:p>
          <w:p w14:paraId="5D32FDEA" w14:textId="36DB6E38" w:rsidR="001F6D1D" w:rsidRDefault="001F6D1D" w:rsidP="00B503C7">
            <w:pPr>
              <w:spacing w:line="360" w:lineRule="auto"/>
              <w:rPr>
                <w:rFonts w:ascii="Arial" w:hAnsi="Arial" w:cs="Arial"/>
                <w:sz w:val="22"/>
                <w:szCs w:val="22"/>
              </w:rPr>
            </w:pPr>
            <w:proofErr w:type="spellStart"/>
            <w:r>
              <w:rPr>
                <w:rFonts w:ascii="Arial" w:hAnsi="Arial" w:cs="Arial"/>
                <w:sz w:val="22"/>
                <w:szCs w:val="22"/>
              </w:rPr>
              <w:t>gewaltige</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 massive voice</w:t>
            </w:r>
          </w:p>
          <w:p w14:paraId="1B203576" w14:textId="3DAF9E8C" w:rsidR="001F6D1D" w:rsidRDefault="001F6D1D" w:rsidP="00B503C7">
            <w:pPr>
              <w:spacing w:line="360" w:lineRule="auto"/>
              <w:rPr>
                <w:rFonts w:ascii="Arial" w:hAnsi="Arial" w:cs="Arial"/>
                <w:sz w:val="22"/>
                <w:szCs w:val="22"/>
              </w:rPr>
            </w:pPr>
          </w:p>
          <w:p w14:paraId="156240EC" w14:textId="2D334FDF" w:rsidR="001F6D1D" w:rsidRDefault="001F6D1D" w:rsidP="00B503C7">
            <w:pPr>
              <w:spacing w:line="360" w:lineRule="auto"/>
              <w:rPr>
                <w:rFonts w:ascii="Arial" w:hAnsi="Arial" w:cs="Arial"/>
                <w:sz w:val="22"/>
                <w:szCs w:val="22"/>
              </w:rPr>
            </w:pPr>
            <w:proofErr w:type="spellStart"/>
            <w:r>
              <w:rPr>
                <w:rFonts w:ascii="Arial" w:hAnsi="Arial" w:cs="Arial"/>
                <w:sz w:val="22"/>
                <w:szCs w:val="22"/>
              </w:rPr>
              <w:t>Durchschlagkraft</w:t>
            </w:r>
            <w:proofErr w:type="spellEnd"/>
            <w:r>
              <w:rPr>
                <w:rFonts w:ascii="Arial" w:hAnsi="Arial" w:cs="Arial"/>
                <w:sz w:val="22"/>
                <w:szCs w:val="22"/>
              </w:rPr>
              <w:t xml:space="preserve"> – carrying power</w:t>
            </w:r>
          </w:p>
          <w:p w14:paraId="3B958CF8" w14:textId="34A52EAC" w:rsidR="00D0550B" w:rsidRPr="00A479DB" w:rsidRDefault="00D0550B" w:rsidP="00B503C7">
            <w:pPr>
              <w:spacing w:line="360" w:lineRule="auto"/>
              <w:rPr>
                <w:rFonts w:ascii="Arial" w:hAnsi="Arial" w:cs="Arial"/>
                <w:sz w:val="22"/>
                <w:szCs w:val="22"/>
              </w:rPr>
            </w:pPr>
          </w:p>
        </w:tc>
        <w:tc>
          <w:tcPr>
            <w:tcW w:w="6939" w:type="dxa"/>
          </w:tcPr>
          <w:p w14:paraId="648ECCA8" w14:textId="77777777" w:rsidR="004462CE" w:rsidRDefault="004462CE" w:rsidP="00B503C7">
            <w:pPr>
              <w:spacing w:line="360" w:lineRule="auto"/>
              <w:rPr>
                <w:rFonts w:ascii="Arial" w:hAnsi="Arial" w:cs="Arial"/>
                <w:b/>
                <w:bCs/>
                <w:sz w:val="22"/>
                <w:szCs w:val="22"/>
              </w:rPr>
            </w:pPr>
            <w:r>
              <w:rPr>
                <w:rFonts w:ascii="Arial" w:hAnsi="Arial" w:cs="Arial"/>
                <w:b/>
                <w:bCs/>
                <w:sz w:val="22"/>
                <w:szCs w:val="22"/>
              </w:rPr>
              <w:t>Original language:</w:t>
            </w:r>
          </w:p>
          <w:p w14:paraId="00F0DE55" w14:textId="480EDAAB" w:rsidR="009379D6" w:rsidRDefault="009379D6" w:rsidP="00B503C7">
            <w:pPr>
              <w:spacing w:line="360" w:lineRule="auto"/>
              <w:rPr>
                <w:rFonts w:ascii="Arial" w:hAnsi="Arial" w:cs="Arial"/>
                <w:sz w:val="22"/>
                <w:szCs w:val="22"/>
              </w:rPr>
            </w:pPr>
            <w:proofErr w:type="spellStart"/>
            <w:r>
              <w:rPr>
                <w:rFonts w:ascii="Arial" w:hAnsi="Arial" w:cs="Arial"/>
                <w:sz w:val="22"/>
                <w:szCs w:val="22"/>
              </w:rPr>
              <w:t>Spitzentöne</w:t>
            </w:r>
            <w:proofErr w:type="spellEnd"/>
            <w:r>
              <w:rPr>
                <w:rFonts w:ascii="Arial" w:hAnsi="Arial" w:cs="Arial"/>
                <w:sz w:val="22"/>
                <w:szCs w:val="22"/>
              </w:rPr>
              <w:t xml:space="preserve"> </w:t>
            </w:r>
            <w:proofErr w:type="spellStart"/>
            <w:r>
              <w:rPr>
                <w:rFonts w:ascii="Arial" w:hAnsi="Arial" w:cs="Arial"/>
                <w:sz w:val="22"/>
                <w:szCs w:val="22"/>
              </w:rPr>
              <w:t>effektvoll</w:t>
            </w:r>
            <w:proofErr w:type="spellEnd"/>
            <w:r>
              <w:rPr>
                <w:rFonts w:ascii="Arial" w:hAnsi="Arial" w:cs="Arial"/>
                <w:sz w:val="22"/>
                <w:szCs w:val="22"/>
              </w:rPr>
              <w:t xml:space="preserve"> in den </w:t>
            </w:r>
            <w:proofErr w:type="spellStart"/>
            <w:r>
              <w:rPr>
                <w:rFonts w:ascii="Arial" w:hAnsi="Arial" w:cs="Arial"/>
                <w:sz w:val="22"/>
                <w:szCs w:val="22"/>
              </w:rPr>
              <w:t>Raum</w:t>
            </w:r>
            <w:proofErr w:type="spellEnd"/>
            <w:r>
              <w:rPr>
                <w:rFonts w:ascii="Arial" w:hAnsi="Arial" w:cs="Arial"/>
                <w:sz w:val="22"/>
                <w:szCs w:val="22"/>
              </w:rPr>
              <w:t xml:space="preserve"> </w:t>
            </w:r>
            <w:proofErr w:type="spellStart"/>
            <w:r>
              <w:rPr>
                <w:rFonts w:ascii="Arial" w:hAnsi="Arial" w:cs="Arial"/>
                <w:sz w:val="22"/>
                <w:szCs w:val="22"/>
              </w:rPr>
              <w:t>knallen</w:t>
            </w:r>
            <w:proofErr w:type="spellEnd"/>
            <w:r w:rsidR="006A05EA">
              <w:rPr>
                <w:rFonts w:ascii="Arial" w:hAnsi="Arial" w:cs="Arial"/>
                <w:sz w:val="22"/>
                <w:szCs w:val="22"/>
              </w:rPr>
              <w:t xml:space="preserve">; Nur </w:t>
            </w:r>
            <w:proofErr w:type="spellStart"/>
            <w:r w:rsidR="006A05EA">
              <w:rPr>
                <w:rFonts w:ascii="Arial" w:hAnsi="Arial" w:cs="Arial"/>
                <w:sz w:val="22"/>
                <w:szCs w:val="22"/>
              </w:rPr>
              <w:t>Eurydike</w:t>
            </w:r>
            <w:proofErr w:type="spellEnd"/>
            <w:r w:rsidR="006A05EA">
              <w:rPr>
                <w:rFonts w:ascii="Arial" w:hAnsi="Arial" w:cs="Arial"/>
                <w:sz w:val="22"/>
                <w:szCs w:val="22"/>
              </w:rPr>
              <w:t>…</w:t>
            </w:r>
            <w:proofErr w:type="spellStart"/>
            <w:r w:rsidR="006A05EA">
              <w:rPr>
                <w:rFonts w:ascii="Arial" w:hAnsi="Arial" w:cs="Arial"/>
                <w:sz w:val="22"/>
                <w:szCs w:val="22"/>
              </w:rPr>
              <w:t>Koloratur</w:t>
            </w:r>
            <w:proofErr w:type="spellEnd"/>
            <w:r w:rsidR="006A05EA">
              <w:rPr>
                <w:rFonts w:ascii="Arial" w:hAnsi="Arial" w:cs="Arial"/>
                <w:sz w:val="22"/>
                <w:szCs w:val="22"/>
              </w:rPr>
              <w:t xml:space="preserve"> </w:t>
            </w:r>
            <w:proofErr w:type="spellStart"/>
            <w:r w:rsidR="006A05EA">
              <w:rPr>
                <w:rFonts w:ascii="Arial" w:hAnsi="Arial" w:cs="Arial"/>
                <w:sz w:val="22"/>
                <w:szCs w:val="22"/>
              </w:rPr>
              <w:t>zu</w:t>
            </w:r>
            <w:proofErr w:type="spellEnd"/>
            <w:r w:rsidR="006A05EA">
              <w:rPr>
                <w:rFonts w:ascii="Arial" w:hAnsi="Arial" w:cs="Arial"/>
                <w:sz w:val="22"/>
                <w:szCs w:val="22"/>
              </w:rPr>
              <w:t xml:space="preserve"> </w:t>
            </w:r>
            <w:proofErr w:type="spellStart"/>
            <w:r w:rsidR="006A05EA">
              <w:rPr>
                <w:rFonts w:ascii="Arial" w:hAnsi="Arial" w:cs="Arial"/>
                <w:sz w:val="22"/>
                <w:szCs w:val="22"/>
              </w:rPr>
              <w:t>singen</w:t>
            </w:r>
            <w:proofErr w:type="spellEnd"/>
            <w:r w:rsidR="006A05EA">
              <w:rPr>
                <w:rFonts w:ascii="Arial" w:hAnsi="Arial" w:cs="Arial"/>
                <w:sz w:val="22"/>
                <w:szCs w:val="22"/>
              </w:rPr>
              <w:t xml:space="preserve">; in </w:t>
            </w:r>
            <w:proofErr w:type="spellStart"/>
            <w:r w:rsidR="006A05EA">
              <w:rPr>
                <w:rFonts w:ascii="Arial" w:hAnsi="Arial" w:cs="Arial"/>
                <w:sz w:val="22"/>
                <w:szCs w:val="22"/>
              </w:rPr>
              <w:t>allen</w:t>
            </w:r>
            <w:proofErr w:type="spellEnd"/>
            <w:r w:rsidR="006A05EA">
              <w:rPr>
                <w:rFonts w:ascii="Arial" w:hAnsi="Arial" w:cs="Arial"/>
                <w:sz w:val="22"/>
                <w:szCs w:val="22"/>
              </w:rPr>
              <w:t xml:space="preserve"> </w:t>
            </w:r>
            <w:proofErr w:type="spellStart"/>
            <w:r w:rsidR="006A05EA">
              <w:rPr>
                <w:rFonts w:ascii="Arial" w:hAnsi="Arial" w:cs="Arial"/>
                <w:sz w:val="22"/>
                <w:szCs w:val="22"/>
              </w:rPr>
              <w:t>sängerischen</w:t>
            </w:r>
            <w:proofErr w:type="spellEnd"/>
            <w:r w:rsidR="006A05EA">
              <w:rPr>
                <w:rFonts w:ascii="Arial" w:hAnsi="Arial" w:cs="Arial"/>
                <w:sz w:val="22"/>
                <w:szCs w:val="22"/>
              </w:rPr>
              <w:t xml:space="preserve"> </w:t>
            </w:r>
            <w:proofErr w:type="spellStart"/>
            <w:r w:rsidR="006A05EA">
              <w:rPr>
                <w:rFonts w:ascii="Arial" w:hAnsi="Arial" w:cs="Arial"/>
                <w:sz w:val="22"/>
                <w:szCs w:val="22"/>
              </w:rPr>
              <w:t>Nuancen</w:t>
            </w:r>
            <w:proofErr w:type="spellEnd"/>
            <w:r w:rsidR="006A05EA">
              <w:rPr>
                <w:rFonts w:ascii="Arial" w:hAnsi="Arial" w:cs="Arial"/>
                <w:sz w:val="22"/>
                <w:szCs w:val="22"/>
              </w:rPr>
              <w:t xml:space="preserve">…die </w:t>
            </w:r>
            <w:proofErr w:type="spellStart"/>
            <w:r w:rsidR="006A05EA">
              <w:rPr>
                <w:rFonts w:ascii="Arial" w:hAnsi="Arial" w:cs="Arial"/>
                <w:sz w:val="22"/>
                <w:szCs w:val="22"/>
              </w:rPr>
              <w:t>ewig</w:t>
            </w:r>
            <w:proofErr w:type="spellEnd"/>
            <w:r w:rsidR="006A05EA">
              <w:rPr>
                <w:rFonts w:ascii="Arial" w:hAnsi="Arial" w:cs="Arial"/>
                <w:sz w:val="22"/>
                <w:szCs w:val="22"/>
              </w:rPr>
              <w:t xml:space="preserve"> </w:t>
            </w:r>
            <w:proofErr w:type="spellStart"/>
            <w:r w:rsidR="006A05EA">
              <w:rPr>
                <w:rFonts w:ascii="Arial" w:hAnsi="Arial" w:cs="Arial"/>
                <w:sz w:val="22"/>
                <w:szCs w:val="22"/>
              </w:rPr>
              <w:t>frustrierte</w:t>
            </w:r>
            <w:proofErr w:type="spellEnd"/>
            <w:r w:rsidR="006A05EA">
              <w:rPr>
                <w:rFonts w:ascii="Arial" w:hAnsi="Arial" w:cs="Arial"/>
                <w:sz w:val="22"/>
                <w:szCs w:val="22"/>
              </w:rPr>
              <w:t xml:space="preserve"> </w:t>
            </w:r>
            <w:proofErr w:type="spellStart"/>
            <w:r w:rsidR="006A05EA">
              <w:rPr>
                <w:rFonts w:ascii="Arial" w:hAnsi="Arial" w:cs="Arial"/>
                <w:sz w:val="22"/>
                <w:szCs w:val="22"/>
              </w:rPr>
              <w:t>Eurydike</w:t>
            </w:r>
            <w:proofErr w:type="spellEnd"/>
            <w:r w:rsidR="006A05EA">
              <w:rPr>
                <w:rFonts w:ascii="Arial" w:hAnsi="Arial" w:cs="Arial"/>
                <w:sz w:val="22"/>
                <w:szCs w:val="22"/>
              </w:rPr>
              <w:t xml:space="preserve">; </w:t>
            </w:r>
            <w:proofErr w:type="spellStart"/>
            <w:r w:rsidR="006A05EA">
              <w:rPr>
                <w:rFonts w:ascii="Arial" w:hAnsi="Arial" w:cs="Arial"/>
                <w:sz w:val="22"/>
                <w:szCs w:val="22"/>
              </w:rPr>
              <w:t>himmlischen</w:t>
            </w:r>
            <w:proofErr w:type="spellEnd"/>
            <w:r w:rsidR="006A05EA">
              <w:rPr>
                <w:rFonts w:ascii="Arial" w:hAnsi="Arial" w:cs="Arial"/>
                <w:sz w:val="22"/>
                <w:szCs w:val="22"/>
              </w:rPr>
              <w:t xml:space="preserve"> </w:t>
            </w:r>
            <w:proofErr w:type="spellStart"/>
            <w:r w:rsidR="006A05EA">
              <w:rPr>
                <w:rFonts w:ascii="Arial" w:hAnsi="Arial" w:cs="Arial"/>
                <w:sz w:val="22"/>
                <w:szCs w:val="22"/>
              </w:rPr>
              <w:t>Tönen</w:t>
            </w:r>
            <w:proofErr w:type="spellEnd"/>
            <w:r w:rsidR="006A05EA">
              <w:rPr>
                <w:rFonts w:ascii="Arial" w:hAnsi="Arial" w:cs="Arial"/>
                <w:sz w:val="22"/>
                <w:szCs w:val="22"/>
              </w:rPr>
              <w:t xml:space="preserve">; </w:t>
            </w:r>
            <w:proofErr w:type="spellStart"/>
            <w:r w:rsidR="006A05EA">
              <w:rPr>
                <w:rFonts w:ascii="Arial" w:hAnsi="Arial" w:cs="Arial"/>
                <w:sz w:val="22"/>
                <w:szCs w:val="22"/>
              </w:rPr>
              <w:t>hinreißense</w:t>
            </w:r>
            <w:proofErr w:type="spellEnd"/>
            <w:r w:rsidR="006A05EA">
              <w:rPr>
                <w:rFonts w:ascii="Arial" w:hAnsi="Arial" w:cs="Arial"/>
                <w:sz w:val="22"/>
                <w:szCs w:val="22"/>
              </w:rPr>
              <w:t xml:space="preserve"> </w:t>
            </w:r>
            <w:proofErr w:type="spellStart"/>
            <w:r w:rsidR="006A05EA">
              <w:rPr>
                <w:rFonts w:ascii="Arial" w:hAnsi="Arial" w:cs="Arial"/>
                <w:sz w:val="22"/>
                <w:szCs w:val="22"/>
              </w:rPr>
              <w:t>Schwelltöne</w:t>
            </w:r>
            <w:proofErr w:type="spellEnd"/>
            <w:r w:rsidR="006A05EA">
              <w:rPr>
                <w:rFonts w:ascii="Arial" w:hAnsi="Arial" w:cs="Arial"/>
                <w:sz w:val="22"/>
                <w:szCs w:val="22"/>
              </w:rPr>
              <w:t xml:space="preserve">, </w:t>
            </w:r>
            <w:proofErr w:type="spellStart"/>
            <w:r w:rsidR="006A05EA">
              <w:rPr>
                <w:rFonts w:ascii="Arial" w:hAnsi="Arial" w:cs="Arial"/>
                <w:sz w:val="22"/>
                <w:szCs w:val="22"/>
              </w:rPr>
              <w:t>perfekte</w:t>
            </w:r>
            <w:proofErr w:type="spellEnd"/>
            <w:r w:rsidR="006A05EA">
              <w:rPr>
                <w:rFonts w:ascii="Arial" w:hAnsi="Arial" w:cs="Arial"/>
                <w:sz w:val="22"/>
                <w:szCs w:val="22"/>
              </w:rPr>
              <w:t xml:space="preserve"> </w:t>
            </w:r>
            <w:proofErr w:type="spellStart"/>
            <w:r w:rsidR="006A05EA">
              <w:rPr>
                <w:rFonts w:ascii="Arial" w:hAnsi="Arial" w:cs="Arial"/>
                <w:sz w:val="22"/>
                <w:szCs w:val="22"/>
              </w:rPr>
              <w:t>Koloraturen</w:t>
            </w:r>
            <w:proofErr w:type="spellEnd"/>
            <w:r w:rsidR="006A05EA">
              <w:rPr>
                <w:rFonts w:ascii="Arial" w:hAnsi="Arial" w:cs="Arial"/>
                <w:sz w:val="22"/>
                <w:szCs w:val="22"/>
              </w:rPr>
              <w:t xml:space="preserve"> und </w:t>
            </w:r>
            <w:proofErr w:type="spellStart"/>
            <w:r w:rsidR="006A05EA">
              <w:rPr>
                <w:rFonts w:ascii="Arial" w:hAnsi="Arial" w:cs="Arial"/>
                <w:sz w:val="22"/>
                <w:szCs w:val="22"/>
              </w:rPr>
              <w:t>saubere</w:t>
            </w:r>
            <w:proofErr w:type="spellEnd"/>
            <w:r w:rsidR="006A05EA">
              <w:rPr>
                <w:rFonts w:ascii="Arial" w:hAnsi="Arial" w:cs="Arial"/>
                <w:sz w:val="22"/>
                <w:szCs w:val="22"/>
              </w:rPr>
              <w:t xml:space="preserve"> </w:t>
            </w:r>
            <w:proofErr w:type="spellStart"/>
            <w:r w:rsidR="006A05EA">
              <w:rPr>
                <w:rFonts w:ascii="Arial" w:hAnsi="Arial" w:cs="Arial"/>
                <w:sz w:val="22"/>
                <w:szCs w:val="22"/>
              </w:rPr>
              <w:t>Spitzentöne</w:t>
            </w:r>
            <w:proofErr w:type="spellEnd"/>
            <w:r w:rsidR="006A05EA">
              <w:rPr>
                <w:rFonts w:ascii="Arial" w:hAnsi="Arial" w:cs="Arial"/>
                <w:sz w:val="22"/>
                <w:szCs w:val="22"/>
              </w:rPr>
              <w:t xml:space="preserve"> </w:t>
            </w:r>
            <w:proofErr w:type="spellStart"/>
            <w:r w:rsidR="006A05EA">
              <w:rPr>
                <w:rFonts w:ascii="Arial" w:hAnsi="Arial" w:cs="Arial"/>
                <w:sz w:val="22"/>
                <w:szCs w:val="22"/>
              </w:rPr>
              <w:t>abliefert</w:t>
            </w:r>
            <w:proofErr w:type="spellEnd"/>
            <w:r w:rsidR="006A05EA">
              <w:rPr>
                <w:rFonts w:ascii="Arial" w:hAnsi="Arial" w:cs="Arial"/>
                <w:sz w:val="22"/>
                <w:szCs w:val="22"/>
              </w:rPr>
              <w:t xml:space="preserve">; </w:t>
            </w:r>
            <w:proofErr w:type="spellStart"/>
            <w:r w:rsidR="006A05EA">
              <w:rPr>
                <w:rFonts w:ascii="Arial" w:hAnsi="Arial" w:cs="Arial"/>
                <w:sz w:val="22"/>
                <w:szCs w:val="22"/>
              </w:rPr>
              <w:t>brillierte</w:t>
            </w:r>
            <w:proofErr w:type="spellEnd"/>
            <w:r w:rsidR="006A05EA">
              <w:rPr>
                <w:rFonts w:ascii="Arial" w:hAnsi="Arial" w:cs="Arial"/>
                <w:sz w:val="22"/>
                <w:szCs w:val="22"/>
              </w:rPr>
              <w:t xml:space="preserve"> </w:t>
            </w:r>
            <w:proofErr w:type="spellStart"/>
            <w:r w:rsidR="006A05EA">
              <w:rPr>
                <w:rFonts w:ascii="Arial" w:hAnsi="Arial" w:cs="Arial"/>
                <w:sz w:val="22"/>
                <w:szCs w:val="22"/>
              </w:rPr>
              <w:t>mit</w:t>
            </w:r>
            <w:proofErr w:type="spellEnd"/>
            <w:r w:rsidR="006A05EA">
              <w:rPr>
                <w:rFonts w:ascii="Arial" w:hAnsi="Arial" w:cs="Arial"/>
                <w:sz w:val="22"/>
                <w:szCs w:val="22"/>
              </w:rPr>
              <w:t xml:space="preserve"> </w:t>
            </w:r>
            <w:proofErr w:type="spellStart"/>
            <w:r w:rsidR="006A05EA">
              <w:rPr>
                <w:rFonts w:ascii="Arial" w:hAnsi="Arial" w:cs="Arial"/>
                <w:sz w:val="22"/>
                <w:szCs w:val="22"/>
              </w:rPr>
              <w:t>ihrem</w:t>
            </w:r>
            <w:proofErr w:type="spellEnd"/>
            <w:r w:rsidR="006A05EA">
              <w:rPr>
                <w:rFonts w:ascii="Arial" w:hAnsi="Arial" w:cs="Arial"/>
                <w:sz w:val="22"/>
                <w:szCs w:val="22"/>
              </w:rPr>
              <w:t xml:space="preserve"> </w:t>
            </w:r>
            <w:proofErr w:type="spellStart"/>
            <w:r w:rsidR="006A05EA">
              <w:rPr>
                <w:rFonts w:ascii="Arial" w:hAnsi="Arial" w:cs="Arial"/>
                <w:sz w:val="22"/>
                <w:szCs w:val="22"/>
              </w:rPr>
              <w:t>exzellenten</w:t>
            </w:r>
            <w:proofErr w:type="spellEnd"/>
            <w:r w:rsidR="006A05EA">
              <w:rPr>
                <w:rFonts w:ascii="Arial" w:hAnsi="Arial" w:cs="Arial"/>
                <w:sz w:val="22"/>
                <w:szCs w:val="22"/>
              </w:rPr>
              <w:t xml:space="preserve"> </w:t>
            </w:r>
            <w:proofErr w:type="spellStart"/>
            <w:r w:rsidR="006A05EA">
              <w:rPr>
                <w:rFonts w:ascii="Arial" w:hAnsi="Arial" w:cs="Arial"/>
                <w:sz w:val="22"/>
                <w:szCs w:val="22"/>
              </w:rPr>
              <w:t>Koloratursopran</w:t>
            </w:r>
            <w:proofErr w:type="spellEnd"/>
            <w:r w:rsidR="006A05EA">
              <w:rPr>
                <w:rFonts w:ascii="Arial" w:hAnsi="Arial" w:cs="Arial"/>
                <w:sz w:val="22"/>
                <w:szCs w:val="22"/>
              </w:rPr>
              <w:t xml:space="preserve">; </w:t>
            </w:r>
            <w:proofErr w:type="spellStart"/>
            <w:r w:rsidR="006A05EA">
              <w:rPr>
                <w:rFonts w:ascii="Arial" w:hAnsi="Arial" w:cs="Arial"/>
                <w:sz w:val="22"/>
                <w:szCs w:val="22"/>
              </w:rPr>
              <w:t>eine</w:t>
            </w:r>
            <w:proofErr w:type="spellEnd"/>
            <w:r w:rsidR="006A05EA">
              <w:rPr>
                <w:rFonts w:ascii="Arial" w:hAnsi="Arial" w:cs="Arial"/>
                <w:sz w:val="22"/>
                <w:szCs w:val="22"/>
              </w:rPr>
              <w:t xml:space="preserve"> </w:t>
            </w:r>
            <w:proofErr w:type="spellStart"/>
            <w:r w:rsidR="006A05EA">
              <w:rPr>
                <w:rFonts w:ascii="Arial" w:hAnsi="Arial" w:cs="Arial"/>
                <w:sz w:val="22"/>
                <w:szCs w:val="22"/>
              </w:rPr>
              <w:t>perfekt</w:t>
            </w:r>
            <w:proofErr w:type="spellEnd"/>
            <w:r w:rsidR="006A05EA">
              <w:rPr>
                <w:rFonts w:ascii="Arial" w:hAnsi="Arial" w:cs="Arial"/>
                <w:sz w:val="22"/>
                <w:szCs w:val="22"/>
              </w:rPr>
              <w:t xml:space="preserve"> </w:t>
            </w:r>
            <w:proofErr w:type="spellStart"/>
            <w:r w:rsidR="006A05EA">
              <w:rPr>
                <w:rFonts w:ascii="Arial" w:hAnsi="Arial" w:cs="Arial"/>
                <w:sz w:val="22"/>
                <w:szCs w:val="22"/>
              </w:rPr>
              <w:t>sitzende</w:t>
            </w:r>
            <w:proofErr w:type="spellEnd"/>
            <w:r w:rsidR="006A05EA">
              <w:rPr>
                <w:rFonts w:ascii="Arial" w:hAnsi="Arial" w:cs="Arial"/>
                <w:sz w:val="22"/>
                <w:szCs w:val="22"/>
              </w:rPr>
              <w:t xml:space="preserve"> </w:t>
            </w:r>
            <w:proofErr w:type="spellStart"/>
            <w:r w:rsidR="006A05EA">
              <w:rPr>
                <w:rFonts w:ascii="Arial" w:hAnsi="Arial" w:cs="Arial"/>
                <w:sz w:val="22"/>
                <w:szCs w:val="22"/>
              </w:rPr>
              <w:t>Stimme</w:t>
            </w:r>
            <w:proofErr w:type="spellEnd"/>
            <w:r w:rsidR="006A05EA">
              <w:rPr>
                <w:rFonts w:ascii="Arial" w:hAnsi="Arial" w:cs="Arial"/>
                <w:sz w:val="22"/>
                <w:szCs w:val="22"/>
              </w:rPr>
              <w:t xml:space="preserve">, die </w:t>
            </w:r>
            <w:proofErr w:type="spellStart"/>
            <w:r w:rsidR="006A05EA">
              <w:rPr>
                <w:rFonts w:ascii="Arial" w:hAnsi="Arial" w:cs="Arial"/>
                <w:sz w:val="22"/>
                <w:szCs w:val="22"/>
              </w:rPr>
              <w:t>ohne</w:t>
            </w:r>
            <w:proofErr w:type="spellEnd"/>
            <w:r w:rsidR="006A05EA">
              <w:rPr>
                <w:rFonts w:ascii="Arial" w:hAnsi="Arial" w:cs="Arial"/>
                <w:sz w:val="22"/>
                <w:szCs w:val="22"/>
              </w:rPr>
              <w:t xml:space="preserve"> </w:t>
            </w:r>
            <w:proofErr w:type="spellStart"/>
            <w:r w:rsidR="006A05EA">
              <w:rPr>
                <w:rFonts w:ascii="Arial" w:hAnsi="Arial" w:cs="Arial"/>
                <w:sz w:val="22"/>
                <w:szCs w:val="22"/>
              </w:rPr>
              <w:t>Mühe</w:t>
            </w:r>
            <w:proofErr w:type="spellEnd"/>
            <w:r w:rsidR="006A05EA">
              <w:rPr>
                <w:rFonts w:ascii="Arial" w:hAnsi="Arial" w:cs="Arial"/>
                <w:sz w:val="22"/>
                <w:szCs w:val="22"/>
              </w:rPr>
              <w:t xml:space="preserve"> </w:t>
            </w:r>
            <w:proofErr w:type="spellStart"/>
            <w:r w:rsidR="006A05EA">
              <w:rPr>
                <w:rFonts w:ascii="Arial" w:hAnsi="Arial" w:cs="Arial"/>
                <w:sz w:val="22"/>
                <w:szCs w:val="22"/>
              </w:rPr>
              <w:t>aus</w:t>
            </w:r>
            <w:proofErr w:type="spellEnd"/>
            <w:r w:rsidR="006A05EA">
              <w:rPr>
                <w:rFonts w:ascii="Arial" w:hAnsi="Arial" w:cs="Arial"/>
                <w:sz w:val="22"/>
                <w:szCs w:val="22"/>
              </w:rPr>
              <w:t xml:space="preserve"> dem </w:t>
            </w:r>
            <w:proofErr w:type="spellStart"/>
            <w:r w:rsidR="006A05EA">
              <w:rPr>
                <w:rFonts w:ascii="Arial" w:hAnsi="Arial" w:cs="Arial"/>
                <w:sz w:val="22"/>
                <w:szCs w:val="22"/>
              </w:rPr>
              <w:t>Gesang</w:t>
            </w:r>
            <w:proofErr w:type="spellEnd"/>
            <w:r w:rsidR="006A05EA">
              <w:rPr>
                <w:rFonts w:ascii="Arial" w:hAnsi="Arial" w:cs="Arial"/>
                <w:sz w:val="22"/>
                <w:szCs w:val="22"/>
              </w:rPr>
              <w:t xml:space="preserve"> ins </w:t>
            </w:r>
            <w:proofErr w:type="spellStart"/>
            <w:r w:rsidR="006A05EA">
              <w:rPr>
                <w:rFonts w:ascii="Arial" w:hAnsi="Arial" w:cs="Arial"/>
                <w:sz w:val="22"/>
                <w:szCs w:val="22"/>
              </w:rPr>
              <w:t>Gurren</w:t>
            </w:r>
            <w:proofErr w:type="spellEnd"/>
            <w:r w:rsidR="006A05EA">
              <w:rPr>
                <w:rFonts w:ascii="Arial" w:hAnsi="Arial" w:cs="Arial"/>
                <w:sz w:val="22"/>
                <w:szCs w:val="22"/>
              </w:rPr>
              <w:t xml:space="preserve"> </w:t>
            </w:r>
            <w:proofErr w:type="spellStart"/>
            <w:r w:rsidR="006A05EA">
              <w:rPr>
                <w:rFonts w:ascii="Arial" w:hAnsi="Arial" w:cs="Arial"/>
                <w:sz w:val="22"/>
                <w:szCs w:val="22"/>
              </w:rPr>
              <w:t>oder</w:t>
            </w:r>
            <w:proofErr w:type="spellEnd"/>
            <w:r w:rsidR="006A05EA">
              <w:rPr>
                <w:rFonts w:ascii="Arial" w:hAnsi="Arial" w:cs="Arial"/>
                <w:sz w:val="22"/>
                <w:szCs w:val="22"/>
              </w:rPr>
              <w:t xml:space="preserve"> </w:t>
            </w:r>
            <w:proofErr w:type="spellStart"/>
            <w:r w:rsidR="006A05EA">
              <w:rPr>
                <w:rFonts w:ascii="Arial" w:hAnsi="Arial" w:cs="Arial"/>
                <w:sz w:val="22"/>
                <w:szCs w:val="22"/>
              </w:rPr>
              <w:t>Kreischen</w:t>
            </w:r>
            <w:proofErr w:type="spellEnd"/>
            <w:r w:rsidR="006A05EA">
              <w:rPr>
                <w:rFonts w:ascii="Arial" w:hAnsi="Arial" w:cs="Arial"/>
                <w:sz w:val="22"/>
                <w:szCs w:val="22"/>
              </w:rPr>
              <w:t xml:space="preserve"> </w:t>
            </w:r>
            <w:proofErr w:type="spellStart"/>
            <w:r w:rsidR="006A05EA">
              <w:rPr>
                <w:rFonts w:ascii="Arial" w:hAnsi="Arial" w:cs="Arial"/>
                <w:sz w:val="22"/>
                <w:szCs w:val="22"/>
              </w:rPr>
              <w:t>kippen</w:t>
            </w:r>
            <w:proofErr w:type="spellEnd"/>
            <w:r w:rsidR="006A05EA">
              <w:rPr>
                <w:rFonts w:ascii="Arial" w:hAnsi="Arial" w:cs="Arial"/>
                <w:sz w:val="22"/>
                <w:szCs w:val="22"/>
              </w:rPr>
              <w:t xml:space="preserve"> </w:t>
            </w:r>
            <w:proofErr w:type="spellStart"/>
            <w:r w:rsidR="006A05EA">
              <w:rPr>
                <w:rFonts w:ascii="Arial" w:hAnsi="Arial" w:cs="Arial"/>
                <w:sz w:val="22"/>
                <w:szCs w:val="22"/>
              </w:rPr>
              <w:t>kann</w:t>
            </w:r>
            <w:proofErr w:type="spellEnd"/>
            <w:r>
              <w:rPr>
                <w:rFonts w:ascii="Arial" w:hAnsi="Arial" w:cs="Arial"/>
                <w:sz w:val="22"/>
                <w:szCs w:val="22"/>
              </w:rPr>
              <w:t xml:space="preserve"> (</w:t>
            </w:r>
            <w:proofErr w:type="spellStart"/>
            <w:r w:rsidRPr="006A05EA">
              <w:rPr>
                <w:rFonts w:ascii="Arial" w:hAnsi="Arial" w:cs="Arial"/>
                <w:b/>
                <w:bCs/>
                <w:sz w:val="22"/>
                <w:szCs w:val="22"/>
              </w:rPr>
              <w:t>Eurydike</w:t>
            </w:r>
            <w:proofErr w:type="spellEnd"/>
            <w:r>
              <w:rPr>
                <w:rFonts w:ascii="Arial" w:hAnsi="Arial" w:cs="Arial"/>
                <w:sz w:val="22"/>
                <w:szCs w:val="22"/>
              </w:rPr>
              <w:t>; P)</w:t>
            </w:r>
          </w:p>
          <w:p w14:paraId="73C481D2" w14:textId="080D245C" w:rsidR="009379D6" w:rsidRDefault="009379D6" w:rsidP="00B503C7">
            <w:pPr>
              <w:spacing w:line="360" w:lineRule="auto"/>
              <w:rPr>
                <w:rFonts w:ascii="Arial" w:hAnsi="Arial" w:cs="Arial"/>
                <w:sz w:val="22"/>
                <w:szCs w:val="22"/>
              </w:rPr>
            </w:pPr>
            <w:proofErr w:type="spellStart"/>
            <w:r>
              <w:rPr>
                <w:rFonts w:ascii="Arial" w:hAnsi="Arial" w:cs="Arial"/>
                <w:sz w:val="22"/>
                <w:szCs w:val="22"/>
              </w:rPr>
              <w:t>Stimmlich</w:t>
            </w:r>
            <w:proofErr w:type="spellEnd"/>
            <w:r>
              <w:rPr>
                <w:rFonts w:ascii="Arial" w:hAnsi="Arial" w:cs="Arial"/>
                <w:sz w:val="22"/>
                <w:szCs w:val="22"/>
              </w:rPr>
              <w:t xml:space="preserve"> </w:t>
            </w:r>
            <w:proofErr w:type="spellStart"/>
            <w:r>
              <w:rPr>
                <w:rFonts w:ascii="Arial" w:hAnsi="Arial" w:cs="Arial"/>
                <w:sz w:val="22"/>
                <w:szCs w:val="22"/>
              </w:rPr>
              <w:t>sind</w:t>
            </w:r>
            <w:proofErr w:type="spellEnd"/>
            <w:r>
              <w:rPr>
                <w:rFonts w:ascii="Arial" w:hAnsi="Arial" w:cs="Arial"/>
                <w:sz w:val="22"/>
                <w:szCs w:val="22"/>
              </w:rPr>
              <w:t xml:space="preserve"> die </w:t>
            </w:r>
            <w:proofErr w:type="spellStart"/>
            <w:r>
              <w:rPr>
                <w:rFonts w:ascii="Arial" w:hAnsi="Arial" w:cs="Arial"/>
                <w:sz w:val="22"/>
                <w:szCs w:val="22"/>
              </w:rPr>
              <w:t>Figuren</w:t>
            </w:r>
            <w:proofErr w:type="spellEnd"/>
            <w:r>
              <w:rPr>
                <w:rFonts w:ascii="Arial" w:hAnsi="Arial" w:cs="Arial"/>
                <w:sz w:val="22"/>
                <w:szCs w:val="22"/>
              </w:rPr>
              <w:t xml:space="preserve"> </w:t>
            </w:r>
            <w:proofErr w:type="spellStart"/>
            <w:r>
              <w:rPr>
                <w:rFonts w:ascii="Arial" w:hAnsi="Arial" w:cs="Arial"/>
                <w:sz w:val="22"/>
                <w:szCs w:val="22"/>
              </w:rPr>
              <w:t>eher</w:t>
            </w:r>
            <w:proofErr w:type="spellEnd"/>
            <w:r>
              <w:rPr>
                <w:rFonts w:ascii="Arial" w:hAnsi="Arial" w:cs="Arial"/>
                <w:sz w:val="22"/>
                <w:szCs w:val="22"/>
              </w:rPr>
              <w:t xml:space="preserve">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herausgefordert</w:t>
            </w:r>
            <w:proofErr w:type="spellEnd"/>
            <w:r>
              <w:rPr>
                <w:rFonts w:ascii="Arial" w:hAnsi="Arial" w:cs="Arial"/>
                <w:sz w:val="22"/>
                <w:szCs w:val="22"/>
              </w:rPr>
              <w:t xml:space="preserve"> (P)</w:t>
            </w:r>
          </w:p>
          <w:p w14:paraId="2368D0A3" w14:textId="4CDE556F" w:rsidR="000B5CA1" w:rsidRDefault="009379D6" w:rsidP="00B503C7">
            <w:pPr>
              <w:spacing w:line="360" w:lineRule="auto"/>
              <w:rPr>
                <w:rFonts w:ascii="Arial" w:hAnsi="Arial" w:cs="Arial"/>
                <w:sz w:val="22"/>
                <w:szCs w:val="22"/>
              </w:rPr>
            </w:pPr>
            <w:proofErr w:type="spellStart"/>
            <w:r>
              <w:rPr>
                <w:rFonts w:ascii="Arial" w:hAnsi="Arial" w:cs="Arial"/>
                <w:sz w:val="22"/>
                <w:szCs w:val="22"/>
              </w:rPr>
              <w:t>tenoral</w:t>
            </w:r>
            <w:proofErr w:type="spellEnd"/>
            <w:r>
              <w:rPr>
                <w:rFonts w:ascii="Arial" w:hAnsi="Arial" w:cs="Arial"/>
                <w:sz w:val="22"/>
                <w:szCs w:val="22"/>
              </w:rPr>
              <w:t xml:space="preserve"> </w:t>
            </w:r>
            <w:proofErr w:type="spellStart"/>
            <w:r>
              <w:rPr>
                <w:rFonts w:ascii="Arial" w:hAnsi="Arial" w:cs="Arial"/>
                <w:sz w:val="22"/>
                <w:szCs w:val="22"/>
              </w:rPr>
              <w:t>kostlich</w:t>
            </w:r>
            <w:proofErr w:type="spellEnd"/>
            <w:r>
              <w:rPr>
                <w:rFonts w:ascii="Arial" w:hAnsi="Arial" w:cs="Arial"/>
                <w:sz w:val="22"/>
                <w:szCs w:val="22"/>
              </w:rPr>
              <w:t xml:space="preserve"> </w:t>
            </w:r>
            <w:proofErr w:type="spellStart"/>
            <w:r>
              <w:rPr>
                <w:rFonts w:ascii="Arial" w:hAnsi="Arial" w:cs="Arial"/>
                <w:sz w:val="22"/>
                <w:szCs w:val="22"/>
              </w:rPr>
              <w:t>frühalt</w:t>
            </w:r>
            <w:proofErr w:type="spellEnd"/>
            <w:r w:rsidR="006A05EA">
              <w:rPr>
                <w:rFonts w:ascii="Arial" w:hAnsi="Arial" w:cs="Arial"/>
                <w:sz w:val="22"/>
                <w:szCs w:val="22"/>
              </w:rPr>
              <w:t xml:space="preserve">; </w:t>
            </w:r>
            <w:proofErr w:type="spellStart"/>
            <w:r w:rsidR="006A05EA">
              <w:rPr>
                <w:rFonts w:ascii="Arial" w:hAnsi="Arial" w:cs="Arial"/>
                <w:sz w:val="22"/>
                <w:szCs w:val="22"/>
              </w:rPr>
              <w:t>ebenso</w:t>
            </w:r>
            <w:proofErr w:type="spellEnd"/>
            <w:r w:rsidR="006A05EA">
              <w:rPr>
                <w:rFonts w:ascii="Arial" w:hAnsi="Arial" w:cs="Arial"/>
                <w:sz w:val="22"/>
                <w:szCs w:val="22"/>
              </w:rPr>
              <w:t xml:space="preserve"> </w:t>
            </w:r>
            <w:proofErr w:type="spellStart"/>
            <w:r w:rsidR="006A05EA">
              <w:rPr>
                <w:rFonts w:ascii="Arial" w:hAnsi="Arial" w:cs="Arial"/>
                <w:sz w:val="22"/>
                <w:szCs w:val="22"/>
              </w:rPr>
              <w:t>warmen</w:t>
            </w:r>
            <w:proofErr w:type="spellEnd"/>
            <w:r w:rsidR="006A05EA">
              <w:rPr>
                <w:rFonts w:ascii="Arial" w:hAnsi="Arial" w:cs="Arial"/>
                <w:sz w:val="22"/>
                <w:szCs w:val="22"/>
              </w:rPr>
              <w:t xml:space="preserve"> </w:t>
            </w:r>
            <w:proofErr w:type="spellStart"/>
            <w:r w:rsidR="006A05EA">
              <w:rPr>
                <w:rFonts w:ascii="Arial" w:hAnsi="Arial" w:cs="Arial"/>
                <w:sz w:val="22"/>
                <w:szCs w:val="22"/>
              </w:rPr>
              <w:t>wie</w:t>
            </w:r>
            <w:proofErr w:type="spellEnd"/>
            <w:r w:rsidR="006A05EA">
              <w:rPr>
                <w:rFonts w:ascii="Arial" w:hAnsi="Arial" w:cs="Arial"/>
                <w:sz w:val="22"/>
                <w:szCs w:val="22"/>
              </w:rPr>
              <w:t xml:space="preserve"> </w:t>
            </w:r>
            <w:proofErr w:type="spellStart"/>
            <w:r w:rsidR="006A05EA">
              <w:rPr>
                <w:rFonts w:ascii="Arial" w:hAnsi="Arial" w:cs="Arial"/>
                <w:sz w:val="22"/>
                <w:szCs w:val="22"/>
              </w:rPr>
              <w:t>durchschlagskräftigen</w:t>
            </w:r>
            <w:proofErr w:type="spellEnd"/>
            <w:r w:rsidR="006A05EA">
              <w:rPr>
                <w:rFonts w:ascii="Arial" w:hAnsi="Arial" w:cs="Arial"/>
                <w:sz w:val="22"/>
                <w:szCs w:val="22"/>
              </w:rPr>
              <w:t xml:space="preserve"> Tenor; </w:t>
            </w:r>
            <w:proofErr w:type="spellStart"/>
            <w:r w:rsidR="006A05EA">
              <w:rPr>
                <w:rFonts w:ascii="Arial" w:hAnsi="Arial" w:cs="Arial"/>
                <w:sz w:val="22"/>
                <w:szCs w:val="22"/>
              </w:rPr>
              <w:t>kultivierten</w:t>
            </w:r>
            <w:proofErr w:type="spellEnd"/>
            <w:r w:rsidR="006A05EA">
              <w:rPr>
                <w:rFonts w:ascii="Arial" w:hAnsi="Arial" w:cs="Arial"/>
                <w:sz w:val="22"/>
                <w:szCs w:val="22"/>
              </w:rPr>
              <w:t xml:space="preserve"> “</w:t>
            </w:r>
            <w:proofErr w:type="spellStart"/>
            <w:r w:rsidR="006A05EA">
              <w:rPr>
                <w:rFonts w:ascii="Arial" w:hAnsi="Arial" w:cs="Arial"/>
                <w:sz w:val="22"/>
                <w:szCs w:val="22"/>
              </w:rPr>
              <w:t>Tenore</w:t>
            </w:r>
            <w:proofErr w:type="spellEnd"/>
            <w:r w:rsidR="006A05EA">
              <w:rPr>
                <w:rFonts w:ascii="Arial" w:hAnsi="Arial" w:cs="Arial"/>
                <w:sz w:val="22"/>
                <w:szCs w:val="22"/>
              </w:rPr>
              <w:t xml:space="preserve"> die </w:t>
            </w:r>
            <w:proofErr w:type="gramStart"/>
            <w:r w:rsidR="006A05EA">
              <w:rPr>
                <w:rFonts w:ascii="Arial" w:hAnsi="Arial" w:cs="Arial"/>
                <w:sz w:val="22"/>
                <w:szCs w:val="22"/>
              </w:rPr>
              <w:t xml:space="preserve">grazia” </w:t>
            </w:r>
            <w:r>
              <w:rPr>
                <w:rFonts w:ascii="Arial" w:hAnsi="Arial" w:cs="Arial"/>
                <w:sz w:val="22"/>
                <w:szCs w:val="22"/>
              </w:rPr>
              <w:t xml:space="preserve"> (</w:t>
            </w:r>
            <w:proofErr w:type="gramEnd"/>
            <w:r w:rsidRPr="006A05EA">
              <w:rPr>
                <w:rFonts w:ascii="Arial" w:hAnsi="Arial" w:cs="Arial"/>
                <w:b/>
                <w:bCs/>
                <w:sz w:val="22"/>
                <w:szCs w:val="22"/>
              </w:rPr>
              <w:t>Orpheus</w:t>
            </w:r>
            <w:r>
              <w:rPr>
                <w:rFonts w:ascii="Arial" w:hAnsi="Arial" w:cs="Arial"/>
                <w:sz w:val="22"/>
                <w:szCs w:val="22"/>
              </w:rPr>
              <w:t>; P)</w:t>
            </w:r>
          </w:p>
          <w:p w14:paraId="605954CF" w14:textId="29CD6472" w:rsidR="000B5CA1" w:rsidRDefault="000B5CA1" w:rsidP="00B503C7">
            <w:pPr>
              <w:spacing w:line="360" w:lineRule="auto"/>
              <w:rPr>
                <w:rFonts w:ascii="Arial" w:hAnsi="Arial" w:cs="Arial"/>
                <w:sz w:val="22"/>
                <w:szCs w:val="22"/>
              </w:rPr>
            </w:pPr>
            <w:proofErr w:type="spellStart"/>
            <w:r>
              <w:rPr>
                <w:rFonts w:ascii="Arial" w:hAnsi="Arial" w:cs="Arial"/>
                <w:sz w:val="22"/>
                <w:szCs w:val="22"/>
              </w:rPr>
              <w:t>Stimmbeherschung</w:t>
            </w:r>
            <w:proofErr w:type="spellEnd"/>
            <w:r>
              <w:rPr>
                <w:rFonts w:ascii="Arial" w:hAnsi="Arial" w:cs="Arial"/>
                <w:sz w:val="22"/>
                <w:szCs w:val="22"/>
              </w:rPr>
              <w:t xml:space="preserve"> bin </w:t>
            </w:r>
            <w:proofErr w:type="spellStart"/>
            <w:r>
              <w:rPr>
                <w:rFonts w:ascii="Arial" w:hAnsi="Arial" w:cs="Arial"/>
                <w:sz w:val="22"/>
                <w:szCs w:val="22"/>
              </w:rPr>
              <w:t>hin</w:t>
            </w:r>
            <w:proofErr w:type="spellEnd"/>
            <w:r>
              <w:rPr>
                <w:rFonts w:ascii="Arial" w:hAnsi="Arial" w:cs="Arial"/>
                <w:sz w:val="22"/>
                <w:szCs w:val="22"/>
              </w:rPr>
              <w:t xml:space="preserve"> </w:t>
            </w:r>
            <w:proofErr w:type="spellStart"/>
            <w:r>
              <w:rPr>
                <w:rFonts w:ascii="Arial" w:hAnsi="Arial" w:cs="Arial"/>
                <w:sz w:val="22"/>
                <w:szCs w:val="22"/>
              </w:rPr>
              <w:t>zum</w:t>
            </w:r>
            <w:proofErr w:type="spellEnd"/>
            <w:r>
              <w:rPr>
                <w:rFonts w:ascii="Arial" w:hAnsi="Arial" w:cs="Arial"/>
                <w:sz w:val="22"/>
                <w:szCs w:val="22"/>
              </w:rPr>
              <w:t xml:space="preserve"> </w:t>
            </w:r>
            <w:proofErr w:type="spellStart"/>
            <w:r>
              <w:rPr>
                <w:rFonts w:ascii="Arial" w:hAnsi="Arial" w:cs="Arial"/>
                <w:sz w:val="22"/>
                <w:szCs w:val="22"/>
              </w:rPr>
              <w:t>höllischen</w:t>
            </w:r>
            <w:proofErr w:type="spellEnd"/>
            <w:r>
              <w:rPr>
                <w:rFonts w:ascii="Arial" w:hAnsi="Arial" w:cs="Arial"/>
                <w:sz w:val="22"/>
                <w:szCs w:val="22"/>
              </w:rPr>
              <w:t xml:space="preserve"> </w:t>
            </w:r>
            <w:proofErr w:type="spellStart"/>
            <w:r>
              <w:rPr>
                <w:rFonts w:ascii="Arial" w:hAnsi="Arial" w:cs="Arial"/>
                <w:sz w:val="22"/>
                <w:szCs w:val="22"/>
              </w:rPr>
              <w:t>Gekicher</w:t>
            </w:r>
            <w:proofErr w:type="spellEnd"/>
            <w:r>
              <w:rPr>
                <w:rFonts w:ascii="Arial" w:hAnsi="Arial" w:cs="Arial"/>
                <w:sz w:val="22"/>
                <w:szCs w:val="22"/>
              </w:rPr>
              <w:t xml:space="preserve"> in </w:t>
            </w:r>
            <w:proofErr w:type="spellStart"/>
            <w:r>
              <w:rPr>
                <w:rFonts w:ascii="Arial" w:hAnsi="Arial" w:cs="Arial"/>
                <w:sz w:val="22"/>
                <w:szCs w:val="22"/>
              </w:rPr>
              <w:t>höchstem</w:t>
            </w:r>
            <w:proofErr w:type="spellEnd"/>
            <w:r>
              <w:rPr>
                <w:rFonts w:ascii="Arial" w:hAnsi="Arial" w:cs="Arial"/>
                <w:sz w:val="22"/>
                <w:szCs w:val="22"/>
              </w:rPr>
              <w:t xml:space="preserve"> </w:t>
            </w:r>
            <w:proofErr w:type="spellStart"/>
            <w:r>
              <w:rPr>
                <w:rFonts w:ascii="Arial" w:hAnsi="Arial" w:cs="Arial"/>
                <w:sz w:val="22"/>
                <w:szCs w:val="22"/>
              </w:rPr>
              <w:t>Falsett</w:t>
            </w:r>
            <w:proofErr w:type="spellEnd"/>
            <w:r w:rsidR="006A05EA">
              <w:rPr>
                <w:rFonts w:ascii="Arial" w:hAnsi="Arial" w:cs="Arial"/>
                <w:sz w:val="22"/>
                <w:szCs w:val="22"/>
              </w:rPr>
              <w:t xml:space="preserve">; </w:t>
            </w:r>
            <w:proofErr w:type="spellStart"/>
            <w:r w:rsidR="006A05EA">
              <w:rPr>
                <w:rFonts w:ascii="Arial" w:hAnsi="Arial" w:cs="Arial"/>
                <w:sz w:val="22"/>
                <w:szCs w:val="22"/>
              </w:rPr>
              <w:t>stimmgewaltiger</w:t>
            </w:r>
            <w:proofErr w:type="spellEnd"/>
            <w:r>
              <w:rPr>
                <w:rFonts w:ascii="Arial" w:hAnsi="Arial" w:cs="Arial"/>
                <w:sz w:val="22"/>
                <w:szCs w:val="22"/>
              </w:rPr>
              <w:t xml:space="preserve"> (</w:t>
            </w:r>
            <w:r w:rsidRPr="006A05EA">
              <w:rPr>
                <w:rFonts w:ascii="Arial" w:hAnsi="Arial" w:cs="Arial"/>
                <w:b/>
                <w:bCs/>
                <w:sz w:val="22"/>
                <w:szCs w:val="22"/>
              </w:rPr>
              <w:t>Pluto</w:t>
            </w:r>
            <w:r w:rsidR="00582B28">
              <w:rPr>
                <w:rFonts w:ascii="Arial" w:hAnsi="Arial" w:cs="Arial"/>
                <w:sz w:val="22"/>
                <w:szCs w:val="22"/>
              </w:rPr>
              <w:t>; P)</w:t>
            </w:r>
          </w:p>
          <w:p w14:paraId="38D2AE4E" w14:textId="67FC952E" w:rsidR="009953D6" w:rsidRDefault="00582B28" w:rsidP="00B503C7">
            <w:pPr>
              <w:spacing w:line="360" w:lineRule="auto"/>
              <w:rPr>
                <w:rFonts w:ascii="Arial" w:hAnsi="Arial" w:cs="Arial"/>
                <w:sz w:val="22"/>
                <w:szCs w:val="22"/>
              </w:rPr>
            </w:pPr>
            <w:proofErr w:type="spellStart"/>
            <w:r>
              <w:rPr>
                <w:rFonts w:ascii="Arial" w:hAnsi="Arial" w:cs="Arial"/>
                <w:sz w:val="22"/>
                <w:szCs w:val="22"/>
              </w:rPr>
              <w:t>mächtiger</w:t>
            </w:r>
            <w:proofErr w:type="spellEnd"/>
            <w:r>
              <w:rPr>
                <w:rFonts w:ascii="Arial" w:hAnsi="Arial" w:cs="Arial"/>
                <w:sz w:val="22"/>
                <w:szCs w:val="22"/>
              </w:rPr>
              <w:t xml:space="preserve"> Bass-</w:t>
            </w:r>
            <w:proofErr w:type="spellStart"/>
            <w:r>
              <w:rPr>
                <w:rFonts w:ascii="Arial" w:hAnsi="Arial" w:cs="Arial"/>
                <w:sz w:val="22"/>
                <w:szCs w:val="22"/>
              </w:rPr>
              <w:t>Bariton</w:t>
            </w:r>
            <w:proofErr w:type="spellEnd"/>
            <w:r>
              <w:rPr>
                <w:rFonts w:ascii="Arial" w:hAnsi="Arial" w:cs="Arial"/>
                <w:sz w:val="22"/>
                <w:szCs w:val="22"/>
              </w:rPr>
              <w:t xml:space="preserve"> </w:t>
            </w:r>
            <w:proofErr w:type="spellStart"/>
            <w:r>
              <w:rPr>
                <w:rFonts w:ascii="Arial" w:hAnsi="Arial" w:cs="Arial"/>
                <w:sz w:val="22"/>
                <w:szCs w:val="22"/>
              </w:rPr>
              <w:t>wirkt</w:t>
            </w:r>
            <w:proofErr w:type="spellEnd"/>
            <w:r>
              <w:rPr>
                <w:rFonts w:ascii="Arial" w:hAnsi="Arial" w:cs="Arial"/>
                <w:sz w:val="22"/>
                <w:szCs w:val="22"/>
              </w:rPr>
              <w:t xml:space="preserve"> </w:t>
            </w:r>
            <w:proofErr w:type="spellStart"/>
            <w:r>
              <w:rPr>
                <w:rFonts w:ascii="Arial" w:hAnsi="Arial" w:cs="Arial"/>
                <w:sz w:val="22"/>
                <w:szCs w:val="22"/>
              </w:rPr>
              <w:t>unerschöpflich</w:t>
            </w:r>
            <w:proofErr w:type="spellEnd"/>
            <w:r w:rsidR="006A05EA">
              <w:rPr>
                <w:rFonts w:ascii="Arial" w:hAnsi="Arial" w:cs="Arial"/>
                <w:sz w:val="22"/>
                <w:szCs w:val="22"/>
              </w:rPr>
              <w:t xml:space="preserve">; </w:t>
            </w:r>
            <w:proofErr w:type="spellStart"/>
            <w:r w:rsidR="006A05EA">
              <w:rPr>
                <w:rFonts w:ascii="Arial" w:hAnsi="Arial" w:cs="Arial"/>
                <w:sz w:val="22"/>
                <w:szCs w:val="22"/>
              </w:rPr>
              <w:t>Stimmvolumen</w:t>
            </w:r>
            <w:proofErr w:type="spellEnd"/>
            <w:r w:rsidR="006A05EA">
              <w:rPr>
                <w:rFonts w:ascii="Arial" w:hAnsi="Arial" w:cs="Arial"/>
                <w:sz w:val="22"/>
                <w:szCs w:val="22"/>
              </w:rPr>
              <w:t xml:space="preserve">; </w:t>
            </w:r>
            <w:proofErr w:type="spellStart"/>
            <w:r w:rsidR="006A05EA">
              <w:rPr>
                <w:rFonts w:ascii="Arial" w:hAnsi="Arial" w:cs="Arial"/>
                <w:sz w:val="22"/>
                <w:szCs w:val="22"/>
              </w:rPr>
              <w:t>Stimmgewaltiger</w:t>
            </w:r>
            <w:proofErr w:type="spellEnd"/>
            <w:r w:rsidR="006A05EA">
              <w:rPr>
                <w:rFonts w:ascii="Arial" w:hAnsi="Arial" w:cs="Arial"/>
                <w:sz w:val="22"/>
                <w:szCs w:val="22"/>
              </w:rPr>
              <w:t xml:space="preserve"> </w:t>
            </w:r>
            <w:r>
              <w:rPr>
                <w:rFonts w:ascii="Arial" w:hAnsi="Arial" w:cs="Arial"/>
                <w:sz w:val="22"/>
                <w:szCs w:val="22"/>
              </w:rPr>
              <w:t>(</w:t>
            </w:r>
            <w:r w:rsidRPr="006A05EA">
              <w:rPr>
                <w:rFonts w:ascii="Arial" w:hAnsi="Arial" w:cs="Arial"/>
                <w:b/>
                <w:bCs/>
                <w:sz w:val="22"/>
                <w:szCs w:val="22"/>
              </w:rPr>
              <w:t>Jupiter</w:t>
            </w:r>
            <w:r>
              <w:rPr>
                <w:rFonts w:ascii="Arial" w:hAnsi="Arial" w:cs="Arial"/>
                <w:sz w:val="22"/>
                <w:szCs w:val="22"/>
              </w:rPr>
              <w:t>; P)</w:t>
            </w:r>
          </w:p>
          <w:p w14:paraId="26F7F1BD" w14:textId="73C819B0" w:rsidR="00D17CB5" w:rsidRDefault="00D17CB5" w:rsidP="006A05EA">
            <w:pPr>
              <w:spacing w:line="360" w:lineRule="auto"/>
              <w:rPr>
                <w:rFonts w:ascii="Arial" w:hAnsi="Arial" w:cs="Arial"/>
                <w:sz w:val="22"/>
                <w:szCs w:val="22"/>
              </w:rPr>
            </w:pPr>
            <w:proofErr w:type="spellStart"/>
            <w:r>
              <w:rPr>
                <w:rFonts w:ascii="Arial" w:hAnsi="Arial" w:cs="Arial"/>
                <w:sz w:val="22"/>
                <w:szCs w:val="22"/>
              </w:rPr>
              <w:t>vokalem</w:t>
            </w:r>
            <w:proofErr w:type="spellEnd"/>
            <w:r>
              <w:rPr>
                <w:rFonts w:ascii="Arial" w:hAnsi="Arial" w:cs="Arial"/>
                <w:sz w:val="22"/>
                <w:szCs w:val="22"/>
              </w:rPr>
              <w:t xml:space="preserve"> </w:t>
            </w:r>
            <w:proofErr w:type="spellStart"/>
            <w:r>
              <w:rPr>
                <w:rFonts w:ascii="Arial" w:hAnsi="Arial" w:cs="Arial"/>
                <w:sz w:val="22"/>
                <w:szCs w:val="22"/>
              </w:rPr>
              <w:t>Raffinement</w:t>
            </w:r>
            <w:proofErr w:type="spellEnd"/>
            <w:r>
              <w:rPr>
                <w:rFonts w:ascii="Arial" w:hAnsi="Arial" w:cs="Arial"/>
                <w:sz w:val="22"/>
                <w:szCs w:val="22"/>
              </w:rPr>
              <w:t xml:space="preserve"> (</w:t>
            </w:r>
            <w:proofErr w:type="spellStart"/>
            <w:r w:rsidRPr="006A05EA">
              <w:rPr>
                <w:rFonts w:ascii="Arial" w:hAnsi="Arial" w:cs="Arial"/>
                <w:b/>
                <w:bCs/>
                <w:sz w:val="22"/>
                <w:szCs w:val="22"/>
              </w:rPr>
              <w:t>Öffentliche</w:t>
            </w:r>
            <w:proofErr w:type="spellEnd"/>
            <w:r w:rsidRPr="006A05EA">
              <w:rPr>
                <w:rFonts w:ascii="Arial" w:hAnsi="Arial" w:cs="Arial"/>
                <w:b/>
                <w:bCs/>
                <w:sz w:val="22"/>
                <w:szCs w:val="22"/>
              </w:rPr>
              <w:t xml:space="preserve"> </w:t>
            </w:r>
            <w:proofErr w:type="spellStart"/>
            <w:r w:rsidRPr="006A05EA">
              <w:rPr>
                <w:rFonts w:ascii="Arial" w:hAnsi="Arial" w:cs="Arial"/>
                <w:b/>
                <w:bCs/>
                <w:sz w:val="22"/>
                <w:szCs w:val="22"/>
              </w:rPr>
              <w:t>Meinung</w:t>
            </w:r>
            <w:proofErr w:type="spellEnd"/>
            <w:r w:rsidR="006A05EA">
              <w:rPr>
                <w:rFonts w:ascii="Arial" w:hAnsi="Arial" w:cs="Arial"/>
                <w:sz w:val="22"/>
                <w:szCs w:val="22"/>
              </w:rPr>
              <w:t>; P</w:t>
            </w:r>
            <w:r>
              <w:rPr>
                <w:rFonts w:ascii="Arial" w:hAnsi="Arial" w:cs="Arial"/>
                <w:sz w:val="22"/>
                <w:szCs w:val="22"/>
              </w:rPr>
              <w:t>)</w:t>
            </w:r>
          </w:p>
          <w:p w14:paraId="2F9F5D81" w14:textId="720E49B5" w:rsidR="001C26D3" w:rsidRDefault="001C26D3" w:rsidP="00B503C7">
            <w:pPr>
              <w:spacing w:line="360" w:lineRule="auto"/>
              <w:rPr>
                <w:rFonts w:ascii="Arial" w:hAnsi="Arial" w:cs="Arial"/>
                <w:sz w:val="22"/>
                <w:szCs w:val="22"/>
              </w:rPr>
            </w:pPr>
            <w:proofErr w:type="spellStart"/>
            <w:r>
              <w:rPr>
                <w:rFonts w:ascii="Arial" w:hAnsi="Arial" w:cs="Arial"/>
                <w:sz w:val="22"/>
                <w:szCs w:val="22"/>
              </w:rPr>
              <w:t>ihr</w:t>
            </w:r>
            <w:proofErr w:type="spellEnd"/>
            <w:r>
              <w:rPr>
                <w:rFonts w:ascii="Arial" w:hAnsi="Arial" w:cs="Arial"/>
                <w:sz w:val="22"/>
                <w:szCs w:val="22"/>
              </w:rPr>
              <w:t xml:space="preserve"> Soli </w:t>
            </w:r>
            <w:proofErr w:type="spellStart"/>
            <w:r>
              <w:rPr>
                <w:rFonts w:ascii="Arial" w:hAnsi="Arial" w:cs="Arial"/>
                <w:sz w:val="22"/>
                <w:szCs w:val="22"/>
              </w:rPr>
              <w:t>erreichte</w:t>
            </w:r>
            <w:proofErr w:type="spellEnd"/>
            <w:r>
              <w:rPr>
                <w:rFonts w:ascii="Arial" w:hAnsi="Arial" w:cs="Arial"/>
                <w:sz w:val="22"/>
                <w:szCs w:val="22"/>
              </w:rPr>
              <w:t xml:space="preserve"> </w:t>
            </w:r>
            <w:proofErr w:type="spellStart"/>
            <w:r>
              <w:rPr>
                <w:rFonts w:ascii="Arial" w:hAnsi="Arial" w:cs="Arial"/>
                <w:sz w:val="22"/>
                <w:szCs w:val="22"/>
              </w:rPr>
              <w:t>Höhen</w:t>
            </w:r>
            <w:proofErr w:type="spellEnd"/>
            <w:r>
              <w:rPr>
                <w:rFonts w:ascii="Arial" w:hAnsi="Arial" w:cs="Arial"/>
                <w:sz w:val="22"/>
                <w:szCs w:val="22"/>
              </w:rPr>
              <w:t xml:space="preserve"> </w:t>
            </w:r>
            <w:proofErr w:type="spellStart"/>
            <w:r>
              <w:rPr>
                <w:rFonts w:ascii="Arial" w:hAnsi="Arial" w:cs="Arial"/>
                <w:sz w:val="22"/>
                <w:szCs w:val="22"/>
              </w:rPr>
              <w:t>ohne</w:t>
            </w:r>
            <w:proofErr w:type="spellEnd"/>
            <w:r>
              <w:rPr>
                <w:rFonts w:ascii="Arial" w:hAnsi="Arial" w:cs="Arial"/>
                <w:sz w:val="22"/>
                <w:szCs w:val="22"/>
              </w:rPr>
              <w:t xml:space="preserve"> Ende, </w:t>
            </w:r>
            <w:proofErr w:type="spellStart"/>
            <w:r>
              <w:rPr>
                <w:rFonts w:ascii="Arial" w:hAnsi="Arial" w:cs="Arial"/>
                <w:sz w:val="22"/>
                <w:szCs w:val="22"/>
              </w:rPr>
              <w:t>sogar</w:t>
            </w:r>
            <w:proofErr w:type="spellEnd"/>
            <w:r>
              <w:rPr>
                <w:rFonts w:ascii="Arial" w:hAnsi="Arial" w:cs="Arial"/>
                <w:sz w:val="22"/>
                <w:szCs w:val="22"/>
              </w:rPr>
              <w:t xml:space="preserve">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Königin</w:t>
            </w:r>
            <w:proofErr w:type="spellEnd"/>
            <w:r>
              <w:rPr>
                <w:rFonts w:ascii="Arial" w:hAnsi="Arial" w:cs="Arial"/>
                <w:sz w:val="22"/>
                <w:szCs w:val="22"/>
              </w:rPr>
              <w:t xml:space="preserve"> der Nacht” </w:t>
            </w:r>
            <w:proofErr w:type="spellStart"/>
            <w:r>
              <w:rPr>
                <w:rFonts w:ascii="Arial" w:hAnsi="Arial" w:cs="Arial"/>
                <w:sz w:val="22"/>
                <w:szCs w:val="22"/>
              </w:rPr>
              <w:t>wurde</w:t>
            </w:r>
            <w:proofErr w:type="spellEnd"/>
            <w:r>
              <w:rPr>
                <w:rFonts w:ascii="Arial" w:hAnsi="Arial" w:cs="Arial"/>
                <w:sz w:val="22"/>
                <w:szCs w:val="22"/>
              </w:rPr>
              <w:t xml:space="preserve"> </w:t>
            </w:r>
            <w:proofErr w:type="spellStart"/>
            <w:r>
              <w:rPr>
                <w:rFonts w:ascii="Arial" w:hAnsi="Arial" w:cs="Arial"/>
                <w:sz w:val="22"/>
                <w:szCs w:val="22"/>
              </w:rPr>
              <w:t>draufgelegt</w:t>
            </w:r>
            <w:proofErr w:type="spellEnd"/>
            <w:r>
              <w:rPr>
                <w:rFonts w:ascii="Arial" w:hAnsi="Arial" w:cs="Arial"/>
                <w:sz w:val="22"/>
                <w:szCs w:val="22"/>
              </w:rPr>
              <w:t xml:space="preserve">…um die </w:t>
            </w:r>
            <w:proofErr w:type="spellStart"/>
            <w:r>
              <w:rPr>
                <w:rFonts w:ascii="Arial" w:hAnsi="Arial" w:cs="Arial"/>
                <w:sz w:val="22"/>
                <w:szCs w:val="22"/>
              </w:rPr>
              <w:t>Coloratur</w:t>
            </w:r>
            <w:proofErr w:type="spellEnd"/>
            <w:r>
              <w:rPr>
                <w:rFonts w:ascii="Arial" w:hAnsi="Arial" w:cs="Arial"/>
                <w:sz w:val="22"/>
                <w:szCs w:val="22"/>
              </w:rPr>
              <w:t xml:space="preserve"> </w:t>
            </w:r>
            <w:proofErr w:type="spellStart"/>
            <w:r>
              <w:rPr>
                <w:rFonts w:ascii="Arial" w:hAnsi="Arial" w:cs="Arial"/>
                <w:sz w:val="22"/>
                <w:szCs w:val="22"/>
              </w:rPr>
              <w:t>auszureizen</w:t>
            </w:r>
            <w:proofErr w:type="spellEnd"/>
            <w:r>
              <w:rPr>
                <w:rFonts w:ascii="Arial" w:hAnsi="Arial" w:cs="Arial"/>
                <w:sz w:val="22"/>
                <w:szCs w:val="22"/>
              </w:rPr>
              <w:t xml:space="preserve"> *note: Kate Aldrich (</w:t>
            </w:r>
            <w:proofErr w:type="spellStart"/>
            <w:r>
              <w:rPr>
                <w:rFonts w:ascii="Arial" w:hAnsi="Arial" w:cs="Arial"/>
                <w:sz w:val="22"/>
                <w:szCs w:val="22"/>
              </w:rPr>
              <w:t>kein</w:t>
            </w:r>
            <w:proofErr w:type="spellEnd"/>
            <w:r>
              <w:rPr>
                <w:rFonts w:ascii="Arial" w:hAnsi="Arial" w:cs="Arial"/>
                <w:sz w:val="22"/>
                <w:szCs w:val="22"/>
              </w:rPr>
              <w:t xml:space="preserve"> </w:t>
            </w:r>
            <w:proofErr w:type="spellStart"/>
            <w:r>
              <w:rPr>
                <w:rFonts w:ascii="Arial" w:hAnsi="Arial" w:cs="Arial"/>
                <w:sz w:val="22"/>
                <w:szCs w:val="22"/>
              </w:rPr>
              <w:t>Sopran</w:t>
            </w:r>
            <w:proofErr w:type="spellEnd"/>
            <w:r>
              <w:rPr>
                <w:rFonts w:ascii="Arial" w:hAnsi="Arial" w:cs="Arial"/>
                <w:sz w:val="22"/>
                <w:szCs w:val="22"/>
              </w:rPr>
              <w:t>)</w:t>
            </w:r>
            <w:r w:rsidR="006A05EA">
              <w:rPr>
                <w:rFonts w:ascii="Arial" w:hAnsi="Arial" w:cs="Arial"/>
                <w:sz w:val="22"/>
                <w:szCs w:val="22"/>
              </w:rPr>
              <w:t xml:space="preserve">; </w:t>
            </w:r>
            <w:proofErr w:type="spellStart"/>
            <w:r w:rsidR="006A05EA">
              <w:rPr>
                <w:rFonts w:ascii="Arial" w:hAnsi="Arial" w:cs="Arial"/>
                <w:sz w:val="22"/>
                <w:szCs w:val="22"/>
              </w:rPr>
              <w:t>eine</w:t>
            </w:r>
            <w:proofErr w:type="spellEnd"/>
            <w:r w:rsidR="006A05EA">
              <w:rPr>
                <w:rFonts w:ascii="Arial" w:hAnsi="Arial" w:cs="Arial"/>
                <w:sz w:val="22"/>
                <w:szCs w:val="22"/>
              </w:rPr>
              <w:t xml:space="preserve"> </w:t>
            </w:r>
            <w:proofErr w:type="spellStart"/>
            <w:r w:rsidR="006A05EA">
              <w:rPr>
                <w:rFonts w:ascii="Arial" w:hAnsi="Arial" w:cs="Arial"/>
                <w:sz w:val="22"/>
                <w:szCs w:val="22"/>
              </w:rPr>
              <w:t>großartige</w:t>
            </w:r>
            <w:proofErr w:type="spellEnd"/>
            <w:r w:rsidR="006A05EA">
              <w:rPr>
                <w:rFonts w:ascii="Arial" w:hAnsi="Arial" w:cs="Arial"/>
                <w:sz w:val="22"/>
                <w:szCs w:val="22"/>
              </w:rPr>
              <w:t xml:space="preserve"> </w:t>
            </w:r>
            <w:proofErr w:type="spellStart"/>
            <w:r w:rsidR="006A05EA">
              <w:rPr>
                <w:rFonts w:ascii="Arial" w:hAnsi="Arial" w:cs="Arial"/>
                <w:sz w:val="22"/>
                <w:szCs w:val="22"/>
              </w:rPr>
              <w:t>kreative</w:t>
            </w:r>
            <w:proofErr w:type="spellEnd"/>
            <w:r w:rsidR="006A05EA">
              <w:rPr>
                <w:rFonts w:ascii="Arial" w:hAnsi="Arial" w:cs="Arial"/>
                <w:sz w:val="22"/>
                <w:szCs w:val="22"/>
              </w:rPr>
              <w:t xml:space="preserve"> </w:t>
            </w:r>
            <w:proofErr w:type="spellStart"/>
            <w:r w:rsidR="006A05EA">
              <w:rPr>
                <w:rFonts w:ascii="Arial" w:hAnsi="Arial" w:cs="Arial"/>
                <w:sz w:val="22"/>
                <w:szCs w:val="22"/>
              </w:rPr>
              <w:t>Stimme</w:t>
            </w:r>
            <w:proofErr w:type="spellEnd"/>
            <w:r w:rsidR="006A05EA">
              <w:rPr>
                <w:rFonts w:ascii="Arial" w:hAnsi="Arial" w:cs="Arial"/>
                <w:sz w:val="22"/>
                <w:szCs w:val="22"/>
              </w:rPr>
              <w:t xml:space="preserve"> </w:t>
            </w:r>
            <w:proofErr w:type="spellStart"/>
            <w:r w:rsidR="006A05EA">
              <w:rPr>
                <w:rFonts w:ascii="Arial" w:hAnsi="Arial" w:cs="Arial"/>
                <w:sz w:val="22"/>
                <w:szCs w:val="22"/>
              </w:rPr>
              <w:t>mit</w:t>
            </w:r>
            <w:proofErr w:type="spellEnd"/>
            <w:r w:rsidR="006A05EA">
              <w:rPr>
                <w:rFonts w:ascii="Arial" w:hAnsi="Arial" w:cs="Arial"/>
                <w:sz w:val="22"/>
                <w:szCs w:val="22"/>
              </w:rPr>
              <w:t xml:space="preserve"> </w:t>
            </w:r>
            <w:proofErr w:type="spellStart"/>
            <w:r w:rsidR="006A05EA">
              <w:rPr>
                <w:rFonts w:ascii="Arial" w:hAnsi="Arial" w:cs="Arial"/>
                <w:sz w:val="22"/>
                <w:szCs w:val="22"/>
              </w:rPr>
              <w:t>unendlich</w:t>
            </w:r>
            <w:proofErr w:type="spellEnd"/>
            <w:r w:rsidR="006A05EA">
              <w:rPr>
                <w:rFonts w:ascii="Arial" w:hAnsi="Arial" w:cs="Arial"/>
                <w:sz w:val="22"/>
                <w:szCs w:val="22"/>
              </w:rPr>
              <w:t xml:space="preserve"> </w:t>
            </w:r>
            <w:proofErr w:type="spellStart"/>
            <w:r w:rsidR="006A05EA">
              <w:rPr>
                <w:rFonts w:ascii="Arial" w:hAnsi="Arial" w:cs="Arial"/>
                <w:sz w:val="22"/>
                <w:szCs w:val="22"/>
              </w:rPr>
              <w:t>viel</w:t>
            </w:r>
            <w:proofErr w:type="spellEnd"/>
            <w:r w:rsidR="006A05EA">
              <w:rPr>
                <w:rFonts w:ascii="Arial" w:hAnsi="Arial" w:cs="Arial"/>
                <w:sz w:val="22"/>
                <w:szCs w:val="22"/>
              </w:rPr>
              <w:t xml:space="preserve"> </w:t>
            </w:r>
            <w:proofErr w:type="spellStart"/>
            <w:r w:rsidR="006A05EA">
              <w:rPr>
                <w:rFonts w:ascii="Arial" w:hAnsi="Arial" w:cs="Arial"/>
                <w:sz w:val="22"/>
                <w:szCs w:val="22"/>
              </w:rPr>
              <w:t>Ausdruck</w:t>
            </w:r>
            <w:proofErr w:type="spellEnd"/>
            <w:r w:rsidR="006A05EA">
              <w:rPr>
                <w:rFonts w:ascii="Arial" w:hAnsi="Arial" w:cs="Arial"/>
                <w:sz w:val="22"/>
                <w:szCs w:val="22"/>
              </w:rPr>
              <w:t xml:space="preserve">, </w:t>
            </w:r>
            <w:proofErr w:type="spellStart"/>
            <w:r w:rsidR="006A05EA">
              <w:rPr>
                <w:rFonts w:ascii="Arial" w:hAnsi="Arial" w:cs="Arial"/>
                <w:sz w:val="22"/>
                <w:szCs w:val="22"/>
              </w:rPr>
              <w:t>Gesten</w:t>
            </w:r>
            <w:proofErr w:type="spellEnd"/>
            <w:r w:rsidR="006A05EA">
              <w:rPr>
                <w:rFonts w:ascii="Arial" w:hAnsi="Arial" w:cs="Arial"/>
                <w:sz w:val="22"/>
                <w:szCs w:val="22"/>
              </w:rPr>
              <w:t xml:space="preserve">, und </w:t>
            </w:r>
            <w:proofErr w:type="spellStart"/>
            <w:r w:rsidR="006A05EA">
              <w:rPr>
                <w:rFonts w:ascii="Arial" w:hAnsi="Arial" w:cs="Arial"/>
                <w:sz w:val="22"/>
                <w:szCs w:val="22"/>
              </w:rPr>
              <w:t>Lebhaftigkeit</w:t>
            </w:r>
            <w:proofErr w:type="spellEnd"/>
            <w:r w:rsidR="006A05EA">
              <w:rPr>
                <w:rFonts w:ascii="Arial" w:hAnsi="Arial" w:cs="Arial"/>
                <w:sz w:val="22"/>
                <w:szCs w:val="22"/>
              </w:rPr>
              <w:t xml:space="preserve">. </w:t>
            </w:r>
            <w:proofErr w:type="spellStart"/>
            <w:r w:rsidR="006A05EA">
              <w:rPr>
                <w:rFonts w:ascii="Arial" w:hAnsi="Arial" w:cs="Arial"/>
                <w:sz w:val="22"/>
                <w:szCs w:val="22"/>
              </w:rPr>
              <w:t>Voll</w:t>
            </w:r>
            <w:proofErr w:type="spellEnd"/>
            <w:r w:rsidR="006A05EA">
              <w:rPr>
                <w:rFonts w:ascii="Arial" w:hAnsi="Arial" w:cs="Arial"/>
                <w:sz w:val="22"/>
                <w:szCs w:val="22"/>
              </w:rPr>
              <w:t xml:space="preserve"> </w:t>
            </w:r>
            <w:proofErr w:type="spellStart"/>
            <w:r w:rsidR="006A05EA">
              <w:rPr>
                <w:rFonts w:ascii="Arial" w:hAnsi="Arial" w:cs="Arial"/>
                <w:sz w:val="22"/>
                <w:szCs w:val="22"/>
              </w:rPr>
              <w:t>Gefühl</w:t>
            </w:r>
            <w:proofErr w:type="spellEnd"/>
            <w:r w:rsidR="006A05EA">
              <w:rPr>
                <w:rFonts w:ascii="Arial" w:hAnsi="Arial" w:cs="Arial"/>
                <w:sz w:val="22"/>
                <w:szCs w:val="22"/>
              </w:rPr>
              <w:t xml:space="preserve"> und </w:t>
            </w:r>
            <w:proofErr w:type="spellStart"/>
            <w:r w:rsidR="006A05EA">
              <w:rPr>
                <w:rFonts w:ascii="Arial" w:hAnsi="Arial" w:cs="Arial"/>
                <w:sz w:val="22"/>
                <w:szCs w:val="22"/>
              </w:rPr>
              <w:t>Spaß</w:t>
            </w:r>
            <w:proofErr w:type="spellEnd"/>
            <w:r w:rsidR="006A05EA">
              <w:rPr>
                <w:rFonts w:ascii="Arial" w:hAnsi="Arial" w:cs="Arial"/>
                <w:sz w:val="22"/>
                <w:szCs w:val="22"/>
              </w:rPr>
              <w:t xml:space="preserve"> in der </w:t>
            </w:r>
            <w:proofErr w:type="spellStart"/>
            <w:r w:rsidR="006A05EA">
              <w:rPr>
                <w:rFonts w:ascii="Arial" w:hAnsi="Arial" w:cs="Arial"/>
                <w:sz w:val="22"/>
                <w:szCs w:val="22"/>
              </w:rPr>
              <w:t>Stimme</w:t>
            </w:r>
            <w:proofErr w:type="spellEnd"/>
            <w:r>
              <w:rPr>
                <w:rFonts w:ascii="Arial" w:hAnsi="Arial" w:cs="Arial"/>
                <w:sz w:val="22"/>
                <w:szCs w:val="22"/>
              </w:rPr>
              <w:t xml:space="preserve"> (</w:t>
            </w:r>
            <w:r w:rsidRPr="006A05EA">
              <w:rPr>
                <w:rFonts w:ascii="Arial" w:hAnsi="Arial" w:cs="Arial"/>
                <w:b/>
                <w:bCs/>
                <w:sz w:val="22"/>
                <w:szCs w:val="22"/>
              </w:rPr>
              <w:t>Helena</w:t>
            </w:r>
            <w:r>
              <w:rPr>
                <w:rFonts w:ascii="Arial" w:hAnsi="Arial" w:cs="Arial"/>
                <w:sz w:val="22"/>
                <w:szCs w:val="22"/>
              </w:rPr>
              <w:t>; P)</w:t>
            </w:r>
          </w:p>
          <w:p w14:paraId="0D8727A3" w14:textId="7052F0E4" w:rsidR="001C26D3" w:rsidRDefault="001C26D3" w:rsidP="00B503C7">
            <w:pPr>
              <w:spacing w:line="360" w:lineRule="auto"/>
              <w:rPr>
                <w:rFonts w:ascii="Arial" w:hAnsi="Arial" w:cs="Arial"/>
                <w:sz w:val="22"/>
                <w:szCs w:val="22"/>
              </w:rPr>
            </w:pPr>
            <w:r>
              <w:rPr>
                <w:rFonts w:ascii="Arial" w:hAnsi="Arial" w:cs="Arial"/>
                <w:sz w:val="22"/>
                <w:szCs w:val="22"/>
              </w:rPr>
              <w:t xml:space="preserve">Tenor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großer</w:t>
            </w:r>
            <w:proofErr w:type="spellEnd"/>
            <w:r>
              <w:rPr>
                <w:rFonts w:ascii="Arial" w:hAnsi="Arial" w:cs="Arial"/>
                <w:sz w:val="22"/>
                <w:szCs w:val="22"/>
              </w:rPr>
              <w:t xml:space="preserve">, </w:t>
            </w:r>
            <w:proofErr w:type="spellStart"/>
            <w:r>
              <w:rPr>
                <w:rFonts w:ascii="Arial" w:hAnsi="Arial" w:cs="Arial"/>
                <w:sz w:val="22"/>
                <w:szCs w:val="22"/>
              </w:rPr>
              <w:t>vielseitiger</w:t>
            </w:r>
            <w:proofErr w:type="spellEnd"/>
            <w:r>
              <w:rPr>
                <w:rFonts w:ascii="Arial" w:hAnsi="Arial" w:cs="Arial"/>
                <w:sz w:val="22"/>
                <w:szCs w:val="22"/>
              </w:rPr>
              <w:t xml:space="preserve"> </w:t>
            </w:r>
            <w:proofErr w:type="spellStart"/>
            <w:r>
              <w:rPr>
                <w:rFonts w:ascii="Arial" w:hAnsi="Arial" w:cs="Arial"/>
                <w:sz w:val="22"/>
                <w:szCs w:val="22"/>
              </w:rPr>
              <w:t>Stimmer</w:t>
            </w:r>
            <w:proofErr w:type="spellEnd"/>
            <w:r>
              <w:rPr>
                <w:rFonts w:ascii="Arial" w:hAnsi="Arial" w:cs="Arial"/>
                <w:sz w:val="22"/>
                <w:szCs w:val="22"/>
              </w:rPr>
              <w:t xml:space="preserve">, der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noch</w:t>
            </w:r>
            <w:proofErr w:type="spellEnd"/>
            <w:r>
              <w:rPr>
                <w:rFonts w:ascii="Arial" w:hAnsi="Arial" w:cs="Arial"/>
                <w:sz w:val="22"/>
                <w:szCs w:val="22"/>
              </w:rPr>
              <w:t xml:space="preserve"> </w:t>
            </w:r>
            <w:proofErr w:type="spellStart"/>
            <w:r>
              <w:rPr>
                <w:rFonts w:ascii="Arial" w:hAnsi="Arial" w:cs="Arial"/>
                <w:sz w:val="22"/>
                <w:szCs w:val="22"/>
              </w:rPr>
              <w:t>etwas</w:t>
            </w:r>
            <w:proofErr w:type="spellEnd"/>
            <w:r>
              <w:rPr>
                <w:rFonts w:ascii="Arial" w:hAnsi="Arial" w:cs="Arial"/>
                <w:sz w:val="22"/>
                <w:szCs w:val="22"/>
              </w:rPr>
              <w:t xml:space="preserve"> </w:t>
            </w:r>
            <w:proofErr w:type="spellStart"/>
            <w:r>
              <w:rPr>
                <w:rFonts w:ascii="Arial" w:hAnsi="Arial" w:cs="Arial"/>
                <w:sz w:val="22"/>
                <w:szCs w:val="22"/>
              </w:rPr>
              <w:t>Jodeln</w:t>
            </w:r>
            <w:proofErr w:type="spellEnd"/>
            <w:r>
              <w:rPr>
                <w:rFonts w:ascii="Arial" w:hAnsi="Arial" w:cs="Arial"/>
                <w:sz w:val="22"/>
                <w:szCs w:val="22"/>
              </w:rPr>
              <w:t xml:space="preserve"> </w:t>
            </w:r>
            <w:proofErr w:type="spellStart"/>
            <w:r>
              <w:rPr>
                <w:rFonts w:ascii="Arial" w:hAnsi="Arial" w:cs="Arial"/>
                <w:sz w:val="22"/>
                <w:szCs w:val="22"/>
              </w:rPr>
              <w:t>kann</w:t>
            </w:r>
            <w:proofErr w:type="spellEnd"/>
            <w:r>
              <w:rPr>
                <w:rFonts w:ascii="Arial" w:hAnsi="Arial" w:cs="Arial"/>
                <w:sz w:val="22"/>
                <w:szCs w:val="22"/>
              </w:rPr>
              <w:t xml:space="preserve"> (</w:t>
            </w:r>
            <w:r w:rsidRPr="006A05EA">
              <w:rPr>
                <w:rFonts w:ascii="Arial" w:hAnsi="Arial" w:cs="Arial"/>
                <w:b/>
                <w:bCs/>
                <w:sz w:val="22"/>
                <w:szCs w:val="22"/>
              </w:rPr>
              <w:t>Paris</w:t>
            </w:r>
            <w:r>
              <w:rPr>
                <w:rFonts w:ascii="Arial" w:hAnsi="Arial" w:cs="Arial"/>
                <w:sz w:val="22"/>
                <w:szCs w:val="22"/>
              </w:rPr>
              <w:t>; P)</w:t>
            </w:r>
          </w:p>
          <w:p w14:paraId="728FC477" w14:textId="77777777" w:rsidR="001C26D3" w:rsidRDefault="001C26D3" w:rsidP="00B503C7">
            <w:pPr>
              <w:spacing w:line="360" w:lineRule="auto"/>
              <w:rPr>
                <w:rFonts w:ascii="Arial" w:hAnsi="Arial" w:cs="Arial"/>
                <w:sz w:val="22"/>
                <w:szCs w:val="22"/>
              </w:rPr>
            </w:pPr>
            <w:proofErr w:type="spellStart"/>
            <w:r>
              <w:rPr>
                <w:rFonts w:ascii="Arial" w:hAnsi="Arial" w:cs="Arial"/>
                <w:sz w:val="22"/>
                <w:szCs w:val="22"/>
              </w:rPr>
              <w:t>voller</w:t>
            </w:r>
            <w:proofErr w:type="spellEnd"/>
            <w:r>
              <w:rPr>
                <w:rFonts w:ascii="Arial" w:hAnsi="Arial" w:cs="Arial"/>
                <w:sz w:val="22"/>
                <w:szCs w:val="22"/>
              </w:rPr>
              <w:t xml:space="preserve"> Tenor (</w:t>
            </w:r>
            <w:proofErr w:type="spellStart"/>
            <w:r w:rsidRPr="00A479DB">
              <w:rPr>
                <w:rFonts w:ascii="Arial" w:hAnsi="Arial" w:cs="Arial"/>
                <w:b/>
                <w:bCs/>
                <w:sz w:val="22"/>
                <w:szCs w:val="22"/>
              </w:rPr>
              <w:t>Menelas</w:t>
            </w:r>
            <w:proofErr w:type="spellEnd"/>
            <w:r>
              <w:rPr>
                <w:rFonts w:ascii="Arial" w:hAnsi="Arial" w:cs="Arial"/>
                <w:sz w:val="22"/>
                <w:szCs w:val="22"/>
              </w:rPr>
              <w:t>)</w:t>
            </w:r>
          </w:p>
          <w:p w14:paraId="412615DA" w14:textId="279215FA" w:rsidR="00E7150E" w:rsidRDefault="00E7150E" w:rsidP="00B503C7">
            <w:pPr>
              <w:spacing w:line="360" w:lineRule="auto"/>
              <w:rPr>
                <w:rFonts w:ascii="Arial" w:hAnsi="Arial" w:cs="Arial"/>
                <w:sz w:val="22"/>
                <w:szCs w:val="22"/>
              </w:rPr>
            </w:pPr>
            <w:proofErr w:type="spellStart"/>
            <w:r>
              <w:rPr>
                <w:rFonts w:ascii="Arial" w:hAnsi="Arial" w:cs="Arial"/>
                <w:sz w:val="22"/>
                <w:szCs w:val="22"/>
              </w:rPr>
              <w:t>leichten</w:t>
            </w:r>
            <w:proofErr w:type="spellEnd"/>
            <w:r>
              <w:rPr>
                <w:rFonts w:ascii="Arial" w:hAnsi="Arial" w:cs="Arial"/>
                <w:sz w:val="22"/>
                <w:szCs w:val="22"/>
              </w:rPr>
              <w:t xml:space="preserve"> Tenor (</w:t>
            </w:r>
            <w:r w:rsidRPr="00A479DB">
              <w:rPr>
                <w:rFonts w:ascii="Arial" w:hAnsi="Arial" w:cs="Arial"/>
                <w:b/>
                <w:bCs/>
                <w:sz w:val="22"/>
                <w:szCs w:val="22"/>
              </w:rPr>
              <w:t>Fritz</w:t>
            </w:r>
            <w:r>
              <w:rPr>
                <w:rFonts w:ascii="Arial" w:hAnsi="Arial" w:cs="Arial"/>
                <w:sz w:val="22"/>
                <w:szCs w:val="22"/>
              </w:rPr>
              <w:t>; P)</w:t>
            </w:r>
          </w:p>
          <w:p w14:paraId="517CC39E" w14:textId="77777777" w:rsidR="00A479DB" w:rsidRDefault="007E44ED" w:rsidP="00A479DB">
            <w:pPr>
              <w:spacing w:line="360" w:lineRule="auto"/>
              <w:rPr>
                <w:rFonts w:ascii="Arial" w:hAnsi="Arial" w:cs="Arial"/>
                <w:sz w:val="22"/>
                <w:szCs w:val="22"/>
              </w:rPr>
            </w:pPr>
            <w:proofErr w:type="spellStart"/>
            <w:r>
              <w:rPr>
                <w:rFonts w:ascii="Arial" w:hAnsi="Arial" w:cs="Arial"/>
                <w:sz w:val="22"/>
                <w:szCs w:val="22"/>
              </w:rPr>
              <w:t>stimmlichen</w:t>
            </w:r>
            <w:proofErr w:type="spellEnd"/>
            <w:r>
              <w:rPr>
                <w:rFonts w:ascii="Arial" w:hAnsi="Arial" w:cs="Arial"/>
                <w:sz w:val="22"/>
                <w:szCs w:val="22"/>
              </w:rPr>
              <w:t xml:space="preserve"> </w:t>
            </w:r>
            <w:proofErr w:type="spellStart"/>
            <w:r>
              <w:rPr>
                <w:rFonts w:ascii="Arial" w:hAnsi="Arial" w:cs="Arial"/>
                <w:sz w:val="22"/>
                <w:szCs w:val="22"/>
              </w:rPr>
              <w:t>Changieren</w:t>
            </w:r>
            <w:proofErr w:type="spellEnd"/>
            <w:r w:rsidR="00A479DB">
              <w:rPr>
                <w:rFonts w:ascii="Arial" w:hAnsi="Arial" w:cs="Arial"/>
                <w:sz w:val="22"/>
                <w:szCs w:val="22"/>
              </w:rPr>
              <w:t xml:space="preserve">; </w:t>
            </w:r>
            <w:proofErr w:type="spellStart"/>
            <w:r w:rsidR="00A479DB">
              <w:rPr>
                <w:rFonts w:ascii="Arial" w:hAnsi="Arial" w:cs="Arial"/>
                <w:sz w:val="22"/>
                <w:szCs w:val="22"/>
              </w:rPr>
              <w:t>singen</w:t>
            </w:r>
            <w:proofErr w:type="spellEnd"/>
            <w:r w:rsidR="00A479DB">
              <w:rPr>
                <w:rFonts w:ascii="Arial" w:hAnsi="Arial" w:cs="Arial"/>
                <w:sz w:val="22"/>
                <w:szCs w:val="22"/>
              </w:rPr>
              <w:t xml:space="preserve"> </w:t>
            </w:r>
            <w:proofErr w:type="spellStart"/>
            <w:r w:rsidR="00A479DB">
              <w:rPr>
                <w:rFonts w:ascii="Arial" w:hAnsi="Arial" w:cs="Arial"/>
                <w:sz w:val="22"/>
                <w:szCs w:val="22"/>
              </w:rPr>
              <w:t>frei</w:t>
            </w:r>
            <w:proofErr w:type="spellEnd"/>
            <w:r w:rsidR="00A479DB">
              <w:rPr>
                <w:rFonts w:ascii="Arial" w:hAnsi="Arial" w:cs="Arial"/>
                <w:sz w:val="22"/>
                <w:szCs w:val="22"/>
              </w:rPr>
              <w:t xml:space="preserve"> und </w:t>
            </w:r>
            <w:proofErr w:type="spellStart"/>
            <w:r w:rsidR="00A479DB">
              <w:rPr>
                <w:rFonts w:ascii="Arial" w:hAnsi="Arial" w:cs="Arial"/>
                <w:sz w:val="22"/>
                <w:szCs w:val="22"/>
              </w:rPr>
              <w:t>hörbar</w:t>
            </w:r>
            <w:proofErr w:type="spellEnd"/>
            <w:r w:rsidR="00A479DB">
              <w:rPr>
                <w:rFonts w:ascii="Arial" w:hAnsi="Arial" w:cs="Arial"/>
                <w:sz w:val="22"/>
                <w:szCs w:val="22"/>
              </w:rPr>
              <w:t xml:space="preserve"> </w:t>
            </w:r>
            <w:proofErr w:type="spellStart"/>
            <w:r w:rsidR="00A479DB">
              <w:rPr>
                <w:rFonts w:ascii="Arial" w:hAnsi="Arial" w:cs="Arial"/>
                <w:sz w:val="22"/>
                <w:szCs w:val="22"/>
              </w:rPr>
              <w:t>glücklich</w:t>
            </w:r>
            <w:proofErr w:type="spellEnd"/>
            <w:r w:rsidR="00A479DB">
              <w:rPr>
                <w:rFonts w:ascii="Arial" w:hAnsi="Arial" w:cs="Arial"/>
                <w:sz w:val="22"/>
                <w:szCs w:val="22"/>
              </w:rPr>
              <w:t xml:space="preserve"> </w:t>
            </w:r>
            <w:proofErr w:type="spellStart"/>
            <w:r w:rsidR="00A479DB">
              <w:rPr>
                <w:rFonts w:ascii="Arial" w:hAnsi="Arial" w:cs="Arial"/>
                <w:sz w:val="22"/>
                <w:szCs w:val="22"/>
              </w:rPr>
              <w:t>darüber</w:t>
            </w:r>
            <w:proofErr w:type="spellEnd"/>
          </w:p>
          <w:p w14:paraId="3A695CE4" w14:textId="77777777" w:rsidR="00A479DB" w:rsidRDefault="00A479DB" w:rsidP="00A479DB">
            <w:pPr>
              <w:spacing w:line="360" w:lineRule="auto"/>
              <w:rPr>
                <w:rFonts w:ascii="Arial" w:hAnsi="Arial" w:cs="Arial"/>
                <w:sz w:val="22"/>
                <w:szCs w:val="22"/>
              </w:rPr>
            </w:pPr>
            <w:proofErr w:type="spellStart"/>
            <w:r>
              <w:rPr>
                <w:rFonts w:ascii="Arial" w:hAnsi="Arial" w:cs="Arial"/>
                <w:sz w:val="22"/>
                <w:szCs w:val="22"/>
              </w:rPr>
              <w:t>alles</w:t>
            </w:r>
            <w:proofErr w:type="spellEnd"/>
            <w:r>
              <w:rPr>
                <w:rFonts w:ascii="Arial" w:hAnsi="Arial" w:cs="Arial"/>
                <w:sz w:val="22"/>
                <w:szCs w:val="22"/>
              </w:rPr>
              <w:t xml:space="preserve"> </w:t>
            </w:r>
            <w:proofErr w:type="spellStart"/>
            <w:r>
              <w:rPr>
                <w:rFonts w:ascii="Arial" w:hAnsi="Arial" w:cs="Arial"/>
                <w:sz w:val="22"/>
                <w:szCs w:val="22"/>
              </w:rPr>
              <w:t>richtig</w:t>
            </w:r>
            <w:proofErr w:type="spellEnd"/>
            <w:r>
              <w:rPr>
                <w:rFonts w:ascii="Arial" w:hAnsi="Arial" w:cs="Arial"/>
                <w:sz w:val="22"/>
                <w:szCs w:val="22"/>
              </w:rPr>
              <w:t xml:space="preserve">, was </w:t>
            </w:r>
            <w:proofErr w:type="spellStart"/>
            <w:r>
              <w:rPr>
                <w:rFonts w:ascii="Arial" w:hAnsi="Arial" w:cs="Arial"/>
                <w:sz w:val="22"/>
                <w:szCs w:val="22"/>
              </w:rPr>
              <w:t>sie</w:t>
            </w:r>
            <w:proofErr w:type="spellEnd"/>
            <w:r>
              <w:rPr>
                <w:rFonts w:ascii="Arial" w:hAnsi="Arial" w:cs="Arial"/>
                <w:sz w:val="22"/>
                <w:szCs w:val="22"/>
              </w:rPr>
              <w:t xml:space="preserve"> da </w:t>
            </w:r>
            <w:proofErr w:type="spellStart"/>
            <w:r>
              <w:rPr>
                <w:rFonts w:ascii="Arial" w:hAnsi="Arial" w:cs="Arial"/>
                <w:sz w:val="22"/>
                <w:szCs w:val="22"/>
              </w:rPr>
              <w:t>singt</w:t>
            </w:r>
            <w:proofErr w:type="spellEnd"/>
            <w:r>
              <w:rPr>
                <w:rFonts w:ascii="Arial" w:hAnsi="Arial" w:cs="Arial"/>
                <w:sz w:val="22"/>
                <w:szCs w:val="22"/>
              </w:rPr>
              <w:t xml:space="preserve">,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ohne</w:t>
            </w:r>
            <w:proofErr w:type="spellEnd"/>
            <w:r>
              <w:rPr>
                <w:rFonts w:ascii="Arial" w:hAnsi="Arial" w:cs="Arial"/>
                <w:sz w:val="22"/>
                <w:szCs w:val="22"/>
              </w:rPr>
              <w:t xml:space="preserve"> Esprit und </w:t>
            </w:r>
            <w:proofErr w:type="spellStart"/>
            <w:r>
              <w:rPr>
                <w:rFonts w:ascii="Arial" w:hAnsi="Arial" w:cs="Arial"/>
                <w:sz w:val="22"/>
                <w:szCs w:val="22"/>
              </w:rPr>
              <w:t>Durchschlagkraft</w:t>
            </w:r>
            <w:proofErr w:type="spellEnd"/>
          </w:p>
          <w:p w14:paraId="771D5E28" w14:textId="77777777" w:rsidR="00A479DB" w:rsidRDefault="00A479DB" w:rsidP="00A479DB">
            <w:pPr>
              <w:spacing w:line="360" w:lineRule="auto"/>
              <w:rPr>
                <w:rFonts w:ascii="Arial" w:hAnsi="Arial" w:cs="Arial"/>
                <w:sz w:val="22"/>
                <w:szCs w:val="22"/>
              </w:rPr>
            </w:pPr>
            <w:proofErr w:type="spellStart"/>
            <w:r>
              <w:rPr>
                <w:rFonts w:ascii="Arial" w:hAnsi="Arial" w:cs="Arial"/>
                <w:sz w:val="22"/>
                <w:szCs w:val="22"/>
              </w:rPr>
              <w:t>stimmlich</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schwach</w:t>
            </w:r>
            <w:proofErr w:type="spellEnd"/>
          </w:p>
          <w:p w14:paraId="307811D4" w14:textId="500390F3" w:rsidR="00436869" w:rsidRDefault="00A479DB" w:rsidP="00B503C7">
            <w:pPr>
              <w:spacing w:line="360" w:lineRule="auto"/>
              <w:rPr>
                <w:rFonts w:ascii="Arial" w:hAnsi="Arial" w:cs="Arial"/>
                <w:sz w:val="22"/>
                <w:szCs w:val="22"/>
              </w:rPr>
            </w:pPr>
            <w:r>
              <w:rPr>
                <w:rFonts w:ascii="Arial" w:hAnsi="Arial" w:cs="Arial"/>
                <w:sz w:val="22"/>
                <w:szCs w:val="22"/>
              </w:rPr>
              <w:t>(</w:t>
            </w:r>
            <w:r>
              <w:rPr>
                <w:rFonts w:ascii="Arial" w:hAnsi="Arial" w:cs="Arial"/>
                <w:b/>
                <w:bCs/>
                <w:sz w:val="22"/>
                <w:szCs w:val="22"/>
              </w:rPr>
              <w:t xml:space="preserve">Ensemble </w:t>
            </w:r>
            <w:r w:rsidR="007E44ED" w:rsidRPr="00A479DB">
              <w:rPr>
                <w:rFonts w:ascii="Arial" w:hAnsi="Arial" w:cs="Arial"/>
                <w:b/>
                <w:bCs/>
                <w:sz w:val="22"/>
                <w:szCs w:val="22"/>
              </w:rPr>
              <w:t>Fledermaus</w:t>
            </w:r>
            <w:r w:rsidR="007E44ED">
              <w:rPr>
                <w:rFonts w:ascii="Arial" w:hAnsi="Arial" w:cs="Arial"/>
                <w:sz w:val="22"/>
                <w:szCs w:val="22"/>
              </w:rPr>
              <w:t>; V1)</w:t>
            </w:r>
          </w:p>
          <w:p w14:paraId="7D8EB0A8" w14:textId="1B13AF8C" w:rsidR="00851522" w:rsidRDefault="00851522" w:rsidP="00B503C7">
            <w:pPr>
              <w:spacing w:line="360" w:lineRule="auto"/>
              <w:rPr>
                <w:rFonts w:ascii="Arial" w:hAnsi="Arial" w:cs="Arial"/>
                <w:sz w:val="22"/>
                <w:szCs w:val="22"/>
              </w:rPr>
            </w:pPr>
            <w:proofErr w:type="spellStart"/>
            <w:r>
              <w:rPr>
                <w:rFonts w:ascii="Arial" w:hAnsi="Arial" w:cs="Arial"/>
                <w:sz w:val="22"/>
                <w:szCs w:val="22"/>
              </w:rPr>
              <w:lastRenderedPageBreak/>
              <w:t>schön</w:t>
            </w:r>
            <w:proofErr w:type="spellEnd"/>
            <w:r>
              <w:rPr>
                <w:rFonts w:ascii="Arial" w:hAnsi="Arial" w:cs="Arial"/>
                <w:sz w:val="22"/>
                <w:szCs w:val="22"/>
              </w:rPr>
              <w:t xml:space="preserve"> </w:t>
            </w:r>
            <w:proofErr w:type="spellStart"/>
            <w:r>
              <w:rPr>
                <w:rFonts w:ascii="Arial" w:hAnsi="Arial" w:cs="Arial"/>
                <w:sz w:val="22"/>
                <w:szCs w:val="22"/>
              </w:rPr>
              <w:t>geführte</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sidR="00614295">
              <w:rPr>
                <w:rFonts w:ascii="Arial" w:hAnsi="Arial" w:cs="Arial"/>
                <w:sz w:val="22"/>
                <w:szCs w:val="22"/>
              </w:rPr>
              <w:t xml:space="preserve">; </w:t>
            </w:r>
            <w:proofErr w:type="spellStart"/>
            <w:r w:rsidR="00614295">
              <w:rPr>
                <w:rFonts w:ascii="Arial" w:hAnsi="Arial" w:cs="Arial"/>
                <w:sz w:val="22"/>
                <w:szCs w:val="22"/>
              </w:rPr>
              <w:t>steigert</w:t>
            </w:r>
            <w:proofErr w:type="spellEnd"/>
            <w:r w:rsidR="00614295">
              <w:rPr>
                <w:rFonts w:ascii="Arial" w:hAnsi="Arial" w:cs="Arial"/>
                <w:sz w:val="22"/>
                <w:szCs w:val="22"/>
              </w:rPr>
              <w:t xml:space="preserve"> </w:t>
            </w:r>
            <w:proofErr w:type="spellStart"/>
            <w:r w:rsidR="00614295">
              <w:rPr>
                <w:rFonts w:ascii="Arial" w:hAnsi="Arial" w:cs="Arial"/>
                <w:sz w:val="22"/>
                <w:szCs w:val="22"/>
              </w:rPr>
              <w:t>sich</w:t>
            </w:r>
            <w:proofErr w:type="spellEnd"/>
            <w:r w:rsidR="00614295">
              <w:rPr>
                <w:rFonts w:ascii="Arial" w:hAnsi="Arial" w:cs="Arial"/>
                <w:sz w:val="22"/>
                <w:szCs w:val="22"/>
              </w:rPr>
              <w:t xml:space="preserve"> </w:t>
            </w:r>
            <w:proofErr w:type="spellStart"/>
            <w:r w:rsidR="00614295">
              <w:rPr>
                <w:rFonts w:ascii="Arial" w:hAnsi="Arial" w:cs="Arial"/>
                <w:sz w:val="22"/>
                <w:szCs w:val="22"/>
              </w:rPr>
              <w:t>beim</w:t>
            </w:r>
            <w:proofErr w:type="spellEnd"/>
            <w:r w:rsidR="00614295">
              <w:rPr>
                <w:rFonts w:ascii="Arial" w:hAnsi="Arial" w:cs="Arial"/>
                <w:sz w:val="22"/>
                <w:szCs w:val="22"/>
              </w:rPr>
              <w:t xml:space="preserve"> Csardas; </w:t>
            </w:r>
            <w:proofErr w:type="spellStart"/>
            <w:r w:rsidR="00614295">
              <w:rPr>
                <w:rFonts w:ascii="Arial" w:hAnsi="Arial" w:cs="Arial"/>
                <w:sz w:val="22"/>
                <w:szCs w:val="22"/>
              </w:rPr>
              <w:t>durchdringend</w:t>
            </w:r>
            <w:proofErr w:type="spellEnd"/>
            <w:r w:rsidR="00614295">
              <w:rPr>
                <w:rFonts w:ascii="Arial" w:hAnsi="Arial" w:cs="Arial"/>
                <w:sz w:val="22"/>
                <w:szCs w:val="22"/>
              </w:rPr>
              <w:t xml:space="preserve"> </w:t>
            </w:r>
            <w:proofErr w:type="spellStart"/>
            <w:r w:rsidR="00614295">
              <w:rPr>
                <w:rFonts w:ascii="Arial" w:hAnsi="Arial" w:cs="Arial"/>
                <w:sz w:val="22"/>
                <w:szCs w:val="22"/>
              </w:rPr>
              <w:t>schnittiger</w:t>
            </w:r>
            <w:proofErr w:type="spellEnd"/>
            <w:r w:rsidR="00614295">
              <w:rPr>
                <w:rFonts w:ascii="Arial" w:hAnsi="Arial" w:cs="Arial"/>
                <w:sz w:val="22"/>
                <w:szCs w:val="22"/>
              </w:rPr>
              <w:t xml:space="preserve"> </w:t>
            </w:r>
            <w:proofErr w:type="spellStart"/>
            <w:r w:rsidR="00614295">
              <w:rPr>
                <w:rFonts w:ascii="Arial" w:hAnsi="Arial" w:cs="Arial"/>
                <w:sz w:val="22"/>
                <w:szCs w:val="22"/>
              </w:rPr>
              <w:t>Stimmkraft</w:t>
            </w:r>
            <w:proofErr w:type="spellEnd"/>
            <w:r w:rsidR="00A4600B">
              <w:rPr>
                <w:rFonts w:ascii="Arial" w:hAnsi="Arial" w:cs="Arial"/>
                <w:sz w:val="22"/>
                <w:szCs w:val="22"/>
              </w:rPr>
              <w:t xml:space="preserve">; </w:t>
            </w:r>
            <w:proofErr w:type="spellStart"/>
            <w:r w:rsidR="00A4600B">
              <w:rPr>
                <w:rFonts w:ascii="Arial" w:hAnsi="Arial" w:cs="Arial"/>
                <w:sz w:val="22"/>
                <w:szCs w:val="22"/>
              </w:rPr>
              <w:t>mit</w:t>
            </w:r>
            <w:proofErr w:type="spellEnd"/>
            <w:r w:rsidR="00A4600B">
              <w:rPr>
                <w:rFonts w:ascii="Arial" w:hAnsi="Arial" w:cs="Arial"/>
                <w:sz w:val="22"/>
                <w:szCs w:val="22"/>
              </w:rPr>
              <w:t xml:space="preserve"> </w:t>
            </w:r>
            <w:proofErr w:type="spellStart"/>
            <w:r w:rsidR="00A4600B">
              <w:rPr>
                <w:rFonts w:ascii="Arial" w:hAnsi="Arial" w:cs="Arial"/>
                <w:sz w:val="22"/>
                <w:szCs w:val="22"/>
              </w:rPr>
              <w:t>ihrer</w:t>
            </w:r>
            <w:proofErr w:type="spellEnd"/>
            <w:r w:rsidR="00A4600B">
              <w:rPr>
                <w:rFonts w:ascii="Arial" w:hAnsi="Arial" w:cs="Arial"/>
                <w:sz w:val="22"/>
                <w:szCs w:val="22"/>
              </w:rPr>
              <w:t xml:space="preserve"> </w:t>
            </w:r>
            <w:proofErr w:type="spellStart"/>
            <w:r w:rsidR="00A4600B">
              <w:rPr>
                <w:rFonts w:ascii="Arial" w:hAnsi="Arial" w:cs="Arial"/>
                <w:sz w:val="22"/>
                <w:szCs w:val="22"/>
              </w:rPr>
              <w:t>großen</w:t>
            </w:r>
            <w:proofErr w:type="spellEnd"/>
            <w:r w:rsidR="00A4600B">
              <w:rPr>
                <w:rFonts w:ascii="Arial" w:hAnsi="Arial" w:cs="Arial"/>
                <w:sz w:val="22"/>
                <w:szCs w:val="22"/>
              </w:rPr>
              <w:t xml:space="preserve"> </w:t>
            </w:r>
            <w:proofErr w:type="spellStart"/>
            <w:r w:rsidR="00A4600B">
              <w:rPr>
                <w:rFonts w:ascii="Arial" w:hAnsi="Arial" w:cs="Arial"/>
                <w:sz w:val="22"/>
                <w:szCs w:val="22"/>
              </w:rPr>
              <w:t>schönen</w:t>
            </w:r>
            <w:proofErr w:type="spellEnd"/>
            <w:r w:rsidR="00A4600B">
              <w:rPr>
                <w:rFonts w:ascii="Arial" w:hAnsi="Arial" w:cs="Arial"/>
                <w:sz w:val="22"/>
                <w:szCs w:val="22"/>
              </w:rPr>
              <w:t xml:space="preserve"> </w:t>
            </w:r>
            <w:proofErr w:type="spellStart"/>
            <w:r w:rsidR="00A4600B">
              <w:rPr>
                <w:rFonts w:ascii="Arial" w:hAnsi="Arial" w:cs="Arial"/>
                <w:sz w:val="22"/>
                <w:szCs w:val="22"/>
              </w:rPr>
              <w:t>Stimme</w:t>
            </w:r>
            <w:proofErr w:type="spellEnd"/>
            <w:r w:rsidR="00A4600B">
              <w:rPr>
                <w:rFonts w:ascii="Arial" w:hAnsi="Arial" w:cs="Arial"/>
                <w:sz w:val="22"/>
                <w:szCs w:val="22"/>
              </w:rPr>
              <w:t xml:space="preserve"> </w:t>
            </w:r>
            <w:proofErr w:type="spellStart"/>
            <w:r w:rsidR="00A4600B">
              <w:rPr>
                <w:rFonts w:ascii="Arial" w:hAnsi="Arial" w:cs="Arial"/>
                <w:sz w:val="22"/>
                <w:szCs w:val="22"/>
              </w:rPr>
              <w:t>natürlich</w:t>
            </w:r>
            <w:proofErr w:type="spellEnd"/>
            <w:r w:rsidR="00A4600B">
              <w:rPr>
                <w:rFonts w:ascii="Arial" w:hAnsi="Arial" w:cs="Arial"/>
                <w:sz w:val="22"/>
                <w:szCs w:val="22"/>
              </w:rPr>
              <w:t xml:space="preserve"> </w:t>
            </w:r>
            <w:proofErr w:type="spellStart"/>
            <w:r w:rsidR="00A4600B">
              <w:rPr>
                <w:rFonts w:ascii="Arial" w:hAnsi="Arial" w:cs="Arial"/>
                <w:sz w:val="22"/>
                <w:szCs w:val="22"/>
              </w:rPr>
              <w:t>gegen</w:t>
            </w:r>
            <w:proofErr w:type="spellEnd"/>
            <w:r w:rsidR="00A4600B">
              <w:rPr>
                <w:rFonts w:ascii="Arial" w:hAnsi="Arial" w:cs="Arial"/>
                <w:sz w:val="22"/>
                <w:szCs w:val="22"/>
              </w:rPr>
              <w:t xml:space="preserve"> </w:t>
            </w:r>
            <w:proofErr w:type="spellStart"/>
            <w:r w:rsidR="00A4600B">
              <w:rPr>
                <w:rFonts w:ascii="Arial" w:hAnsi="Arial" w:cs="Arial"/>
                <w:sz w:val="22"/>
                <w:szCs w:val="22"/>
              </w:rPr>
              <w:t>allen</w:t>
            </w:r>
            <w:proofErr w:type="spellEnd"/>
            <w:r w:rsidR="00A4600B">
              <w:rPr>
                <w:rFonts w:ascii="Arial" w:hAnsi="Arial" w:cs="Arial"/>
                <w:sz w:val="22"/>
                <w:szCs w:val="22"/>
              </w:rPr>
              <w:t xml:space="preserve"> </w:t>
            </w:r>
            <w:proofErr w:type="spellStart"/>
            <w:r w:rsidR="00A4600B">
              <w:rPr>
                <w:rFonts w:ascii="Arial" w:hAnsi="Arial" w:cs="Arial"/>
                <w:sz w:val="22"/>
                <w:szCs w:val="22"/>
              </w:rPr>
              <w:t>Lärm</w:t>
            </w:r>
            <w:proofErr w:type="spellEnd"/>
            <w:r w:rsidR="00A4600B">
              <w:rPr>
                <w:rFonts w:ascii="Arial" w:hAnsi="Arial" w:cs="Arial"/>
                <w:sz w:val="22"/>
                <w:szCs w:val="22"/>
              </w:rPr>
              <w:t xml:space="preserve"> gut </w:t>
            </w:r>
            <w:proofErr w:type="spellStart"/>
            <w:r w:rsidR="00A4600B">
              <w:rPr>
                <w:rFonts w:ascii="Arial" w:hAnsi="Arial" w:cs="Arial"/>
                <w:sz w:val="22"/>
                <w:szCs w:val="22"/>
              </w:rPr>
              <w:t>durchsetzen</w:t>
            </w:r>
            <w:proofErr w:type="spellEnd"/>
            <w:r w:rsidR="00782563">
              <w:rPr>
                <w:rFonts w:ascii="Arial" w:hAnsi="Arial" w:cs="Arial"/>
                <w:sz w:val="22"/>
                <w:szCs w:val="22"/>
              </w:rPr>
              <w:t>; Czardas exquisite; no difficulty with the high notes</w:t>
            </w:r>
            <w:r w:rsidR="00A479DB">
              <w:rPr>
                <w:rFonts w:ascii="Arial" w:hAnsi="Arial" w:cs="Arial"/>
                <w:sz w:val="22"/>
                <w:szCs w:val="22"/>
              </w:rPr>
              <w:t xml:space="preserve">; </w:t>
            </w:r>
            <w:proofErr w:type="spellStart"/>
            <w:r w:rsidR="00A479DB">
              <w:rPr>
                <w:rFonts w:ascii="Arial" w:hAnsi="Arial" w:cs="Arial"/>
                <w:sz w:val="22"/>
                <w:szCs w:val="22"/>
              </w:rPr>
              <w:t>Reichtum</w:t>
            </w:r>
            <w:proofErr w:type="spellEnd"/>
            <w:r w:rsidR="00A479DB">
              <w:rPr>
                <w:rFonts w:ascii="Arial" w:hAnsi="Arial" w:cs="Arial"/>
                <w:sz w:val="22"/>
                <w:szCs w:val="22"/>
              </w:rPr>
              <w:t xml:space="preserve"> an </w:t>
            </w:r>
            <w:proofErr w:type="spellStart"/>
            <w:r w:rsidR="00A479DB">
              <w:rPr>
                <w:rFonts w:ascii="Arial" w:hAnsi="Arial" w:cs="Arial"/>
                <w:sz w:val="22"/>
                <w:szCs w:val="22"/>
              </w:rPr>
              <w:t>Nuancen</w:t>
            </w:r>
            <w:proofErr w:type="spellEnd"/>
            <w:r w:rsidR="00A479DB">
              <w:rPr>
                <w:rFonts w:ascii="Arial" w:hAnsi="Arial" w:cs="Arial"/>
                <w:sz w:val="22"/>
                <w:szCs w:val="22"/>
              </w:rPr>
              <w:t xml:space="preserve">; </w:t>
            </w:r>
            <w:proofErr w:type="spellStart"/>
            <w:r w:rsidR="00A479DB">
              <w:rPr>
                <w:rFonts w:ascii="Arial" w:hAnsi="Arial" w:cs="Arial"/>
                <w:sz w:val="22"/>
                <w:szCs w:val="22"/>
              </w:rPr>
              <w:t>bravourös</w:t>
            </w:r>
            <w:proofErr w:type="spellEnd"/>
            <w:r w:rsidR="00A479DB">
              <w:rPr>
                <w:rFonts w:ascii="Arial" w:hAnsi="Arial" w:cs="Arial"/>
                <w:sz w:val="22"/>
                <w:szCs w:val="22"/>
              </w:rPr>
              <w:t xml:space="preserve"> </w:t>
            </w:r>
            <w:proofErr w:type="spellStart"/>
            <w:r w:rsidR="00A479DB">
              <w:rPr>
                <w:rFonts w:ascii="Arial" w:hAnsi="Arial" w:cs="Arial"/>
                <w:sz w:val="22"/>
                <w:szCs w:val="22"/>
              </w:rPr>
              <w:t>gelang</w:t>
            </w:r>
            <w:proofErr w:type="spellEnd"/>
            <w:r w:rsidR="00A479DB">
              <w:rPr>
                <w:rFonts w:ascii="Arial" w:hAnsi="Arial" w:cs="Arial"/>
                <w:sz w:val="22"/>
                <w:szCs w:val="22"/>
              </w:rPr>
              <w:t xml:space="preserve"> die pseudo-</w:t>
            </w:r>
            <w:proofErr w:type="spellStart"/>
            <w:r w:rsidR="00A479DB">
              <w:rPr>
                <w:rFonts w:ascii="Arial" w:hAnsi="Arial" w:cs="Arial"/>
                <w:sz w:val="22"/>
                <w:szCs w:val="22"/>
              </w:rPr>
              <w:t>ungarische</w:t>
            </w:r>
            <w:proofErr w:type="spellEnd"/>
            <w:r w:rsidR="00A479DB">
              <w:rPr>
                <w:rFonts w:ascii="Arial" w:hAnsi="Arial" w:cs="Arial"/>
                <w:sz w:val="22"/>
                <w:szCs w:val="22"/>
              </w:rPr>
              <w:t xml:space="preserve"> Arie, “</w:t>
            </w:r>
            <w:proofErr w:type="spellStart"/>
            <w:r w:rsidR="00A479DB">
              <w:rPr>
                <w:rFonts w:ascii="Arial" w:hAnsi="Arial" w:cs="Arial"/>
                <w:sz w:val="22"/>
                <w:szCs w:val="22"/>
              </w:rPr>
              <w:t>Klänge</w:t>
            </w:r>
            <w:proofErr w:type="spellEnd"/>
            <w:r w:rsidR="00A479DB">
              <w:rPr>
                <w:rFonts w:ascii="Arial" w:hAnsi="Arial" w:cs="Arial"/>
                <w:sz w:val="22"/>
                <w:szCs w:val="22"/>
              </w:rPr>
              <w:t xml:space="preserve"> der Heimat”; </w:t>
            </w:r>
            <w:proofErr w:type="spellStart"/>
            <w:r w:rsidR="00A479DB">
              <w:rPr>
                <w:rFonts w:ascii="Arial" w:hAnsi="Arial" w:cs="Arial"/>
                <w:sz w:val="22"/>
                <w:szCs w:val="22"/>
              </w:rPr>
              <w:t>warmen</w:t>
            </w:r>
            <w:proofErr w:type="spellEnd"/>
            <w:r w:rsidR="00A479DB">
              <w:rPr>
                <w:rFonts w:ascii="Arial" w:hAnsi="Arial" w:cs="Arial"/>
                <w:sz w:val="22"/>
                <w:szCs w:val="22"/>
              </w:rPr>
              <w:t xml:space="preserve"> </w:t>
            </w:r>
            <w:proofErr w:type="spellStart"/>
            <w:r w:rsidR="00A479DB">
              <w:rPr>
                <w:rFonts w:ascii="Arial" w:hAnsi="Arial" w:cs="Arial"/>
                <w:sz w:val="22"/>
                <w:szCs w:val="22"/>
              </w:rPr>
              <w:t>Sopran</w:t>
            </w:r>
            <w:proofErr w:type="spellEnd"/>
            <w:r w:rsidR="00A4600B">
              <w:rPr>
                <w:rFonts w:ascii="Arial" w:hAnsi="Arial" w:cs="Arial"/>
                <w:sz w:val="22"/>
                <w:szCs w:val="22"/>
              </w:rPr>
              <w:t xml:space="preserve"> </w:t>
            </w:r>
            <w:r>
              <w:rPr>
                <w:rFonts w:ascii="Arial" w:hAnsi="Arial" w:cs="Arial"/>
                <w:sz w:val="22"/>
                <w:szCs w:val="22"/>
              </w:rPr>
              <w:t>(</w:t>
            </w:r>
            <w:proofErr w:type="spellStart"/>
            <w:r w:rsidRPr="00A479DB">
              <w:rPr>
                <w:rFonts w:ascii="Arial" w:hAnsi="Arial" w:cs="Arial"/>
                <w:b/>
                <w:bCs/>
                <w:sz w:val="22"/>
                <w:szCs w:val="22"/>
              </w:rPr>
              <w:t>Rosalinde</w:t>
            </w:r>
            <w:proofErr w:type="spellEnd"/>
            <w:r>
              <w:rPr>
                <w:rFonts w:ascii="Arial" w:hAnsi="Arial" w:cs="Arial"/>
                <w:sz w:val="22"/>
                <w:szCs w:val="22"/>
              </w:rPr>
              <w:t>; V1)</w:t>
            </w:r>
          </w:p>
          <w:p w14:paraId="0A679128" w14:textId="77777777" w:rsidR="00851522" w:rsidRDefault="00851522" w:rsidP="00B503C7">
            <w:pPr>
              <w:spacing w:line="360" w:lineRule="auto"/>
              <w:rPr>
                <w:rFonts w:ascii="Arial" w:hAnsi="Arial" w:cs="Arial"/>
                <w:sz w:val="22"/>
                <w:szCs w:val="22"/>
              </w:rPr>
            </w:pPr>
            <w:proofErr w:type="spellStart"/>
            <w:r>
              <w:rPr>
                <w:rFonts w:ascii="Arial" w:hAnsi="Arial" w:cs="Arial"/>
                <w:sz w:val="22"/>
                <w:szCs w:val="22"/>
              </w:rPr>
              <w:t>keine</w:t>
            </w:r>
            <w:proofErr w:type="spellEnd"/>
            <w:r>
              <w:rPr>
                <w:rFonts w:ascii="Arial" w:hAnsi="Arial" w:cs="Arial"/>
                <w:sz w:val="22"/>
                <w:szCs w:val="22"/>
              </w:rPr>
              <w:t xml:space="preserve"> Angst </w:t>
            </w:r>
            <w:proofErr w:type="spellStart"/>
            <w:r>
              <w:rPr>
                <w:rFonts w:ascii="Arial" w:hAnsi="Arial" w:cs="Arial"/>
                <w:sz w:val="22"/>
                <w:szCs w:val="22"/>
              </w:rPr>
              <w:t>vor</w:t>
            </w:r>
            <w:proofErr w:type="spellEnd"/>
            <w:r>
              <w:rPr>
                <w:rFonts w:ascii="Arial" w:hAnsi="Arial" w:cs="Arial"/>
                <w:sz w:val="22"/>
                <w:szCs w:val="22"/>
              </w:rPr>
              <w:t xml:space="preserve"> </w:t>
            </w:r>
            <w:proofErr w:type="spellStart"/>
            <w:r>
              <w:rPr>
                <w:rFonts w:ascii="Arial" w:hAnsi="Arial" w:cs="Arial"/>
                <w:sz w:val="22"/>
                <w:szCs w:val="22"/>
              </w:rPr>
              <w:t>Verrenkungen</w:t>
            </w:r>
            <w:proofErr w:type="spellEnd"/>
            <w:r>
              <w:rPr>
                <w:rFonts w:ascii="Arial" w:hAnsi="Arial" w:cs="Arial"/>
                <w:sz w:val="22"/>
                <w:szCs w:val="22"/>
              </w:rPr>
              <w:t xml:space="preserve"> der </w:t>
            </w:r>
            <w:proofErr w:type="spellStart"/>
            <w:r>
              <w:rPr>
                <w:rFonts w:ascii="Arial" w:hAnsi="Arial" w:cs="Arial"/>
                <w:sz w:val="22"/>
                <w:szCs w:val="22"/>
              </w:rPr>
              <w:t>Stimme</w:t>
            </w:r>
            <w:proofErr w:type="spellEnd"/>
            <w:r>
              <w:rPr>
                <w:rFonts w:ascii="Arial" w:hAnsi="Arial" w:cs="Arial"/>
                <w:sz w:val="22"/>
                <w:szCs w:val="22"/>
              </w:rPr>
              <w:t xml:space="preserve"> (</w:t>
            </w:r>
            <w:proofErr w:type="spellStart"/>
            <w:r w:rsidRPr="00A479DB">
              <w:rPr>
                <w:rFonts w:ascii="Arial" w:hAnsi="Arial" w:cs="Arial"/>
                <w:b/>
                <w:bCs/>
                <w:sz w:val="22"/>
                <w:szCs w:val="22"/>
              </w:rPr>
              <w:t>Eistenstein</w:t>
            </w:r>
            <w:proofErr w:type="spellEnd"/>
            <w:r>
              <w:rPr>
                <w:rFonts w:ascii="Arial" w:hAnsi="Arial" w:cs="Arial"/>
                <w:sz w:val="22"/>
                <w:szCs w:val="22"/>
              </w:rPr>
              <w:t xml:space="preserve">; </w:t>
            </w:r>
            <w:r w:rsidRPr="00A479DB">
              <w:rPr>
                <w:rFonts w:ascii="Arial" w:hAnsi="Arial" w:cs="Arial"/>
                <w:b/>
                <w:bCs/>
                <w:sz w:val="22"/>
                <w:szCs w:val="22"/>
              </w:rPr>
              <w:t>Frank</w:t>
            </w:r>
            <w:r>
              <w:rPr>
                <w:rFonts w:ascii="Arial" w:hAnsi="Arial" w:cs="Arial"/>
                <w:sz w:val="22"/>
                <w:szCs w:val="22"/>
              </w:rPr>
              <w:t>; V1)</w:t>
            </w:r>
          </w:p>
          <w:p w14:paraId="339A38A1" w14:textId="69707BE8" w:rsidR="00851522" w:rsidRDefault="00851522" w:rsidP="00B503C7">
            <w:pPr>
              <w:spacing w:line="360" w:lineRule="auto"/>
              <w:rPr>
                <w:rFonts w:ascii="Arial" w:hAnsi="Arial" w:cs="Arial"/>
                <w:sz w:val="22"/>
                <w:szCs w:val="22"/>
              </w:rPr>
            </w:pPr>
            <w:proofErr w:type="spellStart"/>
            <w:r>
              <w:rPr>
                <w:rFonts w:ascii="Arial" w:hAnsi="Arial" w:cs="Arial"/>
                <w:sz w:val="22"/>
                <w:szCs w:val="22"/>
              </w:rPr>
              <w:t>singt</w:t>
            </w:r>
            <w:proofErr w:type="spellEnd"/>
            <w:r>
              <w:rPr>
                <w:rFonts w:ascii="Arial" w:hAnsi="Arial" w:cs="Arial"/>
                <w:sz w:val="22"/>
                <w:szCs w:val="22"/>
              </w:rPr>
              <w:t xml:space="preserve"> </w:t>
            </w:r>
            <w:proofErr w:type="spellStart"/>
            <w:r>
              <w:rPr>
                <w:rFonts w:ascii="Arial" w:hAnsi="Arial" w:cs="Arial"/>
                <w:sz w:val="22"/>
                <w:szCs w:val="22"/>
              </w:rPr>
              <w:t>tempermentvoll</w:t>
            </w:r>
            <w:proofErr w:type="spellEnd"/>
            <w:r>
              <w:rPr>
                <w:rFonts w:ascii="Arial" w:hAnsi="Arial" w:cs="Arial"/>
                <w:sz w:val="22"/>
                <w:szCs w:val="22"/>
              </w:rPr>
              <w:t xml:space="preserve"> und </w:t>
            </w:r>
            <w:proofErr w:type="spellStart"/>
            <w:r>
              <w:rPr>
                <w:rFonts w:ascii="Arial" w:hAnsi="Arial" w:cs="Arial"/>
                <w:sz w:val="22"/>
                <w:szCs w:val="22"/>
              </w:rPr>
              <w:t>virtuos</w:t>
            </w:r>
            <w:proofErr w:type="spellEnd"/>
            <w:r w:rsidR="009A6AE4">
              <w:rPr>
                <w:rFonts w:ascii="Arial" w:hAnsi="Arial" w:cs="Arial"/>
                <w:sz w:val="22"/>
                <w:szCs w:val="22"/>
              </w:rPr>
              <w:t xml:space="preserve">; </w:t>
            </w:r>
            <w:proofErr w:type="spellStart"/>
            <w:r w:rsidR="009A6AE4">
              <w:rPr>
                <w:rFonts w:ascii="Arial" w:hAnsi="Arial" w:cs="Arial"/>
                <w:sz w:val="22"/>
                <w:szCs w:val="22"/>
              </w:rPr>
              <w:t>stimmakrobatisch</w:t>
            </w:r>
            <w:proofErr w:type="spellEnd"/>
            <w:r w:rsidR="009A6AE4">
              <w:rPr>
                <w:rFonts w:ascii="Arial" w:hAnsi="Arial" w:cs="Arial"/>
                <w:sz w:val="22"/>
                <w:szCs w:val="22"/>
              </w:rPr>
              <w:t xml:space="preserve">; </w:t>
            </w:r>
            <w:proofErr w:type="spellStart"/>
            <w:r w:rsidR="009A6AE4">
              <w:rPr>
                <w:rFonts w:ascii="Arial" w:hAnsi="Arial" w:cs="Arial"/>
                <w:sz w:val="22"/>
                <w:szCs w:val="22"/>
              </w:rPr>
              <w:t>nachtigall</w:t>
            </w:r>
            <w:proofErr w:type="spellEnd"/>
            <w:r w:rsidR="002F33B1">
              <w:rPr>
                <w:rFonts w:ascii="Arial" w:hAnsi="Arial" w:cs="Arial"/>
                <w:sz w:val="22"/>
                <w:szCs w:val="22"/>
              </w:rPr>
              <w:t xml:space="preserve">; </w:t>
            </w:r>
            <w:proofErr w:type="spellStart"/>
            <w:r w:rsidR="002F33B1">
              <w:rPr>
                <w:rFonts w:ascii="Arial" w:hAnsi="Arial" w:cs="Arial"/>
                <w:sz w:val="22"/>
                <w:szCs w:val="22"/>
              </w:rPr>
              <w:t>frischer</w:t>
            </w:r>
            <w:proofErr w:type="spellEnd"/>
            <w:r w:rsidR="002F33B1">
              <w:rPr>
                <w:rFonts w:ascii="Arial" w:hAnsi="Arial" w:cs="Arial"/>
                <w:sz w:val="22"/>
                <w:szCs w:val="22"/>
              </w:rPr>
              <w:t xml:space="preserve">, </w:t>
            </w:r>
            <w:proofErr w:type="spellStart"/>
            <w:r w:rsidR="002F33B1">
              <w:rPr>
                <w:rFonts w:ascii="Arial" w:hAnsi="Arial" w:cs="Arial"/>
                <w:sz w:val="22"/>
                <w:szCs w:val="22"/>
              </w:rPr>
              <w:t>junger</w:t>
            </w:r>
            <w:proofErr w:type="spellEnd"/>
            <w:r w:rsidR="002F33B1">
              <w:rPr>
                <w:rFonts w:ascii="Arial" w:hAnsi="Arial" w:cs="Arial"/>
                <w:sz w:val="22"/>
                <w:szCs w:val="22"/>
              </w:rPr>
              <w:t xml:space="preserve"> </w:t>
            </w:r>
            <w:proofErr w:type="spellStart"/>
            <w:r w:rsidR="002F33B1">
              <w:rPr>
                <w:rFonts w:ascii="Arial" w:hAnsi="Arial" w:cs="Arial"/>
                <w:sz w:val="22"/>
                <w:szCs w:val="22"/>
              </w:rPr>
              <w:t>Sopran</w:t>
            </w:r>
            <w:proofErr w:type="spellEnd"/>
            <w:r w:rsidR="009E7C24">
              <w:rPr>
                <w:rFonts w:ascii="Arial" w:hAnsi="Arial" w:cs="Arial"/>
                <w:sz w:val="22"/>
                <w:szCs w:val="22"/>
              </w:rPr>
              <w:t xml:space="preserve">; </w:t>
            </w:r>
            <w:proofErr w:type="spellStart"/>
            <w:r w:rsidR="009E7C24">
              <w:rPr>
                <w:rFonts w:ascii="Arial" w:hAnsi="Arial" w:cs="Arial"/>
                <w:sz w:val="22"/>
                <w:szCs w:val="22"/>
              </w:rPr>
              <w:t>klaren</w:t>
            </w:r>
            <w:proofErr w:type="spellEnd"/>
            <w:r w:rsidR="009E7C24">
              <w:rPr>
                <w:rFonts w:ascii="Arial" w:hAnsi="Arial" w:cs="Arial"/>
                <w:sz w:val="22"/>
                <w:szCs w:val="22"/>
              </w:rPr>
              <w:t xml:space="preserve">, </w:t>
            </w:r>
            <w:proofErr w:type="spellStart"/>
            <w:r w:rsidR="009E7C24">
              <w:rPr>
                <w:rFonts w:ascii="Arial" w:hAnsi="Arial" w:cs="Arial"/>
                <w:sz w:val="22"/>
                <w:szCs w:val="22"/>
              </w:rPr>
              <w:t>hellen</w:t>
            </w:r>
            <w:proofErr w:type="spellEnd"/>
            <w:r w:rsidR="009E7C24">
              <w:rPr>
                <w:rFonts w:ascii="Arial" w:hAnsi="Arial" w:cs="Arial"/>
                <w:sz w:val="22"/>
                <w:szCs w:val="22"/>
              </w:rPr>
              <w:t xml:space="preserve"> </w:t>
            </w:r>
            <w:proofErr w:type="spellStart"/>
            <w:r w:rsidR="009E7C24">
              <w:rPr>
                <w:rFonts w:ascii="Arial" w:hAnsi="Arial" w:cs="Arial"/>
                <w:sz w:val="22"/>
                <w:szCs w:val="22"/>
              </w:rPr>
              <w:t>Sopran</w:t>
            </w:r>
            <w:proofErr w:type="spellEnd"/>
            <w:r w:rsidR="00782563">
              <w:rPr>
                <w:rFonts w:ascii="Arial" w:hAnsi="Arial" w:cs="Arial"/>
                <w:sz w:val="22"/>
                <w:szCs w:val="22"/>
              </w:rPr>
              <w:t xml:space="preserve">; </w:t>
            </w:r>
            <w:proofErr w:type="spellStart"/>
            <w:r w:rsidR="00782563">
              <w:rPr>
                <w:rFonts w:ascii="Arial" w:hAnsi="Arial" w:cs="Arial"/>
                <w:sz w:val="22"/>
                <w:szCs w:val="22"/>
              </w:rPr>
              <w:t>strahlenden</w:t>
            </w:r>
            <w:proofErr w:type="spellEnd"/>
            <w:r w:rsidR="00782563">
              <w:rPr>
                <w:rFonts w:ascii="Arial" w:hAnsi="Arial" w:cs="Arial"/>
                <w:sz w:val="22"/>
                <w:szCs w:val="22"/>
              </w:rPr>
              <w:t xml:space="preserve"> </w:t>
            </w:r>
            <w:proofErr w:type="spellStart"/>
            <w:r w:rsidR="00782563">
              <w:rPr>
                <w:rFonts w:ascii="Arial" w:hAnsi="Arial" w:cs="Arial"/>
                <w:sz w:val="22"/>
                <w:szCs w:val="22"/>
              </w:rPr>
              <w:t>Spitzentönen</w:t>
            </w:r>
            <w:proofErr w:type="spellEnd"/>
            <w:r w:rsidR="00782563">
              <w:rPr>
                <w:rFonts w:ascii="Arial" w:hAnsi="Arial" w:cs="Arial"/>
                <w:sz w:val="22"/>
                <w:szCs w:val="22"/>
              </w:rPr>
              <w:t xml:space="preserve"> </w:t>
            </w:r>
            <w:proofErr w:type="spellStart"/>
            <w:r w:rsidR="00782563">
              <w:rPr>
                <w:rFonts w:ascii="Arial" w:hAnsi="Arial" w:cs="Arial"/>
                <w:sz w:val="22"/>
                <w:szCs w:val="22"/>
              </w:rPr>
              <w:t>glänzend</w:t>
            </w:r>
            <w:proofErr w:type="spellEnd"/>
            <w:r w:rsidR="00580EC2">
              <w:rPr>
                <w:rFonts w:ascii="Arial" w:hAnsi="Arial" w:cs="Arial"/>
                <w:sz w:val="22"/>
                <w:szCs w:val="22"/>
              </w:rPr>
              <w:t xml:space="preserve">; </w:t>
            </w:r>
            <w:proofErr w:type="spellStart"/>
            <w:r w:rsidR="00580EC2">
              <w:rPr>
                <w:rFonts w:ascii="Arial" w:hAnsi="Arial" w:cs="Arial"/>
                <w:sz w:val="22"/>
                <w:szCs w:val="22"/>
              </w:rPr>
              <w:t>gesanglich</w:t>
            </w:r>
            <w:proofErr w:type="spellEnd"/>
            <w:r w:rsidR="00580EC2">
              <w:rPr>
                <w:rFonts w:ascii="Arial" w:hAnsi="Arial" w:cs="Arial"/>
                <w:sz w:val="22"/>
                <w:szCs w:val="22"/>
              </w:rPr>
              <w:t xml:space="preserve"> </w:t>
            </w:r>
            <w:proofErr w:type="spellStart"/>
            <w:r w:rsidR="00580EC2">
              <w:rPr>
                <w:rFonts w:ascii="Arial" w:hAnsi="Arial" w:cs="Arial"/>
                <w:sz w:val="22"/>
                <w:szCs w:val="22"/>
              </w:rPr>
              <w:t>makellos</w:t>
            </w:r>
            <w:proofErr w:type="spellEnd"/>
            <w:r w:rsidR="009B6BE1">
              <w:rPr>
                <w:rFonts w:ascii="Arial" w:hAnsi="Arial" w:cs="Arial"/>
                <w:sz w:val="22"/>
                <w:szCs w:val="22"/>
              </w:rPr>
              <w:t xml:space="preserve">; </w:t>
            </w:r>
            <w:proofErr w:type="spellStart"/>
            <w:r w:rsidR="009B6BE1">
              <w:rPr>
                <w:rFonts w:ascii="Arial" w:hAnsi="Arial" w:cs="Arial"/>
                <w:sz w:val="22"/>
                <w:szCs w:val="22"/>
              </w:rPr>
              <w:t>sitzt</w:t>
            </w:r>
            <w:proofErr w:type="spellEnd"/>
            <w:r w:rsidR="009B6BE1">
              <w:rPr>
                <w:rFonts w:ascii="Arial" w:hAnsi="Arial" w:cs="Arial"/>
                <w:sz w:val="22"/>
                <w:szCs w:val="22"/>
              </w:rPr>
              <w:t xml:space="preserve"> </w:t>
            </w:r>
            <w:proofErr w:type="spellStart"/>
            <w:r w:rsidR="009B6BE1">
              <w:rPr>
                <w:rFonts w:ascii="Arial" w:hAnsi="Arial" w:cs="Arial"/>
                <w:sz w:val="22"/>
                <w:szCs w:val="22"/>
              </w:rPr>
              <w:t>absolut</w:t>
            </w:r>
            <w:proofErr w:type="spellEnd"/>
            <w:r w:rsidR="009B6BE1">
              <w:rPr>
                <w:rFonts w:ascii="Arial" w:hAnsi="Arial" w:cs="Arial"/>
                <w:sz w:val="22"/>
                <w:szCs w:val="22"/>
              </w:rPr>
              <w:t xml:space="preserve"> </w:t>
            </w:r>
            <w:proofErr w:type="spellStart"/>
            <w:r w:rsidR="009B6BE1">
              <w:rPr>
                <w:rFonts w:ascii="Arial" w:hAnsi="Arial" w:cs="Arial"/>
                <w:sz w:val="22"/>
                <w:szCs w:val="22"/>
              </w:rPr>
              <w:t>sicher</w:t>
            </w:r>
            <w:proofErr w:type="spellEnd"/>
            <w:r w:rsidR="009B6BE1">
              <w:rPr>
                <w:rFonts w:ascii="Arial" w:hAnsi="Arial" w:cs="Arial"/>
                <w:sz w:val="22"/>
                <w:szCs w:val="22"/>
              </w:rPr>
              <w:t xml:space="preserve">, </w:t>
            </w:r>
            <w:proofErr w:type="spellStart"/>
            <w:r w:rsidR="009B6BE1">
              <w:rPr>
                <w:rFonts w:ascii="Arial" w:hAnsi="Arial" w:cs="Arial"/>
                <w:sz w:val="22"/>
                <w:szCs w:val="22"/>
              </w:rPr>
              <w:t>nie</w:t>
            </w:r>
            <w:proofErr w:type="spellEnd"/>
            <w:r w:rsidR="009B6BE1">
              <w:rPr>
                <w:rFonts w:ascii="Arial" w:hAnsi="Arial" w:cs="Arial"/>
                <w:sz w:val="22"/>
                <w:szCs w:val="22"/>
              </w:rPr>
              <w:t xml:space="preserve"> </w:t>
            </w:r>
            <w:proofErr w:type="spellStart"/>
            <w:r w:rsidR="009B6BE1">
              <w:rPr>
                <w:rFonts w:ascii="Arial" w:hAnsi="Arial" w:cs="Arial"/>
                <w:sz w:val="22"/>
                <w:szCs w:val="22"/>
              </w:rPr>
              <w:t>soubrettig</w:t>
            </w:r>
            <w:proofErr w:type="spellEnd"/>
            <w:r w:rsidR="009B6BE1">
              <w:rPr>
                <w:rFonts w:ascii="Arial" w:hAnsi="Arial" w:cs="Arial"/>
                <w:sz w:val="22"/>
                <w:szCs w:val="22"/>
              </w:rPr>
              <w:t xml:space="preserve">, </w:t>
            </w:r>
            <w:proofErr w:type="spellStart"/>
            <w:r w:rsidR="001F6D1D">
              <w:rPr>
                <w:rFonts w:ascii="Arial" w:hAnsi="Arial" w:cs="Arial"/>
                <w:sz w:val="22"/>
                <w:szCs w:val="22"/>
              </w:rPr>
              <w:t>ein</w:t>
            </w:r>
            <w:proofErr w:type="spellEnd"/>
            <w:r w:rsidR="009B6BE1">
              <w:rPr>
                <w:rFonts w:ascii="Arial" w:hAnsi="Arial" w:cs="Arial"/>
                <w:sz w:val="22"/>
                <w:szCs w:val="22"/>
              </w:rPr>
              <w:t xml:space="preserve"> </w:t>
            </w:r>
            <w:proofErr w:type="spellStart"/>
            <w:r w:rsidR="009B6BE1">
              <w:rPr>
                <w:rFonts w:ascii="Arial" w:hAnsi="Arial" w:cs="Arial"/>
                <w:sz w:val="22"/>
                <w:szCs w:val="22"/>
              </w:rPr>
              <w:t>lyrischer</w:t>
            </w:r>
            <w:proofErr w:type="spellEnd"/>
            <w:r w:rsidR="009B6BE1">
              <w:rPr>
                <w:rFonts w:ascii="Arial" w:hAnsi="Arial" w:cs="Arial"/>
                <w:sz w:val="22"/>
                <w:szCs w:val="22"/>
              </w:rPr>
              <w:t xml:space="preserve"> </w:t>
            </w:r>
            <w:proofErr w:type="spellStart"/>
            <w:r w:rsidR="009B6BE1">
              <w:rPr>
                <w:rFonts w:ascii="Arial" w:hAnsi="Arial" w:cs="Arial"/>
                <w:sz w:val="22"/>
                <w:szCs w:val="22"/>
              </w:rPr>
              <w:t>Koloratursopran</w:t>
            </w:r>
            <w:proofErr w:type="spellEnd"/>
            <w:r w:rsidR="009B6BE1">
              <w:rPr>
                <w:rFonts w:ascii="Arial" w:hAnsi="Arial" w:cs="Arial"/>
                <w:sz w:val="22"/>
                <w:szCs w:val="22"/>
              </w:rPr>
              <w:t xml:space="preserve"> der </w:t>
            </w:r>
            <w:proofErr w:type="spellStart"/>
            <w:r w:rsidR="009B6BE1">
              <w:rPr>
                <w:rFonts w:ascii="Arial" w:hAnsi="Arial" w:cs="Arial"/>
                <w:sz w:val="22"/>
                <w:szCs w:val="22"/>
              </w:rPr>
              <w:t>Spitzenklasse</w:t>
            </w:r>
            <w:proofErr w:type="spellEnd"/>
            <w:r>
              <w:rPr>
                <w:rFonts w:ascii="Arial" w:hAnsi="Arial" w:cs="Arial"/>
                <w:sz w:val="22"/>
                <w:szCs w:val="22"/>
              </w:rPr>
              <w:t xml:space="preserve"> (</w:t>
            </w:r>
            <w:r w:rsidRPr="00A479DB">
              <w:rPr>
                <w:rFonts w:ascii="Arial" w:hAnsi="Arial" w:cs="Arial"/>
                <w:b/>
                <w:bCs/>
                <w:sz w:val="22"/>
                <w:szCs w:val="22"/>
              </w:rPr>
              <w:t>Adele</w:t>
            </w:r>
            <w:r>
              <w:rPr>
                <w:rFonts w:ascii="Arial" w:hAnsi="Arial" w:cs="Arial"/>
                <w:sz w:val="22"/>
                <w:szCs w:val="22"/>
              </w:rPr>
              <w:t>; V1)</w:t>
            </w:r>
          </w:p>
          <w:p w14:paraId="48CF3518" w14:textId="12D8B628" w:rsidR="00851522" w:rsidRDefault="00851522" w:rsidP="00B503C7">
            <w:pPr>
              <w:spacing w:line="360" w:lineRule="auto"/>
              <w:rPr>
                <w:rFonts w:ascii="Arial" w:hAnsi="Arial" w:cs="Arial"/>
                <w:sz w:val="22"/>
                <w:szCs w:val="22"/>
              </w:rPr>
            </w:pPr>
            <w:proofErr w:type="spellStart"/>
            <w:r>
              <w:rPr>
                <w:rFonts w:ascii="Arial" w:hAnsi="Arial" w:cs="Arial"/>
                <w:sz w:val="22"/>
                <w:szCs w:val="22"/>
              </w:rPr>
              <w:t>runder</w:t>
            </w:r>
            <w:proofErr w:type="spellEnd"/>
            <w:r>
              <w:rPr>
                <w:rFonts w:ascii="Arial" w:hAnsi="Arial" w:cs="Arial"/>
                <w:sz w:val="22"/>
                <w:szCs w:val="22"/>
              </w:rPr>
              <w:t xml:space="preserve"> </w:t>
            </w:r>
            <w:proofErr w:type="spellStart"/>
            <w:r>
              <w:rPr>
                <w:rFonts w:ascii="Arial" w:hAnsi="Arial" w:cs="Arial"/>
                <w:sz w:val="22"/>
                <w:szCs w:val="22"/>
              </w:rPr>
              <w:t>Klan</w:t>
            </w:r>
            <w:r w:rsidR="001F6D1D">
              <w:rPr>
                <w:rFonts w:ascii="Arial" w:hAnsi="Arial" w:cs="Arial"/>
                <w:sz w:val="22"/>
                <w:szCs w:val="22"/>
              </w:rPr>
              <w:t>g</w:t>
            </w:r>
            <w:proofErr w:type="spellEnd"/>
            <w:r>
              <w:rPr>
                <w:rFonts w:ascii="Arial" w:hAnsi="Arial" w:cs="Arial"/>
                <w:sz w:val="22"/>
                <w:szCs w:val="22"/>
              </w:rPr>
              <w:t xml:space="preserve"> </w:t>
            </w:r>
            <w:r w:rsidR="004E49A3">
              <w:rPr>
                <w:rFonts w:ascii="Arial" w:hAnsi="Arial" w:cs="Arial"/>
                <w:sz w:val="22"/>
                <w:szCs w:val="22"/>
              </w:rPr>
              <w:t>und</w:t>
            </w:r>
            <w:r>
              <w:rPr>
                <w:rFonts w:ascii="Arial" w:hAnsi="Arial" w:cs="Arial"/>
                <w:sz w:val="22"/>
                <w:szCs w:val="22"/>
              </w:rPr>
              <w:t xml:space="preserve"> </w:t>
            </w:r>
            <w:proofErr w:type="spellStart"/>
            <w:r>
              <w:rPr>
                <w:rFonts w:ascii="Arial" w:hAnsi="Arial" w:cs="Arial"/>
                <w:sz w:val="22"/>
                <w:szCs w:val="22"/>
              </w:rPr>
              <w:t>mühelos</w:t>
            </w:r>
            <w:proofErr w:type="spellEnd"/>
            <w:r>
              <w:rPr>
                <w:rFonts w:ascii="Arial" w:hAnsi="Arial" w:cs="Arial"/>
                <w:sz w:val="22"/>
                <w:szCs w:val="22"/>
              </w:rPr>
              <w:t xml:space="preserve"> </w:t>
            </w:r>
            <w:proofErr w:type="spellStart"/>
            <w:r>
              <w:rPr>
                <w:rFonts w:ascii="Arial" w:hAnsi="Arial" w:cs="Arial"/>
                <w:sz w:val="22"/>
                <w:szCs w:val="22"/>
              </w:rPr>
              <w:t>voller</w:t>
            </w:r>
            <w:proofErr w:type="spellEnd"/>
            <w:r>
              <w:rPr>
                <w:rFonts w:ascii="Arial" w:hAnsi="Arial" w:cs="Arial"/>
                <w:sz w:val="22"/>
                <w:szCs w:val="22"/>
              </w:rPr>
              <w:t xml:space="preserve"> </w:t>
            </w:r>
            <w:proofErr w:type="spellStart"/>
            <w:r>
              <w:rPr>
                <w:rFonts w:ascii="Arial" w:hAnsi="Arial" w:cs="Arial"/>
                <w:sz w:val="22"/>
                <w:szCs w:val="22"/>
              </w:rPr>
              <w:t>Höhe</w:t>
            </w:r>
            <w:proofErr w:type="spellEnd"/>
            <w:r w:rsidR="00782563">
              <w:rPr>
                <w:rFonts w:ascii="Arial" w:hAnsi="Arial" w:cs="Arial"/>
                <w:sz w:val="22"/>
                <w:szCs w:val="22"/>
              </w:rPr>
              <w:t xml:space="preserve">; too light to sound like the trouser-role she is supposed to </w:t>
            </w:r>
            <w:proofErr w:type="spellStart"/>
            <w:r w:rsidR="00782563">
              <w:rPr>
                <w:rFonts w:ascii="Arial" w:hAnsi="Arial" w:cs="Arial"/>
                <w:sz w:val="22"/>
                <w:szCs w:val="22"/>
              </w:rPr>
              <w:t>portary</w:t>
            </w:r>
            <w:proofErr w:type="spellEnd"/>
            <w:r>
              <w:rPr>
                <w:rFonts w:ascii="Arial" w:hAnsi="Arial" w:cs="Arial"/>
                <w:sz w:val="22"/>
                <w:szCs w:val="22"/>
              </w:rPr>
              <w:t xml:space="preserve"> (</w:t>
            </w:r>
            <w:r w:rsidRPr="00A479DB">
              <w:rPr>
                <w:rFonts w:ascii="Arial" w:hAnsi="Arial" w:cs="Arial"/>
                <w:b/>
                <w:bCs/>
                <w:sz w:val="22"/>
                <w:szCs w:val="22"/>
              </w:rPr>
              <w:t>Orlofsky</w:t>
            </w:r>
            <w:r>
              <w:rPr>
                <w:rFonts w:ascii="Arial" w:hAnsi="Arial" w:cs="Arial"/>
                <w:sz w:val="22"/>
                <w:szCs w:val="22"/>
              </w:rPr>
              <w:t>; V1)</w:t>
            </w:r>
          </w:p>
          <w:p w14:paraId="36078A80" w14:textId="54D7E849" w:rsidR="002F33B1" w:rsidRDefault="002F33B1" w:rsidP="00B503C7">
            <w:pPr>
              <w:spacing w:line="360" w:lineRule="auto"/>
              <w:rPr>
                <w:rFonts w:ascii="Arial" w:hAnsi="Arial" w:cs="Arial"/>
                <w:sz w:val="22"/>
                <w:szCs w:val="22"/>
              </w:rPr>
            </w:pPr>
            <w:proofErr w:type="spellStart"/>
            <w:r>
              <w:rPr>
                <w:rFonts w:ascii="Arial" w:hAnsi="Arial" w:cs="Arial"/>
                <w:sz w:val="22"/>
                <w:szCs w:val="22"/>
              </w:rPr>
              <w:t>passend</w:t>
            </w:r>
            <w:proofErr w:type="spellEnd"/>
            <w:r>
              <w:rPr>
                <w:rFonts w:ascii="Arial" w:hAnsi="Arial" w:cs="Arial"/>
                <w:sz w:val="22"/>
                <w:szCs w:val="22"/>
              </w:rPr>
              <w:t xml:space="preserve"> </w:t>
            </w:r>
            <w:proofErr w:type="spellStart"/>
            <w:r>
              <w:rPr>
                <w:rFonts w:ascii="Arial" w:hAnsi="Arial" w:cs="Arial"/>
                <w:sz w:val="22"/>
                <w:szCs w:val="22"/>
              </w:rPr>
              <w:t>penetranten</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sidR="009E7C24">
              <w:rPr>
                <w:rFonts w:ascii="Arial" w:hAnsi="Arial" w:cs="Arial"/>
                <w:sz w:val="22"/>
                <w:szCs w:val="22"/>
              </w:rPr>
              <w:t xml:space="preserve">; </w:t>
            </w:r>
            <w:proofErr w:type="spellStart"/>
            <w:r w:rsidR="009E7C24">
              <w:rPr>
                <w:rFonts w:ascii="Arial" w:hAnsi="Arial" w:cs="Arial"/>
                <w:sz w:val="22"/>
                <w:szCs w:val="22"/>
              </w:rPr>
              <w:t>schmachtender</w:t>
            </w:r>
            <w:proofErr w:type="spellEnd"/>
            <w:r w:rsidR="009E7C24">
              <w:rPr>
                <w:rFonts w:ascii="Arial" w:hAnsi="Arial" w:cs="Arial"/>
                <w:sz w:val="22"/>
                <w:szCs w:val="22"/>
              </w:rPr>
              <w:t xml:space="preserve"> </w:t>
            </w:r>
            <w:proofErr w:type="spellStart"/>
            <w:r w:rsidR="009E7C24">
              <w:rPr>
                <w:rFonts w:ascii="Arial" w:hAnsi="Arial" w:cs="Arial"/>
                <w:sz w:val="22"/>
                <w:szCs w:val="22"/>
              </w:rPr>
              <w:t>Stimme</w:t>
            </w:r>
            <w:proofErr w:type="spellEnd"/>
            <w:r w:rsidR="009E7C24">
              <w:rPr>
                <w:rFonts w:ascii="Arial" w:hAnsi="Arial" w:cs="Arial"/>
                <w:sz w:val="22"/>
                <w:szCs w:val="22"/>
              </w:rPr>
              <w:t xml:space="preserve">; </w:t>
            </w:r>
            <w:proofErr w:type="spellStart"/>
            <w:r w:rsidR="009E7C24">
              <w:rPr>
                <w:rFonts w:ascii="Arial" w:hAnsi="Arial" w:cs="Arial"/>
                <w:sz w:val="22"/>
                <w:szCs w:val="22"/>
              </w:rPr>
              <w:t>schlanke</w:t>
            </w:r>
            <w:proofErr w:type="spellEnd"/>
            <w:r w:rsidR="009E7C24">
              <w:rPr>
                <w:rFonts w:ascii="Arial" w:hAnsi="Arial" w:cs="Arial"/>
                <w:sz w:val="22"/>
                <w:szCs w:val="22"/>
              </w:rPr>
              <w:t xml:space="preserve"> und </w:t>
            </w:r>
            <w:proofErr w:type="spellStart"/>
            <w:r w:rsidR="009E7C24">
              <w:rPr>
                <w:rFonts w:ascii="Arial" w:hAnsi="Arial" w:cs="Arial"/>
                <w:sz w:val="22"/>
                <w:szCs w:val="22"/>
              </w:rPr>
              <w:t>durchschneidende</w:t>
            </w:r>
            <w:proofErr w:type="spellEnd"/>
            <w:r w:rsidR="009E7C24">
              <w:rPr>
                <w:rFonts w:ascii="Arial" w:hAnsi="Arial" w:cs="Arial"/>
                <w:sz w:val="22"/>
                <w:szCs w:val="22"/>
              </w:rPr>
              <w:t xml:space="preserve"> </w:t>
            </w:r>
            <w:proofErr w:type="spellStart"/>
            <w:r w:rsidR="009E7C24">
              <w:rPr>
                <w:rFonts w:ascii="Arial" w:hAnsi="Arial" w:cs="Arial"/>
                <w:sz w:val="22"/>
                <w:szCs w:val="22"/>
              </w:rPr>
              <w:t>Tenorstimme</w:t>
            </w:r>
            <w:proofErr w:type="spellEnd"/>
            <w:r w:rsidR="00782563">
              <w:rPr>
                <w:rFonts w:ascii="Arial" w:hAnsi="Arial" w:cs="Arial"/>
                <w:sz w:val="22"/>
                <w:szCs w:val="22"/>
              </w:rPr>
              <w:t xml:space="preserve">; sweet </w:t>
            </w:r>
            <w:proofErr w:type="gramStart"/>
            <w:r w:rsidR="00782563">
              <w:rPr>
                <w:rFonts w:ascii="Arial" w:hAnsi="Arial" w:cs="Arial"/>
                <w:sz w:val="22"/>
                <w:szCs w:val="22"/>
              </w:rPr>
              <w:t>Tenor</w:t>
            </w:r>
            <w:r>
              <w:rPr>
                <w:rFonts w:ascii="Arial" w:hAnsi="Arial" w:cs="Arial"/>
                <w:sz w:val="22"/>
                <w:szCs w:val="22"/>
              </w:rPr>
              <w:t xml:space="preserve"> </w:t>
            </w:r>
            <w:r w:rsidR="00782563">
              <w:rPr>
                <w:rFonts w:ascii="Arial" w:hAnsi="Arial" w:cs="Arial"/>
                <w:sz w:val="22"/>
                <w:szCs w:val="22"/>
              </w:rPr>
              <w:t>;</w:t>
            </w:r>
            <w:proofErr w:type="gramEnd"/>
            <w:r w:rsidR="00782563">
              <w:rPr>
                <w:rFonts w:ascii="Arial" w:hAnsi="Arial" w:cs="Arial"/>
                <w:sz w:val="22"/>
                <w:szCs w:val="22"/>
              </w:rPr>
              <w:t xml:space="preserve"> </w:t>
            </w:r>
            <w:proofErr w:type="spellStart"/>
            <w:r w:rsidR="00782563">
              <w:rPr>
                <w:rFonts w:ascii="Arial" w:hAnsi="Arial" w:cs="Arial"/>
                <w:sz w:val="22"/>
                <w:szCs w:val="22"/>
              </w:rPr>
              <w:t>schmettert</w:t>
            </w:r>
            <w:proofErr w:type="spellEnd"/>
            <w:r w:rsidR="00782563">
              <w:rPr>
                <w:rFonts w:ascii="Arial" w:hAnsi="Arial" w:cs="Arial"/>
                <w:sz w:val="22"/>
                <w:szCs w:val="22"/>
              </w:rPr>
              <w:t xml:space="preserve"> </w:t>
            </w:r>
            <w:proofErr w:type="spellStart"/>
            <w:r w:rsidR="00782563">
              <w:rPr>
                <w:rFonts w:ascii="Arial" w:hAnsi="Arial" w:cs="Arial"/>
                <w:sz w:val="22"/>
                <w:szCs w:val="22"/>
              </w:rPr>
              <w:t>mit</w:t>
            </w:r>
            <w:proofErr w:type="spellEnd"/>
            <w:r w:rsidR="00782563">
              <w:rPr>
                <w:rFonts w:ascii="Arial" w:hAnsi="Arial" w:cs="Arial"/>
                <w:sz w:val="22"/>
                <w:szCs w:val="22"/>
              </w:rPr>
              <w:t xml:space="preserve"> </w:t>
            </w:r>
            <w:proofErr w:type="spellStart"/>
            <w:r w:rsidR="00782563">
              <w:rPr>
                <w:rFonts w:ascii="Arial" w:hAnsi="Arial" w:cs="Arial"/>
                <w:sz w:val="22"/>
                <w:szCs w:val="22"/>
              </w:rPr>
              <w:t>Italianità</w:t>
            </w:r>
            <w:proofErr w:type="spellEnd"/>
            <w:r w:rsidR="00FC13AE">
              <w:rPr>
                <w:rFonts w:ascii="Arial" w:hAnsi="Arial" w:cs="Arial"/>
                <w:sz w:val="22"/>
                <w:szCs w:val="22"/>
              </w:rPr>
              <w:t xml:space="preserve">; gut </w:t>
            </w:r>
            <w:proofErr w:type="spellStart"/>
            <w:r w:rsidR="00FC13AE">
              <w:rPr>
                <w:rFonts w:ascii="Arial" w:hAnsi="Arial" w:cs="Arial"/>
                <w:sz w:val="22"/>
                <w:szCs w:val="22"/>
              </w:rPr>
              <w:t>sitzender</w:t>
            </w:r>
            <w:proofErr w:type="spellEnd"/>
            <w:r w:rsidR="00FC13AE">
              <w:rPr>
                <w:rFonts w:ascii="Arial" w:hAnsi="Arial" w:cs="Arial"/>
                <w:sz w:val="22"/>
                <w:szCs w:val="22"/>
              </w:rPr>
              <w:t xml:space="preserve"> </w:t>
            </w:r>
            <w:proofErr w:type="spellStart"/>
            <w:r w:rsidR="00FC13AE">
              <w:rPr>
                <w:rFonts w:ascii="Arial" w:hAnsi="Arial" w:cs="Arial"/>
                <w:sz w:val="22"/>
                <w:szCs w:val="22"/>
              </w:rPr>
              <w:t>Tenorstimme</w:t>
            </w:r>
            <w:proofErr w:type="spellEnd"/>
            <w:r w:rsidR="00447CD3">
              <w:rPr>
                <w:rFonts w:ascii="Arial" w:hAnsi="Arial" w:cs="Arial"/>
                <w:sz w:val="22"/>
                <w:szCs w:val="22"/>
              </w:rPr>
              <w:t xml:space="preserve">; </w:t>
            </w:r>
            <w:proofErr w:type="spellStart"/>
            <w:r w:rsidR="00447CD3">
              <w:rPr>
                <w:rFonts w:ascii="Arial" w:hAnsi="Arial" w:cs="Arial"/>
                <w:sz w:val="22"/>
                <w:szCs w:val="22"/>
              </w:rPr>
              <w:t>schöne</w:t>
            </w:r>
            <w:proofErr w:type="spellEnd"/>
            <w:r w:rsidR="00447CD3">
              <w:rPr>
                <w:rFonts w:ascii="Arial" w:hAnsi="Arial" w:cs="Arial"/>
                <w:sz w:val="22"/>
                <w:szCs w:val="22"/>
              </w:rPr>
              <w:t xml:space="preserve">, </w:t>
            </w:r>
            <w:proofErr w:type="spellStart"/>
            <w:r w:rsidR="00447CD3">
              <w:rPr>
                <w:rFonts w:ascii="Arial" w:hAnsi="Arial" w:cs="Arial"/>
                <w:sz w:val="22"/>
                <w:szCs w:val="22"/>
              </w:rPr>
              <w:t>lyrische</w:t>
            </w:r>
            <w:proofErr w:type="spellEnd"/>
            <w:r w:rsidR="00447CD3">
              <w:rPr>
                <w:rFonts w:ascii="Arial" w:hAnsi="Arial" w:cs="Arial"/>
                <w:sz w:val="22"/>
                <w:szCs w:val="22"/>
              </w:rPr>
              <w:t xml:space="preserve"> </w:t>
            </w:r>
            <w:proofErr w:type="spellStart"/>
            <w:r w:rsidR="00447CD3">
              <w:rPr>
                <w:rFonts w:ascii="Arial" w:hAnsi="Arial" w:cs="Arial"/>
                <w:sz w:val="22"/>
                <w:szCs w:val="22"/>
              </w:rPr>
              <w:t>Stimme</w:t>
            </w:r>
            <w:proofErr w:type="spellEnd"/>
            <w:r w:rsidR="00FC13AE">
              <w:rPr>
                <w:rFonts w:ascii="Arial" w:hAnsi="Arial" w:cs="Arial"/>
                <w:sz w:val="22"/>
                <w:szCs w:val="22"/>
              </w:rPr>
              <w:t xml:space="preserve"> </w:t>
            </w:r>
            <w:r>
              <w:rPr>
                <w:rFonts w:ascii="Arial" w:hAnsi="Arial" w:cs="Arial"/>
                <w:sz w:val="22"/>
                <w:szCs w:val="22"/>
              </w:rPr>
              <w:t>(</w:t>
            </w:r>
            <w:r w:rsidRPr="00A479DB">
              <w:rPr>
                <w:rFonts w:ascii="Arial" w:hAnsi="Arial" w:cs="Arial"/>
                <w:b/>
                <w:bCs/>
                <w:sz w:val="22"/>
                <w:szCs w:val="22"/>
              </w:rPr>
              <w:t>Alfred</w:t>
            </w:r>
            <w:r>
              <w:rPr>
                <w:rFonts w:ascii="Arial" w:hAnsi="Arial" w:cs="Arial"/>
                <w:sz w:val="22"/>
                <w:szCs w:val="22"/>
              </w:rPr>
              <w:t>; V1)</w:t>
            </w:r>
          </w:p>
          <w:p w14:paraId="325AF648" w14:textId="66F00318" w:rsidR="009E7C24" w:rsidRDefault="009E7C24" w:rsidP="00B503C7">
            <w:pPr>
              <w:spacing w:line="360" w:lineRule="auto"/>
              <w:rPr>
                <w:rFonts w:ascii="Arial" w:hAnsi="Arial" w:cs="Arial"/>
                <w:sz w:val="22"/>
                <w:szCs w:val="22"/>
              </w:rPr>
            </w:pPr>
            <w:proofErr w:type="spellStart"/>
            <w:r>
              <w:rPr>
                <w:rFonts w:ascii="Arial" w:hAnsi="Arial" w:cs="Arial"/>
                <w:sz w:val="22"/>
                <w:szCs w:val="22"/>
              </w:rPr>
              <w:t>kernige</w:t>
            </w:r>
            <w:proofErr w:type="spellEnd"/>
            <w:r>
              <w:rPr>
                <w:rFonts w:ascii="Arial" w:hAnsi="Arial" w:cs="Arial"/>
                <w:sz w:val="22"/>
                <w:szCs w:val="22"/>
              </w:rPr>
              <w:t xml:space="preserve"> Tenor</w:t>
            </w:r>
            <w:r w:rsidR="00FC13AE">
              <w:rPr>
                <w:rFonts w:ascii="Arial" w:hAnsi="Arial" w:cs="Arial"/>
                <w:sz w:val="22"/>
                <w:szCs w:val="22"/>
              </w:rPr>
              <w:t xml:space="preserve">; </w:t>
            </w:r>
            <w:proofErr w:type="spellStart"/>
            <w:r w:rsidR="00FC13AE">
              <w:rPr>
                <w:rFonts w:ascii="Arial" w:hAnsi="Arial" w:cs="Arial"/>
                <w:sz w:val="22"/>
                <w:szCs w:val="22"/>
              </w:rPr>
              <w:t>exakt</w:t>
            </w:r>
            <w:proofErr w:type="spellEnd"/>
            <w:r w:rsidR="00FC13AE">
              <w:rPr>
                <w:rFonts w:ascii="Arial" w:hAnsi="Arial" w:cs="Arial"/>
                <w:sz w:val="22"/>
                <w:szCs w:val="22"/>
              </w:rPr>
              <w:t xml:space="preserve"> </w:t>
            </w:r>
            <w:proofErr w:type="spellStart"/>
            <w:r w:rsidR="00FC13AE">
              <w:rPr>
                <w:rFonts w:ascii="Arial" w:hAnsi="Arial" w:cs="Arial"/>
                <w:sz w:val="22"/>
                <w:szCs w:val="22"/>
              </w:rPr>
              <w:t>gesungen</w:t>
            </w:r>
            <w:proofErr w:type="spellEnd"/>
            <w:r w:rsidR="00FC13AE">
              <w:rPr>
                <w:rFonts w:ascii="Arial" w:hAnsi="Arial" w:cs="Arial"/>
                <w:sz w:val="22"/>
                <w:szCs w:val="22"/>
              </w:rPr>
              <w:t xml:space="preserve">, </w:t>
            </w:r>
            <w:proofErr w:type="spellStart"/>
            <w:r w:rsidR="00FC13AE">
              <w:rPr>
                <w:rFonts w:ascii="Arial" w:hAnsi="Arial" w:cs="Arial"/>
                <w:sz w:val="22"/>
                <w:szCs w:val="22"/>
              </w:rPr>
              <w:t>mit</w:t>
            </w:r>
            <w:proofErr w:type="spellEnd"/>
            <w:r w:rsidR="00FC13AE">
              <w:rPr>
                <w:rFonts w:ascii="Arial" w:hAnsi="Arial" w:cs="Arial"/>
                <w:sz w:val="22"/>
                <w:szCs w:val="22"/>
              </w:rPr>
              <w:t xml:space="preserve"> “</w:t>
            </w:r>
            <w:proofErr w:type="spellStart"/>
            <w:r w:rsidR="00FC13AE">
              <w:rPr>
                <w:rFonts w:ascii="Arial" w:hAnsi="Arial" w:cs="Arial"/>
                <w:sz w:val="22"/>
                <w:szCs w:val="22"/>
              </w:rPr>
              <w:t>eherner</w:t>
            </w:r>
            <w:proofErr w:type="spellEnd"/>
            <w:r w:rsidR="00FC13AE">
              <w:rPr>
                <w:rFonts w:ascii="Arial" w:hAnsi="Arial" w:cs="Arial"/>
                <w:sz w:val="22"/>
                <w:szCs w:val="22"/>
              </w:rPr>
              <w:t xml:space="preserve">” </w:t>
            </w:r>
            <w:proofErr w:type="spellStart"/>
            <w:r w:rsidR="00FC13AE">
              <w:rPr>
                <w:rFonts w:ascii="Arial" w:hAnsi="Arial" w:cs="Arial"/>
                <w:sz w:val="22"/>
                <w:szCs w:val="22"/>
              </w:rPr>
              <w:t>Stimme</w:t>
            </w:r>
            <w:proofErr w:type="spellEnd"/>
            <w:r w:rsidR="007C2FC4">
              <w:rPr>
                <w:rFonts w:ascii="Arial" w:hAnsi="Arial" w:cs="Arial"/>
                <w:sz w:val="22"/>
                <w:szCs w:val="22"/>
              </w:rPr>
              <w:t xml:space="preserve">; </w:t>
            </w:r>
            <w:proofErr w:type="spellStart"/>
            <w:r w:rsidR="007C2FC4">
              <w:rPr>
                <w:rFonts w:ascii="Arial" w:hAnsi="Arial" w:cs="Arial"/>
                <w:sz w:val="22"/>
                <w:szCs w:val="22"/>
              </w:rPr>
              <w:t>beweglicher</w:t>
            </w:r>
            <w:proofErr w:type="spellEnd"/>
            <w:r w:rsidR="007C2FC4">
              <w:rPr>
                <w:rFonts w:ascii="Arial" w:hAnsi="Arial" w:cs="Arial"/>
                <w:sz w:val="22"/>
                <w:szCs w:val="22"/>
              </w:rPr>
              <w:t xml:space="preserve"> Tenor</w:t>
            </w:r>
            <w:r w:rsidR="00710E0C">
              <w:rPr>
                <w:rFonts w:ascii="Arial" w:hAnsi="Arial" w:cs="Arial"/>
                <w:sz w:val="22"/>
                <w:szCs w:val="22"/>
              </w:rPr>
              <w:t xml:space="preserve">; ideal </w:t>
            </w:r>
            <w:proofErr w:type="spellStart"/>
            <w:r w:rsidR="00710E0C">
              <w:rPr>
                <w:rFonts w:ascii="Arial" w:hAnsi="Arial" w:cs="Arial"/>
                <w:sz w:val="22"/>
                <w:szCs w:val="22"/>
              </w:rPr>
              <w:t>abgstimmt</w:t>
            </w:r>
            <w:proofErr w:type="spellEnd"/>
            <w:r w:rsidR="00710E0C">
              <w:rPr>
                <w:rFonts w:ascii="Arial" w:hAnsi="Arial" w:cs="Arial"/>
                <w:sz w:val="22"/>
                <w:szCs w:val="22"/>
              </w:rPr>
              <w:t xml:space="preserve"> auf </w:t>
            </w:r>
            <w:proofErr w:type="spellStart"/>
            <w:r w:rsidR="00710E0C">
              <w:rPr>
                <w:rFonts w:ascii="Arial" w:hAnsi="Arial" w:cs="Arial"/>
                <w:sz w:val="22"/>
                <w:szCs w:val="22"/>
              </w:rPr>
              <w:t>seinen</w:t>
            </w:r>
            <w:proofErr w:type="spellEnd"/>
            <w:r w:rsidR="00710E0C">
              <w:rPr>
                <w:rFonts w:ascii="Arial" w:hAnsi="Arial" w:cs="Arial"/>
                <w:sz w:val="22"/>
                <w:szCs w:val="22"/>
              </w:rPr>
              <w:t xml:space="preserve"> </w:t>
            </w:r>
            <w:proofErr w:type="spellStart"/>
            <w:r w:rsidR="00710E0C">
              <w:rPr>
                <w:rFonts w:ascii="Arial" w:hAnsi="Arial" w:cs="Arial"/>
                <w:sz w:val="22"/>
                <w:szCs w:val="22"/>
              </w:rPr>
              <w:t>schlanken</w:t>
            </w:r>
            <w:proofErr w:type="spellEnd"/>
            <w:r w:rsidR="00710E0C">
              <w:rPr>
                <w:rFonts w:ascii="Arial" w:hAnsi="Arial" w:cs="Arial"/>
                <w:sz w:val="22"/>
                <w:szCs w:val="22"/>
              </w:rPr>
              <w:t xml:space="preserve">, </w:t>
            </w:r>
            <w:proofErr w:type="spellStart"/>
            <w:r w:rsidR="00710E0C">
              <w:rPr>
                <w:rFonts w:ascii="Arial" w:hAnsi="Arial" w:cs="Arial"/>
                <w:sz w:val="22"/>
                <w:szCs w:val="22"/>
              </w:rPr>
              <w:t>klug</w:t>
            </w:r>
            <w:proofErr w:type="spellEnd"/>
            <w:r w:rsidR="00710E0C">
              <w:rPr>
                <w:rFonts w:ascii="Arial" w:hAnsi="Arial" w:cs="Arial"/>
                <w:sz w:val="22"/>
                <w:szCs w:val="22"/>
              </w:rPr>
              <w:t xml:space="preserve"> </w:t>
            </w:r>
            <w:proofErr w:type="spellStart"/>
            <w:r w:rsidR="00710E0C">
              <w:rPr>
                <w:rFonts w:ascii="Arial" w:hAnsi="Arial" w:cs="Arial"/>
                <w:sz w:val="22"/>
                <w:szCs w:val="22"/>
              </w:rPr>
              <w:t>geführten</w:t>
            </w:r>
            <w:proofErr w:type="spellEnd"/>
            <w:r w:rsidR="00710E0C">
              <w:rPr>
                <w:rFonts w:ascii="Arial" w:hAnsi="Arial" w:cs="Arial"/>
                <w:sz w:val="22"/>
                <w:szCs w:val="22"/>
              </w:rPr>
              <w:t xml:space="preserve"> </w:t>
            </w:r>
            <w:proofErr w:type="spellStart"/>
            <w:r w:rsidR="00710E0C">
              <w:rPr>
                <w:rFonts w:ascii="Arial" w:hAnsi="Arial" w:cs="Arial"/>
                <w:sz w:val="22"/>
                <w:szCs w:val="22"/>
              </w:rPr>
              <w:t>Bariton</w:t>
            </w:r>
            <w:proofErr w:type="spellEnd"/>
            <w:r w:rsidR="00710E0C">
              <w:rPr>
                <w:rFonts w:ascii="Arial" w:hAnsi="Arial" w:cs="Arial"/>
                <w:sz w:val="22"/>
                <w:szCs w:val="22"/>
              </w:rPr>
              <w:t xml:space="preserve">; in bester Stimmung </w:t>
            </w:r>
            <w:proofErr w:type="spellStart"/>
            <w:r w:rsidR="00710E0C">
              <w:rPr>
                <w:rFonts w:ascii="Arial" w:hAnsi="Arial" w:cs="Arial"/>
                <w:sz w:val="22"/>
                <w:szCs w:val="22"/>
              </w:rPr>
              <w:t>singt</w:t>
            </w:r>
            <w:proofErr w:type="spellEnd"/>
            <w:r w:rsidR="00710E0C">
              <w:rPr>
                <w:rFonts w:ascii="Arial" w:hAnsi="Arial" w:cs="Arial"/>
                <w:sz w:val="22"/>
                <w:szCs w:val="22"/>
              </w:rPr>
              <w:t xml:space="preserve"> (bar)</w:t>
            </w:r>
            <w:r w:rsidR="00A479DB">
              <w:rPr>
                <w:rFonts w:ascii="Arial" w:hAnsi="Arial" w:cs="Arial"/>
                <w:sz w:val="22"/>
                <w:szCs w:val="22"/>
              </w:rPr>
              <w:t xml:space="preserve">; </w:t>
            </w:r>
            <w:proofErr w:type="spellStart"/>
            <w:r w:rsidR="00A479DB">
              <w:rPr>
                <w:rFonts w:ascii="Arial" w:hAnsi="Arial" w:cs="Arial"/>
                <w:sz w:val="22"/>
                <w:szCs w:val="22"/>
              </w:rPr>
              <w:t>kräftig</w:t>
            </w:r>
            <w:proofErr w:type="spellEnd"/>
            <w:r w:rsidR="00A479DB">
              <w:rPr>
                <w:rFonts w:ascii="Arial" w:hAnsi="Arial" w:cs="Arial"/>
                <w:sz w:val="22"/>
                <w:szCs w:val="22"/>
              </w:rPr>
              <w:t xml:space="preserve"> und </w:t>
            </w:r>
            <w:proofErr w:type="spellStart"/>
            <w:r w:rsidR="00A479DB">
              <w:rPr>
                <w:rFonts w:ascii="Arial" w:hAnsi="Arial" w:cs="Arial"/>
                <w:sz w:val="22"/>
                <w:szCs w:val="22"/>
              </w:rPr>
              <w:t>weiß</w:t>
            </w:r>
            <w:proofErr w:type="spellEnd"/>
            <w:r w:rsidR="00A479DB">
              <w:rPr>
                <w:rFonts w:ascii="Arial" w:hAnsi="Arial" w:cs="Arial"/>
                <w:sz w:val="22"/>
                <w:szCs w:val="22"/>
              </w:rPr>
              <w:t xml:space="preserve"> </w:t>
            </w:r>
            <w:proofErr w:type="spellStart"/>
            <w:r w:rsidR="00A479DB">
              <w:rPr>
                <w:rFonts w:ascii="Arial" w:hAnsi="Arial" w:cs="Arial"/>
                <w:sz w:val="22"/>
                <w:szCs w:val="22"/>
              </w:rPr>
              <w:t>zu</w:t>
            </w:r>
            <w:proofErr w:type="spellEnd"/>
            <w:r w:rsidR="00A479DB">
              <w:rPr>
                <w:rFonts w:ascii="Arial" w:hAnsi="Arial" w:cs="Arial"/>
                <w:sz w:val="22"/>
                <w:szCs w:val="22"/>
              </w:rPr>
              <w:t xml:space="preserve"> </w:t>
            </w:r>
            <w:proofErr w:type="spellStart"/>
            <w:r w:rsidR="00A479DB">
              <w:rPr>
                <w:rFonts w:ascii="Arial" w:hAnsi="Arial" w:cs="Arial"/>
                <w:sz w:val="22"/>
                <w:szCs w:val="22"/>
              </w:rPr>
              <w:t>gefallen</w:t>
            </w:r>
            <w:proofErr w:type="spellEnd"/>
            <w:r>
              <w:rPr>
                <w:rFonts w:ascii="Arial" w:hAnsi="Arial" w:cs="Arial"/>
                <w:sz w:val="22"/>
                <w:szCs w:val="22"/>
              </w:rPr>
              <w:t xml:space="preserve"> (</w:t>
            </w:r>
            <w:r w:rsidRPr="00A479DB">
              <w:rPr>
                <w:rFonts w:ascii="Arial" w:hAnsi="Arial" w:cs="Arial"/>
                <w:b/>
                <w:bCs/>
                <w:sz w:val="22"/>
                <w:szCs w:val="22"/>
              </w:rPr>
              <w:t>Eisenstein</w:t>
            </w:r>
            <w:r w:rsidR="00A479DB">
              <w:rPr>
                <w:rFonts w:ascii="Arial" w:hAnsi="Arial" w:cs="Arial"/>
                <w:sz w:val="22"/>
                <w:szCs w:val="22"/>
              </w:rPr>
              <w:t>; V1</w:t>
            </w:r>
            <w:r>
              <w:rPr>
                <w:rFonts w:ascii="Arial" w:hAnsi="Arial" w:cs="Arial"/>
                <w:sz w:val="22"/>
                <w:szCs w:val="22"/>
              </w:rPr>
              <w:t>)</w:t>
            </w:r>
          </w:p>
          <w:p w14:paraId="47570E4C" w14:textId="01443A61" w:rsidR="002752AF" w:rsidRDefault="002752AF" w:rsidP="00B503C7">
            <w:pPr>
              <w:spacing w:line="360" w:lineRule="auto"/>
              <w:rPr>
                <w:rFonts w:ascii="Arial" w:hAnsi="Arial" w:cs="Arial"/>
                <w:sz w:val="22"/>
                <w:szCs w:val="22"/>
              </w:rPr>
            </w:pPr>
            <w:proofErr w:type="spellStart"/>
            <w:r>
              <w:rPr>
                <w:rFonts w:ascii="Arial" w:hAnsi="Arial" w:cs="Arial"/>
                <w:sz w:val="22"/>
                <w:szCs w:val="22"/>
              </w:rPr>
              <w:t>strahlende</w:t>
            </w:r>
            <w:proofErr w:type="spellEnd"/>
            <w:r>
              <w:rPr>
                <w:rFonts w:ascii="Arial" w:hAnsi="Arial" w:cs="Arial"/>
                <w:sz w:val="22"/>
                <w:szCs w:val="22"/>
              </w:rPr>
              <w:t xml:space="preserve"> </w:t>
            </w:r>
            <w:proofErr w:type="spellStart"/>
            <w:r>
              <w:rPr>
                <w:rFonts w:ascii="Arial" w:hAnsi="Arial" w:cs="Arial"/>
                <w:sz w:val="22"/>
                <w:szCs w:val="22"/>
              </w:rPr>
              <w:t>Höhe</w:t>
            </w:r>
            <w:proofErr w:type="spellEnd"/>
            <w:r w:rsidR="00A479DB">
              <w:rPr>
                <w:rFonts w:ascii="Arial" w:hAnsi="Arial" w:cs="Arial"/>
                <w:sz w:val="22"/>
                <w:szCs w:val="22"/>
              </w:rPr>
              <w:t xml:space="preserve">; </w:t>
            </w:r>
            <w:proofErr w:type="spellStart"/>
            <w:r w:rsidR="00A479DB">
              <w:rPr>
                <w:rFonts w:ascii="Arial" w:hAnsi="Arial" w:cs="Arial"/>
                <w:sz w:val="22"/>
                <w:szCs w:val="22"/>
              </w:rPr>
              <w:t>mit</w:t>
            </w:r>
            <w:proofErr w:type="spellEnd"/>
            <w:r w:rsidR="00A479DB">
              <w:rPr>
                <w:rFonts w:ascii="Arial" w:hAnsi="Arial" w:cs="Arial"/>
                <w:sz w:val="22"/>
                <w:szCs w:val="22"/>
              </w:rPr>
              <w:t xml:space="preserve"> </w:t>
            </w:r>
            <w:proofErr w:type="spellStart"/>
            <w:r w:rsidR="00A479DB">
              <w:rPr>
                <w:rFonts w:ascii="Arial" w:hAnsi="Arial" w:cs="Arial"/>
                <w:sz w:val="22"/>
                <w:szCs w:val="22"/>
              </w:rPr>
              <w:t>heldischem</w:t>
            </w:r>
            <w:proofErr w:type="spellEnd"/>
            <w:r w:rsidR="00A479DB">
              <w:rPr>
                <w:rFonts w:ascii="Arial" w:hAnsi="Arial" w:cs="Arial"/>
                <w:sz w:val="22"/>
                <w:szCs w:val="22"/>
              </w:rPr>
              <w:t xml:space="preserve"> Tenor; </w:t>
            </w:r>
            <w:proofErr w:type="spellStart"/>
            <w:r w:rsidR="00A479DB">
              <w:rPr>
                <w:rFonts w:ascii="Arial" w:hAnsi="Arial" w:cs="Arial"/>
                <w:sz w:val="22"/>
                <w:szCs w:val="22"/>
              </w:rPr>
              <w:t>jugendlich-charmantem</w:t>
            </w:r>
            <w:proofErr w:type="spellEnd"/>
            <w:r>
              <w:rPr>
                <w:rFonts w:ascii="Arial" w:hAnsi="Arial" w:cs="Arial"/>
                <w:sz w:val="22"/>
                <w:szCs w:val="22"/>
              </w:rPr>
              <w:t xml:space="preserve"> (</w:t>
            </w:r>
            <w:r w:rsidRPr="00A479DB">
              <w:rPr>
                <w:rFonts w:ascii="Arial" w:hAnsi="Arial" w:cs="Arial"/>
                <w:b/>
                <w:bCs/>
                <w:sz w:val="22"/>
                <w:szCs w:val="22"/>
              </w:rPr>
              <w:t>Symon</w:t>
            </w:r>
            <w:r>
              <w:rPr>
                <w:rFonts w:ascii="Arial" w:hAnsi="Arial" w:cs="Arial"/>
                <w:sz w:val="22"/>
                <w:szCs w:val="22"/>
              </w:rPr>
              <w:t>; V1)</w:t>
            </w:r>
          </w:p>
          <w:p w14:paraId="5152DF3B" w14:textId="5C929D77" w:rsidR="002752AF" w:rsidRDefault="002752AF" w:rsidP="00B503C7">
            <w:pPr>
              <w:spacing w:line="360" w:lineRule="auto"/>
              <w:rPr>
                <w:rFonts w:ascii="Arial" w:hAnsi="Arial" w:cs="Arial"/>
                <w:sz w:val="22"/>
                <w:szCs w:val="22"/>
              </w:rPr>
            </w:pPr>
            <w:proofErr w:type="spellStart"/>
            <w:r>
              <w:rPr>
                <w:rFonts w:ascii="Arial" w:hAnsi="Arial" w:cs="Arial"/>
                <w:sz w:val="22"/>
                <w:szCs w:val="22"/>
              </w:rPr>
              <w:t>eher</w:t>
            </w:r>
            <w:proofErr w:type="spellEnd"/>
            <w:r>
              <w:rPr>
                <w:rFonts w:ascii="Arial" w:hAnsi="Arial" w:cs="Arial"/>
                <w:sz w:val="22"/>
                <w:szCs w:val="22"/>
              </w:rPr>
              <w:t xml:space="preserve"> </w:t>
            </w:r>
            <w:proofErr w:type="spellStart"/>
            <w:r>
              <w:rPr>
                <w:rFonts w:ascii="Arial" w:hAnsi="Arial" w:cs="Arial"/>
                <w:sz w:val="22"/>
                <w:szCs w:val="22"/>
              </w:rPr>
              <w:t>lyrisch</w:t>
            </w:r>
            <w:proofErr w:type="spellEnd"/>
            <w:r w:rsidR="007B2583">
              <w:rPr>
                <w:rFonts w:ascii="Arial" w:hAnsi="Arial" w:cs="Arial"/>
                <w:sz w:val="22"/>
                <w:szCs w:val="22"/>
              </w:rPr>
              <w:t xml:space="preserve">; </w:t>
            </w:r>
            <w:proofErr w:type="spellStart"/>
            <w:r w:rsidR="007B2583">
              <w:rPr>
                <w:rFonts w:ascii="Arial" w:hAnsi="Arial" w:cs="Arial"/>
                <w:sz w:val="22"/>
                <w:szCs w:val="22"/>
              </w:rPr>
              <w:t>eloquenz</w:t>
            </w:r>
            <w:proofErr w:type="spellEnd"/>
            <w:r w:rsidR="007B2583">
              <w:rPr>
                <w:rFonts w:ascii="Arial" w:hAnsi="Arial" w:cs="Arial"/>
                <w:sz w:val="22"/>
                <w:szCs w:val="22"/>
              </w:rPr>
              <w:t xml:space="preserve"> und </w:t>
            </w:r>
            <w:proofErr w:type="spellStart"/>
            <w:r w:rsidR="007B2583">
              <w:rPr>
                <w:rFonts w:ascii="Arial" w:hAnsi="Arial" w:cs="Arial"/>
                <w:sz w:val="22"/>
                <w:szCs w:val="22"/>
              </w:rPr>
              <w:t>starke</w:t>
            </w:r>
            <w:proofErr w:type="spellEnd"/>
            <w:r w:rsidR="007B2583">
              <w:rPr>
                <w:rFonts w:ascii="Arial" w:hAnsi="Arial" w:cs="Arial"/>
                <w:sz w:val="22"/>
                <w:szCs w:val="22"/>
              </w:rPr>
              <w:t xml:space="preserve"> </w:t>
            </w:r>
            <w:proofErr w:type="spellStart"/>
            <w:r w:rsidR="007B2583">
              <w:rPr>
                <w:rFonts w:ascii="Arial" w:hAnsi="Arial" w:cs="Arial"/>
                <w:sz w:val="22"/>
                <w:szCs w:val="22"/>
              </w:rPr>
              <w:t>Stimme</w:t>
            </w:r>
            <w:proofErr w:type="spellEnd"/>
            <w:r>
              <w:rPr>
                <w:rFonts w:ascii="Arial" w:hAnsi="Arial" w:cs="Arial"/>
                <w:sz w:val="22"/>
                <w:szCs w:val="22"/>
              </w:rPr>
              <w:t xml:space="preserve"> (</w:t>
            </w:r>
            <w:r w:rsidRPr="00A479DB">
              <w:rPr>
                <w:rFonts w:ascii="Arial" w:hAnsi="Arial" w:cs="Arial"/>
                <w:b/>
                <w:bCs/>
                <w:sz w:val="22"/>
                <w:szCs w:val="22"/>
              </w:rPr>
              <w:t>Jan</w:t>
            </w:r>
            <w:r>
              <w:rPr>
                <w:rFonts w:ascii="Arial" w:hAnsi="Arial" w:cs="Arial"/>
                <w:sz w:val="22"/>
                <w:szCs w:val="22"/>
              </w:rPr>
              <w:t>; V1)</w:t>
            </w:r>
          </w:p>
          <w:p w14:paraId="5E69A05B" w14:textId="77777777" w:rsidR="007B2583" w:rsidRDefault="007B2583" w:rsidP="00B503C7">
            <w:pPr>
              <w:spacing w:line="360" w:lineRule="auto"/>
              <w:rPr>
                <w:rFonts w:ascii="Arial" w:hAnsi="Arial" w:cs="Arial"/>
                <w:sz w:val="22"/>
                <w:szCs w:val="22"/>
              </w:rPr>
            </w:pPr>
            <w:proofErr w:type="spellStart"/>
            <w:r>
              <w:rPr>
                <w:rFonts w:ascii="Arial" w:hAnsi="Arial" w:cs="Arial"/>
                <w:sz w:val="22"/>
                <w:szCs w:val="22"/>
              </w:rPr>
              <w:t>lyrischer</w:t>
            </w:r>
            <w:proofErr w:type="spellEnd"/>
            <w:r>
              <w:rPr>
                <w:rFonts w:ascii="Arial" w:hAnsi="Arial" w:cs="Arial"/>
                <w:sz w:val="22"/>
                <w:szCs w:val="22"/>
              </w:rPr>
              <w:t xml:space="preserve"> </w:t>
            </w:r>
            <w:proofErr w:type="spellStart"/>
            <w:r>
              <w:rPr>
                <w:rFonts w:ascii="Arial" w:hAnsi="Arial" w:cs="Arial"/>
                <w:sz w:val="22"/>
                <w:szCs w:val="22"/>
              </w:rPr>
              <w:t>Sopran</w:t>
            </w:r>
            <w:proofErr w:type="spellEnd"/>
            <w:r>
              <w:rPr>
                <w:rFonts w:ascii="Arial" w:hAnsi="Arial" w:cs="Arial"/>
                <w:sz w:val="22"/>
                <w:szCs w:val="22"/>
              </w:rPr>
              <w:t xml:space="preserve"> (</w:t>
            </w:r>
            <w:r w:rsidRPr="00A479DB">
              <w:rPr>
                <w:rFonts w:ascii="Arial" w:hAnsi="Arial" w:cs="Arial"/>
                <w:b/>
                <w:bCs/>
                <w:sz w:val="22"/>
                <w:szCs w:val="22"/>
              </w:rPr>
              <w:t>Laura</w:t>
            </w:r>
            <w:r>
              <w:rPr>
                <w:rFonts w:ascii="Arial" w:hAnsi="Arial" w:cs="Arial"/>
                <w:sz w:val="22"/>
                <w:szCs w:val="22"/>
              </w:rPr>
              <w:t>; V1)</w:t>
            </w:r>
          </w:p>
          <w:p w14:paraId="1261E1E0" w14:textId="77777777" w:rsidR="007B2583" w:rsidRDefault="00CC2313" w:rsidP="00B503C7">
            <w:pPr>
              <w:spacing w:line="360" w:lineRule="auto"/>
              <w:rPr>
                <w:rFonts w:ascii="Arial" w:hAnsi="Arial" w:cs="Arial"/>
                <w:sz w:val="22"/>
                <w:szCs w:val="22"/>
              </w:rPr>
            </w:pPr>
            <w:proofErr w:type="spellStart"/>
            <w:r>
              <w:rPr>
                <w:rFonts w:ascii="Arial" w:hAnsi="Arial" w:cs="Arial"/>
                <w:sz w:val="22"/>
                <w:szCs w:val="22"/>
              </w:rPr>
              <w:t>kraftvolle</w:t>
            </w:r>
            <w:proofErr w:type="spellEnd"/>
            <w:r>
              <w:rPr>
                <w:rFonts w:ascii="Arial" w:hAnsi="Arial" w:cs="Arial"/>
                <w:sz w:val="22"/>
                <w:szCs w:val="22"/>
              </w:rPr>
              <w:t xml:space="preserve"> Tenor (</w:t>
            </w:r>
            <w:r w:rsidRPr="00A479DB">
              <w:rPr>
                <w:rFonts w:ascii="Arial" w:hAnsi="Arial" w:cs="Arial"/>
                <w:b/>
                <w:bCs/>
                <w:sz w:val="22"/>
                <w:szCs w:val="22"/>
              </w:rPr>
              <w:t>Stanislaus</w:t>
            </w:r>
            <w:r>
              <w:rPr>
                <w:rFonts w:ascii="Arial" w:hAnsi="Arial" w:cs="Arial"/>
                <w:sz w:val="22"/>
                <w:szCs w:val="22"/>
              </w:rPr>
              <w:t>; V1)</w:t>
            </w:r>
          </w:p>
          <w:p w14:paraId="4A2307B8" w14:textId="77777777" w:rsidR="00CC2313" w:rsidRDefault="00CC2313" w:rsidP="00B503C7">
            <w:pPr>
              <w:spacing w:line="360" w:lineRule="auto"/>
              <w:rPr>
                <w:rFonts w:ascii="Arial" w:hAnsi="Arial" w:cs="Arial"/>
                <w:sz w:val="22"/>
                <w:szCs w:val="22"/>
              </w:rPr>
            </w:pPr>
            <w:r>
              <w:rPr>
                <w:rFonts w:ascii="Arial" w:hAnsi="Arial" w:cs="Arial"/>
                <w:sz w:val="22"/>
                <w:szCs w:val="22"/>
              </w:rPr>
              <w:t xml:space="preserve">dominant </w:t>
            </w:r>
            <w:proofErr w:type="spellStart"/>
            <w:r>
              <w:rPr>
                <w:rFonts w:ascii="Arial" w:hAnsi="Arial" w:cs="Arial"/>
                <w:sz w:val="22"/>
                <w:szCs w:val="22"/>
              </w:rPr>
              <w:t>strahlende</w:t>
            </w:r>
            <w:proofErr w:type="spellEnd"/>
            <w:r>
              <w:rPr>
                <w:rFonts w:ascii="Arial" w:hAnsi="Arial" w:cs="Arial"/>
                <w:sz w:val="22"/>
                <w:szCs w:val="22"/>
              </w:rPr>
              <w:t xml:space="preserve"> (</w:t>
            </w:r>
            <w:proofErr w:type="spellStart"/>
            <w:r w:rsidRPr="00A479DB">
              <w:rPr>
                <w:rFonts w:ascii="Arial" w:hAnsi="Arial" w:cs="Arial"/>
                <w:b/>
                <w:bCs/>
                <w:sz w:val="22"/>
                <w:szCs w:val="22"/>
              </w:rPr>
              <w:t>Kurfürstin</w:t>
            </w:r>
            <w:proofErr w:type="spellEnd"/>
            <w:r>
              <w:rPr>
                <w:rFonts w:ascii="Arial" w:hAnsi="Arial" w:cs="Arial"/>
                <w:sz w:val="22"/>
                <w:szCs w:val="22"/>
              </w:rPr>
              <w:t>; V1)</w:t>
            </w:r>
          </w:p>
          <w:p w14:paraId="3F10E1B6" w14:textId="77777777" w:rsidR="00B27E25" w:rsidRDefault="00B27E25" w:rsidP="00B503C7">
            <w:pPr>
              <w:spacing w:line="360" w:lineRule="auto"/>
              <w:rPr>
                <w:rFonts w:ascii="Arial" w:hAnsi="Arial" w:cs="Arial"/>
                <w:sz w:val="22"/>
                <w:szCs w:val="22"/>
              </w:rPr>
            </w:pPr>
            <w:proofErr w:type="spellStart"/>
            <w:r>
              <w:rPr>
                <w:rFonts w:ascii="Arial" w:hAnsi="Arial" w:cs="Arial"/>
                <w:sz w:val="22"/>
                <w:szCs w:val="22"/>
              </w:rPr>
              <w:t>stimmlich</w:t>
            </w:r>
            <w:proofErr w:type="spellEnd"/>
            <w:r>
              <w:rPr>
                <w:rFonts w:ascii="Arial" w:hAnsi="Arial" w:cs="Arial"/>
                <w:sz w:val="22"/>
                <w:szCs w:val="22"/>
              </w:rPr>
              <w:t xml:space="preserve"> </w:t>
            </w:r>
            <w:proofErr w:type="spellStart"/>
            <w:r>
              <w:rPr>
                <w:rFonts w:ascii="Arial" w:hAnsi="Arial" w:cs="Arial"/>
                <w:sz w:val="22"/>
                <w:szCs w:val="22"/>
              </w:rPr>
              <w:t>fehlte</w:t>
            </w:r>
            <w:proofErr w:type="spellEnd"/>
            <w:r>
              <w:rPr>
                <w:rFonts w:ascii="Arial" w:hAnsi="Arial" w:cs="Arial"/>
                <w:sz w:val="22"/>
                <w:szCs w:val="22"/>
              </w:rPr>
              <w:t xml:space="preserve"> </w:t>
            </w:r>
            <w:proofErr w:type="spellStart"/>
            <w:r>
              <w:rPr>
                <w:rFonts w:ascii="Arial" w:hAnsi="Arial" w:cs="Arial"/>
                <w:sz w:val="22"/>
                <w:szCs w:val="22"/>
              </w:rPr>
              <w:t>sowohl</w:t>
            </w:r>
            <w:proofErr w:type="spellEnd"/>
            <w:r>
              <w:rPr>
                <w:rFonts w:ascii="Arial" w:hAnsi="Arial" w:cs="Arial"/>
                <w:sz w:val="22"/>
                <w:szCs w:val="22"/>
              </w:rPr>
              <w:t xml:space="preserve"> der </w:t>
            </w:r>
            <w:proofErr w:type="spellStart"/>
            <w:r>
              <w:rPr>
                <w:rFonts w:ascii="Arial" w:hAnsi="Arial" w:cs="Arial"/>
                <w:sz w:val="22"/>
                <w:szCs w:val="22"/>
              </w:rPr>
              <w:t>tenorale</w:t>
            </w:r>
            <w:proofErr w:type="spellEnd"/>
            <w:r>
              <w:rPr>
                <w:rFonts w:ascii="Arial" w:hAnsi="Arial" w:cs="Arial"/>
                <w:sz w:val="22"/>
                <w:szCs w:val="22"/>
              </w:rPr>
              <w:t xml:space="preserve"> Glanz </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die </w:t>
            </w:r>
            <w:proofErr w:type="spellStart"/>
            <w:r>
              <w:rPr>
                <w:rFonts w:ascii="Arial" w:hAnsi="Arial" w:cs="Arial"/>
                <w:sz w:val="22"/>
                <w:szCs w:val="22"/>
              </w:rPr>
              <w:t>Strahlkraft</w:t>
            </w:r>
            <w:proofErr w:type="spellEnd"/>
            <w:r>
              <w:rPr>
                <w:rFonts w:ascii="Arial" w:hAnsi="Arial" w:cs="Arial"/>
                <w:sz w:val="22"/>
                <w:szCs w:val="22"/>
              </w:rPr>
              <w:t xml:space="preserve"> (</w:t>
            </w:r>
            <w:r w:rsidRPr="00A479DB">
              <w:rPr>
                <w:rFonts w:ascii="Arial" w:hAnsi="Arial" w:cs="Arial"/>
                <w:b/>
                <w:bCs/>
                <w:sz w:val="22"/>
                <w:szCs w:val="22"/>
              </w:rPr>
              <w:t>Adam</w:t>
            </w:r>
            <w:r>
              <w:rPr>
                <w:rFonts w:ascii="Arial" w:hAnsi="Arial" w:cs="Arial"/>
                <w:sz w:val="22"/>
                <w:szCs w:val="22"/>
              </w:rPr>
              <w:t>; V1)</w:t>
            </w:r>
          </w:p>
          <w:p w14:paraId="3D8BA7AD" w14:textId="116E19C5" w:rsidR="00B27E25" w:rsidRDefault="00B27E25" w:rsidP="00B503C7">
            <w:pPr>
              <w:spacing w:line="360" w:lineRule="auto"/>
              <w:rPr>
                <w:rFonts w:ascii="Arial" w:hAnsi="Arial" w:cs="Arial"/>
                <w:sz w:val="22"/>
                <w:szCs w:val="22"/>
              </w:rPr>
            </w:pPr>
            <w:proofErr w:type="spellStart"/>
            <w:r>
              <w:rPr>
                <w:rFonts w:ascii="Arial" w:hAnsi="Arial" w:cs="Arial"/>
                <w:sz w:val="22"/>
                <w:szCs w:val="22"/>
              </w:rPr>
              <w:t>hohem</w:t>
            </w:r>
            <w:proofErr w:type="spellEnd"/>
            <w:r>
              <w:rPr>
                <w:rFonts w:ascii="Arial" w:hAnsi="Arial" w:cs="Arial"/>
                <w:sz w:val="22"/>
                <w:szCs w:val="22"/>
              </w:rPr>
              <w:t xml:space="preserve"> </w:t>
            </w:r>
            <w:proofErr w:type="spellStart"/>
            <w:r>
              <w:rPr>
                <w:rFonts w:ascii="Arial" w:hAnsi="Arial" w:cs="Arial"/>
                <w:sz w:val="22"/>
                <w:szCs w:val="22"/>
              </w:rPr>
              <w:t>Koloratursopran</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proofErr w:type="gramStart"/>
            <w:r>
              <w:rPr>
                <w:rFonts w:ascii="Arial" w:hAnsi="Arial" w:cs="Arial"/>
                <w:sz w:val="22"/>
                <w:szCs w:val="22"/>
              </w:rPr>
              <w:t>überzeugen</w:t>
            </w:r>
            <w:proofErr w:type="spellEnd"/>
            <w:r>
              <w:rPr>
                <w:rFonts w:ascii="Arial" w:hAnsi="Arial" w:cs="Arial"/>
                <w:sz w:val="22"/>
                <w:szCs w:val="22"/>
              </w:rPr>
              <w:t>(</w:t>
            </w:r>
            <w:proofErr w:type="gramEnd"/>
            <w:r w:rsidRPr="00A479DB">
              <w:rPr>
                <w:rFonts w:ascii="Arial" w:hAnsi="Arial" w:cs="Arial"/>
                <w:b/>
                <w:bCs/>
                <w:sz w:val="22"/>
                <w:szCs w:val="22"/>
              </w:rPr>
              <w:t>Christel</w:t>
            </w:r>
            <w:r w:rsidR="00A479DB">
              <w:rPr>
                <w:rFonts w:ascii="Arial" w:hAnsi="Arial" w:cs="Arial"/>
                <w:sz w:val="22"/>
                <w:szCs w:val="22"/>
              </w:rPr>
              <w:t>; V1</w:t>
            </w:r>
            <w:r>
              <w:rPr>
                <w:rFonts w:ascii="Arial" w:hAnsi="Arial" w:cs="Arial"/>
                <w:sz w:val="22"/>
                <w:szCs w:val="22"/>
              </w:rPr>
              <w:t>)</w:t>
            </w:r>
          </w:p>
          <w:p w14:paraId="1F5908C5" w14:textId="77777777" w:rsidR="00B27E25" w:rsidRDefault="00B27E25" w:rsidP="00B503C7">
            <w:pPr>
              <w:spacing w:line="360" w:lineRule="auto"/>
              <w:rPr>
                <w:rFonts w:ascii="Arial" w:hAnsi="Arial" w:cs="Arial"/>
                <w:sz w:val="22"/>
                <w:szCs w:val="22"/>
              </w:rPr>
            </w:pPr>
            <w:proofErr w:type="spellStart"/>
            <w:r>
              <w:rPr>
                <w:rFonts w:ascii="Arial" w:hAnsi="Arial" w:cs="Arial"/>
                <w:sz w:val="22"/>
                <w:szCs w:val="22"/>
              </w:rPr>
              <w:t>kräftigen</w:t>
            </w:r>
            <w:proofErr w:type="spellEnd"/>
            <w:r>
              <w:rPr>
                <w:rFonts w:ascii="Arial" w:hAnsi="Arial" w:cs="Arial"/>
                <w:sz w:val="22"/>
                <w:szCs w:val="22"/>
              </w:rPr>
              <w:t xml:space="preserve"> </w:t>
            </w:r>
            <w:proofErr w:type="spellStart"/>
            <w:r>
              <w:rPr>
                <w:rFonts w:ascii="Arial" w:hAnsi="Arial" w:cs="Arial"/>
                <w:sz w:val="22"/>
                <w:szCs w:val="22"/>
              </w:rPr>
              <w:t>Mezzosopran</w:t>
            </w:r>
            <w:proofErr w:type="spellEnd"/>
            <w:r>
              <w:rPr>
                <w:rFonts w:ascii="Arial" w:hAnsi="Arial" w:cs="Arial"/>
                <w:sz w:val="22"/>
                <w:szCs w:val="22"/>
              </w:rPr>
              <w:t xml:space="preserve"> (</w:t>
            </w:r>
            <w:r w:rsidRPr="00A479DB">
              <w:rPr>
                <w:rFonts w:ascii="Arial" w:hAnsi="Arial" w:cs="Arial"/>
                <w:b/>
                <w:bCs/>
                <w:sz w:val="22"/>
                <w:szCs w:val="22"/>
              </w:rPr>
              <w:t>Adelaide</w:t>
            </w:r>
            <w:r>
              <w:rPr>
                <w:rFonts w:ascii="Arial" w:hAnsi="Arial" w:cs="Arial"/>
                <w:sz w:val="22"/>
                <w:szCs w:val="22"/>
              </w:rPr>
              <w:t>; V1)</w:t>
            </w:r>
          </w:p>
          <w:p w14:paraId="2ECFFA0F" w14:textId="65E76420" w:rsidR="00B27E25" w:rsidRDefault="00B27E25" w:rsidP="00B503C7">
            <w:pPr>
              <w:spacing w:line="360" w:lineRule="auto"/>
              <w:rPr>
                <w:rFonts w:ascii="Arial" w:hAnsi="Arial" w:cs="Arial"/>
                <w:sz w:val="22"/>
                <w:szCs w:val="22"/>
              </w:rPr>
            </w:pPr>
            <w:proofErr w:type="spellStart"/>
            <w:r>
              <w:rPr>
                <w:rFonts w:ascii="Arial" w:hAnsi="Arial" w:cs="Arial"/>
                <w:sz w:val="22"/>
                <w:szCs w:val="22"/>
              </w:rPr>
              <w:t>wohltönendem</w:t>
            </w:r>
            <w:proofErr w:type="spellEnd"/>
            <w:r>
              <w:rPr>
                <w:rFonts w:ascii="Arial" w:hAnsi="Arial" w:cs="Arial"/>
                <w:sz w:val="22"/>
                <w:szCs w:val="22"/>
              </w:rPr>
              <w:t xml:space="preserve"> </w:t>
            </w:r>
            <w:proofErr w:type="spellStart"/>
            <w:r>
              <w:rPr>
                <w:rFonts w:ascii="Arial" w:hAnsi="Arial" w:cs="Arial"/>
                <w:sz w:val="22"/>
                <w:szCs w:val="22"/>
              </w:rPr>
              <w:t>Bariton</w:t>
            </w:r>
            <w:proofErr w:type="spellEnd"/>
            <w:r>
              <w:rPr>
                <w:rFonts w:ascii="Arial" w:hAnsi="Arial" w:cs="Arial"/>
                <w:sz w:val="22"/>
                <w:szCs w:val="22"/>
              </w:rPr>
              <w:t xml:space="preserve"> (</w:t>
            </w:r>
            <w:r w:rsidRPr="00A479DB">
              <w:rPr>
                <w:rFonts w:ascii="Arial" w:hAnsi="Arial" w:cs="Arial"/>
                <w:b/>
                <w:bCs/>
                <w:sz w:val="22"/>
                <w:szCs w:val="22"/>
              </w:rPr>
              <w:t xml:space="preserve">Baron </w:t>
            </w:r>
            <w:proofErr w:type="spellStart"/>
            <w:r w:rsidRPr="00A479DB">
              <w:rPr>
                <w:rFonts w:ascii="Arial" w:hAnsi="Arial" w:cs="Arial"/>
                <w:b/>
                <w:bCs/>
                <w:sz w:val="22"/>
                <w:szCs w:val="22"/>
              </w:rPr>
              <w:t>Weps</w:t>
            </w:r>
            <w:proofErr w:type="spellEnd"/>
            <w:r w:rsidR="00712F37">
              <w:rPr>
                <w:rFonts w:ascii="Arial" w:hAnsi="Arial" w:cs="Arial"/>
                <w:sz w:val="22"/>
                <w:szCs w:val="22"/>
              </w:rPr>
              <w:t>; V1</w:t>
            </w:r>
            <w:r>
              <w:rPr>
                <w:rFonts w:ascii="Arial" w:hAnsi="Arial" w:cs="Arial"/>
                <w:sz w:val="22"/>
                <w:szCs w:val="22"/>
              </w:rPr>
              <w:t>)</w:t>
            </w:r>
          </w:p>
          <w:p w14:paraId="1193DA38" w14:textId="323CD1B4" w:rsidR="00B27E25" w:rsidRDefault="00B27E25" w:rsidP="00B503C7">
            <w:pPr>
              <w:spacing w:line="360" w:lineRule="auto"/>
              <w:rPr>
                <w:rFonts w:ascii="Arial" w:hAnsi="Arial" w:cs="Arial"/>
                <w:sz w:val="22"/>
                <w:szCs w:val="22"/>
              </w:rPr>
            </w:pPr>
            <w:proofErr w:type="spellStart"/>
            <w:r>
              <w:rPr>
                <w:rFonts w:ascii="Arial" w:hAnsi="Arial" w:cs="Arial"/>
                <w:sz w:val="22"/>
                <w:szCs w:val="22"/>
              </w:rPr>
              <w:t>schmeichelndem</w:t>
            </w:r>
            <w:proofErr w:type="spellEnd"/>
            <w:r>
              <w:rPr>
                <w:rFonts w:ascii="Arial" w:hAnsi="Arial" w:cs="Arial"/>
                <w:sz w:val="22"/>
                <w:szCs w:val="22"/>
              </w:rPr>
              <w:t xml:space="preserve"> Tenor (</w:t>
            </w:r>
            <w:r w:rsidRPr="00A479DB">
              <w:rPr>
                <w:rFonts w:ascii="Arial" w:hAnsi="Arial" w:cs="Arial"/>
                <w:b/>
                <w:bCs/>
                <w:sz w:val="22"/>
                <w:szCs w:val="22"/>
              </w:rPr>
              <w:t>Graf Stanislaus</w:t>
            </w:r>
            <w:r w:rsidR="00712F37">
              <w:rPr>
                <w:rFonts w:ascii="Arial" w:hAnsi="Arial" w:cs="Arial"/>
                <w:sz w:val="22"/>
                <w:szCs w:val="22"/>
              </w:rPr>
              <w:t>; V1</w:t>
            </w:r>
            <w:r>
              <w:rPr>
                <w:rFonts w:ascii="Arial" w:hAnsi="Arial" w:cs="Arial"/>
                <w:sz w:val="22"/>
                <w:szCs w:val="22"/>
              </w:rPr>
              <w:t>)</w:t>
            </w:r>
          </w:p>
          <w:p w14:paraId="0988FBE4" w14:textId="1846DCFA" w:rsidR="00712F37" w:rsidRDefault="00712F37" w:rsidP="00B503C7">
            <w:pPr>
              <w:spacing w:line="360" w:lineRule="auto"/>
              <w:rPr>
                <w:rFonts w:ascii="Arial" w:hAnsi="Arial" w:cs="Arial"/>
                <w:sz w:val="22"/>
                <w:szCs w:val="22"/>
              </w:rPr>
            </w:pPr>
            <w:proofErr w:type="spellStart"/>
            <w:r>
              <w:rPr>
                <w:rFonts w:ascii="Arial" w:hAnsi="Arial" w:cs="Arial"/>
                <w:sz w:val="22"/>
                <w:szCs w:val="22"/>
              </w:rPr>
              <w:t>einschmeichelden</w:t>
            </w:r>
            <w:proofErr w:type="spellEnd"/>
            <w:r>
              <w:rPr>
                <w:rFonts w:ascii="Arial" w:hAnsi="Arial" w:cs="Arial"/>
                <w:sz w:val="22"/>
                <w:szCs w:val="22"/>
              </w:rPr>
              <w:t xml:space="preserve"> Tenor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genügend</w:t>
            </w:r>
            <w:proofErr w:type="spellEnd"/>
            <w:r>
              <w:rPr>
                <w:rFonts w:ascii="Arial" w:hAnsi="Arial" w:cs="Arial"/>
                <w:sz w:val="22"/>
                <w:szCs w:val="22"/>
              </w:rPr>
              <w:t xml:space="preserve"> </w:t>
            </w:r>
            <w:proofErr w:type="spellStart"/>
            <w:r>
              <w:rPr>
                <w:rFonts w:ascii="Arial" w:hAnsi="Arial" w:cs="Arial"/>
                <w:sz w:val="22"/>
                <w:szCs w:val="22"/>
              </w:rPr>
              <w:t>Schmelz</w:t>
            </w:r>
            <w:proofErr w:type="spellEnd"/>
            <w:r>
              <w:rPr>
                <w:rFonts w:ascii="Arial" w:hAnsi="Arial" w:cs="Arial"/>
                <w:sz w:val="22"/>
                <w:szCs w:val="22"/>
              </w:rPr>
              <w:t xml:space="preserve">; </w:t>
            </w:r>
            <w:proofErr w:type="spellStart"/>
            <w:r>
              <w:rPr>
                <w:rFonts w:ascii="Arial" w:hAnsi="Arial" w:cs="Arial"/>
                <w:sz w:val="22"/>
                <w:szCs w:val="22"/>
              </w:rPr>
              <w:t>einem</w:t>
            </w:r>
            <w:proofErr w:type="spellEnd"/>
            <w:r>
              <w:rPr>
                <w:rFonts w:ascii="Arial" w:hAnsi="Arial" w:cs="Arial"/>
                <w:sz w:val="22"/>
                <w:szCs w:val="22"/>
              </w:rPr>
              <w:t xml:space="preserve"> </w:t>
            </w:r>
            <w:proofErr w:type="spellStart"/>
            <w:r>
              <w:rPr>
                <w:rFonts w:ascii="Arial" w:hAnsi="Arial" w:cs="Arial"/>
                <w:sz w:val="22"/>
                <w:szCs w:val="22"/>
              </w:rPr>
              <w:t>guttimbrierten</w:t>
            </w:r>
            <w:proofErr w:type="spellEnd"/>
            <w:r>
              <w:rPr>
                <w:rFonts w:ascii="Arial" w:hAnsi="Arial" w:cs="Arial"/>
                <w:sz w:val="22"/>
                <w:szCs w:val="22"/>
              </w:rPr>
              <w:t xml:space="preserve"> </w:t>
            </w:r>
            <w:proofErr w:type="spellStart"/>
            <w:r w:rsidRPr="00712F37">
              <w:rPr>
                <w:rFonts w:ascii="Arial" w:hAnsi="Arial" w:cs="Arial"/>
                <w:sz w:val="22"/>
                <w:szCs w:val="22"/>
              </w:rPr>
              <w:t>klangkr</w:t>
            </w:r>
            <w:r>
              <w:rPr>
                <w:rFonts w:ascii="Arial" w:hAnsi="Arial" w:cs="Arial"/>
                <w:sz w:val="22"/>
                <w:szCs w:val="22"/>
              </w:rPr>
              <w:t>ä</w:t>
            </w:r>
            <w:r w:rsidRPr="00712F37">
              <w:rPr>
                <w:rFonts w:ascii="Arial" w:hAnsi="Arial" w:cs="Arial"/>
                <w:sz w:val="22"/>
                <w:szCs w:val="22"/>
              </w:rPr>
              <w:t>ftigen</w:t>
            </w:r>
            <w:proofErr w:type="spellEnd"/>
            <w:r>
              <w:rPr>
                <w:rFonts w:ascii="Arial" w:hAnsi="Arial" w:cs="Arial"/>
                <w:sz w:val="22"/>
                <w:szCs w:val="22"/>
              </w:rPr>
              <w:t xml:space="preserve"> </w:t>
            </w:r>
            <w:proofErr w:type="spellStart"/>
            <w:r>
              <w:rPr>
                <w:rFonts w:ascii="Arial" w:hAnsi="Arial" w:cs="Arial"/>
                <w:sz w:val="22"/>
                <w:szCs w:val="22"/>
              </w:rPr>
              <w:t>Bariton</w:t>
            </w:r>
            <w:proofErr w:type="spellEnd"/>
            <w:r w:rsidR="00BF7018">
              <w:rPr>
                <w:rFonts w:ascii="Arial" w:hAnsi="Arial" w:cs="Arial"/>
                <w:sz w:val="22"/>
                <w:szCs w:val="22"/>
              </w:rPr>
              <w:t xml:space="preserve">; </w:t>
            </w:r>
            <w:proofErr w:type="spellStart"/>
            <w:r w:rsidR="00BF7018">
              <w:rPr>
                <w:rFonts w:ascii="Arial" w:hAnsi="Arial" w:cs="Arial"/>
                <w:sz w:val="22"/>
                <w:szCs w:val="22"/>
              </w:rPr>
              <w:t>prächtig</w:t>
            </w:r>
            <w:proofErr w:type="spellEnd"/>
            <w:r w:rsidR="00BF7018">
              <w:rPr>
                <w:rFonts w:ascii="Arial" w:hAnsi="Arial" w:cs="Arial"/>
                <w:sz w:val="22"/>
                <w:szCs w:val="22"/>
              </w:rPr>
              <w:t xml:space="preserve"> </w:t>
            </w:r>
            <w:proofErr w:type="spellStart"/>
            <w:r w:rsidR="00BF7018">
              <w:rPr>
                <w:rFonts w:ascii="Arial" w:hAnsi="Arial" w:cs="Arial"/>
                <w:sz w:val="22"/>
                <w:szCs w:val="22"/>
              </w:rPr>
              <w:t>eingestellten</w:t>
            </w:r>
            <w:proofErr w:type="spellEnd"/>
            <w:r w:rsidR="00BF7018">
              <w:rPr>
                <w:rFonts w:ascii="Arial" w:hAnsi="Arial" w:cs="Arial"/>
                <w:sz w:val="22"/>
                <w:szCs w:val="22"/>
              </w:rPr>
              <w:t xml:space="preserve"> </w:t>
            </w:r>
            <w:proofErr w:type="spellStart"/>
            <w:r w:rsidR="00BF7018">
              <w:rPr>
                <w:rFonts w:ascii="Arial" w:hAnsi="Arial" w:cs="Arial"/>
                <w:sz w:val="22"/>
                <w:szCs w:val="22"/>
              </w:rPr>
              <w:lastRenderedPageBreak/>
              <w:t>handfesten</w:t>
            </w:r>
            <w:proofErr w:type="spellEnd"/>
            <w:r w:rsidR="00BF7018">
              <w:rPr>
                <w:rFonts w:ascii="Arial" w:hAnsi="Arial" w:cs="Arial"/>
                <w:sz w:val="22"/>
                <w:szCs w:val="22"/>
              </w:rPr>
              <w:t xml:space="preserve"> </w:t>
            </w:r>
            <w:proofErr w:type="spellStart"/>
            <w:r w:rsidR="00BF7018">
              <w:rPr>
                <w:rFonts w:ascii="Arial" w:hAnsi="Arial" w:cs="Arial"/>
                <w:sz w:val="22"/>
                <w:szCs w:val="22"/>
              </w:rPr>
              <w:t>Bariton</w:t>
            </w:r>
            <w:proofErr w:type="spellEnd"/>
            <w:r w:rsidR="00BF7018">
              <w:rPr>
                <w:rFonts w:ascii="Arial" w:hAnsi="Arial" w:cs="Arial"/>
                <w:sz w:val="22"/>
                <w:szCs w:val="22"/>
              </w:rPr>
              <w:t xml:space="preserve">; </w:t>
            </w:r>
            <w:proofErr w:type="spellStart"/>
            <w:r w:rsidR="00BF7018">
              <w:rPr>
                <w:rFonts w:ascii="Arial" w:hAnsi="Arial" w:cs="Arial"/>
                <w:sz w:val="22"/>
                <w:szCs w:val="22"/>
              </w:rPr>
              <w:t>strahlkraftigen</w:t>
            </w:r>
            <w:proofErr w:type="spellEnd"/>
            <w:r w:rsidR="00BF7018">
              <w:rPr>
                <w:rFonts w:ascii="Arial" w:hAnsi="Arial" w:cs="Arial"/>
                <w:sz w:val="22"/>
                <w:szCs w:val="22"/>
              </w:rPr>
              <w:t xml:space="preserve"> </w:t>
            </w:r>
            <w:proofErr w:type="spellStart"/>
            <w:r w:rsidR="00BF7018">
              <w:rPr>
                <w:rFonts w:ascii="Arial" w:hAnsi="Arial" w:cs="Arial"/>
                <w:sz w:val="22"/>
                <w:szCs w:val="22"/>
              </w:rPr>
              <w:t>gesanglichen</w:t>
            </w:r>
            <w:proofErr w:type="spellEnd"/>
            <w:r w:rsidR="00BF7018">
              <w:rPr>
                <w:rFonts w:ascii="Arial" w:hAnsi="Arial" w:cs="Arial"/>
                <w:sz w:val="22"/>
                <w:szCs w:val="22"/>
              </w:rPr>
              <w:t xml:space="preserve"> </w:t>
            </w:r>
            <w:proofErr w:type="spellStart"/>
            <w:r w:rsidR="00BF7018">
              <w:rPr>
                <w:rFonts w:ascii="Arial" w:hAnsi="Arial" w:cs="Arial"/>
                <w:sz w:val="22"/>
                <w:szCs w:val="22"/>
              </w:rPr>
              <w:t>Klangfarbreichtum</w:t>
            </w:r>
            <w:proofErr w:type="spellEnd"/>
            <w:r>
              <w:rPr>
                <w:rFonts w:ascii="Arial" w:hAnsi="Arial" w:cs="Arial"/>
                <w:sz w:val="22"/>
                <w:szCs w:val="22"/>
              </w:rPr>
              <w:t xml:space="preserve"> (</w:t>
            </w:r>
            <w:r w:rsidRPr="00A479DB">
              <w:rPr>
                <w:rFonts w:ascii="Arial" w:hAnsi="Arial" w:cs="Arial"/>
                <w:b/>
                <w:bCs/>
                <w:sz w:val="22"/>
                <w:szCs w:val="22"/>
              </w:rPr>
              <w:t>Danilo</w:t>
            </w:r>
            <w:r>
              <w:rPr>
                <w:rFonts w:ascii="Arial" w:hAnsi="Arial" w:cs="Arial"/>
                <w:sz w:val="22"/>
                <w:szCs w:val="22"/>
              </w:rPr>
              <w:t>; V2)</w:t>
            </w:r>
          </w:p>
          <w:p w14:paraId="7DA797AE" w14:textId="36830141" w:rsidR="00712F37" w:rsidRDefault="00712F37" w:rsidP="00B503C7">
            <w:pPr>
              <w:spacing w:line="360" w:lineRule="auto"/>
              <w:rPr>
                <w:rFonts w:ascii="Arial" w:hAnsi="Arial" w:cs="Arial"/>
                <w:sz w:val="22"/>
                <w:szCs w:val="22"/>
              </w:rPr>
            </w:pPr>
            <w:proofErr w:type="spellStart"/>
            <w:r>
              <w:rPr>
                <w:rFonts w:ascii="Arial" w:hAnsi="Arial" w:cs="Arial"/>
                <w:sz w:val="22"/>
                <w:szCs w:val="22"/>
              </w:rPr>
              <w:t>schlanken</w:t>
            </w:r>
            <w:proofErr w:type="spellEnd"/>
            <w:r>
              <w:rPr>
                <w:rFonts w:ascii="Arial" w:hAnsi="Arial" w:cs="Arial"/>
                <w:sz w:val="22"/>
                <w:szCs w:val="22"/>
              </w:rPr>
              <w:t xml:space="preserve"> </w:t>
            </w:r>
            <w:proofErr w:type="spellStart"/>
            <w:r>
              <w:rPr>
                <w:rFonts w:ascii="Arial" w:hAnsi="Arial" w:cs="Arial"/>
                <w:sz w:val="22"/>
                <w:szCs w:val="22"/>
              </w:rPr>
              <w:t>Sopran</w:t>
            </w:r>
            <w:proofErr w:type="spellEnd"/>
            <w:r>
              <w:rPr>
                <w:rFonts w:ascii="Arial" w:hAnsi="Arial" w:cs="Arial"/>
                <w:sz w:val="22"/>
                <w:szCs w:val="22"/>
              </w:rPr>
              <w:t xml:space="preserve">; </w:t>
            </w:r>
            <w:proofErr w:type="spellStart"/>
            <w:r>
              <w:rPr>
                <w:rFonts w:ascii="Arial" w:hAnsi="Arial" w:cs="Arial"/>
                <w:sz w:val="22"/>
                <w:szCs w:val="22"/>
              </w:rPr>
              <w:t>glasklaren</w:t>
            </w:r>
            <w:proofErr w:type="spellEnd"/>
            <w:r>
              <w:rPr>
                <w:rFonts w:ascii="Arial" w:hAnsi="Arial" w:cs="Arial"/>
                <w:sz w:val="22"/>
                <w:szCs w:val="22"/>
              </w:rPr>
              <w:t xml:space="preserve"> </w:t>
            </w:r>
            <w:proofErr w:type="spellStart"/>
            <w:r>
              <w:rPr>
                <w:rFonts w:ascii="Arial" w:hAnsi="Arial" w:cs="Arial"/>
                <w:sz w:val="22"/>
                <w:szCs w:val="22"/>
              </w:rPr>
              <w:t>Höhe</w:t>
            </w:r>
            <w:proofErr w:type="spellEnd"/>
            <w:r w:rsidR="00BF7018">
              <w:rPr>
                <w:rFonts w:ascii="Arial" w:hAnsi="Arial" w:cs="Arial"/>
                <w:sz w:val="22"/>
                <w:szCs w:val="22"/>
              </w:rPr>
              <w:t xml:space="preserve">; </w:t>
            </w:r>
            <w:proofErr w:type="spellStart"/>
            <w:r w:rsidR="00BF7018">
              <w:rPr>
                <w:rFonts w:ascii="Arial" w:hAnsi="Arial" w:cs="Arial"/>
                <w:sz w:val="22"/>
                <w:szCs w:val="22"/>
              </w:rPr>
              <w:t>schön</w:t>
            </w:r>
            <w:proofErr w:type="spellEnd"/>
            <w:r w:rsidR="00BF7018">
              <w:rPr>
                <w:rFonts w:ascii="Arial" w:hAnsi="Arial" w:cs="Arial"/>
                <w:sz w:val="22"/>
                <w:szCs w:val="22"/>
              </w:rPr>
              <w:t xml:space="preserve"> und </w:t>
            </w:r>
            <w:proofErr w:type="spellStart"/>
            <w:r w:rsidR="00BF7018">
              <w:rPr>
                <w:rFonts w:ascii="Arial" w:hAnsi="Arial" w:cs="Arial"/>
                <w:sz w:val="22"/>
                <w:szCs w:val="22"/>
              </w:rPr>
              <w:t>rund</w:t>
            </w:r>
            <w:proofErr w:type="spellEnd"/>
            <w:r w:rsidR="00BF7018">
              <w:rPr>
                <w:rFonts w:ascii="Arial" w:hAnsi="Arial" w:cs="Arial"/>
                <w:sz w:val="22"/>
                <w:szCs w:val="22"/>
              </w:rPr>
              <w:t xml:space="preserve"> </w:t>
            </w:r>
            <w:proofErr w:type="spellStart"/>
            <w:r w:rsidR="00BF7018">
              <w:rPr>
                <w:rFonts w:ascii="Arial" w:hAnsi="Arial" w:cs="Arial"/>
                <w:sz w:val="22"/>
                <w:szCs w:val="22"/>
              </w:rPr>
              <w:t>timbrierte</w:t>
            </w:r>
            <w:proofErr w:type="spellEnd"/>
            <w:r w:rsidR="00BF7018">
              <w:rPr>
                <w:rFonts w:ascii="Arial" w:hAnsi="Arial" w:cs="Arial"/>
                <w:sz w:val="22"/>
                <w:szCs w:val="22"/>
              </w:rPr>
              <w:t xml:space="preserve"> </w:t>
            </w:r>
            <w:proofErr w:type="spellStart"/>
            <w:r w:rsidR="00BF7018">
              <w:rPr>
                <w:rFonts w:ascii="Arial" w:hAnsi="Arial" w:cs="Arial"/>
                <w:sz w:val="22"/>
                <w:szCs w:val="22"/>
              </w:rPr>
              <w:t>Stimme</w:t>
            </w:r>
            <w:proofErr w:type="spellEnd"/>
            <w:r>
              <w:rPr>
                <w:rFonts w:ascii="Arial" w:hAnsi="Arial" w:cs="Arial"/>
                <w:sz w:val="22"/>
                <w:szCs w:val="22"/>
              </w:rPr>
              <w:t xml:space="preserve"> (</w:t>
            </w:r>
            <w:r w:rsidRPr="00A479DB">
              <w:rPr>
                <w:rFonts w:ascii="Arial" w:hAnsi="Arial" w:cs="Arial"/>
                <w:b/>
                <w:bCs/>
                <w:sz w:val="22"/>
                <w:szCs w:val="22"/>
              </w:rPr>
              <w:t>Hanna</w:t>
            </w:r>
            <w:r>
              <w:rPr>
                <w:rFonts w:ascii="Arial" w:hAnsi="Arial" w:cs="Arial"/>
                <w:sz w:val="22"/>
                <w:szCs w:val="22"/>
              </w:rPr>
              <w:t>; V2)</w:t>
            </w:r>
          </w:p>
          <w:p w14:paraId="749DB217" w14:textId="77777777" w:rsidR="00712F37" w:rsidRDefault="00712F37" w:rsidP="00B503C7">
            <w:pPr>
              <w:spacing w:line="360" w:lineRule="auto"/>
              <w:rPr>
                <w:rFonts w:ascii="Arial" w:hAnsi="Arial" w:cs="Arial"/>
                <w:sz w:val="22"/>
                <w:szCs w:val="22"/>
              </w:rPr>
            </w:pP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imponierender</w:t>
            </w:r>
            <w:proofErr w:type="spellEnd"/>
            <w:r>
              <w:rPr>
                <w:rFonts w:ascii="Arial" w:hAnsi="Arial" w:cs="Arial"/>
                <w:sz w:val="22"/>
                <w:szCs w:val="22"/>
              </w:rPr>
              <w:t xml:space="preserve"> </w:t>
            </w:r>
            <w:proofErr w:type="spellStart"/>
            <w:r>
              <w:rPr>
                <w:rFonts w:ascii="Arial" w:hAnsi="Arial" w:cs="Arial"/>
                <w:sz w:val="22"/>
                <w:szCs w:val="22"/>
              </w:rPr>
              <w:t>Höhe</w:t>
            </w:r>
            <w:proofErr w:type="spellEnd"/>
            <w:r>
              <w:rPr>
                <w:rFonts w:ascii="Arial" w:hAnsi="Arial" w:cs="Arial"/>
                <w:sz w:val="22"/>
                <w:szCs w:val="22"/>
              </w:rPr>
              <w:t xml:space="preserve"> und </w:t>
            </w:r>
            <w:proofErr w:type="spellStart"/>
            <w:r>
              <w:rPr>
                <w:rFonts w:ascii="Arial" w:hAnsi="Arial" w:cs="Arial"/>
                <w:sz w:val="22"/>
                <w:szCs w:val="22"/>
              </w:rPr>
              <w:t>tollen</w:t>
            </w:r>
            <w:proofErr w:type="spellEnd"/>
            <w:r>
              <w:rPr>
                <w:rFonts w:ascii="Arial" w:hAnsi="Arial" w:cs="Arial"/>
                <w:sz w:val="22"/>
                <w:szCs w:val="22"/>
              </w:rPr>
              <w:t xml:space="preserve"> </w:t>
            </w:r>
            <w:proofErr w:type="spellStart"/>
            <w:r>
              <w:rPr>
                <w:rFonts w:ascii="Arial" w:hAnsi="Arial" w:cs="Arial"/>
                <w:sz w:val="22"/>
                <w:szCs w:val="22"/>
              </w:rPr>
              <w:t>Spitzentönen</w:t>
            </w:r>
            <w:proofErr w:type="spellEnd"/>
            <w:r>
              <w:rPr>
                <w:rFonts w:ascii="Arial" w:hAnsi="Arial" w:cs="Arial"/>
                <w:sz w:val="22"/>
                <w:szCs w:val="22"/>
              </w:rPr>
              <w:t xml:space="preserve">; </w:t>
            </w:r>
            <w:proofErr w:type="spellStart"/>
            <w:r>
              <w:rPr>
                <w:rFonts w:ascii="Arial" w:hAnsi="Arial" w:cs="Arial"/>
                <w:sz w:val="22"/>
                <w:szCs w:val="22"/>
              </w:rPr>
              <w:t>annäherndem</w:t>
            </w:r>
            <w:proofErr w:type="spellEnd"/>
            <w:r>
              <w:rPr>
                <w:rFonts w:ascii="Arial" w:hAnsi="Arial" w:cs="Arial"/>
                <w:sz w:val="22"/>
                <w:szCs w:val="22"/>
              </w:rPr>
              <w:t xml:space="preserve"> </w:t>
            </w:r>
            <w:proofErr w:type="spellStart"/>
            <w:r>
              <w:rPr>
                <w:rFonts w:ascii="Arial" w:hAnsi="Arial" w:cs="Arial"/>
                <w:sz w:val="22"/>
                <w:szCs w:val="22"/>
              </w:rPr>
              <w:t>Silbertimbre</w:t>
            </w:r>
            <w:proofErr w:type="spellEnd"/>
            <w:r>
              <w:rPr>
                <w:rFonts w:ascii="Arial" w:hAnsi="Arial" w:cs="Arial"/>
                <w:sz w:val="22"/>
                <w:szCs w:val="22"/>
              </w:rPr>
              <w:t xml:space="preserve"> und </w:t>
            </w:r>
            <w:proofErr w:type="spellStart"/>
            <w:r>
              <w:rPr>
                <w:rFonts w:ascii="Arial" w:hAnsi="Arial" w:cs="Arial"/>
                <w:sz w:val="22"/>
                <w:szCs w:val="22"/>
              </w:rPr>
              <w:t>eindringlicher</w:t>
            </w:r>
            <w:proofErr w:type="spellEnd"/>
            <w:r>
              <w:rPr>
                <w:rFonts w:ascii="Arial" w:hAnsi="Arial" w:cs="Arial"/>
                <w:sz w:val="22"/>
                <w:szCs w:val="22"/>
              </w:rPr>
              <w:t xml:space="preserve"> </w:t>
            </w:r>
            <w:proofErr w:type="spellStart"/>
            <w:r>
              <w:rPr>
                <w:rFonts w:ascii="Arial" w:hAnsi="Arial" w:cs="Arial"/>
                <w:sz w:val="22"/>
                <w:szCs w:val="22"/>
              </w:rPr>
              <w:t>Phrasengestaltung</w:t>
            </w:r>
            <w:proofErr w:type="spellEnd"/>
            <w:r>
              <w:rPr>
                <w:rFonts w:ascii="Arial" w:hAnsi="Arial" w:cs="Arial"/>
                <w:sz w:val="22"/>
                <w:szCs w:val="22"/>
              </w:rPr>
              <w:t xml:space="preserve"> (</w:t>
            </w:r>
            <w:proofErr w:type="spellStart"/>
            <w:r w:rsidRPr="00A479DB">
              <w:rPr>
                <w:rFonts w:ascii="Arial" w:hAnsi="Arial" w:cs="Arial"/>
                <w:b/>
                <w:bCs/>
                <w:sz w:val="22"/>
                <w:szCs w:val="22"/>
              </w:rPr>
              <w:t>Rossillon</w:t>
            </w:r>
            <w:proofErr w:type="spellEnd"/>
            <w:r>
              <w:rPr>
                <w:rFonts w:ascii="Arial" w:hAnsi="Arial" w:cs="Arial"/>
                <w:sz w:val="22"/>
                <w:szCs w:val="22"/>
              </w:rPr>
              <w:t>; V2)</w:t>
            </w:r>
          </w:p>
          <w:p w14:paraId="31453696" w14:textId="77777777" w:rsidR="00712F37" w:rsidRDefault="00712F37" w:rsidP="00B503C7">
            <w:pPr>
              <w:spacing w:line="360" w:lineRule="auto"/>
              <w:rPr>
                <w:rFonts w:ascii="Arial" w:hAnsi="Arial" w:cs="Arial"/>
                <w:sz w:val="22"/>
                <w:szCs w:val="22"/>
              </w:rPr>
            </w:pPr>
            <w:proofErr w:type="spellStart"/>
            <w:r>
              <w:rPr>
                <w:rFonts w:ascii="Arial" w:hAnsi="Arial" w:cs="Arial"/>
                <w:sz w:val="22"/>
                <w:szCs w:val="22"/>
              </w:rPr>
              <w:t>klarer</w:t>
            </w:r>
            <w:proofErr w:type="spellEnd"/>
            <w:r>
              <w:rPr>
                <w:rFonts w:ascii="Arial" w:hAnsi="Arial" w:cs="Arial"/>
                <w:sz w:val="22"/>
                <w:szCs w:val="22"/>
              </w:rPr>
              <w:t xml:space="preserve">, heller </w:t>
            </w:r>
            <w:proofErr w:type="spellStart"/>
            <w:r>
              <w:rPr>
                <w:rFonts w:ascii="Arial" w:hAnsi="Arial" w:cs="Arial"/>
                <w:sz w:val="22"/>
                <w:szCs w:val="22"/>
              </w:rPr>
              <w:t>Sopran</w:t>
            </w:r>
            <w:proofErr w:type="spellEnd"/>
            <w:r>
              <w:rPr>
                <w:rFonts w:ascii="Arial" w:hAnsi="Arial" w:cs="Arial"/>
                <w:sz w:val="22"/>
                <w:szCs w:val="22"/>
              </w:rPr>
              <w:t xml:space="preserve"> (</w:t>
            </w:r>
            <w:proofErr w:type="spellStart"/>
            <w:r w:rsidRPr="00A479DB">
              <w:rPr>
                <w:rFonts w:ascii="Arial" w:hAnsi="Arial" w:cs="Arial"/>
                <w:b/>
                <w:bCs/>
                <w:sz w:val="22"/>
                <w:szCs w:val="22"/>
              </w:rPr>
              <w:t>Valencienne</w:t>
            </w:r>
            <w:proofErr w:type="spellEnd"/>
            <w:r>
              <w:rPr>
                <w:rFonts w:ascii="Arial" w:hAnsi="Arial" w:cs="Arial"/>
                <w:sz w:val="22"/>
                <w:szCs w:val="22"/>
              </w:rPr>
              <w:t>; V2)</w:t>
            </w:r>
          </w:p>
          <w:p w14:paraId="71884B7F" w14:textId="77777777" w:rsidR="00EE1B71" w:rsidRDefault="00EE1B71" w:rsidP="00B503C7">
            <w:pPr>
              <w:spacing w:line="360" w:lineRule="auto"/>
              <w:rPr>
                <w:rFonts w:ascii="Arial" w:hAnsi="Arial" w:cs="Arial"/>
                <w:sz w:val="22"/>
                <w:szCs w:val="22"/>
              </w:rPr>
            </w:pPr>
            <w:proofErr w:type="spellStart"/>
            <w:r>
              <w:rPr>
                <w:rFonts w:ascii="Arial" w:hAnsi="Arial" w:cs="Arial"/>
                <w:sz w:val="22"/>
                <w:szCs w:val="22"/>
              </w:rPr>
              <w:t>hochkarätige</w:t>
            </w:r>
            <w:proofErr w:type="spellEnd"/>
            <w:r>
              <w:rPr>
                <w:rFonts w:ascii="Arial" w:hAnsi="Arial" w:cs="Arial"/>
                <w:sz w:val="22"/>
                <w:szCs w:val="22"/>
              </w:rPr>
              <w:t xml:space="preserve"> </w:t>
            </w:r>
            <w:proofErr w:type="spellStart"/>
            <w:r>
              <w:rPr>
                <w:rFonts w:ascii="Arial" w:hAnsi="Arial" w:cs="Arial"/>
                <w:sz w:val="22"/>
                <w:szCs w:val="22"/>
              </w:rPr>
              <w:t>Sänger</w:t>
            </w:r>
            <w:proofErr w:type="spellEnd"/>
            <w:r>
              <w:rPr>
                <w:rFonts w:ascii="Arial" w:hAnsi="Arial" w:cs="Arial"/>
                <w:sz w:val="22"/>
                <w:szCs w:val="22"/>
              </w:rPr>
              <w:t>*</w:t>
            </w:r>
            <w:proofErr w:type="spellStart"/>
            <w:r>
              <w:rPr>
                <w:rFonts w:ascii="Arial" w:hAnsi="Arial" w:cs="Arial"/>
                <w:sz w:val="22"/>
                <w:szCs w:val="22"/>
              </w:rPr>
              <w:t>innen</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klaren</w:t>
            </w:r>
            <w:proofErr w:type="spellEnd"/>
            <w:r>
              <w:rPr>
                <w:rFonts w:ascii="Arial" w:hAnsi="Arial" w:cs="Arial"/>
                <w:sz w:val="22"/>
                <w:szCs w:val="22"/>
              </w:rPr>
              <w:t xml:space="preserve"> </w:t>
            </w:r>
            <w:proofErr w:type="spellStart"/>
            <w:r>
              <w:rPr>
                <w:rFonts w:ascii="Arial" w:hAnsi="Arial" w:cs="Arial"/>
                <w:sz w:val="22"/>
                <w:szCs w:val="22"/>
              </w:rPr>
              <w:t>Stimmen</w:t>
            </w:r>
            <w:proofErr w:type="spellEnd"/>
            <w:r>
              <w:rPr>
                <w:rFonts w:ascii="Arial" w:hAnsi="Arial" w:cs="Arial"/>
                <w:sz w:val="22"/>
                <w:szCs w:val="22"/>
              </w:rPr>
              <w:t xml:space="preserve"> (</w:t>
            </w:r>
            <w:r w:rsidRPr="00A479DB">
              <w:rPr>
                <w:rFonts w:ascii="Arial" w:hAnsi="Arial" w:cs="Arial"/>
                <w:b/>
                <w:bCs/>
                <w:sz w:val="22"/>
                <w:szCs w:val="22"/>
              </w:rPr>
              <w:t>Lisa, Sou-Chong</w:t>
            </w:r>
            <w:r>
              <w:rPr>
                <w:rFonts w:ascii="Arial" w:hAnsi="Arial" w:cs="Arial"/>
                <w:sz w:val="22"/>
                <w:szCs w:val="22"/>
              </w:rPr>
              <w:t>; V2)</w:t>
            </w:r>
          </w:p>
          <w:p w14:paraId="058D1DCE" w14:textId="1B1E482A" w:rsidR="00097C8C" w:rsidRDefault="00097C8C" w:rsidP="00B503C7">
            <w:pPr>
              <w:spacing w:line="360" w:lineRule="auto"/>
              <w:rPr>
                <w:rFonts w:ascii="Arial" w:hAnsi="Arial" w:cs="Arial"/>
                <w:sz w:val="22"/>
                <w:szCs w:val="22"/>
              </w:rPr>
            </w:pPr>
            <w:proofErr w:type="spellStart"/>
            <w:r>
              <w:rPr>
                <w:rFonts w:ascii="Arial" w:hAnsi="Arial" w:cs="Arial"/>
                <w:sz w:val="22"/>
                <w:szCs w:val="22"/>
              </w:rPr>
              <w:t>elegantem</w:t>
            </w:r>
            <w:proofErr w:type="spellEnd"/>
            <w:r>
              <w:rPr>
                <w:rFonts w:ascii="Arial" w:hAnsi="Arial" w:cs="Arial"/>
                <w:sz w:val="22"/>
                <w:szCs w:val="22"/>
              </w:rPr>
              <w:t xml:space="preserve">, </w:t>
            </w:r>
            <w:proofErr w:type="spellStart"/>
            <w:r>
              <w:rPr>
                <w:rFonts w:ascii="Arial" w:hAnsi="Arial" w:cs="Arial"/>
                <w:sz w:val="22"/>
                <w:szCs w:val="22"/>
              </w:rPr>
              <w:t>baritonal</w:t>
            </w:r>
            <w:proofErr w:type="spellEnd"/>
            <w:r>
              <w:rPr>
                <w:rFonts w:ascii="Arial" w:hAnsi="Arial" w:cs="Arial"/>
                <w:sz w:val="22"/>
                <w:szCs w:val="22"/>
              </w:rPr>
              <w:t xml:space="preserve"> </w:t>
            </w:r>
            <w:proofErr w:type="spellStart"/>
            <w:r>
              <w:rPr>
                <w:rFonts w:ascii="Arial" w:hAnsi="Arial" w:cs="Arial"/>
                <w:sz w:val="22"/>
                <w:szCs w:val="22"/>
              </w:rPr>
              <w:t>dunklem</w:t>
            </w:r>
            <w:proofErr w:type="spellEnd"/>
            <w:r>
              <w:rPr>
                <w:rFonts w:ascii="Arial" w:hAnsi="Arial" w:cs="Arial"/>
                <w:sz w:val="22"/>
                <w:szCs w:val="22"/>
              </w:rPr>
              <w:t xml:space="preserve"> Tenor</w:t>
            </w:r>
            <w:r w:rsidR="001065E8">
              <w:rPr>
                <w:rFonts w:ascii="Arial" w:hAnsi="Arial" w:cs="Arial"/>
                <w:sz w:val="22"/>
                <w:szCs w:val="22"/>
              </w:rPr>
              <w:t xml:space="preserve">; </w:t>
            </w:r>
            <w:proofErr w:type="spellStart"/>
            <w:r w:rsidR="001065E8">
              <w:rPr>
                <w:rFonts w:ascii="Arial" w:hAnsi="Arial" w:cs="Arial"/>
                <w:sz w:val="22"/>
                <w:szCs w:val="22"/>
              </w:rPr>
              <w:t>mit</w:t>
            </w:r>
            <w:proofErr w:type="spellEnd"/>
            <w:r w:rsidR="001065E8">
              <w:rPr>
                <w:rFonts w:ascii="Arial" w:hAnsi="Arial" w:cs="Arial"/>
                <w:sz w:val="22"/>
                <w:szCs w:val="22"/>
              </w:rPr>
              <w:t xml:space="preserve"> </w:t>
            </w:r>
            <w:proofErr w:type="spellStart"/>
            <w:r w:rsidR="001065E8">
              <w:rPr>
                <w:rFonts w:ascii="Arial" w:hAnsi="Arial" w:cs="Arial"/>
                <w:sz w:val="22"/>
                <w:szCs w:val="22"/>
              </w:rPr>
              <w:t>einer</w:t>
            </w:r>
            <w:proofErr w:type="spellEnd"/>
            <w:r w:rsidR="001065E8">
              <w:rPr>
                <w:rFonts w:ascii="Arial" w:hAnsi="Arial" w:cs="Arial"/>
                <w:sz w:val="22"/>
                <w:szCs w:val="22"/>
              </w:rPr>
              <w:t xml:space="preserve"> </w:t>
            </w:r>
            <w:proofErr w:type="spellStart"/>
            <w:r w:rsidR="001065E8">
              <w:rPr>
                <w:rFonts w:ascii="Arial" w:hAnsi="Arial" w:cs="Arial"/>
                <w:sz w:val="22"/>
                <w:szCs w:val="22"/>
              </w:rPr>
              <w:t>baritonalen</w:t>
            </w:r>
            <w:proofErr w:type="spellEnd"/>
            <w:r w:rsidR="001065E8">
              <w:rPr>
                <w:rFonts w:ascii="Arial" w:hAnsi="Arial" w:cs="Arial"/>
                <w:sz w:val="22"/>
                <w:szCs w:val="22"/>
              </w:rPr>
              <w:t xml:space="preserve"> </w:t>
            </w:r>
            <w:proofErr w:type="spellStart"/>
            <w:r w:rsidR="001065E8">
              <w:rPr>
                <w:rFonts w:ascii="Arial" w:hAnsi="Arial" w:cs="Arial"/>
                <w:sz w:val="22"/>
                <w:szCs w:val="22"/>
              </w:rPr>
              <w:t>Farbe</w:t>
            </w:r>
            <w:proofErr w:type="spellEnd"/>
            <w:r w:rsidR="001065E8">
              <w:rPr>
                <w:rFonts w:ascii="Arial" w:hAnsi="Arial" w:cs="Arial"/>
                <w:sz w:val="22"/>
                <w:szCs w:val="22"/>
              </w:rPr>
              <w:t xml:space="preserve"> und </w:t>
            </w:r>
            <w:proofErr w:type="spellStart"/>
            <w:r w:rsidR="001065E8">
              <w:rPr>
                <w:rFonts w:ascii="Arial" w:hAnsi="Arial" w:cs="Arial"/>
                <w:sz w:val="22"/>
                <w:szCs w:val="22"/>
              </w:rPr>
              <w:t>sehr</w:t>
            </w:r>
            <w:proofErr w:type="spellEnd"/>
            <w:r w:rsidR="001065E8">
              <w:rPr>
                <w:rFonts w:ascii="Arial" w:hAnsi="Arial" w:cs="Arial"/>
                <w:sz w:val="22"/>
                <w:szCs w:val="22"/>
              </w:rPr>
              <w:t xml:space="preserve"> </w:t>
            </w:r>
            <w:proofErr w:type="spellStart"/>
            <w:r w:rsidR="001065E8">
              <w:rPr>
                <w:rFonts w:ascii="Arial" w:hAnsi="Arial" w:cs="Arial"/>
                <w:sz w:val="22"/>
                <w:szCs w:val="22"/>
              </w:rPr>
              <w:t>lyrisch</w:t>
            </w:r>
            <w:proofErr w:type="spellEnd"/>
            <w:r w:rsidR="001065E8">
              <w:rPr>
                <w:rFonts w:ascii="Arial" w:hAnsi="Arial" w:cs="Arial"/>
                <w:sz w:val="22"/>
                <w:szCs w:val="22"/>
              </w:rPr>
              <w:t xml:space="preserve">; </w:t>
            </w:r>
            <w:proofErr w:type="spellStart"/>
            <w:r w:rsidR="001065E8">
              <w:rPr>
                <w:rFonts w:ascii="Arial" w:hAnsi="Arial" w:cs="Arial"/>
                <w:sz w:val="22"/>
                <w:szCs w:val="22"/>
              </w:rPr>
              <w:t>gehörigen</w:t>
            </w:r>
            <w:proofErr w:type="spellEnd"/>
            <w:r w:rsidR="001065E8">
              <w:rPr>
                <w:rFonts w:ascii="Arial" w:hAnsi="Arial" w:cs="Arial"/>
                <w:sz w:val="22"/>
                <w:szCs w:val="22"/>
              </w:rPr>
              <w:t xml:space="preserve"> </w:t>
            </w:r>
            <w:proofErr w:type="spellStart"/>
            <w:r w:rsidR="001065E8">
              <w:rPr>
                <w:rFonts w:ascii="Arial" w:hAnsi="Arial" w:cs="Arial"/>
                <w:sz w:val="22"/>
                <w:szCs w:val="22"/>
              </w:rPr>
              <w:t>tenoralen</w:t>
            </w:r>
            <w:proofErr w:type="spellEnd"/>
            <w:r w:rsidR="001065E8">
              <w:rPr>
                <w:rFonts w:ascii="Arial" w:hAnsi="Arial" w:cs="Arial"/>
                <w:sz w:val="22"/>
                <w:szCs w:val="22"/>
              </w:rPr>
              <w:t xml:space="preserve"> </w:t>
            </w:r>
            <w:proofErr w:type="spellStart"/>
            <w:r w:rsidR="001065E8">
              <w:rPr>
                <w:rFonts w:ascii="Arial" w:hAnsi="Arial" w:cs="Arial"/>
                <w:sz w:val="22"/>
                <w:szCs w:val="22"/>
              </w:rPr>
              <w:t>Schmelz</w:t>
            </w:r>
            <w:proofErr w:type="spellEnd"/>
            <w:r w:rsidR="001065E8">
              <w:rPr>
                <w:rFonts w:ascii="Arial" w:hAnsi="Arial" w:cs="Arial"/>
                <w:sz w:val="22"/>
                <w:szCs w:val="22"/>
              </w:rPr>
              <w:t xml:space="preserve">; </w:t>
            </w:r>
            <w:proofErr w:type="spellStart"/>
            <w:r w:rsidR="001065E8">
              <w:rPr>
                <w:rFonts w:ascii="Arial" w:hAnsi="Arial" w:cs="Arial"/>
                <w:sz w:val="22"/>
                <w:szCs w:val="22"/>
              </w:rPr>
              <w:t>ziemlich</w:t>
            </w:r>
            <w:proofErr w:type="spellEnd"/>
            <w:r w:rsidR="001065E8">
              <w:rPr>
                <w:rFonts w:ascii="Arial" w:hAnsi="Arial" w:cs="Arial"/>
                <w:sz w:val="22"/>
                <w:szCs w:val="22"/>
              </w:rPr>
              <w:t xml:space="preserve"> </w:t>
            </w:r>
            <w:proofErr w:type="spellStart"/>
            <w:r w:rsidR="001065E8">
              <w:rPr>
                <w:rFonts w:ascii="Arial" w:hAnsi="Arial" w:cs="Arial"/>
                <w:sz w:val="22"/>
                <w:szCs w:val="22"/>
              </w:rPr>
              <w:t>deftig</w:t>
            </w:r>
            <w:proofErr w:type="spellEnd"/>
            <w:r w:rsidR="00131C82">
              <w:rPr>
                <w:rFonts w:ascii="Arial" w:hAnsi="Arial" w:cs="Arial"/>
                <w:sz w:val="22"/>
                <w:szCs w:val="22"/>
              </w:rPr>
              <w:t xml:space="preserve">; </w:t>
            </w:r>
            <w:proofErr w:type="spellStart"/>
            <w:r w:rsidR="00131C82">
              <w:rPr>
                <w:rFonts w:ascii="Arial" w:hAnsi="Arial" w:cs="Arial"/>
                <w:sz w:val="22"/>
                <w:szCs w:val="22"/>
              </w:rPr>
              <w:t>edle</w:t>
            </w:r>
            <w:proofErr w:type="spellEnd"/>
            <w:r w:rsidR="00131C82">
              <w:rPr>
                <w:rFonts w:ascii="Arial" w:hAnsi="Arial" w:cs="Arial"/>
                <w:sz w:val="22"/>
                <w:szCs w:val="22"/>
              </w:rPr>
              <w:t xml:space="preserve">, fast </w:t>
            </w:r>
            <w:proofErr w:type="spellStart"/>
            <w:r w:rsidR="00131C82">
              <w:rPr>
                <w:rFonts w:ascii="Arial" w:hAnsi="Arial" w:cs="Arial"/>
                <w:sz w:val="22"/>
                <w:szCs w:val="22"/>
              </w:rPr>
              <w:t>baritonale</w:t>
            </w:r>
            <w:proofErr w:type="spellEnd"/>
            <w:r w:rsidR="00131C82">
              <w:rPr>
                <w:rFonts w:ascii="Arial" w:hAnsi="Arial" w:cs="Arial"/>
                <w:sz w:val="22"/>
                <w:szCs w:val="22"/>
              </w:rPr>
              <w:t xml:space="preserve"> </w:t>
            </w:r>
            <w:proofErr w:type="spellStart"/>
            <w:r w:rsidR="00131C82">
              <w:rPr>
                <w:rFonts w:ascii="Arial" w:hAnsi="Arial" w:cs="Arial"/>
                <w:sz w:val="22"/>
                <w:szCs w:val="22"/>
              </w:rPr>
              <w:t>Färbung</w:t>
            </w:r>
            <w:proofErr w:type="spellEnd"/>
            <w:r>
              <w:rPr>
                <w:rFonts w:ascii="Arial" w:hAnsi="Arial" w:cs="Arial"/>
                <w:sz w:val="22"/>
                <w:szCs w:val="22"/>
              </w:rPr>
              <w:t xml:space="preserve"> (</w:t>
            </w:r>
            <w:proofErr w:type="spellStart"/>
            <w:r w:rsidRPr="00A479DB">
              <w:rPr>
                <w:rFonts w:ascii="Arial" w:hAnsi="Arial" w:cs="Arial"/>
                <w:b/>
                <w:bCs/>
                <w:sz w:val="22"/>
                <w:szCs w:val="22"/>
              </w:rPr>
              <w:t>SouChong</w:t>
            </w:r>
            <w:proofErr w:type="spellEnd"/>
            <w:r w:rsidR="00A479DB">
              <w:rPr>
                <w:rFonts w:ascii="Arial" w:hAnsi="Arial" w:cs="Arial"/>
                <w:b/>
                <w:bCs/>
                <w:sz w:val="22"/>
                <w:szCs w:val="22"/>
              </w:rPr>
              <w:t xml:space="preserve">; </w:t>
            </w:r>
            <w:r w:rsidR="00A479DB">
              <w:rPr>
                <w:rFonts w:ascii="Arial" w:hAnsi="Arial" w:cs="Arial"/>
                <w:sz w:val="22"/>
                <w:szCs w:val="22"/>
              </w:rPr>
              <w:t>V2</w:t>
            </w:r>
            <w:r>
              <w:rPr>
                <w:rFonts w:ascii="Arial" w:hAnsi="Arial" w:cs="Arial"/>
                <w:sz w:val="22"/>
                <w:szCs w:val="22"/>
              </w:rPr>
              <w:t>)</w:t>
            </w:r>
          </w:p>
          <w:p w14:paraId="550C4EB4" w14:textId="03A4F8D1" w:rsidR="001065E8" w:rsidRDefault="001065E8" w:rsidP="00B503C7">
            <w:pPr>
              <w:spacing w:line="360" w:lineRule="auto"/>
              <w:rPr>
                <w:rFonts w:ascii="Arial" w:hAnsi="Arial" w:cs="Arial"/>
                <w:sz w:val="22"/>
                <w:szCs w:val="22"/>
              </w:rPr>
            </w:pPr>
            <w:proofErr w:type="spellStart"/>
            <w:r>
              <w:rPr>
                <w:rFonts w:ascii="Arial" w:hAnsi="Arial" w:cs="Arial"/>
                <w:sz w:val="22"/>
                <w:szCs w:val="22"/>
              </w:rPr>
              <w:t>strahlend</w:t>
            </w:r>
            <w:proofErr w:type="spellEnd"/>
            <w:r>
              <w:rPr>
                <w:rFonts w:ascii="Arial" w:hAnsi="Arial" w:cs="Arial"/>
                <w:sz w:val="22"/>
                <w:szCs w:val="22"/>
              </w:rPr>
              <w:t xml:space="preserve"> </w:t>
            </w:r>
            <w:proofErr w:type="spellStart"/>
            <w:r>
              <w:rPr>
                <w:rFonts w:ascii="Arial" w:hAnsi="Arial" w:cs="Arial"/>
                <w:sz w:val="22"/>
                <w:szCs w:val="22"/>
              </w:rPr>
              <w:t>leuchtenden</w:t>
            </w:r>
            <w:proofErr w:type="spellEnd"/>
            <w:r>
              <w:rPr>
                <w:rFonts w:ascii="Arial" w:hAnsi="Arial" w:cs="Arial"/>
                <w:sz w:val="22"/>
                <w:szCs w:val="22"/>
              </w:rPr>
              <w:t xml:space="preserve"> </w:t>
            </w:r>
            <w:proofErr w:type="spellStart"/>
            <w:r>
              <w:rPr>
                <w:rFonts w:ascii="Arial" w:hAnsi="Arial" w:cs="Arial"/>
                <w:sz w:val="22"/>
                <w:szCs w:val="22"/>
              </w:rPr>
              <w:t>Sopran</w:t>
            </w:r>
            <w:proofErr w:type="spellEnd"/>
            <w:r>
              <w:rPr>
                <w:rFonts w:ascii="Arial" w:hAnsi="Arial" w:cs="Arial"/>
                <w:sz w:val="22"/>
                <w:szCs w:val="22"/>
              </w:rPr>
              <w:t xml:space="preserve">; </w:t>
            </w:r>
            <w:proofErr w:type="spellStart"/>
            <w:r>
              <w:rPr>
                <w:rFonts w:ascii="Arial" w:hAnsi="Arial" w:cs="Arial"/>
                <w:sz w:val="22"/>
                <w:szCs w:val="22"/>
              </w:rPr>
              <w:t>klar</w:t>
            </w:r>
            <w:proofErr w:type="spellEnd"/>
            <w:r>
              <w:rPr>
                <w:rFonts w:ascii="Arial" w:hAnsi="Arial" w:cs="Arial"/>
                <w:sz w:val="22"/>
                <w:szCs w:val="22"/>
              </w:rPr>
              <w:t xml:space="preserve">, </w:t>
            </w:r>
            <w:proofErr w:type="spellStart"/>
            <w:r>
              <w:rPr>
                <w:rFonts w:ascii="Arial" w:hAnsi="Arial" w:cs="Arial"/>
                <w:sz w:val="22"/>
                <w:szCs w:val="22"/>
              </w:rPr>
              <w:t>sicher</w:t>
            </w:r>
            <w:proofErr w:type="spellEnd"/>
            <w:r>
              <w:rPr>
                <w:rFonts w:ascii="Arial" w:hAnsi="Arial" w:cs="Arial"/>
                <w:sz w:val="22"/>
                <w:szCs w:val="22"/>
              </w:rPr>
              <w:t xml:space="preserve"> </w:t>
            </w:r>
            <w:proofErr w:type="spellStart"/>
            <w:r>
              <w:rPr>
                <w:rFonts w:ascii="Arial" w:hAnsi="Arial" w:cs="Arial"/>
                <w:sz w:val="22"/>
                <w:szCs w:val="22"/>
              </w:rPr>
              <w:t>geführten</w:t>
            </w:r>
            <w:proofErr w:type="spellEnd"/>
            <w:r>
              <w:rPr>
                <w:rFonts w:ascii="Arial" w:hAnsi="Arial" w:cs="Arial"/>
                <w:sz w:val="22"/>
                <w:szCs w:val="22"/>
              </w:rPr>
              <w:t xml:space="preserve"> </w:t>
            </w:r>
            <w:proofErr w:type="spellStart"/>
            <w:r>
              <w:rPr>
                <w:rFonts w:ascii="Arial" w:hAnsi="Arial" w:cs="Arial"/>
                <w:sz w:val="22"/>
                <w:szCs w:val="22"/>
              </w:rPr>
              <w:t>Sopran</w:t>
            </w:r>
            <w:proofErr w:type="spellEnd"/>
            <w:r>
              <w:rPr>
                <w:rFonts w:ascii="Arial" w:hAnsi="Arial" w:cs="Arial"/>
                <w:sz w:val="22"/>
                <w:szCs w:val="22"/>
              </w:rPr>
              <w:t xml:space="preserve">; </w:t>
            </w:r>
            <w:proofErr w:type="spellStart"/>
            <w:r>
              <w:rPr>
                <w:rFonts w:ascii="Arial" w:hAnsi="Arial" w:cs="Arial"/>
                <w:sz w:val="22"/>
                <w:szCs w:val="22"/>
              </w:rPr>
              <w:t>eher</w:t>
            </w:r>
            <w:proofErr w:type="spellEnd"/>
            <w:r>
              <w:rPr>
                <w:rFonts w:ascii="Arial" w:hAnsi="Arial" w:cs="Arial"/>
                <w:sz w:val="22"/>
                <w:szCs w:val="22"/>
              </w:rPr>
              <w:t xml:space="preserve"> </w:t>
            </w:r>
            <w:proofErr w:type="spellStart"/>
            <w:r>
              <w:rPr>
                <w:rFonts w:ascii="Arial" w:hAnsi="Arial" w:cs="Arial"/>
                <w:sz w:val="22"/>
                <w:szCs w:val="22"/>
              </w:rPr>
              <w:t>bei</w:t>
            </w:r>
            <w:proofErr w:type="spellEnd"/>
            <w:r>
              <w:rPr>
                <w:rFonts w:ascii="Arial" w:hAnsi="Arial" w:cs="Arial"/>
                <w:sz w:val="22"/>
                <w:szCs w:val="22"/>
              </w:rPr>
              <w:t xml:space="preserve"> den </w:t>
            </w:r>
            <w:proofErr w:type="spellStart"/>
            <w:r>
              <w:rPr>
                <w:rFonts w:ascii="Arial" w:hAnsi="Arial" w:cs="Arial"/>
                <w:sz w:val="22"/>
                <w:szCs w:val="22"/>
              </w:rPr>
              <w:t>leichtfüßigen</w:t>
            </w:r>
            <w:proofErr w:type="spellEnd"/>
            <w:r>
              <w:rPr>
                <w:rFonts w:ascii="Arial" w:hAnsi="Arial" w:cs="Arial"/>
                <w:sz w:val="22"/>
                <w:szCs w:val="22"/>
              </w:rPr>
              <w:t xml:space="preserve"> </w:t>
            </w:r>
            <w:proofErr w:type="spellStart"/>
            <w:r>
              <w:rPr>
                <w:rFonts w:ascii="Arial" w:hAnsi="Arial" w:cs="Arial"/>
                <w:sz w:val="22"/>
                <w:szCs w:val="22"/>
              </w:rPr>
              <w:t>Koloraturen</w:t>
            </w:r>
            <w:proofErr w:type="spellEnd"/>
            <w:r>
              <w:rPr>
                <w:rFonts w:ascii="Arial" w:hAnsi="Arial" w:cs="Arial"/>
                <w:sz w:val="22"/>
                <w:szCs w:val="22"/>
              </w:rPr>
              <w:t xml:space="preserve"> </w:t>
            </w:r>
            <w:proofErr w:type="spellStart"/>
            <w:r>
              <w:rPr>
                <w:rFonts w:ascii="Arial" w:hAnsi="Arial" w:cs="Arial"/>
                <w:sz w:val="22"/>
                <w:szCs w:val="22"/>
              </w:rPr>
              <w:t>zuhause</w:t>
            </w:r>
            <w:proofErr w:type="spellEnd"/>
            <w:r>
              <w:rPr>
                <w:rFonts w:ascii="Arial" w:hAnsi="Arial" w:cs="Arial"/>
                <w:sz w:val="22"/>
                <w:szCs w:val="22"/>
              </w:rPr>
              <w:t xml:space="preserve">, </w:t>
            </w:r>
            <w:proofErr w:type="spellStart"/>
            <w:r>
              <w:rPr>
                <w:rFonts w:ascii="Arial" w:hAnsi="Arial" w:cs="Arial"/>
                <w:sz w:val="22"/>
                <w:szCs w:val="22"/>
              </w:rPr>
              <w:t>gefällt</w:t>
            </w:r>
            <w:proofErr w:type="spellEnd"/>
            <w:r>
              <w:rPr>
                <w:rFonts w:ascii="Arial" w:hAnsi="Arial" w:cs="Arial"/>
                <w:sz w:val="22"/>
                <w:szCs w:val="22"/>
              </w:rPr>
              <w:t xml:space="preserve">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vielen</w:t>
            </w:r>
            <w:proofErr w:type="spellEnd"/>
            <w:r>
              <w:rPr>
                <w:rFonts w:ascii="Arial" w:hAnsi="Arial" w:cs="Arial"/>
                <w:sz w:val="22"/>
                <w:szCs w:val="22"/>
              </w:rPr>
              <w:t xml:space="preserve"> </w:t>
            </w:r>
            <w:proofErr w:type="spellStart"/>
            <w:r>
              <w:rPr>
                <w:rFonts w:ascii="Arial" w:hAnsi="Arial" w:cs="Arial"/>
                <w:sz w:val="22"/>
                <w:szCs w:val="22"/>
              </w:rPr>
              <w:t>Sopranfarben</w:t>
            </w:r>
            <w:proofErr w:type="spellEnd"/>
            <w:r>
              <w:rPr>
                <w:rFonts w:ascii="Arial" w:hAnsi="Arial" w:cs="Arial"/>
                <w:sz w:val="22"/>
                <w:szCs w:val="22"/>
              </w:rPr>
              <w:t xml:space="preserve">; </w:t>
            </w:r>
            <w:proofErr w:type="spellStart"/>
            <w:r>
              <w:rPr>
                <w:rFonts w:ascii="Arial" w:hAnsi="Arial" w:cs="Arial"/>
                <w:sz w:val="22"/>
                <w:szCs w:val="22"/>
              </w:rPr>
              <w:t>soubrettenhafter</w:t>
            </w:r>
            <w:proofErr w:type="spellEnd"/>
            <w:r>
              <w:rPr>
                <w:rFonts w:ascii="Arial" w:hAnsi="Arial" w:cs="Arial"/>
                <w:sz w:val="22"/>
                <w:szCs w:val="22"/>
              </w:rPr>
              <w:t xml:space="preserve"> </w:t>
            </w:r>
            <w:proofErr w:type="spellStart"/>
            <w:r>
              <w:rPr>
                <w:rFonts w:ascii="Arial" w:hAnsi="Arial" w:cs="Arial"/>
                <w:sz w:val="22"/>
                <w:szCs w:val="22"/>
              </w:rPr>
              <w:t>Leichtigkeit</w:t>
            </w:r>
            <w:proofErr w:type="spellEnd"/>
            <w:r>
              <w:rPr>
                <w:rFonts w:ascii="Arial" w:hAnsi="Arial" w:cs="Arial"/>
                <w:sz w:val="22"/>
                <w:szCs w:val="22"/>
              </w:rPr>
              <w:t xml:space="preserve">,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hat </w:t>
            </w:r>
            <w:proofErr w:type="spellStart"/>
            <w:r>
              <w:rPr>
                <w:rFonts w:ascii="Arial" w:hAnsi="Arial" w:cs="Arial"/>
                <w:sz w:val="22"/>
                <w:szCs w:val="22"/>
              </w:rPr>
              <w:t>Reserven</w:t>
            </w:r>
            <w:proofErr w:type="spellEnd"/>
            <w:r>
              <w:rPr>
                <w:rFonts w:ascii="Arial" w:hAnsi="Arial" w:cs="Arial"/>
                <w:sz w:val="22"/>
                <w:szCs w:val="22"/>
              </w:rPr>
              <w:t xml:space="preserve"> und </w:t>
            </w:r>
            <w:proofErr w:type="spellStart"/>
            <w:r>
              <w:rPr>
                <w:rFonts w:ascii="Arial" w:hAnsi="Arial" w:cs="Arial"/>
                <w:sz w:val="22"/>
                <w:szCs w:val="22"/>
              </w:rPr>
              <w:t>dramatische</w:t>
            </w:r>
            <w:proofErr w:type="spellEnd"/>
            <w:r>
              <w:rPr>
                <w:rFonts w:ascii="Arial" w:hAnsi="Arial" w:cs="Arial"/>
                <w:sz w:val="22"/>
                <w:szCs w:val="22"/>
              </w:rPr>
              <w:t xml:space="preserve"> </w:t>
            </w:r>
            <w:proofErr w:type="spellStart"/>
            <w:r>
              <w:rPr>
                <w:rFonts w:ascii="Arial" w:hAnsi="Arial" w:cs="Arial"/>
                <w:sz w:val="22"/>
                <w:szCs w:val="22"/>
              </w:rPr>
              <w:t>Wucht</w:t>
            </w:r>
            <w:proofErr w:type="spellEnd"/>
            <w:r w:rsidR="00131C82">
              <w:rPr>
                <w:rFonts w:ascii="Arial" w:hAnsi="Arial" w:cs="Arial"/>
                <w:sz w:val="22"/>
                <w:szCs w:val="22"/>
              </w:rPr>
              <w:t xml:space="preserve">; </w:t>
            </w:r>
            <w:proofErr w:type="spellStart"/>
            <w:r w:rsidR="00131C82">
              <w:rPr>
                <w:rFonts w:ascii="Arial" w:hAnsi="Arial" w:cs="Arial"/>
                <w:sz w:val="22"/>
                <w:szCs w:val="22"/>
              </w:rPr>
              <w:t>technisch</w:t>
            </w:r>
            <w:proofErr w:type="spellEnd"/>
            <w:r w:rsidR="00131C82">
              <w:rPr>
                <w:rFonts w:ascii="Arial" w:hAnsi="Arial" w:cs="Arial"/>
                <w:sz w:val="22"/>
                <w:szCs w:val="22"/>
              </w:rPr>
              <w:t xml:space="preserve"> brilliant </w:t>
            </w:r>
            <w:proofErr w:type="spellStart"/>
            <w:r w:rsidR="00131C82">
              <w:rPr>
                <w:rFonts w:ascii="Arial" w:hAnsi="Arial" w:cs="Arial"/>
                <w:sz w:val="22"/>
                <w:szCs w:val="22"/>
              </w:rPr>
              <w:t>geführt</w:t>
            </w:r>
            <w:proofErr w:type="spellEnd"/>
            <w:r w:rsidR="00131C82">
              <w:rPr>
                <w:rFonts w:ascii="Arial" w:hAnsi="Arial" w:cs="Arial"/>
                <w:sz w:val="22"/>
                <w:szCs w:val="22"/>
              </w:rPr>
              <w:t xml:space="preserve">, die </w:t>
            </w:r>
            <w:proofErr w:type="spellStart"/>
            <w:r w:rsidR="00131C82">
              <w:rPr>
                <w:rFonts w:ascii="Arial" w:hAnsi="Arial" w:cs="Arial"/>
                <w:sz w:val="22"/>
                <w:szCs w:val="22"/>
              </w:rPr>
              <w:t>Höhen</w:t>
            </w:r>
            <w:proofErr w:type="spellEnd"/>
            <w:r w:rsidR="00131C82">
              <w:rPr>
                <w:rFonts w:ascii="Arial" w:hAnsi="Arial" w:cs="Arial"/>
                <w:sz w:val="22"/>
                <w:szCs w:val="22"/>
              </w:rPr>
              <w:t xml:space="preserve"> </w:t>
            </w:r>
            <w:proofErr w:type="spellStart"/>
            <w:r w:rsidR="00131C82">
              <w:rPr>
                <w:rFonts w:ascii="Arial" w:hAnsi="Arial" w:cs="Arial"/>
                <w:sz w:val="22"/>
                <w:szCs w:val="22"/>
              </w:rPr>
              <w:t>sind</w:t>
            </w:r>
            <w:proofErr w:type="spellEnd"/>
            <w:r w:rsidR="00131C82">
              <w:rPr>
                <w:rFonts w:ascii="Arial" w:hAnsi="Arial" w:cs="Arial"/>
                <w:sz w:val="22"/>
                <w:szCs w:val="22"/>
              </w:rPr>
              <w:t xml:space="preserve"> </w:t>
            </w:r>
            <w:proofErr w:type="spellStart"/>
            <w:r w:rsidR="00131C82">
              <w:rPr>
                <w:rFonts w:ascii="Arial" w:hAnsi="Arial" w:cs="Arial"/>
                <w:sz w:val="22"/>
                <w:szCs w:val="22"/>
              </w:rPr>
              <w:t>ohne</w:t>
            </w:r>
            <w:proofErr w:type="spellEnd"/>
            <w:r w:rsidR="00131C82">
              <w:rPr>
                <w:rFonts w:ascii="Arial" w:hAnsi="Arial" w:cs="Arial"/>
                <w:sz w:val="22"/>
                <w:szCs w:val="22"/>
              </w:rPr>
              <w:t xml:space="preserve"> </w:t>
            </w:r>
            <w:proofErr w:type="spellStart"/>
            <w:r w:rsidR="00131C82">
              <w:rPr>
                <w:rFonts w:ascii="Arial" w:hAnsi="Arial" w:cs="Arial"/>
                <w:sz w:val="22"/>
                <w:szCs w:val="22"/>
              </w:rPr>
              <w:t>hässliche</w:t>
            </w:r>
            <w:proofErr w:type="spellEnd"/>
            <w:r w:rsidR="00131C82">
              <w:rPr>
                <w:rFonts w:ascii="Arial" w:hAnsi="Arial" w:cs="Arial"/>
                <w:sz w:val="22"/>
                <w:szCs w:val="22"/>
              </w:rPr>
              <w:t xml:space="preserve"> </w:t>
            </w:r>
            <w:proofErr w:type="spellStart"/>
            <w:r w:rsidR="00131C82">
              <w:rPr>
                <w:rFonts w:ascii="Arial" w:hAnsi="Arial" w:cs="Arial"/>
                <w:sz w:val="22"/>
                <w:szCs w:val="22"/>
              </w:rPr>
              <w:t>Schärfen</w:t>
            </w:r>
            <w:proofErr w:type="spellEnd"/>
            <w:r w:rsidR="00131C82">
              <w:rPr>
                <w:rFonts w:ascii="Arial" w:hAnsi="Arial" w:cs="Arial"/>
                <w:sz w:val="22"/>
                <w:szCs w:val="22"/>
              </w:rPr>
              <w:t xml:space="preserve">, </w:t>
            </w:r>
            <w:proofErr w:type="spellStart"/>
            <w:r w:rsidR="00131C82">
              <w:rPr>
                <w:rFonts w:ascii="Arial" w:hAnsi="Arial" w:cs="Arial"/>
                <w:sz w:val="22"/>
                <w:szCs w:val="22"/>
              </w:rPr>
              <w:t>haben</w:t>
            </w:r>
            <w:proofErr w:type="spellEnd"/>
            <w:r w:rsidR="00131C82">
              <w:rPr>
                <w:rFonts w:ascii="Arial" w:hAnsi="Arial" w:cs="Arial"/>
                <w:sz w:val="22"/>
                <w:szCs w:val="22"/>
              </w:rPr>
              <w:t xml:space="preserve"> </w:t>
            </w:r>
            <w:proofErr w:type="spellStart"/>
            <w:r w:rsidR="00131C82">
              <w:rPr>
                <w:rFonts w:ascii="Arial" w:hAnsi="Arial" w:cs="Arial"/>
                <w:sz w:val="22"/>
                <w:szCs w:val="22"/>
              </w:rPr>
              <w:t>auffällig</w:t>
            </w:r>
            <w:proofErr w:type="spellEnd"/>
            <w:r w:rsidR="00131C82">
              <w:rPr>
                <w:rFonts w:ascii="Arial" w:hAnsi="Arial" w:cs="Arial"/>
                <w:sz w:val="22"/>
                <w:szCs w:val="22"/>
              </w:rPr>
              <w:t xml:space="preserve"> </w:t>
            </w:r>
            <w:proofErr w:type="spellStart"/>
            <w:r w:rsidR="00131C82">
              <w:rPr>
                <w:rFonts w:ascii="Arial" w:hAnsi="Arial" w:cs="Arial"/>
                <w:sz w:val="22"/>
                <w:szCs w:val="22"/>
              </w:rPr>
              <w:t>viel</w:t>
            </w:r>
            <w:proofErr w:type="spellEnd"/>
            <w:r w:rsidR="00131C82">
              <w:rPr>
                <w:rFonts w:ascii="Arial" w:hAnsi="Arial" w:cs="Arial"/>
                <w:sz w:val="22"/>
                <w:szCs w:val="22"/>
              </w:rPr>
              <w:t xml:space="preserve"> Kraft</w:t>
            </w:r>
            <w:r>
              <w:rPr>
                <w:rFonts w:ascii="Arial" w:hAnsi="Arial" w:cs="Arial"/>
                <w:sz w:val="22"/>
                <w:szCs w:val="22"/>
              </w:rPr>
              <w:t xml:space="preserve"> (</w:t>
            </w:r>
            <w:r w:rsidRPr="00A479DB">
              <w:rPr>
                <w:rFonts w:ascii="Arial" w:hAnsi="Arial" w:cs="Arial"/>
                <w:b/>
                <w:bCs/>
                <w:sz w:val="22"/>
                <w:szCs w:val="22"/>
              </w:rPr>
              <w:t>Lisa</w:t>
            </w:r>
            <w:r w:rsidR="00A479DB">
              <w:rPr>
                <w:rFonts w:ascii="Arial" w:hAnsi="Arial" w:cs="Arial"/>
                <w:sz w:val="22"/>
                <w:szCs w:val="22"/>
              </w:rPr>
              <w:t>; V2</w:t>
            </w:r>
            <w:r>
              <w:rPr>
                <w:rFonts w:ascii="Arial" w:hAnsi="Arial" w:cs="Arial"/>
                <w:sz w:val="22"/>
                <w:szCs w:val="22"/>
              </w:rPr>
              <w:t>)</w:t>
            </w:r>
          </w:p>
          <w:p w14:paraId="10A0E193" w14:textId="60CBA3EE" w:rsidR="00BE28ED" w:rsidRDefault="00BE28ED" w:rsidP="00B503C7">
            <w:pPr>
              <w:spacing w:line="360" w:lineRule="auto"/>
              <w:rPr>
                <w:rFonts w:ascii="Arial" w:hAnsi="Arial" w:cs="Arial"/>
                <w:sz w:val="22"/>
                <w:szCs w:val="22"/>
              </w:rPr>
            </w:pPr>
            <w:proofErr w:type="spellStart"/>
            <w:r>
              <w:rPr>
                <w:rFonts w:ascii="Arial" w:hAnsi="Arial" w:cs="Arial"/>
                <w:sz w:val="22"/>
                <w:szCs w:val="22"/>
              </w:rPr>
              <w:t>überzeugend</w:t>
            </w:r>
            <w:proofErr w:type="spellEnd"/>
            <w:r>
              <w:rPr>
                <w:rFonts w:ascii="Arial" w:hAnsi="Arial" w:cs="Arial"/>
                <w:sz w:val="22"/>
                <w:szCs w:val="22"/>
              </w:rPr>
              <w:t xml:space="preserve"> </w:t>
            </w:r>
            <w:proofErr w:type="spellStart"/>
            <w:r>
              <w:rPr>
                <w:rFonts w:ascii="Arial" w:hAnsi="Arial" w:cs="Arial"/>
                <w:sz w:val="22"/>
                <w:szCs w:val="22"/>
              </w:rPr>
              <w:t>Stimmlich</w:t>
            </w:r>
            <w:proofErr w:type="spellEnd"/>
            <w:r w:rsidR="00A479DB">
              <w:rPr>
                <w:rFonts w:ascii="Arial" w:hAnsi="Arial" w:cs="Arial"/>
                <w:sz w:val="22"/>
                <w:szCs w:val="22"/>
              </w:rPr>
              <w:t xml:space="preserve">; </w:t>
            </w:r>
            <w:proofErr w:type="spellStart"/>
            <w:r>
              <w:rPr>
                <w:rFonts w:ascii="Arial" w:hAnsi="Arial" w:cs="Arial"/>
                <w:sz w:val="22"/>
                <w:szCs w:val="22"/>
              </w:rPr>
              <w:t>dramatische</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nur</w:t>
            </w:r>
            <w:proofErr w:type="spellEnd"/>
            <w:r>
              <w:rPr>
                <w:rFonts w:ascii="Arial" w:hAnsi="Arial" w:cs="Arial"/>
                <w:sz w:val="22"/>
                <w:szCs w:val="22"/>
              </w:rPr>
              <w:t xml:space="preserve"> </w:t>
            </w:r>
            <w:proofErr w:type="spellStart"/>
            <w:r>
              <w:rPr>
                <w:rFonts w:ascii="Arial" w:hAnsi="Arial" w:cs="Arial"/>
                <w:sz w:val="22"/>
                <w:szCs w:val="22"/>
              </w:rPr>
              <w:t>beim</w:t>
            </w:r>
            <w:proofErr w:type="spellEnd"/>
            <w:r>
              <w:rPr>
                <w:rFonts w:ascii="Arial" w:hAnsi="Arial" w:cs="Arial"/>
                <w:sz w:val="22"/>
                <w:szCs w:val="22"/>
              </w:rPr>
              <w:t xml:space="preserve"> </w:t>
            </w:r>
            <w:proofErr w:type="spellStart"/>
            <w:r>
              <w:rPr>
                <w:rFonts w:ascii="Arial" w:hAnsi="Arial" w:cs="Arial"/>
                <w:sz w:val="22"/>
                <w:szCs w:val="22"/>
              </w:rPr>
              <w:t>Singen</w:t>
            </w:r>
            <w:proofErr w:type="spellEnd"/>
            <w:r>
              <w:rPr>
                <w:rFonts w:ascii="Arial" w:hAnsi="Arial" w:cs="Arial"/>
                <w:sz w:val="22"/>
                <w:szCs w:val="22"/>
              </w:rPr>
              <w:t xml:space="preserve">; </w:t>
            </w:r>
            <w:proofErr w:type="spellStart"/>
            <w:r>
              <w:rPr>
                <w:rFonts w:ascii="Arial" w:hAnsi="Arial" w:cs="Arial"/>
                <w:sz w:val="22"/>
                <w:szCs w:val="22"/>
              </w:rPr>
              <w:t>technische</w:t>
            </w:r>
            <w:proofErr w:type="spellEnd"/>
            <w:r>
              <w:rPr>
                <w:rFonts w:ascii="Arial" w:hAnsi="Arial" w:cs="Arial"/>
                <w:sz w:val="22"/>
                <w:szCs w:val="22"/>
              </w:rPr>
              <w:t xml:space="preserve"> gut </w:t>
            </w:r>
            <w:proofErr w:type="spellStart"/>
            <w:r>
              <w:rPr>
                <w:rFonts w:ascii="Arial" w:hAnsi="Arial" w:cs="Arial"/>
                <w:sz w:val="22"/>
                <w:szCs w:val="22"/>
              </w:rPr>
              <w:t>geführte</w:t>
            </w:r>
            <w:proofErr w:type="spellEnd"/>
            <w:r>
              <w:rPr>
                <w:rFonts w:ascii="Arial" w:hAnsi="Arial" w:cs="Arial"/>
                <w:sz w:val="22"/>
                <w:szCs w:val="22"/>
              </w:rPr>
              <w:t xml:space="preserve"> und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hohensichere</w:t>
            </w:r>
            <w:proofErr w:type="spellEnd"/>
            <w:r>
              <w:rPr>
                <w:rFonts w:ascii="Arial" w:hAnsi="Arial" w:cs="Arial"/>
                <w:sz w:val="22"/>
                <w:szCs w:val="22"/>
              </w:rPr>
              <w:t xml:space="preserve"> (</w:t>
            </w:r>
            <w:r w:rsidRPr="00A479DB">
              <w:rPr>
                <w:rFonts w:ascii="Arial" w:hAnsi="Arial" w:cs="Arial"/>
                <w:b/>
                <w:bCs/>
                <w:sz w:val="22"/>
                <w:szCs w:val="22"/>
              </w:rPr>
              <w:t>Sylva</w:t>
            </w:r>
            <w:r>
              <w:rPr>
                <w:rFonts w:ascii="Arial" w:hAnsi="Arial" w:cs="Arial"/>
                <w:sz w:val="22"/>
                <w:szCs w:val="22"/>
              </w:rPr>
              <w:t>; V2)</w:t>
            </w:r>
          </w:p>
          <w:p w14:paraId="0CE8A64F" w14:textId="79450E1A" w:rsidR="00BE28ED" w:rsidRDefault="00BE28ED" w:rsidP="00B503C7">
            <w:pPr>
              <w:spacing w:line="360" w:lineRule="auto"/>
              <w:rPr>
                <w:rFonts w:ascii="Arial" w:hAnsi="Arial" w:cs="Arial"/>
                <w:sz w:val="22"/>
                <w:szCs w:val="22"/>
              </w:rPr>
            </w:pPr>
            <w:proofErr w:type="spellStart"/>
            <w:r>
              <w:rPr>
                <w:rFonts w:ascii="Arial" w:hAnsi="Arial" w:cs="Arial"/>
                <w:sz w:val="22"/>
                <w:szCs w:val="22"/>
              </w:rPr>
              <w:t>helle</w:t>
            </w:r>
            <w:proofErr w:type="spellEnd"/>
            <w:r>
              <w:rPr>
                <w:rFonts w:ascii="Arial" w:hAnsi="Arial" w:cs="Arial"/>
                <w:sz w:val="22"/>
                <w:szCs w:val="22"/>
              </w:rPr>
              <w:t xml:space="preserve">, </w:t>
            </w:r>
            <w:proofErr w:type="spellStart"/>
            <w:r>
              <w:rPr>
                <w:rFonts w:ascii="Arial" w:hAnsi="Arial" w:cs="Arial"/>
                <w:sz w:val="22"/>
                <w:szCs w:val="22"/>
              </w:rPr>
              <w:t>dramatische</w:t>
            </w:r>
            <w:proofErr w:type="spellEnd"/>
            <w:r>
              <w:rPr>
                <w:rFonts w:ascii="Arial" w:hAnsi="Arial" w:cs="Arial"/>
                <w:sz w:val="22"/>
                <w:szCs w:val="22"/>
              </w:rPr>
              <w:t xml:space="preserve"> </w:t>
            </w:r>
            <w:proofErr w:type="spellStart"/>
            <w:r>
              <w:rPr>
                <w:rFonts w:ascii="Arial" w:hAnsi="Arial" w:cs="Arial"/>
                <w:sz w:val="22"/>
                <w:szCs w:val="22"/>
              </w:rPr>
              <w:t>Tenorstimme</w:t>
            </w:r>
            <w:proofErr w:type="spellEnd"/>
            <w:r>
              <w:rPr>
                <w:rFonts w:ascii="Arial" w:hAnsi="Arial" w:cs="Arial"/>
                <w:sz w:val="22"/>
                <w:szCs w:val="22"/>
              </w:rPr>
              <w:t xml:space="preserve">, die in der Ferne an </w:t>
            </w:r>
            <w:proofErr w:type="spellStart"/>
            <w:r>
              <w:rPr>
                <w:rFonts w:ascii="Arial" w:hAnsi="Arial" w:cs="Arial"/>
                <w:sz w:val="22"/>
                <w:szCs w:val="22"/>
              </w:rPr>
              <w:t>einen</w:t>
            </w:r>
            <w:proofErr w:type="spellEnd"/>
            <w:r>
              <w:rPr>
                <w:rFonts w:ascii="Arial" w:hAnsi="Arial" w:cs="Arial"/>
                <w:sz w:val="22"/>
                <w:szCs w:val="22"/>
              </w:rPr>
              <w:t xml:space="preserve"> </w:t>
            </w:r>
            <w:proofErr w:type="spellStart"/>
            <w:r>
              <w:rPr>
                <w:rFonts w:ascii="Arial" w:hAnsi="Arial" w:cs="Arial"/>
                <w:sz w:val="22"/>
                <w:szCs w:val="22"/>
              </w:rPr>
              <w:t>möglichen</w:t>
            </w:r>
            <w:proofErr w:type="spellEnd"/>
            <w:r>
              <w:rPr>
                <w:rFonts w:ascii="Arial" w:hAnsi="Arial" w:cs="Arial"/>
                <w:sz w:val="22"/>
                <w:szCs w:val="22"/>
              </w:rPr>
              <w:t xml:space="preserve"> Lohengrin </w:t>
            </w:r>
            <w:proofErr w:type="spellStart"/>
            <w:r>
              <w:rPr>
                <w:rFonts w:ascii="Arial" w:hAnsi="Arial" w:cs="Arial"/>
                <w:sz w:val="22"/>
                <w:szCs w:val="22"/>
              </w:rPr>
              <w:t>gemahnt</w:t>
            </w:r>
            <w:proofErr w:type="spellEnd"/>
            <w:r>
              <w:rPr>
                <w:rFonts w:ascii="Arial" w:hAnsi="Arial" w:cs="Arial"/>
                <w:sz w:val="22"/>
                <w:szCs w:val="22"/>
              </w:rPr>
              <w:t xml:space="preserve">; gut </w:t>
            </w:r>
            <w:proofErr w:type="spellStart"/>
            <w:r>
              <w:rPr>
                <w:rFonts w:ascii="Arial" w:hAnsi="Arial" w:cs="Arial"/>
                <w:sz w:val="22"/>
                <w:szCs w:val="22"/>
              </w:rPr>
              <w:t>geführten</w:t>
            </w:r>
            <w:proofErr w:type="spellEnd"/>
            <w:r>
              <w:rPr>
                <w:rFonts w:ascii="Arial" w:hAnsi="Arial" w:cs="Arial"/>
                <w:sz w:val="22"/>
                <w:szCs w:val="22"/>
              </w:rPr>
              <w:t xml:space="preserve"> Tenor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sidR="00840187">
              <w:rPr>
                <w:rFonts w:ascii="Arial" w:hAnsi="Arial" w:cs="Arial"/>
                <w:sz w:val="22"/>
                <w:szCs w:val="22"/>
              </w:rPr>
              <w:t>schöner</w:t>
            </w:r>
            <w:proofErr w:type="spellEnd"/>
            <w:r>
              <w:rPr>
                <w:rFonts w:ascii="Arial" w:hAnsi="Arial" w:cs="Arial"/>
                <w:sz w:val="22"/>
                <w:szCs w:val="22"/>
              </w:rPr>
              <w:t xml:space="preserve"> </w:t>
            </w:r>
            <w:proofErr w:type="spellStart"/>
            <w:r>
              <w:rPr>
                <w:rFonts w:ascii="Arial" w:hAnsi="Arial" w:cs="Arial"/>
                <w:sz w:val="22"/>
                <w:szCs w:val="22"/>
              </w:rPr>
              <w:t>Mittellage</w:t>
            </w:r>
            <w:proofErr w:type="spellEnd"/>
            <w:r>
              <w:rPr>
                <w:rFonts w:ascii="Arial" w:hAnsi="Arial" w:cs="Arial"/>
                <w:sz w:val="22"/>
                <w:szCs w:val="22"/>
              </w:rPr>
              <w:t xml:space="preserve"> (</w:t>
            </w:r>
            <w:r w:rsidRPr="00A479DB">
              <w:rPr>
                <w:rFonts w:ascii="Arial" w:hAnsi="Arial" w:cs="Arial"/>
                <w:b/>
                <w:bCs/>
                <w:sz w:val="22"/>
                <w:szCs w:val="22"/>
              </w:rPr>
              <w:t>Edwin</w:t>
            </w:r>
            <w:r>
              <w:rPr>
                <w:rFonts w:ascii="Arial" w:hAnsi="Arial" w:cs="Arial"/>
                <w:sz w:val="22"/>
                <w:szCs w:val="22"/>
              </w:rPr>
              <w:t>; V2)</w:t>
            </w:r>
          </w:p>
          <w:p w14:paraId="2CB26500" w14:textId="4D14261D" w:rsidR="000C52E6" w:rsidRDefault="008A6D25" w:rsidP="00B503C7">
            <w:pPr>
              <w:spacing w:line="360" w:lineRule="auto"/>
              <w:rPr>
                <w:rFonts w:ascii="Arial" w:hAnsi="Arial" w:cs="Arial"/>
                <w:sz w:val="22"/>
                <w:szCs w:val="22"/>
              </w:rPr>
            </w:pPr>
            <w:proofErr w:type="spellStart"/>
            <w:r>
              <w:rPr>
                <w:rFonts w:ascii="Arial" w:hAnsi="Arial" w:cs="Arial"/>
                <w:sz w:val="22"/>
                <w:szCs w:val="22"/>
              </w:rPr>
              <w:t>sangessicher</w:t>
            </w:r>
            <w:proofErr w:type="spellEnd"/>
            <w:r w:rsidR="00A479DB">
              <w:rPr>
                <w:rFonts w:ascii="Arial" w:hAnsi="Arial" w:cs="Arial"/>
                <w:sz w:val="22"/>
                <w:szCs w:val="22"/>
              </w:rPr>
              <w:t xml:space="preserve">; </w:t>
            </w:r>
            <w:proofErr w:type="spellStart"/>
            <w:r w:rsidR="00A479DB">
              <w:rPr>
                <w:rFonts w:ascii="Arial" w:hAnsi="Arial" w:cs="Arial"/>
                <w:sz w:val="22"/>
                <w:szCs w:val="22"/>
              </w:rPr>
              <w:t>vokal</w:t>
            </w:r>
            <w:proofErr w:type="spellEnd"/>
            <w:r w:rsidR="00A479DB">
              <w:rPr>
                <w:rFonts w:ascii="Arial" w:hAnsi="Arial" w:cs="Arial"/>
                <w:sz w:val="22"/>
                <w:szCs w:val="22"/>
              </w:rPr>
              <w:t xml:space="preserve"> auf der </w:t>
            </w:r>
            <w:proofErr w:type="spellStart"/>
            <w:r w:rsidR="00A479DB">
              <w:rPr>
                <w:rFonts w:ascii="Arial" w:hAnsi="Arial" w:cs="Arial"/>
                <w:sz w:val="22"/>
                <w:szCs w:val="22"/>
              </w:rPr>
              <w:t>Höhe</w:t>
            </w:r>
            <w:proofErr w:type="spellEnd"/>
            <w:r w:rsidR="000C52E6">
              <w:rPr>
                <w:rFonts w:ascii="Arial" w:hAnsi="Arial" w:cs="Arial"/>
                <w:sz w:val="22"/>
                <w:szCs w:val="22"/>
              </w:rPr>
              <w:t xml:space="preserve"> (</w:t>
            </w:r>
            <w:r w:rsidR="00A479DB" w:rsidRPr="00A479DB">
              <w:rPr>
                <w:rFonts w:ascii="Arial" w:hAnsi="Arial" w:cs="Arial"/>
                <w:b/>
                <w:bCs/>
                <w:sz w:val="22"/>
                <w:szCs w:val="22"/>
              </w:rPr>
              <w:t xml:space="preserve">Ensemble </w:t>
            </w:r>
            <w:proofErr w:type="spellStart"/>
            <w:r w:rsidR="00A479DB" w:rsidRPr="00A479DB">
              <w:rPr>
                <w:rFonts w:ascii="Arial" w:hAnsi="Arial" w:cs="Arial"/>
                <w:b/>
                <w:bCs/>
                <w:sz w:val="22"/>
                <w:szCs w:val="22"/>
              </w:rPr>
              <w:t>Rössl</w:t>
            </w:r>
            <w:proofErr w:type="spellEnd"/>
            <w:r w:rsidR="00A479DB">
              <w:rPr>
                <w:rFonts w:ascii="Arial" w:hAnsi="Arial" w:cs="Arial"/>
                <w:sz w:val="22"/>
                <w:szCs w:val="22"/>
              </w:rPr>
              <w:t xml:space="preserve">; </w:t>
            </w:r>
            <w:r w:rsidR="000C52E6">
              <w:rPr>
                <w:rFonts w:ascii="Arial" w:hAnsi="Arial" w:cs="Arial"/>
                <w:sz w:val="22"/>
                <w:szCs w:val="22"/>
              </w:rPr>
              <w:t>B)</w:t>
            </w:r>
          </w:p>
          <w:p w14:paraId="63DBD34C" w14:textId="551FABF7" w:rsidR="00F429C6" w:rsidRDefault="000C52E6" w:rsidP="00A479DB">
            <w:pPr>
              <w:spacing w:line="360" w:lineRule="auto"/>
              <w:rPr>
                <w:rFonts w:ascii="Arial" w:hAnsi="Arial" w:cs="Arial"/>
                <w:sz w:val="22"/>
                <w:szCs w:val="22"/>
              </w:rPr>
            </w:pPr>
            <w:proofErr w:type="spellStart"/>
            <w:r>
              <w:rPr>
                <w:rFonts w:ascii="Arial" w:hAnsi="Arial" w:cs="Arial"/>
                <w:sz w:val="22"/>
                <w:szCs w:val="22"/>
              </w:rPr>
              <w:t>beachtenswerter</w:t>
            </w:r>
            <w:proofErr w:type="spellEnd"/>
            <w:r>
              <w:rPr>
                <w:rFonts w:ascii="Arial" w:hAnsi="Arial" w:cs="Arial"/>
                <w:sz w:val="22"/>
                <w:szCs w:val="22"/>
              </w:rPr>
              <w:t xml:space="preserve"> </w:t>
            </w:r>
            <w:proofErr w:type="spellStart"/>
            <w:r>
              <w:rPr>
                <w:rFonts w:ascii="Arial" w:hAnsi="Arial" w:cs="Arial"/>
                <w:sz w:val="22"/>
                <w:szCs w:val="22"/>
              </w:rPr>
              <w:t>Strahlkraft</w:t>
            </w:r>
            <w:proofErr w:type="spellEnd"/>
            <w:r w:rsidR="00A479DB">
              <w:rPr>
                <w:rFonts w:ascii="Arial" w:hAnsi="Arial" w:cs="Arial"/>
                <w:sz w:val="22"/>
                <w:szCs w:val="22"/>
              </w:rPr>
              <w:t xml:space="preserve">; </w:t>
            </w:r>
            <w:proofErr w:type="spellStart"/>
            <w:r w:rsidR="00A479DB">
              <w:rPr>
                <w:rFonts w:ascii="Arial" w:hAnsi="Arial" w:cs="Arial"/>
                <w:sz w:val="22"/>
                <w:szCs w:val="22"/>
              </w:rPr>
              <w:t>unglaublichen</w:t>
            </w:r>
            <w:proofErr w:type="spellEnd"/>
            <w:r w:rsidR="00A479DB">
              <w:rPr>
                <w:rFonts w:ascii="Arial" w:hAnsi="Arial" w:cs="Arial"/>
                <w:sz w:val="22"/>
                <w:szCs w:val="22"/>
              </w:rPr>
              <w:t xml:space="preserve"> </w:t>
            </w:r>
            <w:proofErr w:type="spellStart"/>
            <w:r w:rsidR="00A479DB">
              <w:rPr>
                <w:rFonts w:ascii="Arial" w:hAnsi="Arial" w:cs="Arial"/>
                <w:sz w:val="22"/>
                <w:szCs w:val="22"/>
              </w:rPr>
              <w:t>Spitzentönen</w:t>
            </w:r>
            <w:proofErr w:type="spellEnd"/>
            <w:r w:rsidR="00A479DB">
              <w:rPr>
                <w:rFonts w:ascii="Arial" w:hAnsi="Arial" w:cs="Arial"/>
                <w:sz w:val="22"/>
                <w:szCs w:val="22"/>
              </w:rPr>
              <w:t xml:space="preserve">; </w:t>
            </w:r>
            <w:proofErr w:type="spellStart"/>
            <w:r w:rsidR="00A479DB">
              <w:rPr>
                <w:rFonts w:ascii="Arial" w:hAnsi="Arial" w:cs="Arial"/>
                <w:sz w:val="22"/>
                <w:szCs w:val="22"/>
              </w:rPr>
              <w:t>gesungen</w:t>
            </w:r>
            <w:proofErr w:type="spellEnd"/>
            <w:r w:rsidR="00A479DB">
              <w:rPr>
                <w:rFonts w:ascii="Arial" w:hAnsi="Arial" w:cs="Arial"/>
                <w:sz w:val="22"/>
                <w:szCs w:val="22"/>
              </w:rPr>
              <w:t xml:space="preserve"> </w:t>
            </w:r>
            <w:proofErr w:type="spellStart"/>
            <w:r w:rsidR="00A479DB">
              <w:rPr>
                <w:rFonts w:ascii="Arial" w:hAnsi="Arial" w:cs="Arial"/>
                <w:sz w:val="22"/>
                <w:szCs w:val="22"/>
              </w:rPr>
              <w:t>wird</w:t>
            </w:r>
            <w:proofErr w:type="spellEnd"/>
            <w:r w:rsidR="00A479DB">
              <w:rPr>
                <w:rFonts w:ascii="Arial" w:hAnsi="Arial" w:cs="Arial"/>
                <w:sz w:val="22"/>
                <w:szCs w:val="22"/>
              </w:rPr>
              <w:t xml:space="preserve"> </w:t>
            </w:r>
            <w:proofErr w:type="spellStart"/>
            <w:r w:rsidR="00A479DB">
              <w:rPr>
                <w:rFonts w:ascii="Arial" w:hAnsi="Arial" w:cs="Arial"/>
                <w:sz w:val="22"/>
                <w:szCs w:val="22"/>
              </w:rPr>
              <w:t>musicalmäßig</w:t>
            </w:r>
            <w:proofErr w:type="spellEnd"/>
            <w:r w:rsidR="00A479DB">
              <w:rPr>
                <w:rFonts w:ascii="Arial" w:hAnsi="Arial" w:cs="Arial"/>
                <w:sz w:val="22"/>
                <w:szCs w:val="22"/>
              </w:rPr>
              <w:t xml:space="preserve"> </w:t>
            </w:r>
            <w:proofErr w:type="spellStart"/>
            <w:r w:rsidR="00A479DB">
              <w:rPr>
                <w:rFonts w:ascii="Arial" w:hAnsi="Arial" w:cs="Arial"/>
                <w:sz w:val="22"/>
                <w:szCs w:val="22"/>
              </w:rPr>
              <w:t>mit</w:t>
            </w:r>
            <w:proofErr w:type="spellEnd"/>
            <w:r w:rsidR="00A479DB">
              <w:rPr>
                <w:rFonts w:ascii="Arial" w:hAnsi="Arial" w:cs="Arial"/>
                <w:sz w:val="22"/>
                <w:szCs w:val="22"/>
              </w:rPr>
              <w:t xml:space="preserve"> </w:t>
            </w:r>
            <w:proofErr w:type="spellStart"/>
            <w:r w:rsidR="00A479DB">
              <w:rPr>
                <w:rFonts w:ascii="Arial" w:hAnsi="Arial" w:cs="Arial"/>
                <w:sz w:val="22"/>
                <w:szCs w:val="22"/>
              </w:rPr>
              <w:t>Mikro</w:t>
            </w:r>
            <w:proofErr w:type="spellEnd"/>
            <w:r w:rsidR="00A479DB">
              <w:rPr>
                <w:rFonts w:ascii="Arial" w:hAnsi="Arial" w:cs="Arial"/>
                <w:sz w:val="22"/>
                <w:szCs w:val="22"/>
              </w:rPr>
              <w:t xml:space="preserve"> auf Deutsch; </w:t>
            </w:r>
            <w:proofErr w:type="spellStart"/>
            <w:r w:rsidR="00A479DB">
              <w:rPr>
                <w:rFonts w:ascii="Arial" w:hAnsi="Arial" w:cs="Arial"/>
                <w:sz w:val="22"/>
                <w:szCs w:val="22"/>
              </w:rPr>
              <w:t>stimmlich</w:t>
            </w:r>
            <w:proofErr w:type="spellEnd"/>
            <w:r w:rsidR="00A479DB">
              <w:rPr>
                <w:rFonts w:ascii="Arial" w:hAnsi="Arial" w:cs="Arial"/>
                <w:sz w:val="22"/>
                <w:szCs w:val="22"/>
              </w:rPr>
              <w:t xml:space="preserve"> </w:t>
            </w:r>
            <w:proofErr w:type="spellStart"/>
            <w:r w:rsidR="00A479DB">
              <w:rPr>
                <w:rFonts w:ascii="Arial" w:hAnsi="Arial" w:cs="Arial"/>
                <w:sz w:val="22"/>
                <w:szCs w:val="22"/>
              </w:rPr>
              <w:t>wird</w:t>
            </w:r>
            <w:proofErr w:type="spellEnd"/>
            <w:r w:rsidR="00A479DB">
              <w:rPr>
                <w:rFonts w:ascii="Arial" w:hAnsi="Arial" w:cs="Arial"/>
                <w:sz w:val="22"/>
                <w:szCs w:val="22"/>
              </w:rPr>
              <w:t xml:space="preserve"> </w:t>
            </w:r>
            <w:proofErr w:type="spellStart"/>
            <w:r w:rsidR="00A479DB">
              <w:rPr>
                <w:rFonts w:ascii="Arial" w:hAnsi="Arial" w:cs="Arial"/>
                <w:sz w:val="22"/>
                <w:szCs w:val="22"/>
              </w:rPr>
              <w:t>trotz</w:t>
            </w:r>
            <w:proofErr w:type="spellEnd"/>
            <w:r w:rsidR="00A479DB">
              <w:rPr>
                <w:rFonts w:ascii="Arial" w:hAnsi="Arial" w:cs="Arial"/>
                <w:sz w:val="22"/>
                <w:szCs w:val="22"/>
              </w:rPr>
              <w:t xml:space="preserve"> </w:t>
            </w:r>
            <w:proofErr w:type="spellStart"/>
            <w:r w:rsidR="00A479DB">
              <w:rPr>
                <w:rFonts w:ascii="Arial" w:hAnsi="Arial" w:cs="Arial"/>
                <w:sz w:val="22"/>
                <w:szCs w:val="22"/>
              </w:rPr>
              <w:t>Mikrofonen</w:t>
            </w:r>
            <w:proofErr w:type="spellEnd"/>
            <w:r w:rsidR="00A479DB">
              <w:rPr>
                <w:rFonts w:ascii="Arial" w:hAnsi="Arial" w:cs="Arial"/>
                <w:sz w:val="22"/>
                <w:szCs w:val="22"/>
              </w:rPr>
              <w:t xml:space="preserve"> </w:t>
            </w:r>
            <w:proofErr w:type="spellStart"/>
            <w:r w:rsidR="00A479DB">
              <w:rPr>
                <w:rFonts w:ascii="Arial" w:hAnsi="Arial" w:cs="Arial"/>
                <w:sz w:val="22"/>
                <w:szCs w:val="22"/>
              </w:rPr>
              <w:t>vor</w:t>
            </w:r>
            <w:proofErr w:type="spellEnd"/>
            <w:r w:rsidR="00A479DB">
              <w:rPr>
                <w:rFonts w:ascii="Arial" w:hAnsi="Arial" w:cs="Arial"/>
                <w:sz w:val="22"/>
                <w:szCs w:val="22"/>
              </w:rPr>
              <w:t xml:space="preserve"> </w:t>
            </w:r>
            <w:proofErr w:type="spellStart"/>
            <w:r w:rsidR="00A479DB">
              <w:rPr>
                <w:rFonts w:ascii="Arial" w:hAnsi="Arial" w:cs="Arial"/>
                <w:sz w:val="22"/>
                <w:szCs w:val="22"/>
              </w:rPr>
              <w:t>allem</w:t>
            </w:r>
            <w:proofErr w:type="spellEnd"/>
            <w:r w:rsidR="00A479DB">
              <w:rPr>
                <w:rFonts w:ascii="Arial" w:hAnsi="Arial" w:cs="Arial"/>
                <w:sz w:val="22"/>
                <w:szCs w:val="22"/>
              </w:rPr>
              <w:t xml:space="preserve"> </w:t>
            </w:r>
            <w:proofErr w:type="spellStart"/>
            <w:r w:rsidR="00A479DB">
              <w:rPr>
                <w:rFonts w:ascii="Arial" w:hAnsi="Arial" w:cs="Arial"/>
                <w:sz w:val="22"/>
                <w:szCs w:val="22"/>
              </w:rPr>
              <w:t>bei</w:t>
            </w:r>
            <w:proofErr w:type="spellEnd"/>
            <w:r w:rsidR="00A479DB">
              <w:rPr>
                <w:rFonts w:ascii="Arial" w:hAnsi="Arial" w:cs="Arial"/>
                <w:sz w:val="22"/>
                <w:szCs w:val="22"/>
              </w:rPr>
              <w:t xml:space="preserve"> den </w:t>
            </w:r>
            <w:proofErr w:type="spellStart"/>
            <w:r w:rsidR="00A479DB">
              <w:rPr>
                <w:rFonts w:ascii="Arial" w:hAnsi="Arial" w:cs="Arial"/>
                <w:sz w:val="22"/>
                <w:szCs w:val="22"/>
              </w:rPr>
              <w:t>Geschwistern</w:t>
            </w:r>
            <w:proofErr w:type="spellEnd"/>
            <w:r w:rsidR="00A479DB">
              <w:rPr>
                <w:rFonts w:ascii="Arial" w:hAnsi="Arial" w:cs="Arial"/>
                <w:sz w:val="22"/>
                <w:szCs w:val="22"/>
              </w:rPr>
              <w:t xml:space="preserve"> Pfister </w:t>
            </w:r>
            <w:proofErr w:type="spellStart"/>
            <w:r w:rsidR="00A479DB">
              <w:rPr>
                <w:rFonts w:ascii="Arial" w:hAnsi="Arial" w:cs="Arial"/>
                <w:sz w:val="22"/>
                <w:szCs w:val="22"/>
              </w:rPr>
              <w:t>deutlich</w:t>
            </w:r>
            <w:proofErr w:type="spellEnd"/>
            <w:r w:rsidR="00A479DB">
              <w:rPr>
                <w:rFonts w:ascii="Arial" w:hAnsi="Arial" w:cs="Arial"/>
                <w:sz w:val="22"/>
                <w:szCs w:val="22"/>
              </w:rPr>
              <w:t xml:space="preserve">, das shier </w:t>
            </w:r>
            <w:proofErr w:type="spellStart"/>
            <w:r w:rsidR="00A479DB">
              <w:rPr>
                <w:rFonts w:ascii="Arial" w:hAnsi="Arial" w:cs="Arial"/>
                <w:sz w:val="22"/>
                <w:szCs w:val="22"/>
              </w:rPr>
              <w:t>keine</w:t>
            </w:r>
            <w:proofErr w:type="spellEnd"/>
            <w:r w:rsidR="00A479DB">
              <w:rPr>
                <w:rFonts w:ascii="Arial" w:hAnsi="Arial" w:cs="Arial"/>
                <w:sz w:val="22"/>
                <w:szCs w:val="22"/>
              </w:rPr>
              <w:t xml:space="preserve"> </w:t>
            </w:r>
            <w:proofErr w:type="spellStart"/>
            <w:r w:rsidR="00A479DB">
              <w:rPr>
                <w:rFonts w:ascii="Arial" w:hAnsi="Arial" w:cs="Arial"/>
                <w:sz w:val="22"/>
                <w:szCs w:val="22"/>
              </w:rPr>
              <w:t>ausgebildeten</w:t>
            </w:r>
            <w:proofErr w:type="spellEnd"/>
            <w:r w:rsidR="00A479DB">
              <w:rPr>
                <w:rFonts w:ascii="Arial" w:hAnsi="Arial" w:cs="Arial"/>
                <w:sz w:val="22"/>
                <w:szCs w:val="22"/>
              </w:rPr>
              <w:t xml:space="preserve"> </w:t>
            </w:r>
            <w:proofErr w:type="spellStart"/>
            <w:r w:rsidR="00A479DB">
              <w:rPr>
                <w:rFonts w:ascii="Arial" w:hAnsi="Arial" w:cs="Arial"/>
                <w:sz w:val="22"/>
                <w:szCs w:val="22"/>
              </w:rPr>
              <w:t>Operetten-sänger</w:t>
            </w:r>
            <w:proofErr w:type="spellEnd"/>
            <w:r w:rsidR="00A479DB">
              <w:rPr>
                <w:rFonts w:ascii="Arial" w:hAnsi="Arial" w:cs="Arial"/>
                <w:sz w:val="22"/>
                <w:szCs w:val="22"/>
              </w:rPr>
              <w:t xml:space="preserve"> am </w:t>
            </w:r>
            <w:proofErr w:type="spellStart"/>
            <w:r w:rsidR="00A479DB">
              <w:rPr>
                <w:rFonts w:ascii="Arial" w:hAnsi="Arial" w:cs="Arial"/>
                <w:sz w:val="22"/>
                <w:szCs w:val="22"/>
              </w:rPr>
              <w:t>Werk</w:t>
            </w:r>
            <w:proofErr w:type="spellEnd"/>
            <w:r w:rsidR="00A479DB">
              <w:rPr>
                <w:rFonts w:ascii="Arial" w:hAnsi="Arial" w:cs="Arial"/>
                <w:sz w:val="22"/>
                <w:szCs w:val="22"/>
              </w:rPr>
              <w:t xml:space="preserve"> </w:t>
            </w:r>
            <w:proofErr w:type="spellStart"/>
            <w:r w:rsidR="00A479DB">
              <w:rPr>
                <w:rFonts w:ascii="Arial" w:hAnsi="Arial" w:cs="Arial"/>
                <w:sz w:val="22"/>
                <w:szCs w:val="22"/>
              </w:rPr>
              <w:t>sind</w:t>
            </w:r>
            <w:proofErr w:type="spellEnd"/>
            <w:r w:rsidR="00A479DB">
              <w:rPr>
                <w:rFonts w:ascii="Arial" w:hAnsi="Arial" w:cs="Arial"/>
                <w:sz w:val="22"/>
                <w:szCs w:val="22"/>
              </w:rPr>
              <w:t xml:space="preserve">. Das </w:t>
            </w:r>
            <w:proofErr w:type="spellStart"/>
            <w:r w:rsidR="00A479DB">
              <w:rPr>
                <w:rFonts w:ascii="Arial" w:hAnsi="Arial" w:cs="Arial"/>
                <w:sz w:val="22"/>
                <w:szCs w:val="22"/>
              </w:rPr>
              <w:t>schmälerte</w:t>
            </w:r>
            <w:proofErr w:type="spellEnd"/>
            <w:r w:rsidR="00A479DB">
              <w:rPr>
                <w:rFonts w:ascii="Arial" w:hAnsi="Arial" w:cs="Arial"/>
                <w:sz w:val="22"/>
                <w:szCs w:val="22"/>
              </w:rPr>
              <w:t xml:space="preserve"> den </w:t>
            </w:r>
            <w:proofErr w:type="spellStart"/>
            <w:r w:rsidR="00A479DB">
              <w:rPr>
                <w:rFonts w:ascii="Arial" w:hAnsi="Arial" w:cs="Arial"/>
                <w:sz w:val="22"/>
                <w:szCs w:val="22"/>
              </w:rPr>
              <w:t>Erfolg</w:t>
            </w:r>
            <w:proofErr w:type="spellEnd"/>
            <w:r w:rsidR="00A479DB">
              <w:rPr>
                <w:rFonts w:ascii="Arial" w:hAnsi="Arial" w:cs="Arial"/>
                <w:sz w:val="22"/>
                <w:szCs w:val="22"/>
              </w:rPr>
              <w:t xml:space="preserve"> </w:t>
            </w:r>
            <w:proofErr w:type="spellStart"/>
            <w:r w:rsidR="00A479DB">
              <w:rPr>
                <w:rFonts w:ascii="Arial" w:hAnsi="Arial" w:cs="Arial"/>
                <w:sz w:val="22"/>
                <w:szCs w:val="22"/>
              </w:rPr>
              <w:t>jedoch</w:t>
            </w:r>
            <w:proofErr w:type="spellEnd"/>
            <w:r w:rsidR="00A479DB">
              <w:rPr>
                <w:rFonts w:ascii="Arial" w:hAnsi="Arial" w:cs="Arial"/>
                <w:sz w:val="22"/>
                <w:szCs w:val="22"/>
              </w:rPr>
              <w:t xml:space="preserve"> in keener Weise, </w:t>
            </w:r>
            <w:proofErr w:type="spellStart"/>
            <w:r w:rsidR="00A479DB">
              <w:rPr>
                <w:rFonts w:ascii="Arial" w:hAnsi="Arial" w:cs="Arial"/>
                <w:sz w:val="22"/>
                <w:szCs w:val="22"/>
              </w:rPr>
              <w:t>im</w:t>
            </w:r>
            <w:proofErr w:type="spellEnd"/>
            <w:r w:rsidR="00A479DB">
              <w:rPr>
                <w:rFonts w:ascii="Arial" w:hAnsi="Arial" w:cs="Arial"/>
                <w:sz w:val="22"/>
                <w:szCs w:val="22"/>
              </w:rPr>
              <w:t xml:space="preserve"> </w:t>
            </w:r>
            <w:proofErr w:type="spellStart"/>
            <w:r w:rsidR="00A479DB">
              <w:rPr>
                <w:rFonts w:ascii="Arial" w:hAnsi="Arial" w:cs="Arial"/>
                <w:sz w:val="22"/>
                <w:szCs w:val="22"/>
              </w:rPr>
              <w:t>Gegenteil</w:t>
            </w:r>
            <w:proofErr w:type="spellEnd"/>
            <w:r>
              <w:rPr>
                <w:rFonts w:ascii="Arial" w:hAnsi="Arial" w:cs="Arial"/>
                <w:sz w:val="22"/>
                <w:szCs w:val="22"/>
              </w:rPr>
              <w:t xml:space="preserve"> (</w:t>
            </w:r>
            <w:r w:rsidR="00A479DB">
              <w:rPr>
                <w:rFonts w:ascii="Arial" w:hAnsi="Arial" w:cs="Arial"/>
                <w:b/>
                <w:bCs/>
                <w:sz w:val="22"/>
                <w:szCs w:val="22"/>
              </w:rPr>
              <w:t xml:space="preserve">Ensemble Ball; </w:t>
            </w:r>
            <w:r>
              <w:rPr>
                <w:rFonts w:ascii="Arial" w:hAnsi="Arial" w:cs="Arial"/>
                <w:sz w:val="22"/>
                <w:szCs w:val="22"/>
              </w:rPr>
              <w:t>B)</w:t>
            </w:r>
          </w:p>
          <w:p w14:paraId="35F5F28F" w14:textId="7E222AD9" w:rsidR="005C37F2" w:rsidRDefault="005C37F2" w:rsidP="00B503C7">
            <w:pPr>
              <w:spacing w:line="360" w:lineRule="auto"/>
              <w:rPr>
                <w:rFonts w:ascii="Arial" w:hAnsi="Arial" w:cs="Arial"/>
                <w:sz w:val="22"/>
                <w:szCs w:val="22"/>
              </w:rPr>
            </w:pPr>
            <w:proofErr w:type="spellStart"/>
            <w:r>
              <w:rPr>
                <w:rFonts w:ascii="Arial" w:hAnsi="Arial" w:cs="Arial"/>
                <w:sz w:val="22"/>
                <w:szCs w:val="22"/>
              </w:rPr>
              <w:t>Soubretten-Sopran</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respektabel</w:t>
            </w:r>
            <w:proofErr w:type="spellEnd"/>
            <w:r>
              <w:rPr>
                <w:rFonts w:ascii="Arial" w:hAnsi="Arial" w:cs="Arial"/>
                <w:sz w:val="22"/>
                <w:szCs w:val="22"/>
              </w:rPr>
              <w:t xml:space="preserve"> </w:t>
            </w:r>
            <w:proofErr w:type="spellStart"/>
            <w:r>
              <w:rPr>
                <w:rFonts w:ascii="Arial" w:hAnsi="Arial" w:cs="Arial"/>
                <w:sz w:val="22"/>
                <w:szCs w:val="22"/>
              </w:rPr>
              <w:t>gemeisterten</w:t>
            </w:r>
            <w:proofErr w:type="spellEnd"/>
            <w:r>
              <w:rPr>
                <w:rFonts w:ascii="Arial" w:hAnsi="Arial" w:cs="Arial"/>
                <w:sz w:val="22"/>
                <w:szCs w:val="22"/>
              </w:rPr>
              <w:t xml:space="preserve"> </w:t>
            </w:r>
            <w:proofErr w:type="spellStart"/>
            <w:r>
              <w:rPr>
                <w:rFonts w:ascii="Arial" w:hAnsi="Arial" w:cs="Arial"/>
                <w:sz w:val="22"/>
                <w:szCs w:val="22"/>
              </w:rPr>
              <w:t>Höhen</w:t>
            </w:r>
            <w:proofErr w:type="spellEnd"/>
            <w:r w:rsidR="00547042">
              <w:rPr>
                <w:rFonts w:ascii="Arial" w:hAnsi="Arial" w:cs="Arial"/>
                <w:sz w:val="22"/>
                <w:szCs w:val="22"/>
              </w:rPr>
              <w:t xml:space="preserve">; </w:t>
            </w:r>
            <w:proofErr w:type="spellStart"/>
            <w:r w:rsidR="00547042">
              <w:rPr>
                <w:rFonts w:ascii="Arial" w:hAnsi="Arial" w:cs="Arial"/>
                <w:sz w:val="22"/>
                <w:szCs w:val="22"/>
              </w:rPr>
              <w:t>geschmeidiger</w:t>
            </w:r>
            <w:proofErr w:type="spellEnd"/>
            <w:r w:rsidR="00547042">
              <w:rPr>
                <w:rFonts w:ascii="Arial" w:hAnsi="Arial" w:cs="Arial"/>
                <w:sz w:val="22"/>
                <w:szCs w:val="22"/>
              </w:rPr>
              <w:t xml:space="preserve"> </w:t>
            </w:r>
            <w:proofErr w:type="spellStart"/>
            <w:r w:rsidR="00547042">
              <w:rPr>
                <w:rFonts w:ascii="Arial" w:hAnsi="Arial" w:cs="Arial"/>
                <w:sz w:val="22"/>
                <w:szCs w:val="22"/>
              </w:rPr>
              <w:t>Sopran</w:t>
            </w:r>
            <w:proofErr w:type="spellEnd"/>
            <w:r>
              <w:rPr>
                <w:rFonts w:ascii="Arial" w:hAnsi="Arial" w:cs="Arial"/>
                <w:sz w:val="22"/>
                <w:szCs w:val="22"/>
              </w:rPr>
              <w:t xml:space="preserve"> (</w:t>
            </w:r>
            <w:r w:rsidRPr="00A479DB">
              <w:rPr>
                <w:rFonts w:ascii="Arial" w:hAnsi="Arial" w:cs="Arial"/>
                <w:b/>
                <w:bCs/>
                <w:sz w:val="22"/>
                <w:szCs w:val="22"/>
              </w:rPr>
              <w:t>Madeleine</w:t>
            </w:r>
            <w:r>
              <w:rPr>
                <w:rFonts w:ascii="Arial" w:hAnsi="Arial" w:cs="Arial"/>
                <w:sz w:val="22"/>
                <w:szCs w:val="22"/>
              </w:rPr>
              <w:t>; B)</w:t>
            </w:r>
          </w:p>
          <w:p w14:paraId="2BAEE5E8" w14:textId="77777777" w:rsidR="005C37F2" w:rsidRDefault="005C37F2" w:rsidP="00B503C7">
            <w:pPr>
              <w:spacing w:line="360" w:lineRule="auto"/>
              <w:rPr>
                <w:rFonts w:ascii="Arial" w:hAnsi="Arial" w:cs="Arial"/>
                <w:sz w:val="22"/>
                <w:szCs w:val="22"/>
              </w:rPr>
            </w:pPr>
            <w:proofErr w:type="spellStart"/>
            <w:r>
              <w:rPr>
                <w:rFonts w:ascii="Arial" w:hAnsi="Arial" w:cs="Arial"/>
                <w:sz w:val="22"/>
                <w:szCs w:val="22"/>
              </w:rPr>
              <w:t>bestens</w:t>
            </w:r>
            <w:proofErr w:type="spellEnd"/>
            <w:r>
              <w:rPr>
                <w:rFonts w:ascii="Arial" w:hAnsi="Arial" w:cs="Arial"/>
                <w:sz w:val="22"/>
                <w:szCs w:val="22"/>
              </w:rPr>
              <w:t xml:space="preserve"> </w:t>
            </w:r>
            <w:proofErr w:type="spellStart"/>
            <w:r>
              <w:rPr>
                <w:rFonts w:ascii="Arial" w:hAnsi="Arial" w:cs="Arial"/>
                <w:sz w:val="22"/>
                <w:szCs w:val="22"/>
              </w:rPr>
              <w:t>trainierten</w:t>
            </w:r>
            <w:proofErr w:type="spellEnd"/>
            <w:r>
              <w:rPr>
                <w:rFonts w:ascii="Arial" w:hAnsi="Arial" w:cs="Arial"/>
                <w:sz w:val="22"/>
                <w:szCs w:val="22"/>
              </w:rPr>
              <w:t xml:space="preserve"> Tenor (</w:t>
            </w:r>
            <w:r w:rsidRPr="00A479DB">
              <w:rPr>
                <w:rFonts w:ascii="Arial" w:hAnsi="Arial" w:cs="Arial"/>
                <w:b/>
                <w:bCs/>
                <w:sz w:val="22"/>
                <w:szCs w:val="22"/>
              </w:rPr>
              <w:t xml:space="preserve">Marquis de </w:t>
            </w:r>
            <w:proofErr w:type="spellStart"/>
            <w:r w:rsidRPr="00A479DB">
              <w:rPr>
                <w:rFonts w:ascii="Arial" w:hAnsi="Arial" w:cs="Arial"/>
                <w:b/>
                <w:bCs/>
                <w:sz w:val="22"/>
                <w:szCs w:val="22"/>
              </w:rPr>
              <w:t>Faublas</w:t>
            </w:r>
            <w:proofErr w:type="spellEnd"/>
            <w:r>
              <w:rPr>
                <w:rFonts w:ascii="Arial" w:hAnsi="Arial" w:cs="Arial"/>
                <w:sz w:val="22"/>
                <w:szCs w:val="22"/>
              </w:rPr>
              <w:t>; B)</w:t>
            </w:r>
          </w:p>
          <w:p w14:paraId="787C9775" w14:textId="77777777" w:rsidR="00547042" w:rsidRDefault="00547042" w:rsidP="00B503C7">
            <w:pPr>
              <w:spacing w:line="360" w:lineRule="auto"/>
              <w:rPr>
                <w:rFonts w:ascii="Arial" w:hAnsi="Arial" w:cs="Arial"/>
                <w:sz w:val="22"/>
                <w:szCs w:val="22"/>
              </w:rPr>
            </w:pPr>
            <w:proofErr w:type="spellStart"/>
            <w:r>
              <w:rPr>
                <w:rFonts w:ascii="Arial" w:hAnsi="Arial" w:cs="Arial"/>
                <w:sz w:val="22"/>
                <w:szCs w:val="22"/>
              </w:rPr>
              <w:t>mitreißender</w:t>
            </w:r>
            <w:proofErr w:type="spellEnd"/>
            <w:r>
              <w:rPr>
                <w:rFonts w:ascii="Arial" w:hAnsi="Arial" w:cs="Arial"/>
                <w:sz w:val="22"/>
                <w:szCs w:val="22"/>
              </w:rPr>
              <w:t xml:space="preserve"> </w:t>
            </w:r>
            <w:proofErr w:type="spellStart"/>
            <w:r>
              <w:rPr>
                <w:rFonts w:ascii="Arial" w:hAnsi="Arial" w:cs="Arial"/>
                <w:sz w:val="22"/>
                <w:szCs w:val="22"/>
              </w:rPr>
              <w:t>Gesang</w:t>
            </w:r>
            <w:proofErr w:type="spellEnd"/>
            <w:r>
              <w:rPr>
                <w:rFonts w:ascii="Arial" w:hAnsi="Arial" w:cs="Arial"/>
                <w:sz w:val="22"/>
                <w:szCs w:val="22"/>
              </w:rPr>
              <w:t xml:space="preserve"> (</w:t>
            </w:r>
            <w:r w:rsidRPr="00A479DB">
              <w:rPr>
                <w:rFonts w:ascii="Arial" w:hAnsi="Arial" w:cs="Arial"/>
                <w:b/>
                <w:bCs/>
                <w:sz w:val="22"/>
                <w:szCs w:val="22"/>
              </w:rPr>
              <w:t>Daisy</w:t>
            </w:r>
            <w:r>
              <w:rPr>
                <w:rFonts w:ascii="Arial" w:hAnsi="Arial" w:cs="Arial"/>
                <w:sz w:val="22"/>
                <w:szCs w:val="22"/>
              </w:rPr>
              <w:t>; B)</w:t>
            </w:r>
          </w:p>
          <w:p w14:paraId="4F3F3AC5" w14:textId="10A6D1A6" w:rsidR="000E5AEC" w:rsidRDefault="000E5AEC" w:rsidP="00B503C7">
            <w:pPr>
              <w:spacing w:line="360" w:lineRule="auto"/>
              <w:rPr>
                <w:rFonts w:ascii="Arial" w:hAnsi="Arial" w:cs="Arial"/>
                <w:sz w:val="22"/>
                <w:szCs w:val="22"/>
              </w:rPr>
            </w:pP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herrlich</w:t>
            </w:r>
            <w:proofErr w:type="spellEnd"/>
            <w:r>
              <w:rPr>
                <w:rFonts w:ascii="Arial" w:hAnsi="Arial" w:cs="Arial"/>
                <w:sz w:val="22"/>
                <w:szCs w:val="22"/>
              </w:rPr>
              <w:t xml:space="preserve"> </w:t>
            </w:r>
            <w:proofErr w:type="spellStart"/>
            <w:r>
              <w:rPr>
                <w:rFonts w:ascii="Arial" w:hAnsi="Arial" w:cs="Arial"/>
                <w:sz w:val="22"/>
                <w:szCs w:val="22"/>
              </w:rPr>
              <w:t>samtene</w:t>
            </w:r>
            <w:proofErr w:type="spellEnd"/>
            <w:r>
              <w:rPr>
                <w:rFonts w:ascii="Arial" w:hAnsi="Arial" w:cs="Arial"/>
                <w:sz w:val="22"/>
                <w:szCs w:val="22"/>
              </w:rPr>
              <w:t xml:space="preserve"> </w:t>
            </w:r>
            <w:proofErr w:type="spellStart"/>
            <w:r>
              <w:rPr>
                <w:rFonts w:ascii="Arial" w:hAnsi="Arial" w:cs="Arial"/>
                <w:sz w:val="22"/>
                <w:szCs w:val="22"/>
              </w:rPr>
              <w:t>Tenorbaritonstimme</w:t>
            </w:r>
            <w:proofErr w:type="spellEnd"/>
            <w:r w:rsidR="00711288">
              <w:rPr>
                <w:rFonts w:ascii="Arial" w:hAnsi="Arial" w:cs="Arial"/>
                <w:sz w:val="22"/>
                <w:szCs w:val="22"/>
              </w:rPr>
              <w:t xml:space="preserve"> </w:t>
            </w:r>
            <w:proofErr w:type="spellStart"/>
            <w:r w:rsidR="00711288">
              <w:rPr>
                <w:rFonts w:ascii="Arial" w:hAnsi="Arial" w:cs="Arial"/>
                <w:sz w:val="22"/>
                <w:szCs w:val="22"/>
              </w:rPr>
              <w:t>tenoral</w:t>
            </w:r>
            <w:proofErr w:type="spellEnd"/>
            <w:r w:rsidR="00711288">
              <w:rPr>
                <w:rFonts w:ascii="Arial" w:hAnsi="Arial" w:cs="Arial"/>
                <w:sz w:val="22"/>
                <w:szCs w:val="22"/>
              </w:rPr>
              <w:t xml:space="preserve"> </w:t>
            </w:r>
            <w:proofErr w:type="spellStart"/>
            <w:r w:rsidR="00711288">
              <w:rPr>
                <w:rFonts w:ascii="Arial" w:hAnsi="Arial" w:cs="Arial"/>
                <w:sz w:val="22"/>
                <w:szCs w:val="22"/>
              </w:rPr>
              <w:t>schmachten</w:t>
            </w:r>
            <w:proofErr w:type="spellEnd"/>
            <w:r w:rsidR="00711288">
              <w:rPr>
                <w:rFonts w:ascii="Arial" w:hAnsi="Arial" w:cs="Arial"/>
                <w:sz w:val="22"/>
                <w:szCs w:val="22"/>
              </w:rPr>
              <w:t xml:space="preserve">, </w:t>
            </w:r>
            <w:proofErr w:type="spellStart"/>
            <w:r w:rsidR="00711288">
              <w:rPr>
                <w:rFonts w:ascii="Arial" w:hAnsi="Arial" w:cs="Arial"/>
                <w:sz w:val="22"/>
                <w:szCs w:val="22"/>
              </w:rPr>
              <w:t>leiden</w:t>
            </w:r>
            <w:proofErr w:type="spellEnd"/>
            <w:r w:rsidR="00711288">
              <w:rPr>
                <w:rFonts w:ascii="Arial" w:hAnsi="Arial" w:cs="Arial"/>
                <w:sz w:val="22"/>
                <w:szCs w:val="22"/>
              </w:rPr>
              <w:t xml:space="preserve"> und </w:t>
            </w:r>
            <w:proofErr w:type="spellStart"/>
            <w:r w:rsidR="00711288">
              <w:rPr>
                <w:rFonts w:ascii="Arial" w:hAnsi="Arial" w:cs="Arial"/>
                <w:sz w:val="22"/>
                <w:szCs w:val="22"/>
              </w:rPr>
              <w:t>locken</w:t>
            </w:r>
            <w:proofErr w:type="spellEnd"/>
            <w:r>
              <w:rPr>
                <w:rFonts w:ascii="Arial" w:hAnsi="Arial" w:cs="Arial"/>
                <w:sz w:val="22"/>
                <w:szCs w:val="22"/>
              </w:rPr>
              <w:t xml:space="preserve"> (</w:t>
            </w:r>
            <w:r w:rsidRPr="00A479DB">
              <w:rPr>
                <w:rFonts w:ascii="Arial" w:hAnsi="Arial" w:cs="Arial"/>
                <w:b/>
                <w:bCs/>
                <w:sz w:val="22"/>
                <w:szCs w:val="22"/>
              </w:rPr>
              <w:t>Albert</w:t>
            </w:r>
            <w:r>
              <w:rPr>
                <w:rFonts w:ascii="Arial" w:hAnsi="Arial" w:cs="Arial"/>
                <w:sz w:val="22"/>
                <w:szCs w:val="22"/>
              </w:rPr>
              <w:t>; B)</w:t>
            </w:r>
          </w:p>
          <w:p w14:paraId="5717A01E" w14:textId="77777777" w:rsidR="000E5AEC" w:rsidRDefault="000E5AEC" w:rsidP="00B503C7">
            <w:pPr>
              <w:spacing w:line="360" w:lineRule="auto"/>
              <w:rPr>
                <w:rFonts w:ascii="Arial" w:hAnsi="Arial" w:cs="Arial"/>
                <w:sz w:val="22"/>
                <w:szCs w:val="22"/>
              </w:rPr>
            </w:pPr>
            <w:proofErr w:type="spellStart"/>
            <w:r>
              <w:rPr>
                <w:rFonts w:ascii="Arial" w:hAnsi="Arial" w:cs="Arial"/>
                <w:sz w:val="22"/>
                <w:szCs w:val="22"/>
              </w:rPr>
              <w:lastRenderedPageBreak/>
              <w:t>großer</w:t>
            </w:r>
            <w:proofErr w:type="spellEnd"/>
            <w:r>
              <w:rPr>
                <w:rFonts w:ascii="Arial" w:hAnsi="Arial" w:cs="Arial"/>
                <w:sz w:val="22"/>
                <w:szCs w:val="22"/>
              </w:rPr>
              <w:t xml:space="preserve">, gut </w:t>
            </w:r>
            <w:proofErr w:type="spellStart"/>
            <w:r>
              <w:rPr>
                <w:rFonts w:ascii="Arial" w:hAnsi="Arial" w:cs="Arial"/>
                <w:sz w:val="22"/>
                <w:szCs w:val="22"/>
              </w:rPr>
              <w:t>geführter</w:t>
            </w:r>
            <w:proofErr w:type="spellEnd"/>
            <w:r>
              <w:rPr>
                <w:rFonts w:ascii="Arial" w:hAnsi="Arial" w:cs="Arial"/>
                <w:sz w:val="22"/>
                <w:szCs w:val="22"/>
              </w:rPr>
              <w:t xml:space="preserve"> </w:t>
            </w:r>
            <w:proofErr w:type="spellStart"/>
            <w:r>
              <w:rPr>
                <w:rFonts w:ascii="Arial" w:hAnsi="Arial" w:cs="Arial"/>
                <w:sz w:val="22"/>
                <w:szCs w:val="22"/>
              </w:rPr>
              <w:t>Divenstimme</w:t>
            </w:r>
            <w:proofErr w:type="spellEnd"/>
            <w:r>
              <w:rPr>
                <w:rFonts w:ascii="Arial" w:hAnsi="Arial" w:cs="Arial"/>
                <w:sz w:val="22"/>
                <w:szCs w:val="22"/>
              </w:rPr>
              <w:t xml:space="preserve"> (</w:t>
            </w:r>
            <w:r w:rsidRPr="00A479DB">
              <w:rPr>
                <w:rFonts w:ascii="Arial" w:hAnsi="Arial" w:cs="Arial"/>
                <w:b/>
                <w:bCs/>
                <w:sz w:val="22"/>
                <w:szCs w:val="22"/>
              </w:rPr>
              <w:t>Isabella</w:t>
            </w:r>
            <w:r>
              <w:rPr>
                <w:rFonts w:ascii="Arial" w:hAnsi="Arial" w:cs="Arial"/>
                <w:sz w:val="22"/>
                <w:szCs w:val="22"/>
              </w:rPr>
              <w:t>; B)</w:t>
            </w:r>
          </w:p>
          <w:p w14:paraId="734DC88D" w14:textId="03FE36F7" w:rsidR="00711288" w:rsidRPr="000C52E6" w:rsidRDefault="000E5AEC" w:rsidP="00B503C7">
            <w:pPr>
              <w:spacing w:line="360" w:lineRule="auto"/>
              <w:rPr>
                <w:rFonts w:ascii="Arial" w:hAnsi="Arial" w:cs="Arial"/>
                <w:sz w:val="22"/>
                <w:szCs w:val="22"/>
              </w:rPr>
            </w:pPr>
            <w:proofErr w:type="spellStart"/>
            <w:r>
              <w:rPr>
                <w:rFonts w:ascii="Arial" w:hAnsi="Arial" w:cs="Arial"/>
                <w:sz w:val="22"/>
                <w:szCs w:val="22"/>
              </w:rPr>
              <w:t>singt</w:t>
            </w:r>
            <w:proofErr w:type="spellEnd"/>
            <w:r>
              <w:rPr>
                <w:rFonts w:ascii="Arial" w:hAnsi="Arial" w:cs="Arial"/>
                <w:sz w:val="22"/>
                <w:szCs w:val="22"/>
              </w:rPr>
              <w:t xml:space="preserve"> in </w:t>
            </w:r>
            <w:proofErr w:type="spellStart"/>
            <w:r>
              <w:rPr>
                <w:rFonts w:ascii="Arial" w:hAnsi="Arial" w:cs="Arial"/>
                <w:sz w:val="22"/>
                <w:szCs w:val="22"/>
              </w:rPr>
              <w:t>besten</w:t>
            </w:r>
            <w:proofErr w:type="spellEnd"/>
            <w:r>
              <w:rPr>
                <w:rFonts w:ascii="Arial" w:hAnsi="Arial" w:cs="Arial"/>
                <w:sz w:val="22"/>
                <w:szCs w:val="22"/>
              </w:rPr>
              <w:t xml:space="preserve"> </w:t>
            </w:r>
            <w:proofErr w:type="spellStart"/>
            <w:r>
              <w:rPr>
                <w:rFonts w:ascii="Arial" w:hAnsi="Arial" w:cs="Arial"/>
                <w:sz w:val="22"/>
                <w:szCs w:val="22"/>
              </w:rPr>
              <w:t>Soubrettenmanier</w:t>
            </w:r>
            <w:proofErr w:type="spellEnd"/>
            <w:r>
              <w:rPr>
                <w:rFonts w:ascii="Arial" w:hAnsi="Arial" w:cs="Arial"/>
                <w:sz w:val="22"/>
                <w:szCs w:val="22"/>
              </w:rPr>
              <w:t xml:space="preserve"> (</w:t>
            </w:r>
            <w:r w:rsidRPr="00A479DB">
              <w:rPr>
                <w:rFonts w:ascii="Arial" w:hAnsi="Arial" w:cs="Arial"/>
                <w:b/>
                <w:bCs/>
                <w:sz w:val="22"/>
                <w:szCs w:val="22"/>
              </w:rPr>
              <w:t>Marylou</w:t>
            </w:r>
            <w:r>
              <w:rPr>
                <w:rFonts w:ascii="Arial" w:hAnsi="Arial" w:cs="Arial"/>
                <w:sz w:val="22"/>
                <w:szCs w:val="22"/>
              </w:rPr>
              <w:t>; B)</w:t>
            </w:r>
          </w:p>
        </w:tc>
      </w:tr>
      <w:tr w:rsidR="004462CE" w14:paraId="5FCA38AA" w14:textId="77777777" w:rsidTr="00BE0EAC">
        <w:trPr>
          <w:trHeight w:val="95"/>
        </w:trPr>
        <w:tc>
          <w:tcPr>
            <w:tcW w:w="2065" w:type="dxa"/>
            <w:vMerge/>
          </w:tcPr>
          <w:p w14:paraId="74806928" w14:textId="77777777" w:rsidR="004462CE" w:rsidRDefault="004462CE" w:rsidP="00B503C7">
            <w:pPr>
              <w:spacing w:line="360" w:lineRule="auto"/>
              <w:rPr>
                <w:rFonts w:ascii="Arial" w:hAnsi="Arial" w:cs="Arial"/>
                <w:sz w:val="22"/>
                <w:szCs w:val="22"/>
              </w:rPr>
            </w:pPr>
          </w:p>
        </w:tc>
        <w:tc>
          <w:tcPr>
            <w:tcW w:w="6939" w:type="dxa"/>
          </w:tcPr>
          <w:p w14:paraId="5F216108" w14:textId="77777777" w:rsidR="004462CE" w:rsidRDefault="004462CE" w:rsidP="00B503C7">
            <w:pPr>
              <w:spacing w:line="360" w:lineRule="auto"/>
              <w:rPr>
                <w:rFonts w:ascii="Arial" w:hAnsi="Arial" w:cs="Arial"/>
                <w:b/>
                <w:bCs/>
                <w:sz w:val="22"/>
                <w:szCs w:val="22"/>
              </w:rPr>
            </w:pPr>
            <w:r>
              <w:rPr>
                <w:rFonts w:ascii="Arial" w:hAnsi="Arial" w:cs="Arial"/>
                <w:b/>
                <w:bCs/>
                <w:sz w:val="22"/>
                <w:szCs w:val="22"/>
              </w:rPr>
              <w:t>English translation:</w:t>
            </w:r>
          </w:p>
          <w:p w14:paraId="20D1971C" w14:textId="54243C6B" w:rsidR="00A479DB" w:rsidRPr="00D0550B" w:rsidRDefault="00A479DB" w:rsidP="00A479DB">
            <w:pPr>
              <w:spacing w:line="360" w:lineRule="auto"/>
              <w:rPr>
                <w:rFonts w:ascii="Arial" w:hAnsi="Arial" w:cs="Arial"/>
                <w:sz w:val="22"/>
                <w:szCs w:val="22"/>
              </w:rPr>
            </w:pPr>
            <w:r w:rsidRPr="00FF34A7">
              <w:rPr>
                <w:rFonts w:ascii="Arial" w:hAnsi="Arial" w:cs="Arial"/>
                <w:sz w:val="22"/>
                <w:szCs w:val="22"/>
                <w:highlight w:val="red"/>
              </w:rPr>
              <w:t xml:space="preserve">Top notes effectively </w:t>
            </w:r>
            <w:r w:rsidR="00D0550B" w:rsidRPr="00FF34A7">
              <w:rPr>
                <w:rFonts w:ascii="Arial" w:hAnsi="Arial" w:cs="Arial"/>
                <w:sz w:val="22"/>
                <w:szCs w:val="22"/>
                <w:highlight w:val="red"/>
              </w:rPr>
              <w:t>explode</w:t>
            </w:r>
            <w:r w:rsidRPr="00FF34A7">
              <w:rPr>
                <w:rFonts w:ascii="Arial" w:hAnsi="Arial" w:cs="Arial"/>
                <w:sz w:val="22"/>
                <w:szCs w:val="22"/>
                <w:highlight w:val="red"/>
              </w:rPr>
              <w:t xml:space="preserve"> into </w:t>
            </w:r>
            <w:r w:rsidR="00D0550B" w:rsidRPr="00FF34A7">
              <w:rPr>
                <w:rFonts w:ascii="Arial" w:hAnsi="Arial" w:cs="Arial"/>
                <w:sz w:val="22"/>
                <w:szCs w:val="22"/>
                <w:highlight w:val="red"/>
              </w:rPr>
              <w:t>the room</w:t>
            </w:r>
            <w:r w:rsidRPr="00D0550B">
              <w:rPr>
                <w:rFonts w:ascii="Arial" w:hAnsi="Arial" w:cs="Arial"/>
                <w:sz w:val="22"/>
                <w:szCs w:val="22"/>
              </w:rPr>
              <w:t xml:space="preserve">; Only Eurydice...singing coloratura; in all vocal nuances...the eternally frustrated Eurydice; heavenly tones; ravishing swells, </w:t>
            </w:r>
            <w:r w:rsidR="00D0550B" w:rsidRPr="00D0550B">
              <w:rPr>
                <w:rFonts w:ascii="Arial" w:hAnsi="Arial" w:cs="Arial"/>
                <w:sz w:val="22"/>
                <w:szCs w:val="22"/>
              </w:rPr>
              <w:t xml:space="preserve">delivering </w:t>
            </w:r>
            <w:r w:rsidRPr="00D0550B">
              <w:rPr>
                <w:rFonts w:ascii="Arial" w:hAnsi="Arial" w:cs="Arial"/>
                <w:sz w:val="22"/>
                <w:szCs w:val="22"/>
              </w:rPr>
              <w:t xml:space="preserve">perfect coloratura and clean top notes; </w:t>
            </w:r>
            <w:r w:rsidR="00D0550B" w:rsidRPr="00D0550B">
              <w:rPr>
                <w:rFonts w:ascii="Arial" w:hAnsi="Arial" w:cs="Arial"/>
                <w:sz w:val="22"/>
                <w:szCs w:val="22"/>
              </w:rPr>
              <w:t>shined</w:t>
            </w:r>
            <w:r w:rsidRPr="00D0550B">
              <w:rPr>
                <w:rFonts w:ascii="Arial" w:hAnsi="Arial" w:cs="Arial"/>
                <w:sz w:val="22"/>
                <w:szCs w:val="22"/>
              </w:rPr>
              <w:t xml:space="preserve"> with her excellent coloratura soprano; a perfectly </w:t>
            </w:r>
            <w:proofErr w:type="spellStart"/>
            <w:r w:rsidR="00D0550B" w:rsidRPr="00D0550B">
              <w:rPr>
                <w:rFonts w:ascii="Arial" w:hAnsi="Arial" w:cs="Arial"/>
                <w:sz w:val="22"/>
                <w:szCs w:val="22"/>
              </w:rPr>
              <w:t>registrated</w:t>
            </w:r>
            <w:proofErr w:type="spellEnd"/>
            <w:r w:rsidRPr="00D0550B">
              <w:rPr>
                <w:rFonts w:ascii="Arial" w:hAnsi="Arial" w:cs="Arial"/>
                <w:sz w:val="22"/>
                <w:szCs w:val="22"/>
              </w:rPr>
              <w:t xml:space="preserve"> voice that can tip out of song into cooing or screeching without effort (</w:t>
            </w:r>
            <w:r w:rsidRPr="00D0550B">
              <w:rPr>
                <w:rFonts w:ascii="Arial" w:hAnsi="Arial" w:cs="Arial"/>
                <w:b/>
                <w:bCs/>
                <w:sz w:val="22"/>
                <w:szCs w:val="22"/>
              </w:rPr>
              <w:t>Eurydice</w:t>
            </w:r>
            <w:r w:rsidRPr="00D0550B">
              <w:rPr>
                <w:rFonts w:ascii="Arial" w:hAnsi="Arial" w:cs="Arial"/>
                <w:sz w:val="22"/>
                <w:szCs w:val="22"/>
              </w:rPr>
              <w:t>; P)</w:t>
            </w:r>
          </w:p>
          <w:p w14:paraId="239EBFC0" w14:textId="38F25EE3" w:rsidR="00A479DB" w:rsidRPr="00A479DB" w:rsidRDefault="00A479DB" w:rsidP="00A479DB">
            <w:pPr>
              <w:spacing w:line="360" w:lineRule="auto"/>
              <w:rPr>
                <w:rFonts w:ascii="Arial" w:hAnsi="Arial" w:cs="Arial"/>
                <w:b/>
                <w:bCs/>
                <w:sz w:val="22"/>
                <w:szCs w:val="22"/>
              </w:rPr>
            </w:pPr>
            <w:r w:rsidRPr="00D0550B">
              <w:rPr>
                <w:rFonts w:ascii="Arial" w:hAnsi="Arial" w:cs="Arial"/>
                <w:sz w:val="22"/>
                <w:szCs w:val="22"/>
              </w:rPr>
              <w:t xml:space="preserve">Vocally, the </w:t>
            </w:r>
            <w:r w:rsidR="00D0550B" w:rsidRPr="00D0550B">
              <w:rPr>
                <w:rFonts w:ascii="Arial" w:hAnsi="Arial" w:cs="Arial"/>
                <w:sz w:val="22"/>
                <w:szCs w:val="22"/>
              </w:rPr>
              <w:t>singers</w:t>
            </w:r>
            <w:r w:rsidRPr="00D0550B">
              <w:rPr>
                <w:rFonts w:ascii="Arial" w:hAnsi="Arial" w:cs="Arial"/>
                <w:sz w:val="22"/>
                <w:szCs w:val="22"/>
              </w:rPr>
              <w:t xml:space="preserve"> are rather unchallenged</w:t>
            </w:r>
            <w:r w:rsidRPr="00A479DB">
              <w:rPr>
                <w:rFonts w:ascii="Arial" w:hAnsi="Arial" w:cs="Arial"/>
                <w:b/>
                <w:bCs/>
                <w:sz w:val="22"/>
                <w:szCs w:val="22"/>
              </w:rPr>
              <w:t xml:space="preserve"> (P)</w:t>
            </w:r>
          </w:p>
          <w:p w14:paraId="1C2EF388" w14:textId="20614D30" w:rsidR="00A479DB" w:rsidRPr="001F6D1D" w:rsidRDefault="001F6D1D" w:rsidP="00A479DB">
            <w:pPr>
              <w:spacing w:line="360" w:lineRule="auto"/>
              <w:rPr>
                <w:rFonts w:ascii="Arial" w:hAnsi="Arial" w:cs="Arial"/>
                <w:sz w:val="22"/>
                <w:szCs w:val="22"/>
              </w:rPr>
            </w:pPr>
            <w:r w:rsidRPr="001F6D1D">
              <w:rPr>
                <w:rFonts w:ascii="Arial" w:hAnsi="Arial" w:cs="Arial"/>
                <w:sz w:val="22"/>
                <w:szCs w:val="22"/>
              </w:rPr>
              <w:t>delicious</w:t>
            </w:r>
            <w:r w:rsidR="00A479DB" w:rsidRPr="001F6D1D">
              <w:rPr>
                <w:rFonts w:ascii="Arial" w:hAnsi="Arial" w:cs="Arial"/>
                <w:sz w:val="22"/>
                <w:szCs w:val="22"/>
              </w:rPr>
              <w:t xml:space="preserve">; warm as well as </w:t>
            </w:r>
            <w:r w:rsidR="00A479DB" w:rsidRPr="00FF34A7">
              <w:rPr>
                <w:rFonts w:ascii="Arial" w:hAnsi="Arial" w:cs="Arial"/>
                <w:sz w:val="22"/>
                <w:szCs w:val="22"/>
                <w:highlight w:val="red"/>
              </w:rPr>
              <w:t>powerful tenor</w:t>
            </w:r>
            <w:r w:rsidR="00A479DB" w:rsidRPr="001F6D1D">
              <w:rPr>
                <w:rFonts w:ascii="Arial" w:hAnsi="Arial" w:cs="Arial"/>
                <w:sz w:val="22"/>
                <w:szCs w:val="22"/>
              </w:rPr>
              <w:t>; cultivated "</w:t>
            </w:r>
            <w:proofErr w:type="spellStart"/>
            <w:r w:rsidR="00A479DB" w:rsidRPr="001F6D1D">
              <w:rPr>
                <w:rFonts w:ascii="Arial" w:hAnsi="Arial" w:cs="Arial"/>
                <w:sz w:val="22"/>
                <w:szCs w:val="22"/>
              </w:rPr>
              <w:t>Tenore</w:t>
            </w:r>
            <w:proofErr w:type="spellEnd"/>
            <w:r w:rsidR="00A479DB" w:rsidRPr="001F6D1D">
              <w:rPr>
                <w:rFonts w:ascii="Arial" w:hAnsi="Arial" w:cs="Arial"/>
                <w:sz w:val="22"/>
                <w:szCs w:val="22"/>
              </w:rPr>
              <w:t xml:space="preserve"> di grazia" (</w:t>
            </w:r>
            <w:r w:rsidR="00A479DB" w:rsidRPr="001F6D1D">
              <w:rPr>
                <w:rFonts w:ascii="Arial" w:hAnsi="Arial" w:cs="Arial"/>
                <w:b/>
                <w:bCs/>
                <w:sz w:val="22"/>
                <w:szCs w:val="22"/>
              </w:rPr>
              <w:t>Orpheus</w:t>
            </w:r>
            <w:r w:rsidR="00A479DB" w:rsidRPr="001F6D1D">
              <w:rPr>
                <w:rFonts w:ascii="Arial" w:hAnsi="Arial" w:cs="Arial"/>
                <w:sz w:val="22"/>
                <w:szCs w:val="22"/>
              </w:rPr>
              <w:t>; P)</w:t>
            </w:r>
          </w:p>
          <w:p w14:paraId="50416685" w14:textId="43B0F9A0" w:rsidR="00A479DB" w:rsidRPr="001F6D1D" w:rsidRDefault="001F6D1D" w:rsidP="00A479DB">
            <w:pPr>
              <w:spacing w:line="360" w:lineRule="auto"/>
              <w:rPr>
                <w:rFonts w:ascii="Arial" w:hAnsi="Arial" w:cs="Arial"/>
                <w:sz w:val="22"/>
                <w:szCs w:val="22"/>
              </w:rPr>
            </w:pPr>
            <w:r w:rsidRPr="001F6D1D">
              <w:rPr>
                <w:rFonts w:ascii="Arial" w:hAnsi="Arial" w:cs="Arial"/>
                <w:sz w:val="22"/>
                <w:szCs w:val="22"/>
              </w:rPr>
              <w:t>vocal control</w:t>
            </w:r>
            <w:r w:rsidR="00A479DB" w:rsidRPr="001F6D1D">
              <w:rPr>
                <w:rFonts w:ascii="Arial" w:hAnsi="Arial" w:cs="Arial"/>
                <w:sz w:val="22"/>
                <w:szCs w:val="22"/>
              </w:rPr>
              <w:t xml:space="preserve"> up t</w:t>
            </w:r>
            <w:r w:rsidRPr="001F6D1D">
              <w:rPr>
                <w:rFonts w:ascii="Arial" w:hAnsi="Arial" w:cs="Arial"/>
                <w:sz w:val="22"/>
                <w:szCs w:val="22"/>
              </w:rPr>
              <w:t xml:space="preserve">hrough </w:t>
            </w:r>
            <w:r w:rsidR="00A479DB" w:rsidRPr="001F6D1D">
              <w:rPr>
                <w:rFonts w:ascii="Arial" w:hAnsi="Arial" w:cs="Arial"/>
                <w:sz w:val="22"/>
                <w:szCs w:val="22"/>
              </w:rPr>
              <w:t>infernal cackling in</w:t>
            </w:r>
            <w:r w:rsidRPr="001F6D1D">
              <w:rPr>
                <w:rFonts w:ascii="Arial" w:hAnsi="Arial" w:cs="Arial"/>
                <w:sz w:val="22"/>
                <w:szCs w:val="22"/>
              </w:rPr>
              <w:t xml:space="preserve"> the</w:t>
            </w:r>
            <w:r w:rsidR="00A479DB" w:rsidRPr="001F6D1D">
              <w:rPr>
                <w:rFonts w:ascii="Arial" w:hAnsi="Arial" w:cs="Arial"/>
                <w:sz w:val="22"/>
                <w:szCs w:val="22"/>
              </w:rPr>
              <w:t xml:space="preserve"> highest falsetto; </w:t>
            </w:r>
            <w:r w:rsidRPr="00FF34A7">
              <w:rPr>
                <w:rFonts w:ascii="Arial" w:hAnsi="Arial" w:cs="Arial"/>
                <w:sz w:val="22"/>
                <w:szCs w:val="22"/>
                <w:highlight w:val="red"/>
              </w:rPr>
              <w:t xml:space="preserve">massive </w:t>
            </w:r>
            <w:r w:rsidR="00A479DB" w:rsidRPr="00FF34A7">
              <w:rPr>
                <w:rFonts w:ascii="Arial" w:hAnsi="Arial" w:cs="Arial"/>
                <w:sz w:val="22"/>
                <w:szCs w:val="22"/>
                <w:highlight w:val="red"/>
              </w:rPr>
              <w:t>voice</w:t>
            </w:r>
            <w:r w:rsidR="00A479DB" w:rsidRPr="001F6D1D">
              <w:rPr>
                <w:rFonts w:ascii="Arial" w:hAnsi="Arial" w:cs="Arial"/>
                <w:sz w:val="22"/>
                <w:szCs w:val="22"/>
              </w:rPr>
              <w:t xml:space="preserve"> (</w:t>
            </w:r>
            <w:r w:rsidR="00A479DB" w:rsidRPr="001F6D1D">
              <w:rPr>
                <w:rFonts w:ascii="Arial" w:hAnsi="Arial" w:cs="Arial"/>
                <w:b/>
                <w:bCs/>
                <w:sz w:val="22"/>
                <w:szCs w:val="22"/>
              </w:rPr>
              <w:t>Pluto</w:t>
            </w:r>
            <w:r w:rsidR="00A479DB" w:rsidRPr="001F6D1D">
              <w:rPr>
                <w:rFonts w:ascii="Arial" w:hAnsi="Arial" w:cs="Arial"/>
                <w:sz w:val="22"/>
                <w:szCs w:val="22"/>
              </w:rPr>
              <w:t>; P)</w:t>
            </w:r>
          </w:p>
          <w:p w14:paraId="7806EC68" w14:textId="7916697F" w:rsidR="00A479DB" w:rsidRPr="001F6D1D" w:rsidRDefault="00A479DB" w:rsidP="00A479DB">
            <w:pPr>
              <w:spacing w:line="360" w:lineRule="auto"/>
              <w:rPr>
                <w:rFonts w:ascii="Arial" w:hAnsi="Arial" w:cs="Arial"/>
                <w:sz w:val="22"/>
                <w:szCs w:val="22"/>
              </w:rPr>
            </w:pPr>
            <w:r w:rsidRPr="001F6D1D">
              <w:rPr>
                <w:rFonts w:ascii="Arial" w:hAnsi="Arial" w:cs="Arial"/>
                <w:sz w:val="22"/>
                <w:szCs w:val="22"/>
              </w:rPr>
              <w:t xml:space="preserve">mighty bass-baritone seems </w:t>
            </w:r>
            <w:r w:rsidRPr="00FF34A7">
              <w:rPr>
                <w:rFonts w:ascii="Arial" w:hAnsi="Arial" w:cs="Arial"/>
                <w:sz w:val="22"/>
                <w:szCs w:val="22"/>
                <w:highlight w:val="red"/>
              </w:rPr>
              <w:t>inexhaustible</w:t>
            </w:r>
            <w:r w:rsidRPr="001F6D1D">
              <w:rPr>
                <w:rFonts w:ascii="Arial" w:hAnsi="Arial" w:cs="Arial"/>
                <w:sz w:val="22"/>
                <w:szCs w:val="22"/>
              </w:rPr>
              <w:t xml:space="preserve">; </w:t>
            </w:r>
            <w:r w:rsidR="001F6D1D" w:rsidRPr="00FF34A7">
              <w:rPr>
                <w:rFonts w:ascii="Arial" w:hAnsi="Arial" w:cs="Arial"/>
                <w:sz w:val="22"/>
                <w:szCs w:val="22"/>
                <w:highlight w:val="red"/>
              </w:rPr>
              <w:t xml:space="preserve">full </w:t>
            </w:r>
            <w:r w:rsidRPr="00FF34A7">
              <w:rPr>
                <w:rFonts w:ascii="Arial" w:hAnsi="Arial" w:cs="Arial"/>
                <w:sz w:val="22"/>
                <w:szCs w:val="22"/>
                <w:highlight w:val="red"/>
              </w:rPr>
              <w:t>voice</w:t>
            </w:r>
            <w:r w:rsidRPr="001F6D1D">
              <w:rPr>
                <w:rFonts w:ascii="Arial" w:hAnsi="Arial" w:cs="Arial"/>
                <w:sz w:val="22"/>
                <w:szCs w:val="22"/>
              </w:rPr>
              <w:t xml:space="preserve">; </w:t>
            </w:r>
            <w:r w:rsidR="001F6D1D" w:rsidRPr="00FF34A7">
              <w:rPr>
                <w:rFonts w:ascii="Arial" w:hAnsi="Arial" w:cs="Arial"/>
                <w:sz w:val="22"/>
                <w:szCs w:val="22"/>
                <w:highlight w:val="red"/>
              </w:rPr>
              <w:t xml:space="preserve">massive </w:t>
            </w:r>
            <w:r w:rsidRPr="00FF34A7">
              <w:rPr>
                <w:rFonts w:ascii="Arial" w:hAnsi="Arial" w:cs="Arial"/>
                <w:sz w:val="22"/>
                <w:szCs w:val="22"/>
                <w:highlight w:val="red"/>
              </w:rPr>
              <w:t>voice</w:t>
            </w:r>
            <w:r w:rsidRPr="001F6D1D">
              <w:rPr>
                <w:rFonts w:ascii="Arial" w:hAnsi="Arial" w:cs="Arial"/>
                <w:sz w:val="22"/>
                <w:szCs w:val="22"/>
              </w:rPr>
              <w:t xml:space="preserve"> (</w:t>
            </w:r>
            <w:r w:rsidRPr="001F6D1D">
              <w:rPr>
                <w:rFonts w:ascii="Arial" w:hAnsi="Arial" w:cs="Arial"/>
                <w:b/>
                <w:bCs/>
                <w:sz w:val="22"/>
                <w:szCs w:val="22"/>
              </w:rPr>
              <w:t>Jupiter</w:t>
            </w:r>
            <w:r w:rsidRPr="001F6D1D">
              <w:rPr>
                <w:rFonts w:ascii="Arial" w:hAnsi="Arial" w:cs="Arial"/>
                <w:sz w:val="22"/>
                <w:szCs w:val="22"/>
              </w:rPr>
              <w:t>; P)</w:t>
            </w:r>
          </w:p>
          <w:p w14:paraId="3CA847CB" w14:textId="77777777" w:rsidR="00A479DB" w:rsidRPr="001F6D1D" w:rsidRDefault="00A479DB" w:rsidP="00A479DB">
            <w:pPr>
              <w:spacing w:line="360" w:lineRule="auto"/>
              <w:rPr>
                <w:rFonts w:ascii="Arial" w:hAnsi="Arial" w:cs="Arial"/>
                <w:sz w:val="22"/>
                <w:szCs w:val="22"/>
              </w:rPr>
            </w:pPr>
            <w:r w:rsidRPr="001F6D1D">
              <w:rPr>
                <w:rFonts w:ascii="Arial" w:hAnsi="Arial" w:cs="Arial"/>
                <w:sz w:val="22"/>
                <w:szCs w:val="22"/>
              </w:rPr>
              <w:t>vocal refinement (</w:t>
            </w:r>
            <w:r w:rsidRPr="001F6D1D">
              <w:rPr>
                <w:rFonts w:ascii="Arial" w:hAnsi="Arial" w:cs="Arial"/>
                <w:b/>
                <w:bCs/>
                <w:sz w:val="22"/>
                <w:szCs w:val="22"/>
              </w:rPr>
              <w:t>Public</w:t>
            </w:r>
            <w:r w:rsidRPr="001F6D1D">
              <w:rPr>
                <w:rFonts w:ascii="Arial" w:hAnsi="Arial" w:cs="Arial"/>
                <w:sz w:val="22"/>
                <w:szCs w:val="22"/>
              </w:rPr>
              <w:t xml:space="preserve"> </w:t>
            </w:r>
            <w:r w:rsidRPr="001F6D1D">
              <w:rPr>
                <w:rFonts w:ascii="Arial" w:hAnsi="Arial" w:cs="Arial"/>
                <w:b/>
                <w:bCs/>
                <w:sz w:val="22"/>
                <w:szCs w:val="22"/>
              </w:rPr>
              <w:t>Opinion</w:t>
            </w:r>
            <w:r w:rsidRPr="001F6D1D">
              <w:rPr>
                <w:rFonts w:ascii="Arial" w:hAnsi="Arial" w:cs="Arial"/>
                <w:sz w:val="22"/>
                <w:szCs w:val="22"/>
              </w:rPr>
              <w:t>; P)</w:t>
            </w:r>
          </w:p>
          <w:p w14:paraId="1ED713E2" w14:textId="0B308473" w:rsidR="00A479DB" w:rsidRPr="001F6D1D" w:rsidRDefault="00A479DB" w:rsidP="00A479DB">
            <w:pPr>
              <w:spacing w:line="360" w:lineRule="auto"/>
              <w:rPr>
                <w:rFonts w:ascii="Arial" w:hAnsi="Arial" w:cs="Arial"/>
                <w:sz w:val="22"/>
                <w:szCs w:val="22"/>
              </w:rPr>
            </w:pPr>
            <w:r w:rsidRPr="001F6D1D">
              <w:rPr>
                <w:rFonts w:ascii="Arial" w:hAnsi="Arial" w:cs="Arial"/>
                <w:sz w:val="22"/>
                <w:szCs w:val="22"/>
              </w:rPr>
              <w:t>her solos reached heights without end, even a "Queen of the Night" was added on top...to max out the coloratura *note: Kate Aldrich (no soprano); a great</w:t>
            </w:r>
            <w:r w:rsidR="001F6D1D" w:rsidRPr="001F6D1D">
              <w:rPr>
                <w:rFonts w:ascii="Arial" w:hAnsi="Arial" w:cs="Arial"/>
                <w:sz w:val="22"/>
                <w:szCs w:val="22"/>
              </w:rPr>
              <w:t>,</w:t>
            </w:r>
            <w:r w:rsidRPr="001F6D1D">
              <w:rPr>
                <w:rFonts w:ascii="Arial" w:hAnsi="Arial" w:cs="Arial"/>
                <w:sz w:val="22"/>
                <w:szCs w:val="22"/>
              </w:rPr>
              <w:t xml:space="preserve"> </w:t>
            </w:r>
            <w:r w:rsidR="001F6D1D" w:rsidRPr="001F6D1D">
              <w:rPr>
                <w:rFonts w:ascii="Arial" w:hAnsi="Arial" w:cs="Arial"/>
                <w:sz w:val="22"/>
                <w:szCs w:val="22"/>
              </w:rPr>
              <w:t>flexible</w:t>
            </w:r>
            <w:r w:rsidRPr="001F6D1D">
              <w:rPr>
                <w:rFonts w:ascii="Arial" w:hAnsi="Arial" w:cs="Arial"/>
                <w:sz w:val="22"/>
                <w:szCs w:val="22"/>
              </w:rPr>
              <w:t xml:space="preserve"> voice with endless expression, gesture, and vivacity. </w:t>
            </w:r>
            <w:r w:rsidR="001F6D1D">
              <w:rPr>
                <w:rFonts w:ascii="Arial" w:hAnsi="Arial" w:cs="Arial"/>
                <w:sz w:val="22"/>
                <w:szCs w:val="22"/>
              </w:rPr>
              <w:t>Expressiveness</w:t>
            </w:r>
            <w:r w:rsidRPr="001F6D1D">
              <w:rPr>
                <w:rFonts w:ascii="Arial" w:hAnsi="Arial" w:cs="Arial"/>
                <w:sz w:val="22"/>
                <w:szCs w:val="22"/>
              </w:rPr>
              <w:t xml:space="preserve"> and </w:t>
            </w:r>
            <w:r w:rsidR="001F6D1D">
              <w:rPr>
                <w:rFonts w:ascii="Arial" w:hAnsi="Arial" w:cs="Arial"/>
                <w:sz w:val="22"/>
                <w:szCs w:val="22"/>
              </w:rPr>
              <w:t>playfulness</w:t>
            </w:r>
            <w:r w:rsidRPr="001F6D1D">
              <w:rPr>
                <w:rFonts w:ascii="Arial" w:hAnsi="Arial" w:cs="Arial"/>
                <w:sz w:val="22"/>
                <w:szCs w:val="22"/>
              </w:rPr>
              <w:t xml:space="preserve"> in her voice (</w:t>
            </w:r>
            <w:r w:rsidRPr="001F6D1D">
              <w:rPr>
                <w:rFonts w:ascii="Arial" w:hAnsi="Arial" w:cs="Arial"/>
                <w:b/>
                <w:bCs/>
                <w:sz w:val="22"/>
                <w:szCs w:val="22"/>
              </w:rPr>
              <w:t>Helena</w:t>
            </w:r>
            <w:r w:rsidRPr="001F6D1D">
              <w:rPr>
                <w:rFonts w:ascii="Arial" w:hAnsi="Arial" w:cs="Arial"/>
                <w:sz w:val="22"/>
                <w:szCs w:val="22"/>
              </w:rPr>
              <w:t>; P)</w:t>
            </w:r>
          </w:p>
          <w:p w14:paraId="3C229679" w14:textId="77777777" w:rsidR="00A479DB" w:rsidRPr="001F6D1D" w:rsidRDefault="00A479DB" w:rsidP="00A479DB">
            <w:pPr>
              <w:spacing w:line="360" w:lineRule="auto"/>
              <w:rPr>
                <w:rFonts w:ascii="Arial" w:hAnsi="Arial" w:cs="Arial"/>
                <w:sz w:val="22"/>
                <w:szCs w:val="22"/>
              </w:rPr>
            </w:pPr>
            <w:r w:rsidRPr="001F6D1D">
              <w:rPr>
                <w:rFonts w:ascii="Arial" w:hAnsi="Arial" w:cs="Arial"/>
                <w:sz w:val="22"/>
                <w:szCs w:val="22"/>
              </w:rPr>
              <w:t>tenor with a great, versatile voice, who can also do some yodeling (</w:t>
            </w:r>
            <w:proofErr w:type="gramStart"/>
            <w:r w:rsidRPr="001F6D1D">
              <w:rPr>
                <w:rFonts w:ascii="Arial" w:hAnsi="Arial" w:cs="Arial"/>
                <w:b/>
                <w:bCs/>
                <w:sz w:val="22"/>
                <w:szCs w:val="22"/>
              </w:rPr>
              <w:t>Paris</w:t>
            </w:r>
            <w:r w:rsidRPr="001F6D1D">
              <w:rPr>
                <w:rFonts w:ascii="Arial" w:hAnsi="Arial" w:cs="Arial"/>
                <w:sz w:val="22"/>
                <w:szCs w:val="22"/>
              </w:rPr>
              <w:t>;</w:t>
            </w:r>
            <w:proofErr w:type="gramEnd"/>
            <w:r w:rsidRPr="001F6D1D">
              <w:rPr>
                <w:rFonts w:ascii="Arial" w:hAnsi="Arial" w:cs="Arial"/>
                <w:sz w:val="22"/>
                <w:szCs w:val="22"/>
              </w:rPr>
              <w:t xml:space="preserve"> P)</w:t>
            </w:r>
          </w:p>
          <w:p w14:paraId="4DB71827" w14:textId="77777777" w:rsidR="00A479DB" w:rsidRDefault="00A479DB" w:rsidP="00A479DB">
            <w:pPr>
              <w:spacing w:line="360" w:lineRule="auto"/>
              <w:rPr>
                <w:rFonts w:ascii="Arial" w:hAnsi="Arial" w:cs="Arial"/>
                <w:sz w:val="22"/>
                <w:szCs w:val="22"/>
              </w:rPr>
            </w:pPr>
            <w:r w:rsidRPr="001F6D1D">
              <w:rPr>
                <w:rFonts w:ascii="Arial" w:hAnsi="Arial" w:cs="Arial"/>
                <w:sz w:val="22"/>
                <w:szCs w:val="22"/>
              </w:rPr>
              <w:t>full tenor</w:t>
            </w:r>
            <w:r w:rsidRPr="00A479DB">
              <w:rPr>
                <w:rFonts w:ascii="Arial" w:hAnsi="Arial" w:cs="Arial"/>
                <w:b/>
                <w:bCs/>
                <w:sz w:val="22"/>
                <w:szCs w:val="22"/>
              </w:rPr>
              <w:t xml:space="preserve"> (</w:t>
            </w:r>
            <w:proofErr w:type="spellStart"/>
            <w:r w:rsidRPr="00A479DB">
              <w:rPr>
                <w:rFonts w:ascii="Arial" w:hAnsi="Arial" w:cs="Arial"/>
                <w:b/>
                <w:bCs/>
                <w:sz w:val="22"/>
                <w:szCs w:val="22"/>
              </w:rPr>
              <w:t>Menelas</w:t>
            </w:r>
            <w:proofErr w:type="spellEnd"/>
            <w:r w:rsidR="001F6D1D">
              <w:rPr>
                <w:rFonts w:ascii="Arial" w:hAnsi="Arial" w:cs="Arial"/>
                <w:sz w:val="22"/>
                <w:szCs w:val="22"/>
              </w:rPr>
              <w:t>; P)</w:t>
            </w:r>
          </w:p>
          <w:p w14:paraId="554AC934"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light tenor (</w:t>
            </w:r>
            <w:r w:rsidRPr="004E49A3">
              <w:rPr>
                <w:rFonts w:ascii="Arial" w:hAnsi="Arial" w:cs="Arial"/>
                <w:b/>
                <w:bCs/>
                <w:sz w:val="22"/>
                <w:szCs w:val="22"/>
              </w:rPr>
              <w:t>Fritz</w:t>
            </w:r>
            <w:r w:rsidRPr="004E49A3">
              <w:rPr>
                <w:rFonts w:ascii="Arial" w:hAnsi="Arial" w:cs="Arial"/>
                <w:sz w:val="22"/>
                <w:szCs w:val="22"/>
              </w:rPr>
              <w:t>; P)</w:t>
            </w:r>
          </w:p>
          <w:p w14:paraId="7091C573" w14:textId="0CF220E4"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vocally iridescent; singing freely and audibly happy above it (stage noise); sings everything right, but without esprit and carrying power; vocally too weak (</w:t>
            </w:r>
            <w:r w:rsidRPr="004E49A3">
              <w:rPr>
                <w:rFonts w:ascii="Arial" w:hAnsi="Arial" w:cs="Arial"/>
                <w:b/>
                <w:bCs/>
                <w:sz w:val="22"/>
                <w:szCs w:val="22"/>
              </w:rPr>
              <w:t>Ensemble Fledermaus</w:t>
            </w:r>
            <w:r w:rsidRPr="004E49A3">
              <w:rPr>
                <w:rFonts w:ascii="Arial" w:hAnsi="Arial" w:cs="Arial"/>
                <w:sz w:val="22"/>
                <w:szCs w:val="22"/>
              </w:rPr>
              <w:t>; V1)</w:t>
            </w:r>
          </w:p>
          <w:p w14:paraId="2350B36E"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 xml:space="preserve">beautifully placed voice; outdid herself in the Czardas; </w:t>
            </w:r>
            <w:r w:rsidRPr="00FF34A7">
              <w:rPr>
                <w:rFonts w:ascii="Arial" w:hAnsi="Arial" w:cs="Arial"/>
                <w:sz w:val="22"/>
                <w:szCs w:val="22"/>
                <w:highlight w:val="red"/>
              </w:rPr>
              <w:t>penetratingly cutting vocal power</w:t>
            </w:r>
            <w:r w:rsidRPr="004E49A3">
              <w:rPr>
                <w:rFonts w:ascii="Arial" w:hAnsi="Arial" w:cs="Arial"/>
                <w:sz w:val="22"/>
                <w:szCs w:val="22"/>
              </w:rPr>
              <w:t xml:space="preserve">; with her </w:t>
            </w:r>
            <w:r w:rsidRPr="00FF34A7">
              <w:rPr>
                <w:rFonts w:ascii="Arial" w:hAnsi="Arial" w:cs="Arial"/>
                <w:sz w:val="22"/>
                <w:szCs w:val="22"/>
                <w:highlight w:val="red"/>
              </w:rPr>
              <w:t>big beautiful voice</w:t>
            </w:r>
            <w:r w:rsidRPr="004E49A3">
              <w:rPr>
                <w:rFonts w:ascii="Arial" w:hAnsi="Arial" w:cs="Arial"/>
                <w:sz w:val="22"/>
                <w:szCs w:val="22"/>
              </w:rPr>
              <w:t xml:space="preserve">, that </w:t>
            </w:r>
            <w:r w:rsidRPr="00FF34A7">
              <w:rPr>
                <w:rFonts w:ascii="Arial" w:hAnsi="Arial" w:cs="Arial"/>
                <w:sz w:val="22"/>
                <w:szCs w:val="22"/>
                <w:highlight w:val="red"/>
              </w:rPr>
              <w:t>carries well</w:t>
            </w:r>
            <w:r w:rsidRPr="004E49A3">
              <w:rPr>
                <w:rFonts w:ascii="Arial" w:hAnsi="Arial" w:cs="Arial"/>
                <w:sz w:val="22"/>
                <w:szCs w:val="22"/>
              </w:rPr>
              <w:t>, of course, against all the noise; Czardas exquisite; no difficulty with the high notes; richness of nuance; brilliantly successful in the pseudo-Hungarian aria, "</w:t>
            </w:r>
            <w:proofErr w:type="spellStart"/>
            <w:r w:rsidRPr="004E49A3">
              <w:rPr>
                <w:rFonts w:ascii="Arial" w:hAnsi="Arial" w:cs="Arial"/>
                <w:sz w:val="22"/>
                <w:szCs w:val="22"/>
              </w:rPr>
              <w:t>Klänge</w:t>
            </w:r>
            <w:proofErr w:type="spellEnd"/>
            <w:r w:rsidRPr="004E49A3">
              <w:rPr>
                <w:rFonts w:ascii="Arial" w:hAnsi="Arial" w:cs="Arial"/>
                <w:sz w:val="22"/>
                <w:szCs w:val="22"/>
              </w:rPr>
              <w:t xml:space="preserve"> der Heimat"; warm soprano (</w:t>
            </w:r>
            <w:proofErr w:type="spellStart"/>
            <w:r w:rsidRPr="004E49A3">
              <w:rPr>
                <w:rFonts w:ascii="Arial" w:hAnsi="Arial" w:cs="Arial"/>
                <w:b/>
                <w:bCs/>
                <w:sz w:val="22"/>
                <w:szCs w:val="22"/>
              </w:rPr>
              <w:t>Rosalinde</w:t>
            </w:r>
            <w:proofErr w:type="spellEnd"/>
            <w:r w:rsidRPr="004E49A3">
              <w:rPr>
                <w:rFonts w:ascii="Arial" w:hAnsi="Arial" w:cs="Arial"/>
                <w:sz w:val="22"/>
                <w:szCs w:val="22"/>
              </w:rPr>
              <w:t>; V1)</w:t>
            </w:r>
          </w:p>
          <w:p w14:paraId="6A00571A" w14:textId="3FE494EF"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not afraid to contort the voice (</w:t>
            </w:r>
            <w:proofErr w:type="spellStart"/>
            <w:r w:rsidRPr="004E49A3">
              <w:rPr>
                <w:rFonts w:ascii="Arial" w:hAnsi="Arial" w:cs="Arial"/>
                <w:b/>
                <w:bCs/>
                <w:sz w:val="22"/>
                <w:szCs w:val="22"/>
              </w:rPr>
              <w:t>Eistenstein</w:t>
            </w:r>
            <w:proofErr w:type="spellEnd"/>
            <w:r w:rsidRPr="004E49A3">
              <w:rPr>
                <w:rFonts w:ascii="Arial" w:hAnsi="Arial" w:cs="Arial"/>
                <w:sz w:val="22"/>
                <w:szCs w:val="22"/>
              </w:rPr>
              <w:t xml:space="preserve">; </w:t>
            </w:r>
            <w:r w:rsidRPr="004E49A3">
              <w:rPr>
                <w:rFonts w:ascii="Arial" w:hAnsi="Arial" w:cs="Arial"/>
                <w:b/>
                <w:bCs/>
                <w:sz w:val="22"/>
                <w:szCs w:val="22"/>
              </w:rPr>
              <w:t>Frank</w:t>
            </w:r>
            <w:r w:rsidRPr="004E49A3">
              <w:rPr>
                <w:rFonts w:ascii="Arial" w:hAnsi="Arial" w:cs="Arial"/>
                <w:sz w:val="22"/>
                <w:szCs w:val="22"/>
              </w:rPr>
              <w:t>; V1)</w:t>
            </w:r>
          </w:p>
          <w:p w14:paraId="2A1A7FFA" w14:textId="3721E36A"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lastRenderedPageBreak/>
              <w:t>sings temperamentally and virtuously; vocal acrobatics; nightingale; fresh, young soprano; clear, bright soprano; radiant top notes brilliant; vocally flawless; placed absolutely securely, never soubrette-like, a top-class lyric coloratura soprano (</w:t>
            </w:r>
            <w:r w:rsidRPr="004E49A3">
              <w:rPr>
                <w:rFonts w:ascii="Arial" w:hAnsi="Arial" w:cs="Arial"/>
                <w:b/>
                <w:bCs/>
                <w:sz w:val="22"/>
                <w:szCs w:val="22"/>
              </w:rPr>
              <w:t>Adele</w:t>
            </w:r>
            <w:r w:rsidRPr="004E49A3">
              <w:rPr>
                <w:rFonts w:ascii="Arial" w:hAnsi="Arial" w:cs="Arial"/>
                <w:sz w:val="22"/>
                <w:szCs w:val="22"/>
              </w:rPr>
              <w:t>; V1)</w:t>
            </w:r>
          </w:p>
          <w:p w14:paraId="6EAF7DEF" w14:textId="77777777" w:rsidR="004E49A3" w:rsidRDefault="004E49A3" w:rsidP="004E49A3">
            <w:pPr>
              <w:spacing w:line="360" w:lineRule="auto"/>
              <w:rPr>
                <w:rFonts w:ascii="Arial" w:hAnsi="Arial" w:cs="Arial"/>
                <w:sz w:val="22"/>
                <w:szCs w:val="22"/>
              </w:rPr>
            </w:pPr>
            <w:r w:rsidRPr="00FF34A7">
              <w:rPr>
                <w:rFonts w:ascii="Arial" w:hAnsi="Arial" w:cs="Arial"/>
                <w:sz w:val="22"/>
                <w:szCs w:val="22"/>
                <w:highlight w:val="red"/>
              </w:rPr>
              <w:t>round sound</w:t>
            </w:r>
            <w:r w:rsidRPr="004E49A3">
              <w:rPr>
                <w:rFonts w:ascii="Arial" w:hAnsi="Arial" w:cs="Arial"/>
                <w:sz w:val="22"/>
                <w:szCs w:val="22"/>
              </w:rPr>
              <w:t xml:space="preserve"> and </w:t>
            </w:r>
            <w:r w:rsidRPr="00FF34A7">
              <w:rPr>
                <w:rFonts w:ascii="Arial" w:hAnsi="Arial" w:cs="Arial"/>
                <w:sz w:val="22"/>
                <w:szCs w:val="22"/>
                <w:highlight w:val="red"/>
              </w:rPr>
              <w:t>effortlessly full top</w:t>
            </w:r>
            <w:r w:rsidRPr="004E49A3">
              <w:rPr>
                <w:rFonts w:ascii="Arial" w:hAnsi="Arial" w:cs="Arial"/>
                <w:sz w:val="22"/>
                <w:szCs w:val="22"/>
              </w:rPr>
              <w:t>; too light to sound like the trouser-role she is supposed to portray (</w:t>
            </w:r>
            <w:r w:rsidRPr="004E49A3">
              <w:rPr>
                <w:rFonts w:ascii="Arial" w:hAnsi="Arial" w:cs="Arial"/>
                <w:b/>
                <w:bCs/>
                <w:sz w:val="22"/>
                <w:szCs w:val="22"/>
              </w:rPr>
              <w:t>Orlofsky</w:t>
            </w:r>
            <w:r w:rsidRPr="004E49A3">
              <w:rPr>
                <w:rFonts w:ascii="Arial" w:hAnsi="Arial" w:cs="Arial"/>
                <w:sz w:val="22"/>
                <w:szCs w:val="22"/>
              </w:rPr>
              <w:t>; V1)</w:t>
            </w:r>
          </w:p>
          <w:p w14:paraId="2C8F3AB0" w14:textId="5640CF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 xml:space="preserve">suitably </w:t>
            </w:r>
            <w:r w:rsidRPr="00FF34A7">
              <w:rPr>
                <w:rFonts w:ascii="Arial" w:hAnsi="Arial" w:cs="Arial"/>
                <w:sz w:val="22"/>
                <w:szCs w:val="22"/>
                <w:highlight w:val="red"/>
              </w:rPr>
              <w:t>penetrating voice</w:t>
            </w:r>
            <w:r w:rsidRPr="004E49A3">
              <w:rPr>
                <w:rFonts w:ascii="Arial" w:hAnsi="Arial" w:cs="Arial"/>
                <w:sz w:val="22"/>
                <w:szCs w:val="22"/>
              </w:rPr>
              <w:t xml:space="preserve">; languorous voice; slender and </w:t>
            </w:r>
            <w:r w:rsidRPr="00FF34A7">
              <w:rPr>
                <w:rFonts w:ascii="Arial" w:hAnsi="Arial" w:cs="Arial"/>
                <w:sz w:val="22"/>
                <w:szCs w:val="22"/>
                <w:highlight w:val="red"/>
              </w:rPr>
              <w:t>piercing tenor</w:t>
            </w:r>
            <w:r w:rsidRPr="004E49A3">
              <w:rPr>
                <w:rFonts w:ascii="Arial" w:hAnsi="Arial" w:cs="Arial"/>
                <w:sz w:val="22"/>
                <w:szCs w:val="22"/>
              </w:rPr>
              <w:t xml:space="preserve"> voice; sweet tenor; bursting with </w:t>
            </w:r>
            <w:proofErr w:type="spellStart"/>
            <w:r w:rsidRPr="004E49A3">
              <w:rPr>
                <w:rFonts w:ascii="Arial" w:hAnsi="Arial" w:cs="Arial"/>
                <w:sz w:val="22"/>
                <w:szCs w:val="22"/>
              </w:rPr>
              <w:t>Italianità</w:t>
            </w:r>
            <w:proofErr w:type="spellEnd"/>
            <w:r w:rsidRPr="004E49A3">
              <w:rPr>
                <w:rFonts w:ascii="Arial" w:hAnsi="Arial" w:cs="Arial"/>
                <w:sz w:val="22"/>
                <w:szCs w:val="22"/>
              </w:rPr>
              <w:t>; well-placed tenor voice; beautiful, lyrical voice (</w:t>
            </w:r>
            <w:r w:rsidRPr="004E49A3">
              <w:rPr>
                <w:rFonts w:ascii="Arial" w:hAnsi="Arial" w:cs="Arial"/>
                <w:b/>
                <w:bCs/>
                <w:sz w:val="22"/>
                <w:szCs w:val="22"/>
              </w:rPr>
              <w:t>Alfred</w:t>
            </w:r>
            <w:r w:rsidRPr="004E49A3">
              <w:rPr>
                <w:rFonts w:ascii="Arial" w:hAnsi="Arial" w:cs="Arial"/>
                <w:sz w:val="22"/>
                <w:szCs w:val="22"/>
              </w:rPr>
              <w:t>; V1)</w:t>
            </w:r>
          </w:p>
          <w:p w14:paraId="0DCB3C0C" w14:textId="77777777" w:rsidR="004E49A3" w:rsidRPr="004E49A3" w:rsidRDefault="004E49A3" w:rsidP="004E49A3">
            <w:pPr>
              <w:spacing w:line="360" w:lineRule="auto"/>
              <w:rPr>
                <w:rFonts w:ascii="Arial" w:hAnsi="Arial" w:cs="Arial"/>
                <w:sz w:val="22"/>
                <w:szCs w:val="22"/>
              </w:rPr>
            </w:pPr>
            <w:r w:rsidRPr="00FF34A7">
              <w:rPr>
                <w:rFonts w:ascii="Arial" w:hAnsi="Arial" w:cs="Arial"/>
                <w:sz w:val="22"/>
                <w:szCs w:val="22"/>
                <w:highlight w:val="red"/>
              </w:rPr>
              <w:t>robust tenor</w:t>
            </w:r>
            <w:r w:rsidRPr="004E49A3">
              <w:rPr>
                <w:rFonts w:ascii="Arial" w:hAnsi="Arial" w:cs="Arial"/>
                <w:sz w:val="22"/>
                <w:szCs w:val="22"/>
              </w:rPr>
              <w:t xml:space="preserve">; sung precisely, with "brazen" voice; agile tenor; ideally matched to his slender, cleverly led baritone; sings with perfect tuning (bar); </w:t>
            </w:r>
            <w:r w:rsidRPr="00FF34A7">
              <w:rPr>
                <w:rFonts w:ascii="Arial" w:hAnsi="Arial" w:cs="Arial"/>
                <w:sz w:val="22"/>
                <w:szCs w:val="22"/>
                <w:highlight w:val="red"/>
              </w:rPr>
              <w:t>powerful</w:t>
            </w:r>
            <w:r w:rsidRPr="004E49A3">
              <w:rPr>
                <w:rFonts w:ascii="Arial" w:hAnsi="Arial" w:cs="Arial"/>
                <w:sz w:val="22"/>
                <w:szCs w:val="22"/>
              </w:rPr>
              <w:t xml:space="preserve"> and knows how to please (</w:t>
            </w:r>
            <w:r w:rsidRPr="004E49A3">
              <w:rPr>
                <w:rFonts w:ascii="Arial" w:hAnsi="Arial" w:cs="Arial"/>
                <w:b/>
                <w:bCs/>
                <w:sz w:val="22"/>
                <w:szCs w:val="22"/>
              </w:rPr>
              <w:t>Eisenstein</w:t>
            </w:r>
            <w:r w:rsidRPr="004E49A3">
              <w:rPr>
                <w:rFonts w:ascii="Arial" w:hAnsi="Arial" w:cs="Arial"/>
                <w:sz w:val="22"/>
                <w:szCs w:val="22"/>
              </w:rPr>
              <w:t>; V1)</w:t>
            </w:r>
          </w:p>
          <w:p w14:paraId="48CB3E1F"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 xml:space="preserve">radiant top; with </w:t>
            </w:r>
            <w:r w:rsidRPr="00FF34A7">
              <w:rPr>
                <w:rFonts w:ascii="Arial" w:hAnsi="Arial" w:cs="Arial"/>
                <w:sz w:val="22"/>
                <w:szCs w:val="22"/>
                <w:highlight w:val="red"/>
              </w:rPr>
              <w:t>heroic tenor</w:t>
            </w:r>
            <w:r w:rsidRPr="004E49A3">
              <w:rPr>
                <w:rFonts w:ascii="Arial" w:hAnsi="Arial" w:cs="Arial"/>
                <w:sz w:val="22"/>
                <w:szCs w:val="22"/>
              </w:rPr>
              <w:t>; youthfully charming (</w:t>
            </w:r>
            <w:r w:rsidRPr="004E49A3">
              <w:rPr>
                <w:rFonts w:ascii="Arial" w:hAnsi="Arial" w:cs="Arial"/>
                <w:b/>
                <w:bCs/>
                <w:sz w:val="22"/>
                <w:szCs w:val="22"/>
              </w:rPr>
              <w:t>Symon</w:t>
            </w:r>
            <w:r w:rsidRPr="004E49A3">
              <w:rPr>
                <w:rFonts w:ascii="Arial" w:hAnsi="Arial" w:cs="Arial"/>
                <w:sz w:val="22"/>
                <w:szCs w:val="22"/>
              </w:rPr>
              <w:t>; V1)</w:t>
            </w:r>
          </w:p>
          <w:p w14:paraId="381B1A15"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 xml:space="preserve">rather lyrical; eloquent and </w:t>
            </w:r>
            <w:r w:rsidRPr="00FF34A7">
              <w:rPr>
                <w:rFonts w:ascii="Arial" w:hAnsi="Arial" w:cs="Arial"/>
                <w:sz w:val="22"/>
                <w:szCs w:val="22"/>
                <w:highlight w:val="red"/>
              </w:rPr>
              <w:t>strong voice</w:t>
            </w:r>
            <w:r w:rsidRPr="004E49A3">
              <w:rPr>
                <w:rFonts w:ascii="Arial" w:hAnsi="Arial" w:cs="Arial"/>
                <w:sz w:val="22"/>
                <w:szCs w:val="22"/>
              </w:rPr>
              <w:t xml:space="preserve"> (</w:t>
            </w:r>
            <w:r w:rsidRPr="004E49A3">
              <w:rPr>
                <w:rFonts w:ascii="Arial" w:hAnsi="Arial" w:cs="Arial"/>
                <w:b/>
                <w:bCs/>
                <w:sz w:val="22"/>
                <w:szCs w:val="22"/>
              </w:rPr>
              <w:t>Jan</w:t>
            </w:r>
            <w:r w:rsidRPr="004E49A3">
              <w:rPr>
                <w:rFonts w:ascii="Arial" w:hAnsi="Arial" w:cs="Arial"/>
                <w:sz w:val="22"/>
                <w:szCs w:val="22"/>
              </w:rPr>
              <w:t>; V1)</w:t>
            </w:r>
          </w:p>
          <w:p w14:paraId="02C463E9"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lyrical soprano (</w:t>
            </w:r>
            <w:r w:rsidRPr="004E49A3">
              <w:rPr>
                <w:rFonts w:ascii="Arial" w:hAnsi="Arial" w:cs="Arial"/>
                <w:b/>
                <w:bCs/>
                <w:sz w:val="22"/>
                <w:szCs w:val="22"/>
              </w:rPr>
              <w:t>Laura</w:t>
            </w:r>
            <w:r w:rsidRPr="004E49A3">
              <w:rPr>
                <w:rFonts w:ascii="Arial" w:hAnsi="Arial" w:cs="Arial"/>
                <w:sz w:val="22"/>
                <w:szCs w:val="22"/>
              </w:rPr>
              <w:t>; V1)</w:t>
            </w:r>
          </w:p>
          <w:p w14:paraId="433991AC" w14:textId="77777777" w:rsidR="004E49A3" w:rsidRPr="004E49A3" w:rsidRDefault="004E49A3" w:rsidP="004E49A3">
            <w:pPr>
              <w:spacing w:line="360" w:lineRule="auto"/>
              <w:rPr>
                <w:rFonts w:ascii="Arial" w:hAnsi="Arial" w:cs="Arial"/>
                <w:sz w:val="22"/>
                <w:szCs w:val="22"/>
              </w:rPr>
            </w:pPr>
            <w:r w:rsidRPr="00FF34A7">
              <w:rPr>
                <w:rFonts w:ascii="Arial" w:hAnsi="Arial" w:cs="Arial"/>
                <w:sz w:val="22"/>
                <w:szCs w:val="22"/>
                <w:highlight w:val="red"/>
              </w:rPr>
              <w:t>powerful tenor</w:t>
            </w:r>
            <w:r w:rsidRPr="004E49A3">
              <w:rPr>
                <w:rFonts w:ascii="Arial" w:hAnsi="Arial" w:cs="Arial"/>
                <w:sz w:val="22"/>
                <w:szCs w:val="22"/>
              </w:rPr>
              <w:t xml:space="preserve"> (</w:t>
            </w:r>
            <w:r w:rsidRPr="004E49A3">
              <w:rPr>
                <w:rFonts w:ascii="Arial" w:hAnsi="Arial" w:cs="Arial"/>
                <w:b/>
                <w:bCs/>
                <w:sz w:val="22"/>
                <w:szCs w:val="22"/>
              </w:rPr>
              <w:t>Stanislaus</w:t>
            </w:r>
            <w:r w:rsidRPr="004E49A3">
              <w:rPr>
                <w:rFonts w:ascii="Arial" w:hAnsi="Arial" w:cs="Arial"/>
                <w:sz w:val="22"/>
                <w:szCs w:val="22"/>
              </w:rPr>
              <w:t>; V1)</w:t>
            </w:r>
          </w:p>
          <w:p w14:paraId="12965DE3" w14:textId="4CDC99F9" w:rsidR="004E49A3" w:rsidRPr="004E49A3" w:rsidRDefault="004E49A3" w:rsidP="004E49A3">
            <w:pPr>
              <w:spacing w:line="360" w:lineRule="auto"/>
              <w:rPr>
                <w:rFonts w:ascii="Arial" w:hAnsi="Arial" w:cs="Arial"/>
                <w:sz w:val="22"/>
                <w:szCs w:val="22"/>
              </w:rPr>
            </w:pPr>
            <w:r>
              <w:rPr>
                <w:rFonts w:ascii="Arial" w:hAnsi="Arial" w:cs="Arial"/>
                <w:sz w:val="22"/>
                <w:szCs w:val="22"/>
              </w:rPr>
              <w:t>shiningly</w:t>
            </w:r>
            <w:r w:rsidRPr="004E49A3">
              <w:rPr>
                <w:rFonts w:ascii="Arial" w:hAnsi="Arial" w:cs="Arial"/>
                <w:sz w:val="22"/>
                <w:szCs w:val="22"/>
              </w:rPr>
              <w:t xml:space="preserve"> radiant (</w:t>
            </w:r>
            <w:proofErr w:type="spellStart"/>
            <w:r w:rsidRPr="009050A3">
              <w:rPr>
                <w:rFonts w:ascii="Arial" w:hAnsi="Arial" w:cs="Arial"/>
                <w:b/>
                <w:bCs/>
                <w:sz w:val="22"/>
                <w:szCs w:val="22"/>
              </w:rPr>
              <w:t>Kurfüstin</w:t>
            </w:r>
            <w:proofErr w:type="spellEnd"/>
            <w:r w:rsidRPr="004E49A3">
              <w:rPr>
                <w:rFonts w:ascii="Arial" w:hAnsi="Arial" w:cs="Arial"/>
                <w:sz w:val="22"/>
                <w:szCs w:val="22"/>
              </w:rPr>
              <w:t>; V1)</w:t>
            </w:r>
          </w:p>
          <w:p w14:paraId="63441AA2"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 xml:space="preserve">vocally lacked both </w:t>
            </w:r>
            <w:proofErr w:type="spellStart"/>
            <w:r w:rsidRPr="004E49A3">
              <w:rPr>
                <w:rFonts w:ascii="Arial" w:hAnsi="Arial" w:cs="Arial"/>
                <w:sz w:val="22"/>
                <w:szCs w:val="22"/>
              </w:rPr>
              <w:t>tenoral</w:t>
            </w:r>
            <w:proofErr w:type="spellEnd"/>
            <w:r w:rsidRPr="004E49A3">
              <w:rPr>
                <w:rFonts w:ascii="Arial" w:hAnsi="Arial" w:cs="Arial"/>
                <w:sz w:val="22"/>
                <w:szCs w:val="22"/>
              </w:rPr>
              <w:t xml:space="preserve"> brilliance and radiance (Adam; V1)</w:t>
            </w:r>
          </w:p>
          <w:p w14:paraId="46BE99CF"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convincing high coloratura soprano (</w:t>
            </w:r>
            <w:r w:rsidRPr="009050A3">
              <w:rPr>
                <w:rFonts w:ascii="Arial" w:hAnsi="Arial" w:cs="Arial"/>
                <w:b/>
                <w:bCs/>
                <w:sz w:val="22"/>
                <w:szCs w:val="22"/>
              </w:rPr>
              <w:t>Christel</w:t>
            </w:r>
            <w:r w:rsidRPr="004E49A3">
              <w:rPr>
                <w:rFonts w:ascii="Arial" w:hAnsi="Arial" w:cs="Arial"/>
                <w:sz w:val="22"/>
                <w:szCs w:val="22"/>
              </w:rPr>
              <w:t>; V1)</w:t>
            </w:r>
          </w:p>
          <w:p w14:paraId="191F75B0" w14:textId="77777777" w:rsidR="004E49A3" w:rsidRPr="004E49A3" w:rsidRDefault="004E49A3" w:rsidP="004E49A3">
            <w:pPr>
              <w:spacing w:line="360" w:lineRule="auto"/>
              <w:rPr>
                <w:rFonts w:ascii="Arial" w:hAnsi="Arial" w:cs="Arial"/>
                <w:sz w:val="22"/>
                <w:szCs w:val="22"/>
              </w:rPr>
            </w:pPr>
            <w:r w:rsidRPr="00FF34A7">
              <w:rPr>
                <w:rFonts w:ascii="Arial" w:hAnsi="Arial" w:cs="Arial"/>
                <w:sz w:val="22"/>
                <w:szCs w:val="22"/>
                <w:highlight w:val="red"/>
              </w:rPr>
              <w:t>powerful mezzo-soprano</w:t>
            </w:r>
            <w:r w:rsidRPr="004E49A3">
              <w:rPr>
                <w:rFonts w:ascii="Arial" w:hAnsi="Arial" w:cs="Arial"/>
                <w:sz w:val="22"/>
                <w:szCs w:val="22"/>
              </w:rPr>
              <w:t xml:space="preserve"> (</w:t>
            </w:r>
            <w:r w:rsidRPr="009050A3">
              <w:rPr>
                <w:rFonts w:ascii="Arial" w:hAnsi="Arial" w:cs="Arial"/>
                <w:b/>
                <w:bCs/>
                <w:sz w:val="22"/>
                <w:szCs w:val="22"/>
              </w:rPr>
              <w:t>Adelaide</w:t>
            </w:r>
            <w:r w:rsidRPr="004E49A3">
              <w:rPr>
                <w:rFonts w:ascii="Arial" w:hAnsi="Arial" w:cs="Arial"/>
                <w:sz w:val="22"/>
                <w:szCs w:val="22"/>
              </w:rPr>
              <w:t>; V1)</w:t>
            </w:r>
          </w:p>
          <w:p w14:paraId="66F2B275"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pleasant baritone (</w:t>
            </w:r>
            <w:r w:rsidRPr="009050A3">
              <w:rPr>
                <w:rFonts w:ascii="Arial" w:hAnsi="Arial" w:cs="Arial"/>
                <w:b/>
                <w:bCs/>
                <w:sz w:val="22"/>
                <w:szCs w:val="22"/>
              </w:rPr>
              <w:t xml:space="preserve">Baron </w:t>
            </w:r>
            <w:proofErr w:type="spellStart"/>
            <w:r w:rsidRPr="009050A3">
              <w:rPr>
                <w:rFonts w:ascii="Arial" w:hAnsi="Arial" w:cs="Arial"/>
                <w:b/>
                <w:bCs/>
                <w:sz w:val="22"/>
                <w:szCs w:val="22"/>
              </w:rPr>
              <w:t>Weps</w:t>
            </w:r>
            <w:proofErr w:type="spellEnd"/>
            <w:r w:rsidRPr="004E49A3">
              <w:rPr>
                <w:rFonts w:ascii="Arial" w:hAnsi="Arial" w:cs="Arial"/>
                <w:sz w:val="22"/>
                <w:szCs w:val="22"/>
              </w:rPr>
              <w:t>; V1)</w:t>
            </w:r>
          </w:p>
          <w:p w14:paraId="07B52453"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silky tenor (</w:t>
            </w:r>
            <w:r w:rsidRPr="009050A3">
              <w:rPr>
                <w:rFonts w:ascii="Arial" w:hAnsi="Arial" w:cs="Arial"/>
                <w:b/>
                <w:bCs/>
                <w:sz w:val="22"/>
                <w:szCs w:val="22"/>
              </w:rPr>
              <w:t>Count Stanislaus</w:t>
            </w:r>
            <w:r w:rsidRPr="004E49A3">
              <w:rPr>
                <w:rFonts w:ascii="Arial" w:hAnsi="Arial" w:cs="Arial"/>
                <w:sz w:val="22"/>
                <w:szCs w:val="22"/>
              </w:rPr>
              <w:t>; V1)</w:t>
            </w:r>
          </w:p>
          <w:p w14:paraId="4B3F3442"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mellifluous tenor with sufficient smoothness; a well-timbred sonorous baritone; splendidly adjusted firm baritone; radiant vocal colors (</w:t>
            </w:r>
            <w:r w:rsidRPr="009050A3">
              <w:rPr>
                <w:rFonts w:ascii="Arial" w:hAnsi="Arial" w:cs="Arial"/>
                <w:b/>
                <w:bCs/>
                <w:sz w:val="22"/>
                <w:szCs w:val="22"/>
              </w:rPr>
              <w:t>Danilo</w:t>
            </w:r>
            <w:r w:rsidRPr="004E49A3">
              <w:rPr>
                <w:rFonts w:ascii="Arial" w:hAnsi="Arial" w:cs="Arial"/>
                <w:sz w:val="22"/>
                <w:szCs w:val="22"/>
              </w:rPr>
              <w:t>; V2)</w:t>
            </w:r>
          </w:p>
          <w:p w14:paraId="52C492FB" w14:textId="77777777" w:rsidR="004E49A3" w:rsidRPr="004E49A3" w:rsidRDefault="004E49A3" w:rsidP="004E49A3">
            <w:pPr>
              <w:spacing w:line="360" w:lineRule="auto"/>
              <w:rPr>
                <w:rFonts w:ascii="Arial" w:hAnsi="Arial" w:cs="Arial"/>
                <w:sz w:val="22"/>
                <w:szCs w:val="22"/>
              </w:rPr>
            </w:pPr>
            <w:r w:rsidRPr="004E49A3">
              <w:rPr>
                <w:rFonts w:ascii="Arial" w:hAnsi="Arial" w:cs="Arial"/>
                <w:sz w:val="22"/>
                <w:szCs w:val="22"/>
              </w:rPr>
              <w:t>slender soprano; crystal-clear high notes; beautifully and round timbred voice (</w:t>
            </w:r>
            <w:r w:rsidRPr="009050A3">
              <w:rPr>
                <w:rFonts w:ascii="Arial" w:hAnsi="Arial" w:cs="Arial"/>
                <w:b/>
                <w:bCs/>
                <w:sz w:val="22"/>
                <w:szCs w:val="22"/>
              </w:rPr>
              <w:t>Hanna</w:t>
            </w:r>
            <w:r w:rsidRPr="004E49A3">
              <w:rPr>
                <w:rFonts w:ascii="Arial" w:hAnsi="Arial" w:cs="Arial"/>
                <w:sz w:val="22"/>
                <w:szCs w:val="22"/>
              </w:rPr>
              <w:t>; V2)</w:t>
            </w:r>
          </w:p>
          <w:p w14:paraId="1C2821BC" w14:textId="77777777" w:rsidR="004E49A3" w:rsidRDefault="004E49A3" w:rsidP="004E49A3">
            <w:pPr>
              <w:spacing w:line="360" w:lineRule="auto"/>
              <w:rPr>
                <w:rFonts w:ascii="Arial" w:hAnsi="Arial" w:cs="Arial"/>
                <w:sz w:val="22"/>
                <w:szCs w:val="22"/>
              </w:rPr>
            </w:pPr>
            <w:r w:rsidRPr="004E49A3">
              <w:rPr>
                <w:rFonts w:ascii="Arial" w:hAnsi="Arial" w:cs="Arial"/>
                <w:sz w:val="22"/>
                <w:szCs w:val="22"/>
              </w:rPr>
              <w:t xml:space="preserve">with an </w:t>
            </w:r>
            <w:proofErr w:type="gramStart"/>
            <w:r w:rsidRPr="004E49A3">
              <w:rPr>
                <w:rFonts w:ascii="Arial" w:hAnsi="Arial" w:cs="Arial"/>
                <w:sz w:val="22"/>
                <w:szCs w:val="22"/>
              </w:rPr>
              <w:t>impressive top and great top notes</w:t>
            </w:r>
            <w:proofErr w:type="gramEnd"/>
            <w:r w:rsidRPr="004E49A3">
              <w:rPr>
                <w:rFonts w:ascii="Arial" w:hAnsi="Arial" w:cs="Arial"/>
                <w:sz w:val="22"/>
                <w:szCs w:val="22"/>
              </w:rPr>
              <w:t>; almost silver timbre and insistent phrasing (</w:t>
            </w:r>
            <w:proofErr w:type="spellStart"/>
            <w:r w:rsidRPr="009050A3">
              <w:rPr>
                <w:rFonts w:ascii="Arial" w:hAnsi="Arial" w:cs="Arial"/>
                <w:b/>
                <w:bCs/>
                <w:sz w:val="22"/>
                <w:szCs w:val="22"/>
              </w:rPr>
              <w:t>Rossillon</w:t>
            </w:r>
            <w:proofErr w:type="spellEnd"/>
            <w:r w:rsidRPr="004E49A3">
              <w:rPr>
                <w:rFonts w:ascii="Arial" w:hAnsi="Arial" w:cs="Arial"/>
                <w:sz w:val="22"/>
                <w:szCs w:val="22"/>
              </w:rPr>
              <w:t>; V2)</w:t>
            </w:r>
          </w:p>
          <w:p w14:paraId="770CA321"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clear, bright soprano (</w:t>
            </w:r>
            <w:proofErr w:type="spellStart"/>
            <w:r w:rsidRPr="009050A3">
              <w:rPr>
                <w:rFonts w:ascii="Arial" w:hAnsi="Arial" w:cs="Arial"/>
                <w:b/>
                <w:bCs/>
                <w:sz w:val="22"/>
                <w:szCs w:val="22"/>
              </w:rPr>
              <w:t>Valencienne</w:t>
            </w:r>
            <w:proofErr w:type="spellEnd"/>
            <w:r w:rsidRPr="00840187">
              <w:rPr>
                <w:rFonts w:ascii="Arial" w:hAnsi="Arial" w:cs="Arial"/>
                <w:sz w:val="22"/>
                <w:szCs w:val="22"/>
              </w:rPr>
              <w:t>; V2)</w:t>
            </w:r>
          </w:p>
          <w:p w14:paraId="3ADB15EF"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top-class singers with clear voices (</w:t>
            </w:r>
            <w:r w:rsidRPr="009050A3">
              <w:rPr>
                <w:rFonts w:ascii="Arial" w:hAnsi="Arial" w:cs="Arial"/>
                <w:b/>
                <w:bCs/>
                <w:sz w:val="22"/>
                <w:szCs w:val="22"/>
              </w:rPr>
              <w:t>Lisa, Sou-Chong</w:t>
            </w:r>
            <w:r w:rsidRPr="00840187">
              <w:rPr>
                <w:rFonts w:ascii="Arial" w:hAnsi="Arial" w:cs="Arial"/>
                <w:sz w:val="22"/>
                <w:szCs w:val="22"/>
              </w:rPr>
              <w:t>; V2)</w:t>
            </w:r>
          </w:p>
          <w:p w14:paraId="01E54FDD"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 xml:space="preserve">elegant, </w:t>
            </w:r>
            <w:proofErr w:type="spellStart"/>
            <w:r w:rsidRPr="00840187">
              <w:rPr>
                <w:rFonts w:ascii="Arial" w:hAnsi="Arial" w:cs="Arial"/>
                <w:sz w:val="22"/>
                <w:szCs w:val="22"/>
              </w:rPr>
              <w:t>baritonally</w:t>
            </w:r>
            <w:proofErr w:type="spellEnd"/>
            <w:r w:rsidRPr="00840187">
              <w:rPr>
                <w:rFonts w:ascii="Arial" w:hAnsi="Arial" w:cs="Arial"/>
                <w:sz w:val="22"/>
                <w:szCs w:val="22"/>
              </w:rPr>
              <w:t xml:space="preserve"> dark tenor; with a </w:t>
            </w:r>
            <w:proofErr w:type="spellStart"/>
            <w:r w:rsidRPr="00840187">
              <w:rPr>
                <w:rFonts w:ascii="Arial" w:hAnsi="Arial" w:cs="Arial"/>
                <w:sz w:val="22"/>
                <w:szCs w:val="22"/>
              </w:rPr>
              <w:t>baritonal</w:t>
            </w:r>
            <w:proofErr w:type="spellEnd"/>
            <w:r w:rsidRPr="00840187">
              <w:rPr>
                <w:rFonts w:ascii="Arial" w:hAnsi="Arial" w:cs="Arial"/>
                <w:sz w:val="22"/>
                <w:szCs w:val="22"/>
              </w:rPr>
              <w:t xml:space="preserve"> color and very lyrical; proper tenor melting; quite substantial; noble, almost </w:t>
            </w:r>
            <w:proofErr w:type="spellStart"/>
            <w:r w:rsidRPr="00840187">
              <w:rPr>
                <w:rFonts w:ascii="Arial" w:hAnsi="Arial" w:cs="Arial"/>
                <w:sz w:val="22"/>
                <w:szCs w:val="22"/>
              </w:rPr>
              <w:t>baritonal</w:t>
            </w:r>
            <w:proofErr w:type="spellEnd"/>
            <w:r w:rsidRPr="00840187">
              <w:rPr>
                <w:rFonts w:ascii="Arial" w:hAnsi="Arial" w:cs="Arial"/>
                <w:sz w:val="22"/>
                <w:szCs w:val="22"/>
              </w:rPr>
              <w:t xml:space="preserve"> coloring (</w:t>
            </w:r>
            <w:proofErr w:type="spellStart"/>
            <w:r w:rsidRPr="009050A3">
              <w:rPr>
                <w:rFonts w:ascii="Arial" w:hAnsi="Arial" w:cs="Arial"/>
                <w:b/>
                <w:bCs/>
                <w:sz w:val="22"/>
                <w:szCs w:val="22"/>
              </w:rPr>
              <w:t>SouChong</w:t>
            </w:r>
            <w:proofErr w:type="spellEnd"/>
            <w:r w:rsidRPr="00840187">
              <w:rPr>
                <w:rFonts w:ascii="Arial" w:hAnsi="Arial" w:cs="Arial"/>
                <w:sz w:val="22"/>
                <w:szCs w:val="22"/>
              </w:rPr>
              <w:t>; V2)</w:t>
            </w:r>
          </w:p>
          <w:p w14:paraId="55358330" w14:textId="7C5355F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 xml:space="preserve">radiantly luminous soprano; clear, securely placed soprano; more at home with the light-footed coloraturas, but also pleases with many </w:t>
            </w:r>
            <w:r w:rsidRPr="00840187">
              <w:rPr>
                <w:rFonts w:ascii="Arial" w:hAnsi="Arial" w:cs="Arial"/>
                <w:sz w:val="22"/>
                <w:szCs w:val="22"/>
              </w:rPr>
              <w:lastRenderedPageBreak/>
              <w:t xml:space="preserve">soprano colors; soubrette-like lightness, but she </w:t>
            </w:r>
            <w:r w:rsidRPr="00FF34A7">
              <w:rPr>
                <w:rFonts w:ascii="Arial" w:hAnsi="Arial" w:cs="Arial"/>
                <w:sz w:val="22"/>
                <w:szCs w:val="22"/>
                <w:highlight w:val="red"/>
              </w:rPr>
              <w:t>has reserves</w:t>
            </w:r>
            <w:r w:rsidRPr="00840187">
              <w:rPr>
                <w:rFonts w:ascii="Arial" w:hAnsi="Arial" w:cs="Arial"/>
                <w:sz w:val="22"/>
                <w:szCs w:val="22"/>
              </w:rPr>
              <w:t xml:space="preserve"> and </w:t>
            </w:r>
            <w:r w:rsidRPr="00FF34A7">
              <w:rPr>
                <w:rFonts w:ascii="Arial" w:hAnsi="Arial" w:cs="Arial"/>
                <w:sz w:val="22"/>
                <w:szCs w:val="22"/>
                <w:highlight w:val="red"/>
              </w:rPr>
              <w:t xml:space="preserve">dramatic </w:t>
            </w:r>
            <w:r w:rsidR="00FF34A7" w:rsidRPr="00FF34A7">
              <w:rPr>
                <w:rFonts w:ascii="Arial" w:hAnsi="Arial" w:cs="Arial"/>
                <w:sz w:val="22"/>
                <w:szCs w:val="22"/>
                <w:highlight w:val="red"/>
              </w:rPr>
              <w:t>strength</w:t>
            </w:r>
            <w:r w:rsidRPr="00840187">
              <w:rPr>
                <w:rFonts w:ascii="Arial" w:hAnsi="Arial" w:cs="Arial"/>
                <w:sz w:val="22"/>
                <w:szCs w:val="22"/>
              </w:rPr>
              <w:t xml:space="preserve">; technically brilliantly placed, the top is without ugly sharpness, and has </w:t>
            </w:r>
            <w:r w:rsidRPr="00FF34A7">
              <w:rPr>
                <w:rFonts w:ascii="Arial" w:hAnsi="Arial" w:cs="Arial"/>
                <w:sz w:val="22"/>
                <w:szCs w:val="22"/>
                <w:highlight w:val="red"/>
              </w:rPr>
              <w:t>noticeable power</w:t>
            </w:r>
            <w:r w:rsidRPr="00840187">
              <w:rPr>
                <w:rFonts w:ascii="Arial" w:hAnsi="Arial" w:cs="Arial"/>
                <w:sz w:val="22"/>
                <w:szCs w:val="22"/>
              </w:rPr>
              <w:t xml:space="preserve"> (</w:t>
            </w:r>
            <w:r w:rsidRPr="009050A3">
              <w:rPr>
                <w:rFonts w:ascii="Arial" w:hAnsi="Arial" w:cs="Arial"/>
                <w:b/>
                <w:bCs/>
                <w:sz w:val="22"/>
                <w:szCs w:val="22"/>
              </w:rPr>
              <w:t>Lisa</w:t>
            </w:r>
            <w:r w:rsidRPr="00840187">
              <w:rPr>
                <w:rFonts w:ascii="Arial" w:hAnsi="Arial" w:cs="Arial"/>
                <w:sz w:val="22"/>
                <w:szCs w:val="22"/>
              </w:rPr>
              <w:t>; V2)</w:t>
            </w:r>
          </w:p>
          <w:p w14:paraId="00F6A13C"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 xml:space="preserve">convincing vocally; </w:t>
            </w:r>
            <w:r w:rsidRPr="00FF34A7">
              <w:rPr>
                <w:rFonts w:ascii="Arial" w:hAnsi="Arial" w:cs="Arial"/>
                <w:sz w:val="22"/>
                <w:szCs w:val="22"/>
                <w:highlight w:val="red"/>
              </w:rPr>
              <w:t>dramatic voice</w:t>
            </w:r>
            <w:r w:rsidRPr="00840187">
              <w:rPr>
                <w:rFonts w:ascii="Arial" w:hAnsi="Arial" w:cs="Arial"/>
                <w:sz w:val="22"/>
                <w:szCs w:val="22"/>
              </w:rPr>
              <w:t xml:space="preserve"> not only when singing; technically well placed and also confident in the top (</w:t>
            </w:r>
            <w:r w:rsidRPr="009050A3">
              <w:rPr>
                <w:rFonts w:ascii="Arial" w:hAnsi="Arial" w:cs="Arial"/>
                <w:b/>
                <w:bCs/>
                <w:sz w:val="22"/>
                <w:szCs w:val="22"/>
              </w:rPr>
              <w:t>Sylva</w:t>
            </w:r>
            <w:r w:rsidRPr="00840187">
              <w:rPr>
                <w:rFonts w:ascii="Arial" w:hAnsi="Arial" w:cs="Arial"/>
                <w:sz w:val="22"/>
                <w:szCs w:val="22"/>
              </w:rPr>
              <w:t>; V2)</w:t>
            </w:r>
          </w:p>
          <w:p w14:paraId="10942848"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 xml:space="preserve">bright, </w:t>
            </w:r>
            <w:r w:rsidRPr="00FF34A7">
              <w:rPr>
                <w:rFonts w:ascii="Arial" w:hAnsi="Arial" w:cs="Arial"/>
                <w:sz w:val="22"/>
                <w:szCs w:val="22"/>
                <w:highlight w:val="red"/>
              </w:rPr>
              <w:t>dramatic tenor</w:t>
            </w:r>
            <w:r w:rsidRPr="00840187">
              <w:rPr>
                <w:rFonts w:ascii="Arial" w:hAnsi="Arial" w:cs="Arial"/>
                <w:sz w:val="22"/>
                <w:szCs w:val="22"/>
              </w:rPr>
              <w:t xml:space="preserve"> voice, </w:t>
            </w:r>
            <w:r w:rsidRPr="00FF34A7">
              <w:rPr>
                <w:rFonts w:ascii="Arial" w:hAnsi="Arial" w:cs="Arial"/>
                <w:sz w:val="22"/>
                <w:szCs w:val="22"/>
                <w:highlight w:val="red"/>
              </w:rPr>
              <w:t>reminiscent of a possible Lohengrin</w:t>
            </w:r>
            <w:r w:rsidRPr="00840187">
              <w:rPr>
                <w:rFonts w:ascii="Arial" w:hAnsi="Arial" w:cs="Arial"/>
                <w:sz w:val="22"/>
                <w:szCs w:val="22"/>
              </w:rPr>
              <w:t xml:space="preserve"> in the distance; well-managed tenor with beautiful middle register (</w:t>
            </w:r>
            <w:r w:rsidRPr="009050A3">
              <w:rPr>
                <w:rFonts w:ascii="Arial" w:hAnsi="Arial" w:cs="Arial"/>
                <w:b/>
                <w:bCs/>
                <w:sz w:val="22"/>
                <w:szCs w:val="22"/>
              </w:rPr>
              <w:t>Edwin</w:t>
            </w:r>
            <w:r w:rsidRPr="00840187">
              <w:rPr>
                <w:rFonts w:ascii="Arial" w:hAnsi="Arial" w:cs="Arial"/>
                <w:sz w:val="22"/>
                <w:szCs w:val="22"/>
              </w:rPr>
              <w:t>; V2)</w:t>
            </w:r>
          </w:p>
          <w:p w14:paraId="1EDA0F73" w14:textId="77777777" w:rsidR="00840187" w:rsidRPr="00840187" w:rsidRDefault="00840187" w:rsidP="00840187">
            <w:pPr>
              <w:spacing w:line="360" w:lineRule="auto"/>
              <w:rPr>
                <w:rFonts w:ascii="Arial" w:hAnsi="Arial" w:cs="Arial"/>
                <w:sz w:val="22"/>
                <w:szCs w:val="22"/>
              </w:rPr>
            </w:pPr>
            <w:r w:rsidRPr="003E407A">
              <w:rPr>
                <w:rFonts w:ascii="Arial" w:hAnsi="Arial" w:cs="Arial"/>
                <w:sz w:val="22"/>
                <w:szCs w:val="22"/>
                <w:highlight w:val="yellow"/>
              </w:rPr>
              <w:t>confident in singing</w:t>
            </w:r>
            <w:r w:rsidRPr="00840187">
              <w:rPr>
                <w:rFonts w:ascii="Arial" w:hAnsi="Arial" w:cs="Arial"/>
                <w:sz w:val="22"/>
                <w:szCs w:val="22"/>
              </w:rPr>
              <w:t xml:space="preserve">; </w:t>
            </w:r>
            <w:r w:rsidRPr="003E407A">
              <w:rPr>
                <w:rFonts w:ascii="Arial" w:hAnsi="Arial" w:cs="Arial"/>
                <w:sz w:val="22"/>
                <w:szCs w:val="22"/>
                <w:highlight w:val="yellow"/>
              </w:rPr>
              <w:t>vocally up to snuff</w:t>
            </w:r>
            <w:r w:rsidRPr="00840187">
              <w:rPr>
                <w:rFonts w:ascii="Arial" w:hAnsi="Arial" w:cs="Arial"/>
                <w:sz w:val="22"/>
                <w:szCs w:val="22"/>
              </w:rPr>
              <w:t xml:space="preserve"> (</w:t>
            </w:r>
            <w:r w:rsidRPr="009050A3">
              <w:rPr>
                <w:rFonts w:ascii="Arial" w:hAnsi="Arial" w:cs="Arial"/>
                <w:b/>
                <w:bCs/>
                <w:sz w:val="22"/>
                <w:szCs w:val="22"/>
              </w:rPr>
              <w:t>Ensemble</w:t>
            </w:r>
            <w:r w:rsidRPr="00840187">
              <w:rPr>
                <w:rFonts w:ascii="Arial" w:hAnsi="Arial" w:cs="Arial"/>
                <w:sz w:val="22"/>
                <w:szCs w:val="22"/>
              </w:rPr>
              <w:t xml:space="preserve"> </w:t>
            </w:r>
            <w:proofErr w:type="spellStart"/>
            <w:r w:rsidRPr="00840187">
              <w:rPr>
                <w:rFonts w:ascii="Arial" w:hAnsi="Arial" w:cs="Arial"/>
                <w:sz w:val="22"/>
                <w:szCs w:val="22"/>
              </w:rPr>
              <w:t>Rössl</w:t>
            </w:r>
            <w:proofErr w:type="spellEnd"/>
            <w:r w:rsidRPr="00840187">
              <w:rPr>
                <w:rFonts w:ascii="Arial" w:hAnsi="Arial" w:cs="Arial"/>
                <w:sz w:val="22"/>
                <w:szCs w:val="22"/>
              </w:rPr>
              <w:t>; B)</w:t>
            </w:r>
          </w:p>
          <w:p w14:paraId="5CE996C2" w14:textId="6BDCCB84"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 xml:space="preserve">remarkable radiance; unbelievable top notes; </w:t>
            </w:r>
            <w:r w:rsidRPr="003E407A">
              <w:rPr>
                <w:rFonts w:ascii="Arial" w:hAnsi="Arial" w:cs="Arial"/>
                <w:sz w:val="22"/>
                <w:szCs w:val="22"/>
                <w:highlight w:val="yellow"/>
              </w:rPr>
              <w:t>sung musical-like</w:t>
            </w:r>
            <w:r w:rsidRPr="00840187">
              <w:rPr>
                <w:rFonts w:ascii="Arial" w:hAnsi="Arial" w:cs="Arial"/>
                <w:sz w:val="22"/>
                <w:szCs w:val="22"/>
              </w:rPr>
              <w:t xml:space="preserve"> with microphone in German;</w:t>
            </w:r>
            <w:r>
              <w:rPr>
                <w:rFonts w:ascii="Arial" w:hAnsi="Arial" w:cs="Arial"/>
                <w:sz w:val="22"/>
                <w:szCs w:val="22"/>
              </w:rPr>
              <w:t xml:space="preserve"> </w:t>
            </w:r>
            <w:r w:rsidRPr="00840187">
              <w:rPr>
                <w:rFonts w:ascii="Arial" w:hAnsi="Arial" w:cs="Arial"/>
                <w:sz w:val="22"/>
                <w:szCs w:val="22"/>
              </w:rPr>
              <w:t xml:space="preserve">Vocally, despite the microphones, it is clear, especially with the </w:t>
            </w:r>
            <w:proofErr w:type="spellStart"/>
            <w:r>
              <w:rPr>
                <w:rFonts w:ascii="Arial" w:hAnsi="Arial" w:cs="Arial"/>
                <w:sz w:val="22"/>
                <w:szCs w:val="22"/>
              </w:rPr>
              <w:t>Geschwister</w:t>
            </w:r>
            <w:proofErr w:type="spellEnd"/>
            <w:r>
              <w:rPr>
                <w:rFonts w:ascii="Arial" w:hAnsi="Arial" w:cs="Arial"/>
                <w:sz w:val="22"/>
                <w:szCs w:val="22"/>
              </w:rPr>
              <w:t xml:space="preserve"> </w:t>
            </w:r>
            <w:r w:rsidRPr="00840187">
              <w:rPr>
                <w:rFonts w:ascii="Arial" w:hAnsi="Arial" w:cs="Arial"/>
                <w:sz w:val="22"/>
                <w:szCs w:val="22"/>
              </w:rPr>
              <w:t xml:space="preserve">Pfister, that </w:t>
            </w:r>
            <w:r w:rsidRPr="003E407A">
              <w:rPr>
                <w:rFonts w:ascii="Arial" w:hAnsi="Arial" w:cs="Arial"/>
                <w:sz w:val="22"/>
                <w:szCs w:val="22"/>
                <w:highlight w:val="yellow"/>
              </w:rPr>
              <w:t>no trained operetta singers are at work here</w:t>
            </w:r>
            <w:r w:rsidRPr="00840187">
              <w:rPr>
                <w:rFonts w:ascii="Arial" w:hAnsi="Arial" w:cs="Arial"/>
                <w:sz w:val="22"/>
                <w:szCs w:val="22"/>
              </w:rPr>
              <w:t>. This, however, did not diminish the success in any way, on the contrary (</w:t>
            </w:r>
            <w:r w:rsidRPr="009050A3">
              <w:rPr>
                <w:rFonts w:ascii="Arial" w:hAnsi="Arial" w:cs="Arial"/>
                <w:b/>
                <w:bCs/>
                <w:sz w:val="22"/>
                <w:szCs w:val="22"/>
              </w:rPr>
              <w:t>Ensemble</w:t>
            </w:r>
            <w:r w:rsidRPr="00840187">
              <w:rPr>
                <w:rFonts w:ascii="Arial" w:hAnsi="Arial" w:cs="Arial"/>
                <w:sz w:val="22"/>
                <w:szCs w:val="22"/>
              </w:rPr>
              <w:t xml:space="preserve"> </w:t>
            </w:r>
            <w:proofErr w:type="gramStart"/>
            <w:r w:rsidRPr="00840187">
              <w:rPr>
                <w:rFonts w:ascii="Arial" w:hAnsi="Arial" w:cs="Arial"/>
                <w:sz w:val="22"/>
                <w:szCs w:val="22"/>
              </w:rPr>
              <w:t>Ball;</w:t>
            </w:r>
            <w:proofErr w:type="gramEnd"/>
            <w:r w:rsidRPr="00840187">
              <w:rPr>
                <w:rFonts w:ascii="Arial" w:hAnsi="Arial" w:cs="Arial"/>
                <w:sz w:val="22"/>
                <w:szCs w:val="22"/>
              </w:rPr>
              <w:t xml:space="preserve"> B)</w:t>
            </w:r>
          </w:p>
          <w:p w14:paraId="08498A2A"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soubrette soprano with respectably mastered top; supple soprano (</w:t>
            </w:r>
            <w:r w:rsidRPr="009050A3">
              <w:rPr>
                <w:rFonts w:ascii="Arial" w:hAnsi="Arial" w:cs="Arial"/>
                <w:b/>
                <w:bCs/>
                <w:sz w:val="22"/>
                <w:szCs w:val="22"/>
              </w:rPr>
              <w:t>Madeleine</w:t>
            </w:r>
            <w:r w:rsidRPr="00840187">
              <w:rPr>
                <w:rFonts w:ascii="Arial" w:hAnsi="Arial" w:cs="Arial"/>
                <w:sz w:val="22"/>
                <w:szCs w:val="22"/>
              </w:rPr>
              <w:t>; B)</w:t>
            </w:r>
          </w:p>
          <w:p w14:paraId="08462023"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well trained tenor (</w:t>
            </w:r>
            <w:r w:rsidRPr="009050A3">
              <w:rPr>
                <w:rFonts w:ascii="Arial" w:hAnsi="Arial" w:cs="Arial"/>
                <w:b/>
                <w:bCs/>
                <w:sz w:val="22"/>
                <w:szCs w:val="22"/>
              </w:rPr>
              <w:t xml:space="preserve">Marquis de </w:t>
            </w:r>
            <w:proofErr w:type="spellStart"/>
            <w:r w:rsidRPr="009050A3">
              <w:rPr>
                <w:rFonts w:ascii="Arial" w:hAnsi="Arial" w:cs="Arial"/>
                <w:b/>
                <w:bCs/>
                <w:sz w:val="22"/>
                <w:szCs w:val="22"/>
              </w:rPr>
              <w:t>Faublas</w:t>
            </w:r>
            <w:proofErr w:type="spellEnd"/>
            <w:r w:rsidRPr="00840187">
              <w:rPr>
                <w:rFonts w:ascii="Arial" w:hAnsi="Arial" w:cs="Arial"/>
                <w:sz w:val="22"/>
                <w:szCs w:val="22"/>
              </w:rPr>
              <w:t>; B)</w:t>
            </w:r>
          </w:p>
          <w:p w14:paraId="054B9F02"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stirring singing (</w:t>
            </w:r>
            <w:r w:rsidRPr="009050A3">
              <w:rPr>
                <w:rFonts w:ascii="Arial" w:hAnsi="Arial" w:cs="Arial"/>
                <w:b/>
                <w:bCs/>
                <w:sz w:val="22"/>
                <w:szCs w:val="22"/>
              </w:rPr>
              <w:t>Daisy</w:t>
            </w:r>
            <w:r w:rsidRPr="00840187">
              <w:rPr>
                <w:rFonts w:ascii="Arial" w:hAnsi="Arial" w:cs="Arial"/>
                <w:sz w:val="22"/>
                <w:szCs w:val="22"/>
              </w:rPr>
              <w:t>; B)</w:t>
            </w:r>
          </w:p>
          <w:p w14:paraId="411FBD5C" w14:textId="77777777" w:rsidR="00840187" w:rsidRPr="00840187" w:rsidRDefault="00840187" w:rsidP="00840187">
            <w:pPr>
              <w:spacing w:line="360" w:lineRule="auto"/>
              <w:rPr>
                <w:rFonts w:ascii="Arial" w:hAnsi="Arial" w:cs="Arial"/>
                <w:sz w:val="22"/>
                <w:szCs w:val="22"/>
              </w:rPr>
            </w:pPr>
            <w:r w:rsidRPr="00840187">
              <w:rPr>
                <w:rFonts w:ascii="Arial" w:hAnsi="Arial" w:cs="Arial"/>
                <w:sz w:val="22"/>
                <w:szCs w:val="22"/>
              </w:rPr>
              <w:t xml:space="preserve">a wonderfully velvety tenor baritone voice </w:t>
            </w:r>
            <w:proofErr w:type="spellStart"/>
            <w:r w:rsidRPr="00840187">
              <w:rPr>
                <w:rFonts w:ascii="Arial" w:hAnsi="Arial" w:cs="Arial"/>
                <w:sz w:val="22"/>
                <w:szCs w:val="22"/>
              </w:rPr>
              <w:t>tenorally</w:t>
            </w:r>
            <w:proofErr w:type="spellEnd"/>
            <w:r w:rsidRPr="00840187">
              <w:rPr>
                <w:rFonts w:ascii="Arial" w:hAnsi="Arial" w:cs="Arial"/>
                <w:sz w:val="22"/>
                <w:szCs w:val="22"/>
              </w:rPr>
              <w:t xml:space="preserve"> languishing, suffering and enticing (</w:t>
            </w:r>
            <w:r w:rsidRPr="009050A3">
              <w:rPr>
                <w:rFonts w:ascii="Arial" w:hAnsi="Arial" w:cs="Arial"/>
                <w:b/>
                <w:bCs/>
                <w:sz w:val="22"/>
                <w:szCs w:val="22"/>
              </w:rPr>
              <w:t>Albert</w:t>
            </w:r>
            <w:r w:rsidRPr="00840187">
              <w:rPr>
                <w:rFonts w:ascii="Arial" w:hAnsi="Arial" w:cs="Arial"/>
                <w:sz w:val="22"/>
                <w:szCs w:val="22"/>
              </w:rPr>
              <w:t>; B)</w:t>
            </w:r>
          </w:p>
          <w:p w14:paraId="79B03DA6" w14:textId="77777777" w:rsidR="00840187" w:rsidRPr="00840187" w:rsidRDefault="00840187" w:rsidP="00840187">
            <w:pPr>
              <w:spacing w:line="360" w:lineRule="auto"/>
              <w:rPr>
                <w:rFonts w:ascii="Arial" w:hAnsi="Arial" w:cs="Arial"/>
                <w:sz w:val="22"/>
                <w:szCs w:val="22"/>
              </w:rPr>
            </w:pPr>
            <w:r w:rsidRPr="00FF34A7">
              <w:rPr>
                <w:rFonts w:ascii="Arial" w:hAnsi="Arial" w:cs="Arial"/>
                <w:sz w:val="22"/>
                <w:szCs w:val="22"/>
                <w:highlight w:val="red"/>
              </w:rPr>
              <w:t>large</w:t>
            </w:r>
            <w:r w:rsidRPr="00840187">
              <w:rPr>
                <w:rFonts w:ascii="Arial" w:hAnsi="Arial" w:cs="Arial"/>
                <w:sz w:val="22"/>
                <w:szCs w:val="22"/>
              </w:rPr>
              <w:t xml:space="preserve">, well-placed </w:t>
            </w:r>
            <w:r w:rsidRPr="00FF34A7">
              <w:rPr>
                <w:rFonts w:ascii="Arial" w:hAnsi="Arial" w:cs="Arial"/>
                <w:sz w:val="22"/>
                <w:szCs w:val="22"/>
                <w:highlight w:val="red"/>
              </w:rPr>
              <w:t>diva voice</w:t>
            </w:r>
            <w:r w:rsidRPr="00840187">
              <w:rPr>
                <w:rFonts w:ascii="Arial" w:hAnsi="Arial" w:cs="Arial"/>
                <w:sz w:val="22"/>
                <w:szCs w:val="22"/>
              </w:rPr>
              <w:t xml:space="preserve"> (</w:t>
            </w:r>
            <w:r w:rsidRPr="009050A3">
              <w:rPr>
                <w:rFonts w:ascii="Arial" w:hAnsi="Arial" w:cs="Arial"/>
                <w:b/>
                <w:bCs/>
                <w:sz w:val="22"/>
                <w:szCs w:val="22"/>
              </w:rPr>
              <w:t>Isabella</w:t>
            </w:r>
            <w:r w:rsidRPr="00840187">
              <w:rPr>
                <w:rFonts w:ascii="Arial" w:hAnsi="Arial" w:cs="Arial"/>
                <w:sz w:val="22"/>
                <w:szCs w:val="22"/>
              </w:rPr>
              <w:t>; B)</w:t>
            </w:r>
          </w:p>
          <w:p w14:paraId="7D4F21A2" w14:textId="7939F13A" w:rsidR="00840187" w:rsidRPr="004E49A3" w:rsidRDefault="00840187" w:rsidP="00840187">
            <w:pPr>
              <w:spacing w:line="360" w:lineRule="auto"/>
              <w:rPr>
                <w:rFonts w:ascii="Arial" w:hAnsi="Arial" w:cs="Arial"/>
                <w:sz w:val="22"/>
                <w:szCs w:val="22"/>
              </w:rPr>
            </w:pPr>
            <w:r w:rsidRPr="00840187">
              <w:rPr>
                <w:rFonts w:ascii="Arial" w:hAnsi="Arial" w:cs="Arial"/>
                <w:sz w:val="22"/>
                <w:szCs w:val="22"/>
              </w:rPr>
              <w:t>sings in best soubrette manner (</w:t>
            </w:r>
            <w:r w:rsidRPr="009050A3">
              <w:rPr>
                <w:rFonts w:ascii="Arial" w:hAnsi="Arial" w:cs="Arial"/>
                <w:b/>
                <w:bCs/>
                <w:sz w:val="22"/>
                <w:szCs w:val="22"/>
              </w:rPr>
              <w:t>Marylou</w:t>
            </w:r>
            <w:r w:rsidRPr="00840187">
              <w:rPr>
                <w:rFonts w:ascii="Arial" w:hAnsi="Arial" w:cs="Arial"/>
                <w:sz w:val="22"/>
                <w:szCs w:val="22"/>
              </w:rPr>
              <w:t>; B)</w:t>
            </w:r>
          </w:p>
        </w:tc>
      </w:tr>
      <w:tr w:rsidR="004462CE" w14:paraId="3DE7A279" w14:textId="77777777" w:rsidTr="00BE0EAC">
        <w:trPr>
          <w:trHeight w:val="190"/>
        </w:trPr>
        <w:tc>
          <w:tcPr>
            <w:tcW w:w="2065" w:type="dxa"/>
            <w:vMerge w:val="restart"/>
          </w:tcPr>
          <w:p w14:paraId="34CCC4CA" w14:textId="445AC81C" w:rsidR="004462CE" w:rsidRDefault="004462CE" w:rsidP="004462CE">
            <w:pPr>
              <w:spacing w:line="360" w:lineRule="auto"/>
              <w:rPr>
                <w:rFonts w:ascii="Arial" w:hAnsi="Arial" w:cs="Arial"/>
                <w:sz w:val="22"/>
                <w:szCs w:val="22"/>
              </w:rPr>
            </w:pPr>
            <w:r>
              <w:rPr>
                <w:rFonts w:ascii="Arial" w:hAnsi="Arial" w:cs="Arial"/>
                <w:sz w:val="22"/>
                <w:szCs w:val="22"/>
              </w:rPr>
              <w:lastRenderedPageBreak/>
              <w:t>2b. Descriptions of performers’ interpretation (acting/characterization)</w:t>
            </w:r>
          </w:p>
        </w:tc>
        <w:tc>
          <w:tcPr>
            <w:tcW w:w="6939" w:type="dxa"/>
          </w:tcPr>
          <w:p w14:paraId="30624495" w14:textId="77777777" w:rsidR="004462CE" w:rsidRDefault="004462CE" w:rsidP="004462CE">
            <w:pPr>
              <w:spacing w:line="360" w:lineRule="auto"/>
              <w:rPr>
                <w:rFonts w:ascii="Arial" w:hAnsi="Arial" w:cs="Arial"/>
                <w:b/>
                <w:bCs/>
                <w:sz w:val="22"/>
                <w:szCs w:val="22"/>
              </w:rPr>
            </w:pPr>
            <w:r>
              <w:rPr>
                <w:rFonts w:ascii="Arial" w:hAnsi="Arial" w:cs="Arial"/>
                <w:b/>
                <w:bCs/>
                <w:sz w:val="22"/>
                <w:szCs w:val="22"/>
              </w:rPr>
              <w:t>Original language:</w:t>
            </w:r>
          </w:p>
          <w:p w14:paraId="3091F507" w14:textId="198096AD" w:rsidR="009379D6" w:rsidRDefault="009379D6" w:rsidP="004462CE">
            <w:pPr>
              <w:spacing w:line="360" w:lineRule="auto"/>
              <w:rPr>
                <w:rFonts w:ascii="Arial" w:hAnsi="Arial" w:cs="Arial"/>
                <w:sz w:val="22"/>
                <w:szCs w:val="22"/>
              </w:rPr>
            </w:pPr>
            <w:proofErr w:type="spellStart"/>
            <w:r>
              <w:rPr>
                <w:rFonts w:ascii="Arial" w:hAnsi="Arial" w:cs="Arial"/>
                <w:sz w:val="22"/>
                <w:szCs w:val="22"/>
              </w:rPr>
              <w:t>engagiertes</w:t>
            </w:r>
            <w:proofErr w:type="spellEnd"/>
            <w:r>
              <w:rPr>
                <w:rFonts w:ascii="Arial" w:hAnsi="Arial" w:cs="Arial"/>
                <w:sz w:val="22"/>
                <w:szCs w:val="22"/>
              </w:rPr>
              <w:t xml:space="preserve"> Ensemble</w:t>
            </w:r>
          </w:p>
          <w:p w14:paraId="76A0299B" w14:textId="77777777" w:rsidR="009379D6" w:rsidRDefault="009379D6" w:rsidP="004462CE">
            <w:pPr>
              <w:spacing w:line="360" w:lineRule="auto"/>
              <w:rPr>
                <w:rFonts w:ascii="Arial" w:hAnsi="Arial" w:cs="Arial"/>
                <w:sz w:val="22"/>
                <w:szCs w:val="22"/>
              </w:rPr>
            </w:pP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perfekter</w:t>
            </w:r>
            <w:proofErr w:type="spellEnd"/>
            <w:r>
              <w:rPr>
                <w:rFonts w:ascii="Arial" w:hAnsi="Arial" w:cs="Arial"/>
                <w:sz w:val="22"/>
                <w:szCs w:val="22"/>
              </w:rPr>
              <w:t xml:space="preserve"> </w:t>
            </w:r>
            <w:proofErr w:type="spellStart"/>
            <w:r>
              <w:rPr>
                <w:rFonts w:ascii="Arial" w:hAnsi="Arial" w:cs="Arial"/>
                <w:sz w:val="22"/>
                <w:szCs w:val="22"/>
              </w:rPr>
              <w:t>Langweiler</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Mutterkomplex</w:t>
            </w:r>
            <w:proofErr w:type="spellEnd"/>
            <w:r>
              <w:rPr>
                <w:rFonts w:ascii="Arial" w:hAnsi="Arial" w:cs="Arial"/>
                <w:sz w:val="22"/>
                <w:szCs w:val="22"/>
              </w:rPr>
              <w:t xml:space="preserve"> (Orpheus; Paris)</w:t>
            </w:r>
          </w:p>
          <w:p w14:paraId="25F3C5CC" w14:textId="77777777" w:rsidR="009379D6" w:rsidRDefault="009379D6" w:rsidP="004462CE">
            <w:pPr>
              <w:spacing w:line="360" w:lineRule="auto"/>
              <w:rPr>
                <w:rFonts w:ascii="Arial" w:hAnsi="Arial" w:cs="Arial"/>
                <w:sz w:val="22"/>
                <w:szCs w:val="22"/>
              </w:rPr>
            </w:pPr>
            <w:proofErr w:type="spellStart"/>
            <w:r>
              <w:rPr>
                <w:rFonts w:ascii="Arial" w:hAnsi="Arial" w:cs="Arial"/>
                <w:sz w:val="22"/>
                <w:szCs w:val="22"/>
              </w:rPr>
              <w:t>wuchtiger</w:t>
            </w:r>
            <w:proofErr w:type="spellEnd"/>
            <w:r>
              <w:rPr>
                <w:rFonts w:ascii="Arial" w:hAnsi="Arial" w:cs="Arial"/>
                <w:sz w:val="22"/>
                <w:szCs w:val="22"/>
              </w:rPr>
              <w:t xml:space="preserve"> </w:t>
            </w:r>
            <w:proofErr w:type="spellStart"/>
            <w:r>
              <w:rPr>
                <w:rFonts w:ascii="Arial" w:hAnsi="Arial" w:cs="Arial"/>
                <w:sz w:val="22"/>
                <w:szCs w:val="22"/>
              </w:rPr>
              <w:t>Bühnenpräsenz</w:t>
            </w:r>
            <w:proofErr w:type="spellEnd"/>
          </w:p>
          <w:p w14:paraId="78770B8B" w14:textId="77777777" w:rsidR="000B5CA1" w:rsidRDefault="009379D6" w:rsidP="004462CE">
            <w:pPr>
              <w:spacing w:line="360" w:lineRule="auto"/>
              <w:rPr>
                <w:rFonts w:ascii="Arial" w:hAnsi="Arial" w:cs="Arial"/>
                <w:sz w:val="22"/>
                <w:szCs w:val="22"/>
              </w:rPr>
            </w:pPr>
            <w:proofErr w:type="spellStart"/>
            <w:r>
              <w:rPr>
                <w:rFonts w:ascii="Arial" w:hAnsi="Arial" w:cs="Arial"/>
                <w:sz w:val="22"/>
                <w:szCs w:val="22"/>
              </w:rPr>
              <w:t>schrille</w:t>
            </w:r>
            <w:proofErr w:type="spellEnd"/>
            <w:r>
              <w:rPr>
                <w:rFonts w:ascii="Arial" w:hAnsi="Arial" w:cs="Arial"/>
                <w:sz w:val="22"/>
                <w:szCs w:val="22"/>
              </w:rPr>
              <w:t xml:space="preserve">, </w:t>
            </w:r>
            <w:proofErr w:type="spellStart"/>
            <w:r>
              <w:rPr>
                <w:rFonts w:ascii="Arial" w:hAnsi="Arial" w:cs="Arial"/>
                <w:sz w:val="22"/>
                <w:szCs w:val="22"/>
              </w:rPr>
              <w:t>penetrante</w:t>
            </w:r>
            <w:proofErr w:type="spellEnd"/>
            <w:r>
              <w:rPr>
                <w:rFonts w:ascii="Arial" w:hAnsi="Arial" w:cs="Arial"/>
                <w:sz w:val="22"/>
                <w:szCs w:val="22"/>
              </w:rPr>
              <w:t xml:space="preserve"> </w:t>
            </w:r>
            <w:proofErr w:type="spellStart"/>
            <w:r>
              <w:rPr>
                <w:rFonts w:ascii="Arial" w:hAnsi="Arial" w:cs="Arial"/>
                <w:sz w:val="22"/>
                <w:szCs w:val="22"/>
              </w:rPr>
              <w:t>Schreckschraube</w:t>
            </w:r>
            <w:proofErr w:type="spellEnd"/>
            <w:r>
              <w:rPr>
                <w:rFonts w:ascii="Arial" w:hAnsi="Arial" w:cs="Arial"/>
                <w:sz w:val="22"/>
                <w:szCs w:val="22"/>
              </w:rPr>
              <w:t xml:space="preserve"> (</w:t>
            </w:r>
            <w:r w:rsidR="000B5CA1">
              <w:rPr>
                <w:rFonts w:ascii="Arial" w:hAnsi="Arial" w:cs="Arial"/>
                <w:sz w:val="22"/>
                <w:szCs w:val="22"/>
              </w:rPr>
              <w:t>invented role – Orpheus’ mother)</w:t>
            </w:r>
          </w:p>
          <w:p w14:paraId="1632BE2F" w14:textId="77777777" w:rsidR="000B5CA1" w:rsidRDefault="000B5CA1" w:rsidP="004462CE">
            <w:pPr>
              <w:spacing w:line="360" w:lineRule="auto"/>
              <w:rPr>
                <w:rFonts w:ascii="Arial" w:hAnsi="Arial" w:cs="Arial"/>
                <w:sz w:val="22"/>
                <w:szCs w:val="22"/>
              </w:rPr>
            </w:pPr>
            <w:proofErr w:type="spellStart"/>
            <w:r>
              <w:rPr>
                <w:rFonts w:ascii="Arial" w:hAnsi="Arial" w:cs="Arial"/>
                <w:sz w:val="22"/>
                <w:szCs w:val="22"/>
              </w:rPr>
              <w:t>überbordenden</w:t>
            </w:r>
            <w:proofErr w:type="spellEnd"/>
            <w:r>
              <w:rPr>
                <w:rFonts w:ascii="Arial" w:hAnsi="Arial" w:cs="Arial"/>
                <w:sz w:val="22"/>
                <w:szCs w:val="22"/>
              </w:rPr>
              <w:t xml:space="preserve"> </w:t>
            </w:r>
            <w:proofErr w:type="spellStart"/>
            <w:r>
              <w:rPr>
                <w:rFonts w:ascii="Arial" w:hAnsi="Arial" w:cs="Arial"/>
                <w:sz w:val="22"/>
                <w:szCs w:val="22"/>
              </w:rPr>
              <w:t>Spielfreude</w:t>
            </w:r>
            <w:proofErr w:type="spellEnd"/>
            <w:r>
              <w:rPr>
                <w:rFonts w:ascii="Arial" w:hAnsi="Arial" w:cs="Arial"/>
                <w:sz w:val="22"/>
                <w:szCs w:val="22"/>
              </w:rPr>
              <w:t xml:space="preserve"> des </w:t>
            </w:r>
            <w:proofErr w:type="spellStart"/>
            <w:r>
              <w:rPr>
                <w:rFonts w:ascii="Arial" w:hAnsi="Arial" w:cs="Arial"/>
                <w:sz w:val="22"/>
                <w:szCs w:val="22"/>
              </w:rPr>
              <w:t>gesamten</w:t>
            </w:r>
            <w:proofErr w:type="spellEnd"/>
            <w:r>
              <w:rPr>
                <w:rFonts w:ascii="Arial" w:hAnsi="Arial" w:cs="Arial"/>
                <w:sz w:val="22"/>
                <w:szCs w:val="22"/>
              </w:rPr>
              <w:t xml:space="preserve"> Ensembles</w:t>
            </w:r>
          </w:p>
          <w:p w14:paraId="4378098B" w14:textId="77777777" w:rsidR="000B5CA1" w:rsidRDefault="000B5CA1" w:rsidP="004462CE">
            <w:pPr>
              <w:spacing w:line="360" w:lineRule="auto"/>
              <w:rPr>
                <w:rFonts w:ascii="Arial" w:hAnsi="Arial" w:cs="Arial"/>
                <w:sz w:val="22"/>
                <w:szCs w:val="22"/>
              </w:rPr>
            </w:pPr>
            <w:proofErr w:type="spellStart"/>
            <w:r>
              <w:rPr>
                <w:rFonts w:ascii="Arial" w:hAnsi="Arial" w:cs="Arial"/>
                <w:sz w:val="22"/>
                <w:szCs w:val="22"/>
              </w:rPr>
              <w:t>viel</w:t>
            </w:r>
            <w:proofErr w:type="spellEnd"/>
            <w:r>
              <w:rPr>
                <w:rFonts w:ascii="Arial" w:hAnsi="Arial" w:cs="Arial"/>
                <w:sz w:val="22"/>
                <w:szCs w:val="22"/>
              </w:rPr>
              <w:t xml:space="preserve"> Sinn </w:t>
            </w: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Pointen</w:t>
            </w:r>
            <w:proofErr w:type="spellEnd"/>
            <w:r>
              <w:rPr>
                <w:rFonts w:ascii="Arial" w:hAnsi="Arial" w:cs="Arial"/>
                <w:sz w:val="22"/>
                <w:szCs w:val="22"/>
              </w:rPr>
              <w:t xml:space="preserve"> und Slapstick</w:t>
            </w:r>
          </w:p>
          <w:p w14:paraId="6457EDEC" w14:textId="77777777" w:rsidR="000B5CA1" w:rsidRDefault="000B5CA1" w:rsidP="004462CE">
            <w:pPr>
              <w:spacing w:line="360" w:lineRule="auto"/>
              <w:rPr>
                <w:rFonts w:ascii="Arial" w:hAnsi="Arial" w:cs="Arial"/>
                <w:sz w:val="22"/>
                <w:szCs w:val="22"/>
              </w:rPr>
            </w:pPr>
            <w:r>
              <w:rPr>
                <w:rFonts w:ascii="Arial" w:hAnsi="Arial" w:cs="Arial"/>
                <w:sz w:val="22"/>
                <w:szCs w:val="22"/>
              </w:rPr>
              <w:t>Staccato-</w:t>
            </w:r>
            <w:proofErr w:type="spellStart"/>
            <w:r>
              <w:rPr>
                <w:rFonts w:ascii="Arial" w:hAnsi="Arial" w:cs="Arial"/>
                <w:sz w:val="22"/>
                <w:szCs w:val="22"/>
              </w:rPr>
              <w:t>Komik</w:t>
            </w:r>
            <w:proofErr w:type="spellEnd"/>
          </w:p>
          <w:p w14:paraId="0128402C" w14:textId="77777777" w:rsidR="000B5CA1" w:rsidRDefault="000B5CA1" w:rsidP="004462CE">
            <w:pPr>
              <w:spacing w:line="360" w:lineRule="auto"/>
              <w:rPr>
                <w:rFonts w:ascii="Arial" w:hAnsi="Arial" w:cs="Arial"/>
                <w:sz w:val="22"/>
                <w:szCs w:val="22"/>
              </w:rPr>
            </w:pPr>
            <w:r>
              <w:rPr>
                <w:rFonts w:ascii="Arial" w:hAnsi="Arial" w:cs="Arial"/>
                <w:sz w:val="22"/>
                <w:szCs w:val="22"/>
              </w:rPr>
              <w:t xml:space="preserve">bis in die </w:t>
            </w:r>
            <w:proofErr w:type="spellStart"/>
            <w:r>
              <w:rPr>
                <w:rFonts w:ascii="Arial" w:hAnsi="Arial" w:cs="Arial"/>
                <w:sz w:val="22"/>
                <w:szCs w:val="22"/>
              </w:rPr>
              <w:t>Haarspitzen</w:t>
            </w:r>
            <w:proofErr w:type="spellEnd"/>
            <w:r>
              <w:rPr>
                <w:rFonts w:ascii="Arial" w:hAnsi="Arial" w:cs="Arial"/>
                <w:sz w:val="22"/>
                <w:szCs w:val="22"/>
              </w:rPr>
              <w:t xml:space="preserve">…die </w:t>
            </w:r>
            <w:proofErr w:type="spellStart"/>
            <w:r>
              <w:rPr>
                <w:rFonts w:ascii="Arial" w:hAnsi="Arial" w:cs="Arial"/>
                <w:sz w:val="22"/>
                <w:szCs w:val="22"/>
              </w:rPr>
              <w:t>ewig</w:t>
            </w:r>
            <w:proofErr w:type="spellEnd"/>
            <w:r>
              <w:rPr>
                <w:rFonts w:ascii="Arial" w:hAnsi="Arial" w:cs="Arial"/>
                <w:sz w:val="22"/>
                <w:szCs w:val="22"/>
              </w:rPr>
              <w:t xml:space="preserve"> </w:t>
            </w:r>
            <w:proofErr w:type="spellStart"/>
            <w:r>
              <w:rPr>
                <w:rFonts w:ascii="Arial" w:hAnsi="Arial" w:cs="Arial"/>
                <w:sz w:val="22"/>
                <w:szCs w:val="22"/>
              </w:rPr>
              <w:t>frustrierte</w:t>
            </w:r>
            <w:proofErr w:type="spellEnd"/>
            <w:r>
              <w:rPr>
                <w:rFonts w:ascii="Arial" w:hAnsi="Arial" w:cs="Arial"/>
                <w:sz w:val="22"/>
                <w:szCs w:val="22"/>
              </w:rPr>
              <w:t xml:space="preserve"> </w:t>
            </w:r>
            <w:proofErr w:type="spellStart"/>
            <w:r>
              <w:rPr>
                <w:rFonts w:ascii="Arial" w:hAnsi="Arial" w:cs="Arial"/>
                <w:sz w:val="22"/>
                <w:szCs w:val="22"/>
              </w:rPr>
              <w:t>Eurydike</w:t>
            </w:r>
            <w:proofErr w:type="spellEnd"/>
            <w:r>
              <w:rPr>
                <w:rFonts w:ascii="Arial" w:hAnsi="Arial" w:cs="Arial"/>
                <w:sz w:val="22"/>
                <w:szCs w:val="22"/>
              </w:rPr>
              <w:t xml:space="preserve"> (Paris)</w:t>
            </w:r>
          </w:p>
          <w:p w14:paraId="2EA8C124" w14:textId="77777777" w:rsidR="000B5CA1" w:rsidRDefault="000B5CA1" w:rsidP="004462CE">
            <w:pPr>
              <w:spacing w:line="360" w:lineRule="auto"/>
              <w:rPr>
                <w:rFonts w:ascii="Arial" w:hAnsi="Arial" w:cs="Arial"/>
                <w:sz w:val="22"/>
                <w:szCs w:val="22"/>
              </w:rPr>
            </w:pPr>
            <w:proofErr w:type="spellStart"/>
            <w:r>
              <w:rPr>
                <w:rFonts w:ascii="Arial" w:hAnsi="Arial" w:cs="Arial"/>
                <w:sz w:val="22"/>
                <w:szCs w:val="22"/>
              </w:rPr>
              <w:t>komisches</w:t>
            </w:r>
            <w:proofErr w:type="spellEnd"/>
            <w:r>
              <w:rPr>
                <w:rFonts w:ascii="Arial" w:hAnsi="Arial" w:cs="Arial"/>
                <w:sz w:val="22"/>
                <w:szCs w:val="22"/>
              </w:rPr>
              <w:t xml:space="preserve"> Talent</w:t>
            </w:r>
          </w:p>
          <w:p w14:paraId="056AEAFD" w14:textId="71C5986A" w:rsidR="00582B28" w:rsidRDefault="000B5CA1" w:rsidP="000B5CA1">
            <w:pPr>
              <w:spacing w:line="360" w:lineRule="auto"/>
              <w:rPr>
                <w:rFonts w:ascii="Arial" w:hAnsi="Arial" w:cs="Arial"/>
                <w:sz w:val="22"/>
                <w:szCs w:val="22"/>
              </w:rPr>
            </w:pPr>
            <w:proofErr w:type="spellStart"/>
            <w:r>
              <w:rPr>
                <w:rFonts w:ascii="Arial" w:hAnsi="Arial" w:cs="Arial"/>
                <w:sz w:val="22"/>
                <w:szCs w:val="22"/>
              </w:rPr>
              <w:t>leichtfüßig</w:t>
            </w:r>
            <w:proofErr w:type="spellEnd"/>
            <w:r>
              <w:rPr>
                <w:rFonts w:ascii="Arial" w:hAnsi="Arial" w:cs="Arial"/>
                <w:sz w:val="22"/>
                <w:szCs w:val="22"/>
              </w:rPr>
              <w:t xml:space="preserve">, </w:t>
            </w:r>
            <w:proofErr w:type="spellStart"/>
            <w:r>
              <w:rPr>
                <w:rFonts w:ascii="Arial" w:hAnsi="Arial" w:cs="Arial"/>
                <w:sz w:val="22"/>
                <w:szCs w:val="22"/>
              </w:rPr>
              <w:t>zugleich</w:t>
            </w:r>
            <w:proofErr w:type="spellEnd"/>
            <w:r>
              <w:rPr>
                <w:rFonts w:ascii="Arial" w:hAnsi="Arial" w:cs="Arial"/>
                <w:sz w:val="22"/>
                <w:szCs w:val="22"/>
              </w:rPr>
              <w:t xml:space="preserve"> </w:t>
            </w:r>
            <w:proofErr w:type="spellStart"/>
            <w:r>
              <w:rPr>
                <w:rFonts w:ascii="Arial" w:hAnsi="Arial" w:cs="Arial"/>
                <w:sz w:val="22"/>
                <w:szCs w:val="22"/>
              </w:rPr>
              <w:t>gravitätisch</w:t>
            </w:r>
            <w:proofErr w:type="spellEnd"/>
            <w:r>
              <w:rPr>
                <w:rFonts w:ascii="Arial" w:hAnsi="Arial" w:cs="Arial"/>
                <w:sz w:val="22"/>
                <w:szCs w:val="22"/>
              </w:rPr>
              <w:t xml:space="preserve">, </w:t>
            </w:r>
            <w:proofErr w:type="spellStart"/>
            <w:r>
              <w:rPr>
                <w:rFonts w:ascii="Arial" w:hAnsi="Arial" w:cs="Arial"/>
                <w:sz w:val="22"/>
                <w:szCs w:val="22"/>
              </w:rPr>
              <w:t>auftrumpfend</w:t>
            </w:r>
            <w:proofErr w:type="spellEnd"/>
            <w:r>
              <w:rPr>
                <w:rFonts w:ascii="Arial" w:hAnsi="Arial" w:cs="Arial"/>
                <w:sz w:val="22"/>
                <w:szCs w:val="22"/>
              </w:rPr>
              <w:t xml:space="preserve">, </w:t>
            </w:r>
            <w:proofErr w:type="spellStart"/>
            <w:r>
              <w:rPr>
                <w:rFonts w:ascii="Arial" w:hAnsi="Arial" w:cs="Arial"/>
                <w:sz w:val="22"/>
                <w:szCs w:val="22"/>
              </w:rPr>
              <w:t>zugleich</w:t>
            </w:r>
            <w:proofErr w:type="spellEnd"/>
            <w:r>
              <w:rPr>
                <w:rFonts w:ascii="Arial" w:hAnsi="Arial" w:cs="Arial"/>
                <w:sz w:val="22"/>
                <w:szCs w:val="22"/>
              </w:rPr>
              <w:t xml:space="preserve"> </w:t>
            </w:r>
            <w:proofErr w:type="spellStart"/>
            <w:r>
              <w:rPr>
                <w:rFonts w:ascii="Arial" w:hAnsi="Arial" w:cs="Arial"/>
                <w:sz w:val="22"/>
                <w:szCs w:val="22"/>
              </w:rPr>
              <w:t>entscheidungsschwach</w:t>
            </w:r>
            <w:proofErr w:type="spellEnd"/>
            <w:r w:rsidR="00582B28">
              <w:rPr>
                <w:rFonts w:ascii="Arial" w:hAnsi="Arial" w:cs="Arial"/>
                <w:sz w:val="22"/>
                <w:szCs w:val="22"/>
              </w:rPr>
              <w:t xml:space="preserve"> (Orpheus; Paris)</w:t>
            </w:r>
          </w:p>
          <w:p w14:paraId="59696CF0" w14:textId="77777777" w:rsidR="000B5CA1" w:rsidRDefault="000B5CA1" w:rsidP="000B5CA1">
            <w:pPr>
              <w:spacing w:line="360" w:lineRule="auto"/>
              <w:rPr>
                <w:rFonts w:ascii="Arial" w:hAnsi="Arial" w:cs="Arial"/>
                <w:sz w:val="22"/>
                <w:szCs w:val="22"/>
              </w:rPr>
            </w:pPr>
            <w:r>
              <w:rPr>
                <w:rFonts w:ascii="Arial" w:hAnsi="Arial" w:cs="Arial"/>
                <w:sz w:val="22"/>
                <w:szCs w:val="22"/>
              </w:rPr>
              <w:t xml:space="preserve">Lust am </w:t>
            </w:r>
            <w:proofErr w:type="spellStart"/>
            <w:r>
              <w:rPr>
                <w:rFonts w:ascii="Arial" w:hAnsi="Arial" w:cs="Arial"/>
                <w:sz w:val="22"/>
                <w:szCs w:val="22"/>
              </w:rPr>
              <w:t>Klaumak</w:t>
            </w:r>
            <w:proofErr w:type="spellEnd"/>
          </w:p>
          <w:p w14:paraId="5AF350D9" w14:textId="77777777" w:rsidR="000B5CA1" w:rsidRDefault="000B5CA1" w:rsidP="000B5CA1">
            <w:pPr>
              <w:spacing w:line="360" w:lineRule="auto"/>
              <w:rPr>
                <w:rFonts w:ascii="Arial" w:hAnsi="Arial" w:cs="Arial"/>
                <w:sz w:val="22"/>
                <w:szCs w:val="22"/>
              </w:rPr>
            </w:pPr>
            <w:proofErr w:type="spellStart"/>
            <w:r>
              <w:rPr>
                <w:rFonts w:ascii="Arial" w:hAnsi="Arial" w:cs="Arial"/>
                <w:sz w:val="22"/>
                <w:szCs w:val="22"/>
              </w:rPr>
              <w:lastRenderedPageBreak/>
              <w:t>geschmeidiger</w:t>
            </w:r>
            <w:proofErr w:type="spellEnd"/>
            <w:r>
              <w:rPr>
                <w:rFonts w:ascii="Arial" w:hAnsi="Arial" w:cs="Arial"/>
                <w:sz w:val="22"/>
                <w:szCs w:val="22"/>
              </w:rPr>
              <w:t xml:space="preserve"> </w:t>
            </w:r>
            <w:proofErr w:type="spellStart"/>
            <w:r>
              <w:rPr>
                <w:rFonts w:ascii="Arial" w:hAnsi="Arial" w:cs="Arial"/>
                <w:sz w:val="22"/>
                <w:szCs w:val="22"/>
              </w:rPr>
              <w:t>Bewegungskunst</w:t>
            </w:r>
            <w:proofErr w:type="spellEnd"/>
          </w:p>
          <w:p w14:paraId="4444A1F7" w14:textId="77777777" w:rsidR="00582B28" w:rsidRDefault="00582B28" w:rsidP="000B5CA1">
            <w:pPr>
              <w:spacing w:line="360" w:lineRule="auto"/>
              <w:rPr>
                <w:rFonts w:ascii="Arial" w:hAnsi="Arial" w:cs="Arial"/>
                <w:sz w:val="22"/>
                <w:szCs w:val="22"/>
              </w:rPr>
            </w:pPr>
            <w:proofErr w:type="spellStart"/>
            <w:r>
              <w:rPr>
                <w:rFonts w:ascii="Arial" w:hAnsi="Arial" w:cs="Arial"/>
                <w:sz w:val="22"/>
                <w:szCs w:val="22"/>
              </w:rPr>
              <w:t>zugleich</w:t>
            </w:r>
            <w:proofErr w:type="spellEnd"/>
            <w:r>
              <w:rPr>
                <w:rFonts w:ascii="Arial" w:hAnsi="Arial" w:cs="Arial"/>
                <w:sz w:val="22"/>
                <w:szCs w:val="22"/>
              </w:rPr>
              <w:t xml:space="preserve"> </w:t>
            </w:r>
            <w:proofErr w:type="spellStart"/>
            <w:r>
              <w:rPr>
                <w:rFonts w:ascii="Arial" w:hAnsi="Arial" w:cs="Arial"/>
                <w:sz w:val="22"/>
                <w:szCs w:val="22"/>
              </w:rPr>
              <w:t>komisch</w:t>
            </w:r>
            <w:proofErr w:type="spellEnd"/>
            <w:r>
              <w:rPr>
                <w:rFonts w:ascii="Arial" w:hAnsi="Arial" w:cs="Arial"/>
                <w:sz w:val="22"/>
                <w:szCs w:val="22"/>
              </w:rPr>
              <w:t xml:space="preserve">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menschlich</w:t>
            </w:r>
            <w:proofErr w:type="spellEnd"/>
          </w:p>
          <w:p w14:paraId="7ADCB0D1" w14:textId="77777777" w:rsidR="00582B28" w:rsidRDefault="00582B28" w:rsidP="000B5CA1">
            <w:pPr>
              <w:spacing w:line="360" w:lineRule="auto"/>
              <w:rPr>
                <w:rFonts w:ascii="Arial" w:hAnsi="Arial" w:cs="Arial"/>
                <w:sz w:val="22"/>
                <w:szCs w:val="22"/>
              </w:rPr>
            </w:pPr>
            <w:proofErr w:type="spellStart"/>
            <w:r>
              <w:rPr>
                <w:rFonts w:ascii="Arial" w:hAnsi="Arial" w:cs="Arial"/>
                <w:sz w:val="22"/>
                <w:szCs w:val="22"/>
              </w:rPr>
              <w:t>charmant</w:t>
            </w:r>
            <w:proofErr w:type="spellEnd"/>
            <w:r>
              <w:rPr>
                <w:rFonts w:ascii="Arial" w:hAnsi="Arial" w:cs="Arial"/>
                <w:sz w:val="22"/>
                <w:szCs w:val="22"/>
              </w:rPr>
              <w:t xml:space="preserve">, </w:t>
            </w:r>
            <w:proofErr w:type="spellStart"/>
            <w:r>
              <w:rPr>
                <w:rFonts w:ascii="Arial" w:hAnsi="Arial" w:cs="Arial"/>
                <w:sz w:val="22"/>
                <w:szCs w:val="22"/>
              </w:rPr>
              <w:t>verführerisch</w:t>
            </w:r>
            <w:proofErr w:type="spellEnd"/>
          </w:p>
          <w:p w14:paraId="13184439" w14:textId="77777777" w:rsidR="009953D6" w:rsidRDefault="009953D6" w:rsidP="000B5CA1">
            <w:pPr>
              <w:spacing w:line="360" w:lineRule="auto"/>
              <w:rPr>
                <w:rFonts w:ascii="Arial" w:hAnsi="Arial" w:cs="Arial"/>
                <w:sz w:val="22"/>
                <w:szCs w:val="22"/>
              </w:rPr>
            </w:pPr>
            <w:r>
              <w:rPr>
                <w:rFonts w:ascii="Arial" w:hAnsi="Arial" w:cs="Arial"/>
                <w:sz w:val="22"/>
                <w:szCs w:val="22"/>
              </w:rPr>
              <w:t xml:space="preserve">es </w:t>
            </w:r>
            <w:proofErr w:type="spellStart"/>
            <w:r>
              <w:rPr>
                <w:rFonts w:ascii="Arial" w:hAnsi="Arial" w:cs="Arial"/>
                <w:sz w:val="22"/>
                <w:szCs w:val="22"/>
              </w:rPr>
              <w:t>fehlt</w:t>
            </w:r>
            <w:proofErr w:type="spellEnd"/>
            <w:r>
              <w:rPr>
                <w:rFonts w:ascii="Arial" w:hAnsi="Arial" w:cs="Arial"/>
                <w:sz w:val="22"/>
                <w:szCs w:val="22"/>
              </w:rPr>
              <w:t xml:space="preserve"> der Sinn </w:t>
            </w:r>
            <w:proofErr w:type="spellStart"/>
            <w:r>
              <w:rPr>
                <w:rFonts w:ascii="Arial" w:hAnsi="Arial" w:cs="Arial"/>
                <w:sz w:val="22"/>
                <w:szCs w:val="22"/>
              </w:rPr>
              <w:t>für</w:t>
            </w:r>
            <w:proofErr w:type="spellEnd"/>
            <w:r>
              <w:rPr>
                <w:rFonts w:ascii="Arial" w:hAnsi="Arial" w:cs="Arial"/>
                <w:sz w:val="22"/>
                <w:szCs w:val="22"/>
              </w:rPr>
              <w:t xml:space="preserve"> Nuance und </w:t>
            </w:r>
            <w:proofErr w:type="spellStart"/>
            <w:r>
              <w:rPr>
                <w:rFonts w:ascii="Arial" w:hAnsi="Arial" w:cs="Arial"/>
                <w:sz w:val="22"/>
                <w:szCs w:val="22"/>
              </w:rPr>
              <w:t>mehr</w:t>
            </w:r>
            <w:proofErr w:type="spellEnd"/>
            <w:r>
              <w:rPr>
                <w:rFonts w:ascii="Arial" w:hAnsi="Arial" w:cs="Arial"/>
                <w:sz w:val="22"/>
                <w:szCs w:val="22"/>
              </w:rPr>
              <w:t xml:space="preserve"> </w:t>
            </w:r>
            <w:proofErr w:type="spellStart"/>
            <w:r>
              <w:rPr>
                <w:rFonts w:ascii="Arial" w:hAnsi="Arial" w:cs="Arial"/>
                <w:sz w:val="22"/>
                <w:szCs w:val="22"/>
              </w:rPr>
              <w:t>noch</w:t>
            </w:r>
            <w:proofErr w:type="spellEnd"/>
            <w:r>
              <w:rPr>
                <w:rFonts w:ascii="Arial" w:hAnsi="Arial" w:cs="Arial"/>
                <w:sz w:val="22"/>
                <w:szCs w:val="22"/>
              </w:rPr>
              <w:t xml:space="preserve">, der Mut </w:t>
            </w:r>
            <w:proofErr w:type="spellStart"/>
            <w:r>
              <w:rPr>
                <w:rFonts w:ascii="Arial" w:hAnsi="Arial" w:cs="Arial"/>
                <w:sz w:val="22"/>
                <w:szCs w:val="22"/>
              </w:rPr>
              <w:t>zur</w:t>
            </w:r>
            <w:proofErr w:type="spellEnd"/>
            <w:r>
              <w:rPr>
                <w:rFonts w:ascii="Arial" w:hAnsi="Arial" w:cs="Arial"/>
                <w:sz w:val="22"/>
                <w:szCs w:val="22"/>
              </w:rPr>
              <w:t xml:space="preserve"> </w:t>
            </w:r>
            <w:proofErr w:type="spellStart"/>
            <w:r>
              <w:rPr>
                <w:rFonts w:ascii="Arial" w:hAnsi="Arial" w:cs="Arial"/>
                <w:sz w:val="22"/>
                <w:szCs w:val="22"/>
              </w:rPr>
              <w:t>Lücke</w:t>
            </w:r>
            <w:proofErr w:type="spellEnd"/>
            <w:r>
              <w:rPr>
                <w:rFonts w:ascii="Arial" w:hAnsi="Arial" w:cs="Arial"/>
                <w:sz w:val="22"/>
                <w:szCs w:val="22"/>
              </w:rPr>
              <w:t xml:space="preserve">, in der die </w:t>
            </w:r>
            <w:proofErr w:type="spellStart"/>
            <w:r>
              <w:rPr>
                <w:rFonts w:ascii="Arial" w:hAnsi="Arial" w:cs="Arial"/>
                <w:sz w:val="22"/>
                <w:szCs w:val="22"/>
              </w:rPr>
              <w:t>Musik</w:t>
            </w:r>
            <w:proofErr w:type="spellEnd"/>
            <w:r>
              <w:rPr>
                <w:rFonts w:ascii="Arial" w:hAnsi="Arial" w:cs="Arial"/>
                <w:sz w:val="22"/>
                <w:szCs w:val="22"/>
              </w:rPr>
              <w:t xml:space="preserve">, </w:t>
            </w:r>
            <w:proofErr w:type="spellStart"/>
            <w:r>
              <w:rPr>
                <w:rFonts w:ascii="Arial" w:hAnsi="Arial" w:cs="Arial"/>
                <w:sz w:val="22"/>
                <w:szCs w:val="22"/>
              </w:rPr>
              <w:t>vor</w:t>
            </w:r>
            <w:proofErr w:type="spellEnd"/>
            <w:r>
              <w:rPr>
                <w:rFonts w:ascii="Arial" w:hAnsi="Arial" w:cs="Arial"/>
                <w:sz w:val="22"/>
                <w:szCs w:val="22"/>
              </w:rPr>
              <w:t xml:space="preserve"> </w:t>
            </w:r>
            <w:proofErr w:type="spellStart"/>
            <w:r>
              <w:rPr>
                <w:rFonts w:ascii="Arial" w:hAnsi="Arial" w:cs="Arial"/>
                <w:sz w:val="22"/>
                <w:szCs w:val="22"/>
              </w:rPr>
              <w:t>allem</w:t>
            </w:r>
            <w:proofErr w:type="spellEnd"/>
            <w:r>
              <w:rPr>
                <w:rFonts w:ascii="Arial" w:hAnsi="Arial" w:cs="Arial"/>
                <w:sz w:val="22"/>
                <w:szCs w:val="22"/>
              </w:rPr>
              <w:t xml:space="preserve"> der </w:t>
            </w:r>
            <w:proofErr w:type="spellStart"/>
            <w:r>
              <w:rPr>
                <w:rFonts w:ascii="Arial" w:hAnsi="Arial" w:cs="Arial"/>
                <w:sz w:val="22"/>
                <w:szCs w:val="22"/>
              </w:rPr>
              <w:t>Gesang</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Eigenrecht</w:t>
            </w:r>
            <w:proofErr w:type="spellEnd"/>
            <w:r>
              <w:rPr>
                <w:rFonts w:ascii="Arial" w:hAnsi="Arial" w:cs="Arial"/>
                <w:sz w:val="22"/>
                <w:szCs w:val="22"/>
              </w:rPr>
              <w:t xml:space="preserve"> </w:t>
            </w:r>
            <w:proofErr w:type="spellStart"/>
            <w:r>
              <w:rPr>
                <w:rFonts w:ascii="Arial" w:hAnsi="Arial" w:cs="Arial"/>
                <w:sz w:val="22"/>
                <w:szCs w:val="22"/>
              </w:rPr>
              <w:t>anmelden</w:t>
            </w:r>
            <w:proofErr w:type="spellEnd"/>
            <w:r>
              <w:rPr>
                <w:rFonts w:ascii="Arial" w:hAnsi="Arial" w:cs="Arial"/>
                <w:sz w:val="22"/>
                <w:szCs w:val="22"/>
              </w:rPr>
              <w:t xml:space="preserve"> </w:t>
            </w:r>
            <w:proofErr w:type="spellStart"/>
            <w:r>
              <w:rPr>
                <w:rFonts w:ascii="Arial" w:hAnsi="Arial" w:cs="Arial"/>
                <w:sz w:val="22"/>
                <w:szCs w:val="22"/>
              </w:rPr>
              <w:t>könnte</w:t>
            </w:r>
            <w:proofErr w:type="spellEnd"/>
          </w:p>
          <w:p w14:paraId="3B13AD37" w14:textId="77777777" w:rsidR="009953D6" w:rsidRDefault="009953D6" w:rsidP="000B5CA1">
            <w:pPr>
              <w:spacing w:line="360" w:lineRule="auto"/>
              <w:rPr>
                <w:rFonts w:ascii="Arial" w:hAnsi="Arial" w:cs="Arial"/>
                <w:sz w:val="22"/>
                <w:szCs w:val="22"/>
              </w:rPr>
            </w:pPr>
            <w:proofErr w:type="spellStart"/>
            <w:r>
              <w:rPr>
                <w:rFonts w:ascii="Arial" w:hAnsi="Arial" w:cs="Arial"/>
                <w:sz w:val="22"/>
                <w:szCs w:val="22"/>
              </w:rPr>
              <w:t>herrliches</w:t>
            </w:r>
            <w:proofErr w:type="spellEnd"/>
            <w:r>
              <w:rPr>
                <w:rFonts w:ascii="Arial" w:hAnsi="Arial" w:cs="Arial"/>
                <w:sz w:val="22"/>
                <w:szCs w:val="22"/>
              </w:rPr>
              <w:t xml:space="preserve"> Talent </w:t>
            </w:r>
            <w:proofErr w:type="spellStart"/>
            <w:r>
              <w:rPr>
                <w:rFonts w:ascii="Arial" w:hAnsi="Arial" w:cs="Arial"/>
                <w:sz w:val="22"/>
                <w:szCs w:val="22"/>
              </w:rPr>
              <w:t>zur</w:t>
            </w:r>
            <w:proofErr w:type="spellEnd"/>
            <w:r>
              <w:rPr>
                <w:rFonts w:ascii="Arial" w:hAnsi="Arial" w:cs="Arial"/>
                <w:sz w:val="22"/>
                <w:szCs w:val="22"/>
              </w:rPr>
              <w:t xml:space="preserve"> </w:t>
            </w:r>
            <w:proofErr w:type="spellStart"/>
            <w:r>
              <w:rPr>
                <w:rFonts w:ascii="Arial" w:hAnsi="Arial" w:cs="Arial"/>
                <w:sz w:val="22"/>
                <w:szCs w:val="22"/>
              </w:rPr>
              <w:t>Selbstpersiflage</w:t>
            </w:r>
            <w:proofErr w:type="spellEnd"/>
          </w:p>
          <w:p w14:paraId="082EE724" w14:textId="77777777" w:rsidR="00D17CB5" w:rsidRDefault="00D17CB5" w:rsidP="000B5CA1">
            <w:pPr>
              <w:spacing w:line="360" w:lineRule="auto"/>
              <w:rPr>
                <w:rFonts w:ascii="Arial" w:hAnsi="Arial" w:cs="Arial"/>
                <w:sz w:val="22"/>
                <w:szCs w:val="22"/>
              </w:rPr>
            </w:pPr>
            <w:proofErr w:type="spellStart"/>
            <w:r>
              <w:rPr>
                <w:rFonts w:ascii="Arial" w:hAnsi="Arial" w:cs="Arial"/>
                <w:sz w:val="22"/>
                <w:szCs w:val="22"/>
              </w:rPr>
              <w:t>augenzwinkernder</w:t>
            </w:r>
            <w:proofErr w:type="spellEnd"/>
            <w:r>
              <w:rPr>
                <w:rFonts w:ascii="Arial" w:hAnsi="Arial" w:cs="Arial"/>
                <w:sz w:val="22"/>
                <w:szCs w:val="22"/>
              </w:rPr>
              <w:t xml:space="preserve"> </w:t>
            </w:r>
            <w:proofErr w:type="spellStart"/>
            <w:r>
              <w:rPr>
                <w:rFonts w:ascii="Arial" w:hAnsi="Arial" w:cs="Arial"/>
                <w:sz w:val="22"/>
                <w:szCs w:val="22"/>
              </w:rPr>
              <w:t>Ironie</w:t>
            </w:r>
            <w:proofErr w:type="spellEnd"/>
          </w:p>
          <w:p w14:paraId="08612BB2" w14:textId="77777777" w:rsidR="00D17CB5" w:rsidRDefault="00D17CB5" w:rsidP="000B5CA1">
            <w:pPr>
              <w:spacing w:line="360" w:lineRule="auto"/>
              <w:rPr>
                <w:rFonts w:ascii="Arial" w:hAnsi="Arial" w:cs="Arial"/>
                <w:sz w:val="22"/>
                <w:szCs w:val="22"/>
              </w:rPr>
            </w:pPr>
            <w:proofErr w:type="spellStart"/>
            <w:r>
              <w:rPr>
                <w:rFonts w:ascii="Arial" w:hAnsi="Arial" w:cs="Arial"/>
                <w:sz w:val="22"/>
                <w:szCs w:val="22"/>
              </w:rPr>
              <w:t>pointierten</w:t>
            </w:r>
            <w:proofErr w:type="spellEnd"/>
            <w:r>
              <w:rPr>
                <w:rFonts w:ascii="Arial" w:hAnsi="Arial" w:cs="Arial"/>
                <w:sz w:val="22"/>
                <w:szCs w:val="22"/>
              </w:rPr>
              <w:t xml:space="preserve"> </w:t>
            </w:r>
            <w:proofErr w:type="spellStart"/>
            <w:r>
              <w:rPr>
                <w:rFonts w:ascii="Arial" w:hAnsi="Arial" w:cs="Arial"/>
                <w:sz w:val="22"/>
                <w:szCs w:val="22"/>
              </w:rPr>
              <w:t>Vortrag</w:t>
            </w:r>
            <w:proofErr w:type="spellEnd"/>
          </w:p>
          <w:p w14:paraId="6FA8523A" w14:textId="77777777" w:rsidR="00D17CB5" w:rsidRDefault="00D17CB5" w:rsidP="000B5CA1">
            <w:pPr>
              <w:spacing w:line="360" w:lineRule="auto"/>
              <w:rPr>
                <w:rFonts w:ascii="Arial" w:hAnsi="Arial" w:cs="Arial"/>
                <w:sz w:val="22"/>
                <w:szCs w:val="22"/>
              </w:rPr>
            </w:pPr>
            <w:r>
              <w:rPr>
                <w:rFonts w:ascii="Arial" w:hAnsi="Arial" w:cs="Arial"/>
                <w:sz w:val="22"/>
                <w:szCs w:val="22"/>
              </w:rPr>
              <w:t xml:space="preserve">alle </w:t>
            </w:r>
            <w:proofErr w:type="spellStart"/>
            <w:r>
              <w:rPr>
                <w:rFonts w:ascii="Arial" w:hAnsi="Arial" w:cs="Arial"/>
                <w:sz w:val="22"/>
                <w:szCs w:val="22"/>
              </w:rPr>
              <w:t>komödiantischen</w:t>
            </w:r>
            <w:proofErr w:type="spellEnd"/>
            <w:r>
              <w:rPr>
                <w:rFonts w:ascii="Arial" w:hAnsi="Arial" w:cs="Arial"/>
                <w:sz w:val="22"/>
                <w:szCs w:val="22"/>
              </w:rPr>
              <w:t xml:space="preserve"> Register </w:t>
            </w:r>
            <w:proofErr w:type="spellStart"/>
            <w:r>
              <w:rPr>
                <w:rFonts w:ascii="Arial" w:hAnsi="Arial" w:cs="Arial"/>
                <w:sz w:val="22"/>
                <w:szCs w:val="22"/>
              </w:rPr>
              <w:t>zieht</w:t>
            </w:r>
            <w:proofErr w:type="spellEnd"/>
          </w:p>
          <w:p w14:paraId="7E527CA9" w14:textId="77777777" w:rsidR="001C26D3" w:rsidRDefault="001C26D3" w:rsidP="000B5CA1">
            <w:pPr>
              <w:spacing w:line="360" w:lineRule="auto"/>
              <w:rPr>
                <w:rFonts w:ascii="Arial" w:hAnsi="Arial" w:cs="Arial"/>
                <w:sz w:val="22"/>
                <w:szCs w:val="22"/>
              </w:rPr>
            </w:pPr>
            <w:r>
              <w:rPr>
                <w:rFonts w:ascii="Arial" w:hAnsi="Arial" w:cs="Arial"/>
                <w:sz w:val="22"/>
                <w:szCs w:val="22"/>
              </w:rPr>
              <w:t xml:space="preserve">sein </w:t>
            </w:r>
            <w:proofErr w:type="spellStart"/>
            <w:r>
              <w:rPr>
                <w:rFonts w:ascii="Arial" w:hAnsi="Arial" w:cs="Arial"/>
                <w:sz w:val="22"/>
                <w:szCs w:val="22"/>
              </w:rPr>
              <w:t>kraftvoller</w:t>
            </w:r>
            <w:proofErr w:type="spellEnd"/>
            <w:r>
              <w:rPr>
                <w:rFonts w:ascii="Arial" w:hAnsi="Arial" w:cs="Arial"/>
                <w:sz w:val="22"/>
                <w:szCs w:val="22"/>
              </w:rPr>
              <w:t xml:space="preserve"> </w:t>
            </w:r>
            <w:proofErr w:type="spellStart"/>
            <w:r>
              <w:rPr>
                <w:rFonts w:ascii="Arial" w:hAnsi="Arial" w:cs="Arial"/>
                <w:sz w:val="22"/>
                <w:szCs w:val="22"/>
              </w:rPr>
              <w:t>Ausdruck</w:t>
            </w:r>
            <w:proofErr w:type="spellEnd"/>
          </w:p>
          <w:p w14:paraId="45430802" w14:textId="77777777" w:rsidR="00E7150E" w:rsidRDefault="00E7150E" w:rsidP="000B5CA1">
            <w:pPr>
              <w:spacing w:line="360" w:lineRule="auto"/>
              <w:rPr>
                <w:rFonts w:ascii="Arial" w:hAnsi="Arial" w:cs="Arial"/>
                <w:sz w:val="22"/>
                <w:szCs w:val="22"/>
              </w:rPr>
            </w:pPr>
            <w:proofErr w:type="spellStart"/>
            <w:r>
              <w:rPr>
                <w:rFonts w:ascii="Arial" w:hAnsi="Arial" w:cs="Arial"/>
                <w:sz w:val="22"/>
                <w:szCs w:val="22"/>
              </w:rPr>
              <w:t>ihr</w:t>
            </w:r>
            <w:proofErr w:type="spellEnd"/>
            <w:r>
              <w:rPr>
                <w:rFonts w:ascii="Arial" w:hAnsi="Arial" w:cs="Arial"/>
                <w:sz w:val="22"/>
                <w:szCs w:val="22"/>
              </w:rPr>
              <w:t xml:space="preserve"> spiel hat </w:t>
            </w:r>
            <w:proofErr w:type="spellStart"/>
            <w:r>
              <w:rPr>
                <w:rFonts w:ascii="Arial" w:hAnsi="Arial" w:cs="Arial"/>
                <w:sz w:val="22"/>
                <w:szCs w:val="22"/>
              </w:rPr>
              <w:t>nichts</w:t>
            </w:r>
            <w:proofErr w:type="spellEnd"/>
            <w:r>
              <w:rPr>
                <w:rFonts w:ascii="Arial" w:hAnsi="Arial" w:cs="Arial"/>
                <w:sz w:val="22"/>
                <w:szCs w:val="22"/>
              </w:rPr>
              <w:t xml:space="preserve"> von </w:t>
            </w:r>
            <w:proofErr w:type="spellStart"/>
            <w:r>
              <w:rPr>
                <w:rFonts w:ascii="Arial" w:hAnsi="Arial" w:cs="Arial"/>
                <w:sz w:val="22"/>
                <w:szCs w:val="22"/>
              </w:rPr>
              <w:t>aufgesetzter</w:t>
            </w:r>
            <w:proofErr w:type="spellEnd"/>
            <w:r>
              <w:rPr>
                <w:rFonts w:ascii="Arial" w:hAnsi="Arial" w:cs="Arial"/>
                <w:sz w:val="22"/>
                <w:szCs w:val="22"/>
              </w:rPr>
              <w:t xml:space="preserve"> </w:t>
            </w:r>
            <w:proofErr w:type="spellStart"/>
            <w:r>
              <w:rPr>
                <w:rFonts w:ascii="Arial" w:hAnsi="Arial" w:cs="Arial"/>
                <w:sz w:val="22"/>
                <w:szCs w:val="22"/>
              </w:rPr>
              <w:t>Komik</w:t>
            </w:r>
            <w:proofErr w:type="spellEnd"/>
          </w:p>
          <w:p w14:paraId="3B52B711" w14:textId="77777777" w:rsidR="00E7150E" w:rsidRDefault="00E7150E" w:rsidP="000B5CA1">
            <w:pPr>
              <w:spacing w:line="360" w:lineRule="auto"/>
              <w:rPr>
                <w:rFonts w:ascii="Arial" w:hAnsi="Arial" w:cs="Arial"/>
                <w:sz w:val="22"/>
                <w:szCs w:val="22"/>
              </w:rPr>
            </w:pPr>
            <w:proofErr w:type="spellStart"/>
            <w:r>
              <w:rPr>
                <w:rFonts w:ascii="Arial" w:hAnsi="Arial" w:cs="Arial"/>
                <w:sz w:val="22"/>
                <w:szCs w:val="22"/>
              </w:rPr>
              <w:t>Komödianten</w:t>
            </w:r>
            <w:proofErr w:type="spellEnd"/>
            <w:r>
              <w:rPr>
                <w:rFonts w:ascii="Arial" w:hAnsi="Arial" w:cs="Arial"/>
                <w:sz w:val="22"/>
                <w:szCs w:val="22"/>
              </w:rPr>
              <w:t>-Trio</w:t>
            </w:r>
          </w:p>
          <w:p w14:paraId="534C7E2D" w14:textId="77777777" w:rsidR="00E7150E" w:rsidRDefault="00E7150E" w:rsidP="000B5CA1">
            <w:pPr>
              <w:spacing w:line="360" w:lineRule="auto"/>
              <w:rPr>
                <w:rFonts w:ascii="Arial" w:hAnsi="Arial" w:cs="Arial"/>
                <w:sz w:val="22"/>
                <w:szCs w:val="22"/>
              </w:rPr>
            </w:pPr>
            <w:proofErr w:type="spellStart"/>
            <w:r>
              <w:rPr>
                <w:rFonts w:ascii="Arial" w:hAnsi="Arial" w:cs="Arial"/>
                <w:sz w:val="22"/>
                <w:szCs w:val="22"/>
              </w:rPr>
              <w:t>ihr</w:t>
            </w:r>
            <w:proofErr w:type="spellEnd"/>
            <w:r>
              <w:rPr>
                <w:rFonts w:ascii="Arial" w:hAnsi="Arial" w:cs="Arial"/>
                <w:sz w:val="22"/>
                <w:szCs w:val="22"/>
              </w:rPr>
              <w:t xml:space="preserve"> </w:t>
            </w:r>
            <w:proofErr w:type="spellStart"/>
            <w:r>
              <w:rPr>
                <w:rFonts w:ascii="Arial" w:hAnsi="Arial" w:cs="Arial"/>
                <w:sz w:val="22"/>
                <w:szCs w:val="22"/>
              </w:rPr>
              <w:t>komödiantisches</w:t>
            </w:r>
            <w:proofErr w:type="spellEnd"/>
            <w:r>
              <w:rPr>
                <w:rFonts w:ascii="Arial" w:hAnsi="Arial" w:cs="Arial"/>
                <w:sz w:val="22"/>
                <w:szCs w:val="22"/>
              </w:rPr>
              <w:t xml:space="preserve"> Talent </w:t>
            </w:r>
            <w:proofErr w:type="spellStart"/>
            <w:r>
              <w:rPr>
                <w:rFonts w:ascii="Arial" w:hAnsi="Arial" w:cs="Arial"/>
                <w:sz w:val="22"/>
                <w:szCs w:val="22"/>
              </w:rPr>
              <w:t>unter</w:t>
            </w:r>
            <w:proofErr w:type="spellEnd"/>
            <w:r>
              <w:rPr>
                <w:rFonts w:ascii="Arial" w:hAnsi="Arial" w:cs="Arial"/>
                <w:sz w:val="22"/>
                <w:szCs w:val="22"/>
              </w:rPr>
              <w:t xml:space="preserve"> </w:t>
            </w:r>
            <w:proofErr w:type="spellStart"/>
            <w:r>
              <w:rPr>
                <w:rFonts w:ascii="Arial" w:hAnsi="Arial" w:cs="Arial"/>
                <w:sz w:val="22"/>
                <w:szCs w:val="22"/>
              </w:rPr>
              <w:t>Beweis</w:t>
            </w:r>
            <w:proofErr w:type="spellEnd"/>
            <w:r>
              <w:rPr>
                <w:rFonts w:ascii="Arial" w:hAnsi="Arial" w:cs="Arial"/>
                <w:sz w:val="22"/>
                <w:szCs w:val="22"/>
              </w:rPr>
              <w:t xml:space="preserve"> </w:t>
            </w:r>
            <w:proofErr w:type="spellStart"/>
            <w:r>
              <w:rPr>
                <w:rFonts w:ascii="Arial" w:hAnsi="Arial" w:cs="Arial"/>
                <w:sz w:val="22"/>
                <w:szCs w:val="22"/>
              </w:rPr>
              <w:t>stellt</w:t>
            </w:r>
            <w:proofErr w:type="spellEnd"/>
          </w:p>
          <w:p w14:paraId="0542362B" w14:textId="77777777" w:rsidR="00E7150E" w:rsidRDefault="00E7150E" w:rsidP="000B5CA1">
            <w:pPr>
              <w:spacing w:line="360" w:lineRule="auto"/>
              <w:rPr>
                <w:rFonts w:ascii="Arial" w:hAnsi="Arial" w:cs="Arial"/>
                <w:sz w:val="22"/>
                <w:szCs w:val="22"/>
              </w:rPr>
            </w:pPr>
            <w:proofErr w:type="spellStart"/>
            <w:r>
              <w:rPr>
                <w:rFonts w:ascii="Arial" w:hAnsi="Arial" w:cs="Arial"/>
                <w:sz w:val="22"/>
                <w:szCs w:val="22"/>
              </w:rPr>
              <w:t>übermütige</w:t>
            </w:r>
            <w:proofErr w:type="spellEnd"/>
            <w:r>
              <w:rPr>
                <w:rFonts w:ascii="Arial" w:hAnsi="Arial" w:cs="Arial"/>
                <w:sz w:val="22"/>
                <w:szCs w:val="22"/>
              </w:rPr>
              <w:t xml:space="preserve"> </w:t>
            </w:r>
            <w:proofErr w:type="spellStart"/>
            <w:r>
              <w:rPr>
                <w:rFonts w:ascii="Arial" w:hAnsi="Arial" w:cs="Arial"/>
                <w:sz w:val="22"/>
                <w:szCs w:val="22"/>
              </w:rPr>
              <w:t>Freude</w:t>
            </w:r>
            <w:proofErr w:type="spellEnd"/>
            <w:r>
              <w:rPr>
                <w:rFonts w:ascii="Arial" w:hAnsi="Arial" w:cs="Arial"/>
                <w:sz w:val="22"/>
                <w:szCs w:val="22"/>
              </w:rPr>
              <w:t xml:space="preserve"> an der </w:t>
            </w:r>
            <w:proofErr w:type="spellStart"/>
            <w:r>
              <w:rPr>
                <w:rFonts w:ascii="Arial" w:hAnsi="Arial" w:cs="Arial"/>
                <w:sz w:val="22"/>
                <w:szCs w:val="22"/>
              </w:rPr>
              <w:t>Schauspielerei</w:t>
            </w:r>
            <w:proofErr w:type="spellEnd"/>
          </w:p>
          <w:p w14:paraId="3FFAB1E5" w14:textId="77777777" w:rsidR="00E7150E" w:rsidRDefault="00E7150E" w:rsidP="000B5CA1">
            <w:pPr>
              <w:spacing w:line="360" w:lineRule="auto"/>
              <w:rPr>
                <w:rFonts w:ascii="Arial" w:hAnsi="Arial" w:cs="Arial"/>
                <w:sz w:val="22"/>
                <w:szCs w:val="22"/>
              </w:rPr>
            </w:pPr>
            <w:proofErr w:type="spellStart"/>
            <w:r>
              <w:rPr>
                <w:rFonts w:ascii="Arial" w:hAnsi="Arial" w:cs="Arial"/>
                <w:sz w:val="22"/>
                <w:szCs w:val="22"/>
              </w:rPr>
              <w:t>komödiantischen</w:t>
            </w:r>
            <w:proofErr w:type="spellEnd"/>
            <w:r>
              <w:rPr>
                <w:rFonts w:ascii="Arial" w:hAnsi="Arial" w:cs="Arial"/>
                <w:sz w:val="22"/>
                <w:szCs w:val="22"/>
              </w:rPr>
              <w:t xml:space="preserve"> Talents</w:t>
            </w:r>
          </w:p>
          <w:p w14:paraId="5774A28C" w14:textId="77777777" w:rsidR="00E7150E" w:rsidRDefault="00E7150E" w:rsidP="000B5CA1">
            <w:pPr>
              <w:spacing w:line="360" w:lineRule="auto"/>
              <w:rPr>
                <w:rFonts w:ascii="Arial" w:hAnsi="Arial" w:cs="Arial"/>
                <w:sz w:val="22"/>
                <w:szCs w:val="22"/>
              </w:rPr>
            </w:pPr>
            <w:proofErr w:type="spellStart"/>
            <w:r>
              <w:rPr>
                <w:rFonts w:ascii="Arial" w:hAnsi="Arial" w:cs="Arial"/>
                <w:sz w:val="22"/>
                <w:szCs w:val="22"/>
              </w:rPr>
              <w:t>Minenspiel</w:t>
            </w:r>
            <w:proofErr w:type="spellEnd"/>
          </w:p>
          <w:p w14:paraId="6BA19CB5" w14:textId="29B9353A" w:rsidR="00E7150E" w:rsidRDefault="00E7150E" w:rsidP="000B5CA1">
            <w:pPr>
              <w:spacing w:line="360" w:lineRule="auto"/>
              <w:rPr>
                <w:rFonts w:ascii="Arial" w:hAnsi="Arial" w:cs="Arial"/>
                <w:sz w:val="22"/>
                <w:szCs w:val="22"/>
              </w:rPr>
            </w:pPr>
            <w:proofErr w:type="spellStart"/>
            <w:r>
              <w:rPr>
                <w:rFonts w:ascii="Arial" w:hAnsi="Arial" w:cs="Arial"/>
                <w:sz w:val="22"/>
                <w:szCs w:val="22"/>
              </w:rPr>
              <w:t>Vielseitigskeitprüfung</w:t>
            </w:r>
            <w:proofErr w:type="spellEnd"/>
          </w:p>
          <w:p w14:paraId="413BCDDC" w14:textId="03C2CBD2" w:rsidR="007E44ED" w:rsidRDefault="007E44ED" w:rsidP="000B5CA1">
            <w:pPr>
              <w:spacing w:line="360" w:lineRule="auto"/>
              <w:rPr>
                <w:rFonts w:ascii="Arial" w:hAnsi="Arial" w:cs="Arial"/>
                <w:sz w:val="22"/>
                <w:szCs w:val="22"/>
              </w:rPr>
            </w:pPr>
            <w:proofErr w:type="spellStart"/>
            <w:r>
              <w:rPr>
                <w:rFonts w:ascii="Arial" w:hAnsi="Arial" w:cs="Arial"/>
                <w:sz w:val="22"/>
                <w:szCs w:val="22"/>
              </w:rPr>
              <w:t>Sänger</w:t>
            </w:r>
            <w:proofErr w:type="spellEnd"/>
            <w:r>
              <w:rPr>
                <w:rFonts w:ascii="Arial" w:hAnsi="Arial" w:cs="Arial"/>
                <w:sz w:val="22"/>
                <w:szCs w:val="22"/>
              </w:rPr>
              <w:t xml:space="preserve"> </w:t>
            </w:r>
            <w:proofErr w:type="spellStart"/>
            <w:r>
              <w:rPr>
                <w:rFonts w:ascii="Arial" w:hAnsi="Arial" w:cs="Arial"/>
                <w:sz w:val="22"/>
                <w:szCs w:val="22"/>
              </w:rPr>
              <w:t>beeindrucken</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sichtlichem</w:t>
            </w:r>
            <w:proofErr w:type="spellEnd"/>
            <w:r>
              <w:rPr>
                <w:rFonts w:ascii="Arial" w:hAnsi="Arial" w:cs="Arial"/>
                <w:sz w:val="22"/>
                <w:szCs w:val="22"/>
              </w:rPr>
              <w:t xml:space="preserve"> </w:t>
            </w:r>
            <w:proofErr w:type="spellStart"/>
            <w:r>
              <w:rPr>
                <w:rFonts w:ascii="Arial" w:hAnsi="Arial" w:cs="Arial"/>
                <w:sz w:val="22"/>
                <w:szCs w:val="22"/>
              </w:rPr>
              <w:t>Spaß</w:t>
            </w:r>
            <w:proofErr w:type="spellEnd"/>
            <w:r>
              <w:rPr>
                <w:rFonts w:ascii="Arial" w:hAnsi="Arial" w:cs="Arial"/>
                <w:sz w:val="22"/>
                <w:szCs w:val="22"/>
              </w:rPr>
              <w:t xml:space="preserve"> am </w:t>
            </w:r>
            <w:proofErr w:type="spellStart"/>
            <w:r>
              <w:rPr>
                <w:rFonts w:ascii="Arial" w:hAnsi="Arial" w:cs="Arial"/>
                <w:sz w:val="22"/>
                <w:szCs w:val="22"/>
              </w:rPr>
              <w:t>Spielen</w:t>
            </w:r>
            <w:proofErr w:type="spellEnd"/>
          </w:p>
          <w:p w14:paraId="64188CD1" w14:textId="77777777" w:rsidR="007E44ED" w:rsidRDefault="007E44ED" w:rsidP="000B5CA1">
            <w:pPr>
              <w:spacing w:line="360" w:lineRule="auto"/>
              <w:rPr>
                <w:rFonts w:ascii="Arial" w:hAnsi="Arial" w:cs="Arial"/>
                <w:sz w:val="22"/>
                <w:szCs w:val="22"/>
              </w:rPr>
            </w:pPr>
            <w:proofErr w:type="spellStart"/>
            <w:r>
              <w:rPr>
                <w:rFonts w:ascii="Arial" w:hAnsi="Arial" w:cs="Arial"/>
                <w:sz w:val="22"/>
                <w:szCs w:val="22"/>
              </w:rPr>
              <w:t>Manchmal</w:t>
            </w:r>
            <w:proofErr w:type="spellEnd"/>
            <w:r>
              <w:rPr>
                <w:rFonts w:ascii="Arial" w:hAnsi="Arial" w:cs="Arial"/>
                <w:sz w:val="22"/>
                <w:szCs w:val="22"/>
              </w:rPr>
              <w:t xml:space="preserve"> </w:t>
            </w:r>
            <w:proofErr w:type="spellStart"/>
            <w:r>
              <w:rPr>
                <w:rFonts w:ascii="Arial" w:hAnsi="Arial" w:cs="Arial"/>
                <w:sz w:val="22"/>
                <w:szCs w:val="22"/>
              </w:rPr>
              <w:t>hätte</w:t>
            </w:r>
            <w:proofErr w:type="spellEnd"/>
            <w:r>
              <w:rPr>
                <w:rFonts w:ascii="Arial" w:hAnsi="Arial" w:cs="Arial"/>
                <w:sz w:val="22"/>
                <w:szCs w:val="22"/>
              </w:rPr>
              <w:t xml:space="preserve"> man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mehr</w:t>
            </w:r>
            <w:proofErr w:type="spellEnd"/>
            <w:r>
              <w:rPr>
                <w:rFonts w:ascii="Arial" w:hAnsi="Arial" w:cs="Arial"/>
                <w:sz w:val="22"/>
                <w:szCs w:val="22"/>
              </w:rPr>
              <w:t xml:space="preserve"> Tempo und Temperament </w:t>
            </w:r>
            <w:proofErr w:type="spellStart"/>
            <w:r>
              <w:rPr>
                <w:rFonts w:ascii="Arial" w:hAnsi="Arial" w:cs="Arial"/>
                <w:sz w:val="22"/>
                <w:szCs w:val="22"/>
              </w:rPr>
              <w:t>gewünscht</w:t>
            </w:r>
            <w:proofErr w:type="spellEnd"/>
          </w:p>
          <w:p w14:paraId="7194BDBF" w14:textId="77777777" w:rsidR="00436869" w:rsidRDefault="00436869" w:rsidP="000B5CA1">
            <w:pPr>
              <w:spacing w:line="360" w:lineRule="auto"/>
              <w:rPr>
                <w:rFonts w:ascii="Arial" w:hAnsi="Arial" w:cs="Arial"/>
                <w:sz w:val="22"/>
                <w:szCs w:val="22"/>
              </w:rPr>
            </w:pPr>
            <w:proofErr w:type="spellStart"/>
            <w:r>
              <w:rPr>
                <w:rFonts w:ascii="Arial" w:hAnsi="Arial" w:cs="Arial"/>
                <w:sz w:val="22"/>
                <w:szCs w:val="22"/>
              </w:rPr>
              <w:t>kann</w:t>
            </w:r>
            <w:proofErr w:type="spellEnd"/>
            <w:r>
              <w:rPr>
                <w:rFonts w:ascii="Arial" w:hAnsi="Arial" w:cs="Arial"/>
                <w:sz w:val="22"/>
                <w:szCs w:val="22"/>
              </w:rPr>
              <w:t xml:space="preserve"> Comedy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nur</w:t>
            </w:r>
            <w:proofErr w:type="spellEnd"/>
            <w:r>
              <w:rPr>
                <w:rFonts w:ascii="Arial" w:hAnsi="Arial" w:cs="Arial"/>
                <w:sz w:val="22"/>
                <w:szCs w:val="22"/>
              </w:rPr>
              <w:t xml:space="preserve"> </w:t>
            </w:r>
            <w:proofErr w:type="spellStart"/>
            <w:r>
              <w:rPr>
                <w:rFonts w:ascii="Arial" w:hAnsi="Arial" w:cs="Arial"/>
                <w:sz w:val="22"/>
                <w:szCs w:val="22"/>
              </w:rPr>
              <w:t>wenige</w:t>
            </w:r>
            <w:proofErr w:type="spellEnd"/>
            <w:r>
              <w:rPr>
                <w:rFonts w:ascii="Arial" w:hAnsi="Arial" w:cs="Arial"/>
                <w:sz w:val="22"/>
                <w:szCs w:val="22"/>
              </w:rPr>
              <w:t xml:space="preserve"> </w:t>
            </w:r>
            <w:proofErr w:type="spellStart"/>
            <w:r>
              <w:rPr>
                <w:rFonts w:ascii="Arial" w:hAnsi="Arial" w:cs="Arial"/>
                <w:sz w:val="22"/>
                <w:szCs w:val="22"/>
              </w:rPr>
              <w:t>andere</w:t>
            </w:r>
            <w:proofErr w:type="spellEnd"/>
            <w:r>
              <w:rPr>
                <w:rFonts w:ascii="Arial" w:hAnsi="Arial" w:cs="Arial"/>
                <w:sz w:val="22"/>
                <w:szCs w:val="22"/>
              </w:rPr>
              <w:t xml:space="preserve"> </w:t>
            </w:r>
            <w:proofErr w:type="spellStart"/>
            <w:r>
              <w:rPr>
                <w:rFonts w:ascii="Arial" w:hAnsi="Arial" w:cs="Arial"/>
                <w:sz w:val="22"/>
                <w:szCs w:val="22"/>
              </w:rPr>
              <w:t>Sopranistinnin</w:t>
            </w:r>
            <w:proofErr w:type="spellEnd"/>
          </w:p>
          <w:p w14:paraId="69CE5A7C" w14:textId="77777777" w:rsidR="00436869" w:rsidRDefault="00436869" w:rsidP="000B5CA1">
            <w:pPr>
              <w:spacing w:line="360" w:lineRule="auto"/>
              <w:rPr>
                <w:rFonts w:ascii="Arial" w:hAnsi="Arial" w:cs="Arial"/>
                <w:sz w:val="22"/>
                <w:szCs w:val="22"/>
              </w:rPr>
            </w:pP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sensationelles</w:t>
            </w:r>
            <w:proofErr w:type="spellEnd"/>
            <w:r>
              <w:rPr>
                <w:rFonts w:ascii="Arial" w:hAnsi="Arial" w:cs="Arial"/>
                <w:sz w:val="22"/>
                <w:szCs w:val="22"/>
              </w:rPr>
              <w:t xml:space="preserve"> </w:t>
            </w:r>
            <w:proofErr w:type="spellStart"/>
            <w:r>
              <w:rPr>
                <w:rFonts w:ascii="Arial" w:hAnsi="Arial" w:cs="Arial"/>
                <w:sz w:val="22"/>
                <w:szCs w:val="22"/>
              </w:rPr>
              <w:t>Gefühl</w:t>
            </w:r>
            <w:proofErr w:type="spellEnd"/>
            <w:r>
              <w:rPr>
                <w:rFonts w:ascii="Arial" w:hAnsi="Arial" w:cs="Arial"/>
                <w:sz w:val="22"/>
                <w:szCs w:val="22"/>
              </w:rPr>
              <w:t xml:space="preserve"> </w:t>
            </w: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witziges</w:t>
            </w:r>
            <w:proofErr w:type="spellEnd"/>
            <w:r>
              <w:rPr>
                <w:rFonts w:ascii="Arial" w:hAnsi="Arial" w:cs="Arial"/>
                <w:sz w:val="22"/>
                <w:szCs w:val="22"/>
              </w:rPr>
              <w:t xml:space="preserve"> Timing</w:t>
            </w:r>
          </w:p>
          <w:p w14:paraId="5D0BE3ED" w14:textId="77777777" w:rsidR="00851522" w:rsidRDefault="00851522" w:rsidP="000B5CA1">
            <w:pPr>
              <w:spacing w:line="360" w:lineRule="auto"/>
              <w:rPr>
                <w:rFonts w:ascii="Arial" w:hAnsi="Arial" w:cs="Arial"/>
                <w:sz w:val="22"/>
                <w:szCs w:val="22"/>
              </w:rPr>
            </w:pPr>
            <w:proofErr w:type="spellStart"/>
            <w:r>
              <w:rPr>
                <w:rFonts w:ascii="Arial" w:hAnsi="Arial" w:cs="Arial"/>
                <w:sz w:val="22"/>
                <w:szCs w:val="22"/>
              </w:rPr>
              <w:t>darstellerisch</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chic, </w:t>
            </w:r>
            <w:proofErr w:type="spellStart"/>
            <w:r>
              <w:rPr>
                <w:rFonts w:ascii="Arial" w:hAnsi="Arial" w:cs="Arial"/>
                <w:sz w:val="22"/>
                <w:szCs w:val="22"/>
              </w:rPr>
              <w:t>zu</w:t>
            </w:r>
            <w:proofErr w:type="spellEnd"/>
            <w:r>
              <w:rPr>
                <w:rFonts w:ascii="Arial" w:hAnsi="Arial" w:cs="Arial"/>
                <w:sz w:val="22"/>
                <w:szCs w:val="22"/>
              </w:rPr>
              <w:t xml:space="preserve"> stark,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abgeklärt</w:t>
            </w:r>
            <w:proofErr w:type="spellEnd"/>
          </w:p>
          <w:p w14:paraId="140624B9" w14:textId="77777777" w:rsidR="00851522" w:rsidRDefault="00851522" w:rsidP="000B5CA1">
            <w:pPr>
              <w:spacing w:line="360" w:lineRule="auto"/>
              <w:rPr>
                <w:rFonts w:ascii="Arial" w:hAnsi="Arial" w:cs="Arial"/>
                <w:sz w:val="22"/>
                <w:szCs w:val="22"/>
              </w:rPr>
            </w:pPr>
            <w:r>
              <w:rPr>
                <w:rFonts w:ascii="Arial" w:hAnsi="Arial" w:cs="Arial"/>
                <w:sz w:val="22"/>
                <w:szCs w:val="22"/>
              </w:rPr>
              <w:t xml:space="preserve">das </w:t>
            </w:r>
            <w:proofErr w:type="spellStart"/>
            <w:r>
              <w:rPr>
                <w:rFonts w:ascii="Arial" w:hAnsi="Arial" w:cs="Arial"/>
                <w:sz w:val="22"/>
                <w:szCs w:val="22"/>
              </w:rPr>
              <w:t>komödiantische</w:t>
            </w:r>
            <w:proofErr w:type="spellEnd"/>
            <w:r>
              <w:rPr>
                <w:rFonts w:ascii="Arial" w:hAnsi="Arial" w:cs="Arial"/>
                <w:sz w:val="22"/>
                <w:szCs w:val="22"/>
              </w:rPr>
              <w:t xml:space="preserve"> </w:t>
            </w:r>
            <w:proofErr w:type="spellStart"/>
            <w:r>
              <w:rPr>
                <w:rFonts w:ascii="Arial" w:hAnsi="Arial" w:cs="Arial"/>
                <w:sz w:val="22"/>
                <w:szCs w:val="22"/>
              </w:rPr>
              <w:t>Traumpaar</w:t>
            </w:r>
            <w:proofErr w:type="spellEnd"/>
          </w:p>
          <w:p w14:paraId="09095746" w14:textId="77777777" w:rsidR="00851522" w:rsidRDefault="00851522" w:rsidP="000B5CA1">
            <w:pPr>
              <w:spacing w:line="360" w:lineRule="auto"/>
              <w:rPr>
                <w:rFonts w:ascii="Arial" w:hAnsi="Arial" w:cs="Arial"/>
                <w:sz w:val="22"/>
                <w:szCs w:val="22"/>
              </w:rPr>
            </w:pPr>
            <w:proofErr w:type="spellStart"/>
            <w:r>
              <w:rPr>
                <w:rFonts w:ascii="Arial" w:hAnsi="Arial" w:cs="Arial"/>
                <w:sz w:val="22"/>
                <w:szCs w:val="22"/>
              </w:rPr>
              <w:t>keine</w:t>
            </w:r>
            <w:proofErr w:type="spellEnd"/>
            <w:r>
              <w:rPr>
                <w:rFonts w:ascii="Arial" w:hAnsi="Arial" w:cs="Arial"/>
                <w:sz w:val="22"/>
                <w:szCs w:val="22"/>
              </w:rPr>
              <w:t xml:space="preserve"> Angst </w:t>
            </w:r>
            <w:proofErr w:type="spellStart"/>
            <w:r>
              <w:rPr>
                <w:rFonts w:ascii="Arial" w:hAnsi="Arial" w:cs="Arial"/>
                <w:sz w:val="22"/>
                <w:szCs w:val="22"/>
              </w:rPr>
              <w:t>vor</w:t>
            </w:r>
            <w:proofErr w:type="spellEnd"/>
            <w:r>
              <w:rPr>
                <w:rFonts w:ascii="Arial" w:hAnsi="Arial" w:cs="Arial"/>
                <w:sz w:val="22"/>
                <w:szCs w:val="22"/>
              </w:rPr>
              <w:t xml:space="preserve"> </w:t>
            </w:r>
            <w:proofErr w:type="spellStart"/>
            <w:r>
              <w:rPr>
                <w:rFonts w:ascii="Arial" w:hAnsi="Arial" w:cs="Arial"/>
                <w:sz w:val="22"/>
                <w:szCs w:val="22"/>
              </w:rPr>
              <w:t>Verrenkungen</w:t>
            </w:r>
            <w:proofErr w:type="spellEnd"/>
            <w:r>
              <w:rPr>
                <w:rFonts w:ascii="Arial" w:hAnsi="Arial" w:cs="Arial"/>
                <w:sz w:val="22"/>
                <w:szCs w:val="22"/>
              </w:rPr>
              <w:t xml:space="preserve"> des </w:t>
            </w:r>
            <w:proofErr w:type="spellStart"/>
            <w:r>
              <w:rPr>
                <w:rFonts w:ascii="Arial" w:hAnsi="Arial" w:cs="Arial"/>
                <w:sz w:val="22"/>
                <w:szCs w:val="22"/>
              </w:rPr>
              <w:t>Leibes</w:t>
            </w:r>
            <w:proofErr w:type="spellEnd"/>
          </w:p>
          <w:p w14:paraId="03F5B31B" w14:textId="77777777" w:rsidR="00614295" w:rsidRDefault="00614295" w:rsidP="000B5CA1">
            <w:pPr>
              <w:spacing w:line="360" w:lineRule="auto"/>
              <w:rPr>
                <w:rFonts w:ascii="Arial" w:hAnsi="Arial" w:cs="Arial"/>
                <w:sz w:val="22"/>
                <w:szCs w:val="22"/>
              </w:rPr>
            </w:pPr>
            <w:proofErr w:type="spellStart"/>
            <w:r>
              <w:rPr>
                <w:rFonts w:ascii="Arial" w:hAnsi="Arial" w:cs="Arial"/>
                <w:sz w:val="22"/>
                <w:szCs w:val="22"/>
              </w:rPr>
              <w:t>raffiniert</w:t>
            </w:r>
            <w:proofErr w:type="spellEnd"/>
            <w:r>
              <w:rPr>
                <w:rFonts w:ascii="Arial" w:hAnsi="Arial" w:cs="Arial"/>
                <w:sz w:val="22"/>
                <w:szCs w:val="22"/>
              </w:rPr>
              <w:t xml:space="preserve"> </w:t>
            </w:r>
            <w:proofErr w:type="spellStart"/>
            <w:r>
              <w:rPr>
                <w:rFonts w:ascii="Arial" w:hAnsi="Arial" w:cs="Arial"/>
                <w:sz w:val="22"/>
                <w:szCs w:val="22"/>
              </w:rPr>
              <w:t>Selbstbewusste</w:t>
            </w:r>
            <w:proofErr w:type="spellEnd"/>
          </w:p>
          <w:p w14:paraId="23549C00" w14:textId="77777777" w:rsidR="00614295" w:rsidRDefault="00614295" w:rsidP="000B5CA1">
            <w:pPr>
              <w:spacing w:line="360" w:lineRule="auto"/>
              <w:rPr>
                <w:rFonts w:ascii="Arial" w:hAnsi="Arial" w:cs="Arial"/>
                <w:sz w:val="22"/>
                <w:szCs w:val="22"/>
              </w:rPr>
            </w:pPr>
            <w:proofErr w:type="spellStart"/>
            <w:r>
              <w:rPr>
                <w:rFonts w:ascii="Arial" w:hAnsi="Arial" w:cs="Arial"/>
                <w:sz w:val="22"/>
                <w:szCs w:val="22"/>
              </w:rPr>
              <w:t>ungezügeltes</w:t>
            </w:r>
            <w:proofErr w:type="spellEnd"/>
            <w:r>
              <w:rPr>
                <w:rFonts w:ascii="Arial" w:hAnsi="Arial" w:cs="Arial"/>
                <w:sz w:val="22"/>
                <w:szCs w:val="22"/>
              </w:rPr>
              <w:t xml:space="preserve"> </w:t>
            </w:r>
            <w:proofErr w:type="spellStart"/>
            <w:r>
              <w:rPr>
                <w:rFonts w:ascii="Arial" w:hAnsi="Arial" w:cs="Arial"/>
                <w:sz w:val="22"/>
                <w:szCs w:val="22"/>
              </w:rPr>
              <w:t>Theatertier</w:t>
            </w:r>
            <w:proofErr w:type="spellEnd"/>
          </w:p>
          <w:p w14:paraId="69995833" w14:textId="77777777" w:rsidR="00317735" w:rsidRDefault="00317735" w:rsidP="000B5CA1">
            <w:pPr>
              <w:spacing w:line="360" w:lineRule="auto"/>
              <w:rPr>
                <w:rFonts w:ascii="Arial" w:hAnsi="Arial" w:cs="Arial"/>
                <w:sz w:val="22"/>
                <w:szCs w:val="22"/>
              </w:rPr>
            </w:pP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hinreißende</w:t>
            </w:r>
            <w:proofErr w:type="spellEnd"/>
            <w:r>
              <w:rPr>
                <w:rFonts w:ascii="Arial" w:hAnsi="Arial" w:cs="Arial"/>
                <w:sz w:val="22"/>
                <w:szCs w:val="22"/>
              </w:rPr>
              <w:t xml:space="preserve"> </w:t>
            </w:r>
            <w:proofErr w:type="spellStart"/>
            <w:r>
              <w:rPr>
                <w:rFonts w:ascii="Arial" w:hAnsi="Arial" w:cs="Arial"/>
                <w:sz w:val="22"/>
                <w:szCs w:val="22"/>
              </w:rPr>
              <w:t>klamaukige</w:t>
            </w:r>
            <w:proofErr w:type="spellEnd"/>
            <w:r>
              <w:rPr>
                <w:rFonts w:ascii="Arial" w:hAnsi="Arial" w:cs="Arial"/>
                <w:sz w:val="22"/>
                <w:szCs w:val="22"/>
              </w:rPr>
              <w:t xml:space="preserve"> </w:t>
            </w:r>
            <w:proofErr w:type="spellStart"/>
            <w:r>
              <w:rPr>
                <w:rFonts w:ascii="Arial" w:hAnsi="Arial" w:cs="Arial"/>
                <w:sz w:val="22"/>
                <w:szCs w:val="22"/>
              </w:rPr>
              <w:t>Körperkomik</w:t>
            </w:r>
            <w:proofErr w:type="spellEnd"/>
          </w:p>
          <w:p w14:paraId="4B5E3053" w14:textId="77777777" w:rsidR="00A4600B" w:rsidRDefault="00A4600B" w:rsidP="000B5CA1">
            <w:pPr>
              <w:spacing w:line="360" w:lineRule="auto"/>
              <w:rPr>
                <w:rFonts w:ascii="Arial" w:hAnsi="Arial" w:cs="Arial"/>
                <w:sz w:val="22"/>
                <w:szCs w:val="22"/>
              </w:rPr>
            </w:pPr>
            <w:proofErr w:type="spellStart"/>
            <w:r>
              <w:rPr>
                <w:rFonts w:ascii="Arial" w:hAnsi="Arial" w:cs="Arial"/>
                <w:sz w:val="22"/>
                <w:szCs w:val="22"/>
              </w:rPr>
              <w:t>ohne</w:t>
            </w:r>
            <w:proofErr w:type="spellEnd"/>
            <w:r>
              <w:rPr>
                <w:rFonts w:ascii="Arial" w:hAnsi="Arial" w:cs="Arial"/>
                <w:sz w:val="22"/>
                <w:szCs w:val="22"/>
              </w:rPr>
              <w:t xml:space="preserve"> Esprit</w:t>
            </w:r>
          </w:p>
          <w:p w14:paraId="4D25495C" w14:textId="77777777" w:rsidR="00A4600B" w:rsidRDefault="00A4600B" w:rsidP="000B5CA1">
            <w:pPr>
              <w:spacing w:line="360" w:lineRule="auto"/>
              <w:rPr>
                <w:rFonts w:ascii="Arial" w:hAnsi="Arial" w:cs="Arial"/>
                <w:sz w:val="22"/>
                <w:szCs w:val="22"/>
              </w:rPr>
            </w:pPr>
            <w:proofErr w:type="spellStart"/>
            <w:r>
              <w:rPr>
                <w:rFonts w:ascii="Arial" w:hAnsi="Arial" w:cs="Arial"/>
                <w:sz w:val="22"/>
                <w:szCs w:val="22"/>
              </w:rPr>
              <w:t>neureiche</w:t>
            </w:r>
            <w:proofErr w:type="spellEnd"/>
            <w:r>
              <w:rPr>
                <w:rFonts w:ascii="Arial" w:hAnsi="Arial" w:cs="Arial"/>
                <w:sz w:val="22"/>
                <w:szCs w:val="22"/>
              </w:rPr>
              <w:t xml:space="preserve"> </w:t>
            </w:r>
            <w:proofErr w:type="spellStart"/>
            <w:r w:rsidR="00EC1A38">
              <w:rPr>
                <w:rFonts w:ascii="Arial" w:hAnsi="Arial" w:cs="Arial"/>
                <w:sz w:val="22"/>
                <w:szCs w:val="22"/>
              </w:rPr>
              <w:t>Rosalinde</w:t>
            </w:r>
            <w:proofErr w:type="spellEnd"/>
            <w:r w:rsidR="00EC1A38">
              <w:rPr>
                <w:rFonts w:ascii="Arial" w:hAnsi="Arial" w:cs="Arial"/>
                <w:sz w:val="22"/>
                <w:szCs w:val="22"/>
              </w:rPr>
              <w:t xml:space="preserve"> </w:t>
            </w:r>
            <w:proofErr w:type="spellStart"/>
            <w:r w:rsidR="00EC1A38">
              <w:rPr>
                <w:rFonts w:ascii="Arial" w:hAnsi="Arial" w:cs="Arial"/>
                <w:sz w:val="22"/>
                <w:szCs w:val="22"/>
              </w:rPr>
              <w:t>im</w:t>
            </w:r>
            <w:proofErr w:type="spellEnd"/>
            <w:r w:rsidR="00EC1A38">
              <w:rPr>
                <w:rFonts w:ascii="Arial" w:hAnsi="Arial" w:cs="Arial"/>
                <w:sz w:val="22"/>
                <w:szCs w:val="22"/>
              </w:rPr>
              <w:t xml:space="preserve"> Berliner </w:t>
            </w:r>
            <w:proofErr w:type="spellStart"/>
            <w:r w:rsidR="00EC1A38">
              <w:rPr>
                <w:rFonts w:ascii="Arial" w:hAnsi="Arial" w:cs="Arial"/>
                <w:sz w:val="22"/>
                <w:szCs w:val="22"/>
              </w:rPr>
              <w:t>Stil</w:t>
            </w:r>
            <w:proofErr w:type="spellEnd"/>
          </w:p>
          <w:p w14:paraId="4C6FADBD" w14:textId="77777777" w:rsidR="00EC1A38" w:rsidRDefault="00EC1A38" w:rsidP="000B5CA1">
            <w:pPr>
              <w:spacing w:line="360" w:lineRule="auto"/>
              <w:rPr>
                <w:rFonts w:ascii="Arial" w:hAnsi="Arial" w:cs="Arial"/>
                <w:sz w:val="22"/>
                <w:szCs w:val="22"/>
              </w:rPr>
            </w:pPr>
            <w:proofErr w:type="spellStart"/>
            <w:r>
              <w:rPr>
                <w:rFonts w:ascii="Arial" w:hAnsi="Arial" w:cs="Arial"/>
                <w:sz w:val="22"/>
                <w:szCs w:val="22"/>
              </w:rPr>
              <w:t>Körpersprache</w:t>
            </w:r>
            <w:proofErr w:type="spellEnd"/>
          </w:p>
          <w:p w14:paraId="2D2EEC0B" w14:textId="37EF3C60" w:rsidR="002F33B1" w:rsidRDefault="00EC1A38" w:rsidP="000B5CA1">
            <w:pPr>
              <w:spacing w:line="360" w:lineRule="auto"/>
              <w:rPr>
                <w:rFonts w:ascii="Arial" w:hAnsi="Arial" w:cs="Arial"/>
                <w:sz w:val="22"/>
                <w:szCs w:val="22"/>
              </w:rPr>
            </w:pPr>
            <w:proofErr w:type="spellStart"/>
            <w:r>
              <w:rPr>
                <w:rFonts w:ascii="Arial" w:hAnsi="Arial" w:cs="Arial"/>
                <w:sz w:val="22"/>
                <w:szCs w:val="22"/>
              </w:rPr>
              <w:t>Charme</w:t>
            </w:r>
            <w:proofErr w:type="spellEnd"/>
            <w:r>
              <w:rPr>
                <w:rFonts w:ascii="Arial" w:hAnsi="Arial" w:cs="Arial"/>
                <w:sz w:val="22"/>
                <w:szCs w:val="22"/>
              </w:rPr>
              <w:t xml:space="preserve"> und </w:t>
            </w:r>
            <w:proofErr w:type="spellStart"/>
            <w:r>
              <w:rPr>
                <w:rFonts w:ascii="Arial" w:hAnsi="Arial" w:cs="Arial"/>
                <w:sz w:val="22"/>
                <w:szCs w:val="22"/>
              </w:rPr>
              <w:t>Leichtigkeit</w:t>
            </w:r>
            <w:proofErr w:type="spellEnd"/>
          </w:p>
          <w:p w14:paraId="76515DB7" w14:textId="77777777" w:rsidR="00EC1A38" w:rsidRDefault="00EC1A38" w:rsidP="000B5CA1">
            <w:pPr>
              <w:spacing w:line="360" w:lineRule="auto"/>
              <w:rPr>
                <w:rFonts w:ascii="Arial" w:hAnsi="Arial" w:cs="Arial"/>
                <w:sz w:val="22"/>
                <w:szCs w:val="22"/>
              </w:rPr>
            </w:pPr>
            <w:proofErr w:type="spellStart"/>
            <w:r>
              <w:rPr>
                <w:rFonts w:ascii="Arial" w:hAnsi="Arial" w:cs="Arial"/>
                <w:sz w:val="22"/>
                <w:szCs w:val="22"/>
              </w:rPr>
              <w:t>darstellerisch</w:t>
            </w:r>
            <w:proofErr w:type="spellEnd"/>
            <w:r>
              <w:rPr>
                <w:rFonts w:ascii="Arial" w:hAnsi="Arial" w:cs="Arial"/>
                <w:sz w:val="22"/>
                <w:szCs w:val="22"/>
              </w:rPr>
              <w:t xml:space="preserve"> die </w:t>
            </w:r>
            <w:proofErr w:type="spellStart"/>
            <w:r>
              <w:rPr>
                <w:rFonts w:ascii="Arial" w:hAnsi="Arial" w:cs="Arial"/>
                <w:sz w:val="22"/>
                <w:szCs w:val="22"/>
              </w:rPr>
              <w:t>Wucht</w:t>
            </w:r>
            <w:proofErr w:type="spellEnd"/>
            <w:r>
              <w:rPr>
                <w:rFonts w:ascii="Arial" w:hAnsi="Arial" w:cs="Arial"/>
                <w:sz w:val="22"/>
                <w:szCs w:val="22"/>
              </w:rPr>
              <w:t xml:space="preserve"> in </w:t>
            </w:r>
            <w:proofErr w:type="spellStart"/>
            <w:r>
              <w:rPr>
                <w:rFonts w:ascii="Arial" w:hAnsi="Arial" w:cs="Arial"/>
                <w:sz w:val="22"/>
                <w:szCs w:val="22"/>
              </w:rPr>
              <w:t>Tüten</w:t>
            </w:r>
            <w:proofErr w:type="spellEnd"/>
          </w:p>
          <w:p w14:paraId="6E18D008" w14:textId="77777777" w:rsidR="00EC1A38" w:rsidRDefault="00EC1A38" w:rsidP="000B5CA1">
            <w:pPr>
              <w:spacing w:line="360" w:lineRule="auto"/>
              <w:rPr>
                <w:rFonts w:ascii="Arial" w:hAnsi="Arial" w:cs="Arial"/>
                <w:sz w:val="22"/>
                <w:szCs w:val="22"/>
              </w:rPr>
            </w:pPr>
            <w:proofErr w:type="spellStart"/>
            <w:r>
              <w:rPr>
                <w:rFonts w:ascii="Arial" w:hAnsi="Arial" w:cs="Arial"/>
                <w:sz w:val="22"/>
                <w:szCs w:val="22"/>
              </w:rPr>
              <w:t>spielfreudigen</w:t>
            </w:r>
            <w:proofErr w:type="spellEnd"/>
            <w:r>
              <w:rPr>
                <w:rFonts w:ascii="Arial" w:hAnsi="Arial" w:cs="Arial"/>
                <w:sz w:val="22"/>
                <w:szCs w:val="22"/>
              </w:rPr>
              <w:t xml:space="preserve"> </w:t>
            </w:r>
            <w:proofErr w:type="spellStart"/>
            <w:r>
              <w:rPr>
                <w:rFonts w:ascii="Arial" w:hAnsi="Arial" w:cs="Arial"/>
                <w:sz w:val="22"/>
                <w:szCs w:val="22"/>
              </w:rPr>
              <w:t>Chor</w:t>
            </w:r>
            <w:proofErr w:type="spellEnd"/>
          </w:p>
          <w:p w14:paraId="2FBC3574" w14:textId="77777777" w:rsidR="009A6AE4" w:rsidRDefault="009A6AE4" w:rsidP="000B5CA1">
            <w:pPr>
              <w:spacing w:line="360" w:lineRule="auto"/>
              <w:rPr>
                <w:rFonts w:ascii="Arial" w:hAnsi="Arial" w:cs="Arial"/>
                <w:sz w:val="22"/>
                <w:szCs w:val="22"/>
              </w:rPr>
            </w:pPr>
            <w:proofErr w:type="spellStart"/>
            <w:r>
              <w:rPr>
                <w:rFonts w:ascii="Arial" w:hAnsi="Arial" w:cs="Arial"/>
                <w:sz w:val="22"/>
                <w:szCs w:val="22"/>
              </w:rPr>
              <w:t>lustvoll-lustig</w:t>
            </w:r>
            <w:proofErr w:type="spellEnd"/>
            <w:r>
              <w:rPr>
                <w:rFonts w:ascii="Arial" w:hAnsi="Arial" w:cs="Arial"/>
                <w:sz w:val="22"/>
                <w:szCs w:val="22"/>
              </w:rPr>
              <w:t xml:space="preserve"> </w:t>
            </w:r>
            <w:proofErr w:type="spellStart"/>
            <w:r>
              <w:rPr>
                <w:rFonts w:ascii="Arial" w:hAnsi="Arial" w:cs="Arial"/>
                <w:sz w:val="22"/>
                <w:szCs w:val="22"/>
              </w:rPr>
              <w:t>spielen</w:t>
            </w:r>
            <w:proofErr w:type="spellEnd"/>
          </w:p>
          <w:p w14:paraId="4B241276" w14:textId="77777777" w:rsidR="009A6AE4" w:rsidRDefault="009A6AE4" w:rsidP="000B5CA1">
            <w:pPr>
              <w:spacing w:line="360" w:lineRule="auto"/>
              <w:rPr>
                <w:rFonts w:ascii="Arial" w:hAnsi="Arial" w:cs="Arial"/>
                <w:sz w:val="22"/>
                <w:szCs w:val="22"/>
              </w:rPr>
            </w:pPr>
            <w:proofErr w:type="spellStart"/>
            <w:r>
              <w:rPr>
                <w:rFonts w:ascii="Arial" w:hAnsi="Arial" w:cs="Arial"/>
                <w:sz w:val="22"/>
                <w:szCs w:val="22"/>
              </w:rPr>
              <w:lastRenderedPageBreak/>
              <w:t>schauspielerndes</w:t>
            </w:r>
            <w:proofErr w:type="spellEnd"/>
            <w:r>
              <w:rPr>
                <w:rFonts w:ascii="Arial" w:hAnsi="Arial" w:cs="Arial"/>
                <w:sz w:val="22"/>
                <w:szCs w:val="22"/>
              </w:rPr>
              <w:t xml:space="preserve"> </w:t>
            </w:r>
            <w:proofErr w:type="spellStart"/>
            <w:r>
              <w:rPr>
                <w:rFonts w:ascii="Arial" w:hAnsi="Arial" w:cs="Arial"/>
                <w:sz w:val="22"/>
                <w:szCs w:val="22"/>
              </w:rPr>
              <w:t>Naturell</w:t>
            </w:r>
            <w:proofErr w:type="spellEnd"/>
            <w:r>
              <w:rPr>
                <w:rFonts w:ascii="Arial" w:hAnsi="Arial" w:cs="Arial"/>
                <w:sz w:val="22"/>
                <w:szCs w:val="22"/>
              </w:rPr>
              <w:t xml:space="preserve"> </w:t>
            </w:r>
            <w:proofErr w:type="spellStart"/>
            <w:r>
              <w:rPr>
                <w:rFonts w:ascii="Arial" w:hAnsi="Arial" w:cs="Arial"/>
                <w:sz w:val="22"/>
                <w:szCs w:val="22"/>
              </w:rPr>
              <w:t>heraus</w:t>
            </w:r>
            <w:proofErr w:type="spellEnd"/>
          </w:p>
          <w:p w14:paraId="4A654531" w14:textId="77777777" w:rsidR="009A6AE4" w:rsidRDefault="009A6AE4" w:rsidP="000B5CA1">
            <w:pPr>
              <w:spacing w:line="360" w:lineRule="auto"/>
              <w:rPr>
                <w:rFonts w:ascii="Arial" w:hAnsi="Arial" w:cs="Arial"/>
                <w:sz w:val="22"/>
                <w:szCs w:val="22"/>
              </w:rPr>
            </w:pPr>
            <w:proofErr w:type="spellStart"/>
            <w:r>
              <w:rPr>
                <w:rFonts w:ascii="Arial" w:hAnsi="Arial" w:cs="Arial"/>
                <w:sz w:val="22"/>
                <w:szCs w:val="22"/>
              </w:rPr>
              <w:t>wunderbaren</w:t>
            </w:r>
            <w:proofErr w:type="spellEnd"/>
            <w:r>
              <w:rPr>
                <w:rFonts w:ascii="Arial" w:hAnsi="Arial" w:cs="Arial"/>
                <w:sz w:val="22"/>
                <w:szCs w:val="22"/>
              </w:rPr>
              <w:t xml:space="preserve"> </w:t>
            </w:r>
            <w:proofErr w:type="spellStart"/>
            <w:r>
              <w:rPr>
                <w:rFonts w:ascii="Arial" w:hAnsi="Arial" w:cs="Arial"/>
                <w:sz w:val="22"/>
                <w:szCs w:val="22"/>
              </w:rPr>
              <w:t>Rampensau</w:t>
            </w:r>
            <w:proofErr w:type="spellEnd"/>
          </w:p>
          <w:p w14:paraId="5D2DCFDD" w14:textId="77777777" w:rsidR="002F33B1" w:rsidRDefault="002F33B1" w:rsidP="000B5CA1">
            <w:pPr>
              <w:spacing w:line="360" w:lineRule="auto"/>
              <w:rPr>
                <w:rFonts w:ascii="Arial" w:hAnsi="Arial" w:cs="Arial"/>
                <w:sz w:val="22"/>
                <w:szCs w:val="22"/>
              </w:rPr>
            </w:pPr>
            <w:proofErr w:type="spellStart"/>
            <w:r>
              <w:rPr>
                <w:rFonts w:ascii="Arial" w:hAnsi="Arial" w:cs="Arial"/>
                <w:sz w:val="22"/>
                <w:szCs w:val="22"/>
              </w:rPr>
              <w:t>Charme</w:t>
            </w:r>
            <w:proofErr w:type="spellEnd"/>
            <w:r>
              <w:rPr>
                <w:rFonts w:ascii="Arial" w:hAnsi="Arial" w:cs="Arial"/>
                <w:sz w:val="22"/>
                <w:szCs w:val="22"/>
              </w:rPr>
              <w:t xml:space="preserve">, </w:t>
            </w:r>
            <w:proofErr w:type="spellStart"/>
            <w:r>
              <w:rPr>
                <w:rFonts w:ascii="Arial" w:hAnsi="Arial" w:cs="Arial"/>
                <w:sz w:val="22"/>
                <w:szCs w:val="22"/>
              </w:rPr>
              <w:t>Präzision</w:t>
            </w:r>
            <w:proofErr w:type="spellEnd"/>
            <w:r>
              <w:rPr>
                <w:rFonts w:ascii="Arial" w:hAnsi="Arial" w:cs="Arial"/>
                <w:sz w:val="22"/>
                <w:szCs w:val="22"/>
              </w:rPr>
              <w:t xml:space="preserve"> und Timing</w:t>
            </w:r>
          </w:p>
          <w:p w14:paraId="4E4F0E11" w14:textId="77777777" w:rsidR="009E7C24" w:rsidRDefault="009E7C24" w:rsidP="000B5CA1">
            <w:pPr>
              <w:spacing w:line="360" w:lineRule="auto"/>
              <w:rPr>
                <w:rFonts w:ascii="Arial" w:hAnsi="Arial" w:cs="Arial"/>
                <w:sz w:val="22"/>
                <w:szCs w:val="22"/>
              </w:rPr>
            </w:pPr>
            <w:proofErr w:type="spellStart"/>
            <w:r>
              <w:rPr>
                <w:rFonts w:ascii="Arial" w:hAnsi="Arial" w:cs="Arial"/>
                <w:sz w:val="22"/>
                <w:szCs w:val="22"/>
              </w:rPr>
              <w:t>slapstickartiges</w:t>
            </w:r>
            <w:proofErr w:type="spellEnd"/>
            <w:r>
              <w:rPr>
                <w:rFonts w:ascii="Arial" w:hAnsi="Arial" w:cs="Arial"/>
                <w:sz w:val="22"/>
                <w:szCs w:val="22"/>
              </w:rPr>
              <w:t xml:space="preserve"> </w:t>
            </w:r>
            <w:proofErr w:type="spellStart"/>
            <w:r>
              <w:rPr>
                <w:rFonts w:ascii="Arial" w:hAnsi="Arial" w:cs="Arial"/>
                <w:sz w:val="22"/>
                <w:szCs w:val="22"/>
              </w:rPr>
              <w:t>Profil</w:t>
            </w:r>
            <w:proofErr w:type="spellEnd"/>
          </w:p>
          <w:p w14:paraId="57074E1D" w14:textId="4342E760" w:rsidR="009E7C24" w:rsidRDefault="009E7C24" w:rsidP="000B5CA1">
            <w:pPr>
              <w:spacing w:line="360" w:lineRule="auto"/>
              <w:rPr>
                <w:rFonts w:ascii="Arial" w:hAnsi="Arial" w:cs="Arial"/>
                <w:sz w:val="22"/>
                <w:szCs w:val="22"/>
              </w:rPr>
            </w:pPr>
            <w:r>
              <w:rPr>
                <w:rFonts w:ascii="Arial" w:hAnsi="Arial" w:cs="Arial"/>
                <w:sz w:val="22"/>
                <w:szCs w:val="22"/>
              </w:rPr>
              <w:t xml:space="preserve">es </w:t>
            </w:r>
            <w:proofErr w:type="spellStart"/>
            <w:r>
              <w:rPr>
                <w:rFonts w:ascii="Arial" w:hAnsi="Arial" w:cs="Arial"/>
                <w:sz w:val="22"/>
                <w:szCs w:val="22"/>
              </w:rPr>
              <w:t>hätte</w:t>
            </w:r>
            <w:proofErr w:type="spellEnd"/>
            <w:r>
              <w:rPr>
                <w:rFonts w:ascii="Arial" w:hAnsi="Arial" w:cs="Arial"/>
                <w:sz w:val="22"/>
                <w:szCs w:val="22"/>
              </w:rPr>
              <w:t xml:space="preserve"> </w:t>
            </w:r>
            <w:proofErr w:type="spellStart"/>
            <w:r>
              <w:rPr>
                <w:rFonts w:ascii="Arial" w:hAnsi="Arial" w:cs="Arial"/>
                <w:sz w:val="22"/>
                <w:szCs w:val="22"/>
              </w:rPr>
              <w:t>mehr</w:t>
            </w:r>
            <w:proofErr w:type="spellEnd"/>
            <w:r>
              <w:rPr>
                <w:rFonts w:ascii="Arial" w:hAnsi="Arial" w:cs="Arial"/>
                <w:sz w:val="22"/>
                <w:szCs w:val="22"/>
              </w:rPr>
              <w:t xml:space="preserve"> an </w:t>
            </w:r>
            <w:proofErr w:type="spellStart"/>
            <w:r>
              <w:rPr>
                <w:rFonts w:ascii="Arial" w:hAnsi="Arial" w:cs="Arial"/>
                <w:sz w:val="22"/>
                <w:szCs w:val="22"/>
              </w:rPr>
              <w:t>erotisch</w:t>
            </w:r>
            <w:proofErr w:type="spellEnd"/>
            <w:r>
              <w:rPr>
                <w:rFonts w:ascii="Arial" w:hAnsi="Arial" w:cs="Arial"/>
                <w:sz w:val="22"/>
                <w:szCs w:val="22"/>
              </w:rPr>
              <w:t xml:space="preserve"> </w:t>
            </w:r>
            <w:proofErr w:type="spellStart"/>
            <w:r>
              <w:rPr>
                <w:rFonts w:ascii="Arial" w:hAnsi="Arial" w:cs="Arial"/>
                <w:sz w:val="22"/>
                <w:szCs w:val="22"/>
              </w:rPr>
              <w:t>Läs</w:t>
            </w:r>
            <w:r w:rsidR="009B0B99">
              <w:rPr>
                <w:rFonts w:ascii="Arial" w:hAnsi="Arial" w:cs="Arial"/>
                <w:sz w:val="22"/>
                <w:szCs w:val="22"/>
              </w:rPr>
              <w:t>sz</w:t>
            </w:r>
            <w:r>
              <w:rPr>
                <w:rFonts w:ascii="Arial" w:hAnsi="Arial" w:cs="Arial"/>
                <w:sz w:val="22"/>
                <w:szCs w:val="22"/>
              </w:rPr>
              <w:t>itude</w:t>
            </w:r>
            <w:proofErr w:type="spellEnd"/>
            <w:r>
              <w:rPr>
                <w:rFonts w:ascii="Arial" w:hAnsi="Arial" w:cs="Arial"/>
                <w:sz w:val="22"/>
                <w:szCs w:val="22"/>
              </w:rPr>
              <w:t xml:space="preserve"> </w:t>
            </w:r>
            <w:proofErr w:type="spellStart"/>
            <w:r>
              <w:rPr>
                <w:rFonts w:ascii="Arial" w:hAnsi="Arial" w:cs="Arial"/>
                <w:sz w:val="22"/>
                <w:szCs w:val="22"/>
              </w:rPr>
              <w:t>getragen</w:t>
            </w:r>
            <w:proofErr w:type="spellEnd"/>
          </w:p>
          <w:p w14:paraId="48C26A6C" w14:textId="77777777" w:rsidR="009E7C24" w:rsidRDefault="009E7C24" w:rsidP="000B5CA1">
            <w:pPr>
              <w:spacing w:line="360" w:lineRule="auto"/>
              <w:rPr>
                <w:rFonts w:ascii="Arial" w:hAnsi="Arial" w:cs="Arial"/>
                <w:sz w:val="22"/>
                <w:szCs w:val="22"/>
              </w:rPr>
            </w:pPr>
            <w:proofErr w:type="spellStart"/>
            <w:r>
              <w:rPr>
                <w:rFonts w:ascii="Arial" w:hAnsi="Arial" w:cs="Arial"/>
                <w:sz w:val="22"/>
                <w:szCs w:val="22"/>
              </w:rPr>
              <w:t>komischen</w:t>
            </w:r>
            <w:proofErr w:type="spellEnd"/>
            <w:r>
              <w:rPr>
                <w:rFonts w:ascii="Arial" w:hAnsi="Arial" w:cs="Arial"/>
                <w:sz w:val="22"/>
                <w:szCs w:val="22"/>
              </w:rPr>
              <w:t xml:space="preserve"> </w:t>
            </w:r>
            <w:proofErr w:type="spellStart"/>
            <w:r>
              <w:rPr>
                <w:rFonts w:ascii="Arial" w:hAnsi="Arial" w:cs="Arial"/>
                <w:sz w:val="22"/>
                <w:szCs w:val="22"/>
              </w:rPr>
              <w:t>Rollenporträt</w:t>
            </w:r>
            <w:proofErr w:type="spellEnd"/>
          </w:p>
          <w:p w14:paraId="78FD61B3" w14:textId="77777777" w:rsidR="009E7C24" w:rsidRDefault="009E7C24" w:rsidP="000B5CA1">
            <w:pPr>
              <w:spacing w:line="360" w:lineRule="auto"/>
              <w:rPr>
                <w:rFonts w:ascii="Arial" w:hAnsi="Arial" w:cs="Arial"/>
                <w:sz w:val="22"/>
                <w:szCs w:val="22"/>
              </w:rPr>
            </w:pPr>
            <w:proofErr w:type="spellStart"/>
            <w:r>
              <w:rPr>
                <w:rFonts w:ascii="Arial" w:hAnsi="Arial" w:cs="Arial"/>
                <w:sz w:val="22"/>
                <w:szCs w:val="22"/>
              </w:rPr>
              <w:t>quirlige</w:t>
            </w:r>
            <w:proofErr w:type="spellEnd"/>
            <w:r>
              <w:rPr>
                <w:rFonts w:ascii="Arial" w:hAnsi="Arial" w:cs="Arial"/>
                <w:sz w:val="22"/>
                <w:szCs w:val="22"/>
              </w:rPr>
              <w:t xml:space="preserve"> Art</w:t>
            </w:r>
          </w:p>
          <w:p w14:paraId="0EF5B25F" w14:textId="77777777" w:rsidR="009E7C24" w:rsidRDefault="009E7C24" w:rsidP="000B5CA1">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Sängerinnen</w:t>
            </w:r>
            <w:proofErr w:type="spellEnd"/>
            <w:r>
              <w:rPr>
                <w:rFonts w:ascii="Arial" w:hAnsi="Arial" w:cs="Arial"/>
                <w:sz w:val="22"/>
                <w:szCs w:val="22"/>
              </w:rPr>
              <w:t xml:space="preserve"> und </w:t>
            </w:r>
            <w:proofErr w:type="spellStart"/>
            <w:r>
              <w:rPr>
                <w:rFonts w:ascii="Arial" w:hAnsi="Arial" w:cs="Arial"/>
                <w:sz w:val="22"/>
                <w:szCs w:val="22"/>
              </w:rPr>
              <w:t>Sänger</w:t>
            </w:r>
            <w:proofErr w:type="spellEnd"/>
            <w:r>
              <w:rPr>
                <w:rFonts w:ascii="Arial" w:hAnsi="Arial" w:cs="Arial"/>
                <w:sz w:val="22"/>
                <w:szCs w:val="22"/>
              </w:rPr>
              <w:t xml:space="preserve"> </w:t>
            </w:r>
            <w:proofErr w:type="spellStart"/>
            <w:r>
              <w:rPr>
                <w:rFonts w:ascii="Arial" w:hAnsi="Arial" w:cs="Arial"/>
                <w:sz w:val="22"/>
                <w:szCs w:val="22"/>
              </w:rPr>
              <w:t>geben</w:t>
            </w:r>
            <w:proofErr w:type="spellEnd"/>
            <w:r>
              <w:rPr>
                <w:rFonts w:ascii="Arial" w:hAnsi="Arial" w:cs="Arial"/>
                <w:sz w:val="22"/>
                <w:szCs w:val="22"/>
              </w:rPr>
              <w:t xml:space="preserve"> den </w:t>
            </w:r>
            <w:proofErr w:type="spellStart"/>
            <w:r>
              <w:rPr>
                <w:rFonts w:ascii="Arial" w:hAnsi="Arial" w:cs="Arial"/>
                <w:sz w:val="22"/>
                <w:szCs w:val="22"/>
              </w:rPr>
              <w:t>ganzen</w:t>
            </w:r>
            <w:proofErr w:type="spellEnd"/>
            <w:r>
              <w:rPr>
                <w:rFonts w:ascii="Arial" w:hAnsi="Arial" w:cs="Arial"/>
                <w:sz w:val="22"/>
                <w:szCs w:val="22"/>
              </w:rPr>
              <w:t xml:space="preserve"> Abend </w:t>
            </w:r>
            <w:proofErr w:type="spellStart"/>
            <w:r>
              <w:rPr>
                <w:rFonts w:ascii="Arial" w:hAnsi="Arial" w:cs="Arial"/>
                <w:sz w:val="22"/>
                <w:szCs w:val="22"/>
              </w:rPr>
              <w:t>äber</w:t>
            </w:r>
            <w:proofErr w:type="spellEnd"/>
            <w:r>
              <w:rPr>
                <w:rFonts w:ascii="Arial" w:hAnsi="Arial" w:cs="Arial"/>
                <w:sz w:val="22"/>
                <w:szCs w:val="22"/>
              </w:rPr>
              <w:t xml:space="preserve"> all </w:t>
            </w:r>
            <w:proofErr w:type="spellStart"/>
            <w:r>
              <w:rPr>
                <w:rFonts w:ascii="Arial" w:hAnsi="Arial" w:cs="Arial"/>
                <w:sz w:val="22"/>
                <w:szCs w:val="22"/>
              </w:rPr>
              <w:t>inr</w:t>
            </w:r>
            <w:proofErr w:type="spellEnd"/>
            <w:r>
              <w:rPr>
                <w:rFonts w:ascii="Arial" w:hAnsi="Arial" w:cs="Arial"/>
                <w:sz w:val="22"/>
                <w:szCs w:val="22"/>
              </w:rPr>
              <w:t xml:space="preserve"> </w:t>
            </w:r>
            <w:proofErr w:type="spellStart"/>
            <w:r>
              <w:rPr>
                <w:rFonts w:ascii="Arial" w:hAnsi="Arial" w:cs="Arial"/>
                <w:sz w:val="22"/>
                <w:szCs w:val="22"/>
              </w:rPr>
              <w:t>Können</w:t>
            </w:r>
            <w:proofErr w:type="spellEnd"/>
            <w:r>
              <w:rPr>
                <w:rFonts w:ascii="Arial" w:hAnsi="Arial" w:cs="Arial"/>
                <w:sz w:val="22"/>
                <w:szCs w:val="22"/>
              </w:rPr>
              <w:t xml:space="preserve">. Sie </w:t>
            </w:r>
            <w:proofErr w:type="spellStart"/>
            <w:r>
              <w:rPr>
                <w:rFonts w:ascii="Arial" w:hAnsi="Arial" w:cs="Arial"/>
                <w:sz w:val="22"/>
                <w:szCs w:val="22"/>
              </w:rPr>
              <w:t>spielen</w:t>
            </w:r>
            <w:proofErr w:type="spellEnd"/>
            <w:r>
              <w:rPr>
                <w:rFonts w:ascii="Arial" w:hAnsi="Arial" w:cs="Arial"/>
                <w:sz w:val="22"/>
                <w:szCs w:val="22"/>
              </w:rPr>
              <w:t xml:space="preserve">, </w:t>
            </w:r>
            <w:proofErr w:type="spellStart"/>
            <w:r>
              <w:rPr>
                <w:rFonts w:ascii="Arial" w:hAnsi="Arial" w:cs="Arial"/>
                <w:sz w:val="22"/>
                <w:szCs w:val="22"/>
              </w:rPr>
              <w:t>tanzen</w:t>
            </w:r>
            <w:proofErr w:type="spellEnd"/>
            <w:r>
              <w:rPr>
                <w:rFonts w:ascii="Arial" w:hAnsi="Arial" w:cs="Arial"/>
                <w:sz w:val="22"/>
                <w:szCs w:val="22"/>
              </w:rPr>
              <w:t xml:space="preserve"> und </w:t>
            </w:r>
            <w:proofErr w:type="spellStart"/>
            <w:r>
              <w:rPr>
                <w:rFonts w:ascii="Arial" w:hAnsi="Arial" w:cs="Arial"/>
                <w:sz w:val="22"/>
                <w:szCs w:val="22"/>
              </w:rPr>
              <w:t>agieren</w:t>
            </w:r>
            <w:proofErr w:type="spellEnd"/>
            <w:r>
              <w:rPr>
                <w:rFonts w:ascii="Arial" w:hAnsi="Arial" w:cs="Arial"/>
                <w:sz w:val="22"/>
                <w:szCs w:val="22"/>
              </w:rPr>
              <w:t xml:space="preserve"> </w:t>
            </w:r>
            <w:proofErr w:type="spellStart"/>
            <w:r>
              <w:rPr>
                <w:rFonts w:ascii="Arial" w:hAnsi="Arial" w:cs="Arial"/>
                <w:sz w:val="22"/>
                <w:szCs w:val="22"/>
              </w:rPr>
              <w:t>voller</w:t>
            </w:r>
            <w:proofErr w:type="spellEnd"/>
            <w:r>
              <w:rPr>
                <w:rFonts w:ascii="Arial" w:hAnsi="Arial" w:cs="Arial"/>
                <w:sz w:val="22"/>
                <w:szCs w:val="22"/>
              </w:rPr>
              <w:t xml:space="preserve"> </w:t>
            </w:r>
            <w:proofErr w:type="spellStart"/>
            <w:r>
              <w:rPr>
                <w:rFonts w:ascii="Arial" w:hAnsi="Arial" w:cs="Arial"/>
                <w:sz w:val="22"/>
                <w:szCs w:val="22"/>
              </w:rPr>
              <w:t>Inbrust</w:t>
            </w:r>
            <w:proofErr w:type="spellEnd"/>
          </w:p>
          <w:p w14:paraId="69240B1F" w14:textId="77777777" w:rsidR="00782563" w:rsidRDefault="00782563" w:rsidP="000B5CA1">
            <w:pPr>
              <w:spacing w:line="360" w:lineRule="auto"/>
              <w:rPr>
                <w:rFonts w:ascii="Arial" w:hAnsi="Arial" w:cs="Arial"/>
                <w:sz w:val="22"/>
                <w:szCs w:val="22"/>
              </w:rPr>
            </w:pPr>
            <w:r>
              <w:rPr>
                <w:rFonts w:ascii="Arial" w:hAnsi="Arial" w:cs="Arial"/>
                <w:sz w:val="22"/>
                <w:szCs w:val="22"/>
              </w:rPr>
              <w:t>natural verve for comedy</w:t>
            </w:r>
          </w:p>
          <w:p w14:paraId="11563043" w14:textId="77777777" w:rsidR="00782563" w:rsidRDefault="00782563" w:rsidP="000B5CA1">
            <w:pPr>
              <w:spacing w:line="360" w:lineRule="auto"/>
              <w:rPr>
                <w:rFonts w:ascii="Arial" w:hAnsi="Arial" w:cs="Arial"/>
                <w:sz w:val="22"/>
                <w:szCs w:val="22"/>
              </w:rPr>
            </w:pPr>
            <w:r>
              <w:rPr>
                <w:rFonts w:ascii="Arial" w:hAnsi="Arial" w:cs="Arial"/>
                <w:sz w:val="22"/>
                <w:szCs w:val="22"/>
              </w:rPr>
              <w:t>charisma</w:t>
            </w:r>
          </w:p>
          <w:p w14:paraId="56A68E95" w14:textId="77777777" w:rsidR="00782563" w:rsidRDefault="00782563" w:rsidP="000B5CA1">
            <w:pPr>
              <w:spacing w:line="360" w:lineRule="auto"/>
              <w:rPr>
                <w:rFonts w:ascii="Arial" w:hAnsi="Arial" w:cs="Arial"/>
                <w:sz w:val="22"/>
                <w:szCs w:val="22"/>
              </w:rPr>
            </w:pPr>
            <w:r>
              <w:rPr>
                <w:rFonts w:ascii="Arial" w:hAnsi="Arial" w:cs="Arial"/>
                <w:sz w:val="22"/>
                <w:szCs w:val="22"/>
              </w:rPr>
              <w:t>funny stage performance</w:t>
            </w:r>
          </w:p>
          <w:p w14:paraId="355F5284" w14:textId="77777777" w:rsidR="00782563" w:rsidRDefault="00782563" w:rsidP="000B5CA1">
            <w:pPr>
              <w:spacing w:line="360" w:lineRule="auto"/>
              <w:rPr>
                <w:rFonts w:ascii="Arial" w:hAnsi="Arial" w:cs="Arial"/>
                <w:sz w:val="22"/>
                <w:szCs w:val="22"/>
              </w:rPr>
            </w:pPr>
            <w:r>
              <w:rPr>
                <w:rFonts w:ascii="Arial" w:hAnsi="Arial" w:cs="Arial"/>
                <w:sz w:val="22"/>
                <w:szCs w:val="22"/>
              </w:rPr>
              <w:t>hilarious performance</w:t>
            </w:r>
          </w:p>
          <w:p w14:paraId="5C6155FB" w14:textId="77777777" w:rsidR="00782563" w:rsidRDefault="00782563" w:rsidP="000B5CA1">
            <w:pPr>
              <w:spacing w:line="360" w:lineRule="auto"/>
              <w:rPr>
                <w:rFonts w:ascii="Arial" w:hAnsi="Arial" w:cs="Arial"/>
                <w:sz w:val="22"/>
                <w:szCs w:val="22"/>
              </w:rPr>
            </w:pPr>
            <w:r>
              <w:rPr>
                <w:rFonts w:ascii="Arial" w:hAnsi="Arial" w:cs="Arial"/>
                <w:sz w:val="22"/>
                <w:szCs w:val="22"/>
              </w:rPr>
              <w:t>strong acting (that surprised me)</w:t>
            </w:r>
          </w:p>
          <w:p w14:paraId="5ADDCEAD" w14:textId="60358AB2" w:rsidR="00782563" w:rsidRDefault="00782563" w:rsidP="000B5CA1">
            <w:pPr>
              <w:spacing w:line="360" w:lineRule="auto"/>
              <w:rPr>
                <w:rFonts w:ascii="Arial" w:hAnsi="Arial" w:cs="Arial"/>
                <w:sz w:val="22"/>
                <w:szCs w:val="22"/>
              </w:rPr>
            </w:pPr>
            <w:proofErr w:type="spellStart"/>
            <w:r>
              <w:rPr>
                <w:rFonts w:ascii="Arial" w:hAnsi="Arial" w:cs="Arial"/>
                <w:sz w:val="22"/>
                <w:szCs w:val="22"/>
              </w:rPr>
              <w:t>ungewöhnlich</w:t>
            </w:r>
            <w:proofErr w:type="spellEnd"/>
            <w:r>
              <w:rPr>
                <w:rFonts w:ascii="Arial" w:hAnsi="Arial" w:cs="Arial"/>
                <w:sz w:val="22"/>
                <w:szCs w:val="22"/>
              </w:rPr>
              <w:t xml:space="preserve"> </w:t>
            </w:r>
            <w:proofErr w:type="spellStart"/>
            <w:r>
              <w:rPr>
                <w:rFonts w:ascii="Arial" w:hAnsi="Arial" w:cs="Arial"/>
                <w:sz w:val="22"/>
                <w:szCs w:val="22"/>
              </w:rPr>
              <w:t>sportiven</w:t>
            </w:r>
            <w:proofErr w:type="spellEnd"/>
            <w:r>
              <w:rPr>
                <w:rFonts w:ascii="Arial" w:hAnsi="Arial" w:cs="Arial"/>
                <w:sz w:val="22"/>
                <w:szCs w:val="22"/>
              </w:rPr>
              <w:t xml:space="preserve"> </w:t>
            </w:r>
            <w:proofErr w:type="spellStart"/>
            <w:r>
              <w:rPr>
                <w:rFonts w:ascii="Arial" w:hAnsi="Arial" w:cs="Arial"/>
                <w:sz w:val="22"/>
                <w:szCs w:val="22"/>
              </w:rPr>
              <w:t>wi</w:t>
            </w:r>
            <w:r w:rsidR="009B0B99">
              <w:rPr>
                <w:rFonts w:ascii="Arial" w:hAnsi="Arial" w:cs="Arial"/>
                <w:sz w:val="22"/>
                <w:szCs w:val="22"/>
              </w:rPr>
              <w:t>e</w:t>
            </w:r>
            <w:proofErr w:type="spellEnd"/>
            <w:r>
              <w:rPr>
                <w:rFonts w:ascii="Arial" w:hAnsi="Arial" w:cs="Arial"/>
                <w:sz w:val="22"/>
                <w:szCs w:val="22"/>
              </w:rPr>
              <w:t xml:space="preserve"> </w:t>
            </w:r>
            <w:proofErr w:type="spellStart"/>
            <w:r>
              <w:rPr>
                <w:rFonts w:ascii="Arial" w:hAnsi="Arial" w:cs="Arial"/>
                <w:sz w:val="22"/>
                <w:szCs w:val="22"/>
              </w:rPr>
              <w:t>subtilen</w:t>
            </w:r>
            <w:proofErr w:type="spellEnd"/>
            <w:r>
              <w:rPr>
                <w:rFonts w:ascii="Arial" w:hAnsi="Arial" w:cs="Arial"/>
                <w:sz w:val="22"/>
                <w:szCs w:val="22"/>
              </w:rPr>
              <w:t xml:space="preserve"> </w:t>
            </w:r>
            <w:proofErr w:type="spellStart"/>
            <w:r>
              <w:rPr>
                <w:rFonts w:ascii="Arial" w:hAnsi="Arial" w:cs="Arial"/>
                <w:sz w:val="22"/>
                <w:szCs w:val="22"/>
              </w:rPr>
              <w:t>schauspielerischen</w:t>
            </w:r>
            <w:proofErr w:type="spellEnd"/>
            <w:r>
              <w:rPr>
                <w:rFonts w:ascii="Arial" w:hAnsi="Arial" w:cs="Arial"/>
                <w:sz w:val="22"/>
                <w:szCs w:val="22"/>
              </w:rPr>
              <w:t xml:space="preserve">, </w:t>
            </w:r>
            <w:proofErr w:type="spellStart"/>
            <w:r>
              <w:rPr>
                <w:rFonts w:ascii="Arial" w:hAnsi="Arial" w:cs="Arial"/>
                <w:sz w:val="22"/>
                <w:szCs w:val="22"/>
              </w:rPr>
              <w:t>komödiantischen</w:t>
            </w:r>
            <w:proofErr w:type="spellEnd"/>
            <w:r>
              <w:rPr>
                <w:rFonts w:ascii="Arial" w:hAnsi="Arial" w:cs="Arial"/>
                <w:sz w:val="22"/>
                <w:szCs w:val="22"/>
              </w:rPr>
              <w:t xml:space="preserve"> </w:t>
            </w:r>
            <w:proofErr w:type="spellStart"/>
            <w:r>
              <w:rPr>
                <w:rFonts w:ascii="Arial" w:hAnsi="Arial" w:cs="Arial"/>
                <w:sz w:val="22"/>
                <w:szCs w:val="22"/>
              </w:rPr>
              <w:t>Leistungen</w:t>
            </w:r>
            <w:proofErr w:type="spellEnd"/>
          </w:p>
          <w:p w14:paraId="0B9EE1EB" w14:textId="77777777" w:rsidR="00782563" w:rsidRDefault="00782563" w:rsidP="000B5CA1">
            <w:pPr>
              <w:spacing w:line="360" w:lineRule="auto"/>
              <w:rPr>
                <w:rFonts w:ascii="Arial" w:hAnsi="Arial" w:cs="Arial"/>
                <w:sz w:val="22"/>
                <w:szCs w:val="22"/>
              </w:rPr>
            </w:pPr>
            <w:r>
              <w:rPr>
                <w:rFonts w:ascii="Arial" w:hAnsi="Arial" w:cs="Arial"/>
                <w:sz w:val="22"/>
                <w:szCs w:val="22"/>
              </w:rPr>
              <w:t xml:space="preserve">so </w:t>
            </w:r>
            <w:proofErr w:type="spellStart"/>
            <w:r>
              <w:rPr>
                <w:rFonts w:ascii="Arial" w:hAnsi="Arial" w:cs="Arial"/>
                <w:sz w:val="22"/>
                <w:szCs w:val="22"/>
              </w:rPr>
              <w:t>komisch</w:t>
            </w:r>
            <w:proofErr w:type="spellEnd"/>
            <w:r>
              <w:rPr>
                <w:rFonts w:ascii="Arial" w:hAnsi="Arial" w:cs="Arial"/>
                <w:sz w:val="22"/>
                <w:szCs w:val="22"/>
              </w:rPr>
              <w:t xml:space="preserve">, so </w:t>
            </w:r>
            <w:proofErr w:type="spellStart"/>
            <w:r>
              <w:rPr>
                <w:rFonts w:ascii="Arial" w:hAnsi="Arial" w:cs="Arial"/>
                <w:sz w:val="22"/>
                <w:szCs w:val="22"/>
              </w:rPr>
              <w:t>witzig</w:t>
            </w:r>
            <w:proofErr w:type="spellEnd"/>
          </w:p>
          <w:p w14:paraId="7FBDDF91" w14:textId="77777777" w:rsidR="00782563" w:rsidRDefault="00782563" w:rsidP="000B5CA1">
            <w:pPr>
              <w:spacing w:line="360" w:lineRule="auto"/>
              <w:rPr>
                <w:rFonts w:ascii="Arial" w:hAnsi="Arial" w:cs="Arial"/>
                <w:sz w:val="22"/>
                <w:szCs w:val="22"/>
              </w:rPr>
            </w:pPr>
            <w:proofErr w:type="spellStart"/>
            <w:r>
              <w:rPr>
                <w:rFonts w:ascii="Arial" w:hAnsi="Arial" w:cs="Arial"/>
                <w:sz w:val="22"/>
                <w:szCs w:val="22"/>
              </w:rPr>
              <w:t>ungeahnte</w:t>
            </w:r>
            <w:proofErr w:type="spellEnd"/>
            <w:r>
              <w:rPr>
                <w:rFonts w:ascii="Arial" w:hAnsi="Arial" w:cs="Arial"/>
                <w:sz w:val="22"/>
                <w:szCs w:val="22"/>
              </w:rPr>
              <w:t xml:space="preserve"> </w:t>
            </w:r>
            <w:proofErr w:type="spellStart"/>
            <w:r>
              <w:rPr>
                <w:rFonts w:ascii="Arial" w:hAnsi="Arial" w:cs="Arial"/>
                <w:sz w:val="22"/>
                <w:szCs w:val="22"/>
              </w:rPr>
              <w:t>darstellerische</w:t>
            </w:r>
            <w:proofErr w:type="spellEnd"/>
            <w:r>
              <w:rPr>
                <w:rFonts w:ascii="Arial" w:hAnsi="Arial" w:cs="Arial"/>
                <w:sz w:val="22"/>
                <w:szCs w:val="22"/>
              </w:rPr>
              <w:t xml:space="preserve"> </w:t>
            </w:r>
            <w:proofErr w:type="spellStart"/>
            <w:r>
              <w:rPr>
                <w:rFonts w:ascii="Arial" w:hAnsi="Arial" w:cs="Arial"/>
                <w:sz w:val="22"/>
                <w:szCs w:val="22"/>
              </w:rPr>
              <w:t>Qualitäten</w:t>
            </w:r>
            <w:proofErr w:type="spellEnd"/>
          </w:p>
          <w:p w14:paraId="26A66A2F" w14:textId="77777777" w:rsidR="00896F08" w:rsidRDefault="00896F08" w:rsidP="000B5CA1">
            <w:pPr>
              <w:spacing w:line="360" w:lineRule="auto"/>
              <w:rPr>
                <w:rFonts w:ascii="Arial" w:hAnsi="Arial" w:cs="Arial"/>
                <w:sz w:val="22"/>
                <w:szCs w:val="22"/>
              </w:rPr>
            </w:pPr>
            <w:proofErr w:type="spellStart"/>
            <w:r>
              <w:rPr>
                <w:rFonts w:ascii="Arial" w:hAnsi="Arial" w:cs="Arial"/>
                <w:sz w:val="22"/>
                <w:szCs w:val="22"/>
              </w:rPr>
              <w:t>komiker</w:t>
            </w:r>
            <w:proofErr w:type="spellEnd"/>
            <w:r>
              <w:rPr>
                <w:rFonts w:ascii="Arial" w:hAnsi="Arial" w:cs="Arial"/>
                <w:sz w:val="22"/>
                <w:szCs w:val="22"/>
              </w:rPr>
              <w:t xml:space="preserve"> der </w:t>
            </w:r>
            <w:proofErr w:type="spellStart"/>
            <w:r>
              <w:rPr>
                <w:rFonts w:ascii="Arial" w:hAnsi="Arial" w:cs="Arial"/>
                <w:sz w:val="22"/>
                <w:szCs w:val="22"/>
              </w:rPr>
              <w:t>Spitzenklasse</w:t>
            </w:r>
            <w:proofErr w:type="spellEnd"/>
          </w:p>
          <w:p w14:paraId="57E621D6" w14:textId="77777777" w:rsidR="00896F08" w:rsidRDefault="00896F08" w:rsidP="000B5CA1">
            <w:pPr>
              <w:spacing w:line="360" w:lineRule="auto"/>
              <w:rPr>
                <w:rFonts w:ascii="Arial" w:hAnsi="Arial" w:cs="Arial"/>
                <w:sz w:val="22"/>
                <w:szCs w:val="22"/>
              </w:rPr>
            </w:pPr>
            <w:proofErr w:type="spellStart"/>
            <w:r>
              <w:rPr>
                <w:rFonts w:ascii="Arial" w:hAnsi="Arial" w:cs="Arial"/>
                <w:sz w:val="22"/>
                <w:szCs w:val="22"/>
              </w:rPr>
              <w:t>großem</w:t>
            </w:r>
            <w:proofErr w:type="spellEnd"/>
            <w:r>
              <w:rPr>
                <w:rFonts w:ascii="Arial" w:hAnsi="Arial" w:cs="Arial"/>
                <w:sz w:val="22"/>
                <w:szCs w:val="22"/>
              </w:rPr>
              <w:t xml:space="preserve"> </w:t>
            </w:r>
            <w:proofErr w:type="spellStart"/>
            <w:r>
              <w:rPr>
                <w:rFonts w:ascii="Arial" w:hAnsi="Arial" w:cs="Arial"/>
                <w:sz w:val="22"/>
                <w:szCs w:val="22"/>
              </w:rPr>
              <w:t>schauspielerischen</w:t>
            </w:r>
            <w:proofErr w:type="spellEnd"/>
            <w:r>
              <w:rPr>
                <w:rFonts w:ascii="Arial" w:hAnsi="Arial" w:cs="Arial"/>
                <w:sz w:val="22"/>
                <w:szCs w:val="22"/>
              </w:rPr>
              <w:t xml:space="preserve"> Talent</w:t>
            </w:r>
          </w:p>
          <w:p w14:paraId="69741306" w14:textId="77777777" w:rsidR="00896F08" w:rsidRDefault="00896F08" w:rsidP="000B5CA1">
            <w:pPr>
              <w:spacing w:line="360" w:lineRule="auto"/>
              <w:rPr>
                <w:rFonts w:ascii="Arial" w:hAnsi="Arial" w:cs="Arial"/>
                <w:sz w:val="22"/>
                <w:szCs w:val="22"/>
              </w:rPr>
            </w:pPr>
            <w:proofErr w:type="spellStart"/>
            <w:r>
              <w:rPr>
                <w:rFonts w:ascii="Arial" w:hAnsi="Arial" w:cs="Arial"/>
                <w:sz w:val="22"/>
                <w:szCs w:val="22"/>
              </w:rPr>
              <w:t>starke</w:t>
            </w:r>
            <w:proofErr w:type="spellEnd"/>
            <w:r>
              <w:rPr>
                <w:rFonts w:ascii="Arial" w:hAnsi="Arial" w:cs="Arial"/>
                <w:sz w:val="22"/>
                <w:szCs w:val="22"/>
              </w:rPr>
              <w:t xml:space="preserve"> </w:t>
            </w:r>
            <w:proofErr w:type="spellStart"/>
            <w:r>
              <w:rPr>
                <w:rFonts w:ascii="Arial" w:hAnsi="Arial" w:cs="Arial"/>
                <w:sz w:val="22"/>
                <w:szCs w:val="22"/>
              </w:rPr>
              <w:t>Darstellerin</w:t>
            </w:r>
            <w:proofErr w:type="spellEnd"/>
          </w:p>
          <w:p w14:paraId="250ACECF" w14:textId="77777777" w:rsidR="00FC13AE" w:rsidRDefault="00FC13AE" w:rsidP="00FC13AE">
            <w:pPr>
              <w:spacing w:line="360" w:lineRule="auto"/>
              <w:rPr>
                <w:rFonts w:ascii="Arial" w:hAnsi="Arial" w:cs="Arial"/>
                <w:sz w:val="22"/>
                <w:szCs w:val="22"/>
              </w:rPr>
            </w:pPr>
            <w:proofErr w:type="spellStart"/>
            <w:r>
              <w:rPr>
                <w:rFonts w:ascii="Arial" w:hAnsi="Arial" w:cs="Arial"/>
                <w:sz w:val="22"/>
                <w:szCs w:val="22"/>
              </w:rPr>
              <w:t>schauspielerischem</w:t>
            </w:r>
            <w:proofErr w:type="spellEnd"/>
            <w:r>
              <w:rPr>
                <w:rFonts w:ascii="Arial" w:hAnsi="Arial" w:cs="Arial"/>
                <w:sz w:val="22"/>
                <w:szCs w:val="22"/>
              </w:rPr>
              <w:t xml:space="preserve"> Esprit</w:t>
            </w:r>
          </w:p>
          <w:p w14:paraId="2AAC97D1" w14:textId="77777777" w:rsidR="00FC13AE" w:rsidRDefault="00FC13AE" w:rsidP="00FC13AE">
            <w:pPr>
              <w:spacing w:line="360" w:lineRule="auto"/>
              <w:rPr>
                <w:rFonts w:ascii="Arial" w:hAnsi="Arial" w:cs="Arial"/>
                <w:sz w:val="22"/>
                <w:szCs w:val="22"/>
              </w:rPr>
            </w:pP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Kopfstand</w:t>
            </w:r>
            <w:proofErr w:type="spellEnd"/>
            <w:r>
              <w:rPr>
                <w:rFonts w:ascii="Arial" w:hAnsi="Arial" w:cs="Arial"/>
                <w:sz w:val="22"/>
                <w:szCs w:val="22"/>
              </w:rPr>
              <w:t xml:space="preserve"> und </w:t>
            </w:r>
            <w:proofErr w:type="spellStart"/>
            <w:r>
              <w:rPr>
                <w:rFonts w:ascii="Arial" w:hAnsi="Arial" w:cs="Arial"/>
                <w:sz w:val="22"/>
                <w:szCs w:val="22"/>
              </w:rPr>
              <w:t>Spagat</w:t>
            </w:r>
            <w:proofErr w:type="spellEnd"/>
            <w:r>
              <w:rPr>
                <w:rFonts w:ascii="Arial" w:hAnsi="Arial" w:cs="Arial"/>
                <w:sz w:val="22"/>
                <w:szCs w:val="22"/>
              </w:rPr>
              <w:t xml:space="preserve"> </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Zugabe</w:t>
            </w:r>
            <w:proofErr w:type="spellEnd"/>
            <w:r>
              <w:rPr>
                <w:rFonts w:ascii="Arial" w:hAnsi="Arial" w:cs="Arial"/>
                <w:sz w:val="22"/>
                <w:szCs w:val="22"/>
              </w:rPr>
              <w:t xml:space="preserve"> mitten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Gesang</w:t>
            </w:r>
            <w:proofErr w:type="spellEnd"/>
          </w:p>
          <w:p w14:paraId="39B3A7A2" w14:textId="77777777" w:rsidR="00FC13AE" w:rsidRDefault="00FC13AE" w:rsidP="00FC13AE">
            <w:pPr>
              <w:spacing w:line="360" w:lineRule="auto"/>
              <w:rPr>
                <w:rFonts w:ascii="Arial" w:hAnsi="Arial" w:cs="Arial"/>
                <w:sz w:val="22"/>
                <w:szCs w:val="22"/>
              </w:rPr>
            </w:pPr>
            <w:r>
              <w:rPr>
                <w:rFonts w:ascii="Arial" w:hAnsi="Arial" w:cs="Arial"/>
                <w:sz w:val="22"/>
                <w:szCs w:val="22"/>
              </w:rPr>
              <w:t xml:space="preserve">gut </w:t>
            </w:r>
            <w:proofErr w:type="spellStart"/>
            <w:r>
              <w:rPr>
                <w:rFonts w:ascii="Arial" w:hAnsi="Arial" w:cs="Arial"/>
                <w:sz w:val="22"/>
                <w:szCs w:val="22"/>
              </w:rPr>
              <w:t>gespielt</w:t>
            </w:r>
            <w:proofErr w:type="spellEnd"/>
          </w:p>
          <w:p w14:paraId="0EC33FCC" w14:textId="77777777" w:rsidR="00FC13AE" w:rsidRDefault="00FC13AE" w:rsidP="00FC13AE">
            <w:pPr>
              <w:spacing w:line="360" w:lineRule="auto"/>
              <w:rPr>
                <w:rFonts w:ascii="Arial" w:hAnsi="Arial" w:cs="Arial"/>
                <w:sz w:val="22"/>
                <w:szCs w:val="22"/>
              </w:rPr>
            </w:pPr>
            <w:r>
              <w:rPr>
                <w:rFonts w:ascii="Arial" w:hAnsi="Arial" w:cs="Arial"/>
                <w:sz w:val="22"/>
                <w:szCs w:val="22"/>
              </w:rPr>
              <w:t xml:space="preserve">fast an die </w:t>
            </w:r>
            <w:proofErr w:type="spellStart"/>
            <w:r>
              <w:rPr>
                <w:rFonts w:ascii="Arial" w:hAnsi="Arial" w:cs="Arial"/>
                <w:sz w:val="22"/>
                <w:szCs w:val="22"/>
              </w:rPr>
              <w:t>Dramatik</w:t>
            </w:r>
            <w:proofErr w:type="spellEnd"/>
            <w:r>
              <w:rPr>
                <w:rFonts w:ascii="Arial" w:hAnsi="Arial" w:cs="Arial"/>
                <w:sz w:val="22"/>
                <w:szCs w:val="22"/>
              </w:rPr>
              <w:t xml:space="preserve"> </w:t>
            </w:r>
            <w:proofErr w:type="spellStart"/>
            <w:r>
              <w:rPr>
                <w:rFonts w:ascii="Arial" w:hAnsi="Arial" w:cs="Arial"/>
                <w:sz w:val="22"/>
                <w:szCs w:val="22"/>
              </w:rPr>
              <w:t>großer</w:t>
            </w:r>
            <w:proofErr w:type="spellEnd"/>
            <w:r>
              <w:rPr>
                <w:rFonts w:ascii="Arial" w:hAnsi="Arial" w:cs="Arial"/>
                <w:sz w:val="22"/>
                <w:szCs w:val="22"/>
              </w:rPr>
              <w:t xml:space="preserve"> </w:t>
            </w:r>
            <w:proofErr w:type="spellStart"/>
            <w:r>
              <w:rPr>
                <w:rFonts w:ascii="Arial" w:hAnsi="Arial" w:cs="Arial"/>
                <w:sz w:val="22"/>
                <w:szCs w:val="22"/>
              </w:rPr>
              <w:t>Opern</w:t>
            </w:r>
            <w:proofErr w:type="spellEnd"/>
            <w:r>
              <w:rPr>
                <w:rFonts w:ascii="Arial" w:hAnsi="Arial" w:cs="Arial"/>
                <w:sz w:val="22"/>
                <w:szCs w:val="22"/>
              </w:rPr>
              <w:t xml:space="preserve"> (</w:t>
            </w:r>
            <w:proofErr w:type="spellStart"/>
            <w:r>
              <w:rPr>
                <w:rFonts w:ascii="Arial" w:hAnsi="Arial" w:cs="Arial"/>
                <w:sz w:val="22"/>
                <w:szCs w:val="22"/>
              </w:rPr>
              <w:t>Rosalinde</w:t>
            </w:r>
            <w:proofErr w:type="spellEnd"/>
            <w:r>
              <w:rPr>
                <w:rFonts w:ascii="Arial" w:hAnsi="Arial" w:cs="Arial"/>
                <w:sz w:val="22"/>
                <w:szCs w:val="22"/>
              </w:rPr>
              <w:t>)</w:t>
            </w:r>
          </w:p>
          <w:p w14:paraId="019CEC0C" w14:textId="77777777" w:rsidR="00FC13AE" w:rsidRDefault="00FC13AE" w:rsidP="00FC13AE">
            <w:pPr>
              <w:spacing w:line="360" w:lineRule="auto"/>
              <w:rPr>
                <w:rFonts w:ascii="Arial" w:hAnsi="Arial" w:cs="Arial"/>
                <w:sz w:val="22"/>
                <w:szCs w:val="22"/>
              </w:rPr>
            </w:pPr>
            <w:proofErr w:type="spellStart"/>
            <w:r>
              <w:rPr>
                <w:rFonts w:ascii="Arial" w:hAnsi="Arial" w:cs="Arial"/>
                <w:sz w:val="22"/>
                <w:szCs w:val="22"/>
              </w:rPr>
              <w:t>komisches</w:t>
            </w:r>
            <w:proofErr w:type="spellEnd"/>
            <w:r>
              <w:rPr>
                <w:rFonts w:ascii="Arial" w:hAnsi="Arial" w:cs="Arial"/>
                <w:sz w:val="22"/>
                <w:szCs w:val="22"/>
              </w:rPr>
              <w:t xml:space="preserve"> Talent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entdecken</w:t>
            </w:r>
            <w:proofErr w:type="spellEnd"/>
          </w:p>
          <w:p w14:paraId="3A856965" w14:textId="77777777" w:rsidR="00FC13AE" w:rsidRDefault="00FC13AE" w:rsidP="00FC13AE">
            <w:pPr>
              <w:spacing w:line="360" w:lineRule="auto"/>
              <w:rPr>
                <w:rFonts w:ascii="Arial" w:hAnsi="Arial" w:cs="Arial"/>
                <w:sz w:val="22"/>
                <w:szCs w:val="22"/>
              </w:rPr>
            </w:pPr>
            <w:proofErr w:type="spellStart"/>
            <w:r>
              <w:rPr>
                <w:rFonts w:ascii="Arial" w:hAnsi="Arial" w:cs="Arial"/>
                <w:sz w:val="22"/>
                <w:szCs w:val="22"/>
              </w:rPr>
              <w:t>charmant</w:t>
            </w:r>
            <w:proofErr w:type="spellEnd"/>
            <w:r>
              <w:rPr>
                <w:rFonts w:ascii="Arial" w:hAnsi="Arial" w:cs="Arial"/>
                <w:sz w:val="22"/>
                <w:szCs w:val="22"/>
              </w:rPr>
              <w:t xml:space="preserve"> in Spiel und </w:t>
            </w:r>
            <w:proofErr w:type="spellStart"/>
            <w:r>
              <w:rPr>
                <w:rFonts w:ascii="Arial" w:hAnsi="Arial" w:cs="Arial"/>
                <w:sz w:val="22"/>
                <w:szCs w:val="22"/>
              </w:rPr>
              <w:t>Gesang</w:t>
            </w:r>
            <w:proofErr w:type="spellEnd"/>
            <w:r>
              <w:rPr>
                <w:rFonts w:ascii="Arial" w:hAnsi="Arial" w:cs="Arial"/>
                <w:sz w:val="22"/>
                <w:szCs w:val="22"/>
              </w:rPr>
              <w:t xml:space="preserve">, </w:t>
            </w:r>
            <w:proofErr w:type="spellStart"/>
            <w:r>
              <w:rPr>
                <w:rFonts w:ascii="Arial" w:hAnsi="Arial" w:cs="Arial"/>
                <w:sz w:val="22"/>
                <w:szCs w:val="22"/>
              </w:rPr>
              <w:t>witzig</w:t>
            </w:r>
            <w:proofErr w:type="spellEnd"/>
            <w:r>
              <w:rPr>
                <w:rFonts w:ascii="Arial" w:hAnsi="Arial" w:cs="Arial"/>
                <w:sz w:val="22"/>
                <w:szCs w:val="22"/>
              </w:rPr>
              <w:t xml:space="preserve">, spritzig, </w:t>
            </w:r>
            <w:proofErr w:type="spellStart"/>
            <w:r>
              <w:rPr>
                <w:rFonts w:ascii="Arial" w:hAnsi="Arial" w:cs="Arial"/>
                <w:sz w:val="22"/>
                <w:szCs w:val="22"/>
              </w:rPr>
              <w:t>wirkte</w:t>
            </w:r>
            <w:proofErr w:type="spellEnd"/>
            <w:r>
              <w:rPr>
                <w:rFonts w:ascii="Arial" w:hAnsi="Arial" w:cs="Arial"/>
                <w:sz w:val="22"/>
                <w:szCs w:val="22"/>
              </w:rPr>
              <w:t xml:space="preserve"> </w:t>
            </w:r>
            <w:proofErr w:type="spellStart"/>
            <w:r>
              <w:rPr>
                <w:rFonts w:ascii="Arial" w:hAnsi="Arial" w:cs="Arial"/>
                <w:sz w:val="22"/>
                <w:szCs w:val="22"/>
              </w:rPr>
              <w:t>natürlich</w:t>
            </w:r>
            <w:proofErr w:type="spellEnd"/>
            <w:r>
              <w:rPr>
                <w:rFonts w:ascii="Arial" w:hAnsi="Arial" w:cs="Arial"/>
                <w:sz w:val="22"/>
                <w:szCs w:val="22"/>
              </w:rPr>
              <w:t xml:space="preserve"> und </w:t>
            </w:r>
            <w:proofErr w:type="spellStart"/>
            <w:r>
              <w:rPr>
                <w:rFonts w:ascii="Arial" w:hAnsi="Arial" w:cs="Arial"/>
                <w:sz w:val="22"/>
                <w:szCs w:val="22"/>
              </w:rPr>
              <w:t>echt</w:t>
            </w:r>
            <w:proofErr w:type="spellEnd"/>
          </w:p>
          <w:p w14:paraId="1100F329" w14:textId="77777777" w:rsidR="00FC13AE" w:rsidRDefault="00FC13AE" w:rsidP="00FC13AE">
            <w:pPr>
              <w:spacing w:line="360" w:lineRule="auto"/>
              <w:rPr>
                <w:rFonts w:ascii="Arial" w:hAnsi="Arial" w:cs="Arial"/>
                <w:sz w:val="22"/>
                <w:szCs w:val="22"/>
              </w:rPr>
            </w:pPr>
            <w:proofErr w:type="spellStart"/>
            <w:r>
              <w:rPr>
                <w:rFonts w:ascii="Arial" w:hAnsi="Arial" w:cs="Arial"/>
                <w:sz w:val="22"/>
                <w:szCs w:val="22"/>
              </w:rPr>
              <w:t>echtes</w:t>
            </w:r>
            <w:proofErr w:type="spellEnd"/>
            <w:r>
              <w:rPr>
                <w:rFonts w:ascii="Arial" w:hAnsi="Arial" w:cs="Arial"/>
                <w:sz w:val="22"/>
                <w:szCs w:val="22"/>
              </w:rPr>
              <w:t xml:space="preserve"> </w:t>
            </w:r>
            <w:proofErr w:type="spellStart"/>
            <w:r>
              <w:rPr>
                <w:rFonts w:ascii="Arial" w:hAnsi="Arial" w:cs="Arial"/>
                <w:sz w:val="22"/>
                <w:szCs w:val="22"/>
              </w:rPr>
              <w:t>Theatertalent</w:t>
            </w:r>
            <w:proofErr w:type="spellEnd"/>
          </w:p>
          <w:p w14:paraId="405902DB" w14:textId="77777777" w:rsidR="00225FAC" w:rsidRDefault="00225FAC" w:rsidP="00FC13AE">
            <w:pPr>
              <w:spacing w:line="360" w:lineRule="auto"/>
              <w:rPr>
                <w:rFonts w:ascii="Arial" w:hAnsi="Arial" w:cs="Arial"/>
                <w:sz w:val="22"/>
                <w:szCs w:val="22"/>
              </w:rPr>
            </w:pPr>
            <w:proofErr w:type="spellStart"/>
            <w:r>
              <w:rPr>
                <w:rFonts w:ascii="Arial" w:hAnsi="Arial" w:cs="Arial"/>
                <w:sz w:val="22"/>
                <w:szCs w:val="22"/>
              </w:rPr>
              <w:t>Witz</w:t>
            </w:r>
            <w:proofErr w:type="spellEnd"/>
            <w:r>
              <w:rPr>
                <w:rFonts w:ascii="Arial" w:hAnsi="Arial" w:cs="Arial"/>
                <w:sz w:val="22"/>
                <w:szCs w:val="22"/>
              </w:rPr>
              <w:t xml:space="preserve"> und Humor</w:t>
            </w:r>
          </w:p>
          <w:p w14:paraId="03DAF2D9" w14:textId="77777777" w:rsidR="00225FAC" w:rsidRDefault="00225FAC" w:rsidP="00FC13AE">
            <w:pPr>
              <w:spacing w:line="360" w:lineRule="auto"/>
              <w:rPr>
                <w:rFonts w:ascii="Arial" w:hAnsi="Arial" w:cs="Arial"/>
                <w:sz w:val="22"/>
                <w:szCs w:val="22"/>
              </w:rPr>
            </w:pPr>
            <w:proofErr w:type="spellStart"/>
            <w:r>
              <w:rPr>
                <w:rFonts w:ascii="Arial" w:hAnsi="Arial" w:cs="Arial"/>
                <w:sz w:val="22"/>
                <w:szCs w:val="22"/>
              </w:rPr>
              <w:t>etwas</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edel</w:t>
            </w:r>
            <w:proofErr w:type="spellEnd"/>
            <w:r>
              <w:rPr>
                <w:rFonts w:ascii="Arial" w:hAnsi="Arial" w:cs="Arial"/>
                <w:sz w:val="22"/>
                <w:szCs w:val="22"/>
              </w:rPr>
              <w:t xml:space="preserve"> und </w:t>
            </w:r>
            <w:proofErr w:type="spellStart"/>
            <w:r>
              <w:rPr>
                <w:rFonts w:ascii="Arial" w:hAnsi="Arial" w:cs="Arial"/>
                <w:sz w:val="22"/>
                <w:szCs w:val="22"/>
              </w:rPr>
              <w:t>ohne</w:t>
            </w:r>
            <w:proofErr w:type="spellEnd"/>
            <w:r>
              <w:rPr>
                <w:rFonts w:ascii="Arial" w:hAnsi="Arial" w:cs="Arial"/>
                <w:sz w:val="22"/>
                <w:szCs w:val="22"/>
              </w:rPr>
              <w:t xml:space="preserve"> das </w:t>
            </w:r>
            <w:proofErr w:type="spellStart"/>
            <w:r>
              <w:rPr>
                <w:rFonts w:ascii="Arial" w:hAnsi="Arial" w:cs="Arial"/>
                <w:sz w:val="22"/>
                <w:szCs w:val="22"/>
              </w:rPr>
              <w:t>nötige</w:t>
            </w:r>
            <w:proofErr w:type="spellEnd"/>
            <w:r>
              <w:rPr>
                <w:rFonts w:ascii="Arial" w:hAnsi="Arial" w:cs="Arial"/>
                <w:sz w:val="22"/>
                <w:szCs w:val="22"/>
              </w:rPr>
              <w:t xml:space="preserve"> </w:t>
            </w:r>
            <w:proofErr w:type="spellStart"/>
            <w:r>
              <w:rPr>
                <w:rFonts w:ascii="Arial" w:hAnsi="Arial" w:cs="Arial"/>
                <w:sz w:val="22"/>
                <w:szCs w:val="22"/>
              </w:rPr>
              <w:t>Augenzwinkern</w:t>
            </w:r>
            <w:proofErr w:type="spellEnd"/>
          </w:p>
          <w:p w14:paraId="6D024A2F" w14:textId="77777777" w:rsidR="00225FAC" w:rsidRDefault="00225FAC" w:rsidP="00FC13AE">
            <w:pPr>
              <w:spacing w:line="360" w:lineRule="auto"/>
              <w:rPr>
                <w:rFonts w:ascii="Arial" w:hAnsi="Arial" w:cs="Arial"/>
                <w:sz w:val="22"/>
                <w:szCs w:val="22"/>
              </w:rPr>
            </w:pPr>
            <w:proofErr w:type="spellStart"/>
            <w:r>
              <w:rPr>
                <w:rFonts w:ascii="Arial" w:hAnsi="Arial" w:cs="Arial"/>
                <w:sz w:val="22"/>
                <w:szCs w:val="22"/>
              </w:rPr>
              <w:t>spielt</w:t>
            </w:r>
            <w:proofErr w:type="spellEnd"/>
            <w:r>
              <w:rPr>
                <w:rFonts w:ascii="Arial" w:hAnsi="Arial" w:cs="Arial"/>
                <w:sz w:val="22"/>
                <w:szCs w:val="22"/>
              </w:rPr>
              <w:t xml:space="preserve"> die </w:t>
            </w:r>
            <w:proofErr w:type="spellStart"/>
            <w:r>
              <w:rPr>
                <w:rFonts w:ascii="Arial" w:hAnsi="Arial" w:cs="Arial"/>
                <w:sz w:val="22"/>
                <w:szCs w:val="22"/>
              </w:rPr>
              <w:t>Partie</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sidR="007C2FC4">
              <w:rPr>
                <w:rFonts w:ascii="Arial" w:hAnsi="Arial" w:cs="Arial"/>
                <w:sz w:val="22"/>
                <w:szCs w:val="22"/>
              </w:rPr>
              <w:t>Charme</w:t>
            </w:r>
            <w:proofErr w:type="spellEnd"/>
            <w:r w:rsidR="007C2FC4">
              <w:rPr>
                <w:rFonts w:ascii="Arial" w:hAnsi="Arial" w:cs="Arial"/>
                <w:sz w:val="22"/>
                <w:szCs w:val="22"/>
              </w:rPr>
              <w:t xml:space="preserve"> und </w:t>
            </w:r>
            <w:proofErr w:type="spellStart"/>
            <w:r w:rsidR="007C2FC4">
              <w:rPr>
                <w:rFonts w:ascii="Arial" w:hAnsi="Arial" w:cs="Arial"/>
                <w:sz w:val="22"/>
                <w:szCs w:val="22"/>
              </w:rPr>
              <w:t>Schmäh</w:t>
            </w:r>
            <w:proofErr w:type="spellEnd"/>
          </w:p>
          <w:p w14:paraId="4014DBCD" w14:textId="77777777" w:rsidR="007C2FC4" w:rsidRDefault="007C2FC4" w:rsidP="00FC13AE">
            <w:pPr>
              <w:spacing w:line="360" w:lineRule="auto"/>
              <w:rPr>
                <w:rFonts w:ascii="Arial" w:hAnsi="Arial" w:cs="Arial"/>
                <w:sz w:val="22"/>
                <w:szCs w:val="22"/>
              </w:rPr>
            </w:pPr>
            <w:proofErr w:type="spellStart"/>
            <w:r>
              <w:rPr>
                <w:rFonts w:ascii="Arial" w:hAnsi="Arial" w:cs="Arial"/>
                <w:sz w:val="22"/>
                <w:szCs w:val="22"/>
              </w:rPr>
              <w:t>Operettencharme</w:t>
            </w:r>
            <w:proofErr w:type="spellEnd"/>
          </w:p>
          <w:p w14:paraId="5FCA1998" w14:textId="77777777" w:rsidR="007C2FC4" w:rsidRDefault="007C2FC4" w:rsidP="00FC13AE">
            <w:pPr>
              <w:spacing w:line="360" w:lineRule="auto"/>
              <w:rPr>
                <w:rFonts w:ascii="Arial" w:hAnsi="Arial" w:cs="Arial"/>
                <w:sz w:val="22"/>
                <w:szCs w:val="22"/>
              </w:rPr>
            </w:pPr>
            <w:proofErr w:type="spellStart"/>
            <w:r>
              <w:rPr>
                <w:rFonts w:ascii="Arial" w:hAnsi="Arial" w:cs="Arial"/>
                <w:sz w:val="22"/>
                <w:szCs w:val="22"/>
              </w:rPr>
              <w:t>überzeugender</w:t>
            </w:r>
            <w:proofErr w:type="spellEnd"/>
            <w:r>
              <w:rPr>
                <w:rFonts w:ascii="Arial" w:hAnsi="Arial" w:cs="Arial"/>
                <w:sz w:val="22"/>
                <w:szCs w:val="22"/>
              </w:rPr>
              <w:t xml:space="preserve"> </w:t>
            </w:r>
            <w:proofErr w:type="spellStart"/>
            <w:r>
              <w:rPr>
                <w:rFonts w:ascii="Arial" w:hAnsi="Arial" w:cs="Arial"/>
                <w:sz w:val="22"/>
                <w:szCs w:val="22"/>
              </w:rPr>
              <w:t>Eleganz</w:t>
            </w:r>
            <w:proofErr w:type="spellEnd"/>
          </w:p>
          <w:p w14:paraId="62CCC922" w14:textId="77777777" w:rsidR="004417BF" w:rsidRDefault="004417BF" w:rsidP="00FC13AE">
            <w:pPr>
              <w:spacing w:line="360" w:lineRule="auto"/>
              <w:rPr>
                <w:rFonts w:ascii="Arial" w:hAnsi="Arial" w:cs="Arial"/>
                <w:sz w:val="22"/>
                <w:szCs w:val="22"/>
              </w:rPr>
            </w:pPr>
            <w:proofErr w:type="spellStart"/>
            <w:r>
              <w:rPr>
                <w:rFonts w:ascii="Arial" w:hAnsi="Arial" w:cs="Arial"/>
                <w:sz w:val="22"/>
                <w:szCs w:val="22"/>
              </w:rPr>
              <w:t>Akrobatik</w:t>
            </w:r>
            <w:proofErr w:type="spellEnd"/>
          </w:p>
          <w:p w14:paraId="157F8817" w14:textId="77777777" w:rsidR="004417BF" w:rsidRDefault="004417BF" w:rsidP="00FC13AE">
            <w:pPr>
              <w:spacing w:line="360" w:lineRule="auto"/>
              <w:rPr>
                <w:rFonts w:ascii="Arial" w:hAnsi="Arial" w:cs="Arial"/>
                <w:sz w:val="22"/>
                <w:szCs w:val="22"/>
              </w:rPr>
            </w:pPr>
            <w:proofErr w:type="spellStart"/>
            <w:r>
              <w:rPr>
                <w:rFonts w:ascii="Arial" w:hAnsi="Arial" w:cs="Arial"/>
                <w:sz w:val="22"/>
                <w:szCs w:val="22"/>
              </w:rPr>
              <w:t>fühlt</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komischen</w:t>
            </w:r>
            <w:proofErr w:type="spellEnd"/>
            <w:r>
              <w:rPr>
                <w:rFonts w:ascii="Arial" w:hAnsi="Arial" w:cs="Arial"/>
                <w:sz w:val="22"/>
                <w:szCs w:val="22"/>
              </w:rPr>
              <w:t xml:space="preserve"> </w:t>
            </w:r>
            <w:proofErr w:type="spellStart"/>
            <w:r>
              <w:rPr>
                <w:rFonts w:ascii="Arial" w:hAnsi="Arial" w:cs="Arial"/>
                <w:sz w:val="22"/>
                <w:szCs w:val="22"/>
              </w:rPr>
              <w:t>Fach</w:t>
            </w:r>
            <w:proofErr w:type="spellEnd"/>
            <w:r>
              <w:rPr>
                <w:rFonts w:ascii="Arial" w:hAnsi="Arial" w:cs="Arial"/>
                <w:sz w:val="22"/>
                <w:szCs w:val="22"/>
              </w:rPr>
              <w:t xml:space="preserve"> </w:t>
            </w:r>
            <w:proofErr w:type="spellStart"/>
            <w:r>
              <w:rPr>
                <w:rFonts w:ascii="Arial" w:hAnsi="Arial" w:cs="Arial"/>
                <w:sz w:val="22"/>
                <w:szCs w:val="22"/>
              </w:rPr>
              <w:t>offentsichtlich</w:t>
            </w:r>
            <w:proofErr w:type="spellEnd"/>
            <w:r>
              <w:rPr>
                <w:rFonts w:ascii="Arial" w:hAnsi="Arial" w:cs="Arial"/>
                <w:sz w:val="22"/>
                <w:szCs w:val="22"/>
              </w:rPr>
              <w:t xml:space="preserve"> </w:t>
            </w:r>
            <w:proofErr w:type="spellStart"/>
            <w:r>
              <w:rPr>
                <w:rFonts w:ascii="Arial" w:hAnsi="Arial" w:cs="Arial"/>
                <w:sz w:val="22"/>
                <w:szCs w:val="22"/>
              </w:rPr>
              <w:t>unwohl</w:t>
            </w:r>
            <w:proofErr w:type="spellEnd"/>
          </w:p>
          <w:p w14:paraId="61B440B0" w14:textId="77777777" w:rsidR="004417BF" w:rsidRDefault="004417BF" w:rsidP="00FC13AE">
            <w:pPr>
              <w:spacing w:line="360" w:lineRule="auto"/>
              <w:rPr>
                <w:rFonts w:ascii="Arial" w:hAnsi="Arial" w:cs="Arial"/>
                <w:sz w:val="22"/>
                <w:szCs w:val="22"/>
              </w:rPr>
            </w:pPr>
            <w:r>
              <w:rPr>
                <w:rFonts w:ascii="Arial" w:hAnsi="Arial" w:cs="Arial"/>
                <w:sz w:val="22"/>
                <w:szCs w:val="22"/>
              </w:rPr>
              <w:lastRenderedPageBreak/>
              <w:t xml:space="preserve">die </w:t>
            </w:r>
            <w:proofErr w:type="spellStart"/>
            <w:r>
              <w:rPr>
                <w:rFonts w:ascii="Arial" w:hAnsi="Arial" w:cs="Arial"/>
                <w:sz w:val="22"/>
                <w:szCs w:val="22"/>
              </w:rPr>
              <w:t>Komplexität</w:t>
            </w:r>
            <w:proofErr w:type="spellEnd"/>
            <w:r>
              <w:rPr>
                <w:rFonts w:ascii="Arial" w:hAnsi="Arial" w:cs="Arial"/>
                <w:sz w:val="22"/>
                <w:szCs w:val="22"/>
              </w:rPr>
              <w:t xml:space="preserve"> </w:t>
            </w:r>
            <w:proofErr w:type="spellStart"/>
            <w:r>
              <w:rPr>
                <w:rFonts w:ascii="Arial" w:hAnsi="Arial" w:cs="Arial"/>
                <w:sz w:val="22"/>
                <w:szCs w:val="22"/>
              </w:rPr>
              <w:t>völlig</w:t>
            </w:r>
            <w:proofErr w:type="spellEnd"/>
            <w:r>
              <w:rPr>
                <w:rFonts w:ascii="Arial" w:hAnsi="Arial" w:cs="Arial"/>
                <w:sz w:val="22"/>
                <w:szCs w:val="22"/>
              </w:rPr>
              <w:t xml:space="preserve"> </w:t>
            </w:r>
            <w:proofErr w:type="spellStart"/>
            <w:r>
              <w:rPr>
                <w:rFonts w:ascii="Arial" w:hAnsi="Arial" w:cs="Arial"/>
                <w:sz w:val="22"/>
                <w:szCs w:val="22"/>
              </w:rPr>
              <w:t>unterschätzt</w:t>
            </w:r>
            <w:proofErr w:type="spellEnd"/>
          </w:p>
          <w:p w14:paraId="36529395" w14:textId="77777777" w:rsidR="004417BF" w:rsidRDefault="004417BF" w:rsidP="00FC13AE">
            <w:pPr>
              <w:spacing w:line="360" w:lineRule="auto"/>
              <w:rPr>
                <w:rFonts w:ascii="Arial" w:hAnsi="Arial" w:cs="Arial"/>
                <w:sz w:val="22"/>
                <w:szCs w:val="22"/>
              </w:rPr>
            </w:pPr>
            <w:proofErr w:type="spellStart"/>
            <w:r>
              <w:rPr>
                <w:rFonts w:ascii="Arial" w:hAnsi="Arial" w:cs="Arial"/>
                <w:sz w:val="22"/>
                <w:szCs w:val="22"/>
              </w:rPr>
              <w:t>rasch</w:t>
            </w:r>
            <w:proofErr w:type="spellEnd"/>
            <w:r>
              <w:rPr>
                <w:rFonts w:ascii="Arial" w:hAnsi="Arial" w:cs="Arial"/>
                <w:sz w:val="22"/>
                <w:szCs w:val="22"/>
              </w:rPr>
              <w:t xml:space="preserve"> in die </w:t>
            </w:r>
            <w:proofErr w:type="spellStart"/>
            <w:r>
              <w:rPr>
                <w:rFonts w:ascii="Arial" w:hAnsi="Arial" w:cs="Arial"/>
                <w:sz w:val="22"/>
                <w:szCs w:val="22"/>
              </w:rPr>
              <w:t>Wienerische</w:t>
            </w:r>
            <w:proofErr w:type="spellEnd"/>
            <w:r>
              <w:rPr>
                <w:rFonts w:ascii="Arial" w:hAnsi="Arial" w:cs="Arial"/>
                <w:sz w:val="22"/>
                <w:szCs w:val="22"/>
              </w:rPr>
              <w:t xml:space="preserve"> </w:t>
            </w:r>
            <w:proofErr w:type="spellStart"/>
            <w:r>
              <w:rPr>
                <w:rFonts w:ascii="Arial" w:hAnsi="Arial" w:cs="Arial"/>
                <w:sz w:val="22"/>
                <w:szCs w:val="22"/>
              </w:rPr>
              <w:t>Komödie</w:t>
            </w:r>
            <w:proofErr w:type="spellEnd"/>
          </w:p>
          <w:p w14:paraId="7214B428" w14:textId="77777777" w:rsidR="00710E0C" w:rsidRDefault="00710E0C" w:rsidP="00FC13AE">
            <w:pPr>
              <w:spacing w:line="360" w:lineRule="auto"/>
              <w:rPr>
                <w:rFonts w:ascii="Arial" w:hAnsi="Arial" w:cs="Arial"/>
                <w:sz w:val="22"/>
                <w:szCs w:val="22"/>
              </w:rPr>
            </w:pPr>
            <w:proofErr w:type="spellStart"/>
            <w:r>
              <w:rPr>
                <w:rFonts w:ascii="Arial" w:hAnsi="Arial" w:cs="Arial"/>
                <w:sz w:val="22"/>
                <w:szCs w:val="22"/>
              </w:rPr>
              <w:t>leicht</w:t>
            </w:r>
            <w:proofErr w:type="spellEnd"/>
            <w:r>
              <w:rPr>
                <w:rFonts w:ascii="Arial" w:hAnsi="Arial" w:cs="Arial"/>
                <w:sz w:val="22"/>
                <w:szCs w:val="22"/>
              </w:rPr>
              <w:t xml:space="preserve"> </w:t>
            </w:r>
            <w:proofErr w:type="spellStart"/>
            <w:r>
              <w:rPr>
                <w:rFonts w:ascii="Arial" w:hAnsi="Arial" w:cs="Arial"/>
                <w:sz w:val="22"/>
                <w:szCs w:val="22"/>
              </w:rPr>
              <w:t>jovialen</w:t>
            </w:r>
            <w:proofErr w:type="spellEnd"/>
            <w:r>
              <w:rPr>
                <w:rFonts w:ascii="Arial" w:hAnsi="Arial" w:cs="Arial"/>
                <w:sz w:val="22"/>
                <w:szCs w:val="22"/>
              </w:rPr>
              <w:t xml:space="preserve">, </w:t>
            </w:r>
            <w:proofErr w:type="spellStart"/>
            <w:r>
              <w:rPr>
                <w:rFonts w:ascii="Arial" w:hAnsi="Arial" w:cs="Arial"/>
                <w:sz w:val="22"/>
                <w:szCs w:val="22"/>
              </w:rPr>
              <w:t>gewitzten</w:t>
            </w:r>
            <w:proofErr w:type="spellEnd"/>
          </w:p>
          <w:p w14:paraId="4BEC9AE4" w14:textId="77777777" w:rsidR="00710E0C" w:rsidRDefault="00710E0C" w:rsidP="00FC13AE">
            <w:pPr>
              <w:spacing w:line="360" w:lineRule="auto"/>
              <w:rPr>
                <w:rFonts w:ascii="Arial" w:hAnsi="Arial" w:cs="Arial"/>
                <w:sz w:val="22"/>
                <w:szCs w:val="22"/>
              </w:rPr>
            </w:pPr>
            <w:proofErr w:type="spellStart"/>
            <w:r>
              <w:rPr>
                <w:rFonts w:ascii="Arial" w:hAnsi="Arial" w:cs="Arial"/>
                <w:sz w:val="22"/>
                <w:szCs w:val="22"/>
              </w:rPr>
              <w:t>Witz</w:t>
            </w:r>
            <w:proofErr w:type="spellEnd"/>
            <w:r>
              <w:rPr>
                <w:rFonts w:ascii="Arial" w:hAnsi="Arial" w:cs="Arial"/>
                <w:sz w:val="22"/>
                <w:szCs w:val="22"/>
              </w:rPr>
              <w:t xml:space="preserve"> und </w:t>
            </w:r>
            <w:proofErr w:type="spellStart"/>
            <w:r>
              <w:rPr>
                <w:rFonts w:ascii="Arial" w:hAnsi="Arial" w:cs="Arial"/>
                <w:sz w:val="22"/>
                <w:szCs w:val="22"/>
              </w:rPr>
              <w:t>komödiantis</w:t>
            </w:r>
            <w:r w:rsidR="00580EC2">
              <w:rPr>
                <w:rFonts w:ascii="Arial" w:hAnsi="Arial" w:cs="Arial"/>
                <w:sz w:val="22"/>
                <w:szCs w:val="22"/>
              </w:rPr>
              <w:t>ch</w:t>
            </w:r>
            <w:proofErr w:type="spellEnd"/>
            <w:r w:rsidR="00580EC2">
              <w:rPr>
                <w:rFonts w:ascii="Arial" w:hAnsi="Arial" w:cs="Arial"/>
                <w:sz w:val="22"/>
                <w:szCs w:val="22"/>
              </w:rPr>
              <w:t xml:space="preserve"> </w:t>
            </w:r>
            <w:proofErr w:type="spellStart"/>
            <w:r w:rsidR="00580EC2">
              <w:rPr>
                <w:rFonts w:ascii="Arial" w:hAnsi="Arial" w:cs="Arial"/>
                <w:sz w:val="22"/>
                <w:szCs w:val="22"/>
              </w:rPr>
              <w:t>Geschick</w:t>
            </w:r>
            <w:proofErr w:type="spellEnd"/>
          </w:p>
          <w:p w14:paraId="6209AD03" w14:textId="77777777" w:rsidR="00580EC2" w:rsidRDefault="00580EC2" w:rsidP="00FC13AE">
            <w:pPr>
              <w:spacing w:line="360" w:lineRule="auto"/>
              <w:rPr>
                <w:rFonts w:ascii="Arial" w:hAnsi="Arial" w:cs="Arial"/>
                <w:sz w:val="22"/>
                <w:szCs w:val="22"/>
              </w:rPr>
            </w:pPr>
            <w:proofErr w:type="spellStart"/>
            <w:r>
              <w:rPr>
                <w:rFonts w:ascii="Arial" w:hAnsi="Arial" w:cs="Arial"/>
                <w:sz w:val="22"/>
                <w:szCs w:val="22"/>
              </w:rPr>
              <w:t>komödiantisch</w:t>
            </w:r>
            <w:proofErr w:type="spellEnd"/>
            <w:r>
              <w:rPr>
                <w:rFonts w:ascii="Arial" w:hAnsi="Arial" w:cs="Arial"/>
                <w:sz w:val="22"/>
                <w:szCs w:val="22"/>
              </w:rPr>
              <w:t xml:space="preserve">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Augenweide</w:t>
            </w:r>
            <w:proofErr w:type="spellEnd"/>
          </w:p>
          <w:p w14:paraId="3A30E5BC" w14:textId="77777777" w:rsidR="00580EC2" w:rsidRDefault="00580EC2" w:rsidP="00FC13AE">
            <w:pPr>
              <w:spacing w:line="360" w:lineRule="auto"/>
              <w:rPr>
                <w:rFonts w:ascii="Arial" w:hAnsi="Arial" w:cs="Arial"/>
                <w:sz w:val="22"/>
                <w:szCs w:val="22"/>
              </w:rPr>
            </w:pPr>
            <w:proofErr w:type="spellStart"/>
            <w:r>
              <w:rPr>
                <w:rFonts w:ascii="Arial" w:hAnsi="Arial" w:cs="Arial"/>
                <w:sz w:val="22"/>
                <w:szCs w:val="22"/>
              </w:rPr>
              <w:t>Witz</w:t>
            </w:r>
            <w:proofErr w:type="spellEnd"/>
          </w:p>
          <w:p w14:paraId="4A92934B" w14:textId="77777777" w:rsidR="00580EC2" w:rsidRDefault="00580EC2" w:rsidP="00FC13AE">
            <w:pPr>
              <w:spacing w:line="360" w:lineRule="auto"/>
              <w:rPr>
                <w:rFonts w:ascii="Arial" w:hAnsi="Arial" w:cs="Arial"/>
                <w:sz w:val="22"/>
                <w:szCs w:val="22"/>
              </w:rPr>
            </w:pPr>
            <w:r>
              <w:rPr>
                <w:rFonts w:ascii="Arial" w:hAnsi="Arial" w:cs="Arial"/>
                <w:sz w:val="22"/>
                <w:szCs w:val="22"/>
              </w:rPr>
              <w:t xml:space="preserve">bester </w:t>
            </w:r>
            <w:proofErr w:type="spellStart"/>
            <w:r>
              <w:rPr>
                <w:rFonts w:ascii="Arial" w:hAnsi="Arial" w:cs="Arial"/>
                <w:sz w:val="22"/>
                <w:szCs w:val="22"/>
              </w:rPr>
              <w:t>Spiellaune</w:t>
            </w:r>
            <w:proofErr w:type="spellEnd"/>
          </w:p>
          <w:p w14:paraId="2F29E619" w14:textId="77777777" w:rsidR="00580EC2" w:rsidRDefault="00580EC2" w:rsidP="00FC13AE">
            <w:pPr>
              <w:spacing w:line="360" w:lineRule="auto"/>
              <w:rPr>
                <w:rFonts w:ascii="Arial" w:hAnsi="Arial" w:cs="Arial"/>
                <w:sz w:val="22"/>
                <w:szCs w:val="22"/>
              </w:rPr>
            </w:pPr>
            <w:proofErr w:type="spellStart"/>
            <w:r>
              <w:rPr>
                <w:rFonts w:ascii="Arial" w:hAnsi="Arial" w:cs="Arial"/>
                <w:sz w:val="22"/>
                <w:szCs w:val="22"/>
              </w:rPr>
              <w:t>Spaß</w:t>
            </w:r>
            <w:proofErr w:type="spellEnd"/>
            <w:r>
              <w:rPr>
                <w:rFonts w:ascii="Arial" w:hAnsi="Arial" w:cs="Arial"/>
                <w:sz w:val="22"/>
                <w:szCs w:val="22"/>
              </w:rPr>
              <w:t xml:space="preserve"> an der Rolle</w:t>
            </w:r>
          </w:p>
          <w:p w14:paraId="61F6A0F1" w14:textId="77777777" w:rsidR="009B6BE1" w:rsidRDefault="009B6BE1" w:rsidP="00FC13AE">
            <w:pPr>
              <w:spacing w:line="360" w:lineRule="auto"/>
              <w:rPr>
                <w:rFonts w:ascii="Arial" w:hAnsi="Arial" w:cs="Arial"/>
                <w:sz w:val="22"/>
                <w:szCs w:val="22"/>
              </w:rPr>
            </w:pPr>
            <w:r>
              <w:rPr>
                <w:rFonts w:ascii="Arial" w:hAnsi="Arial" w:cs="Arial"/>
                <w:sz w:val="22"/>
                <w:szCs w:val="22"/>
              </w:rPr>
              <w:t xml:space="preserve">Temperament und </w:t>
            </w:r>
            <w:proofErr w:type="spellStart"/>
            <w:r>
              <w:rPr>
                <w:rFonts w:ascii="Arial" w:hAnsi="Arial" w:cs="Arial"/>
                <w:sz w:val="22"/>
                <w:szCs w:val="22"/>
              </w:rPr>
              <w:t>ansteckender</w:t>
            </w:r>
            <w:proofErr w:type="spellEnd"/>
            <w:r>
              <w:rPr>
                <w:rFonts w:ascii="Arial" w:hAnsi="Arial" w:cs="Arial"/>
                <w:sz w:val="22"/>
                <w:szCs w:val="22"/>
              </w:rPr>
              <w:t xml:space="preserve"> </w:t>
            </w:r>
            <w:proofErr w:type="spellStart"/>
            <w:r>
              <w:rPr>
                <w:rFonts w:ascii="Arial" w:hAnsi="Arial" w:cs="Arial"/>
                <w:sz w:val="22"/>
                <w:szCs w:val="22"/>
              </w:rPr>
              <w:t>Spielfreude</w:t>
            </w:r>
            <w:proofErr w:type="spellEnd"/>
          </w:p>
          <w:p w14:paraId="3373ED2E" w14:textId="77777777" w:rsidR="002752AF" w:rsidRDefault="002752AF" w:rsidP="00FC13AE">
            <w:pPr>
              <w:spacing w:line="360" w:lineRule="auto"/>
              <w:rPr>
                <w:rFonts w:ascii="Arial" w:hAnsi="Arial" w:cs="Arial"/>
                <w:sz w:val="22"/>
                <w:szCs w:val="22"/>
              </w:rPr>
            </w:pPr>
            <w:proofErr w:type="spellStart"/>
            <w:r>
              <w:rPr>
                <w:rFonts w:ascii="Arial" w:hAnsi="Arial" w:cs="Arial"/>
                <w:sz w:val="22"/>
                <w:szCs w:val="22"/>
              </w:rPr>
              <w:t>Komplexität</w:t>
            </w:r>
            <w:proofErr w:type="spellEnd"/>
            <w:r>
              <w:rPr>
                <w:rFonts w:ascii="Arial" w:hAnsi="Arial" w:cs="Arial"/>
                <w:sz w:val="22"/>
                <w:szCs w:val="22"/>
              </w:rPr>
              <w:t xml:space="preserve"> </w:t>
            </w:r>
            <w:proofErr w:type="spellStart"/>
            <w:r>
              <w:rPr>
                <w:rFonts w:ascii="Arial" w:hAnsi="Arial" w:cs="Arial"/>
                <w:sz w:val="22"/>
                <w:szCs w:val="22"/>
              </w:rPr>
              <w:t>aus</w:t>
            </w:r>
            <w:proofErr w:type="spellEnd"/>
            <w:r>
              <w:rPr>
                <w:rFonts w:ascii="Arial" w:hAnsi="Arial" w:cs="Arial"/>
                <w:sz w:val="22"/>
                <w:szCs w:val="22"/>
              </w:rPr>
              <w:t xml:space="preserve"> </w:t>
            </w:r>
            <w:proofErr w:type="spellStart"/>
            <w:r>
              <w:rPr>
                <w:rFonts w:ascii="Arial" w:hAnsi="Arial" w:cs="Arial"/>
                <w:sz w:val="22"/>
                <w:szCs w:val="22"/>
              </w:rPr>
              <w:t>Singen</w:t>
            </w:r>
            <w:proofErr w:type="spellEnd"/>
            <w:r>
              <w:rPr>
                <w:rFonts w:ascii="Arial" w:hAnsi="Arial" w:cs="Arial"/>
                <w:sz w:val="22"/>
                <w:szCs w:val="22"/>
              </w:rPr>
              <w:t xml:space="preserve">, </w:t>
            </w:r>
            <w:proofErr w:type="spellStart"/>
            <w:r>
              <w:rPr>
                <w:rFonts w:ascii="Arial" w:hAnsi="Arial" w:cs="Arial"/>
                <w:sz w:val="22"/>
                <w:szCs w:val="22"/>
              </w:rPr>
              <w:t>Tanzen</w:t>
            </w:r>
            <w:proofErr w:type="spellEnd"/>
            <w:r>
              <w:rPr>
                <w:rFonts w:ascii="Arial" w:hAnsi="Arial" w:cs="Arial"/>
                <w:sz w:val="22"/>
                <w:szCs w:val="22"/>
              </w:rPr>
              <w:t xml:space="preserve">, </w:t>
            </w:r>
            <w:proofErr w:type="spellStart"/>
            <w:r>
              <w:rPr>
                <w:rFonts w:ascii="Arial" w:hAnsi="Arial" w:cs="Arial"/>
                <w:sz w:val="22"/>
                <w:szCs w:val="22"/>
              </w:rPr>
              <w:t>Sprechen</w:t>
            </w:r>
            <w:proofErr w:type="spellEnd"/>
            <w:r>
              <w:rPr>
                <w:rFonts w:ascii="Arial" w:hAnsi="Arial" w:cs="Arial"/>
                <w:sz w:val="22"/>
                <w:szCs w:val="22"/>
              </w:rPr>
              <w:t xml:space="preserve"> und </w:t>
            </w:r>
            <w:proofErr w:type="spellStart"/>
            <w:r>
              <w:rPr>
                <w:rFonts w:ascii="Arial" w:hAnsi="Arial" w:cs="Arial"/>
                <w:sz w:val="22"/>
                <w:szCs w:val="22"/>
              </w:rPr>
              <w:t>Spielen</w:t>
            </w:r>
            <w:proofErr w:type="spellEnd"/>
          </w:p>
          <w:p w14:paraId="2325A960" w14:textId="77777777" w:rsidR="002752AF" w:rsidRDefault="002752AF" w:rsidP="00FC13AE">
            <w:pPr>
              <w:spacing w:line="360" w:lineRule="auto"/>
              <w:rPr>
                <w:rFonts w:ascii="Arial" w:hAnsi="Arial" w:cs="Arial"/>
                <w:sz w:val="22"/>
                <w:szCs w:val="22"/>
              </w:rPr>
            </w:pPr>
            <w:proofErr w:type="spellStart"/>
            <w:r>
              <w:rPr>
                <w:rFonts w:ascii="Arial" w:hAnsi="Arial" w:cs="Arial"/>
                <w:sz w:val="22"/>
                <w:szCs w:val="22"/>
              </w:rPr>
              <w:t>viel</w:t>
            </w:r>
            <w:proofErr w:type="spellEnd"/>
            <w:r>
              <w:rPr>
                <w:rFonts w:ascii="Arial" w:hAnsi="Arial" w:cs="Arial"/>
                <w:sz w:val="22"/>
                <w:szCs w:val="22"/>
              </w:rPr>
              <w:t xml:space="preserve"> </w:t>
            </w:r>
            <w:proofErr w:type="spellStart"/>
            <w:r>
              <w:rPr>
                <w:rFonts w:ascii="Arial" w:hAnsi="Arial" w:cs="Arial"/>
                <w:sz w:val="22"/>
                <w:szCs w:val="22"/>
              </w:rPr>
              <w:t>Spielfreude</w:t>
            </w:r>
            <w:proofErr w:type="spellEnd"/>
          </w:p>
          <w:p w14:paraId="3B917C6D" w14:textId="77777777" w:rsidR="002752AF" w:rsidRDefault="002752AF" w:rsidP="00FC13AE">
            <w:pPr>
              <w:spacing w:line="360" w:lineRule="auto"/>
              <w:rPr>
                <w:rFonts w:ascii="Arial" w:hAnsi="Arial" w:cs="Arial"/>
                <w:sz w:val="22"/>
                <w:szCs w:val="22"/>
              </w:rPr>
            </w:pPr>
            <w:proofErr w:type="spellStart"/>
            <w:r>
              <w:rPr>
                <w:rFonts w:ascii="Arial" w:hAnsi="Arial" w:cs="Arial"/>
                <w:sz w:val="22"/>
                <w:szCs w:val="22"/>
              </w:rPr>
              <w:t>Widerstand</w:t>
            </w:r>
            <w:proofErr w:type="spellEnd"/>
            <w:r>
              <w:rPr>
                <w:rFonts w:ascii="Arial" w:hAnsi="Arial" w:cs="Arial"/>
                <w:sz w:val="22"/>
                <w:szCs w:val="22"/>
              </w:rPr>
              <w:t xml:space="preserve"> der </w:t>
            </w:r>
            <w:proofErr w:type="spellStart"/>
            <w:r>
              <w:rPr>
                <w:rFonts w:ascii="Arial" w:hAnsi="Arial" w:cs="Arial"/>
                <w:sz w:val="22"/>
                <w:szCs w:val="22"/>
              </w:rPr>
              <w:t>Versuchung</w:t>
            </w:r>
            <w:proofErr w:type="spellEnd"/>
            <w:r>
              <w:rPr>
                <w:rFonts w:ascii="Arial" w:hAnsi="Arial" w:cs="Arial"/>
                <w:sz w:val="22"/>
                <w:szCs w:val="22"/>
              </w:rPr>
              <w:t xml:space="preserve"> den </w:t>
            </w:r>
            <w:proofErr w:type="spellStart"/>
            <w:r>
              <w:rPr>
                <w:rFonts w:ascii="Arial" w:hAnsi="Arial" w:cs="Arial"/>
                <w:sz w:val="22"/>
                <w:szCs w:val="22"/>
              </w:rPr>
              <w:t>Onuphrie</w:t>
            </w:r>
            <w:proofErr w:type="spellEnd"/>
            <w:r>
              <w:rPr>
                <w:rFonts w:ascii="Arial" w:hAnsi="Arial" w:cs="Arial"/>
                <w:sz w:val="22"/>
                <w:szCs w:val="22"/>
              </w:rPr>
              <w:t xml:space="preserve"> </w:t>
            </w:r>
            <w:proofErr w:type="spellStart"/>
            <w:r>
              <w:rPr>
                <w:rFonts w:ascii="Arial" w:hAnsi="Arial" w:cs="Arial"/>
                <w:sz w:val="22"/>
                <w:szCs w:val="22"/>
              </w:rPr>
              <w:t>allzu</w:t>
            </w:r>
            <w:proofErr w:type="spellEnd"/>
            <w:r>
              <w:rPr>
                <w:rFonts w:ascii="Arial" w:hAnsi="Arial" w:cs="Arial"/>
                <w:sz w:val="22"/>
                <w:szCs w:val="22"/>
              </w:rPr>
              <w:t xml:space="preserve"> </w:t>
            </w:r>
            <w:proofErr w:type="spellStart"/>
            <w:r>
              <w:rPr>
                <w:rFonts w:ascii="Arial" w:hAnsi="Arial" w:cs="Arial"/>
                <w:sz w:val="22"/>
                <w:szCs w:val="22"/>
              </w:rPr>
              <w:t>klamaukhaft</w:t>
            </w:r>
            <w:proofErr w:type="spellEnd"/>
            <w:r>
              <w:rPr>
                <w:rFonts w:ascii="Arial" w:hAnsi="Arial" w:cs="Arial"/>
                <w:sz w:val="22"/>
                <w:szCs w:val="22"/>
              </w:rPr>
              <w:t xml:space="preserve"> </w:t>
            </w:r>
            <w:proofErr w:type="spellStart"/>
            <w:r>
              <w:rPr>
                <w:rFonts w:ascii="Arial" w:hAnsi="Arial" w:cs="Arial"/>
                <w:sz w:val="22"/>
                <w:szCs w:val="22"/>
              </w:rPr>
              <w:t>anzulegen</w:t>
            </w:r>
            <w:proofErr w:type="spellEnd"/>
          </w:p>
          <w:p w14:paraId="67A06E1E" w14:textId="77777777" w:rsidR="007B2583" w:rsidRDefault="007B2583" w:rsidP="00FC13AE">
            <w:pPr>
              <w:spacing w:line="360" w:lineRule="auto"/>
              <w:rPr>
                <w:rFonts w:ascii="Arial" w:hAnsi="Arial" w:cs="Arial"/>
                <w:sz w:val="22"/>
                <w:szCs w:val="22"/>
              </w:rPr>
            </w:pPr>
            <w:proofErr w:type="spellStart"/>
            <w:r>
              <w:rPr>
                <w:rFonts w:ascii="Arial" w:hAnsi="Arial" w:cs="Arial"/>
                <w:sz w:val="22"/>
                <w:szCs w:val="22"/>
              </w:rPr>
              <w:t>leidenschaftlich</w:t>
            </w:r>
            <w:proofErr w:type="spellEnd"/>
            <w:r>
              <w:rPr>
                <w:rFonts w:ascii="Arial" w:hAnsi="Arial" w:cs="Arial"/>
                <w:sz w:val="22"/>
                <w:szCs w:val="22"/>
              </w:rPr>
              <w:t xml:space="preserve"> und </w:t>
            </w:r>
            <w:proofErr w:type="spellStart"/>
            <w:r>
              <w:rPr>
                <w:rFonts w:ascii="Arial" w:hAnsi="Arial" w:cs="Arial"/>
                <w:sz w:val="22"/>
                <w:szCs w:val="22"/>
              </w:rPr>
              <w:t>hervoragend</w:t>
            </w:r>
            <w:proofErr w:type="spellEnd"/>
            <w:r>
              <w:rPr>
                <w:rFonts w:ascii="Arial" w:hAnsi="Arial" w:cs="Arial"/>
                <w:sz w:val="22"/>
                <w:szCs w:val="22"/>
              </w:rPr>
              <w:t xml:space="preserve"> </w:t>
            </w:r>
            <w:proofErr w:type="spellStart"/>
            <w:r>
              <w:rPr>
                <w:rFonts w:ascii="Arial" w:hAnsi="Arial" w:cs="Arial"/>
                <w:sz w:val="22"/>
                <w:szCs w:val="22"/>
              </w:rPr>
              <w:t>komödiantisch</w:t>
            </w:r>
            <w:proofErr w:type="spellEnd"/>
          </w:p>
          <w:p w14:paraId="358A6C27" w14:textId="77777777" w:rsidR="007B2583" w:rsidRDefault="007B2583" w:rsidP="00FC13AE">
            <w:pPr>
              <w:spacing w:line="360" w:lineRule="auto"/>
              <w:rPr>
                <w:rFonts w:ascii="Arial" w:hAnsi="Arial" w:cs="Arial"/>
                <w:sz w:val="22"/>
                <w:szCs w:val="22"/>
              </w:rPr>
            </w:pPr>
            <w:proofErr w:type="spellStart"/>
            <w:r>
              <w:rPr>
                <w:rFonts w:ascii="Arial" w:hAnsi="Arial" w:cs="Arial"/>
                <w:sz w:val="22"/>
                <w:szCs w:val="22"/>
              </w:rPr>
              <w:t>komödiantisches</w:t>
            </w:r>
            <w:proofErr w:type="spellEnd"/>
            <w:r>
              <w:rPr>
                <w:rFonts w:ascii="Arial" w:hAnsi="Arial" w:cs="Arial"/>
                <w:sz w:val="22"/>
                <w:szCs w:val="22"/>
              </w:rPr>
              <w:t xml:space="preserve"> </w:t>
            </w:r>
            <w:proofErr w:type="spellStart"/>
            <w:r>
              <w:rPr>
                <w:rFonts w:ascii="Arial" w:hAnsi="Arial" w:cs="Arial"/>
                <w:sz w:val="22"/>
                <w:szCs w:val="22"/>
              </w:rPr>
              <w:t>Darstellertalent</w:t>
            </w:r>
            <w:proofErr w:type="spellEnd"/>
          </w:p>
          <w:p w14:paraId="7EFFE747" w14:textId="77777777" w:rsidR="00B27E25" w:rsidRDefault="00B27E25" w:rsidP="00B27E25">
            <w:pPr>
              <w:spacing w:line="360" w:lineRule="auto"/>
              <w:rPr>
                <w:rFonts w:ascii="Arial" w:hAnsi="Arial" w:cs="Arial"/>
                <w:sz w:val="22"/>
                <w:szCs w:val="22"/>
              </w:rPr>
            </w:pPr>
            <w:proofErr w:type="spellStart"/>
            <w:r>
              <w:rPr>
                <w:rFonts w:ascii="Arial" w:hAnsi="Arial" w:cs="Arial"/>
                <w:sz w:val="22"/>
                <w:szCs w:val="22"/>
              </w:rPr>
              <w:t>serviler</w:t>
            </w:r>
            <w:proofErr w:type="spellEnd"/>
            <w:r>
              <w:rPr>
                <w:rFonts w:ascii="Arial" w:hAnsi="Arial" w:cs="Arial"/>
                <w:sz w:val="22"/>
                <w:szCs w:val="22"/>
              </w:rPr>
              <w:t xml:space="preserve"> Slapstick </w:t>
            </w:r>
            <w:proofErr w:type="spellStart"/>
            <w:r>
              <w:rPr>
                <w:rFonts w:ascii="Arial" w:hAnsi="Arial" w:cs="Arial"/>
                <w:sz w:val="22"/>
                <w:szCs w:val="22"/>
              </w:rPr>
              <w:t>jenseits</w:t>
            </w:r>
            <w:proofErr w:type="spellEnd"/>
            <w:r>
              <w:rPr>
                <w:rFonts w:ascii="Arial" w:hAnsi="Arial" w:cs="Arial"/>
                <w:sz w:val="22"/>
                <w:szCs w:val="22"/>
              </w:rPr>
              <w:t xml:space="preserve"> </w:t>
            </w:r>
            <w:proofErr w:type="spellStart"/>
            <w:r>
              <w:rPr>
                <w:rFonts w:ascii="Arial" w:hAnsi="Arial" w:cs="Arial"/>
                <w:sz w:val="22"/>
                <w:szCs w:val="22"/>
              </w:rPr>
              <w:t>billigen</w:t>
            </w:r>
            <w:proofErr w:type="spellEnd"/>
            <w:r>
              <w:rPr>
                <w:rFonts w:ascii="Arial" w:hAnsi="Arial" w:cs="Arial"/>
                <w:sz w:val="22"/>
                <w:szCs w:val="22"/>
              </w:rPr>
              <w:t xml:space="preserve"> </w:t>
            </w:r>
            <w:proofErr w:type="spellStart"/>
            <w:r>
              <w:rPr>
                <w:rFonts w:ascii="Arial" w:hAnsi="Arial" w:cs="Arial"/>
                <w:sz w:val="22"/>
                <w:szCs w:val="22"/>
              </w:rPr>
              <w:t>Klamauks</w:t>
            </w:r>
            <w:proofErr w:type="spellEnd"/>
          </w:p>
          <w:p w14:paraId="72E87901" w14:textId="77777777" w:rsidR="00CC2313" w:rsidRDefault="00B27E25" w:rsidP="00FC13AE">
            <w:pPr>
              <w:spacing w:line="360" w:lineRule="auto"/>
              <w:rPr>
                <w:rFonts w:ascii="Arial" w:hAnsi="Arial" w:cs="Arial"/>
                <w:sz w:val="22"/>
                <w:szCs w:val="22"/>
              </w:rPr>
            </w:pPr>
            <w:proofErr w:type="spellStart"/>
            <w:r>
              <w:rPr>
                <w:rFonts w:ascii="Arial" w:hAnsi="Arial" w:cs="Arial"/>
                <w:sz w:val="22"/>
                <w:szCs w:val="22"/>
              </w:rPr>
              <w:t>anrührend</w:t>
            </w:r>
            <w:proofErr w:type="spellEnd"/>
            <w:r>
              <w:rPr>
                <w:rFonts w:ascii="Arial" w:hAnsi="Arial" w:cs="Arial"/>
                <w:sz w:val="22"/>
                <w:szCs w:val="22"/>
              </w:rPr>
              <w:t xml:space="preserve"> </w:t>
            </w:r>
            <w:proofErr w:type="spellStart"/>
            <w:r>
              <w:rPr>
                <w:rFonts w:ascii="Arial" w:hAnsi="Arial" w:cs="Arial"/>
                <w:sz w:val="22"/>
                <w:szCs w:val="22"/>
              </w:rPr>
              <w:t>gestaltende</w:t>
            </w:r>
            <w:proofErr w:type="spellEnd"/>
          </w:p>
          <w:p w14:paraId="1357AA32" w14:textId="77777777" w:rsidR="00B27E25" w:rsidRDefault="00B27E25" w:rsidP="00FC13AE">
            <w:pPr>
              <w:spacing w:line="360" w:lineRule="auto"/>
              <w:rPr>
                <w:rFonts w:ascii="Arial" w:hAnsi="Arial" w:cs="Arial"/>
                <w:sz w:val="22"/>
                <w:szCs w:val="22"/>
              </w:rPr>
            </w:pPr>
            <w:proofErr w:type="spellStart"/>
            <w:r>
              <w:rPr>
                <w:rFonts w:ascii="Arial" w:hAnsi="Arial" w:cs="Arial"/>
                <w:sz w:val="22"/>
                <w:szCs w:val="22"/>
              </w:rPr>
              <w:t>hier</w:t>
            </w:r>
            <w:proofErr w:type="spellEnd"/>
            <w:r>
              <w:rPr>
                <w:rFonts w:ascii="Arial" w:hAnsi="Arial" w:cs="Arial"/>
                <w:sz w:val="22"/>
                <w:szCs w:val="22"/>
              </w:rPr>
              <w:t xml:space="preserve"> </w:t>
            </w:r>
            <w:proofErr w:type="spellStart"/>
            <w:r>
              <w:rPr>
                <w:rFonts w:ascii="Arial" w:hAnsi="Arial" w:cs="Arial"/>
                <w:sz w:val="22"/>
                <w:szCs w:val="22"/>
              </w:rPr>
              <w:t>werden</w:t>
            </w:r>
            <w:proofErr w:type="spellEnd"/>
            <w:r>
              <w:rPr>
                <w:rFonts w:ascii="Arial" w:hAnsi="Arial" w:cs="Arial"/>
                <w:sz w:val="22"/>
                <w:szCs w:val="22"/>
              </w:rPr>
              <w:t xml:space="preserve"> alle </w:t>
            </w:r>
            <w:proofErr w:type="spellStart"/>
            <w:r>
              <w:rPr>
                <w:rFonts w:ascii="Arial" w:hAnsi="Arial" w:cs="Arial"/>
                <w:sz w:val="22"/>
                <w:szCs w:val="22"/>
              </w:rPr>
              <w:t>Operettenklischees</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komischen</w:t>
            </w:r>
            <w:proofErr w:type="spellEnd"/>
            <w:r>
              <w:rPr>
                <w:rFonts w:ascii="Arial" w:hAnsi="Arial" w:cs="Arial"/>
                <w:sz w:val="22"/>
                <w:szCs w:val="22"/>
              </w:rPr>
              <w:t xml:space="preserve"> </w:t>
            </w:r>
            <w:proofErr w:type="spellStart"/>
            <w:r>
              <w:rPr>
                <w:rFonts w:ascii="Arial" w:hAnsi="Arial" w:cs="Arial"/>
                <w:sz w:val="22"/>
                <w:szCs w:val="22"/>
              </w:rPr>
              <w:t>Sinne</w:t>
            </w:r>
            <w:proofErr w:type="spellEnd"/>
            <w:r>
              <w:rPr>
                <w:rFonts w:ascii="Arial" w:hAnsi="Arial" w:cs="Arial"/>
                <w:sz w:val="22"/>
                <w:szCs w:val="22"/>
              </w:rPr>
              <w:t xml:space="preserve"> </w:t>
            </w:r>
            <w:proofErr w:type="spellStart"/>
            <w:r>
              <w:rPr>
                <w:rFonts w:ascii="Arial" w:hAnsi="Arial" w:cs="Arial"/>
                <w:sz w:val="22"/>
                <w:szCs w:val="22"/>
              </w:rPr>
              <w:t>bedient</w:t>
            </w:r>
            <w:proofErr w:type="spellEnd"/>
          </w:p>
          <w:p w14:paraId="706510C8" w14:textId="77777777" w:rsidR="00B27E25" w:rsidRDefault="00B27E25" w:rsidP="00FC13AE">
            <w:pPr>
              <w:spacing w:line="360" w:lineRule="auto"/>
              <w:rPr>
                <w:rFonts w:ascii="Arial" w:hAnsi="Arial" w:cs="Arial"/>
                <w:sz w:val="22"/>
                <w:szCs w:val="22"/>
              </w:rPr>
            </w:pPr>
            <w:proofErr w:type="spellStart"/>
            <w:r>
              <w:rPr>
                <w:rFonts w:ascii="Arial" w:hAnsi="Arial" w:cs="Arial"/>
                <w:sz w:val="22"/>
                <w:szCs w:val="22"/>
              </w:rPr>
              <w:t>spielerisch</w:t>
            </w:r>
            <w:proofErr w:type="spellEnd"/>
            <w:r>
              <w:rPr>
                <w:rFonts w:ascii="Arial" w:hAnsi="Arial" w:cs="Arial"/>
                <w:sz w:val="22"/>
                <w:szCs w:val="22"/>
              </w:rPr>
              <w:t xml:space="preserve"> </w:t>
            </w:r>
            <w:proofErr w:type="spellStart"/>
            <w:r>
              <w:rPr>
                <w:rFonts w:ascii="Arial" w:hAnsi="Arial" w:cs="Arial"/>
                <w:sz w:val="22"/>
                <w:szCs w:val="22"/>
              </w:rPr>
              <w:t>bleibt</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w:t>
            </w:r>
            <w:proofErr w:type="spellStart"/>
            <w:r>
              <w:rPr>
                <w:rFonts w:ascii="Arial" w:hAnsi="Arial" w:cs="Arial"/>
                <w:sz w:val="22"/>
                <w:szCs w:val="22"/>
              </w:rPr>
              <w:t>blass</w:t>
            </w:r>
            <w:proofErr w:type="spellEnd"/>
          </w:p>
          <w:p w14:paraId="3FFF3FFC" w14:textId="77777777" w:rsidR="00B27E25" w:rsidRDefault="00B27E25" w:rsidP="00FC13AE">
            <w:pPr>
              <w:spacing w:line="360" w:lineRule="auto"/>
              <w:rPr>
                <w:rFonts w:ascii="Arial" w:hAnsi="Arial" w:cs="Arial"/>
                <w:sz w:val="22"/>
                <w:szCs w:val="22"/>
              </w:rPr>
            </w:pPr>
            <w:proofErr w:type="spellStart"/>
            <w:r>
              <w:rPr>
                <w:rFonts w:ascii="Arial" w:hAnsi="Arial" w:cs="Arial"/>
                <w:sz w:val="22"/>
                <w:szCs w:val="22"/>
              </w:rPr>
              <w:t>physische</w:t>
            </w:r>
            <w:proofErr w:type="spellEnd"/>
            <w:r>
              <w:rPr>
                <w:rFonts w:ascii="Arial" w:hAnsi="Arial" w:cs="Arial"/>
                <w:sz w:val="22"/>
                <w:szCs w:val="22"/>
              </w:rPr>
              <w:t xml:space="preserve"> </w:t>
            </w:r>
            <w:proofErr w:type="spellStart"/>
            <w:r>
              <w:rPr>
                <w:rFonts w:ascii="Arial" w:hAnsi="Arial" w:cs="Arial"/>
                <w:sz w:val="22"/>
                <w:szCs w:val="22"/>
              </w:rPr>
              <w:t>Präsenz</w:t>
            </w:r>
            <w:proofErr w:type="spellEnd"/>
          </w:p>
          <w:p w14:paraId="2F0EC36F" w14:textId="77777777" w:rsidR="00712F37" w:rsidRDefault="00712F37" w:rsidP="00FC13AE">
            <w:pPr>
              <w:spacing w:line="360" w:lineRule="auto"/>
              <w:rPr>
                <w:rFonts w:ascii="Arial" w:hAnsi="Arial" w:cs="Arial"/>
                <w:sz w:val="22"/>
                <w:szCs w:val="22"/>
              </w:rPr>
            </w:pPr>
            <w:proofErr w:type="spellStart"/>
            <w:r>
              <w:rPr>
                <w:rFonts w:ascii="Arial" w:hAnsi="Arial" w:cs="Arial"/>
                <w:sz w:val="22"/>
                <w:szCs w:val="22"/>
              </w:rPr>
              <w:t>freude</w:t>
            </w:r>
            <w:proofErr w:type="spellEnd"/>
            <w:r>
              <w:rPr>
                <w:rFonts w:ascii="Arial" w:hAnsi="Arial" w:cs="Arial"/>
                <w:sz w:val="22"/>
                <w:szCs w:val="22"/>
              </w:rPr>
              <w:t xml:space="preserve"> am Spiel</w:t>
            </w:r>
          </w:p>
          <w:p w14:paraId="4ADD01E2" w14:textId="77777777" w:rsidR="00712F37" w:rsidRDefault="00712F37" w:rsidP="00FC13AE">
            <w:pPr>
              <w:spacing w:line="360" w:lineRule="auto"/>
              <w:rPr>
                <w:rFonts w:ascii="Arial" w:hAnsi="Arial" w:cs="Arial"/>
                <w:sz w:val="22"/>
                <w:szCs w:val="22"/>
              </w:rPr>
            </w:pPr>
            <w:proofErr w:type="spellStart"/>
            <w:r>
              <w:rPr>
                <w:rFonts w:ascii="Arial" w:hAnsi="Arial" w:cs="Arial"/>
                <w:sz w:val="22"/>
                <w:szCs w:val="22"/>
              </w:rPr>
              <w:t>überzeugendes</w:t>
            </w:r>
            <w:proofErr w:type="spellEnd"/>
            <w:r>
              <w:rPr>
                <w:rFonts w:ascii="Arial" w:hAnsi="Arial" w:cs="Arial"/>
                <w:sz w:val="22"/>
                <w:szCs w:val="22"/>
              </w:rPr>
              <w:t xml:space="preserve"> Spiel</w:t>
            </w:r>
          </w:p>
          <w:p w14:paraId="5F8F17FE" w14:textId="77777777" w:rsidR="00BF7018" w:rsidRDefault="00BF7018" w:rsidP="00FC13AE">
            <w:pPr>
              <w:spacing w:line="360" w:lineRule="auto"/>
              <w:rPr>
                <w:rFonts w:ascii="Arial" w:hAnsi="Arial" w:cs="Arial"/>
                <w:sz w:val="22"/>
                <w:szCs w:val="22"/>
              </w:rPr>
            </w:pPr>
            <w:proofErr w:type="spellStart"/>
            <w:r>
              <w:rPr>
                <w:rFonts w:ascii="Arial" w:hAnsi="Arial" w:cs="Arial"/>
                <w:sz w:val="22"/>
                <w:szCs w:val="22"/>
              </w:rPr>
              <w:t>ein</w:t>
            </w:r>
            <w:proofErr w:type="spellEnd"/>
            <w:r>
              <w:rPr>
                <w:rFonts w:ascii="Arial" w:hAnsi="Arial" w:cs="Arial"/>
                <w:sz w:val="22"/>
                <w:szCs w:val="22"/>
              </w:rPr>
              <w:t xml:space="preserve"> Talent </w:t>
            </w: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Komik</w:t>
            </w:r>
            <w:proofErr w:type="spellEnd"/>
          </w:p>
          <w:p w14:paraId="59166162" w14:textId="77777777" w:rsidR="00BF7018" w:rsidRDefault="00BF7018" w:rsidP="00FC13AE">
            <w:pPr>
              <w:spacing w:line="360" w:lineRule="auto"/>
              <w:rPr>
                <w:rFonts w:ascii="Arial" w:hAnsi="Arial" w:cs="Arial"/>
                <w:sz w:val="22"/>
                <w:szCs w:val="22"/>
              </w:rPr>
            </w:pPr>
            <w:proofErr w:type="spellStart"/>
            <w:r>
              <w:rPr>
                <w:rFonts w:ascii="Arial" w:hAnsi="Arial" w:cs="Arial"/>
                <w:sz w:val="22"/>
                <w:szCs w:val="22"/>
              </w:rPr>
              <w:t>komödiantisches</w:t>
            </w:r>
            <w:proofErr w:type="spellEnd"/>
            <w:r>
              <w:rPr>
                <w:rFonts w:ascii="Arial" w:hAnsi="Arial" w:cs="Arial"/>
                <w:sz w:val="22"/>
                <w:szCs w:val="22"/>
              </w:rPr>
              <w:t xml:space="preserve"> Talent; </w:t>
            </w:r>
            <w:proofErr w:type="spellStart"/>
            <w:r>
              <w:rPr>
                <w:rFonts w:ascii="Arial" w:hAnsi="Arial" w:cs="Arial"/>
                <w:sz w:val="22"/>
                <w:szCs w:val="22"/>
              </w:rPr>
              <w:t>spielfreudig</w:t>
            </w:r>
            <w:proofErr w:type="spellEnd"/>
          </w:p>
          <w:p w14:paraId="711D9AD0" w14:textId="77777777" w:rsidR="00EE1B71" w:rsidRDefault="00EE1B71" w:rsidP="00FC13AE">
            <w:pPr>
              <w:spacing w:line="360" w:lineRule="auto"/>
              <w:rPr>
                <w:rFonts w:ascii="Arial" w:hAnsi="Arial" w:cs="Arial"/>
                <w:sz w:val="22"/>
                <w:szCs w:val="22"/>
              </w:rPr>
            </w:pPr>
            <w:proofErr w:type="spellStart"/>
            <w:r>
              <w:rPr>
                <w:rFonts w:ascii="Arial" w:hAnsi="Arial" w:cs="Arial"/>
                <w:sz w:val="22"/>
                <w:szCs w:val="22"/>
              </w:rPr>
              <w:t>viel</w:t>
            </w:r>
            <w:proofErr w:type="spellEnd"/>
            <w:r>
              <w:rPr>
                <w:rFonts w:ascii="Arial" w:hAnsi="Arial" w:cs="Arial"/>
                <w:sz w:val="22"/>
                <w:szCs w:val="22"/>
              </w:rPr>
              <w:t xml:space="preserve"> Sinn </w:t>
            </w:r>
            <w:proofErr w:type="spellStart"/>
            <w:r>
              <w:rPr>
                <w:rFonts w:ascii="Arial" w:hAnsi="Arial" w:cs="Arial"/>
                <w:sz w:val="22"/>
                <w:szCs w:val="22"/>
              </w:rPr>
              <w:t>für</w:t>
            </w:r>
            <w:proofErr w:type="spellEnd"/>
            <w:r>
              <w:rPr>
                <w:rFonts w:ascii="Arial" w:hAnsi="Arial" w:cs="Arial"/>
                <w:sz w:val="22"/>
                <w:szCs w:val="22"/>
              </w:rPr>
              <w:t xml:space="preserve"> Humor</w:t>
            </w:r>
          </w:p>
          <w:p w14:paraId="13EE6DC3" w14:textId="77777777" w:rsidR="00EE1B71" w:rsidRDefault="00EE1B71" w:rsidP="00FC13AE">
            <w:pPr>
              <w:spacing w:line="360" w:lineRule="auto"/>
              <w:rPr>
                <w:rFonts w:ascii="Arial" w:hAnsi="Arial" w:cs="Arial"/>
                <w:sz w:val="22"/>
                <w:szCs w:val="22"/>
              </w:rPr>
            </w:pPr>
            <w:proofErr w:type="spellStart"/>
            <w:r>
              <w:rPr>
                <w:rFonts w:ascii="Arial" w:hAnsi="Arial" w:cs="Arial"/>
                <w:sz w:val="22"/>
                <w:szCs w:val="22"/>
              </w:rPr>
              <w:t>sensibler</w:t>
            </w:r>
            <w:proofErr w:type="spellEnd"/>
            <w:r>
              <w:rPr>
                <w:rFonts w:ascii="Arial" w:hAnsi="Arial" w:cs="Arial"/>
                <w:sz w:val="22"/>
                <w:szCs w:val="22"/>
              </w:rPr>
              <w:t xml:space="preserve">,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kitschiger</w:t>
            </w:r>
            <w:proofErr w:type="spellEnd"/>
            <w:r>
              <w:rPr>
                <w:rFonts w:ascii="Arial" w:hAnsi="Arial" w:cs="Arial"/>
                <w:sz w:val="22"/>
                <w:szCs w:val="22"/>
              </w:rPr>
              <w:t xml:space="preserve"> </w:t>
            </w:r>
            <w:proofErr w:type="spellStart"/>
            <w:r>
              <w:rPr>
                <w:rFonts w:ascii="Arial" w:hAnsi="Arial" w:cs="Arial"/>
                <w:sz w:val="22"/>
                <w:szCs w:val="22"/>
              </w:rPr>
              <w:t>Interpretationen</w:t>
            </w:r>
            <w:proofErr w:type="spellEnd"/>
          </w:p>
          <w:p w14:paraId="0A14947D" w14:textId="77777777" w:rsidR="00097C8C" w:rsidRDefault="00097C8C" w:rsidP="00FC13AE">
            <w:pPr>
              <w:spacing w:line="360" w:lineRule="auto"/>
              <w:rPr>
                <w:rFonts w:ascii="Arial" w:hAnsi="Arial" w:cs="Arial"/>
                <w:sz w:val="22"/>
                <w:szCs w:val="22"/>
              </w:rPr>
            </w:pPr>
            <w:proofErr w:type="spellStart"/>
            <w:r>
              <w:rPr>
                <w:rFonts w:ascii="Arial" w:hAnsi="Arial" w:cs="Arial"/>
                <w:sz w:val="22"/>
                <w:szCs w:val="22"/>
              </w:rPr>
              <w:t>bezaubernde</w:t>
            </w:r>
            <w:proofErr w:type="spellEnd"/>
            <w:r>
              <w:rPr>
                <w:rFonts w:ascii="Arial" w:hAnsi="Arial" w:cs="Arial"/>
                <w:sz w:val="22"/>
                <w:szCs w:val="22"/>
              </w:rPr>
              <w:t xml:space="preserve"> </w:t>
            </w:r>
            <w:proofErr w:type="spellStart"/>
            <w:r>
              <w:rPr>
                <w:rFonts w:ascii="Arial" w:hAnsi="Arial" w:cs="Arial"/>
                <w:sz w:val="22"/>
                <w:szCs w:val="22"/>
              </w:rPr>
              <w:t>Bühnenpräzenz</w:t>
            </w:r>
            <w:proofErr w:type="spellEnd"/>
          </w:p>
          <w:p w14:paraId="5CF5AA59" w14:textId="77777777" w:rsidR="00097C8C" w:rsidRDefault="00097C8C" w:rsidP="00FC13AE">
            <w:pPr>
              <w:spacing w:line="360" w:lineRule="auto"/>
              <w:rPr>
                <w:rFonts w:ascii="Arial" w:hAnsi="Arial" w:cs="Arial"/>
                <w:sz w:val="22"/>
                <w:szCs w:val="22"/>
              </w:rPr>
            </w:pPr>
            <w:proofErr w:type="spellStart"/>
            <w:r>
              <w:rPr>
                <w:rFonts w:ascii="Arial" w:hAnsi="Arial" w:cs="Arial"/>
                <w:sz w:val="22"/>
                <w:szCs w:val="22"/>
              </w:rPr>
              <w:t>humorvoll</w:t>
            </w:r>
            <w:proofErr w:type="spellEnd"/>
          </w:p>
          <w:p w14:paraId="122FD14A" w14:textId="77777777" w:rsidR="001065E8" w:rsidRDefault="001065E8" w:rsidP="00FC13AE">
            <w:pPr>
              <w:spacing w:line="360" w:lineRule="auto"/>
              <w:rPr>
                <w:rFonts w:ascii="Arial" w:hAnsi="Arial" w:cs="Arial"/>
                <w:sz w:val="22"/>
                <w:szCs w:val="22"/>
              </w:rPr>
            </w:pPr>
            <w:proofErr w:type="spellStart"/>
            <w:r>
              <w:rPr>
                <w:rFonts w:ascii="Arial" w:hAnsi="Arial" w:cs="Arial"/>
                <w:sz w:val="22"/>
                <w:szCs w:val="22"/>
              </w:rPr>
              <w:t>große</w:t>
            </w:r>
            <w:proofErr w:type="spellEnd"/>
            <w:r>
              <w:rPr>
                <w:rFonts w:ascii="Arial" w:hAnsi="Arial" w:cs="Arial"/>
                <w:sz w:val="22"/>
                <w:szCs w:val="22"/>
              </w:rPr>
              <w:t xml:space="preserve"> </w:t>
            </w:r>
            <w:proofErr w:type="spellStart"/>
            <w:r>
              <w:rPr>
                <w:rFonts w:ascii="Arial" w:hAnsi="Arial" w:cs="Arial"/>
                <w:sz w:val="22"/>
                <w:szCs w:val="22"/>
              </w:rPr>
              <w:t>schauspielerische</w:t>
            </w:r>
            <w:proofErr w:type="spellEnd"/>
            <w:r>
              <w:rPr>
                <w:rFonts w:ascii="Arial" w:hAnsi="Arial" w:cs="Arial"/>
                <w:sz w:val="22"/>
                <w:szCs w:val="22"/>
              </w:rPr>
              <w:t xml:space="preserve"> </w:t>
            </w:r>
            <w:proofErr w:type="spellStart"/>
            <w:r>
              <w:rPr>
                <w:rFonts w:ascii="Arial" w:hAnsi="Arial" w:cs="Arial"/>
                <w:sz w:val="22"/>
                <w:szCs w:val="22"/>
              </w:rPr>
              <w:t>Präsenz</w:t>
            </w:r>
            <w:proofErr w:type="spellEnd"/>
          </w:p>
          <w:p w14:paraId="3569131A" w14:textId="77777777" w:rsidR="00BE28ED" w:rsidRDefault="001065E8" w:rsidP="00FC13AE">
            <w:pPr>
              <w:spacing w:line="360" w:lineRule="auto"/>
              <w:rPr>
                <w:rFonts w:ascii="Arial" w:hAnsi="Arial" w:cs="Arial"/>
                <w:sz w:val="22"/>
                <w:szCs w:val="22"/>
              </w:rPr>
            </w:pPr>
            <w:proofErr w:type="spellStart"/>
            <w:r>
              <w:rPr>
                <w:rFonts w:ascii="Arial" w:hAnsi="Arial" w:cs="Arial"/>
                <w:sz w:val="22"/>
                <w:szCs w:val="22"/>
              </w:rPr>
              <w:t>spielfreudig</w:t>
            </w:r>
            <w:proofErr w:type="spellEnd"/>
          </w:p>
          <w:p w14:paraId="7207EED0" w14:textId="77777777" w:rsidR="00BE28ED" w:rsidRDefault="00BE28ED" w:rsidP="00FC13AE">
            <w:pPr>
              <w:spacing w:line="360" w:lineRule="auto"/>
              <w:rPr>
                <w:rFonts w:ascii="Arial" w:hAnsi="Arial" w:cs="Arial"/>
                <w:sz w:val="22"/>
                <w:szCs w:val="22"/>
              </w:rPr>
            </w:pPr>
            <w:proofErr w:type="spellStart"/>
            <w:r>
              <w:rPr>
                <w:rFonts w:ascii="Arial" w:hAnsi="Arial" w:cs="Arial"/>
                <w:sz w:val="22"/>
                <w:szCs w:val="22"/>
              </w:rPr>
              <w:t>schauspielerischen</w:t>
            </w:r>
            <w:proofErr w:type="spellEnd"/>
            <w:r>
              <w:rPr>
                <w:rFonts w:ascii="Arial" w:hAnsi="Arial" w:cs="Arial"/>
                <w:sz w:val="22"/>
                <w:szCs w:val="22"/>
              </w:rPr>
              <w:t xml:space="preserve"> </w:t>
            </w:r>
            <w:proofErr w:type="spellStart"/>
            <w:r>
              <w:rPr>
                <w:rFonts w:ascii="Arial" w:hAnsi="Arial" w:cs="Arial"/>
                <w:sz w:val="22"/>
                <w:szCs w:val="22"/>
              </w:rPr>
              <w:t>Qualitäten</w:t>
            </w:r>
            <w:proofErr w:type="spellEnd"/>
          </w:p>
          <w:p w14:paraId="6FEFE16B" w14:textId="77777777" w:rsidR="00BE28ED" w:rsidRDefault="00BE28ED" w:rsidP="00FC13AE">
            <w:pPr>
              <w:spacing w:line="360" w:lineRule="auto"/>
              <w:rPr>
                <w:rFonts w:ascii="Arial" w:hAnsi="Arial" w:cs="Arial"/>
                <w:sz w:val="22"/>
                <w:szCs w:val="22"/>
              </w:rPr>
            </w:pPr>
            <w:proofErr w:type="spellStart"/>
            <w:r>
              <w:rPr>
                <w:rFonts w:ascii="Arial" w:hAnsi="Arial" w:cs="Arial"/>
                <w:sz w:val="22"/>
                <w:szCs w:val="22"/>
              </w:rPr>
              <w:t>sportlicher</w:t>
            </w:r>
            <w:proofErr w:type="spellEnd"/>
            <w:r>
              <w:rPr>
                <w:rFonts w:ascii="Arial" w:hAnsi="Arial" w:cs="Arial"/>
                <w:sz w:val="22"/>
                <w:szCs w:val="22"/>
              </w:rPr>
              <w:t xml:space="preserve"> </w:t>
            </w:r>
            <w:proofErr w:type="spellStart"/>
            <w:r>
              <w:rPr>
                <w:rFonts w:ascii="Arial" w:hAnsi="Arial" w:cs="Arial"/>
                <w:sz w:val="22"/>
                <w:szCs w:val="22"/>
              </w:rPr>
              <w:t>Kondition</w:t>
            </w:r>
            <w:proofErr w:type="spellEnd"/>
          </w:p>
          <w:p w14:paraId="34EBAEF7" w14:textId="77777777" w:rsidR="00BE28ED" w:rsidRDefault="00BE28ED" w:rsidP="00FC13AE">
            <w:pPr>
              <w:spacing w:line="360" w:lineRule="auto"/>
              <w:rPr>
                <w:rFonts w:ascii="Arial" w:hAnsi="Arial" w:cs="Arial"/>
                <w:sz w:val="22"/>
                <w:szCs w:val="22"/>
              </w:rPr>
            </w:pPr>
            <w:proofErr w:type="spellStart"/>
            <w:r>
              <w:rPr>
                <w:rFonts w:ascii="Arial" w:hAnsi="Arial" w:cs="Arial"/>
                <w:sz w:val="22"/>
                <w:szCs w:val="22"/>
              </w:rPr>
              <w:t>Witz</w:t>
            </w:r>
            <w:proofErr w:type="spellEnd"/>
          </w:p>
          <w:p w14:paraId="406CFE46" w14:textId="77777777" w:rsidR="00BE28ED" w:rsidRDefault="00BE28ED" w:rsidP="00FC13AE">
            <w:pPr>
              <w:spacing w:line="360" w:lineRule="auto"/>
              <w:rPr>
                <w:rFonts w:ascii="Arial" w:hAnsi="Arial" w:cs="Arial"/>
                <w:sz w:val="22"/>
                <w:szCs w:val="22"/>
              </w:rPr>
            </w:pPr>
            <w:proofErr w:type="spellStart"/>
            <w:r>
              <w:rPr>
                <w:rFonts w:ascii="Arial" w:hAnsi="Arial" w:cs="Arial"/>
                <w:sz w:val="22"/>
                <w:szCs w:val="22"/>
              </w:rPr>
              <w:t>darstellerisch</w:t>
            </w:r>
            <w:proofErr w:type="spellEnd"/>
            <w:r>
              <w:rPr>
                <w:rFonts w:ascii="Arial" w:hAnsi="Arial" w:cs="Arial"/>
                <w:sz w:val="22"/>
                <w:szCs w:val="22"/>
              </w:rPr>
              <w:t xml:space="preserve"> </w:t>
            </w:r>
            <w:proofErr w:type="spellStart"/>
            <w:r>
              <w:rPr>
                <w:rFonts w:ascii="Arial" w:hAnsi="Arial" w:cs="Arial"/>
                <w:sz w:val="22"/>
                <w:szCs w:val="22"/>
              </w:rPr>
              <w:t>überzeugend</w:t>
            </w:r>
            <w:proofErr w:type="spellEnd"/>
          </w:p>
          <w:p w14:paraId="2C219BAD" w14:textId="77777777" w:rsidR="00BE28ED" w:rsidRDefault="00BE28ED" w:rsidP="00FC13AE">
            <w:pPr>
              <w:spacing w:line="360" w:lineRule="auto"/>
              <w:rPr>
                <w:rFonts w:ascii="Arial" w:hAnsi="Arial" w:cs="Arial"/>
                <w:sz w:val="22"/>
                <w:szCs w:val="22"/>
              </w:rPr>
            </w:pPr>
            <w:proofErr w:type="spellStart"/>
            <w:r>
              <w:rPr>
                <w:rFonts w:ascii="Arial" w:hAnsi="Arial" w:cs="Arial"/>
                <w:sz w:val="22"/>
                <w:szCs w:val="22"/>
              </w:rPr>
              <w:t>spielerisch</w:t>
            </w:r>
            <w:proofErr w:type="spellEnd"/>
            <w:r>
              <w:rPr>
                <w:rFonts w:ascii="Arial" w:hAnsi="Arial" w:cs="Arial"/>
                <w:sz w:val="22"/>
                <w:szCs w:val="22"/>
              </w:rPr>
              <w:t xml:space="preserve"> </w:t>
            </w:r>
            <w:proofErr w:type="spellStart"/>
            <w:r>
              <w:rPr>
                <w:rFonts w:ascii="Arial" w:hAnsi="Arial" w:cs="Arial"/>
                <w:sz w:val="22"/>
                <w:szCs w:val="22"/>
              </w:rPr>
              <w:t>quicklebendigen</w:t>
            </w:r>
            <w:proofErr w:type="spellEnd"/>
          </w:p>
          <w:p w14:paraId="0E6CBE80" w14:textId="77777777" w:rsidR="00BE28ED" w:rsidRDefault="00BE28ED" w:rsidP="00FC13AE">
            <w:pPr>
              <w:spacing w:line="360" w:lineRule="auto"/>
              <w:rPr>
                <w:rFonts w:ascii="Arial" w:hAnsi="Arial" w:cs="Arial"/>
                <w:sz w:val="22"/>
                <w:szCs w:val="22"/>
              </w:rPr>
            </w:pPr>
            <w:proofErr w:type="spellStart"/>
            <w:r>
              <w:rPr>
                <w:rFonts w:ascii="Arial" w:hAnsi="Arial" w:cs="Arial"/>
                <w:sz w:val="22"/>
                <w:szCs w:val="22"/>
              </w:rPr>
              <w:t>dezent</w:t>
            </w:r>
            <w:proofErr w:type="spellEnd"/>
            <w:r>
              <w:rPr>
                <w:rFonts w:ascii="Arial" w:hAnsi="Arial" w:cs="Arial"/>
                <w:sz w:val="22"/>
                <w:szCs w:val="22"/>
              </w:rPr>
              <w:t xml:space="preserve"> </w:t>
            </w:r>
            <w:proofErr w:type="spellStart"/>
            <w:r>
              <w:rPr>
                <w:rFonts w:ascii="Arial" w:hAnsi="Arial" w:cs="Arial"/>
                <w:sz w:val="22"/>
                <w:szCs w:val="22"/>
              </w:rPr>
              <w:t>komisch</w:t>
            </w:r>
            <w:proofErr w:type="spellEnd"/>
          </w:p>
          <w:p w14:paraId="0126A739" w14:textId="77777777" w:rsidR="00377CA8" w:rsidRDefault="00377CA8" w:rsidP="00FC13AE">
            <w:pPr>
              <w:spacing w:line="360" w:lineRule="auto"/>
              <w:rPr>
                <w:rFonts w:ascii="Arial" w:hAnsi="Arial" w:cs="Arial"/>
                <w:sz w:val="22"/>
                <w:szCs w:val="22"/>
              </w:rPr>
            </w:pPr>
            <w:proofErr w:type="spellStart"/>
            <w:r>
              <w:rPr>
                <w:rFonts w:ascii="Arial" w:hAnsi="Arial" w:cs="Arial"/>
                <w:sz w:val="22"/>
                <w:szCs w:val="22"/>
              </w:rPr>
              <w:lastRenderedPageBreak/>
              <w:t>komödiantisch</w:t>
            </w:r>
            <w:proofErr w:type="spellEnd"/>
          </w:p>
          <w:p w14:paraId="72DB2F6B" w14:textId="77777777" w:rsidR="00377CA8" w:rsidRDefault="00377CA8" w:rsidP="00FC13AE">
            <w:pPr>
              <w:spacing w:line="360" w:lineRule="auto"/>
              <w:rPr>
                <w:rFonts w:ascii="Arial" w:hAnsi="Arial" w:cs="Arial"/>
                <w:sz w:val="22"/>
                <w:szCs w:val="22"/>
              </w:rPr>
            </w:pPr>
            <w:proofErr w:type="spellStart"/>
            <w:r>
              <w:rPr>
                <w:rFonts w:ascii="Arial" w:hAnsi="Arial" w:cs="Arial"/>
                <w:sz w:val="22"/>
                <w:szCs w:val="22"/>
              </w:rPr>
              <w:t>umwerfend</w:t>
            </w:r>
            <w:proofErr w:type="spellEnd"/>
            <w:r>
              <w:rPr>
                <w:rFonts w:ascii="Arial" w:hAnsi="Arial" w:cs="Arial"/>
                <w:sz w:val="22"/>
                <w:szCs w:val="22"/>
              </w:rPr>
              <w:t xml:space="preserve"> </w:t>
            </w:r>
            <w:proofErr w:type="spellStart"/>
            <w:r>
              <w:rPr>
                <w:rFonts w:ascii="Arial" w:hAnsi="Arial" w:cs="Arial"/>
                <w:sz w:val="22"/>
                <w:szCs w:val="22"/>
              </w:rPr>
              <w:t>komischer</w:t>
            </w:r>
            <w:proofErr w:type="spellEnd"/>
          </w:p>
          <w:p w14:paraId="1731CA91" w14:textId="7A82F66F" w:rsidR="00377CA8" w:rsidRDefault="00377CA8" w:rsidP="00FC13AE">
            <w:pPr>
              <w:spacing w:line="360" w:lineRule="auto"/>
              <w:rPr>
                <w:rFonts w:ascii="Arial" w:hAnsi="Arial" w:cs="Arial"/>
                <w:sz w:val="22"/>
                <w:szCs w:val="22"/>
              </w:rPr>
            </w:pPr>
            <w:proofErr w:type="spellStart"/>
            <w:r>
              <w:rPr>
                <w:rFonts w:ascii="Arial" w:hAnsi="Arial" w:cs="Arial"/>
                <w:sz w:val="22"/>
                <w:szCs w:val="22"/>
              </w:rPr>
              <w:t>Präzision</w:t>
            </w:r>
            <w:proofErr w:type="spellEnd"/>
            <w:r>
              <w:rPr>
                <w:rFonts w:ascii="Arial" w:hAnsi="Arial" w:cs="Arial"/>
                <w:sz w:val="22"/>
                <w:szCs w:val="22"/>
              </w:rPr>
              <w:t xml:space="preserve"> in den </w:t>
            </w:r>
            <w:proofErr w:type="spellStart"/>
            <w:r>
              <w:rPr>
                <w:rFonts w:ascii="Arial" w:hAnsi="Arial" w:cs="Arial"/>
                <w:sz w:val="22"/>
                <w:szCs w:val="22"/>
              </w:rPr>
              <w:t>Abläufen</w:t>
            </w:r>
            <w:proofErr w:type="spellEnd"/>
            <w:r>
              <w:rPr>
                <w:rFonts w:ascii="Arial" w:hAnsi="Arial" w:cs="Arial"/>
                <w:sz w:val="22"/>
                <w:szCs w:val="22"/>
              </w:rPr>
              <w:t xml:space="preserve"> und </w:t>
            </w:r>
            <w:proofErr w:type="spellStart"/>
            <w:r>
              <w:rPr>
                <w:rFonts w:ascii="Arial" w:hAnsi="Arial" w:cs="Arial"/>
                <w:sz w:val="22"/>
                <w:szCs w:val="22"/>
              </w:rPr>
              <w:t>im</w:t>
            </w:r>
            <w:proofErr w:type="spellEnd"/>
            <w:r>
              <w:rPr>
                <w:rFonts w:ascii="Arial" w:hAnsi="Arial" w:cs="Arial"/>
                <w:sz w:val="22"/>
                <w:szCs w:val="22"/>
              </w:rPr>
              <w:t xml:space="preserve"> Timing</w:t>
            </w:r>
          </w:p>
          <w:p w14:paraId="45B6DF46" w14:textId="77777777" w:rsidR="00377CA8" w:rsidRDefault="00377CA8" w:rsidP="00FC13AE">
            <w:pPr>
              <w:spacing w:line="360" w:lineRule="auto"/>
              <w:rPr>
                <w:rFonts w:ascii="Arial" w:hAnsi="Arial" w:cs="Arial"/>
                <w:sz w:val="22"/>
                <w:szCs w:val="22"/>
              </w:rPr>
            </w:pPr>
            <w:proofErr w:type="spellStart"/>
            <w:r>
              <w:rPr>
                <w:rFonts w:ascii="Arial" w:hAnsi="Arial" w:cs="Arial"/>
                <w:sz w:val="22"/>
                <w:szCs w:val="22"/>
              </w:rPr>
              <w:t>echtes</w:t>
            </w:r>
            <w:proofErr w:type="spellEnd"/>
            <w:r>
              <w:rPr>
                <w:rFonts w:ascii="Arial" w:hAnsi="Arial" w:cs="Arial"/>
                <w:sz w:val="22"/>
                <w:szCs w:val="22"/>
              </w:rPr>
              <w:t xml:space="preserve"> </w:t>
            </w:r>
            <w:proofErr w:type="spellStart"/>
            <w:r>
              <w:rPr>
                <w:rFonts w:ascii="Arial" w:hAnsi="Arial" w:cs="Arial"/>
                <w:sz w:val="22"/>
                <w:szCs w:val="22"/>
              </w:rPr>
              <w:t>Bühnentier</w:t>
            </w:r>
            <w:proofErr w:type="spellEnd"/>
          </w:p>
          <w:p w14:paraId="176DFEC5" w14:textId="77777777" w:rsidR="00377CA8" w:rsidRDefault="00377CA8" w:rsidP="00FC13AE">
            <w:pPr>
              <w:spacing w:line="360" w:lineRule="auto"/>
              <w:rPr>
                <w:rFonts w:ascii="Arial" w:hAnsi="Arial" w:cs="Arial"/>
                <w:sz w:val="22"/>
                <w:szCs w:val="22"/>
              </w:rPr>
            </w:pPr>
            <w:proofErr w:type="spellStart"/>
            <w:r>
              <w:rPr>
                <w:rFonts w:ascii="Arial" w:hAnsi="Arial" w:cs="Arial"/>
                <w:sz w:val="22"/>
                <w:szCs w:val="22"/>
              </w:rPr>
              <w:t>wunderbaren</w:t>
            </w:r>
            <w:proofErr w:type="spellEnd"/>
            <w:r>
              <w:rPr>
                <w:rFonts w:ascii="Arial" w:hAnsi="Arial" w:cs="Arial"/>
                <w:sz w:val="22"/>
                <w:szCs w:val="22"/>
              </w:rPr>
              <w:t xml:space="preserve"> Slapstick, </w:t>
            </w:r>
            <w:proofErr w:type="spellStart"/>
            <w:r w:rsidRPr="00377CA8">
              <w:rPr>
                <w:rFonts w:ascii="Arial" w:hAnsi="Arial" w:cs="Arial"/>
                <w:i/>
                <w:iCs/>
                <w:sz w:val="22"/>
                <w:szCs w:val="22"/>
              </w:rPr>
              <w:t>pointierte</w:t>
            </w:r>
            <w:proofErr w:type="spellEnd"/>
            <w:r w:rsidRPr="00377CA8">
              <w:rPr>
                <w:rFonts w:ascii="Arial" w:hAnsi="Arial" w:cs="Arial"/>
                <w:i/>
                <w:iCs/>
                <w:sz w:val="22"/>
                <w:szCs w:val="22"/>
              </w:rPr>
              <w:t xml:space="preserve"> </w:t>
            </w:r>
            <w:proofErr w:type="spellStart"/>
            <w:r w:rsidRPr="00377CA8">
              <w:rPr>
                <w:rFonts w:ascii="Arial" w:hAnsi="Arial" w:cs="Arial"/>
                <w:i/>
                <w:iCs/>
                <w:sz w:val="22"/>
                <w:szCs w:val="22"/>
              </w:rPr>
              <w:t>Dialoge</w:t>
            </w:r>
            <w:proofErr w:type="spellEnd"/>
            <w:r>
              <w:rPr>
                <w:rFonts w:ascii="Arial" w:hAnsi="Arial" w:cs="Arial"/>
                <w:sz w:val="22"/>
                <w:szCs w:val="22"/>
              </w:rPr>
              <w:t xml:space="preserve">, </w:t>
            </w:r>
            <w:proofErr w:type="spellStart"/>
            <w:r>
              <w:rPr>
                <w:rFonts w:ascii="Arial" w:hAnsi="Arial" w:cs="Arial"/>
                <w:sz w:val="22"/>
                <w:szCs w:val="22"/>
              </w:rPr>
              <w:t>effektvolle</w:t>
            </w:r>
            <w:proofErr w:type="spellEnd"/>
            <w:r>
              <w:rPr>
                <w:rFonts w:ascii="Arial" w:hAnsi="Arial" w:cs="Arial"/>
                <w:sz w:val="22"/>
                <w:szCs w:val="22"/>
              </w:rPr>
              <w:t xml:space="preserve"> </w:t>
            </w:r>
            <w:proofErr w:type="spellStart"/>
            <w:r>
              <w:rPr>
                <w:rFonts w:ascii="Arial" w:hAnsi="Arial" w:cs="Arial"/>
                <w:sz w:val="22"/>
                <w:szCs w:val="22"/>
              </w:rPr>
              <w:t>Tanznummern</w:t>
            </w:r>
            <w:proofErr w:type="spellEnd"/>
            <w:r>
              <w:rPr>
                <w:rFonts w:ascii="Arial" w:hAnsi="Arial" w:cs="Arial"/>
                <w:sz w:val="22"/>
                <w:szCs w:val="22"/>
              </w:rPr>
              <w:t xml:space="preserve">, </w:t>
            </w:r>
            <w:proofErr w:type="spellStart"/>
            <w:r>
              <w:rPr>
                <w:rFonts w:ascii="Arial" w:hAnsi="Arial" w:cs="Arial"/>
                <w:sz w:val="22"/>
                <w:szCs w:val="22"/>
              </w:rPr>
              <w:t>schön</w:t>
            </w:r>
            <w:proofErr w:type="spellEnd"/>
            <w:r>
              <w:rPr>
                <w:rFonts w:ascii="Arial" w:hAnsi="Arial" w:cs="Arial"/>
                <w:sz w:val="22"/>
                <w:szCs w:val="22"/>
              </w:rPr>
              <w:t xml:space="preserve"> </w:t>
            </w:r>
            <w:proofErr w:type="spellStart"/>
            <w:r>
              <w:rPr>
                <w:rFonts w:ascii="Arial" w:hAnsi="Arial" w:cs="Arial"/>
                <w:sz w:val="22"/>
                <w:szCs w:val="22"/>
              </w:rPr>
              <w:t>gesunge</w:t>
            </w:r>
            <w:proofErr w:type="spellEnd"/>
            <w:r>
              <w:rPr>
                <w:rFonts w:ascii="Arial" w:hAnsi="Arial" w:cs="Arial"/>
                <w:sz w:val="22"/>
                <w:szCs w:val="22"/>
              </w:rPr>
              <w:t xml:space="preserve"> Lieder</w:t>
            </w:r>
          </w:p>
          <w:p w14:paraId="35BCDA9A" w14:textId="77777777" w:rsidR="00377CA8" w:rsidRDefault="00377CA8" w:rsidP="00FC13AE">
            <w:pPr>
              <w:spacing w:line="360" w:lineRule="auto"/>
              <w:rPr>
                <w:rFonts w:ascii="Arial" w:hAnsi="Arial" w:cs="Arial"/>
                <w:sz w:val="22"/>
                <w:szCs w:val="22"/>
              </w:rPr>
            </w:pPr>
            <w:proofErr w:type="spellStart"/>
            <w:r>
              <w:rPr>
                <w:rFonts w:ascii="Arial" w:hAnsi="Arial" w:cs="Arial"/>
                <w:sz w:val="22"/>
                <w:szCs w:val="22"/>
              </w:rPr>
              <w:t>Sänger</w:t>
            </w:r>
            <w:proofErr w:type="spellEnd"/>
            <w:r>
              <w:rPr>
                <w:rFonts w:ascii="Arial" w:hAnsi="Arial" w:cs="Arial"/>
                <w:sz w:val="22"/>
                <w:szCs w:val="22"/>
              </w:rPr>
              <w:t xml:space="preserve"> und </w:t>
            </w:r>
            <w:proofErr w:type="spellStart"/>
            <w:r>
              <w:rPr>
                <w:rFonts w:ascii="Arial" w:hAnsi="Arial" w:cs="Arial"/>
                <w:sz w:val="22"/>
                <w:szCs w:val="22"/>
              </w:rPr>
              <w:t>Schauspieler</w:t>
            </w:r>
            <w:proofErr w:type="spellEnd"/>
            <w:r>
              <w:rPr>
                <w:rFonts w:ascii="Arial" w:hAnsi="Arial" w:cs="Arial"/>
                <w:sz w:val="22"/>
                <w:szCs w:val="22"/>
              </w:rPr>
              <w:t xml:space="preserve"> </w:t>
            </w:r>
            <w:proofErr w:type="spellStart"/>
            <w:r>
              <w:rPr>
                <w:rFonts w:ascii="Arial" w:hAnsi="Arial" w:cs="Arial"/>
                <w:sz w:val="22"/>
                <w:szCs w:val="22"/>
              </w:rPr>
              <w:t>wirken</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solche</w:t>
            </w:r>
            <w:proofErr w:type="spellEnd"/>
            <w:r>
              <w:rPr>
                <w:rFonts w:ascii="Arial" w:hAnsi="Arial" w:cs="Arial"/>
                <w:sz w:val="22"/>
                <w:szCs w:val="22"/>
              </w:rPr>
              <w:t xml:space="preserve">, die </w:t>
            </w:r>
            <w:proofErr w:type="spellStart"/>
            <w:r>
              <w:rPr>
                <w:rFonts w:ascii="Arial" w:hAnsi="Arial" w:cs="Arial"/>
                <w:sz w:val="22"/>
                <w:szCs w:val="22"/>
              </w:rPr>
              <w:t>beides</w:t>
            </w:r>
            <w:proofErr w:type="spellEnd"/>
            <w:r>
              <w:rPr>
                <w:rFonts w:ascii="Arial" w:hAnsi="Arial" w:cs="Arial"/>
                <w:sz w:val="22"/>
                <w:szCs w:val="22"/>
              </w:rPr>
              <w:t xml:space="preserve"> </w:t>
            </w:r>
            <w:proofErr w:type="spellStart"/>
            <w:r>
              <w:rPr>
                <w:rFonts w:ascii="Arial" w:hAnsi="Arial" w:cs="Arial"/>
                <w:sz w:val="22"/>
                <w:szCs w:val="22"/>
              </w:rPr>
              <w:t>können</w:t>
            </w:r>
            <w:proofErr w:type="spellEnd"/>
            <w:r>
              <w:rPr>
                <w:rFonts w:ascii="Arial" w:hAnsi="Arial" w:cs="Arial"/>
                <w:sz w:val="22"/>
                <w:szCs w:val="22"/>
              </w:rPr>
              <w:t xml:space="preserve"> (</w:t>
            </w:r>
            <w:proofErr w:type="spellStart"/>
            <w:r>
              <w:rPr>
                <w:rFonts w:ascii="Arial" w:hAnsi="Arial" w:cs="Arial"/>
                <w:sz w:val="22"/>
                <w:szCs w:val="22"/>
              </w:rPr>
              <w:t>müssen</w:t>
            </w:r>
            <w:proofErr w:type="spellEnd"/>
            <w:r>
              <w:rPr>
                <w:rFonts w:ascii="Arial" w:hAnsi="Arial" w:cs="Arial"/>
                <w:sz w:val="22"/>
                <w:szCs w:val="22"/>
              </w:rPr>
              <w:t>).</w:t>
            </w:r>
          </w:p>
          <w:p w14:paraId="22886235" w14:textId="77777777" w:rsidR="00377CA8" w:rsidRDefault="00377CA8" w:rsidP="00FC13AE">
            <w:pPr>
              <w:spacing w:line="360" w:lineRule="auto"/>
              <w:rPr>
                <w:rFonts w:ascii="Arial" w:hAnsi="Arial" w:cs="Arial"/>
                <w:sz w:val="22"/>
                <w:szCs w:val="22"/>
              </w:rPr>
            </w:pPr>
            <w:proofErr w:type="spellStart"/>
            <w:r>
              <w:rPr>
                <w:rFonts w:ascii="Arial" w:hAnsi="Arial" w:cs="Arial"/>
                <w:sz w:val="22"/>
                <w:szCs w:val="22"/>
              </w:rPr>
              <w:t>rechter</w:t>
            </w:r>
            <w:proofErr w:type="spellEnd"/>
            <w:r>
              <w:rPr>
                <w:rFonts w:ascii="Arial" w:hAnsi="Arial" w:cs="Arial"/>
                <w:sz w:val="22"/>
                <w:szCs w:val="22"/>
              </w:rPr>
              <w:t xml:space="preserve"> </w:t>
            </w:r>
            <w:proofErr w:type="spellStart"/>
            <w:r>
              <w:rPr>
                <w:rFonts w:ascii="Arial" w:hAnsi="Arial" w:cs="Arial"/>
                <w:sz w:val="22"/>
                <w:szCs w:val="22"/>
              </w:rPr>
              <w:t>Komiker</w:t>
            </w:r>
            <w:proofErr w:type="spellEnd"/>
          </w:p>
          <w:p w14:paraId="4B83EB51" w14:textId="77777777" w:rsidR="008A6D25" w:rsidRDefault="008A6D25" w:rsidP="00FC13AE">
            <w:pPr>
              <w:spacing w:line="360" w:lineRule="auto"/>
              <w:rPr>
                <w:rFonts w:ascii="Arial" w:hAnsi="Arial" w:cs="Arial"/>
                <w:sz w:val="22"/>
                <w:szCs w:val="22"/>
              </w:rPr>
            </w:pP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viel</w:t>
            </w:r>
            <w:proofErr w:type="spellEnd"/>
            <w:r>
              <w:rPr>
                <w:rFonts w:ascii="Arial" w:hAnsi="Arial" w:cs="Arial"/>
                <w:sz w:val="22"/>
                <w:szCs w:val="22"/>
              </w:rPr>
              <w:t xml:space="preserve"> </w:t>
            </w:r>
            <w:proofErr w:type="spellStart"/>
            <w:r>
              <w:rPr>
                <w:rFonts w:ascii="Arial" w:hAnsi="Arial" w:cs="Arial"/>
                <w:sz w:val="22"/>
                <w:szCs w:val="22"/>
              </w:rPr>
              <w:t>Witz</w:t>
            </w:r>
            <w:proofErr w:type="spellEnd"/>
          </w:p>
          <w:p w14:paraId="41358BD0" w14:textId="77777777" w:rsidR="008C0B47" w:rsidRDefault="008C0B47" w:rsidP="00FC13AE">
            <w:pPr>
              <w:spacing w:line="360" w:lineRule="auto"/>
              <w:rPr>
                <w:rFonts w:ascii="Arial" w:hAnsi="Arial" w:cs="Arial"/>
                <w:sz w:val="22"/>
                <w:szCs w:val="22"/>
              </w:rPr>
            </w:pPr>
            <w:proofErr w:type="spellStart"/>
            <w:r>
              <w:rPr>
                <w:rFonts w:ascii="Arial" w:hAnsi="Arial" w:cs="Arial"/>
                <w:sz w:val="22"/>
                <w:szCs w:val="22"/>
              </w:rPr>
              <w:t>außerordentlich</w:t>
            </w:r>
            <w:proofErr w:type="spellEnd"/>
            <w:r>
              <w:rPr>
                <w:rFonts w:ascii="Arial" w:hAnsi="Arial" w:cs="Arial"/>
                <w:sz w:val="22"/>
                <w:szCs w:val="22"/>
              </w:rPr>
              <w:t xml:space="preserve"> </w:t>
            </w:r>
            <w:proofErr w:type="spellStart"/>
            <w:r>
              <w:rPr>
                <w:rFonts w:ascii="Arial" w:hAnsi="Arial" w:cs="Arial"/>
                <w:sz w:val="22"/>
                <w:szCs w:val="22"/>
              </w:rPr>
              <w:t>spielfreudig</w:t>
            </w:r>
            <w:proofErr w:type="spellEnd"/>
          </w:p>
          <w:p w14:paraId="70A52249" w14:textId="1A62B036" w:rsidR="008C0B47" w:rsidRDefault="008C0B47" w:rsidP="00FC13AE">
            <w:pPr>
              <w:spacing w:line="360" w:lineRule="auto"/>
              <w:rPr>
                <w:rFonts w:ascii="Arial" w:hAnsi="Arial" w:cs="Arial"/>
                <w:sz w:val="22"/>
                <w:szCs w:val="22"/>
              </w:rPr>
            </w:pPr>
            <w:r>
              <w:rPr>
                <w:rFonts w:ascii="Arial" w:hAnsi="Arial" w:cs="Arial"/>
                <w:sz w:val="22"/>
                <w:szCs w:val="22"/>
              </w:rPr>
              <w:t xml:space="preserve">in den </w:t>
            </w:r>
            <w:proofErr w:type="spellStart"/>
            <w:r>
              <w:rPr>
                <w:rFonts w:ascii="Arial" w:hAnsi="Arial" w:cs="Arial"/>
                <w:sz w:val="22"/>
                <w:szCs w:val="22"/>
              </w:rPr>
              <w:t>Gruppenszenen</w:t>
            </w:r>
            <w:proofErr w:type="spellEnd"/>
            <w:r>
              <w:rPr>
                <w:rFonts w:ascii="Arial" w:hAnsi="Arial" w:cs="Arial"/>
                <w:sz w:val="22"/>
                <w:szCs w:val="22"/>
              </w:rPr>
              <w:t xml:space="preserve"> gut </w:t>
            </w:r>
            <w:proofErr w:type="spellStart"/>
            <w:r>
              <w:rPr>
                <w:rFonts w:ascii="Arial" w:hAnsi="Arial" w:cs="Arial"/>
                <w:sz w:val="22"/>
                <w:szCs w:val="22"/>
              </w:rPr>
              <w:t>aufeinander</w:t>
            </w:r>
            <w:proofErr w:type="spellEnd"/>
            <w:r>
              <w:rPr>
                <w:rFonts w:ascii="Arial" w:hAnsi="Arial" w:cs="Arial"/>
                <w:sz w:val="22"/>
                <w:szCs w:val="22"/>
              </w:rPr>
              <w:t xml:space="preserve"> </w:t>
            </w:r>
            <w:proofErr w:type="spellStart"/>
            <w:r>
              <w:rPr>
                <w:rFonts w:ascii="Arial" w:hAnsi="Arial" w:cs="Arial"/>
                <w:sz w:val="22"/>
                <w:szCs w:val="22"/>
              </w:rPr>
              <w:t>abgestimmt</w:t>
            </w:r>
            <w:proofErr w:type="spellEnd"/>
          </w:p>
          <w:p w14:paraId="6B23B9C7" w14:textId="77777777" w:rsidR="00594137" w:rsidRDefault="00594137" w:rsidP="00594137">
            <w:pPr>
              <w:spacing w:line="360" w:lineRule="auto"/>
              <w:rPr>
                <w:rFonts w:ascii="Arial" w:hAnsi="Arial" w:cs="Arial"/>
                <w:sz w:val="22"/>
                <w:szCs w:val="22"/>
              </w:rPr>
            </w:pP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Wucht</w:t>
            </w:r>
            <w:proofErr w:type="spellEnd"/>
          </w:p>
          <w:p w14:paraId="570EBADE" w14:textId="549AED0B" w:rsidR="00594137" w:rsidRDefault="00594137" w:rsidP="00594137">
            <w:pPr>
              <w:spacing w:line="360" w:lineRule="auto"/>
              <w:rPr>
                <w:rFonts w:ascii="Arial" w:hAnsi="Arial" w:cs="Arial"/>
                <w:sz w:val="22"/>
                <w:szCs w:val="22"/>
              </w:rPr>
            </w:pP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Naturgewalt</w:t>
            </w:r>
            <w:proofErr w:type="spellEnd"/>
          </w:p>
          <w:p w14:paraId="27187B84" w14:textId="77777777" w:rsidR="00187F01" w:rsidRDefault="00187F01" w:rsidP="00FC13AE">
            <w:pPr>
              <w:spacing w:line="360" w:lineRule="auto"/>
              <w:rPr>
                <w:rFonts w:ascii="Arial" w:hAnsi="Arial" w:cs="Arial"/>
                <w:sz w:val="22"/>
                <w:szCs w:val="22"/>
              </w:rPr>
            </w:pPr>
            <w:r>
              <w:rPr>
                <w:rFonts w:ascii="Arial" w:hAnsi="Arial" w:cs="Arial"/>
                <w:sz w:val="22"/>
                <w:szCs w:val="22"/>
              </w:rPr>
              <w:t>a free and natural way of handling words and syncopations, or a more stilted style</w:t>
            </w:r>
          </w:p>
          <w:p w14:paraId="5FA42EE5" w14:textId="77777777" w:rsidR="00594137" w:rsidRDefault="00594137" w:rsidP="00FC13AE">
            <w:pPr>
              <w:spacing w:line="360" w:lineRule="auto"/>
              <w:rPr>
                <w:rFonts w:ascii="Arial" w:hAnsi="Arial" w:cs="Arial"/>
                <w:sz w:val="22"/>
                <w:szCs w:val="22"/>
              </w:rPr>
            </w:pPr>
            <w:r>
              <w:rPr>
                <w:rFonts w:ascii="Arial" w:hAnsi="Arial" w:cs="Arial"/>
                <w:sz w:val="22"/>
                <w:szCs w:val="22"/>
              </w:rPr>
              <w:t>very dynamic and very convincing</w:t>
            </w:r>
          </w:p>
          <w:p w14:paraId="085261F2" w14:textId="77777777" w:rsidR="00990BAE" w:rsidRDefault="000C52E6" w:rsidP="00FC13AE">
            <w:pPr>
              <w:spacing w:line="360" w:lineRule="auto"/>
              <w:rPr>
                <w:rFonts w:ascii="Arial" w:hAnsi="Arial" w:cs="Arial"/>
                <w:sz w:val="22"/>
                <w:szCs w:val="22"/>
              </w:rPr>
            </w:pPr>
            <w:r>
              <w:rPr>
                <w:rFonts w:ascii="Arial" w:hAnsi="Arial" w:cs="Arial"/>
                <w:sz w:val="22"/>
                <w:szCs w:val="22"/>
              </w:rPr>
              <w:t xml:space="preserve">subversive, locker </w:t>
            </w:r>
            <w:proofErr w:type="spellStart"/>
            <w:r>
              <w:rPr>
                <w:rFonts w:ascii="Arial" w:hAnsi="Arial" w:cs="Arial"/>
                <w:sz w:val="22"/>
                <w:szCs w:val="22"/>
              </w:rPr>
              <w:t>synkopisch</w:t>
            </w:r>
            <w:proofErr w:type="spellEnd"/>
            <w:r>
              <w:rPr>
                <w:rFonts w:ascii="Arial" w:hAnsi="Arial" w:cs="Arial"/>
                <w:sz w:val="22"/>
                <w:szCs w:val="22"/>
              </w:rPr>
              <w:t xml:space="preserve">, </w:t>
            </w:r>
            <w:proofErr w:type="spellStart"/>
            <w:r>
              <w:rPr>
                <w:rFonts w:ascii="Arial" w:hAnsi="Arial" w:cs="Arial"/>
                <w:sz w:val="22"/>
                <w:szCs w:val="22"/>
              </w:rPr>
              <w:t>improvisationsverdächtig</w:t>
            </w:r>
            <w:proofErr w:type="spellEnd"/>
          </w:p>
          <w:p w14:paraId="2FDAE326" w14:textId="36B5A269" w:rsidR="000C52E6" w:rsidRDefault="000C52E6" w:rsidP="00FC13AE">
            <w:pPr>
              <w:spacing w:line="360" w:lineRule="auto"/>
              <w:rPr>
                <w:rFonts w:ascii="Arial" w:hAnsi="Arial" w:cs="Arial"/>
                <w:sz w:val="22"/>
                <w:szCs w:val="22"/>
              </w:rPr>
            </w:pPr>
            <w:r>
              <w:rPr>
                <w:rFonts w:ascii="Arial" w:hAnsi="Arial" w:cs="Arial"/>
                <w:sz w:val="22"/>
                <w:szCs w:val="22"/>
              </w:rPr>
              <w:t xml:space="preserve">lebhaft und </w:t>
            </w:r>
            <w:proofErr w:type="spellStart"/>
            <w:r>
              <w:rPr>
                <w:rFonts w:ascii="Arial" w:hAnsi="Arial" w:cs="Arial"/>
                <w:sz w:val="22"/>
                <w:szCs w:val="22"/>
              </w:rPr>
              <w:t>beweglich</w:t>
            </w:r>
            <w:proofErr w:type="spellEnd"/>
          </w:p>
          <w:p w14:paraId="71247560" w14:textId="0D74B889" w:rsidR="000C52E6" w:rsidRDefault="000C52E6" w:rsidP="00FC13AE">
            <w:pPr>
              <w:spacing w:line="360" w:lineRule="auto"/>
              <w:rPr>
                <w:rFonts w:ascii="Arial" w:hAnsi="Arial" w:cs="Arial"/>
                <w:sz w:val="22"/>
                <w:szCs w:val="22"/>
              </w:rPr>
            </w:pPr>
            <w:proofErr w:type="spellStart"/>
            <w:r>
              <w:rPr>
                <w:rFonts w:ascii="Arial" w:hAnsi="Arial" w:cs="Arial"/>
                <w:sz w:val="22"/>
                <w:szCs w:val="22"/>
              </w:rPr>
              <w:t>schauspielerischen</w:t>
            </w:r>
            <w:proofErr w:type="spellEnd"/>
            <w:r>
              <w:rPr>
                <w:rFonts w:ascii="Arial" w:hAnsi="Arial" w:cs="Arial"/>
                <w:sz w:val="22"/>
                <w:szCs w:val="22"/>
              </w:rPr>
              <w:t xml:space="preserve"> </w:t>
            </w:r>
            <w:proofErr w:type="spellStart"/>
            <w:r>
              <w:rPr>
                <w:rFonts w:ascii="Arial" w:hAnsi="Arial" w:cs="Arial"/>
                <w:sz w:val="22"/>
                <w:szCs w:val="22"/>
              </w:rPr>
              <w:t>Können</w:t>
            </w:r>
            <w:proofErr w:type="spellEnd"/>
          </w:p>
          <w:p w14:paraId="678CDEE5" w14:textId="77777777" w:rsidR="000C52E6" w:rsidRDefault="000C52E6" w:rsidP="00FC13AE">
            <w:pPr>
              <w:spacing w:line="360" w:lineRule="auto"/>
              <w:rPr>
                <w:rFonts w:ascii="Arial" w:hAnsi="Arial" w:cs="Arial"/>
                <w:sz w:val="22"/>
                <w:szCs w:val="22"/>
              </w:rPr>
            </w:pPr>
            <w:proofErr w:type="spellStart"/>
            <w:r>
              <w:rPr>
                <w:rFonts w:ascii="Arial" w:hAnsi="Arial" w:cs="Arial"/>
                <w:sz w:val="22"/>
                <w:szCs w:val="22"/>
              </w:rPr>
              <w:t>sehr</w:t>
            </w:r>
            <w:proofErr w:type="spellEnd"/>
            <w:r>
              <w:rPr>
                <w:rFonts w:ascii="Arial" w:hAnsi="Arial" w:cs="Arial"/>
                <w:sz w:val="22"/>
                <w:szCs w:val="22"/>
              </w:rPr>
              <w:t xml:space="preserve"> gut auf der </w:t>
            </w:r>
            <w:proofErr w:type="spellStart"/>
            <w:r>
              <w:rPr>
                <w:rFonts w:ascii="Arial" w:hAnsi="Arial" w:cs="Arial"/>
                <w:sz w:val="22"/>
                <w:szCs w:val="22"/>
              </w:rPr>
              <w:t>Bühne</w:t>
            </w:r>
            <w:proofErr w:type="spellEnd"/>
            <w:r>
              <w:rPr>
                <w:rFonts w:ascii="Arial" w:hAnsi="Arial" w:cs="Arial"/>
                <w:sz w:val="22"/>
                <w:szCs w:val="22"/>
              </w:rPr>
              <w:t xml:space="preserve"> </w:t>
            </w:r>
            <w:proofErr w:type="spellStart"/>
            <w:r>
              <w:rPr>
                <w:rFonts w:ascii="Arial" w:hAnsi="Arial" w:cs="Arial"/>
                <w:sz w:val="22"/>
                <w:szCs w:val="22"/>
              </w:rPr>
              <w:t>darstellen</w:t>
            </w:r>
            <w:proofErr w:type="spellEnd"/>
            <w:r>
              <w:rPr>
                <w:rFonts w:ascii="Arial" w:hAnsi="Arial" w:cs="Arial"/>
                <w:sz w:val="22"/>
                <w:szCs w:val="22"/>
              </w:rPr>
              <w:t xml:space="preserve"> </w:t>
            </w:r>
            <w:proofErr w:type="spellStart"/>
            <w:r>
              <w:rPr>
                <w:rFonts w:ascii="Arial" w:hAnsi="Arial" w:cs="Arial"/>
                <w:sz w:val="22"/>
                <w:szCs w:val="22"/>
              </w:rPr>
              <w:t>konnte</w:t>
            </w:r>
            <w:proofErr w:type="spellEnd"/>
          </w:p>
          <w:p w14:paraId="00AA5AA1" w14:textId="77777777" w:rsidR="000C52E6" w:rsidRDefault="000C52E6" w:rsidP="00FC13AE">
            <w:pPr>
              <w:spacing w:line="360" w:lineRule="auto"/>
              <w:rPr>
                <w:rFonts w:ascii="Arial" w:hAnsi="Arial" w:cs="Arial"/>
                <w:sz w:val="22"/>
                <w:szCs w:val="22"/>
              </w:rPr>
            </w:pPr>
            <w:r>
              <w:rPr>
                <w:rFonts w:ascii="Arial" w:hAnsi="Arial" w:cs="Arial"/>
                <w:sz w:val="22"/>
                <w:szCs w:val="22"/>
              </w:rPr>
              <w:t xml:space="preserve">der </w:t>
            </w:r>
            <w:proofErr w:type="spellStart"/>
            <w:r>
              <w:rPr>
                <w:rFonts w:ascii="Arial" w:hAnsi="Arial" w:cs="Arial"/>
                <w:sz w:val="22"/>
                <w:szCs w:val="22"/>
              </w:rPr>
              <w:t>Bewegung</w:t>
            </w:r>
            <w:proofErr w:type="spellEnd"/>
            <w:r>
              <w:rPr>
                <w:rFonts w:ascii="Arial" w:hAnsi="Arial" w:cs="Arial"/>
                <w:sz w:val="22"/>
                <w:szCs w:val="22"/>
              </w:rPr>
              <w:t xml:space="preserve"> </w:t>
            </w:r>
            <w:proofErr w:type="spellStart"/>
            <w:r>
              <w:rPr>
                <w:rFonts w:ascii="Arial" w:hAnsi="Arial" w:cs="Arial"/>
                <w:sz w:val="22"/>
                <w:szCs w:val="22"/>
              </w:rPr>
              <w:t>aller</w:t>
            </w:r>
            <w:proofErr w:type="spellEnd"/>
            <w:r>
              <w:rPr>
                <w:rFonts w:ascii="Arial" w:hAnsi="Arial" w:cs="Arial"/>
                <w:sz w:val="22"/>
                <w:szCs w:val="22"/>
              </w:rPr>
              <w:t xml:space="preserve"> </w:t>
            </w:r>
            <w:proofErr w:type="spellStart"/>
            <w:r>
              <w:rPr>
                <w:rFonts w:ascii="Arial" w:hAnsi="Arial" w:cs="Arial"/>
                <w:sz w:val="22"/>
                <w:szCs w:val="22"/>
              </w:rPr>
              <w:t>Beteiligten</w:t>
            </w:r>
            <w:proofErr w:type="spellEnd"/>
            <w:r>
              <w:rPr>
                <w:rFonts w:ascii="Arial" w:hAnsi="Arial" w:cs="Arial"/>
                <w:sz w:val="22"/>
                <w:szCs w:val="22"/>
              </w:rPr>
              <w:t xml:space="preserve"> </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Tanzdarbietung</w:t>
            </w:r>
            <w:proofErr w:type="spellEnd"/>
            <w:r>
              <w:rPr>
                <w:rFonts w:ascii="Arial" w:hAnsi="Arial" w:cs="Arial"/>
                <w:sz w:val="22"/>
                <w:szCs w:val="22"/>
              </w:rPr>
              <w:t xml:space="preserve"> auf </w:t>
            </w:r>
            <w:proofErr w:type="spellStart"/>
            <w:r>
              <w:rPr>
                <w:rFonts w:ascii="Arial" w:hAnsi="Arial" w:cs="Arial"/>
                <w:sz w:val="22"/>
                <w:szCs w:val="22"/>
              </w:rPr>
              <w:t>höchstem</w:t>
            </w:r>
            <w:proofErr w:type="spellEnd"/>
            <w:r>
              <w:rPr>
                <w:rFonts w:ascii="Arial" w:hAnsi="Arial" w:cs="Arial"/>
                <w:sz w:val="22"/>
                <w:szCs w:val="22"/>
              </w:rPr>
              <w:t xml:space="preserve"> </w:t>
            </w:r>
            <w:proofErr w:type="spellStart"/>
            <w:r>
              <w:rPr>
                <w:rFonts w:ascii="Arial" w:hAnsi="Arial" w:cs="Arial"/>
                <w:sz w:val="22"/>
                <w:szCs w:val="22"/>
              </w:rPr>
              <w:t>Niveau</w:t>
            </w:r>
            <w:proofErr w:type="spellEnd"/>
          </w:p>
          <w:p w14:paraId="4CD19F15" w14:textId="77777777" w:rsidR="00F429C6" w:rsidRDefault="00F429C6" w:rsidP="00FC13AE">
            <w:pPr>
              <w:spacing w:line="360" w:lineRule="auto"/>
              <w:rPr>
                <w:rFonts w:ascii="Arial" w:hAnsi="Arial" w:cs="Arial"/>
                <w:sz w:val="22"/>
                <w:szCs w:val="22"/>
              </w:rPr>
            </w:pPr>
            <w:proofErr w:type="spellStart"/>
            <w:r>
              <w:rPr>
                <w:rFonts w:ascii="Arial" w:hAnsi="Arial" w:cs="Arial"/>
                <w:sz w:val="22"/>
                <w:szCs w:val="22"/>
              </w:rPr>
              <w:t>großes</w:t>
            </w:r>
            <w:proofErr w:type="spellEnd"/>
            <w:r>
              <w:rPr>
                <w:rFonts w:ascii="Arial" w:hAnsi="Arial" w:cs="Arial"/>
                <w:sz w:val="22"/>
                <w:szCs w:val="22"/>
              </w:rPr>
              <w:t xml:space="preserve"> Engagement und </w:t>
            </w:r>
            <w:proofErr w:type="spellStart"/>
            <w:r>
              <w:rPr>
                <w:rFonts w:ascii="Arial" w:hAnsi="Arial" w:cs="Arial"/>
                <w:sz w:val="22"/>
                <w:szCs w:val="22"/>
              </w:rPr>
              <w:t>noch</w:t>
            </w:r>
            <w:proofErr w:type="spellEnd"/>
            <w:r>
              <w:rPr>
                <w:rFonts w:ascii="Arial" w:hAnsi="Arial" w:cs="Arial"/>
                <w:sz w:val="22"/>
                <w:szCs w:val="22"/>
              </w:rPr>
              <w:t xml:space="preserve"> </w:t>
            </w:r>
            <w:proofErr w:type="spellStart"/>
            <w:r>
              <w:rPr>
                <w:rFonts w:ascii="Arial" w:hAnsi="Arial" w:cs="Arial"/>
                <w:sz w:val="22"/>
                <w:szCs w:val="22"/>
              </w:rPr>
              <w:t>größere</w:t>
            </w:r>
            <w:proofErr w:type="spellEnd"/>
            <w:r>
              <w:rPr>
                <w:rFonts w:ascii="Arial" w:hAnsi="Arial" w:cs="Arial"/>
                <w:sz w:val="22"/>
                <w:szCs w:val="22"/>
              </w:rPr>
              <w:t xml:space="preserve"> </w:t>
            </w:r>
            <w:proofErr w:type="spellStart"/>
            <w:r>
              <w:rPr>
                <w:rFonts w:ascii="Arial" w:hAnsi="Arial" w:cs="Arial"/>
                <w:sz w:val="22"/>
                <w:szCs w:val="22"/>
              </w:rPr>
              <w:t>Spielfreude</w:t>
            </w:r>
            <w:proofErr w:type="spellEnd"/>
          </w:p>
          <w:p w14:paraId="3F7327C8" w14:textId="77777777" w:rsidR="00F429C6" w:rsidRDefault="00F429C6" w:rsidP="00FC13AE">
            <w:pPr>
              <w:spacing w:line="360" w:lineRule="auto"/>
              <w:rPr>
                <w:rFonts w:ascii="Arial" w:hAnsi="Arial" w:cs="Arial"/>
                <w:sz w:val="22"/>
                <w:szCs w:val="22"/>
              </w:rPr>
            </w:pPr>
            <w:proofErr w:type="spellStart"/>
            <w:r>
              <w:rPr>
                <w:rFonts w:ascii="Arial" w:hAnsi="Arial" w:cs="Arial"/>
                <w:sz w:val="22"/>
                <w:szCs w:val="22"/>
              </w:rPr>
              <w:t>Schauspiel</w:t>
            </w:r>
            <w:proofErr w:type="spellEnd"/>
            <w:r>
              <w:rPr>
                <w:rFonts w:ascii="Arial" w:hAnsi="Arial" w:cs="Arial"/>
                <w:sz w:val="22"/>
                <w:szCs w:val="22"/>
              </w:rPr>
              <w:t>-Kunst</w:t>
            </w:r>
          </w:p>
          <w:p w14:paraId="1AFD95DB" w14:textId="77777777" w:rsidR="009E0DC5" w:rsidRDefault="00BC393C" w:rsidP="00FC13AE">
            <w:pPr>
              <w:spacing w:line="360" w:lineRule="auto"/>
              <w:rPr>
                <w:rFonts w:ascii="Arial" w:hAnsi="Arial" w:cs="Arial"/>
                <w:sz w:val="22"/>
                <w:szCs w:val="22"/>
              </w:rPr>
            </w:pPr>
            <w:proofErr w:type="spellStart"/>
            <w:r>
              <w:rPr>
                <w:rFonts w:ascii="Arial" w:hAnsi="Arial" w:cs="Arial"/>
                <w:sz w:val="22"/>
                <w:szCs w:val="22"/>
              </w:rPr>
              <w:t>singend</w:t>
            </w:r>
            <w:proofErr w:type="spellEnd"/>
            <w:r>
              <w:rPr>
                <w:rFonts w:ascii="Arial" w:hAnsi="Arial" w:cs="Arial"/>
                <w:sz w:val="22"/>
                <w:szCs w:val="22"/>
              </w:rPr>
              <w:t xml:space="preserve">, </w:t>
            </w:r>
            <w:proofErr w:type="spellStart"/>
            <w:r>
              <w:rPr>
                <w:rFonts w:ascii="Arial" w:hAnsi="Arial" w:cs="Arial"/>
                <w:sz w:val="22"/>
                <w:szCs w:val="22"/>
              </w:rPr>
              <w:t>tanzend</w:t>
            </w:r>
            <w:proofErr w:type="spellEnd"/>
            <w:r>
              <w:rPr>
                <w:rFonts w:ascii="Arial" w:hAnsi="Arial" w:cs="Arial"/>
                <w:sz w:val="22"/>
                <w:szCs w:val="22"/>
              </w:rPr>
              <w:t xml:space="preserve"> und </w:t>
            </w:r>
            <w:proofErr w:type="spellStart"/>
            <w:r>
              <w:rPr>
                <w:rFonts w:ascii="Arial" w:hAnsi="Arial" w:cs="Arial"/>
                <w:sz w:val="22"/>
                <w:szCs w:val="22"/>
              </w:rPr>
              <w:t>sprachgewitzt</w:t>
            </w:r>
            <w:proofErr w:type="spellEnd"/>
            <w:r>
              <w:rPr>
                <w:rFonts w:ascii="Arial" w:hAnsi="Arial" w:cs="Arial"/>
                <w:sz w:val="22"/>
                <w:szCs w:val="22"/>
              </w:rPr>
              <w:t xml:space="preserve"> stets auf den </w:t>
            </w:r>
            <w:proofErr w:type="spellStart"/>
            <w:r>
              <w:rPr>
                <w:rFonts w:ascii="Arial" w:hAnsi="Arial" w:cs="Arial"/>
                <w:sz w:val="22"/>
                <w:szCs w:val="22"/>
              </w:rPr>
              <w:t>Punkt</w:t>
            </w:r>
            <w:proofErr w:type="spellEnd"/>
            <w:r>
              <w:rPr>
                <w:rFonts w:ascii="Arial" w:hAnsi="Arial" w:cs="Arial"/>
                <w:sz w:val="22"/>
                <w:szCs w:val="22"/>
              </w:rPr>
              <w:t xml:space="preserve"> </w:t>
            </w:r>
            <w:proofErr w:type="spellStart"/>
            <w:r>
              <w:rPr>
                <w:rFonts w:ascii="Arial" w:hAnsi="Arial" w:cs="Arial"/>
                <w:sz w:val="22"/>
                <w:szCs w:val="22"/>
              </w:rPr>
              <w:t>kommenden</w:t>
            </w:r>
            <w:proofErr w:type="spellEnd"/>
            <w:r>
              <w:rPr>
                <w:rFonts w:ascii="Arial" w:hAnsi="Arial" w:cs="Arial"/>
                <w:sz w:val="22"/>
                <w:szCs w:val="22"/>
              </w:rPr>
              <w:t xml:space="preserve"> Performance</w:t>
            </w:r>
          </w:p>
          <w:p w14:paraId="4D8D23CA"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sie</w:t>
            </w:r>
            <w:proofErr w:type="spellEnd"/>
            <w:r>
              <w:rPr>
                <w:rFonts w:ascii="Arial" w:hAnsi="Arial" w:cs="Arial"/>
                <w:sz w:val="22"/>
                <w:szCs w:val="22"/>
              </w:rPr>
              <w:t xml:space="preserve"> </w:t>
            </w:r>
            <w:proofErr w:type="spellStart"/>
            <w:r>
              <w:rPr>
                <w:rFonts w:ascii="Arial" w:hAnsi="Arial" w:cs="Arial"/>
                <w:sz w:val="22"/>
                <w:szCs w:val="22"/>
              </w:rPr>
              <w:t>spielte</w:t>
            </w:r>
            <w:proofErr w:type="spellEnd"/>
            <w:r>
              <w:rPr>
                <w:rFonts w:ascii="Arial" w:hAnsi="Arial" w:cs="Arial"/>
                <w:sz w:val="22"/>
                <w:szCs w:val="22"/>
              </w:rPr>
              <w:t xml:space="preserve"> den Mann </w:t>
            </w:r>
            <w:proofErr w:type="spellStart"/>
            <w:r>
              <w:rPr>
                <w:rFonts w:ascii="Arial" w:hAnsi="Arial" w:cs="Arial"/>
                <w:sz w:val="22"/>
                <w:szCs w:val="22"/>
              </w:rPr>
              <w:t>perfekt</w:t>
            </w:r>
            <w:proofErr w:type="spellEnd"/>
          </w:p>
          <w:p w14:paraId="42ECBAB1"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ihre</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w:t>
            </w:r>
            <w:proofErr w:type="spellStart"/>
            <w:r>
              <w:rPr>
                <w:rFonts w:ascii="Arial" w:hAnsi="Arial" w:cs="Arial"/>
                <w:sz w:val="22"/>
                <w:szCs w:val="22"/>
              </w:rPr>
              <w:t>ihre</w:t>
            </w:r>
            <w:proofErr w:type="spellEnd"/>
            <w:r>
              <w:rPr>
                <w:rFonts w:ascii="Arial" w:hAnsi="Arial" w:cs="Arial"/>
                <w:sz w:val="22"/>
                <w:szCs w:val="22"/>
              </w:rPr>
              <w:t xml:space="preserve"> </w:t>
            </w:r>
            <w:proofErr w:type="spellStart"/>
            <w:r>
              <w:rPr>
                <w:rFonts w:ascii="Arial" w:hAnsi="Arial" w:cs="Arial"/>
                <w:sz w:val="22"/>
                <w:szCs w:val="22"/>
              </w:rPr>
              <w:t>Mimik</w:t>
            </w:r>
            <w:proofErr w:type="spellEnd"/>
            <w:r>
              <w:rPr>
                <w:rFonts w:ascii="Arial" w:hAnsi="Arial" w:cs="Arial"/>
                <w:sz w:val="22"/>
                <w:szCs w:val="22"/>
              </w:rPr>
              <w:t xml:space="preserve"> und </w:t>
            </w:r>
            <w:proofErr w:type="spellStart"/>
            <w:r>
              <w:rPr>
                <w:rFonts w:ascii="Arial" w:hAnsi="Arial" w:cs="Arial"/>
                <w:sz w:val="22"/>
                <w:szCs w:val="22"/>
              </w:rPr>
              <w:t>Gestik</w:t>
            </w:r>
            <w:proofErr w:type="spellEnd"/>
            <w:r>
              <w:rPr>
                <w:rFonts w:ascii="Arial" w:hAnsi="Arial" w:cs="Arial"/>
                <w:sz w:val="22"/>
                <w:szCs w:val="22"/>
              </w:rPr>
              <w:t xml:space="preserve">, </w:t>
            </w:r>
            <w:proofErr w:type="spellStart"/>
            <w:r>
              <w:rPr>
                <w:rFonts w:ascii="Arial" w:hAnsi="Arial" w:cs="Arial"/>
                <w:sz w:val="22"/>
                <w:szCs w:val="22"/>
              </w:rPr>
              <w:t>ihr</w:t>
            </w:r>
            <w:proofErr w:type="spellEnd"/>
            <w:r>
              <w:rPr>
                <w:rFonts w:ascii="Arial" w:hAnsi="Arial" w:cs="Arial"/>
                <w:sz w:val="22"/>
                <w:szCs w:val="22"/>
              </w:rPr>
              <w:t xml:space="preserve"> </w:t>
            </w:r>
            <w:proofErr w:type="spellStart"/>
            <w:r>
              <w:rPr>
                <w:rFonts w:ascii="Arial" w:hAnsi="Arial" w:cs="Arial"/>
                <w:sz w:val="22"/>
                <w:szCs w:val="22"/>
              </w:rPr>
              <w:t>ganzes</w:t>
            </w:r>
            <w:proofErr w:type="spellEnd"/>
            <w:r>
              <w:rPr>
                <w:rFonts w:ascii="Arial" w:hAnsi="Arial" w:cs="Arial"/>
                <w:sz w:val="22"/>
                <w:szCs w:val="22"/>
              </w:rPr>
              <w:t xml:space="preserve"> Spiel, </w:t>
            </w:r>
            <w:proofErr w:type="spellStart"/>
            <w:r>
              <w:rPr>
                <w:rFonts w:ascii="Arial" w:hAnsi="Arial" w:cs="Arial"/>
                <w:sz w:val="22"/>
                <w:szCs w:val="22"/>
              </w:rPr>
              <w:t>alles</w:t>
            </w:r>
            <w:proofErr w:type="spellEnd"/>
            <w:r>
              <w:rPr>
                <w:rFonts w:ascii="Arial" w:hAnsi="Arial" w:cs="Arial"/>
                <w:sz w:val="22"/>
                <w:szCs w:val="22"/>
              </w:rPr>
              <w:t xml:space="preserve"> sass </w:t>
            </w:r>
            <w:proofErr w:type="spellStart"/>
            <w:r>
              <w:rPr>
                <w:rFonts w:ascii="Arial" w:hAnsi="Arial" w:cs="Arial"/>
                <w:sz w:val="22"/>
                <w:szCs w:val="22"/>
              </w:rPr>
              <w:t>Perfekt</w:t>
            </w:r>
            <w:proofErr w:type="spellEnd"/>
            <w:r>
              <w:rPr>
                <w:rFonts w:ascii="Arial" w:hAnsi="Arial" w:cs="Arial"/>
                <w:sz w:val="22"/>
                <w:szCs w:val="22"/>
              </w:rPr>
              <w:t xml:space="preserve"> und </w:t>
            </w:r>
            <w:proofErr w:type="spellStart"/>
            <w:r>
              <w:rPr>
                <w:rFonts w:ascii="Arial" w:hAnsi="Arial" w:cs="Arial"/>
                <w:sz w:val="22"/>
                <w:szCs w:val="22"/>
              </w:rPr>
              <w:t>sehr</w:t>
            </w:r>
            <w:proofErr w:type="spellEnd"/>
            <w:r>
              <w:rPr>
                <w:rFonts w:ascii="Arial" w:hAnsi="Arial" w:cs="Arial"/>
                <w:sz w:val="22"/>
                <w:szCs w:val="22"/>
              </w:rPr>
              <w:t xml:space="preserve"> </w:t>
            </w:r>
            <w:proofErr w:type="spellStart"/>
            <w:r>
              <w:rPr>
                <w:rFonts w:ascii="Arial" w:hAnsi="Arial" w:cs="Arial"/>
                <w:sz w:val="22"/>
                <w:szCs w:val="22"/>
              </w:rPr>
              <w:t>zur</w:t>
            </w:r>
            <w:proofErr w:type="spellEnd"/>
            <w:r>
              <w:rPr>
                <w:rFonts w:ascii="Arial" w:hAnsi="Arial" w:cs="Arial"/>
                <w:sz w:val="22"/>
                <w:szCs w:val="22"/>
              </w:rPr>
              <w:t xml:space="preserve"> </w:t>
            </w:r>
            <w:proofErr w:type="spellStart"/>
            <w:r>
              <w:rPr>
                <w:rFonts w:ascii="Arial" w:hAnsi="Arial" w:cs="Arial"/>
                <w:sz w:val="22"/>
                <w:szCs w:val="22"/>
              </w:rPr>
              <w:t>Freude</w:t>
            </w:r>
            <w:proofErr w:type="spellEnd"/>
            <w:r>
              <w:rPr>
                <w:rFonts w:ascii="Arial" w:hAnsi="Arial" w:cs="Arial"/>
                <w:sz w:val="22"/>
                <w:szCs w:val="22"/>
              </w:rPr>
              <w:t xml:space="preserve"> des </w:t>
            </w:r>
            <w:proofErr w:type="spellStart"/>
            <w:r>
              <w:rPr>
                <w:rFonts w:ascii="Arial" w:hAnsi="Arial" w:cs="Arial"/>
                <w:sz w:val="22"/>
                <w:szCs w:val="22"/>
              </w:rPr>
              <w:t>Publikums</w:t>
            </w:r>
            <w:proofErr w:type="spellEnd"/>
          </w:p>
          <w:p w14:paraId="34846EAC"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ein</w:t>
            </w:r>
            <w:proofErr w:type="spellEnd"/>
            <w:r>
              <w:rPr>
                <w:rFonts w:ascii="Arial" w:hAnsi="Arial" w:cs="Arial"/>
                <w:sz w:val="22"/>
                <w:szCs w:val="22"/>
              </w:rPr>
              <w:t xml:space="preserve"> Mann, der </w:t>
            </w:r>
            <w:proofErr w:type="spellStart"/>
            <w:r>
              <w:rPr>
                <w:rFonts w:ascii="Arial" w:hAnsi="Arial" w:cs="Arial"/>
                <w:sz w:val="22"/>
                <w:szCs w:val="22"/>
              </w:rPr>
              <w:t>eine</w:t>
            </w:r>
            <w:proofErr w:type="spellEnd"/>
            <w:r>
              <w:rPr>
                <w:rFonts w:ascii="Arial" w:hAnsi="Arial" w:cs="Arial"/>
                <w:sz w:val="22"/>
                <w:szCs w:val="22"/>
              </w:rPr>
              <w:t xml:space="preserve"> Frau </w:t>
            </w:r>
            <w:proofErr w:type="spellStart"/>
            <w:r>
              <w:rPr>
                <w:rFonts w:ascii="Arial" w:hAnsi="Arial" w:cs="Arial"/>
                <w:sz w:val="22"/>
                <w:szCs w:val="22"/>
              </w:rPr>
              <w:t>spielt</w:t>
            </w:r>
            <w:proofErr w:type="spellEnd"/>
          </w:p>
          <w:p w14:paraId="6F67AA8E"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fegte</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stimmlicher</w:t>
            </w:r>
            <w:proofErr w:type="spellEnd"/>
            <w:r>
              <w:rPr>
                <w:rFonts w:ascii="Arial" w:hAnsi="Arial" w:cs="Arial"/>
                <w:sz w:val="22"/>
                <w:szCs w:val="22"/>
              </w:rPr>
              <w:t xml:space="preserve"> und </w:t>
            </w:r>
            <w:proofErr w:type="spellStart"/>
            <w:r>
              <w:rPr>
                <w:rFonts w:ascii="Arial" w:hAnsi="Arial" w:cs="Arial"/>
                <w:sz w:val="22"/>
                <w:szCs w:val="22"/>
              </w:rPr>
              <w:t>schauspielereischer</w:t>
            </w:r>
            <w:proofErr w:type="spellEnd"/>
            <w:r>
              <w:rPr>
                <w:rFonts w:ascii="Arial" w:hAnsi="Arial" w:cs="Arial"/>
                <w:sz w:val="22"/>
                <w:szCs w:val="22"/>
              </w:rPr>
              <w:t xml:space="preserve"> </w:t>
            </w:r>
            <w:proofErr w:type="spellStart"/>
            <w:r>
              <w:rPr>
                <w:rFonts w:ascii="Arial" w:hAnsi="Arial" w:cs="Arial"/>
                <w:sz w:val="22"/>
                <w:szCs w:val="22"/>
              </w:rPr>
              <w:t>Gewalt</w:t>
            </w:r>
            <w:proofErr w:type="spellEnd"/>
            <w:r>
              <w:rPr>
                <w:rFonts w:ascii="Arial" w:hAnsi="Arial" w:cs="Arial"/>
                <w:sz w:val="22"/>
                <w:szCs w:val="22"/>
              </w:rPr>
              <w:t xml:space="preserve"> </w:t>
            </w:r>
            <w:proofErr w:type="spellStart"/>
            <w:r>
              <w:rPr>
                <w:rFonts w:ascii="Arial" w:hAnsi="Arial" w:cs="Arial"/>
                <w:sz w:val="22"/>
                <w:szCs w:val="22"/>
              </w:rPr>
              <w:t>über</w:t>
            </w:r>
            <w:proofErr w:type="spellEnd"/>
            <w:r>
              <w:rPr>
                <w:rFonts w:ascii="Arial" w:hAnsi="Arial" w:cs="Arial"/>
                <w:sz w:val="22"/>
                <w:szCs w:val="22"/>
              </w:rPr>
              <w:t xml:space="preserve"> die </w:t>
            </w:r>
            <w:proofErr w:type="spellStart"/>
            <w:r>
              <w:rPr>
                <w:rFonts w:ascii="Arial" w:hAnsi="Arial" w:cs="Arial"/>
                <w:sz w:val="22"/>
                <w:szCs w:val="22"/>
              </w:rPr>
              <w:t>Bühne</w:t>
            </w:r>
            <w:proofErr w:type="spellEnd"/>
            <w:r>
              <w:rPr>
                <w:rFonts w:ascii="Arial" w:hAnsi="Arial" w:cs="Arial"/>
                <w:sz w:val="22"/>
                <w:szCs w:val="22"/>
              </w:rPr>
              <w:t xml:space="preserve">, </w:t>
            </w:r>
            <w:proofErr w:type="spellStart"/>
            <w:r>
              <w:rPr>
                <w:rFonts w:ascii="Arial" w:hAnsi="Arial" w:cs="Arial"/>
                <w:sz w:val="22"/>
                <w:szCs w:val="22"/>
              </w:rPr>
              <w:t>dass</w:t>
            </w:r>
            <w:proofErr w:type="spellEnd"/>
            <w:r>
              <w:rPr>
                <w:rFonts w:ascii="Arial" w:hAnsi="Arial" w:cs="Arial"/>
                <w:sz w:val="22"/>
                <w:szCs w:val="22"/>
              </w:rPr>
              <w:t xml:space="preserve"> es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Orkan</w:t>
            </w:r>
            <w:proofErr w:type="spellEnd"/>
            <w:r>
              <w:rPr>
                <w:rFonts w:ascii="Arial" w:hAnsi="Arial" w:cs="Arial"/>
                <w:sz w:val="22"/>
                <w:szCs w:val="22"/>
              </w:rPr>
              <w:t xml:space="preserve"> </w:t>
            </w:r>
            <w:proofErr w:type="spellStart"/>
            <w:r>
              <w:rPr>
                <w:rFonts w:ascii="Arial" w:hAnsi="Arial" w:cs="Arial"/>
                <w:sz w:val="22"/>
                <w:szCs w:val="22"/>
              </w:rPr>
              <w:t>gleichte</w:t>
            </w:r>
            <w:proofErr w:type="spellEnd"/>
          </w:p>
          <w:p w14:paraId="180A7152"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engagiertes</w:t>
            </w:r>
            <w:proofErr w:type="spellEnd"/>
          </w:p>
          <w:p w14:paraId="758F3798"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Protagonisten</w:t>
            </w:r>
            <w:proofErr w:type="spellEnd"/>
            <w:r>
              <w:rPr>
                <w:rFonts w:ascii="Arial" w:hAnsi="Arial" w:cs="Arial"/>
                <w:sz w:val="22"/>
                <w:szCs w:val="22"/>
              </w:rPr>
              <w:t xml:space="preserve"> </w:t>
            </w:r>
            <w:proofErr w:type="spellStart"/>
            <w:r>
              <w:rPr>
                <w:rFonts w:ascii="Arial" w:hAnsi="Arial" w:cs="Arial"/>
                <w:sz w:val="22"/>
                <w:szCs w:val="22"/>
              </w:rPr>
              <w:t>ausgezeichnet</w:t>
            </w:r>
            <w:proofErr w:type="spellEnd"/>
            <w:r>
              <w:rPr>
                <w:rFonts w:ascii="Arial" w:hAnsi="Arial" w:cs="Arial"/>
                <w:sz w:val="22"/>
                <w:szCs w:val="22"/>
              </w:rPr>
              <w:t xml:space="preserve"> </w:t>
            </w:r>
            <w:proofErr w:type="spellStart"/>
            <w:r>
              <w:rPr>
                <w:rFonts w:ascii="Arial" w:hAnsi="Arial" w:cs="Arial"/>
                <w:sz w:val="22"/>
                <w:szCs w:val="22"/>
              </w:rPr>
              <w:t>aufs</w:t>
            </w:r>
            <w:proofErr w:type="spellEnd"/>
            <w:r>
              <w:rPr>
                <w:rFonts w:ascii="Arial" w:hAnsi="Arial" w:cs="Arial"/>
                <w:sz w:val="22"/>
                <w:szCs w:val="22"/>
              </w:rPr>
              <w:t xml:space="preserve"> </w:t>
            </w:r>
            <w:proofErr w:type="spellStart"/>
            <w:r>
              <w:rPr>
                <w:rFonts w:ascii="Arial" w:hAnsi="Arial" w:cs="Arial"/>
                <w:sz w:val="22"/>
                <w:szCs w:val="22"/>
              </w:rPr>
              <w:t>Tanzen</w:t>
            </w:r>
            <w:proofErr w:type="spellEnd"/>
            <w:r>
              <w:rPr>
                <w:rFonts w:ascii="Arial" w:hAnsi="Arial" w:cs="Arial"/>
                <w:sz w:val="22"/>
                <w:szCs w:val="22"/>
              </w:rPr>
              <w:t xml:space="preserve"> und </w:t>
            </w:r>
            <w:proofErr w:type="spellStart"/>
            <w:r>
              <w:rPr>
                <w:rFonts w:ascii="Arial" w:hAnsi="Arial" w:cs="Arial"/>
                <w:sz w:val="22"/>
                <w:szCs w:val="22"/>
              </w:rPr>
              <w:t>Singen</w:t>
            </w:r>
            <w:proofErr w:type="spellEnd"/>
            <w:r>
              <w:rPr>
                <w:rFonts w:ascii="Arial" w:hAnsi="Arial" w:cs="Arial"/>
                <w:sz w:val="22"/>
                <w:szCs w:val="22"/>
              </w:rPr>
              <w:t xml:space="preserve"> </w:t>
            </w:r>
            <w:proofErr w:type="spellStart"/>
            <w:r>
              <w:rPr>
                <w:rFonts w:ascii="Arial" w:hAnsi="Arial" w:cs="Arial"/>
                <w:sz w:val="22"/>
                <w:szCs w:val="22"/>
              </w:rPr>
              <w:t>zugleich</w:t>
            </w:r>
            <w:proofErr w:type="spellEnd"/>
            <w:r>
              <w:rPr>
                <w:rFonts w:ascii="Arial" w:hAnsi="Arial" w:cs="Arial"/>
                <w:sz w:val="22"/>
                <w:szCs w:val="22"/>
              </w:rPr>
              <w:t xml:space="preserve"> verstehen</w:t>
            </w:r>
          </w:p>
          <w:p w14:paraId="0457AFC8"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lastRenderedPageBreak/>
              <w:t>viele</w:t>
            </w:r>
            <w:proofErr w:type="spellEnd"/>
            <w:r>
              <w:rPr>
                <w:rFonts w:ascii="Arial" w:hAnsi="Arial" w:cs="Arial"/>
                <w:sz w:val="22"/>
                <w:szCs w:val="22"/>
              </w:rPr>
              <w:t xml:space="preserve"> </w:t>
            </w:r>
            <w:proofErr w:type="spellStart"/>
            <w:r>
              <w:rPr>
                <w:rFonts w:ascii="Arial" w:hAnsi="Arial" w:cs="Arial"/>
                <w:sz w:val="22"/>
                <w:szCs w:val="22"/>
              </w:rPr>
              <w:t>Facetten</w:t>
            </w:r>
            <w:proofErr w:type="spellEnd"/>
          </w:p>
          <w:p w14:paraId="4C781696"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sensationelle</w:t>
            </w:r>
            <w:proofErr w:type="spellEnd"/>
            <w:r>
              <w:rPr>
                <w:rFonts w:ascii="Arial" w:hAnsi="Arial" w:cs="Arial"/>
                <w:sz w:val="22"/>
                <w:szCs w:val="22"/>
              </w:rPr>
              <w:t xml:space="preserve"> </w:t>
            </w:r>
            <w:proofErr w:type="spellStart"/>
            <w:r>
              <w:rPr>
                <w:rFonts w:ascii="Arial" w:hAnsi="Arial" w:cs="Arial"/>
                <w:sz w:val="22"/>
                <w:szCs w:val="22"/>
              </w:rPr>
              <w:t>Präsenz</w:t>
            </w:r>
            <w:proofErr w:type="spellEnd"/>
          </w:p>
          <w:p w14:paraId="4BE11586"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sekundgenaues</w:t>
            </w:r>
            <w:proofErr w:type="spellEnd"/>
            <w:r>
              <w:rPr>
                <w:rFonts w:ascii="Arial" w:hAnsi="Arial" w:cs="Arial"/>
                <w:sz w:val="22"/>
                <w:szCs w:val="22"/>
              </w:rPr>
              <w:t xml:space="preserve"> </w:t>
            </w:r>
            <w:proofErr w:type="spellStart"/>
            <w:r>
              <w:rPr>
                <w:rFonts w:ascii="Arial" w:hAnsi="Arial" w:cs="Arial"/>
                <w:sz w:val="22"/>
                <w:szCs w:val="22"/>
              </w:rPr>
              <w:t>Gesten</w:t>
            </w:r>
            <w:proofErr w:type="spellEnd"/>
            <w:r>
              <w:rPr>
                <w:rFonts w:ascii="Arial" w:hAnsi="Arial" w:cs="Arial"/>
                <w:sz w:val="22"/>
                <w:szCs w:val="22"/>
              </w:rPr>
              <w:t>-Timing</w:t>
            </w:r>
          </w:p>
          <w:p w14:paraId="4EDA0BAB"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Wortwitz</w:t>
            </w:r>
            <w:proofErr w:type="spellEnd"/>
          </w:p>
          <w:p w14:paraId="52D4C2EF" w14:textId="77777777" w:rsidR="00BC393C" w:rsidRDefault="00BC393C" w:rsidP="00FC13AE">
            <w:pPr>
              <w:spacing w:line="360" w:lineRule="auto"/>
              <w:rPr>
                <w:rFonts w:ascii="Arial" w:hAnsi="Arial" w:cs="Arial"/>
                <w:sz w:val="22"/>
                <w:szCs w:val="22"/>
              </w:rPr>
            </w:pPr>
            <w:proofErr w:type="spellStart"/>
            <w:r>
              <w:rPr>
                <w:rFonts w:ascii="Arial" w:hAnsi="Arial" w:cs="Arial"/>
                <w:sz w:val="22"/>
                <w:szCs w:val="22"/>
              </w:rPr>
              <w:t>genau</w:t>
            </w:r>
            <w:proofErr w:type="spellEnd"/>
            <w:r>
              <w:rPr>
                <w:rFonts w:ascii="Arial" w:hAnsi="Arial" w:cs="Arial"/>
                <w:sz w:val="22"/>
                <w:szCs w:val="22"/>
              </w:rPr>
              <w:t xml:space="preserve"> auf dem </w:t>
            </w:r>
            <w:proofErr w:type="spellStart"/>
            <w:r>
              <w:rPr>
                <w:rFonts w:ascii="Arial" w:hAnsi="Arial" w:cs="Arial"/>
                <w:sz w:val="22"/>
                <w:szCs w:val="22"/>
              </w:rPr>
              <w:t>schmalen</w:t>
            </w:r>
            <w:proofErr w:type="spellEnd"/>
            <w:r>
              <w:rPr>
                <w:rFonts w:ascii="Arial" w:hAnsi="Arial" w:cs="Arial"/>
                <w:sz w:val="22"/>
                <w:szCs w:val="22"/>
              </w:rPr>
              <w:t xml:space="preserve"> </w:t>
            </w:r>
            <w:proofErr w:type="spellStart"/>
            <w:r>
              <w:rPr>
                <w:rFonts w:ascii="Arial" w:hAnsi="Arial" w:cs="Arial"/>
                <w:sz w:val="22"/>
                <w:szCs w:val="22"/>
              </w:rPr>
              <w:t>Grat</w:t>
            </w:r>
            <w:proofErr w:type="spellEnd"/>
            <w:r>
              <w:rPr>
                <w:rFonts w:ascii="Arial" w:hAnsi="Arial" w:cs="Arial"/>
                <w:sz w:val="22"/>
                <w:szCs w:val="22"/>
              </w:rPr>
              <w:t xml:space="preserve"> </w:t>
            </w:r>
            <w:proofErr w:type="spellStart"/>
            <w:r>
              <w:rPr>
                <w:rFonts w:ascii="Arial" w:hAnsi="Arial" w:cs="Arial"/>
                <w:sz w:val="22"/>
                <w:szCs w:val="22"/>
              </w:rPr>
              <w:t>zwischen</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viel</w:t>
            </w:r>
            <w:proofErr w:type="spellEnd"/>
            <w:r>
              <w:rPr>
                <w:rFonts w:ascii="Arial" w:hAnsi="Arial" w:cs="Arial"/>
                <w:sz w:val="22"/>
                <w:szCs w:val="22"/>
              </w:rPr>
              <w:t xml:space="preserve"> und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wenig</w:t>
            </w:r>
            <w:proofErr w:type="spellEnd"/>
            <w:r>
              <w:rPr>
                <w:rFonts w:ascii="Arial" w:hAnsi="Arial" w:cs="Arial"/>
                <w:sz w:val="22"/>
                <w:szCs w:val="22"/>
              </w:rPr>
              <w:t xml:space="preserve"> </w:t>
            </w:r>
            <w:proofErr w:type="spellStart"/>
            <w:r>
              <w:rPr>
                <w:rFonts w:ascii="Arial" w:hAnsi="Arial" w:cs="Arial"/>
                <w:sz w:val="22"/>
                <w:szCs w:val="22"/>
              </w:rPr>
              <w:t>Schmackes</w:t>
            </w:r>
            <w:proofErr w:type="spellEnd"/>
          </w:p>
          <w:p w14:paraId="54862A61" w14:textId="77777777" w:rsidR="005C37F2" w:rsidRDefault="005C37F2" w:rsidP="00FC13AE">
            <w:pPr>
              <w:spacing w:line="360" w:lineRule="auto"/>
              <w:rPr>
                <w:rFonts w:ascii="Arial" w:hAnsi="Arial" w:cs="Arial"/>
                <w:sz w:val="22"/>
                <w:szCs w:val="22"/>
              </w:rPr>
            </w:pPr>
            <w:proofErr w:type="spellStart"/>
            <w:r>
              <w:rPr>
                <w:rFonts w:ascii="Arial" w:hAnsi="Arial" w:cs="Arial"/>
                <w:sz w:val="22"/>
                <w:szCs w:val="22"/>
              </w:rPr>
              <w:t>unsentimentale</w:t>
            </w:r>
            <w:proofErr w:type="spellEnd"/>
            <w:r>
              <w:rPr>
                <w:rFonts w:ascii="Arial" w:hAnsi="Arial" w:cs="Arial"/>
                <w:sz w:val="22"/>
                <w:szCs w:val="22"/>
              </w:rPr>
              <w:t xml:space="preserve"> </w:t>
            </w:r>
            <w:proofErr w:type="spellStart"/>
            <w:r>
              <w:rPr>
                <w:rFonts w:ascii="Arial" w:hAnsi="Arial" w:cs="Arial"/>
                <w:sz w:val="22"/>
                <w:szCs w:val="22"/>
              </w:rPr>
              <w:t>Rührung</w:t>
            </w:r>
            <w:proofErr w:type="spellEnd"/>
          </w:p>
          <w:p w14:paraId="0A3B610D" w14:textId="77777777" w:rsidR="005C37F2" w:rsidRDefault="005C37F2" w:rsidP="00FC13AE">
            <w:pPr>
              <w:spacing w:line="360" w:lineRule="auto"/>
              <w:rPr>
                <w:rFonts w:ascii="Arial" w:hAnsi="Arial" w:cs="Arial"/>
                <w:sz w:val="22"/>
                <w:szCs w:val="22"/>
              </w:rPr>
            </w:pPr>
            <w:proofErr w:type="spellStart"/>
            <w:r>
              <w:rPr>
                <w:rFonts w:ascii="Arial" w:hAnsi="Arial" w:cs="Arial"/>
                <w:sz w:val="22"/>
                <w:szCs w:val="22"/>
              </w:rPr>
              <w:t>professionalle</w:t>
            </w:r>
            <w:proofErr w:type="spellEnd"/>
            <w:r>
              <w:rPr>
                <w:rFonts w:ascii="Arial" w:hAnsi="Arial" w:cs="Arial"/>
                <w:sz w:val="22"/>
                <w:szCs w:val="22"/>
              </w:rPr>
              <w:t xml:space="preserve"> </w:t>
            </w:r>
            <w:proofErr w:type="spellStart"/>
            <w:r>
              <w:rPr>
                <w:rFonts w:ascii="Arial" w:hAnsi="Arial" w:cs="Arial"/>
                <w:sz w:val="22"/>
                <w:szCs w:val="22"/>
              </w:rPr>
              <w:t>Komik</w:t>
            </w:r>
            <w:proofErr w:type="spellEnd"/>
          </w:p>
          <w:p w14:paraId="30E5B40B" w14:textId="77777777" w:rsidR="005C37F2" w:rsidRDefault="005C37F2" w:rsidP="00FC13AE">
            <w:pPr>
              <w:spacing w:line="360" w:lineRule="auto"/>
              <w:rPr>
                <w:rFonts w:ascii="Arial" w:hAnsi="Arial" w:cs="Arial"/>
                <w:sz w:val="22"/>
                <w:szCs w:val="22"/>
              </w:rPr>
            </w:pPr>
            <w:proofErr w:type="spellStart"/>
            <w:r>
              <w:rPr>
                <w:rFonts w:ascii="Arial" w:hAnsi="Arial" w:cs="Arial"/>
                <w:sz w:val="22"/>
                <w:szCs w:val="22"/>
              </w:rPr>
              <w:t>tanzt</w:t>
            </w:r>
            <w:proofErr w:type="spellEnd"/>
            <w:r>
              <w:rPr>
                <w:rFonts w:ascii="Arial" w:hAnsi="Arial" w:cs="Arial"/>
                <w:sz w:val="22"/>
                <w:szCs w:val="22"/>
              </w:rPr>
              <w:t xml:space="preserve"> </w:t>
            </w:r>
            <w:proofErr w:type="spellStart"/>
            <w:r>
              <w:rPr>
                <w:rFonts w:ascii="Arial" w:hAnsi="Arial" w:cs="Arial"/>
                <w:sz w:val="22"/>
                <w:szCs w:val="22"/>
              </w:rPr>
              <w:t>unglaublich</w:t>
            </w:r>
            <w:proofErr w:type="spellEnd"/>
            <w:r>
              <w:rPr>
                <w:rFonts w:ascii="Arial" w:hAnsi="Arial" w:cs="Arial"/>
                <w:sz w:val="22"/>
                <w:szCs w:val="22"/>
              </w:rPr>
              <w:t xml:space="preserve"> </w:t>
            </w:r>
            <w:proofErr w:type="spellStart"/>
            <w:r>
              <w:rPr>
                <w:rFonts w:ascii="Arial" w:hAnsi="Arial" w:cs="Arial"/>
                <w:sz w:val="22"/>
                <w:szCs w:val="22"/>
              </w:rPr>
              <w:t>geschmeidig</w:t>
            </w:r>
            <w:proofErr w:type="spellEnd"/>
            <w:r>
              <w:rPr>
                <w:rFonts w:ascii="Arial" w:hAnsi="Arial" w:cs="Arial"/>
                <w:sz w:val="22"/>
                <w:szCs w:val="22"/>
              </w:rPr>
              <w:t>…</w:t>
            </w:r>
            <w:proofErr w:type="spellStart"/>
            <w:r>
              <w:rPr>
                <w:rFonts w:ascii="Arial" w:hAnsi="Arial" w:cs="Arial"/>
                <w:sz w:val="22"/>
                <w:szCs w:val="22"/>
              </w:rPr>
              <w:t>trällert</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hervorragend</w:t>
            </w:r>
            <w:proofErr w:type="spellEnd"/>
            <w:r>
              <w:rPr>
                <w:rFonts w:ascii="Arial" w:hAnsi="Arial" w:cs="Arial"/>
                <w:sz w:val="22"/>
                <w:szCs w:val="22"/>
              </w:rPr>
              <w:t xml:space="preserve"> </w:t>
            </w:r>
            <w:proofErr w:type="spellStart"/>
            <w:r>
              <w:rPr>
                <w:rFonts w:ascii="Arial" w:hAnsi="Arial" w:cs="Arial"/>
                <w:sz w:val="22"/>
                <w:szCs w:val="22"/>
              </w:rPr>
              <w:t>ungeniert</w:t>
            </w:r>
            <w:proofErr w:type="spellEnd"/>
          </w:p>
          <w:p w14:paraId="22043AF0" w14:textId="77777777" w:rsidR="005C37F2" w:rsidRDefault="005C37F2" w:rsidP="00FC13AE">
            <w:pPr>
              <w:spacing w:line="360" w:lineRule="auto"/>
              <w:rPr>
                <w:rFonts w:ascii="Arial" w:hAnsi="Arial" w:cs="Arial"/>
                <w:sz w:val="22"/>
                <w:szCs w:val="22"/>
              </w:rPr>
            </w:pPr>
            <w:proofErr w:type="spellStart"/>
            <w:r>
              <w:rPr>
                <w:rFonts w:ascii="Arial" w:hAnsi="Arial" w:cs="Arial"/>
                <w:sz w:val="22"/>
                <w:szCs w:val="22"/>
              </w:rPr>
              <w:t>kokettem</w:t>
            </w:r>
            <w:proofErr w:type="spellEnd"/>
            <w:r>
              <w:rPr>
                <w:rFonts w:ascii="Arial" w:hAnsi="Arial" w:cs="Arial"/>
                <w:sz w:val="22"/>
                <w:szCs w:val="22"/>
              </w:rPr>
              <w:t xml:space="preserve"> </w:t>
            </w:r>
            <w:proofErr w:type="spellStart"/>
            <w:r>
              <w:rPr>
                <w:rFonts w:ascii="Arial" w:hAnsi="Arial" w:cs="Arial"/>
                <w:sz w:val="22"/>
                <w:szCs w:val="22"/>
              </w:rPr>
              <w:t>Auftreten</w:t>
            </w:r>
            <w:proofErr w:type="spellEnd"/>
          </w:p>
          <w:p w14:paraId="54EB0D6D" w14:textId="77777777" w:rsidR="005C37F2" w:rsidRDefault="005C37F2" w:rsidP="00FC13AE">
            <w:pPr>
              <w:spacing w:line="360" w:lineRule="auto"/>
              <w:rPr>
                <w:rFonts w:ascii="Arial" w:hAnsi="Arial" w:cs="Arial"/>
                <w:sz w:val="22"/>
                <w:szCs w:val="22"/>
              </w:rPr>
            </w:pPr>
            <w:proofErr w:type="spellStart"/>
            <w:r>
              <w:rPr>
                <w:rFonts w:ascii="Arial" w:hAnsi="Arial" w:cs="Arial"/>
                <w:sz w:val="22"/>
                <w:szCs w:val="22"/>
              </w:rPr>
              <w:t>tänzerischer</w:t>
            </w:r>
            <w:proofErr w:type="spellEnd"/>
            <w:r>
              <w:rPr>
                <w:rFonts w:ascii="Arial" w:hAnsi="Arial" w:cs="Arial"/>
                <w:sz w:val="22"/>
                <w:szCs w:val="22"/>
              </w:rPr>
              <w:t xml:space="preserve"> </w:t>
            </w:r>
            <w:proofErr w:type="spellStart"/>
            <w:r>
              <w:rPr>
                <w:rFonts w:ascii="Arial" w:hAnsi="Arial" w:cs="Arial"/>
                <w:sz w:val="22"/>
                <w:szCs w:val="22"/>
              </w:rPr>
              <w:t>Beweglichkeit</w:t>
            </w:r>
            <w:proofErr w:type="spellEnd"/>
          </w:p>
          <w:p w14:paraId="683CFEAA" w14:textId="77777777" w:rsidR="00547042" w:rsidRDefault="00547042" w:rsidP="00FC13AE">
            <w:pPr>
              <w:spacing w:line="360" w:lineRule="auto"/>
              <w:rPr>
                <w:rFonts w:ascii="Arial" w:hAnsi="Arial" w:cs="Arial"/>
                <w:sz w:val="22"/>
                <w:szCs w:val="22"/>
              </w:rPr>
            </w:pPr>
            <w:proofErr w:type="spellStart"/>
            <w:r>
              <w:rPr>
                <w:rFonts w:ascii="Arial" w:hAnsi="Arial" w:cs="Arial"/>
                <w:sz w:val="22"/>
                <w:szCs w:val="22"/>
              </w:rPr>
              <w:t>stimmlich</w:t>
            </w:r>
            <w:proofErr w:type="spellEnd"/>
            <w:r>
              <w:rPr>
                <w:rFonts w:ascii="Arial" w:hAnsi="Arial" w:cs="Arial"/>
                <w:sz w:val="22"/>
                <w:szCs w:val="22"/>
              </w:rPr>
              <w:t xml:space="preserve">, </w:t>
            </w:r>
            <w:proofErr w:type="spellStart"/>
            <w:r>
              <w:rPr>
                <w:rFonts w:ascii="Arial" w:hAnsi="Arial" w:cs="Arial"/>
                <w:sz w:val="22"/>
                <w:szCs w:val="22"/>
              </w:rPr>
              <w:t>tänzerisch</w:t>
            </w:r>
            <w:proofErr w:type="spellEnd"/>
            <w:r>
              <w:rPr>
                <w:rFonts w:ascii="Arial" w:hAnsi="Arial" w:cs="Arial"/>
                <w:sz w:val="22"/>
                <w:szCs w:val="22"/>
              </w:rPr>
              <w:t xml:space="preserve">, und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viel</w:t>
            </w:r>
            <w:proofErr w:type="spellEnd"/>
            <w:r>
              <w:rPr>
                <w:rFonts w:ascii="Arial" w:hAnsi="Arial" w:cs="Arial"/>
                <w:sz w:val="22"/>
                <w:szCs w:val="22"/>
              </w:rPr>
              <w:t xml:space="preserve"> </w:t>
            </w:r>
            <w:proofErr w:type="spellStart"/>
            <w:r>
              <w:rPr>
                <w:rFonts w:ascii="Arial" w:hAnsi="Arial" w:cs="Arial"/>
                <w:sz w:val="22"/>
                <w:szCs w:val="22"/>
              </w:rPr>
              <w:t>Spiellaune</w:t>
            </w:r>
            <w:proofErr w:type="spellEnd"/>
          </w:p>
          <w:p w14:paraId="44A0B553" w14:textId="77777777" w:rsidR="00547042" w:rsidRDefault="00547042" w:rsidP="00FC13AE">
            <w:pPr>
              <w:spacing w:line="360" w:lineRule="auto"/>
              <w:rPr>
                <w:rFonts w:ascii="Arial" w:hAnsi="Arial" w:cs="Arial"/>
                <w:sz w:val="22"/>
                <w:szCs w:val="22"/>
              </w:rPr>
            </w:pPr>
            <w:proofErr w:type="spellStart"/>
            <w:r>
              <w:rPr>
                <w:rFonts w:ascii="Arial" w:hAnsi="Arial" w:cs="Arial"/>
                <w:sz w:val="22"/>
                <w:szCs w:val="22"/>
              </w:rPr>
              <w:t>Dahinter</w:t>
            </w:r>
            <w:proofErr w:type="spellEnd"/>
            <w:r>
              <w:rPr>
                <w:rFonts w:ascii="Arial" w:hAnsi="Arial" w:cs="Arial"/>
                <w:sz w:val="22"/>
                <w:szCs w:val="22"/>
              </w:rPr>
              <w:t xml:space="preserve"> </w:t>
            </w:r>
            <w:proofErr w:type="spellStart"/>
            <w:r>
              <w:rPr>
                <w:rFonts w:ascii="Arial" w:hAnsi="Arial" w:cs="Arial"/>
                <w:sz w:val="22"/>
                <w:szCs w:val="22"/>
              </w:rPr>
              <w:t>steckt</w:t>
            </w:r>
            <w:proofErr w:type="spellEnd"/>
            <w:r>
              <w:rPr>
                <w:rFonts w:ascii="Arial" w:hAnsi="Arial" w:cs="Arial"/>
                <w:sz w:val="22"/>
                <w:szCs w:val="22"/>
              </w:rPr>
              <w:t xml:space="preserve"> </w:t>
            </w:r>
            <w:proofErr w:type="spellStart"/>
            <w:r>
              <w:rPr>
                <w:rFonts w:ascii="Arial" w:hAnsi="Arial" w:cs="Arial"/>
                <w:sz w:val="22"/>
                <w:szCs w:val="22"/>
              </w:rPr>
              <w:t>viel</w:t>
            </w:r>
            <w:proofErr w:type="spellEnd"/>
            <w:r>
              <w:rPr>
                <w:rFonts w:ascii="Arial" w:hAnsi="Arial" w:cs="Arial"/>
                <w:sz w:val="22"/>
                <w:szCs w:val="22"/>
              </w:rPr>
              <w:t xml:space="preserve"> Arbeit und </w:t>
            </w:r>
            <w:proofErr w:type="spellStart"/>
            <w:r>
              <w:rPr>
                <w:rFonts w:ascii="Arial" w:hAnsi="Arial" w:cs="Arial"/>
                <w:sz w:val="22"/>
                <w:szCs w:val="22"/>
              </w:rPr>
              <w:t>Können</w:t>
            </w:r>
            <w:proofErr w:type="spellEnd"/>
          </w:p>
          <w:p w14:paraId="7CE51CB9" w14:textId="77777777" w:rsidR="00547042" w:rsidRDefault="00547042" w:rsidP="00FC13AE">
            <w:pPr>
              <w:spacing w:line="360" w:lineRule="auto"/>
              <w:rPr>
                <w:rFonts w:ascii="Arial" w:hAnsi="Arial" w:cs="Arial"/>
                <w:sz w:val="22"/>
                <w:szCs w:val="22"/>
              </w:rPr>
            </w:pPr>
            <w:proofErr w:type="spellStart"/>
            <w:r>
              <w:rPr>
                <w:rFonts w:ascii="Arial" w:hAnsi="Arial" w:cs="Arial"/>
                <w:sz w:val="22"/>
                <w:szCs w:val="22"/>
              </w:rPr>
              <w:t>geschmeidige</w:t>
            </w:r>
            <w:proofErr w:type="spellEnd"/>
            <w:r>
              <w:rPr>
                <w:rFonts w:ascii="Arial" w:hAnsi="Arial" w:cs="Arial"/>
                <w:sz w:val="22"/>
                <w:szCs w:val="22"/>
              </w:rPr>
              <w:t xml:space="preserve"> </w:t>
            </w:r>
            <w:proofErr w:type="spellStart"/>
            <w:r>
              <w:rPr>
                <w:rFonts w:ascii="Arial" w:hAnsi="Arial" w:cs="Arial"/>
                <w:sz w:val="22"/>
                <w:szCs w:val="22"/>
              </w:rPr>
              <w:t>Tänzerin</w:t>
            </w:r>
            <w:proofErr w:type="spellEnd"/>
          </w:p>
          <w:p w14:paraId="70D454D3" w14:textId="77777777" w:rsidR="00547042" w:rsidRDefault="00547042" w:rsidP="00FC13AE">
            <w:pPr>
              <w:spacing w:line="360" w:lineRule="auto"/>
              <w:rPr>
                <w:rFonts w:ascii="Arial" w:hAnsi="Arial" w:cs="Arial"/>
                <w:sz w:val="22"/>
                <w:szCs w:val="22"/>
              </w:rPr>
            </w:pPr>
            <w:proofErr w:type="spellStart"/>
            <w:r>
              <w:rPr>
                <w:rFonts w:ascii="Arial" w:hAnsi="Arial" w:cs="Arial"/>
                <w:sz w:val="22"/>
                <w:szCs w:val="22"/>
              </w:rPr>
              <w:t>ebenso</w:t>
            </w:r>
            <w:proofErr w:type="spellEnd"/>
            <w:r>
              <w:rPr>
                <w:rFonts w:ascii="Arial" w:hAnsi="Arial" w:cs="Arial"/>
                <w:sz w:val="22"/>
                <w:szCs w:val="22"/>
              </w:rPr>
              <w:t xml:space="preserve"> </w:t>
            </w:r>
            <w:proofErr w:type="spellStart"/>
            <w:r>
              <w:rPr>
                <w:rFonts w:ascii="Arial" w:hAnsi="Arial" w:cs="Arial"/>
                <w:sz w:val="22"/>
                <w:szCs w:val="22"/>
              </w:rPr>
              <w:t>bezaubernd</w:t>
            </w:r>
            <w:proofErr w:type="spellEnd"/>
            <w:r>
              <w:rPr>
                <w:rFonts w:ascii="Arial" w:hAnsi="Arial" w:cs="Arial"/>
                <w:sz w:val="22"/>
                <w:szCs w:val="22"/>
              </w:rPr>
              <w:t xml:space="preserve"> </w:t>
            </w:r>
            <w:proofErr w:type="spellStart"/>
            <w:r>
              <w:rPr>
                <w:rFonts w:ascii="Arial" w:hAnsi="Arial" w:cs="Arial"/>
                <w:sz w:val="22"/>
                <w:szCs w:val="22"/>
              </w:rPr>
              <w:t>tanzende</w:t>
            </w:r>
            <w:proofErr w:type="spellEnd"/>
            <w:r>
              <w:rPr>
                <w:rFonts w:ascii="Arial" w:hAnsi="Arial" w:cs="Arial"/>
                <w:sz w:val="22"/>
                <w:szCs w:val="22"/>
              </w:rPr>
              <w:t xml:space="preserve">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singende</w:t>
            </w:r>
            <w:proofErr w:type="spellEnd"/>
          </w:p>
          <w:p w14:paraId="07F97856" w14:textId="77777777" w:rsidR="00547042" w:rsidRDefault="00547042" w:rsidP="00FC13A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sogennanten</w:t>
            </w:r>
            <w:proofErr w:type="spellEnd"/>
            <w:r>
              <w:rPr>
                <w:rFonts w:ascii="Arial" w:hAnsi="Arial" w:cs="Arial"/>
                <w:sz w:val="22"/>
                <w:szCs w:val="22"/>
              </w:rPr>
              <w:t xml:space="preserve"> Berliner </w:t>
            </w:r>
            <w:proofErr w:type="spellStart"/>
            <w:r>
              <w:rPr>
                <w:rFonts w:ascii="Arial" w:hAnsi="Arial" w:cs="Arial"/>
                <w:sz w:val="22"/>
                <w:szCs w:val="22"/>
              </w:rPr>
              <w:t>Operetten</w:t>
            </w:r>
            <w:proofErr w:type="spellEnd"/>
            <w:r>
              <w:rPr>
                <w:rFonts w:ascii="Arial" w:hAnsi="Arial" w:cs="Arial"/>
                <w:sz w:val="22"/>
                <w:szCs w:val="22"/>
              </w:rPr>
              <w:t xml:space="preserve"> leben </w:t>
            </w:r>
            <w:proofErr w:type="spellStart"/>
            <w:r>
              <w:rPr>
                <w:rFonts w:ascii="Arial" w:hAnsi="Arial" w:cs="Arial"/>
                <w:sz w:val="22"/>
                <w:szCs w:val="22"/>
              </w:rPr>
              <w:t>vom</w:t>
            </w:r>
            <w:proofErr w:type="spellEnd"/>
            <w:r>
              <w:rPr>
                <w:rFonts w:ascii="Arial" w:hAnsi="Arial" w:cs="Arial"/>
                <w:sz w:val="22"/>
                <w:szCs w:val="22"/>
              </w:rPr>
              <w:t xml:space="preserve"> </w:t>
            </w:r>
            <w:proofErr w:type="spellStart"/>
            <w:r>
              <w:rPr>
                <w:rFonts w:ascii="Arial" w:hAnsi="Arial" w:cs="Arial"/>
                <w:sz w:val="22"/>
                <w:szCs w:val="22"/>
              </w:rPr>
              <w:t>komödiantischen</w:t>
            </w:r>
            <w:proofErr w:type="spellEnd"/>
            <w:r>
              <w:rPr>
                <w:rFonts w:ascii="Arial" w:hAnsi="Arial" w:cs="Arial"/>
                <w:sz w:val="22"/>
                <w:szCs w:val="22"/>
              </w:rPr>
              <w:t xml:space="preserve"> Talent und den </w:t>
            </w:r>
            <w:proofErr w:type="spellStart"/>
            <w:r>
              <w:rPr>
                <w:rFonts w:ascii="Arial" w:hAnsi="Arial" w:cs="Arial"/>
                <w:sz w:val="22"/>
                <w:szCs w:val="22"/>
              </w:rPr>
              <w:t>virtuosen</w:t>
            </w:r>
            <w:proofErr w:type="spellEnd"/>
            <w:r>
              <w:rPr>
                <w:rFonts w:ascii="Arial" w:hAnsi="Arial" w:cs="Arial"/>
                <w:sz w:val="22"/>
                <w:szCs w:val="22"/>
              </w:rPr>
              <w:t xml:space="preserve"> </w:t>
            </w:r>
            <w:proofErr w:type="spellStart"/>
            <w:r>
              <w:rPr>
                <w:rFonts w:ascii="Arial" w:hAnsi="Arial" w:cs="Arial"/>
                <w:sz w:val="22"/>
                <w:szCs w:val="22"/>
              </w:rPr>
              <w:t>Umgang</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Dialog und </w:t>
            </w:r>
            <w:proofErr w:type="spellStart"/>
            <w:r>
              <w:rPr>
                <w:rFonts w:ascii="Arial" w:hAnsi="Arial" w:cs="Arial"/>
                <w:sz w:val="22"/>
                <w:szCs w:val="22"/>
              </w:rPr>
              <w:t>Wortwitz</w:t>
            </w:r>
            <w:proofErr w:type="spellEnd"/>
          </w:p>
          <w:p w14:paraId="07E8FD81" w14:textId="77777777" w:rsidR="00547042" w:rsidRDefault="00547042" w:rsidP="00FC13AE">
            <w:pPr>
              <w:spacing w:line="360" w:lineRule="auto"/>
              <w:rPr>
                <w:rFonts w:ascii="Arial" w:hAnsi="Arial" w:cs="Arial"/>
                <w:sz w:val="22"/>
                <w:szCs w:val="22"/>
              </w:rPr>
            </w:pPr>
            <w:proofErr w:type="spellStart"/>
            <w:r>
              <w:rPr>
                <w:rFonts w:ascii="Arial" w:hAnsi="Arial" w:cs="Arial"/>
                <w:sz w:val="22"/>
                <w:szCs w:val="22"/>
              </w:rPr>
              <w:t>diese</w:t>
            </w:r>
            <w:proofErr w:type="spellEnd"/>
            <w:r>
              <w:rPr>
                <w:rFonts w:ascii="Arial" w:hAnsi="Arial" w:cs="Arial"/>
                <w:sz w:val="22"/>
                <w:szCs w:val="22"/>
              </w:rPr>
              <w:t xml:space="preserve"> </w:t>
            </w:r>
            <w:proofErr w:type="spellStart"/>
            <w:r>
              <w:rPr>
                <w:rFonts w:ascii="Arial" w:hAnsi="Arial" w:cs="Arial"/>
                <w:sz w:val="22"/>
                <w:szCs w:val="22"/>
              </w:rPr>
              <w:t>Operette</w:t>
            </w:r>
            <w:proofErr w:type="spellEnd"/>
            <w:r>
              <w:rPr>
                <w:rFonts w:ascii="Arial" w:hAnsi="Arial" w:cs="Arial"/>
                <w:sz w:val="22"/>
                <w:szCs w:val="22"/>
              </w:rPr>
              <w:t xml:space="preserve"> (von Kalman, Oscar Straus, </w:t>
            </w:r>
            <w:proofErr w:type="spellStart"/>
            <w:r>
              <w:rPr>
                <w:rFonts w:ascii="Arial" w:hAnsi="Arial" w:cs="Arial"/>
                <w:sz w:val="22"/>
                <w:szCs w:val="22"/>
              </w:rPr>
              <w:t>Künneke</w:t>
            </w:r>
            <w:proofErr w:type="spellEnd"/>
            <w:r>
              <w:rPr>
                <w:rFonts w:ascii="Arial" w:hAnsi="Arial" w:cs="Arial"/>
                <w:sz w:val="22"/>
                <w:szCs w:val="22"/>
              </w:rPr>
              <w:t xml:space="preserve">, </w:t>
            </w:r>
            <w:proofErr w:type="spellStart"/>
            <w:r>
              <w:rPr>
                <w:rFonts w:ascii="Arial" w:hAnsi="Arial" w:cs="Arial"/>
                <w:sz w:val="22"/>
                <w:szCs w:val="22"/>
              </w:rPr>
              <w:t>Heymann</w:t>
            </w:r>
            <w:proofErr w:type="spellEnd"/>
            <w:r>
              <w:rPr>
                <w:rFonts w:ascii="Arial" w:hAnsi="Arial" w:cs="Arial"/>
                <w:sz w:val="22"/>
                <w:szCs w:val="22"/>
              </w:rPr>
              <w:t xml:space="preserve">, </w:t>
            </w:r>
            <w:proofErr w:type="spellStart"/>
            <w:r>
              <w:rPr>
                <w:rFonts w:ascii="Arial" w:hAnsi="Arial" w:cs="Arial"/>
                <w:sz w:val="22"/>
                <w:szCs w:val="22"/>
              </w:rPr>
              <w:t>Benatzky</w:t>
            </w:r>
            <w:proofErr w:type="spellEnd"/>
            <w:r>
              <w:rPr>
                <w:rFonts w:ascii="Arial" w:hAnsi="Arial" w:cs="Arial"/>
                <w:sz w:val="22"/>
                <w:szCs w:val="22"/>
              </w:rPr>
              <w:t xml:space="preserve"> und Abraham) </w:t>
            </w:r>
            <w:proofErr w:type="spellStart"/>
            <w:r>
              <w:rPr>
                <w:rFonts w:ascii="Arial" w:hAnsi="Arial" w:cs="Arial"/>
                <w:sz w:val="22"/>
                <w:szCs w:val="22"/>
              </w:rPr>
              <w:t>sind</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Schauspieler</w:t>
            </w:r>
            <w:proofErr w:type="spellEnd"/>
            <w:r>
              <w:rPr>
                <w:rFonts w:ascii="Arial" w:hAnsi="Arial" w:cs="Arial"/>
                <w:sz w:val="22"/>
                <w:szCs w:val="22"/>
              </w:rPr>
              <w:t xml:space="preserve"> gut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singen</w:t>
            </w:r>
            <w:proofErr w:type="spellEnd"/>
            <w:r>
              <w:rPr>
                <w:rFonts w:ascii="Arial" w:hAnsi="Arial" w:cs="Arial"/>
                <w:sz w:val="22"/>
                <w:szCs w:val="22"/>
              </w:rPr>
              <w:t>.</w:t>
            </w:r>
          </w:p>
          <w:p w14:paraId="0FF881D1" w14:textId="77777777" w:rsidR="00547042" w:rsidRDefault="00547042" w:rsidP="00FC13AE">
            <w:pPr>
              <w:spacing w:line="360" w:lineRule="auto"/>
              <w:rPr>
                <w:rFonts w:ascii="Arial" w:hAnsi="Arial" w:cs="Arial"/>
                <w:sz w:val="22"/>
                <w:szCs w:val="22"/>
              </w:rPr>
            </w:pPr>
            <w:r>
              <w:rPr>
                <w:rFonts w:ascii="Arial" w:hAnsi="Arial" w:cs="Arial"/>
                <w:sz w:val="22"/>
                <w:szCs w:val="22"/>
              </w:rPr>
              <w:t xml:space="preserve">Fledermaus – </w:t>
            </w:r>
            <w:proofErr w:type="spellStart"/>
            <w:r>
              <w:rPr>
                <w:rFonts w:ascii="Arial" w:hAnsi="Arial" w:cs="Arial"/>
                <w:sz w:val="22"/>
                <w:szCs w:val="22"/>
              </w:rPr>
              <w:t>musikalisch</w:t>
            </w:r>
            <w:proofErr w:type="spellEnd"/>
            <w:r>
              <w:rPr>
                <w:rFonts w:ascii="Arial" w:hAnsi="Arial" w:cs="Arial"/>
                <w:sz w:val="22"/>
                <w:szCs w:val="22"/>
              </w:rPr>
              <w:t xml:space="preserve"> </w:t>
            </w:r>
            <w:proofErr w:type="spellStart"/>
            <w:r>
              <w:rPr>
                <w:rFonts w:ascii="Arial" w:hAnsi="Arial" w:cs="Arial"/>
                <w:sz w:val="22"/>
                <w:szCs w:val="22"/>
              </w:rPr>
              <w:t>anspruchsvollere</w:t>
            </w:r>
            <w:proofErr w:type="spellEnd"/>
            <w:r>
              <w:rPr>
                <w:rFonts w:ascii="Arial" w:hAnsi="Arial" w:cs="Arial"/>
                <w:sz w:val="22"/>
                <w:szCs w:val="22"/>
              </w:rPr>
              <w:t xml:space="preserve"> und “</w:t>
            </w:r>
            <w:proofErr w:type="spellStart"/>
            <w:r>
              <w:rPr>
                <w:rFonts w:ascii="Arial" w:hAnsi="Arial" w:cs="Arial"/>
                <w:sz w:val="22"/>
                <w:szCs w:val="22"/>
              </w:rPr>
              <w:t>opernhaftere</w:t>
            </w:r>
            <w:proofErr w:type="spellEnd"/>
            <w:r>
              <w:rPr>
                <w:rFonts w:ascii="Arial" w:hAnsi="Arial" w:cs="Arial"/>
                <w:sz w:val="22"/>
                <w:szCs w:val="22"/>
              </w:rPr>
              <w:t xml:space="preserve">” </w:t>
            </w:r>
            <w:proofErr w:type="spellStart"/>
            <w:r>
              <w:rPr>
                <w:rFonts w:ascii="Arial" w:hAnsi="Arial" w:cs="Arial"/>
                <w:sz w:val="22"/>
                <w:szCs w:val="22"/>
              </w:rPr>
              <w:t>Operette</w:t>
            </w:r>
            <w:proofErr w:type="spellEnd"/>
          </w:p>
          <w:p w14:paraId="329F6881" w14:textId="77777777" w:rsidR="00115C00" w:rsidRDefault="00115C00" w:rsidP="00FC13AE">
            <w:pPr>
              <w:spacing w:line="360" w:lineRule="auto"/>
              <w:rPr>
                <w:rFonts w:ascii="Arial" w:hAnsi="Arial" w:cs="Arial"/>
                <w:sz w:val="22"/>
                <w:szCs w:val="22"/>
              </w:rPr>
            </w:pP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respektlos</w:t>
            </w:r>
            <w:proofErr w:type="spellEnd"/>
            <w:r>
              <w:rPr>
                <w:rFonts w:ascii="Arial" w:hAnsi="Arial" w:cs="Arial"/>
                <w:sz w:val="22"/>
                <w:szCs w:val="22"/>
              </w:rPr>
              <w:t xml:space="preserve">” die Stars der </w:t>
            </w:r>
            <w:proofErr w:type="spellStart"/>
            <w:r>
              <w:rPr>
                <w:rFonts w:ascii="Arial" w:hAnsi="Arial" w:cs="Arial"/>
                <w:sz w:val="22"/>
                <w:szCs w:val="22"/>
              </w:rPr>
              <w:t>Uraufführungen</w:t>
            </w:r>
            <w:proofErr w:type="spellEnd"/>
            <w:r>
              <w:rPr>
                <w:rFonts w:ascii="Arial" w:hAnsi="Arial" w:cs="Arial"/>
                <w:sz w:val="22"/>
                <w:szCs w:val="22"/>
              </w:rPr>
              <w:t xml:space="preserve"> </w:t>
            </w:r>
            <w:proofErr w:type="spellStart"/>
            <w:r>
              <w:rPr>
                <w:rFonts w:ascii="Arial" w:hAnsi="Arial" w:cs="Arial"/>
                <w:sz w:val="22"/>
                <w:szCs w:val="22"/>
              </w:rPr>
              <w:t>zuweilen</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dem </w:t>
            </w:r>
            <w:proofErr w:type="spellStart"/>
            <w:r>
              <w:rPr>
                <w:rFonts w:ascii="Arial" w:hAnsi="Arial" w:cs="Arial"/>
                <w:sz w:val="22"/>
                <w:szCs w:val="22"/>
              </w:rPr>
              <w:t>Notenmaterial</w:t>
            </w:r>
            <w:proofErr w:type="spellEnd"/>
            <w:r>
              <w:rPr>
                <w:rFonts w:ascii="Arial" w:hAnsi="Arial" w:cs="Arial"/>
                <w:sz w:val="22"/>
                <w:szCs w:val="22"/>
              </w:rPr>
              <w:t xml:space="preserve"> </w:t>
            </w:r>
            <w:proofErr w:type="spellStart"/>
            <w:r>
              <w:rPr>
                <w:rFonts w:ascii="Arial" w:hAnsi="Arial" w:cs="Arial"/>
                <w:sz w:val="22"/>
                <w:szCs w:val="22"/>
              </w:rPr>
              <w:t>umgegangen</w:t>
            </w:r>
            <w:proofErr w:type="spellEnd"/>
            <w:r>
              <w:rPr>
                <w:rFonts w:ascii="Arial" w:hAnsi="Arial" w:cs="Arial"/>
                <w:sz w:val="22"/>
                <w:szCs w:val="22"/>
              </w:rPr>
              <w:t xml:space="preserve"> </w:t>
            </w:r>
            <w:proofErr w:type="spellStart"/>
            <w:r>
              <w:rPr>
                <w:rFonts w:ascii="Arial" w:hAnsi="Arial" w:cs="Arial"/>
                <w:sz w:val="22"/>
                <w:szCs w:val="22"/>
              </w:rPr>
              <w:t>sind</w:t>
            </w:r>
            <w:proofErr w:type="spellEnd"/>
          </w:p>
          <w:p w14:paraId="46C5479C" w14:textId="77777777" w:rsidR="00045309" w:rsidRDefault="00045309" w:rsidP="00FC13AE">
            <w:pPr>
              <w:spacing w:line="360" w:lineRule="auto"/>
              <w:rPr>
                <w:rFonts w:ascii="Arial" w:hAnsi="Arial" w:cs="Arial"/>
                <w:sz w:val="22"/>
                <w:szCs w:val="22"/>
              </w:rPr>
            </w:pPr>
            <w:proofErr w:type="spellStart"/>
            <w:r>
              <w:rPr>
                <w:rFonts w:ascii="Arial" w:hAnsi="Arial" w:cs="Arial"/>
                <w:sz w:val="22"/>
                <w:szCs w:val="22"/>
              </w:rPr>
              <w:t>komödiantisches</w:t>
            </w:r>
            <w:proofErr w:type="spellEnd"/>
            <w:r>
              <w:rPr>
                <w:rFonts w:ascii="Arial" w:hAnsi="Arial" w:cs="Arial"/>
                <w:sz w:val="22"/>
                <w:szCs w:val="22"/>
              </w:rPr>
              <w:t xml:space="preserve"> Ensemble</w:t>
            </w:r>
          </w:p>
          <w:p w14:paraId="77D87D94" w14:textId="77777777" w:rsidR="00045309" w:rsidRDefault="00045309" w:rsidP="00FC13AE">
            <w:pPr>
              <w:spacing w:line="360" w:lineRule="auto"/>
              <w:rPr>
                <w:rFonts w:ascii="Arial" w:hAnsi="Arial" w:cs="Arial"/>
                <w:sz w:val="22"/>
                <w:szCs w:val="22"/>
              </w:rPr>
            </w:pPr>
            <w:r>
              <w:rPr>
                <w:rFonts w:ascii="Arial" w:hAnsi="Arial" w:cs="Arial"/>
                <w:sz w:val="22"/>
                <w:szCs w:val="22"/>
              </w:rPr>
              <w:t xml:space="preserve">wunderbar </w:t>
            </w:r>
            <w:proofErr w:type="spellStart"/>
            <w:r>
              <w:rPr>
                <w:rFonts w:ascii="Arial" w:hAnsi="Arial" w:cs="Arial"/>
                <w:sz w:val="22"/>
                <w:szCs w:val="22"/>
              </w:rPr>
              <w:t>charmant</w:t>
            </w:r>
            <w:proofErr w:type="spellEnd"/>
            <w:r>
              <w:rPr>
                <w:rFonts w:ascii="Arial" w:hAnsi="Arial" w:cs="Arial"/>
                <w:sz w:val="22"/>
                <w:szCs w:val="22"/>
              </w:rPr>
              <w:t xml:space="preserve"> und </w:t>
            </w:r>
            <w:proofErr w:type="spellStart"/>
            <w:r>
              <w:rPr>
                <w:rFonts w:ascii="Arial" w:hAnsi="Arial" w:cs="Arial"/>
                <w:sz w:val="22"/>
                <w:szCs w:val="22"/>
              </w:rPr>
              <w:t>herrlich</w:t>
            </w:r>
            <w:proofErr w:type="spellEnd"/>
            <w:r>
              <w:rPr>
                <w:rFonts w:ascii="Arial" w:hAnsi="Arial" w:cs="Arial"/>
                <w:sz w:val="22"/>
                <w:szCs w:val="22"/>
              </w:rPr>
              <w:t xml:space="preserve"> </w:t>
            </w:r>
            <w:proofErr w:type="spellStart"/>
            <w:r>
              <w:rPr>
                <w:rFonts w:ascii="Arial" w:hAnsi="Arial" w:cs="Arial"/>
                <w:sz w:val="22"/>
                <w:szCs w:val="22"/>
              </w:rPr>
              <w:t>operettigtönend</w:t>
            </w:r>
            <w:proofErr w:type="spellEnd"/>
          </w:p>
          <w:p w14:paraId="7C860668" w14:textId="77777777" w:rsidR="00045309" w:rsidRDefault="00045309" w:rsidP="00FC13AE">
            <w:pPr>
              <w:spacing w:line="360" w:lineRule="auto"/>
              <w:rPr>
                <w:rFonts w:ascii="Arial" w:hAnsi="Arial" w:cs="Arial"/>
                <w:sz w:val="22"/>
                <w:szCs w:val="22"/>
              </w:rPr>
            </w:pPr>
            <w:proofErr w:type="spellStart"/>
            <w:r>
              <w:rPr>
                <w:rFonts w:ascii="Arial" w:hAnsi="Arial" w:cs="Arial"/>
                <w:sz w:val="22"/>
                <w:szCs w:val="22"/>
              </w:rPr>
              <w:t>komödiantisches</w:t>
            </w:r>
            <w:proofErr w:type="spellEnd"/>
            <w:r>
              <w:rPr>
                <w:rFonts w:ascii="Arial" w:hAnsi="Arial" w:cs="Arial"/>
                <w:sz w:val="22"/>
                <w:szCs w:val="22"/>
              </w:rPr>
              <w:t xml:space="preserve"> Talent</w:t>
            </w:r>
          </w:p>
          <w:p w14:paraId="338ADAEF" w14:textId="77777777" w:rsidR="00045309" w:rsidRDefault="00045309" w:rsidP="00FC13AE">
            <w:pPr>
              <w:spacing w:line="360" w:lineRule="auto"/>
              <w:rPr>
                <w:rFonts w:ascii="Arial" w:hAnsi="Arial" w:cs="Arial"/>
                <w:sz w:val="22"/>
                <w:szCs w:val="22"/>
              </w:rPr>
            </w:pPr>
            <w:proofErr w:type="spellStart"/>
            <w:r>
              <w:rPr>
                <w:rFonts w:ascii="Arial" w:hAnsi="Arial" w:cs="Arial"/>
                <w:sz w:val="22"/>
                <w:szCs w:val="22"/>
              </w:rPr>
              <w:t>treffsicheres</w:t>
            </w:r>
            <w:proofErr w:type="spellEnd"/>
            <w:r>
              <w:rPr>
                <w:rFonts w:ascii="Arial" w:hAnsi="Arial" w:cs="Arial"/>
                <w:sz w:val="22"/>
                <w:szCs w:val="22"/>
              </w:rPr>
              <w:t xml:space="preserve"> Timing</w:t>
            </w:r>
          </w:p>
          <w:p w14:paraId="5A21503B" w14:textId="77777777" w:rsidR="00101F12" w:rsidRDefault="00101F12" w:rsidP="00FC13AE">
            <w:pPr>
              <w:spacing w:line="360" w:lineRule="auto"/>
              <w:rPr>
                <w:rFonts w:ascii="Arial" w:hAnsi="Arial" w:cs="Arial"/>
                <w:sz w:val="22"/>
                <w:szCs w:val="22"/>
              </w:rPr>
            </w:pPr>
            <w:proofErr w:type="spellStart"/>
            <w:r>
              <w:rPr>
                <w:rFonts w:ascii="Arial" w:hAnsi="Arial" w:cs="Arial"/>
                <w:sz w:val="22"/>
                <w:szCs w:val="22"/>
              </w:rPr>
              <w:t>Schauspielerisch</w:t>
            </w:r>
            <w:proofErr w:type="spellEnd"/>
            <w:r>
              <w:rPr>
                <w:rFonts w:ascii="Arial" w:hAnsi="Arial" w:cs="Arial"/>
                <w:sz w:val="22"/>
                <w:szCs w:val="22"/>
              </w:rPr>
              <w:t xml:space="preserve"> und </w:t>
            </w:r>
            <w:proofErr w:type="spellStart"/>
            <w:r>
              <w:rPr>
                <w:rFonts w:ascii="Arial" w:hAnsi="Arial" w:cs="Arial"/>
                <w:sz w:val="22"/>
                <w:szCs w:val="22"/>
              </w:rPr>
              <w:t>tänzerisch</w:t>
            </w:r>
            <w:proofErr w:type="spellEnd"/>
          </w:p>
          <w:p w14:paraId="3770A16E" w14:textId="77777777" w:rsidR="00101F12" w:rsidRDefault="00101F12" w:rsidP="00FC13AE">
            <w:pPr>
              <w:spacing w:line="360" w:lineRule="auto"/>
              <w:rPr>
                <w:rFonts w:ascii="Arial" w:hAnsi="Arial" w:cs="Arial"/>
                <w:sz w:val="22"/>
                <w:szCs w:val="22"/>
              </w:rPr>
            </w:pPr>
            <w:r>
              <w:rPr>
                <w:rFonts w:ascii="Arial" w:hAnsi="Arial" w:cs="Arial"/>
                <w:sz w:val="22"/>
                <w:szCs w:val="22"/>
              </w:rPr>
              <w:t xml:space="preserve">Timing, </w:t>
            </w:r>
            <w:proofErr w:type="spellStart"/>
            <w:r>
              <w:rPr>
                <w:rFonts w:ascii="Arial" w:hAnsi="Arial" w:cs="Arial"/>
                <w:sz w:val="22"/>
                <w:szCs w:val="22"/>
              </w:rPr>
              <w:t>Ironie</w:t>
            </w:r>
            <w:proofErr w:type="spellEnd"/>
            <w:r>
              <w:rPr>
                <w:rFonts w:ascii="Arial" w:hAnsi="Arial" w:cs="Arial"/>
                <w:sz w:val="22"/>
                <w:szCs w:val="22"/>
              </w:rPr>
              <w:t xml:space="preserve">, </w:t>
            </w:r>
            <w:proofErr w:type="spellStart"/>
            <w:r>
              <w:rPr>
                <w:rFonts w:ascii="Arial" w:hAnsi="Arial" w:cs="Arial"/>
                <w:sz w:val="22"/>
                <w:szCs w:val="22"/>
              </w:rPr>
              <w:t>Blickkontakte</w:t>
            </w:r>
            <w:proofErr w:type="spellEnd"/>
            <w:r>
              <w:rPr>
                <w:rFonts w:ascii="Arial" w:hAnsi="Arial" w:cs="Arial"/>
                <w:sz w:val="22"/>
                <w:szCs w:val="22"/>
              </w:rPr>
              <w:t xml:space="preserve"> und </w:t>
            </w:r>
            <w:proofErr w:type="spellStart"/>
            <w:r>
              <w:rPr>
                <w:rFonts w:ascii="Arial" w:hAnsi="Arial" w:cs="Arial"/>
                <w:sz w:val="22"/>
                <w:szCs w:val="22"/>
              </w:rPr>
              <w:t>Anspielungen</w:t>
            </w:r>
            <w:proofErr w:type="spellEnd"/>
          </w:p>
          <w:p w14:paraId="689B265A" w14:textId="77777777" w:rsidR="00101F12" w:rsidRDefault="00101F12" w:rsidP="00FC13AE">
            <w:pPr>
              <w:spacing w:line="360" w:lineRule="auto"/>
              <w:rPr>
                <w:rFonts w:ascii="Arial" w:hAnsi="Arial" w:cs="Arial"/>
                <w:sz w:val="22"/>
                <w:szCs w:val="22"/>
              </w:rPr>
            </w:pPr>
            <w:proofErr w:type="spellStart"/>
            <w:r>
              <w:rPr>
                <w:rFonts w:ascii="Arial" w:hAnsi="Arial" w:cs="Arial"/>
                <w:sz w:val="22"/>
                <w:szCs w:val="22"/>
              </w:rPr>
              <w:t>spielfreudiges</w:t>
            </w:r>
            <w:proofErr w:type="spellEnd"/>
            <w:r>
              <w:rPr>
                <w:rFonts w:ascii="Arial" w:hAnsi="Arial" w:cs="Arial"/>
                <w:sz w:val="22"/>
                <w:szCs w:val="22"/>
              </w:rPr>
              <w:t xml:space="preserve">, </w:t>
            </w:r>
            <w:proofErr w:type="spellStart"/>
            <w:r>
              <w:rPr>
                <w:rFonts w:ascii="Arial" w:hAnsi="Arial" w:cs="Arial"/>
                <w:sz w:val="22"/>
                <w:szCs w:val="22"/>
              </w:rPr>
              <w:t>stimmiges</w:t>
            </w:r>
            <w:proofErr w:type="spellEnd"/>
            <w:r>
              <w:rPr>
                <w:rFonts w:ascii="Arial" w:hAnsi="Arial" w:cs="Arial"/>
                <w:sz w:val="22"/>
                <w:szCs w:val="22"/>
              </w:rPr>
              <w:t xml:space="preserve"> Ensemble</w:t>
            </w:r>
          </w:p>
          <w:p w14:paraId="12C1959F" w14:textId="77777777" w:rsidR="00ED145A" w:rsidRDefault="00ED145A" w:rsidP="00FC13AE">
            <w:pPr>
              <w:spacing w:line="360" w:lineRule="auto"/>
              <w:rPr>
                <w:rFonts w:ascii="Arial" w:hAnsi="Arial" w:cs="Arial"/>
                <w:sz w:val="22"/>
                <w:szCs w:val="22"/>
              </w:rPr>
            </w:pPr>
            <w:proofErr w:type="spellStart"/>
            <w:r>
              <w:rPr>
                <w:rFonts w:ascii="Arial" w:hAnsi="Arial" w:cs="Arial"/>
                <w:sz w:val="22"/>
                <w:szCs w:val="22"/>
              </w:rPr>
              <w:t>sängerisch</w:t>
            </w:r>
            <w:proofErr w:type="spellEnd"/>
            <w:r>
              <w:rPr>
                <w:rFonts w:ascii="Arial" w:hAnsi="Arial" w:cs="Arial"/>
                <w:sz w:val="22"/>
                <w:szCs w:val="22"/>
              </w:rPr>
              <w:t xml:space="preserve"> und </w:t>
            </w:r>
            <w:proofErr w:type="spellStart"/>
            <w:r>
              <w:rPr>
                <w:rFonts w:ascii="Arial" w:hAnsi="Arial" w:cs="Arial"/>
                <w:sz w:val="22"/>
                <w:szCs w:val="22"/>
              </w:rPr>
              <w:t>tänzerisch</w:t>
            </w:r>
            <w:proofErr w:type="spellEnd"/>
          </w:p>
          <w:p w14:paraId="5B5E1B8E" w14:textId="77777777" w:rsidR="00ED145A" w:rsidRDefault="00ED145A" w:rsidP="00FC13AE">
            <w:pPr>
              <w:spacing w:line="360" w:lineRule="auto"/>
              <w:rPr>
                <w:rFonts w:ascii="Arial" w:hAnsi="Arial" w:cs="Arial"/>
                <w:sz w:val="22"/>
                <w:szCs w:val="22"/>
              </w:rPr>
            </w:pPr>
            <w:proofErr w:type="spellStart"/>
            <w:r>
              <w:rPr>
                <w:rFonts w:ascii="Arial" w:hAnsi="Arial" w:cs="Arial"/>
                <w:sz w:val="22"/>
                <w:szCs w:val="22"/>
              </w:rPr>
              <w:t>schauspielernden</w:t>
            </w:r>
            <w:proofErr w:type="spellEnd"/>
            <w:r>
              <w:rPr>
                <w:rFonts w:ascii="Arial" w:hAnsi="Arial" w:cs="Arial"/>
                <w:sz w:val="22"/>
                <w:szCs w:val="22"/>
              </w:rPr>
              <w:t xml:space="preserve">, </w:t>
            </w:r>
            <w:proofErr w:type="spellStart"/>
            <w:r>
              <w:rPr>
                <w:rFonts w:ascii="Arial" w:hAnsi="Arial" w:cs="Arial"/>
                <w:sz w:val="22"/>
                <w:szCs w:val="22"/>
              </w:rPr>
              <w:t>singenden</w:t>
            </w:r>
            <w:proofErr w:type="spellEnd"/>
            <w:r>
              <w:rPr>
                <w:rFonts w:ascii="Arial" w:hAnsi="Arial" w:cs="Arial"/>
                <w:sz w:val="22"/>
                <w:szCs w:val="22"/>
              </w:rPr>
              <w:t xml:space="preserve"> </w:t>
            </w:r>
            <w:proofErr w:type="spellStart"/>
            <w:r>
              <w:rPr>
                <w:rFonts w:ascii="Arial" w:hAnsi="Arial" w:cs="Arial"/>
                <w:sz w:val="22"/>
                <w:szCs w:val="22"/>
              </w:rPr>
              <w:t>uns</w:t>
            </w:r>
            <w:proofErr w:type="spellEnd"/>
            <w:r>
              <w:rPr>
                <w:rFonts w:ascii="Arial" w:hAnsi="Arial" w:cs="Arial"/>
                <w:sz w:val="22"/>
                <w:szCs w:val="22"/>
              </w:rPr>
              <w:t xml:space="preserve"> </w:t>
            </w:r>
            <w:proofErr w:type="spellStart"/>
            <w:r>
              <w:rPr>
                <w:rFonts w:ascii="Arial" w:hAnsi="Arial" w:cs="Arial"/>
                <w:sz w:val="22"/>
                <w:szCs w:val="22"/>
              </w:rPr>
              <w:t>tanzenden</w:t>
            </w:r>
            <w:proofErr w:type="spellEnd"/>
            <w:r>
              <w:rPr>
                <w:rFonts w:ascii="Arial" w:hAnsi="Arial" w:cs="Arial"/>
                <w:sz w:val="22"/>
                <w:szCs w:val="22"/>
              </w:rPr>
              <w:t xml:space="preserve"> Ensemble</w:t>
            </w:r>
          </w:p>
          <w:p w14:paraId="5C9B666A" w14:textId="77777777" w:rsidR="00ED145A" w:rsidRDefault="00ED145A" w:rsidP="00FC13AE">
            <w:pPr>
              <w:spacing w:line="360" w:lineRule="auto"/>
              <w:rPr>
                <w:rFonts w:ascii="Arial" w:hAnsi="Arial" w:cs="Arial"/>
                <w:sz w:val="22"/>
                <w:szCs w:val="22"/>
              </w:rPr>
            </w:pPr>
            <w:proofErr w:type="spellStart"/>
            <w:r>
              <w:rPr>
                <w:rFonts w:ascii="Arial" w:hAnsi="Arial" w:cs="Arial"/>
                <w:sz w:val="22"/>
                <w:szCs w:val="22"/>
              </w:rPr>
              <w:t>singende</w:t>
            </w:r>
            <w:proofErr w:type="spellEnd"/>
            <w:r>
              <w:rPr>
                <w:rFonts w:ascii="Arial" w:hAnsi="Arial" w:cs="Arial"/>
                <w:sz w:val="22"/>
                <w:szCs w:val="22"/>
              </w:rPr>
              <w:t xml:space="preserve">, </w:t>
            </w:r>
            <w:proofErr w:type="spellStart"/>
            <w:r>
              <w:rPr>
                <w:rFonts w:ascii="Arial" w:hAnsi="Arial" w:cs="Arial"/>
                <w:sz w:val="22"/>
                <w:szCs w:val="22"/>
              </w:rPr>
              <w:t>steppende</w:t>
            </w:r>
            <w:proofErr w:type="spellEnd"/>
            <w:r>
              <w:rPr>
                <w:rFonts w:ascii="Arial" w:hAnsi="Arial" w:cs="Arial"/>
                <w:sz w:val="22"/>
                <w:szCs w:val="22"/>
              </w:rPr>
              <w:t xml:space="preserve"> und </w:t>
            </w:r>
            <w:proofErr w:type="spellStart"/>
            <w:r>
              <w:rPr>
                <w:rFonts w:ascii="Arial" w:hAnsi="Arial" w:cs="Arial"/>
                <w:sz w:val="22"/>
                <w:szCs w:val="22"/>
              </w:rPr>
              <w:t>tanzende</w:t>
            </w:r>
            <w:proofErr w:type="spellEnd"/>
            <w:r>
              <w:rPr>
                <w:rFonts w:ascii="Arial" w:hAnsi="Arial" w:cs="Arial"/>
                <w:sz w:val="22"/>
                <w:szCs w:val="22"/>
              </w:rPr>
              <w:t xml:space="preserve"> (Marylou)</w:t>
            </w:r>
          </w:p>
          <w:p w14:paraId="0FC9DC35" w14:textId="77777777" w:rsidR="00ED145A" w:rsidRDefault="00ED145A" w:rsidP="00FC13AE">
            <w:pPr>
              <w:spacing w:line="360" w:lineRule="auto"/>
              <w:rPr>
                <w:rFonts w:ascii="Arial" w:hAnsi="Arial" w:cs="Arial"/>
                <w:sz w:val="22"/>
                <w:szCs w:val="22"/>
              </w:rPr>
            </w:pPr>
            <w:proofErr w:type="spellStart"/>
            <w:r>
              <w:rPr>
                <w:rFonts w:ascii="Arial" w:hAnsi="Arial" w:cs="Arial"/>
                <w:sz w:val="22"/>
                <w:szCs w:val="22"/>
              </w:rPr>
              <w:t>Feuerwerk</w:t>
            </w:r>
            <w:proofErr w:type="spellEnd"/>
            <w:r>
              <w:rPr>
                <w:rFonts w:ascii="Arial" w:hAnsi="Arial" w:cs="Arial"/>
                <w:sz w:val="22"/>
                <w:szCs w:val="22"/>
              </w:rPr>
              <w:t xml:space="preserve"> an </w:t>
            </w:r>
            <w:proofErr w:type="spellStart"/>
            <w:r>
              <w:rPr>
                <w:rFonts w:ascii="Arial" w:hAnsi="Arial" w:cs="Arial"/>
                <w:sz w:val="22"/>
                <w:szCs w:val="22"/>
              </w:rPr>
              <w:t>Bewegung</w:t>
            </w:r>
            <w:proofErr w:type="spellEnd"/>
          </w:p>
          <w:p w14:paraId="2B7A9F24" w14:textId="77777777" w:rsidR="00ED145A" w:rsidRDefault="00ED145A" w:rsidP="00FC13AE">
            <w:pPr>
              <w:spacing w:line="360" w:lineRule="auto"/>
              <w:rPr>
                <w:rFonts w:ascii="Arial" w:hAnsi="Arial" w:cs="Arial"/>
                <w:sz w:val="22"/>
                <w:szCs w:val="22"/>
              </w:rPr>
            </w:pPr>
            <w:proofErr w:type="spellStart"/>
            <w:r>
              <w:rPr>
                <w:rFonts w:ascii="Arial" w:hAnsi="Arial" w:cs="Arial"/>
                <w:sz w:val="22"/>
                <w:szCs w:val="22"/>
              </w:rPr>
              <w:t>spielfreudiges</w:t>
            </w:r>
            <w:proofErr w:type="spellEnd"/>
            <w:r>
              <w:rPr>
                <w:rFonts w:ascii="Arial" w:hAnsi="Arial" w:cs="Arial"/>
                <w:sz w:val="22"/>
                <w:szCs w:val="22"/>
              </w:rPr>
              <w:t xml:space="preserve"> Ensemble</w:t>
            </w:r>
          </w:p>
          <w:p w14:paraId="3710F6C1" w14:textId="77777777" w:rsidR="00ED145A" w:rsidRDefault="00ED145A" w:rsidP="00FC13AE">
            <w:pPr>
              <w:spacing w:line="360" w:lineRule="auto"/>
              <w:rPr>
                <w:rFonts w:ascii="Arial" w:hAnsi="Arial" w:cs="Arial"/>
                <w:sz w:val="22"/>
                <w:szCs w:val="22"/>
              </w:rPr>
            </w:pPr>
            <w:proofErr w:type="spellStart"/>
            <w:r>
              <w:rPr>
                <w:rFonts w:ascii="Arial" w:hAnsi="Arial" w:cs="Arial"/>
                <w:sz w:val="22"/>
                <w:szCs w:val="22"/>
              </w:rPr>
              <w:t>spielfreudiges</w:t>
            </w:r>
            <w:proofErr w:type="spellEnd"/>
            <w:r>
              <w:rPr>
                <w:rFonts w:ascii="Arial" w:hAnsi="Arial" w:cs="Arial"/>
                <w:sz w:val="22"/>
                <w:szCs w:val="22"/>
              </w:rPr>
              <w:t xml:space="preserve"> Ensemble</w:t>
            </w:r>
          </w:p>
          <w:p w14:paraId="1FB21445" w14:textId="77777777" w:rsidR="000E5AEC" w:rsidRDefault="000E5AEC" w:rsidP="00FC13AE">
            <w:pPr>
              <w:spacing w:line="360" w:lineRule="auto"/>
              <w:rPr>
                <w:rFonts w:ascii="Arial" w:hAnsi="Arial" w:cs="Arial"/>
                <w:sz w:val="22"/>
                <w:szCs w:val="22"/>
              </w:rPr>
            </w:pPr>
            <w:proofErr w:type="spellStart"/>
            <w:r>
              <w:rPr>
                <w:rFonts w:ascii="Arial" w:hAnsi="Arial" w:cs="Arial"/>
                <w:sz w:val="22"/>
                <w:szCs w:val="22"/>
              </w:rPr>
              <w:lastRenderedPageBreak/>
              <w:t>aber</w:t>
            </w:r>
            <w:proofErr w:type="spellEnd"/>
            <w:r>
              <w:rPr>
                <w:rFonts w:ascii="Arial" w:hAnsi="Arial" w:cs="Arial"/>
                <w:sz w:val="22"/>
                <w:szCs w:val="22"/>
              </w:rPr>
              <w:t xml:space="preserve"> die </w:t>
            </w:r>
            <w:proofErr w:type="spellStart"/>
            <w:r>
              <w:rPr>
                <w:rFonts w:ascii="Arial" w:hAnsi="Arial" w:cs="Arial"/>
                <w:sz w:val="22"/>
                <w:szCs w:val="22"/>
              </w:rPr>
              <w:t>Sparten</w:t>
            </w:r>
            <w:proofErr w:type="spellEnd"/>
            <w:r>
              <w:rPr>
                <w:rFonts w:ascii="Arial" w:hAnsi="Arial" w:cs="Arial"/>
                <w:sz w:val="22"/>
                <w:szCs w:val="22"/>
              </w:rPr>
              <w:t xml:space="preserve"> </w:t>
            </w:r>
            <w:proofErr w:type="spellStart"/>
            <w:r>
              <w:rPr>
                <w:rFonts w:ascii="Arial" w:hAnsi="Arial" w:cs="Arial"/>
                <w:sz w:val="22"/>
                <w:szCs w:val="22"/>
              </w:rPr>
              <w:t>lösen</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auf; </w:t>
            </w:r>
            <w:proofErr w:type="spellStart"/>
            <w:r>
              <w:rPr>
                <w:rFonts w:ascii="Arial" w:hAnsi="Arial" w:cs="Arial"/>
                <w:sz w:val="22"/>
                <w:szCs w:val="22"/>
              </w:rPr>
              <w:t>jede</w:t>
            </w:r>
            <w:proofErr w:type="spellEnd"/>
            <w:r>
              <w:rPr>
                <w:rFonts w:ascii="Arial" w:hAnsi="Arial" w:cs="Arial"/>
                <w:sz w:val="22"/>
                <w:szCs w:val="22"/>
              </w:rPr>
              <w:t xml:space="preserve"> </w:t>
            </w:r>
            <w:proofErr w:type="spellStart"/>
            <w:r>
              <w:rPr>
                <w:rFonts w:ascii="Arial" w:hAnsi="Arial" w:cs="Arial"/>
                <w:sz w:val="22"/>
                <w:szCs w:val="22"/>
              </w:rPr>
              <w:t>Figur</w:t>
            </w:r>
            <w:proofErr w:type="spellEnd"/>
            <w:r>
              <w:rPr>
                <w:rFonts w:ascii="Arial" w:hAnsi="Arial" w:cs="Arial"/>
                <w:sz w:val="22"/>
                <w:szCs w:val="22"/>
              </w:rPr>
              <w:t xml:space="preserve">, </w:t>
            </w:r>
            <w:proofErr w:type="spellStart"/>
            <w:r>
              <w:rPr>
                <w:rFonts w:ascii="Arial" w:hAnsi="Arial" w:cs="Arial"/>
                <w:sz w:val="22"/>
                <w:szCs w:val="22"/>
              </w:rPr>
              <w:t>tanzt</w:t>
            </w:r>
            <w:proofErr w:type="spellEnd"/>
            <w:r>
              <w:rPr>
                <w:rFonts w:ascii="Arial" w:hAnsi="Arial" w:cs="Arial"/>
                <w:sz w:val="22"/>
                <w:szCs w:val="22"/>
              </w:rPr>
              <w:t xml:space="preserve">, </w:t>
            </w:r>
            <w:proofErr w:type="spellStart"/>
            <w:r>
              <w:rPr>
                <w:rFonts w:ascii="Arial" w:hAnsi="Arial" w:cs="Arial"/>
                <w:sz w:val="22"/>
                <w:szCs w:val="22"/>
              </w:rPr>
              <w:t>singt</w:t>
            </w:r>
            <w:proofErr w:type="spellEnd"/>
            <w:r>
              <w:rPr>
                <w:rFonts w:ascii="Arial" w:hAnsi="Arial" w:cs="Arial"/>
                <w:sz w:val="22"/>
                <w:szCs w:val="22"/>
              </w:rPr>
              <w:t xml:space="preserve"> und </w:t>
            </w:r>
            <w:proofErr w:type="spellStart"/>
            <w:r>
              <w:rPr>
                <w:rFonts w:ascii="Arial" w:hAnsi="Arial" w:cs="Arial"/>
                <w:sz w:val="22"/>
                <w:szCs w:val="22"/>
              </w:rPr>
              <w:t>spricht</w:t>
            </w:r>
            <w:proofErr w:type="spellEnd"/>
            <w:r>
              <w:rPr>
                <w:rFonts w:ascii="Arial" w:hAnsi="Arial" w:cs="Arial"/>
                <w:sz w:val="22"/>
                <w:szCs w:val="22"/>
              </w:rPr>
              <w:t xml:space="preserve"> </w:t>
            </w:r>
            <w:proofErr w:type="spellStart"/>
            <w:r>
              <w:rPr>
                <w:rFonts w:ascii="Arial" w:hAnsi="Arial" w:cs="Arial"/>
                <w:sz w:val="22"/>
                <w:szCs w:val="22"/>
              </w:rPr>
              <w:t>besten</w:t>
            </w:r>
            <w:proofErr w:type="spellEnd"/>
            <w:r>
              <w:rPr>
                <w:rFonts w:ascii="Arial" w:hAnsi="Arial" w:cs="Arial"/>
                <w:sz w:val="22"/>
                <w:szCs w:val="22"/>
              </w:rPr>
              <w:t xml:space="preserve"> Dialog</w:t>
            </w:r>
          </w:p>
          <w:p w14:paraId="76B7915F" w14:textId="77777777" w:rsidR="000E5AEC" w:rsidRDefault="000E5AEC" w:rsidP="00FC13AE">
            <w:pPr>
              <w:spacing w:line="360" w:lineRule="auto"/>
              <w:rPr>
                <w:rFonts w:ascii="Arial" w:hAnsi="Arial" w:cs="Arial"/>
                <w:sz w:val="22"/>
                <w:szCs w:val="22"/>
              </w:rPr>
            </w:pPr>
            <w:proofErr w:type="spellStart"/>
            <w:r>
              <w:rPr>
                <w:rFonts w:ascii="Arial" w:hAnsi="Arial" w:cs="Arial"/>
                <w:sz w:val="22"/>
                <w:szCs w:val="22"/>
              </w:rPr>
              <w:t>Charme</w:t>
            </w:r>
            <w:proofErr w:type="spellEnd"/>
          </w:p>
          <w:p w14:paraId="3EFE5489" w14:textId="77777777" w:rsidR="000E5AEC" w:rsidRDefault="000E5AEC" w:rsidP="00FC13AE">
            <w:pPr>
              <w:spacing w:line="360" w:lineRule="auto"/>
              <w:rPr>
                <w:rFonts w:ascii="Arial" w:hAnsi="Arial" w:cs="Arial"/>
                <w:sz w:val="22"/>
                <w:szCs w:val="22"/>
              </w:rPr>
            </w:pPr>
            <w:proofErr w:type="spellStart"/>
            <w:r>
              <w:rPr>
                <w:rFonts w:ascii="Arial" w:hAnsi="Arial" w:cs="Arial"/>
                <w:sz w:val="22"/>
                <w:szCs w:val="22"/>
              </w:rPr>
              <w:t>Komik</w:t>
            </w:r>
            <w:proofErr w:type="spellEnd"/>
            <w:r>
              <w:rPr>
                <w:rFonts w:ascii="Arial" w:hAnsi="Arial" w:cs="Arial"/>
                <w:sz w:val="22"/>
                <w:szCs w:val="22"/>
              </w:rPr>
              <w:t xml:space="preserve"> und </w:t>
            </w:r>
            <w:proofErr w:type="spellStart"/>
            <w:r>
              <w:rPr>
                <w:rFonts w:ascii="Arial" w:hAnsi="Arial" w:cs="Arial"/>
                <w:sz w:val="22"/>
                <w:szCs w:val="22"/>
              </w:rPr>
              <w:t>Wärme</w:t>
            </w:r>
            <w:proofErr w:type="spellEnd"/>
          </w:p>
          <w:p w14:paraId="59DBD489" w14:textId="77777777" w:rsidR="000E5AEC" w:rsidRDefault="000E5AEC" w:rsidP="00FC13AE">
            <w:pPr>
              <w:spacing w:line="360" w:lineRule="auto"/>
              <w:rPr>
                <w:rFonts w:ascii="Arial" w:hAnsi="Arial" w:cs="Arial"/>
                <w:sz w:val="22"/>
                <w:szCs w:val="22"/>
              </w:rPr>
            </w:pPr>
            <w:proofErr w:type="spellStart"/>
            <w:r>
              <w:rPr>
                <w:rFonts w:ascii="Arial" w:hAnsi="Arial" w:cs="Arial"/>
                <w:sz w:val="22"/>
                <w:szCs w:val="22"/>
              </w:rPr>
              <w:t>steppt</w:t>
            </w:r>
            <w:proofErr w:type="spellEnd"/>
            <w:r>
              <w:rPr>
                <w:rFonts w:ascii="Arial" w:hAnsi="Arial" w:cs="Arial"/>
                <w:sz w:val="22"/>
                <w:szCs w:val="22"/>
              </w:rPr>
              <w:t xml:space="preserve">, </w:t>
            </w:r>
            <w:proofErr w:type="spellStart"/>
            <w:r>
              <w:rPr>
                <w:rFonts w:ascii="Arial" w:hAnsi="Arial" w:cs="Arial"/>
                <w:sz w:val="22"/>
                <w:szCs w:val="22"/>
              </w:rPr>
              <w:t>singt</w:t>
            </w:r>
            <w:proofErr w:type="spellEnd"/>
            <w:r>
              <w:rPr>
                <w:rFonts w:ascii="Arial" w:hAnsi="Arial" w:cs="Arial"/>
                <w:sz w:val="22"/>
                <w:szCs w:val="22"/>
              </w:rPr>
              <w:t xml:space="preserve"> und </w:t>
            </w:r>
            <w:proofErr w:type="spellStart"/>
            <w:r>
              <w:rPr>
                <w:rFonts w:ascii="Arial" w:hAnsi="Arial" w:cs="Arial"/>
                <w:sz w:val="22"/>
                <w:szCs w:val="22"/>
              </w:rPr>
              <w:t>quirlt</w:t>
            </w:r>
            <w:proofErr w:type="spellEnd"/>
          </w:p>
          <w:p w14:paraId="5F1DA301" w14:textId="77777777" w:rsidR="00711288" w:rsidRDefault="00711288" w:rsidP="00FC13AE">
            <w:pPr>
              <w:spacing w:line="360" w:lineRule="auto"/>
              <w:rPr>
                <w:rFonts w:ascii="Arial" w:hAnsi="Arial" w:cs="Arial"/>
                <w:sz w:val="22"/>
                <w:szCs w:val="22"/>
              </w:rPr>
            </w:pPr>
            <w:proofErr w:type="spellStart"/>
            <w:r>
              <w:rPr>
                <w:rFonts w:ascii="Arial" w:hAnsi="Arial" w:cs="Arial"/>
                <w:sz w:val="22"/>
                <w:szCs w:val="22"/>
              </w:rPr>
              <w:t>Meisterin</w:t>
            </w:r>
            <w:proofErr w:type="spellEnd"/>
            <w:r>
              <w:rPr>
                <w:rFonts w:ascii="Arial" w:hAnsi="Arial" w:cs="Arial"/>
                <w:sz w:val="22"/>
                <w:szCs w:val="22"/>
              </w:rPr>
              <w:t xml:space="preserve"> der Persiflage</w:t>
            </w:r>
          </w:p>
          <w:p w14:paraId="43707305" w14:textId="77777777" w:rsidR="00711288" w:rsidRDefault="00711288" w:rsidP="00FC13AE">
            <w:pPr>
              <w:spacing w:line="360" w:lineRule="auto"/>
              <w:rPr>
                <w:rFonts w:ascii="Arial" w:hAnsi="Arial" w:cs="Arial"/>
                <w:sz w:val="22"/>
                <w:szCs w:val="22"/>
              </w:rPr>
            </w:pPr>
            <w:proofErr w:type="spellStart"/>
            <w:r>
              <w:rPr>
                <w:rFonts w:ascii="Arial" w:hAnsi="Arial" w:cs="Arial"/>
                <w:sz w:val="22"/>
                <w:szCs w:val="22"/>
              </w:rPr>
              <w:t>gutes</w:t>
            </w:r>
            <w:proofErr w:type="spellEnd"/>
            <w:r>
              <w:rPr>
                <w:rFonts w:ascii="Arial" w:hAnsi="Arial" w:cs="Arial"/>
                <w:sz w:val="22"/>
                <w:szCs w:val="22"/>
              </w:rPr>
              <w:t xml:space="preserve"> Timing</w:t>
            </w:r>
          </w:p>
          <w:p w14:paraId="2EA653BF" w14:textId="406D045A" w:rsidR="00711288" w:rsidRPr="00377CA8" w:rsidRDefault="00711288" w:rsidP="00FC13AE">
            <w:pPr>
              <w:spacing w:line="360" w:lineRule="auto"/>
              <w:rPr>
                <w:rFonts w:ascii="Arial" w:hAnsi="Arial" w:cs="Arial"/>
                <w:sz w:val="22"/>
                <w:szCs w:val="22"/>
              </w:rPr>
            </w:pPr>
            <w:proofErr w:type="spellStart"/>
            <w:r>
              <w:rPr>
                <w:rFonts w:ascii="Arial" w:hAnsi="Arial" w:cs="Arial"/>
                <w:sz w:val="22"/>
                <w:szCs w:val="22"/>
              </w:rPr>
              <w:t>Sängern</w:t>
            </w:r>
            <w:proofErr w:type="spellEnd"/>
            <w:r>
              <w:rPr>
                <w:rFonts w:ascii="Arial" w:hAnsi="Arial" w:cs="Arial"/>
                <w:sz w:val="22"/>
                <w:szCs w:val="22"/>
              </w:rPr>
              <w:t xml:space="preserve">, die </w:t>
            </w:r>
            <w:proofErr w:type="spellStart"/>
            <w:r>
              <w:rPr>
                <w:rFonts w:ascii="Arial" w:hAnsi="Arial" w:cs="Arial"/>
                <w:sz w:val="22"/>
                <w:szCs w:val="22"/>
              </w:rPr>
              <w:t>ohnehin</w:t>
            </w:r>
            <w:proofErr w:type="spellEnd"/>
            <w:r>
              <w:rPr>
                <w:rFonts w:ascii="Arial" w:hAnsi="Arial" w:cs="Arial"/>
                <w:sz w:val="22"/>
                <w:szCs w:val="22"/>
              </w:rPr>
              <w:t xml:space="preserve"> </w:t>
            </w:r>
            <w:proofErr w:type="spellStart"/>
            <w:r>
              <w:rPr>
                <w:rFonts w:ascii="Arial" w:hAnsi="Arial" w:cs="Arial"/>
                <w:sz w:val="22"/>
                <w:szCs w:val="22"/>
              </w:rPr>
              <w:t>schon</w:t>
            </w:r>
            <w:proofErr w:type="spellEnd"/>
            <w:r>
              <w:rPr>
                <w:rFonts w:ascii="Arial" w:hAnsi="Arial" w:cs="Arial"/>
                <w:sz w:val="22"/>
                <w:szCs w:val="22"/>
              </w:rPr>
              <w:t xml:space="preserve"> “</w:t>
            </w:r>
            <w:proofErr w:type="spellStart"/>
            <w:r>
              <w:rPr>
                <w:rFonts w:ascii="Arial" w:hAnsi="Arial" w:cs="Arial"/>
                <w:sz w:val="22"/>
                <w:szCs w:val="22"/>
              </w:rPr>
              <w:t>unfassbar</w:t>
            </w:r>
            <w:proofErr w:type="spellEnd"/>
            <w:r>
              <w:rPr>
                <w:rFonts w:ascii="Arial" w:hAnsi="Arial" w:cs="Arial"/>
                <w:sz w:val="22"/>
                <w:szCs w:val="22"/>
              </w:rPr>
              <w:t xml:space="preserve"> </w:t>
            </w:r>
            <w:proofErr w:type="spellStart"/>
            <w:r>
              <w:rPr>
                <w:rFonts w:ascii="Arial" w:hAnsi="Arial" w:cs="Arial"/>
                <w:sz w:val="22"/>
                <w:szCs w:val="22"/>
              </w:rPr>
              <w:t>viel</w:t>
            </w:r>
            <w:proofErr w:type="spellEnd"/>
            <w:r>
              <w:rPr>
                <w:rFonts w:ascii="Arial" w:hAnsi="Arial" w:cs="Arial"/>
                <w:sz w:val="22"/>
                <w:szCs w:val="22"/>
              </w:rPr>
              <w:t xml:space="preserve"> </w:t>
            </w:r>
            <w:proofErr w:type="spellStart"/>
            <w:r>
              <w:rPr>
                <w:rFonts w:ascii="Arial" w:hAnsi="Arial" w:cs="Arial"/>
                <w:sz w:val="22"/>
                <w:szCs w:val="22"/>
              </w:rPr>
              <w:t>können</w:t>
            </w:r>
            <w:proofErr w:type="spellEnd"/>
            <w:r>
              <w:rPr>
                <w:rFonts w:ascii="Arial" w:hAnsi="Arial" w:cs="Arial"/>
                <w:sz w:val="22"/>
                <w:szCs w:val="22"/>
              </w:rPr>
              <w:t>”</w:t>
            </w:r>
          </w:p>
        </w:tc>
      </w:tr>
      <w:tr w:rsidR="004462CE" w14:paraId="346FF7A2" w14:textId="77777777" w:rsidTr="00BE0EAC">
        <w:trPr>
          <w:trHeight w:val="190"/>
        </w:trPr>
        <w:tc>
          <w:tcPr>
            <w:tcW w:w="2065" w:type="dxa"/>
            <w:vMerge/>
          </w:tcPr>
          <w:p w14:paraId="4E22913A" w14:textId="77777777" w:rsidR="004462CE" w:rsidRDefault="004462CE" w:rsidP="004462CE">
            <w:pPr>
              <w:spacing w:line="360" w:lineRule="auto"/>
              <w:rPr>
                <w:rFonts w:ascii="Arial" w:hAnsi="Arial" w:cs="Arial"/>
                <w:sz w:val="22"/>
                <w:szCs w:val="22"/>
              </w:rPr>
            </w:pPr>
          </w:p>
        </w:tc>
        <w:tc>
          <w:tcPr>
            <w:tcW w:w="6939" w:type="dxa"/>
          </w:tcPr>
          <w:p w14:paraId="6651FBF2" w14:textId="77777777" w:rsidR="004462CE" w:rsidRDefault="004462CE" w:rsidP="004462CE">
            <w:pPr>
              <w:spacing w:line="360" w:lineRule="auto"/>
              <w:rPr>
                <w:rFonts w:ascii="Arial" w:hAnsi="Arial" w:cs="Arial"/>
                <w:b/>
                <w:bCs/>
                <w:sz w:val="22"/>
                <w:szCs w:val="22"/>
              </w:rPr>
            </w:pPr>
            <w:r>
              <w:rPr>
                <w:rFonts w:ascii="Arial" w:hAnsi="Arial" w:cs="Arial"/>
                <w:b/>
                <w:bCs/>
                <w:sz w:val="22"/>
                <w:szCs w:val="22"/>
              </w:rPr>
              <w:t>English translation:</w:t>
            </w:r>
          </w:p>
          <w:p w14:paraId="773490BB"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dedicated ensemble</w:t>
            </w:r>
          </w:p>
          <w:p w14:paraId="36A15157" w14:textId="3046027D"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a perfect bore with a mother complex (</w:t>
            </w:r>
            <w:r w:rsidRPr="009050A3">
              <w:rPr>
                <w:rFonts w:ascii="Arial" w:hAnsi="Arial" w:cs="Arial"/>
                <w:b/>
                <w:bCs/>
                <w:sz w:val="22"/>
                <w:szCs w:val="22"/>
              </w:rPr>
              <w:t>Orpheus</w:t>
            </w:r>
            <w:r w:rsidRPr="005E7F0A">
              <w:rPr>
                <w:rFonts w:ascii="Arial" w:hAnsi="Arial" w:cs="Arial"/>
                <w:sz w:val="22"/>
                <w:szCs w:val="22"/>
              </w:rPr>
              <w:t>; P)</w:t>
            </w:r>
          </w:p>
          <w:p w14:paraId="65BA56BD"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massive stage presence</w:t>
            </w:r>
          </w:p>
          <w:p w14:paraId="389E6C39"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shrill, penetrating dreadfulness (invented role - Orpheus' mother)</w:t>
            </w:r>
          </w:p>
          <w:p w14:paraId="30AA9F33" w14:textId="7C2C645C"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exuberant joy of </w:t>
            </w:r>
            <w:r w:rsidR="00B704C8">
              <w:rPr>
                <w:rFonts w:ascii="Arial" w:hAnsi="Arial" w:cs="Arial"/>
                <w:sz w:val="22"/>
                <w:szCs w:val="22"/>
              </w:rPr>
              <w:t>performing</w:t>
            </w:r>
            <w:r w:rsidRPr="005E7F0A">
              <w:rPr>
                <w:rFonts w:ascii="Arial" w:hAnsi="Arial" w:cs="Arial"/>
                <w:sz w:val="22"/>
                <w:szCs w:val="22"/>
              </w:rPr>
              <w:t xml:space="preserve"> </w:t>
            </w:r>
            <w:r w:rsidR="00B704C8">
              <w:rPr>
                <w:rFonts w:ascii="Arial" w:hAnsi="Arial" w:cs="Arial"/>
                <w:sz w:val="22"/>
                <w:szCs w:val="22"/>
              </w:rPr>
              <w:t xml:space="preserve">from </w:t>
            </w:r>
            <w:r w:rsidRPr="005E7F0A">
              <w:rPr>
                <w:rFonts w:ascii="Arial" w:hAnsi="Arial" w:cs="Arial"/>
                <w:sz w:val="22"/>
                <w:szCs w:val="22"/>
              </w:rPr>
              <w:t>the whole ensemble</w:t>
            </w:r>
          </w:p>
          <w:p w14:paraId="1CAA2EDD"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great sense for punchlines and slapstick</w:t>
            </w:r>
          </w:p>
          <w:p w14:paraId="47D484C3"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staccato comedy</w:t>
            </w:r>
          </w:p>
          <w:p w14:paraId="3EF61AAF" w14:textId="43806A04"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to the tips of her hair...the eternally frustrated </w:t>
            </w:r>
            <w:r w:rsidRPr="009050A3">
              <w:rPr>
                <w:rFonts w:ascii="Arial" w:hAnsi="Arial" w:cs="Arial"/>
                <w:b/>
                <w:bCs/>
                <w:sz w:val="22"/>
                <w:szCs w:val="22"/>
              </w:rPr>
              <w:t>Eurydice</w:t>
            </w:r>
            <w:r w:rsidRPr="005E7F0A">
              <w:rPr>
                <w:rFonts w:ascii="Arial" w:hAnsi="Arial" w:cs="Arial"/>
                <w:sz w:val="22"/>
                <w:szCs w:val="22"/>
              </w:rPr>
              <w:t xml:space="preserve"> (P)</w:t>
            </w:r>
          </w:p>
          <w:p w14:paraId="026A905B"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comic talent</w:t>
            </w:r>
          </w:p>
          <w:p w14:paraId="4D30B24C" w14:textId="17A1ACC7" w:rsidR="005E7F0A" w:rsidRPr="005E7F0A" w:rsidRDefault="005E7F0A" w:rsidP="005E7F0A">
            <w:pPr>
              <w:spacing w:line="360" w:lineRule="auto"/>
              <w:rPr>
                <w:rFonts w:ascii="Arial" w:hAnsi="Arial" w:cs="Arial"/>
                <w:sz w:val="22"/>
                <w:szCs w:val="22"/>
              </w:rPr>
            </w:pPr>
            <w:r w:rsidRPr="00393A60">
              <w:rPr>
                <w:rFonts w:ascii="Arial" w:hAnsi="Arial" w:cs="Arial"/>
                <w:sz w:val="22"/>
                <w:szCs w:val="22"/>
                <w:highlight w:val="magenta"/>
              </w:rPr>
              <w:t>light-footed</w:t>
            </w:r>
            <w:r w:rsidRPr="005E7F0A">
              <w:rPr>
                <w:rFonts w:ascii="Arial" w:hAnsi="Arial" w:cs="Arial"/>
                <w:sz w:val="22"/>
                <w:szCs w:val="22"/>
              </w:rPr>
              <w:t>, at the same time gravitational, showing off, at the same time weak decision-making (</w:t>
            </w:r>
            <w:r w:rsidRPr="009050A3">
              <w:rPr>
                <w:rFonts w:ascii="Arial" w:hAnsi="Arial" w:cs="Arial"/>
                <w:b/>
                <w:bCs/>
                <w:sz w:val="22"/>
                <w:szCs w:val="22"/>
              </w:rPr>
              <w:t>Orpheus</w:t>
            </w:r>
            <w:r w:rsidRPr="005E7F0A">
              <w:rPr>
                <w:rFonts w:ascii="Arial" w:hAnsi="Arial" w:cs="Arial"/>
                <w:sz w:val="22"/>
                <w:szCs w:val="22"/>
              </w:rPr>
              <w:t>; P)</w:t>
            </w:r>
          </w:p>
          <w:p w14:paraId="6034F323"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slapstick drive</w:t>
            </w:r>
          </w:p>
          <w:p w14:paraId="6A607B46" w14:textId="77777777" w:rsidR="005E7F0A" w:rsidRPr="005E7F0A" w:rsidRDefault="005E7F0A" w:rsidP="005E7F0A">
            <w:pPr>
              <w:spacing w:line="360" w:lineRule="auto"/>
              <w:rPr>
                <w:rFonts w:ascii="Arial" w:hAnsi="Arial" w:cs="Arial"/>
                <w:sz w:val="22"/>
                <w:szCs w:val="22"/>
              </w:rPr>
            </w:pPr>
            <w:r w:rsidRPr="00393A60">
              <w:rPr>
                <w:rFonts w:ascii="Arial" w:hAnsi="Arial" w:cs="Arial"/>
                <w:sz w:val="22"/>
                <w:szCs w:val="22"/>
                <w:highlight w:val="magenta"/>
              </w:rPr>
              <w:t>supple art of movement</w:t>
            </w:r>
          </w:p>
          <w:p w14:paraId="12662C69"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at the same time comical and human</w:t>
            </w:r>
          </w:p>
          <w:p w14:paraId="74C274E9"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charming, seductive</w:t>
            </w:r>
          </w:p>
          <w:p w14:paraId="630BF465"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lacks the sense of nuance and even more, the courage to leave gaps where music, especially singing, could claim its own right</w:t>
            </w:r>
          </w:p>
          <w:p w14:paraId="5CABBA4E"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splendid talent for self-persiflage</w:t>
            </w:r>
          </w:p>
          <w:p w14:paraId="43172697"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winking irony</w:t>
            </w:r>
          </w:p>
          <w:p w14:paraId="6A304A0A"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pithy performance</w:t>
            </w:r>
          </w:p>
          <w:p w14:paraId="59956402"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pulls out all the comedic stops</w:t>
            </w:r>
          </w:p>
          <w:p w14:paraId="532A7CAA"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powerful expression</w:t>
            </w:r>
          </w:p>
          <w:p w14:paraId="1FFD5ABB"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their acting has nothing of put-on comedy</w:t>
            </w:r>
          </w:p>
          <w:p w14:paraId="558E6AA9"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trio of comedians</w:t>
            </w:r>
          </w:p>
          <w:p w14:paraId="539EAE1C"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demonstrates their comedic talent</w:t>
            </w:r>
          </w:p>
          <w:p w14:paraId="098A446A" w14:textId="1401881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exuberant joy </w:t>
            </w:r>
            <w:r w:rsidR="00B704C8">
              <w:rPr>
                <w:rFonts w:ascii="Arial" w:hAnsi="Arial" w:cs="Arial"/>
                <w:sz w:val="22"/>
                <w:szCs w:val="22"/>
              </w:rPr>
              <w:t>in performing</w:t>
            </w:r>
          </w:p>
          <w:p w14:paraId="186F3AA0"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comedic talent</w:t>
            </w:r>
          </w:p>
          <w:p w14:paraId="7E28D4BA"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lastRenderedPageBreak/>
              <w:t>facial expressions</w:t>
            </w:r>
          </w:p>
          <w:p w14:paraId="7F75E425"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versatility test</w:t>
            </w:r>
          </w:p>
          <w:p w14:paraId="37D12373" w14:textId="77777777" w:rsidR="005E7F0A" w:rsidRDefault="005E7F0A" w:rsidP="005E7F0A">
            <w:pPr>
              <w:spacing w:line="360" w:lineRule="auto"/>
              <w:rPr>
                <w:rFonts w:ascii="Arial" w:hAnsi="Arial" w:cs="Arial"/>
                <w:sz w:val="22"/>
                <w:szCs w:val="22"/>
              </w:rPr>
            </w:pPr>
            <w:r w:rsidRPr="005E7F0A">
              <w:rPr>
                <w:rFonts w:ascii="Arial" w:hAnsi="Arial" w:cs="Arial"/>
                <w:sz w:val="22"/>
                <w:szCs w:val="22"/>
              </w:rPr>
              <w:t>singers impress with obvious fun in acting</w:t>
            </w:r>
          </w:p>
          <w:p w14:paraId="33780DF1"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Sometimes one would have wished for more tempo and temperament</w:t>
            </w:r>
          </w:p>
          <w:p w14:paraId="1FBBB39D"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can do comedy like only a few other sopranos</w:t>
            </w:r>
          </w:p>
          <w:p w14:paraId="7EE6586F"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a sensational feeling for witty timing</w:t>
            </w:r>
          </w:p>
          <w:p w14:paraId="65DBA8B0"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acting too chic, too strong, too detached</w:t>
            </w:r>
          </w:p>
          <w:p w14:paraId="36E34646"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the comedic dream </w:t>
            </w:r>
            <w:proofErr w:type="gramStart"/>
            <w:r w:rsidRPr="005E7F0A">
              <w:rPr>
                <w:rFonts w:ascii="Arial" w:hAnsi="Arial" w:cs="Arial"/>
                <w:sz w:val="22"/>
                <w:szCs w:val="22"/>
              </w:rPr>
              <w:t>couple</w:t>
            </w:r>
            <w:proofErr w:type="gramEnd"/>
          </w:p>
          <w:p w14:paraId="480BB935" w14:textId="77777777" w:rsidR="005E7F0A" w:rsidRPr="005E7F0A" w:rsidRDefault="005E7F0A" w:rsidP="005E7F0A">
            <w:pPr>
              <w:spacing w:line="360" w:lineRule="auto"/>
              <w:rPr>
                <w:rFonts w:ascii="Arial" w:hAnsi="Arial" w:cs="Arial"/>
                <w:sz w:val="22"/>
                <w:szCs w:val="22"/>
              </w:rPr>
            </w:pPr>
            <w:r w:rsidRPr="00393A60">
              <w:rPr>
                <w:rFonts w:ascii="Arial" w:hAnsi="Arial" w:cs="Arial"/>
                <w:sz w:val="22"/>
                <w:szCs w:val="22"/>
                <w:highlight w:val="magenta"/>
              </w:rPr>
              <w:t>not afraid of contortions of the body</w:t>
            </w:r>
          </w:p>
          <w:p w14:paraId="04CCEE90"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refined self-confidence</w:t>
            </w:r>
          </w:p>
          <w:p w14:paraId="44E8C8A7"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unbridled theatrical animal</w:t>
            </w:r>
          </w:p>
          <w:p w14:paraId="31668D4E"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a ravishing </w:t>
            </w:r>
            <w:proofErr w:type="spellStart"/>
            <w:r w:rsidRPr="00393A60">
              <w:rPr>
                <w:rFonts w:ascii="Arial" w:hAnsi="Arial" w:cs="Arial"/>
                <w:sz w:val="22"/>
                <w:szCs w:val="22"/>
                <w:highlight w:val="magenta"/>
              </w:rPr>
              <w:t>slapsticky</w:t>
            </w:r>
            <w:proofErr w:type="spellEnd"/>
            <w:r w:rsidRPr="00393A60">
              <w:rPr>
                <w:rFonts w:ascii="Arial" w:hAnsi="Arial" w:cs="Arial"/>
                <w:sz w:val="22"/>
                <w:szCs w:val="22"/>
                <w:highlight w:val="magenta"/>
              </w:rPr>
              <w:t xml:space="preserve"> physical comedy</w:t>
            </w:r>
          </w:p>
          <w:p w14:paraId="4647AC9F"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without panache</w:t>
            </w:r>
          </w:p>
          <w:p w14:paraId="46B62DF2"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nouveau riche </w:t>
            </w:r>
            <w:proofErr w:type="spellStart"/>
            <w:r w:rsidRPr="005E7F0A">
              <w:rPr>
                <w:rFonts w:ascii="Arial" w:hAnsi="Arial" w:cs="Arial"/>
                <w:sz w:val="22"/>
                <w:szCs w:val="22"/>
              </w:rPr>
              <w:t>Rosalinde</w:t>
            </w:r>
            <w:proofErr w:type="spellEnd"/>
            <w:r w:rsidRPr="005E7F0A">
              <w:rPr>
                <w:rFonts w:ascii="Arial" w:hAnsi="Arial" w:cs="Arial"/>
                <w:sz w:val="22"/>
                <w:szCs w:val="22"/>
              </w:rPr>
              <w:t xml:space="preserve"> in Berlin style</w:t>
            </w:r>
          </w:p>
          <w:p w14:paraId="560D831D" w14:textId="77777777" w:rsidR="005E7F0A" w:rsidRPr="005E7F0A" w:rsidRDefault="005E7F0A" w:rsidP="005E7F0A">
            <w:pPr>
              <w:spacing w:line="360" w:lineRule="auto"/>
              <w:rPr>
                <w:rFonts w:ascii="Arial" w:hAnsi="Arial" w:cs="Arial"/>
                <w:sz w:val="22"/>
                <w:szCs w:val="22"/>
              </w:rPr>
            </w:pPr>
            <w:r w:rsidRPr="00393A60">
              <w:rPr>
                <w:rFonts w:ascii="Arial" w:hAnsi="Arial" w:cs="Arial"/>
                <w:sz w:val="22"/>
                <w:szCs w:val="22"/>
                <w:highlight w:val="magenta"/>
              </w:rPr>
              <w:t>body language</w:t>
            </w:r>
          </w:p>
          <w:p w14:paraId="5F6BE672"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charm and lightness</w:t>
            </w:r>
          </w:p>
          <w:p w14:paraId="4974875E" w14:textId="52981D0C"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acting-wise </w:t>
            </w:r>
            <w:r w:rsidR="00B704C8">
              <w:rPr>
                <w:rFonts w:ascii="Arial" w:hAnsi="Arial" w:cs="Arial"/>
                <w:sz w:val="22"/>
                <w:szCs w:val="22"/>
              </w:rPr>
              <w:t xml:space="preserve">like </w:t>
            </w:r>
            <w:r w:rsidRPr="005E7F0A">
              <w:rPr>
                <w:rFonts w:ascii="Arial" w:hAnsi="Arial" w:cs="Arial"/>
                <w:sz w:val="22"/>
                <w:szCs w:val="22"/>
              </w:rPr>
              <w:t>dynamite in the bag</w:t>
            </w:r>
          </w:p>
          <w:p w14:paraId="167A06D4" w14:textId="418B9C74"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chorus</w:t>
            </w:r>
            <w:r w:rsidR="00B704C8">
              <w:rPr>
                <w:rFonts w:ascii="Arial" w:hAnsi="Arial" w:cs="Arial"/>
                <w:sz w:val="22"/>
                <w:szCs w:val="22"/>
              </w:rPr>
              <w:t xml:space="preserve"> has joy in performing</w:t>
            </w:r>
          </w:p>
          <w:p w14:paraId="6264B926"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funny acting with relish</w:t>
            </w:r>
          </w:p>
          <w:p w14:paraId="4D1FC13E"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natural acting bubbles out</w:t>
            </w:r>
          </w:p>
          <w:p w14:paraId="56454A94"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wonderful stage hog</w:t>
            </w:r>
          </w:p>
          <w:p w14:paraId="3B4AEE8D"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charm, precision and timing</w:t>
            </w:r>
          </w:p>
          <w:p w14:paraId="44AE6872"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slapstick-like character profile</w:t>
            </w:r>
          </w:p>
          <w:p w14:paraId="71E9B35B"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it could have supported more erotic lasciviousness</w:t>
            </w:r>
          </w:p>
          <w:p w14:paraId="2D929103"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comic role portrait</w:t>
            </w:r>
          </w:p>
          <w:p w14:paraId="6AD1E9BE"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lively manner</w:t>
            </w:r>
          </w:p>
          <w:p w14:paraId="12010D12"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 xml:space="preserve">The singers show all their skills throughout the evening.  They play, </w:t>
            </w:r>
            <w:r w:rsidRPr="00393A60">
              <w:rPr>
                <w:rFonts w:ascii="Arial" w:hAnsi="Arial" w:cs="Arial"/>
                <w:sz w:val="22"/>
                <w:szCs w:val="22"/>
                <w:highlight w:val="cyan"/>
              </w:rPr>
              <w:t>dance</w:t>
            </w:r>
            <w:r w:rsidRPr="005E7F0A">
              <w:rPr>
                <w:rFonts w:ascii="Arial" w:hAnsi="Arial" w:cs="Arial"/>
                <w:sz w:val="22"/>
                <w:szCs w:val="22"/>
              </w:rPr>
              <w:t xml:space="preserve"> and act full of fervor</w:t>
            </w:r>
          </w:p>
          <w:p w14:paraId="4D5F2682"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natural verve for comedy</w:t>
            </w:r>
          </w:p>
          <w:p w14:paraId="56552131"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charisma</w:t>
            </w:r>
          </w:p>
          <w:p w14:paraId="1AE73815"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funny stage performance</w:t>
            </w:r>
          </w:p>
          <w:p w14:paraId="335F4AF5"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hilarious performance</w:t>
            </w:r>
          </w:p>
          <w:p w14:paraId="69CB5DDC"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strong acting (that surprised me)</w:t>
            </w:r>
          </w:p>
          <w:p w14:paraId="39DCBE5A"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unusually sportive as well as subtle acting, comedic performance</w:t>
            </w:r>
          </w:p>
          <w:p w14:paraId="647F5F14"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t>so funny, so witty</w:t>
            </w:r>
          </w:p>
          <w:p w14:paraId="056F810C" w14:textId="77777777" w:rsidR="005E7F0A" w:rsidRPr="005E7F0A" w:rsidRDefault="005E7F0A" w:rsidP="005E7F0A">
            <w:pPr>
              <w:spacing w:line="360" w:lineRule="auto"/>
              <w:rPr>
                <w:rFonts w:ascii="Arial" w:hAnsi="Arial" w:cs="Arial"/>
                <w:sz w:val="22"/>
                <w:szCs w:val="22"/>
              </w:rPr>
            </w:pPr>
            <w:r w:rsidRPr="005E7F0A">
              <w:rPr>
                <w:rFonts w:ascii="Arial" w:hAnsi="Arial" w:cs="Arial"/>
                <w:sz w:val="22"/>
                <w:szCs w:val="22"/>
              </w:rPr>
              <w:lastRenderedPageBreak/>
              <w:t>unimagined acting qualities</w:t>
            </w:r>
          </w:p>
          <w:p w14:paraId="53002C01" w14:textId="77777777" w:rsidR="005E7F0A" w:rsidRDefault="005E7F0A" w:rsidP="005E7F0A">
            <w:pPr>
              <w:spacing w:line="360" w:lineRule="auto"/>
              <w:rPr>
                <w:rFonts w:ascii="Arial" w:hAnsi="Arial" w:cs="Arial"/>
                <w:sz w:val="22"/>
                <w:szCs w:val="22"/>
              </w:rPr>
            </w:pPr>
            <w:r w:rsidRPr="005E7F0A">
              <w:rPr>
                <w:rFonts w:ascii="Arial" w:hAnsi="Arial" w:cs="Arial"/>
                <w:sz w:val="22"/>
                <w:szCs w:val="22"/>
              </w:rPr>
              <w:t>top class comedian</w:t>
            </w:r>
          </w:p>
          <w:p w14:paraId="16C2C57B"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great acting talent</w:t>
            </w:r>
          </w:p>
          <w:p w14:paraId="491EB615"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strong actress</w:t>
            </w:r>
          </w:p>
          <w:p w14:paraId="3A3C1886"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acting panache</w:t>
            </w:r>
          </w:p>
          <w:p w14:paraId="2E859ECD"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 xml:space="preserve">with </w:t>
            </w:r>
            <w:r w:rsidRPr="00393A60">
              <w:rPr>
                <w:rFonts w:ascii="Arial" w:hAnsi="Arial" w:cs="Arial"/>
                <w:sz w:val="22"/>
                <w:szCs w:val="22"/>
                <w:highlight w:val="magenta"/>
              </w:rPr>
              <w:t>headstand and splits as encore in the middle of the song</w:t>
            </w:r>
          </w:p>
          <w:p w14:paraId="5729FB4F"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well played</w:t>
            </w:r>
          </w:p>
          <w:p w14:paraId="009AE191" w14:textId="2609F185"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 xml:space="preserve">almost </w:t>
            </w:r>
            <w:r w:rsidR="00B704C8">
              <w:rPr>
                <w:rFonts w:ascii="Arial" w:hAnsi="Arial" w:cs="Arial"/>
                <w:sz w:val="22"/>
                <w:szCs w:val="22"/>
              </w:rPr>
              <w:t>a</w:t>
            </w:r>
            <w:r w:rsidRPr="009B0B99">
              <w:rPr>
                <w:rFonts w:ascii="Arial" w:hAnsi="Arial" w:cs="Arial"/>
                <w:sz w:val="22"/>
                <w:szCs w:val="22"/>
              </w:rPr>
              <w:t>s dramatic as in the grand operas (</w:t>
            </w:r>
            <w:proofErr w:type="spellStart"/>
            <w:r w:rsidRPr="009050A3">
              <w:rPr>
                <w:rFonts w:ascii="Arial" w:hAnsi="Arial" w:cs="Arial"/>
                <w:b/>
                <w:bCs/>
                <w:sz w:val="22"/>
                <w:szCs w:val="22"/>
              </w:rPr>
              <w:t>Rosalinde</w:t>
            </w:r>
            <w:proofErr w:type="spellEnd"/>
            <w:r w:rsidRPr="009B0B99">
              <w:rPr>
                <w:rFonts w:ascii="Arial" w:hAnsi="Arial" w:cs="Arial"/>
                <w:sz w:val="22"/>
                <w:szCs w:val="22"/>
              </w:rPr>
              <w:t>)</w:t>
            </w:r>
          </w:p>
          <w:p w14:paraId="50CC1F50"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comical talent to be discovered</w:t>
            </w:r>
          </w:p>
          <w:p w14:paraId="41DA1D46"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charming in acting and singing, witty, lively, seemed natural and genuine</w:t>
            </w:r>
          </w:p>
          <w:p w14:paraId="67A1EA3B"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real theatrical talent</w:t>
            </w:r>
          </w:p>
          <w:p w14:paraId="49A3D78A"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wit and humor</w:t>
            </w:r>
          </w:p>
          <w:p w14:paraId="2D909782"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a bit too noble and without the necessary twinkle in the eye</w:t>
            </w:r>
          </w:p>
          <w:p w14:paraId="1F112FEB"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plays the part with charm and sarcasm</w:t>
            </w:r>
          </w:p>
          <w:p w14:paraId="71680E1B"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operetta charm</w:t>
            </w:r>
          </w:p>
          <w:p w14:paraId="3FF20371"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convincing elegance</w:t>
            </w:r>
          </w:p>
          <w:p w14:paraId="427AD39A" w14:textId="77777777" w:rsidR="009B0B99" w:rsidRPr="009B0B99" w:rsidRDefault="009B0B99" w:rsidP="009B0B99">
            <w:pPr>
              <w:spacing w:line="360" w:lineRule="auto"/>
              <w:rPr>
                <w:rFonts w:ascii="Arial" w:hAnsi="Arial" w:cs="Arial"/>
                <w:sz w:val="22"/>
                <w:szCs w:val="22"/>
              </w:rPr>
            </w:pPr>
            <w:r w:rsidRPr="00393A60">
              <w:rPr>
                <w:rFonts w:ascii="Arial" w:hAnsi="Arial" w:cs="Arial"/>
                <w:sz w:val="22"/>
                <w:szCs w:val="22"/>
                <w:highlight w:val="magenta"/>
              </w:rPr>
              <w:t>acrobatics</w:t>
            </w:r>
          </w:p>
          <w:p w14:paraId="7D1494B5"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 xml:space="preserve">obviously feels uncomfortable in the comic </w:t>
            </w:r>
            <w:proofErr w:type="spellStart"/>
            <w:r w:rsidRPr="009B0B99">
              <w:rPr>
                <w:rFonts w:ascii="Arial" w:hAnsi="Arial" w:cs="Arial"/>
                <w:sz w:val="22"/>
                <w:szCs w:val="22"/>
              </w:rPr>
              <w:t>Fach</w:t>
            </w:r>
            <w:proofErr w:type="spellEnd"/>
          </w:p>
          <w:p w14:paraId="1999D4D3"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the complexity completely underestimated</w:t>
            </w:r>
          </w:p>
          <w:p w14:paraId="3D8659E0"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quickly into the Viennese comedy</w:t>
            </w:r>
          </w:p>
          <w:p w14:paraId="6632BB31"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slightly jovial, shrewd</w:t>
            </w:r>
          </w:p>
          <w:p w14:paraId="43443851"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wit and comedic skill</w:t>
            </w:r>
          </w:p>
          <w:p w14:paraId="2B315C62"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comedically a feast for the eyes</w:t>
            </w:r>
          </w:p>
          <w:p w14:paraId="1FB1F717"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wit</w:t>
            </w:r>
          </w:p>
          <w:p w14:paraId="0960FEE2"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best acting mood</w:t>
            </w:r>
          </w:p>
          <w:p w14:paraId="691EC930"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fun in the role</w:t>
            </w:r>
          </w:p>
          <w:p w14:paraId="5D193344" w14:textId="76414D28"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 xml:space="preserve">temperament and contagious joy </w:t>
            </w:r>
            <w:r w:rsidR="00B704C8">
              <w:rPr>
                <w:rFonts w:ascii="Arial" w:hAnsi="Arial" w:cs="Arial"/>
                <w:sz w:val="22"/>
                <w:szCs w:val="22"/>
              </w:rPr>
              <w:t>in performing</w:t>
            </w:r>
          </w:p>
          <w:p w14:paraId="2AD0A912" w14:textId="6BAEA55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 xml:space="preserve">complexity of singing, </w:t>
            </w:r>
            <w:r w:rsidRPr="00393A60">
              <w:rPr>
                <w:rFonts w:ascii="Arial" w:hAnsi="Arial" w:cs="Arial"/>
                <w:sz w:val="22"/>
                <w:szCs w:val="22"/>
                <w:highlight w:val="cyan"/>
              </w:rPr>
              <w:t>dancing</w:t>
            </w:r>
            <w:r w:rsidRPr="009B0B99">
              <w:rPr>
                <w:rFonts w:ascii="Arial" w:hAnsi="Arial" w:cs="Arial"/>
                <w:sz w:val="22"/>
                <w:szCs w:val="22"/>
              </w:rPr>
              <w:t xml:space="preserve">, speaking and </w:t>
            </w:r>
            <w:r w:rsidR="00B704C8">
              <w:rPr>
                <w:rFonts w:ascii="Arial" w:hAnsi="Arial" w:cs="Arial"/>
                <w:sz w:val="22"/>
                <w:szCs w:val="22"/>
              </w:rPr>
              <w:t>acting</w:t>
            </w:r>
          </w:p>
          <w:p w14:paraId="21F2EA90" w14:textId="4433E9CB"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 xml:space="preserve">great joy </w:t>
            </w:r>
            <w:r w:rsidR="00B704C8">
              <w:rPr>
                <w:rFonts w:ascii="Arial" w:hAnsi="Arial" w:cs="Arial"/>
                <w:sz w:val="22"/>
                <w:szCs w:val="22"/>
              </w:rPr>
              <w:t>in performing</w:t>
            </w:r>
          </w:p>
          <w:p w14:paraId="7F1D53AD"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 xml:space="preserve">resistance to the temptation to make </w:t>
            </w:r>
            <w:proofErr w:type="spellStart"/>
            <w:r w:rsidRPr="009B0B99">
              <w:rPr>
                <w:rFonts w:ascii="Arial" w:hAnsi="Arial" w:cs="Arial"/>
                <w:sz w:val="22"/>
                <w:szCs w:val="22"/>
              </w:rPr>
              <w:t>Onuphrie</w:t>
            </w:r>
            <w:proofErr w:type="spellEnd"/>
            <w:r w:rsidRPr="009B0B99">
              <w:rPr>
                <w:rFonts w:ascii="Arial" w:hAnsi="Arial" w:cs="Arial"/>
                <w:sz w:val="22"/>
                <w:szCs w:val="22"/>
              </w:rPr>
              <w:t xml:space="preserve"> too </w:t>
            </w:r>
            <w:proofErr w:type="spellStart"/>
            <w:r w:rsidRPr="009B0B99">
              <w:rPr>
                <w:rFonts w:ascii="Arial" w:hAnsi="Arial" w:cs="Arial"/>
                <w:sz w:val="22"/>
                <w:szCs w:val="22"/>
              </w:rPr>
              <w:t>slapsticky</w:t>
            </w:r>
            <w:proofErr w:type="spellEnd"/>
          </w:p>
          <w:p w14:paraId="23200AFC"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passionate and excellent comedy</w:t>
            </w:r>
          </w:p>
          <w:p w14:paraId="1F523832"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comedic acting talent</w:t>
            </w:r>
          </w:p>
          <w:p w14:paraId="3042970E"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servile slapstick beyond cheap jokes</w:t>
            </w:r>
          </w:p>
          <w:p w14:paraId="05A9B31B" w14:textId="77777777" w:rsidR="009B0B99" w:rsidRPr="009B0B99" w:rsidRDefault="009B0B99" w:rsidP="009B0B99">
            <w:pPr>
              <w:spacing w:line="360" w:lineRule="auto"/>
              <w:rPr>
                <w:rFonts w:ascii="Arial" w:hAnsi="Arial" w:cs="Arial"/>
                <w:sz w:val="22"/>
                <w:szCs w:val="22"/>
              </w:rPr>
            </w:pPr>
            <w:r w:rsidRPr="009B0B99">
              <w:rPr>
                <w:rFonts w:ascii="Arial" w:hAnsi="Arial" w:cs="Arial"/>
                <w:sz w:val="22"/>
                <w:szCs w:val="22"/>
              </w:rPr>
              <w:t>touching design</w:t>
            </w:r>
          </w:p>
          <w:p w14:paraId="434884E6" w14:textId="77777777" w:rsidR="009B0B99" w:rsidRDefault="009B0B99" w:rsidP="009B0B99">
            <w:pPr>
              <w:spacing w:line="360" w:lineRule="auto"/>
              <w:rPr>
                <w:rFonts w:ascii="Arial" w:hAnsi="Arial" w:cs="Arial"/>
                <w:sz w:val="22"/>
                <w:szCs w:val="22"/>
              </w:rPr>
            </w:pPr>
            <w:r w:rsidRPr="009B0B99">
              <w:rPr>
                <w:rFonts w:ascii="Arial" w:hAnsi="Arial" w:cs="Arial"/>
                <w:sz w:val="22"/>
                <w:szCs w:val="22"/>
              </w:rPr>
              <w:t>here all operetta clichés are served in the comic sense</w:t>
            </w:r>
          </w:p>
          <w:p w14:paraId="0AD798CF"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lastRenderedPageBreak/>
              <w:t>weak acting</w:t>
            </w:r>
          </w:p>
          <w:p w14:paraId="0C0DF45A" w14:textId="77777777" w:rsidR="00B704C8" w:rsidRPr="00B704C8" w:rsidRDefault="00B704C8" w:rsidP="00B704C8">
            <w:pPr>
              <w:spacing w:line="360" w:lineRule="auto"/>
              <w:rPr>
                <w:rFonts w:ascii="Arial" w:hAnsi="Arial" w:cs="Arial"/>
                <w:sz w:val="22"/>
                <w:szCs w:val="22"/>
              </w:rPr>
            </w:pPr>
            <w:r w:rsidRPr="00BA78C4">
              <w:rPr>
                <w:rFonts w:ascii="Arial" w:hAnsi="Arial" w:cs="Arial"/>
                <w:sz w:val="22"/>
                <w:szCs w:val="22"/>
                <w:highlight w:val="magenta"/>
              </w:rPr>
              <w:t>physical presence</w:t>
            </w:r>
          </w:p>
          <w:p w14:paraId="0E63C830"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joy in performing</w:t>
            </w:r>
          </w:p>
          <w:p w14:paraId="2503825A"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convincing acting</w:t>
            </w:r>
          </w:p>
          <w:p w14:paraId="12AC70EB"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a talent for comedy</w:t>
            </w:r>
          </w:p>
          <w:p w14:paraId="7C74A003"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comedic talent; joy in performing</w:t>
            </w:r>
          </w:p>
          <w:p w14:paraId="212B9F95"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great instincts for humor</w:t>
            </w:r>
          </w:p>
          <w:p w14:paraId="2195E0C9"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sensitive, but not too kitschy interpretations</w:t>
            </w:r>
          </w:p>
          <w:p w14:paraId="0DDD47B4"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charming stage presence</w:t>
            </w:r>
          </w:p>
          <w:p w14:paraId="7D147F35"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humorous</w:t>
            </w:r>
          </w:p>
          <w:p w14:paraId="166104A6"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great acting presence</w:t>
            </w:r>
          </w:p>
          <w:p w14:paraId="22FC1977"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joy in performing</w:t>
            </w:r>
          </w:p>
          <w:p w14:paraId="3C69B6CF"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acting qualities</w:t>
            </w:r>
          </w:p>
          <w:p w14:paraId="3E96EF1A" w14:textId="77777777" w:rsidR="00B704C8" w:rsidRPr="00B704C8" w:rsidRDefault="00B704C8" w:rsidP="00B704C8">
            <w:pPr>
              <w:spacing w:line="360" w:lineRule="auto"/>
              <w:rPr>
                <w:rFonts w:ascii="Arial" w:hAnsi="Arial" w:cs="Arial"/>
                <w:sz w:val="22"/>
                <w:szCs w:val="22"/>
              </w:rPr>
            </w:pPr>
            <w:r w:rsidRPr="00BA78C4">
              <w:rPr>
                <w:rFonts w:ascii="Arial" w:hAnsi="Arial" w:cs="Arial"/>
                <w:sz w:val="22"/>
                <w:szCs w:val="22"/>
                <w:highlight w:val="magenta"/>
              </w:rPr>
              <w:t>athletic condition</w:t>
            </w:r>
          </w:p>
          <w:p w14:paraId="3F5F925C"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wit</w:t>
            </w:r>
          </w:p>
          <w:p w14:paraId="507EAC10"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convincing acting</w:t>
            </w:r>
          </w:p>
          <w:p w14:paraId="269BB715"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lively acting</w:t>
            </w:r>
          </w:p>
          <w:p w14:paraId="3ECB6F3B"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understatedly funny</w:t>
            </w:r>
          </w:p>
          <w:p w14:paraId="1D76F2AB"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comedic</w:t>
            </w:r>
          </w:p>
          <w:p w14:paraId="7748417D"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stunningly funny</w:t>
            </w:r>
          </w:p>
          <w:p w14:paraId="2A056188"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precision in the sequences and timing</w:t>
            </w:r>
          </w:p>
          <w:p w14:paraId="2B7B6178"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real stage animal</w:t>
            </w:r>
          </w:p>
          <w:p w14:paraId="375701E0"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 xml:space="preserve">wonderful slapstick, pithy dialogues, effective </w:t>
            </w:r>
            <w:r w:rsidRPr="00BA78C4">
              <w:rPr>
                <w:rFonts w:ascii="Arial" w:hAnsi="Arial" w:cs="Arial"/>
                <w:sz w:val="22"/>
                <w:szCs w:val="22"/>
                <w:highlight w:val="cyan"/>
              </w:rPr>
              <w:t>dance</w:t>
            </w:r>
            <w:r w:rsidRPr="00B704C8">
              <w:rPr>
                <w:rFonts w:ascii="Arial" w:hAnsi="Arial" w:cs="Arial"/>
                <w:sz w:val="22"/>
                <w:szCs w:val="22"/>
              </w:rPr>
              <w:t xml:space="preserve"> numbers, beautifully sung songs</w:t>
            </w:r>
          </w:p>
          <w:p w14:paraId="1FEFBA94"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singers and actors perform, those who can (have to) do both.</w:t>
            </w:r>
          </w:p>
          <w:p w14:paraId="4AD58F30"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real comedian</w:t>
            </w:r>
          </w:p>
          <w:p w14:paraId="7DE312F4"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with a lot of wit</w:t>
            </w:r>
          </w:p>
          <w:p w14:paraId="0B5B17C6"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extraordinary joy in performing</w:t>
            </w:r>
          </w:p>
          <w:p w14:paraId="40ABC798" w14:textId="77777777" w:rsidR="00B704C8" w:rsidRPr="00B704C8" w:rsidRDefault="00B704C8" w:rsidP="00B704C8">
            <w:pPr>
              <w:spacing w:line="360" w:lineRule="auto"/>
              <w:rPr>
                <w:rFonts w:ascii="Arial" w:hAnsi="Arial" w:cs="Arial"/>
                <w:sz w:val="22"/>
                <w:szCs w:val="22"/>
              </w:rPr>
            </w:pPr>
            <w:proofErr w:type="spellStart"/>
            <w:r w:rsidRPr="00B704C8">
              <w:rPr>
                <w:rFonts w:ascii="Arial" w:hAnsi="Arial" w:cs="Arial"/>
                <w:sz w:val="22"/>
                <w:szCs w:val="22"/>
              </w:rPr>
              <w:t>well coordinated</w:t>
            </w:r>
            <w:proofErr w:type="spellEnd"/>
            <w:r w:rsidRPr="00B704C8">
              <w:rPr>
                <w:rFonts w:ascii="Arial" w:hAnsi="Arial" w:cs="Arial"/>
                <w:sz w:val="22"/>
                <w:szCs w:val="22"/>
              </w:rPr>
              <w:t xml:space="preserve"> in the group scenes</w:t>
            </w:r>
          </w:p>
          <w:p w14:paraId="1914E2B2"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a stunner</w:t>
            </w:r>
          </w:p>
          <w:p w14:paraId="51497D49"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a force of nature</w:t>
            </w:r>
          </w:p>
          <w:p w14:paraId="0B584352"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a free and natural way of handling words and syncopations, or a more stilted style</w:t>
            </w:r>
          </w:p>
          <w:p w14:paraId="541B668C"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very dynamic and very convincing</w:t>
            </w:r>
          </w:p>
          <w:p w14:paraId="164AFA1C" w14:textId="77777777" w:rsidR="00B704C8" w:rsidRDefault="00B704C8" w:rsidP="00B704C8">
            <w:pPr>
              <w:spacing w:line="360" w:lineRule="auto"/>
              <w:rPr>
                <w:rFonts w:ascii="Arial" w:hAnsi="Arial" w:cs="Arial"/>
                <w:sz w:val="22"/>
                <w:szCs w:val="22"/>
              </w:rPr>
            </w:pPr>
            <w:r w:rsidRPr="00B704C8">
              <w:rPr>
                <w:rFonts w:ascii="Arial" w:hAnsi="Arial" w:cs="Arial"/>
                <w:sz w:val="22"/>
                <w:szCs w:val="22"/>
              </w:rPr>
              <w:t>subversive, loosely syncopated, suggestive of improvisation</w:t>
            </w:r>
          </w:p>
          <w:p w14:paraId="21E3CD4F"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lively and agile</w:t>
            </w:r>
          </w:p>
          <w:p w14:paraId="3B4814DC"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lastRenderedPageBreak/>
              <w:t>acting skills</w:t>
            </w:r>
          </w:p>
          <w:p w14:paraId="5755087F"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performs very well on stage</w:t>
            </w:r>
          </w:p>
          <w:p w14:paraId="7433E266"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 xml:space="preserve">the </w:t>
            </w:r>
            <w:r w:rsidRPr="00BA78C4">
              <w:rPr>
                <w:rFonts w:ascii="Arial" w:hAnsi="Arial" w:cs="Arial"/>
                <w:sz w:val="22"/>
                <w:szCs w:val="22"/>
                <w:highlight w:val="magenta"/>
              </w:rPr>
              <w:t>movement</w:t>
            </w:r>
            <w:r w:rsidRPr="00B704C8">
              <w:rPr>
                <w:rFonts w:ascii="Arial" w:hAnsi="Arial" w:cs="Arial"/>
                <w:sz w:val="22"/>
                <w:szCs w:val="22"/>
              </w:rPr>
              <w:t xml:space="preserve"> of all participants as a </w:t>
            </w:r>
            <w:r w:rsidRPr="00BA78C4">
              <w:rPr>
                <w:rFonts w:ascii="Arial" w:hAnsi="Arial" w:cs="Arial"/>
                <w:sz w:val="22"/>
                <w:szCs w:val="22"/>
                <w:highlight w:val="cyan"/>
              </w:rPr>
              <w:t>dance</w:t>
            </w:r>
            <w:r w:rsidRPr="00B704C8">
              <w:rPr>
                <w:rFonts w:ascii="Arial" w:hAnsi="Arial" w:cs="Arial"/>
                <w:sz w:val="22"/>
                <w:szCs w:val="22"/>
              </w:rPr>
              <w:t xml:space="preserve"> performance at the highest level</w:t>
            </w:r>
          </w:p>
          <w:p w14:paraId="05816356"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great commitment and even greater joy in performing</w:t>
            </w:r>
          </w:p>
          <w:p w14:paraId="4FCC8C85"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artful acting</w:t>
            </w:r>
          </w:p>
          <w:p w14:paraId="75379F95"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 xml:space="preserve">singing, </w:t>
            </w:r>
            <w:r w:rsidRPr="00BA78C4">
              <w:rPr>
                <w:rFonts w:ascii="Arial" w:hAnsi="Arial" w:cs="Arial"/>
                <w:sz w:val="22"/>
                <w:szCs w:val="22"/>
                <w:highlight w:val="cyan"/>
              </w:rPr>
              <w:t>dancing</w:t>
            </w:r>
            <w:r w:rsidRPr="00B704C8">
              <w:rPr>
                <w:rFonts w:ascii="Arial" w:hAnsi="Arial" w:cs="Arial"/>
                <w:sz w:val="22"/>
                <w:szCs w:val="22"/>
              </w:rPr>
              <w:t xml:space="preserve"> and linguistically witty performance always on point</w:t>
            </w:r>
          </w:p>
          <w:p w14:paraId="71F20C17"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she played the man perfectly</w:t>
            </w:r>
          </w:p>
          <w:p w14:paraId="6DC6BD06"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her voice, her facial expressions and gestures, her whole performance, everything was perfect, very much to the delight of the audience</w:t>
            </w:r>
          </w:p>
          <w:p w14:paraId="7C4E73F4"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a man playing a woman</w:t>
            </w:r>
          </w:p>
          <w:p w14:paraId="68C363AE"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swept across the stage with vocal and acting force that it was like a hurricane</w:t>
            </w:r>
          </w:p>
          <w:p w14:paraId="2AD3F6C9"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dedicated</w:t>
            </w:r>
          </w:p>
          <w:p w14:paraId="20AF3811"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 xml:space="preserve">The protagonists were </w:t>
            </w:r>
            <w:r w:rsidRPr="00BA78C4">
              <w:rPr>
                <w:rFonts w:ascii="Arial" w:hAnsi="Arial" w:cs="Arial"/>
                <w:sz w:val="22"/>
                <w:szCs w:val="22"/>
                <w:highlight w:val="cyan"/>
              </w:rPr>
              <w:t>excellent dancers</w:t>
            </w:r>
            <w:r w:rsidRPr="00B704C8">
              <w:rPr>
                <w:rFonts w:ascii="Arial" w:hAnsi="Arial" w:cs="Arial"/>
                <w:sz w:val="22"/>
                <w:szCs w:val="22"/>
              </w:rPr>
              <w:t xml:space="preserve"> and singers at the same time.</w:t>
            </w:r>
          </w:p>
          <w:p w14:paraId="7D069CBE"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many facets</w:t>
            </w:r>
          </w:p>
          <w:p w14:paraId="01B82A8D"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sensational presence</w:t>
            </w:r>
          </w:p>
          <w:p w14:paraId="11450AB7"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second-precise gesture timing</w:t>
            </w:r>
          </w:p>
          <w:p w14:paraId="20B8B765"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wordplay</w:t>
            </w:r>
          </w:p>
          <w:p w14:paraId="69606EE9"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exactly on the fine line between too much and too little verve</w:t>
            </w:r>
          </w:p>
          <w:p w14:paraId="338BDCF4"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unsentimental emotion</w:t>
            </w:r>
          </w:p>
          <w:p w14:paraId="17A83D3B"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professional comedy</w:t>
            </w:r>
          </w:p>
          <w:p w14:paraId="2C41C9F1" w14:textId="77777777" w:rsidR="00B704C8" w:rsidRPr="00B704C8" w:rsidRDefault="00B704C8" w:rsidP="00B704C8">
            <w:pPr>
              <w:spacing w:line="360" w:lineRule="auto"/>
              <w:rPr>
                <w:rFonts w:ascii="Arial" w:hAnsi="Arial" w:cs="Arial"/>
                <w:sz w:val="22"/>
                <w:szCs w:val="22"/>
              </w:rPr>
            </w:pPr>
            <w:r w:rsidRPr="00BA78C4">
              <w:rPr>
                <w:rFonts w:ascii="Arial" w:hAnsi="Arial" w:cs="Arial"/>
                <w:sz w:val="22"/>
                <w:szCs w:val="22"/>
                <w:highlight w:val="cyan"/>
              </w:rPr>
              <w:t>dances unbelievably smoothly</w:t>
            </w:r>
            <w:r w:rsidRPr="00B704C8">
              <w:rPr>
                <w:rFonts w:ascii="Arial" w:hAnsi="Arial" w:cs="Arial"/>
                <w:sz w:val="22"/>
                <w:szCs w:val="22"/>
              </w:rPr>
              <w:t>...also warbles outstandingly unaffected</w:t>
            </w:r>
          </w:p>
          <w:p w14:paraId="72ECDD4B"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coquettish appearance</w:t>
            </w:r>
          </w:p>
          <w:p w14:paraId="03F26FAD" w14:textId="77777777" w:rsidR="00B704C8" w:rsidRPr="00B704C8" w:rsidRDefault="00B704C8" w:rsidP="00B704C8">
            <w:pPr>
              <w:spacing w:line="360" w:lineRule="auto"/>
              <w:rPr>
                <w:rFonts w:ascii="Arial" w:hAnsi="Arial" w:cs="Arial"/>
                <w:sz w:val="22"/>
                <w:szCs w:val="22"/>
              </w:rPr>
            </w:pPr>
            <w:r w:rsidRPr="00BA78C4">
              <w:rPr>
                <w:rFonts w:ascii="Arial" w:hAnsi="Arial" w:cs="Arial"/>
                <w:sz w:val="22"/>
                <w:szCs w:val="22"/>
                <w:highlight w:val="cyan"/>
              </w:rPr>
              <w:t>dancing agility</w:t>
            </w:r>
          </w:p>
          <w:p w14:paraId="06B2E2D8"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 xml:space="preserve">vocally, </w:t>
            </w:r>
            <w:r w:rsidRPr="00BA78C4">
              <w:rPr>
                <w:rFonts w:ascii="Arial" w:hAnsi="Arial" w:cs="Arial"/>
                <w:sz w:val="22"/>
                <w:szCs w:val="22"/>
                <w:highlight w:val="cyan"/>
              </w:rPr>
              <w:t>dance-wise</w:t>
            </w:r>
            <w:r w:rsidRPr="00B704C8">
              <w:rPr>
                <w:rFonts w:ascii="Arial" w:hAnsi="Arial" w:cs="Arial"/>
                <w:sz w:val="22"/>
                <w:szCs w:val="22"/>
              </w:rPr>
              <w:t>, and with a mood/zest in performing</w:t>
            </w:r>
          </w:p>
          <w:p w14:paraId="17B52547" w14:textId="77777777" w:rsidR="00B704C8" w:rsidRPr="00B704C8" w:rsidRDefault="00B704C8" w:rsidP="00B704C8">
            <w:pPr>
              <w:spacing w:line="360" w:lineRule="auto"/>
              <w:rPr>
                <w:rFonts w:ascii="Arial" w:hAnsi="Arial" w:cs="Arial"/>
                <w:sz w:val="22"/>
                <w:szCs w:val="22"/>
              </w:rPr>
            </w:pPr>
            <w:r w:rsidRPr="00B704C8">
              <w:rPr>
                <w:rFonts w:ascii="Arial" w:hAnsi="Arial" w:cs="Arial"/>
                <w:sz w:val="22"/>
                <w:szCs w:val="22"/>
              </w:rPr>
              <w:t>behind it there is a lot of work and skill</w:t>
            </w:r>
          </w:p>
          <w:p w14:paraId="1B63E019" w14:textId="77777777" w:rsidR="00B704C8" w:rsidRPr="00B704C8" w:rsidRDefault="00B704C8" w:rsidP="00B704C8">
            <w:pPr>
              <w:spacing w:line="360" w:lineRule="auto"/>
              <w:rPr>
                <w:rFonts w:ascii="Arial" w:hAnsi="Arial" w:cs="Arial"/>
                <w:sz w:val="22"/>
                <w:szCs w:val="22"/>
              </w:rPr>
            </w:pPr>
            <w:r w:rsidRPr="00BA78C4">
              <w:rPr>
                <w:rFonts w:ascii="Arial" w:hAnsi="Arial" w:cs="Arial"/>
                <w:sz w:val="22"/>
                <w:szCs w:val="22"/>
                <w:highlight w:val="cyan"/>
              </w:rPr>
              <w:t>supple dancer</w:t>
            </w:r>
          </w:p>
          <w:p w14:paraId="4C5F4941" w14:textId="77777777" w:rsidR="00B704C8" w:rsidRDefault="00B704C8" w:rsidP="00B704C8">
            <w:pPr>
              <w:spacing w:line="360" w:lineRule="auto"/>
              <w:rPr>
                <w:rFonts w:ascii="Arial" w:hAnsi="Arial" w:cs="Arial"/>
                <w:sz w:val="22"/>
                <w:szCs w:val="22"/>
              </w:rPr>
            </w:pPr>
            <w:r w:rsidRPr="00B704C8">
              <w:rPr>
                <w:rFonts w:ascii="Arial" w:hAnsi="Arial" w:cs="Arial"/>
                <w:sz w:val="22"/>
                <w:szCs w:val="22"/>
              </w:rPr>
              <w:t xml:space="preserve">as enchanting </w:t>
            </w:r>
            <w:r w:rsidRPr="00BA78C4">
              <w:rPr>
                <w:rFonts w:ascii="Arial" w:hAnsi="Arial" w:cs="Arial"/>
                <w:sz w:val="22"/>
                <w:szCs w:val="22"/>
                <w:highlight w:val="cyan"/>
              </w:rPr>
              <w:t>dancing</w:t>
            </w:r>
            <w:r w:rsidRPr="00B704C8">
              <w:rPr>
                <w:rFonts w:ascii="Arial" w:hAnsi="Arial" w:cs="Arial"/>
                <w:sz w:val="22"/>
                <w:szCs w:val="22"/>
              </w:rPr>
              <w:t xml:space="preserve"> as singing</w:t>
            </w:r>
          </w:p>
          <w:p w14:paraId="5805218D"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The so-called Berlin operettas live from comedic talent and the virtuoso handling of dialogue and wordplay.</w:t>
            </w:r>
          </w:p>
          <w:p w14:paraId="57E501F3"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 xml:space="preserve">these operettas (by Kalman, Oscar Straus, </w:t>
            </w:r>
            <w:proofErr w:type="spellStart"/>
            <w:r w:rsidRPr="000948B5">
              <w:rPr>
                <w:rFonts w:ascii="Arial" w:hAnsi="Arial" w:cs="Arial"/>
                <w:sz w:val="22"/>
                <w:szCs w:val="22"/>
              </w:rPr>
              <w:t>Künneke</w:t>
            </w:r>
            <w:proofErr w:type="spellEnd"/>
            <w:r w:rsidRPr="000948B5">
              <w:rPr>
                <w:rFonts w:ascii="Arial" w:hAnsi="Arial" w:cs="Arial"/>
                <w:sz w:val="22"/>
                <w:szCs w:val="22"/>
              </w:rPr>
              <w:t xml:space="preserve">, </w:t>
            </w:r>
            <w:proofErr w:type="spellStart"/>
            <w:r w:rsidRPr="000948B5">
              <w:rPr>
                <w:rFonts w:ascii="Arial" w:hAnsi="Arial" w:cs="Arial"/>
                <w:sz w:val="22"/>
                <w:szCs w:val="22"/>
              </w:rPr>
              <w:t>Heymann</w:t>
            </w:r>
            <w:proofErr w:type="spellEnd"/>
            <w:r w:rsidRPr="000948B5">
              <w:rPr>
                <w:rFonts w:ascii="Arial" w:hAnsi="Arial" w:cs="Arial"/>
                <w:sz w:val="22"/>
                <w:szCs w:val="22"/>
              </w:rPr>
              <w:t xml:space="preserve">, </w:t>
            </w:r>
            <w:proofErr w:type="spellStart"/>
            <w:r w:rsidRPr="000948B5">
              <w:rPr>
                <w:rFonts w:ascii="Arial" w:hAnsi="Arial" w:cs="Arial"/>
                <w:sz w:val="22"/>
                <w:szCs w:val="22"/>
              </w:rPr>
              <w:t>Benatzky</w:t>
            </w:r>
            <w:proofErr w:type="spellEnd"/>
            <w:r w:rsidRPr="000948B5">
              <w:rPr>
                <w:rFonts w:ascii="Arial" w:hAnsi="Arial" w:cs="Arial"/>
                <w:sz w:val="22"/>
                <w:szCs w:val="22"/>
              </w:rPr>
              <w:t xml:space="preserve"> and Abraham) are also well suited for actors to sing.</w:t>
            </w:r>
          </w:p>
          <w:p w14:paraId="0788BE6B"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lastRenderedPageBreak/>
              <w:t>Fledermaus - musically more demanding and "operatic" operetta</w:t>
            </w:r>
          </w:p>
          <w:p w14:paraId="23FDBB02"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how "disrespectfully" the stars of the first performances sometimes treated the musical material</w:t>
            </w:r>
          </w:p>
          <w:p w14:paraId="57FBEEAD"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comedic ensemble</w:t>
            </w:r>
          </w:p>
          <w:p w14:paraId="77005077"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wonderfully charming and wonderfully operetta-sounding</w:t>
            </w:r>
          </w:p>
          <w:p w14:paraId="621BDB77"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comedic talent</w:t>
            </w:r>
          </w:p>
          <w:p w14:paraId="61BF5658"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exact timing</w:t>
            </w:r>
          </w:p>
          <w:p w14:paraId="04606050"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 xml:space="preserve">acting and </w:t>
            </w:r>
            <w:r w:rsidRPr="00BA78C4">
              <w:rPr>
                <w:rFonts w:ascii="Arial" w:hAnsi="Arial" w:cs="Arial"/>
                <w:sz w:val="22"/>
                <w:szCs w:val="22"/>
                <w:highlight w:val="cyan"/>
              </w:rPr>
              <w:t>dancing</w:t>
            </w:r>
          </w:p>
          <w:p w14:paraId="005B9796"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timing, irony, eye contact and innuendo</w:t>
            </w:r>
          </w:p>
          <w:p w14:paraId="54D303A6" w14:textId="40855275" w:rsidR="000948B5" w:rsidRPr="000948B5" w:rsidRDefault="003D0A7E" w:rsidP="000948B5">
            <w:pPr>
              <w:spacing w:line="360" w:lineRule="auto"/>
              <w:rPr>
                <w:rFonts w:ascii="Arial" w:hAnsi="Arial" w:cs="Arial"/>
                <w:sz w:val="22"/>
                <w:szCs w:val="22"/>
              </w:rPr>
            </w:pPr>
            <w:r>
              <w:rPr>
                <w:rFonts w:ascii="Arial" w:hAnsi="Arial" w:cs="Arial"/>
                <w:sz w:val="22"/>
                <w:szCs w:val="22"/>
              </w:rPr>
              <w:t>fine</w:t>
            </w:r>
            <w:r w:rsidR="000948B5" w:rsidRPr="000948B5">
              <w:rPr>
                <w:rFonts w:ascii="Arial" w:hAnsi="Arial" w:cs="Arial"/>
                <w:sz w:val="22"/>
                <w:szCs w:val="22"/>
              </w:rPr>
              <w:t>-tuned ensemble with joy in performing</w:t>
            </w:r>
          </w:p>
          <w:p w14:paraId="3E3FCCF3"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 xml:space="preserve">singing and </w:t>
            </w:r>
            <w:r w:rsidRPr="00BA78C4">
              <w:rPr>
                <w:rFonts w:ascii="Arial" w:hAnsi="Arial" w:cs="Arial"/>
                <w:sz w:val="22"/>
                <w:szCs w:val="22"/>
                <w:highlight w:val="cyan"/>
              </w:rPr>
              <w:t>dancing</w:t>
            </w:r>
          </w:p>
          <w:p w14:paraId="30A65FBE"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 xml:space="preserve">acting, singing and </w:t>
            </w:r>
            <w:r w:rsidRPr="00BA78C4">
              <w:rPr>
                <w:rFonts w:ascii="Arial" w:hAnsi="Arial" w:cs="Arial"/>
                <w:sz w:val="22"/>
                <w:szCs w:val="22"/>
                <w:highlight w:val="cyan"/>
              </w:rPr>
              <w:t>dancing</w:t>
            </w:r>
            <w:r w:rsidRPr="000948B5">
              <w:rPr>
                <w:rFonts w:ascii="Arial" w:hAnsi="Arial" w:cs="Arial"/>
                <w:sz w:val="22"/>
                <w:szCs w:val="22"/>
              </w:rPr>
              <w:t xml:space="preserve"> ensemble</w:t>
            </w:r>
          </w:p>
          <w:p w14:paraId="79B3D137"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 xml:space="preserve">singing, </w:t>
            </w:r>
            <w:r w:rsidRPr="00BA78C4">
              <w:rPr>
                <w:rFonts w:ascii="Arial" w:hAnsi="Arial" w:cs="Arial"/>
                <w:sz w:val="22"/>
                <w:szCs w:val="22"/>
                <w:highlight w:val="cyan"/>
              </w:rPr>
              <w:t>tap-dancing and dancing</w:t>
            </w:r>
            <w:r w:rsidRPr="000948B5">
              <w:rPr>
                <w:rFonts w:ascii="Arial" w:hAnsi="Arial" w:cs="Arial"/>
                <w:sz w:val="22"/>
                <w:szCs w:val="22"/>
              </w:rPr>
              <w:t xml:space="preserve"> (</w:t>
            </w:r>
            <w:r w:rsidRPr="009050A3">
              <w:rPr>
                <w:rFonts w:ascii="Arial" w:hAnsi="Arial" w:cs="Arial"/>
                <w:b/>
                <w:bCs/>
                <w:sz w:val="22"/>
                <w:szCs w:val="22"/>
              </w:rPr>
              <w:t>Marylou</w:t>
            </w:r>
            <w:r w:rsidRPr="000948B5">
              <w:rPr>
                <w:rFonts w:ascii="Arial" w:hAnsi="Arial" w:cs="Arial"/>
                <w:sz w:val="22"/>
                <w:szCs w:val="22"/>
              </w:rPr>
              <w:t>)</w:t>
            </w:r>
          </w:p>
          <w:p w14:paraId="026E18FB"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firework of movement</w:t>
            </w:r>
          </w:p>
          <w:p w14:paraId="54C0FB2C"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 xml:space="preserve"> ensemble joy in performing</w:t>
            </w:r>
          </w:p>
          <w:p w14:paraId="0A70A45A"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 xml:space="preserve"> ensemble joy in performing</w:t>
            </w:r>
          </w:p>
          <w:p w14:paraId="1E5DC140"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but the categories dissolve; each character, dances, sings and speaks the finest dialogue</w:t>
            </w:r>
          </w:p>
          <w:p w14:paraId="0DCB82B4"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charm</w:t>
            </w:r>
          </w:p>
          <w:p w14:paraId="5361EDAF"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comedy and warmth</w:t>
            </w:r>
          </w:p>
          <w:p w14:paraId="6EE8388D" w14:textId="77777777" w:rsidR="000948B5" w:rsidRPr="000948B5" w:rsidRDefault="000948B5" w:rsidP="000948B5">
            <w:pPr>
              <w:spacing w:line="360" w:lineRule="auto"/>
              <w:rPr>
                <w:rFonts w:ascii="Arial" w:hAnsi="Arial" w:cs="Arial"/>
                <w:sz w:val="22"/>
                <w:szCs w:val="22"/>
              </w:rPr>
            </w:pPr>
            <w:r w:rsidRPr="00BA78C4">
              <w:rPr>
                <w:rFonts w:ascii="Arial" w:hAnsi="Arial" w:cs="Arial"/>
                <w:sz w:val="22"/>
                <w:szCs w:val="22"/>
                <w:highlight w:val="cyan"/>
              </w:rPr>
              <w:t>tap dances</w:t>
            </w:r>
            <w:r w:rsidRPr="000948B5">
              <w:rPr>
                <w:rFonts w:ascii="Arial" w:hAnsi="Arial" w:cs="Arial"/>
                <w:sz w:val="22"/>
                <w:szCs w:val="22"/>
              </w:rPr>
              <w:t>, sings and whirls</w:t>
            </w:r>
          </w:p>
          <w:p w14:paraId="5DCE5B3A"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master of persiflage</w:t>
            </w:r>
          </w:p>
          <w:p w14:paraId="508EB063" w14:textId="77777777" w:rsidR="000948B5" w:rsidRPr="000948B5" w:rsidRDefault="000948B5" w:rsidP="000948B5">
            <w:pPr>
              <w:spacing w:line="360" w:lineRule="auto"/>
              <w:rPr>
                <w:rFonts w:ascii="Arial" w:hAnsi="Arial" w:cs="Arial"/>
                <w:sz w:val="22"/>
                <w:szCs w:val="22"/>
              </w:rPr>
            </w:pPr>
            <w:r w:rsidRPr="000948B5">
              <w:rPr>
                <w:rFonts w:ascii="Arial" w:hAnsi="Arial" w:cs="Arial"/>
                <w:sz w:val="22"/>
                <w:szCs w:val="22"/>
              </w:rPr>
              <w:t>good timing</w:t>
            </w:r>
          </w:p>
          <w:p w14:paraId="1F2A4A45" w14:textId="0D11AA86" w:rsidR="000948B5" w:rsidRDefault="000948B5" w:rsidP="000948B5">
            <w:pPr>
              <w:spacing w:line="360" w:lineRule="auto"/>
              <w:rPr>
                <w:rFonts w:ascii="Arial" w:hAnsi="Arial" w:cs="Arial"/>
                <w:sz w:val="22"/>
                <w:szCs w:val="22"/>
              </w:rPr>
            </w:pPr>
            <w:r w:rsidRPr="000948B5">
              <w:rPr>
                <w:rFonts w:ascii="Arial" w:hAnsi="Arial" w:cs="Arial"/>
                <w:sz w:val="22"/>
                <w:szCs w:val="22"/>
              </w:rPr>
              <w:t>singers who are already "incredibly versatile"</w:t>
            </w:r>
          </w:p>
        </w:tc>
      </w:tr>
      <w:tr w:rsidR="004462CE" w14:paraId="2BA012E4" w14:textId="77777777" w:rsidTr="00BE0EAC">
        <w:trPr>
          <w:trHeight w:val="95"/>
        </w:trPr>
        <w:tc>
          <w:tcPr>
            <w:tcW w:w="2065" w:type="dxa"/>
            <w:vMerge w:val="restart"/>
          </w:tcPr>
          <w:p w14:paraId="7A50DEDC" w14:textId="59B52E61" w:rsidR="004462CE" w:rsidRDefault="004462CE" w:rsidP="004462CE">
            <w:pPr>
              <w:spacing w:line="360" w:lineRule="auto"/>
              <w:rPr>
                <w:rFonts w:ascii="Arial" w:hAnsi="Arial" w:cs="Arial"/>
                <w:sz w:val="22"/>
                <w:szCs w:val="22"/>
              </w:rPr>
            </w:pPr>
            <w:r>
              <w:rPr>
                <w:rFonts w:ascii="Arial" w:hAnsi="Arial" w:cs="Arial"/>
                <w:sz w:val="22"/>
                <w:szCs w:val="22"/>
              </w:rPr>
              <w:lastRenderedPageBreak/>
              <w:t>2c. Dialogue/text delivery</w:t>
            </w:r>
          </w:p>
        </w:tc>
        <w:tc>
          <w:tcPr>
            <w:tcW w:w="6939" w:type="dxa"/>
          </w:tcPr>
          <w:p w14:paraId="19F8D5C5" w14:textId="77777777" w:rsidR="004462CE" w:rsidRDefault="004462CE" w:rsidP="004462CE">
            <w:pPr>
              <w:spacing w:line="360" w:lineRule="auto"/>
              <w:rPr>
                <w:rFonts w:ascii="Arial" w:hAnsi="Arial" w:cs="Arial"/>
                <w:b/>
                <w:bCs/>
                <w:sz w:val="22"/>
                <w:szCs w:val="22"/>
              </w:rPr>
            </w:pPr>
            <w:r>
              <w:rPr>
                <w:rFonts w:ascii="Arial" w:hAnsi="Arial" w:cs="Arial"/>
                <w:b/>
                <w:bCs/>
                <w:sz w:val="22"/>
                <w:szCs w:val="22"/>
              </w:rPr>
              <w:t>Original language:</w:t>
            </w:r>
          </w:p>
          <w:p w14:paraId="106C8913" w14:textId="77777777" w:rsidR="009379D6" w:rsidRDefault="009379D6" w:rsidP="004462CE">
            <w:pPr>
              <w:spacing w:line="360" w:lineRule="auto"/>
              <w:rPr>
                <w:rFonts w:ascii="Arial" w:hAnsi="Arial" w:cs="Arial"/>
                <w:sz w:val="22"/>
                <w:szCs w:val="22"/>
              </w:rPr>
            </w:pPr>
            <w:proofErr w:type="spellStart"/>
            <w:r>
              <w:rPr>
                <w:rFonts w:ascii="Arial" w:hAnsi="Arial" w:cs="Arial"/>
                <w:sz w:val="22"/>
                <w:szCs w:val="22"/>
              </w:rPr>
              <w:t>ungarische</w:t>
            </w:r>
            <w:proofErr w:type="spellEnd"/>
            <w:r>
              <w:rPr>
                <w:rFonts w:ascii="Arial" w:hAnsi="Arial" w:cs="Arial"/>
                <w:sz w:val="22"/>
                <w:szCs w:val="22"/>
              </w:rPr>
              <w:t xml:space="preserve"> </w:t>
            </w:r>
            <w:proofErr w:type="spellStart"/>
            <w:r>
              <w:rPr>
                <w:rFonts w:ascii="Arial" w:hAnsi="Arial" w:cs="Arial"/>
                <w:sz w:val="22"/>
                <w:szCs w:val="22"/>
              </w:rPr>
              <w:t>Akzent</w:t>
            </w:r>
            <w:proofErr w:type="spellEnd"/>
          </w:p>
          <w:p w14:paraId="0496C891" w14:textId="279907EB" w:rsidR="000B5CA1" w:rsidRDefault="000B5CA1" w:rsidP="004462C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Sprache</w:t>
            </w:r>
            <w:proofErr w:type="spellEnd"/>
            <w:r>
              <w:rPr>
                <w:rFonts w:ascii="Arial" w:hAnsi="Arial" w:cs="Arial"/>
                <w:sz w:val="22"/>
                <w:szCs w:val="22"/>
              </w:rPr>
              <w:t xml:space="preserve"> hat Tempo und </w:t>
            </w:r>
            <w:proofErr w:type="spellStart"/>
            <w:r>
              <w:rPr>
                <w:rFonts w:ascii="Arial" w:hAnsi="Arial" w:cs="Arial"/>
                <w:sz w:val="22"/>
                <w:szCs w:val="22"/>
              </w:rPr>
              <w:t>lockere</w:t>
            </w:r>
            <w:proofErr w:type="spellEnd"/>
            <w:r>
              <w:rPr>
                <w:rFonts w:ascii="Arial" w:hAnsi="Arial" w:cs="Arial"/>
                <w:sz w:val="22"/>
                <w:szCs w:val="22"/>
              </w:rPr>
              <w:t xml:space="preserve">, </w:t>
            </w:r>
            <w:proofErr w:type="spellStart"/>
            <w:r>
              <w:rPr>
                <w:rFonts w:ascii="Arial" w:hAnsi="Arial" w:cs="Arial"/>
                <w:sz w:val="22"/>
                <w:szCs w:val="22"/>
              </w:rPr>
              <w:t>unverkrampfte</w:t>
            </w:r>
            <w:proofErr w:type="spellEnd"/>
            <w:r>
              <w:rPr>
                <w:rFonts w:ascii="Arial" w:hAnsi="Arial" w:cs="Arial"/>
                <w:sz w:val="22"/>
                <w:szCs w:val="22"/>
              </w:rPr>
              <w:t xml:space="preserve"> </w:t>
            </w:r>
            <w:proofErr w:type="spellStart"/>
            <w:r>
              <w:rPr>
                <w:rFonts w:ascii="Arial" w:hAnsi="Arial" w:cs="Arial"/>
                <w:sz w:val="22"/>
                <w:szCs w:val="22"/>
              </w:rPr>
              <w:t>Reimfreude</w:t>
            </w:r>
            <w:proofErr w:type="spellEnd"/>
            <w:r>
              <w:rPr>
                <w:rFonts w:ascii="Arial" w:hAnsi="Arial" w:cs="Arial"/>
                <w:sz w:val="22"/>
                <w:szCs w:val="22"/>
              </w:rPr>
              <w:t xml:space="preserve"> </w:t>
            </w:r>
          </w:p>
          <w:p w14:paraId="64382544" w14:textId="77777777" w:rsidR="000B5CA1" w:rsidRDefault="000B5CA1" w:rsidP="004462CE">
            <w:pPr>
              <w:spacing w:line="360" w:lineRule="auto"/>
              <w:rPr>
                <w:rFonts w:ascii="Arial" w:hAnsi="Arial" w:cs="Arial"/>
                <w:sz w:val="22"/>
                <w:szCs w:val="22"/>
              </w:rPr>
            </w:pPr>
            <w:proofErr w:type="spellStart"/>
            <w:r>
              <w:rPr>
                <w:rFonts w:ascii="Arial" w:hAnsi="Arial" w:cs="Arial"/>
                <w:sz w:val="22"/>
                <w:szCs w:val="22"/>
              </w:rPr>
              <w:t>Sprachwitz</w:t>
            </w:r>
            <w:proofErr w:type="spellEnd"/>
          </w:p>
          <w:p w14:paraId="4E16057F" w14:textId="2C448041" w:rsidR="000B5CA1" w:rsidRDefault="000B5CA1" w:rsidP="004462CE">
            <w:pPr>
              <w:spacing w:line="360" w:lineRule="auto"/>
              <w:rPr>
                <w:rFonts w:ascii="Arial" w:hAnsi="Arial" w:cs="Arial"/>
                <w:sz w:val="22"/>
                <w:szCs w:val="22"/>
              </w:rPr>
            </w:pPr>
            <w:r>
              <w:rPr>
                <w:rFonts w:ascii="Arial" w:hAnsi="Arial" w:cs="Arial"/>
                <w:sz w:val="22"/>
                <w:szCs w:val="22"/>
              </w:rPr>
              <w:t xml:space="preserve">running gag: “auf </w:t>
            </w:r>
            <w:proofErr w:type="spellStart"/>
            <w:r>
              <w:rPr>
                <w:rFonts w:ascii="Arial" w:hAnsi="Arial" w:cs="Arial"/>
                <w:sz w:val="22"/>
                <w:szCs w:val="22"/>
              </w:rPr>
              <w:t>japanisch</w:t>
            </w:r>
            <w:proofErr w:type="spellEnd"/>
            <w:r>
              <w:rPr>
                <w:rFonts w:ascii="Arial" w:hAnsi="Arial" w:cs="Arial"/>
                <w:sz w:val="22"/>
                <w:szCs w:val="22"/>
              </w:rPr>
              <w:t xml:space="preserve"> </w:t>
            </w:r>
            <w:proofErr w:type="spellStart"/>
            <w:r>
              <w:rPr>
                <w:rFonts w:ascii="Arial" w:hAnsi="Arial" w:cs="Arial"/>
                <w:sz w:val="22"/>
                <w:szCs w:val="22"/>
              </w:rPr>
              <w:t>heißt</w:t>
            </w:r>
            <w:proofErr w:type="spellEnd"/>
            <w:r>
              <w:rPr>
                <w:rFonts w:ascii="Arial" w:hAnsi="Arial" w:cs="Arial"/>
                <w:sz w:val="22"/>
                <w:szCs w:val="22"/>
              </w:rPr>
              <w:t xml:space="preserve"> das…”: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muttersprachlicher</w:t>
            </w:r>
            <w:proofErr w:type="spellEnd"/>
            <w:r>
              <w:rPr>
                <w:rFonts w:ascii="Arial" w:hAnsi="Arial" w:cs="Arial"/>
                <w:sz w:val="22"/>
                <w:szCs w:val="22"/>
              </w:rPr>
              <w:t xml:space="preserve"> </w:t>
            </w:r>
            <w:proofErr w:type="spellStart"/>
            <w:r>
              <w:rPr>
                <w:rFonts w:ascii="Arial" w:hAnsi="Arial" w:cs="Arial"/>
                <w:sz w:val="22"/>
                <w:szCs w:val="22"/>
              </w:rPr>
              <w:t>Suada</w:t>
            </w:r>
            <w:proofErr w:type="spellEnd"/>
          </w:p>
          <w:p w14:paraId="5AF8FAE7" w14:textId="0117024D" w:rsidR="00582B28" w:rsidRDefault="00582B28" w:rsidP="004462CE">
            <w:pPr>
              <w:spacing w:line="360" w:lineRule="auto"/>
              <w:rPr>
                <w:rFonts w:ascii="Arial" w:hAnsi="Arial" w:cs="Arial"/>
                <w:sz w:val="22"/>
                <w:szCs w:val="22"/>
              </w:rPr>
            </w:pPr>
            <w:proofErr w:type="spellStart"/>
            <w:r>
              <w:rPr>
                <w:rFonts w:ascii="Arial" w:hAnsi="Arial" w:cs="Arial"/>
                <w:sz w:val="22"/>
                <w:szCs w:val="22"/>
              </w:rPr>
              <w:t>umfangreichen</w:t>
            </w:r>
            <w:proofErr w:type="spellEnd"/>
            <w:r>
              <w:rPr>
                <w:rFonts w:ascii="Arial" w:hAnsi="Arial" w:cs="Arial"/>
                <w:sz w:val="22"/>
                <w:szCs w:val="22"/>
              </w:rPr>
              <w:t xml:space="preserve"> Dialogue</w:t>
            </w:r>
          </w:p>
          <w:p w14:paraId="6ABFF4AC" w14:textId="7A938292" w:rsidR="009953D6" w:rsidRDefault="009953D6" w:rsidP="004462CE">
            <w:pPr>
              <w:spacing w:line="360" w:lineRule="auto"/>
              <w:rPr>
                <w:rFonts w:ascii="Arial" w:hAnsi="Arial" w:cs="Arial"/>
                <w:sz w:val="22"/>
                <w:szCs w:val="22"/>
              </w:rPr>
            </w:pPr>
            <w:proofErr w:type="spellStart"/>
            <w:r>
              <w:rPr>
                <w:rFonts w:ascii="Arial" w:hAnsi="Arial" w:cs="Arial"/>
                <w:sz w:val="22"/>
                <w:szCs w:val="22"/>
              </w:rPr>
              <w:t>schwedischen</w:t>
            </w:r>
            <w:proofErr w:type="spellEnd"/>
            <w:r>
              <w:rPr>
                <w:rFonts w:ascii="Arial" w:hAnsi="Arial" w:cs="Arial"/>
                <w:sz w:val="22"/>
                <w:szCs w:val="22"/>
              </w:rPr>
              <w:t xml:space="preserve"> </w:t>
            </w:r>
            <w:proofErr w:type="spellStart"/>
            <w:r>
              <w:rPr>
                <w:rFonts w:ascii="Arial" w:hAnsi="Arial" w:cs="Arial"/>
                <w:sz w:val="22"/>
                <w:szCs w:val="22"/>
              </w:rPr>
              <w:t>Muttersprache</w:t>
            </w:r>
            <w:proofErr w:type="spellEnd"/>
            <w:r>
              <w:rPr>
                <w:rFonts w:ascii="Arial" w:hAnsi="Arial" w:cs="Arial"/>
                <w:sz w:val="22"/>
                <w:szCs w:val="22"/>
              </w:rPr>
              <w:t xml:space="preserve"> </w:t>
            </w:r>
            <w:proofErr w:type="spellStart"/>
            <w:r>
              <w:rPr>
                <w:rFonts w:ascii="Arial" w:hAnsi="Arial" w:cs="Arial"/>
                <w:sz w:val="22"/>
                <w:szCs w:val="22"/>
              </w:rPr>
              <w:t>eröffnen</w:t>
            </w:r>
            <w:proofErr w:type="spellEnd"/>
          </w:p>
          <w:p w14:paraId="1AFFB4D1" w14:textId="77777777" w:rsidR="000B5CA1" w:rsidRDefault="00D17CB5" w:rsidP="004462CE">
            <w:pPr>
              <w:spacing w:line="360" w:lineRule="auto"/>
              <w:rPr>
                <w:rFonts w:ascii="Arial" w:hAnsi="Arial" w:cs="Arial"/>
                <w:sz w:val="22"/>
                <w:szCs w:val="22"/>
              </w:rPr>
            </w:pPr>
            <w:proofErr w:type="spellStart"/>
            <w:r>
              <w:rPr>
                <w:rFonts w:ascii="Arial" w:hAnsi="Arial" w:cs="Arial"/>
                <w:sz w:val="22"/>
                <w:szCs w:val="22"/>
              </w:rPr>
              <w:t>sächselndem</w:t>
            </w:r>
            <w:proofErr w:type="spellEnd"/>
            <w:r>
              <w:rPr>
                <w:rFonts w:ascii="Arial" w:hAnsi="Arial" w:cs="Arial"/>
                <w:sz w:val="22"/>
                <w:szCs w:val="22"/>
              </w:rPr>
              <w:t xml:space="preserve"> </w:t>
            </w:r>
            <w:proofErr w:type="spellStart"/>
            <w:r>
              <w:rPr>
                <w:rFonts w:ascii="Arial" w:hAnsi="Arial" w:cs="Arial"/>
                <w:sz w:val="22"/>
                <w:szCs w:val="22"/>
              </w:rPr>
              <w:t>Tonfall</w:t>
            </w:r>
            <w:proofErr w:type="spellEnd"/>
          </w:p>
          <w:p w14:paraId="5DEF1B13" w14:textId="77777777" w:rsidR="00D17CB5" w:rsidRDefault="00D17CB5" w:rsidP="004462CE">
            <w:pPr>
              <w:spacing w:line="360" w:lineRule="auto"/>
              <w:rPr>
                <w:rFonts w:ascii="Arial" w:hAnsi="Arial" w:cs="Arial"/>
                <w:sz w:val="22"/>
                <w:szCs w:val="22"/>
              </w:rPr>
            </w:pPr>
            <w:proofErr w:type="spellStart"/>
            <w:r>
              <w:rPr>
                <w:rFonts w:ascii="Arial" w:hAnsi="Arial" w:cs="Arial"/>
                <w:sz w:val="22"/>
                <w:szCs w:val="22"/>
              </w:rPr>
              <w:t>mit</w:t>
            </w:r>
            <w:proofErr w:type="spellEnd"/>
            <w:r>
              <w:rPr>
                <w:rFonts w:ascii="Arial" w:hAnsi="Arial" w:cs="Arial"/>
                <w:sz w:val="22"/>
                <w:szCs w:val="22"/>
              </w:rPr>
              <w:t xml:space="preserve"> der </w:t>
            </w:r>
            <w:proofErr w:type="spellStart"/>
            <w:r>
              <w:rPr>
                <w:rFonts w:ascii="Arial" w:hAnsi="Arial" w:cs="Arial"/>
                <w:sz w:val="22"/>
                <w:szCs w:val="22"/>
              </w:rPr>
              <w:t>Artikulation</w:t>
            </w:r>
            <w:proofErr w:type="spellEnd"/>
            <w:r>
              <w:rPr>
                <w:rFonts w:ascii="Arial" w:hAnsi="Arial" w:cs="Arial"/>
                <w:sz w:val="22"/>
                <w:szCs w:val="22"/>
              </w:rPr>
              <w:t xml:space="preserve"> von </w:t>
            </w:r>
            <w:proofErr w:type="spellStart"/>
            <w:r>
              <w:rPr>
                <w:rFonts w:ascii="Arial" w:hAnsi="Arial" w:cs="Arial"/>
                <w:sz w:val="22"/>
                <w:szCs w:val="22"/>
              </w:rPr>
              <w:t>Sprechtext</w:t>
            </w:r>
            <w:proofErr w:type="spellEnd"/>
            <w:r>
              <w:rPr>
                <w:rFonts w:ascii="Arial" w:hAnsi="Arial" w:cs="Arial"/>
                <w:sz w:val="22"/>
                <w:szCs w:val="22"/>
              </w:rPr>
              <w:t xml:space="preserve"> tut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schwer</w:t>
            </w:r>
            <w:proofErr w:type="spellEnd"/>
          </w:p>
          <w:p w14:paraId="7CBAFC53" w14:textId="77777777" w:rsidR="001C26D3" w:rsidRDefault="001C26D3" w:rsidP="004462CE">
            <w:pPr>
              <w:spacing w:line="360" w:lineRule="auto"/>
              <w:rPr>
                <w:rFonts w:ascii="Arial" w:hAnsi="Arial" w:cs="Arial"/>
                <w:sz w:val="22"/>
                <w:szCs w:val="22"/>
              </w:rPr>
            </w:pPr>
            <w:proofErr w:type="spellStart"/>
            <w:r>
              <w:rPr>
                <w:rFonts w:ascii="Arial" w:hAnsi="Arial" w:cs="Arial"/>
                <w:sz w:val="22"/>
                <w:szCs w:val="22"/>
              </w:rPr>
              <w:t>boshaft</w:t>
            </w:r>
            <w:proofErr w:type="spellEnd"/>
            <w:r>
              <w:rPr>
                <w:rFonts w:ascii="Arial" w:hAnsi="Arial" w:cs="Arial"/>
                <w:sz w:val="22"/>
                <w:szCs w:val="22"/>
              </w:rPr>
              <w:t xml:space="preserve"> alle </w:t>
            </w:r>
            <w:proofErr w:type="spellStart"/>
            <w:r>
              <w:rPr>
                <w:rFonts w:ascii="Arial" w:hAnsi="Arial" w:cs="Arial"/>
                <w:sz w:val="22"/>
                <w:szCs w:val="22"/>
              </w:rPr>
              <w:t>Bemühungen</w:t>
            </w:r>
            <w:proofErr w:type="spellEnd"/>
            <w:r>
              <w:rPr>
                <w:rFonts w:ascii="Arial" w:hAnsi="Arial" w:cs="Arial"/>
                <w:sz w:val="22"/>
                <w:szCs w:val="22"/>
              </w:rPr>
              <w:t xml:space="preserve"> um Tempo und Pointe </w:t>
            </w:r>
            <w:proofErr w:type="spellStart"/>
            <w:r>
              <w:rPr>
                <w:rFonts w:ascii="Arial" w:hAnsi="Arial" w:cs="Arial"/>
                <w:sz w:val="22"/>
                <w:szCs w:val="22"/>
              </w:rPr>
              <w:t>unterlaufend</w:t>
            </w:r>
            <w:proofErr w:type="spellEnd"/>
          </w:p>
          <w:p w14:paraId="4C861792" w14:textId="77777777" w:rsidR="001C26D3" w:rsidRDefault="001C26D3" w:rsidP="004462CE">
            <w:pPr>
              <w:spacing w:line="360" w:lineRule="auto"/>
              <w:rPr>
                <w:rFonts w:ascii="Arial" w:hAnsi="Arial" w:cs="Arial"/>
                <w:sz w:val="22"/>
                <w:szCs w:val="22"/>
              </w:rPr>
            </w:pPr>
            <w:proofErr w:type="spellStart"/>
            <w:r>
              <w:rPr>
                <w:rFonts w:ascii="Arial" w:hAnsi="Arial" w:cs="Arial"/>
                <w:sz w:val="22"/>
                <w:szCs w:val="22"/>
              </w:rPr>
              <w:t>bedächtig</w:t>
            </w:r>
            <w:proofErr w:type="spellEnd"/>
            <w:r>
              <w:rPr>
                <w:rFonts w:ascii="Arial" w:hAnsi="Arial" w:cs="Arial"/>
                <w:sz w:val="22"/>
                <w:szCs w:val="22"/>
              </w:rPr>
              <w:t xml:space="preserve"> und </w:t>
            </w:r>
            <w:proofErr w:type="spellStart"/>
            <w:r>
              <w:rPr>
                <w:rFonts w:ascii="Arial" w:hAnsi="Arial" w:cs="Arial"/>
                <w:sz w:val="22"/>
                <w:szCs w:val="22"/>
              </w:rPr>
              <w:t>ohne</w:t>
            </w:r>
            <w:proofErr w:type="spellEnd"/>
            <w:r>
              <w:rPr>
                <w:rFonts w:ascii="Arial" w:hAnsi="Arial" w:cs="Arial"/>
                <w:sz w:val="22"/>
                <w:szCs w:val="22"/>
              </w:rPr>
              <w:t xml:space="preserve"> </w:t>
            </w:r>
            <w:proofErr w:type="spellStart"/>
            <w:r>
              <w:rPr>
                <w:rFonts w:ascii="Arial" w:hAnsi="Arial" w:cs="Arial"/>
                <w:sz w:val="22"/>
                <w:szCs w:val="22"/>
              </w:rPr>
              <w:t>Pfiff</w:t>
            </w:r>
            <w:proofErr w:type="spellEnd"/>
            <w:r>
              <w:rPr>
                <w:rFonts w:ascii="Arial" w:hAnsi="Arial" w:cs="Arial"/>
                <w:sz w:val="22"/>
                <w:szCs w:val="22"/>
              </w:rPr>
              <w:t xml:space="preserve"> </w:t>
            </w:r>
            <w:proofErr w:type="spellStart"/>
            <w:r>
              <w:rPr>
                <w:rFonts w:ascii="Arial" w:hAnsi="Arial" w:cs="Arial"/>
                <w:sz w:val="22"/>
                <w:szCs w:val="22"/>
              </w:rPr>
              <w:t>bemüht</w:t>
            </w:r>
            <w:proofErr w:type="spellEnd"/>
            <w:r>
              <w:rPr>
                <w:rFonts w:ascii="Arial" w:hAnsi="Arial" w:cs="Arial"/>
                <w:sz w:val="22"/>
                <w:szCs w:val="22"/>
              </w:rPr>
              <w:t xml:space="preserve"> er </w:t>
            </w:r>
            <w:proofErr w:type="spellStart"/>
            <w:r>
              <w:rPr>
                <w:rFonts w:ascii="Arial" w:hAnsi="Arial" w:cs="Arial"/>
                <w:sz w:val="22"/>
                <w:szCs w:val="22"/>
              </w:rPr>
              <w:t>sich</w:t>
            </w:r>
            <w:proofErr w:type="spellEnd"/>
            <w:r>
              <w:rPr>
                <w:rFonts w:ascii="Arial" w:hAnsi="Arial" w:cs="Arial"/>
                <w:sz w:val="22"/>
                <w:szCs w:val="22"/>
              </w:rPr>
              <w:t xml:space="preserve">, die </w:t>
            </w:r>
            <w:proofErr w:type="spellStart"/>
            <w:r>
              <w:rPr>
                <w:rFonts w:ascii="Arial" w:hAnsi="Arial" w:cs="Arial"/>
                <w:sz w:val="22"/>
                <w:szCs w:val="22"/>
              </w:rPr>
              <w:t>Worte</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formen</w:t>
            </w:r>
            <w:proofErr w:type="spellEnd"/>
          </w:p>
          <w:p w14:paraId="2C53B584" w14:textId="77777777" w:rsidR="001C26D3" w:rsidRDefault="001C26D3" w:rsidP="004462CE">
            <w:pPr>
              <w:spacing w:line="360" w:lineRule="auto"/>
              <w:rPr>
                <w:rFonts w:ascii="Arial" w:hAnsi="Arial" w:cs="Arial"/>
                <w:sz w:val="22"/>
                <w:szCs w:val="22"/>
              </w:rPr>
            </w:pPr>
            <w:proofErr w:type="spellStart"/>
            <w:r>
              <w:rPr>
                <w:rFonts w:ascii="Arial" w:hAnsi="Arial" w:cs="Arial"/>
                <w:sz w:val="22"/>
                <w:szCs w:val="22"/>
              </w:rPr>
              <w:lastRenderedPageBreak/>
              <w:t>spricht</w:t>
            </w:r>
            <w:proofErr w:type="spellEnd"/>
            <w:r>
              <w:rPr>
                <w:rFonts w:ascii="Arial" w:hAnsi="Arial" w:cs="Arial"/>
                <w:sz w:val="22"/>
                <w:szCs w:val="22"/>
              </w:rPr>
              <w:t xml:space="preserve"> </w:t>
            </w:r>
            <w:proofErr w:type="spellStart"/>
            <w:r>
              <w:rPr>
                <w:rFonts w:ascii="Arial" w:hAnsi="Arial" w:cs="Arial"/>
                <w:sz w:val="22"/>
                <w:szCs w:val="22"/>
              </w:rPr>
              <w:t>meist</w:t>
            </w:r>
            <w:proofErr w:type="spellEnd"/>
            <w:r>
              <w:rPr>
                <w:rFonts w:ascii="Arial" w:hAnsi="Arial" w:cs="Arial"/>
                <w:sz w:val="22"/>
                <w:szCs w:val="22"/>
              </w:rPr>
              <w:t xml:space="preserve"> </w:t>
            </w:r>
            <w:proofErr w:type="spellStart"/>
            <w:r>
              <w:rPr>
                <w:rFonts w:ascii="Arial" w:hAnsi="Arial" w:cs="Arial"/>
                <w:sz w:val="22"/>
                <w:szCs w:val="22"/>
              </w:rPr>
              <w:t>stimmig</w:t>
            </w:r>
            <w:proofErr w:type="spellEnd"/>
            <w:r>
              <w:rPr>
                <w:rFonts w:ascii="Arial" w:hAnsi="Arial" w:cs="Arial"/>
                <w:sz w:val="22"/>
                <w:szCs w:val="22"/>
              </w:rPr>
              <w:t xml:space="preserve"> am Sinn </w:t>
            </w:r>
            <w:proofErr w:type="spellStart"/>
            <w:r>
              <w:rPr>
                <w:rFonts w:ascii="Arial" w:hAnsi="Arial" w:cs="Arial"/>
                <w:sz w:val="22"/>
                <w:szCs w:val="22"/>
              </w:rPr>
              <w:t>entlang</w:t>
            </w:r>
            <w:proofErr w:type="spellEnd"/>
          </w:p>
          <w:p w14:paraId="5A0D4097" w14:textId="77777777" w:rsidR="00E7150E" w:rsidRDefault="00E7150E" w:rsidP="004462C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Figur</w:t>
            </w:r>
            <w:proofErr w:type="spellEnd"/>
            <w:r>
              <w:rPr>
                <w:rFonts w:ascii="Arial" w:hAnsi="Arial" w:cs="Arial"/>
                <w:sz w:val="22"/>
                <w:szCs w:val="22"/>
              </w:rPr>
              <w:t xml:space="preserve"> </w:t>
            </w:r>
            <w:proofErr w:type="spellStart"/>
            <w:r>
              <w:rPr>
                <w:rFonts w:ascii="Arial" w:hAnsi="Arial" w:cs="Arial"/>
                <w:sz w:val="22"/>
                <w:szCs w:val="22"/>
              </w:rPr>
              <w:t>entwickelt</w:t>
            </w:r>
            <w:proofErr w:type="spellEnd"/>
            <w:r>
              <w:rPr>
                <w:rFonts w:ascii="Arial" w:hAnsi="Arial" w:cs="Arial"/>
                <w:sz w:val="22"/>
                <w:szCs w:val="22"/>
              </w:rPr>
              <w:t xml:space="preserve"> </w:t>
            </w:r>
            <w:proofErr w:type="spellStart"/>
            <w:r>
              <w:rPr>
                <w:rFonts w:ascii="Arial" w:hAnsi="Arial" w:cs="Arial"/>
                <w:sz w:val="22"/>
                <w:szCs w:val="22"/>
              </w:rPr>
              <w:t>Spannung</w:t>
            </w:r>
            <w:proofErr w:type="spellEnd"/>
            <w:r>
              <w:rPr>
                <w:rFonts w:ascii="Arial" w:hAnsi="Arial" w:cs="Arial"/>
                <w:sz w:val="22"/>
                <w:szCs w:val="22"/>
              </w:rPr>
              <w:t xml:space="preserve"> und Aura, </w:t>
            </w:r>
            <w:proofErr w:type="spellStart"/>
            <w:r>
              <w:rPr>
                <w:rFonts w:ascii="Arial" w:hAnsi="Arial" w:cs="Arial"/>
                <w:sz w:val="22"/>
                <w:szCs w:val="22"/>
              </w:rPr>
              <w:t>baut</w:t>
            </w:r>
            <w:proofErr w:type="spellEnd"/>
            <w:r>
              <w:rPr>
                <w:rFonts w:ascii="Arial" w:hAnsi="Arial" w:cs="Arial"/>
                <w:sz w:val="22"/>
                <w:szCs w:val="22"/>
              </w:rPr>
              <w:t xml:space="preserve"> </w:t>
            </w:r>
            <w:proofErr w:type="spellStart"/>
            <w:r>
              <w:rPr>
                <w:rFonts w:ascii="Arial" w:hAnsi="Arial" w:cs="Arial"/>
                <w:sz w:val="22"/>
                <w:szCs w:val="22"/>
              </w:rPr>
              <w:t>Beziehungen</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ihrem</w:t>
            </w:r>
            <w:proofErr w:type="spellEnd"/>
            <w:r>
              <w:rPr>
                <w:rFonts w:ascii="Arial" w:hAnsi="Arial" w:cs="Arial"/>
                <w:sz w:val="22"/>
                <w:szCs w:val="22"/>
              </w:rPr>
              <w:t xml:space="preserve"> </w:t>
            </w:r>
            <w:proofErr w:type="spellStart"/>
            <w:r>
              <w:rPr>
                <w:rFonts w:ascii="Arial" w:hAnsi="Arial" w:cs="Arial"/>
                <w:sz w:val="22"/>
                <w:szCs w:val="22"/>
              </w:rPr>
              <w:t>Gegenüber</w:t>
            </w:r>
            <w:proofErr w:type="spellEnd"/>
            <w:r>
              <w:rPr>
                <w:rFonts w:ascii="Arial" w:hAnsi="Arial" w:cs="Arial"/>
                <w:sz w:val="22"/>
                <w:szCs w:val="22"/>
              </w:rPr>
              <w:t xml:space="preserve"> auf, </w:t>
            </w:r>
            <w:proofErr w:type="spellStart"/>
            <w:r>
              <w:rPr>
                <w:rFonts w:ascii="Arial" w:hAnsi="Arial" w:cs="Arial"/>
                <w:sz w:val="22"/>
                <w:szCs w:val="22"/>
              </w:rPr>
              <w:t>spielt</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Worten</w:t>
            </w:r>
            <w:proofErr w:type="spellEnd"/>
          </w:p>
          <w:p w14:paraId="5F6AC14C" w14:textId="77777777" w:rsidR="00E7150E" w:rsidRDefault="00E7150E" w:rsidP="004462CE">
            <w:pPr>
              <w:spacing w:line="360" w:lineRule="auto"/>
              <w:rPr>
                <w:rFonts w:ascii="Arial" w:hAnsi="Arial" w:cs="Arial"/>
                <w:sz w:val="22"/>
                <w:szCs w:val="22"/>
              </w:rPr>
            </w:pPr>
            <w:r>
              <w:rPr>
                <w:rFonts w:ascii="Arial" w:hAnsi="Arial" w:cs="Arial"/>
                <w:sz w:val="22"/>
                <w:szCs w:val="22"/>
              </w:rPr>
              <w:t xml:space="preserve">Dialogue </w:t>
            </w:r>
            <w:proofErr w:type="spellStart"/>
            <w:r>
              <w:rPr>
                <w:rFonts w:ascii="Arial" w:hAnsi="Arial" w:cs="Arial"/>
                <w:sz w:val="22"/>
                <w:szCs w:val="22"/>
              </w:rPr>
              <w:t>sind</w:t>
            </w:r>
            <w:proofErr w:type="spellEnd"/>
            <w:r>
              <w:rPr>
                <w:rFonts w:ascii="Arial" w:hAnsi="Arial" w:cs="Arial"/>
                <w:sz w:val="22"/>
                <w:szCs w:val="22"/>
              </w:rPr>
              <w:t xml:space="preserve"> </w:t>
            </w:r>
            <w:proofErr w:type="spellStart"/>
            <w:r>
              <w:rPr>
                <w:rFonts w:ascii="Arial" w:hAnsi="Arial" w:cs="Arial"/>
                <w:sz w:val="22"/>
                <w:szCs w:val="22"/>
              </w:rPr>
              <w:t>wohlgesetzt</w:t>
            </w:r>
            <w:proofErr w:type="spellEnd"/>
            <w:r>
              <w:rPr>
                <w:rFonts w:ascii="Arial" w:hAnsi="Arial" w:cs="Arial"/>
                <w:sz w:val="22"/>
                <w:szCs w:val="22"/>
              </w:rPr>
              <w:t xml:space="preserve"> und </w:t>
            </w:r>
            <w:proofErr w:type="spellStart"/>
            <w:r>
              <w:rPr>
                <w:rFonts w:ascii="Arial" w:hAnsi="Arial" w:cs="Arial"/>
                <w:sz w:val="22"/>
                <w:szCs w:val="22"/>
              </w:rPr>
              <w:t>enthüllen</w:t>
            </w:r>
            <w:proofErr w:type="spellEnd"/>
            <w:r>
              <w:rPr>
                <w:rFonts w:ascii="Arial" w:hAnsi="Arial" w:cs="Arial"/>
                <w:sz w:val="22"/>
                <w:szCs w:val="22"/>
              </w:rPr>
              <w:t xml:space="preserve"> Sinn und </w:t>
            </w:r>
            <w:proofErr w:type="spellStart"/>
            <w:r>
              <w:rPr>
                <w:rFonts w:ascii="Arial" w:hAnsi="Arial" w:cs="Arial"/>
                <w:sz w:val="22"/>
                <w:szCs w:val="22"/>
              </w:rPr>
              <w:t>Hintersinn</w:t>
            </w:r>
            <w:proofErr w:type="spellEnd"/>
            <w:r>
              <w:rPr>
                <w:rFonts w:ascii="Arial" w:hAnsi="Arial" w:cs="Arial"/>
                <w:sz w:val="22"/>
                <w:szCs w:val="22"/>
              </w:rPr>
              <w:t xml:space="preserve"> der </w:t>
            </w:r>
            <w:proofErr w:type="spellStart"/>
            <w:r>
              <w:rPr>
                <w:rFonts w:ascii="Arial" w:hAnsi="Arial" w:cs="Arial"/>
                <w:sz w:val="22"/>
                <w:szCs w:val="22"/>
              </w:rPr>
              <w:t>Worte</w:t>
            </w:r>
            <w:proofErr w:type="spellEnd"/>
          </w:p>
          <w:p w14:paraId="62E693FF" w14:textId="77777777" w:rsidR="00E7150E" w:rsidRDefault="00E7150E" w:rsidP="004462CE">
            <w:pPr>
              <w:spacing w:line="360" w:lineRule="auto"/>
              <w:rPr>
                <w:rFonts w:ascii="Arial" w:hAnsi="Arial" w:cs="Arial"/>
                <w:sz w:val="22"/>
                <w:szCs w:val="22"/>
              </w:rPr>
            </w:pPr>
            <w:proofErr w:type="spellStart"/>
            <w:r>
              <w:rPr>
                <w:rFonts w:ascii="Arial" w:hAnsi="Arial" w:cs="Arial"/>
                <w:sz w:val="22"/>
                <w:szCs w:val="22"/>
              </w:rPr>
              <w:t>Gesungen</w:t>
            </w:r>
            <w:proofErr w:type="spellEnd"/>
            <w:r>
              <w:rPr>
                <w:rFonts w:ascii="Arial" w:hAnsi="Arial" w:cs="Arial"/>
                <w:sz w:val="22"/>
                <w:szCs w:val="22"/>
              </w:rPr>
              <w:t xml:space="preserve"> </w:t>
            </w:r>
            <w:proofErr w:type="spellStart"/>
            <w:r>
              <w:rPr>
                <w:rFonts w:ascii="Arial" w:hAnsi="Arial" w:cs="Arial"/>
                <w:sz w:val="22"/>
                <w:szCs w:val="22"/>
              </w:rPr>
              <w:t>wird</w:t>
            </w:r>
            <w:proofErr w:type="spellEnd"/>
            <w:r>
              <w:rPr>
                <w:rFonts w:ascii="Arial" w:hAnsi="Arial" w:cs="Arial"/>
                <w:sz w:val="22"/>
                <w:szCs w:val="22"/>
              </w:rPr>
              <w:t xml:space="preserve"> in Aachen die </w:t>
            </w:r>
            <w:proofErr w:type="spellStart"/>
            <w:r>
              <w:rPr>
                <w:rFonts w:ascii="Arial" w:hAnsi="Arial" w:cs="Arial"/>
                <w:sz w:val="22"/>
                <w:szCs w:val="22"/>
              </w:rPr>
              <w:t>Urfassung</w:t>
            </w:r>
            <w:proofErr w:type="spellEnd"/>
            <w:r>
              <w:rPr>
                <w:rFonts w:ascii="Arial" w:hAnsi="Arial" w:cs="Arial"/>
                <w:sz w:val="22"/>
                <w:szCs w:val="22"/>
              </w:rPr>
              <w:t xml:space="preserve"> in </w:t>
            </w:r>
            <w:proofErr w:type="spellStart"/>
            <w:r>
              <w:rPr>
                <w:rFonts w:ascii="Arial" w:hAnsi="Arial" w:cs="Arial"/>
                <w:sz w:val="22"/>
                <w:szCs w:val="22"/>
              </w:rPr>
              <w:t>französicher</w:t>
            </w:r>
            <w:proofErr w:type="spellEnd"/>
            <w:r>
              <w:rPr>
                <w:rFonts w:ascii="Arial" w:hAnsi="Arial" w:cs="Arial"/>
                <w:sz w:val="22"/>
                <w:szCs w:val="22"/>
              </w:rPr>
              <w:t xml:space="preserve"> </w:t>
            </w:r>
            <w:proofErr w:type="spellStart"/>
            <w:r>
              <w:rPr>
                <w:rFonts w:ascii="Arial" w:hAnsi="Arial" w:cs="Arial"/>
                <w:sz w:val="22"/>
                <w:szCs w:val="22"/>
              </w:rPr>
              <w:t>Sprache</w:t>
            </w:r>
            <w:proofErr w:type="spellEnd"/>
            <w:r w:rsidR="00E264C9">
              <w:rPr>
                <w:rFonts w:ascii="Arial" w:hAnsi="Arial" w:cs="Arial"/>
                <w:sz w:val="22"/>
                <w:szCs w:val="22"/>
              </w:rPr>
              <w:t xml:space="preserve">, </w:t>
            </w:r>
            <w:proofErr w:type="spellStart"/>
            <w:r w:rsidR="00E264C9">
              <w:rPr>
                <w:rFonts w:ascii="Arial" w:hAnsi="Arial" w:cs="Arial"/>
                <w:sz w:val="22"/>
                <w:szCs w:val="22"/>
              </w:rPr>
              <w:t>Dialoge</w:t>
            </w:r>
            <w:proofErr w:type="spellEnd"/>
            <w:r w:rsidR="00E264C9">
              <w:rPr>
                <w:rFonts w:ascii="Arial" w:hAnsi="Arial" w:cs="Arial"/>
                <w:sz w:val="22"/>
                <w:szCs w:val="22"/>
              </w:rPr>
              <w:t xml:space="preserve"> </w:t>
            </w:r>
            <w:proofErr w:type="spellStart"/>
            <w:r w:rsidR="00E264C9">
              <w:rPr>
                <w:rFonts w:ascii="Arial" w:hAnsi="Arial" w:cs="Arial"/>
                <w:sz w:val="22"/>
                <w:szCs w:val="22"/>
              </w:rPr>
              <w:t>sprechen</w:t>
            </w:r>
            <w:proofErr w:type="spellEnd"/>
            <w:r w:rsidR="00E264C9">
              <w:rPr>
                <w:rFonts w:ascii="Arial" w:hAnsi="Arial" w:cs="Arial"/>
                <w:sz w:val="22"/>
                <w:szCs w:val="22"/>
              </w:rPr>
              <w:t xml:space="preserve"> die </w:t>
            </w:r>
            <w:proofErr w:type="spellStart"/>
            <w:r w:rsidR="00E264C9">
              <w:rPr>
                <w:rFonts w:ascii="Arial" w:hAnsi="Arial" w:cs="Arial"/>
                <w:sz w:val="22"/>
                <w:szCs w:val="22"/>
              </w:rPr>
              <w:t>Darsteller</w:t>
            </w:r>
            <w:proofErr w:type="spellEnd"/>
            <w:r w:rsidR="00E264C9">
              <w:rPr>
                <w:rFonts w:ascii="Arial" w:hAnsi="Arial" w:cs="Arial"/>
                <w:sz w:val="22"/>
                <w:szCs w:val="22"/>
              </w:rPr>
              <w:t xml:space="preserve"> auf Deutsch</w:t>
            </w:r>
          </w:p>
          <w:p w14:paraId="3CA8FDE7" w14:textId="77777777" w:rsidR="007E44ED" w:rsidRDefault="007E44ED" w:rsidP="004462CE">
            <w:pPr>
              <w:spacing w:line="360" w:lineRule="auto"/>
              <w:rPr>
                <w:rFonts w:ascii="Arial" w:hAnsi="Arial" w:cs="Arial"/>
                <w:sz w:val="22"/>
                <w:szCs w:val="22"/>
              </w:rPr>
            </w:pPr>
            <w:proofErr w:type="spellStart"/>
            <w:r>
              <w:rPr>
                <w:rFonts w:ascii="Arial" w:hAnsi="Arial" w:cs="Arial"/>
                <w:sz w:val="22"/>
                <w:szCs w:val="22"/>
              </w:rPr>
              <w:t>sehr</w:t>
            </w:r>
            <w:proofErr w:type="spellEnd"/>
            <w:r>
              <w:rPr>
                <w:rFonts w:ascii="Arial" w:hAnsi="Arial" w:cs="Arial"/>
                <w:sz w:val="22"/>
                <w:szCs w:val="22"/>
              </w:rPr>
              <w:t xml:space="preserve"> </w:t>
            </w:r>
            <w:proofErr w:type="spellStart"/>
            <w:r>
              <w:rPr>
                <w:rFonts w:ascii="Arial" w:hAnsi="Arial" w:cs="Arial"/>
                <w:sz w:val="22"/>
                <w:szCs w:val="22"/>
              </w:rPr>
              <w:t>witzig</w:t>
            </w:r>
            <w:proofErr w:type="spellEnd"/>
            <w:r>
              <w:rPr>
                <w:rFonts w:ascii="Arial" w:hAnsi="Arial" w:cs="Arial"/>
                <w:sz w:val="22"/>
                <w:szCs w:val="22"/>
              </w:rPr>
              <w:t xml:space="preserve"> in den </w:t>
            </w:r>
            <w:proofErr w:type="spellStart"/>
            <w:r>
              <w:rPr>
                <w:rFonts w:ascii="Arial" w:hAnsi="Arial" w:cs="Arial"/>
                <w:sz w:val="22"/>
                <w:szCs w:val="22"/>
              </w:rPr>
              <w:t>Dialogen</w:t>
            </w:r>
            <w:proofErr w:type="spellEnd"/>
            <w:r>
              <w:rPr>
                <w:rFonts w:ascii="Arial" w:hAnsi="Arial" w:cs="Arial"/>
                <w:sz w:val="22"/>
                <w:szCs w:val="22"/>
              </w:rPr>
              <w:t xml:space="preserve"> </w:t>
            </w:r>
            <w:proofErr w:type="spellStart"/>
            <w:r>
              <w:rPr>
                <w:rFonts w:ascii="Arial" w:hAnsi="Arial" w:cs="Arial"/>
                <w:sz w:val="22"/>
                <w:szCs w:val="22"/>
              </w:rPr>
              <w:t>rüberkommt</w:t>
            </w:r>
            <w:proofErr w:type="spellEnd"/>
            <w:r>
              <w:rPr>
                <w:rFonts w:ascii="Arial" w:hAnsi="Arial" w:cs="Arial"/>
                <w:sz w:val="22"/>
                <w:szCs w:val="22"/>
              </w:rPr>
              <w:t xml:space="preserve">. </w:t>
            </w:r>
            <w:proofErr w:type="spellStart"/>
            <w:r>
              <w:rPr>
                <w:rFonts w:ascii="Arial" w:hAnsi="Arial" w:cs="Arial"/>
                <w:sz w:val="22"/>
                <w:szCs w:val="22"/>
              </w:rPr>
              <w:t>Dafür</w:t>
            </w:r>
            <w:proofErr w:type="spellEnd"/>
            <w:r>
              <w:rPr>
                <w:rFonts w:ascii="Arial" w:hAnsi="Arial" w:cs="Arial"/>
                <w:sz w:val="22"/>
                <w:szCs w:val="22"/>
              </w:rPr>
              <w:t xml:space="preserve"> </w:t>
            </w:r>
            <w:proofErr w:type="spellStart"/>
            <w:r>
              <w:rPr>
                <w:rFonts w:ascii="Arial" w:hAnsi="Arial" w:cs="Arial"/>
                <w:sz w:val="22"/>
                <w:szCs w:val="22"/>
              </w:rPr>
              <w:t>wenn</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den Csardas </w:t>
            </w:r>
            <w:proofErr w:type="spellStart"/>
            <w:r>
              <w:rPr>
                <w:rFonts w:ascii="Arial" w:hAnsi="Arial" w:cs="Arial"/>
                <w:sz w:val="22"/>
                <w:szCs w:val="22"/>
              </w:rPr>
              <w:t>singt</w:t>
            </w:r>
            <w:proofErr w:type="spellEnd"/>
            <w:r>
              <w:rPr>
                <w:rFonts w:ascii="Arial" w:hAnsi="Arial" w:cs="Arial"/>
                <w:sz w:val="22"/>
                <w:szCs w:val="22"/>
              </w:rPr>
              <w:t xml:space="preserve">, </w:t>
            </w:r>
            <w:proofErr w:type="spellStart"/>
            <w:r>
              <w:rPr>
                <w:rFonts w:ascii="Arial" w:hAnsi="Arial" w:cs="Arial"/>
                <w:sz w:val="22"/>
                <w:szCs w:val="22"/>
              </w:rPr>
              <w:t>kaum</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einziges</w:t>
            </w:r>
            <w:proofErr w:type="spellEnd"/>
            <w:r>
              <w:rPr>
                <w:rFonts w:ascii="Arial" w:hAnsi="Arial" w:cs="Arial"/>
                <w:sz w:val="22"/>
                <w:szCs w:val="22"/>
              </w:rPr>
              <w:t xml:space="preserve"> Wort</w:t>
            </w:r>
          </w:p>
          <w:p w14:paraId="262F1E4B" w14:textId="77777777" w:rsidR="00436869" w:rsidRDefault="007E44ED" w:rsidP="004462CE">
            <w:pPr>
              <w:spacing w:line="360" w:lineRule="auto"/>
              <w:rPr>
                <w:rFonts w:ascii="Arial" w:hAnsi="Arial" w:cs="Arial"/>
                <w:sz w:val="22"/>
                <w:szCs w:val="22"/>
              </w:rPr>
            </w:pPr>
            <w:r>
              <w:rPr>
                <w:rFonts w:ascii="Arial" w:hAnsi="Arial" w:cs="Arial"/>
                <w:sz w:val="22"/>
                <w:szCs w:val="22"/>
              </w:rPr>
              <w:t xml:space="preserve">Der </w:t>
            </w:r>
            <w:proofErr w:type="spellStart"/>
            <w:r>
              <w:rPr>
                <w:rFonts w:ascii="Arial" w:hAnsi="Arial" w:cs="Arial"/>
                <w:sz w:val="22"/>
                <w:szCs w:val="22"/>
              </w:rPr>
              <w:t>Sprachcoach</w:t>
            </w:r>
            <w:proofErr w:type="spellEnd"/>
            <w:r>
              <w:rPr>
                <w:rFonts w:ascii="Arial" w:hAnsi="Arial" w:cs="Arial"/>
                <w:sz w:val="22"/>
                <w:szCs w:val="22"/>
              </w:rPr>
              <w:t xml:space="preserve"> hat </w:t>
            </w:r>
            <w:proofErr w:type="spellStart"/>
            <w:r>
              <w:rPr>
                <w:rFonts w:ascii="Arial" w:hAnsi="Arial" w:cs="Arial"/>
                <w:sz w:val="22"/>
                <w:szCs w:val="22"/>
              </w:rPr>
              <w:t>vorzügliche</w:t>
            </w:r>
            <w:proofErr w:type="spellEnd"/>
            <w:r>
              <w:rPr>
                <w:rFonts w:ascii="Arial" w:hAnsi="Arial" w:cs="Arial"/>
                <w:sz w:val="22"/>
                <w:szCs w:val="22"/>
              </w:rPr>
              <w:t xml:space="preserve"> Arbeit </w:t>
            </w:r>
            <w:proofErr w:type="spellStart"/>
            <w:r>
              <w:rPr>
                <w:rFonts w:ascii="Arial" w:hAnsi="Arial" w:cs="Arial"/>
                <w:sz w:val="22"/>
                <w:szCs w:val="22"/>
              </w:rPr>
              <w:t>geleistet</w:t>
            </w:r>
            <w:proofErr w:type="spellEnd"/>
            <w:r>
              <w:rPr>
                <w:rFonts w:ascii="Arial" w:hAnsi="Arial" w:cs="Arial"/>
                <w:sz w:val="22"/>
                <w:szCs w:val="22"/>
              </w:rPr>
              <w:t xml:space="preserve">, </w:t>
            </w:r>
            <w:proofErr w:type="spellStart"/>
            <w:r>
              <w:rPr>
                <w:rFonts w:ascii="Arial" w:hAnsi="Arial" w:cs="Arial"/>
                <w:sz w:val="22"/>
                <w:szCs w:val="22"/>
              </w:rPr>
              <w:t>z.B.</w:t>
            </w:r>
            <w:proofErr w:type="spellEnd"/>
            <w:r>
              <w:rPr>
                <w:rFonts w:ascii="Arial" w:hAnsi="Arial" w:cs="Arial"/>
                <w:sz w:val="22"/>
                <w:szCs w:val="22"/>
              </w:rPr>
              <w:t xml:space="preserve"> </w:t>
            </w:r>
            <w:proofErr w:type="spellStart"/>
            <w:r>
              <w:rPr>
                <w:rFonts w:ascii="Arial" w:hAnsi="Arial" w:cs="Arial"/>
                <w:sz w:val="22"/>
                <w:szCs w:val="22"/>
              </w:rPr>
              <w:t>bei</w:t>
            </w:r>
            <w:proofErr w:type="spellEnd"/>
            <w:r>
              <w:rPr>
                <w:rFonts w:ascii="Arial" w:hAnsi="Arial" w:cs="Arial"/>
                <w:sz w:val="22"/>
                <w:szCs w:val="22"/>
              </w:rPr>
              <w:t xml:space="preserve"> </w:t>
            </w:r>
            <w:proofErr w:type="spellStart"/>
            <w:r>
              <w:rPr>
                <w:rFonts w:ascii="Arial" w:hAnsi="Arial" w:cs="Arial"/>
                <w:sz w:val="22"/>
                <w:szCs w:val="22"/>
              </w:rPr>
              <w:t>einer</w:t>
            </w:r>
            <w:proofErr w:type="spellEnd"/>
            <w:r>
              <w:rPr>
                <w:rFonts w:ascii="Arial" w:hAnsi="Arial" w:cs="Arial"/>
                <w:sz w:val="22"/>
                <w:szCs w:val="22"/>
              </w:rPr>
              <w:t xml:space="preserve"> </w:t>
            </w:r>
            <w:proofErr w:type="spellStart"/>
            <w:r>
              <w:rPr>
                <w:rFonts w:ascii="Arial" w:hAnsi="Arial" w:cs="Arial"/>
                <w:sz w:val="22"/>
                <w:szCs w:val="22"/>
              </w:rPr>
              <w:t>puertoricanischen</w:t>
            </w:r>
            <w:proofErr w:type="spellEnd"/>
            <w:r>
              <w:rPr>
                <w:rFonts w:ascii="Arial" w:hAnsi="Arial" w:cs="Arial"/>
                <w:sz w:val="22"/>
                <w:szCs w:val="22"/>
              </w:rPr>
              <w:t xml:space="preserve"> </w:t>
            </w:r>
            <w:proofErr w:type="spellStart"/>
            <w:r>
              <w:rPr>
                <w:rFonts w:ascii="Arial" w:hAnsi="Arial" w:cs="Arial"/>
                <w:sz w:val="22"/>
                <w:szCs w:val="22"/>
              </w:rPr>
              <w:t>Kollegin</w:t>
            </w:r>
            <w:proofErr w:type="spellEnd"/>
            <w:r>
              <w:rPr>
                <w:rFonts w:ascii="Arial" w:hAnsi="Arial" w:cs="Arial"/>
                <w:sz w:val="22"/>
                <w:szCs w:val="22"/>
              </w:rPr>
              <w:t xml:space="preserve">; gar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übel</w:t>
            </w:r>
            <w:proofErr w:type="spellEnd"/>
            <w:r>
              <w:rPr>
                <w:rFonts w:ascii="Arial" w:hAnsi="Arial" w:cs="Arial"/>
                <w:sz w:val="22"/>
                <w:szCs w:val="22"/>
              </w:rPr>
              <w:t xml:space="preserve">; </w:t>
            </w:r>
            <w:proofErr w:type="spellStart"/>
            <w:r>
              <w:rPr>
                <w:rFonts w:ascii="Arial" w:hAnsi="Arial" w:cs="Arial"/>
                <w:sz w:val="22"/>
                <w:szCs w:val="22"/>
              </w:rPr>
              <w:t>Pointen</w:t>
            </w:r>
            <w:proofErr w:type="spellEnd"/>
            <w:r>
              <w:rPr>
                <w:rFonts w:ascii="Arial" w:hAnsi="Arial" w:cs="Arial"/>
                <w:sz w:val="22"/>
                <w:szCs w:val="22"/>
              </w:rPr>
              <w:t xml:space="preserve"> </w:t>
            </w:r>
            <w:proofErr w:type="spellStart"/>
            <w:r>
              <w:rPr>
                <w:rFonts w:ascii="Arial" w:hAnsi="Arial" w:cs="Arial"/>
                <w:sz w:val="22"/>
                <w:szCs w:val="22"/>
              </w:rPr>
              <w:t>kann</w:t>
            </w:r>
            <w:proofErr w:type="spellEnd"/>
            <w:r>
              <w:rPr>
                <w:rFonts w:ascii="Arial" w:hAnsi="Arial" w:cs="Arial"/>
                <w:sz w:val="22"/>
                <w:szCs w:val="22"/>
              </w:rPr>
              <w:t xml:space="preserve"> man so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zünde</w:t>
            </w:r>
            <w:r w:rsidR="00436869">
              <w:rPr>
                <w:rFonts w:ascii="Arial" w:hAnsi="Arial" w:cs="Arial"/>
                <w:sz w:val="22"/>
                <w:szCs w:val="22"/>
              </w:rPr>
              <w:t>n</w:t>
            </w:r>
            <w:proofErr w:type="spellEnd"/>
          </w:p>
          <w:p w14:paraId="43F387FD" w14:textId="77777777" w:rsidR="00436869" w:rsidRDefault="00436869" w:rsidP="004462CE">
            <w:pPr>
              <w:spacing w:line="360" w:lineRule="auto"/>
              <w:rPr>
                <w:rFonts w:ascii="Arial" w:hAnsi="Arial" w:cs="Arial"/>
                <w:sz w:val="22"/>
                <w:szCs w:val="22"/>
              </w:rPr>
            </w:pPr>
            <w:proofErr w:type="spellStart"/>
            <w:r>
              <w:rPr>
                <w:rFonts w:ascii="Arial" w:hAnsi="Arial" w:cs="Arial"/>
                <w:sz w:val="22"/>
                <w:szCs w:val="22"/>
              </w:rPr>
              <w:t>spielen</w:t>
            </w:r>
            <w:proofErr w:type="spellEnd"/>
            <w:r>
              <w:rPr>
                <w:rFonts w:ascii="Arial" w:hAnsi="Arial" w:cs="Arial"/>
                <w:sz w:val="22"/>
                <w:szCs w:val="22"/>
              </w:rPr>
              <w:t xml:space="preserve"> </w:t>
            </w:r>
            <w:proofErr w:type="spellStart"/>
            <w:r w:rsidR="00EA470A">
              <w:rPr>
                <w:rFonts w:ascii="Arial" w:hAnsi="Arial" w:cs="Arial"/>
                <w:sz w:val="22"/>
                <w:szCs w:val="22"/>
              </w:rPr>
              <w:t>französische</w:t>
            </w:r>
            <w:proofErr w:type="spellEnd"/>
            <w:r w:rsidR="00EA470A">
              <w:rPr>
                <w:rFonts w:ascii="Arial" w:hAnsi="Arial" w:cs="Arial"/>
                <w:sz w:val="22"/>
                <w:szCs w:val="22"/>
              </w:rPr>
              <w:t xml:space="preserve"> </w:t>
            </w:r>
            <w:proofErr w:type="spellStart"/>
            <w:r w:rsidR="00EA470A">
              <w:rPr>
                <w:rFonts w:ascii="Arial" w:hAnsi="Arial" w:cs="Arial"/>
                <w:sz w:val="22"/>
                <w:szCs w:val="22"/>
              </w:rPr>
              <w:t>Adelige</w:t>
            </w:r>
            <w:proofErr w:type="spellEnd"/>
            <w:r w:rsidR="00EA470A">
              <w:rPr>
                <w:rFonts w:ascii="Arial" w:hAnsi="Arial" w:cs="Arial"/>
                <w:sz w:val="22"/>
                <w:szCs w:val="22"/>
              </w:rPr>
              <w:t xml:space="preserve">, da </w:t>
            </w:r>
            <w:proofErr w:type="spellStart"/>
            <w:r w:rsidR="00EA470A">
              <w:rPr>
                <w:rFonts w:ascii="Arial" w:hAnsi="Arial" w:cs="Arial"/>
                <w:sz w:val="22"/>
                <w:szCs w:val="22"/>
              </w:rPr>
              <w:t>grölt</w:t>
            </w:r>
            <w:proofErr w:type="spellEnd"/>
            <w:r w:rsidR="00EA470A">
              <w:rPr>
                <w:rFonts w:ascii="Arial" w:hAnsi="Arial" w:cs="Arial"/>
                <w:sz w:val="22"/>
                <w:szCs w:val="22"/>
              </w:rPr>
              <w:t xml:space="preserve"> das </w:t>
            </w:r>
            <w:proofErr w:type="spellStart"/>
            <w:r w:rsidR="00EA470A">
              <w:rPr>
                <w:rFonts w:ascii="Arial" w:hAnsi="Arial" w:cs="Arial"/>
                <w:sz w:val="22"/>
                <w:szCs w:val="22"/>
              </w:rPr>
              <w:t>Opernhaus</w:t>
            </w:r>
            <w:proofErr w:type="spellEnd"/>
            <w:r w:rsidR="00EA470A">
              <w:rPr>
                <w:rFonts w:ascii="Arial" w:hAnsi="Arial" w:cs="Arial"/>
                <w:sz w:val="22"/>
                <w:szCs w:val="22"/>
              </w:rPr>
              <w:t xml:space="preserve">; </w:t>
            </w:r>
            <w:proofErr w:type="spellStart"/>
            <w:r w:rsidR="00EA470A">
              <w:rPr>
                <w:rFonts w:ascii="Arial" w:hAnsi="Arial" w:cs="Arial"/>
                <w:sz w:val="22"/>
                <w:szCs w:val="22"/>
              </w:rPr>
              <w:t>stolpern</w:t>
            </w:r>
            <w:proofErr w:type="spellEnd"/>
            <w:r w:rsidR="00EA470A">
              <w:rPr>
                <w:rFonts w:ascii="Arial" w:hAnsi="Arial" w:cs="Arial"/>
                <w:sz w:val="22"/>
                <w:szCs w:val="22"/>
              </w:rPr>
              <w:t xml:space="preserve"> </w:t>
            </w:r>
            <w:proofErr w:type="spellStart"/>
            <w:r w:rsidR="00EA470A">
              <w:rPr>
                <w:rFonts w:ascii="Arial" w:hAnsi="Arial" w:cs="Arial"/>
                <w:sz w:val="22"/>
                <w:szCs w:val="22"/>
              </w:rPr>
              <w:t>durch</w:t>
            </w:r>
            <w:proofErr w:type="spellEnd"/>
            <w:r w:rsidR="00EA470A">
              <w:rPr>
                <w:rFonts w:ascii="Arial" w:hAnsi="Arial" w:cs="Arial"/>
                <w:sz w:val="22"/>
                <w:szCs w:val="22"/>
              </w:rPr>
              <w:t xml:space="preserve"> alle </w:t>
            </w:r>
            <w:proofErr w:type="spellStart"/>
            <w:r w:rsidR="00EA470A">
              <w:rPr>
                <w:rFonts w:ascii="Arial" w:hAnsi="Arial" w:cs="Arial"/>
                <w:sz w:val="22"/>
                <w:szCs w:val="22"/>
              </w:rPr>
              <w:t>bekannten</w:t>
            </w:r>
            <w:proofErr w:type="spellEnd"/>
            <w:r w:rsidR="00EA470A">
              <w:rPr>
                <w:rFonts w:ascii="Arial" w:hAnsi="Arial" w:cs="Arial"/>
                <w:sz w:val="22"/>
                <w:szCs w:val="22"/>
              </w:rPr>
              <w:t xml:space="preserve"> </w:t>
            </w:r>
            <w:proofErr w:type="spellStart"/>
            <w:r w:rsidR="00EA470A">
              <w:rPr>
                <w:rFonts w:ascii="Arial" w:hAnsi="Arial" w:cs="Arial"/>
                <w:sz w:val="22"/>
                <w:szCs w:val="22"/>
              </w:rPr>
              <w:t>Vokabeln</w:t>
            </w:r>
            <w:proofErr w:type="spellEnd"/>
            <w:r w:rsidR="00EA470A">
              <w:rPr>
                <w:rFonts w:ascii="Arial" w:hAnsi="Arial" w:cs="Arial"/>
                <w:sz w:val="22"/>
                <w:szCs w:val="22"/>
              </w:rPr>
              <w:t xml:space="preserve"> und </w:t>
            </w:r>
            <w:proofErr w:type="spellStart"/>
            <w:r w:rsidR="00EA470A">
              <w:rPr>
                <w:rFonts w:ascii="Arial" w:hAnsi="Arial" w:cs="Arial"/>
                <w:sz w:val="22"/>
                <w:szCs w:val="22"/>
              </w:rPr>
              <w:t>Klischees</w:t>
            </w:r>
            <w:proofErr w:type="spellEnd"/>
            <w:r w:rsidR="00EA470A">
              <w:rPr>
                <w:rFonts w:ascii="Arial" w:hAnsi="Arial" w:cs="Arial"/>
                <w:sz w:val="22"/>
                <w:szCs w:val="22"/>
              </w:rPr>
              <w:t xml:space="preserve"> </w:t>
            </w:r>
            <w:proofErr w:type="spellStart"/>
            <w:r w:rsidR="00EA470A">
              <w:rPr>
                <w:rFonts w:ascii="Arial" w:hAnsi="Arial" w:cs="Arial"/>
                <w:sz w:val="22"/>
                <w:szCs w:val="22"/>
              </w:rPr>
              <w:t>einer</w:t>
            </w:r>
            <w:proofErr w:type="spellEnd"/>
            <w:r w:rsidR="00EA470A">
              <w:rPr>
                <w:rFonts w:ascii="Arial" w:hAnsi="Arial" w:cs="Arial"/>
                <w:sz w:val="22"/>
                <w:szCs w:val="22"/>
              </w:rPr>
              <w:t xml:space="preserve"> </w:t>
            </w:r>
            <w:proofErr w:type="spellStart"/>
            <w:r w:rsidR="00EA470A">
              <w:rPr>
                <w:rFonts w:ascii="Arial" w:hAnsi="Arial" w:cs="Arial"/>
                <w:sz w:val="22"/>
                <w:szCs w:val="22"/>
              </w:rPr>
              <w:t>Sprache</w:t>
            </w:r>
            <w:proofErr w:type="spellEnd"/>
            <w:r w:rsidR="00EA470A">
              <w:rPr>
                <w:rFonts w:ascii="Arial" w:hAnsi="Arial" w:cs="Arial"/>
                <w:sz w:val="22"/>
                <w:szCs w:val="22"/>
              </w:rPr>
              <w:t xml:space="preserve">, die </w:t>
            </w:r>
            <w:proofErr w:type="spellStart"/>
            <w:r w:rsidR="00EA470A">
              <w:rPr>
                <w:rFonts w:ascii="Arial" w:hAnsi="Arial" w:cs="Arial"/>
                <w:sz w:val="22"/>
                <w:szCs w:val="22"/>
              </w:rPr>
              <w:t>beide</w:t>
            </w:r>
            <w:proofErr w:type="spellEnd"/>
            <w:r w:rsidR="00EA470A">
              <w:rPr>
                <w:rFonts w:ascii="Arial" w:hAnsi="Arial" w:cs="Arial"/>
                <w:sz w:val="22"/>
                <w:szCs w:val="22"/>
              </w:rPr>
              <w:t xml:space="preserve"> </w:t>
            </w:r>
            <w:proofErr w:type="spellStart"/>
            <w:r w:rsidR="00EA470A">
              <w:rPr>
                <w:rFonts w:ascii="Arial" w:hAnsi="Arial" w:cs="Arial"/>
                <w:sz w:val="22"/>
                <w:szCs w:val="22"/>
              </w:rPr>
              <w:t>nicht</w:t>
            </w:r>
            <w:proofErr w:type="spellEnd"/>
            <w:r w:rsidR="00EA470A">
              <w:rPr>
                <w:rFonts w:ascii="Arial" w:hAnsi="Arial" w:cs="Arial"/>
                <w:sz w:val="22"/>
                <w:szCs w:val="22"/>
              </w:rPr>
              <w:t xml:space="preserve"> </w:t>
            </w:r>
            <w:proofErr w:type="spellStart"/>
            <w:r w:rsidR="00EA470A">
              <w:rPr>
                <w:rFonts w:ascii="Arial" w:hAnsi="Arial" w:cs="Arial"/>
                <w:sz w:val="22"/>
                <w:szCs w:val="22"/>
              </w:rPr>
              <w:t>können</w:t>
            </w:r>
            <w:proofErr w:type="spellEnd"/>
          </w:p>
          <w:p w14:paraId="6F354795" w14:textId="77777777" w:rsidR="00A4600B" w:rsidRDefault="00A4600B" w:rsidP="004462CE">
            <w:pPr>
              <w:spacing w:line="360" w:lineRule="auto"/>
              <w:rPr>
                <w:rFonts w:ascii="Arial" w:hAnsi="Arial" w:cs="Arial"/>
                <w:sz w:val="22"/>
                <w:szCs w:val="22"/>
              </w:rPr>
            </w:pPr>
            <w:proofErr w:type="gramStart"/>
            <w:r>
              <w:rPr>
                <w:rFonts w:ascii="Arial" w:hAnsi="Arial" w:cs="Arial"/>
                <w:sz w:val="22"/>
                <w:szCs w:val="22"/>
              </w:rPr>
              <w:t>man</w:t>
            </w:r>
            <w:proofErr w:type="gramEnd"/>
            <w:r>
              <w:rPr>
                <w:rFonts w:ascii="Arial" w:hAnsi="Arial" w:cs="Arial"/>
                <w:sz w:val="22"/>
                <w:szCs w:val="22"/>
              </w:rPr>
              <w:t xml:space="preserve"> </w:t>
            </w:r>
            <w:proofErr w:type="spellStart"/>
            <w:r>
              <w:rPr>
                <w:rFonts w:ascii="Arial" w:hAnsi="Arial" w:cs="Arial"/>
                <w:sz w:val="22"/>
                <w:szCs w:val="22"/>
              </w:rPr>
              <w:t>versteht</w:t>
            </w:r>
            <w:proofErr w:type="spellEnd"/>
            <w:r>
              <w:rPr>
                <w:rFonts w:ascii="Arial" w:hAnsi="Arial" w:cs="Arial"/>
                <w:sz w:val="22"/>
                <w:szCs w:val="22"/>
              </w:rPr>
              <w:t xml:space="preserve"> in den </w:t>
            </w:r>
            <w:proofErr w:type="spellStart"/>
            <w:r>
              <w:rPr>
                <w:rFonts w:ascii="Arial" w:hAnsi="Arial" w:cs="Arial"/>
                <w:sz w:val="22"/>
                <w:szCs w:val="22"/>
              </w:rPr>
              <w:t>Sprechpassagen</w:t>
            </w:r>
            <w:proofErr w:type="spellEnd"/>
            <w:r>
              <w:rPr>
                <w:rFonts w:ascii="Arial" w:hAnsi="Arial" w:cs="Arial"/>
                <w:sz w:val="22"/>
                <w:szCs w:val="22"/>
              </w:rPr>
              <w:t xml:space="preserve"> </w:t>
            </w:r>
            <w:proofErr w:type="spellStart"/>
            <w:r>
              <w:rPr>
                <w:rFonts w:ascii="Arial" w:hAnsi="Arial" w:cs="Arial"/>
                <w:sz w:val="22"/>
                <w:szCs w:val="22"/>
              </w:rPr>
              <w:t>wenig</w:t>
            </w:r>
            <w:proofErr w:type="spellEnd"/>
            <w:r>
              <w:rPr>
                <w:rFonts w:ascii="Arial" w:hAnsi="Arial" w:cs="Arial"/>
                <w:sz w:val="22"/>
                <w:szCs w:val="22"/>
              </w:rPr>
              <w:t xml:space="preserve">. </w:t>
            </w:r>
            <w:proofErr w:type="spellStart"/>
            <w:r>
              <w:rPr>
                <w:rFonts w:ascii="Arial" w:hAnsi="Arial" w:cs="Arial"/>
                <w:sz w:val="22"/>
                <w:szCs w:val="22"/>
              </w:rPr>
              <w:t>Natürlich</w:t>
            </w:r>
            <w:proofErr w:type="spellEnd"/>
            <w:r>
              <w:rPr>
                <w:rFonts w:ascii="Arial" w:hAnsi="Arial" w:cs="Arial"/>
                <w:sz w:val="22"/>
                <w:szCs w:val="22"/>
              </w:rPr>
              <w:t xml:space="preserve"> </w:t>
            </w:r>
            <w:proofErr w:type="spellStart"/>
            <w:r>
              <w:rPr>
                <w:rFonts w:ascii="Arial" w:hAnsi="Arial" w:cs="Arial"/>
                <w:sz w:val="22"/>
                <w:szCs w:val="22"/>
              </w:rPr>
              <w:t>ist</w:t>
            </w:r>
            <w:proofErr w:type="spellEnd"/>
            <w:r>
              <w:rPr>
                <w:rFonts w:ascii="Arial" w:hAnsi="Arial" w:cs="Arial"/>
                <w:sz w:val="22"/>
                <w:szCs w:val="22"/>
              </w:rPr>
              <w:t xml:space="preserve"> der </w:t>
            </w:r>
            <w:proofErr w:type="spellStart"/>
            <w:r>
              <w:rPr>
                <w:rFonts w:ascii="Arial" w:hAnsi="Arial" w:cs="Arial"/>
                <w:sz w:val="22"/>
                <w:szCs w:val="22"/>
              </w:rPr>
              <w:t>Raum</w:t>
            </w:r>
            <w:proofErr w:type="spellEnd"/>
            <w:r>
              <w:rPr>
                <w:rFonts w:ascii="Arial" w:hAnsi="Arial" w:cs="Arial"/>
                <w:sz w:val="22"/>
                <w:szCs w:val="22"/>
              </w:rPr>
              <w:t xml:space="preserve"> der </w:t>
            </w:r>
            <w:proofErr w:type="spellStart"/>
            <w:r>
              <w:rPr>
                <w:rFonts w:ascii="Arial" w:hAnsi="Arial" w:cs="Arial"/>
                <w:sz w:val="22"/>
                <w:szCs w:val="22"/>
              </w:rPr>
              <w:t>Deutschen</w:t>
            </w:r>
            <w:proofErr w:type="spellEnd"/>
            <w:r>
              <w:rPr>
                <w:rFonts w:ascii="Arial" w:hAnsi="Arial" w:cs="Arial"/>
                <w:sz w:val="22"/>
                <w:szCs w:val="22"/>
              </w:rPr>
              <w:t xml:space="preserve"> </w:t>
            </w:r>
            <w:proofErr w:type="spellStart"/>
            <w:r>
              <w:rPr>
                <w:rFonts w:ascii="Arial" w:hAnsi="Arial" w:cs="Arial"/>
                <w:sz w:val="22"/>
                <w:szCs w:val="22"/>
              </w:rPr>
              <w:t>Oper</w:t>
            </w:r>
            <w:proofErr w:type="spellEnd"/>
            <w:r>
              <w:rPr>
                <w:rFonts w:ascii="Arial" w:hAnsi="Arial" w:cs="Arial"/>
                <w:sz w:val="22"/>
                <w:szCs w:val="22"/>
              </w:rPr>
              <w:t xml:space="preserve"> </w:t>
            </w:r>
            <w:proofErr w:type="spellStart"/>
            <w:r>
              <w:rPr>
                <w:rFonts w:ascii="Arial" w:hAnsi="Arial" w:cs="Arial"/>
                <w:sz w:val="22"/>
                <w:szCs w:val="22"/>
              </w:rPr>
              <w:t>riesig</w:t>
            </w:r>
            <w:proofErr w:type="spellEnd"/>
            <w:r>
              <w:rPr>
                <w:rFonts w:ascii="Arial" w:hAnsi="Arial" w:cs="Arial"/>
                <w:sz w:val="22"/>
                <w:szCs w:val="22"/>
              </w:rPr>
              <w:t xml:space="preserve">, </w:t>
            </w:r>
            <w:proofErr w:type="spellStart"/>
            <w:r>
              <w:rPr>
                <w:rFonts w:ascii="Arial" w:hAnsi="Arial" w:cs="Arial"/>
                <w:sz w:val="22"/>
                <w:szCs w:val="22"/>
              </w:rPr>
              <w:t>natürlich</w:t>
            </w:r>
            <w:proofErr w:type="spellEnd"/>
            <w:r>
              <w:rPr>
                <w:rFonts w:ascii="Arial" w:hAnsi="Arial" w:cs="Arial"/>
                <w:sz w:val="22"/>
                <w:szCs w:val="22"/>
              </w:rPr>
              <w:t xml:space="preserve"> </w:t>
            </w:r>
            <w:proofErr w:type="spellStart"/>
            <w:r>
              <w:rPr>
                <w:rFonts w:ascii="Arial" w:hAnsi="Arial" w:cs="Arial"/>
                <w:sz w:val="22"/>
                <w:szCs w:val="22"/>
              </w:rPr>
              <w:t>ist</w:t>
            </w:r>
            <w:proofErr w:type="spellEnd"/>
            <w:r>
              <w:rPr>
                <w:rFonts w:ascii="Arial" w:hAnsi="Arial" w:cs="Arial"/>
                <w:sz w:val="22"/>
                <w:szCs w:val="22"/>
              </w:rPr>
              <w:t xml:space="preserve"> das Ensemble international.</w:t>
            </w:r>
          </w:p>
          <w:p w14:paraId="4494334B" w14:textId="77777777" w:rsidR="00EC1A38" w:rsidRDefault="00EC1A38" w:rsidP="004462CE">
            <w:pPr>
              <w:spacing w:line="360" w:lineRule="auto"/>
              <w:rPr>
                <w:rFonts w:ascii="Arial" w:hAnsi="Arial" w:cs="Arial"/>
                <w:sz w:val="22"/>
                <w:szCs w:val="22"/>
              </w:rPr>
            </w:pPr>
            <w:proofErr w:type="spellStart"/>
            <w:r>
              <w:rPr>
                <w:rFonts w:ascii="Arial" w:hAnsi="Arial" w:cs="Arial"/>
                <w:sz w:val="22"/>
                <w:szCs w:val="22"/>
              </w:rPr>
              <w:t>auffallend</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berlinern</w:t>
            </w:r>
            <w:proofErr w:type="spellEnd"/>
          </w:p>
          <w:p w14:paraId="1786036B" w14:textId="77777777" w:rsidR="00EC1A38" w:rsidRDefault="00EC1A38" w:rsidP="004462CE">
            <w:pPr>
              <w:spacing w:line="360" w:lineRule="auto"/>
              <w:rPr>
                <w:rFonts w:ascii="Arial" w:hAnsi="Arial" w:cs="Arial"/>
                <w:sz w:val="22"/>
                <w:szCs w:val="22"/>
              </w:rPr>
            </w:pPr>
            <w:proofErr w:type="spellStart"/>
            <w:r>
              <w:rPr>
                <w:rFonts w:ascii="Arial" w:hAnsi="Arial" w:cs="Arial"/>
                <w:sz w:val="22"/>
                <w:szCs w:val="22"/>
              </w:rPr>
              <w:t>saukomisches</w:t>
            </w:r>
            <w:proofErr w:type="spellEnd"/>
            <w:r>
              <w:rPr>
                <w:rFonts w:ascii="Arial" w:hAnsi="Arial" w:cs="Arial"/>
                <w:sz w:val="22"/>
                <w:szCs w:val="22"/>
              </w:rPr>
              <w:t xml:space="preserve"> </w:t>
            </w:r>
            <w:proofErr w:type="spellStart"/>
            <w:r>
              <w:rPr>
                <w:rFonts w:ascii="Arial" w:hAnsi="Arial" w:cs="Arial"/>
                <w:sz w:val="22"/>
                <w:szCs w:val="22"/>
              </w:rPr>
              <w:t>Kabinettstück</w:t>
            </w:r>
            <w:proofErr w:type="spellEnd"/>
            <w:r>
              <w:rPr>
                <w:rFonts w:ascii="Arial" w:hAnsi="Arial" w:cs="Arial"/>
                <w:sz w:val="22"/>
                <w:szCs w:val="22"/>
              </w:rPr>
              <w:t xml:space="preserve"> </w:t>
            </w:r>
            <w:proofErr w:type="spellStart"/>
            <w:r>
              <w:rPr>
                <w:rFonts w:ascii="Arial" w:hAnsi="Arial" w:cs="Arial"/>
                <w:sz w:val="22"/>
                <w:szCs w:val="22"/>
              </w:rPr>
              <w:t>an</w:t>
            </w:r>
            <w:proofErr w:type="spellEnd"/>
            <w:r>
              <w:rPr>
                <w:rFonts w:ascii="Arial" w:hAnsi="Arial" w:cs="Arial"/>
                <w:sz w:val="22"/>
                <w:szCs w:val="22"/>
              </w:rPr>
              <w:t xml:space="preserve"> </w:t>
            </w:r>
            <w:proofErr w:type="spellStart"/>
            <w:r>
              <w:rPr>
                <w:rFonts w:ascii="Arial" w:hAnsi="Arial" w:cs="Arial"/>
                <w:sz w:val="22"/>
                <w:szCs w:val="22"/>
              </w:rPr>
              <w:t>Wortwitz</w:t>
            </w:r>
            <w:proofErr w:type="spellEnd"/>
          </w:p>
          <w:p w14:paraId="05292AA7" w14:textId="77777777" w:rsidR="00EC1A38" w:rsidRDefault="00EC1A38" w:rsidP="004462CE">
            <w:pPr>
              <w:spacing w:line="360" w:lineRule="auto"/>
              <w:rPr>
                <w:rFonts w:ascii="Arial" w:hAnsi="Arial" w:cs="Arial"/>
                <w:sz w:val="22"/>
                <w:szCs w:val="22"/>
              </w:rPr>
            </w:pPr>
            <w:proofErr w:type="spellStart"/>
            <w:r>
              <w:rPr>
                <w:rFonts w:ascii="Arial" w:hAnsi="Arial" w:cs="Arial"/>
                <w:sz w:val="22"/>
                <w:szCs w:val="22"/>
              </w:rPr>
              <w:t>diktion</w:t>
            </w:r>
            <w:proofErr w:type="spellEnd"/>
            <w:r>
              <w:rPr>
                <w:rFonts w:ascii="Arial" w:hAnsi="Arial" w:cs="Arial"/>
                <w:sz w:val="22"/>
                <w:szCs w:val="22"/>
              </w:rPr>
              <w:t xml:space="preserve"> </w:t>
            </w:r>
            <w:proofErr w:type="spellStart"/>
            <w:r>
              <w:rPr>
                <w:rFonts w:ascii="Arial" w:hAnsi="Arial" w:cs="Arial"/>
                <w:sz w:val="22"/>
                <w:szCs w:val="22"/>
              </w:rPr>
              <w:t>ungenügend</w:t>
            </w:r>
            <w:proofErr w:type="spellEnd"/>
          </w:p>
          <w:p w14:paraId="4535573D" w14:textId="77777777" w:rsidR="00EC1A38" w:rsidRDefault="00EC1A38" w:rsidP="004462CE">
            <w:pPr>
              <w:spacing w:line="360" w:lineRule="auto"/>
              <w:rPr>
                <w:rFonts w:ascii="Arial" w:hAnsi="Arial" w:cs="Arial"/>
                <w:sz w:val="22"/>
                <w:szCs w:val="22"/>
              </w:rPr>
            </w:pPr>
            <w:proofErr w:type="spellStart"/>
            <w:r>
              <w:rPr>
                <w:rFonts w:ascii="Arial" w:hAnsi="Arial" w:cs="Arial"/>
                <w:sz w:val="22"/>
                <w:szCs w:val="22"/>
              </w:rPr>
              <w:t>sprachlich</w:t>
            </w:r>
            <w:proofErr w:type="spellEnd"/>
            <w:r>
              <w:rPr>
                <w:rFonts w:ascii="Arial" w:hAnsi="Arial" w:cs="Arial"/>
                <w:sz w:val="22"/>
                <w:szCs w:val="22"/>
              </w:rPr>
              <w:t xml:space="preserve">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Komödiantin</w:t>
            </w:r>
            <w:proofErr w:type="spellEnd"/>
            <w:r>
              <w:rPr>
                <w:rFonts w:ascii="Arial" w:hAnsi="Arial" w:cs="Arial"/>
                <w:sz w:val="22"/>
                <w:szCs w:val="22"/>
              </w:rPr>
              <w:t xml:space="preserve"> auf </w:t>
            </w:r>
            <w:proofErr w:type="spellStart"/>
            <w:r>
              <w:rPr>
                <w:rFonts w:ascii="Arial" w:hAnsi="Arial" w:cs="Arial"/>
                <w:sz w:val="22"/>
                <w:szCs w:val="22"/>
              </w:rPr>
              <w:t>bestem</w:t>
            </w:r>
            <w:proofErr w:type="spellEnd"/>
            <w:r>
              <w:rPr>
                <w:rFonts w:ascii="Arial" w:hAnsi="Arial" w:cs="Arial"/>
                <w:sz w:val="22"/>
                <w:szCs w:val="22"/>
              </w:rPr>
              <w:t xml:space="preserve"> </w:t>
            </w:r>
            <w:proofErr w:type="spellStart"/>
            <w:r>
              <w:rPr>
                <w:rFonts w:ascii="Arial" w:hAnsi="Arial" w:cs="Arial"/>
                <w:sz w:val="22"/>
                <w:szCs w:val="22"/>
              </w:rPr>
              <w:t>Boulevardtheater-Niveau</w:t>
            </w:r>
            <w:proofErr w:type="spellEnd"/>
          </w:p>
          <w:p w14:paraId="50954A07" w14:textId="77777777" w:rsidR="00EC1A38" w:rsidRDefault="00EC1A38" w:rsidP="004462CE">
            <w:pPr>
              <w:spacing w:line="360" w:lineRule="auto"/>
              <w:rPr>
                <w:rFonts w:ascii="Arial" w:hAnsi="Arial" w:cs="Arial"/>
                <w:sz w:val="22"/>
                <w:szCs w:val="22"/>
              </w:rPr>
            </w:pPr>
            <w:proofErr w:type="spellStart"/>
            <w:r>
              <w:rPr>
                <w:rFonts w:ascii="Arial" w:hAnsi="Arial" w:cs="Arial"/>
                <w:sz w:val="22"/>
                <w:szCs w:val="22"/>
              </w:rPr>
              <w:t>musste</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sehr</w:t>
            </w:r>
            <w:proofErr w:type="spellEnd"/>
            <w:r>
              <w:rPr>
                <w:rFonts w:ascii="Arial" w:hAnsi="Arial" w:cs="Arial"/>
                <w:sz w:val="22"/>
                <w:szCs w:val="22"/>
              </w:rPr>
              <w:t xml:space="preserve"> </w:t>
            </w:r>
            <w:proofErr w:type="spellStart"/>
            <w:r>
              <w:rPr>
                <w:rFonts w:ascii="Arial" w:hAnsi="Arial" w:cs="Arial"/>
                <w:sz w:val="22"/>
                <w:szCs w:val="22"/>
              </w:rPr>
              <w:t>darauf</w:t>
            </w:r>
            <w:proofErr w:type="spellEnd"/>
            <w:r>
              <w:rPr>
                <w:rFonts w:ascii="Arial" w:hAnsi="Arial" w:cs="Arial"/>
                <w:sz w:val="22"/>
                <w:szCs w:val="22"/>
              </w:rPr>
              <w:t xml:space="preserve"> </w:t>
            </w:r>
            <w:proofErr w:type="spellStart"/>
            <w:r>
              <w:rPr>
                <w:rFonts w:ascii="Arial" w:hAnsi="Arial" w:cs="Arial"/>
                <w:sz w:val="22"/>
                <w:szCs w:val="22"/>
              </w:rPr>
              <w:t>konzentrieren</w:t>
            </w:r>
            <w:proofErr w:type="spellEnd"/>
            <w:r>
              <w:rPr>
                <w:rFonts w:ascii="Arial" w:hAnsi="Arial" w:cs="Arial"/>
                <w:sz w:val="22"/>
                <w:szCs w:val="22"/>
              </w:rPr>
              <w:t xml:space="preserve">, erst </w:t>
            </w:r>
            <w:proofErr w:type="spellStart"/>
            <w:r>
              <w:rPr>
                <w:rFonts w:ascii="Arial" w:hAnsi="Arial" w:cs="Arial"/>
                <w:sz w:val="22"/>
                <w:szCs w:val="22"/>
              </w:rPr>
              <w:t>einmal</w:t>
            </w:r>
            <w:proofErr w:type="spellEnd"/>
            <w:r>
              <w:rPr>
                <w:rFonts w:ascii="Arial" w:hAnsi="Arial" w:cs="Arial"/>
                <w:sz w:val="22"/>
                <w:szCs w:val="22"/>
              </w:rPr>
              <w:t xml:space="preserve"> den </w:t>
            </w:r>
            <w:proofErr w:type="spellStart"/>
            <w:r>
              <w:rPr>
                <w:rFonts w:ascii="Arial" w:hAnsi="Arial" w:cs="Arial"/>
                <w:sz w:val="22"/>
                <w:szCs w:val="22"/>
              </w:rPr>
              <w:t>sprachlichen</w:t>
            </w:r>
            <w:proofErr w:type="spellEnd"/>
            <w:r>
              <w:rPr>
                <w:rFonts w:ascii="Arial" w:hAnsi="Arial" w:cs="Arial"/>
                <w:sz w:val="22"/>
                <w:szCs w:val="22"/>
              </w:rPr>
              <w:t xml:space="preserve"> Teil </w:t>
            </w:r>
            <w:proofErr w:type="spellStart"/>
            <w:r>
              <w:rPr>
                <w:rFonts w:ascii="Arial" w:hAnsi="Arial" w:cs="Arial"/>
                <w:sz w:val="22"/>
                <w:szCs w:val="22"/>
              </w:rPr>
              <w:t>ihrer</w:t>
            </w:r>
            <w:proofErr w:type="spellEnd"/>
            <w:r>
              <w:rPr>
                <w:rFonts w:ascii="Arial" w:hAnsi="Arial" w:cs="Arial"/>
                <w:sz w:val="22"/>
                <w:szCs w:val="22"/>
              </w:rPr>
              <w:t xml:space="preserve"> Rolle “auf die </w:t>
            </w:r>
            <w:proofErr w:type="spellStart"/>
            <w:r>
              <w:rPr>
                <w:rFonts w:ascii="Arial" w:hAnsi="Arial" w:cs="Arial"/>
                <w:sz w:val="22"/>
                <w:szCs w:val="22"/>
              </w:rPr>
              <w:t>Reihe</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bekommen</w:t>
            </w:r>
            <w:proofErr w:type="spellEnd"/>
            <w:r>
              <w:rPr>
                <w:rFonts w:ascii="Arial" w:hAnsi="Arial" w:cs="Arial"/>
                <w:sz w:val="22"/>
                <w:szCs w:val="22"/>
              </w:rPr>
              <w:t xml:space="preserve">. Das </w:t>
            </w:r>
            <w:proofErr w:type="spellStart"/>
            <w:r>
              <w:rPr>
                <w:rFonts w:ascii="Arial" w:hAnsi="Arial" w:cs="Arial"/>
                <w:sz w:val="22"/>
                <w:szCs w:val="22"/>
              </w:rPr>
              <w:t>hemmte</w:t>
            </w:r>
            <w:proofErr w:type="spellEnd"/>
            <w:r>
              <w:rPr>
                <w:rFonts w:ascii="Arial" w:hAnsi="Arial" w:cs="Arial"/>
                <w:sz w:val="22"/>
                <w:szCs w:val="22"/>
              </w:rPr>
              <w:t xml:space="preserve"> </w:t>
            </w:r>
            <w:proofErr w:type="spellStart"/>
            <w:r>
              <w:rPr>
                <w:rFonts w:ascii="Arial" w:hAnsi="Arial" w:cs="Arial"/>
                <w:sz w:val="22"/>
                <w:szCs w:val="22"/>
              </w:rPr>
              <w:t>zwangläufig</w:t>
            </w:r>
            <w:proofErr w:type="spellEnd"/>
            <w:r>
              <w:rPr>
                <w:rFonts w:ascii="Arial" w:hAnsi="Arial" w:cs="Arial"/>
                <w:sz w:val="22"/>
                <w:szCs w:val="22"/>
              </w:rPr>
              <w:t xml:space="preserve"> den </w:t>
            </w:r>
            <w:proofErr w:type="spellStart"/>
            <w:r>
              <w:rPr>
                <w:rFonts w:ascii="Arial" w:hAnsi="Arial" w:cs="Arial"/>
                <w:sz w:val="22"/>
                <w:szCs w:val="22"/>
              </w:rPr>
              <w:t>darstellerischen</w:t>
            </w:r>
            <w:proofErr w:type="spellEnd"/>
            <w:r>
              <w:rPr>
                <w:rFonts w:ascii="Arial" w:hAnsi="Arial" w:cs="Arial"/>
                <w:sz w:val="22"/>
                <w:szCs w:val="22"/>
              </w:rPr>
              <w:t xml:space="preserve"> Esprit</w:t>
            </w:r>
          </w:p>
          <w:p w14:paraId="7C7B675D" w14:textId="77777777" w:rsidR="009A6AE4" w:rsidRDefault="009A6AE4" w:rsidP="004462CE">
            <w:pPr>
              <w:spacing w:line="360" w:lineRule="auto"/>
              <w:rPr>
                <w:rFonts w:ascii="Arial" w:hAnsi="Arial" w:cs="Arial"/>
                <w:sz w:val="22"/>
                <w:szCs w:val="22"/>
              </w:rPr>
            </w:pPr>
            <w:r>
              <w:rPr>
                <w:rFonts w:ascii="Arial" w:hAnsi="Arial" w:cs="Arial"/>
                <w:sz w:val="22"/>
                <w:szCs w:val="22"/>
              </w:rPr>
              <w:t>Csardas-</w:t>
            </w:r>
            <w:proofErr w:type="spellStart"/>
            <w:r>
              <w:rPr>
                <w:rFonts w:ascii="Arial" w:hAnsi="Arial" w:cs="Arial"/>
                <w:sz w:val="22"/>
                <w:szCs w:val="22"/>
              </w:rPr>
              <w:t>Auftritt</w:t>
            </w:r>
            <w:proofErr w:type="spellEnd"/>
            <w:r>
              <w:rPr>
                <w:rFonts w:ascii="Arial" w:hAnsi="Arial" w:cs="Arial"/>
                <w:sz w:val="22"/>
                <w:szCs w:val="22"/>
              </w:rPr>
              <w:t xml:space="preserve"> </w:t>
            </w:r>
            <w:proofErr w:type="spellStart"/>
            <w:r>
              <w:rPr>
                <w:rFonts w:ascii="Arial" w:hAnsi="Arial" w:cs="Arial"/>
                <w:sz w:val="22"/>
                <w:szCs w:val="22"/>
              </w:rPr>
              <w:t>gipfelte</w:t>
            </w:r>
            <w:proofErr w:type="spellEnd"/>
            <w:r>
              <w:rPr>
                <w:rFonts w:ascii="Arial" w:hAnsi="Arial" w:cs="Arial"/>
                <w:sz w:val="22"/>
                <w:szCs w:val="22"/>
              </w:rPr>
              <w:t xml:space="preserve"> in </w:t>
            </w:r>
            <w:proofErr w:type="spellStart"/>
            <w:r>
              <w:rPr>
                <w:rFonts w:ascii="Arial" w:hAnsi="Arial" w:cs="Arial"/>
                <w:sz w:val="22"/>
                <w:szCs w:val="22"/>
              </w:rPr>
              <w:t>ihrem</w:t>
            </w:r>
            <w:proofErr w:type="spellEnd"/>
            <w:r>
              <w:rPr>
                <w:rFonts w:ascii="Arial" w:hAnsi="Arial" w:cs="Arial"/>
                <w:sz w:val="22"/>
                <w:szCs w:val="22"/>
              </w:rPr>
              <w:t xml:space="preserve"> </w:t>
            </w:r>
            <w:proofErr w:type="spellStart"/>
            <w:r>
              <w:rPr>
                <w:rFonts w:ascii="Arial" w:hAnsi="Arial" w:cs="Arial"/>
                <w:sz w:val="22"/>
                <w:szCs w:val="22"/>
              </w:rPr>
              <w:t>großartigen</w:t>
            </w:r>
            <w:proofErr w:type="spellEnd"/>
            <w:r>
              <w:rPr>
                <w:rFonts w:ascii="Arial" w:hAnsi="Arial" w:cs="Arial"/>
                <w:sz w:val="22"/>
                <w:szCs w:val="22"/>
              </w:rPr>
              <w:t xml:space="preserve"> “</w:t>
            </w:r>
            <w:proofErr w:type="spellStart"/>
            <w:r>
              <w:rPr>
                <w:rFonts w:ascii="Arial" w:hAnsi="Arial" w:cs="Arial"/>
                <w:sz w:val="22"/>
                <w:szCs w:val="22"/>
              </w:rPr>
              <w:t>Ungarisch</w:t>
            </w:r>
            <w:proofErr w:type="spellEnd"/>
            <w:r>
              <w:rPr>
                <w:rFonts w:ascii="Arial" w:hAnsi="Arial" w:cs="Arial"/>
                <w:sz w:val="22"/>
                <w:szCs w:val="22"/>
              </w:rPr>
              <w:t>”</w:t>
            </w:r>
          </w:p>
          <w:p w14:paraId="24D14E3F" w14:textId="77777777" w:rsidR="002F33B1" w:rsidRDefault="002F33B1" w:rsidP="004462CE">
            <w:pPr>
              <w:spacing w:line="360" w:lineRule="auto"/>
              <w:rPr>
                <w:rFonts w:ascii="Arial" w:hAnsi="Arial" w:cs="Arial"/>
                <w:sz w:val="22"/>
                <w:szCs w:val="22"/>
              </w:rPr>
            </w:pPr>
            <w:proofErr w:type="spellStart"/>
            <w:r>
              <w:rPr>
                <w:rFonts w:ascii="Arial" w:hAnsi="Arial" w:cs="Arial"/>
                <w:sz w:val="22"/>
                <w:szCs w:val="22"/>
              </w:rPr>
              <w:t>ganze</w:t>
            </w:r>
            <w:proofErr w:type="spellEnd"/>
            <w:r>
              <w:rPr>
                <w:rFonts w:ascii="Arial" w:hAnsi="Arial" w:cs="Arial"/>
                <w:sz w:val="22"/>
                <w:szCs w:val="22"/>
              </w:rPr>
              <w:t xml:space="preserve"> </w:t>
            </w:r>
            <w:proofErr w:type="spellStart"/>
            <w:r>
              <w:rPr>
                <w:rFonts w:ascii="Arial" w:hAnsi="Arial" w:cs="Arial"/>
                <w:sz w:val="22"/>
                <w:szCs w:val="22"/>
              </w:rPr>
              <w:t>Silbern</w:t>
            </w:r>
            <w:proofErr w:type="spellEnd"/>
            <w:r>
              <w:rPr>
                <w:rFonts w:ascii="Arial" w:hAnsi="Arial" w:cs="Arial"/>
                <w:sz w:val="22"/>
                <w:szCs w:val="22"/>
              </w:rPr>
              <w:t xml:space="preserve"> </w:t>
            </w:r>
            <w:proofErr w:type="spellStart"/>
            <w:r>
              <w:rPr>
                <w:rFonts w:ascii="Arial" w:hAnsi="Arial" w:cs="Arial"/>
                <w:sz w:val="22"/>
                <w:szCs w:val="22"/>
              </w:rPr>
              <w:t>verschluckte</w:t>
            </w:r>
            <w:proofErr w:type="spellEnd"/>
            <w:r>
              <w:rPr>
                <w:rFonts w:ascii="Arial" w:hAnsi="Arial" w:cs="Arial"/>
                <w:sz w:val="22"/>
                <w:szCs w:val="22"/>
              </w:rPr>
              <w:t xml:space="preserve"> die…die </w:t>
            </w:r>
            <w:proofErr w:type="spellStart"/>
            <w:r>
              <w:rPr>
                <w:rFonts w:ascii="Arial" w:hAnsi="Arial" w:cs="Arial"/>
                <w:sz w:val="22"/>
                <w:szCs w:val="22"/>
              </w:rPr>
              <w:t>zudem</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starkem</w:t>
            </w:r>
            <w:proofErr w:type="spellEnd"/>
            <w:r>
              <w:rPr>
                <w:rFonts w:ascii="Arial" w:hAnsi="Arial" w:cs="Arial"/>
                <w:sz w:val="22"/>
                <w:szCs w:val="22"/>
              </w:rPr>
              <w:t xml:space="preserve"> </w:t>
            </w:r>
            <w:proofErr w:type="spellStart"/>
            <w:r>
              <w:rPr>
                <w:rFonts w:ascii="Arial" w:hAnsi="Arial" w:cs="Arial"/>
                <w:sz w:val="22"/>
                <w:szCs w:val="22"/>
              </w:rPr>
              <w:t>Akzent</w:t>
            </w:r>
            <w:proofErr w:type="spellEnd"/>
            <w:r>
              <w:rPr>
                <w:rFonts w:ascii="Arial" w:hAnsi="Arial" w:cs="Arial"/>
                <w:sz w:val="22"/>
                <w:szCs w:val="22"/>
              </w:rPr>
              <w:t xml:space="preserve"> sang</w:t>
            </w:r>
          </w:p>
          <w:p w14:paraId="00F0FFC4" w14:textId="66596490" w:rsidR="009E7C24" w:rsidRDefault="009E7C24" w:rsidP="004462CE">
            <w:pPr>
              <w:spacing w:line="360" w:lineRule="auto"/>
              <w:rPr>
                <w:rFonts w:ascii="Arial" w:hAnsi="Arial" w:cs="Arial"/>
                <w:sz w:val="22"/>
                <w:szCs w:val="22"/>
              </w:rPr>
            </w:pPr>
            <w:proofErr w:type="spellStart"/>
            <w:r>
              <w:rPr>
                <w:rFonts w:ascii="Arial" w:hAnsi="Arial" w:cs="Arial"/>
                <w:sz w:val="22"/>
                <w:szCs w:val="22"/>
              </w:rPr>
              <w:t>aufgesetztem</w:t>
            </w:r>
            <w:proofErr w:type="spellEnd"/>
            <w:r>
              <w:rPr>
                <w:rFonts w:ascii="Arial" w:hAnsi="Arial" w:cs="Arial"/>
                <w:sz w:val="22"/>
                <w:szCs w:val="22"/>
              </w:rPr>
              <w:t xml:space="preserve"> </w:t>
            </w:r>
            <w:proofErr w:type="spellStart"/>
            <w:r>
              <w:rPr>
                <w:rFonts w:ascii="Arial" w:hAnsi="Arial" w:cs="Arial"/>
                <w:sz w:val="22"/>
                <w:szCs w:val="22"/>
              </w:rPr>
              <w:t>russischen</w:t>
            </w:r>
            <w:proofErr w:type="spellEnd"/>
            <w:r>
              <w:rPr>
                <w:rFonts w:ascii="Arial" w:hAnsi="Arial" w:cs="Arial"/>
                <w:sz w:val="22"/>
                <w:szCs w:val="22"/>
              </w:rPr>
              <w:t xml:space="preserve"> </w:t>
            </w:r>
            <w:proofErr w:type="spellStart"/>
            <w:r>
              <w:rPr>
                <w:rFonts w:ascii="Arial" w:hAnsi="Arial" w:cs="Arial"/>
                <w:sz w:val="22"/>
                <w:szCs w:val="22"/>
              </w:rPr>
              <w:t>Akzent</w:t>
            </w:r>
            <w:proofErr w:type="spellEnd"/>
            <w:r w:rsidR="00782563">
              <w:rPr>
                <w:rFonts w:ascii="Arial" w:hAnsi="Arial" w:cs="Arial"/>
                <w:sz w:val="22"/>
                <w:szCs w:val="22"/>
              </w:rPr>
              <w:t xml:space="preserve">; </w:t>
            </w:r>
            <w:proofErr w:type="spellStart"/>
            <w:r w:rsidR="00782563">
              <w:rPr>
                <w:rFonts w:ascii="Arial" w:hAnsi="Arial" w:cs="Arial"/>
                <w:sz w:val="22"/>
                <w:szCs w:val="22"/>
              </w:rPr>
              <w:t>russische</w:t>
            </w:r>
            <w:proofErr w:type="spellEnd"/>
            <w:r w:rsidR="00782563">
              <w:rPr>
                <w:rFonts w:ascii="Arial" w:hAnsi="Arial" w:cs="Arial"/>
                <w:sz w:val="22"/>
                <w:szCs w:val="22"/>
              </w:rPr>
              <w:t xml:space="preserve"> </w:t>
            </w:r>
            <w:proofErr w:type="spellStart"/>
            <w:r w:rsidR="00782563">
              <w:rPr>
                <w:rFonts w:ascii="Arial" w:hAnsi="Arial" w:cs="Arial"/>
                <w:sz w:val="22"/>
                <w:szCs w:val="22"/>
              </w:rPr>
              <w:t>Akzent</w:t>
            </w:r>
            <w:proofErr w:type="spellEnd"/>
            <w:r w:rsidR="00782563">
              <w:rPr>
                <w:rFonts w:ascii="Arial" w:hAnsi="Arial" w:cs="Arial"/>
                <w:sz w:val="22"/>
                <w:szCs w:val="22"/>
              </w:rPr>
              <w:t xml:space="preserve"> will </w:t>
            </w:r>
            <w:proofErr w:type="spellStart"/>
            <w:r w:rsidR="00782563">
              <w:rPr>
                <w:rFonts w:ascii="Arial" w:hAnsi="Arial" w:cs="Arial"/>
                <w:sz w:val="22"/>
                <w:szCs w:val="22"/>
              </w:rPr>
              <w:t>ihr</w:t>
            </w:r>
            <w:proofErr w:type="spellEnd"/>
            <w:r w:rsidR="00782563">
              <w:rPr>
                <w:rFonts w:ascii="Arial" w:hAnsi="Arial" w:cs="Arial"/>
                <w:sz w:val="22"/>
                <w:szCs w:val="22"/>
              </w:rPr>
              <w:t xml:space="preserve"> </w:t>
            </w:r>
            <w:proofErr w:type="spellStart"/>
            <w:r w:rsidR="00782563">
              <w:rPr>
                <w:rFonts w:ascii="Arial" w:hAnsi="Arial" w:cs="Arial"/>
                <w:sz w:val="22"/>
                <w:szCs w:val="22"/>
              </w:rPr>
              <w:t>nicht</w:t>
            </w:r>
            <w:proofErr w:type="spellEnd"/>
            <w:r w:rsidR="00782563">
              <w:rPr>
                <w:rFonts w:ascii="Arial" w:hAnsi="Arial" w:cs="Arial"/>
                <w:sz w:val="22"/>
                <w:szCs w:val="22"/>
              </w:rPr>
              <w:t xml:space="preserve"> so </w:t>
            </w:r>
            <w:proofErr w:type="spellStart"/>
            <w:r w:rsidR="00782563">
              <w:rPr>
                <w:rFonts w:ascii="Arial" w:hAnsi="Arial" w:cs="Arial"/>
                <w:sz w:val="22"/>
                <w:szCs w:val="22"/>
              </w:rPr>
              <w:t>recht</w:t>
            </w:r>
            <w:proofErr w:type="spellEnd"/>
            <w:r w:rsidR="00782563">
              <w:rPr>
                <w:rFonts w:ascii="Arial" w:hAnsi="Arial" w:cs="Arial"/>
                <w:sz w:val="22"/>
                <w:szCs w:val="22"/>
              </w:rPr>
              <w:t xml:space="preserve"> </w:t>
            </w:r>
            <w:proofErr w:type="spellStart"/>
            <w:r w:rsidR="00782563">
              <w:rPr>
                <w:rFonts w:ascii="Arial" w:hAnsi="Arial" w:cs="Arial"/>
                <w:sz w:val="22"/>
                <w:szCs w:val="22"/>
              </w:rPr>
              <w:t>gelingen</w:t>
            </w:r>
            <w:proofErr w:type="spellEnd"/>
            <w:r w:rsidR="00580EC2">
              <w:rPr>
                <w:rFonts w:ascii="Arial" w:hAnsi="Arial" w:cs="Arial"/>
                <w:sz w:val="22"/>
                <w:szCs w:val="22"/>
              </w:rPr>
              <w:t xml:space="preserve">; Orlofsky </w:t>
            </w:r>
            <w:proofErr w:type="spellStart"/>
            <w:r w:rsidR="00580EC2">
              <w:rPr>
                <w:rFonts w:ascii="Arial" w:hAnsi="Arial" w:cs="Arial"/>
                <w:sz w:val="22"/>
                <w:szCs w:val="22"/>
              </w:rPr>
              <w:t>geforderte</w:t>
            </w:r>
            <w:proofErr w:type="spellEnd"/>
            <w:r w:rsidR="00580EC2">
              <w:rPr>
                <w:rFonts w:ascii="Arial" w:hAnsi="Arial" w:cs="Arial"/>
                <w:sz w:val="22"/>
                <w:szCs w:val="22"/>
              </w:rPr>
              <w:t xml:space="preserve"> </w:t>
            </w:r>
            <w:proofErr w:type="spellStart"/>
            <w:r w:rsidR="00580EC2">
              <w:rPr>
                <w:rFonts w:ascii="Arial" w:hAnsi="Arial" w:cs="Arial"/>
                <w:sz w:val="22"/>
                <w:szCs w:val="22"/>
              </w:rPr>
              <w:t>russische</w:t>
            </w:r>
            <w:proofErr w:type="spellEnd"/>
            <w:r w:rsidR="00580EC2">
              <w:rPr>
                <w:rFonts w:ascii="Arial" w:hAnsi="Arial" w:cs="Arial"/>
                <w:sz w:val="22"/>
                <w:szCs w:val="22"/>
              </w:rPr>
              <w:t xml:space="preserve"> </w:t>
            </w:r>
            <w:proofErr w:type="spellStart"/>
            <w:r w:rsidR="00580EC2">
              <w:rPr>
                <w:rFonts w:ascii="Arial" w:hAnsi="Arial" w:cs="Arial"/>
                <w:sz w:val="22"/>
                <w:szCs w:val="22"/>
              </w:rPr>
              <w:t>Akzentfärbung</w:t>
            </w:r>
            <w:proofErr w:type="spellEnd"/>
            <w:r w:rsidR="001D35E6">
              <w:rPr>
                <w:rFonts w:ascii="Arial" w:hAnsi="Arial" w:cs="Arial"/>
                <w:sz w:val="22"/>
                <w:szCs w:val="22"/>
              </w:rPr>
              <w:t xml:space="preserve"> (Orlofsky)</w:t>
            </w:r>
          </w:p>
          <w:p w14:paraId="5BF1F7D8" w14:textId="77777777" w:rsidR="001D35E6" w:rsidRDefault="001D35E6" w:rsidP="004462CE">
            <w:pPr>
              <w:spacing w:line="360" w:lineRule="auto"/>
              <w:rPr>
                <w:rFonts w:ascii="Arial" w:hAnsi="Arial" w:cs="Arial"/>
                <w:sz w:val="22"/>
                <w:szCs w:val="22"/>
              </w:rPr>
            </w:pPr>
            <w:proofErr w:type="spellStart"/>
            <w:r>
              <w:rPr>
                <w:rFonts w:ascii="Arial" w:hAnsi="Arial" w:cs="Arial"/>
                <w:sz w:val="22"/>
                <w:szCs w:val="22"/>
              </w:rPr>
              <w:t>berlinert</w:t>
            </w:r>
            <w:proofErr w:type="spellEnd"/>
            <w:r>
              <w:rPr>
                <w:rFonts w:ascii="Arial" w:hAnsi="Arial" w:cs="Arial"/>
                <w:sz w:val="22"/>
                <w:szCs w:val="22"/>
              </w:rPr>
              <w:t xml:space="preserve"> </w:t>
            </w:r>
            <w:proofErr w:type="spellStart"/>
            <w:r>
              <w:rPr>
                <w:rFonts w:ascii="Arial" w:hAnsi="Arial" w:cs="Arial"/>
                <w:sz w:val="22"/>
                <w:szCs w:val="22"/>
              </w:rPr>
              <w:t>umso</w:t>
            </w:r>
            <w:proofErr w:type="spellEnd"/>
            <w:r>
              <w:rPr>
                <w:rFonts w:ascii="Arial" w:hAnsi="Arial" w:cs="Arial"/>
                <w:sz w:val="22"/>
                <w:szCs w:val="22"/>
              </w:rPr>
              <w:t xml:space="preserve"> </w:t>
            </w:r>
            <w:proofErr w:type="spellStart"/>
            <w:r>
              <w:rPr>
                <w:rFonts w:ascii="Arial" w:hAnsi="Arial" w:cs="Arial"/>
                <w:sz w:val="22"/>
                <w:szCs w:val="22"/>
              </w:rPr>
              <w:t>charmanter</w:t>
            </w:r>
            <w:proofErr w:type="spellEnd"/>
          </w:p>
          <w:p w14:paraId="0B5A819B" w14:textId="77777777" w:rsidR="00FC13AE" w:rsidRDefault="00225FAC" w:rsidP="004462CE">
            <w:pPr>
              <w:spacing w:line="360" w:lineRule="auto"/>
              <w:rPr>
                <w:rFonts w:ascii="Arial" w:hAnsi="Arial" w:cs="Arial"/>
                <w:sz w:val="22"/>
                <w:szCs w:val="22"/>
              </w:rPr>
            </w:pP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ausgezeichneter</w:t>
            </w:r>
            <w:proofErr w:type="spellEnd"/>
            <w:r>
              <w:rPr>
                <w:rFonts w:ascii="Arial" w:hAnsi="Arial" w:cs="Arial"/>
                <w:sz w:val="22"/>
                <w:szCs w:val="22"/>
              </w:rPr>
              <w:t xml:space="preserve"> </w:t>
            </w:r>
            <w:proofErr w:type="spellStart"/>
            <w:r>
              <w:rPr>
                <w:rFonts w:ascii="Arial" w:hAnsi="Arial" w:cs="Arial"/>
                <w:sz w:val="22"/>
                <w:szCs w:val="22"/>
              </w:rPr>
              <w:t>Artikulation</w:t>
            </w:r>
            <w:proofErr w:type="spellEnd"/>
            <w:r>
              <w:rPr>
                <w:rFonts w:ascii="Arial" w:hAnsi="Arial" w:cs="Arial"/>
                <w:sz w:val="22"/>
                <w:szCs w:val="22"/>
              </w:rPr>
              <w:t xml:space="preserve"> und </w:t>
            </w:r>
            <w:proofErr w:type="spellStart"/>
            <w:r>
              <w:rPr>
                <w:rFonts w:ascii="Arial" w:hAnsi="Arial" w:cs="Arial"/>
                <w:sz w:val="22"/>
                <w:szCs w:val="22"/>
              </w:rPr>
              <w:t>Textverständlichkeit</w:t>
            </w:r>
            <w:proofErr w:type="spellEnd"/>
          </w:p>
          <w:p w14:paraId="46275806" w14:textId="77777777" w:rsidR="007C2FC4" w:rsidRDefault="007C2FC4" w:rsidP="004462CE">
            <w:pPr>
              <w:spacing w:line="360" w:lineRule="auto"/>
              <w:rPr>
                <w:rFonts w:ascii="Arial" w:hAnsi="Arial" w:cs="Arial"/>
                <w:sz w:val="22"/>
                <w:szCs w:val="22"/>
              </w:rPr>
            </w:pPr>
            <w:proofErr w:type="spellStart"/>
            <w:r>
              <w:rPr>
                <w:rFonts w:ascii="Arial" w:hAnsi="Arial" w:cs="Arial"/>
                <w:sz w:val="22"/>
                <w:szCs w:val="22"/>
              </w:rPr>
              <w:t>kaum</w:t>
            </w:r>
            <w:proofErr w:type="spellEnd"/>
            <w:r>
              <w:rPr>
                <w:rFonts w:ascii="Arial" w:hAnsi="Arial" w:cs="Arial"/>
                <w:sz w:val="22"/>
                <w:szCs w:val="22"/>
              </w:rPr>
              <w:t xml:space="preserve"> </w:t>
            </w:r>
            <w:proofErr w:type="spellStart"/>
            <w:r>
              <w:rPr>
                <w:rFonts w:ascii="Arial" w:hAnsi="Arial" w:cs="Arial"/>
                <w:sz w:val="22"/>
                <w:szCs w:val="22"/>
              </w:rPr>
              <w:t>verständlich</w:t>
            </w:r>
            <w:proofErr w:type="spellEnd"/>
          </w:p>
          <w:p w14:paraId="34BB356B" w14:textId="77777777" w:rsidR="004417BF" w:rsidRDefault="004417BF" w:rsidP="004462CE">
            <w:pPr>
              <w:spacing w:line="360" w:lineRule="auto"/>
              <w:rPr>
                <w:rFonts w:ascii="Arial" w:hAnsi="Arial" w:cs="Arial"/>
                <w:sz w:val="22"/>
                <w:szCs w:val="22"/>
              </w:rPr>
            </w:pPr>
            <w:proofErr w:type="spellStart"/>
            <w:r>
              <w:rPr>
                <w:rFonts w:ascii="Arial" w:hAnsi="Arial" w:cs="Arial"/>
                <w:sz w:val="22"/>
                <w:szCs w:val="22"/>
              </w:rPr>
              <w:t>Pointen</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Bravour</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servieren</w:t>
            </w:r>
            <w:proofErr w:type="spellEnd"/>
            <w:r>
              <w:rPr>
                <w:rFonts w:ascii="Arial" w:hAnsi="Arial" w:cs="Arial"/>
                <w:sz w:val="22"/>
                <w:szCs w:val="22"/>
              </w:rPr>
              <w:t xml:space="preserve"> </w:t>
            </w:r>
            <w:proofErr w:type="spellStart"/>
            <w:r>
              <w:rPr>
                <w:rFonts w:ascii="Arial" w:hAnsi="Arial" w:cs="Arial"/>
                <w:sz w:val="22"/>
                <w:szCs w:val="22"/>
              </w:rPr>
              <w:t>wusste</w:t>
            </w:r>
            <w:proofErr w:type="spellEnd"/>
          </w:p>
          <w:p w14:paraId="3924137C" w14:textId="77777777" w:rsidR="00580EC2" w:rsidRDefault="00580EC2" w:rsidP="004462CE">
            <w:pPr>
              <w:spacing w:line="360" w:lineRule="auto"/>
              <w:rPr>
                <w:rFonts w:ascii="Arial" w:hAnsi="Arial" w:cs="Arial"/>
                <w:sz w:val="22"/>
                <w:szCs w:val="22"/>
              </w:rPr>
            </w:pPr>
            <w:proofErr w:type="spellStart"/>
            <w:r>
              <w:rPr>
                <w:rFonts w:ascii="Arial" w:hAnsi="Arial" w:cs="Arial"/>
                <w:sz w:val="22"/>
                <w:szCs w:val="22"/>
              </w:rPr>
              <w:t>aufgesetzter</w:t>
            </w:r>
            <w:proofErr w:type="spellEnd"/>
            <w:r>
              <w:rPr>
                <w:rFonts w:ascii="Arial" w:hAnsi="Arial" w:cs="Arial"/>
                <w:sz w:val="22"/>
                <w:szCs w:val="22"/>
              </w:rPr>
              <w:t xml:space="preserve"> </w:t>
            </w:r>
            <w:proofErr w:type="spellStart"/>
            <w:r>
              <w:rPr>
                <w:rFonts w:ascii="Arial" w:hAnsi="Arial" w:cs="Arial"/>
                <w:sz w:val="22"/>
                <w:szCs w:val="22"/>
              </w:rPr>
              <w:t>ungarischer</w:t>
            </w:r>
            <w:proofErr w:type="spellEnd"/>
            <w:r>
              <w:rPr>
                <w:rFonts w:ascii="Arial" w:hAnsi="Arial" w:cs="Arial"/>
                <w:sz w:val="22"/>
                <w:szCs w:val="22"/>
              </w:rPr>
              <w:t xml:space="preserve"> </w:t>
            </w:r>
            <w:proofErr w:type="spellStart"/>
            <w:r>
              <w:rPr>
                <w:rFonts w:ascii="Arial" w:hAnsi="Arial" w:cs="Arial"/>
                <w:sz w:val="22"/>
                <w:szCs w:val="22"/>
              </w:rPr>
              <w:t>Akzent</w:t>
            </w:r>
            <w:proofErr w:type="spellEnd"/>
          </w:p>
          <w:p w14:paraId="3BBB90EA" w14:textId="77777777" w:rsidR="009B6BE1" w:rsidRDefault="009B6BE1" w:rsidP="004462CE">
            <w:pPr>
              <w:spacing w:line="360" w:lineRule="auto"/>
              <w:rPr>
                <w:rFonts w:ascii="Arial" w:hAnsi="Arial" w:cs="Arial"/>
                <w:sz w:val="22"/>
                <w:szCs w:val="22"/>
              </w:rPr>
            </w:pPr>
            <w:proofErr w:type="spellStart"/>
            <w:r>
              <w:rPr>
                <w:rFonts w:ascii="Arial" w:hAnsi="Arial" w:cs="Arial"/>
                <w:sz w:val="22"/>
                <w:szCs w:val="22"/>
              </w:rPr>
              <w:t>wenig</w:t>
            </w:r>
            <w:proofErr w:type="spellEnd"/>
            <w:r>
              <w:rPr>
                <w:rFonts w:ascii="Arial" w:hAnsi="Arial" w:cs="Arial"/>
                <w:sz w:val="22"/>
                <w:szCs w:val="22"/>
              </w:rPr>
              <w:t xml:space="preserve"> </w:t>
            </w:r>
            <w:proofErr w:type="spellStart"/>
            <w:r>
              <w:rPr>
                <w:rFonts w:ascii="Arial" w:hAnsi="Arial" w:cs="Arial"/>
                <w:sz w:val="22"/>
                <w:szCs w:val="22"/>
              </w:rPr>
              <w:t>russisch</w:t>
            </w:r>
            <w:proofErr w:type="spellEnd"/>
            <w:r>
              <w:rPr>
                <w:rFonts w:ascii="Arial" w:hAnsi="Arial" w:cs="Arial"/>
                <w:sz w:val="22"/>
                <w:szCs w:val="22"/>
              </w:rPr>
              <w:t xml:space="preserve"> </w:t>
            </w:r>
            <w:proofErr w:type="spellStart"/>
            <w:r>
              <w:rPr>
                <w:rFonts w:ascii="Arial" w:hAnsi="Arial" w:cs="Arial"/>
                <w:sz w:val="22"/>
                <w:szCs w:val="22"/>
              </w:rPr>
              <w:t>sprechen</w:t>
            </w:r>
            <w:proofErr w:type="spellEnd"/>
            <w:r>
              <w:rPr>
                <w:rFonts w:ascii="Arial" w:hAnsi="Arial" w:cs="Arial"/>
                <w:sz w:val="22"/>
                <w:szCs w:val="22"/>
              </w:rPr>
              <w:t xml:space="preserve"> </w:t>
            </w:r>
            <w:proofErr w:type="spellStart"/>
            <w:r>
              <w:rPr>
                <w:rFonts w:ascii="Arial" w:hAnsi="Arial" w:cs="Arial"/>
                <w:sz w:val="22"/>
                <w:szCs w:val="22"/>
              </w:rPr>
              <w:t>darf</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w:t>
            </w:r>
            <w:proofErr w:type="spellStart"/>
            <w:r>
              <w:rPr>
                <w:rFonts w:ascii="Arial" w:hAnsi="Arial" w:cs="Arial"/>
                <w:sz w:val="22"/>
                <w:szCs w:val="22"/>
              </w:rPr>
              <w:t>auch</w:t>
            </w:r>
            <w:proofErr w:type="spellEnd"/>
          </w:p>
          <w:p w14:paraId="29DD6CF1" w14:textId="77777777" w:rsidR="009B6BE1" w:rsidRDefault="009B6BE1" w:rsidP="004462CE">
            <w:pPr>
              <w:spacing w:line="360" w:lineRule="auto"/>
              <w:rPr>
                <w:rFonts w:ascii="Arial" w:hAnsi="Arial" w:cs="Arial"/>
                <w:sz w:val="22"/>
                <w:szCs w:val="22"/>
              </w:rPr>
            </w:pPr>
            <w:r>
              <w:rPr>
                <w:rFonts w:ascii="Arial" w:hAnsi="Arial" w:cs="Arial"/>
                <w:sz w:val="22"/>
                <w:szCs w:val="22"/>
              </w:rPr>
              <w:t xml:space="preserve">der </w:t>
            </w:r>
            <w:proofErr w:type="spellStart"/>
            <w:r>
              <w:rPr>
                <w:rFonts w:ascii="Arial" w:hAnsi="Arial" w:cs="Arial"/>
                <w:sz w:val="22"/>
                <w:szCs w:val="22"/>
              </w:rPr>
              <w:t>einzige</w:t>
            </w:r>
            <w:proofErr w:type="spellEnd"/>
            <w:r>
              <w:rPr>
                <w:rFonts w:ascii="Arial" w:hAnsi="Arial" w:cs="Arial"/>
                <w:sz w:val="22"/>
                <w:szCs w:val="22"/>
              </w:rPr>
              <w:t xml:space="preserve"> Russe, der </w:t>
            </w:r>
            <w:proofErr w:type="gramStart"/>
            <w:r>
              <w:rPr>
                <w:rFonts w:ascii="Arial" w:hAnsi="Arial" w:cs="Arial"/>
                <w:sz w:val="22"/>
                <w:szCs w:val="22"/>
              </w:rPr>
              <w:t>an</w:t>
            </w:r>
            <w:proofErr w:type="gramEnd"/>
            <w:r>
              <w:rPr>
                <w:rFonts w:ascii="Arial" w:hAnsi="Arial" w:cs="Arial"/>
                <w:sz w:val="22"/>
                <w:szCs w:val="22"/>
              </w:rPr>
              <w:t xml:space="preserve"> </w:t>
            </w:r>
            <w:proofErr w:type="spellStart"/>
            <w:r>
              <w:rPr>
                <w:rFonts w:ascii="Arial" w:hAnsi="Arial" w:cs="Arial"/>
                <w:sz w:val="22"/>
                <w:szCs w:val="22"/>
              </w:rPr>
              <w:t>diesem</w:t>
            </w:r>
            <w:proofErr w:type="spellEnd"/>
            <w:r>
              <w:rPr>
                <w:rFonts w:ascii="Arial" w:hAnsi="Arial" w:cs="Arial"/>
                <w:sz w:val="22"/>
                <w:szCs w:val="22"/>
              </w:rPr>
              <w:t xml:space="preserve"> Abend </w:t>
            </w:r>
            <w:proofErr w:type="spellStart"/>
            <w:r>
              <w:rPr>
                <w:rFonts w:ascii="Arial" w:hAnsi="Arial" w:cs="Arial"/>
                <w:sz w:val="22"/>
                <w:szCs w:val="22"/>
              </w:rPr>
              <w:t>russisch</w:t>
            </w:r>
            <w:proofErr w:type="spellEnd"/>
            <w:r>
              <w:rPr>
                <w:rFonts w:ascii="Arial" w:hAnsi="Arial" w:cs="Arial"/>
                <w:sz w:val="22"/>
                <w:szCs w:val="22"/>
              </w:rPr>
              <w:t xml:space="preserve"> </w:t>
            </w:r>
            <w:proofErr w:type="spellStart"/>
            <w:r>
              <w:rPr>
                <w:rFonts w:ascii="Arial" w:hAnsi="Arial" w:cs="Arial"/>
                <w:sz w:val="22"/>
                <w:szCs w:val="22"/>
              </w:rPr>
              <w:t>redet</w:t>
            </w:r>
            <w:proofErr w:type="spellEnd"/>
          </w:p>
          <w:p w14:paraId="21E680F1" w14:textId="77777777" w:rsidR="002752AF" w:rsidRDefault="002752AF" w:rsidP="004462CE">
            <w:pPr>
              <w:spacing w:line="360" w:lineRule="auto"/>
              <w:rPr>
                <w:rFonts w:ascii="Arial" w:hAnsi="Arial" w:cs="Arial"/>
                <w:sz w:val="22"/>
                <w:szCs w:val="22"/>
              </w:rPr>
            </w:pPr>
            <w:r>
              <w:rPr>
                <w:rFonts w:ascii="Arial" w:hAnsi="Arial" w:cs="Arial"/>
                <w:sz w:val="22"/>
                <w:szCs w:val="22"/>
              </w:rPr>
              <w:lastRenderedPageBreak/>
              <w:t xml:space="preserve">Der </w:t>
            </w:r>
            <w:proofErr w:type="spellStart"/>
            <w:r>
              <w:rPr>
                <w:rFonts w:ascii="Arial" w:hAnsi="Arial" w:cs="Arial"/>
                <w:sz w:val="22"/>
                <w:szCs w:val="22"/>
              </w:rPr>
              <w:t>gesamte</w:t>
            </w:r>
            <w:proofErr w:type="spellEnd"/>
            <w:r>
              <w:rPr>
                <w:rFonts w:ascii="Arial" w:hAnsi="Arial" w:cs="Arial"/>
                <w:sz w:val="22"/>
                <w:szCs w:val="22"/>
              </w:rPr>
              <w:t xml:space="preserve"> Text </w:t>
            </w:r>
            <w:proofErr w:type="spellStart"/>
            <w:r>
              <w:rPr>
                <w:rFonts w:ascii="Arial" w:hAnsi="Arial" w:cs="Arial"/>
                <w:sz w:val="22"/>
                <w:szCs w:val="22"/>
              </w:rPr>
              <w:t>werde</w:t>
            </w:r>
            <w:proofErr w:type="spellEnd"/>
            <w:r>
              <w:rPr>
                <w:rFonts w:ascii="Arial" w:hAnsi="Arial" w:cs="Arial"/>
                <w:sz w:val="22"/>
                <w:szCs w:val="22"/>
              </w:rPr>
              <w:t xml:space="preserve">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nie</w:t>
            </w:r>
            <w:proofErr w:type="spellEnd"/>
            <w:r>
              <w:rPr>
                <w:rFonts w:ascii="Arial" w:hAnsi="Arial" w:cs="Arial"/>
                <w:sz w:val="22"/>
                <w:szCs w:val="22"/>
              </w:rPr>
              <w:t xml:space="preserve"> </w:t>
            </w:r>
            <w:proofErr w:type="spellStart"/>
            <w:r>
              <w:rPr>
                <w:rFonts w:ascii="Arial" w:hAnsi="Arial" w:cs="Arial"/>
                <w:sz w:val="22"/>
                <w:szCs w:val="22"/>
              </w:rPr>
              <w:t>gespielt</w:t>
            </w:r>
            <w:proofErr w:type="spellEnd"/>
            <w:r>
              <w:rPr>
                <w:rFonts w:ascii="Arial" w:hAnsi="Arial" w:cs="Arial"/>
                <w:sz w:val="22"/>
                <w:szCs w:val="22"/>
              </w:rPr>
              <w:t xml:space="preserve">, es </w:t>
            </w:r>
            <w:proofErr w:type="spellStart"/>
            <w:r>
              <w:rPr>
                <w:rFonts w:ascii="Arial" w:hAnsi="Arial" w:cs="Arial"/>
                <w:sz w:val="22"/>
                <w:szCs w:val="22"/>
              </w:rPr>
              <w:t>gebe</w:t>
            </w:r>
            <w:proofErr w:type="spellEnd"/>
            <w:r>
              <w:rPr>
                <w:rFonts w:ascii="Arial" w:hAnsi="Arial" w:cs="Arial"/>
                <w:sz w:val="22"/>
                <w:szCs w:val="22"/>
              </w:rPr>
              <w:t xml:space="preserve"> </w:t>
            </w:r>
            <w:proofErr w:type="spellStart"/>
            <w:r>
              <w:rPr>
                <w:rFonts w:ascii="Arial" w:hAnsi="Arial" w:cs="Arial"/>
                <w:sz w:val="22"/>
                <w:szCs w:val="22"/>
              </w:rPr>
              <w:t>immer</w:t>
            </w:r>
            <w:proofErr w:type="spellEnd"/>
            <w:r>
              <w:rPr>
                <w:rFonts w:ascii="Arial" w:hAnsi="Arial" w:cs="Arial"/>
                <w:sz w:val="22"/>
                <w:szCs w:val="22"/>
              </w:rPr>
              <w:t xml:space="preserve"> </w:t>
            </w:r>
            <w:proofErr w:type="spellStart"/>
            <w:r>
              <w:rPr>
                <w:rFonts w:ascii="Arial" w:hAnsi="Arial" w:cs="Arial"/>
                <w:sz w:val="22"/>
                <w:szCs w:val="22"/>
              </w:rPr>
              <w:t>Streichungen</w:t>
            </w:r>
            <w:proofErr w:type="spellEnd"/>
            <w:r>
              <w:rPr>
                <w:rFonts w:ascii="Arial" w:hAnsi="Arial" w:cs="Arial"/>
                <w:sz w:val="22"/>
                <w:szCs w:val="22"/>
              </w:rPr>
              <w:t xml:space="preserve">. Aber die </w:t>
            </w:r>
            <w:proofErr w:type="spellStart"/>
            <w:r>
              <w:rPr>
                <w:rFonts w:ascii="Arial" w:hAnsi="Arial" w:cs="Arial"/>
                <w:sz w:val="22"/>
                <w:szCs w:val="22"/>
              </w:rPr>
              <w:t>Striche</w:t>
            </w:r>
            <w:proofErr w:type="spellEnd"/>
            <w:r>
              <w:rPr>
                <w:rFonts w:ascii="Arial" w:hAnsi="Arial" w:cs="Arial"/>
                <w:sz w:val="22"/>
                <w:szCs w:val="22"/>
              </w:rPr>
              <w:t xml:space="preserve"> </w:t>
            </w:r>
            <w:proofErr w:type="spellStart"/>
            <w:r>
              <w:rPr>
                <w:rFonts w:ascii="Arial" w:hAnsi="Arial" w:cs="Arial"/>
                <w:sz w:val="22"/>
                <w:szCs w:val="22"/>
              </w:rPr>
              <w:t>werden</w:t>
            </w:r>
            <w:proofErr w:type="spellEnd"/>
            <w:r>
              <w:rPr>
                <w:rFonts w:ascii="Arial" w:hAnsi="Arial" w:cs="Arial"/>
                <w:sz w:val="22"/>
                <w:szCs w:val="22"/>
              </w:rPr>
              <w:t xml:space="preserve"> </w:t>
            </w:r>
            <w:proofErr w:type="spellStart"/>
            <w:r>
              <w:rPr>
                <w:rFonts w:ascii="Arial" w:hAnsi="Arial" w:cs="Arial"/>
                <w:sz w:val="22"/>
                <w:szCs w:val="22"/>
              </w:rPr>
              <w:t>immer</w:t>
            </w:r>
            <w:proofErr w:type="spellEnd"/>
            <w:r>
              <w:rPr>
                <w:rFonts w:ascii="Arial" w:hAnsi="Arial" w:cs="Arial"/>
                <w:sz w:val="22"/>
                <w:szCs w:val="22"/>
              </w:rPr>
              <w:t xml:space="preserve"> </w:t>
            </w:r>
            <w:proofErr w:type="spellStart"/>
            <w:r>
              <w:rPr>
                <w:rFonts w:ascii="Arial" w:hAnsi="Arial" w:cs="Arial"/>
                <w:sz w:val="22"/>
                <w:szCs w:val="22"/>
              </w:rPr>
              <w:t>unterschiedlich</w:t>
            </w:r>
            <w:proofErr w:type="spellEnd"/>
            <w:r>
              <w:rPr>
                <w:rFonts w:ascii="Arial" w:hAnsi="Arial" w:cs="Arial"/>
                <w:sz w:val="22"/>
                <w:szCs w:val="22"/>
              </w:rPr>
              <w:t xml:space="preserve"> </w:t>
            </w:r>
            <w:proofErr w:type="spellStart"/>
            <w:r>
              <w:rPr>
                <w:rFonts w:ascii="Arial" w:hAnsi="Arial" w:cs="Arial"/>
                <w:sz w:val="22"/>
                <w:szCs w:val="22"/>
              </w:rPr>
              <w:t>gemacht</w:t>
            </w:r>
            <w:proofErr w:type="spellEnd"/>
            <w:r>
              <w:rPr>
                <w:rFonts w:ascii="Arial" w:hAnsi="Arial" w:cs="Arial"/>
                <w:sz w:val="22"/>
                <w:szCs w:val="22"/>
              </w:rPr>
              <w:t>.</w:t>
            </w:r>
          </w:p>
          <w:p w14:paraId="642F6A2F" w14:textId="77777777" w:rsidR="002752AF" w:rsidRDefault="002752AF" w:rsidP="004462CE">
            <w:pPr>
              <w:spacing w:line="360" w:lineRule="auto"/>
              <w:rPr>
                <w:rFonts w:ascii="Arial" w:hAnsi="Arial" w:cs="Arial"/>
                <w:sz w:val="22"/>
                <w:szCs w:val="22"/>
              </w:rPr>
            </w:pPr>
            <w:proofErr w:type="spellStart"/>
            <w:r>
              <w:rPr>
                <w:rFonts w:ascii="Arial" w:hAnsi="Arial" w:cs="Arial"/>
                <w:sz w:val="22"/>
                <w:szCs w:val="22"/>
              </w:rPr>
              <w:t>immenser</w:t>
            </w:r>
            <w:proofErr w:type="spellEnd"/>
            <w:r>
              <w:rPr>
                <w:rFonts w:ascii="Arial" w:hAnsi="Arial" w:cs="Arial"/>
                <w:sz w:val="22"/>
                <w:szCs w:val="22"/>
              </w:rPr>
              <w:t xml:space="preserve"> </w:t>
            </w:r>
            <w:proofErr w:type="spellStart"/>
            <w:r>
              <w:rPr>
                <w:rFonts w:ascii="Arial" w:hAnsi="Arial" w:cs="Arial"/>
                <w:sz w:val="22"/>
                <w:szCs w:val="22"/>
              </w:rPr>
              <w:t>Wortdeutlichkeit</w:t>
            </w:r>
            <w:proofErr w:type="spellEnd"/>
          </w:p>
          <w:p w14:paraId="65AA9391" w14:textId="77777777" w:rsidR="002752AF" w:rsidRDefault="002752AF" w:rsidP="004462CE">
            <w:pPr>
              <w:spacing w:line="360" w:lineRule="auto"/>
              <w:rPr>
                <w:rFonts w:ascii="Arial" w:hAnsi="Arial" w:cs="Arial"/>
                <w:sz w:val="22"/>
                <w:szCs w:val="22"/>
              </w:rPr>
            </w:pPr>
            <w:proofErr w:type="spellStart"/>
            <w:r>
              <w:rPr>
                <w:rFonts w:ascii="Arial" w:hAnsi="Arial" w:cs="Arial"/>
                <w:sz w:val="22"/>
                <w:szCs w:val="22"/>
              </w:rPr>
              <w:t>sächsischen</w:t>
            </w:r>
            <w:proofErr w:type="spellEnd"/>
            <w:r>
              <w:rPr>
                <w:rFonts w:ascii="Arial" w:hAnsi="Arial" w:cs="Arial"/>
                <w:sz w:val="22"/>
                <w:szCs w:val="22"/>
              </w:rPr>
              <w:t xml:space="preserve"> </w:t>
            </w:r>
            <w:proofErr w:type="spellStart"/>
            <w:r>
              <w:rPr>
                <w:rFonts w:ascii="Arial" w:hAnsi="Arial" w:cs="Arial"/>
                <w:sz w:val="22"/>
                <w:szCs w:val="22"/>
              </w:rPr>
              <w:t>Dialekt</w:t>
            </w:r>
            <w:proofErr w:type="spellEnd"/>
            <w:r>
              <w:rPr>
                <w:rFonts w:ascii="Arial" w:hAnsi="Arial" w:cs="Arial"/>
                <w:sz w:val="22"/>
                <w:szCs w:val="22"/>
              </w:rPr>
              <w:t xml:space="preserve">, was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angesichts</w:t>
            </w:r>
            <w:proofErr w:type="spellEnd"/>
            <w:r>
              <w:rPr>
                <w:rFonts w:ascii="Arial" w:hAnsi="Arial" w:cs="Arial"/>
                <w:sz w:val="22"/>
                <w:szCs w:val="22"/>
              </w:rPr>
              <w:t xml:space="preserve"> </w:t>
            </w:r>
            <w:proofErr w:type="spellStart"/>
            <w:r>
              <w:rPr>
                <w:rFonts w:ascii="Arial" w:hAnsi="Arial" w:cs="Arial"/>
                <w:sz w:val="22"/>
                <w:szCs w:val="22"/>
              </w:rPr>
              <w:t>dessen</w:t>
            </w:r>
            <w:proofErr w:type="spellEnd"/>
            <w:r>
              <w:rPr>
                <w:rFonts w:ascii="Arial" w:hAnsi="Arial" w:cs="Arial"/>
                <w:sz w:val="22"/>
                <w:szCs w:val="22"/>
              </w:rPr>
              <w:t xml:space="preserve"> </w:t>
            </w:r>
            <w:proofErr w:type="spellStart"/>
            <w:r>
              <w:rPr>
                <w:rFonts w:ascii="Arial" w:hAnsi="Arial" w:cs="Arial"/>
                <w:sz w:val="22"/>
                <w:szCs w:val="22"/>
              </w:rPr>
              <w:t>Färbung</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kleinen</w:t>
            </w:r>
            <w:proofErr w:type="spellEnd"/>
            <w:r>
              <w:rPr>
                <w:rFonts w:ascii="Arial" w:hAnsi="Arial" w:cs="Arial"/>
                <w:sz w:val="22"/>
                <w:szCs w:val="22"/>
              </w:rPr>
              <w:t xml:space="preserve"> </w:t>
            </w:r>
            <w:proofErr w:type="spellStart"/>
            <w:r>
              <w:rPr>
                <w:rFonts w:ascii="Arial" w:hAnsi="Arial" w:cs="Arial"/>
                <w:sz w:val="22"/>
                <w:szCs w:val="22"/>
              </w:rPr>
              <w:t>Textunverständlichkeiten</w:t>
            </w:r>
            <w:proofErr w:type="spellEnd"/>
            <w:r>
              <w:rPr>
                <w:rFonts w:ascii="Arial" w:hAnsi="Arial" w:cs="Arial"/>
                <w:sz w:val="22"/>
                <w:szCs w:val="22"/>
              </w:rPr>
              <w:t xml:space="preserve"> </w:t>
            </w:r>
            <w:proofErr w:type="spellStart"/>
            <w:r>
              <w:rPr>
                <w:rFonts w:ascii="Arial" w:hAnsi="Arial" w:cs="Arial"/>
                <w:sz w:val="22"/>
                <w:szCs w:val="22"/>
              </w:rPr>
              <w:t>führte</w:t>
            </w:r>
            <w:proofErr w:type="spellEnd"/>
          </w:p>
          <w:p w14:paraId="442876A7" w14:textId="77777777" w:rsidR="007B2583" w:rsidRDefault="007B2583" w:rsidP="004462CE">
            <w:pPr>
              <w:spacing w:line="360" w:lineRule="auto"/>
              <w:rPr>
                <w:rFonts w:ascii="Arial" w:hAnsi="Arial" w:cs="Arial"/>
                <w:sz w:val="22"/>
                <w:szCs w:val="22"/>
              </w:rPr>
            </w:pPr>
            <w:proofErr w:type="spellStart"/>
            <w:r>
              <w:rPr>
                <w:rFonts w:ascii="Arial" w:hAnsi="Arial" w:cs="Arial"/>
                <w:sz w:val="22"/>
                <w:szCs w:val="22"/>
              </w:rPr>
              <w:t>sächselt</w:t>
            </w:r>
            <w:proofErr w:type="spellEnd"/>
          </w:p>
          <w:p w14:paraId="39041D15" w14:textId="77777777" w:rsidR="00B27E25" w:rsidRDefault="00B27E25" w:rsidP="004462CE">
            <w:pPr>
              <w:spacing w:line="360" w:lineRule="auto"/>
              <w:rPr>
                <w:rFonts w:ascii="Arial" w:hAnsi="Arial" w:cs="Arial"/>
                <w:sz w:val="22"/>
                <w:szCs w:val="22"/>
              </w:rPr>
            </w:pPr>
            <w:proofErr w:type="spellStart"/>
            <w:r>
              <w:rPr>
                <w:rFonts w:ascii="Arial" w:hAnsi="Arial" w:cs="Arial"/>
                <w:sz w:val="22"/>
                <w:szCs w:val="22"/>
              </w:rPr>
              <w:t>sauber</w:t>
            </w:r>
            <w:proofErr w:type="spellEnd"/>
            <w:r>
              <w:rPr>
                <w:rFonts w:ascii="Arial" w:hAnsi="Arial" w:cs="Arial"/>
                <w:sz w:val="22"/>
                <w:szCs w:val="22"/>
              </w:rPr>
              <w:t xml:space="preserve"> </w:t>
            </w:r>
            <w:proofErr w:type="spellStart"/>
            <w:r>
              <w:rPr>
                <w:rFonts w:ascii="Arial" w:hAnsi="Arial" w:cs="Arial"/>
                <w:sz w:val="22"/>
                <w:szCs w:val="22"/>
              </w:rPr>
              <w:t>artikulierende</w:t>
            </w:r>
            <w:proofErr w:type="spellEnd"/>
          </w:p>
          <w:p w14:paraId="7B52CDDA" w14:textId="1D838C87" w:rsidR="00B27E25" w:rsidRDefault="00B27E25" w:rsidP="004462CE">
            <w:pPr>
              <w:spacing w:line="360" w:lineRule="auto"/>
              <w:rPr>
                <w:rFonts w:ascii="Arial" w:hAnsi="Arial" w:cs="Arial"/>
                <w:sz w:val="22"/>
                <w:szCs w:val="22"/>
              </w:rPr>
            </w:pPr>
            <w:r>
              <w:rPr>
                <w:rFonts w:ascii="Arial" w:hAnsi="Arial" w:cs="Arial"/>
                <w:sz w:val="22"/>
                <w:szCs w:val="22"/>
              </w:rPr>
              <w:t xml:space="preserve">Wen die Christel in </w:t>
            </w:r>
            <w:proofErr w:type="spellStart"/>
            <w:r>
              <w:rPr>
                <w:rFonts w:ascii="Arial" w:hAnsi="Arial" w:cs="Arial"/>
                <w:sz w:val="22"/>
                <w:szCs w:val="22"/>
              </w:rPr>
              <w:t>ihren</w:t>
            </w:r>
            <w:proofErr w:type="spellEnd"/>
            <w:r>
              <w:rPr>
                <w:rFonts w:ascii="Arial" w:hAnsi="Arial" w:cs="Arial"/>
                <w:sz w:val="22"/>
                <w:szCs w:val="22"/>
              </w:rPr>
              <w:t xml:space="preserve"> </w:t>
            </w:r>
            <w:proofErr w:type="spellStart"/>
            <w:r>
              <w:rPr>
                <w:rFonts w:ascii="Arial" w:hAnsi="Arial" w:cs="Arial"/>
                <w:sz w:val="22"/>
                <w:szCs w:val="22"/>
              </w:rPr>
              <w:t>Dialogen</w:t>
            </w:r>
            <w:proofErr w:type="spellEnd"/>
            <w:r>
              <w:rPr>
                <w:rFonts w:ascii="Arial" w:hAnsi="Arial" w:cs="Arial"/>
                <w:sz w:val="22"/>
                <w:szCs w:val="22"/>
              </w:rPr>
              <w:t xml:space="preserve"> das R bis </w:t>
            </w:r>
            <w:proofErr w:type="spellStart"/>
            <w:r>
              <w:rPr>
                <w:rFonts w:ascii="Arial" w:hAnsi="Arial" w:cs="Arial"/>
                <w:sz w:val="22"/>
                <w:szCs w:val="22"/>
              </w:rPr>
              <w:t>zum</w:t>
            </w:r>
            <w:proofErr w:type="spellEnd"/>
            <w:r>
              <w:rPr>
                <w:rFonts w:ascii="Arial" w:hAnsi="Arial" w:cs="Arial"/>
                <w:sz w:val="22"/>
                <w:szCs w:val="22"/>
              </w:rPr>
              <w:t xml:space="preserve"> St. </w:t>
            </w:r>
            <w:proofErr w:type="spellStart"/>
            <w:r>
              <w:rPr>
                <w:rFonts w:ascii="Arial" w:hAnsi="Arial" w:cs="Arial"/>
                <w:sz w:val="22"/>
                <w:szCs w:val="22"/>
              </w:rPr>
              <w:t>Nimmerleinstag</w:t>
            </w:r>
            <w:proofErr w:type="spellEnd"/>
            <w:r>
              <w:rPr>
                <w:rFonts w:ascii="Arial" w:hAnsi="Arial" w:cs="Arial"/>
                <w:sz w:val="22"/>
                <w:szCs w:val="22"/>
              </w:rPr>
              <w:t xml:space="preserve"> </w:t>
            </w:r>
            <w:proofErr w:type="spellStart"/>
            <w:r>
              <w:rPr>
                <w:rFonts w:ascii="Arial" w:hAnsi="Arial" w:cs="Arial"/>
                <w:sz w:val="22"/>
                <w:szCs w:val="22"/>
              </w:rPr>
              <w:t>rollt</w:t>
            </w:r>
            <w:proofErr w:type="spellEnd"/>
            <w:r>
              <w:rPr>
                <w:rFonts w:ascii="Arial" w:hAnsi="Arial" w:cs="Arial"/>
                <w:sz w:val="22"/>
                <w:szCs w:val="22"/>
              </w:rPr>
              <w:t xml:space="preserve">, </w:t>
            </w:r>
            <w:proofErr w:type="spellStart"/>
            <w:r>
              <w:rPr>
                <w:rFonts w:ascii="Arial" w:hAnsi="Arial" w:cs="Arial"/>
                <w:sz w:val="22"/>
                <w:szCs w:val="22"/>
              </w:rPr>
              <w:t>jedes</w:t>
            </w:r>
            <w:proofErr w:type="spellEnd"/>
            <w:r>
              <w:rPr>
                <w:rFonts w:ascii="Arial" w:hAnsi="Arial" w:cs="Arial"/>
                <w:sz w:val="22"/>
                <w:szCs w:val="22"/>
              </w:rPr>
              <w:t xml:space="preserve"> Wort </w:t>
            </w:r>
            <w:proofErr w:type="spellStart"/>
            <w:r>
              <w:rPr>
                <w:rFonts w:ascii="Arial" w:hAnsi="Arial" w:cs="Arial"/>
                <w:sz w:val="22"/>
                <w:szCs w:val="22"/>
              </w:rPr>
              <w:t>wi</w:t>
            </w:r>
            <w:r w:rsidR="005A6732">
              <w:rPr>
                <w:rFonts w:ascii="Arial" w:hAnsi="Arial" w:cs="Arial"/>
                <w:sz w:val="22"/>
                <w:szCs w:val="22"/>
              </w:rPr>
              <w:t>e</w:t>
            </w:r>
            <w:proofErr w:type="spellEnd"/>
            <w:r>
              <w:rPr>
                <w:rFonts w:ascii="Arial" w:hAnsi="Arial" w:cs="Arial"/>
                <w:sz w:val="22"/>
                <w:szCs w:val="22"/>
              </w:rPr>
              <w:t xml:space="preserve"> in der </w:t>
            </w:r>
            <w:proofErr w:type="spellStart"/>
            <w:r>
              <w:rPr>
                <w:rFonts w:ascii="Arial" w:hAnsi="Arial" w:cs="Arial"/>
                <w:sz w:val="22"/>
                <w:szCs w:val="22"/>
              </w:rPr>
              <w:t>Schauspielgrundschule</w:t>
            </w:r>
            <w:proofErr w:type="spellEnd"/>
            <w:r>
              <w:rPr>
                <w:rFonts w:ascii="Arial" w:hAnsi="Arial" w:cs="Arial"/>
                <w:sz w:val="22"/>
                <w:szCs w:val="22"/>
              </w:rPr>
              <w:t xml:space="preserve"> </w:t>
            </w:r>
            <w:proofErr w:type="spellStart"/>
            <w:r>
              <w:rPr>
                <w:rFonts w:ascii="Arial" w:hAnsi="Arial" w:cs="Arial"/>
                <w:sz w:val="22"/>
                <w:szCs w:val="22"/>
              </w:rPr>
              <w:t>betont</w:t>
            </w:r>
            <w:proofErr w:type="spellEnd"/>
            <w:r>
              <w:rPr>
                <w:rFonts w:ascii="Arial" w:hAnsi="Arial" w:cs="Arial"/>
                <w:sz w:val="22"/>
                <w:szCs w:val="22"/>
              </w:rPr>
              <w:t xml:space="preserve">, </w:t>
            </w:r>
            <w:proofErr w:type="spellStart"/>
            <w:r>
              <w:rPr>
                <w:rFonts w:ascii="Arial" w:hAnsi="Arial" w:cs="Arial"/>
                <w:sz w:val="22"/>
                <w:szCs w:val="22"/>
              </w:rPr>
              <w:t>dann</w:t>
            </w:r>
            <w:proofErr w:type="spellEnd"/>
            <w:r>
              <w:rPr>
                <w:rFonts w:ascii="Arial" w:hAnsi="Arial" w:cs="Arial"/>
                <w:sz w:val="22"/>
                <w:szCs w:val="22"/>
              </w:rPr>
              <w:t xml:space="preserve"> </w:t>
            </w:r>
            <w:proofErr w:type="spellStart"/>
            <w:r>
              <w:rPr>
                <w:rFonts w:ascii="Arial" w:hAnsi="Arial" w:cs="Arial"/>
                <w:sz w:val="22"/>
                <w:szCs w:val="22"/>
              </w:rPr>
              <w:t>vergeht</w:t>
            </w:r>
            <w:proofErr w:type="spellEnd"/>
            <w:r>
              <w:rPr>
                <w:rFonts w:ascii="Arial" w:hAnsi="Arial" w:cs="Arial"/>
                <w:sz w:val="22"/>
                <w:szCs w:val="22"/>
              </w:rPr>
              <w:t xml:space="preserve"> </w:t>
            </w:r>
            <w:proofErr w:type="spellStart"/>
            <w:r>
              <w:rPr>
                <w:rFonts w:ascii="Arial" w:hAnsi="Arial" w:cs="Arial"/>
                <w:sz w:val="22"/>
                <w:szCs w:val="22"/>
              </w:rPr>
              <w:t>eigentlich</w:t>
            </w:r>
            <w:proofErr w:type="spellEnd"/>
            <w:r>
              <w:rPr>
                <w:rFonts w:ascii="Arial" w:hAnsi="Arial" w:cs="Arial"/>
                <w:sz w:val="22"/>
                <w:szCs w:val="22"/>
              </w:rPr>
              <w:t xml:space="preserve"> die Lust auf </w:t>
            </w:r>
            <w:proofErr w:type="spellStart"/>
            <w:r>
              <w:rPr>
                <w:rFonts w:ascii="Arial" w:hAnsi="Arial" w:cs="Arial"/>
                <w:sz w:val="22"/>
                <w:szCs w:val="22"/>
              </w:rPr>
              <w:t>heitere</w:t>
            </w:r>
            <w:proofErr w:type="spellEnd"/>
            <w:r>
              <w:rPr>
                <w:rFonts w:ascii="Arial" w:hAnsi="Arial" w:cs="Arial"/>
                <w:sz w:val="22"/>
                <w:szCs w:val="22"/>
              </w:rPr>
              <w:t xml:space="preserve"> </w:t>
            </w:r>
            <w:proofErr w:type="spellStart"/>
            <w:r>
              <w:rPr>
                <w:rFonts w:ascii="Arial" w:hAnsi="Arial" w:cs="Arial"/>
                <w:sz w:val="22"/>
                <w:szCs w:val="22"/>
              </w:rPr>
              <w:t>Freude</w:t>
            </w:r>
            <w:proofErr w:type="spellEnd"/>
            <w:r>
              <w:rPr>
                <w:rFonts w:ascii="Arial" w:hAnsi="Arial" w:cs="Arial"/>
                <w:sz w:val="22"/>
                <w:szCs w:val="22"/>
              </w:rPr>
              <w:t>.</w:t>
            </w:r>
          </w:p>
          <w:p w14:paraId="326E6D40" w14:textId="77777777" w:rsidR="00B27E25" w:rsidRDefault="00B27E25" w:rsidP="004462CE">
            <w:pPr>
              <w:spacing w:line="360" w:lineRule="auto"/>
              <w:rPr>
                <w:rFonts w:ascii="Arial" w:hAnsi="Arial" w:cs="Arial"/>
                <w:sz w:val="22"/>
                <w:szCs w:val="22"/>
              </w:rPr>
            </w:pPr>
            <w:proofErr w:type="spellStart"/>
            <w:r>
              <w:rPr>
                <w:rFonts w:ascii="Arial" w:hAnsi="Arial" w:cs="Arial"/>
                <w:sz w:val="22"/>
                <w:szCs w:val="22"/>
              </w:rPr>
              <w:t>bei</w:t>
            </w:r>
            <w:proofErr w:type="spellEnd"/>
            <w:r>
              <w:rPr>
                <w:rFonts w:ascii="Arial" w:hAnsi="Arial" w:cs="Arial"/>
                <w:sz w:val="22"/>
                <w:szCs w:val="22"/>
              </w:rPr>
              <w:t xml:space="preserve"> den </w:t>
            </w:r>
            <w:proofErr w:type="spellStart"/>
            <w:r>
              <w:rPr>
                <w:rFonts w:ascii="Arial" w:hAnsi="Arial" w:cs="Arial"/>
                <w:sz w:val="22"/>
                <w:szCs w:val="22"/>
              </w:rPr>
              <w:t>Dialogen</w:t>
            </w:r>
            <w:proofErr w:type="spellEnd"/>
            <w:r>
              <w:rPr>
                <w:rFonts w:ascii="Arial" w:hAnsi="Arial" w:cs="Arial"/>
                <w:sz w:val="22"/>
                <w:szCs w:val="22"/>
              </w:rPr>
              <w:t xml:space="preserve"> </w:t>
            </w:r>
            <w:proofErr w:type="spellStart"/>
            <w:r>
              <w:rPr>
                <w:rFonts w:ascii="Arial" w:hAnsi="Arial" w:cs="Arial"/>
                <w:sz w:val="22"/>
                <w:szCs w:val="22"/>
              </w:rPr>
              <w:t>übertreibt</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es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wenig</w:t>
            </w:r>
            <w:proofErr w:type="spellEnd"/>
          </w:p>
          <w:p w14:paraId="27CEA352" w14:textId="77777777" w:rsidR="00712F37" w:rsidRDefault="00712F37" w:rsidP="004462CE">
            <w:pPr>
              <w:spacing w:line="360" w:lineRule="auto"/>
              <w:rPr>
                <w:rFonts w:ascii="Arial" w:hAnsi="Arial" w:cs="Arial"/>
                <w:sz w:val="22"/>
                <w:szCs w:val="22"/>
              </w:rPr>
            </w:pPr>
            <w:proofErr w:type="spellStart"/>
            <w:r>
              <w:rPr>
                <w:rFonts w:ascii="Arial" w:hAnsi="Arial" w:cs="Arial"/>
                <w:sz w:val="22"/>
                <w:szCs w:val="22"/>
              </w:rPr>
              <w:t>absolut</w:t>
            </w:r>
            <w:proofErr w:type="spellEnd"/>
            <w:r>
              <w:rPr>
                <w:rFonts w:ascii="Arial" w:hAnsi="Arial" w:cs="Arial"/>
                <w:sz w:val="22"/>
                <w:szCs w:val="22"/>
              </w:rPr>
              <w:t xml:space="preserve"> </w:t>
            </w:r>
            <w:proofErr w:type="spellStart"/>
            <w:r>
              <w:rPr>
                <w:rFonts w:ascii="Arial" w:hAnsi="Arial" w:cs="Arial"/>
                <w:sz w:val="22"/>
                <w:szCs w:val="22"/>
              </w:rPr>
              <w:t>komisch</w:t>
            </w:r>
            <w:proofErr w:type="spellEnd"/>
            <w:r>
              <w:rPr>
                <w:rFonts w:ascii="Arial" w:hAnsi="Arial" w:cs="Arial"/>
                <w:sz w:val="22"/>
                <w:szCs w:val="22"/>
              </w:rPr>
              <w:t xml:space="preserve"> </w:t>
            </w:r>
            <w:proofErr w:type="spellStart"/>
            <w:r>
              <w:rPr>
                <w:rFonts w:ascii="Arial" w:hAnsi="Arial" w:cs="Arial"/>
                <w:sz w:val="22"/>
                <w:szCs w:val="22"/>
              </w:rPr>
              <w:t>dargestellt</w:t>
            </w:r>
            <w:proofErr w:type="spellEnd"/>
          </w:p>
          <w:p w14:paraId="28DE65A4" w14:textId="77777777" w:rsidR="00712F37" w:rsidRDefault="00712F37" w:rsidP="004462CE">
            <w:pPr>
              <w:spacing w:line="360" w:lineRule="auto"/>
              <w:rPr>
                <w:rFonts w:ascii="Arial" w:hAnsi="Arial" w:cs="Arial"/>
                <w:sz w:val="22"/>
                <w:szCs w:val="22"/>
              </w:rPr>
            </w:pPr>
            <w:proofErr w:type="spellStart"/>
            <w:r>
              <w:rPr>
                <w:rFonts w:ascii="Arial" w:hAnsi="Arial" w:cs="Arial"/>
                <w:sz w:val="22"/>
                <w:szCs w:val="22"/>
              </w:rPr>
              <w:t>besonders</w:t>
            </w:r>
            <w:proofErr w:type="spellEnd"/>
            <w:r>
              <w:rPr>
                <w:rFonts w:ascii="Arial" w:hAnsi="Arial" w:cs="Arial"/>
                <w:sz w:val="22"/>
                <w:szCs w:val="22"/>
              </w:rPr>
              <w:t xml:space="preserve"> </w:t>
            </w:r>
            <w:proofErr w:type="spellStart"/>
            <w:r>
              <w:rPr>
                <w:rFonts w:ascii="Arial" w:hAnsi="Arial" w:cs="Arial"/>
                <w:sz w:val="22"/>
                <w:szCs w:val="22"/>
              </w:rPr>
              <w:t>viel</w:t>
            </w:r>
            <w:proofErr w:type="spellEnd"/>
            <w:r>
              <w:rPr>
                <w:rFonts w:ascii="Arial" w:hAnsi="Arial" w:cs="Arial"/>
                <w:sz w:val="22"/>
                <w:szCs w:val="22"/>
              </w:rPr>
              <w:t xml:space="preserve"> </w:t>
            </w:r>
            <w:proofErr w:type="spellStart"/>
            <w:r>
              <w:rPr>
                <w:rFonts w:ascii="Arial" w:hAnsi="Arial" w:cs="Arial"/>
                <w:sz w:val="22"/>
                <w:szCs w:val="22"/>
              </w:rPr>
              <w:t>Witz</w:t>
            </w:r>
            <w:proofErr w:type="spellEnd"/>
            <w:r>
              <w:rPr>
                <w:rFonts w:ascii="Arial" w:hAnsi="Arial" w:cs="Arial"/>
                <w:sz w:val="22"/>
                <w:szCs w:val="22"/>
              </w:rPr>
              <w:t xml:space="preserve"> </w:t>
            </w:r>
            <w:proofErr w:type="spellStart"/>
            <w:r>
              <w:rPr>
                <w:rFonts w:ascii="Arial" w:hAnsi="Arial" w:cs="Arial"/>
                <w:sz w:val="22"/>
                <w:szCs w:val="22"/>
              </w:rPr>
              <w:t>versprühen</w:t>
            </w:r>
            <w:proofErr w:type="spellEnd"/>
            <w:r>
              <w:rPr>
                <w:rFonts w:ascii="Arial" w:hAnsi="Arial" w:cs="Arial"/>
                <w:sz w:val="22"/>
                <w:szCs w:val="22"/>
              </w:rPr>
              <w:t xml:space="preserve"> die </w:t>
            </w:r>
            <w:proofErr w:type="spellStart"/>
            <w:r>
              <w:rPr>
                <w:rFonts w:ascii="Arial" w:hAnsi="Arial" w:cs="Arial"/>
                <w:sz w:val="22"/>
                <w:szCs w:val="22"/>
              </w:rPr>
              <w:t>Dialoge</w:t>
            </w:r>
            <w:proofErr w:type="spellEnd"/>
          </w:p>
          <w:p w14:paraId="0D285C6A" w14:textId="77777777" w:rsidR="00712F37" w:rsidRDefault="00712F37" w:rsidP="004462CE">
            <w:pPr>
              <w:spacing w:line="360" w:lineRule="auto"/>
              <w:rPr>
                <w:rFonts w:ascii="Arial" w:hAnsi="Arial" w:cs="Arial"/>
                <w:sz w:val="22"/>
                <w:szCs w:val="22"/>
              </w:rPr>
            </w:pPr>
            <w:proofErr w:type="spellStart"/>
            <w:r>
              <w:rPr>
                <w:rFonts w:ascii="Arial" w:hAnsi="Arial" w:cs="Arial"/>
                <w:sz w:val="22"/>
                <w:szCs w:val="22"/>
              </w:rPr>
              <w:t>schauspielerischen</w:t>
            </w:r>
            <w:proofErr w:type="spellEnd"/>
            <w:r>
              <w:rPr>
                <w:rFonts w:ascii="Arial" w:hAnsi="Arial" w:cs="Arial"/>
                <w:sz w:val="22"/>
                <w:szCs w:val="22"/>
              </w:rPr>
              <w:t xml:space="preserve"> </w:t>
            </w:r>
            <w:proofErr w:type="spellStart"/>
            <w:r>
              <w:rPr>
                <w:rFonts w:ascii="Arial" w:hAnsi="Arial" w:cs="Arial"/>
                <w:sz w:val="22"/>
                <w:szCs w:val="22"/>
              </w:rPr>
              <w:t>Witz</w:t>
            </w:r>
            <w:proofErr w:type="spellEnd"/>
          </w:p>
          <w:p w14:paraId="3F522F3C" w14:textId="77777777" w:rsidR="00BF7018" w:rsidRDefault="00BF7018" w:rsidP="004462CE">
            <w:pPr>
              <w:spacing w:line="360" w:lineRule="auto"/>
              <w:rPr>
                <w:rFonts w:ascii="Arial" w:hAnsi="Arial" w:cs="Arial"/>
                <w:sz w:val="22"/>
                <w:szCs w:val="22"/>
              </w:rPr>
            </w:pPr>
            <w:proofErr w:type="spellStart"/>
            <w:r>
              <w:rPr>
                <w:rFonts w:ascii="Arial" w:hAnsi="Arial" w:cs="Arial"/>
                <w:sz w:val="22"/>
                <w:szCs w:val="22"/>
              </w:rPr>
              <w:t>könnte</w:t>
            </w:r>
            <w:proofErr w:type="spellEnd"/>
            <w:r>
              <w:rPr>
                <w:rFonts w:ascii="Arial" w:hAnsi="Arial" w:cs="Arial"/>
                <w:sz w:val="22"/>
                <w:szCs w:val="22"/>
              </w:rPr>
              <w:t xml:space="preserve"> </w:t>
            </w:r>
            <w:proofErr w:type="spellStart"/>
            <w:r>
              <w:rPr>
                <w:rFonts w:ascii="Arial" w:hAnsi="Arial" w:cs="Arial"/>
                <w:sz w:val="22"/>
                <w:szCs w:val="22"/>
              </w:rPr>
              <w:t>noch</w:t>
            </w:r>
            <w:proofErr w:type="spellEnd"/>
            <w:r>
              <w:rPr>
                <w:rFonts w:ascii="Arial" w:hAnsi="Arial" w:cs="Arial"/>
                <w:sz w:val="22"/>
                <w:szCs w:val="22"/>
              </w:rPr>
              <w:t xml:space="preserve"> </w:t>
            </w:r>
            <w:proofErr w:type="spellStart"/>
            <w:r>
              <w:rPr>
                <w:rFonts w:ascii="Arial" w:hAnsi="Arial" w:cs="Arial"/>
                <w:sz w:val="22"/>
                <w:szCs w:val="22"/>
              </w:rPr>
              <w:t>mehr</w:t>
            </w:r>
            <w:proofErr w:type="spellEnd"/>
            <w:r>
              <w:rPr>
                <w:rFonts w:ascii="Arial" w:hAnsi="Arial" w:cs="Arial"/>
                <w:sz w:val="22"/>
                <w:szCs w:val="22"/>
              </w:rPr>
              <w:t xml:space="preserve"> auf </w:t>
            </w:r>
            <w:proofErr w:type="spellStart"/>
            <w:r>
              <w:rPr>
                <w:rFonts w:ascii="Arial" w:hAnsi="Arial" w:cs="Arial"/>
                <w:sz w:val="22"/>
                <w:szCs w:val="22"/>
              </w:rPr>
              <w:t>Textverständlichkeit</w:t>
            </w:r>
            <w:proofErr w:type="spellEnd"/>
            <w:r>
              <w:rPr>
                <w:rFonts w:ascii="Arial" w:hAnsi="Arial" w:cs="Arial"/>
                <w:sz w:val="22"/>
                <w:szCs w:val="22"/>
              </w:rPr>
              <w:t xml:space="preserve"> </w:t>
            </w:r>
            <w:proofErr w:type="spellStart"/>
            <w:r>
              <w:rPr>
                <w:rFonts w:ascii="Arial" w:hAnsi="Arial" w:cs="Arial"/>
                <w:sz w:val="22"/>
                <w:szCs w:val="22"/>
              </w:rPr>
              <w:t>achten</w:t>
            </w:r>
            <w:proofErr w:type="spellEnd"/>
            <w:r>
              <w:rPr>
                <w:rFonts w:ascii="Arial" w:hAnsi="Arial" w:cs="Arial"/>
                <w:sz w:val="22"/>
                <w:szCs w:val="22"/>
              </w:rPr>
              <w:t xml:space="preserve"> (</w:t>
            </w:r>
            <w:proofErr w:type="spellStart"/>
            <w:r>
              <w:rPr>
                <w:rFonts w:ascii="Arial" w:hAnsi="Arial" w:cs="Arial"/>
                <w:sz w:val="22"/>
                <w:szCs w:val="22"/>
              </w:rPr>
              <w:t>keine</w:t>
            </w:r>
            <w:proofErr w:type="spellEnd"/>
            <w:r>
              <w:rPr>
                <w:rFonts w:ascii="Arial" w:hAnsi="Arial" w:cs="Arial"/>
                <w:sz w:val="22"/>
                <w:szCs w:val="22"/>
              </w:rPr>
              <w:t xml:space="preserve"> </w:t>
            </w:r>
            <w:proofErr w:type="spellStart"/>
            <w:r>
              <w:rPr>
                <w:rFonts w:ascii="Arial" w:hAnsi="Arial" w:cs="Arial"/>
                <w:sz w:val="22"/>
                <w:szCs w:val="22"/>
              </w:rPr>
              <w:t>Übertitel</w:t>
            </w:r>
            <w:proofErr w:type="spellEnd"/>
            <w:r>
              <w:rPr>
                <w:rFonts w:ascii="Arial" w:hAnsi="Arial" w:cs="Arial"/>
                <w:sz w:val="22"/>
                <w:szCs w:val="22"/>
              </w:rPr>
              <w:t>)</w:t>
            </w:r>
          </w:p>
          <w:p w14:paraId="6F2C4B34" w14:textId="77777777" w:rsidR="001065E8" w:rsidRDefault="001065E8" w:rsidP="004462CE">
            <w:pPr>
              <w:spacing w:line="360" w:lineRule="auto"/>
              <w:rPr>
                <w:rFonts w:ascii="Arial" w:hAnsi="Arial" w:cs="Arial"/>
                <w:sz w:val="22"/>
                <w:szCs w:val="22"/>
              </w:rPr>
            </w:pPr>
            <w:r>
              <w:rPr>
                <w:rFonts w:ascii="Arial" w:hAnsi="Arial" w:cs="Arial"/>
                <w:sz w:val="22"/>
                <w:szCs w:val="22"/>
              </w:rPr>
              <w:t xml:space="preserve">den </w:t>
            </w:r>
            <w:proofErr w:type="spellStart"/>
            <w:r>
              <w:rPr>
                <w:rFonts w:ascii="Arial" w:hAnsi="Arial" w:cs="Arial"/>
                <w:sz w:val="22"/>
                <w:szCs w:val="22"/>
              </w:rPr>
              <w:t>gesprochenen</w:t>
            </w:r>
            <w:proofErr w:type="spellEnd"/>
            <w:r>
              <w:rPr>
                <w:rFonts w:ascii="Arial" w:hAnsi="Arial" w:cs="Arial"/>
                <w:sz w:val="22"/>
                <w:szCs w:val="22"/>
              </w:rPr>
              <w:t xml:space="preserve"> </w:t>
            </w:r>
            <w:proofErr w:type="spellStart"/>
            <w:r>
              <w:rPr>
                <w:rFonts w:ascii="Arial" w:hAnsi="Arial" w:cs="Arial"/>
                <w:sz w:val="22"/>
                <w:szCs w:val="22"/>
              </w:rPr>
              <w:t>Dialogen</w:t>
            </w:r>
            <w:proofErr w:type="spellEnd"/>
            <w:r>
              <w:rPr>
                <w:rFonts w:ascii="Arial" w:hAnsi="Arial" w:cs="Arial"/>
                <w:sz w:val="22"/>
                <w:szCs w:val="22"/>
              </w:rPr>
              <w:t xml:space="preserve"> </w:t>
            </w:r>
            <w:proofErr w:type="spellStart"/>
            <w:r>
              <w:rPr>
                <w:rFonts w:ascii="Arial" w:hAnsi="Arial" w:cs="Arial"/>
                <w:sz w:val="22"/>
                <w:szCs w:val="22"/>
              </w:rPr>
              <w:t>mangelt</w:t>
            </w:r>
            <w:proofErr w:type="spellEnd"/>
            <w:r>
              <w:rPr>
                <w:rFonts w:ascii="Arial" w:hAnsi="Arial" w:cs="Arial"/>
                <w:sz w:val="22"/>
                <w:szCs w:val="22"/>
              </w:rPr>
              <w:t xml:space="preserve"> es an </w:t>
            </w:r>
            <w:proofErr w:type="spellStart"/>
            <w:r>
              <w:rPr>
                <w:rFonts w:ascii="Arial" w:hAnsi="Arial" w:cs="Arial"/>
                <w:sz w:val="22"/>
                <w:szCs w:val="22"/>
              </w:rPr>
              <w:t>Spannung</w:t>
            </w:r>
            <w:proofErr w:type="spellEnd"/>
          </w:p>
          <w:p w14:paraId="663088A1" w14:textId="77777777" w:rsidR="00131C82" w:rsidRDefault="00131C82" w:rsidP="004462CE">
            <w:pPr>
              <w:spacing w:line="360" w:lineRule="auto"/>
              <w:rPr>
                <w:rFonts w:ascii="Arial" w:hAnsi="Arial" w:cs="Arial"/>
                <w:sz w:val="22"/>
                <w:szCs w:val="22"/>
              </w:rPr>
            </w:pPr>
            <w:proofErr w:type="spellStart"/>
            <w:r>
              <w:rPr>
                <w:rFonts w:ascii="Arial" w:hAnsi="Arial" w:cs="Arial"/>
                <w:sz w:val="22"/>
                <w:szCs w:val="22"/>
              </w:rPr>
              <w:t>schwach</w:t>
            </w:r>
            <w:proofErr w:type="spellEnd"/>
            <w:r>
              <w:rPr>
                <w:rFonts w:ascii="Arial" w:hAnsi="Arial" w:cs="Arial"/>
                <w:sz w:val="22"/>
                <w:szCs w:val="22"/>
              </w:rPr>
              <w:t xml:space="preserve"> </w:t>
            </w:r>
            <w:proofErr w:type="spellStart"/>
            <w:r>
              <w:rPr>
                <w:rFonts w:ascii="Arial" w:hAnsi="Arial" w:cs="Arial"/>
                <w:sz w:val="22"/>
                <w:szCs w:val="22"/>
              </w:rPr>
              <w:t>gearbeitete</w:t>
            </w:r>
            <w:proofErr w:type="spellEnd"/>
            <w:r>
              <w:rPr>
                <w:rFonts w:ascii="Arial" w:hAnsi="Arial" w:cs="Arial"/>
                <w:sz w:val="22"/>
                <w:szCs w:val="22"/>
              </w:rPr>
              <w:t xml:space="preserve"> Dialog-</w:t>
            </w:r>
            <w:proofErr w:type="spellStart"/>
            <w:r>
              <w:rPr>
                <w:rFonts w:ascii="Arial" w:hAnsi="Arial" w:cs="Arial"/>
                <w:sz w:val="22"/>
                <w:szCs w:val="22"/>
              </w:rPr>
              <w:t>Szenen</w:t>
            </w:r>
            <w:proofErr w:type="spellEnd"/>
          </w:p>
          <w:p w14:paraId="736AA445" w14:textId="77777777" w:rsidR="00BE28ED" w:rsidRDefault="00BE28ED" w:rsidP="004462CE">
            <w:pPr>
              <w:spacing w:line="360" w:lineRule="auto"/>
              <w:rPr>
                <w:rFonts w:ascii="Arial" w:hAnsi="Arial" w:cs="Arial"/>
                <w:sz w:val="22"/>
                <w:szCs w:val="22"/>
              </w:rPr>
            </w:pPr>
            <w:proofErr w:type="spellStart"/>
            <w:r w:rsidRPr="00BE28ED">
              <w:rPr>
                <w:rFonts w:ascii="Arial" w:hAnsi="Arial" w:cs="Arial"/>
                <w:i/>
                <w:iCs/>
                <w:sz w:val="22"/>
                <w:szCs w:val="22"/>
              </w:rPr>
              <w:t>dramatische</w:t>
            </w:r>
            <w:proofErr w:type="spellEnd"/>
            <w:r w:rsidRPr="00BE28ED">
              <w:rPr>
                <w:rFonts w:ascii="Arial" w:hAnsi="Arial" w:cs="Arial"/>
                <w:i/>
                <w:iCs/>
                <w:sz w:val="22"/>
                <w:szCs w:val="22"/>
              </w:rPr>
              <w:t xml:space="preserve"> </w:t>
            </w:r>
            <w:proofErr w:type="spellStart"/>
            <w:r w:rsidRPr="00BE28ED">
              <w:rPr>
                <w:rFonts w:ascii="Arial" w:hAnsi="Arial" w:cs="Arial"/>
                <w:i/>
                <w:iCs/>
                <w:sz w:val="22"/>
                <w:szCs w:val="22"/>
              </w:rPr>
              <w:t>Stimme</w:t>
            </w:r>
            <w:proofErr w:type="spellEnd"/>
            <w:r w:rsidRPr="00BE28ED">
              <w:rPr>
                <w:rFonts w:ascii="Arial" w:hAnsi="Arial" w:cs="Arial"/>
                <w:i/>
                <w:iCs/>
                <w:sz w:val="22"/>
                <w:szCs w:val="22"/>
              </w:rPr>
              <w:t xml:space="preserve"> </w:t>
            </w:r>
            <w:proofErr w:type="spellStart"/>
            <w:r w:rsidRPr="00BE28ED">
              <w:rPr>
                <w:rFonts w:ascii="Arial" w:hAnsi="Arial" w:cs="Arial"/>
                <w:i/>
                <w:iCs/>
                <w:sz w:val="22"/>
                <w:szCs w:val="22"/>
              </w:rPr>
              <w:t>nicht</w:t>
            </w:r>
            <w:proofErr w:type="spellEnd"/>
            <w:r w:rsidRPr="00BE28ED">
              <w:rPr>
                <w:rFonts w:ascii="Arial" w:hAnsi="Arial" w:cs="Arial"/>
                <w:i/>
                <w:iCs/>
                <w:sz w:val="22"/>
                <w:szCs w:val="22"/>
              </w:rPr>
              <w:t xml:space="preserve"> </w:t>
            </w:r>
            <w:proofErr w:type="spellStart"/>
            <w:r w:rsidRPr="00BE28ED">
              <w:rPr>
                <w:rFonts w:ascii="Arial" w:hAnsi="Arial" w:cs="Arial"/>
                <w:i/>
                <w:iCs/>
                <w:sz w:val="22"/>
                <w:szCs w:val="22"/>
              </w:rPr>
              <w:t>nur</w:t>
            </w:r>
            <w:proofErr w:type="spellEnd"/>
            <w:r w:rsidRPr="00BE28ED">
              <w:rPr>
                <w:rFonts w:ascii="Arial" w:hAnsi="Arial" w:cs="Arial"/>
                <w:i/>
                <w:iCs/>
                <w:sz w:val="22"/>
                <w:szCs w:val="22"/>
              </w:rPr>
              <w:t xml:space="preserve"> </w:t>
            </w:r>
            <w:proofErr w:type="spellStart"/>
            <w:r w:rsidRPr="00BE28ED">
              <w:rPr>
                <w:rFonts w:ascii="Arial" w:hAnsi="Arial" w:cs="Arial"/>
                <w:i/>
                <w:iCs/>
                <w:sz w:val="22"/>
                <w:szCs w:val="22"/>
              </w:rPr>
              <w:t>beim</w:t>
            </w:r>
            <w:proofErr w:type="spellEnd"/>
            <w:r w:rsidRPr="00BE28ED">
              <w:rPr>
                <w:rFonts w:ascii="Arial" w:hAnsi="Arial" w:cs="Arial"/>
                <w:i/>
                <w:iCs/>
                <w:sz w:val="22"/>
                <w:szCs w:val="22"/>
              </w:rPr>
              <w:t xml:space="preserve"> </w:t>
            </w:r>
            <w:proofErr w:type="spellStart"/>
            <w:r w:rsidRPr="00BE28ED">
              <w:rPr>
                <w:rFonts w:ascii="Arial" w:hAnsi="Arial" w:cs="Arial"/>
                <w:i/>
                <w:iCs/>
                <w:sz w:val="22"/>
                <w:szCs w:val="22"/>
              </w:rPr>
              <w:t>Singen</w:t>
            </w:r>
            <w:proofErr w:type="spellEnd"/>
            <w:r>
              <w:rPr>
                <w:rFonts w:ascii="Arial" w:hAnsi="Arial" w:cs="Arial"/>
                <w:sz w:val="22"/>
                <w:szCs w:val="22"/>
              </w:rPr>
              <w:t xml:space="preserve"> </w:t>
            </w:r>
            <w:proofErr w:type="spellStart"/>
            <w:r>
              <w:rPr>
                <w:rFonts w:ascii="Arial" w:hAnsi="Arial" w:cs="Arial"/>
                <w:sz w:val="22"/>
                <w:szCs w:val="22"/>
              </w:rPr>
              <w:t>sondern</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in den </w:t>
            </w:r>
            <w:proofErr w:type="spellStart"/>
            <w:r>
              <w:rPr>
                <w:rFonts w:ascii="Arial" w:hAnsi="Arial" w:cs="Arial"/>
                <w:sz w:val="22"/>
                <w:szCs w:val="22"/>
              </w:rPr>
              <w:t>Prosastellen</w:t>
            </w:r>
            <w:proofErr w:type="spellEnd"/>
          </w:p>
          <w:p w14:paraId="47F78B2A" w14:textId="77777777" w:rsidR="00377CA8" w:rsidRDefault="00377CA8" w:rsidP="004462CE">
            <w:pPr>
              <w:spacing w:line="360" w:lineRule="auto"/>
              <w:rPr>
                <w:rFonts w:ascii="Arial" w:hAnsi="Arial" w:cs="Arial"/>
                <w:sz w:val="22"/>
                <w:szCs w:val="22"/>
              </w:rPr>
            </w:pPr>
            <w:proofErr w:type="spellStart"/>
            <w:r>
              <w:rPr>
                <w:rFonts w:ascii="Arial" w:hAnsi="Arial" w:cs="Arial"/>
                <w:sz w:val="22"/>
                <w:szCs w:val="22"/>
              </w:rPr>
              <w:t>pointierte</w:t>
            </w:r>
            <w:proofErr w:type="spellEnd"/>
            <w:r>
              <w:rPr>
                <w:rFonts w:ascii="Arial" w:hAnsi="Arial" w:cs="Arial"/>
                <w:sz w:val="22"/>
                <w:szCs w:val="22"/>
              </w:rPr>
              <w:t xml:space="preserve"> </w:t>
            </w:r>
            <w:proofErr w:type="spellStart"/>
            <w:r>
              <w:rPr>
                <w:rFonts w:ascii="Arial" w:hAnsi="Arial" w:cs="Arial"/>
                <w:sz w:val="22"/>
                <w:szCs w:val="22"/>
              </w:rPr>
              <w:t>Dialoge</w:t>
            </w:r>
            <w:proofErr w:type="spellEnd"/>
          </w:p>
          <w:p w14:paraId="3A905697" w14:textId="77777777" w:rsidR="00377CA8" w:rsidRDefault="00377CA8" w:rsidP="004462CE">
            <w:pPr>
              <w:spacing w:line="360" w:lineRule="auto"/>
              <w:rPr>
                <w:rFonts w:ascii="Arial" w:hAnsi="Arial" w:cs="Arial"/>
                <w:sz w:val="22"/>
                <w:szCs w:val="22"/>
              </w:rPr>
            </w:pP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wenn</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mäßigeres</w:t>
            </w:r>
            <w:proofErr w:type="spellEnd"/>
            <w:r>
              <w:rPr>
                <w:rFonts w:ascii="Arial" w:hAnsi="Arial" w:cs="Arial"/>
                <w:sz w:val="22"/>
                <w:szCs w:val="22"/>
              </w:rPr>
              <w:t xml:space="preserve"> </w:t>
            </w:r>
            <w:proofErr w:type="spellStart"/>
            <w:r>
              <w:rPr>
                <w:rFonts w:ascii="Arial" w:hAnsi="Arial" w:cs="Arial"/>
                <w:sz w:val="22"/>
                <w:szCs w:val="22"/>
              </w:rPr>
              <w:t>Sprechtempo</w:t>
            </w:r>
            <w:proofErr w:type="spellEnd"/>
            <w:r>
              <w:rPr>
                <w:rFonts w:ascii="Arial" w:hAnsi="Arial" w:cs="Arial"/>
                <w:sz w:val="22"/>
                <w:szCs w:val="22"/>
              </w:rPr>
              <w:t xml:space="preserve"> </w:t>
            </w:r>
            <w:proofErr w:type="spellStart"/>
            <w:r>
              <w:rPr>
                <w:rFonts w:ascii="Arial" w:hAnsi="Arial" w:cs="Arial"/>
                <w:sz w:val="22"/>
                <w:szCs w:val="22"/>
              </w:rPr>
              <w:t>einigen</w:t>
            </w:r>
            <w:proofErr w:type="spellEnd"/>
            <w:r>
              <w:rPr>
                <w:rFonts w:ascii="Arial" w:hAnsi="Arial" w:cs="Arial"/>
                <w:sz w:val="22"/>
                <w:szCs w:val="22"/>
              </w:rPr>
              <w:t xml:space="preserve"> </w:t>
            </w:r>
            <w:proofErr w:type="spellStart"/>
            <w:r>
              <w:rPr>
                <w:rFonts w:ascii="Arial" w:hAnsi="Arial" w:cs="Arial"/>
                <w:sz w:val="22"/>
                <w:szCs w:val="22"/>
              </w:rPr>
              <w:t>Pointen</w:t>
            </w:r>
            <w:proofErr w:type="spellEnd"/>
            <w:r w:rsidR="008A6D25">
              <w:rPr>
                <w:rFonts w:ascii="Arial" w:hAnsi="Arial" w:cs="Arial"/>
                <w:sz w:val="22"/>
                <w:szCs w:val="22"/>
              </w:rPr>
              <w:t xml:space="preserve"> gut </w:t>
            </w:r>
            <w:proofErr w:type="spellStart"/>
            <w:r w:rsidR="008A6D25">
              <w:rPr>
                <w:rFonts w:ascii="Arial" w:hAnsi="Arial" w:cs="Arial"/>
                <w:sz w:val="22"/>
                <w:szCs w:val="22"/>
              </w:rPr>
              <w:t>getan</w:t>
            </w:r>
            <w:proofErr w:type="spellEnd"/>
            <w:r w:rsidR="008A6D25">
              <w:rPr>
                <w:rFonts w:ascii="Arial" w:hAnsi="Arial" w:cs="Arial"/>
                <w:sz w:val="22"/>
                <w:szCs w:val="22"/>
              </w:rPr>
              <w:t xml:space="preserve"> </w:t>
            </w:r>
            <w:proofErr w:type="spellStart"/>
            <w:r w:rsidR="008A6D25">
              <w:rPr>
                <w:rFonts w:ascii="Arial" w:hAnsi="Arial" w:cs="Arial"/>
                <w:sz w:val="22"/>
                <w:szCs w:val="22"/>
              </w:rPr>
              <w:t>hätte</w:t>
            </w:r>
            <w:proofErr w:type="spellEnd"/>
          </w:p>
          <w:p w14:paraId="5FD8B459" w14:textId="77777777" w:rsidR="008A6D25" w:rsidRDefault="008A6D25" w:rsidP="004462CE">
            <w:pPr>
              <w:spacing w:line="360" w:lineRule="auto"/>
              <w:rPr>
                <w:rFonts w:ascii="Arial" w:hAnsi="Arial" w:cs="Arial"/>
                <w:sz w:val="22"/>
                <w:szCs w:val="22"/>
              </w:rPr>
            </w:pPr>
            <w:r>
              <w:rPr>
                <w:rFonts w:ascii="Arial" w:hAnsi="Arial" w:cs="Arial"/>
                <w:sz w:val="22"/>
                <w:szCs w:val="22"/>
              </w:rPr>
              <w:t xml:space="preserve">das </w:t>
            </w:r>
            <w:proofErr w:type="spellStart"/>
            <w:r>
              <w:rPr>
                <w:rFonts w:ascii="Arial" w:hAnsi="Arial" w:cs="Arial"/>
                <w:sz w:val="22"/>
                <w:szCs w:val="22"/>
              </w:rPr>
              <w:t>Mecklenburger</w:t>
            </w:r>
            <w:proofErr w:type="spellEnd"/>
            <w:r>
              <w:rPr>
                <w:rFonts w:ascii="Arial" w:hAnsi="Arial" w:cs="Arial"/>
                <w:sz w:val="22"/>
                <w:szCs w:val="22"/>
              </w:rPr>
              <w:t xml:space="preserve"> Platt</w:t>
            </w:r>
          </w:p>
          <w:p w14:paraId="5A19B5B5" w14:textId="77777777" w:rsidR="00F5175C" w:rsidRDefault="00594137" w:rsidP="004462CE">
            <w:pPr>
              <w:spacing w:line="360" w:lineRule="auto"/>
              <w:rPr>
                <w:rFonts w:ascii="Arial" w:hAnsi="Arial" w:cs="Arial"/>
                <w:sz w:val="22"/>
                <w:szCs w:val="22"/>
              </w:rPr>
            </w:pPr>
            <w:r>
              <w:rPr>
                <w:rFonts w:ascii="Arial" w:hAnsi="Arial" w:cs="Arial"/>
                <w:sz w:val="22"/>
                <w:szCs w:val="22"/>
              </w:rPr>
              <w:t xml:space="preserve">in der Lage </w:t>
            </w:r>
            <w:proofErr w:type="spellStart"/>
            <w:r>
              <w:rPr>
                <w:rFonts w:ascii="Arial" w:hAnsi="Arial" w:cs="Arial"/>
                <w:sz w:val="22"/>
                <w:szCs w:val="22"/>
              </w:rPr>
              <w:t>waren</w:t>
            </w:r>
            <w:proofErr w:type="spellEnd"/>
            <w:r>
              <w:rPr>
                <w:rFonts w:ascii="Arial" w:hAnsi="Arial" w:cs="Arial"/>
                <w:sz w:val="22"/>
                <w:szCs w:val="22"/>
              </w:rPr>
              <w:t xml:space="preserve"> </w:t>
            </w:r>
            <w:proofErr w:type="spellStart"/>
            <w:r>
              <w:rPr>
                <w:rFonts w:ascii="Arial" w:hAnsi="Arial" w:cs="Arial"/>
                <w:sz w:val="22"/>
                <w:szCs w:val="22"/>
              </w:rPr>
              <w:t>Funken</w:t>
            </w:r>
            <w:proofErr w:type="spellEnd"/>
            <w:r>
              <w:rPr>
                <w:rFonts w:ascii="Arial" w:hAnsi="Arial" w:cs="Arial"/>
                <w:sz w:val="22"/>
                <w:szCs w:val="22"/>
              </w:rPr>
              <w:t xml:space="preserve"> der </w:t>
            </w:r>
            <w:proofErr w:type="spellStart"/>
            <w:r>
              <w:rPr>
                <w:rFonts w:ascii="Arial" w:hAnsi="Arial" w:cs="Arial"/>
                <w:sz w:val="22"/>
                <w:szCs w:val="22"/>
              </w:rPr>
              <w:t>Ironie</w:t>
            </w:r>
            <w:proofErr w:type="spellEnd"/>
            <w:r>
              <w:rPr>
                <w:rFonts w:ascii="Arial" w:hAnsi="Arial" w:cs="Arial"/>
                <w:sz w:val="22"/>
                <w:szCs w:val="22"/>
              </w:rPr>
              <w:t xml:space="preserve"> </w:t>
            </w:r>
            <w:proofErr w:type="spellStart"/>
            <w:r>
              <w:rPr>
                <w:rFonts w:ascii="Arial" w:hAnsi="Arial" w:cs="Arial"/>
                <w:sz w:val="22"/>
                <w:szCs w:val="22"/>
              </w:rPr>
              <w:t>aus</w:t>
            </w:r>
            <w:proofErr w:type="spellEnd"/>
            <w:r>
              <w:rPr>
                <w:rFonts w:ascii="Arial" w:hAnsi="Arial" w:cs="Arial"/>
                <w:sz w:val="22"/>
                <w:szCs w:val="22"/>
              </w:rPr>
              <w:t xml:space="preserve"> der </w:t>
            </w:r>
            <w:proofErr w:type="spellStart"/>
            <w:r>
              <w:rPr>
                <w:rFonts w:ascii="Arial" w:hAnsi="Arial" w:cs="Arial"/>
                <w:sz w:val="22"/>
                <w:szCs w:val="22"/>
              </w:rPr>
              <w:t>Wortakrobatik</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sch</w:t>
            </w:r>
            <w:r w:rsidR="00990BAE">
              <w:rPr>
                <w:rFonts w:ascii="Arial" w:hAnsi="Arial" w:cs="Arial"/>
                <w:sz w:val="22"/>
                <w:szCs w:val="22"/>
              </w:rPr>
              <w:t>la</w:t>
            </w:r>
            <w:r>
              <w:rPr>
                <w:rFonts w:ascii="Arial" w:hAnsi="Arial" w:cs="Arial"/>
                <w:sz w:val="22"/>
                <w:szCs w:val="22"/>
              </w:rPr>
              <w:t>gen</w:t>
            </w:r>
            <w:proofErr w:type="spellEnd"/>
          </w:p>
          <w:p w14:paraId="2798790F" w14:textId="77777777" w:rsidR="000C52E6" w:rsidRDefault="000C52E6" w:rsidP="004462CE">
            <w:pPr>
              <w:spacing w:line="360" w:lineRule="auto"/>
              <w:rPr>
                <w:rFonts w:ascii="Arial" w:hAnsi="Arial" w:cs="Arial"/>
                <w:sz w:val="22"/>
                <w:szCs w:val="22"/>
              </w:rPr>
            </w:pPr>
            <w:proofErr w:type="spellStart"/>
            <w:r>
              <w:rPr>
                <w:rFonts w:ascii="Arial" w:hAnsi="Arial" w:cs="Arial"/>
                <w:sz w:val="22"/>
                <w:szCs w:val="22"/>
              </w:rPr>
              <w:t>einiges</w:t>
            </w:r>
            <w:proofErr w:type="spellEnd"/>
            <w:r>
              <w:rPr>
                <w:rFonts w:ascii="Arial" w:hAnsi="Arial" w:cs="Arial"/>
                <w:sz w:val="22"/>
                <w:szCs w:val="22"/>
              </w:rPr>
              <w:t xml:space="preserve"> </w:t>
            </w:r>
            <w:proofErr w:type="spellStart"/>
            <w:r>
              <w:rPr>
                <w:rFonts w:ascii="Arial" w:hAnsi="Arial" w:cs="Arial"/>
                <w:sz w:val="22"/>
                <w:szCs w:val="22"/>
              </w:rPr>
              <w:t>geht</w:t>
            </w:r>
            <w:proofErr w:type="spellEnd"/>
            <w:r>
              <w:rPr>
                <w:rFonts w:ascii="Arial" w:hAnsi="Arial" w:cs="Arial"/>
                <w:sz w:val="22"/>
                <w:szCs w:val="22"/>
              </w:rPr>
              <w:t xml:space="preserve"> an </w:t>
            </w:r>
            <w:proofErr w:type="spellStart"/>
            <w:r>
              <w:rPr>
                <w:rFonts w:ascii="Arial" w:hAnsi="Arial" w:cs="Arial"/>
                <w:sz w:val="22"/>
                <w:szCs w:val="22"/>
              </w:rPr>
              <w:t>Textverständlichkeit</w:t>
            </w:r>
            <w:proofErr w:type="spellEnd"/>
            <w:r>
              <w:rPr>
                <w:rFonts w:ascii="Arial" w:hAnsi="Arial" w:cs="Arial"/>
                <w:sz w:val="22"/>
                <w:szCs w:val="22"/>
              </w:rPr>
              <w:t xml:space="preserve"> </w:t>
            </w:r>
            <w:proofErr w:type="spellStart"/>
            <w:r>
              <w:rPr>
                <w:rFonts w:ascii="Arial" w:hAnsi="Arial" w:cs="Arial"/>
                <w:sz w:val="22"/>
                <w:szCs w:val="22"/>
              </w:rPr>
              <w:t>verloren</w:t>
            </w:r>
            <w:proofErr w:type="spellEnd"/>
          </w:p>
          <w:p w14:paraId="14EEFABC" w14:textId="77777777" w:rsidR="00784BCF" w:rsidRDefault="00784BCF" w:rsidP="004462CE">
            <w:pPr>
              <w:spacing w:line="360" w:lineRule="auto"/>
              <w:rPr>
                <w:rFonts w:ascii="Arial" w:hAnsi="Arial" w:cs="Arial"/>
                <w:sz w:val="22"/>
                <w:szCs w:val="22"/>
              </w:rPr>
            </w:pPr>
            <w:proofErr w:type="spellStart"/>
            <w:r>
              <w:rPr>
                <w:rFonts w:ascii="Arial" w:hAnsi="Arial" w:cs="Arial"/>
                <w:sz w:val="22"/>
                <w:szCs w:val="22"/>
              </w:rPr>
              <w:t>fabelhaft</w:t>
            </w:r>
            <w:proofErr w:type="spellEnd"/>
            <w:r>
              <w:rPr>
                <w:rFonts w:ascii="Arial" w:hAnsi="Arial" w:cs="Arial"/>
                <w:sz w:val="22"/>
                <w:szCs w:val="22"/>
              </w:rPr>
              <w:t xml:space="preserve">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w:t>
            </w:r>
            <w:proofErr w:type="spellStart"/>
            <w:r>
              <w:rPr>
                <w:rFonts w:ascii="Arial" w:hAnsi="Arial" w:cs="Arial"/>
                <w:sz w:val="22"/>
                <w:szCs w:val="22"/>
              </w:rPr>
              <w:t>ihre</w:t>
            </w:r>
            <w:proofErr w:type="spellEnd"/>
            <w:r>
              <w:rPr>
                <w:rFonts w:ascii="Arial" w:hAnsi="Arial" w:cs="Arial"/>
                <w:sz w:val="22"/>
                <w:szCs w:val="22"/>
              </w:rPr>
              <w:t xml:space="preserve"> </w:t>
            </w:r>
            <w:proofErr w:type="spellStart"/>
            <w:r>
              <w:rPr>
                <w:rFonts w:ascii="Arial" w:hAnsi="Arial" w:cs="Arial"/>
                <w:sz w:val="22"/>
                <w:szCs w:val="22"/>
              </w:rPr>
              <w:t>Pointen</w:t>
            </w:r>
            <w:proofErr w:type="spellEnd"/>
            <w:r>
              <w:rPr>
                <w:rFonts w:ascii="Arial" w:hAnsi="Arial" w:cs="Arial"/>
                <w:sz w:val="22"/>
                <w:szCs w:val="22"/>
              </w:rPr>
              <w:t xml:space="preserve"> </w:t>
            </w:r>
            <w:proofErr w:type="spellStart"/>
            <w:r>
              <w:rPr>
                <w:rFonts w:ascii="Arial" w:hAnsi="Arial" w:cs="Arial"/>
                <w:sz w:val="22"/>
                <w:szCs w:val="22"/>
              </w:rPr>
              <w:t>setzten</w:t>
            </w:r>
            <w:proofErr w:type="spellEnd"/>
            <w:r>
              <w:rPr>
                <w:rFonts w:ascii="Arial" w:hAnsi="Arial" w:cs="Arial"/>
                <w:sz w:val="22"/>
                <w:szCs w:val="22"/>
              </w:rPr>
              <w:t xml:space="preserve"> </w:t>
            </w:r>
            <w:proofErr w:type="spellStart"/>
            <w:r>
              <w:rPr>
                <w:rFonts w:ascii="Arial" w:hAnsi="Arial" w:cs="Arial"/>
                <w:sz w:val="22"/>
                <w:szCs w:val="22"/>
              </w:rPr>
              <w:t>dürften</w:t>
            </w:r>
            <w:proofErr w:type="spellEnd"/>
          </w:p>
          <w:p w14:paraId="62C6C07E" w14:textId="77777777" w:rsidR="00784BCF" w:rsidRDefault="00784BCF" w:rsidP="004462CE">
            <w:pPr>
              <w:spacing w:line="360" w:lineRule="auto"/>
              <w:rPr>
                <w:rFonts w:ascii="Arial" w:hAnsi="Arial" w:cs="Arial"/>
                <w:sz w:val="22"/>
                <w:szCs w:val="22"/>
              </w:rPr>
            </w:pPr>
            <w:proofErr w:type="spellStart"/>
            <w:r>
              <w:rPr>
                <w:rFonts w:ascii="Arial" w:hAnsi="Arial" w:cs="Arial"/>
                <w:sz w:val="22"/>
                <w:szCs w:val="22"/>
              </w:rPr>
              <w:t>spürte</w:t>
            </w:r>
            <w:proofErr w:type="spellEnd"/>
            <w:r>
              <w:rPr>
                <w:rFonts w:ascii="Arial" w:hAnsi="Arial" w:cs="Arial"/>
                <w:sz w:val="22"/>
                <w:szCs w:val="22"/>
              </w:rPr>
              <w:t xml:space="preserve"> </w:t>
            </w:r>
            <w:proofErr w:type="spellStart"/>
            <w:r>
              <w:rPr>
                <w:rFonts w:ascii="Arial" w:hAnsi="Arial" w:cs="Arial"/>
                <w:sz w:val="22"/>
                <w:szCs w:val="22"/>
              </w:rPr>
              <w:t>jeder</w:t>
            </w:r>
            <w:proofErr w:type="spellEnd"/>
            <w:r>
              <w:rPr>
                <w:rFonts w:ascii="Arial" w:hAnsi="Arial" w:cs="Arial"/>
                <w:sz w:val="22"/>
                <w:szCs w:val="22"/>
              </w:rPr>
              <w:t xml:space="preserve">,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wichtig</w:t>
            </w:r>
            <w:proofErr w:type="spellEnd"/>
            <w:r>
              <w:rPr>
                <w:rFonts w:ascii="Arial" w:hAnsi="Arial" w:cs="Arial"/>
                <w:sz w:val="22"/>
                <w:szCs w:val="22"/>
              </w:rPr>
              <w:t xml:space="preserve"> gut </w:t>
            </w:r>
            <w:proofErr w:type="spellStart"/>
            <w:r>
              <w:rPr>
                <w:rFonts w:ascii="Arial" w:hAnsi="Arial" w:cs="Arial"/>
                <w:sz w:val="22"/>
                <w:szCs w:val="22"/>
              </w:rPr>
              <w:t>sprechende</w:t>
            </w:r>
            <w:proofErr w:type="spellEnd"/>
            <w:r>
              <w:rPr>
                <w:rFonts w:ascii="Arial" w:hAnsi="Arial" w:cs="Arial"/>
                <w:sz w:val="22"/>
                <w:szCs w:val="22"/>
              </w:rPr>
              <w:t xml:space="preserve"> </w:t>
            </w:r>
            <w:proofErr w:type="spellStart"/>
            <w:r>
              <w:rPr>
                <w:rFonts w:ascii="Arial" w:hAnsi="Arial" w:cs="Arial"/>
                <w:sz w:val="22"/>
                <w:szCs w:val="22"/>
              </w:rPr>
              <w:t>Darsteller</w:t>
            </w:r>
            <w:proofErr w:type="spellEnd"/>
            <w:r>
              <w:rPr>
                <w:rFonts w:ascii="Arial" w:hAnsi="Arial" w:cs="Arial"/>
                <w:sz w:val="22"/>
                <w:szCs w:val="22"/>
              </w:rPr>
              <w:t>*</w:t>
            </w:r>
            <w:proofErr w:type="spellStart"/>
            <w:r>
              <w:rPr>
                <w:rFonts w:ascii="Arial" w:hAnsi="Arial" w:cs="Arial"/>
                <w:sz w:val="22"/>
                <w:szCs w:val="22"/>
              </w:rPr>
              <w:t>innen</w:t>
            </w:r>
            <w:proofErr w:type="spellEnd"/>
            <w:r>
              <w:rPr>
                <w:rFonts w:ascii="Arial" w:hAnsi="Arial" w:cs="Arial"/>
                <w:sz w:val="22"/>
                <w:szCs w:val="22"/>
              </w:rPr>
              <w:t xml:space="preserve"> </w:t>
            </w:r>
            <w:proofErr w:type="spellStart"/>
            <w:r>
              <w:rPr>
                <w:rFonts w:ascii="Arial" w:hAnsi="Arial" w:cs="Arial"/>
                <w:sz w:val="22"/>
                <w:szCs w:val="22"/>
              </w:rPr>
              <w:t>für</w:t>
            </w:r>
            <w:proofErr w:type="spellEnd"/>
            <w:r>
              <w:rPr>
                <w:rFonts w:ascii="Arial" w:hAnsi="Arial" w:cs="Arial"/>
                <w:sz w:val="22"/>
                <w:szCs w:val="22"/>
              </w:rPr>
              <w:t xml:space="preserve"> die </w:t>
            </w:r>
            <w:proofErr w:type="spellStart"/>
            <w:r>
              <w:rPr>
                <w:rFonts w:ascii="Arial" w:hAnsi="Arial" w:cs="Arial"/>
                <w:sz w:val="22"/>
                <w:szCs w:val="22"/>
              </w:rPr>
              <w:t>Operette</w:t>
            </w:r>
            <w:proofErr w:type="spellEnd"/>
            <w:r>
              <w:rPr>
                <w:rFonts w:ascii="Arial" w:hAnsi="Arial" w:cs="Arial"/>
                <w:sz w:val="22"/>
                <w:szCs w:val="22"/>
              </w:rPr>
              <w:t xml:space="preserve"> </w:t>
            </w:r>
            <w:proofErr w:type="spellStart"/>
            <w:r>
              <w:rPr>
                <w:rFonts w:ascii="Arial" w:hAnsi="Arial" w:cs="Arial"/>
                <w:sz w:val="22"/>
                <w:szCs w:val="22"/>
              </w:rPr>
              <w:t>sind</w:t>
            </w:r>
            <w:proofErr w:type="spellEnd"/>
            <w:r>
              <w:rPr>
                <w:rFonts w:ascii="Arial" w:hAnsi="Arial" w:cs="Arial"/>
                <w:sz w:val="22"/>
                <w:szCs w:val="22"/>
              </w:rPr>
              <w:t xml:space="preserve">. Wie </w:t>
            </w:r>
            <w:proofErr w:type="spellStart"/>
            <w:r>
              <w:rPr>
                <w:rFonts w:ascii="Arial" w:hAnsi="Arial" w:cs="Arial"/>
                <w:sz w:val="22"/>
                <w:szCs w:val="22"/>
              </w:rPr>
              <w:t>ofte</w:t>
            </w:r>
            <w:proofErr w:type="spellEnd"/>
            <w:r>
              <w:rPr>
                <w:rFonts w:ascii="Arial" w:hAnsi="Arial" w:cs="Arial"/>
                <w:sz w:val="22"/>
                <w:szCs w:val="22"/>
              </w:rPr>
              <w:t xml:space="preserve"> </w:t>
            </w:r>
            <w:proofErr w:type="spellStart"/>
            <w:r>
              <w:rPr>
                <w:rFonts w:ascii="Arial" w:hAnsi="Arial" w:cs="Arial"/>
                <w:sz w:val="22"/>
                <w:szCs w:val="22"/>
              </w:rPr>
              <w:t>habe</w:t>
            </w:r>
            <w:proofErr w:type="spellEnd"/>
            <w:r>
              <w:rPr>
                <w:rFonts w:ascii="Arial" w:hAnsi="Arial" w:cs="Arial"/>
                <w:sz w:val="22"/>
                <w:szCs w:val="22"/>
              </w:rPr>
              <w:t xml:space="preserve"> ich </w:t>
            </w:r>
            <w:proofErr w:type="spellStart"/>
            <w:r>
              <w:rPr>
                <w:rFonts w:ascii="Arial" w:hAnsi="Arial" w:cs="Arial"/>
                <w:sz w:val="22"/>
                <w:szCs w:val="22"/>
              </w:rPr>
              <w:t>mich</w:t>
            </w:r>
            <w:proofErr w:type="spellEnd"/>
            <w:r>
              <w:rPr>
                <w:rFonts w:ascii="Arial" w:hAnsi="Arial" w:cs="Arial"/>
                <w:sz w:val="22"/>
                <w:szCs w:val="22"/>
              </w:rPr>
              <w:t xml:space="preserve"> </w:t>
            </w:r>
            <w:proofErr w:type="spellStart"/>
            <w:r>
              <w:rPr>
                <w:rFonts w:ascii="Arial" w:hAnsi="Arial" w:cs="Arial"/>
                <w:sz w:val="22"/>
                <w:szCs w:val="22"/>
              </w:rPr>
              <w:t>schon</w:t>
            </w:r>
            <w:proofErr w:type="spellEnd"/>
            <w:r>
              <w:rPr>
                <w:rFonts w:ascii="Arial" w:hAnsi="Arial" w:cs="Arial"/>
                <w:sz w:val="22"/>
                <w:szCs w:val="22"/>
              </w:rPr>
              <w:t xml:space="preserve"> </w:t>
            </w:r>
            <w:proofErr w:type="spellStart"/>
            <w:r>
              <w:rPr>
                <w:rFonts w:ascii="Arial" w:hAnsi="Arial" w:cs="Arial"/>
                <w:sz w:val="22"/>
                <w:szCs w:val="22"/>
              </w:rPr>
              <w:t>gegruselt</w:t>
            </w:r>
            <w:proofErr w:type="spellEnd"/>
            <w:r>
              <w:rPr>
                <w:rFonts w:ascii="Arial" w:hAnsi="Arial" w:cs="Arial"/>
                <w:sz w:val="22"/>
                <w:szCs w:val="22"/>
              </w:rPr>
              <w:t xml:space="preserve">, </w:t>
            </w:r>
            <w:proofErr w:type="spellStart"/>
            <w:r>
              <w:rPr>
                <w:rFonts w:ascii="Arial" w:hAnsi="Arial" w:cs="Arial"/>
                <w:sz w:val="22"/>
                <w:szCs w:val="22"/>
              </w:rPr>
              <w:t>wenn</w:t>
            </w:r>
            <w:proofErr w:type="spellEnd"/>
            <w:r>
              <w:rPr>
                <w:rFonts w:ascii="Arial" w:hAnsi="Arial" w:cs="Arial"/>
                <w:sz w:val="22"/>
                <w:szCs w:val="22"/>
              </w:rPr>
              <w:t xml:space="preserve"> </w:t>
            </w:r>
            <w:proofErr w:type="spellStart"/>
            <w:r>
              <w:rPr>
                <w:rFonts w:ascii="Arial" w:hAnsi="Arial" w:cs="Arial"/>
                <w:sz w:val="22"/>
                <w:szCs w:val="22"/>
              </w:rPr>
              <w:t>zwar</w:t>
            </w:r>
            <w:proofErr w:type="spellEnd"/>
            <w:r>
              <w:rPr>
                <w:rFonts w:ascii="Arial" w:hAnsi="Arial" w:cs="Arial"/>
                <w:sz w:val="22"/>
                <w:szCs w:val="22"/>
              </w:rPr>
              <w:t xml:space="preserve"> </w:t>
            </w:r>
            <w:proofErr w:type="spellStart"/>
            <w:r>
              <w:rPr>
                <w:rFonts w:ascii="Arial" w:hAnsi="Arial" w:cs="Arial"/>
                <w:sz w:val="22"/>
                <w:szCs w:val="22"/>
              </w:rPr>
              <w:t>schöne</w:t>
            </w:r>
            <w:proofErr w:type="spellEnd"/>
            <w:r>
              <w:rPr>
                <w:rFonts w:ascii="Arial" w:hAnsi="Arial" w:cs="Arial"/>
                <w:sz w:val="22"/>
                <w:szCs w:val="22"/>
              </w:rPr>
              <w:t xml:space="preserve"> </w:t>
            </w:r>
            <w:proofErr w:type="spellStart"/>
            <w:r>
              <w:rPr>
                <w:rFonts w:ascii="Arial" w:hAnsi="Arial" w:cs="Arial"/>
                <w:sz w:val="22"/>
                <w:szCs w:val="22"/>
              </w:rPr>
              <w:t>Töne</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hören</w:t>
            </w:r>
            <w:proofErr w:type="spellEnd"/>
            <w:r>
              <w:rPr>
                <w:rFonts w:ascii="Arial" w:hAnsi="Arial" w:cs="Arial"/>
                <w:sz w:val="22"/>
                <w:szCs w:val="22"/>
              </w:rPr>
              <w:t xml:space="preserve"> </w:t>
            </w:r>
            <w:proofErr w:type="spellStart"/>
            <w:r>
              <w:rPr>
                <w:rFonts w:ascii="Arial" w:hAnsi="Arial" w:cs="Arial"/>
                <w:sz w:val="22"/>
                <w:szCs w:val="22"/>
              </w:rPr>
              <w:t>waren</w:t>
            </w:r>
            <w:proofErr w:type="spellEnd"/>
            <w:r>
              <w:rPr>
                <w:rFonts w:ascii="Arial" w:hAnsi="Arial" w:cs="Arial"/>
                <w:sz w:val="22"/>
                <w:szCs w:val="22"/>
              </w:rPr>
              <w:t xml:space="preserve">,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bei</w:t>
            </w:r>
            <w:proofErr w:type="spellEnd"/>
            <w:r>
              <w:rPr>
                <w:rFonts w:ascii="Arial" w:hAnsi="Arial" w:cs="Arial"/>
                <w:sz w:val="22"/>
                <w:szCs w:val="22"/>
              </w:rPr>
              <w:t xml:space="preserve"> den </w:t>
            </w:r>
            <w:proofErr w:type="spellStart"/>
            <w:r>
              <w:rPr>
                <w:rFonts w:ascii="Arial" w:hAnsi="Arial" w:cs="Arial"/>
                <w:sz w:val="22"/>
                <w:szCs w:val="22"/>
              </w:rPr>
              <w:t>Dialogen</w:t>
            </w:r>
            <w:proofErr w:type="spellEnd"/>
            <w:r>
              <w:rPr>
                <w:rFonts w:ascii="Arial" w:hAnsi="Arial" w:cs="Arial"/>
                <w:sz w:val="22"/>
                <w:szCs w:val="22"/>
              </w:rPr>
              <w:t xml:space="preserve"> mir das </w:t>
            </w:r>
            <w:proofErr w:type="spellStart"/>
            <w:r>
              <w:rPr>
                <w:rFonts w:ascii="Arial" w:hAnsi="Arial" w:cs="Arial"/>
                <w:sz w:val="22"/>
                <w:szCs w:val="22"/>
              </w:rPr>
              <w:t>Gespür</w:t>
            </w:r>
            <w:proofErr w:type="spellEnd"/>
            <w:r>
              <w:rPr>
                <w:rFonts w:ascii="Arial" w:hAnsi="Arial" w:cs="Arial"/>
                <w:sz w:val="22"/>
                <w:szCs w:val="22"/>
              </w:rPr>
              <w:t xml:space="preserve"> </w:t>
            </w: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Betonungen</w:t>
            </w:r>
            <w:proofErr w:type="spellEnd"/>
            <w:r>
              <w:rPr>
                <w:rFonts w:ascii="Arial" w:hAnsi="Arial" w:cs="Arial"/>
                <w:sz w:val="22"/>
                <w:szCs w:val="22"/>
              </w:rPr>
              <w:t xml:space="preserve"> </w:t>
            </w:r>
            <w:proofErr w:type="spellStart"/>
            <w:r>
              <w:rPr>
                <w:rFonts w:ascii="Arial" w:hAnsi="Arial" w:cs="Arial"/>
                <w:sz w:val="22"/>
                <w:szCs w:val="22"/>
              </w:rPr>
              <w:t>oder</w:t>
            </w:r>
            <w:proofErr w:type="spellEnd"/>
            <w:r>
              <w:rPr>
                <w:rFonts w:ascii="Arial" w:hAnsi="Arial" w:cs="Arial"/>
                <w:sz w:val="22"/>
                <w:szCs w:val="22"/>
              </w:rPr>
              <w:t xml:space="preserve"> </w:t>
            </w:r>
            <w:proofErr w:type="spellStart"/>
            <w:r>
              <w:rPr>
                <w:rFonts w:ascii="Arial" w:hAnsi="Arial" w:cs="Arial"/>
                <w:sz w:val="22"/>
                <w:szCs w:val="22"/>
              </w:rPr>
              <w:t>sogar</w:t>
            </w:r>
            <w:proofErr w:type="spellEnd"/>
            <w:r>
              <w:rPr>
                <w:rFonts w:ascii="Arial" w:hAnsi="Arial" w:cs="Arial"/>
                <w:sz w:val="22"/>
                <w:szCs w:val="22"/>
              </w:rPr>
              <w:t xml:space="preserve"> das </w:t>
            </w:r>
            <w:proofErr w:type="spellStart"/>
            <w:r>
              <w:rPr>
                <w:rFonts w:ascii="Arial" w:hAnsi="Arial" w:cs="Arial"/>
                <w:sz w:val="22"/>
                <w:szCs w:val="22"/>
              </w:rPr>
              <w:t>Textverständnis</w:t>
            </w:r>
            <w:proofErr w:type="spellEnd"/>
            <w:r>
              <w:rPr>
                <w:rFonts w:ascii="Arial" w:hAnsi="Arial" w:cs="Arial"/>
                <w:sz w:val="22"/>
                <w:szCs w:val="22"/>
              </w:rPr>
              <w:t xml:space="preserve"> </w:t>
            </w:r>
            <w:proofErr w:type="spellStart"/>
            <w:r>
              <w:rPr>
                <w:rFonts w:ascii="Arial" w:hAnsi="Arial" w:cs="Arial"/>
                <w:sz w:val="22"/>
                <w:szCs w:val="22"/>
              </w:rPr>
              <w:t>fehlte</w:t>
            </w:r>
            <w:proofErr w:type="spellEnd"/>
          </w:p>
          <w:p w14:paraId="06726039" w14:textId="77777777" w:rsidR="00784BCF" w:rsidRDefault="00784BCF" w:rsidP="004462CE">
            <w:pPr>
              <w:spacing w:line="360" w:lineRule="auto"/>
              <w:rPr>
                <w:rFonts w:ascii="Arial" w:hAnsi="Arial" w:cs="Arial"/>
                <w:sz w:val="22"/>
                <w:szCs w:val="22"/>
              </w:rPr>
            </w:pPr>
            <w:r>
              <w:rPr>
                <w:rFonts w:ascii="Arial" w:hAnsi="Arial" w:cs="Arial"/>
                <w:sz w:val="22"/>
                <w:szCs w:val="22"/>
              </w:rPr>
              <w:t>(</w:t>
            </w:r>
            <w:proofErr w:type="spellStart"/>
            <w:r>
              <w:rPr>
                <w:rFonts w:ascii="Arial" w:hAnsi="Arial" w:cs="Arial"/>
                <w:sz w:val="22"/>
                <w:szCs w:val="22"/>
              </w:rPr>
              <w:t>Opernsängerin</w:t>
            </w:r>
            <w:proofErr w:type="spellEnd"/>
            <w:r>
              <w:rPr>
                <w:rFonts w:ascii="Arial" w:hAnsi="Arial" w:cs="Arial"/>
                <w:sz w:val="22"/>
                <w:szCs w:val="22"/>
              </w:rPr>
              <w:t xml:space="preserve">) die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sprachlich</w:t>
            </w:r>
            <w:proofErr w:type="spellEnd"/>
            <w:r>
              <w:rPr>
                <w:rFonts w:ascii="Arial" w:hAnsi="Arial" w:cs="Arial"/>
                <w:sz w:val="22"/>
                <w:szCs w:val="22"/>
              </w:rPr>
              <w:t xml:space="preserve"> </w:t>
            </w:r>
            <w:proofErr w:type="spellStart"/>
            <w:r>
              <w:rPr>
                <w:rFonts w:ascii="Arial" w:hAnsi="Arial" w:cs="Arial"/>
                <w:sz w:val="22"/>
                <w:szCs w:val="22"/>
              </w:rPr>
              <w:t>ebenburtig</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ihren</w:t>
            </w:r>
            <w:proofErr w:type="spellEnd"/>
            <w:r>
              <w:rPr>
                <w:rFonts w:ascii="Arial" w:hAnsi="Arial" w:cs="Arial"/>
                <w:sz w:val="22"/>
                <w:szCs w:val="22"/>
              </w:rPr>
              <w:t xml:space="preserve"> </w:t>
            </w:r>
            <w:proofErr w:type="spellStart"/>
            <w:r>
              <w:rPr>
                <w:rFonts w:ascii="Arial" w:hAnsi="Arial" w:cs="Arial"/>
                <w:sz w:val="22"/>
                <w:szCs w:val="22"/>
              </w:rPr>
              <w:t>Schauspielerinnenkollegen</w:t>
            </w:r>
            <w:proofErr w:type="spellEnd"/>
            <w:r>
              <w:rPr>
                <w:rFonts w:ascii="Arial" w:hAnsi="Arial" w:cs="Arial"/>
                <w:sz w:val="22"/>
                <w:szCs w:val="22"/>
              </w:rPr>
              <w:t xml:space="preserve"> </w:t>
            </w:r>
            <w:proofErr w:type="spellStart"/>
            <w:r>
              <w:rPr>
                <w:rFonts w:ascii="Arial" w:hAnsi="Arial" w:cs="Arial"/>
                <w:sz w:val="22"/>
                <w:szCs w:val="22"/>
              </w:rPr>
              <w:t>agierte</w:t>
            </w:r>
            <w:proofErr w:type="spellEnd"/>
          </w:p>
          <w:p w14:paraId="31224BD0" w14:textId="77777777" w:rsidR="005C37F2" w:rsidRDefault="005C37F2" w:rsidP="004462CE">
            <w:pPr>
              <w:spacing w:line="360" w:lineRule="auto"/>
              <w:rPr>
                <w:rFonts w:ascii="Arial" w:hAnsi="Arial" w:cs="Arial"/>
                <w:sz w:val="22"/>
                <w:szCs w:val="22"/>
              </w:rPr>
            </w:pPr>
            <w:r>
              <w:rPr>
                <w:rFonts w:ascii="Arial" w:hAnsi="Arial" w:cs="Arial"/>
                <w:sz w:val="22"/>
                <w:szCs w:val="22"/>
              </w:rPr>
              <w:t xml:space="preserve">von </w:t>
            </w:r>
            <w:proofErr w:type="spellStart"/>
            <w:r>
              <w:rPr>
                <w:rFonts w:ascii="Arial" w:hAnsi="Arial" w:cs="Arial"/>
                <w:sz w:val="22"/>
                <w:szCs w:val="22"/>
              </w:rPr>
              <w:t>denen</w:t>
            </w:r>
            <w:proofErr w:type="spellEnd"/>
            <w:r>
              <w:rPr>
                <w:rFonts w:ascii="Arial" w:hAnsi="Arial" w:cs="Arial"/>
                <w:sz w:val="22"/>
                <w:szCs w:val="22"/>
              </w:rPr>
              <w:t xml:space="preserve">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zum</w:t>
            </w:r>
            <w:proofErr w:type="spellEnd"/>
            <w:r>
              <w:rPr>
                <w:rFonts w:ascii="Arial" w:hAnsi="Arial" w:cs="Arial"/>
                <w:sz w:val="22"/>
                <w:szCs w:val="22"/>
              </w:rPr>
              <w:t xml:space="preserve"> </w:t>
            </w:r>
            <w:proofErr w:type="spellStart"/>
            <w:r>
              <w:rPr>
                <w:rFonts w:ascii="Arial" w:hAnsi="Arial" w:cs="Arial"/>
                <w:sz w:val="22"/>
                <w:szCs w:val="22"/>
              </w:rPr>
              <w:t>Vergnügen</w:t>
            </w:r>
            <w:proofErr w:type="spellEnd"/>
            <w:r>
              <w:rPr>
                <w:rFonts w:ascii="Arial" w:hAnsi="Arial" w:cs="Arial"/>
                <w:sz w:val="22"/>
                <w:szCs w:val="22"/>
              </w:rPr>
              <w:t xml:space="preserve"> des </w:t>
            </w:r>
            <w:proofErr w:type="spellStart"/>
            <w:r>
              <w:rPr>
                <w:rFonts w:ascii="Arial" w:hAnsi="Arial" w:cs="Arial"/>
                <w:sz w:val="22"/>
                <w:szCs w:val="22"/>
              </w:rPr>
              <w:t>Publikums</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durch</w:t>
            </w:r>
            <w:proofErr w:type="spellEnd"/>
            <w:r>
              <w:rPr>
                <w:rFonts w:ascii="Arial" w:hAnsi="Arial" w:cs="Arial"/>
                <w:sz w:val="22"/>
                <w:szCs w:val="22"/>
              </w:rPr>
              <w:t xml:space="preserve"> </w:t>
            </w:r>
            <w:proofErr w:type="spellStart"/>
            <w:r>
              <w:rPr>
                <w:rFonts w:ascii="Arial" w:hAnsi="Arial" w:cs="Arial"/>
                <w:sz w:val="22"/>
                <w:szCs w:val="22"/>
              </w:rPr>
              <w:t>ihren</w:t>
            </w:r>
            <w:proofErr w:type="spellEnd"/>
            <w:r>
              <w:rPr>
                <w:rFonts w:ascii="Arial" w:hAnsi="Arial" w:cs="Arial"/>
                <w:sz w:val="22"/>
                <w:szCs w:val="22"/>
              </w:rPr>
              <w:t xml:space="preserve"> </w:t>
            </w:r>
            <w:proofErr w:type="spellStart"/>
            <w:r>
              <w:rPr>
                <w:rFonts w:ascii="Arial" w:hAnsi="Arial" w:cs="Arial"/>
                <w:sz w:val="22"/>
                <w:szCs w:val="22"/>
              </w:rPr>
              <w:t>Dialekt</w:t>
            </w:r>
            <w:proofErr w:type="spellEnd"/>
            <w:r>
              <w:rPr>
                <w:rFonts w:ascii="Arial" w:hAnsi="Arial" w:cs="Arial"/>
                <w:sz w:val="22"/>
                <w:szCs w:val="22"/>
              </w:rPr>
              <w:t xml:space="preserve"> </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echte</w:t>
            </w:r>
            <w:proofErr w:type="spellEnd"/>
            <w:r>
              <w:rPr>
                <w:rFonts w:ascii="Arial" w:hAnsi="Arial" w:cs="Arial"/>
                <w:sz w:val="22"/>
                <w:szCs w:val="22"/>
              </w:rPr>
              <w:t xml:space="preserve"> </w:t>
            </w:r>
            <w:proofErr w:type="spellStart"/>
            <w:r>
              <w:rPr>
                <w:rFonts w:ascii="Arial" w:hAnsi="Arial" w:cs="Arial"/>
                <w:sz w:val="22"/>
                <w:szCs w:val="22"/>
              </w:rPr>
              <w:t>Nürnbergerin</w:t>
            </w:r>
            <w:proofErr w:type="spellEnd"/>
            <w:r>
              <w:rPr>
                <w:rFonts w:ascii="Arial" w:hAnsi="Arial" w:cs="Arial"/>
                <w:sz w:val="22"/>
                <w:szCs w:val="22"/>
              </w:rPr>
              <w:t xml:space="preserve"> </w:t>
            </w:r>
            <w:proofErr w:type="spellStart"/>
            <w:r>
              <w:rPr>
                <w:rFonts w:ascii="Arial" w:hAnsi="Arial" w:cs="Arial"/>
                <w:sz w:val="22"/>
                <w:szCs w:val="22"/>
              </w:rPr>
              <w:t>ausweist</w:t>
            </w:r>
            <w:proofErr w:type="spellEnd"/>
            <w:r w:rsidR="00547042">
              <w:rPr>
                <w:rFonts w:ascii="Arial" w:hAnsi="Arial" w:cs="Arial"/>
                <w:sz w:val="22"/>
                <w:szCs w:val="22"/>
              </w:rPr>
              <w:t xml:space="preserve">; </w:t>
            </w:r>
            <w:proofErr w:type="spellStart"/>
            <w:r w:rsidR="00547042">
              <w:rPr>
                <w:rFonts w:ascii="Arial" w:hAnsi="Arial" w:cs="Arial"/>
                <w:sz w:val="22"/>
                <w:szCs w:val="22"/>
              </w:rPr>
              <w:t>fränkischem</w:t>
            </w:r>
            <w:proofErr w:type="spellEnd"/>
          </w:p>
          <w:p w14:paraId="3065C051" w14:textId="77777777" w:rsidR="00101F12" w:rsidRDefault="00101F12" w:rsidP="004462CE">
            <w:pPr>
              <w:spacing w:line="360" w:lineRule="auto"/>
              <w:rPr>
                <w:rFonts w:ascii="Arial" w:hAnsi="Arial" w:cs="Arial"/>
                <w:sz w:val="22"/>
                <w:szCs w:val="22"/>
              </w:rPr>
            </w:pPr>
            <w:proofErr w:type="spellStart"/>
            <w:r>
              <w:rPr>
                <w:rFonts w:ascii="Arial" w:hAnsi="Arial" w:cs="Arial"/>
                <w:sz w:val="22"/>
                <w:szCs w:val="22"/>
              </w:rPr>
              <w:lastRenderedPageBreak/>
              <w:t>radebrechen</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deutsche und </w:t>
            </w:r>
            <w:proofErr w:type="spellStart"/>
            <w:r>
              <w:rPr>
                <w:rFonts w:ascii="Arial" w:hAnsi="Arial" w:cs="Arial"/>
                <w:sz w:val="22"/>
                <w:szCs w:val="22"/>
              </w:rPr>
              <w:t>nicht</w:t>
            </w:r>
            <w:proofErr w:type="spellEnd"/>
            <w:r>
              <w:rPr>
                <w:rFonts w:ascii="Arial" w:hAnsi="Arial" w:cs="Arial"/>
                <w:sz w:val="22"/>
                <w:szCs w:val="22"/>
              </w:rPr>
              <w:t xml:space="preserve">-deutsche </w:t>
            </w:r>
            <w:proofErr w:type="spellStart"/>
            <w:r>
              <w:rPr>
                <w:rFonts w:ascii="Arial" w:hAnsi="Arial" w:cs="Arial"/>
                <w:sz w:val="22"/>
                <w:szCs w:val="22"/>
              </w:rPr>
              <w:t>Sänger</w:t>
            </w:r>
            <w:proofErr w:type="spellEnd"/>
            <w:r>
              <w:rPr>
                <w:rFonts w:ascii="Arial" w:hAnsi="Arial" w:cs="Arial"/>
                <w:sz w:val="22"/>
                <w:szCs w:val="22"/>
              </w:rPr>
              <w:t xml:space="preserve"> </w:t>
            </w:r>
            <w:proofErr w:type="spellStart"/>
            <w:r>
              <w:rPr>
                <w:rFonts w:ascii="Arial" w:hAnsi="Arial" w:cs="Arial"/>
                <w:sz w:val="22"/>
                <w:szCs w:val="22"/>
              </w:rPr>
              <w:t>durch</w:t>
            </w:r>
            <w:proofErr w:type="spellEnd"/>
            <w:r>
              <w:rPr>
                <w:rFonts w:ascii="Arial" w:hAnsi="Arial" w:cs="Arial"/>
                <w:sz w:val="22"/>
                <w:szCs w:val="22"/>
              </w:rPr>
              <w:t xml:space="preserve"> </w:t>
            </w:r>
            <w:proofErr w:type="spellStart"/>
            <w:r>
              <w:rPr>
                <w:rFonts w:ascii="Arial" w:hAnsi="Arial" w:cs="Arial"/>
                <w:sz w:val="22"/>
                <w:szCs w:val="22"/>
              </w:rPr>
              <w:t>Sprechtexte</w:t>
            </w:r>
            <w:proofErr w:type="spellEnd"/>
            <w:r>
              <w:rPr>
                <w:rFonts w:ascii="Arial" w:hAnsi="Arial" w:cs="Arial"/>
                <w:sz w:val="22"/>
                <w:szCs w:val="22"/>
              </w:rPr>
              <w:t xml:space="preserve">, die </w:t>
            </w:r>
            <w:proofErr w:type="spellStart"/>
            <w:r>
              <w:rPr>
                <w:rFonts w:ascii="Arial" w:hAnsi="Arial" w:cs="Arial"/>
                <w:sz w:val="22"/>
                <w:szCs w:val="22"/>
              </w:rPr>
              <w:t>dadurch</w:t>
            </w:r>
            <w:proofErr w:type="spellEnd"/>
            <w:r>
              <w:rPr>
                <w:rFonts w:ascii="Arial" w:hAnsi="Arial" w:cs="Arial"/>
                <w:sz w:val="22"/>
                <w:szCs w:val="22"/>
              </w:rPr>
              <w:t xml:space="preserve"> den </w:t>
            </w:r>
            <w:proofErr w:type="spellStart"/>
            <w:r>
              <w:rPr>
                <w:rFonts w:ascii="Arial" w:hAnsi="Arial" w:cs="Arial"/>
                <w:sz w:val="22"/>
                <w:szCs w:val="22"/>
              </w:rPr>
              <w:t>Witz</w:t>
            </w:r>
            <w:proofErr w:type="spellEnd"/>
            <w:r>
              <w:rPr>
                <w:rFonts w:ascii="Arial" w:hAnsi="Arial" w:cs="Arial"/>
                <w:sz w:val="22"/>
                <w:szCs w:val="22"/>
              </w:rPr>
              <w:t xml:space="preserve"> </w:t>
            </w:r>
            <w:proofErr w:type="spellStart"/>
            <w:r>
              <w:rPr>
                <w:rFonts w:ascii="Arial" w:hAnsi="Arial" w:cs="Arial"/>
                <w:sz w:val="22"/>
                <w:szCs w:val="22"/>
              </w:rPr>
              <w:t>verlieren</w:t>
            </w:r>
            <w:proofErr w:type="spellEnd"/>
          </w:p>
          <w:p w14:paraId="46E8C62A" w14:textId="77777777" w:rsidR="00ED145A" w:rsidRDefault="00ED145A" w:rsidP="004462CE">
            <w:pPr>
              <w:spacing w:line="360" w:lineRule="auto"/>
              <w:rPr>
                <w:rFonts w:ascii="Arial" w:hAnsi="Arial" w:cs="Arial"/>
                <w:sz w:val="22"/>
                <w:szCs w:val="22"/>
              </w:rPr>
            </w:pPr>
            <w:r>
              <w:rPr>
                <w:rFonts w:ascii="Arial" w:hAnsi="Arial" w:cs="Arial"/>
                <w:sz w:val="22"/>
                <w:szCs w:val="22"/>
              </w:rPr>
              <w:t xml:space="preserve">in Timing </w:t>
            </w:r>
            <w:proofErr w:type="spellStart"/>
            <w:r>
              <w:rPr>
                <w:rFonts w:ascii="Arial" w:hAnsi="Arial" w:cs="Arial"/>
                <w:sz w:val="22"/>
                <w:szCs w:val="22"/>
              </w:rPr>
              <w:t>wie</w:t>
            </w:r>
            <w:proofErr w:type="spellEnd"/>
            <w:r>
              <w:rPr>
                <w:rFonts w:ascii="Arial" w:hAnsi="Arial" w:cs="Arial"/>
                <w:sz w:val="22"/>
                <w:szCs w:val="22"/>
              </w:rPr>
              <w:t xml:space="preserve"> Tempo des </w:t>
            </w:r>
            <w:proofErr w:type="spellStart"/>
            <w:r>
              <w:rPr>
                <w:rFonts w:ascii="Arial" w:hAnsi="Arial" w:cs="Arial"/>
                <w:sz w:val="22"/>
                <w:szCs w:val="22"/>
              </w:rPr>
              <w:t>dialogischen</w:t>
            </w:r>
            <w:proofErr w:type="spellEnd"/>
            <w:r>
              <w:rPr>
                <w:rFonts w:ascii="Arial" w:hAnsi="Arial" w:cs="Arial"/>
                <w:sz w:val="22"/>
                <w:szCs w:val="22"/>
              </w:rPr>
              <w:t xml:space="preserve"> </w:t>
            </w:r>
            <w:proofErr w:type="spellStart"/>
            <w:r>
              <w:rPr>
                <w:rFonts w:ascii="Arial" w:hAnsi="Arial" w:cs="Arial"/>
                <w:sz w:val="22"/>
                <w:szCs w:val="22"/>
              </w:rPr>
              <w:t>Brillantfeuerwerks</w:t>
            </w:r>
            <w:proofErr w:type="spellEnd"/>
          </w:p>
          <w:p w14:paraId="1F481858" w14:textId="77777777" w:rsidR="00ED145A" w:rsidRDefault="00ED145A" w:rsidP="004462CE">
            <w:pPr>
              <w:spacing w:line="360" w:lineRule="auto"/>
              <w:rPr>
                <w:rFonts w:ascii="Arial" w:hAnsi="Arial" w:cs="Arial"/>
                <w:sz w:val="22"/>
                <w:szCs w:val="22"/>
              </w:rPr>
            </w:pPr>
            <w:proofErr w:type="spellStart"/>
            <w:r>
              <w:rPr>
                <w:rFonts w:ascii="Arial" w:hAnsi="Arial" w:cs="Arial"/>
                <w:sz w:val="22"/>
                <w:szCs w:val="22"/>
              </w:rPr>
              <w:t>Dialoge</w:t>
            </w:r>
            <w:proofErr w:type="spellEnd"/>
            <w:r>
              <w:rPr>
                <w:rFonts w:ascii="Arial" w:hAnsi="Arial" w:cs="Arial"/>
                <w:sz w:val="22"/>
                <w:szCs w:val="22"/>
              </w:rPr>
              <w:t xml:space="preserve"> </w:t>
            </w:r>
            <w:proofErr w:type="spellStart"/>
            <w:r>
              <w:rPr>
                <w:rFonts w:ascii="Arial" w:hAnsi="Arial" w:cs="Arial"/>
                <w:sz w:val="22"/>
                <w:szCs w:val="22"/>
              </w:rPr>
              <w:t>sind</w:t>
            </w:r>
            <w:proofErr w:type="spellEnd"/>
            <w:r>
              <w:rPr>
                <w:rFonts w:ascii="Arial" w:hAnsi="Arial" w:cs="Arial"/>
                <w:sz w:val="22"/>
                <w:szCs w:val="22"/>
              </w:rPr>
              <w:t xml:space="preserve"> so auf den </w:t>
            </w:r>
            <w:proofErr w:type="spellStart"/>
            <w:r>
              <w:rPr>
                <w:rFonts w:ascii="Arial" w:hAnsi="Arial" w:cs="Arial"/>
                <w:sz w:val="22"/>
                <w:szCs w:val="22"/>
              </w:rPr>
              <w:t>Punkt</w:t>
            </w:r>
            <w:proofErr w:type="spellEnd"/>
            <w:r>
              <w:rPr>
                <w:rFonts w:ascii="Arial" w:hAnsi="Arial" w:cs="Arial"/>
                <w:sz w:val="22"/>
                <w:szCs w:val="22"/>
              </w:rPr>
              <w:t xml:space="preserve"> </w:t>
            </w:r>
            <w:proofErr w:type="spellStart"/>
            <w:r>
              <w:rPr>
                <w:rFonts w:ascii="Arial" w:hAnsi="Arial" w:cs="Arial"/>
                <w:sz w:val="22"/>
                <w:szCs w:val="22"/>
              </w:rPr>
              <w:t>inszeniert</w:t>
            </w:r>
            <w:proofErr w:type="spellEnd"/>
            <w:r>
              <w:rPr>
                <w:rFonts w:ascii="Arial" w:hAnsi="Arial" w:cs="Arial"/>
                <w:sz w:val="22"/>
                <w:szCs w:val="22"/>
              </w:rPr>
              <w:t xml:space="preserve">, der </w:t>
            </w:r>
            <w:proofErr w:type="spellStart"/>
            <w:r>
              <w:rPr>
                <w:rFonts w:ascii="Arial" w:hAnsi="Arial" w:cs="Arial"/>
                <w:sz w:val="22"/>
                <w:szCs w:val="22"/>
              </w:rPr>
              <w:t>Rhythmus</w:t>
            </w:r>
            <w:proofErr w:type="spellEnd"/>
            <w:r>
              <w:rPr>
                <w:rFonts w:ascii="Arial" w:hAnsi="Arial" w:cs="Arial"/>
                <w:sz w:val="22"/>
                <w:szCs w:val="22"/>
              </w:rPr>
              <w:t xml:space="preserve"> der </w:t>
            </w:r>
            <w:proofErr w:type="spellStart"/>
            <w:r>
              <w:rPr>
                <w:rFonts w:ascii="Arial" w:hAnsi="Arial" w:cs="Arial"/>
                <w:sz w:val="22"/>
                <w:szCs w:val="22"/>
              </w:rPr>
              <w:t>Szenenfolgen</w:t>
            </w:r>
            <w:proofErr w:type="spellEnd"/>
            <w:r>
              <w:rPr>
                <w:rFonts w:ascii="Arial" w:hAnsi="Arial" w:cs="Arial"/>
                <w:sz w:val="22"/>
                <w:szCs w:val="22"/>
              </w:rPr>
              <w:t xml:space="preserve"> past </w:t>
            </w:r>
            <w:proofErr w:type="spellStart"/>
            <w:r>
              <w:rPr>
                <w:rFonts w:ascii="Arial" w:hAnsi="Arial" w:cs="Arial"/>
                <w:sz w:val="22"/>
                <w:szCs w:val="22"/>
              </w:rPr>
              <w:t>exakt</w:t>
            </w:r>
            <w:proofErr w:type="spellEnd"/>
          </w:p>
          <w:p w14:paraId="0B829523" w14:textId="13E33027" w:rsidR="00711288" w:rsidRPr="009379D6" w:rsidRDefault="00711288" w:rsidP="004462CE">
            <w:pPr>
              <w:spacing w:line="360" w:lineRule="auto"/>
              <w:rPr>
                <w:rFonts w:ascii="Arial" w:hAnsi="Arial" w:cs="Arial"/>
                <w:sz w:val="22"/>
                <w:szCs w:val="22"/>
              </w:rPr>
            </w:pPr>
            <w:proofErr w:type="spellStart"/>
            <w:r>
              <w:rPr>
                <w:rFonts w:ascii="Arial" w:hAnsi="Arial" w:cs="Arial"/>
                <w:sz w:val="22"/>
                <w:szCs w:val="22"/>
              </w:rPr>
              <w:t>spanischer</w:t>
            </w:r>
            <w:proofErr w:type="spellEnd"/>
            <w:r>
              <w:rPr>
                <w:rFonts w:ascii="Arial" w:hAnsi="Arial" w:cs="Arial"/>
                <w:sz w:val="22"/>
                <w:szCs w:val="22"/>
              </w:rPr>
              <w:t xml:space="preserve"> </w:t>
            </w:r>
            <w:proofErr w:type="spellStart"/>
            <w:r>
              <w:rPr>
                <w:rFonts w:ascii="Arial" w:hAnsi="Arial" w:cs="Arial"/>
                <w:sz w:val="22"/>
                <w:szCs w:val="22"/>
              </w:rPr>
              <w:t>Akzent</w:t>
            </w:r>
            <w:proofErr w:type="spellEnd"/>
          </w:p>
        </w:tc>
      </w:tr>
      <w:tr w:rsidR="004462CE" w14:paraId="7D8292E7" w14:textId="77777777" w:rsidTr="00BE0EAC">
        <w:trPr>
          <w:trHeight w:val="95"/>
        </w:trPr>
        <w:tc>
          <w:tcPr>
            <w:tcW w:w="2065" w:type="dxa"/>
            <w:vMerge/>
          </w:tcPr>
          <w:p w14:paraId="1EAD726E" w14:textId="77777777" w:rsidR="004462CE" w:rsidRDefault="004462CE" w:rsidP="004462CE">
            <w:pPr>
              <w:spacing w:line="360" w:lineRule="auto"/>
              <w:rPr>
                <w:rFonts w:ascii="Arial" w:hAnsi="Arial" w:cs="Arial"/>
                <w:sz w:val="22"/>
                <w:szCs w:val="22"/>
              </w:rPr>
            </w:pPr>
          </w:p>
        </w:tc>
        <w:tc>
          <w:tcPr>
            <w:tcW w:w="6939" w:type="dxa"/>
          </w:tcPr>
          <w:p w14:paraId="70120BC9" w14:textId="77777777" w:rsidR="004462CE" w:rsidRDefault="004462CE" w:rsidP="004462CE">
            <w:pPr>
              <w:spacing w:line="360" w:lineRule="auto"/>
              <w:rPr>
                <w:rFonts w:ascii="Arial" w:hAnsi="Arial" w:cs="Arial"/>
                <w:b/>
                <w:bCs/>
                <w:sz w:val="22"/>
                <w:szCs w:val="22"/>
              </w:rPr>
            </w:pPr>
            <w:r>
              <w:rPr>
                <w:rFonts w:ascii="Arial" w:hAnsi="Arial" w:cs="Arial"/>
                <w:b/>
                <w:bCs/>
                <w:sz w:val="22"/>
                <w:szCs w:val="22"/>
              </w:rPr>
              <w:t>English translation:</w:t>
            </w:r>
          </w:p>
          <w:p w14:paraId="31D5D43C" w14:textId="77777777" w:rsidR="00F139CE" w:rsidRPr="00F139CE" w:rsidRDefault="00F139CE" w:rsidP="00F139CE">
            <w:pPr>
              <w:spacing w:line="360" w:lineRule="auto"/>
              <w:rPr>
                <w:rFonts w:ascii="Arial" w:hAnsi="Arial" w:cs="Arial"/>
                <w:sz w:val="22"/>
                <w:szCs w:val="22"/>
              </w:rPr>
            </w:pPr>
            <w:r w:rsidRPr="00761DCB">
              <w:rPr>
                <w:rFonts w:ascii="Arial" w:hAnsi="Arial" w:cs="Arial"/>
                <w:sz w:val="22"/>
                <w:szCs w:val="22"/>
                <w:highlight w:val="darkCyan"/>
              </w:rPr>
              <w:t>Hungarian accent</w:t>
            </w:r>
          </w:p>
          <w:p w14:paraId="733BCA40" w14:textId="77777777" w:rsidR="00F139CE" w:rsidRPr="00754491" w:rsidRDefault="00F139CE" w:rsidP="00F139CE">
            <w:pPr>
              <w:spacing w:line="360" w:lineRule="auto"/>
              <w:rPr>
                <w:rFonts w:ascii="Arial" w:hAnsi="Arial" w:cs="Arial"/>
                <w:sz w:val="22"/>
                <w:szCs w:val="22"/>
                <w:highlight w:val="yellow"/>
              </w:rPr>
            </w:pPr>
            <w:r w:rsidRPr="00754491">
              <w:rPr>
                <w:rFonts w:ascii="Arial" w:hAnsi="Arial" w:cs="Arial"/>
                <w:sz w:val="22"/>
                <w:szCs w:val="22"/>
                <w:highlight w:val="yellow"/>
              </w:rPr>
              <w:t xml:space="preserve">the language has tempo and relaxed, uninhibited joy of rhyme </w:t>
            </w:r>
          </w:p>
          <w:p w14:paraId="57CAEBE4" w14:textId="7DD2A104"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yellow"/>
              </w:rPr>
              <w:t>linguistic wit</w:t>
            </w:r>
            <w:r w:rsidR="00754491">
              <w:rPr>
                <w:rFonts w:ascii="Arial" w:hAnsi="Arial" w:cs="Arial"/>
                <w:sz w:val="22"/>
                <w:szCs w:val="22"/>
              </w:rPr>
              <w:t xml:space="preserve"> (1)</w:t>
            </w:r>
          </w:p>
          <w:p w14:paraId="1EC8605F"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running gag: "in </w:t>
            </w:r>
            <w:proofErr w:type="spellStart"/>
            <w:r w:rsidRPr="00761DCB">
              <w:rPr>
                <w:rFonts w:ascii="Arial" w:hAnsi="Arial" w:cs="Arial"/>
                <w:sz w:val="22"/>
                <w:szCs w:val="22"/>
                <w:highlight w:val="darkGray"/>
              </w:rPr>
              <w:t>japanese</w:t>
            </w:r>
            <w:proofErr w:type="spellEnd"/>
            <w:r w:rsidRPr="00F139CE">
              <w:rPr>
                <w:rFonts w:ascii="Arial" w:hAnsi="Arial" w:cs="Arial"/>
                <w:sz w:val="22"/>
                <w:szCs w:val="22"/>
              </w:rPr>
              <w:t xml:space="preserve"> that means...": with native language patter</w:t>
            </w:r>
          </w:p>
          <w:p w14:paraId="0825EE7D"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extensive dialogue</w:t>
            </w:r>
          </w:p>
          <w:p w14:paraId="323AD9F3" w14:textId="77777777" w:rsidR="00F139CE" w:rsidRPr="00F139CE" w:rsidRDefault="00F139CE" w:rsidP="00F139CE">
            <w:pPr>
              <w:spacing w:line="360" w:lineRule="auto"/>
              <w:rPr>
                <w:rFonts w:ascii="Arial" w:hAnsi="Arial" w:cs="Arial"/>
                <w:sz w:val="22"/>
                <w:szCs w:val="22"/>
              </w:rPr>
            </w:pPr>
            <w:r w:rsidRPr="00761DCB">
              <w:rPr>
                <w:rFonts w:ascii="Arial" w:hAnsi="Arial" w:cs="Arial"/>
                <w:sz w:val="22"/>
                <w:szCs w:val="22"/>
                <w:highlight w:val="darkGray"/>
              </w:rPr>
              <w:t>Swedish</w:t>
            </w:r>
            <w:r w:rsidRPr="00F139CE">
              <w:rPr>
                <w:rFonts w:ascii="Arial" w:hAnsi="Arial" w:cs="Arial"/>
                <w:sz w:val="22"/>
                <w:szCs w:val="22"/>
              </w:rPr>
              <w:t xml:space="preserve"> mother tongue introduction</w:t>
            </w:r>
          </w:p>
          <w:p w14:paraId="16C7FD05" w14:textId="77777777" w:rsidR="00F139CE" w:rsidRPr="00F139CE" w:rsidRDefault="00F139CE" w:rsidP="00F139CE">
            <w:pPr>
              <w:spacing w:line="360" w:lineRule="auto"/>
              <w:rPr>
                <w:rFonts w:ascii="Arial" w:hAnsi="Arial" w:cs="Arial"/>
                <w:sz w:val="22"/>
                <w:szCs w:val="22"/>
              </w:rPr>
            </w:pPr>
            <w:r w:rsidRPr="00761DCB">
              <w:rPr>
                <w:rFonts w:ascii="Arial" w:hAnsi="Arial" w:cs="Arial"/>
                <w:sz w:val="22"/>
                <w:szCs w:val="22"/>
                <w:highlight w:val="red"/>
              </w:rPr>
              <w:t>Saxon tone</w:t>
            </w:r>
          </w:p>
          <w:p w14:paraId="11427612" w14:textId="45CB3A40" w:rsidR="00F139CE" w:rsidRPr="00754491" w:rsidRDefault="00F139CE" w:rsidP="00F139CE">
            <w:pPr>
              <w:spacing w:line="360" w:lineRule="auto"/>
              <w:rPr>
                <w:rFonts w:ascii="Arial" w:hAnsi="Arial" w:cs="Arial"/>
                <w:sz w:val="22"/>
                <w:szCs w:val="22"/>
                <w:highlight w:val="cyan"/>
              </w:rPr>
            </w:pPr>
            <w:r w:rsidRPr="00754491">
              <w:rPr>
                <w:rFonts w:ascii="Arial" w:hAnsi="Arial" w:cs="Arial"/>
                <w:sz w:val="22"/>
                <w:szCs w:val="22"/>
                <w:highlight w:val="cyan"/>
              </w:rPr>
              <w:t>has a hard time with the articulation of the spoken text</w:t>
            </w:r>
            <w:r w:rsidR="00754491">
              <w:rPr>
                <w:rFonts w:ascii="Arial" w:hAnsi="Arial" w:cs="Arial"/>
                <w:sz w:val="22"/>
                <w:szCs w:val="22"/>
                <w:highlight w:val="cyan"/>
              </w:rPr>
              <w:t xml:space="preserve"> (1)</w:t>
            </w:r>
          </w:p>
          <w:p w14:paraId="3DB84E6E" w14:textId="101248C0" w:rsidR="00F139CE" w:rsidRPr="00754491" w:rsidRDefault="00F139CE" w:rsidP="00F139CE">
            <w:pPr>
              <w:spacing w:line="360" w:lineRule="auto"/>
              <w:rPr>
                <w:rFonts w:ascii="Arial" w:hAnsi="Arial" w:cs="Arial"/>
                <w:sz w:val="22"/>
                <w:szCs w:val="22"/>
                <w:highlight w:val="cyan"/>
              </w:rPr>
            </w:pPr>
            <w:r w:rsidRPr="00754491">
              <w:rPr>
                <w:rFonts w:ascii="Arial" w:hAnsi="Arial" w:cs="Arial"/>
                <w:sz w:val="22"/>
                <w:szCs w:val="22"/>
                <w:highlight w:val="cyan"/>
              </w:rPr>
              <w:t>mischievously undermining all efforts for tempo and punchlines</w:t>
            </w:r>
            <w:r w:rsidR="00754491">
              <w:rPr>
                <w:rFonts w:ascii="Arial" w:hAnsi="Arial" w:cs="Arial"/>
                <w:sz w:val="22"/>
                <w:szCs w:val="22"/>
                <w:highlight w:val="cyan"/>
              </w:rPr>
              <w:t xml:space="preserve"> (2)</w:t>
            </w:r>
          </w:p>
          <w:p w14:paraId="62A5AD26" w14:textId="77777777" w:rsidR="00F139CE" w:rsidRPr="00754491" w:rsidRDefault="00F139CE" w:rsidP="00F139CE">
            <w:pPr>
              <w:spacing w:line="360" w:lineRule="auto"/>
              <w:rPr>
                <w:rFonts w:ascii="Arial" w:hAnsi="Arial" w:cs="Arial"/>
                <w:sz w:val="22"/>
                <w:szCs w:val="22"/>
                <w:highlight w:val="cyan"/>
              </w:rPr>
            </w:pPr>
            <w:r w:rsidRPr="00754491">
              <w:rPr>
                <w:rFonts w:ascii="Arial" w:hAnsi="Arial" w:cs="Arial"/>
                <w:sz w:val="22"/>
                <w:szCs w:val="22"/>
                <w:highlight w:val="cyan"/>
              </w:rPr>
              <w:t>he struggles to form the words deliberately and without zest</w:t>
            </w:r>
          </w:p>
          <w:p w14:paraId="08F066D2" w14:textId="217A4E11"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cyan"/>
              </w:rPr>
              <w:t>dialogue consistently misses the meaning</w:t>
            </w:r>
            <w:r w:rsidR="00754491">
              <w:rPr>
                <w:rFonts w:ascii="Arial" w:hAnsi="Arial" w:cs="Arial"/>
                <w:sz w:val="22"/>
                <w:szCs w:val="22"/>
              </w:rPr>
              <w:t xml:space="preserve"> (3)</w:t>
            </w:r>
          </w:p>
          <w:p w14:paraId="09A53BDE" w14:textId="181CE79B"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yellow"/>
              </w:rPr>
              <w:t xml:space="preserve">the character develops tension and aura, builds relationships with his counterpart, plays with </w:t>
            </w:r>
            <w:proofErr w:type="gramStart"/>
            <w:r w:rsidRPr="00754491">
              <w:rPr>
                <w:rFonts w:ascii="Arial" w:hAnsi="Arial" w:cs="Arial"/>
                <w:sz w:val="22"/>
                <w:szCs w:val="22"/>
                <w:highlight w:val="yellow"/>
              </w:rPr>
              <w:t>words</w:t>
            </w:r>
            <w:r w:rsidR="00754491">
              <w:rPr>
                <w:rFonts w:ascii="Arial" w:hAnsi="Arial" w:cs="Arial"/>
                <w:sz w:val="22"/>
                <w:szCs w:val="22"/>
              </w:rPr>
              <w:t>(</w:t>
            </w:r>
            <w:proofErr w:type="gramEnd"/>
            <w:r w:rsidR="00754491">
              <w:rPr>
                <w:rFonts w:ascii="Arial" w:hAnsi="Arial" w:cs="Arial"/>
                <w:sz w:val="22"/>
                <w:szCs w:val="22"/>
              </w:rPr>
              <w:t>2)</w:t>
            </w:r>
          </w:p>
          <w:p w14:paraId="22F66242" w14:textId="1CA460BF"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yellow"/>
              </w:rPr>
              <w:t>Dialogues are well delivered and reveal the meaning and underlying meaning of the words.</w:t>
            </w:r>
            <w:r w:rsidR="00754491">
              <w:rPr>
                <w:rFonts w:ascii="Arial" w:hAnsi="Arial" w:cs="Arial"/>
                <w:sz w:val="22"/>
                <w:szCs w:val="22"/>
              </w:rPr>
              <w:t xml:space="preserve"> (3)</w:t>
            </w:r>
          </w:p>
          <w:p w14:paraId="729104AD" w14:textId="77777777" w:rsidR="00F139CE" w:rsidRDefault="00F139CE" w:rsidP="00F139CE">
            <w:pPr>
              <w:spacing w:line="360" w:lineRule="auto"/>
              <w:rPr>
                <w:rFonts w:ascii="Arial" w:hAnsi="Arial" w:cs="Arial"/>
                <w:sz w:val="22"/>
                <w:szCs w:val="22"/>
              </w:rPr>
            </w:pPr>
            <w:r w:rsidRPr="00F139CE">
              <w:rPr>
                <w:rFonts w:ascii="Arial" w:hAnsi="Arial" w:cs="Arial"/>
                <w:sz w:val="22"/>
                <w:szCs w:val="22"/>
              </w:rPr>
              <w:t>The original version is sung in Aachen in French, dialogues are spoken by the actors in German.</w:t>
            </w:r>
          </w:p>
          <w:p w14:paraId="440BCE27" w14:textId="756E400A"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yellow"/>
              </w:rPr>
              <w:t>comes across very wittily in the dialogues</w:t>
            </w:r>
            <w:r w:rsidR="00754491">
              <w:rPr>
                <w:rFonts w:ascii="Arial" w:hAnsi="Arial" w:cs="Arial"/>
                <w:sz w:val="22"/>
                <w:szCs w:val="22"/>
              </w:rPr>
              <w:t xml:space="preserve"> (4)</w:t>
            </w:r>
            <w:r w:rsidRPr="00F139CE">
              <w:rPr>
                <w:rFonts w:ascii="Arial" w:hAnsi="Arial" w:cs="Arial"/>
                <w:sz w:val="22"/>
                <w:szCs w:val="22"/>
              </w:rPr>
              <w:t xml:space="preserve">. But when she sings the Csardas, </w:t>
            </w:r>
            <w:r w:rsidRPr="00754491">
              <w:rPr>
                <w:rFonts w:ascii="Arial" w:hAnsi="Arial" w:cs="Arial"/>
                <w:sz w:val="22"/>
                <w:szCs w:val="22"/>
                <w:highlight w:val="cyan"/>
              </w:rPr>
              <w:t>hardly a single intelligible word</w:t>
            </w:r>
            <w:r w:rsidR="00754491">
              <w:rPr>
                <w:rFonts w:ascii="Arial" w:hAnsi="Arial" w:cs="Arial"/>
                <w:sz w:val="22"/>
                <w:szCs w:val="22"/>
              </w:rPr>
              <w:t xml:space="preserve"> (4)</w:t>
            </w:r>
            <w:r w:rsidRPr="00F139CE">
              <w:rPr>
                <w:rFonts w:ascii="Arial" w:hAnsi="Arial" w:cs="Arial"/>
                <w:sz w:val="22"/>
                <w:szCs w:val="22"/>
              </w:rPr>
              <w:t>.</w:t>
            </w:r>
          </w:p>
          <w:p w14:paraId="13F078A6" w14:textId="3DE6EF27"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yellow"/>
              </w:rPr>
              <w:t>The language coach has done an excellent job</w:t>
            </w:r>
            <w:r w:rsidR="00754491">
              <w:rPr>
                <w:rFonts w:ascii="Arial" w:hAnsi="Arial" w:cs="Arial"/>
                <w:sz w:val="22"/>
                <w:szCs w:val="22"/>
              </w:rPr>
              <w:t xml:space="preserve"> (5)</w:t>
            </w:r>
            <w:r w:rsidRPr="00F139CE">
              <w:rPr>
                <w:rFonts w:ascii="Arial" w:hAnsi="Arial" w:cs="Arial"/>
                <w:sz w:val="22"/>
                <w:szCs w:val="22"/>
              </w:rPr>
              <w:t xml:space="preserve">, </w:t>
            </w:r>
            <w:proofErr w:type="gramStart"/>
            <w:r w:rsidRPr="00F139CE">
              <w:rPr>
                <w:rFonts w:ascii="Arial" w:hAnsi="Arial" w:cs="Arial"/>
                <w:sz w:val="22"/>
                <w:szCs w:val="22"/>
              </w:rPr>
              <w:t>e.g.</w:t>
            </w:r>
            <w:proofErr w:type="gramEnd"/>
            <w:r w:rsidRPr="00F139CE">
              <w:rPr>
                <w:rFonts w:ascii="Arial" w:hAnsi="Arial" w:cs="Arial"/>
                <w:sz w:val="22"/>
                <w:szCs w:val="22"/>
              </w:rPr>
              <w:t xml:space="preserve"> with a Puerto Rican colleague; not bad at all; but </w:t>
            </w:r>
            <w:r w:rsidRPr="00754491">
              <w:rPr>
                <w:rFonts w:ascii="Arial" w:hAnsi="Arial" w:cs="Arial"/>
                <w:sz w:val="22"/>
                <w:szCs w:val="22"/>
                <w:highlight w:val="cyan"/>
              </w:rPr>
              <w:t>punchlines can't land like that</w:t>
            </w:r>
            <w:r w:rsidR="00754491">
              <w:rPr>
                <w:rFonts w:ascii="Arial" w:hAnsi="Arial" w:cs="Arial"/>
                <w:sz w:val="22"/>
                <w:szCs w:val="22"/>
              </w:rPr>
              <w:t xml:space="preserve"> (5)</w:t>
            </w:r>
            <w:r w:rsidRPr="00F139CE">
              <w:rPr>
                <w:rFonts w:ascii="Arial" w:hAnsi="Arial" w:cs="Arial"/>
                <w:sz w:val="22"/>
                <w:szCs w:val="22"/>
              </w:rPr>
              <w:t>.</w:t>
            </w:r>
          </w:p>
          <w:p w14:paraId="0B5140EA"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they play </w:t>
            </w:r>
            <w:r w:rsidRPr="00350C7F">
              <w:rPr>
                <w:rFonts w:ascii="Arial" w:hAnsi="Arial" w:cs="Arial"/>
                <w:sz w:val="22"/>
                <w:szCs w:val="22"/>
                <w:highlight w:val="darkCyan"/>
              </w:rPr>
              <w:t>French</w:t>
            </w:r>
            <w:r w:rsidRPr="00F139CE">
              <w:rPr>
                <w:rFonts w:ascii="Arial" w:hAnsi="Arial" w:cs="Arial"/>
                <w:sz w:val="22"/>
                <w:szCs w:val="22"/>
              </w:rPr>
              <w:t xml:space="preserve"> </w:t>
            </w:r>
            <w:proofErr w:type="gramStart"/>
            <w:r w:rsidRPr="00F139CE">
              <w:rPr>
                <w:rFonts w:ascii="Arial" w:hAnsi="Arial" w:cs="Arial"/>
                <w:sz w:val="22"/>
                <w:szCs w:val="22"/>
              </w:rPr>
              <w:t>aristocrats,</w:t>
            </w:r>
            <w:proofErr w:type="gramEnd"/>
            <w:r w:rsidRPr="00F139CE">
              <w:rPr>
                <w:rFonts w:ascii="Arial" w:hAnsi="Arial" w:cs="Arial"/>
                <w:sz w:val="22"/>
                <w:szCs w:val="22"/>
              </w:rPr>
              <w:t xml:space="preserve"> the opera house roars; they stumble through all the familiar vocabulary and clichés of a language that neither of them knows.</w:t>
            </w:r>
          </w:p>
          <w:p w14:paraId="473404DC" w14:textId="167E4154"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cyan"/>
              </w:rPr>
              <w:t>one understands little in the spoken passages</w:t>
            </w:r>
            <w:r w:rsidR="00754491">
              <w:rPr>
                <w:rFonts w:ascii="Arial" w:hAnsi="Arial" w:cs="Arial"/>
                <w:sz w:val="22"/>
                <w:szCs w:val="22"/>
              </w:rPr>
              <w:t xml:space="preserve"> (6)</w:t>
            </w:r>
            <w:r w:rsidRPr="00F139CE">
              <w:rPr>
                <w:rFonts w:ascii="Arial" w:hAnsi="Arial" w:cs="Arial"/>
                <w:sz w:val="22"/>
                <w:szCs w:val="22"/>
              </w:rPr>
              <w:t xml:space="preserve">. </w:t>
            </w:r>
            <w:proofErr w:type="gramStart"/>
            <w:r w:rsidRPr="00F139CE">
              <w:rPr>
                <w:rFonts w:ascii="Arial" w:hAnsi="Arial" w:cs="Arial"/>
                <w:sz w:val="22"/>
                <w:szCs w:val="22"/>
              </w:rPr>
              <w:t>Of course</w:t>
            </w:r>
            <w:proofErr w:type="gramEnd"/>
            <w:r w:rsidRPr="00F139CE">
              <w:rPr>
                <w:rFonts w:ascii="Arial" w:hAnsi="Arial" w:cs="Arial"/>
                <w:sz w:val="22"/>
                <w:szCs w:val="22"/>
              </w:rPr>
              <w:t xml:space="preserve"> the space of the Deutsche </w:t>
            </w:r>
            <w:proofErr w:type="spellStart"/>
            <w:r w:rsidRPr="00F139CE">
              <w:rPr>
                <w:rFonts w:ascii="Arial" w:hAnsi="Arial" w:cs="Arial"/>
                <w:sz w:val="22"/>
                <w:szCs w:val="22"/>
              </w:rPr>
              <w:t>Oper</w:t>
            </w:r>
            <w:proofErr w:type="spellEnd"/>
            <w:r w:rsidRPr="00F139CE">
              <w:rPr>
                <w:rFonts w:ascii="Arial" w:hAnsi="Arial" w:cs="Arial"/>
                <w:sz w:val="22"/>
                <w:szCs w:val="22"/>
              </w:rPr>
              <w:t xml:space="preserve"> is huge, of course the ensemble is international.</w:t>
            </w:r>
          </w:p>
          <w:p w14:paraId="31AB3A13"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conspicuous attempt to </w:t>
            </w:r>
            <w:proofErr w:type="spellStart"/>
            <w:r w:rsidRPr="00761DCB">
              <w:rPr>
                <w:rFonts w:ascii="Arial" w:hAnsi="Arial" w:cs="Arial"/>
                <w:sz w:val="22"/>
                <w:szCs w:val="22"/>
                <w:highlight w:val="red"/>
              </w:rPr>
              <w:t>berlinern</w:t>
            </w:r>
            <w:proofErr w:type="spellEnd"/>
          </w:p>
          <w:p w14:paraId="10DFAFB1"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hilarious cabinet piece of wordplay</w:t>
            </w:r>
          </w:p>
          <w:p w14:paraId="7063C309" w14:textId="66D07846"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cyan"/>
              </w:rPr>
              <w:lastRenderedPageBreak/>
              <w:t>diction insufficient</w:t>
            </w:r>
            <w:r w:rsidR="00754491">
              <w:rPr>
                <w:rFonts w:ascii="Arial" w:hAnsi="Arial" w:cs="Arial"/>
                <w:sz w:val="22"/>
                <w:szCs w:val="22"/>
              </w:rPr>
              <w:t xml:space="preserve"> (7)</w:t>
            </w:r>
          </w:p>
          <w:p w14:paraId="3E3E10C7" w14:textId="3C3191A0"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yellow"/>
              </w:rPr>
              <w:t>linguistically a comedienne on best boulevard theater level</w:t>
            </w:r>
            <w:r w:rsidR="00754491">
              <w:rPr>
                <w:rFonts w:ascii="Arial" w:hAnsi="Arial" w:cs="Arial"/>
                <w:sz w:val="22"/>
                <w:szCs w:val="22"/>
              </w:rPr>
              <w:t xml:space="preserve"> (6)</w:t>
            </w:r>
          </w:p>
          <w:p w14:paraId="6E167A55" w14:textId="505CA5A0"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cyan"/>
              </w:rPr>
              <w:t>had to concentrate too much on getting the linguistic part of her role "right" first</w:t>
            </w:r>
            <w:r w:rsidR="00754491">
              <w:rPr>
                <w:rFonts w:ascii="Arial" w:hAnsi="Arial" w:cs="Arial"/>
                <w:sz w:val="22"/>
                <w:szCs w:val="22"/>
              </w:rPr>
              <w:t xml:space="preserve"> (8)</w:t>
            </w:r>
            <w:r w:rsidRPr="00F139CE">
              <w:rPr>
                <w:rFonts w:ascii="Arial" w:hAnsi="Arial" w:cs="Arial"/>
                <w:sz w:val="22"/>
                <w:szCs w:val="22"/>
              </w:rPr>
              <w:t>. This inevitably inhibited the acting esprit.</w:t>
            </w:r>
          </w:p>
          <w:p w14:paraId="6F5FF920"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Csardas performance culminated in her magnificent "</w:t>
            </w:r>
            <w:r w:rsidRPr="00761DCB">
              <w:rPr>
                <w:rFonts w:ascii="Arial" w:hAnsi="Arial" w:cs="Arial"/>
                <w:sz w:val="22"/>
                <w:szCs w:val="22"/>
                <w:highlight w:val="darkCyan"/>
              </w:rPr>
              <w:t>Hungarian</w:t>
            </w:r>
          </w:p>
          <w:p w14:paraId="4FE53058" w14:textId="659FC44B" w:rsidR="00F139CE" w:rsidRPr="00F139CE" w:rsidRDefault="00F139CE" w:rsidP="00F139CE">
            <w:pPr>
              <w:spacing w:line="360" w:lineRule="auto"/>
              <w:rPr>
                <w:rFonts w:ascii="Arial" w:hAnsi="Arial" w:cs="Arial"/>
                <w:sz w:val="22"/>
                <w:szCs w:val="22"/>
              </w:rPr>
            </w:pPr>
            <w:r w:rsidRPr="00754491">
              <w:rPr>
                <w:rFonts w:ascii="Arial" w:hAnsi="Arial" w:cs="Arial"/>
                <w:sz w:val="22"/>
                <w:szCs w:val="22"/>
                <w:highlight w:val="cyan"/>
              </w:rPr>
              <w:t>swallowing whole syllables</w:t>
            </w:r>
            <w:r w:rsidR="00754491">
              <w:rPr>
                <w:rFonts w:ascii="Arial" w:hAnsi="Arial" w:cs="Arial"/>
                <w:sz w:val="22"/>
                <w:szCs w:val="22"/>
              </w:rPr>
              <w:t xml:space="preserve"> (</w:t>
            </w:r>
            <w:proofErr w:type="gramStart"/>
            <w:r w:rsidR="00754491">
              <w:rPr>
                <w:rFonts w:ascii="Arial" w:hAnsi="Arial" w:cs="Arial"/>
                <w:sz w:val="22"/>
                <w:szCs w:val="22"/>
              </w:rPr>
              <w:t>9)</w:t>
            </w:r>
            <w:r w:rsidRPr="00F139CE">
              <w:rPr>
                <w:rFonts w:ascii="Arial" w:hAnsi="Arial" w:cs="Arial"/>
                <w:sz w:val="22"/>
                <w:szCs w:val="22"/>
              </w:rPr>
              <w:t>...</w:t>
            </w:r>
            <w:proofErr w:type="gramEnd"/>
            <w:r w:rsidRPr="00F139CE">
              <w:rPr>
                <w:rFonts w:ascii="Arial" w:hAnsi="Arial" w:cs="Arial"/>
                <w:sz w:val="22"/>
                <w:szCs w:val="22"/>
              </w:rPr>
              <w:t>also sang with a strong accent</w:t>
            </w:r>
          </w:p>
          <w:p w14:paraId="267C7337"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put on Russian accent; she doesn't land the </w:t>
            </w:r>
            <w:r w:rsidRPr="00761DCB">
              <w:rPr>
                <w:rFonts w:ascii="Arial" w:hAnsi="Arial" w:cs="Arial"/>
                <w:sz w:val="22"/>
                <w:szCs w:val="22"/>
                <w:highlight w:val="darkCyan"/>
              </w:rPr>
              <w:t>Russian</w:t>
            </w:r>
            <w:r w:rsidRPr="00F139CE">
              <w:rPr>
                <w:rFonts w:ascii="Arial" w:hAnsi="Arial" w:cs="Arial"/>
                <w:sz w:val="22"/>
                <w:szCs w:val="22"/>
              </w:rPr>
              <w:t xml:space="preserve"> </w:t>
            </w:r>
            <w:r w:rsidRPr="00761DCB">
              <w:rPr>
                <w:rFonts w:ascii="Arial" w:hAnsi="Arial" w:cs="Arial"/>
                <w:sz w:val="22"/>
                <w:szCs w:val="22"/>
                <w:highlight w:val="darkCyan"/>
              </w:rPr>
              <w:t>accent</w:t>
            </w:r>
            <w:r w:rsidRPr="00F139CE">
              <w:rPr>
                <w:rFonts w:ascii="Arial" w:hAnsi="Arial" w:cs="Arial"/>
                <w:sz w:val="22"/>
                <w:szCs w:val="22"/>
              </w:rPr>
              <w:t xml:space="preserve"> successfully; Orlofsky demands </w:t>
            </w:r>
            <w:r w:rsidRPr="00761DCB">
              <w:rPr>
                <w:rFonts w:ascii="Arial" w:hAnsi="Arial" w:cs="Arial"/>
                <w:sz w:val="22"/>
                <w:szCs w:val="22"/>
                <w:highlight w:val="darkCyan"/>
              </w:rPr>
              <w:t>Russian</w:t>
            </w:r>
            <w:r w:rsidRPr="00F139CE">
              <w:rPr>
                <w:rFonts w:ascii="Arial" w:hAnsi="Arial" w:cs="Arial"/>
                <w:sz w:val="22"/>
                <w:szCs w:val="22"/>
              </w:rPr>
              <w:t xml:space="preserve"> </w:t>
            </w:r>
            <w:r w:rsidRPr="00761DCB">
              <w:rPr>
                <w:rFonts w:ascii="Arial" w:hAnsi="Arial" w:cs="Arial"/>
                <w:sz w:val="22"/>
                <w:szCs w:val="22"/>
                <w:highlight w:val="darkCyan"/>
              </w:rPr>
              <w:t>accent</w:t>
            </w:r>
            <w:r w:rsidRPr="00F139CE">
              <w:rPr>
                <w:rFonts w:ascii="Arial" w:hAnsi="Arial" w:cs="Arial"/>
                <w:sz w:val="22"/>
                <w:szCs w:val="22"/>
              </w:rPr>
              <w:t xml:space="preserve"> coloration (Orlofsky)</w:t>
            </w:r>
          </w:p>
          <w:p w14:paraId="0F5CD741" w14:textId="77777777" w:rsidR="00F139CE" w:rsidRPr="00F139CE" w:rsidRDefault="00F139CE" w:rsidP="00F139CE">
            <w:pPr>
              <w:spacing w:line="360" w:lineRule="auto"/>
              <w:rPr>
                <w:rFonts w:ascii="Arial" w:hAnsi="Arial" w:cs="Arial"/>
                <w:sz w:val="22"/>
                <w:szCs w:val="22"/>
              </w:rPr>
            </w:pPr>
            <w:proofErr w:type="spellStart"/>
            <w:r w:rsidRPr="00761DCB">
              <w:rPr>
                <w:rFonts w:ascii="Arial" w:hAnsi="Arial" w:cs="Arial"/>
                <w:sz w:val="22"/>
                <w:szCs w:val="22"/>
                <w:highlight w:val="red"/>
              </w:rPr>
              <w:t>berlinert</w:t>
            </w:r>
            <w:proofErr w:type="spellEnd"/>
            <w:r w:rsidRPr="00F139CE">
              <w:rPr>
                <w:rFonts w:ascii="Arial" w:hAnsi="Arial" w:cs="Arial"/>
                <w:sz w:val="22"/>
                <w:szCs w:val="22"/>
              </w:rPr>
              <w:t xml:space="preserve"> all the more charmingly</w:t>
            </w:r>
          </w:p>
          <w:p w14:paraId="77BA9D05" w14:textId="2D5D7D06"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with </w:t>
            </w:r>
            <w:r w:rsidRPr="00754491">
              <w:rPr>
                <w:rFonts w:ascii="Arial" w:hAnsi="Arial" w:cs="Arial"/>
                <w:sz w:val="22"/>
                <w:szCs w:val="22"/>
                <w:highlight w:val="yellow"/>
              </w:rPr>
              <w:t>excellent articulation and text comprehensibility</w:t>
            </w:r>
            <w:r w:rsidR="00754491">
              <w:rPr>
                <w:rFonts w:ascii="Arial" w:hAnsi="Arial" w:cs="Arial"/>
                <w:sz w:val="22"/>
                <w:szCs w:val="22"/>
              </w:rPr>
              <w:t xml:space="preserve"> (7)</w:t>
            </w:r>
          </w:p>
          <w:p w14:paraId="4D26C2CD" w14:textId="31B8ABEA" w:rsidR="00F139CE" w:rsidRPr="00F139CE" w:rsidRDefault="00F139CE" w:rsidP="00F139CE">
            <w:pPr>
              <w:spacing w:line="360" w:lineRule="auto"/>
              <w:rPr>
                <w:rFonts w:ascii="Arial" w:hAnsi="Arial" w:cs="Arial"/>
                <w:sz w:val="22"/>
                <w:szCs w:val="22"/>
              </w:rPr>
            </w:pPr>
            <w:r w:rsidRPr="00AB6CEE">
              <w:rPr>
                <w:rFonts w:ascii="Arial" w:hAnsi="Arial" w:cs="Arial"/>
                <w:sz w:val="22"/>
                <w:szCs w:val="22"/>
                <w:highlight w:val="cyan"/>
              </w:rPr>
              <w:t>hardly understandable</w:t>
            </w:r>
            <w:r w:rsidR="00AB6CEE">
              <w:rPr>
                <w:rFonts w:ascii="Arial" w:hAnsi="Arial" w:cs="Arial"/>
                <w:sz w:val="22"/>
                <w:szCs w:val="22"/>
              </w:rPr>
              <w:t xml:space="preserve"> (10)</w:t>
            </w:r>
          </w:p>
          <w:p w14:paraId="630C0138"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knew how to serve punchlines with bravura</w:t>
            </w:r>
          </w:p>
          <w:p w14:paraId="5E97BDDF"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put-on </w:t>
            </w:r>
            <w:r w:rsidRPr="00761DCB">
              <w:rPr>
                <w:rFonts w:ascii="Arial" w:hAnsi="Arial" w:cs="Arial"/>
                <w:sz w:val="22"/>
                <w:szCs w:val="22"/>
                <w:highlight w:val="darkCyan"/>
              </w:rPr>
              <w:t>Hungarian</w:t>
            </w:r>
            <w:r w:rsidRPr="00F139CE">
              <w:rPr>
                <w:rFonts w:ascii="Arial" w:hAnsi="Arial" w:cs="Arial"/>
                <w:sz w:val="22"/>
                <w:szCs w:val="22"/>
              </w:rPr>
              <w:t xml:space="preserve"> </w:t>
            </w:r>
            <w:r w:rsidRPr="00761DCB">
              <w:rPr>
                <w:rFonts w:ascii="Arial" w:hAnsi="Arial" w:cs="Arial"/>
                <w:sz w:val="22"/>
                <w:szCs w:val="22"/>
                <w:highlight w:val="darkCyan"/>
              </w:rPr>
              <w:t>accent</w:t>
            </w:r>
          </w:p>
          <w:p w14:paraId="7E5C0FDD"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she may also speak little </w:t>
            </w:r>
            <w:r w:rsidRPr="00761DCB">
              <w:rPr>
                <w:rFonts w:ascii="Arial" w:hAnsi="Arial" w:cs="Arial"/>
                <w:sz w:val="22"/>
                <w:szCs w:val="22"/>
                <w:highlight w:val="darkGray"/>
              </w:rPr>
              <w:t>Russian</w:t>
            </w:r>
          </w:p>
          <w:p w14:paraId="2CD99B28"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 xml:space="preserve">the only Russian speaking </w:t>
            </w:r>
            <w:r w:rsidRPr="00761DCB">
              <w:rPr>
                <w:rFonts w:ascii="Arial" w:hAnsi="Arial" w:cs="Arial"/>
                <w:sz w:val="22"/>
                <w:szCs w:val="22"/>
                <w:highlight w:val="darkGray"/>
              </w:rPr>
              <w:t>Russian</w:t>
            </w:r>
            <w:r w:rsidRPr="00F139CE">
              <w:rPr>
                <w:rFonts w:ascii="Arial" w:hAnsi="Arial" w:cs="Arial"/>
                <w:sz w:val="22"/>
                <w:szCs w:val="22"/>
              </w:rPr>
              <w:t xml:space="preserve"> on this evening</w:t>
            </w:r>
          </w:p>
          <w:p w14:paraId="33220966" w14:textId="77777777" w:rsidR="00F139CE" w:rsidRPr="00F139CE" w:rsidRDefault="00F139CE" w:rsidP="00F139CE">
            <w:pPr>
              <w:spacing w:line="360" w:lineRule="auto"/>
              <w:rPr>
                <w:rFonts w:ascii="Arial" w:hAnsi="Arial" w:cs="Arial"/>
                <w:sz w:val="22"/>
                <w:szCs w:val="22"/>
              </w:rPr>
            </w:pPr>
            <w:r w:rsidRPr="00F139CE">
              <w:rPr>
                <w:rFonts w:ascii="Arial" w:hAnsi="Arial" w:cs="Arial"/>
                <w:sz w:val="22"/>
                <w:szCs w:val="22"/>
              </w:rPr>
              <w:t>However, the entire text is never played, there are always cuts. But the cuts are always made differently.</w:t>
            </w:r>
          </w:p>
          <w:p w14:paraId="70F832F9" w14:textId="1B7D616A" w:rsidR="00F139CE" w:rsidRDefault="00F139CE" w:rsidP="00F139CE">
            <w:pPr>
              <w:spacing w:line="360" w:lineRule="auto"/>
              <w:rPr>
                <w:rFonts w:ascii="Arial" w:hAnsi="Arial" w:cs="Arial"/>
                <w:sz w:val="22"/>
                <w:szCs w:val="22"/>
              </w:rPr>
            </w:pPr>
            <w:r w:rsidRPr="00AB6CEE">
              <w:rPr>
                <w:rFonts w:ascii="Arial" w:hAnsi="Arial" w:cs="Arial"/>
                <w:sz w:val="22"/>
                <w:szCs w:val="22"/>
                <w:highlight w:val="yellow"/>
              </w:rPr>
              <w:t>immense word clarity</w:t>
            </w:r>
            <w:r w:rsidR="00AB6CEE">
              <w:rPr>
                <w:rFonts w:ascii="Arial" w:hAnsi="Arial" w:cs="Arial"/>
                <w:sz w:val="22"/>
                <w:szCs w:val="22"/>
              </w:rPr>
              <w:t xml:space="preserve"> (8)</w:t>
            </w:r>
          </w:p>
          <w:p w14:paraId="59429F60" w14:textId="4DF8B55D" w:rsidR="005A6732" w:rsidRPr="005A6732" w:rsidRDefault="005A6732" w:rsidP="005A6732">
            <w:pPr>
              <w:spacing w:line="360" w:lineRule="auto"/>
              <w:rPr>
                <w:rFonts w:ascii="Arial" w:hAnsi="Arial" w:cs="Arial"/>
                <w:sz w:val="22"/>
                <w:szCs w:val="22"/>
              </w:rPr>
            </w:pPr>
            <w:r w:rsidRPr="00761DCB">
              <w:rPr>
                <w:rFonts w:ascii="Arial" w:hAnsi="Arial" w:cs="Arial"/>
                <w:sz w:val="22"/>
                <w:szCs w:val="22"/>
                <w:highlight w:val="red"/>
              </w:rPr>
              <w:t>Saxon</w:t>
            </w:r>
            <w:r w:rsidRPr="005A6732">
              <w:rPr>
                <w:rFonts w:ascii="Arial" w:hAnsi="Arial" w:cs="Arial"/>
                <w:sz w:val="22"/>
                <w:szCs w:val="22"/>
              </w:rPr>
              <w:t xml:space="preserve"> dialect, which, however, in view of its coloring, led to minor </w:t>
            </w:r>
            <w:r w:rsidRPr="00AB6CEE">
              <w:rPr>
                <w:rFonts w:ascii="Arial" w:hAnsi="Arial" w:cs="Arial"/>
                <w:sz w:val="22"/>
                <w:szCs w:val="22"/>
                <w:highlight w:val="cyan"/>
              </w:rPr>
              <w:t>textual incomprehensibility</w:t>
            </w:r>
            <w:r w:rsidR="00AB6CEE">
              <w:rPr>
                <w:rFonts w:ascii="Arial" w:hAnsi="Arial" w:cs="Arial"/>
                <w:sz w:val="22"/>
                <w:szCs w:val="22"/>
              </w:rPr>
              <w:t xml:space="preserve"> (11)</w:t>
            </w:r>
          </w:p>
          <w:p w14:paraId="6BE90448" w14:textId="77777777" w:rsidR="005A6732" w:rsidRPr="005A6732" w:rsidRDefault="005A6732" w:rsidP="005A6732">
            <w:pPr>
              <w:spacing w:line="360" w:lineRule="auto"/>
              <w:rPr>
                <w:rFonts w:ascii="Arial" w:hAnsi="Arial" w:cs="Arial"/>
                <w:sz w:val="22"/>
                <w:szCs w:val="22"/>
              </w:rPr>
            </w:pPr>
            <w:proofErr w:type="spellStart"/>
            <w:r w:rsidRPr="00761DCB">
              <w:rPr>
                <w:rFonts w:ascii="Arial" w:hAnsi="Arial" w:cs="Arial"/>
                <w:sz w:val="22"/>
                <w:szCs w:val="22"/>
                <w:highlight w:val="red"/>
              </w:rPr>
              <w:t>sächselt</w:t>
            </w:r>
            <w:proofErr w:type="spellEnd"/>
          </w:p>
          <w:p w14:paraId="65563943" w14:textId="301B26FA"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yellow"/>
              </w:rPr>
              <w:t>cleanly articulating</w:t>
            </w:r>
            <w:r w:rsidR="00AB6CEE">
              <w:rPr>
                <w:rFonts w:ascii="Arial" w:hAnsi="Arial" w:cs="Arial"/>
                <w:sz w:val="22"/>
                <w:szCs w:val="22"/>
              </w:rPr>
              <w:t xml:space="preserve"> (9)</w:t>
            </w:r>
          </w:p>
          <w:p w14:paraId="37DFA9F7" w14:textId="3B74F2CD"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cyan"/>
              </w:rPr>
              <w:t>When Christel rolls the R's in her dialogues until the end of the day, emphasizing every word as if she were in drama elementary school</w:t>
            </w:r>
            <w:r w:rsidR="00AB6CEE">
              <w:rPr>
                <w:rFonts w:ascii="Arial" w:hAnsi="Arial" w:cs="Arial"/>
                <w:sz w:val="22"/>
                <w:szCs w:val="22"/>
              </w:rPr>
              <w:t xml:space="preserve"> (12)</w:t>
            </w:r>
            <w:r w:rsidRPr="005A6732">
              <w:rPr>
                <w:rFonts w:ascii="Arial" w:hAnsi="Arial" w:cs="Arial"/>
                <w:sz w:val="22"/>
                <w:szCs w:val="22"/>
              </w:rPr>
              <w:t>, then the desire for cheerful joy actually vanishes.</w:t>
            </w:r>
          </w:p>
          <w:p w14:paraId="1A882E6B" w14:textId="6C86F79A"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cyan"/>
              </w:rPr>
              <w:t>in the dialogues she overdoes it a bit</w:t>
            </w:r>
            <w:r w:rsidR="00AB6CEE">
              <w:rPr>
                <w:rFonts w:ascii="Arial" w:hAnsi="Arial" w:cs="Arial"/>
                <w:sz w:val="22"/>
                <w:szCs w:val="22"/>
              </w:rPr>
              <w:t xml:space="preserve"> (13)</w:t>
            </w:r>
          </w:p>
          <w:p w14:paraId="75696F7F" w14:textId="77777777"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absolutely comically portrayed</w:t>
            </w:r>
          </w:p>
          <w:p w14:paraId="68E756EB" w14:textId="77777777"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the dialogues are particularly witty</w:t>
            </w:r>
          </w:p>
          <w:p w14:paraId="0DFE51E9" w14:textId="77777777"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acting wit</w:t>
            </w:r>
          </w:p>
          <w:p w14:paraId="709917A1" w14:textId="06EF1385"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cyan"/>
              </w:rPr>
              <w:t>could pay more attention to text comprehensibility</w:t>
            </w:r>
            <w:r w:rsidR="00AB6CEE">
              <w:rPr>
                <w:rFonts w:ascii="Arial" w:hAnsi="Arial" w:cs="Arial"/>
                <w:sz w:val="22"/>
                <w:szCs w:val="22"/>
              </w:rPr>
              <w:t xml:space="preserve"> (14)</w:t>
            </w:r>
            <w:r w:rsidRPr="005A6732">
              <w:rPr>
                <w:rFonts w:ascii="Arial" w:hAnsi="Arial" w:cs="Arial"/>
                <w:sz w:val="22"/>
                <w:szCs w:val="22"/>
              </w:rPr>
              <w:t xml:space="preserve"> (no surtitles)</w:t>
            </w:r>
          </w:p>
          <w:p w14:paraId="3C2C8056" w14:textId="77777777"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the spoken dialogs lack tension</w:t>
            </w:r>
          </w:p>
          <w:p w14:paraId="12443F08" w14:textId="302679EA"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cyan"/>
              </w:rPr>
              <w:t>weakly worked dialogue scenes</w:t>
            </w:r>
            <w:r w:rsidR="00AB6CEE">
              <w:rPr>
                <w:rFonts w:ascii="Arial" w:hAnsi="Arial" w:cs="Arial"/>
                <w:sz w:val="22"/>
                <w:szCs w:val="22"/>
              </w:rPr>
              <w:t xml:space="preserve"> (15)</w:t>
            </w:r>
          </w:p>
          <w:p w14:paraId="5F32DCF0" w14:textId="77777777"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dramatic voice not only when singing but also in the prose passages</w:t>
            </w:r>
          </w:p>
          <w:p w14:paraId="3D52C485" w14:textId="77777777"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pithy dialogues</w:t>
            </w:r>
          </w:p>
          <w:p w14:paraId="2B49FA49" w14:textId="6A1902E4"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 xml:space="preserve">even if </w:t>
            </w:r>
            <w:r w:rsidRPr="00AB6CEE">
              <w:rPr>
                <w:rFonts w:ascii="Arial" w:hAnsi="Arial" w:cs="Arial"/>
                <w:sz w:val="22"/>
                <w:szCs w:val="22"/>
                <w:highlight w:val="cyan"/>
              </w:rPr>
              <w:t>a more moderate speaking tempo would have done some punchlines good</w:t>
            </w:r>
            <w:r w:rsidR="00AB6CEE">
              <w:rPr>
                <w:rFonts w:ascii="Arial" w:hAnsi="Arial" w:cs="Arial"/>
                <w:sz w:val="22"/>
                <w:szCs w:val="22"/>
              </w:rPr>
              <w:t xml:space="preserve"> (16)</w:t>
            </w:r>
          </w:p>
          <w:p w14:paraId="50137F70" w14:textId="77777777"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lastRenderedPageBreak/>
              <w:t xml:space="preserve">the </w:t>
            </w:r>
            <w:r w:rsidRPr="00761DCB">
              <w:rPr>
                <w:rFonts w:ascii="Arial" w:hAnsi="Arial" w:cs="Arial"/>
                <w:sz w:val="22"/>
                <w:szCs w:val="22"/>
                <w:highlight w:val="red"/>
              </w:rPr>
              <w:t>Mecklenburg</w:t>
            </w:r>
            <w:r w:rsidRPr="005A6732">
              <w:rPr>
                <w:rFonts w:ascii="Arial" w:hAnsi="Arial" w:cs="Arial"/>
                <w:sz w:val="22"/>
                <w:szCs w:val="22"/>
              </w:rPr>
              <w:t xml:space="preserve"> </w:t>
            </w:r>
            <w:r w:rsidRPr="00761DCB">
              <w:rPr>
                <w:rFonts w:ascii="Arial" w:hAnsi="Arial" w:cs="Arial"/>
                <w:sz w:val="22"/>
                <w:szCs w:val="22"/>
                <w:highlight w:val="red"/>
              </w:rPr>
              <w:t>Platt</w:t>
            </w:r>
          </w:p>
          <w:p w14:paraId="170CB904" w14:textId="618209AF"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yellow"/>
              </w:rPr>
              <w:t>were able to strike sparks of irony from the word acrobatics</w:t>
            </w:r>
            <w:r w:rsidR="00AB6CEE">
              <w:rPr>
                <w:rFonts w:ascii="Arial" w:hAnsi="Arial" w:cs="Arial"/>
                <w:sz w:val="22"/>
                <w:szCs w:val="22"/>
              </w:rPr>
              <w:t xml:space="preserve"> (10)</w:t>
            </w:r>
          </w:p>
          <w:p w14:paraId="5E229350" w14:textId="57417546"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cyan"/>
              </w:rPr>
              <w:t>some text comprehensibility is lost</w:t>
            </w:r>
            <w:r w:rsidR="00AB6CEE">
              <w:rPr>
                <w:rFonts w:ascii="Arial" w:hAnsi="Arial" w:cs="Arial"/>
                <w:sz w:val="22"/>
                <w:szCs w:val="22"/>
              </w:rPr>
              <w:t xml:space="preserve"> (17)</w:t>
            </w:r>
          </w:p>
          <w:p w14:paraId="6F7A3B20" w14:textId="70EAAA15" w:rsidR="005A6732" w:rsidRPr="005A6732" w:rsidRDefault="005A6732" w:rsidP="005A6732">
            <w:pPr>
              <w:spacing w:line="360" w:lineRule="auto"/>
              <w:rPr>
                <w:rFonts w:ascii="Arial" w:hAnsi="Arial" w:cs="Arial"/>
                <w:sz w:val="22"/>
                <w:szCs w:val="22"/>
              </w:rPr>
            </w:pPr>
            <w:r w:rsidRPr="00AB6CEE">
              <w:rPr>
                <w:rFonts w:ascii="Arial" w:hAnsi="Arial" w:cs="Arial"/>
                <w:sz w:val="22"/>
                <w:szCs w:val="22"/>
                <w:highlight w:val="yellow"/>
              </w:rPr>
              <w:t>fabulous how well they could set their punch lines</w:t>
            </w:r>
            <w:r w:rsidR="00AB6CEE">
              <w:rPr>
                <w:rFonts w:ascii="Arial" w:hAnsi="Arial" w:cs="Arial"/>
                <w:sz w:val="22"/>
                <w:szCs w:val="22"/>
              </w:rPr>
              <w:t xml:space="preserve"> (11)</w:t>
            </w:r>
          </w:p>
          <w:p w14:paraId="3F3B3D60" w14:textId="7DC628E0"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 xml:space="preserve">everyone felt how important well speaking performers are for the operetta. How often have I been horrified when beautiful tones could be heard, but in the </w:t>
            </w:r>
            <w:proofErr w:type="gramStart"/>
            <w:r w:rsidRPr="00AB6CEE">
              <w:rPr>
                <w:rFonts w:ascii="Arial" w:hAnsi="Arial" w:cs="Arial"/>
                <w:sz w:val="22"/>
                <w:szCs w:val="22"/>
                <w:highlight w:val="cyan"/>
              </w:rPr>
              <w:t>dialogues</w:t>
            </w:r>
            <w:proofErr w:type="gramEnd"/>
            <w:r w:rsidRPr="00AB6CEE">
              <w:rPr>
                <w:rFonts w:ascii="Arial" w:hAnsi="Arial" w:cs="Arial"/>
                <w:sz w:val="22"/>
                <w:szCs w:val="22"/>
                <w:highlight w:val="cyan"/>
              </w:rPr>
              <w:t xml:space="preserve"> I lacked the sense of emphasis or even the understanding of the text</w:t>
            </w:r>
            <w:r w:rsidR="00AB6CEE">
              <w:rPr>
                <w:rFonts w:ascii="Arial" w:hAnsi="Arial" w:cs="Arial"/>
                <w:sz w:val="22"/>
                <w:szCs w:val="22"/>
              </w:rPr>
              <w:t xml:space="preserve"> (18)</w:t>
            </w:r>
            <w:r w:rsidRPr="005A6732">
              <w:rPr>
                <w:rFonts w:ascii="Arial" w:hAnsi="Arial" w:cs="Arial"/>
                <w:sz w:val="22"/>
                <w:szCs w:val="22"/>
              </w:rPr>
              <w:t>?</w:t>
            </w:r>
          </w:p>
          <w:p w14:paraId="5EAE645D" w14:textId="4160D602" w:rsidR="005A6732" w:rsidRPr="005A6732" w:rsidRDefault="005A6732" w:rsidP="005A6732">
            <w:pPr>
              <w:spacing w:line="360" w:lineRule="auto"/>
              <w:rPr>
                <w:rFonts w:ascii="Arial" w:hAnsi="Arial" w:cs="Arial"/>
                <w:sz w:val="22"/>
                <w:szCs w:val="22"/>
              </w:rPr>
            </w:pPr>
            <w:r w:rsidRPr="005A6732">
              <w:rPr>
                <w:rFonts w:ascii="Arial" w:hAnsi="Arial" w:cs="Arial"/>
                <w:sz w:val="22"/>
                <w:szCs w:val="22"/>
              </w:rPr>
              <w:t xml:space="preserve">(opera singer) who also </w:t>
            </w:r>
            <w:r w:rsidRPr="00AB6CEE">
              <w:rPr>
                <w:rFonts w:ascii="Arial" w:hAnsi="Arial" w:cs="Arial"/>
                <w:sz w:val="22"/>
                <w:szCs w:val="22"/>
                <w:highlight w:val="yellow"/>
              </w:rPr>
              <w:t>acted at the same linguistic level as her actor colleagues</w:t>
            </w:r>
            <w:r w:rsidR="00AB6CEE">
              <w:rPr>
                <w:rFonts w:ascii="Arial" w:hAnsi="Arial" w:cs="Arial"/>
                <w:sz w:val="22"/>
                <w:szCs w:val="22"/>
              </w:rPr>
              <w:t xml:space="preserve"> (12)</w:t>
            </w:r>
          </w:p>
          <w:p w14:paraId="68B2FEE4" w14:textId="77777777" w:rsidR="005A6732" w:rsidRDefault="005A6732" w:rsidP="005A6732">
            <w:pPr>
              <w:spacing w:line="360" w:lineRule="auto"/>
              <w:rPr>
                <w:rFonts w:ascii="Arial" w:hAnsi="Arial" w:cs="Arial"/>
                <w:sz w:val="22"/>
                <w:szCs w:val="22"/>
              </w:rPr>
            </w:pPr>
            <w:r w:rsidRPr="005A6732">
              <w:rPr>
                <w:rFonts w:ascii="Arial" w:hAnsi="Arial" w:cs="Arial"/>
                <w:sz w:val="22"/>
                <w:szCs w:val="22"/>
              </w:rPr>
              <w:t xml:space="preserve">one of whom, to the delight of the audience, identified herself as a true </w:t>
            </w:r>
            <w:r w:rsidRPr="00761DCB">
              <w:rPr>
                <w:rFonts w:ascii="Arial" w:hAnsi="Arial" w:cs="Arial"/>
                <w:sz w:val="22"/>
                <w:szCs w:val="22"/>
                <w:highlight w:val="red"/>
              </w:rPr>
              <w:t>Nuremberg</w:t>
            </w:r>
            <w:r w:rsidRPr="005A6732">
              <w:rPr>
                <w:rFonts w:ascii="Arial" w:hAnsi="Arial" w:cs="Arial"/>
                <w:sz w:val="22"/>
                <w:szCs w:val="22"/>
              </w:rPr>
              <w:t xml:space="preserve"> </w:t>
            </w:r>
            <w:r w:rsidRPr="00761DCB">
              <w:rPr>
                <w:rFonts w:ascii="Arial" w:hAnsi="Arial" w:cs="Arial"/>
                <w:sz w:val="22"/>
                <w:szCs w:val="22"/>
                <w:highlight w:val="red"/>
              </w:rPr>
              <w:t>native</w:t>
            </w:r>
            <w:r w:rsidRPr="005A6732">
              <w:rPr>
                <w:rFonts w:ascii="Arial" w:hAnsi="Arial" w:cs="Arial"/>
                <w:sz w:val="22"/>
                <w:szCs w:val="22"/>
              </w:rPr>
              <w:t xml:space="preserve"> through her </w:t>
            </w:r>
            <w:proofErr w:type="gramStart"/>
            <w:r w:rsidRPr="005A6732">
              <w:rPr>
                <w:rFonts w:ascii="Arial" w:hAnsi="Arial" w:cs="Arial"/>
                <w:sz w:val="22"/>
                <w:szCs w:val="22"/>
              </w:rPr>
              <w:t>dialect;</w:t>
            </w:r>
            <w:proofErr w:type="gramEnd"/>
          </w:p>
          <w:p w14:paraId="0760AF47" w14:textId="77777777" w:rsidR="00A034A8" w:rsidRPr="00A034A8" w:rsidRDefault="00A034A8" w:rsidP="00A034A8">
            <w:pPr>
              <w:spacing w:line="360" w:lineRule="auto"/>
              <w:rPr>
                <w:rFonts w:ascii="Arial" w:hAnsi="Arial" w:cs="Arial"/>
                <w:sz w:val="22"/>
                <w:szCs w:val="22"/>
              </w:rPr>
            </w:pPr>
            <w:r w:rsidRPr="00761DCB">
              <w:rPr>
                <w:rFonts w:ascii="Arial" w:hAnsi="Arial" w:cs="Arial"/>
                <w:sz w:val="22"/>
                <w:szCs w:val="22"/>
                <w:highlight w:val="red"/>
              </w:rPr>
              <w:t>Franconian</w:t>
            </w:r>
          </w:p>
          <w:p w14:paraId="2330EF5E" w14:textId="27BA694B" w:rsidR="00A034A8" w:rsidRPr="00A034A8" w:rsidRDefault="00A034A8" w:rsidP="00A034A8">
            <w:pPr>
              <w:spacing w:line="360" w:lineRule="auto"/>
              <w:rPr>
                <w:rFonts w:ascii="Arial" w:hAnsi="Arial" w:cs="Arial"/>
                <w:sz w:val="22"/>
                <w:szCs w:val="22"/>
              </w:rPr>
            </w:pPr>
            <w:r w:rsidRPr="00A034A8">
              <w:rPr>
                <w:rFonts w:ascii="Arial" w:hAnsi="Arial" w:cs="Arial"/>
                <w:sz w:val="22"/>
                <w:szCs w:val="22"/>
              </w:rPr>
              <w:t xml:space="preserve">German and non-German singers </w:t>
            </w:r>
            <w:r w:rsidRPr="00AB6CEE">
              <w:rPr>
                <w:rFonts w:ascii="Arial" w:hAnsi="Arial" w:cs="Arial"/>
                <w:sz w:val="22"/>
                <w:szCs w:val="22"/>
                <w:highlight w:val="cyan"/>
              </w:rPr>
              <w:t>battle their way through spoken texts, which thus lose their wit</w:t>
            </w:r>
            <w:r w:rsidR="00AB6CEE">
              <w:rPr>
                <w:rFonts w:ascii="Arial" w:hAnsi="Arial" w:cs="Arial"/>
                <w:sz w:val="22"/>
                <w:szCs w:val="22"/>
              </w:rPr>
              <w:t xml:space="preserve"> (19)</w:t>
            </w:r>
            <w:r w:rsidRPr="00A034A8">
              <w:rPr>
                <w:rFonts w:ascii="Arial" w:hAnsi="Arial" w:cs="Arial"/>
                <w:sz w:val="22"/>
                <w:szCs w:val="22"/>
              </w:rPr>
              <w:t>.</w:t>
            </w:r>
          </w:p>
          <w:p w14:paraId="275BA1F2" w14:textId="2988DFB9" w:rsidR="00A034A8" w:rsidRPr="00A034A8" w:rsidRDefault="00A034A8" w:rsidP="00A034A8">
            <w:pPr>
              <w:spacing w:line="360" w:lineRule="auto"/>
              <w:rPr>
                <w:rFonts w:ascii="Arial" w:hAnsi="Arial" w:cs="Arial"/>
                <w:sz w:val="22"/>
                <w:szCs w:val="22"/>
              </w:rPr>
            </w:pPr>
            <w:r w:rsidRPr="00AB6CEE">
              <w:rPr>
                <w:rFonts w:ascii="Arial" w:hAnsi="Arial" w:cs="Arial"/>
                <w:sz w:val="22"/>
                <w:szCs w:val="22"/>
                <w:highlight w:val="yellow"/>
              </w:rPr>
              <w:t>brilliant fireworks in timing as well as tempo of the dialogue</w:t>
            </w:r>
            <w:r w:rsidRPr="00A034A8">
              <w:rPr>
                <w:rFonts w:ascii="Arial" w:hAnsi="Arial" w:cs="Arial"/>
                <w:sz w:val="22"/>
                <w:szCs w:val="22"/>
              </w:rPr>
              <w:t xml:space="preserve"> </w:t>
            </w:r>
            <w:r w:rsidR="00AB6CEE">
              <w:rPr>
                <w:rFonts w:ascii="Arial" w:hAnsi="Arial" w:cs="Arial"/>
                <w:sz w:val="22"/>
                <w:szCs w:val="22"/>
              </w:rPr>
              <w:t>(13)</w:t>
            </w:r>
          </w:p>
          <w:p w14:paraId="01608E9E" w14:textId="26C9100B" w:rsidR="00A034A8" w:rsidRPr="00A034A8" w:rsidRDefault="00A034A8" w:rsidP="00A034A8">
            <w:pPr>
              <w:spacing w:line="360" w:lineRule="auto"/>
              <w:rPr>
                <w:rFonts w:ascii="Arial" w:hAnsi="Arial" w:cs="Arial"/>
                <w:sz w:val="22"/>
                <w:szCs w:val="22"/>
              </w:rPr>
            </w:pPr>
            <w:r w:rsidRPr="00AB6CEE">
              <w:rPr>
                <w:rFonts w:ascii="Arial" w:hAnsi="Arial" w:cs="Arial"/>
                <w:sz w:val="22"/>
                <w:szCs w:val="22"/>
                <w:highlight w:val="yellow"/>
              </w:rPr>
              <w:t>dialogues are staged precisely, the rhythm of the scene sequences past exact</w:t>
            </w:r>
            <w:r w:rsidR="00AB6CEE">
              <w:rPr>
                <w:rFonts w:ascii="Arial" w:hAnsi="Arial" w:cs="Arial"/>
                <w:sz w:val="22"/>
                <w:szCs w:val="22"/>
              </w:rPr>
              <w:t xml:space="preserve"> (14)</w:t>
            </w:r>
          </w:p>
          <w:p w14:paraId="7F0BA9EB" w14:textId="704C04BC" w:rsidR="00A034A8" w:rsidRPr="00F139CE" w:rsidRDefault="00A034A8" w:rsidP="00A034A8">
            <w:pPr>
              <w:spacing w:line="360" w:lineRule="auto"/>
              <w:rPr>
                <w:rFonts w:ascii="Arial" w:hAnsi="Arial" w:cs="Arial"/>
                <w:sz w:val="22"/>
                <w:szCs w:val="22"/>
              </w:rPr>
            </w:pPr>
            <w:r w:rsidRPr="00761DCB">
              <w:rPr>
                <w:rFonts w:ascii="Arial" w:hAnsi="Arial" w:cs="Arial"/>
                <w:sz w:val="22"/>
                <w:szCs w:val="22"/>
                <w:highlight w:val="darkCyan"/>
              </w:rPr>
              <w:t>Spanish</w:t>
            </w:r>
            <w:r w:rsidRPr="00A034A8">
              <w:rPr>
                <w:rFonts w:ascii="Arial" w:hAnsi="Arial" w:cs="Arial"/>
                <w:sz w:val="22"/>
                <w:szCs w:val="22"/>
              </w:rPr>
              <w:t xml:space="preserve"> </w:t>
            </w:r>
            <w:r w:rsidRPr="00761DCB">
              <w:rPr>
                <w:rFonts w:ascii="Arial" w:hAnsi="Arial" w:cs="Arial"/>
                <w:sz w:val="22"/>
                <w:szCs w:val="22"/>
                <w:highlight w:val="darkCyan"/>
              </w:rPr>
              <w:t>accent</w:t>
            </w:r>
          </w:p>
        </w:tc>
      </w:tr>
      <w:tr w:rsidR="004462CE" w14:paraId="4F7DA2BF" w14:textId="77777777" w:rsidTr="00BE0EAC">
        <w:trPr>
          <w:trHeight w:val="95"/>
        </w:trPr>
        <w:tc>
          <w:tcPr>
            <w:tcW w:w="2065" w:type="dxa"/>
            <w:vMerge w:val="restart"/>
          </w:tcPr>
          <w:p w14:paraId="755B84EA" w14:textId="462C31C4" w:rsidR="00002BC8" w:rsidRPr="00002BC8" w:rsidRDefault="00002BC8" w:rsidP="00002BC8">
            <w:pPr>
              <w:spacing w:line="360" w:lineRule="auto"/>
              <w:rPr>
                <w:rFonts w:ascii="Arial" w:hAnsi="Arial" w:cs="Arial"/>
                <w:sz w:val="22"/>
                <w:szCs w:val="22"/>
              </w:rPr>
            </w:pPr>
            <w:r>
              <w:rPr>
                <w:rFonts w:ascii="Arial" w:hAnsi="Arial" w:cs="Arial"/>
                <w:sz w:val="22"/>
                <w:szCs w:val="22"/>
              </w:rPr>
              <w:lastRenderedPageBreak/>
              <w:t xml:space="preserve">4. </w:t>
            </w:r>
            <w:r w:rsidR="004462CE" w:rsidRPr="00002BC8">
              <w:rPr>
                <w:rFonts w:ascii="Arial" w:hAnsi="Arial" w:cs="Arial"/>
                <w:sz w:val="22"/>
                <w:szCs w:val="22"/>
              </w:rPr>
              <w:t>Role</w:t>
            </w:r>
            <w:r>
              <w:rPr>
                <w:rFonts w:ascii="Arial" w:hAnsi="Arial" w:cs="Arial"/>
                <w:sz w:val="22"/>
                <w:szCs w:val="22"/>
              </w:rPr>
              <w:t xml:space="preserve"> </w:t>
            </w:r>
            <w:r w:rsidR="004462CE" w:rsidRPr="00002BC8">
              <w:rPr>
                <w:rFonts w:ascii="Arial" w:hAnsi="Arial" w:cs="Arial"/>
                <w:sz w:val="22"/>
                <w:szCs w:val="22"/>
              </w:rPr>
              <w:t>descriptions/</w:t>
            </w:r>
          </w:p>
          <w:p w14:paraId="370190FE" w14:textId="55B3FF71" w:rsidR="004462CE" w:rsidRPr="00002BC8" w:rsidRDefault="004462CE" w:rsidP="00002BC8">
            <w:pPr>
              <w:spacing w:line="360" w:lineRule="auto"/>
              <w:rPr>
                <w:rFonts w:ascii="Arial" w:hAnsi="Arial" w:cs="Arial"/>
                <w:sz w:val="22"/>
                <w:szCs w:val="22"/>
              </w:rPr>
            </w:pPr>
            <w:r w:rsidRPr="00002BC8">
              <w:rPr>
                <w:rFonts w:ascii="Arial" w:hAnsi="Arial" w:cs="Arial"/>
                <w:sz w:val="22"/>
                <w:szCs w:val="22"/>
              </w:rPr>
              <w:t>archetypes</w:t>
            </w:r>
          </w:p>
        </w:tc>
        <w:tc>
          <w:tcPr>
            <w:tcW w:w="6939" w:type="dxa"/>
          </w:tcPr>
          <w:p w14:paraId="44C2646A" w14:textId="77777777" w:rsidR="004462CE" w:rsidRDefault="004462CE" w:rsidP="004462CE">
            <w:pPr>
              <w:spacing w:line="360" w:lineRule="auto"/>
              <w:rPr>
                <w:rFonts w:ascii="Arial" w:hAnsi="Arial" w:cs="Arial"/>
                <w:sz w:val="22"/>
                <w:szCs w:val="22"/>
              </w:rPr>
            </w:pPr>
            <w:r>
              <w:rPr>
                <w:rFonts w:ascii="Arial" w:hAnsi="Arial" w:cs="Arial"/>
                <w:b/>
                <w:bCs/>
                <w:sz w:val="22"/>
                <w:szCs w:val="22"/>
              </w:rPr>
              <w:t>Original language:</w:t>
            </w:r>
          </w:p>
          <w:p w14:paraId="5221EE23" w14:textId="77777777" w:rsidR="009953D6" w:rsidRDefault="009953D6" w:rsidP="004462C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umfangsreichsten</w:t>
            </w:r>
            <w:proofErr w:type="spellEnd"/>
            <w:r>
              <w:rPr>
                <w:rFonts w:ascii="Arial" w:hAnsi="Arial" w:cs="Arial"/>
                <w:sz w:val="22"/>
                <w:szCs w:val="22"/>
              </w:rPr>
              <w:t xml:space="preserve"> </w:t>
            </w:r>
            <w:proofErr w:type="spellStart"/>
            <w:r>
              <w:rPr>
                <w:rFonts w:ascii="Arial" w:hAnsi="Arial" w:cs="Arial"/>
                <w:sz w:val="22"/>
                <w:szCs w:val="22"/>
              </w:rPr>
              <w:t>Gesangspartie</w:t>
            </w:r>
            <w:proofErr w:type="spellEnd"/>
            <w:r>
              <w:rPr>
                <w:rFonts w:ascii="Arial" w:hAnsi="Arial" w:cs="Arial"/>
                <w:sz w:val="22"/>
                <w:szCs w:val="22"/>
              </w:rPr>
              <w:t xml:space="preserve"> (</w:t>
            </w:r>
            <w:proofErr w:type="spellStart"/>
            <w:proofErr w:type="gramStart"/>
            <w:r>
              <w:rPr>
                <w:rFonts w:ascii="Arial" w:hAnsi="Arial" w:cs="Arial"/>
                <w:sz w:val="22"/>
                <w:szCs w:val="22"/>
              </w:rPr>
              <w:t>Eurydike</w:t>
            </w:r>
            <w:proofErr w:type="spellEnd"/>
            <w:r>
              <w:rPr>
                <w:rFonts w:ascii="Arial" w:hAnsi="Arial" w:cs="Arial"/>
                <w:sz w:val="22"/>
                <w:szCs w:val="22"/>
              </w:rPr>
              <w:t>;</w:t>
            </w:r>
            <w:proofErr w:type="gramEnd"/>
            <w:r>
              <w:rPr>
                <w:rFonts w:ascii="Arial" w:hAnsi="Arial" w:cs="Arial"/>
                <w:sz w:val="22"/>
                <w:szCs w:val="22"/>
              </w:rPr>
              <w:t xml:space="preserve"> Paris)</w:t>
            </w:r>
          </w:p>
          <w:p w14:paraId="36D52E13" w14:textId="458EEDC8" w:rsidR="009953D6" w:rsidRDefault="009953D6" w:rsidP="004462CE">
            <w:pPr>
              <w:spacing w:line="360" w:lineRule="auto"/>
              <w:rPr>
                <w:rFonts w:ascii="Arial" w:hAnsi="Arial" w:cs="Arial"/>
                <w:sz w:val="22"/>
                <w:szCs w:val="22"/>
              </w:rPr>
            </w:pPr>
            <w:r>
              <w:rPr>
                <w:rFonts w:ascii="Arial" w:hAnsi="Arial" w:cs="Arial"/>
                <w:sz w:val="22"/>
                <w:szCs w:val="22"/>
              </w:rPr>
              <w:t xml:space="preserve">Eurydice </w:t>
            </w:r>
            <w:proofErr w:type="spellStart"/>
            <w:r>
              <w:rPr>
                <w:rFonts w:ascii="Arial" w:hAnsi="Arial" w:cs="Arial"/>
                <w:sz w:val="22"/>
                <w:szCs w:val="22"/>
              </w:rPr>
              <w:t>ist</w:t>
            </w:r>
            <w:proofErr w:type="spellEnd"/>
            <w:r>
              <w:rPr>
                <w:rFonts w:ascii="Arial" w:hAnsi="Arial" w:cs="Arial"/>
                <w:sz w:val="22"/>
                <w:szCs w:val="22"/>
              </w:rPr>
              <w:t xml:space="preserve"> also,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viele</w:t>
            </w:r>
            <w:proofErr w:type="spellEnd"/>
            <w:r>
              <w:rPr>
                <w:rFonts w:ascii="Arial" w:hAnsi="Arial" w:cs="Arial"/>
                <w:sz w:val="22"/>
                <w:szCs w:val="22"/>
              </w:rPr>
              <w:t xml:space="preserve"> </w:t>
            </w:r>
            <w:proofErr w:type="spellStart"/>
            <w:r>
              <w:rPr>
                <w:rFonts w:ascii="Arial" w:hAnsi="Arial" w:cs="Arial"/>
                <w:sz w:val="22"/>
                <w:szCs w:val="22"/>
              </w:rPr>
              <w:t>andere</w:t>
            </w:r>
            <w:proofErr w:type="spellEnd"/>
            <w:r>
              <w:rPr>
                <w:rFonts w:ascii="Arial" w:hAnsi="Arial" w:cs="Arial"/>
                <w:sz w:val="22"/>
                <w:szCs w:val="22"/>
              </w:rPr>
              <w:t xml:space="preserve"> </w:t>
            </w:r>
            <w:proofErr w:type="spellStart"/>
            <w:r>
              <w:rPr>
                <w:rFonts w:ascii="Arial" w:hAnsi="Arial" w:cs="Arial"/>
                <w:sz w:val="22"/>
                <w:szCs w:val="22"/>
              </w:rPr>
              <w:t>weibliche</w:t>
            </w:r>
            <w:proofErr w:type="spellEnd"/>
            <w:r>
              <w:rPr>
                <w:rFonts w:ascii="Arial" w:hAnsi="Arial" w:cs="Arial"/>
                <w:sz w:val="22"/>
                <w:szCs w:val="22"/>
              </w:rPr>
              <w:t xml:space="preserve"> </w:t>
            </w:r>
            <w:proofErr w:type="spellStart"/>
            <w:r>
              <w:rPr>
                <w:rFonts w:ascii="Arial" w:hAnsi="Arial" w:cs="Arial"/>
                <w:sz w:val="22"/>
                <w:szCs w:val="22"/>
              </w:rPr>
              <w:t>Protagonistinnen</w:t>
            </w:r>
            <w:proofErr w:type="spellEnd"/>
            <w:r>
              <w:rPr>
                <w:rFonts w:ascii="Arial" w:hAnsi="Arial" w:cs="Arial"/>
                <w:sz w:val="22"/>
                <w:szCs w:val="22"/>
              </w:rPr>
              <w:t xml:space="preserve"> in </w:t>
            </w:r>
            <w:proofErr w:type="spellStart"/>
            <w:r>
              <w:rPr>
                <w:rFonts w:ascii="Arial" w:hAnsi="Arial" w:cs="Arial"/>
                <w:sz w:val="22"/>
                <w:szCs w:val="22"/>
              </w:rPr>
              <w:t>Offenbachs</w:t>
            </w:r>
            <w:proofErr w:type="spellEnd"/>
            <w:r>
              <w:rPr>
                <w:rFonts w:ascii="Arial" w:hAnsi="Arial" w:cs="Arial"/>
                <w:sz w:val="22"/>
                <w:szCs w:val="22"/>
              </w:rPr>
              <w:t xml:space="preserve"> </w:t>
            </w:r>
            <w:proofErr w:type="spellStart"/>
            <w:r>
              <w:rPr>
                <w:rFonts w:ascii="Arial" w:hAnsi="Arial" w:cs="Arial"/>
                <w:sz w:val="22"/>
                <w:szCs w:val="22"/>
              </w:rPr>
              <w:t>Stücken</w:t>
            </w:r>
            <w:proofErr w:type="spellEnd"/>
            <w:r>
              <w:rPr>
                <w:rFonts w:ascii="Arial" w:hAnsi="Arial" w:cs="Arial"/>
                <w:sz w:val="22"/>
                <w:szCs w:val="22"/>
              </w:rPr>
              <w:t xml:space="preserve"> – Hélène, </w:t>
            </w:r>
            <w:proofErr w:type="spellStart"/>
            <w:r>
              <w:rPr>
                <w:rFonts w:ascii="Arial" w:hAnsi="Arial" w:cs="Arial"/>
                <w:sz w:val="22"/>
                <w:szCs w:val="22"/>
              </w:rPr>
              <w:t>Boulotte</w:t>
            </w:r>
            <w:proofErr w:type="spellEnd"/>
            <w:r>
              <w:rPr>
                <w:rFonts w:ascii="Arial" w:hAnsi="Arial" w:cs="Arial"/>
                <w:sz w:val="22"/>
                <w:szCs w:val="22"/>
              </w:rPr>
              <w:t xml:space="preserve">, La </w:t>
            </w:r>
            <w:proofErr w:type="spellStart"/>
            <w:r>
              <w:rPr>
                <w:rFonts w:ascii="Arial" w:hAnsi="Arial" w:cs="Arial"/>
                <w:sz w:val="22"/>
                <w:szCs w:val="22"/>
              </w:rPr>
              <w:t>Périchole</w:t>
            </w:r>
            <w:proofErr w:type="spellEnd"/>
            <w:r>
              <w:rPr>
                <w:rFonts w:ascii="Arial" w:hAnsi="Arial" w:cs="Arial"/>
                <w:sz w:val="22"/>
                <w:szCs w:val="22"/>
              </w:rPr>
              <w:t xml:space="preserve">, die </w:t>
            </w:r>
            <w:proofErr w:type="spellStart"/>
            <w:r>
              <w:rPr>
                <w:rFonts w:ascii="Arial" w:hAnsi="Arial" w:cs="Arial"/>
                <w:sz w:val="22"/>
                <w:szCs w:val="22"/>
              </w:rPr>
              <w:t>Großherzogin</w:t>
            </w:r>
            <w:proofErr w:type="spellEnd"/>
            <w:r>
              <w:rPr>
                <w:rFonts w:ascii="Arial" w:hAnsi="Arial" w:cs="Arial"/>
                <w:sz w:val="22"/>
                <w:szCs w:val="22"/>
              </w:rPr>
              <w:t xml:space="preserve"> von </w:t>
            </w:r>
            <w:proofErr w:type="spellStart"/>
            <w:r>
              <w:rPr>
                <w:rFonts w:ascii="Arial" w:hAnsi="Arial" w:cs="Arial"/>
                <w:sz w:val="22"/>
                <w:szCs w:val="22"/>
              </w:rPr>
              <w:t>Gerolstein</w:t>
            </w:r>
            <w:proofErr w:type="spellEnd"/>
            <w:r>
              <w:rPr>
                <w:rFonts w:ascii="Arial" w:hAnsi="Arial" w:cs="Arial"/>
                <w:sz w:val="22"/>
                <w:szCs w:val="22"/>
              </w:rPr>
              <w:t xml:space="preserve"> – die </w:t>
            </w:r>
            <w:proofErr w:type="spellStart"/>
            <w:r>
              <w:rPr>
                <w:rFonts w:ascii="Arial" w:hAnsi="Arial" w:cs="Arial"/>
                <w:sz w:val="22"/>
                <w:szCs w:val="22"/>
              </w:rPr>
              <w:t>erfolgreich</w:t>
            </w:r>
            <w:proofErr w:type="spellEnd"/>
            <w:r>
              <w:rPr>
                <w:rFonts w:ascii="Arial" w:hAnsi="Arial" w:cs="Arial"/>
                <w:sz w:val="22"/>
                <w:szCs w:val="22"/>
              </w:rPr>
              <w:t xml:space="preserve"> active </w:t>
            </w:r>
            <w:proofErr w:type="spellStart"/>
            <w:r>
              <w:rPr>
                <w:rFonts w:ascii="Arial" w:hAnsi="Arial" w:cs="Arial"/>
                <w:sz w:val="22"/>
                <w:szCs w:val="22"/>
              </w:rPr>
              <w:t>Figur</w:t>
            </w:r>
            <w:proofErr w:type="spellEnd"/>
            <w:r>
              <w:rPr>
                <w:rFonts w:ascii="Arial" w:hAnsi="Arial" w:cs="Arial"/>
                <w:sz w:val="22"/>
                <w:szCs w:val="22"/>
              </w:rPr>
              <w:t xml:space="preserve">, die </w:t>
            </w:r>
            <w:proofErr w:type="spellStart"/>
            <w:r>
              <w:rPr>
                <w:rFonts w:ascii="Arial" w:hAnsi="Arial" w:cs="Arial"/>
                <w:sz w:val="22"/>
                <w:szCs w:val="22"/>
              </w:rPr>
              <w:t>gewitzte</w:t>
            </w:r>
            <w:proofErr w:type="spellEnd"/>
            <w:r>
              <w:rPr>
                <w:rFonts w:ascii="Arial" w:hAnsi="Arial" w:cs="Arial"/>
                <w:sz w:val="22"/>
                <w:szCs w:val="22"/>
              </w:rPr>
              <w:t xml:space="preserve"> </w:t>
            </w:r>
            <w:proofErr w:type="spellStart"/>
            <w:r>
              <w:rPr>
                <w:rFonts w:ascii="Arial" w:hAnsi="Arial" w:cs="Arial"/>
                <w:sz w:val="22"/>
                <w:szCs w:val="22"/>
              </w:rPr>
              <w:t>Siegerin</w:t>
            </w:r>
            <w:proofErr w:type="spellEnd"/>
            <w:r>
              <w:rPr>
                <w:rFonts w:ascii="Arial" w:hAnsi="Arial" w:cs="Arial"/>
                <w:sz w:val="22"/>
                <w:szCs w:val="22"/>
              </w:rPr>
              <w:t xml:space="preserve"> und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Frauenzimmer</w:t>
            </w:r>
            <w:proofErr w:type="spellEnd"/>
            <w:r>
              <w:rPr>
                <w:rFonts w:ascii="Arial" w:hAnsi="Arial" w:cs="Arial"/>
                <w:sz w:val="22"/>
                <w:szCs w:val="22"/>
              </w:rPr>
              <w:t xml:space="preserve">, das den </w:t>
            </w:r>
            <w:proofErr w:type="spellStart"/>
            <w:r>
              <w:rPr>
                <w:rFonts w:ascii="Arial" w:hAnsi="Arial" w:cs="Arial"/>
                <w:sz w:val="22"/>
                <w:szCs w:val="22"/>
              </w:rPr>
              <w:t>Mannsbildern</w:t>
            </w:r>
            <w:proofErr w:type="spellEnd"/>
            <w:r>
              <w:rPr>
                <w:rFonts w:ascii="Arial" w:hAnsi="Arial" w:cs="Arial"/>
                <w:sz w:val="22"/>
                <w:szCs w:val="22"/>
              </w:rPr>
              <w:t xml:space="preserve"> </w:t>
            </w:r>
            <w:proofErr w:type="spellStart"/>
            <w:r>
              <w:rPr>
                <w:rFonts w:ascii="Arial" w:hAnsi="Arial" w:cs="Arial"/>
                <w:sz w:val="22"/>
                <w:szCs w:val="22"/>
              </w:rPr>
              <w:t>gehörig</w:t>
            </w:r>
            <w:proofErr w:type="spellEnd"/>
            <w:r>
              <w:rPr>
                <w:rFonts w:ascii="Arial" w:hAnsi="Arial" w:cs="Arial"/>
                <w:sz w:val="22"/>
                <w:szCs w:val="22"/>
              </w:rPr>
              <w:t xml:space="preserve"> auf der </w:t>
            </w:r>
            <w:proofErr w:type="spellStart"/>
            <w:r>
              <w:rPr>
                <w:rFonts w:ascii="Arial" w:hAnsi="Arial" w:cs="Arial"/>
                <w:sz w:val="22"/>
                <w:szCs w:val="22"/>
              </w:rPr>
              <w:t>Nase</w:t>
            </w:r>
            <w:proofErr w:type="spellEnd"/>
            <w:r>
              <w:rPr>
                <w:rFonts w:ascii="Arial" w:hAnsi="Arial" w:cs="Arial"/>
                <w:sz w:val="22"/>
                <w:szCs w:val="22"/>
              </w:rPr>
              <w:t xml:space="preserve"> </w:t>
            </w:r>
            <w:proofErr w:type="spellStart"/>
            <w:r>
              <w:rPr>
                <w:rFonts w:ascii="Arial" w:hAnsi="Arial" w:cs="Arial"/>
                <w:sz w:val="22"/>
                <w:szCs w:val="22"/>
              </w:rPr>
              <w:t>herumtanzt</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w:t>
            </w:r>
            <w:proofErr w:type="spellStart"/>
            <w:r>
              <w:rPr>
                <w:rFonts w:ascii="Arial" w:hAnsi="Arial" w:cs="Arial"/>
                <w:sz w:val="22"/>
                <w:szCs w:val="22"/>
              </w:rPr>
              <w:t>dupiert</w:t>
            </w:r>
            <w:proofErr w:type="spellEnd"/>
            <w:r>
              <w:rPr>
                <w:rFonts w:ascii="Arial" w:hAnsi="Arial" w:cs="Arial"/>
                <w:sz w:val="22"/>
                <w:szCs w:val="22"/>
              </w:rPr>
              <w:t xml:space="preserve">, </w:t>
            </w:r>
            <w:proofErr w:type="spellStart"/>
            <w:r>
              <w:rPr>
                <w:rFonts w:ascii="Arial" w:hAnsi="Arial" w:cs="Arial"/>
                <w:sz w:val="22"/>
                <w:szCs w:val="22"/>
              </w:rPr>
              <w:t>blamiert</w:t>
            </w:r>
            <w:proofErr w:type="spellEnd"/>
            <w:r>
              <w:rPr>
                <w:rFonts w:ascii="Arial" w:hAnsi="Arial" w:cs="Arial"/>
                <w:sz w:val="22"/>
                <w:szCs w:val="22"/>
              </w:rPr>
              <w:t xml:space="preserve"> und </w:t>
            </w:r>
            <w:proofErr w:type="spellStart"/>
            <w:r>
              <w:rPr>
                <w:rFonts w:ascii="Arial" w:hAnsi="Arial" w:cs="Arial"/>
                <w:sz w:val="22"/>
                <w:szCs w:val="22"/>
              </w:rPr>
              <w:t>abs</w:t>
            </w:r>
            <w:r w:rsidR="0059022F">
              <w:rPr>
                <w:rFonts w:ascii="Arial" w:hAnsi="Arial" w:cs="Arial"/>
                <w:sz w:val="22"/>
                <w:szCs w:val="22"/>
              </w:rPr>
              <w:t>er</w:t>
            </w:r>
            <w:r>
              <w:rPr>
                <w:rFonts w:ascii="Arial" w:hAnsi="Arial" w:cs="Arial"/>
                <w:sz w:val="22"/>
                <w:szCs w:val="22"/>
              </w:rPr>
              <w:t>viert</w:t>
            </w:r>
            <w:proofErr w:type="spellEnd"/>
            <w:r>
              <w:rPr>
                <w:rFonts w:ascii="Arial" w:hAnsi="Arial" w:cs="Arial"/>
                <w:sz w:val="22"/>
                <w:szCs w:val="22"/>
              </w:rPr>
              <w:t xml:space="preserve"> (Paris)</w:t>
            </w:r>
          </w:p>
          <w:p w14:paraId="52B16AF3" w14:textId="77777777" w:rsidR="00E7150E" w:rsidRDefault="00E7150E" w:rsidP="004462CE">
            <w:pPr>
              <w:spacing w:line="360" w:lineRule="auto"/>
              <w:rPr>
                <w:rFonts w:ascii="Arial" w:hAnsi="Arial" w:cs="Arial"/>
                <w:sz w:val="22"/>
                <w:szCs w:val="22"/>
              </w:rPr>
            </w:pPr>
            <w:proofErr w:type="spellStart"/>
            <w:r>
              <w:rPr>
                <w:rFonts w:ascii="Arial" w:hAnsi="Arial" w:cs="Arial"/>
                <w:sz w:val="22"/>
                <w:szCs w:val="22"/>
              </w:rPr>
              <w:t>anspruchsvolle</w:t>
            </w:r>
            <w:proofErr w:type="spellEnd"/>
            <w:r>
              <w:rPr>
                <w:rFonts w:ascii="Arial" w:hAnsi="Arial" w:cs="Arial"/>
                <w:sz w:val="22"/>
                <w:szCs w:val="22"/>
              </w:rPr>
              <w:t xml:space="preserve"> Tenor-Rolle des </w:t>
            </w:r>
            <w:proofErr w:type="spellStart"/>
            <w:r>
              <w:rPr>
                <w:rFonts w:ascii="Arial" w:hAnsi="Arial" w:cs="Arial"/>
                <w:sz w:val="22"/>
                <w:szCs w:val="22"/>
              </w:rPr>
              <w:t>Soldaten</w:t>
            </w:r>
            <w:proofErr w:type="spellEnd"/>
            <w:r>
              <w:rPr>
                <w:rFonts w:ascii="Arial" w:hAnsi="Arial" w:cs="Arial"/>
                <w:sz w:val="22"/>
                <w:szCs w:val="22"/>
              </w:rPr>
              <w:t xml:space="preserve"> (Fritz; Paris)</w:t>
            </w:r>
          </w:p>
          <w:p w14:paraId="499F3EBC" w14:textId="77777777" w:rsidR="00851522" w:rsidRDefault="00E7150E" w:rsidP="004462CE">
            <w:pPr>
              <w:spacing w:line="360" w:lineRule="auto"/>
              <w:rPr>
                <w:rFonts w:ascii="Arial" w:hAnsi="Arial" w:cs="Arial"/>
                <w:sz w:val="22"/>
                <w:szCs w:val="22"/>
              </w:rPr>
            </w:pP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wenig</w:t>
            </w:r>
            <w:proofErr w:type="spellEnd"/>
            <w:r>
              <w:rPr>
                <w:rFonts w:ascii="Arial" w:hAnsi="Arial" w:cs="Arial"/>
                <w:sz w:val="22"/>
                <w:szCs w:val="22"/>
              </w:rPr>
              <w:t xml:space="preserve"> </w:t>
            </w:r>
            <w:proofErr w:type="spellStart"/>
            <w:r>
              <w:rPr>
                <w:rFonts w:ascii="Arial" w:hAnsi="Arial" w:cs="Arial"/>
                <w:sz w:val="22"/>
                <w:szCs w:val="22"/>
              </w:rPr>
              <w:t>herausfordernden</w:t>
            </w:r>
            <w:proofErr w:type="spellEnd"/>
            <w:r>
              <w:rPr>
                <w:rFonts w:ascii="Arial" w:hAnsi="Arial" w:cs="Arial"/>
                <w:sz w:val="22"/>
                <w:szCs w:val="22"/>
              </w:rPr>
              <w:t xml:space="preserve"> </w:t>
            </w:r>
            <w:proofErr w:type="spellStart"/>
            <w:r>
              <w:rPr>
                <w:rFonts w:ascii="Arial" w:hAnsi="Arial" w:cs="Arial"/>
                <w:sz w:val="22"/>
                <w:szCs w:val="22"/>
              </w:rPr>
              <w:t>Gesangspartie</w:t>
            </w:r>
            <w:proofErr w:type="spellEnd"/>
            <w:r>
              <w:rPr>
                <w:rFonts w:ascii="Arial" w:hAnsi="Arial" w:cs="Arial"/>
                <w:sz w:val="22"/>
                <w:szCs w:val="22"/>
              </w:rPr>
              <w:t xml:space="preserve"> (</w:t>
            </w:r>
            <w:proofErr w:type="spellStart"/>
            <w:r>
              <w:rPr>
                <w:rFonts w:ascii="Arial" w:hAnsi="Arial" w:cs="Arial"/>
                <w:sz w:val="22"/>
                <w:szCs w:val="22"/>
              </w:rPr>
              <w:t>Großherzogin</w:t>
            </w:r>
            <w:proofErr w:type="spellEnd"/>
            <w:r>
              <w:rPr>
                <w:rFonts w:ascii="Arial" w:hAnsi="Arial" w:cs="Arial"/>
                <w:sz w:val="22"/>
                <w:szCs w:val="22"/>
              </w:rPr>
              <w:t>; Paris)</w:t>
            </w:r>
          </w:p>
          <w:p w14:paraId="5F25E004" w14:textId="77777777" w:rsidR="00851522" w:rsidRDefault="00851522" w:rsidP="004462CE">
            <w:pPr>
              <w:spacing w:line="360" w:lineRule="auto"/>
              <w:rPr>
                <w:rFonts w:ascii="Arial" w:hAnsi="Arial" w:cs="Arial"/>
                <w:sz w:val="22"/>
                <w:szCs w:val="22"/>
              </w:rPr>
            </w:pPr>
            <w:r>
              <w:rPr>
                <w:rFonts w:ascii="Arial" w:hAnsi="Arial" w:cs="Arial"/>
                <w:sz w:val="22"/>
                <w:szCs w:val="22"/>
              </w:rPr>
              <w:t xml:space="preserve">muss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durch</w:t>
            </w:r>
            <w:proofErr w:type="spellEnd"/>
            <w:r>
              <w:rPr>
                <w:rFonts w:ascii="Arial" w:hAnsi="Arial" w:cs="Arial"/>
                <w:sz w:val="22"/>
                <w:szCs w:val="22"/>
              </w:rPr>
              <w:t xml:space="preserve"> die Rolle des Eisenstein </w:t>
            </w:r>
            <w:proofErr w:type="spellStart"/>
            <w:r>
              <w:rPr>
                <w:rFonts w:ascii="Arial" w:hAnsi="Arial" w:cs="Arial"/>
                <w:sz w:val="22"/>
                <w:szCs w:val="22"/>
              </w:rPr>
              <w:t>blödeln</w:t>
            </w:r>
            <w:proofErr w:type="spellEnd"/>
            <w:r>
              <w:rPr>
                <w:rFonts w:ascii="Arial" w:hAnsi="Arial" w:cs="Arial"/>
                <w:sz w:val="22"/>
                <w:szCs w:val="22"/>
              </w:rPr>
              <w:t xml:space="preserve"> </w:t>
            </w:r>
            <w:proofErr w:type="spellStart"/>
            <w:r>
              <w:rPr>
                <w:rFonts w:ascii="Arial" w:hAnsi="Arial" w:cs="Arial"/>
                <w:sz w:val="22"/>
                <w:szCs w:val="22"/>
              </w:rPr>
              <w:t>uns</w:t>
            </w:r>
            <w:proofErr w:type="spellEnd"/>
            <w:r>
              <w:rPr>
                <w:rFonts w:ascii="Arial" w:hAnsi="Arial" w:cs="Arial"/>
                <w:sz w:val="22"/>
                <w:szCs w:val="22"/>
              </w:rPr>
              <w:t xml:space="preserve"> sein </w:t>
            </w:r>
            <w:proofErr w:type="spellStart"/>
            <w:r>
              <w:rPr>
                <w:rFonts w:ascii="Arial" w:hAnsi="Arial" w:cs="Arial"/>
                <w:sz w:val="22"/>
                <w:szCs w:val="22"/>
              </w:rPr>
              <w:t>klares</w:t>
            </w:r>
            <w:proofErr w:type="spellEnd"/>
            <w:r>
              <w:rPr>
                <w:rFonts w:ascii="Arial" w:hAnsi="Arial" w:cs="Arial"/>
                <w:sz w:val="22"/>
                <w:szCs w:val="22"/>
              </w:rPr>
              <w:t xml:space="preserve">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undifferenziertes</w:t>
            </w:r>
            <w:proofErr w:type="spellEnd"/>
            <w:r>
              <w:rPr>
                <w:rFonts w:ascii="Arial" w:hAnsi="Arial" w:cs="Arial"/>
                <w:sz w:val="22"/>
                <w:szCs w:val="22"/>
              </w:rPr>
              <w:t xml:space="preserve"> </w:t>
            </w:r>
            <w:proofErr w:type="spellStart"/>
            <w:r>
              <w:rPr>
                <w:rFonts w:ascii="Arial" w:hAnsi="Arial" w:cs="Arial"/>
                <w:sz w:val="22"/>
                <w:szCs w:val="22"/>
              </w:rPr>
              <w:t>Geradeaus-Singen</w:t>
            </w:r>
            <w:proofErr w:type="spellEnd"/>
            <w:r>
              <w:rPr>
                <w:rFonts w:ascii="Arial" w:hAnsi="Arial" w:cs="Arial"/>
                <w:sz w:val="22"/>
                <w:szCs w:val="22"/>
              </w:rPr>
              <w:t xml:space="preserve"> </w:t>
            </w:r>
            <w:proofErr w:type="spellStart"/>
            <w:r>
              <w:rPr>
                <w:rFonts w:ascii="Arial" w:hAnsi="Arial" w:cs="Arial"/>
                <w:sz w:val="22"/>
                <w:szCs w:val="22"/>
              </w:rPr>
              <w:t>soll</w:t>
            </w:r>
            <w:proofErr w:type="spellEnd"/>
            <w:r>
              <w:rPr>
                <w:rFonts w:ascii="Arial" w:hAnsi="Arial" w:cs="Arial"/>
                <w:sz w:val="22"/>
                <w:szCs w:val="22"/>
              </w:rPr>
              <w:t xml:space="preserve"> </w:t>
            </w:r>
            <w:proofErr w:type="spellStart"/>
            <w:r>
              <w:rPr>
                <w:rFonts w:ascii="Arial" w:hAnsi="Arial" w:cs="Arial"/>
                <w:sz w:val="22"/>
                <w:szCs w:val="22"/>
              </w:rPr>
              <w:t>vermutlich</w:t>
            </w:r>
            <w:proofErr w:type="spellEnd"/>
            <w:r>
              <w:rPr>
                <w:rFonts w:ascii="Arial" w:hAnsi="Arial" w:cs="Arial"/>
                <w:sz w:val="22"/>
                <w:szCs w:val="22"/>
              </w:rPr>
              <w:t xml:space="preserve"> </w:t>
            </w:r>
            <w:proofErr w:type="spellStart"/>
            <w:r>
              <w:rPr>
                <w:rFonts w:ascii="Arial" w:hAnsi="Arial" w:cs="Arial"/>
                <w:sz w:val="22"/>
                <w:szCs w:val="22"/>
              </w:rPr>
              <w:t>trottelhaft</w:t>
            </w:r>
            <w:proofErr w:type="spellEnd"/>
            <w:r>
              <w:rPr>
                <w:rFonts w:ascii="Arial" w:hAnsi="Arial" w:cs="Arial"/>
                <w:sz w:val="22"/>
                <w:szCs w:val="22"/>
              </w:rPr>
              <w:t xml:space="preserve"> </w:t>
            </w:r>
            <w:proofErr w:type="spellStart"/>
            <w:r>
              <w:rPr>
                <w:rFonts w:ascii="Arial" w:hAnsi="Arial" w:cs="Arial"/>
                <w:sz w:val="22"/>
                <w:szCs w:val="22"/>
              </w:rPr>
              <w:t>wirken</w:t>
            </w:r>
            <w:proofErr w:type="spellEnd"/>
            <w:r>
              <w:rPr>
                <w:rFonts w:ascii="Arial" w:hAnsi="Arial" w:cs="Arial"/>
                <w:sz w:val="22"/>
                <w:szCs w:val="22"/>
              </w:rPr>
              <w:t xml:space="preserve"> (V1)</w:t>
            </w:r>
          </w:p>
          <w:p w14:paraId="37CE3F34" w14:textId="62B0090F" w:rsidR="00851522" w:rsidRDefault="00851522" w:rsidP="004462CE">
            <w:pPr>
              <w:spacing w:line="360" w:lineRule="auto"/>
              <w:rPr>
                <w:rFonts w:ascii="Arial" w:hAnsi="Arial" w:cs="Arial"/>
                <w:sz w:val="22"/>
                <w:szCs w:val="22"/>
              </w:rPr>
            </w:pPr>
            <w:r>
              <w:rPr>
                <w:rFonts w:ascii="Arial" w:hAnsi="Arial" w:cs="Arial"/>
                <w:sz w:val="22"/>
                <w:szCs w:val="22"/>
              </w:rPr>
              <w:t xml:space="preserve">Frosch, die </w:t>
            </w:r>
            <w:proofErr w:type="spellStart"/>
            <w:r>
              <w:rPr>
                <w:rFonts w:ascii="Arial" w:hAnsi="Arial" w:cs="Arial"/>
                <w:sz w:val="22"/>
                <w:szCs w:val="22"/>
              </w:rPr>
              <w:t>Sprechpartie</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Stück</w:t>
            </w:r>
            <w:proofErr w:type="spellEnd"/>
            <w:r>
              <w:rPr>
                <w:rFonts w:ascii="Arial" w:hAnsi="Arial" w:cs="Arial"/>
                <w:sz w:val="22"/>
                <w:szCs w:val="22"/>
              </w:rPr>
              <w:t xml:space="preserve"> – oft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Paradestück</w:t>
            </w:r>
            <w:proofErr w:type="spellEnd"/>
            <w:r>
              <w:rPr>
                <w:rFonts w:ascii="Arial" w:hAnsi="Arial" w:cs="Arial"/>
                <w:sz w:val="22"/>
                <w:szCs w:val="22"/>
              </w:rPr>
              <w:t xml:space="preserve"> </w:t>
            </w: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zeitkritische</w:t>
            </w:r>
            <w:proofErr w:type="spellEnd"/>
            <w:r>
              <w:rPr>
                <w:rFonts w:ascii="Arial" w:hAnsi="Arial" w:cs="Arial"/>
                <w:sz w:val="22"/>
                <w:szCs w:val="22"/>
              </w:rPr>
              <w:t xml:space="preserve">, </w:t>
            </w:r>
            <w:proofErr w:type="spellStart"/>
            <w:r>
              <w:rPr>
                <w:rFonts w:ascii="Arial" w:hAnsi="Arial" w:cs="Arial"/>
                <w:sz w:val="22"/>
                <w:szCs w:val="22"/>
              </w:rPr>
              <w:t>bissige</w:t>
            </w:r>
            <w:proofErr w:type="spellEnd"/>
            <w:r>
              <w:rPr>
                <w:rFonts w:ascii="Arial" w:hAnsi="Arial" w:cs="Arial"/>
                <w:sz w:val="22"/>
                <w:szCs w:val="22"/>
              </w:rPr>
              <w:t xml:space="preserve"> </w:t>
            </w:r>
            <w:proofErr w:type="spellStart"/>
            <w:r>
              <w:rPr>
                <w:rFonts w:ascii="Arial" w:hAnsi="Arial" w:cs="Arial"/>
                <w:sz w:val="22"/>
                <w:szCs w:val="22"/>
              </w:rPr>
              <w:t>Anmerkungen</w:t>
            </w:r>
            <w:proofErr w:type="spellEnd"/>
            <w:r>
              <w:rPr>
                <w:rFonts w:ascii="Arial" w:hAnsi="Arial" w:cs="Arial"/>
                <w:sz w:val="22"/>
                <w:szCs w:val="22"/>
              </w:rPr>
              <w:t xml:space="preserve"> und </w:t>
            </w:r>
            <w:proofErr w:type="spellStart"/>
            <w:r>
              <w:rPr>
                <w:rFonts w:ascii="Arial" w:hAnsi="Arial" w:cs="Arial"/>
                <w:sz w:val="22"/>
                <w:szCs w:val="22"/>
              </w:rPr>
              <w:t>Pointen</w:t>
            </w:r>
            <w:proofErr w:type="spellEnd"/>
            <w:r w:rsidR="00614295">
              <w:rPr>
                <w:rFonts w:ascii="Arial" w:hAnsi="Arial" w:cs="Arial"/>
                <w:sz w:val="22"/>
                <w:szCs w:val="22"/>
              </w:rPr>
              <w:t xml:space="preserve">; </w:t>
            </w:r>
            <w:proofErr w:type="spellStart"/>
            <w:r w:rsidR="00614295">
              <w:rPr>
                <w:rFonts w:ascii="Arial" w:hAnsi="Arial" w:cs="Arial"/>
                <w:sz w:val="22"/>
                <w:szCs w:val="22"/>
              </w:rPr>
              <w:t>Diese</w:t>
            </w:r>
            <w:proofErr w:type="spellEnd"/>
            <w:r w:rsidR="00614295">
              <w:rPr>
                <w:rFonts w:ascii="Arial" w:hAnsi="Arial" w:cs="Arial"/>
                <w:sz w:val="22"/>
                <w:szCs w:val="22"/>
              </w:rPr>
              <w:t xml:space="preserve"> </w:t>
            </w:r>
            <w:proofErr w:type="spellStart"/>
            <w:r w:rsidR="00614295">
              <w:rPr>
                <w:rFonts w:ascii="Arial" w:hAnsi="Arial" w:cs="Arial"/>
                <w:sz w:val="22"/>
                <w:szCs w:val="22"/>
              </w:rPr>
              <w:t>lange</w:t>
            </w:r>
            <w:proofErr w:type="spellEnd"/>
            <w:r w:rsidR="00614295">
              <w:rPr>
                <w:rFonts w:ascii="Arial" w:hAnsi="Arial" w:cs="Arial"/>
                <w:sz w:val="22"/>
                <w:szCs w:val="22"/>
              </w:rPr>
              <w:t xml:space="preserve"> </w:t>
            </w:r>
            <w:proofErr w:type="spellStart"/>
            <w:r w:rsidR="00614295">
              <w:rPr>
                <w:rFonts w:ascii="Arial" w:hAnsi="Arial" w:cs="Arial"/>
                <w:sz w:val="22"/>
                <w:szCs w:val="22"/>
              </w:rPr>
              <w:t>Sprechrolle</w:t>
            </w:r>
            <w:proofErr w:type="spellEnd"/>
            <w:r w:rsidR="00614295">
              <w:rPr>
                <w:rFonts w:ascii="Arial" w:hAnsi="Arial" w:cs="Arial"/>
                <w:sz w:val="22"/>
                <w:szCs w:val="22"/>
              </w:rPr>
              <w:t xml:space="preserve"> war </w:t>
            </w:r>
            <w:proofErr w:type="spellStart"/>
            <w:r w:rsidR="00614295">
              <w:rPr>
                <w:rFonts w:ascii="Arial" w:hAnsi="Arial" w:cs="Arial"/>
                <w:sz w:val="22"/>
                <w:szCs w:val="22"/>
              </w:rPr>
              <w:t>schon</w:t>
            </w:r>
            <w:proofErr w:type="spellEnd"/>
            <w:r w:rsidR="00614295">
              <w:rPr>
                <w:rFonts w:ascii="Arial" w:hAnsi="Arial" w:cs="Arial"/>
                <w:sz w:val="22"/>
                <w:szCs w:val="22"/>
              </w:rPr>
              <w:t xml:space="preserve"> </w:t>
            </w:r>
            <w:proofErr w:type="spellStart"/>
            <w:r w:rsidR="00614295">
              <w:rPr>
                <w:rFonts w:ascii="Arial" w:hAnsi="Arial" w:cs="Arial"/>
                <w:sz w:val="22"/>
                <w:szCs w:val="22"/>
              </w:rPr>
              <w:t>immer</w:t>
            </w:r>
            <w:proofErr w:type="spellEnd"/>
            <w:r w:rsidR="00614295">
              <w:rPr>
                <w:rFonts w:ascii="Arial" w:hAnsi="Arial" w:cs="Arial"/>
                <w:sz w:val="22"/>
                <w:szCs w:val="22"/>
              </w:rPr>
              <w:t xml:space="preserve"> das Problem der Fledermaus. Der Text </w:t>
            </w:r>
            <w:proofErr w:type="spellStart"/>
            <w:r w:rsidR="00614295">
              <w:rPr>
                <w:rFonts w:ascii="Arial" w:hAnsi="Arial" w:cs="Arial"/>
                <w:sz w:val="22"/>
                <w:szCs w:val="22"/>
              </w:rPr>
              <w:t>ist</w:t>
            </w:r>
            <w:proofErr w:type="spellEnd"/>
            <w:r w:rsidR="00614295">
              <w:rPr>
                <w:rFonts w:ascii="Arial" w:hAnsi="Arial" w:cs="Arial"/>
                <w:sz w:val="22"/>
                <w:szCs w:val="22"/>
              </w:rPr>
              <w:t xml:space="preserve"> </w:t>
            </w:r>
            <w:proofErr w:type="spellStart"/>
            <w:r w:rsidR="00614295">
              <w:rPr>
                <w:rFonts w:ascii="Arial" w:hAnsi="Arial" w:cs="Arial"/>
                <w:sz w:val="22"/>
                <w:szCs w:val="22"/>
              </w:rPr>
              <w:t>nicht</w:t>
            </w:r>
            <w:proofErr w:type="spellEnd"/>
            <w:r w:rsidR="00614295">
              <w:rPr>
                <w:rFonts w:ascii="Arial" w:hAnsi="Arial" w:cs="Arial"/>
                <w:sz w:val="22"/>
                <w:szCs w:val="22"/>
              </w:rPr>
              <w:t xml:space="preserve"> </w:t>
            </w:r>
            <w:proofErr w:type="spellStart"/>
            <w:r w:rsidR="00614295">
              <w:rPr>
                <w:rFonts w:ascii="Arial" w:hAnsi="Arial" w:cs="Arial"/>
                <w:sz w:val="22"/>
                <w:szCs w:val="22"/>
              </w:rPr>
              <w:t>festgelegt</w:t>
            </w:r>
            <w:proofErr w:type="spellEnd"/>
            <w:r w:rsidR="00614295">
              <w:rPr>
                <w:rFonts w:ascii="Arial" w:hAnsi="Arial" w:cs="Arial"/>
                <w:sz w:val="22"/>
                <w:szCs w:val="22"/>
              </w:rPr>
              <w:t xml:space="preserve">, Hans </w:t>
            </w:r>
            <w:proofErr w:type="spellStart"/>
            <w:r w:rsidR="00614295">
              <w:rPr>
                <w:rFonts w:ascii="Arial" w:hAnsi="Arial" w:cs="Arial"/>
                <w:sz w:val="22"/>
                <w:szCs w:val="22"/>
              </w:rPr>
              <w:t>Mosers</w:t>
            </w:r>
            <w:proofErr w:type="spellEnd"/>
            <w:r w:rsidR="00614295">
              <w:rPr>
                <w:rFonts w:ascii="Arial" w:hAnsi="Arial" w:cs="Arial"/>
                <w:sz w:val="22"/>
                <w:szCs w:val="22"/>
              </w:rPr>
              <w:t xml:space="preserve"> </w:t>
            </w:r>
            <w:proofErr w:type="spellStart"/>
            <w:r w:rsidR="00614295">
              <w:rPr>
                <w:rFonts w:ascii="Arial" w:hAnsi="Arial" w:cs="Arial"/>
                <w:sz w:val="22"/>
                <w:szCs w:val="22"/>
              </w:rPr>
              <w:t>Improvisationen</w:t>
            </w:r>
            <w:proofErr w:type="spellEnd"/>
            <w:r w:rsidR="00614295">
              <w:rPr>
                <w:rFonts w:ascii="Arial" w:hAnsi="Arial" w:cs="Arial"/>
                <w:sz w:val="22"/>
                <w:szCs w:val="22"/>
              </w:rPr>
              <w:t xml:space="preserve"> </w:t>
            </w:r>
            <w:proofErr w:type="spellStart"/>
            <w:r w:rsidR="00614295">
              <w:rPr>
                <w:rFonts w:ascii="Arial" w:hAnsi="Arial" w:cs="Arial"/>
                <w:sz w:val="22"/>
                <w:szCs w:val="22"/>
              </w:rPr>
              <w:t>sind</w:t>
            </w:r>
            <w:proofErr w:type="spellEnd"/>
            <w:r w:rsidR="00614295">
              <w:rPr>
                <w:rFonts w:ascii="Arial" w:hAnsi="Arial" w:cs="Arial"/>
                <w:sz w:val="22"/>
                <w:szCs w:val="22"/>
              </w:rPr>
              <w:t xml:space="preserve"> </w:t>
            </w:r>
            <w:proofErr w:type="spellStart"/>
            <w:r w:rsidR="00614295">
              <w:rPr>
                <w:rFonts w:ascii="Arial" w:hAnsi="Arial" w:cs="Arial"/>
                <w:sz w:val="22"/>
                <w:szCs w:val="22"/>
              </w:rPr>
              <w:t>Legende</w:t>
            </w:r>
            <w:proofErr w:type="spellEnd"/>
            <w:r w:rsidR="00317735">
              <w:rPr>
                <w:rFonts w:ascii="Arial" w:hAnsi="Arial" w:cs="Arial"/>
                <w:sz w:val="22"/>
                <w:szCs w:val="22"/>
              </w:rPr>
              <w:t xml:space="preserve">; </w:t>
            </w:r>
            <w:proofErr w:type="spellStart"/>
            <w:r w:rsidR="00317735">
              <w:rPr>
                <w:rFonts w:ascii="Arial" w:hAnsi="Arial" w:cs="Arial"/>
                <w:sz w:val="22"/>
                <w:szCs w:val="22"/>
              </w:rPr>
              <w:t>eine</w:t>
            </w:r>
            <w:proofErr w:type="spellEnd"/>
            <w:r w:rsidR="00317735">
              <w:rPr>
                <w:rFonts w:ascii="Arial" w:hAnsi="Arial" w:cs="Arial"/>
                <w:sz w:val="22"/>
                <w:szCs w:val="22"/>
              </w:rPr>
              <w:t xml:space="preserve"> </w:t>
            </w:r>
            <w:proofErr w:type="spellStart"/>
            <w:r w:rsidR="00317735">
              <w:rPr>
                <w:rFonts w:ascii="Arial" w:hAnsi="Arial" w:cs="Arial"/>
                <w:sz w:val="22"/>
                <w:szCs w:val="22"/>
              </w:rPr>
              <w:lastRenderedPageBreak/>
              <w:t>Einschätzung</w:t>
            </w:r>
            <w:proofErr w:type="spellEnd"/>
            <w:r w:rsidR="00317735">
              <w:rPr>
                <w:rFonts w:ascii="Arial" w:hAnsi="Arial" w:cs="Arial"/>
                <w:sz w:val="22"/>
                <w:szCs w:val="22"/>
              </w:rPr>
              <w:t xml:space="preserve"> der </w:t>
            </w:r>
            <w:proofErr w:type="spellStart"/>
            <w:r w:rsidR="00317735">
              <w:rPr>
                <w:rFonts w:ascii="Arial" w:hAnsi="Arial" w:cs="Arial"/>
                <w:sz w:val="22"/>
                <w:szCs w:val="22"/>
              </w:rPr>
              <w:t>politischen</w:t>
            </w:r>
            <w:proofErr w:type="spellEnd"/>
            <w:r w:rsidR="00317735">
              <w:rPr>
                <w:rFonts w:ascii="Arial" w:hAnsi="Arial" w:cs="Arial"/>
                <w:sz w:val="22"/>
                <w:szCs w:val="22"/>
              </w:rPr>
              <w:t xml:space="preserve"> Lage </w:t>
            </w:r>
            <w:proofErr w:type="spellStart"/>
            <w:r w:rsidR="00317735">
              <w:rPr>
                <w:rFonts w:ascii="Arial" w:hAnsi="Arial" w:cs="Arial"/>
                <w:sz w:val="22"/>
                <w:szCs w:val="22"/>
              </w:rPr>
              <w:t>üblich</w:t>
            </w:r>
            <w:proofErr w:type="spellEnd"/>
            <w:r w:rsidR="00317735">
              <w:rPr>
                <w:rFonts w:ascii="Arial" w:hAnsi="Arial" w:cs="Arial"/>
                <w:sz w:val="22"/>
                <w:szCs w:val="22"/>
              </w:rPr>
              <w:t xml:space="preserve"> </w:t>
            </w:r>
            <w:proofErr w:type="spellStart"/>
            <w:r w:rsidR="00317735">
              <w:rPr>
                <w:rFonts w:ascii="Arial" w:hAnsi="Arial" w:cs="Arial"/>
                <w:sz w:val="22"/>
                <w:szCs w:val="22"/>
              </w:rPr>
              <w:t>seit</w:t>
            </w:r>
            <w:proofErr w:type="spellEnd"/>
            <w:r w:rsidR="00317735">
              <w:rPr>
                <w:rFonts w:ascii="Arial" w:hAnsi="Arial" w:cs="Arial"/>
                <w:sz w:val="22"/>
                <w:szCs w:val="22"/>
              </w:rPr>
              <w:t xml:space="preserve"> der </w:t>
            </w:r>
            <w:proofErr w:type="spellStart"/>
            <w:r w:rsidR="00317735">
              <w:rPr>
                <w:rFonts w:ascii="Arial" w:hAnsi="Arial" w:cs="Arial"/>
                <w:sz w:val="22"/>
                <w:szCs w:val="22"/>
              </w:rPr>
              <w:t>Uraufführung</w:t>
            </w:r>
            <w:proofErr w:type="spellEnd"/>
            <w:r w:rsidR="009E7C24">
              <w:rPr>
                <w:rFonts w:ascii="Arial" w:hAnsi="Arial" w:cs="Arial"/>
                <w:sz w:val="22"/>
                <w:szCs w:val="22"/>
              </w:rPr>
              <w:t xml:space="preserve">; </w:t>
            </w:r>
            <w:proofErr w:type="spellStart"/>
            <w:r w:rsidR="009E7C24">
              <w:rPr>
                <w:rFonts w:ascii="Arial" w:hAnsi="Arial" w:cs="Arial"/>
                <w:sz w:val="22"/>
                <w:szCs w:val="22"/>
              </w:rPr>
              <w:t>Statt</w:t>
            </w:r>
            <w:proofErr w:type="spellEnd"/>
            <w:r w:rsidR="009E7C24">
              <w:rPr>
                <w:rFonts w:ascii="Arial" w:hAnsi="Arial" w:cs="Arial"/>
                <w:sz w:val="22"/>
                <w:szCs w:val="22"/>
              </w:rPr>
              <w:t xml:space="preserve"> </w:t>
            </w:r>
            <w:proofErr w:type="spellStart"/>
            <w:r w:rsidR="009E7C24">
              <w:rPr>
                <w:rFonts w:ascii="Arial" w:hAnsi="Arial" w:cs="Arial"/>
                <w:sz w:val="22"/>
                <w:szCs w:val="22"/>
              </w:rPr>
              <w:t>politischer</w:t>
            </w:r>
            <w:proofErr w:type="spellEnd"/>
            <w:r w:rsidR="009E7C24">
              <w:rPr>
                <w:rFonts w:ascii="Arial" w:hAnsi="Arial" w:cs="Arial"/>
                <w:sz w:val="22"/>
                <w:szCs w:val="22"/>
              </w:rPr>
              <w:t xml:space="preserve"> Satire (</w:t>
            </w:r>
            <w:proofErr w:type="spellStart"/>
            <w:r w:rsidR="009E7C24">
              <w:rPr>
                <w:rFonts w:ascii="Arial" w:hAnsi="Arial" w:cs="Arial"/>
                <w:sz w:val="22"/>
                <w:szCs w:val="22"/>
              </w:rPr>
              <w:t>wie</w:t>
            </w:r>
            <w:proofErr w:type="spellEnd"/>
            <w:r w:rsidR="009E7C24">
              <w:rPr>
                <w:rFonts w:ascii="Arial" w:hAnsi="Arial" w:cs="Arial"/>
                <w:sz w:val="22"/>
                <w:szCs w:val="22"/>
              </w:rPr>
              <w:t xml:space="preserve"> </w:t>
            </w:r>
            <w:proofErr w:type="spellStart"/>
            <w:r w:rsidR="009E7C24">
              <w:rPr>
                <w:rFonts w:ascii="Arial" w:hAnsi="Arial" w:cs="Arial"/>
                <w:sz w:val="22"/>
                <w:szCs w:val="22"/>
              </w:rPr>
              <w:t>ofte</w:t>
            </w:r>
            <w:proofErr w:type="spellEnd"/>
            <w:r w:rsidR="009E7C24">
              <w:rPr>
                <w:rFonts w:ascii="Arial" w:hAnsi="Arial" w:cs="Arial"/>
                <w:sz w:val="22"/>
                <w:szCs w:val="22"/>
              </w:rPr>
              <w:t xml:space="preserve"> in der Frosch-</w:t>
            </w:r>
            <w:proofErr w:type="spellStart"/>
            <w:r w:rsidR="009E7C24">
              <w:rPr>
                <w:rFonts w:ascii="Arial" w:hAnsi="Arial" w:cs="Arial"/>
                <w:sz w:val="22"/>
                <w:szCs w:val="22"/>
              </w:rPr>
              <w:t>Szene</w:t>
            </w:r>
            <w:proofErr w:type="spellEnd"/>
            <w:r w:rsidR="009E7C24">
              <w:rPr>
                <w:rFonts w:ascii="Arial" w:hAnsi="Arial" w:cs="Arial"/>
                <w:sz w:val="22"/>
                <w:szCs w:val="22"/>
              </w:rPr>
              <w:t xml:space="preserve"> </w:t>
            </w:r>
            <w:proofErr w:type="spellStart"/>
            <w:r w:rsidR="009E7C24">
              <w:rPr>
                <w:rFonts w:ascii="Arial" w:hAnsi="Arial" w:cs="Arial"/>
                <w:sz w:val="22"/>
                <w:szCs w:val="22"/>
              </w:rPr>
              <w:t>praktiziert</w:t>
            </w:r>
            <w:proofErr w:type="spellEnd"/>
            <w:r w:rsidR="009E7C24">
              <w:rPr>
                <w:rFonts w:ascii="Arial" w:hAnsi="Arial" w:cs="Arial"/>
                <w:sz w:val="22"/>
                <w:szCs w:val="22"/>
              </w:rPr>
              <w:t xml:space="preserve"> </w:t>
            </w:r>
            <w:proofErr w:type="spellStart"/>
            <w:r w:rsidR="009E7C24">
              <w:rPr>
                <w:rFonts w:ascii="Arial" w:hAnsi="Arial" w:cs="Arial"/>
                <w:sz w:val="22"/>
                <w:szCs w:val="22"/>
              </w:rPr>
              <w:t>wird</w:t>
            </w:r>
            <w:proofErr w:type="spellEnd"/>
            <w:r w:rsidR="00896F08">
              <w:rPr>
                <w:rFonts w:ascii="Arial" w:hAnsi="Arial" w:cs="Arial"/>
                <w:sz w:val="22"/>
                <w:szCs w:val="22"/>
              </w:rPr>
              <w:t xml:space="preserve">; </w:t>
            </w:r>
            <w:proofErr w:type="spellStart"/>
            <w:r w:rsidR="00896F08">
              <w:rPr>
                <w:rFonts w:ascii="Arial" w:hAnsi="Arial" w:cs="Arial"/>
                <w:sz w:val="22"/>
                <w:szCs w:val="22"/>
              </w:rPr>
              <w:t>Sprechrolle</w:t>
            </w:r>
            <w:proofErr w:type="spellEnd"/>
            <w:r w:rsidR="007C2FC4">
              <w:rPr>
                <w:rFonts w:ascii="Arial" w:hAnsi="Arial" w:cs="Arial"/>
                <w:sz w:val="22"/>
                <w:szCs w:val="22"/>
              </w:rPr>
              <w:t xml:space="preserve">; </w:t>
            </w:r>
            <w:proofErr w:type="spellStart"/>
            <w:r w:rsidR="007C2FC4">
              <w:rPr>
                <w:rFonts w:ascii="Arial" w:hAnsi="Arial" w:cs="Arial"/>
                <w:sz w:val="22"/>
                <w:szCs w:val="22"/>
              </w:rPr>
              <w:t>Österreichishe</w:t>
            </w:r>
            <w:proofErr w:type="spellEnd"/>
            <w:r w:rsidR="007C2FC4">
              <w:rPr>
                <w:rFonts w:ascii="Arial" w:hAnsi="Arial" w:cs="Arial"/>
                <w:sz w:val="22"/>
                <w:szCs w:val="22"/>
              </w:rPr>
              <w:t xml:space="preserve"> </w:t>
            </w:r>
            <w:proofErr w:type="spellStart"/>
            <w:r w:rsidR="007C2FC4">
              <w:rPr>
                <w:rFonts w:ascii="Arial" w:hAnsi="Arial" w:cs="Arial"/>
                <w:sz w:val="22"/>
                <w:szCs w:val="22"/>
              </w:rPr>
              <w:t>Charme</w:t>
            </w:r>
            <w:proofErr w:type="spellEnd"/>
            <w:r w:rsidR="007C2FC4">
              <w:rPr>
                <w:rFonts w:ascii="Arial" w:hAnsi="Arial" w:cs="Arial"/>
                <w:sz w:val="22"/>
                <w:szCs w:val="22"/>
              </w:rPr>
              <w:t xml:space="preserve"> und </w:t>
            </w:r>
            <w:proofErr w:type="spellStart"/>
            <w:r w:rsidR="007C2FC4">
              <w:rPr>
                <w:rFonts w:ascii="Arial" w:hAnsi="Arial" w:cs="Arial"/>
                <w:sz w:val="22"/>
                <w:szCs w:val="22"/>
              </w:rPr>
              <w:t>Schmäh</w:t>
            </w:r>
            <w:proofErr w:type="spellEnd"/>
            <w:r w:rsidR="007C2FC4">
              <w:rPr>
                <w:rFonts w:ascii="Arial" w:hAnsi="Arial" w:cs="Arial"/>
                <w:sz w:val="22"/>
                <w:szCs w:val="22"/>
              </w:rPr>
              <w:t xml:space="preserve">, </w:t>
            </w:r>
            <w:proofErr w:type="spellStart"/>
            <w:r w:rsidR="007C2FC4">
              <w:rPr>
                <w:rFonts w:ascii="Arial" w:hAnsi="Arial" w:cs="Arial"/>
                <w:sz w:val="22"/>
                <w:szCs w:val="22"/>
              </w:rPr>
              <w:t>wie</w:t>
            </w:r>
            <w:proofErr w:type="spellEnd"/>
            <w:r w:rsidR="007C2FC4">
              <w:rPr>
                <w:rFonts w:ascii="Arial" w:hAnsi="Arial" w:cs="Arial"/>
                <w:sz w:val="22"/>
                <w:szCs w:val="22"/>
              </w:rPr>
              <w:t xml:space="preserve"> man’s </w:t>
            </w:r>
            <w:proofErr w:type="spellStart"/>
            <w:r w:rsidR="007C2FC4">
              <w:rPr>
                <w:rFonts w:ascii="Arial" w:hAnsi="Arial" w:cs="Arial"/>
                <w:sz w:val="22"/>
                <w:szCs w:val="22"/>
              </w:rPr>
              <w:t>kennt</w:t>
            </w:r>
            <w:proofErr w:type="spellEnd"/>
            <w:r w:rsidR="00614295">
              <w:rPr>
                <w:rFonts w:ascii="Arial" w:hAnsi="Arial" w:cs="Arial"/>
                <w:sz w:val="22"/>
                <w:szCs w:val="22"/>
              </w:rPr>
              <w:t xml:space="preserve"> (V1)</w:t>
            </w:r>
          </w:p>
          <w:p w14:paraId="53E44651" w14:textId="4CEAB92D" w:rsidR="00614295" w:rsidRDefault="00614295" w:rsidP="004462CE">
            <w:pPr>
              <w:spacing w:line="360" w:lineRule="auto"/>
              <w:rPr>
                <w:rFonts w:ascii="Arial" w:hAnsi="Arial" w:cs="Arial"/>
                <w:sz w:val="22"/>
                <w:szCs w:val="22"/>
              </w:rPr>
            </w:pPr>
            <w:r>
              <w:rPr>
                <w:rFonts w:ascii="Arial" w:hAnsi="Arial" w:cs="Arial"/>
                <w:sz w:val="22"/>
                <w:szCs w:val="22"/>
              </w:rPr>
              <w:t xml:space="preserve">Adele </w:t>
            </w:r>
            <w:proofErr w:type="spellStart"/>
            <w:r>
              <w:rPr>
                <w:rFonts w:ascii="Arial" w:hAnsi="Arial" w:cs="Arial"/>
                <w:sz w:val="22"/>
                <w:szCs w:val="22"/>
              </w:rPr>
              <w:t>ist</w:t>
            </w:r>
            <w:proofErr w:type="spellEnd"/>
            <w:r>
              <w:rPr>
                <w:rFonts w:ascii="Arial" w:hAnsi="Arial" w:cs="Arial"/>
                <w:sz w:val="22"/>
                <w:szCs w:val="22"/>
              </w:rPr>
              <w:t xml:space="preserve"> die </w:t>
            </w:r>
            <w:proofErr w:type="spellStart"/>
            <w:r>
              <w:rPr>
                <w:rFonts w:ascii="Arial" w:hAnsi="Arial" w:cs="Arial"/>
                <w:sz w:val="22"/>
                <w:szCs w:val="22"/>
              </w:rPr>
              <w:t>volkstümlichste</w:t>
            </w:r>
            <w:proofErr w:type="spellEnd"/>
            <w:r>
              <w:rPr>
                <w:rFonts w:ascii="Arial" w:hAnsi="Arial" w:cs="Arial"/>
                <w:sz w:val="22"/>
                <w:szCs w:val="22"/>
              </w:rPr>
              <w:t xml:space="preserve"> </w:t>
            </w:r>
            <w:proofErr w:type="spellStart"/>
            <w:r>
              <w:rPr>
                <w:rFonts w:ascii="Arial" w:hAnsi="Arial" w:cs="Arial"/>
                <w:sz w:val="22"/>
                <w:szCs w:val="22"/>
              </w:rPr>
              <w:t>Figur</w:t>
            </w:r>
            <w:proofErr w:type="spellEnd"/>
            <w:r>
              <w:rPr>
                <w:rFonts w:ascii="Arial" w:hAnsi="Arial" w:cs="Arial"/>
                <w:sz w:val="22"/>
                <w:szCs w:val="22"/>
              </w:rPr>
              <w:t xml:space="preserve"> </w:t>
            </w:r>
            <w:proofErr w:type="spellStart"/>
            <w:r>
              <w:rPr>
                <w:rFonts w:ascii="Arial" w:hAnsi="Arial" w:cs="Arial"/>
                <w:sz w:val="22"/>
                <w:szCs w:val="22"/>
              </w:rPr>
              <w:t>unter</w:t>
            </w:r>
            <w:proofErr w:type="spellEnd"/>
            <w:r>
              <w:rPr>
                <w:rFonts w:ascii="Arial" w:hAnsi="Arial" w:cs="Arial"/>
                <w:sz w:val="22"/>
                <w:szCs w:val="22"/>
              </w:rPr>
              <w:t xml:space="preserve"> den </w:t>
            </w:r>
            <w:proofErr w:type="spellStart"/>
            <w:r>
              <w:rPr>
                <w:rFonts w:ascii="Arial" w:hAnsi="Arial" w:cs="Arial"/>
                <w:sz w:val="22"/>
                <w:szCs w:val="22"/>
              </w:rPr>
              <w:t>Protagonisten</w:t>
            </w:r>
            <w:proofErr w:type="spellEnd"/>
            <w:r>
              <w:rPr>
                <w:rFonts w:ascii="Arial" w:hAnsi="Arial" w:cs="Arial"/>
                <w:sz w:val="22"/>
                <w:szCs w:val="22"/>
              </w:rPr>
              <w:t xml:space="preserve">; “Ach, </w:t>
            </w:r>
            <w:proofErr w:type="spellStart"/>
            <w:r>
              <w:rPr>
                <w:rFonts w:ascii="Arial" w:hAnsi="Arial" w:cs="Arial"/>
                <w:sz w:val="22"/>
                <w:szCs w:val="22"/>
              </w:rPr>
              <w:t>warum</w:t>
            </w:r>
            <w:proofErr w:type="spellEnd"/>
            <w:r>
              <w:rPr>
                <w:rFonts w:ascii="Arial" w:hAnsi="Arial" w:cs="Arial"/>
                <w:sz w:val="22"/>
                <w:szCs w:val="22"/>
              </w:rPr>
              <w:t xml:space="preserve"> </w:t>
            </w:r>
            <w:proofErr w:type="spellStart"/>
            <w:r>
              <w:rPr>
                <w:rFonts w:ascii="Arial" w:hAnsi="Arial" w:cs="Arial"/>
                <w:sz w:val="22"/>
                <w:szCs w:val="22"/>
              </w:rPr>
              <w:t>schuf</w:t>
            </w:r>
            <w:proofErr w:type="spellEnd"/>
            <w:r>
              <w:rPr>
                <w:rFonts w:ascii="Arial" w:hAnsi="Arial" w:cs="Arial"/>
                <w:sz w:val="22"/>
                <w:szCs w:val="22"/>
              </w:rPr>
              <w:t xml:space="preserve"> die </w:t>
            </w:r>
            <w:proofErr w:type="spellStart"/>
            <w:r>
              <w:rPr>
                <w:rFonts w:ascii="Arial" w:hAnsi="Arial" w:cs="Arial"/>
                <w:sz w:val="22"/>
                <w:szCs w:val="22"/>
              </w:rPr>
              <w:t>Natur</w:t>
            </w:r>
            <w:proofErr w:type="spellEnd"/>
            <w:r>
              <w:rPr>
                <w:rFonts w:ascii="Arial" w:hAnsi="Arial" w:cs="Arial"/>
                <w:sz w:val="22"/>
                <w:szCs w:val="22"/>
              </w:rPr>
              <w:t>/</w:t>
            </w:r>
            <w:proofErr w:type="spellStart"/>
            <w:r>
              <w:rPr>
                <w:rFonts w:ascii="Arial" w:hAnsi="Arial" w:cs="Arial"/>
                <w:sz w:val="22"/>
                <w:szCs w:val="22"/>
              </w:rPr>
              <w:t>mich</w:t>
            </w:r>
            <w:proofErr w:type="spellEnd"/>
            <w:r>
              <w:rPr>
                <w:rFonts w:ascii="Arial" w:hAnsi="Arial" w:cs="Arial"/>
                <w:sz w:val="22"/>
                <w:szCs w:val="22"/>
              </w:rPr>
              <w:t xml:space="preserve"> </w:t>
            </w:r>
            <w:proofErr w:type="spellStart"/>
            <w:r>
              <w:rPr>
                <w:rFonts w:ascii="Arial" w:hAnsi="Arial" w:cs="Arial"/>
                <w:sz w:val="22"/>
                <w:szCs w:val="22"/>
              </w:rPr>
              <w:t>zur</w:t>
            </w:r>
            <w:proofErr w:type="spellEnd"/>
            <w:r>
              <w:rPr>
                <w:rFonts w:ascii="Arial" w:hAnsi="Arial" w:cs="Arial"/>
                <w:sz w:val="22"/>
                <w:szCs w:val="22"/>
              </w:rPr>
              <w:t xml:space="preserve"> </w:t>
            </w:r>
            <w:proofErr w:type="spellStart"/>
            <w:r>
              <w:rPr>
                <w:rFonts w:ascii="Arial" w:hAnsi="Arial" w:cs="Arial"/>
                <w:sz w:val="22"/>
                <w:szCs w:val="22"/>
              </w:rPr>
              <w:t>Kammerjungfer</w:t>
            </w:r>
            <w:proofErr w:type="spellEnd"/>
            <w:r>
              <w:rPr>
                <w:rFonts w:ascii="Arial" w:hAnsi="Arial" w:cs="Arial"/>
                <w:sz w:val="22"/>
                <w:szCs w:val="22"/>
              </w:rPr>
              <w:t xml:space="preserve"> </w:t>
            </w:r>
            <w:proofErr w:type="spellStart"/>
            <w:r>
              <w:rPr>
                <w:rFonts w:ascii="Arial" w:hAnsi="Arial" w:cs="Arial"/>
                <w:sz w:val="22"/>
                <w:szCs w:val="22"/>
              </w:rPr>
              <w:t>nur</w:t>
            </w:r>
            <w:proofErr w:type="spellEnd"/>
            <w:r>
              <w:rPr>
                <w:rFonts w:ascii="Arial" w:hAnsi="Arial" w:cs="Arial"/>
                <w:sz w:val="22"/>
                <w:szCs w:val="22"/>
              </w:rPr>
              <w:t xml:space="preserve">?” Da </w:t>
            </w:r>
            <w:proofErr w:type="spellStart"/>
            <w:r>
              <w:rPr>
                <w:rFonts w:ascii="Arial" w:hAnsi="Arial" w:cs="Arial"/>
                <w:sz w:val="22"/>
                <w:szCs w:val="22"/>
              </w:rPr>
              <w:t>ist</w:t>
            </w:r>
            <w:proofErr w:type="spellEnd"/>
            <w:r>
              <w:rPr>
                <w:rFonts w:ascii="Arial" w:hAnsi="Arial" w:cs="Arial"/>
                <w:sz w:val="22"/>
                <w:szCs w:val="22"/>
              </w:rPr>
              <w:t xml:space="preserve"> Fräulein Adele, das muss </w:t>
            </w:r>
            <w:proofErr w:type="spellStart"/>
            <w:r>
              <w:rPr>
                <w:rFonts w:ascii="Arial" w:hAnsi="Arial" w:cs="Arial"/>
                <w:sz w:val="22"/>
                <w:szCs w:val="22"/>
              </w:rPr>
              <w:t>dann</w:t>
            </w:r>
            <w:proofErr w:type="spellEnd"/>
            <w:r>
              <w:rPr>
                <w:rFonts w:ascii="Arial" w:hAnsi="Arial" w:cs="Arial"/>
                <w:sz w:val="22"/>
                <w:szCs w:val="22"/>
              </w:rPr>
              <w:t xml:space="preserve"> </w:t>
            </w:r>
            <w:proofErr w:type="spellStart"/>
            <w:r>
              <w:rPr>
                <w:rFonts w:ascii="Arial" w:hAnsi="Arial" w:cs="Arial"/>
                <w:sz w:val="22"/>
                <w:szCs w:val="22"/>
              </w:rPr>
              <w:t>doch</w:t>
            </w:r>
            <w:proofErr w:type="spellEnd"/>
            <w:r>
              <w:rPr>
                <w:rFonts w:ascii="Arial" w:hAnsi="Arial" w:cs="Arial"/>
                <w:sz w:val="22"/>
                <w:szCs w:val="22"/>
              </w:rPr>
              <w:t xml:space="preserve"> mal </w:t>
            </w:r>
            <w:proofErr w:type="spellStart"/>
            <w:r>
              <w:rPr>
                <w:rFonts w:ascii="Arial" w:hAnsi="Arial" w:cs="Arial"/>
                <w:sz w:val="22"/>
                <w:szCs w:val="22"/>
              </w:rPr>
              <w:t>gesagt</w:t>
            </w:r>
            <w:proofErr w:type="spellEnd"/>
            <w:r>
              <w:rPr>
                <w:rFonts w:ascii="Arial" w:hAnsi="Arial" w:cs="Arial"/>
                <w:sz w:val="22"/>
                <w:szCs w:val="22"/>
              </w:rPr>
              <w:t xml:space="preserve"> </w:t>
            </w:r>
            <w:proofErr w:type="spellStart"/>
            <w:r>
              <w:rPr>
                <w:rFonts w:ascii="Arial" w:hAnsi="Arial" w:cs="Arial"/>
                <w:sz w:val="22"/>
                <w:szCs w:val="22"/>
              </w:rPr>
              <w:t>werden</w:t>
            </w:r>
            <w:proofErr w:type="spellEnd"/>
            <w:r>
              <w:rPr>
                <w:rFonts w:ascii="Arial" w:hAnsi="Arial" w:cs="Arial"/>
                <w:sz w:val="22"/>
                <w:szCs w:val="22"/>
              </w:rPr>
              <w:t xml:space="preserve">, </w:t>
            </w:r>
            <w:proofErr w:type="spellStart"/>
            <w:r>
              <w:rPr>
                <w:rFonts w:ascii="Arial" w:hAnsi="Arial" w:cs="Arial"/>
                <w:sz w:val="22"/>
                <w:szCs w:val="22"/>
              </w:rPr>
              <w:t>gründlich</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Irrtum</w:t>
            </w:r>
            <w:proofErr w:type="spellEnd"/>
            <w:r>
              <w:rPr>
                <w:rFonts w:ascii="Arial" w:hAnsi="Arial" w:cs="Arial"/>
                <w:sz w:val="22"/>
                <w:szCs w:val="22"/>
              </w:rPr>
              <w:t xml:space="preserve">. </w:t>
            </w:r>
            <w:proofErr w:type="spellStart"/>
            <w:r>
              <w:rPr>
                <w:rFonts w:ascii="Arial" w:hAnsi="Arial" w:cs="Arial"/>
                <w:sz w:val="22"/>
                <w:szCs w:val="22"/>
              </w:rPr>
              <w:t>Nicht</w:t>
            </w:r>
            <w:proofErr w:type="spellEnd"/>
            <w:r>
              <w:rPr>
                <w:rFonts w:ascii="Arial" w:hAnsi="Arial" w:cs="Arial"/>
                <w:sz w:val="22"/>
                <w:szCs w:val="22"/>
              </w:rPr>
              <w:t xml:space="preserve"> die </w:t>
            </w:r>
            <w:proofErr w:type="spellStart"/>
            <w:r>
              <w:rPr>
                <w:rFonts w:ascii="Arial" w:hAnsi="Arial" w:cs="Arial"/>
                <w:sz w:val="22"/>
                <w:szCs w:val="22"/>
              </w:rPr>
              <w:t>Natur</w:t>
            </w:r>
            <w:proofErr w:type="spellEnd"/>
            <w:r>
              <w:rPr>
                <w:rFonts w:ascii="Arial" w:hAnsi="Arial" w:cs="Arial"/>
                <w:sz w:val="22"/>
                <w:szCs w:val="22"/>
              </w:rPr>
              <w:t xml:space="preserve"> – die </w:t>
            </w:r>
            <w:proofErr w:type="spellStart"/>
            <w:r>
              <w:rPr>
                <w:rFonts w:ascii="Arial" w:hAnsi="Arial" w:cs="Arial"/>
                <w:sz w:val="22"/>
                <w:szCs w:val="22"/>
              </w:rPr>
              <w:t>gesellschaftlichen</w:t>
            </w:r>
            <w:proofErr w:type="spellEnd"/>
            <w:r>
              <w:rPr>
                <w:rFonts w:ascii="Arial" w:hAnsi="Arial" w:cs="Arial"/>
                <w:sz w:val="22"/>
                <w:szCs w:val="22"/>
              </w:rPr>
              <w:t xml:space="preserve"> </w:t>
            </w:r>
            <w:proofErr w:type="spellStart"/>
            <w:r>
              <w:rPr>
                <w:rFonts w:ascii="Arial" w:hAnsi="Arial" w:cs="Arial"/>
                <w:sz w:val="22"/>
                <w:szCs w:val="22"/>
              </w:rPr>
              <w:t>Verhältnisse</w:t>
            </w:r>
            <w:proofErr w:type="spellEnd"/>
            <w:r>
              <w:rPr>
                <w:rFonts w:ascii="Arial" w:hAnsi="Arial" w:cs="Arial"/>
                <w:sz w:val="22"/>
                <w:szCs w:val="22"/>
              </w:rPr>
              <w:t xml:space="preserve"> </w:t>
            </w:r>
            <w:proofErr w:type="spellStart"/>
            <w:r>
              <w:rPr>
                <w:rFonts w:ascii="Arial" w:hAnsi="Arial" w:cs="Arial"/>
                <w:sz w:val="22"/>
                <w:szCs w:val="22"/>
              </w:rPr>
              <w:t>sind</w:t>
            </w:r>
            <w:proofErr w:type="spellEnd"/>
            <w:r>
              <w:rPr>
                <w:rFonts w:ascii="Arial" w:hAnsi="Arial" w:cs="Arial"/>
                <w:sz w:val="22"/>
                <w:szCs w:val="22"/>
              </w:rPr>
              <w:t xml:space="preserve"> es</w:t>
            </w:r>
            <w:r w:rsidR="00EC1A38">
              <w:rPr>
                <w:rFonts w:ascii="Arial" w:hAnsi="Arial" w:cs="Arial"/>
                <w:sz w:val="22"/>
                <w:szCs w:val="22"/>
              </w:rPr>
              <w:t xml:space="preserve">; </w:t>
            </w:r>
            <w:proofErr w:type="spellStart"/>
            <w:r w:rsidR="00EC1A38">
              <w:rPr>
                <w:rFonts w:ascii="Arial" w:hAnsi="Arial" w:cs="Arial"/>
                <w:sz w:val="22"/>
                <w:szCs w:val="22"/>
              </w:rPr>
              <w:t>soubrettenvirtuos</w:t>
            </w:r>
            <w:proofErr w:type="spellEnd"/>
            <w:r w:rsidR="009A6AE4">
              <w:rPr>
                <w:rFonts w:ascii="Arial" w:hAnsi="Arial" w:cs="Arial"/>
                <w:sz w:val="22"/>
                <w:szCs w:val="22"/>
              </w:rPr>
              <w:t xml:space="preserve">; </w:t>
            </w:r>
            <w:proofErr w:type="spellStart"/>
            <w:r w:rsidR="009A6AE4">
              <w:rPr>
                <w:rFonts w:ascii="Arial" w:hAnsi="Arial" w:cs="Arial"/>
                <w:sz w:val="22"/>
                <w:szCs w:val="22"/>
              </w:rPr>
              <w:t>fühlt</w:t>
            </w:r>
            <w:proofErr w:type="spellEnd"/>
            <w:r w:rsidR="009A6AE4">
              <w:rPr>
                <w:rFonts w:ascii="Arial" w:hAnsi="Arial" w:cs="Arial"/>
                <w:sz w:val="22"/>
                <w:szCs w:val="22"/>
              </w:rPr>
              <w:t xml:space="preserve"> </w:t>
            </w:r>
            <w:proofErr w:type="spellStart"/>
            <w:r w:rsidR="009A6AE4">
              <w:rPr>
                <w:rFonts w:ascii="Arial" w:hAnsi="Arial" w:cs="Arial"/>
                <w:sz w:val="22"/>
                <w:szCs w:val="22"/>
              </w:rPr>
              <w:t>sich</w:t>
            </w:r>
            <w:proofErr w:type="spellEnd"/>
            <w:r w:rsidR="009A6AE4">
              <w:rPr>
                <w:rFonts w:ascii="Arial" w:hAnsi="Arial" w:cs="Arial"/>
                <w:sz w:val="22"/>
                <w:szCs w:val="22"/>
              </w:rPr>
              <w:t xml:space="preserve"> </w:t>
            </w:r>
            <w:proofErr w:type="spellStart"/>
            <w:r w:rsidR="009A6AE4">
              <w:rPr>
                <w:rFonts w:ascii="Arial" w:hAnsi="Arial" w:cs="Arial"/>
                <w:sz w:val="22"/>
                <w:szCs w:val="22"/>
              </w:rPr>
              <w:t>zu</w:t>
            </w:r>
            <w:proofErr w:type="spellEnd"/>
            <w:r w:rsidR="009A6AE4">
              <w:rPr>
                <w:rFonts w:ascii="Arial" w:hAnsi="Arial" w:cs="Arial"/>
                <w:sz w:val="22"/>
                <w:szCs w:val="22"/>
              </w:rPr>
              <w:t xml:space="preserve"> </w:t>
            </w:r>
            <w:proofErr w:type="spellStart"/>
            <w:r w:rsidR="009A6AE4">
              <w:rPr>
                <w:rFonts w:ascii="Arial" w:hAnsi="Arial" w:cs="Arial"/>
                <w:sz w:val="22"/>
                <w:szCs w:val="22"/>
              </w:rPr>
              <w:t>Jöherem</w:t>
            </w:r>
            <w:proofErr w:type="spellEnd"/>
            <w:r w:rsidR="009A6AE4">
              <w:rPr>
                <w:rFonts w:ascii="Arial" w:hAnsi="Arial" w:cs="Arial"/>
                <w:sz w:val="22"/>
                <w:szCs w:val="22"/>
              </w:rPr>
              <w:t xml:space="preserve"> </w:t>
            </w:r>
            <w:proofErr w:type="spellStart"/>
            <w:r w:rsidR="009A6AE4">
              <w:rPr>
                <w:rFonts w:ascii="Arial" w:hAnsi="Arial" w:cs="Arial"/>
                <w:sz w:val="22"/>
                <w:szCs w:val="22"/>
              </w:rPr>
              <w:t>berufen</w:t>
            </w:r>
            <w:proofErr w:type="spellEnd"/>
            <w:r w:rsidR="009A6AE4">
              <w:rPr>
                <w:rFonts w:ascii="Arial" w:hAnsi="Arial" w:cs="Arial"/>
                <w:sz w:val="22"/>
                <w:szCs w:val="22"/>
              </w:rPr>
              <w:t xml:space="preserve"> </w:t>
            </w:r>
            <w:proofErr w:type="spellStart"/>
            <w:r w:rsidR="009A6AE4">
              <w:rPr>
                <w:rFonts w:ascii="Arial" w:hAnsi="Arial" w:cs="Arial"/>
                <w:sz w:val="22"/>
                <w:szCs w:val="22"/>
              </w:rPr>
              <w:t>fühlt</w:t>
            </w:r>
            <w:proofErr w:type="spellEnd"/>
            <w:r w:rsidR="009E7C24">
              <w:rPr>
                <w:rFonts w:ascii="Arial" w:hAnsi="Arial" w:cs="Arial"/>
                <w:sz w:val="22"/>
                <w:szCs w:val="22"/>
              </w:rPr>
              <w:t xml:space="preserve">; </w:t>
            </w:r>
            <w:proofErr w:type="spellStart"/>
            <w:r w:rsidR="009E7C24">
              <w:rPr>
                <w:rFonts w:ascii="Arial" w:hAnsi="Arial" w:cs="Arial"/>
                <w:sz w:val="22"/>
                <w:szCs w:val="22"/>
              </w:rPr>
              <w:t>klassenkämpfersiche</w:t>
            </w:r>
            <w:proofErr w:type="spellEnd"/>
            <w:r w:rsidR="009E7C24">
              <w:rPr>
                <w:rFonts w:ascii="Arial" w:hAnsi="Arial" w:cs="Arial"/>
                <w:sz w:val="22"/>
                <w:szCs w:val="22"/>
              </w:rPr>
              <w:t xml:space="preserve"> </w:t>
            </w:r>
            <w:proofErr w:type="spellStart"/>
            <w:r w:rsidR="009E7C24">
              <w:rPr>
                <w:rFonts w:ascii="Arial" w:hAnsi="Arial" w:cs="Arial"/>
                <w:sz w:val="22"/>
                <w:szCs w:val="22"/>
              </w:rPr>
              <w:t>Dienstmädchen</w:t>
            </w:r>
            <w:proofErr w:type="spellEnd"/>
            <w:r w:rsidR="009E7C24">
              <w:rPr>
                <w:rFonts w:ascii="Arial" w:hAnsi="Arial" w:cs="Arial"/>
                <w:sz w:val="22"/>
                <w:szCs w:val="22"/>
              </w:rPr>
              <w:t xml:space="preserve">; </w:t>
            </w:r>
            <w:proofErr w:type="spellStart"/>
            <w:r w:rsidR="009E7C24">
              <w:rPr>
                <w:rFonts w:ascii="Arial" w:hAnsi="Arial" w:cs="Arial"/>
                <w:sz w:val="22"/>
                <w:szCs w:val="22"/>
              </w:rPr>
              <w:t>perlender</w:t>
            </w:r>
            <w:proofErr w:type="spellEnd"/>
            <w:r w:rsidR="009E7C24">
              <w:rPr>
                <w:rFonts w:ascii="Arial" w:hAnsi="Arial" w:cs="Arial"/>
                <w:sz w:val="22"/>
                <w:szCs w:val="22"/>
              </w:rPr>
              <w:t xml:space="preserve">, </w:t>
            </w:r>
            <w:proofErr w:type="spellStart"/>
            <w:r w:rsidR="009E7C24">
              <w:rPr>
                <w:rFonts w:ascii="Arial" w:hAnsi="Arial" w:cs="Arial"/>
                <w:sz w:val="22"/>
                <w:szCs w:val="22"/>
              </w:rPr>
              <w:t>effektsicherer</w:t>
            </w:r>
            <w:proofErr w:type="spellEnd"/>
            <w:r w:rsidR="009E7C24">
              <w:rPr>
                <w:rFonts w:ascii="Arial" w:hAnsi="Arial" w:cs="Arial"/>
                <w:sz w:val="22"/>
                <w:szCs w:val="22"/>
              </w:rPr>
              <w:t xml:space="preserve"> </w:t>
            </w:r>
            <w:proofErr w:type="spellStart"/>
            <w:r w:rsidR="009E7C24">
              <w:rPr>
                <w:rFonts w:ascii="Arial" w:hAnsi="Arial" w:cs="Arial"/>
                <w:sz w:val="22"/>
                <w:szCs w:val="22"/>
              </w:rPr>
              <w:t>Koloraturgeläufigkeit</w:t>
            </w:r>
            <w:proofErr w:type="spellEnd"/>
            <w:r w:rsidR="00782563">
              <w:rPr>
                <w:rFonts w:ascii="Arial" w:hAnsi="Arial" w:cs="Arial"/>
                <w:sz w:val="22"/>
                <w:szCs w:val="22"/>
              </w:rPr>
              <w:t xml:space="preserve">; required coloratura; voice clearly distinct from </w:t>
            </w:r>
            <w:proofErr w:type="spellStart"/>
            <w:r w:rsidR="00782563">
              <w:rPr>
                <w:rFonts w:ascii="Arial" w:hAnsi="Arial" w:cs="Arial"/>
                <w:sz w:val="22"/>
                <w:szCs w:val="22"/>
              </w:rPr>
              <w:t>Rosalinde’s</w:t>
            </w:r>
            <w:proofErr w:type="spellEnd"/>
            <w:r w:rsidR="00896F08">
              <w:rPr>
                <w:rFonts w:ascii="Arial" w:hAnsi="Arial" w:cs="Arial"/>
                <w:sz w:val="22"/>
                <w:szCs w:val="22"/>
              </w:rPr>
              <w:t xml:space="preserve">; </w:t>
            </w:r>
            <w:proofErr w:type="spellStart"/>
            <w:r w:rsidR="00896F08">
              <w:rPr>
                <w:rFonts w:ascii="Arial" w:hAnsi="Arial" w:cs="Arial"/>
                <w:sz w:val="22"/>
                <w:szCs w:val="22"/>
              </w:rPr>
              <w:t>Pfiffig</w:t>
            </w:r>
            <w:proofErr w:type="spellEnd"/>
            <w:r w:rsidR="00896F08">
              <w:rPr>
                <w:rFonts w:ascii="Arial" w:hAnsi="Arial" w:cs="Arial"/>
                <w:sz w:val="22"/>
                <w:szCs w:val="22"/>
              </w:rPr>
              <w:t xml:space="preserve">, </w:t>
            </w:r>
            <w:proofErr w:type="spellStart"/>
            <w:r w:rsidR="00896F08">
              <w:rPr>
                <w:rFonts w:ascii="Arial" w:hAnsi="Arial" w:cs="Arial"/>
                <w:sz w:val="22"/>
                <w:szCs w:val="22"/>
              </w:rPr>
              <w:t>mit</w:t>
            </w:r>
            <w:proofErr w:type="spellEnd"/>
            <w:r w:rsidR="00896F08">
              <w:rPr>
                <w:rFonts w:ascii="Arial" w:hAnsi="Arial" w:cs="Arial"/>
                <w:sz w:val="22"/>
                <w:szCs w:val="22"/>
              </w:rPr>
              <w:t xml:space="preserve"> </w:t>
            </w:r>
            <w:proofErr w:type="spellStart"/>
            <w:r w:rsidR="00896F08">
              <w:rPr>
                <w:rFonts w:ascii="Arial" w:hAnsi="Arial" w:cs="Arial"/>
                <w:sz w:val="22"/>
                <w:szCs w:val="22"/>
              </w:rPr>
              <w:t>welcher</w:t>
            </w:r>
            <w:proofErr w:type="spellEnd"/>
            <w:r w:rsidR="00896F08">
              <w:rPr>
                <w:rFonts w:ascii="Arial" w:hAnsi="Arial" w:cs="Arial"/>
                <w:sz w:val="22"/>
                <w:szCs w:val="22"/>
              </w:rPr>
              <w:t xml:space="preserve"> Nonchalance </w:t>
            </w:r>
            <w:proofErr w:type="spellStart"/>
            <w:r w:rsidR="00896F08">
              <w:rPr>
                <w:rFonts w:ascii="Arial" w:hAnsi="Arial" w:cs="Arial"/>
                <w:sz w:val="22"/>
                <w:szCs w:val="22"/>
              </w:rPr>
              <w:t>sie</w:t>
            </w:r>
            <w:proofErr w:type="spellEnd"/>
            <w:r w:rsidR="00896F08">
              <w:rPr>
                <w:rFonts w:ascii="Arial" w:hAnsi="Arial" w:cs="Arial"/>
                <w:sz w:val="22"/>
                <w:szCs w:val="22"/>
              </w:rPr>
              <w:t xml:space="preserve"> dem “</w:t>
            </w:r>
            <w:proofErr w:type="spellStart"/>
            <w:r w:rsidR="00896F08">
              <w:rPr>
                <w:rFonts w:ascii="Arial" w:hAnsi="Arial" w:cs="Arial"/>
                <w:sz w:val="22"/>
                <w:szCs w:val="22"/>
              </w:rPr>
              <w:t>Herrn</w:t>
            </w:r>
            <w:proofErr w:type="spellEnd"/>
            <w:r w:rsidR="00896F08">
              <w:rPr>
                <w:rFonts w:ascii="Arial" w:hAnsi="Arial" w:cs="Arial"/>
                <w:sz w:val="22"/>
                <w:szCs w:val="22"/>
              </w:rPr>
              <w:t xml:space="preserve"> Marquis” die </w:t>
            </w:r>
            <w:proofErr w:type="spellStart"/>
            <w:r w:rsidR="00896F08">
              <w:rPr>
                <w:rFonts w:ascii="Arial" w:hAnsi="Arial" w:cs="Arial"/>
                <w:sz w:val="22"/>
                <w:szCs w:val="22"/>
              </w:rPr>
              <w:t>feine</w:t>
            </w:r>
            <w:proofErr w:type="spellEnd"/>
            <w:r w:rsidR="00896F08">
              <w:rPr>
                <w:rFonts w:ascii="Arial" w:hAnsi="Arial" w:cs="Arial"/>
                <w:sz w:val="22"/>
                <w:szCs w:val="22"/>
              </w:rPr>
              <w:t xml:space="preserve"> Dame </w:t>
            </w:r>
            <w:proofErr w:type="spellStart"/>
            <w:r w:rsidR="00896F08">
              <w:rPr>
                <w:rFonts w:ascii="Arial" w:hAnsi="Arial" w:cs="Arial"/>
                <w:sz w:val="22"/>
                <w:szCs w:val="22"/>
              </w:rPr>
              <w:t>vorspielte</w:t>
            </w:r>
            <w:proofErr w:type="spellEnd"/>
            <w:r w:rsidR="00FC13AE">
              <w:rPr>
                <w:rFonts w:ascii="Arial" w:hAnsi="Arial" w:cs="Arial"/>
                <w:sz w:val="22"/>
                <w:szCs w:val="22"/>
              </w:rPr>
              <w:t xml:space="preserve">; hat die </w:t>
            </w:r>
            <w:proofErr w:type="spellStart"/>
            <w:r w:rsidR="00FC13AE">
              <w:rPr>
                <w:rFonts w:ascii="Arial" w:hAnsi="Arial" w:cs="Arial"/>
                <w:sz w:val="22"/>
                <w:szCs w:val="22"/>
              </w:rPr>
              <w:t>nötige</w:t>
            </w:r>
            <w:proofErr w:type="spellEnd"/>
            <w:r w:rsidR="00FC13AE">
              <w:rPr>
                <w:rFonts w:ascii="Arial" w:hAnsi="Arial" w:cs="Arial"/>
                <w:sz w:val="22"/>
                <w:szCs w:val="22"/>
              </w:rPr>
              <w:t xml:space="preserve"> </w:t>
            </w:r>
            <w:proofErr w:type="spellStart"/>
            <w:r w:rsidR="00FC13AE">
              <w:rPr>
                <w:rFonts w:ascii="Arial" w:hAnsi="Arial" w:cs="Arial"/>
                <w:sz w:val="22"/>
                <w:szCs w:val="22"/>
              </w:rPr>
              <w:t>Leichtigkeit</w:t>
            </w:r>
            <w:proofErr w:type="spellEnd"/>
            <w:r w:rsidR="00FC13AE">
              <w:rPr>
                <w:rFonts w:ascii="Arial" w:hAnsi="Arial" w:cs="Arial"/>
                <w:sz w:val="22"/>
                <w:szCs w:val="22"/>
              </w:rPr>
              <w:t xml:space="preserve"> in der </w:t>
            </w:r>
            <w:proofErr w:type="spellStart"/>
            <w:r w:rsidR="00FC13AE">
              <w:rPr>
                <w:rFonts w:ascii="Arial" w:hAnsi="Arial" w:cs="Arial"/>
                <w:sz w:val="22"/>
                <w:szCs w:val="22"/>
              </w:rPr>
              <w:t>Stimme</w:t>
            </w:r>
            <w:proofErr w:type="spellEnd"/>
            <w:r w:rsidR="00FC13AE">
              <w:rPr>
                <w:rFonts w:ascii="Arial" w:hAnsi="Arial" w:cs="Arial"/>
                <w:sz w:val="22"/>
                <w:szCs w:val="22"/>
              </w:rPr>
              <w:t xml:space="preserve"> und den </w:t>
            </w:r>
            <w:proofErr w:type="spellStart"/>
            <w:r w:rsidR="00FC13AE">
              <w:rPr>
                <w:rFonts w:ascii="Arial" w:hAnsi="Arial" w:cs="Arial"/>
                <w:sz w:val="22"/>
                <w:szCs w:val="22"/>
              </w:rPr>
              <w:t>perfekten</w:t>
            </w:r>
            <w:proofErr w:type="spellEnd"/>
            <w:r w:rsidR="00FC13AE">
              <w:rPr>
                <w:rFonts w:ascii="Arial" w:hAnsi="Arial" w:cs="Arial"/>
                <w:sz w:val="22"/>
                <w:szCs w:val="22"/>
              </w:rPr>
              <w:t xml:space="preserve"> </w:t>
            </w:r>
            <w:proofErr w:type="spellStart"/>
            <w:r w:rsidR="00FC13AE">
              <w:rPr>
                <w:rFonts w:ascii="Arial" w:hAnsi="Arial" w:cs="Arial"/>
                <w:sz w:val="22"/>
                <w:szCs w:val="22"/>
              </w:rPr>
              <w:t>Stubenmadl</w:t>
            </w:r>
            <w:proofErr w:type="spellEnd"/>
            <w:r w:rsidR="00FC13AE">
              <w:rPr>
                <w:rFonts w:ascii="Arial" w:hAnsi="Arial" w:cs="Arial"/>
                <w:sz w:val="22"/>
                <w:szCs w:val="22"/>
              </w:rPr>
              <w:t xml:space="preserve">-Dialog-Ton; </w:t>
            </w:r>
            <w:proofErr w:type="spellStart"/>
            <w:r w:rsidR="00FC13AE">
              <w:rPr>
                <w:rFonts w:ascii="Arial" w:hAnsi="Arial" w:cs="Arial"/>
                <w:sz w:val="22"/>
                <w:szCs w:val="22"/>
              </w:rPr>
              <w:t>raffiniertes</w:t>
            </w:r>
            <w:proofErr w:type="spellEnd"/>
            <w:r w:rsidR="00FC13AE">
              <w:rPr>
                <w:rFonts w:ascii="Arial" w:hAnsi="Arial" w:cs="Arial"/>
                <w:sz w:val="22"/>
                <w:szCs w:val="22"/>
              </w:rPr>
              <w:t xml:space="preserve"> </w:t>
            </w:r>
            <w:proofErr w:type="spellStart"/>
            <w:r w:rsidR="00FC13AE">
              <w:rPr>
                <w:rFonts w:ascii="Arial" w:hAnsi="Arial" w:cs="Arial"/>
                <w:sz w:val="22"/>
                <w:szCs w:val="22"/>
              </w:rPr>
              <w:t>Kammerkätzchen</w:t>
            </w:r>
            <w:proofErr w:type="spellEnd"/>
            <w:r w:rsidR="00FC13AE">
              <w:rPr>
                <w:rFonts w:ascii="Arial" w:hAnsi="Arial" w:cs="Arial"/>
                <w:sz w:val="22"/>
                <w:szCs w:val="22"/>
              </w:rPr>
              <w:t xml:space="preserve"> </w:t>
            </w:r>
            <w:proofErr w:type="spellStart"/>
            <w:r w:rsidR="00FC13AE">
              <w:rPr>
                <w:rFonts w:ascii="Arial" w:hAnsi="Arial" w:cs="Arial"/>
                <w:sz w:val="22"/>
                <w:szCs w:val="22"/>
              </w:rPr>
              <w:t>mit</w:t>
            </w:r>
            <w:proofErr w:type="spellEnd"/>
            <w:r w:rsidR="00FC13AE">
              <w:rPr>
                <w:rFonts w:ascii="Arial" w:hAnsi="Arial" w:cs="Arial"/>
                <w:sz w:val="22"/>
                <w:szCs w:val="22"/>
              </w:rPr>
              <w:t xml:space="preserve"> </w:t>
            </w:r>
            <w:proofErr w:type="spellStart"/>
            <w:r w:rsidR="00FC13AE">
              <w:rPr>
                <w:rFonts w:ascii="Arial" w:hAnsi="Arial" w:cs="Arial"/>
                <w:sz w:val="22"/>
                <w:szCs w:val="22"/>
              </w:rPr>
              <w:t>jugendlich</w:t>
            </w:r>
            <w:proofErr w:type="spellEnd"/>
            <w:r w:rsidR="00FC13AE">
              <w:rPr>
                <w:rFonts w:ascii="Arial" w:hAnsi="Arial" w:cs="Arial"/>
                <w:sz w:val="22"/>
                <w:szCs w:val="22"/>
              </w:rPr>
              <w:t xml:space="preserve"> </w:t>
            </w:r>
            <w:proofErr w:type="spellStart"/>
            <w:r w:rsidR="00FC13AE">
              <w:rPr>
                <w:rFonts w:ascii="Arial" w:hAnsi="Arial" w:cs="Arial"/>
                <w:sz w:val="22"/>
                <w:szCs w:val="22"/>
              </w:rPr>
              <w:t>frischer</w:t>
            </w:r>
            <w:proofErr w:type="spellEnd"/>
            <w:r w:rsidR="00FC13AE">
              <w:rPr>
                <w:rFonts w:ascii="Arial" w:hAnsi="Arial" w:cs="Arial"/>
                <w:sz w:val="22"/>
                <w:szCs w:val="22"/>
              </w:rPr>
              <w:t xml:space="preserve"> </w:t>
            </w:r>
            <w:proofErr w:type="spellStart"/>
            <w:r w:rsidR="00FC13AE">
              <w:rPr>
                <w:rFonts w:ascii="Arial" w:hAnsi="Arial" w:cs="Arial"/>
                <w:sz w:val="22"/>
                <w:szCs w:val="22"/>
              </w:rPr>
              <w:t>Stimme</w:t>
            </w:r>
            <w:proofErr w:type="spellEnd"/>
            <w:r w:rsidR="00FC13AE">
              <w:rPr>
                <w:rFonts w:ascii="Arial" w:hAnsi="Arial" w:cs="Arial"/>
                <w:sz w:val="22"/>
                <w:szCs w:val="22"/>
              </w:rPr>
              <w:t xml:space="preserve"> und </w:t>
            </w:r>
            <w:proofErr w:type="spellStart"/>
            <w:r w:rsidR="00FC13AE">
              <w:rPr>
                <w:rFonts w:ascii="Arial" w:hAnsi="Arial" w:cs="Arial"/>
                <w:sz w:val="22"/>
                <w:szCs w:val="22"/>
              </w:rPr>
              <w:t>leicht</w:t>
            </w:r>
            <w:proofErr w:type="spellEnd"/>
            <w:r w:rsidR="00FC13AE">
              <w:rPr>
                <w:rFonts w:ascii="Arial" w:hAnsi="Arial" w:cs="Arial"/>
                <w:sz w:val="22"/>
                <w:szCs w:val="22"/>
              </w:rPr>
              <w:t xml:space="preserve"> und locker </w:t>
            </w:r>
            <w:proofErr w:type="spellStart"/>
            <w:r w:rsidR="00FC13AE">
              <w:rPr>
                <w:rFonts w:ascii="Arial" w:hAnsi="Arial" w:cs="Arial"/>
                <w:sz w:val="22"/>
                <w:szCs w:val="22"/>
              </w:rPr>
              <w:t>dahinfließenden</w:t>
            </w:r>
            <w:proofErr w:type="spellEnd"/>
            <w:r w:rsidR="00FC13AE">
              <w:rPr>
                <w:rFonts w:ascii="Arial" w:hAnsi="Arial" w:cs="Arial"/>
                <w:sz w:val="22"/>
                <w:szCs w:val="22"/>
              </w:rPr>
              <w:t xml:space="preserve"> </w:t>
            </w:r>
            <w:proofErr w:type="spellStart"/>
            <w:r w:rsidR="00FC13AE">
              <w:rPr>
                <w:rFonts w:ascii="Arial" w:hAnsi="Arial" w:cs="Arial"/>
                <w:sz w:val="22"/>
                <w:szCs w:val="22"/>
              </w:rPr>
              <w:t>Koloraturen</w:t>
            </w:r>
            <w:proofErr w:type="spellEnd"/>
            <w:r w:rsidR="00FC13AE">
              <w:rPr>
                <w:rFonts w:ascii="Arial" w:hAnsi="Arial" w:cs="Arial"/>
                <w:sz w:val="22"/>
                <w:szCs w:val="22"/>
              </w:rPr>
              <w:t xml:space="preserve">, </w:t>
            </w:r>
            <w:proofErr w:type="spellStart"/>
            <w:r w:rsidR="00FC13AE">
              <w:rPr>
                <w:rFonts w:ascii="Arial" w:hAnsi="Arial" w:cs="Arial"/>
                <w:sz w:val="22"/>
                <w:szCs w:val="22"/>
              </w:rPr>
              <w:t>wie</w:t>
            </w:r>
            <w:proofErr w:type="spellEnd"/>
            <w:r w:rsidR="00FC13AE">
              <w:rPr>
                <w:rFonts w:ascii="Arial" w:hAnsi="Arial" w:cs="Arial"/>
                <w:sz w:val="22"/>
                <w:szCs w:val="22"/>
              </w:rPr>
              <w:t xml:space="preserve"> man </w:t>
            </w:r>
            <w:proofErr w:type="spellStart"/>
            <w:r w:rsidR="00FC13AE">
              <w:rPr>
                <w:rFonts w:ascii="Arial" w:hAnsi="Arial" w:cs="Arial"/>
                <w:sz w:val="22"/>
                <w:szCs w:val="22"/>
              </w:rPr>
              <w:t>sich</w:t>
            </w:r>
            <w:proofErr w:type="spellEnd"/>
            <w:r w:rsidR="00FC13AE">
              <w:rPr>
                <w:rFonts w:ascii="Arial" w:hAnsi="Arial" w:cs="Arial"/>
                <w:sz w:val="22"/>
                <w:szCs w:val="22"/>
              </w:rPr>
              <w:t xml:space="preserve"> </w:t>
            </w:r>
            <w:proofErr w:type="spellStart"/>
            <w:r w:rsidR="00FC13AE">
              <w:rPr>
                <w:rFonts w:ascii="Arial" w:hAnsi="Arial" w:cs="Arial"/>
                <w:sz w:val="22"/>
                <w:szCs w:val="22"/>
              </w:rPr>
              <w:t>bei</w:t>
            </w:r>
            <w:proofErr w:type="spellEnd"/>
            <w:r w:rsidR="00FC13AE">
              <w:rPr>
                <w:rFonts w:ascii="Arial" w:hAnsi="Arial" w:cs="Arial"/>
                <w:sz w:val="22"/>
                <w:szCs w:val="22"/>
              </w:rPr>
              <w:t xml:space="preserve"> </w:t>
            </w:r>
            <w:proofErr w:type="spellStart"/>
            <w:r w:rsidR="00FC13AE">
              <w:rPr>
                <w:rFonts w:ascii="Arial" w:hAnsi="Arial" w:cs="Arial"/>
                <w:sz w:val="22"/>
                <w:szCs w:val="22"/>
              </w:rPr>
              <w:t>dieser</w:t>
            </w:r>
            <w:proofErr w:type="spellEnd"/>
            <w:r w:rsidR="00FC13AE">
              <w:rPr>
                <w:rFonts w:ascii="Arial" w:hAnsi="Arial" w:cs="Arial"/>
                <w:sz w:val="22"/>
                <w:szCs w:val="22"/>
              </w:rPr>
              <w:t xml:space="preserve"> Rolle </w:t>
            </w:r>
            <w:proofErr w:type="spellStart"/>
            <w:r w:rsidR="00FC13AE">
              <w:rPr>
                <w:rFonts w:ascii="Arial" w:hAnsi="Arial" w:cs="Arial"/>
                <w:sz w:val="22"/>
                <w:szCs w:val="22"/>
              </w:rPr>
              <w:t>nur</w:t>
            </w:r>
            <w:proofErr w:type="spellEnd"/>
            <w:r w:rsidR="00FC13AE">
              <w:rPr>
                <w:rFonts w:ascii="Arial" w:hAnsi="Arial" w:cs="Arial"/>
                <w:sz w:val="22"/>
                <w:szCs w:val="22"/>
              </w:rPr>
              <w:t xml:space="preserve"> </w:t>
            </w:r>
            <w:proofErr w:type="spellStart"/>
            <w:r w:rsidR="00FC13AE">
              <w:rPr>
                <w:rFonts w:ascii="Arial" w:hAnsi="Arial" w:cs="Arial"/>
                <w:sz w:val="22"/>
                <w:szCs w:val="22"/>
              </w:rPr>
              <w:t>wünschen</w:t>
            </w:r>
            <w:proofErr w:type="spellEnd"/>
            <w:r w:rsidR="00FC13AE">
              <w:rPr>
                <w:rFonts w:ascii="Arial" w:hAnsi="Arial" w:cs="Arial"/>
                <w:sz w:val="22"/>
                <w:szCs w:val="22"/>
              </w:rPr>
              <w:t xml:space="preserve"> </w:t>
            </w:r>
            <w:proofErr w:type="spellStart"/>
            <w:r w:rsidR="00FC13AE">
              <w:rPr>
                <w:rFonts w:ascii="Arial" w:hAnsi="Arial" w:cs="Arial"/>
                <w:sz w:val="22"/>
                <w:szCs w:val="22"/>
              </w:rPr>
              <w:t>kann</w:t>
            </w:r>
            <w:proofErr w:type="spellEnd"/>
            <w:r w:rsidR="007C2FC4">
              <w:rPr>
                <w:rFonts w:ascii="Arial" w:hAnsi="Arial" w:cs="Arial"/>
                <w:sz w:val="22"/>
                <w:szCs w:val="22"/>
              </w:rPr>
              <w:t xml:space="preserve">; </w:t>
            </w:r>
            <w:proofErr w:type="spellStart"/>
            <w:r w:rsidR="007C2FC4">
              <w:rPr>
                <w:rFonts w:ascii="Arial" w:hAnsi="Arial" w:cs="Arial"/>
                <w:sz w:val="22"/>
                <w:szCs w:val="22"/>
              </w:rPr>
              <w:t>kokette</w:t>
            </w:r>
            <w:proofErr w:type="spellEnd"/>
            <w:r w:rsidR="007C2FC4">
              <w:rPr>
                <w:rFonts w:ascii="Arial" w:hAnsi="Arial" w:cs="Arial"/>
                <w:sz w:val="22"/>
                <w:szCs w:val="22"/>
              </w:rPr>
              <w:t xml:space="preserve">, </w:t>
            </w:r>
            <w:proofErr w:type="spellStart"/>
            <w:r w:rsidR="007C2FC4">
              <w:rPr>
                <w:rFonts w:ascii="Arial" w:hAnsi="Arial" w:cs="Arial"/>
                <w:sz w:val="22"/>
                <w:szCs w:val="22"/>
              </w:rPr>
              <w:t>rechtleichtgewichtige</w:t>
            </w:r>
            <w:proofErr w:type="spellEnd"/>
            <w:r w:rsidR="0059022F">
              <w:rPr>
                <w:rFonts w:ascii="Arial" w:hAnsi="Arial" w:cs="Arial"/>
                <w:sz w:val="22"/>
                <w:szCs w:val="22"/>
              </w:rPr>
              <w:t xml:space="preserve">; der </w:t>
            </w:r>
            <w:proofErr w:type="spellStart"/>
            <w:r w:rsidR="0059022F">
              <w:rPr>
                <w:rFonts w:ascii="Arial" w:hAnsi="Arial" w:cs="Arial"/>
                <w:sz w:val="22"/>
                <w:szCs w:val="22"/>
              </w:rPr>
              <w:t>funkelnde</w:t>
            </w:r>
            <w:proofErr w:type="spellEnd"/>
            <w:r w:rsidR="0059022F">
              <w:rPr>
                <w:rFonts w:ascii="Arial" w:hAnsi="Arial" w:cs="Arial"/>
                <w:sz w:val="22"/>
                <w:szCs w:val="22"/>
              </w:rPr>
              <w:t xml:space="preserve"> Edelstein in der </w:t>
            </w:r>
            <w:proofErr w:type="spellStart"/>
            <w:r w:rsidR="0059022F">
              <w:rPr>
                <w:rFonts w:ascii="Arial" w:hAnsi="Arial" w:cs="Arial"/>
                <w:sz w:val="22"/>
                <w:szCs w:val="22"/>
              </w:rPr>
              <w:t>Operettenkrone</w:t>
            </w:r>
            <w:proofErr w:type="spellEnd"/>
            <w:r w:rsidR="009E7C24">
              <w:rPr>
                <w:rFonts w:ascii="Arial" w:hAnsi="Arial" w:cs="Arial"/>
                <w:sz w:val="22"/>
                <w:szCs w:val="22"/>
              </w:rPr>
              <w:t xml:space="preserve"> </w:t>
            </w:r>
            <w:r>
              <w:rPr>
                <w:rFonts w:ascii="Arial" w:hAnsi="Arial" w:cs="Arial"/>
                <w:sz w:val="22"/>
                <w:szCs w:val="22"/>
              </w:rPr>
              <w:t>(V1)</w:t>
            </w:r>
          </w:p>
          <w:p w14:paraId="5C5B307B" w14:textId="068C8E69" w:rsidR="00614295" w:rsidRDefault="00614295" w:rsidP="004462CE">
            <w:pPr>
              <w:spacing w:line="360" w:lineRule="auto"/>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Falke</w:t>
            </w:r>
            <w:proofErr w:type="spellEnd"/>
            <w:r>
              <w:rPr>
                <w:rFonts w:ascii="Arial" w:hAnsi="Arial" w:cs="Arial"/>
                <w:sz w:val="22"/>
                <w:szCs w:val="22"/>
              </w:rPr>
              <w:t xml:space="preserve">, der </w:t>
            </w:r>
            <w:proofErr w:type="spellStart"/>
            <w:r>
              <w:rPr>
                <w:rFonts w:ascii="Arial" w:hAnsi="Arial" w:cs="Arial"/>
                <w:sz w:val="22"/>
                <w:szCs w:val="22"/>
              </w:rPr>
              <w:t>Rächer</w:t>
            </w:r>
            <w:proofErr w:type="spellEnd"/>
            <w:r w:rsidR="00317735">
              <w:rPr>
                <w:rFonts w:ascii="Arial" w:hAnsi="Arial" w:cs="Arial"/>
                <w:sz w:val="22"/>
                <w:szCs w:val="22"/>
              </w:rPr>
              <w:t xml:space="preserve">; </w:t>
            </w:r>
            <w:proofErr w:type="spellStart"/>
            <w:r w:rsidR="00317735">
              <w:rPr>
                <w:rFonts w:ascii="Arial" w:hAnsi="Arial" w:cs="Arial"/>
                <w:sz w:val="22"/>
                <w:szCs w:val="22"/>
              </w:rPr>
              <w:t>wird</w:t>
            </w:r>
            <w:proofErr w:type="spellEnd"/>
            <w:r w:rsidR="00317735">
              <w:rPr>
                <w:rFonts w:ascii="Arial" w:hAnsi="Arial" w:cs="Arial"/>
                <w:sz w:val="22"/>
                <w:szCs w:val="22"/>
              </w:rPr>
              <w:t xml:space="preserve"> </w:t>
            </w:r>
            <w:proofErr w:type="spellStart"/>
            <w:r w:rsidR="00317735">
              <w:rPr>
                <w:rFonts w:ascii="Arial" w:hAnsi="Arial" w:cs="Arial"/>
                <w:sz w:val="22"/>
                <w:szCs w:val="22"/>
              </w:rPr>
              <w:t>zur</w:t>
            </w:r>
            <w:proofErr w:type="spellEnd"/>
            <w:r w:rsidR="00317735">
              <w:rPr>
                <w:rFonts w:ascii="Arial" w:hAnsi="Arial" w:cs="Arial"/>
                <w:sz w:val="22"/>
                <w:szCs w:val="22"/>
              </w:rPr>
              <w:t xml:space="preserve"> </w:t>
            </w:r>
            <w:proofErr w:type="spellStart"/>
            <w:r w:rsidR="00317735">
              <w:rPr>
                <w:rFonts w:ascii="Arial" w:hAnsi="Arial" w:cs="Arial"/>
                <w:sz w:val="22"/>
                <w:szCs w:val="22"/>
              </w:rPr>
              <w:t>Witzfigur</w:t>
            </w:r>
            <w:proofErr w:type="spellEnd"/>
            <w:r w:rsidR="00317735">
              <w:rPr>
                <w:rFonts w:ascii="Arial" w:hAnsi="Arial" w:cs="Arial"/>
                <w:sz w:val="22"/>
                <w:szCs w:val="22"/>
              </w:rPr>
              <w:t xml:space="preserve"> </w:t>
            </w:r>
            <w:proofErr w:type="spellStart"/>
            <w:r w:rsidR="00317735">
              <w:rPr>
                <w:rFonts w:ascii="Arial" w:hAnsi="Arial" w:cs="Arial"/>
                <w:sz w:val="22"/>
                <w:szCs w:val="22"/>
              </w:rPr>
              <w:t>gemacht</w:t>
            </w:r>
            <w:proofErr w:type="spellEnd"/>
            <w:r w:rsidR="00710E0C">
              <w:rPr>
                <w:rFonts w:ascii="Arial" w:hAnsi="Arial" w:cs="Arial"/>
                <w:sz w:val="22"/>
                <w:szCs w:val="22"/>
              </w:rPr>
              <w:t xml:space="preserve">; </w:t>
            </w:r>
            <w:proofErr w:type="spellStart"/>
            <w:r w:rsidR="00710E0C">
              <w:rPr>
                <w:rFonts w:ascii="Arial" w:hAnsi="Arial" w:cs="Arial"/>
                <w:sz w:val="22"/>
                <w:szCs w:val="22"/>
              </w:rPr>
              <w:t>beging</w:t>
            </w:r>
            <w:proofErr w:type="spellEnd"/>
            <w:r w:rsidR="00710E0C">
              <w:rPr>
                <w:rFonts w:ascii="Arial" w:hAnsi="Arial" w:cs="Arial"/>
                <w:sz w:val="22"/>
                <w:szCs w:val="22"/>
              </w:rPr>
              <w:t xml:space="preserve"> </w:t>
            </w:r>
            <w:proofErr w:type="spellStart"/>
            <w:r w:rsidR="00710E0C">
              <w:rPr>
                <w:rFonts w:ascii="Arial" w:hAnsi="Arial" w:cs="Arial"/>
                <w:sz w:val="22"/>
                <w:szCs w:val="22"/>
              </w:rPr>
              <w:t>verschmitzt</w:t>
            </w:r>
            <w:proofErr w:type="spellEnd"/>
            <w:r w:rsidR="00710E0C">
              <w:rPr>
                <w:rFonts w:ascii="Arial" w:hAnsi="Arial" w:cs="Arial"/>
                <w:sz w:val="22"/>
                <w:szCs w:val="22"/>
              </w:rPr>
              <w:t xml:space="preserve"> und </w:t>
            </w:r>
            <w:proofErr w:type="spellStart"/>
            <w:r w:rsidR="00710E0C">
              <w:rPr>
                <w:rFonts w:ascii="Arial" w:hAnsi="Arial" w:cs="Arial"/>
                <w:sz w:val="22"/>
                <w:szCs w:val="22"/>
              </w:rPr>
              <w:t>mit</w:t>
            </w:r>
            <w:proofErr w:type="spellEnd"/>
            <w:r w:rsidR="00710E0C">
              <w:rPr>
                <w:rFonts w:ascii="Arial" w:hAnsi="Arial" w:cs="Arial"/>
                <w:sz w:val="22"/>
                <w:szCs w:val="22"/>
              </w:rPr>
              <w:t xml:space="preserve"> </w:t>
            </w:r>
            <w:proofErr w:type="spellStart"/>
            <w:r w:rsidR="00710E0C">
              <w:rPr>
                <w:rFonts w:ascii="Arial" w:hAnsi="Arial" w:cs="Arial"/>
                <w:sz w:val="22"/>
                <w:szCs w:val="22"/>
              </w:rPr>
              <w:t>feschem</w:t>
            </w:r>
            <w:proofErr w:type="spellEnd"/>
            <w:r w:rsidR="00710E0C">
              <w:rPr>
                <w:rFonts w:ascii="Arial" w:hAnsi="Arial" w:cs="Arial"/>
                <w:sz w:val="22"/>
                <w:szCs w:val="22"/>
              </w:rPr>
              <w:t xml:space="preserve">, </w:t>
            </w:r>
            <w:proofErr w:type="spellStart"/>
            <w:r w:rsidR="00710E0C">
              <w:rPr>
                <w:rFonts w:ascii="Arial" w:hAnsi="Arial" w:cs="Arial"/>
                <w:sz w:val="22"/>
                <w:szCs w:val="22"/>
              </w:rPr>
              <w:t>süffigem</w:t>
            </w:r>
            <w:proofErr w:type="spellEnd"/>
            <w:r w:rsidR="00710E0C">
              <w:rPr>
                <w:rFonts w:ascii="Arial" w:hAnsi="Arial" w:cs="Arial"/>
                <w:sz w:val="22"/>
                <w:szCs w:val="22"/>
              </w:rPr>
              <w:t xml:space="preserve"> </w:t>
            </w:r>
            <w:proofErr w:type="spellStart"/>
            <w:r w:rsidR="00710E0C">
              <w:rPr>
                <w:rFonts w:ascii="Arial" w:hAnsi="Arial" w:cs="Arial"/>
                <w:sz w:val="22"/>
                <w:szCs w:val="22"/>
              </w:rPr>
              <w:t>Charme</w:t>
            </w:r>
            <w:proofErr w:type="spellEnd"/>
            <w:r>
              <w:rPr>
                <w:rFonts w:ascii="Arial" w:hAnsi="Arial" w:cs="Arial"/>
                <w:sz w:val="22"/>
                <w:szCs w:val="22"/>
              </w:rPr>
              <w:t>(V1)</w:t>
            </w:r>
          </w:p>
          <w:p w14:paraId="7E046E2C" w14:textId="77777777" w:rsidR="00614295" w:rsidRDefault="00614295" w:rsidP="004462CE">
            <w:pPr>
              <w:spacing w:line="360" w:lineRule="auto"/>
              <w:rPr>
                <w:rFonts w:ascii="Arial" w:hAnsi="Arial" w:cs="Arial"/>
                <w:sz w:val="22"/>
                <w:szCs w:val="22"/>
              </w:rPr>
            </w:pPr>
            <w:r>
              <w:rPr>
                <w:rFonts w:ascii="Arial" w:hAnsi="Arial" w:cs="Arial"/>
                <w:sz w:val="22"/>
                <w:szCs w:val="22"/>
              </w:rPr>
              <w:t xml:space="preserve">Adele und </w:t>
            </w:r>
            <w:proofErr w:type="spellStart"/>
            <w:r>
              <w:rPr>
                <w:rFonts w:ascii="Arial" w:hAnsi="Arial" w:cs="Arial"/>
                <w:sz w:val="22"/>
                <w:szCs w:val="22"/>
              </w:rPr>
              <w:t>Rosalinde</w:t>
            </w:r>
            <w:proofErr w:type="spellEnd"/>
            <w:r>
              <w:rPr>
                <w:rFonts w:ascii="Arial" w:hAnsi="Arial" w:cs="Arial"/>
                <w:sz w:val="22"/>
                <w:szCs w:val="22"/>
              </w:rPr>
              <w:t xml:space="preserve">: </w:t>
            </w:r>
            <w:proofErr w:type="spellStart"/>
            <w:r>
              <w:rPr>
                <w:rFonts w:ascii="Arial" w:hAnsi="Arial" w:cs="Arial"/>
                <w:sz w:val="22"/>
                <w:szCs w:val="22"/>
              </w:rPr>
              <w:t>zwei</w:t>
            </w:r>
            <w:proofErr w:type="spellEnd"/>
            <w:r>
              <w:rPr>
                <w:rFonts w:ascii="Arial" w:hAnsi="Arial" w:cs="Arial"/>
                <w:sz w:val="22"/>
                <w:szCs w:val="22"/>
              </w:rPr>
              <w:t xml:space="preserve"> </w:t>
            </w:r>
            <w:proofErr w:type="spellStart"/>
            <w:r>
              <w:rPr>
                <w:rFonts w:ascii="Arial" w:hAnsi="Arial" w:cs="Arial"/>
                <w:sz w:val="22"/>
                <w:szCs w:val="22"/>
              </w:rPr>
              <w:t>tigerhafte</w:t>
            </w:r>
            <w:proofErr w:type="spellEnd"/>
            <w:r>
              <w:rPr>
                <w:rFonts w:ascii="Arial" w:hAnsi="Arial" w:cs="Arial"/>
                <w:sz w:val="22"/>
                <w:szCs w:val="22"/>
              </w:rPr>
              <w:t xml:space="preserve"> Drama-Queens</w:t>
            </w:r>
          </w:p>
          <w:p w14:paraId="020F02ED" w14:textId="66E73219" w:rsidR="009A6AE4" w:rsidRDefault="009A6AE4" w:rsidP="004462CE">
            <w:pPr>
              <w:spacing w:line="360" w:lineRule="auto"/>
              <w:rPr>
                <w:rFonts w:ascii="Arial" w:hAnsi="Arial" w:cs="Arial"/>
                <w:sz w:val="22"/>
                <w:szCs w:val="22"/>
              </w:rPr>
            </w:pPr>
            <w:proofErr w:type="spellStart"/>
            <w:r>
              <w:rPr>
                <w:rFonts w:ascii="Arial" w:hAnsi="Arial" w:cs="Arial"/>
                <w:sz w:val="22"/>
                <w:szCs w:val="22"/>
              </w:rPr>
              <w:t>eigene</w:t>
            </w:r>
            <w:proofErr w:type="spellEnd"/>
            <w:r>
              <w:rPr>
                <w:rFonts w:ascii="Arial" w:hAnsi="Arial" w:cs="Arial"/>
                <w:sz w:val="22"/>
                <w:szCs w:val="22"/>
              </w:rPr>
              <w:t xml:space="preserve"> </w:t>
            </w:r>
            <w:proofErr w:type="spellStart"/>
            <w:r>
              <w:rPr>
                <w:rFonts w:ascii="Arial" w:hAnsi="Arial" w:cs="Arial"/>
                <w:sz w:val="22"/>
                <w:szCs w:val="22"/>
              </w:rPr>
              <w:t>Pläne</w:t>
            </w:r>
            <w:proofErr w:type="spellEnd"/>
            <w:r>
              <w:rPr>
                <w:rFonts w:ascii="Arial" w:hAnsi="Arial" w:cs="Arial"/>
                <w:sz w:val="22"/>
                <w:szCs w:val="22"/>
              </w:rPr>
              <w:t xml:space="preserve"> </w:t>
            </w:r>
            <w:proofErr w:type="spellStart"/>
            <w:r>
              <w:rPr>
                <w:rFonts w:ascii="Arial" w:hAnsi="Arial" w:cs="Arial"/>
                <w:sz w:val="22"/>
                <w:szCs w:val="22"/>
              </w:rPr>
              <w:t>für</w:t>
            </w:r>
            <w:proofErr w:type="spellEnd"/>
            <w:r>
              <w:rPr>
                <w:rFonts w:ascii="Arial" w:hAnsi="Arial" w:cs="Arial"/>
                <w:sz w:val="22"/>
                <w:szCs w:val="22"/>
              </w:rPr>
              <w:t xml:space="preserve"> die </w:t>
            </w:r>
            <w:proofErr w:type="spellStart"/>
            <w:r>
              <w:rPr>
                <w:rFonts w:ascii="Arial" w:hAnsi="Arial" w:cs="Arial"/>
                <w:sz w:val="22"/>
                <w:szCs w:val="22"/>
              </w:rPr>
              <w:t>kommende</w:t>
            </w:r>
            <w:proofErr w:type="spellEnd"/>
            <w:r>
              <w:rPr>
                <w:rFonts w:ascii="Arial" w:hAnsi="Arial" w:cs="Arial"/>
                <w:sz w:val="22"/>
                <w:szCs w:val="22"/>
              </w:rPr>
              <w:t xml:space="preserve"> Nacht…</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ungarische</w:t>
            </w:r>
            <w:proofErr w:type="spellEnd"/>
            <w:r>
              <w:rPr>
                <w:rFonts w:ascii="Arial" w:hAnsi="Arial" w:cs="Arial"/>
                <w:sz w:val="22"/>
                <w:szCs w:val="22"/>
              </w:rPr>
              <w:t xml:space="preserve"> </w:t>
            </w:r>
            <w:proofErr w:type="spellStart"/>
            <w:r>
              <w:rPr>
                <w:rFonts w:ascii="Arial" w:hAnsi="Arial" w:cs="Arial"/>
                <w:sz w:val="22"/>
                <w:szCs w:val="22"/>
              </w:rPr>
              <w:t>Gräfin</w:t>
            </w:r>
            <w:proofErr w:type="spellEnd"/>
            <w:r w:rsidR="00580EC2">
              <w:rPr>
                <w:rFonts w:ascii="Arial" w:hAnsi="Arial" w:cs="Arial"/>
                <w:sz w:val="22"/>
                <w:szCs w:val="22"/>
              </w:rPr>
              <w:t xml:space="preserve">; Csardas = </w:t>
            </w:r>
            <w:proofErr w:type="spellStart"/>
            <w:r w:rsidR="00580EC2">
              <w:rPr>
                <w:rFonts w:ascii="Arial" w:hAnsi="Arial" w:cs="Arial"/>
                <w:sz w:val="22"/>
                <w:szCs w:val="22"/>
              </w:rPr>
              <w:t>Gradmesser</w:t>
            </w:r>
            <w:proofErr w:type="spellEnd"/>
            <w:r w:rsidR="00580EC2">
              <w:rPr>
                <w:rFonts w:ascii="Arial" w:hAnsi="Arial" w:cs="Arial"/>
                <w:sz w:val="22"/>
                <w:szCs w:val="22"/>
              </w:rPr>
              <w:t xml:space="preserve"> </w:t>
            </w:r>
            <w:proofErr w:type="spellStart"/>
            <w:r w:rsidR="00580EC2">
              <w:rPr>
                <w:rFonts w:ascii="Arial" w:hAnsi="Arial" w:cs="Arial"/>
                <w:sz w:val="22"/>
                <w:szCs w:val="22"/>
              </w:rPr>
              <w:t>für</w:t>
            </w:r>
            <w:proofErr w:type="spellEnd"/>
            <w:r w:rsidR="00580EC2">
              <w:rPr>
                <w:rFonts w:ascii="Arial" w:hAnsi="Arial" w:cs="Arial"/>
                <w:sz w:val="22"/>
                <w:szCs w:val="22"/>
              </w:rPr>
              <w:t xml:space="preserve"> </w:t>
            </w:r>
            <w:proofErr w:type="spellStart"/>
            <w:r w:rsidR="00580EC2">
              <w:rPr>
                <w:rFonts w:ascii="Arial" w:hAnsi="Arial" w:cs="Arial"/>
                <w:sz w:val="22"/>
                <w:szCs w:val="22"/>
              </w:rPr>
              <w:t>diese</w:t>
            </w:r>
            <w:proofErr w:type="spellEnd"/>
            <w:r w:rsidR="00580EC2">
              <w:rPr>
                <w:rFonts w:ascii="Arial" w:hAnsi="Arial" w:cs="Arial"/>
                <w:sz w:val="22"/>
                <w:szCs w:val="22"/>
              </w:rPr>
              <w:t xml:space="preserve"> </w:t>
            </w:r>
            <w:proofErr w:type="spellStart"/>
            <w:r w:rsidR="00580EC2">
              <w:rPr>
                <w:rFonts w:ascii="Arial" w:hAnsi="Arial" w:cs="Arial"/>
                <w:sz w:val="22"/>
                <w:szCs w:val="22"/>
              </w:rPr>
              <w:t>Partie</w:t>
            </w:r>
            <w:proofErr w:type="spellEnd"/>
            <w:r>
              <w:rPr>
                <w:rFonts w:ascii="Arial" w:hAnsi="Arial" w:cs="Arial"/>
                <w:sz w:val="22"/>
                <w:szCs w:val="22"/>
              </w:rPr>
              <w:t xml:space="preserve"> (</w:t>
            </w:r>
            <w:proofErr w:type="spellStart"/>
            <w:r>
              <w:rPr>
                <w:rFonts w:ascii="Arial" w:hAnsi="Arial" w:cs="Arial"/>
                <w:sz w:val="22"/>
                <w:szCs w:val="22"/>
              </w:rPr>
              <w:t>Rosalinde</w:t>
            </w:r>
            <w:proofErr w:type="spellEnd"/>
            <w:r>
              <w:rPr>
                <w:rFonts w:ascii="Arial" w:hAnsi="Arial" w:cs="Arial"/>
                <w:sz w:val="22"/>
                <w:szCs w:val="22"/>
              </w:rPr>
              <w:t>)…</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französicher</w:t>
            </w:r>
            <w:proofErr w:type="spellEnd"/>
            <w:r>
              <w:rPr>
                <w:rFonts w:ascii="Arial" w:hAnsi="Arial" w:cs="Arial"/>
                <w:sz w:val="22"/>
                <w:szCs w:val="22"/>
              </w:rPr>
              <w:t xml:space="preserve"> Marquis –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Gefängnisinsasse</w:t>
            </w:r>
            <w:proofErr w:type="spellEnd"/>
            <w:r>
              <w:rPr>
                <w:rFonts w:ascii="Arial" w:hAnsi="Arial" w:cs="Arial"/>
                <w:sz w:val="22"/>
                <w:szCs w:val="22"/>
              </w:rPr>
              <w:t xml:space="preserve"> (Einstein)…</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angebliche</w:t>
            </w:r>
            <w:proofErr w:type="spellEnd"/>
            <w:r>
              <w:rPr>
                <w:rFonts w:ascii="Arial" w:hAnsi="Arial" w:cs="Arial"/>
                <w:sz w:val="22"/>
                <w:szCs w:val="22"/>
              </w:rPr>
              <w:t xml:space="preserve"> </w:t>
            </w:r>
            <w:proofErr w:type="spellStart"/>
            <w:r>
              <w:rPr>
                <w:rFonts w:ascii="Arial" w:hAnsi="Arial" w:cs="Arial"/>
                <w:sz w:val="22"/>
                <w:szCs w:val="22"/>
              </w:rPr>
              <w:t>Tänzerin</w:t>
            </w:r>
            <w:proofErr w:type="spellEnd"/>
          </w:p>
          <w:p w14:paraId="5055EEF3" w14:textId="7BC94433" w:rsidR="009E7C24" w:rsidRDefault="009A6AE4" w:rsidP="004462CE">
            <w:pPr>
              <w:spacing w:line="360" w:lineRule="auto"/>
              <w:rPr>
                <w:rFonts w:ascii="Arial" w:hAnsi="Arial" w:cs="Arial"/>
                <w:sz w:val="22"/>
                <w:szCs w:val="22"/>
              </w:rPr>
            </w:pPr>
            <w:proofErr w:type="spellStart"/>
            <w:r>
              <w:rPr>
                <w:rFonts w:ascii="Arial" w:hAnsi="Arial" w:cs="Arial"/>
                <w:sz w:val="22"/>
                <w:szCs w:val="22"/>
              </w:rPr>
              <w:t>italienischen</w:t>
            </w:r>
            <w:proofErr w:type="spellEnd"/>
            <w:r>
              <w:rPr>
                <w:rFonts w:ascii="Arial" w:hAnsi="Arial" w:cs="Arial"/>
                <w:sz w:val="22"/>
                <w:szCs w:val="22"/>
              </w:rPr>
              <w:t xml:space="preserve"> Tenor, der </w:t>
            </w:r>
            <w:proofErr w:type="spellStart"/>
            <w:r>
              <w:rPr>
                <w:rFonts w:ascii="Arial" w:hAnsi="Arial" w:cs="Arial"/>
                <w:sz w:val="22"/>
                <w:szCs w:val="22"/>
              </w:rPr>
              <w:t>völlig</w:t>
            </w:r>
            <w:proofErr w:type="spellEnd"/>
            <w:r>
              <w:rPr>
                <w:rFonts w:ascii="Arial" w:hAnsi="Arial" w:cs="Arial"/>
                <w:sz w:val="22"/>
                <w:szCs w:val="22"/>
              </w:rPr>
              <w:t xml:space="preserve"> rein und </w:t>
            </w:r>
            <w:proofErr w:type="spellStart"/>
            <w:r>
              <w:rPr>
                <w:rFonts w:ascii="Arial" w:hAnsi="Arial" w:cs="Arial"/>
                <w:sz w:val="22"/>
                <w:szCs w:val="22"/>
              </w:rPr>
              <w:t>unverbraucht</w:t>
            </w:r>
            <w:proofErr w:type="spellEnd"/>
            <w:r>
              <w:rPr>
                <w:rFonts w:ascii="Arial" w:hAnsi="Arial" w:cs="Arial"/>
                <w:sz w:val="22"/>
                <w:szCs w:val="22"/>
              </w:rPr>
              <w:t xml:space="preserve"> </w:t>
            </w:r>
            <w:proofErr w:type="spellStart"/>
            <w:r>
              <w:rPr>
                <w:rFonts w:ascii="Arial" w:hAnsi="Arial" w:cs="Arial"/>
                <w:sz w:val="22"/>
                <w:szCs w:val="22"/>
              </w:rPr>
              <w:t>kam</w:t>
            </w:r>
            <w:proofErr w:type="spellEnd"/>
            <w:r w:rsidR="002F33B1">
              <w:rPr>
                <w:rFonts w:ascii="Arial" w:hAnsi="Arial" w:cs="Arial"/>
                <w:sz w:val="22"/>
                <w:szCs w:val="22"/>
              </w:rPr>
              <w:t xml:space="preserve">; alle </w:t>
            </w:r>
            <w:proofErr w:type="spellStart"/>
            <w:r w:rsidR="002F33B1">
              <w:rPr>
                <w:rFonts w:ascii="Arial" w:hAnsi="Arial" w:cs="Arial"/>
                <w:sz w:val="22"/>
                <w:szCs w:val="22"/>
              </w:rPr>
              <w:t>Tenöre</w:t>
            </w:r>
            <w:proofErr w:type="spellEnd"/>
            <w:r w:rsidR="002F33B1">
              <w:rPr>
                <w:rFonts w:ascii="Arial" w:hAnsi="Arial" w:cs="Arial"/>
                <w:sz w:val="22"/>
                <w:szCs w:val="22"/>
              </w:rPr>
              <w:t xml:space="preserve"> der Welt </w:t>
            </w:r>
            <w:proofErr w:type="spellStart"/>
            <w:r w:rsidR="002F33B1">
              <w:rPr>
                <w:rFonts w:ascii="Arial" w:hAnsi="Arial" w:cs="Arial"/>
                <w:sz w:val="22"/>
                <w:szCs w:val="22"/>
              </w:rPr>
              <w:t>persiflierend</w:t>
            </w:r>
            <w:proofErr w:type="spellEnd"/>
            <w:r w:rsidR="00782563">
              <w:rPr>
                <w:rFonts w:ascii="Arial" w:hAnsi="Arial" w:cs="Arial"/>
                <w:sz w:val="22"/>
                <w:szCs w:val="22"/>
              </w:rPr>
              <w:t xml:space="preserve">; </w:t>
            </w:r>
            <w:proofErr w:type="spellStart"/>
            <w:r w:rsidR="00782563">
              <w:rPr>
                <w:rFonts w:ascii="Arial" w:hAnsi="Arial" w:cs="Arial"/>
                <w:sz w:val="22"/>
                <w:szCs w:val="22"/>
              </w:rPr>
              <w:t>Tenorkarikatur</w:t>
            </w:r>
            <w:proofErr w:type="spellEnd"/>
            <w:r w:rsidR="00782563">
              <w:rPr>
                <w:rFonts w:ascii="Arial" w:hAnsi="Arial" w:cs="Arial"/>
                <w:sz w:val="22"/>
                <w:szCs w:val="22"/>
              </w:rPr>
              <w:t>...</w:t>
            </w:r>
            <w:proofErr w:type="spellStart"/>
            <w:r w:rsidR="00782563">
              <w:rPr>
                <w:rFonts w:ascii="Arial" w:hAnsi="Arial" w:cs="Arial"/>
                <w:sz w:val="22"/>
                <w:szCs w:val="22"/>
              </w:rPr>
              <w:t>darf</w:t>
            </w:r>
            <w:proofErr w:type="spellEnd"/>
            <w:r w:rsidR="00782563">
              <w:rPr>
                <w:rFonts w:ascii="Arial" w:hAnsi="Arial" w:cs="Arial"/>
                <w:sz w:val="22"/>
                <w:szCs w:val="22"/>
              </w:rPr>
              <w:t xml:space="preserve"> </w:t>
            </w:r>
            <w:proofErr w:type="spellStart"/>
            <w:r w:rsidR="00782563">
              <w:rPr>
                <w:rFonts w:ascii="Arial" w:hAnsi="Arial" w:cs="Arial"/>
                <w:sz w:val="22"/>
                <w:szCs w:val="22"/>
              </w:rPr>
              <w:t>immer</w:t>
            </w:r>
            <w:proofErr w:type="spellEnd"/>
            <w:r w:rsidR="00782563">
              <w:rPr>
                <w:rFonts w:ascii="Arial" w:hAnsi="Arial" w:cs="Arial"/>
                <w:sz w:val="22"/>
                <w:szCs w:val="22"/>
              </w:rPr>
              <w:t xml:space="preserve"> </w:t>
            </w:r>
            <w:proofErr w:type="spellStart"/>
            <w:r w:rsidR="00782563">
              <w:rPr>
                <w:rFonts w:ascii="Arial" w:hAnsi="Arial" w:cs="Arial"/>
                <w:sz w:val="22"/>
                <w:szCs w:val="22"/>
              </w:rPr>
              <w:t>wieder</w:t>
            </w:r>
            <w:proofErr w:type="spellEnd"/>
            <w:r w:rsidR="00782563">
              <w:rPr>
                <w:rFonts w:ascii="Arial" w:hAnsi="Arial" w:cs="Arial"/>
                <w:sz w:val="22"/>
                <w:szCs w:val="22"/>
              </w:rPr>
              <w:t xml:space="preserve"> </w:t>
            </w:r>
            <w:proofErr w:type="spellStart"/>
            <w:r w:rsidR="00782563">
              <w:rPr>
                <w:rFonts w:ascii="Arial" w:hAnsi="Arial" w:cs="Arial"/>
                <w:sz w:val="22"/>
                <w:szCs w:val="22"/>
              </w:rPr>
              <w:t>Drei</w:t>
            </w:r>
            <w:proofErr w:type="spellEnd"/>
            <w:r w:rsidR="00782563">
              <w:rPr>
                <w:rFonts w:ascii="Arial" w:hAnsi="Arial" w:cs="Arial"/>
                <w:sz w:val="22"/>
                <w:szCs w:val="22"/>
              </w:rPr>
              <w:t>-</w:t>
            </w:r>
            <w:proofErr w:type="spellStart"/>
            <w:r w:rsidR="00782563">
              <w:rPr>
                <w:rFonts w:ascii="Arial" w:hAnsi="Arial" w:cs="Arial"/>
                <w:sz w:val="22"/>
                <w:szCs w:val="22"/>
              </w:rPr>
              <w:t>Tenöre</w:t>
            </w:r>
            <w:proofErr w:type="spellEnd"/>
            <w:r w:rsidR="00782563">
              <w:rPr>
                <w:rFonts w:ascii="Arial" w:hAnsi="Arial" w:cs="Arial"/>
                <w:sz w:val="22"/>
                <w:szCs w:val="22"/>
              </w:rPr>
              <w:t xml:space="preserve">-Hits </w:t>
            </w:r>
            <w:proofErr w:type="spellStart"/>
            <w:r w:rsidR="00782563">
              <w:rPr>
                <w:rFonts w:ascii="Arial" w:hAnsi="Arial" w:cs="Arial"/>
                <w:sz w:val="22"/>
                <w:szCs w:val="22"/>
              </w:rPr>
              <w:t>anstimmen</w:t>
            </w:r>
            <w:proofErr w:type="spellEnd"/>
            <w:r w:rsidR="00896F08">
              <w:rPr>
                <w:rFonts w:ascii="Arial" w:hAnsi="Arial" w:cs="Arial"/>
                <w:sz w:val="22"/>
                <w:szCs w:val="22"/>
              </w:rPr>
              <w:t xml:space="preserve">; Alfred </w:t>
            </w:r>
            <w:proofErr w:type="spellStart"/>
            <w:r w:rsidR="00896F08">
              <w:rPr>
                <w:rFonts w:ascii="Arial" w:hAnsi="Arial" w:cs="Arial"/>
                <w:sz w:val="22"/>
                <w:szCs w:val="22"/>
              </w:rPr>
              <w:t>mit</w:t>
            </w:r>
            <w:proofErr w:type="spellEnd"/>
            <w:r w:rsidR="00896F08">
              <w:rPr>
                <w:rFonts w:ascii="Arial" w:hAnsi="Arial" w:cs="Arial"/>
                <w:sz w:val="22"/>
                <w:szCs w:val="22"/>
              </w:rPr>
              <w:t xml:space="preserve"> </w:t>
            </w:r>
            <w:proofErr w:type="spellStart"/>
            <w:r w:rsidR="00896F08">
              <w:rPr>
                <w:rFonts w:ascii="Arial" w:hAnsi="Arial" w:cs="Arial"/>
                <w:sz w:val="22"/>
                <w:szCs w:val="22"/>
              </w:rPr>
              <w:t>italienischem</w:t>
            </w:r>
            <w:proofErr w:type="spellEnd"/>
            <w:r w:rsidR="00896F08">
              <w:rPr>
                <w:rFonts w:ascii="Arial" w:hAnsi="Arial" w:cs="Arial"/>
                <w:sz w:val="22"/>
                <w:szCs w:val="22"/>
              </w:rPr>
              <w:t xml:space="preserve"> </w:t>
            </w:r>
            <w:proofErr w:type="spellStart"/>
            <w:r w:rsidR="00896F08">
              <w:rPr>
                <w:rFonts w:ascii="Arial" w:hAnsi="Arial" w:cs="Arial"/>
                <w:sz w:val="22"/>
                <w:szCs w:val="22"/>
              </w:rPr>
              <w:t>Belcanto</w:t>
            </w:r>
            <w:proofErr w:type="spellEnd"/>
            <w:r w:rsidR="00896F08">
              <w:rPr>
                <w:rFonts w:ascii="Arial" w:hAnsi="Arial" w:cs="Arial"/>
                <w:sz w:val="22"/>
                <w:szCs w:val="22"/>
              </w:rPr>
              <w:t xml:space="preserve">, was </w:t>
            </w:r>
            <w:proofErr w:type="spellStart"/>
            <w:r w:rsidR="00896F08">
              <w:rPr>
                <w:rFonts w:ascii="Arial" w:hAnsi="Arial" w:cs="Arial"/>
                <w:sz w:val="22"/>
                <w:szCs w:val="22"/>
              </w:rPr>
              <w:t>ihn</w:t>
            </w:r>
            <w:proofErr w:type="spellEnd"/>
            <w:r w:rsidR="00896F08">
              <w:rPr>
                <w:rFonts w:ascii="Arial" w:hAnsi="Arial" w:cs="Arial"/>
                <w:sz w:val="22"/>
                <w:szCs w:val="22"/>
              </w:rPr>
              <w:t xml:space="preserve"> </w:t>
            </w:r>
            <w:proofErr w:type="spellStart"/>
            <w:r w:rsidR="00896F08">
              <w:rPr>
                <w:rFonts w:ascii="Arial" w:hAnsi="Arial" w:cs="Arial"/>
                <w:sz w:val="22"/>
                <w:szCs w:val="22"/>
              </w:rPr>
              <w:t>sozusagen</w:t>
            </w:r>
            <w:proofErr w:type="spellEnd"/>
            <w:r w:rsidR="00896F08">
              <w:rPr>
                <w:rFonts w:ascii="Arial" w:hAnsi="Arial" w:cs="Arial"/>
                <w:sz w:val="22"/>
                <w:szCs w:val="22"/>
              </w:rPr>
              <w:t xml:space="preserve"> </w:t>
            </w:r>
            <w:proofErr w:type="spellStart"/>
            <w:r w:rsidR="00896F08">
              <w:rPr>
                <w:rFonts w:ascii="Arial" w:hAnsi="Arial" w:cs="Arial"/>
                <w:sz w:val="22"/>
                <w:szCs w:val="22"/>
              </w:rPr>
              <w:t>zum</w:t>
            </w:r>
            <w:proofErr w:type="spellEnd"/>
            <w:r w:rsidR="00896F08">
              <w:rPr>
                <w:rFonts w:ascii="Arial" w:hAnsi="Arial" w:cs="Arial"/>
                <w:sz w:val="22"/>
                <w:szCs w:val="22"/>
              </w:rPr>
              <w:t xml:space="preserve"> “Alfredo” </w:t>
            </w:r>
            <w:proofErr w:type="spellStart"/>
            <w:r w:rsidR="00896F08">
              <w:rPr>
                <w:rFonts w:ascii="Arial" w:hAnsi="Arial" w:cs="Arial"/>
                <w:sz w:val="22"/>
                <w:szCs w:val="22"/>
              </w:rPr>
              <w:t>macht</w:t>
            </w:r>
            <w:proofErr w:type="spellEnd"/>
            <w:r w:rsidR="00FC13AE">
              <w:rPr>
                <w:rFonts w:ascii="Arial" w:hAnsi="Arial" w:cs="Arial"/>
                <w:sz w:val="22"/>
                <w:szCs w:val="22"/>
              </w:rPr>
              <w:t xml:space="preserve">; gut </w:t>
            </w:r>
            <w:proofErr w:type="spellStart"/>
            <w:r w:rsidR="00FC13AE">
              <w:rPr>
                <w:rFonts w:ascii="Arial" w:hAnsi="Arial" w:cs="Arial"/>
                <w:sz w:val="22"/>
                <w:szCs w:val="22"/>
              </w:rPr>
              <w:t>sitzender</w:t>
            </w:r>
            <w:proofErr w:type="spellEnd"/>
            <w:r w:rsidR="00FC13AE">
              <w:rPr>
                <w:rFonts w:ascii="Arial" w:hAnsi="Arial" w:cs="Arial"/>
                <w:sz w:val="22"/>
                <w:szCs w:val="22"/>
              </w:rPr>
              <w:t xml:space="preserve"> </w:t>
            </w:r>
            <w:proofErr w:type="spellStart"/>
            <w:r w:rsidR="00FC13AE">
              <w:rPr>
                <w:rFonts w:ascii="Arial" w:hAnsi="Arial" w:cs="Arial"/>
                <w:sz w:val="22"/>
                <w:szCs w:val="22"/>
              </w:rPr>
              <w:t>Stimme</w:t>
            </w:r>
            <w:proofErr w:type="spellEnd"/>
            <w:r w:rsidR="007C2FC4">
              <w:rPr>
                <w:rFonts w:ascii="Arial" w:hAnsi="Arial" w:cs="Arial"/>
                <w:sz w:val="22"/>
                <w:szCs w:val="22"/>
              </w:rPr>
              <w:t xml:space="preserve">; </w:t>
            </w:r>
            <w:proofErr w:type="spellStart"/>
            <w:r w:rsidR="007C2FC4">
              <w:rPr>
                <w:rFonts w:ascii="Arial" w:hAnsi="Arial" w:cs="Arial"/>
                <w:sz w:val="22"/>
                <w:szCs w:val="22"/>
              </w:rPr>
              <w:t>klangschön</w:t>
            </w:r>
            <w:proofErr w:type="spellEnd"/>
            <w:r w:rsidR="007C2FC4">
              <w:rPr>
                <w:rFonts w:ascii="Arial" w:hAnsi="Arial" w:cs="Arial"/>
                <w:sz w:val="22"/>
                <w:szCs w:val="22"/>
              </w:rPr>
              <w:t xml:space="preserve"> </w:t>
            </w:r>
            <w:proofErr w:type="spellStart"/>
            <w:r w:rsidR="007C2FC4">
              <w:rPr>
                <w:rFonts w:ascii="Arial" w:hAnsi="Arial" w:cs="Arial"/>
                <w:sz w:val="22"/>
                <w:szCs w:val="22"/>
              </w:rPr>
              <w:t>tenoraler</w:t>
            </w:r>
            <w:proofErr w:type="spellEnd"/>
            <w:r w:rsidR="007C2FC4">
              <w:rPr>
                <w:rFonts w:ascii="Arial" w:hAnsi="Arial" w:cs="Arial"/>
                <w:sz w:val="22"/>
                <w:szCs w:val="22"/>
              </w:rPr>
              <w:t xml:space="preserve"> </w:t>
            </w:r>
            <w:proofErr w:type="spellStart"/>
            <w:r w:rsidR="007C2FC4">
              <w:rPr>
                <w:rFonts w:ascii="Arial" w:hAnsi="Arial" w:cs="Arial"/>
                <w:sz w:val="22"/>
                <w:szCs w:val="22"/>
              </w:rPr>
              <w:t>Liebhaber</w:t>
            </w:r>
            <w:proofErr w:type="spellEnd"/>
            <w:r w:rsidR="00710E0C">
              <w:rPr>
                <w:rFonts w:ascii="Arial" w:hAnsi="Arial" w:cs="Arial"/>
                <w:sz w:val="22"/>
                <w:szCs w:val="22"/>
              </w:rPr>
              <w:t xml:space="preserve">; </w:t>
            </w:r>
            <w:proofErr w:type="spellStart"/>
            <w:r w:rsidR="00710E0C">
              <w:rPr>
                <w:rFonts w:ascii="Arial" w:hAnsi="Arial" w:cs="Arial"/>
                <w:sz w:val="22"/>
                <w:szCs w:val="22"/>
              </w:rPr>
              <w:t>prächtig</w:t>
            </w:r>
            <w:proofErr w:type="spellEnd"/>
            <w:r w:rsidR="00710E0C">
              <w:rPr>
                <w:rFonts w:ascii="Arial" w:hAnsi="Arial" w:cs="Arial"/>
                <w:sz w:val="22"/>
                <w:szCs w:val="22"/>
              </w:rPr>
              <w:t xml:space="preserve"> </w:t>
            </w:r>
            <w:proofErr w:type="spellStart"/>
            <w:r w:rsidR="00710E0C">
              <w:rPr>
                <w:rFonts w:ascii="Arial" w:hAnsi="Arial" w:cs="Arial"/>
                <w:sz w:val="22"/>
                <w:szCs w:val="22"/>
              </w:rPr>
              <w:t>outrierten</w:t>
            </w:r>
            <w:proofErr w:type="spellEnd"/>
            <w:r w:rsidR="00710E0C">
              <w:rPr>
                <w:rFonts w:ascii="Arial" w:hAnsi="Arial" w:cs="Arial"/>
                <w:sz w:val="22"/>
                <w:szCs w:val="22"/>
              </w:rPr>
              <w:t xml:space="preserve"> </w:t>
            </w:r>
            <w:proofErr w:type="spellStart"/>
            <w:r w:rsidR="00710E0C">
              <w:rPr>
                <w:rFonts w:ascii="Arial" w:hAnsi="Arial" w:cs="Arial"/>
                <w:sz w:val="22"/>
                <w:szCs w:val="22"/>
              </w:rPr>
              <w:t>tenoralen</w:t>
            </w:r>
            <w:proofErr w:type="spellEnd"/>
            <w:r w:rsidR="00710E0C">
              <w:rPr>
                <w:rFonts w:ascii="Arial" w:hAnsi="Arial" w:cs="Arial"/>
                <w:sz w:val="22"/>
                <w:szCs w:val="22"/>
              </w:rPr>
              <w:t xml:space="preserve"> </w:t>
            </w:r>
            <w:proofErr w:type="spellStart"/>
            <w:r w:rsidR="00710E0C">
              <w:rPr>
                <w:rFonts w:ascii="Arial" w:hAnsi="Arial" w:cs="Arial"/>
                <w:sz w:val="22"/>
                <w:szCs w:val="22"/>
              </w:rPr>
              <w:t>Opernzitaten</w:t>
            </w:r>
            <w:proofErr w:type="spellEnd"/>
            <w:r w:rsidR="00580EC2">
              <w:rPr>
                <w:rFonts w:ascii="Arial" w:hAnsi="Arial" w:cs="Arial"/>
                <w:sz w:val="22"/>
                <w:szCs w:val="22"/>
              </w:rPr>
              <w:t xml:space="preserve">; </w:t>
            </w:r>
            <w:proofErr w:type="spellStart"/>
            <w:r w:rsidR="00580EC2">
              <w:rPr>
                <w:rFonts w:ascii="Arial" w:hAnsi="Arial" w:cs="Arial"/>
                <w:sz w:val="22"/>
                <w:szCs w:val="22"/>
              </w:rPr>
              <w:t>manchmal</w:t>
            </w:r>
            <w:proofErr w:type="spellEnd"/>
            <w:r w:rsidR="00580EC2">
              <w:rPr>
                <w:rFonts w:ascii="Arial" w:hAnsi="Arial" w:cs="Arial"/>
                <w:sz w:val="22"/>
                <w:szCs w:val="22"/>
              </w:rPr>
              <w:t xml:space="preserve"> Star-</w:t>
            </w:r>
            <w:proofErr w:type="spellStart"/>
            <w:r w:rsidR="00580EC2">
              <w:rPr>
                <w:rFonts w:ascii="Arial" w:hAnsi="Arial" w:cs="Arial"/>
                <w:sz w:val="22"/>
                <w:szCs w:val="22"/>
              </w:rPr>
              <w:t>Auftritt</w:t>
            </w:r>
            <w:proofErr w:type="spellEnd"/>
            <w:r w:rsidR="00580EC2">
              <w:rPr>
                <w:rFonts w:ascii="Arial" w:hAnsi="Arial" w:cs="Arial"/>
                <w:sz w:val="22"/>
                <w:szCs w:val="22"/>
              </w:rPr>
              <w:t xml:space="preserve">, </w:t>
            </w:r>
            <w:proofErr w:type="spellStart"/>
            <w:r w:rsidR="00580EC2">
              <w:rPr>
                <w:rFonts w:ascii="Arial" w:hAnsi="Arial" w:cs="Arial"/>
                <w:sz w:val="22"/>
                <w:szCs w:val="22"/>
              </w:rPr>
              <w:t>wie</w:t>
            </w:r>
            <w:proofErr w:type="spellEnd"/>
            <w:r w:rsidR="00580EC2">
              <w:rPr>
                <w:rFonts w:ascii="Arial" w:hAnsi="Arial" w:cs="Arial"/>
                <w:sz w:val="22"/>
                <w:szCs w:val="22"/>
              </w:rPr>
              <w:t xml:space="preserve"> </w:t>
            </w:r>
            <w:proofErr w:type="spellStart"/>
            <w:r w:rsidR="00580EC2">
              <w:rPr>
                <w:rFonts w:ascii="Arial" w:hAnsi="Arial" w:cs="Arial"/>
                <w:sz w:val="22"/>
                <w:szCs w:val="22"/>
              </w:rPr>
              <w:t>Villazon</w:t>
            </w:r>
            <w:proofErr w:type="spellEnd"/>
            <w:r w:rsidR="00580EC2">
              <w:rPr>
                <w:rFonts w:ascii="Arial" w:hAnsi="Arial" w:cs="Arial"/>
                <w:sz w:val="22"/>
                <w:szCs w:val="22"/>
              </w:rPr>
              <w:t xml:space="preserve"> </w:t>
            </w:r>
            <w:proofErr w:type="spellStart"/>
            <w:r w:rsidR="00580EC2">
              <w:rPr>
                <w:rFonts w:ascii="Arial" w:hAnsi="Arial" w:cs="Arial"/>
                <w:sz w:val="22"/>
                <w:szCs w:val="22"/>
              </w:rPr>
              <w:t>oder</w:t>
            </w:r>
            <w:proofErr w:type="spellEnd"/>
            <w:r w:rsidR="00580EC2">
              <w:rPr>
                <w:rFonts w:ascii="Arial" w:hAnsi="Arial" w:cs="Arial"/>
                <w:sz w:val="22"/>
                <w:szCs w:val="22"/>
              </w:rPr>
              <w:t xml:space="preserve"> Andreas </w:t>
            </w:r>
            <w:proofErr w:type="spellStart"/>
            <w:r w:rsidR="00580EC2">
              <w:rPr>
                <w:rFonts w:ascii="Arial" w:hAnsi="Arial" w:cs="Arial"/>
                <w:sz w:val="22"/>
                <w:szCs w:val="22"/>
              </w:rPr>
              <w:t>Schager</w:t>
            </w:r>
            <w:proofErr w:type="spellEnd"/>
            <w:r>
              <w:rPr>
                <w:rFonts w:ascii="Arial" w:hAnsi="Arial" w:cs="Arial"/>
                <w:sz w:val="22"/>
                <w:szCs w:val="22"/>
              </w:rPr>
              <w:t xml:space="preserve"> (Alfred; A1)</w:t>
            </w:r>
          </w:p>
          <w:p w14:paraId="74BC75A1" w14:textId="116EEDE5" w:rsidR="001D35E6" w:rsidRDefault="001D35E6" w:rsidP="004462CE">
            <w:pPr>
              <w:spacing w:line="360" w:lineRule="auto"/>
              <w:rPr>
                <w:rFonts w:ascii="Arial" w:hAnsi="Arial" w:cs="Arial"/>
                <w:sz w:val="22"/>
                <w:szCs w:val="22"/>
              </w:rPr>
            </w:pP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glückloser</w:t>
            </w:r>
            <w:proofErr w:type="spellEnd"/>
            <w:r>
              <w:rPr>
                <w:rFonts w:ascii="Arial" w:hAnsi="Arial" w:cs="Arial"/>
                <w:sz w:val="22"/>
                <w:szCs w:val="22"/>
              </w:rPr>
              <w:t xml:space="preserve">, </w:t>
            </w:r>
            <w:proofErr w:type="spellStart"/>
            <w:r>
              <w:rPr>
                <w:rFonts w:ascii="Arial" w:hAnsi="Arial" w:cs="Arial"/>
                <w:sz w:val="22"/>
                <w:szCs w:val="22"/>
              </w:rPr>
              <w:t>überforderter</w:t>
            </w:r>
            <w:proofErr w:type="spellEnd"/>
            <w:r>
              <w:rPr>
                <w:rFonts w:ascii="Arial" w:hAnsi="Arial" w:cs="Arial"/>
                <w:sz w:val="22"/>
                <w:szCs w:val="22"/>
              </w:rPr>
              <w:t xml:space="preserve"> </w:t>
            </w:r>
            <w:proofErr w:type="spellStart"/>
            <w:r>
              <w:rPr>
                <w:rFonts w:ascii="Arial" w:hAnsi="Arial" w:cs="Arial"/>
                <w:sz w:val="22"/>
                <w:szCs w:val="22"/>
              </w:rPr>
              <w:t>Stotter-Advocat</w:t>
            </w:r>
            <w:proofErr w:type="spellEnd"/>
            <w:r w:rsidR="00FC13AE">
              <w:rPr>
                <w:rFonts w:ascii="Arial" w:hAnsi="Arial" w:cs="Arial"/>
                <w:sz w:val="22"/>
                <w:szCs w:val="22"/>
              </w:rPr>
              <w:t xml:space="preserve">; </w:t>
            </w:r>
            <w:proofErr w:type="spellStart"/>
            <w:r w:rsidR="00FC13AE">
              <w:rPr>
                <w:rFonts w:ascii="Arial" w:hAnsi="Arial" w:cs="Arial"/>
                <w:sz w:val="22"/>
                <w:szCs w:val="22"/>
              </w:rPr>
              <w:t>stotternden</w:t>
            </w:r>
            <w:proofErr w:type="spellEnd"/>
            <w:r w:rsidR="00FC13AE">
              <w:rPr>
                <w:rFonts w:ascii="Arial" w:hAnsi="Arial" w:cs="Arial"/>
                <w:sz w:val="22"/>
                <w:szCs w:val="22"/>
              </w:rPr>
              <w:t xml:space="preserve"> </w:t>
            </w:r>
            <w:proofErr w:type="spellStart"/>
            <w:r w:rsidR="00FC13AE">
              <w:rPr>
                <w:rFonts w:ascii="Arial" w:hAnsi="Arial" w:cs="Arial"/>
                <w:sz w:val="22"/>
                <w:szCs w:val="22"/>
              </w:rPr>
              <w:t>Advokaten</w:t>
            </w:r>
            <w:proofErr w:type="spellEnd"/>
            <w:r>
              <w:rPr>
                <w:rFonts w:ascii="Arial" w:hAnsi="Arial" w:cs="Arial"/>
                <w:sz w:val="22"/>
                <w:szCs w:val="22"/>
              </w:rPr>
              <w:t xml:space="preserve"> (Dr. Blind)</w:t>
            </w:r>
          </w:p>
          <w:p w14:paraId="67A9303F" w14:textId="4786C522" w:rsidR="00225FAC" w:rsidRDefault="00225FAC" w:rsidP="004462CE">
            <w:pPr>
              <w:spacing w:line="360" w:lineRule="auto"/>
              <w:rPr>
                <w:rFonts w:ascii="Arial" w:hAnsi="Arial" w:cs="Arial"/>
                <w:sz w:val="22"/>
                <w:szCs w:val="22"/>
              </w:rPr>
            </w:pPr>
            <w:proofErr w:type="spellStart"/>
            <w:r>
              <w:rPr>
                <w:rFonts w:ascii="Arial" w:hAnsi="Arial" w:cs="Arial"/>
                <w:sz w:val="22"/>
                <w:szCs w:val="22"/>
              </w:rPr>
              <w:lastRenderedPageBreak/>
              <w:t>ein</w:t>
            </w:r>
            <w:proofErr w:type="spellEnd"/>
            <w:r>
              <w:rPr>
                <w:rFonts w:ascii="Arial" w:hAnsi="Arial" w:cs="Arial"/>
                <w:sz w:val="22"/>
                <w:szCs w:val="22"/>
              </w:rPr>
              <w:t xml:space="preserve"> </w:t>
            </w:r>
            <w:proofErr w:type="spellStart"/>
            <w:r>
              <w:rPr>
                <w:rFonts w:ascii="Arial" w:hAnsi="Arial" w:cs="Arial"/>
                <w:sz w:val="22"/>
                <w:szCs w:val="22"/>
              </w:rPr>
              <w:t>verwöhnter</w:t>
            </w:r>
            <w:proofErr w:type="spellEnd"/>
            <w:r>
              <w:rPr>
                <w:rFonts w:ascii="Arial" w:hAnsi="Arial" w:cs="Arial"/>
                <w:sz w:val="22"/>
                <w:szCs w:val="22"/>
              </w:rPr>
              <w:t xml:space="preserve">, </w:t>
            </w:r>
            <w:proofErr w:type="spellStart"/>
            <w:r>
              <w:rPr>
                <w:rFonts w:ascii="Arial" w:hAnsi="Arial" w:cs="Arial"/>
                <w:sz w:val="22"/>
                <w:szCs w:val="22"/>
              </w:rPr>
              <w:t>ungezogener</w:t>
            </w:r>
            <w:proofErr w:type="spellEnd"/>
            <w:r>
              <w:rPr>
                <w:rFonts w:ascii="Arial" w:hAnsi="Arial" w:cs="Arial"/>
                <w:sz w:val="22"/>
                <w:szCs w:val="22"/>
              </w:rPr>
              <w:t xml:space="preserve">, </w:t>
            </w:r>
            <w:proofErr w:type="spellStart"/>
            <w:r>
              <w:rPr>
                <w:rFonts w:ascii="Arial" w:hAnsi="Arial" w:cs="Arial"/>
                <w:sz w:val="22"/>
                <w:szCs w:val="22"/>
              </w:rPr>
              <w:t>junger</w:t>
            </w:r>
            <w:proofErr w:type="spellEnd"/>
            <w:r>
              <w:rPr>
                <w:rFonts w:ascii="Arial" w:hAnsi="Arial" w:cs="Arial"/>
                <w:sz w:val="22"/>
                <w:szCs w:val="22"/>
              </w:rPr>
              <w:t xml:space="preserve"> </w:t>
            </w:r>
            <w:proofErr w:type="spellStart"/>
            <w:r>
              <w:rPr>
                <w:rFonts w:ascii="Arial" w:hAnsi="Arial" w:cs="Arial"/>
                <w:sz w:val="22"/>
                <w:szCs w:val="22"/>
              </w:rPr>
              <w:t>russischer</w:t>
            </w:r>
            <w:proofErr w:type="spellEnd"/>
            <w:r>
              <w:rPr>
                <w:rFonts w:ascii="Arial" w:hAnsi="Arial" w:cs="Arial"/>
                <w:sz w:val="22"/>
                <w:szCs w:val="22"/>
              </w:rPr>
              <w:t xml:space="preserve"> Adler, </w:t>
            </w:r>
            <w:proofErr w:type="spellStart"/>
            <w:r>
              <w:rPr>
                <w:rFonts w:ascii="Arial" w:hAnsi="Arial" w:cs="Arial"/>
                <w:sz w:val="22"/>
                <w:szCs w:val="22"/>
              </w:rPr>
              <w:t>leichtlebig</w:t>
            </w:r>
            <w:proofErr w:type="spellEnd"/>
            <w:r>
              <w:rPr>
                <w:rFonts w:ascii="Arial" w:hAnsi="Arial" w:cs="Arial"/>
                <w:sz w:val="22"/>
                <w:szCs w:val="22"/>
              </w:rPr>
              <w:t xml:space="preserve"> und </w:t>
            </w:r>
            <w:proofErr w:type="spellStart"/>
            <w:r>
              <w:rPr>
                <w:rFonts w:ascii="Arial" w:hAnsi="Arial" w:cs="Arial"/>
                <w:sz w:val="22"/>
                <w:szCs w:val="22"/>
              </w:rPr>
              <w:t>übermütig</w:t>
            </w:r>
            <w:proofErr w:type="spellEnd"/>
            <w:r>
              <w:rPr>
                <w:rFonts w:ascii="Arial" w:hAnsi="Arial" w:cs="Arial"/>
                <w:sz w:val="22"/>
                <w:szCs w:val="22"/>
              </w:rPr>
              <w:t xml:space="preserve"> und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wenig</w:t>
            </w:r>
            <w:proofErr w:type="spellEnd"/>
            <w:r>
              <w:rPr>
                <w:rFonts w:ascii="Arial" w:hAnsi="Arial" w:cs="Arial"/>
                <w:sz w:val="22"/>
                <w:szCs w:val="22"/>
              </w:rPr>
              <w:t xml:space="preserve"> </w:t>
            </w:r>
            <w:proofErr w:type="spellStart"/>
            <w:r>
              <w:rPr>
                <w:rFonts w:ascii="Arial" w:hAnsi="Arial" w:cs="Arial"/>
                <w:sz w:val="22"/>
                <w:szCs w:val="22"/>
              </w:rPr>
              <w:t>willkürlich</w:t>
            </w:r>
            <w:proofErr w:type="spellEnd"/>
            <w:r>
              <w:rPr>
                <w:rFonts w:ascii="Arial" w:hAnsi="Arial" w:cs="Arial"/>
                <w:sz w:val="22"/>
                <w:szCs w:val="22"/>
              </w:rPr>
              <w:t xml:space="preserve">, </w:t>
            </w:r>
            <w:proofErr w:type="spellStart"/>
            <w:r>
              <w:rPr>
                <w:rFonts w:ascii="Arial" w:hAnsi="Arial" w:cs="Arial"/>
                <w:sz w:val="22"/>
                <w:szCs w:val="22"/>
              </w:rPr>
              <w:t>wenn</w:t>
            </w:r>
            <w:proofErr w:type="spellEnd"/>
            <w:r>
              <w:rPr>
                <w:rFonts w:ascii="Arial" w:hAnsi="Arial" w:cs="Arial"/>
                <w:sz w:val="22"/>
                <w:szCs w:val="22"/>
              </w:rPr>
              <w:t xml:space="preserve"> es ums </w:t>
            </w:r>
            <w:proofErr w:type="spellStart"/>
            <w:r>
              <w:rPr>
                <w:rFonts w:ascii="Arial" w:hAnsi="Arial" w:cs="Arial"/>
                <w:sz w:val="22"/>
                <w:szCs w:val="22"/>
              </w:rPr>
              <w:t>Amüsement</w:t>
            </w:r>
            <w:proofErr w:type="spellEnd"/>
            <w:r>
              <w:rPr>
                <w:rFonts w:ascii="Arial" w:hAnsi="Arial" w:cs="Arial"/>
                <w:sz w:val="22"/>
                <w:szCs w:val="22"/>
              </w:rPr>
              <w:t xml:space="preserve"> </w:t>
            </w:r>
            <w:proofErr w:type="spellStart"/>
            <w:r>
              <w:rPr>
                <w:rFonts w:ascii="Arial" w:hAnsi="Arial" w:cs="Arial"/>
                <w:sz w:val="22"/>
                <w:szCs w:val="22"/>
              </w:rPr>
              <w:t>ging</w:t>
            </w:r>
            <w:proofErr w:type="spellEnd"/>
            <w:r>
              <w:rPr>
                <w:rFonts w:ascii="Arial" w:hAnsi="Arial" w:cs="Arial"/>
                <w:sz w:val="22"/>
                <w:szCs w:val="22"/>
              </w:rPr>
              <w:t xml:space="preserve"> (Orlofsky)</w:t>
            </w:r>
          </w:p>
          <w:p w14:paraId="4F1BF16C" w14:textId="77777777" w:rsidR="00896F08" w:rsidRDefault="007B2583" w:rsidP="004462CE">
            <w:pPr>
              <w:spacing w:line="360" w:lineRule="auto"/>
              <w:rPr>
                <w:rFonts w:ascii="Arial" w:hAnsi="Arial" w:cs="Arial"/>
                <w:sz w:val="22"/>
                <w:szCs w:val="22"/>
              </w:rPr>
            </w:pPr>
            <w:proofErr w:type="spellStart"/>
            <w:r>
              <w:rPr>
                <w:rFonts w:ascii="Arial" w:hAnsi="Arial" w:cs="Arial"/>
                <w:sz w:val="22"/>
                <w:szCs w:val="22"/>
              </w:rPr>
              <w:t>folgt</w:t>
            </w:r>
            <w:proofErr w:type="spellEnd"/>
            <w:r>
              <w:rPr>
                <w:rFonts w:ascii="Arial" w:hAnsi="Arial" w:cs="Arial"/>
                <w:sz w:val="22"/>
                <w:szCs w:val="22"/>
              </w:rPr>
              <w:t xml:space="preserve"> der </w:t>
            </w:r>
            <w:proofErr w:type="spellStart"/>
            <w:r>
              <w:rPr>
                <w:rFonts w:ascii="Arial" w:hAnsi="Arial" w:cs="Arial"/>
                <w:sz w:val="22"/>
                <w:szCs w:val="22"/>
              </w:rPr>
              <w:t>Urfassung</w:t>
            </w:r>
            <w:proofErr w:type="spellEnd"/>
            <w:r>
              <w:rPr>
                <w:rFonts w:ascii="Arial" w:hAnsi="Arial" w:cs="Arial"/>
                <w:sz w:val="22"/>
                <w:szCs w:val="22"/>
              </w:rPr>
              <w:t xml:space="preserve"> der </w:t>
            </w:r>
            <w:proofErr w:type="spellStart"/>
            <w:r>
              <w:rPr>
                <w:rFonts w:ascii="Arial" w:hAnsi="Arial" w:cs="Arial"/>
                <w:sz w:val="22"/>
                <w:szCs w:val="22"/>
              </w:rPr>
              <w:t>Operette</w:t>
            </w:r>
            <w:proofErr w:type="spellEnd"/>
            <w:r>
              <w:rPr>
                <w:rFonts w:ascii="Arial" w:hAnsi="Arial" w:cs="Arial"/>
                <w:sz w:val="22"/>
                <w:szCs w:val="22"/>
              </w:rPr>
              <w:t xml:space="preserve"> (</w:t>
            </w:r>
            <w:proofErr w:type="spellStart"/>
            <w:r>
              <w:rPr>
                <w:rFonts w:ascii="Arial" w:hAnsi="Arial" w:cs="Arial"/>
                <w:sz w:val="22"/>
                <w:szCs w:val="22"/>
              </w:rPr>
              <w:t>Bettelstudent</w:t>
            </w:r>
            <w:proofErr w:type="spellEnd"/>
            <w:r>
              <w:rPr>
                <w:rFonts w:ascii="Arial" w:hAnsi="Arial" w:cs="Arial"/>
                <w:sz w:val="22"/>
                <w:szCs w:val="22"/>
              </w:rPr>
              <w:t xml:space="preserve">) und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eingeschliffenen</w:t>
            </w:r>
            <w:proofErr w:type="spellEnd"/>
            <w:r>
              <w:rPr>
                <w:rFonts w:ascii="Arial" w:hAnsi="Arial" w:cs="Arial"/>
                <w:sz w:val="22"/>
                <w:szCs w:val="22"/>
              </w:rPr>
              <w:t xml:space="preserve"> </w:t>
            </w:r>
            <w:proofErr w:type="spellStart"/>
            <w:r>
              <w:rPr>
                <w:rFonts w:ascii="Arial" w:hAnsi="Arial" w:cs="Arial"/>
                <w:sz w:val="22"/>
                <w:szCs w:val="22"/>
              </w:rPr>
              <w:t>Traditionen</w:t>
            </w:r>
            <w:proofErr w:type="spellEnd"/>
            <w:r>
              <w:rPr>
                <w:rFonts w:ascii="Arial" w:hAnsi="Arial" w:cs="Arial"/>
                <w:sz w:val="22"/>
                <w:szCs w:val="22"/>
              </w:rPr>
              <w:t xml:space="preserve">. </w:t>
            </w:r>
            <w:proofErr w:type="spellStart"/>
            <w:r>
              <w:rPr>
                <w:rFonts w:ascii="Arial" w:hAnsi="Arial" w:cs="Arial"/>
                <w:sz w:val="22"/>
                <w:szCs w:val="22"/>
              </w:rPr>
              <w:t>Deshalb</w:t>
            </w:r>
            <w:proofErr w:type="spellEnd"/>
            <w:r>
              <w:rPr>
                <w:rFonts w:ascii="Arial" w:hAnsi="Arial" w:cs="Arial"/>
                <w:sz w:val="22"/>
                <w:szCs w:val="22"/>
              </w:rPr>
              <w:t xml:space="preserve"> </w:t>
            </w:r>
            <w:proofErr w:type="spellStart"/>
            <w:r>
              <w:rPr>
                <w:rFonts w:ascii="Arial" w:hAnsi="Arial" w:cs="Arial"/>
                <w:sz w:val="22"/>
                <w:szCs w:val="22"/>
              </w:rPr>
              <w:t>ist</w:t>
            </w:r>
            <w:proofErr w:type="spellEnd"/>
            <w:r>
              <w:rPr>
                <w:rFonts w:ascii="Arial" w:hAnsi="Arial" w:cs="Arial"/>
                <w:sz w:val="22"/>
                <w:szCs w:val="22"/>
              </w:rPr>
              <w:t xml:space="preserve"> </w:t>
            </w:r>
            <w:proofErr w:type="spellStart"/>
            <w:r w:rsidRPr="00B27E25">
              <w:rPr>
                <w:rFonts w:ascii="Arial" w:hAnsi="Arial" w:cs="Arial"/>
                <w:b/>
                <w:bCs/>
                <w:sz w:val="22"/>
                <w:szCs w:val="22"/>
              </w:rPr>
              <w:t>Obert</w:t>
            </w:r>
            <w:proofErr w:type="spellEnd"/>
            <w:r w:rsidRPr="00B27E25">
              <w:rPr>
                <w:rFonts w:ascii="Arial" w:hAnsi="Arial" w:cs="Arial"/>
                <w:b/>
                <w:bCs/>
                <w:sz w:val="22"/>
                <w:szCs w:val="22"/>
              </w:rPr>
              <w:t xml:space="preserve"> </w:t>
            </w:r>
            <w:proofErr w:type="spellStart"/>
            <w:r w:rsidRPr="00B27E25">
              <w:rPr>
                <w:rFonts w:ascii="Arial" w:hAnsi="Arial" w:cs="Arial"/>
                <w:b/>
                <w:bCs/>
                <w:sz w:val="22"/>
                <w:szCs w:val="22"/>
              </w:rPr>
              <w:t>Ollendorf</w:t>
            </w:r>
            <w:proofErr w:type="spellEnd"/>
            <w:r>
              <w:rPr>
                <w:rFonts w:ascii="Arial" w:hAnsi="Arial" w:cs="Arial"/>
                <w:sz w:val="22"/>
                <w:szCs w:val="22"/>
              </w:rPr>
              <w:t xml:space="preserve">, der </w:t>
            </w:r>
            <w:proofErr w:type="spellStart"/>
            <w:r>
              <w:rPr>
                <w:rFonts w:ascii="Arial" w:hAnsi="Arial" w:cs="Arial"/>
                <w:sz w:val="22"/>
                <w:szCs w:val="22"/>
              </w:rPr>
              <w:t>sächsische</w:t>
            </w:r>
            <w:proofErr w:type="spellEnd"/>
            <w:r>
              <w:rPr>
                <w:rFonts w:ascii="Arial" w:hAnsi="Arial" w:cs="Arial"/>
                <w:sz w:val="22"/>
                <w:szCs w:val="22"/>
              </w:rPr>
              <w:t xml:space="preserve"> </w:t>
            </w:r>
            <w:proofErr w:type="spellStart"/>
            <w:r>
              <w:rPr>
                <w:rFonts w:ascii="Arial" w:hAnsi="Arial" w:cs="Arial"/>
                <w:sz w:val="22"/>
                <w:szCs w:val="22"/>
              </w:rPr>
              <w:t>Offizier</w:t>
            </w:r>
            <w:proofErr w:type="spellEnd"/>
            <w:r>
              <w:rPr>
                <w:rFonts w:ascii="Arial" w:hAnsi="Arial" w:cs="Arial"/>
                <w:sz w:val="22"/>
                <w:szCs w:val="22"/>
              </w:rPr>
              <w:t xml:space="preserve"> </w:t>
            </w:r>
            <w:proofErr w:type="spellStart"/>
            <w:r>
              <w:rPr>
                <w:rFonts w:ascii="Arial" w:hAnsi="Arial" w:cs="Arial"/>
                <w:sz w:val="22"/>
                <w:szCs w:val="22"/>
              </w:rPr>
              <w:t>kein</w:t>
            </w:r>
            <w:proofErr w:type="spellEnd"/>
            <w:r>
              <w:rPr>
                <w:rFonts w:ascii="Arial" w:hAnsi="Arial" w:cs="Arial"/>
                <w:sz w:val="22"/>
                <w:szCs w:val="22"/>
              </w:rPr>
              <w:t xml:space="preserve"> Bass, </w:t>
            </w:r>
            <w:proofErr w:type="spellStart"/>
            <w:r>
              <w:rPr>
                <w:rFonts w:ascii="Arial" w:hAnsi="Arial" w:cs="Arial"/>
                <w:sz w:val="22"/>
                <w:szCs w:val="22"/>
              </w:rPr>
              <w:t>sondern</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 xml:space="preserve"> Tenor</w:t>
            </w:r>
          </w:p>
          <w:p w14:paraId="72F130F8" w14:textId="77777777" w:rsidR="00B27E25" w:rsidRDefault="00B27E25" w:rsidP="004462CE">
            <w:pPr>
              <w:spacing w:line="360" w:lineRule="auto"/>
              <w:rPr>
                <w:rFonts w:ascii="Arial" w:hAnsi="Arial" w:cs="Arial"/>
                <w:sz w:val="22"/>
                <w:szCs w:val="22"/>
              </w:rPr>
            </w:pPr>
            <w:proofErr w:type="spellStart"/>
            <w:r>
              <w:rPr>
                <w:rFonts w:ascii="Arial" w:hAnsi="Arial" w:cs="Arial"/>
                <w:sz w:val="22"/>
                <w:szCs w:val="22"/>
              </w:rPr>
              <w:t>jeder</w:t>
            </w:r>
            <w:proofErr w:type="spellEnd"/>
            <w:r>
              <w:rPr>
                <w:rFonts w:ascii="Arial" w:hAnsi="Arial" w:cs="Arial"/>
                <w:sz w:val="22"/>
                <w:szCs w:val="22"/>
              </w:rPr>
              <w:t xml:space="preserve"> hat die </w:t>
            </w:r>
            <w:proofErr w:type="spellStart"/>
            <w:r>
              <w:rPr>
                <w:rFonts w:ascii="Arial" w:hAnsi="Arial" w:cs="Arial"/>
                <w:sz w:val="22"/>
                <w:szCs w:val="22"/>
              </w:rPr>
              <w:t>großen</w:t>
            </w:r>
            <w:proofErr w:type="spellEnd"/>
            <w:r>
              <w:rPr>
                <w:rFonts w:ascii="Arial" w:hAnsi="Arial" w:cs="Arial"/>
                <w:sz w:val="22"/>
                <w:szCs w:val="22"/>
              </w:rPr>
              <w:t xml:space="preserve"> und </w:t>
            </w:r>
            <w:proofErr w:type="spellStart"/>
            <w:r>
              <w:rPr>
                <w:rFonts w:ascii="Arial" w:hAnsi="Arial" w:cs="Arial"/>
                <w:sz w:val="22"/>
                <w:szCs w:val="22"/>
              </w:rPr>
              <w:t>bekannten</w:t>
            </w:r>
            <w:proofErr w:type="spellEnd"/>
            <w:r>
              <w:rPr>
                <w:rFonts w:ascii="Arial" w:hAnsi="Arial" w:cs="Arial"/>
                <w:sz w:val="22"/>
                <w:szCs w:val="22"/>
              </w:rPr>
              <w:t xml:space="preserve"> </w:t>
            </w:r>
            <w:proofErr w:type="spellStart"/>
            <w:r>
              <w:rPr>
                <w:rFonts w:ascii="Arial" w:hAnsi="Arial" w:cs="Arial"/>
                <w:sz w:val="22"/>
                <w:szCs w:val="22"/>
              </w:rPr>
              <w:t>Arien</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Ohr</w:t>
            </w:r>
            <w:proofErr w:type="spellEnd"/>
            <w:r>
              <w:rPr>
                <w:rFonts w:ascii="Arial" w:hAnsi="Arial" w:cs="Arial"/>
                <w:sz w:val="22"/>
                <w:szCs w:val="22"/>
              </w:rPr>
              <w:t xml:space="preserve">; </w:t>
            </w:r>
            <w:r w:rsidR="00712F37">
              <w:rPr>
                <w:rFonts w:ascii="Arial" w:hAnsi="Arial" w:cs="Arial"/>
                <w:sz w:val="22"/>
                <w:szCs w:val="22"/>
              </w:rPr>
              <w:t xml:space="preserve">naiver </w:t>
            </w:r>
            <w:proofErr w:type="spellStart"/>
            <w:r w:rsidR="00712F37">
              <w:rPr>
                <w:rFonts w:ascii="Arial" w:hAnsi="Arial" w:cs="Arial"/>
                <w:sz w:val="22"/>
                <w:szCs w:val="22"/>
              </w:rPr>
              <w:t>Naturbursche</w:t>
            </w:r>
            <w:proofErr w:type="spellEnd"/>
            <w:r>
              <w:rPr>
                <w:rFonts w:ascii="Arial" w:hAnsi="Arial" w:cs="Arial"/>
                <w:sz w:val="22"/>
                <w:szCs w:val="22"/>
              </w:rPr>
              <w:t xml:space="preserve"> (Adam)</w:t>
            </w:r>
          </w:p>
          <w:p w14:paraId="132A3452" w14:textId="77777777" w:rsidR="00712F37" w:rsidRDefault="00712F37" w:rsidP="004462CE">
            <w:pPr>
              <w:spacing w:line="360" w:lineRule="auto"/>
              <w:rPr>
                <w:rFonts w:ascii="Arial" w:hAnsi="Arial" w:cs="Arial"/>
                <w:sz w:val="22"/>
                <w:szCs w:val="22"/>
              </w:rPr>
            </w:pPr>
            <w:proofErr w:type="spellStart"/>
            <w:r>
              <w:rPr>
                <w:rFonts w:ascii="Arial" w:hAnsi="Arial" w:cs="Arial"/>
                <w:sz w:val="22"/>
                <w:szCs w:val="22"/>
              </w:rPr>
              <w:t>Postbotin</w:t>
            </w:r>
            <w:proofErr w:type="spellEnd"/>
            <w:r>
              <w:rPr>
                <w:rFonts w:ascii="Arial" w:hAnsi="Arial" w:cs="Arial"/>
                <w:sz w:val="22"/>
                <w:szCs w:val="22"/>
              </w:rPr>
              <w:t xml:space="preserve"> (Christel)</w:t>
            </w:r>
          </w:p>
          <w:p w14:paraId="08B9EB8E" w14:textId="77777777" w:rsidR="00712F37" w:rsidRDefault="00712F37" w:rsidP="004462CE">
            <w:pPr>
              <w:spacing w:line="360" w:lineRule="auto"/>
              <w:rPr>
                <w:rFonts w:ascii="Arial" w:hAnsi="Arial" w:cs="Arial"/>
                <w:sz w:val="22"/>
                <w:szCs w:val="22"/>
              </w:rPr>
            </w:pPr>
            <w:proofErr w:type="spellStart"/>
            <w:r>
              <w:rPr>
                <w:rFonts w:ascii="Arial" w:hAnsi="Arial" w:cs="Arial"/>
                <w:sz w:val="22"/>
                <w:szCs w:val="22"/>
              </w:rPr>
              <w:t>reizend</w:t>
            </w:r>
            <w:proofErr w:type="spellEnd"/>
            <w:r>
              <w:rPr>
                <w:rFonts w:ascii="Arial" w:hAnsi="Arial" w:cs="Arial"/>
                <w:sz w:val="22"/>
                <w:szCs w:val="22"/>
              </w:rPr>
              <w:t xml:space="preserve"> </w:t>
            </w:r>
            <w:proofErr w:type="spellStart"/>
            <w:r>
              <w:rPr>
                <w:rFonts w:ascii="Arial" w:hAnsi="Arial" w:cs="Arial"/>
                <w:sz w:val="22"/>
                <w:szCs w:val="22"/>
              </w:rPr>
              <w:t>kokette</w:t>
            </w:r>
            <w:proofErr w:type="spellEnd"/>
            <w:r>
              <w:rPr>
                <w:rFonts w:ascii="Arial" w:hAnsi="Arial" w:cs="Arial"/>
                <w:sz w:val="22"/>
                <w:szCs w:val="22"/>
              </w:rPr>
              <w:t xml:space="preserve"> </w:t>
            </w:r>
            <w:proofErr w:type="spellStart"/>
            <w:r>
              <w:rPr>
                <w:rFonts w:ascii="Arial" w:hAnsi="Arial" w:cs="Arial"/>
                <w:sz w:val="22"/>
                <w:szCs w:val="22"/>
              </w:rPr>
              <w:t>Valencienne</w:t>
            </w:r>
            <w:proofErr w:type="spellEnd"/>
          </w:p>
          <w:p w14:paraId="3F1D823A" w14:textId="77777777" w:rsidR="00BF7018" w:rsidRDefault="00BF7018" w:rsidP="004462CE">
            <w:pPr>
              <w:spacing w:line="360" w:lineRule="auto"/>
              <w:rPr>
                <w:rFonts w:ascii="Arial" w:hAnsi="Arial" w:cs="Arial"/>
                <w:sz w:val="22"/>
                <w:szCs w:val="22"/>
              </w:rPr>
            </w:pP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einen</w:t>
            </w:r>
            <w:proofErr w:type="spellEnd"/>
            <w:r>
              <w:rPr>
                <w:rFonts w:ascii="Arial" w:hAnsi="Arial" w:cs="Arial"/>
                <w:sz w:val="22"/>
                <w:szCs w:val="22"/>
              </w:rPr>
              <w:t xml:space="preserve"> </w:t>
            </w:r>
            <w:proofErr w:type="spellStart"/>
            <w:r>
              <w:rPr>
                <w:rFonts w:ascii="Arial" w:hAnsi="Arial" w:cs="Arial"/>
                <w:sz w:val="22"/>
                <w:szCs w:val="22"/>
              </w:rPr>
              <w:t>Bariton</w:t>
            </w:r>
            <w:proofErr w:type="spellEnd"/>
            <w:r>
              <w:rPr>
                <w:rFonts w:ascii="Arial" w:hAnsi="Arial" w:cs="Arial"/>
                <w:sz w:val="22"/>
                <w:szCs w:val="22"/>
              </w:rPr>
              <w:t xml:space="preserve"> </w:t>
            </w:r>
            <w:proofErr w:type="spellStart"/>
            <w:r>
              <w:rPr>
                <w:rFonts w:ascii="Arial" w:hAnsi="Arial" w:cs="Arial"/>
                <w:sz w:val="22"/>
                <w:szCs w:val="22"/>
              </w:rPr>
              <w:t>recht</w:t>
            </w:r>
            <w:proofErr w:type="spellEnd"/>
            <w:r>
              <w:rPr>
                <w:rFonts w:ascii="Arial" w:hAnsi="Arial" w:cs="Arial"/>
                <w:sz w:val="22"/>
                <w:szCs w:val="22"/>
              </w:rPr>
              <w:t xml:space="preserve"> </w:t>
            </w:r>
            <w:proofErr w:type="spellStart"/>
            <w:r>
              <w:rPr>
                <w:rFonts w:ascii="Arial" w:hAnsi="Arial" w:cs="Arial"/>
                <w:sz w:val="22"/>
                <w:szCs w:val="22"/>
              </w:rPr>
              <w:t>hochliegenden</w:t>
            </w:r>
            <w:proofErr w:type="spellEnd"/>
            <w:r>
              <w:rPr>
                <w:rFonts w:ascii="Arial" w:hAnsi="Arial" w:cs="Arial"/>
                <w:sz w:val="22"/>
                <w:szCs w:val="22"/>
              </w:rPr>
              <w:t xml:space="preserve"> </w:t>
            </w:r>
            <w:proofErr w:type="spellStart"/>
            <w:r>
              <w:rPr>
                <w:rFonts w:ascii="Arial" w:hAnsi="Arial" w:cs="Arial"/>
                <w:sz w:val="22"/>
                <w:szCs w:val="22"/>
              </w:rPr>
              <w:t>Partie</w:t>
            </w:r>
            <w:proofErr w:type="spellEnd"/>
            <w:r>
              <w:rPr>
                <w:rFonts w:ascii="Arial" w:hAnsi="Arial" w:cs="Arial"/>
                <w:sz w:val="22"/>
                <w:szCs w:val="22"/>
              </w:rPr>
              <w:t xml:space="preserve">; </w:t>
            </w:r>
            <w:proofErr w:type="spellStart"/>
            <w:r>
              <w:rPr>
                <w:rFonts w:ascii="Arial" w:hAnsi="Arial" w:cs="Arial"/>
                <w:sz w:val="22"/>
                <w:szCs w:val="22"/>
              </w:rPr>
              <w:t>baritonalen</w:t>
            </w:r>
            <w:proofErr w:type="spellEnd"/>
            <w:r>
              <w:rPr>
                <w:rFonts w:ascii="Arial" w:hAnsi="Arial" w:cs="Arial"/>
                <w:sz w:val="22"/>
                <w:szCs w:val="22"/>
              </w:rPr>
              <w:t xml:space="preserve"> </w:t>
            </w:r>
            <w:proofErr w:type="spellStart"/>
            <w:r>
              <w:rPr>
                <w:rFonts w:ascii="Arial" w:hAnsi="Arial" w:cs="Arial"/>
                <w:sz w:val="22"/>
                <w:szCs w:val="22"/>
              </w:rPr>
              <w:t>Charme</w:t>
            </w:r>
            <w:proofErr w:type="spellEnd"/>
            <w:r>
              <w:rPr>
                <w:rFonts w:ascii="Arial" w:hAnsi="Arial" w:cs="Arial"/>
                <w:sz w:val="22"/>
                <w:szCs w:val="22"/>
              </w:rPr>
              <w:t xml:space="preserve"> (Danilo)</w:t>
            </w:r>
          </w:p>
          <w:p w14:paraId="582EFC15" w14:textId="77777777" w:rsidR="00EE1B71" w:rsidRDefault="00BF7018" w:rsidP="004462CE">
            <w:pPr>
              <w:spacing w:line="360" w:lineRule="auto"/>
              <w:rPr>
                <w:rFonts w:ascii="Arial" w:hAnsi="Arial" w:cs="Arial"/>
                <w:sz w:val="22"/>
                <w:szCs w:val="22"/>
              </w:rPr>
            </w:pPr>
            <w:r>
              <w:rPr>
                <w:rFonts w:ascii="Arial" w:hAnsi="Arial" w:cs="Arial"/>
                <w:sz w:val="22"/>
                <w:szCs w:val="22"/>
              </w:rPr>
              <w:t>das Buffo-</w:t>
            </w:r>
            <w:proofErr w:type="spellStart"/>
            <w:r>
              <w:rPr>
                <w:rFonts w:ascii="Arial" w:hAnsi="Arial" w:cs="Arial"/>
                <w:sz w:val="22"/>
                <w:szCs w:val="22"/>
              </w:rPr>
              <w:t>paar</w:t>
            </w:r>
            <w:proofErr w:type="spellEnd"/>
            <w:r>
              <w:rPr>
                <w:rFonts w:ascii="Arial" w:hAnsi="Arial" w:cs="Arial"/>
                <w:sz w:val="22"/>
                <w:szCs w:val="22"/>
              </w:rPr>
              <w:t xml:space="preserve"> (</w:t>
            </w:r>
            <w:proofErr w:type="spellStart"/>
            <w:r>
              <w:rPr>
                <w:rFonts w:ascii="Arial" w:hAnsi="Arial" w:cs="Arial"/>
                <w:sz w:val="22"/>
                <w:szCs w:val="22"/>
              </w:rPr>
              <w:t>Valencienne</w:t>
            </w:r>
            <w:proofErr w:type="spellEnd"/>
            <w:r>
              <w:rPr>
                <w:rFonts w:ascii="Arial" w:hAnsi="Arial" w:cs="Arial"/>
                <w:sz w:val="22"/>
                <w:szCs w:val="22"/>
              </w:rPr>
              <w:t xml:space="preserve"> + </w:t>
            </w:r>
            <w:proofErr w:type="spellStart"/>
            <w:r>
              <w:rPr>
                <w:rFonts w:ascii="Arial" w:hAnsi="Arial" w:cs="Arial"/>
                <w:sz w:val="22"/>
                <w:szCs w:val="22"/>
              </w:rPr>
              <w:t>Rossillon</w:t>
            </w:r>
            <w:proofErr w:type="spellEnd"/>
            <w:r>
              <w:rPr>
                <w:rFonts w:ascii="Arial" w:hAnsi="Arial" w:cs="Arial"/>
                <w:sz w:val="22"/>
                <w:szCs w:val="22"/>
              </w:rPr>
              <w:t>)</w:t>
            </w:r>
          </w:p>
          <w:p w14:paraId="16DAE99F" w14:textId="77777777" w:rsidR="00EE1B71" w:rsidRDefault="00EE1B71" w:rsidP="004462CE">
            <w:pPr>
              <w:spacing w:line="360" w:lineRule="auto"/>
              <w:rPr>
                <w:rFonts w:ascii="Arial" w:hAnsi="Arial" w:cs="Arial"/>
                <w:sz w:val="22"/>
                <w:szCs w:val="22"/>
              </w:rPr>
            </w:pPr>
            <w:proofErr w:type="spellStart"/>
            <w:r>
              <w:rPr>
                <w:rFonts w:ascii="Arial" w:hAnsi="Arial" w:cs="Arial"/>
                <w:sz w:val="22"/>
                <w:szCs w:val="22"/>
              </w:rPr>
              <w:t>romantisch</w:t>
            </w:r>
            <w:proofErr w:type="spellEnd"/>
            <w:r>
              <w:rPr>
                <w:rFonts w:ascii="Arial" w:hAnsi="Arial" w:cs="Arial"/>
                <w:sz w:val="22"/>
                <w:szCs w:val="22"/>
              </w:rPr>
              <w:t xml:space="preserve">, </w:t>
            </w:r>
            <w:proofErr w:type="spellStart"/>
            <w:r>
              <w:rPr>
                <w:rFonts w:ascii="Arial" w:hAnsi="Arial" w:cs="Arial"/>
                <w:sz w:val="22"/>
                <w:szCs w:val="22"/>
              </w:rPr>
              <w:t>echt</w:t>
            </w:r>
            <w:proofErr w:type="spellEnd"/>
            <w:r>
              <w:rPr>
                <w:rFonts w:ascii="Arial" w:hAnsi="Arial" w:cs="Arial"/>
                <w:sz w:val="22"/>
                <w:szCs w:val="22"/>
              </w:rPr>
              <w:t xml:space="preserve"> </w:t>
            </w:r>
            <w:proofErr w:type="spellStart"/>
            <w:r>
              <w:rPr>
                <w:rFonts w:ascii="Arial" w:hAnsi="Arial" w:cs="Arial"/>
                <w:sz w:val="22"/>
                <w:szCs w:val="22"/>
              </w:rPr>
              <w:t>melancholischen</w:t>
            </w:r>
            <w:proofErr w:type="spellEnd"/>
            <w:r>
              <w:rPr>
                <w:rFonts w:ascii="Arial" w:hAnsi="Arial" w:cs="Arial"/>
                <w:sz w:val="22"/>
                <w:szCs w:val="22"/>
              </w:rPr>
              <w:t xml:space="preserve"> </w:t>
            </w:r>
            <w:proofErr w:type="spellStart"/>
            <w:r>
              <w:rPr>
                <w:rFonts w:ascii="Arial" w:hAnsi="Arial" w:cs="Arial"/>
                <w:sz w:val="22"/>
                <w:szCs w:val="22"/>
              </w:rPr>
              <w:t>Arien</w:t>
            </w:r>
            <w:proofErr w:type="spellEnd"/>
            <w:r>
              <w:rPr>
                <w:rFonts w:ascii="Arial" w:hAnsi="Arial" w:cs="Arial"/>
                <w:sz w:val="22"/>
                <w:szCs w:val="22"/>
              </w:rPr>
              <w:t xml:space="preserve"> (Lisa, </w:t>
            </w:r>
            <w:proofErr w:type="spellStart"/>
            <w:r>
              <w:rPr>
                <w:rFonts w:ascii="Arial" w:hAnsi="Arial" w:cs="Arial"/>
                <w:sz w:val="22"/>
                <w:szCs w:val="22"/>
              </w:rPr>
              <w:t>SouChong</w:t>
            </w:r>
            <w:proofErr w:type="spellEnd"/>
            <w:r>
              <w:rPr>
                <w:rFonts w:ascii="Arial" w:hAnsi="Arial" w:cs="Arial"/>
                <w:sz w:val="22"/>
                <w:szCs w:val="22"/>
              </w:rPr>
              <w:t>)</w:t>
            </w:r>
          </w:p>
          <w:p w14:paraId="1F746772" w14:textId="155054C1" w:rsidR="00097C8C" w:rsidRDefault="00097C8C" w:rsidP="004462CE">
            <w:pPr>
              <w:spacing w:line="360" w:lineRule="auto"/>
              <w:rPr>
                <w:rFonts w:ascii="Arial" w:hAnsi="Arial" w:cs="Arial"/>
                <w:sz w:val="22"/>
                <w:szCs w:val="22"/>
              </w:rPr>
            </w:pPr>
            <w:proofErr w:type="spellStart"/>
            <w:r>
              <w:rPr>
                <w:rFonts w:ascii="Arial" w:hAnsi="Arial" w:cs="Arial"/>
                <w:sz w:val="22"/>
                <w:szCs w:val="22"/>
              </w:rPr>
              <w:t>Aufschüngen</w:t>
            </w:r>
            <w:proofErr w:type="spellEnd"/>
            <w:r>
              <w:rPr>
                <w:rFonts w:ascii="Arial" w:hAnsi="Arial" w:cs="Arial"/>
                <w:sz w:val="22"/>
                <w:szCs w:val="22"/>
              </w:rPr>
              <w:t xml:space="preserve"> in die </w:t>
            </w:r>
            <w:proofErr w:type="spellStart"/>
            <w:r>
              <w:rPr>
                <w:rFonts w:ascii="Arial" w:hAnsi="Arial" w:cs="Arial"/>
                <w:sz w:val="22"/>
                <w:szCs w:val="22"/>
              </w:rPr>
              <w:t>Höhe</w:t>
            </w:r>
            <w:proofErr w:type="spellEnd"/>
            <w:r>
              <w:rPr>
                <w:rFonts w:ascii="Arial" w:hAnsi="Arial" w:cs="Arial"/>
                <w:sz w:val="22"/>
                <w:szCs w:val="22"/>
              </w:rPr>
              <w:t xml:space="preserve">, die </w:t>
            </w:r>
            <w:proofErr w:type="spellStart"/>
            <w:r>
              <w:rPr>
                <w:rFonts w:ascii="Arial" w:hAnsi="Arial" w:cs="Arial"/>
                <w:sz w:val="22"/>
                <w:szCs w:val="22"/>
              </w:rPr>
              <w:t>Lehàr</w:t>
            </w:r>
            <w:proofErr w:type="spellEnd"/>
            <w:r>
              <w:rPr>
                <w:rFonts w:ascii="Arial" w:hAnsi="Arial" w:cs="Arial"/>
                <w:sz w:val="22"/>
                <w:szCs w:val="22"/>
              </w:rPr>
              <w:t xml:space="preserve"> in </w:t>
            </w:r>
            <w:proofErr w:type="spellStart"/>
            <w:r>
              <w:rPr>
                <w:rFonts w:ascii="Arial" w:hAnsi="Arial" w:cs="Arial"/>
                <w:sz w:val="22"/>
                <w:szCs w:val="22"/>
              </w:rPr>
              <w:t>dieser</w:t>
            </w:r>
            <w:proofErr w:type="spellEnd"/>
            <w:r>
              <w:rPr>
                <w:rFonts w:ascii="Arial" w:hAnsi="Arial" w:cs="Arial"/>
                <w:sz w:val="22"/>
                <w:szCs w:val="22"/>
              </w:rPr>
              <w:t xml:space="preserve"> </w:t>
            </w:r>
            <w:proofErr w:type="spellStart"/>
            <w:r>
              <w:rPr>
                <w:rFonts w:ascii="Arial" w:hAnsi="Arial" w:cs="Arial"/>
                <w:sz w:val="22"/>
                <w:szCs w:val="22"/>
              </w:rPr>
              <w:t>Operette</w:t>
            </w:r>
            <w:proofErr w:type="spellEnd"/>
            <w:r>
              <w:rPr>
                <w:rFonts w:ascii="Arial" w:hAnsi="Arial" w:cs="Arial"/>
                <w:sz w:val="22"/>
                <w:szCs w:val="22"/>
              </w:rPr>
              <w:t xml:space="preserve"> so gerne </w:t>
            </w:r>
            <w:proofErr w:type="spellStart"/>
            <w:r>
              <w:rPr>
                <w:rFonts w:ascii="Arial" w:hAnsi="Arial" w:cs="Arial"/>
                <w:sz w:val="22"/>
                <w:szCs w:val="22"/>
              </w:rPr>
              <w:t>einkomponiert</w:t>
            </w:r>
            <w:proofErr w:type="spellEnd"/>
            <w:r>
              <w:rPr>
                <w:rFonts w:ascii="Arial" w:hAnsi="Arial" w:cs="Arial"/>
                <w:sz w:val="22"/>
                <w:szCs w:val="22"/>
              </w:rPr>
              <w:t xml:space="preserve"> hat, </w:t>
            </w:r>
            <w:proofErr w:type="spellStart"/>
            <w:r>
              <w:rPr>
                <w:rFonts w:ascii="Arial" w:hAnsi="Arial" w:cs="Arial"/>
                <w:sz w:val="22"/>
                <w:szCs w:val="22"/>
              </w:rPr>
              <w:t>strahlender</w:t>
            </w:r>
            <w:proofErr w:type="spellEnd"/>
            <w:r>
              <w:rPr>
                <w:rFonts w:ascii="Arial" w:hAnsi="Arial" w:cs="Arial"/>
                <w:sz w:val="22"/>
                <w:szCs w:val="22"/>
              </w:rPr>
              <w:t xml:space="preserve"> </w:t>
            </w:r>
            <w:proofErr w:type="spellStart"/>
            <w:r>
              <w:rPr>
                <w:rFonts w:ascii="Arial" w:hAnsi="Arial" w:cs="Arial"/>
                <w:sz w:val="22"/>
                <w:szCs w:val="22"/>
              </w:rPr>
              <w:t>öffnen</w:t>
            </w:r>
            <w:proofErr w:type="spellEnd"/>
            <w:r>
              <w:rPr>
                <w:rFonts w:ascii="Arial" w:hAnsi="Arial" w:cs="Arial"/>
                <w:sz w:val="22"/>
                <w:szCs w:val="22"/>
              </w:rPr>
              <w:t xml:space="preserve"> </w:t>
            </w:r>
            <w:proofErr w:type="spellStart"/>
            <w:r>
              <w:rPr>
                <w:rFonts w:ascii="Arial" w:hAnsi="Arial" w:cs="Arial"/>
                <w:sz w:val="22"/>
                <w:szCs w:val="22"/>
              </w:rPr>
              <w:t>müsste</w:t>
            </w:r>
            <w:proofErr w:type="spellEnd"/>
            <w:r w:rsidR="00E25131">
              <w:rPr>
                <w:rFonts w:ascii="Arial" w:hAnsi="Arial" w:cs="Arial"/>
                <w:sz w:val="22"/>
                <w:szCs w:val="22"/>
              </w:rPr>
              <w:t xml:space="preserve">; </w:t>
            </w:r>
            <w:proofErr w:type="spellStart"/>
            <w:r w:rsidR="00E25131">
              <w:rPr>
                <w:rFonts w:ascii="Arial" w:hAnsi="Arial" w:cs="Arial"/>
                <w:sz w:val="22"/>
                <w:szCs w:val="22"/>
              </w:rPr>
              <w:t>sängerisch</w:t>
            </w:r>
            <w:proofErr w:type="spellEnd"/>
            <w:r w:rsidR="00E25131">
              <w:rPr>
                <w:rFonts w:ascii="Arial" w:hAnsi="Arial" w:cs="Arial"/>
                <w:sz w:val="22"/>
                <w:szCs w:val="22"/>
              </w:rPr>
              <w:t xml:space="preserve"> </w:t>
            </w:r>
            <w:proofErr w:type="spellStart"/>
            <w:r w:rsidR="00E25131">
              <w:rPr>
                <w:rFonts w:ascii="Arial" w:hAnsi="Arial" w:cs="Arial"/>
                <w:sz w:val="22"/>
                <w:szCs w:val="22"/>
              </w:rPr>
              <w:t>ist</w:t>
            </w:r>
            <w:proofErr w:type="spellEnd"/>
            <w:r w:rsidR="00E25131">
              <w:rPr>
                <w:rFonts w:ascii="Arial" w:hAnsi="Arial" w:cs="Arial"/>
                <w:sz w:val="22"/>
                <w:szCs w:val="22"/>
              </w:rPr>
              <w:t xml:space="preserve"> </w:t>
            </w:r>
            <w:proofErr w:type="spellStart"/>
            <w:r w:rsidR="00E25131">
              <w:rPr>
                <w:rFonts w:ascii="Arial" w:hAnsi="Arial" w:cs="Arial"/>
                <w:sz w:val="22"/>
                <w:szCs w:val="22"/>
              </w:rPr>
              <w:t>bekanntlich</w:t>
            </w:r>
            <w:proofErr w:type="spellEnd"/>
            <w:r w:rsidR="00E25131">
              <w:rPr>
                <w:rFonts w:ascii="Arial" w:hAnsi="Arial" w:cs="Arial"/>
                <w:sz w:val="22"/>
                <w:szCs w:val="22"/>
              </w:rPr>
              <w:t xml:space="preserve"> Prinz </w:t>
            </w:r>
            <w:proofErr w:type="spellStart"/>
            <w:r w:rsidR="00E25131">
              <w:rPr>
                <w:rFonts w:ascii="Arial" w:hAnsi="Arial" w:cs="Arial"/>
                <w:sz w:val="22"/>
                <w:szCs w:val="22"/>
              </w:rPr>
              <w:t>SouChong</w:t>
            </w:r>
            <w:proofErr w:type="spellEnd"/>
            <w:r w:rsidR="00E25131">
              <w:rPr>
                <w:rFonts w:ascii="Arial" w:hAnsi="Arial" w:cs="Arial"/>
                <w:sz w:val="22"/>
                <w:szCs w:val="22"/>
              </w:rPr>
              <w:t xml:space="preserve"> die </w:t>
            </w:r>
            <w:proofErr w:type="spellStart"/>
            <w:r w:rsidR="00E25131">
              <w:rPr>
                <w:rFonts w:ascii="Arial" w:hAnsi="Arial" w:cs="Arial"/>
                <w:sz w:val="22"/>
                <w:szCs w:val="22"/>
              </w:rPr>
              <w:t>Hauptpartie</w:t>
            </w:r>
            <w:proofErr w:type="spellEnd"/>
            <w:r w:rsidR="00E25131">
              <w:rPr>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SouChong</w:t>
            </w:r>
            <w:proofErr w:type="spellEnd"/>
            <w:r>
              <w:rPr>
                <w:rFonts w:ascii="Arial" w:hAnsi="Arial" w:cs="Arial"/>
                <w:sz w:val="22"/>
                <w:szCs w:val="22"/>
              </w:rPr>
              <w:t>)</w:t>
            </w:r>
          </w:p>
          <w:p w14:paraId="5FA1AAF4" w14:textId="77777777" w:rsidR="00097C8C" w:rsidRDefault="00097C8C" w:rsidP="004462CE">
            <w:pPr>
              <w:spacing w:line="360" w:lineRule="auto"/>
              <w:rPr>
                <w:rFonts w:ascii="Arial" w:hAnsi="Arial" w:cs="Arial"/>
                <w:sz w:val="22"/>
                <w:szCs w:val="22"/>
              </w:rPr>
            </w:pPr>
            <w:proofErr w:type="spellStart"/>
            <w:r>
              <w:rPr>
                <w:rFonts w:ascii="Arial" w:hAnsi="Arial" w:cs="Arial"/>
                <w:sz w:val="22"/>
                <w:szCs w:val="22"/>
              </w:rPr>
              <w:t>souverän</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Stile </w:t>
            </w:r>
            <w:proofErr w:type="spellStart"/>
            <w:r>
              <w:rPr>
                <w:rFonts w:ascii="Arial" w:hAnsi="Arial" w:cs="Arial"/>
                <w:sz w:val="22"/>
                <w:szCs w:val="22"/>
              </w:rPr>
              <w:t>einer</w:t>
            </w:r>
            <w:proofErr w:type="spellEnd"/>
            <w:r>
              <w:rPr>
                <w:rFonts w:ascii="Arial" w:hAnsi="Arial" w:cs="Arial"/>
                <w:sz w:val="22"/>
                <w:szCs w:val="22"/>
              </w:rPr>
              <w:t xml:space="preserve"> </w:t>
            </w:r>
            <w:proofErr w:type="spellStart"/>
            <w:r>
              <w:rPr>
                <w:rFonts w:ascii="Arial" w:hAnsi="Arial" w:cs="Arial"/>
                <w:sz w:val="22"/>
                <w:szCs w:val="22"/>
              </w:rPr>
              <w:t>Operettendiva</w:t>
            </w:r>
            <w:proofErr w:type="spellEnd"/>
            <w:r>
              <w:rPr>
                <w:rFonts w:ascii="Arial" w:hAnsi="Arial" w:cs="Arial"/>
                <w:sz w:val="22"/>
                <w:szCs w:val="22"/>
              </w:rPr>
              <w:t xml:space="preserve"> (Lisa)</w:t>
            </w:r>
          </w:p>
          <w:p w14:paraId="3504EF6D" w14:textId="77777777" w:rsidR="00097C8C" w:rsidRDefault="00097C8C" w:rsidP="004462CE">
            <w:pPr>
              <w:spacing w:line="360" w:lineRule="auto"/>
              <w:rPr>
                <w:rFonts w:ascii="Arial" w:hAnsi="Arial" w:cs="Arial"/>
                <w:sz w:val="22"/>
                <w:szCs w:val="22"/>
              </w:rPr>
            </w:pPr>
            <w:r>
              <w:rPr>
                <w:rFonts w:ascii="Arial" w:hAnsi="Arial" w:cs="Arial"/>
                <w:sz w:val="22"/>
                <w:szCs w:val="22"/>
              </w:rPr>
              <w:t xml:space="preserve">schooner, </w:t>
            </w:r>
            <w:proofErr w:type="spellStart"/>
            <w:r>
              <w:rPr>
                <w:rFonts w:ascii="Arial" w:hAnsi="Arial" w:cs="Arial"/>
                <w:sz w:val="22"/>
                <w:szCs w:val="22"/>
              </w:rPr>
              <w:t>lyrischer</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(Mi; V2)</w:t>
            </w:r>
          </w:p>
          <w:p w14:paraId="76D62EEF" w14:textId="77777777" w:rsidR="00097C8C" w:rsidRDefault="00E25131" w:rsidP="004462CE">
            <w:pPr>
              <w:spacing w:line="360" w:lineRule="auto"/>
              <w:rPr>
                <w:rFonts w:ascii="Arial" w:hAnsi="Arial" w:cs="Arial"/>
                <w:sz w:val="22"/>
                <w:szCs w:val="22"/>
              </w:rPr>
            </w:pPr>
            <w:r>
              <w:rPr>
                <w:rFonts w:ascii="Arial" w:hAnsi="Arial" w:cs="Arial"/>
                <w:sz w:val="22"/>
                <w:szCs w:val="22"/>
              </w:rPr>
              <w:t xml:space="preserve">Leichter </w:t>
            </w:r>
            <w:proofErr w:type="spellStart"/>
            <w:r>
              <w:rPr>
                <w:rFonts w:ascii="Arial" w:hAnsi="Arial" w:cs="Arial"/>
                <w:sz w:val="22"/>
                <w:szCs w:val="22"/>
              </w:rPr>
              <w:t>Spieltenor</w:t>
            </w:r>
            <w:proofErr w:type="spellEnd"/>
            <w:r>
              <w:rPr>
                <w:rFonts w:ascii="Arial" w:hAnsi="Arial" w:cs="Arial"/>
                <w:sz w:val="22"/>
                <w:szCs w:val="22"/>
              </w:rPr>
              <w:t xml:space="preserve">; </w:t>
            </w:r>
            <w:proofErr w:type="spellStart"/>
            <w:r>
              <w:rPr>
                <w:rFonts w:ascii="Arial" w:hAnsi="Arial" w:cs="Arial"/>
                <w:sz w:val="22"/>
                <w:szCs w:val="22"/>
              </w:rPr>
              <w:t>helltimbrierter</w:t>
            </w:r>
            <w:proofErr w:type="spellEnd"/>
            <w:r>
              <w:rPr>
                <w:rFonts w:ascii="Arial" w:hAnsi="Arial" w:cs="Arial"/>
                <w:sz w:val="22"/>
                <w:szCs w:val="22"/>
              </w:rPr>
              <w:t xml:space="preserve"> Tenor</w:t>
            </w:r>
            <w:r w:rsidR="001065E8">
              <w:rPr>
                <w:rFonts w:ascii="Arial" w:hAnsi="Arial" w:cs="Arial"/>
                <w:sz w:val="22"/>
                <w:szCs w:val="22"/>
              </w:rPr>
              <w:t xml:space="preserve">; </w:t>
            </w:r>
            <w:proofErr w:type="spellStart"/>
            <w:r w:rsidR="001065E8">
              <w:rPr>
                <w:rFonts w:ascii="Arial" w:hAnsi="Arial" w:cs="Arial"/>
                <w:sz w:val="22"/>
                <w:szCs w:val="22"/>
              </w:rPr>
              <w:t>Buffotenor</w:t>
            </w:r>
            <w:proofErr w:type="spellEnd"/>
            <w:r>
              <w:rPr>
                <w:rFonts w:ascii="Arial" w:hAnsi="Arial" w:cs="Arial"/>
                <w:sz w:val="22"/>
                <w:szCs w:val="22"/>
              </w:rPr>
              <w:t xml:space="preserve"> (Graf </w:t>
            </w:r>
            <w:proofErr w:type="spellStart"/>
            <w:r>
              <w:rPr>
                <w:rFonts w:ascii="Arial" w:hAnsi="Arial" w:cs="Arial"/>
                <w:sz w:val="22"/>
                <w:szCs w:val="22"/>
              </w:rPr>
              <w:t>Gustl</w:t>
            </w:r>
            <w:proofErr w:type="spellEnd"/>
            <w:r>
              <w:rPr>
                <w:rFonts w:ascii="Arial" w:hAnsi="Arial" w:cs="Arial"/>
                <w:sz w:val="22"/>
                <w:szCs w:val="22"/>
              </w:rPr>
              <w:t>)</w:t>
            </w:r>
          </w:p>
          <w:p w14:paraId="4FDAB5EC" w14:textId="77777777" w:rsidR="001065E8" w:rsidRDefault="001065E8" w:rsidP="004462CE">
            <w:pPr>
              <w:spacing w:line="360" w:lineRule="auto"/>
              <w:rPr>
                <w:rFonts w:ascii="Arial" w:hAnsi="Arial" w:cs="Arial"/>
                <w:sz w:val="22"/>
                <w:szCs w:val="22"/>
              </w:rPr>
            </w:pPr>
            <w:r>
              <w:rPr>
                <w:rFonts w:ascii="Arial" w:hAnsi="Arial" w:cs="Arial"/>
                <w:sz w:val="22"/>
                <w:szCs w:val="22"/>
              </w:rPr>
              <w:t>das Buffo-</w:t>
            </w:r>
            <w:proofErr w:type="spellStart"/>
            <w:r>
              <w:rPr>
                <w:rFonts w:ascii="Arial" w:hAnsi="Arial" w:cs="Arial"/>
                <w:sz w:val="22"/>
                <w:szCs w:val="22"/>
              </w:rPr>
              <w:t>paar</w:t>
            </w:r>
            <w:proofErr w:type="spellEnd"/>
            <w:r>
              <w:rPr>
                <w:rFonts w:ascii="Arial" w:hAnsi="Arial" w:cs="Arial"/>
                <w:sz w:val="22"/>
                <w:szCs w:val="22"/>
              </w:rPr>
              <w:t xml:space="preserve"> (Mi + Graf </w:t>
            </w:r>
            <w:proofErr w:type="spellStart"/>
            <w:r>
              <w:rPr>
                <w:rFonts w:ascii="Arial" w:hAnsi="Arial" w:cs="Arial"/>
                <w:sz w:val="22"/>
                <w:szCs w:val="22"/>
              </w:rPr>
              <w:t>Gustl</w:t>
            </w:r>
            <w:proofErr w:type="spellEnd"/>
            <w:r w:rsidR="00BE28ED">
              <w:rPr>
                <w:rFonts w:ascii="Arial" w:hAnsi="Arial" w:cs="Arial"/>
                <w:sz w:val="22"/>
                <w:szCs w:val="22"/>
              </w:rPr>
              <w:t>; V2)</w:t>
            </w:r>
          </w:p>
          <w:p w14:paraId="0C305F26" w14:textId="77777777" w:rsidR="00BE28ED" w:rsidRDefault="00BE28ED" w:rsidP="004462CE">
            <w:pPr>
              <w:spacing w:line="360" w:lineRule="auto"/>
              <w:rPr>
                <w:rFonts w:ascii="Arial" w:hAnsi="Arial" w:cs="Arial"/>
                <w:sz w:val="22"/>
                <w:szCs w:val="22"/>
              </w:rPr>
            </w:pPr>
            <w:r w:rsidRPr="00BE28ED">
              <w:rPr>
                <w:rFonts w:ascii="Arial" w:hAnsi="Arial" w:cs="Arial"/>
                <w:b/>
                <w:bCs/>
                <w:sz w:val="22"/>
                <w:szCs w:val="22"/>
              </w:rPr>
              <w:t>Stasi</w:t>
            </w:r>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soubretten</w:t>
            </w:r>
            <w:proofErr w:type="spellEnd"/>
            <w:r>
              <w:rPr>
                <w:rFonts w:ascii="Arial" w:hAnsi="Arial" w:cs="Arial"/>
                <w:sz w:val="22"/>
                <w:szCs w:val="22"/>
              </w:rPr>
              <w:t xml:space="preserve"> </w:t>
            </w:r>
            <w:proofErr w:type="spellStart"/>
            <w:r>
              <w:rPr>
                <w:rFonts w:ascii="Arial" w:hAnsi="Arial" w:cs="Arial"/>
                <w:sz w:val="22"/>
                <w:szCs w:val="22"/>
              </w:rPr>
              <w:t>Charme</w:t>
            </w:r>
            <w:proofErr w:type="spellEnd"/>
            <w:r>
              <w:rPr>
                <w:rFonts w:ascii="Arial" w:hAnsi="Arial" w:cs="Arial"/>
                <w:sz w:val="22"/>
                <w:szCs w:val="22"/>
              </w:rPr>
              <w:t xml:space="preserve">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immer</w:t>
            </w:r>
            <w:proofErr w:type="spellEnd"/>
            <w:r>
              <w:rPr>
                <w:rFonts w:ascii="Arial" w:hAnsi="Arial" w:cs="Arial"/>
                <w:sz w:val="22"/>
                <w:szCs w:val="22"/>
              </w:rPr>
              <w:t xml:space="preserve"> </w:t>
            </w:r>
            <w:proofErr w:type="spellStart"/>
            <w:proofErr w:type="gramStart"/>
            <w:r>
              <w:rPr>
                <w:rFonts w:ascii="Arial" w:hAnsi="Arial" w:cs="Arial"/>
                <w:sz w:val="22"/>
                <w:szCs w:val="22"/>
              </w:rPr>
              <w:t>entzückend</w:t>
            </w:r>
            <w:proofErr w:type="spellEnd"/>
            <w:r>
              <w:rPr>
                <w:rFonts w:ascii="Arial" w:hAnsi="Arial" w:cs="Arial"/>
                <w:sz w:val="22"/>
                <w:szCs w:val="22"/>
              </w:rPr>
              <w:t>)(</w:t>
            </w:r>
            <w:proofErr w:type="gramEnd"/>
            <w:r>
              <w:rPr>
                <w:rFonts w:ascii="Arial" w:hAnsi="Arial" w:cs="Arial"/>
                <w:sz w:val="22"/>
                <w:szCs w:val="22"/>
              </w:rPr>
              <w:t>V2)</w:t>
            </w:r>
          </w:p>
          <w:p w14:paraId="37C40EC5" w14:textId="77777777" w:rsidR="00BE28ED" w:rsidRDefault="00BE28ED" w:rsidP="004462CE">
            <w:pPr>
              <w:spacing w:line="360" w:lineRule="auto"/>
              <w:rPr>
                <w:rFonts w:ascii="Arial" w:hAnsi="Arial" w:cs="Arial"/>
                <w:sz w:val="22"/>
                <w:szCs w:val="22"/>
              </w:rPr>
            </w:pPr>
            <w:r>
              <w:rPr>
                <w:rFonts w:ascii="Arial" w:hAnsi="Arial" w:cs="Arial"/>
                <w:sz w:val="22"/>
                <w:szCs w:val="22"/>
              </w:rPr>
              <w:t>das Buffo-</w:t>
            </w:r>
            <w:proofErr w:type="spellStart"/>
            <w:r>
              <w:rPr>
                <w:rFonts w:ascii="Arial" w:hAnsi="Arial" w:cs="Arial"/>
                <w:sz w:val="22"/>
                <w:szCs w:val="22"/>
              </w:rPr>
              <w:t>Paar</w:t>
            </w:r>
            <w:proofErr w:type="spellEnd"/>
            <w:r>
              <w:rPr>
                <w:rFonts w:ascii="Arial" w:hAnsi="Arial" w:cs="Arial"/>
                <w:sz w:val="22"/>
                <w:szCs w:val="22"/>
              </w:rPr>
              <w:t xml:space="preserve"> (</w:t>
            </w:r>
            <w:proofErr w:type="spellStart"/>
            <w:r>
              <w:rPr>
                <w:rFonts w:ascii="Arial" w:hAnsi="Arial" w:cs="Arial"/>
                <w:sz w:val="22"/>
                <w:szCs w:val="22"/>
              </w:rPr>
              <w:t>Boni</w:t>
            </w:r>
            <w:proofErr w:type="spellEnd"/>
            <w:r>
              <w:rPr>
                <w:rFonts w:ascii="Arial" w:hAnsi="Arial" w:cs="Arial"/>
                <w:sz w:val="22"/>
                <w:szCs w:val="22"/>
              </w:rPr>
              <w:t xml:space="preserve"> + Stasi)</w:t>
            </w:r>
          </w:p>
          <w:p w14:paraId="11B948EF" w14:textId="77777777" w:rsidR="00BE28ED" w:rsidRDefault="00BE28ED" w:rsidP="004462CE">
            <w:pPr>
              <w:spacing w:line="360" w:lineRule="auto"/>
              <w:rPr>
                <w:rFonts w:ascii="Arial" w:hAnsi="Arial" w:cs="Arial"/>
                <w:sz w:val="22"/>
                <w:szCs w:val="22"/>
              </w:rPr>
            </w:pPr>
            <w:proofErr w:type="spellStart"/>
            <w:r>
              <w:rPr>
                <w:rFonts w:ascii="Arial" w:hAnsi="Arial" w:cs="Arial"/>
                <w:sz w:val="22"/>
                <w:szCs w:val="22"/>
              </w:rPr>
              <w:t>hier</w:t>
            </w:r>
            <w:proofErr w:type="spellEnd"/>
            <w:r>
              <w:rPr>
                <w:rFonts w:ascii="Arial" w:hAnsi="Arial" w:cs="Arial"/>
                <w:sz w:val="22"/>
                <w:szCs w:val="22"/>
              </w:rPr>
              <w:t xml:space="preserve"> </w:t>
            </w:r>
            <w:proofErr w:type="spellStart"/>
            <w:r>
              <w:rPr>
                <w:rFonts w:ascii="Arial" w:hAnsi="Arial" w:cs="Arial"/>
                <w:sz w:val="22"/>
                <w:szCs w:val="22"/>
              </w:rPr>
              <w:t>könnte</w:t>
            </w:r>
            <w:proofErr w:type="spellEnd"/>
            <w:r>
              <w:rPr>
                <w:rFonts w:ascii="Arial" w:hAnsi="Arial" w:cs="Arial"/>
                <w:sz w:val="22"/>
                <w:szCs w:val="22"/>
              </w:rPr>
              <w:t xml:space="preserve"> man </w:t>
            </w:r>
            <w:proofErr w:type="spellStart"/>
            <w:r>
              <w:rPr>
                <w:rFonts w:ascii="Arial" w:hAnsi="Arial" w:cs="Arial"/>
                <w:sz w:val="22"/>
                <w:szCs w:val="22"/>
              </w:rPr>
              <w:t>nach</w:t>
            </w:r>
            <w:proofErr w:type="spellEnd"/>
            <w:r>
              <w:rPr>
                <w:rFonts w:ascii="Arial" w:hAnsi="Arial" w:cs="Arial"/>
                <w:sz w:val="22"/>
                <w:szCs w:val="22"/>
              </w:rPr>
              <w:t xml:space="preserve"> </w:t>
            </w:r>
            <w:proofErr w:type="spellStart"/>
            <w:r>
              <w:rPr>
                <w:rFonts w:ascii="Arial" w:hAnsi="Arial" w:cs="Arial"/>
                <w:sz w:val="22"/>
                <w:szCs w:val="22"/>
              </w:rPr>
              <w:t>langer</w:t>
            </w:r>
            <w:proofErr w:type="spellEnd"/>
            <w:r>
              <w:rPr>
                <w:rFonts w:ascii="Arial" w:hAnsi="Arial" w:cs="Arial"/>
                <w:sz w:val="22"/>
                <w:szCs w:val="22"/>
              </w:rPr>
              <w:t xml:space="preserve"> Zeit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echte</w:t>
            </w:r>
            <w:proofErr w:type="spellEnd"/>
            <w:r>
              <w:rPr>
                <w:rFonts w:ascii="Arial" w:hAnsi="Arial" w:cs="Arial"/>
                <w:sz w:val="22"/>
                <w:szCs w:val="22"/>
              </w:rPr>
              <w:t xml:space="preserve"> </w:t>
            </w:r>
            <w:proofErr w:type="spellStart"/>
            <w:r>
              <w:rPr>
                <w:rFonts w:ascii="Arial" w:hAnsi="Arial" w:cs="Arial"/>
                <w:sz w:val="22"/>
                <w:szCs w:val="22"/>
              </w:rPr>
              <w:t>Operettendiva</w:t>
            </w:r>
            <w:proofErr w:type="spellEnd"/>
            <w:r>
              <w:rPr>
                <w:rFonts w:ascii="Arial" w:hAnsi="Arial" w:cs="Arial"/>
                <w:sz w:val="22"/>
                <w:szCs w:val="22"/>
              </w:rPr>
              <w:t xml:space="preserve"> auf der </w:t>
            </w:r>
            <w:proofErr w:type="spellStart"/>
            <w:r>
              <w:rPr>
                <w:rFonts w:ascii="Arial" w:hAnsi="Arial" w:cs="Arial"/>
                <w:sz w:val="22"/>
                <w:szCs w:val="22"/>
              </w:rPr>
              <w:t>Bühne</w:t>
            </w:r>
            <w:proofErr w:type="spellEnd"/>
            <w:r>
              <w:rPr>
                <w:rFonts w:ascii="Arial" w:hAnsi="Arial" w:cs="Arial"/>
                <w:sz w:val="22"/>
                <w:szCs w:val="22"/>
              </w:rPr>
              <w:t xml:space="preserve"> des </w:t>
            </w:r>
            <w:proofErr w:type="spellStart"/>
            <w:r>
              <w:rPr>
                <w:rFonts w:ascii="Arial" w:hAnsi="Arial" w:cs="Arial"/>
                <w:sz w:val="22"/>
                <w:szCs w:val="22"/>
              </w:rPr>
              <w:t>Hauses</w:t>
            </w:r>
            <w:proofErr w:type="spellEnd"/>
            <w:r>
              <w:rPr>
                <w:rFonts w:ascii="Arial" w:hAnsi="Arial" w:cs="Arial"/>
                <w:sz w:val="22"/>
                <w:szCs w:val="22"/>
              </w:rPr>
              <w:t xml:space="preserve"> </w:t>
            </w:r>
            <w:proofErr w:type="spellStart"/>
            <w:r>
              <w:rPr>
                <w:rFonts w:ascii="Arial" w:hAnsi="Arial" w:cs="Arial"/>
                <w:sz w:val="22"/>
                <w:szCs w:val="22"/>
              </w:rPr>
              <w:t>sehen</w:t>
            </w:r>
            <w:proofErr w:type="spellEnd"/>
            <w:r>
              <w:rPr>
                <w:rFonts w:ascii="Arial" w:hAnsi="Arial" w:cs="Arial"/>
                <w:sz w:val="22"/>
                <w:szCs w:val="22"/>
              </w:rPr>
              <w:t xml:space="preserve"> (Sylva)</w:t>
            </w:r>
          </w:p>
          <w:p w14:paraId="17952345" w14:textId="77777777" w:rsidR="00377CA8" w:rsidRDefault="00377CA8" w:rsidP="004462CE">
            <w:pPr>
              <w:spacing w:line="360" w:lineRule="auto"/>
              <w:rPr>
                <w:rFonts w:ascii="Arial" w:hAnsi="Arial" w:cs="Arial"/>
                <w:sz w:val="22"/>
                <w:szCs w:val="22"/>
              </w:rPr>
            </w:pPr>
            <w:proofErr w:type="spellStart"/>
            <w:r>
              <w:rPr>
                <w:rFonts w:ascii="Arial" w:hAnsi="Arial" w:cs="Arial"/>
                <w:sz w:val="22"/>
                <w:szCs w:val="22"/>
              </w:rPr>
              <w:t>souveränem</w:t>
            </w:r>
            <w:proofErr w:type="spellEnd"/>
            <w:r>
              <w:rPr>
                <w:rFonts w:ascii="Arial" w:hAnsi="Arial" w:cs="Arial"/>
                <w:sz w:val="22"/>
                <w:szCs w:val="22"/>
              </w:rPr>
              <w:t xml:space="preserve"> </w:t>
            </w:r>
            <w:proofErr w:type="spellStart"/>
            <w:r>
              <w:rPr>
                <w:rFonts w:ascii="Arial" w:hAnsi="Arial" w:cs="Arial"/>
                <w:sz w:val="22"/>
                <w:szCs w:val="22"/>
              </w:rPr>
              <w:t>operettengeschmeidigem</w:t>
            </w:r>
            <w:proofErr w:type="spellEnd"/>
            <w:r>
              <w:rPr>
                <w:rFonts w:ascii="Arial" w:hAnsi="Arial" w:cs="Arial"/>
                <w:sz w:val="22"/>
                <w:szCs w:val="22"/>
              </w:rPr>
              <w:t xml:space="preserve"> Tenor (Leopold</w:t>
            </w:r>
            <w:r w:rsidR="008C0B47">
              <w:rPr>
                <w:rFonts w:ascii="Arial" w:hAnsi="Arial" w:cs="Arial"/>
                <w:sz w:val="22"/>
                <w:szCs w:val="22"/>
              </w:rPr>
              <w:t>; B</w:t>
            </w:r>
            <w:r>
              <w:rPr>
                <w:rFonts w:ascii="Arial" w:hAnsi="Arial" w:cs="Arial"/>
                <w:sz w:val="22"/>
                <w:szCs w:val="22"/>
              </w:rPr>
              <w:t>)</w:t>
            </w:r>
          </w:p>
          <w:p w14:paraId="1FD2337C" w14:textId="2E8210DF" w:rsidR="00F429C6" w:rsidRDefault="00F429C6" w:rsidP="004462CE">
            <w:pPr>
              <w:spacing w:line="360" w:lineRule="auto"/>
              <w:rPr>
                <w:rFonts w:ascii="Arial" w:hAnsi="Arial" w:cs="Arial"/>
                <w:sz w:val="22"/>
                <w:szCs w:val="22"/>
              </w:rPr>
            </w:pPr>
            <w:proofErr w:type="spellStart"/>
            <w:r>
              <w:rPr>
                <w:rFonts w:ascii="Arial" w:hAnsi="Arial" w:cs="Arial"/>
                <w:sz w:val="22"/>
                <w:szCs w:val="22"/>
              </w:rPr>
              <w:t>hohes-Paar</w:t>
            </w:r>
            <w:proofErr w:type="spellEnd"/>
            <w:r w:rsidR="005C37F2">
              <w:rPr>
                <w:rFonts w:ascii="Arial" w:hAnsi="Arial" w:cs="Arial"/>
                <w:sz w:val="22"/>
                <w:szCs w:val="22"/>
              </w:rPr>
              <w:t>; “</w:t>
            </w:r>
            <w:proofErr w:type="spellStart"/>
            <w:r w:rsidR="005C37F2">
              <w:rPr>
                <w:rFonts w:ascii="Arial" w:hAnsi="Arial" w:cs="Arial"/>
                <w:sz w:val="22"/>
                <w:szCs w:val="22"/>
              </w:rPr>
              <w:t>Hohe</w:t>
            </w:r>
            <w:proofErr w:type="spellEnd"/>
            <w:r w:rsidR="005C37F2">
              <w:rPr>
                <w:rFonts w:ascii="Arial" w:hAnsi="Arial" w:cs="Arial"/>
                <w:sz w:val="22"/>
                <w:szCs w:val="22"/>
              </w:rPr>
              <w:t xml:space="preserve">” </w:t>
            </w:r>
            <w:proofErr w:type="spellStart"/>
            <w:r w:rsidR="005C37F2">
              <w:rPr>
                <w:rFonts w:ascii="Arial" w:hAnsi="Arial" w:cs="Arial"/>
                <w:sz w:val="22"/>
                <w:szCs w:val="22"/>
              </w:rPr>
              <w:t>Hauptrollen</w:t>
            </w:r>
            <w:proofErr w:type="spellEnd"/>
            <w:r>
              <w:rPr>
                <w:rFonts w:ascii="Arial" w:hAnsi="Arial" w:cs="Arial"/>
                <w:sz w:val="22"/>
                <w:szCs w:val="22"/>
              </w:rPr>
              <w:t xml:space="preserve"> (Marquis de </w:t>
            </w:r>
            <w:proofErr w:type="spellStart"/>
            <w:r>
              <w:rPr>
                <w:rFonts w:ascii="Arial" w:hAnsi="Arial" w:cs="Arial"/>
                <w:sz w:val="22"/>
                <w:szCs w:val="22"/>
              </w:rPr>
              <w:t>Faublas</w:t>
            </w:r>
            <w:proofErr w:type="spellEnd"/>
            <w:r>
              <w:rPr>
                <w:rFonts w:ascii="Arial" w:hAnsi="Arial" w:cs="Arial"/>
                <w:sz w:val="22"/>
                <w:szCs w:val="22"/>
              </w:rPr>
              <w:t xml:space="preserve"> + Madeleine de </w:t>
            </w:r>
            <w:proofErr w:type="spellStart"/>
            <w:r>
              <w:rPr>
                <w:rFonts w:ascii="Arial" w:hAnsi="Arial" w:cs="Arial"/>
                <w:sz w:val="22"/>
                <w:szCs w:val="22"/>
              </w:rPr>
              <w:t>Faublas</w:t>
            </w:r>
            <w:proofErr w:type="spellEnd"/>
            <w:r>
              <w:rPr>
                <w:rFonts w:ascii="Arial" w:hAnsi="Arial" w:cs="Arial"/>
                <w:sz w:val="22"/>
                <w:szCs w:val="22"/>
              </w:rPr>
              <w:t>)</w:t>
            </w:r>
          </w:p>
          <w:p w14:paraId="7B707950" w14:textId="77777777" w:rsidR="00F429C6" w:rsidRDefault="00F429C6" w:rsidP="004462CE">
            <w:pPr>
              <w:spacing w:line="360" w:lineRule="auto"/>
              <w:rPr>
                <w:rFonts w:ascii="Arial" w:hAnsi="Arial" w:cs="Arial"/>
                <w:sz w:val="22"/>
                <w:szCs w:val="22"/>
              </w:rPr>
            </w:pPr>
            <w:proofErr w:type="spellStart"/>
            <w:r>
              <w:rPr>
                <w:rFonts w:ascii="Arial" w:hAnsi="Arial" w:cs="Arial"/>
                <w:sz w:val="22"/>
                <w:szCs w:val="22"/>
              </w:rPr>
              <w:t>im</w:t>
            </w:r>
            <w:proofErr w:type="spellEnd"/>
            <w:r>
              <w:rPr>
                <w:rFonts w:ascii="Arial" w:hAnsi="Arial" w:cs="Arial"/>
                <w:sz w:val="22"/>
                <w:szCs w:val="22"/>
              </w:rPr>
              <w:t xml:space="preserve"> Part des </w:t>
            </w:r>
            <w:proofErr w:type="spellStart"/>
            <w:r>
              <w:rPr>
                <w:rFonts w:ascii="Arial" w:hAnsi="Arial" w:cs="Arial"/>
                <w:sz w:val="22"/>
                <w:szCs w:val="22"/>
              </w:rPr>
              <w:t>seriösen</w:t>
            </w:r>
            <w:proofErr w:type="spellEnd"/>
            <w:r>
              <w:rPr>
                <w:rFonts w:ascii="Arial" w:hAnsi="Arial" w:cs="Arial"/>
                <w:sz w:val="22"/>
                <w:szCs w:val="22"/>
              </w:rPr>
              <w:t xml:space="preserve"> Tenors (Marquis de </w:t>
            </w:r>
            <w:proofErr w:type="spellStart"/>
            <w:r>
              <w:rPr>
                <w:rFonts w:ascii="Arial" w:hAnsi="Arial" w:cs="Arial"/>
                <w:sz w:val="22"/>
                <w:szCs w:val="22"/>
              </w:rPr>
              <w:t>Faublas</w:t>
            </w:r>
            <w:proofErr w:type="spellEnd"/>
            <w:r>
              <w:rPr>
                <w:rFonts w:ascii="Arial" w:hAnsi="Arial" w:cs="Arial"/>
                <w:sz w:val="22"/>
                <w:szCs w:val="22"/>
              </w:rPr>
              <w:t>)</w:t>
            </w:r>
          </w:p>
          <w:p w14:paraId="758ED423" w14:textId="62301F1E" w:rsidR="00784BCF" w:rsidRDefault="00784BCF" w:rsidP="004462CE">
            <w:pPr>
              <w:spacing w:line="360" w:lineRule="auto"/>
              <w:rPr>
                <w:rFonts w:ascii="Arial" w:hAnsi="Arial" w:cs="Arial"/>
                <w:sz w:val="22"/>
                <w:szCs w:val="22"/>
              </w:rPr>
            </w:pPr>
            <w:proofErr w:type="spellStart"/>
            <w:r>
              <w:rPr>
                <w:rFonts w:ascii="Arial" w:hAnsi="Arial" w:cs="Arial"/>
                <w:sz w:val="22"/>
                <w:szCs w:val="22"/>
              </w:rPr>
              <w:t>subtile</w:t>
            </w:r>
            <w:proofErr w:type="spellEnd"/>
            <w:r>
              <w:rPr>
                <w:rFonts w:ascii="Arial" w:hAnsi="Arial" w:cs="Arial"/>
                <w:sz w:val="22"/>
                <w:szCs w:val="22"/>
              </w:rPr>
              <w:t xml:space="preserve"> Persiflage </w:t>
            </w:r>
            <w:proofErr w:type="spellStart"/>
            <w:r>
              <w:rPr>
                <w:rFonts w:ascii="Arial" w:hAnsi="Arial" w:cs="Arial"/>
                <w:sz w:val="22"/>
                <w:szCs w:val="22"/>
              </w:rPr>
              <w:t>einer</w:t>
            </w:r>
            <w:proofErr w:type="spellEnd"/>
            <w:r>
              <w:rPr>
                <w:rFonts w:ascii="Arial" w:hAnsi="Arial" w:cs="Arial"/>
                <w:sz w:val="22"/>
                <w:szCs w:val="22"/>
              </w:rPr>
              <w:t xml:space="preserve"> </w:t>
            </w:r>
            <w:proofErr w:type="spellStart"/>
            <w:r>
              <w:rPr>
                <w:rFonts w:ascii="Arial" w:hAnsi="Arial" w:cs="Arial"/>
                <w:sz w:val="22"/>
                <w:szCs w:val="22"/>
              </w:rPr>
              <w:t>ausflippenden</w:t>
            </w:r>
            <w:proofErr w:type="spellEnd"/>
            <w:r>
              <w:rPr>
                <w:rFonts w:ascii="Arial" w:hAnsi="Arial" w:cs="Arial"/>
                <w:sz w:val="22"/>
                <w:szCs w:val="22"/>
              </w:rPr>
              <w:t xml:space="preserve"> Diva, die das Modell Fledermaus-</w:t>
            </w:r>
            <w:proofErr w:type="spellStart"/>
            <w:r>
              <w:rPr>
                <w:rFonts w:ascii="Arial" w:hAnsi="Arial" w:cs="Arial"/>
                <w:sz w:val="22"/>
                <w:szCs w:val="22"/>
              </w:rPr>
              <w:t>Rosalinde</w:t>
            </w:r>
            <w:proofErr w:type="spellEnd"/>
            <w:r>
              <w:rPr>
                <w:rFonts w:ascii="Arial" w:hAnsi="Arial" w:cs="Arial"/>
                <w:sz w:val="22"/>
                <w:szCs w:val="22"/>
              </w:rPr>
              <w:t xml:space="preserve"> </w:t>
            </w:r>
            <w:proofErr w:type="spellStart"/>
            <w:r>
              <w:rPr>
                <w:rFonts w:ascii="Arial" w:hAnsi="Arial" w:cs="Arial"/>
                <w:sz w:val="22"/>
                <w:szCs w:val="22"/>
              </w:rPr>
              <w:t>aufträgt</w:t>
            </w:r>
            <w:proofErr w:type="spellEnd"/>
            <w:r w:rsidR="00ED145A">
              <w:rPr>
                <w:rFonts w:ascii="Arial" w:hAnsi="Arial" w:cs="Arial"/>
                <w:sz w:val="22"/>
                <w:szCs w:val="22"/>
              </w:rPr>
              <w:t xml:space="preserve">; </w:t>
            </w:r>
            <w:proofErr w:type="spellStart"/>
            <w:r w:rsidR="00ED145A">
              <w:rPr>
                <w:rFonts w:ascii="Arial" w:hAnsi="Arial" w:cs="Arial"/>
                <w:sz w:val="22"/>
                <w:szCs w:val="22"/>
              </w:rPr>
              <w:t>eine</w:t>
            </w:r>
            <w:proofErr w:type="spellEnd"/>
            <w:r w:rsidR="00ED145A">
              <w:rPr>
                <w:rFonts w:ascii="Arial" w:hAnsi="Arial" w:cs="Arial"/>
                <w:sz w:val="22"/>
                <w:szCs w:val="22"/>
              </w:rPr>
              <w:t xml:space="preserve"> </w:t>
            </w:r>
            <w:proofErr w:type="spellStart"/>
            <w:r w:rsidR="00ED145A">
              <w:rPr>
                <w:rFonts w:ascii="Arial" w:hAnsi="Arial" w:cs="Arial"/>
                <w:sz w:val="22"/>
                <w:szCs w:val="22"/>
              </w:rPr>
              <w:t>feine</w:t>
            </w:r>
            <w:proofErr w:type="spellEnd"/>
            <w:r w:rsidR="00ED145A">
              <w:rPr>
                <w:rFonts w:ascii="Arial" w:hAnsi="Arial" w:cs="Arial"/>
                <w:sz w:val="22"/>
                <w:szCs w:val="22"/>
              </w:rPr>
              <w:t xml:space="preserve"> </w:t>
            </w:r>
            <w:proofErr w:type="spellStart"/>
            <w:r w:rsidR="00ED145A">
              <w:rPr>
                <w:rFonts w:ascii="Arial" w:hAnsi="Arial" w:cs="Arial"/>
                <w:sz w:val="22"/>
                <w:szCs w:val="22"/>
              </w:rPr>
              <w:t>Operettendiva</w:t>
            </w:r>
            <w:proofErr w:type="spellEnd"/>
            <w:r>
              <w:rPr>
                <w:rFonts w:ascii="Arial" w:hAnsi="Arial" w:cs="Arial"/>
                <w:sz w:val="22"/>
                <w:szCs w:val="22"/>
              </w:rPr>
              <w:t xml:space="preserve"> (Madeleine)</w:t>
            </w:r>
          </w:p>
          <w:p w14:paraId="58F3E999" w14:textId="77777777" w:rsidR="00784BCF" w:rsidRDefault="00784BCF" w:rsidP="004462CE">
            <w:pPr>
              <w:spacing w:line="360" w:lineRule="auto"/>
              <w:rPr>
                <w:rFonts w:ascii="Arial" w:hAnsi="Arial" w:cs="Arial"/>
                <w:sz w:val="22"/>
                <w:szCs w:val="22"/>
              </w:rPr>
            </w:pPr>
            <w:r>
              <w:rPr>
                <w:rFonts w:ascii="Arial" w:hAnsi="Arial" w:cs="Arial"/>
                <w:sz w:val="22"/>
                <w:szCs w:val="22"/>
              </w:rPr>
              <w:t>Buffo-</w:t>
            </w:r>
            <w:proofErr w:type="spellStart"/>
            <w:r>
              <w:rPr>
                <w:rFonts w:ascii="Arial" w:hAnsi="Arial" w:cs="Arial"/>
                <w:sz w:val="22"/>
                <w:szCs w:val="22"/>
              </w:rPr>
              <w:t>paar</w:t>
            </w:r>
            <w:proofErr w:type="spellEnd"/>
            <w:r>
              <w:rPr>
                <w:rFonts w:ascii="Arial" w:hAnsi="Arial" w:cs="Arial"/>
                <w:sz w:val="22"/>
                <w:szCs w:val="22"/>
              </w:rPr>
              <w:t xml:space="preserve"> (Mustafa + Daisy)</w:t>
            </w:r>
          </w:p>
          <w:p w14:paraId="522423C8" w14:textId="72EE72CD" w:rsidR="005C37F2" w:rsidRPr="009953D6" w:rsidRDefault="000E5AEC" w:rsidP="004462CE">
            <w:pPr>
              <w:spacing w:line="360" w:lineRule="auto"/>
              <w:rPr>
                <w:rFonts w:ascii="Arial" w:hAnsi="Arial" w:cs="Arial"/>
                <w:sz w:val="22"/>
                <w:szCs w:val="22"/>
              </w:rPr>
            </w:pPr>
            <w:proofErr w:type="spellStart"/>
            <w:r>
              <w:rPr>
                <w:rFonts w:ascii="Arial" w:hAnsi="Arial" w:cs="Arial"/>
                <w:sz w:val="22"/>
                <w:szCs w:val="22"/>
              </w:rPr>
              <w:t>Buffopartner</w:t>
            </w:r>
            <w:proofErr w:type="spellEnd"/>
            <w:r>
              <w:rPr>
                <w:rFonts w:ascii="Arial" w:hAnsi="Arial" w:cs="Arial"/>
                <w:sz w:val="22"/>
                <w:szCs w:val="22"/>
              </w:rPr>
              <w:t xml:space="preserve"> = Buffo-</w:t>
            </w:r>
            <w:proofErr w:type="spellStart"/>
            <w:r>
              <w:rPr>
                <w:rFonts w:ascii="Arial" w:hAnsi="Arial" w:cs="Arial"/>
                <w:sz w:val="22"/>
                <w:szCs w:val="22"/>
              </w:rPr>
              <w:t>Paar</w:t>
            </w:r>
            <w:proofErr w:type="spellEnd"/>
            <w:r>
              <w:rPr>
                <w:rFonts w:ascii="Arial" w:hAnsi="Arial" w:cs="Arial"/>
                <w:sz w:val="22"/>
                <w:szCs w:val="22"/>
              </w:rPr>
              <w:t xml:space="preserve"> (</w:t>
            </w:r>
            <w:proofErr w:type="spellStart"/>
            <w:r>
              <w:rPr>
                <w:rFonts w:ascii="Arial" w:hAnsi="Arial" w:cs="Arial"/>
                <w:sz w:val="22"/>
                <w:szCs w:val="22"/>
              </w:rPr>
              <w:t>MaryLou</w:t>
            </w:r>
            <w:proofErr w:type="spellEnd"/>
            <w:r>
              <w:rPr>
                <w:rFonts w:ascii="Arial" w:hAnsi="Arial" w:cs="Arial"/>
                <w:sz w:val="22"/>
                <w:szCs w:val="22"/>
              </w:rPr>
              <w:t xml:space="preserve"> + Prinz Andreas)</w:t>
            </w:r>
          </w:p>
        </w:tc>
      </w:tr>
      <w:tr w:rsidR="004462CE" w14:paraId="68E4BCB2" w14:textId="77777777" w:rsidTr="00BE0EAC">
        <w:trPr>
          <w:trHeight w:val="95"/>
        </w:trPr>
        <w:tc>
          <w:tcPr>
            <w:tcW w:w="2065" w:type="dxa"/>
            <w:vMerge/>
          </w:tcPr>
          <w:p w14:paraId="29010CE6" w14:textId="77777777" w:rsidR="004462CE" w:rsidRDefault="004462CE" w:rsidP="004462CE">
            <w:pPr>
              <w:spacing w:line="360" w:lineRule="auto"/>
              <w:rPr>
                <w:rFonts w:ascii="Arial" w:hAnsi="Arial" w:cs="Arial"/>
                <w:sz w:val="22"/>
                <w:szCs w:val="22"/>
              </w:rPr>
            </w:pPr>
          </w:p>
        </w:tc>
        <w:tc>
          <w:tcPr>
            <w:tcW w:w="6939" w:type="dxa"/>
          </w:tcPr>
          <w:p w14:paraId="49927E3D" w14:textId="77777777" w:rsidR="004462CE" w:rsidRDefault="004462CE" w:rsidP="004462CE">
            <w:pPr>
              <w:spacing w:line="360" w:lineRule="auto"/>
              <w:rPr>
                <w:rFonts w:ascii="Arial" w:hAnsi="Arial" w:cs="Arial"/>
                <w:b/>
                <w:bCs/>
                <w:sz w:val="22"/>
                <w:szCs w:val="22"/>
              </w:rPr>
            </w:pPr>
            <w:r>
              <w:rPr>
                <w:rFonts w:ascii="Arial" w:hAnsi="Arial" w:cs="Arial"/>
                <w:b/>
                <w:bCs/>
                <w:sz w:val="22"/>
                <w:szCs w:val="22"/>
              </w:rPr>
              <w:t>English translation:</w:t>
            </w:r>
          </w:p>
          <w:p w14:paraId="4D315121" w14:textId="7C1DE03E" w:rsidR="0059022F" w:rsidRPr="0059022F" w:rsidRDefault="0059022F" w:rsidP="0059022F">
            <w:pPr>
              <w:spacing w:line="360" w:lineRule="auto"/>
              <w:rPr>
                <w:rFonts w:ascii="Arial" w:hAnsi="Arial" w:cs="Arial"/>
                <w:sz w:val="22"/>
                <w:szCs w:val="22"/>
              </w:rPr>
            </w:pPr>
            <w:r w:rsidRPr="0059022F">
              <w:rPr>
                <w:rFonts w:ascii="Arial" w:hAnsi="Arial" w:cs="Arial"/>
                <w:sz w:val="22"/>
                <w:szCs w:val="22"/>
              </w:rPr>
              <w:t>the most wide-ranging vocal role (</w:t>
            </w:r>
            <w:r w:rsidRPr="003A795D">
              <w:rPr>
                <w:rFonts w:ascii="Arial" w:hAnsi="Arial" w:cs="Arial"/>
                <w:b/>
                <w:bCs/>
                <w:sz w:val="22"/>
                <w:szCs w:val="22"/>
              </w:rPr>
              <w:t>Eurydice</w:t>
            </w:r>
            <w:r w:rsidRPr="0059022F">
              <w:rPr>
                <w:rFonts w:ascii="Arial" w:hAnsi="Arial" w:cs="Arial"/>
                <w:sz w:val="22"/>
                <w:szCs w:val="22"/>
              </w:rPr>
              <w:t>; P).</w:t>
            </w:r>
          </w:p>
          <w:p w14:paraId="780233A7" w14:textId="25E7139B" w:rsidR="0059022F" w:rsidRPr="0059022F" w:rsidRDefault="0059022F" w:rsidP="0059022F">
            <w:pPr>
              <w:spacing w:line="360" w:lineRule="auto"/>
              <w:rPr>
                <w:rFonts w:ascii="Arial" w:hAnsi="Arial" w:cs="Arial"/>
                <w:sz w:val="22"/>
                <w:szCs w:val="22"/>
              </w:rPr>
            </w:pPr>
            <w:r w:rsidRPr="0059022F">
              <w:rPr>
                <w:rFonts w:ascii="Arial" w:hAnsi="Arial" w:cs="Arial"/>
                <w:sz w:val="22"/>
                <w:szCs w:val="22"/>
              </w:rPr>
              <w:lastRenderedPageBreak/>
              <w:t xml:space="preserve">Eurydice is thus, like many other female protagonists in Offenbach's plays - Hélène, </w:t>
            </w:r>
            <w:proofErr w:type="spellStart"/>
            <w:r w:rsidRPr="0059022F">
              <w:rPr>
                <w:rFonts w:ascii="Arial" w:hAnsi="Arial" w:cs="Arial"/>
                <w:sz w:val="22"/>
                <w:szCs w:val="22"/>
              </w:rPr>
              <w:t>Boulotte</w:t>
            </w:r>
            <w:proofErr w:type="spellEnd"/>
            <w:r w:rsidRPr="0059022F">
              <w:rPr>
                <w:rFonts w:ascii="Arial" w:hAnsi="Arial" w:cs="Arial"/>
                <w:sz w:val="22"/>
                <w:szCs w:val="22"/>
              </w:rPr>
              <w:t xml:space="preserve">, La </w:t>
            </w:r>
            <w:proofErr w:type="spellStart"/>
            <w:r w:rsidRPr="0059022F">
              <w:rPr>
                <w:rFonts w:ascii="Arial" w:hAnsi="Arial" w:cs="Arial"/>
                <w:sz w:val="22"/>
                <w:szCs w:val="22"/>
              </w:rPr>
              <w:t>Périchole</w:t>
            </w:r>
            <w:proofErr w:type="spellEnd"/>
            <w:r w:rsidRPr="0059022F">
              <w:rPr>
                <w:rFonts w:ascii="Arial" w:hAnsi="Arial" w:cs="Arial"/>
                <w:sz w:val="22"/>
                <w:szCs w:val="22"/>
              </w:rPr>
              <w:t xml:space="preserve">, the Grand Duchess of </w:t>
            </w:r>
            <w:proofErr w:type="spellStart"/>
            <w:r w:rsidRPr="0059022F">
              <w:rPr>
                <w:rFonts w:ascii="Arial" w:hAnsi="Arial" w:cs="Arial"/>
                <w:sz w:val="22"/>
                <w:szCs w:val="22"/>
              </w:rPr>
              <w:t>Gerolstein</w:t>
            </w:r>
            <w:proofErr w:type="spellEnd"/>
            <w:r w:rsidRPr="0059022F">
              <w:rPr>
                <w:rFonts w:ascii="Arial" w:hAnsi="Arial" w:cs="Arial"/>
                <w:sz w:val="22"/>
                <w:szCs w:val="22"/>
              </w:rPr>
              <w:t xml:space="preserve"> - the successfully active character, the shrewd victor and a wench who dances around on the nose of the men, dupes them, disgraces them and dumps them (P).</w:t>
            </w:r>
          </w:p>
          <w:p w14:paraId="0784979D" w14:textId="527B2948" w:rsidR="0059022F" w:rsidRPr="0059022F" w:rsidRDefault="0059022F" w:rsidP="0059022F">
            <w:pPr>
              <w:spacing w:line="360" w:lineRule="auto"/>
              <w:rPr>
                <w:rFonts w:ascii="Arial" w:hAnsi="Arial" w:cs="Arial"/>
                <w:sz w:val="22"/>
                <w:szCs w:val="22"/>
              </w:rPr>
            </w:pPr>
            <w:r w:rsidRPr="0059022F">
              <w:rPr>
                <w:rFonts w:ascii="Arial" w:hAnsi="Arial" w:cs="Arial"/>
                <w:sz w:val="22"/>
                <w:szCs w:val="22"/>
              </w:rPr>
              <w:t>demanding tenor role of the soldier (</w:t>
            </w:r>
            <w:r w:rsidRPr="003A795D">
              <w:rPr>
                <w:rFonts w:ascii="Arial" w:hAnsi="Arial" w:cs="Arial"/>
                <w:b/>
                <w:bCs/>
                <w:sz w:val="22"/>
                <w:szCs w:val="22"/>
              </w:rPr>
              <w:t>Fritz</w:t>
            </w:r>
            <w:r w:rsidRPr="0059022F">
              <w:rPr>
                <w:rFonts w:ascii="Arial" w:hAnsi="Arial" w:cs="Arial"/>
                <w:sz w:val="22"/>
                <w:szCs w:val="22"/>
              </w:rPr>
              <w:t>; P)</w:t>
            </w:r>
          </w:p>
          <w:p w14:paraId="66964414" w14:textId="6B99ABF6" w:rsidR="0059022F" w:rsidRDefault="0059022F" w:rsidP="0059022F">
            <w:pPr>
              <w:spacing w:line="360" w:lineRule="auto"/>
              <w:rPr>
                <w:rFonts w:ascii="Arial" w:hAnsi="Arial" w:cs="Arial"/>
                <w:sz w:val="22"/>
                <w:szCs w:val="22"/>
              </w:rPr>
            </w:pPr>
            <w:r w:rsidRPr="0059022F">
              <w:rPr>
                <w:rFonts w:ascii="Arial" w:hAnsi="Arial" w:cs="Arial"/>
                <w:sz w:val="22"/>
                <w:szCs w:val="22"/>
              </w:rPr>
              <w:t>more than a little challenging vocal role (</w:t>
            </w:r>
            <w:r w:rsidRPr="003A795D">
              <w:rPr>
                <w:rFonts w:ascii="Arial" w:hAnsi="Arial" w:cs="Arial"/>
                <w:b/>
                <w:bCs/>
                <w:sz w:val="22"/>
                <w:szCs w:val="22"/>
              </w:rPr>
              <w:t>Grand Duchess</w:t>
            </w:r>
            <w:r w:rsidRPr="0059022F">
              <w:rPr>
                <w:rFonts w:ascii="Arial" w:hAnsi="Arial" w:cs="Arial"/>
                <w:sz w:val="22"/>
                <w:szCs w:val="22"/>
              </w:rPr>
              <w:t>; P)</w:t>
            </w:r>
          </w:p>
          <w:p w14:paraId="3E256AC1" w14:textId="77777777" w:rsidR="0059022F" w:rsidRPr="0059022F" w:rsidRDefault="0059022F" w:rsidP="0059022F">
            <w:pPr>
              <w:spacing w:line="360" w:lineRule="auto"/>
              <w:rPr>
                <w:rFonts w:ascii="Arial" w:hAnsi="Arial" w:cs="Arial"/>
                <w:sz w:val="22"/>
                <w:szCs w:val="22"/>
              </w:rPr>
            </w:pPr>
            <w:r w:rsidRPr="0059022F">
              <w:rPr>
                <w:rFonts w:ascii="Arial" w:hAnsi="Arial" w:cs="Arial"/>
                <w:sz w:val="22"/>
                <w:szCs w:val="22"/>
              </w:rPr>
              <w:t>has to clown his way through the role of Eisenstein and his clear and undifferentiated straight singing is presumably intended to appear clumsy (V1).</w:t>
            </w:r>
          </w:p>
          <w:p w14:paraId="3C7D41BC" w14:textId="77777777" w:rsidR="0059022F" w:rsidRPr="0059022F" w:rsidRDefault="0059022F" w:rsidP="0059022F">
            <w:pPr>
              <w:spacing w:line="360" w:lineRule="auto"/>
              <w:rPr>
                <w:rFonts w:ascii="Arial" w:hAnsi="Arial" w:cs="Arial"/>
                <w:sz w:val="22"/>
                <w:szCs w:val="22"/>
              </w:rPr>
            </w:pPr>
            <w:r w:rsidRPr="003A795D">
              <w:rPr>
                <w:rFonts w:ascii="Arial" w:hAnsi="Arial" w:cs="Arial"/>
                <w:b/>
                <w:bCs/>
                <w:sz w:val="22"/>
                <w:szCs w:val="22"/>
              </w:rPr>
              <w:t>Frosch</w:t>
            </w:r>
            <w:r w:rsidRPr="0059022F">
              <w:rPr>
                <w:rFonts w:ascii="Arial" w:hAnsi="Arial" w:cs="Arial"/>
                <w:sz w:val="22"/>
                <w:szCs w:val="22"/>
              </w:rPr>
              <w:t>, the speaking part in the piece - often a showpiece for contemporary critical, biting remarks and punchlines; This long speaking part has always been the problem of Die Fledermaus. The text is not fixed, Hans Moser's improvisations are legend; an assessment of the political situation common since the premiere; Instead of political satire (as is often practiced in the frog scene; Speaking part; Austrian charm and wit, as you know it (V1)</w:t>
            </w:r>
          </w:p>
          <w:p w14:paraId="2C4F980C" w14:textId="77777777" w:rsidR="0059022F" w:rsidRPr="0059022F" w:rsidRDefault="0059022F" w:rsidP="0059022F">
            <w:pPr>
              <w:spacing w:line="360" w:lineRule="auto"/>
              <w:rPr>
                <w:rFonts w:ascii="Arial" w:hAnsi="Arial" w:cs="Arial"/>
                <w:sz w:val="22"/>
                <w:szCs w:val="22"/>
              </w:rPr>
            </w:pPr>
            <w:r w:rsidRPr="003A795D">
              <w:rPr>
                <w:rFonts w:ascii="Arial" w:hAnsi="Arial" w:cs="Arial"/>
                <w:b/>
                <w:bCs/>
                <w:sz w:val="22"/>
                <w:szCs w:val="22"/>
              </w:rPr>
              <w:t>Adele</w:t>
            </w:r>
            <w:r w:rsidRPr="0059022F">
              <w:rPr>
                <w:rFonts w:ascii="Arial" w:hAnsi="Arial" w:cs="Arial"/>
                <w:sz w:val="22"/>
                <w:szCs w:val="22"/>
              </w:rPr>
              <w:t xml:space="preserve"> is the </w:t>
            </w:r>
            <w:proofErr w:type="gramStart"/>
            <w:r w:rsidRPr="0059022F">
              <w:rPr>
                <w:rFonts w:ascii="Arial" w:hAnsi="Arial" w:cs="Arial"/>
                <w:sz w:val="22"/>
                <w:szCs w:val="22"/>
              </w:rPr>
              <w:t>most folksy</w:t>
            </w:r>
            <w:proofErr w:type="gramEnd"/>
            <w:r w:rsidRPr="0059022F">
              <w:rPr>
                <w:rFonts w:ascii="Arial" w:hAnsi="Arial" w:cs="Arial"/>
                <w:sz w:val="22"/>
                <w:szCs w:val="22"/>
              </w:rPr>
              <w:t xml:space="preserve"> character among the protagonists; "Ah, why did nature/create me a chambermaid only?" There Fräulein Adele, it must be said, is thoroughly mistaken. It's not nature - it's the social conditions; soubrette virtuoso; feels called to something higher; class-struggle maid; pearly, effect-secure coloratura fluency; required coloratura; voice clearly distinct from </w:t>
            </w:r>
            <w:proofErr w:type="spellStart"/>
            <w:r w:rsidRPr="0059022F">
              <w:rPr>
                <w:rFonts w:ascii="Arial" w:hAnsi="Arial" w:cs="Arial"/>
                <w:sz w:val="22"/>
                <w:szCs w:val="22"/>
              </w:rPr>
              <w:t>Rosalinde's</w:t>
            </w:r>
            <w:proofErr w:type="spellEnd"/>
            <w:r w:rsidRPr="0059022F">
              <w:rPr>
                <w:rFonts w:ascii="Arial" w:hAnsi="Arial" w:cs="Arial"/>
                <w:sz w:val="22"/>
                <w:szCs w:val="22"/>
              </w:rPr>
              <w:t>; smart, with which nonchalance she played the fine lady to the "Herr Marquis"; has the required lightness of voice and the perfect parlor maid dialogue tone; refined chamber maid (cat) with a youthfully fresh voice and light and easy flowing coloratura, as one could only wish for in this role; flirtatious, quite lightweight; the sparkling gem in the operetta crown (V1)</w:t>
            </w:r>
          </w:p>
          <w:p w14:paraId="0488DA88" w14:textId="77777777" w:rsidR="0059022F" w:rsidRPr="0059022F" w:rsidRDefault="0059022F" w:rsidP="0059022F">
            <w:pPr>
              <w:spacing w:line="360" w:lineRule="auto"/>
              <w:rPr>
                <w:rFonts w:ascii="Arial" w:hAnsi="Arial" w:cs="Arial"/>
                <w:sz w:val="22"/>
                <w:szCs w:val="22"/>
              </w:rPr>
            </w:pPr>
            <w:r w:rsidRPr="003A795D">
              <w:rPr>
                <w:rFonts w:ascii="Arial" w:hAnsi="Arial" w:cs="Arial"/>
                <w:b/>
                <w:bCs/>
                <w:sz w:val="22"/>
                <w:szCs w:val="22"/>
              </w:rPr>
              <w:t xml:space="preserve">Dr. </w:t>
            </w:r>
            <w:proofErr w:type="spellStart"/>
            <w:r w:rsidRPr="003A795D">
              <w:rPr>
                <w:rFonts w:ascii="Arial" w:hAnsi="Arial" w:cs="Arial"/>
                <w:b/>
                <w:bCs/>
                <w:sz w:val="22"/>
                <w:szCs w:val="22"/>
              </w:rPr>
              <w:t>Falke</w:t>
            </w:r>
            <w:proofErr w:type="spellEnd"/>
            <w:r w:rsidRPr="0059022F">
              <w:rPr>
                <w:rFonts w:ascii="Arial" w:hAnsi="Arial" w:cs="Arial"/>
                <w:sz w:val="22"/>
                <w:szCs w:val="22"/>
              </w:rPr>
              <w:t>, the avenger; is made into a figure of fun; gambled mischievously and with dashing, palatable charm (V1)</w:t>
            </w:r>
          </w:p>
          <w:p w14:paraId="1134428A" w14:textId="77777777" w:rsidR="0059022F" w:rsidRPr="0059022F" w:rsidRDefault="0059022F" w:rsidP="0059022F">
            <w:pPr>
              <w:spacing w:line="360" w:lineRule="auto"/>
              <w:rPr>
                <w:rFonts w:ascii="Arial" w:hAnsi="Arial" w:cs="Arial"/>
                <w:sz w:val="22"/>
                <w:szCs w:val="22"/>
              </w:rPr>
            </w:pPr>
            <w:r w:rsidRPr="0059022F">
              <w:rPr>
                <w:rFonts w:ascii="Arial" w:hAnsi="Arial" w:cs="Arial"/>
                <w:sz w:val="22"/>
                <w:szCs w:val="22"/>
              </w:rPr>
              <w:t xml:space="preserve">Adele and </w:t>
            </w:r>
            <w:proofErr w:type="spellStart"/>
            <w:r w:rsidRPr="0059022F">
              <w:rPr>
                <w:rFonts w:ascii="Arial" w:hAnsi="Arial" w:cs="Arial"/>
                <w:sz w:val="22"/>
                <w:szCs w:val="22"/>
              </w:rPr>
              <w:t>Rosalinde</w:t>
            </w:r>
            <w:proofErr w:type="spellEnd"/>
            <w:r w:rsidRPr="0059022F">
              <w:rPr>
                <w:rFonts w:ascii="Arial" w:hAnsi="Arial" w:cs="Arial"/>
                <w:sz w:val="22"/>
                <w:szCs w:val="22"/>
              </w:rPr>
              <w:t>: two tiger-like drama queens</w:t>
            </w:r>
          </w:p>
          <w:p w14:paraId="1CE96547" w14:textId="77777777" w:rsidR="0059022F" w:rsidRPr="0059022F" w:rsidRDefault="0059022F" w:rsidP="0059022F">
            <w:pPr>
              <w:spacing w:line="360" w:lineRule="auto"/>
              <w:rPr>
                <w:rFonts w:ascii="Arial" w:hAnsi="Arial" w:cs="Arial"/>
                <w:sz w:val="22"/>
                <w:szCs w:val="22"/>
              </w:rPr>
            </w:pPr>
            <w:r w:rsidRPr="0059022F">
              <w:rPr>
                <w:rFonts w:ascii="Arial" w:hAnsi="Arial" w:cs="Arial"/>
                <w:sz w:val="22"/>
                <w:szCs w:val="22"/>
              </w:rPr>
              <w:t>own plans for the coming night...as Hungarian countess; Csardas = yardstick for this part (</w:t>
            </w:r>
            <w:proofErr w:type="spellStart"/>
            <w:r w:rsidRPr="003A795D">
              <w:rPr>
                <w:rFonts w:ascii="Arial" w:hAnsi="Arial" w:cs="Arial"/>
                <w:b/>
                <w:bCs/>
                <w:sz w:val="22"/>
                <w:szCs w:val="22"/>
              </w:rPr>
              <w:t>Rosalinde</w:t>
            </w:r>
            <w:proofErr w:type="spellEnd"/>
            <w:r w:rsidRPr="0059022F">
              <w:rPr>
                <w:rFonts w:ascii="Arial" w:hAnsi="Arial" w:cs="Arial"/>
                <w:sz w:val="22"/>
                <w:szCs w:val="22"/>
              </w:rPr>
              <w:t>)...as French marquis - not prison inmate (</w:t>
            </w:r>
            <w:r w:rsidRPr="003A795D">
              <w:rPr>
                <w:rFonts w:ascii="Arial" w:hAnsi="Arial" w:cs="Arial"/>
                <w:b/>
                <w:bCs/>
                <w:sz w:val="22"/>
                <w:szCs w:val="22"/>
              </w:rPr>
              <w:t>Einstein</w:t>
            </w:r>
            <w:r w:rsidRPr="0059022F">
              <w:rPr>
                <w:rFonts w:ascii="Arial" w:hAnsi="Arial" w:cs="Arial"/>
                <w:sz w:val="22"/>
                <w:szCs w:val="22"/>
              </w:rPr>
              <w:t>)...as supposed dancer</w:t>
            </w:r>
          </w:p>
          <w:p w14:paraId="480F7849" w14:textId="3ACF0224" w:rsidR="00F447BE" w:rsidRPr="00F447BE" w:rsidRDefault="0059022F" w:rsidP="00F447BE">
            <w:pPr>
              <w:spacing w:line="360" w:lineRule="auto"/>
              <w:rPr>
                <w:rFonts w:ascii="Arial" w:hAnsi="Arial" w:cs="Arial"/>
                <w:sz w:val="22"/>
                <w:szCs w:val="22"/>
              </w:rPr>
            </w:pPr>
            <w:r w:rsidRPr="0059022F">
              <w:rPr>
                <w:rFonts w:ascii="Arial" w:hAnsi="Arial" w:cs="Arial"/>
                <w:sz w:val="22"/>
                <w:szCs w:val="22"/>
              </w:rPr>
              <w:lastRenderedPageBreak/>
              <w:t>Italian tenor who arrived completely pristine and fresh; satirizing all the tenors of the world; tenor caricature...may repeatedly intone three-tenor hits; Alfred with Italian</w:t>
            </w:r>
            <w:r>
              <w:rPr>
                <w:rFonts w:ascii="Arial" w:hAnsi="Arial" w:cs="Arial"/>
                <w:sz w:val="22"/>
                <w:szCs w:val="22"/>
              </w:rPr>
              <w:t xml:space="preserve"> </w:t>
            </w:r>
            <w:r w:rsidR="00F447BE" w:rsidRPr="00F447BE">
              <w:rPr>
                <w:rFonts w:ascii="Arial" w:hAnsi="Arial" w:cs="Arial"/>
                <w:sz w:val="22"/>
                <w:szCs w:val="22"/>
              </w:rPr>
              <w:t xml:space="preserve">bel canto, which makes him "Alfredo" so to speak; well-sitting voice; beautifully sounding tenor lover; splendidly rendered tenor opera quotes; sometimes star appearance, like </w:t>
            </w:r>
            <w:proofErr w:type="spellStart"/>
            <w:r w:rsidR="00F447BE" w:rsidRPr="00F447BE">
              <w:rPr>
                <w:rFonts w:ascii="Arial" w:hAnsi="Arial" w:cs="Arial"/>
                <w:sz w:val="22"/>
                <w:szCs w:val="22"/>
              </w:rPr>
              <w:t>Villazon</w:t>
            </w:r>
            <w:proofErr w:type="spellEnd"/>
            <w:r w:rsidR="00F447BE" w:rsidRPr="00F447BE">
              <w:rPr>
                <w:rFonts w:ascii="Arial" w:hAnsi="Arial" w:cs="Arial"/>
                <w:sz w:val="22"/>
                <w:szCs w:val="22"/>
              </w:rPr>
              <w:t xml:space="preserve"> or Andreas </w:t>
            </w:r>
            <w:proofErr w:type="spellStart"/>
            <w:r w:rsidR="00F447BE" w:rsidRPr="00F447BE">
              <w:rPr>
                <w:rFonts w:ascii="Arial" w:hAnsi="Arial" w:cs="Arial"/>
                <w:sz w:val="22"/>
                <w:szCs w:val="22"/>
              </w:rPr>
              <w:t>Schager</w:t>
            </w:r>
            <w:proofErr w:type="spellEnd"/>
            <w:r w:rsidR="00F447BE" w:rsidRPr="00F447BE">
              <w:rPr>
                <w:rFonts w:ascii="Arial" w:hAnsi="Arial" w:cs="Arial"/>
                <w:sz w:val="22"/>
                <w:szCs w:val="22"/>
              </w:rPr>
              <w:t xml:space="preserve"> (</w:t>
            </w:r>
            <w:r w:rsidR="00F447BE" w:rsidRPr="003A795D">
              <w:rPr>
                <w:rFonts w:ascii="Arial" w:hAnsi="Arial" w:cs="Arial"/>
                <w:b/>
                <w:bCs/>
                <w:sz w:val="22"/>
                <w:szCs w:val="22"/>
              </w:rPr>
              <w:t>Alfred</w:t>
            </w:r>
            <w:r w:rsidR="00F447BE" w:rsidRPr="00F447BE">
              <w:rPr>
                <w:rFonts w:ascii="Arial" w:hAnsi="Arial" w:cs="Arial"/>
                <w:sz w:val="22"/>
                <w:szCs w:val="22"/>
              </w:rPr>
              <w:t>; A1)</w:t>
            </w:r>
          </w:p>
          <w:p w14:paraId="1486533A"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a hapless, overwhelmed stuttering lawyer; stuttering lawyer (</w:t>
            </w:r>
            <w:r w:rsidRPr="003A795D">
              <w:rPr>
                <w:rFonts w:ascii="Arial" w:hAnsi="Arial" w:cs="Arial"/>
                <w:b/>
                <w:bCs/>
                <w:sz w:val="22"/>
                <w:szCs w:val="22"/>
              </w:rPr>
              <w:t>Dr. Blind</w:t>
            </w:r>
            <w:r w:rsidRPr="00F447BE">
              <w:rPr>
                <w:rFonts w:ascii="Arial" w:hAnsi="Arial" w:cs="Arial"/>
                <w:sz w:val="22"/>
                <w:szCs w:val="22"/>
              </w:rPr>
              <w:t>)</w:t>
            </w:r>
          </w:p>
          <w:p w14:paraId="00338F39"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a spoiled, naughty, young Russian eagle, easy-going and high-spirited and also a bit arbitrary when it came to amusement (</w:t>
            </w:r>
            <w:r w:rsidRPr="003A795D">
              <w:rPr>
                <w:rFonts w:ascii="Arial" w:hAnsi="Arial" w:cs="Arial"/>
                <w:b/>
                <w:bCs/>
                <w:sz w:val="22"/>
                <w:szCs w:val="22"/>
              </w:rPr>
              <w:t>Orlofsky</w:t>
            </w:r>
            <w:r w:rsidRPr="00F447BE">
              <w:rPr>
                <w:rFonts w:ascii="Arial" w:hAnsi="Arial" w:cs="Arial"/>
                <w:sz w:val="22"/>
                <w:szCs w:val="22"/>
              </w:rPr>
              <w:t>)</w:t>
            </w:r>
          </w:p>
          <w:p w14:paraId="550A2531"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follows the original version of the operetta (</w:t>
            </w:r>
            <w:r w:rsidRPr="003A795D">
              <w:rPr>
                <w:rFonts w:ascii="Arial" w:hAnsi="Arial" w:cs="Arial"/>
                <w:b/>
                <w:bCs/>
                <w:sz w:val="22"/>
                <w:szCs w:val="22"/>
              </w:rPr>
              <w:t>Beggar's Student</w:t>
            </w:r>
            <w:r w:rsidRPr="00F447BE">
              <w:rPr>
                <w:rFonts w:ascii="Arial" w:hAnsi="Arial" w:cs="Arial"/>
                <w:sz w:val="22"/>
                <w:szCs w:val="22"/>
              </w:rPr>
              <w:t xml:space="preserve">), and not the established traditions. That is why </w:t>
            </w:r>
            <w:proofErr w:type="spellStart"/>
            <w:r w:rsidRPr="00F447BE">
              <w:rPr>
                <w:rFonts w:ascii="Arial" w:hAnsi="Arial" w:cs="Arial"/>
                <w:sz w:val="22"/>
                <w:szCs w:val="22"/>
              </w:rPr>
              <w:t>Obert</w:t>
            </w:r>
            <w:proofErr w:type="spellEnd"/>
            <w:r w:rsidRPr="00F447BE">
              <w:rPr>
                <w:rFonts w:ascii="Arial" w:hAnsi="Arial" w:cs="Arial"/>
                <w:sz w:val="22"/>
                <w:szCs w:val="22"/>
              </w:rPr>
              <w:t xml:space="preserve"> </w:t>
            </w:r>
            <w:proofErr w:type="spellStart"/>
            <w:r w:rsidRPr="00F447BE">
              <w:rPr>
                <w:rFonts w:ascii="Arial" w:hAnsi="Arial" w:cs="Arial"/>
                <w:sz w:val="22"/>
                <w:szCs w:val="22"/>
              </w:rPr>
              <w:t>Ollendorf</w:t>
            </w:r>
            <w:proofErr w:type="spellEnd"/>
            <w:r w:rsidRPr="00F447BE">
              <w:rPr>
                <w:rFonts w:ascii="Arial" w:hAnsi="Arial" w:cs="Arial"/>
                <w:sz w:val="22"/>
                <w:szCs w:val="22"/>
              </w:rPr>
              <w:t>, the Saxon officer is not a bass, but a tenor</w:t>
            </w:r>
          </w:p>
          <w:p w14:paraId="0141BE72"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everyone has the great and well-known arias in their ears; naive nature boy (</w:t>
            </w:r>
            <w:r w:rsidRPr="003A795D">
              <w:rPr>
                <w:rFonts w:ascii="Arial" w:hAnsi="Arial" w:cs="Arial"/>
                <w:b/>
                <w:bCs/>
                <w:sz w:val="22"/>
                <w:szCs w:val="22"/>
              </w:rPr>
              <w:t>Adam</w:t>
            </w:r>
            <w:r w:rsidRPr="00F447BE">
              <w:rPr>
                <w:rFonts w:ascii="Arial" w:hAnsi="Arial" w:cs="Arial"/>
                <w:sz w:val="22"/>
                <w:szCs w:val="22"/>
              </w:rPr>
              <w:t>)</w:t>
            </w:r>
          </w:p>
          <w:p w14:paraId="5233BDA8"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postwoman (</w:t>
            </w:r>
            <w:r w:rsidRPr="003A795D">
              <w:rPr>
                <w:rFonts w:ascii="Arial" w:hAnsi="Arial" w:cs="Arial"/>
                <w:b/>
                <w:bCs/>
                <w:sz w:val="22"/>
                <w:szCs w:val="22"/>
              </w:rPr>
              <w:t>Christel</w:t>
            </w:r>
            <w:r w:rsidRPr="00F447BE">
              <w:rPr>
                <w:rFonts w:ascii="Arial" w:hAnsi="Arial" w:cs="Arial"/>
                <w:sz w:val="22"/>
                <w:szCs w:val="22"/>
              </w:rPr>
              <w:t>)</w:t>
            </w:r>
          </w:p>
          <w:p w14:paraId="25FFB03F"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 xml:space="preserve">charming coquette </w:t>
            </w:r>
            <w:proofErr w:type="spellStart"/>
            <w:r w:rsidRPr="00F447BE">
              <w:rPr>
                <w:rFonts w:ascii="Arial" w:hAnsi="Arial" w:cs="Arial"/>
                <w:sz w:val="22"/>
                <w:szCs w:val="22"/>
              </w:rPr>
              <w:t>Valencienne</w:t>
            </w:r>
            <w:proofErr w:type="spellEnd"/>
          </w:p>
          <w:p w14:paraId="5D193A80"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 xml:space="preserve">for a baritone quite high-lying part; </w:t>
            </w:r>
            <w:proofErr w:type="spellStart"/>
            <w:r w:rsidRPr="00F447BE">
              <w:rPr>
                <w:rFonts w:ascii="Arial" w:hAnsi="Arial" w:cs="Arial"/>
                <w:sz w:val="22"/>
                <w:szCs w:val="22"/>
              </w:rPr>
              <w:t>baritonal</w:t>
            </w:r>
            <w:proofErr w:type="spellEnd"/>
            <w:r w:rsidRPr="00F447BE">
              <w:rPr>
                <w:rFonts w:ascii="Arial" w:hAnsi="Arial" w:cs="Arial"/>
                <w:sz w:val="22"/>
                <w:szCs w:val="22"/>
              </w:rPr>
              <w:t xml:space="preserve"> charm (</w:t>
            </w:r>
            <w:r w:rsidRPr="003A795D">
              <w:rPr>
                <w:rFonts w:ascii="Arial" w:hAnsi="Arial" w:cs="Arial"/>
                <w:b/>
                <w:bCs/>
                <w:sz w:val="22"/>
                <w:szCs w:val="22"/>
              </w:rPr>
              <w:t>Danilo</w:t>
            </w:r>
            <w:r w:rsidRPr="00F447BE">
              <w:rPr>
                <w:rFonts w:ascii="Arial" w:hAnsi="Arial" w:cs="Arial"/>
                <w:sz w:val="22"/>
                <w:szCs w:val="22"/>
              </w:rPr>
              <w:t>)</w:t>
            </w:r>
          </w:p>
          <w:p w14:paraId="2BE623A2"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the Buffo couple (</w:t>
            </w:r>
            <w:proofErr w:type="spellStart"/>
            <w:r w:rsidRPr="003A795D">
              <w:rPr>
                <w:rFonts w:ascii="Arial" w:hAnsi="Arial" w:cs="Arial"/>
                <w:b/>
                <w:bCs/>
                <w:sz w:val="22"/>
                <w:szCs w:val="22"/>
              </w:rPr>
              <w:t>Valencienne</w:t>
            </w:r>
            <w:proofErr w:type="spellEnd"/>
            <w:r w:rsidRPr="003A795D">
              <w:rPr>
                <w:rFonts w:ascii="Arial" w:hAnsi="Arial" w:cs="Arial"/>
                <w:b/>
                <w:bCs/>
                <w:sz w:val="22"/>
                <w:szCs w:val="22"/>
              </w:rPr>
              <w:t xml:space="preserve"> + </w:t>
            </w:r>
            <w:proofErr w:type="spellStart"/>
            <w:r w:rsidRPr="003A795D">
              <w:rPr>
                <w:rFonts w:ascii="Arial" w:hAnsi="Arial" w:cs="Arial"/>
                <w:b/>
                <w:bCs/>
                <w:sz w:val="22"/>
                <w:szCs w:val="22"/>
              </w:rPr>
              <w:t>Rossillon</w:t>
            </w:r>
            <w:proofErr w:type="spellEnd"/>
            <w:r w:rsidRPr="00F447BE">
              <w:rPr>
                <w:rFonts w:ascii="Arial" w:hAnsi="Arial" w:cs="Arial"/>
                <w:sz w:val="22"/>
                <w:szCs w:val="22"/>
              </w:rPr>
              <w:t>)</w:t>
            </w:r>
          </w:p>
          <w:p w14:paraId="36F1BD3E"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romantic, genuinely melancholic arias (</w:t>
            </w:r>
            <w:r w:rsidRPr="003A795D">
              <w:rPr>
                <w:rFonts w:ascii="Arial" w:hAnsi="Arial" w:cs="Arial"/>
                <w:b/>
                <w:bCs/>
                <w:sz w:val="22"/>
                <w:szCs w:val="22"/>
              </w:rPr>
              <w:t xml:space="preserve">Lisa, </w:t>
            </w:r>
            <w:proofErr w:type="spellStart"/>
            <w:r w:rsidRPr="003A795D">
              <w:rPr>
                <w:rFonts w:ascii="Arial" w:hAnsi="Arial" w:cs="Arial"/>
                <w:b/>
                <w:bCs/>
                <w:sz w:val="22"/>
                <w:szCs w:val="22"/>
              </w:rPr>
              <w:t>SouChong</w:t>
            </w:r>
            <w:proofErr w:type="spellEnd"/>
            <w:r w:rsidRPr="00F447BE">
              <w:rPr>
                <w:rFonts w:ascii="Arial" w:hAnsi="Arial" w:cs="Arial"/>
                <w:sz w:val="22"/>
                <w:szCs w:val="22"/>
              </w:rPr>
              <w:t>)</w:t>
            </w:r>
          </w:p>
          <w:p w14:paraId="72F5C09F"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 xml:space="preserve">the soaring heights, which </w:t>
            </w:r>
            <w:proofErr w:type="spellStart"/>
            <w:r w:rsidRPr="00F447BE">
              <w:rPr>
                <w:rFonts w:ascii="Arial" w:hAnsi="Arial" w:cs="Arial"/>
                <w:sz w:val="22"/>
                <w:szCs w:val="22"/>
              </w:rPr>
              <w:t>Lehàr</w:t>
            </w:r>
            <w:proofErr w:type="spellEnd"/>
            <w:r w:rsidRPr="00F447BE">
              <w:rPr>
                <w:rFonts w:ascii="Arial" w:hAnsi="Arial" w:cs="Arial"/>
                <w:sz w:val="22"/>
                <w:szCs w:val="22"/>
              </w:rPr>
              <w:t xml:space="preserve"> was so fond of composing in this operetta, should open more radiantly; as is well known, Prince </w:t>
            </w:r>
            <w:proofErr w:type="spellStart"/>
            <w:r w:rsidRPr="00F447BE">
              <w:rPr>
                <w:rFonts w:ascii="Arial" w:hAnsi="Arial" w:cs="Arial"/>
                <w:sz w:val="22"/>
                <w:szCs w:val="22"/>
              </w:rPr>
              <w:t>SouChong</w:t>
            </w:r>
            <w:proofErr w:type="spellEnd"/>
            <w:r w:rsidRPr="00F447BE">
              <w:rPr>
                <w:rFonts w:ascii="Arial" w:hAnsi="Arial" w:cs="Arial"/>
                <w:sz w:val="22"/>
                <w:szCs w:val="22"/>
              </w:rPr>
              <w:t xml:space="preserve"> is the leading part (</w:t>
            </w:r>
            <w:proofErr w:type="spellStart"/>
            <w:r w:rsidRPr="003A795D">
              <w:rPr>
                <w:rFonts w:ascii="Arial" w:hAnsi="Arial" w:cs="Arial"/>
                <w:b/>
                <w:bCs/>
                <w:sz w:val="22"/>
                <w:szCs w:val="22"/>
              </w:rPr>
              <w:t>SouChong</w:t>
            </w:r>
            <w:proofErr w:type="spellEnd"/>
            <w:r w:rsidRPr="00F447BE">
              <w:rPr>
                <w:rFonts w:ascii="Arial" w:hAnsi="Arial" w:cs="Arial"/>
                <w:sz w:val="22"/>
                <w:szCs w:val="22"/>
              </w:rPr>
              <w:t>)</w:t>
            </w:r>
          </w:p>
          <w:p w14:paraId="58EB9071"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sovereign in the style of an operetta diva (</w:t>
            </w:r>
            <w:r w:rsidRPr="003A795D">
              <w:rPr>
                <w:rFonts w:ascii="Arial" w:hAnsi="Arial" w:cs="Arial"/>
                <w:b/>
                <w:bCs/>
                <w:sz w:val="22"/>
                <w:szCs w:val="22"/>
              </w:rPr>
              <w:t>Lisa</w:t>
            </w:r>
            <w:r w:rsidRPr="00F447BE">
              <w:rPr>
                <w:rFonts w:ascii="Arial" w:hAnsi="Arial" w:cs="Arial"/>
                <w:sz w:val="22"/>
                <w:szCs w:val="22"/>
              </w:rPr>
              <w:t>)</w:t>
            </w:r>
          </w:p>
          <w:p w14:paraId="6011227B"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schooner, lyrical voice (</w:t>
            </w:r>
            <w:r w:rsidRPr="003A795D">
              <w:rPr>
                <w:rFonts w:ascii="Arial" w:hAnsi="Arial" w:cs="Arial"/>
                <w:b/>
                <w:bCs/>
                <w:sz w:val="22"/>
                <w:szCs w:val="22"/>
              </w:rPr>
              <w:t>Mi</w:t>
            </w:r>
            <w:r w:rsidRPr="00F447BE">
              <w:rPr>
                <w:rFonts w:ascii="Arial" w:hAnsi="Arial" w:cs="Arial"/>
                <w:sz w:val="22"/>
                <w:szCs w:val="22"/>
              </w:rPr>
              <w:t>; V2)</w:t>
            </w:r>
          </w:p>
          <w:p w14:paraId="0C64A3F3"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light playing tenor; light-imbricated tenor; buffo tenor (</w:t>
            </w:r>
            <w:r w:rsidRPr="003A795D">
              <w:rPr>
                <w:rFonts w:ascii="Arial" w:hAnsi="Arial" w:cs="Arial"/>
                <w:b/>
                <w:bCs/>
                <w:sz w:val="22"/>
                <w:szCs w:val="22"/>
              </w:rPr>
              <w:t xml:space="preserve">Count </w:t>
            </w:r>
            <w:proofErr w:type="spellStart"/>
            <w:r w:rsidRPr="003A795D">
              <w:rPr>
                <w:rFonts w:ascii="Arial" w:hAnsi="Arial" w:cs="Arial"/>
                <w:b/>
                <w:bCs/>
                <w:sz w:val="22"/>
                <w:szCs w:val="22"/>
              </w:rPr>
              <w:t>Gustl</w:t>
            </w:r>
            <w:proofErr w:type="spellEnd"/>
            <w:r w:rsidRPr="003A795D">
              <w:rPr>
                <w:rFonts w:ascii="Arial" w:hAnsi="Arial" w:cs="Arial"/>
                <w:b/>
                <w:bCs/>
                <w:sz w:val="22"/>
                <w:szCs w:val="22"/>
              </w:rPr>
              <w:t>)</w:t>
            </w:r>
          </w:p>
          <w:p w14:paraId="0BF25DE6"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the buffo-pair (</w:t>
            </w:r>
            <w:r w:rsidRPr="003A795D">
              <w:rPr>
                <w:rFonts w:ascii="Arial" w:hAnsi="Arial" w:cs="Arial"/>
                <w:b/>
                <w:bCs/>
                <w:sz w:val="22"/>
                <w:szCs w:val="22"/>
              </w:rPr>
              <w:t xml:space="preserve">Mi + Graf </w:t>
            </w:r>
            <w:proofErr w:type="spellStart"/>
            <w:r w:rsidRPr="003A795D">
              <w:rPr>
                <w:rFonts w:ascii="Arial" w:hAnsi="Arial" w:cs="Arial"/>
                <w:b/>
                <w:bCs/>
                <w:sz w:val="22"/>
                <w:szCs w:val="22"/>
              </w:rPr>
              <w:t>Gustl</w:t>
            </w:r>
            <w:proofErr w:type="spellEnd"/>
            <w:r w:rsidRPr="00F447BE">
              <w:rPr>
                <w:rFonts w:ascii="Arial" w:hAnsi="Arial" w:cs="Arial"/>
                <w:sz w:val="22"/>
                <w:szCs w:val="22"/>
              </w:rPr>
              <w:t>; V2)</w:t>
            </w:r>
          </w:p>
          <w:p w14:paraId="6C08F201"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 xml:space="preserve">Stasi (with </w:t>
            </w:r>
            <w:proofErr w:type="spellStart"/>
            <w:r w:rsidRPr="00F447BE">
              <w:rPr>
                <w:rFonts w:ascii="Arial" w:hAnsi="Arial" w:cs="Arial"/>
                <w:sz w:val="22"/>
                <w:szCs w:val="22"/>
              </w:rPr>
              <w:t>soubretten</w:t>
            </w:r>
            <w:proofErr w:type="spellEnd"/>
            <w:r w:rsidRPr="00F447BE">
              <w:rPr>
                <w:rFonts w:ascii="Arial" w:hAnsi="Arial" w:cs="Arial"/>
                <w:sz w:val="22"/>
                <w:szCs w:val="22"/>
              </w:rPr>
              <w:t xml:space="preserve"> charm as always </w:t>
            </w:r>
            <w:proofErr w:type="gramStart"/>
            <w:r w:rsidRPr="00F447BE">
              <w:rPr>
                <w:rFonts w:ascii="Arial" w:hAnsi="Arial" w:cs="Arial"/>
                <w:sz w:val="22"/>
                <w:szCs w:val="22"/>
              </w:rPr>
              <w:t>delightful)(</w:t>
            </w:r>
            <w:proofErr w:type="gramEnd"/>
            <w:r w:rsidRPr="00F447BE">
              <w:rPr>
                <w:rFonts w:ascii="Arial" w:hAnsi="Arial" w:cs="Arial"/>
                <w:sz w:val="22"/>
                <w:szCs w:val="22"/>
              </w:rPr>
              <w:t>V2)</w:t>
            </w:r>
          </w:p>
          <w:p w14:paraId="2E390C12"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the Buffo-pair (</w:t>
            </w:r>
            <w:proofErr w:type="spellStart"/>
            <w:r w:rsidRPr="003A795D">
              <w:rPr>
                <w:rFonts w:ascii="Arial" w:hAnsi="Arial" w:cs="Arial"/>
                <w:b/>
                <w:bCs/>
                <w:sz w:val="22"/>
                <w:szCs w:val="22"/>
              </w:rPr>
              <w:t>Boni</w:t>
            </w:r>
            <w:proofErr w:type="spellEnd"/>
            <w:r w:rsidRPr="003A795D">
              <w:rPr>
                <w:rFonts w:ascii="Arial" w:hAnsi="Arial" w:cs="Arial"/>
                <w:b/>
                <w:bCs/>
                <w:sz w:val="22"/>
                <w:szCs w:val="22"/>
              </w:rPr>
              <w:t xml:space="preserve"> + Stasi</w:t>
            </w:r>
            <w:r w:rsidRPr="00F447BE">
              <w:rPr>
                <w:rFonts w:ascii="Arial" w:hAnsi="Arial" w:cs="Arial"/>
                <w:sz w:val="22"/>
                <w:szCs w:val="22"/>
              </w:rPr>
              <w:t>)</w:t>
            </w:r>
          </w:p>
          <w:p w14:paraId="5D90E42E" w14:textId="77777777" w:rsidR="00F447BE" w:rsidRPr="00F447BE" w:rsidRDefault="00F447BE" w:rsidP="00F447BE">
            <w:pPr>
              <w:spacing w:line="360" w:lineRule="auto"/>
              <w:rPr>
                <w:rFonts w:ascii="Arial" w:hAnsi="Arial" w:cs="Arial"/>
                <w:sz w:val="22"/>
                <w:szCs w:val="22"/>
              </w:rPr>
            </w:pPr>
            <w:r w:rsidRPr="00F447BE">
              <w:rPr>
                <w:rFonts w:ascii="Arial" w:hAnsi="Arial" w:cs="Arial"/>
                <w:sz w:val="22"/>
                <w:szCs w:val="22"/>
              </w:rPr>
              <w:t>here one could see after a long time a real operetta diva on the stage of the house (</w:t>
            </w:r>
            <w:r w:rsidRPr="003A795D">
              <w:rPr>
                <w:rFonts w:ascii="Arial" w:hAnsi="Arial" w:cs="Arial"/>
                <w:b/>
                <w:bCs/>
                <w:sz w:val="22"/>
                <w:szCs w:val="22"/>
              </w:rPr>
              <w:t>Sylva</w:t>
            </w:r>
            <w:r w:rsidRPr="00F447BE">
              <w:rPr>
                <w:rFonts w:ascii="Arial" w:hAnsi="Arial" w:cs="Arial"/>
                <w:sz w:val="22"/>
                <w:szCs w:val="22"/>
              </w:rPr>
              <w:t>)</w:t>
            </w:r>
          </w:p>
          <w:p w14:paraId="1A8EAA28" w14:textId="68EEB6B7" w:rsidR="00F447BE" w:rsidRPr="00F447BE" w:rsidRDefault="003A795D" w:rsidP="00F447BE">
            <w:pPr>
              <w:spacing w:line="360" w:lineRule="auto"/>
              <w:rPr>
                <w:rFonts w:ascii="Arial" w:hAnsi="Arial" w:cs="Arial"/>
                <w:sz w:val="22"/>
                <w:szCs w:val="22"/>
              </w:rPr>
            </w:pPr>
            <w:r>
              <w:rPr>
                <w:rFonts w:ascii="Arial" w:hAnsi="Arial" w:cs="Arial"/>
                <w:sz w:val="22"/>
                <w:szCs w:val="22"/>
              </w:rPr>
              <w:t>confident</w:t>
            </w:r>
            <w:r w:rsidR="00F447BE" w:rsidRPr="00F447BE">
              <w:rPr>
                <w:rFonts w:ascii="Arial" w:hAnsi="Arial" w:cs="Arial"/>
                <w:sz w:val="22"/>
                <w:szCs w:val="22"/>
              </w:rPr>
              <w:t xml:space="preserve"> </w:t>
            </w:r>
            <w:r>
              <w:rPr>
                <w:rFonts w:ascii="Arial" w:hAnsi="Arial" w:cs="Arial"/>
                <w:sz w:val="22"/>
                <w:szCs w:val="22"/>
              </w:rPr>
              <w:t xml:space="preserve">smooth </w:t>
            </w:r>
            <w:r w:rsidR="00F447BE" w:rsidRPr="00F447BE">
              <w:rPr>
                <w:rFonts w:ascii="Arial" w:hAnsi="Arial" w:cs="Arial"/>
                <w:sz w:val="22"/>
                <w:szCs w:val="22"/>
              </w:rPr>
              <w:t xml:space="preserve">operetta </w:t>
            </w:r>
            <w:r>
              <w:rPr>
                <w:rFonts w:ascii="Arial" w:hAnsi="Arial" w:cs="Arial"/>
                <w:sz w:val="22"/>
                <w:szCs w:val="22"/>
              </w:rPr>
              <w:t xml:space="preserve">tenor </w:t>
            </w:r>
            <w:r w:rsidR="00F447BE" w:rsidRPr="00F447BE">
              <w:rPr>
                <w:rFonts w:ascii="Arial" w:hAnsi="Arial" w:cs="Arial"/>
                <w:sz w:val="22"/>
                <w:szCs w:val="22"/>
              </w:rPr>
              <w:t>(</w:t>
            </w:r>
            <w:r w:rsidR="00F447BE" w:rsidRPr="003A795D">
              <w:rPr>
                <w:rFonts w:ascii="Arial" w:hAnsi="Arial" w:cs="Arial"/>
                <w:b/>
                <w:bCs/>
                <w:sz w:val="22"/>
                <w:szCs w:val="22"/>
              </w:rPr>
              <w:t>Leopold</w:t>
            </w:r>
            <w:r w:rsidR="00F447BE" w:rsidRPr="00F447BE">
              <w:rPr>
                <w:rFonts w:ascii="Arial" w:hAnsi="Arial" w:cs="Arial"/>
                <w:sz w:val="22"/>
                <w:szCs w:val="22"/>
              </w:rPr>
              <w:t>; B)</w:t>
            </w:r>
          </w:p>
          <w:p w14:paraId="472EA280" w14:textId="77777777" w:rsidR="00F447BE" w:rsidRDefault="00F447BE" w:rsidP="00F447BE">
            <w:pPr>
              <w:spacing w:line="360" w:lineRule="auto"/>
              <w:rPr>
                <w:rFonts w:ascii="Arial" w:hAnsi="Arial" w:cs="Arial"/>
                <w:sz w:val="22"/>
                <w:szCs w:val="22"/>
              </w:rPr>
            </w:pPr>
            <w:r w:rsidRPr="00F447BE">
              <w:rPr>
                <w:rFonts w:ascii="Arial" w:hAnsi="Arial" w:cs="Arial"/>
                <w:sz w:val="22"/>
                <w:szCs w:val="22"/>
              </w:rPr>
              <w:t>high couple; "high" leading roles (</w:t>
            </w:r>
            <w:r w:rsidRPr="003A795D">
              <w:rPr>
                <w:rFonts w:ascii="Arial" w:hAnsi="Arial" w:cs="Arial"/>
                <w:b/>
                <w:bCs/>
                <w:sz w:val="22"/>
                <w:szCs w:val="22"/>
              </w:rPr>
              <w:t xml:space="preserve">Marquis de </w:t>
            </w:r>
            <w:proofErr w:type="spellStart"/>
            <w:r w:rsidRPr="003A795D">
              <w:rPr>
                <w:rFonts w:ascii="Arial" w:hAnsi="Arial" w:cs="Arial"/>
                <w:b/>
                <w:bCs/>
                <w:sz w:val="22"/>
                <w:szCs w:val="22"/>
              </w:rPr>
              <w:t>Faublas</w:t>
            </w:r>
            <w:proofErr w:type="spellEnd"/>
            <w:r w:rsidRPr="003A795D">
              <w:rPr>
                <w:rFonts w:ascii="Arial" w:hAnsi="Arial" w:cs="Arial"/>
                <w:b/>
                <w:bCs/>
                <w:sz w:val="22"/>
                <w:szCs w:val="22"/>
              </w:rPr>
              <w:t xml:space="preserve"> + Madeleine de </w:t>
            </w:r>
            <w:proofErr w:type="spellStart"/>
            <w:r w:rsidRPr="003A795D">
              <w:rPr>
                <w:rFonts w:ascii="Arial" w:hAnsi="Arial" w:cs="Arial"/>
                <w:b/>
                <w:bCs/>
                <w:sz w:val="22"/>
                <w:szCs w:val="22"/>
              </w:rPr>
              <w:t>Faublas</w:t>
            </w:r>
            <w:proofErr w:type="spellEnd"/>
            <w:r w:rsidRPr="00F447BE">
              <w:rPr>
                <w:rFonts w:ascii="Arial" w:hAnsi="Arial" w:cs="Arial"/>
                <w:sz w:val="22"/>
                <w:szCs w:val="22"/>
              </w:rPr>
              <w:t>)</w:t>
            </w:r>
          </w:p>
          <w:p w14:paraId="3DCB17A1" w14:textId="77777777" w:rsidR="003A795D" w:rsidRPr="003A795D" w:rsidRDefault="003A795D" w:rsidP="003A795D">
            <w:pPr>
              <w:spacing w:line="360" w:lineRule="auto"/>
              <w:rPr>
                <w:rFonts w:ascii="Arial" w:hAnsi="Arial" w:cs="Arial"/>
                <w:sz w:val="22"/>
                <w:szCs w:val="22"/>
              </w:rPr>
            </w:pPr>
            <w:r w:rsidRPr="003A795D">
              <w:rPr>
                <w:rFonts w:ascii="Arial" w:hAnsi="Arial" w:cs="Arial"/>
                <w:sz w:val="22"/>
                <w:szCs w:val="22"/>
              </w:rPr>
              <w:t>in the part of the serious tenor (</w:t>
            </w:r>
            <w:r w:rsidRPr="003A795D">
              <w:rPr>
                <w:rFonts w:ascii="Arial" w:hAnsi="Arial" w:cs="Arial"/>
                <w:b/>
                <w:bCs/>
                <w:sz w:val="22"/>
                <w:szCs w:val="22"/>
              </w:rPr>
              <w:t xml:space="preserve">Marquis de </w:t>
            </w:r>
            <w:proofErr w:type="spellStart"/>
            <w:r w:rsidRPr="003A795D">
              <w:rPr>
                <w:rFonts w:ascii="Arial" w:hAnsi="Arial" w:cs="Arial"/>
                <w:b/>
                <w:bCs/>
                <w:sz w:val="22"/>
                <w:szCs w:val="22"/>
              </w:rPr>
              <w:t>Faublas</w:t>
            </w:r>
            <w:proofErr w:type="spellEnd"/>
            <w:r w:rsidRPr="003A795D">
              <w:rPr>
                <w:rFonts w:ascii="Arial" w:hAnsi="Arial" w:cs="Arial"/>
                <w:sz w:val="22"/>
                <w:szCs w:val="22"/>
              </w:rPr>
              <w:t>)</w:t>
            </w:r>
          </w:p>
          <w:p w14:paraId="3356631D" w14:textId="77777777" w:rsidR="003A795D" w:rsidRPr="003A795D" w:rsidRDefault="003A795D" w:rsidP="003A795D">
            <w:pPr>
              <w:spacing w:line="360" w:lineRule="auto"/>
              <w:rPr>
                <w:rFonts w:ascii="Arial" w:hAnsi="Arial" w:cs="Arial"/>
                <w:sz w:val="22"/>
                <w:szCs w:val="22"/>
              </w:rPr>
            </w:pPr>
            <w:r w:rsidRPr="003A795D">
              <w:rPr>
                <w:rFonts w:ascii="Arial" w:hAnsi="Arial" w:cs="Arial"/>
                <w:sz w:val="22"/>
                <w:szCs w:val="22"/>
              </w:rPr>
              <w:lastRenderedPageBreak/>
              <w:t>subtle persiflage of a freaking diva who puts on the model Fledermaus-</w:t>
            </w:r>
            <w:proofErr w:type="spellStart"/>
            <w:r w:rsidRPr="003A795D">
              <w:rPr>
                <w:rFonts w:ascii="Arial" w:hAnsi="Arial" w:cs="Arial"/>
                <w:sz w:val="22"/>
                <w:szCs w:val="22"/>
              </w:rPr>
              <w:t>Rosalinde</w:t>
            </w:r>
            <w:proofErr w:type="spellEnd"/>
            <w:r w:rsidRPr="003A795D">
              <w:rPr>
                <w:rFonts w:ascii="Arial" w:hAnsi="Arial" w:cs="Arial"/>
                <w:sz w:val="22"/>
                <w:szCs w:val="22"/>
              </w:rPr>
              <w:t>; a fine operetta diva (</w:t>
            </w:r>
            <w:r w:rsidRPr="003A795D">
              <w:rPr>
                <w:rFonts w:ascii="Arial" w:hAnsi="Arial" w:cs="Arial"/>
                <w:b/>
                <w:bCs/>
                <w:sz w:val="22"/>
                <w:szCs w:val="22"/>
              </w:rPr>
              <w:t>Madeleine</w:t>
            </w:r>
            <w:r w:rsidRPr="003A795D">
              <w:rPr>
                <w:rFonts w:ascii="Arial" w:hAnsi="Arial" w:cs="Arial"/>
                <w:sz w:val="22"/>
                <w:szCs w:val="22"/>
              </w:rPr>
              <w:t>)</w:t>
            </w:r>
          </w:p>
          <w:p w14:paraId="14253165" w14:textId="77777777" w:rsidR="003A795D" w:rsidRPr="003A795D" w:rsidRDefault="003A795D" w:rsidP="003A795D">
            <w:pPr>
              <w:spacing w:line="360" w:lineRule="auto"/>
              <w:rPr>
                <w:rFonts w:ascii="Arial" w:hAnsi="Arial" w:cs="Arial"/>
                <w:sz w:val="22"/>
                <w:szCs w:val="22"/>
              </w:rPr>
            </w:pPr>
            <w:r w:rsidRPr="003A795D">
              <w:rPr>
                <w:rFonts w:ascii="Arial" w:hAnsi="Arial" w:cs="Arial"/>
                <w:sz w:val="22"/>
                <w:szCs w:val="22"/>
              </w:rPr>
              <w:t>Buffo-pair (</w:t>
            </w:r>
            <w:r w:rsidRPr="003A795D">
              <w:rPr>
                <w:rFonts w:ascii="Arial" w:hAnsi="Arial" w:cs="Arial"/>
                <w:b/>
                <w:bCs/>
                <w:sz w:val="22"/>
                <w:szCs w:val="22"/>
              </w:rPr>
              <w:t>Mustafa + Daisy)</w:t>
            </w:r>
          </w:p>
          <w:p w14:paraId="285891F9" w14:textId="7216B4C8" w:rsidR="003A795D" w:rsidRPr="0059022F" w:rsidRDefault="003A795D" w:rsidP="003A795D">
            <w:pPr>
              <w:spacing w:line="360" w:lineRule="auto"/>
              <w:rPr>
                <w:rFonts w:ascii="Arial" w:hAnsi="Arial" w:cs="Arial"/>
                <w:sz w:val="22"/>
                <w:szCs w:val="22"/>
              </w:rPr>
            </w:pPr>
            <w:proofErr w:type="spellStart"/>
            <w:r w:rsidRPr="003A795D">
              <w:rPr>
                <w:rFonts w:ascii="Arial" w:hAnsi="Arial" w:cs="Arial"/>
                <w:sz w:val="22"/>
                <w:szCs w:val="22"/>
              </w:rPr>
              <w:t>Buffopartner</w:t>
            </w:r>
            <w:proofErr w:type="spellEnd"/>
            <w:r w:rsidRPr="003A795D">
              <w:rPr>
                <w:rFonts w:ascii="Arial" w:hAnsi="Arial" w:cs="Arial"/>
                <w:sz w:val="22"/>
                <w:szCs w:val="22"/>
              </w:rPr>
              <w:t xml:space="preserve"> = Buffo-pair (</w:t>
            </w:r>
            <w:proofErr w:type="spellStart"/>
            <w:r w:rsidRPr="003A795D">
              <w:rPr>
                <w:rFonts w:ascii="Arial" w:hAnsi="Arial" w:cs="Arial"/>
                <w:b/>
                <w:bCs/>
                <w:sz w:val="22"/>
                <w:szCs w:val="22"/>
              </w:rPr>
              <w:t>MaryLou</w:t>
            </w:r>
            <w:proofErr w:type="spellEnd"/>
            <w:r w:rsidRPr="003A795D">
              <w:rPr>
                <w:rFonts w:ascii="Arial" w:hAnsi="Arial" w:cs="Arial"/>
                <w:b/>
                <w:bCs/>
                <w:sz w:val="22"/>
                <w:szCs w:val="22"/>
              </w:rPr>
              <w:t xml:space="preserve"> + Prince Andreas</w:t>
            </w:r>
            <w:r>
              <w:rPr>
                <w:rFonts w:ascii="Arial" w:hAnsi="Arial" w:cs="Arial"/>
                <w:sz w:val="22"/>
                <w:szCs w:val="22"/>
              </w:rPr>
              <w:t>; B</w:t>
            </w:r>
            <w:r w:rsidRPr="003A795D">
              <w:rPr>
                <w:rFonts w:ascii="Arial" w:hAnsi="Arial" w:cs="Arial"/>
                <w:sz w:val="22"/>
                <w:szCs w:val="22"/>
              </w:rPr>
              <w:t>)</w:t>
            </w:r>
          </w:p>
        </w:tc>
      </w:tr>
      <w:tr w:rsidR="004462CE" w14:paraId="162EB76A" w14:textId="77777777" w:rsidTr="00BE0EAC">
        <w:trPr>
          <w:trHeight w:val="190"/>
        </w:trPr>
        <w:tc>
          <w:tcPr>
            <w:tcW w:w="2065" w:type="dxa"/>
            <w:vMerge w:val="restart"/>
          </w:tcPr>
          <w:p w14:paraId="21D9533A" w14:textId="7F8A7A08" w:rsidR="004462CE" w:rsidRDefault="004462CE" w:rsidP="004462CE">
            <w:pPr>
              <w:spacing w:line="360" w:lineRule="auto"/>
              <w:rPr>
                <w:rFonts w:ascii="Arial" w:hAnsi="Arial" w:cs="Arial"/>
                <w:sz w:val="22"/>
                <w:szCs w:val="22"/>
              </w:rPr>
            </w:pPr>
            <w:r>
              <w:rPr>
                <w:rFonts w:ascii="Arial" w:hAnsi="Arial" w:cs="Arial"/>
                <w:sz w:val="22"/>
                <w:szCs w:val="22"/>
              </w:rPr>
              <w:lastRenderedPageBreak/>
              <w:t>5. Type of singer/performer (training background)</w:t>
            </w:r>
          </w:p>
        </w:tc>
        <w:tc>
          <w:tcPr>
            <w:tcW w:w="6939" w:type="dxa"/>
          </w:tcPr>
          <w:p w14:paraId="739B1717" w14:textId="77777777" w:rsidR="004462CE" w:rsidRDefault="004462CE" w:rsidP="004462CE">
            <w:pPr>
              <w:spacing w:line="360" w:lineRule="auto"/>
              <w:rPr>
                <w:rFonts w:ascii="Arial" w:hAnsi="Arial" w:cs="Arial"/>
                <w:b/>
                <w:bCs/>
                <w:sz w:val="22"/>
                <w:szCs w:val="22"/>
              </w:rPr>
            </w:pPr>
            <w:r>
              <w:rPr>
                <w:rFonts w:ascii="Arial" w:hAnsi="Arial" w:cs="Arial"/>
                <w:b/>
                <w:bCs/>
                <w:sz w:val="22"/>
                <w:szCs w:val="22"/>
              </w:rPr>
              <w:t>Original language:</w:t>
            </w:r>
          </w:p>
          <w:p w14:paraId="2EAB2887" w14:textId="77777777" w:rsidR="009379D6" w:rsidRDefault="009379D6" w:rsidP="004462CE">
            <w:pPr>
              <w:spacing w:line="360" w:lineRule="auto"/>
              <w:rPr>
                <w:rFonts w:ascii="Arial" w:hAnsi="Arial" w:cs="Arial"/>
                <w:sz w:val="22"/>
                <w:szCs w:val="22"/>
              </w:rPr>
            </w:pPr>
            <w:proofErr w:type="spellStart"/>
            <w:r>
              <w:rPr>
                <w:rFonts w:ascii="Arial" w:hAnsi="Arial" w:cs="Arial"/>
                <w:sz w:val="22"/>
                <w:szCs w:val="22"/>
              </w:rPr>
              <w:t>ehemaligen</w:t>
            </w:r>
            <w:proofErr w:type="spellEnd"/>
            <w:r>
              <w:rPr>
                <w:rFonts w:ascii="Arial" w:hAnsi="Arial" w:cs="Arial"/>
                <w:sz w:val="22"/>
                <w:szCs w:val="22"/>
              </w:rPr>
              <w:t xml:space="preserve"> Wagner-Tenor (Styx; Paris)</w:t>
            </w:r>
          </w:p>
          <w:p w14:paraId="4E79029C" w14:textId="77777777" w:rsidR="00582B28" w:rsidRDefault="00582B28" w:rsidP="004462CE">
            <w:pPr>
              <w:spacing w:line="360" w:lineRule="auto"/>
              <w:rPr>
                <w:rFonts w:ascii="Arial" w:hAnsi="Arial" w:cs="Arial"/>
                <w:sz w:val="22"/>
                <w:szCs w:val="22"/>
              </w:rPr>
            </w:pPr>
            <w:r>
              <w:rPr>
                <w:rFonts w:ascii="Arial" w:hAnsi="Arial" w:cs="Arial"/>
                <w:sz w:val="22"/>
                <w:szCs w:val="22"/>
              </w:rPr>
              <w:t xml:space="preserve">Robert Meyer – Intendant </w:t>
            </w:r>
            <w:proofErr w:type="spellStart"/>
            <w:r>
              <w:rPr>
                <w:rFonts w:ascii="Arial" w:hAnsi="Arial" w:cs="Arial"/>
                <w:sz w:val="22"/>
                <w:szCs w:val="22"/>
              </w:rPr>
              <w:t>WienerVolksoper</w:t>
            </w:r>
            <w:proofErr w:type="spellEnd"/>
            <w:r>
              <w:rPr>
                <w:rFonts w:ascii="Arial" w:hAnsi="Arial" w:cs="Arial"/>
                <w:sz w:val="22"/>
                <w:szCs w:val="22"/>
              </w:rPr>
              <w:t xml:space="preserve"> und </w:t>
            </w:r>
            <w:proofErr w:type="spellStart"/>
            <w:r>
              <w:rPr>
                <w:rFonts w:ascii="Arial" w:hAnsi="Arial" w:cs="Arial"/>
                <w:sz w:val="22"/>
                <w:szCs w:val="22"/>
              </w:rPr>
              <w:t>Sänger</w:t>
            </w:r>
            <w:proofErr w:type="spellEnd"/>
            <w:r>
              <w:rPr>
                <w:rFonts w:ascii="Arial" w:hAnsi="Arial" w:cs="Arial"/>
                <w:sz w:val="22"/>
                <w:szCs w:val="22"/>
              </w:rPr>
              <w:t xml:space="preserve"> (Styx; Paris)</w:t>
            </w:r>
          </w:p>
          <w:p w14:paraId="489B3425" w14:textId="77777777" w:rsidR="00582B28" w:rsidRDefault="00582B28" w:rsidP="004462C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umfangreichen</w:t>
            </w:r>
            <w:proofErr w:type="spellEnd"/>
            <w:r>
              <w:rPr>
                <w:rFonts w:ascii="Arial" w:hAnsi="Arial" w:cs="Arial"/>
                <w:sz w:val="22"/>
                <w:szCs w:val="22"/>
              </w:rPr>
              <w:t xml:space="preserve"> Dialogue, die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gegenwärtigen</w:t>
            </w:r>
            <w:proofErr w:type="spellEnd"/>
            <w:r>
              <w:rPr>
                <w:rFonts w:ascii="Arial" w:hAnsi="Arial" w:cs="Arial"/>
                <w:sz w:val="22"/>
                <w:szCs w:val="22"/>
              </w:rPr>
              <w:t xml:space="preserve"> </w:t>
            </w:r>
            <w:proofErr w:type="spellStart"/>
            <w:r>
              <w:rPr>
                <w:rFonts w:ascii="Arial" w:hAnsi="Arial" w:cs="Arial"/>
                <w:sz w:val="22"/>
                <w:szCs w:val="22"/>
              </w:rPr>
              <w:t>Sängern</w:t>
            </w:r>
            <w:proofErr w:type="spellEnd"/>
            <w:r>
              <w:rPr>
                <w:rFonts w:ascii="Arial" w:hAnsi="Arial" w:cs="Arial"/>
                <w:sz w:val="22"/>
                <w:szCs w:val="22"/>
              </w:rPr>
              <w:t xml:space="preserve"> </w:t>
            </w:r>
            <w:proofErr w:type="spellStart"/>
            <w:r>
              <w:rPr>
                <w:rFonts w:ascii="Arial" w:hAnsi="Arial" w:cs="Arial"/>
                <w:sz w:val="22"/>
                <w:szCs w:val="22"/>
              </w:rPr>
              <w:t>kaum</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realisieren</w:t>
            </w:r>
            <w:proofErr w:type="spellEnd"/>
            <w:r>
              <w:rPr>
                <w:rFonts w:ascii="Arial" w:hAnsi="Arial" w:cs="Arial"/>
                <w:sz w:val="22"/>
                <w:szCs w:val="22"/>
              </w:rPr>
              <w:t xml:space="preserve"> </w:t>
            </w:r>
            <w:proofErr w:type="spellStart"/>
            <w:r>
              <w:rPr>
                <w:rFonts w:ascii="Arial" w:hAnsi="Arial" w:cs="Arial"/>
                <w:sz w:val="22"/>
                <w:szCs w:val="22"/>
              </w:rPr>
              <w:t>sind</w:t>
            </w:r>
            <w:proofErr w:type="spellEnd"/>
            <w:r>
              <w:rPr>
                <w:rFonts w:ascii="Arial" w:hAnsi="Arial" w:cs="Arial"/>
                <w:sz w:val="22"/>
                <w:szCs w:val="22"/>
              </w:rPr>
              <w:t xml:space="preserve">, </w:t>
            </w:r>
            <w:proofErr w:type="spellStart"/>
            <w:r>
              <w:rPr>
                <w:rFonts w:ascii="Arial" w:hAnsi="Arial" w:cs="Arial"/>
                <w:sz w:val="22"/>
                <w:szCs w:val="22"/>
              </w:rPr>
              <w:t>schon</w:t>
            </w:r>
            <w:proofErr w:type="spellEnd"/>
            <w:r>
              <w:rPr>
                <w:rFonts w:ascii="Arial" w:hAnsi="Arial" w:cs="Arial"/>
                <w:sz w:val="22"/>
                <w:szCs w:val="22"/>
              </w:rPr>
              <w:t xml:space="preserve"> gar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einem</w:t>
            </w:r>
            <w:proofErr w:type="spellEnd"/>
            <w:r>
              <w:rPr>
                <w:rFonts w:ascii="Arial" w:hAnsi="Arial" w:cs="Arial"/>
                <w:sz w:val="22"/>
                <w:szCs w:val="22"/>
              </w:rPr>
              <w:t xml:space="preserve"> </w:t>
            </w:r>
            <w:proofErr w:type="spellStart"/>
            <w:r>
              <w:rPr>
                <w:rFonts w:ascii="Arial" w:hAnsi="Arial" w:cs="Arial"/>
                <w:sz w:val="22"/>
                <w:szCs w:val="22"/>
              </w:rPr>
              <w:t>multinationalen</w:t>
            </w:r>
            <w:proofErr w:type="spellEnd"/>
            <w:r>
              <w:rPr>
                <w:rFonts w:ascii="Arial" w:hAnsi="Arial" w:cs="Arial"/>
                <w:sz w:val="22"/>
                <w:szCs w:val="22"/>
              </w:rPr>
              <w:t xml:space="preserve"> Ensemble </w:t>
            </w:r>
            <w:proofErr w:type="spellStart"/>
            <w:r>
              <w:rPr>
                <w:rFonts w:ascii="Arial" w:hAnsi="Arial" w:cs="Arial"/>
                <w:sz w:val="22"/>
                <w:szCs w:val="22"/>
              </w:rPr>
              <w:t>wir</w:t>
            </w:r>
            <w:proofErr w:type="spellEnd"/>
            <w:r>
              <w:rPr>
                <w:rFonts w:ascii="Arial" w:hAnsi="Arial" w:cs="Arial"/>
                <w:sz w:val="22"/>
                <w:szCs w:val="22"/>
              </w:rPr>
              <w:t xml:space="preserve"> dem in Salzburg</w:t>
            </w:r>
          </w:p>
          <w:p w14:paraId="217B7D57" w14:textId="77777777" w:rsidR="00582B28" w:rsidRDefault="00582B28" w:rsidP="004462CE">
            <w:pPr>
              <w:spacing w:line="360" w:lineRule="auto"/>
              <w:rPr>
                <w:rFonts w:ascii="Arial" w:hAnsi="Arial" w:cs="Arial"/>
                <w:sz w:val="22"/>
                <w:szCs w:val="22"/>
              </w:rPr>
            </w:pPr>
            <w:proofErr w:type="spellStart"/>
            <w:r>
              <w:rPr>
                <w:rFonts w:ascii="Arial" w:hAnsi="Arial" w:cs="Arial"/>
                <w:sz w:val="22"/>
                <w:szCs w:val="22"/>
              </w:rPr>
              <w:t>Schauspieler</w:t>
            </w:r>
            <w:proofErr w:type="spellEnd"/>
            <w:r>
              <w:rPr>
                <w:rFonts w:ascii="Arial" w:hAnsi="Arial" w:cs="Arial"/>
                <w:sz w:val="22"/>
                <w:szCs w:val="22"/>
              </w:rPr>
              <w:t xml:space="preserve"> Max </w:t>
            </w:r>
            <w:proofErr w:type="spellStart"/>
            <w:r>
              <w:rPr>
                <w:rFonts w:ascii="Arial" w:hAnsi="Arial" w:cs="Arial"/>
                <w:sz w:val="22"/>
                <w:szCs w:val="22"/>
              </w:rPr>
              <w:t>Hopp</w:t>
            </w:r>
            <w:proofErr w:type="spellEnd"/>
            <w:r>
              <w:rPr>
                <w:rFonts w:ascii="Arial" w:hAnsi="Arial" w:cs="Arial"/>
                <w:sz w:val="22"/>
                <w:szCs w:val="22"/>
              </w:rPr>
              <w:t xml:space="preserve"> (Styx; Paris)</w:t>
            </w:r>
          </w:p>
          <w:p w14:paraId="0890559C" w14:textId="77777777" w:rsidR="009953D6" w:rsidRDefault="009953D6" w:rsidP="004462CE">
            <w:pPr>
              <w:spacing w:line="360" w:lineRule="auto"/>
              <w:rPr>
                <w:rFonts w:ascii="Arial" w:hAnsi="Arial" w:cs="Arial"/>
                <w:sz w:val="22"/>
                <w:szCs w:val="22"/>
              </w:rPr>
            </w:pPr>
            <w:proofErr w:type="spellStart"/>
            <w:r>
              <w:rPr>
                <w:rFonts w:ascii="Arial" w:hAnsi="Arial" w:cs="Arial"/>
                <w:sz w:val="22"/>
                <w:szCs w:val="22"/>
              </w:rPr>
              <w:t>Altstar</w:t>
            </w:r>
            <w:proofErr w:type="spellEnd"/>
            <w:r>
              <w:rPr>
                <w:rFonts w:ascii="Arial" w:hAnsi="Arial" w:cs="Arial"/>
                <w:sz w:val="22"/>
                <w:szCs w:val="22"/>
              </w:rPr>
              <w:t xml:space="preserve"> </w:t>
            </w:r>
            <w:proofErr w:type="spellStart"/>
            <w:r>
              <w:rPr>
                <w:rFonts w:ascii="Arial" w:hAnsi="Arial" w:cs="Arial"/>
                <w:sz w:val="22"/>
                <w:szCs w:val="22"/>
              </w:rPr>
              <w:t>eingesetzte</w:t>
            </w:r>
            <w:proofErr w:type="spellEnd"/>
            <w:r>
              <w:rPr>
                <w:rFonts w:ascii="Arial" w:hAnsi="Arial" w:cs="Arial"/>
                <w:sz w:val="22"/>
                <w:szCs w:val="22"/>
              </w:rPr>
              <w:t xml:space="preserve"> Anne Sofie von Otter (</w:t>
            </w:r>
            <w:proofErr w:type="spellStart"/>
            <w:r>
              <w:rPr>
                <w:rFonts w:ascii="Arial" w:hAnsi="Arial" w:cs="Arial"/>
                <w:sz w:val="22"/>
                <w:szCs w:val="22"/>
              </w:rPr>
              <w:t>öffentliche</w:t>
            </w:r>
            <w:proofErr w:type="spellEnd"/>
            <w:r>
              <w:rPr>
                <w:rFonts w:ascii="Arial" w:hAnsi="Arial" w:cs="Arial"/>
                <w:sz w:val="22"/>
                <w:szCs w:val="22"/>
              </w:rPr>
              <w:t xml:space="preserve"> </w:t>
            </w:r>
            <w:proofErr w:type="spellStart"/>
            <w:r>
              <w:rPr>
                <w:rFonts w:ascii="Arial" w:hAnsi="Arial" w:cs="Arial"/>
                <w:sz w:val="22"/>
                <w:szCs w:val="22"/>
              </w:rPr>
              <w:t>Meinung</w:t>
            </w:r>
            <w:proofErr w:type="spellEnd"/>
            <w:r>
              <w:rPr>
                <w:rFonts w:ascii="Arial" w:hAnsi="Arial" w:cs="Arial"/>
                <w:sz w:val="22"/>
                <w:szCs w:val="22"/>
              </w:rPr>
              <w:t>; Paris)</w:t>
            </w:r>
          </w:p>
          <w:p w14:paraId="187BEC39" w14:textId="77777777" w:rsidR="00D17CB5" w:rsidRDefault="00D17CB5" w:rsidP="004462CE">
            <w:pPr>
              <w:spacing w:line="360" w:lineRule="auto"/>
              <w:rPr>
                <w:rFonts w:ascii="Arial" w:hAnsi="Arial" w:cs="Arial"/>
                <w:sz w:val="22"/>
                <w:szCs w:val="22"/>
              </w:rPr>
            </w:pPr>
            <w:r>
              <w:rPr>
                <w:rFonts w:ascii="Arial" w:hAnsi="Arial" w:cs="Arial"/>
                <w:sz w:val="22"/>
                <w:szCs w:val="22"/>
              </w:rPr>
              <w:t xml:space="preserve">Orpheus – </w:t>
            </w:r>
            <w:proofErr w:type="spellStart"/>
            <w:r>
              <w:rPr>
                <w:rFonts w:ascii="Arial" w:hAnsi="Arial" w:cs="Arial"/>
                <w:sz w:val="22"/>
                <w:szCs w:val="22"/>
              </w:rPr>
              <w:t>weltweit</w:t>
            </w:r>
            <w:proofErr w:type="spellEnd"/>
            <w:r>
              <w:rPr>
                <w:rFonts w:ascii="Arial" w:hAnsi="Arial" w:cs="Arial"/>
                <w:sz w:val="22"/>
                <w:szCs w:val="22"/>
              </w:rPr>
              <w:t xml:space="preserve"> </w:t>
            </w:r>
            <w:proofErr w:type="spellStart"/>
            <w:r>
              <w:rPr>
                <w:rFonts w:ascii="Arial" w:hAnsi="Arial" w:cs="Arial"/>
                <w:sz w:val="22"/>
                <w:szCs w:val="22"/>
              </w:rPr>
              <w:t>bekannter</w:t>
            </w:r>
            <w:proofErr w:type="spellEnd"/>
            <w:r>
              <w:rPr>
                <w:rFonts w:ascii="Arial" w:hAnsi="Arial" w:cs="Arial"/>
                <w:sz w:val="22"/>
                <w:szCs w:val="22"/>
              </w:rPr>
              <w:t xml:space="preserve"> Mozart- und Rossini-Interpret</w:t>
            </w:r>
          </w:p>
          <w:p w14:paraId="42D6DB12" w14:textId="77777777" w:rsidR="00D17CB5" w:rsidRDefault="00D17CB5" w:rsidP="004462CE">
            <w:pPr>
              <w:spacing w:line="360" w:lineRule="auto"/>
              <w:rPr>
                <w:rFonts w:ascii="Arial" w:hAnsi="Arial" w:cs="Arial"/>
                <w:sz w:val="22"/>
                <w:szCs w:val="22"/>
              </w:rPr>
            </w:pPr>
            <w:proofErr w:type="spellStart"/>
            <w:r>
              <w:rPr>
                <w:rFonts w:ascii="Arial" w:hAnsi="Arial" w:cs="Arial"/>
                <w:sz w:val="22"/>
                <w:szCs w:val="22"/>
              </w:rPr>
              <w:t>Charakterbariton</w:t>
            </w:r>
            <w:proofErr w:type="spellEnd"/>
            <w:r>
              <w:rPr>
                <w:rFonts w:ascii="Arial" w:hAnsi="Arial" w:cs="Arial"/>
                <w:sz w:val="22"/>
                <w:szCs w:val="22"/>
              </w:rPr>
              <w:t xml:space="preserve"> (Jupiter)</w:t>
            </w:r>
          </w:p>
          <w:p w14:paraId="02B3BC4B" w14:textId="77777777" w:rsidR="00D17CB5" w:rsidRDefault="00D17CB5" w:rsidP="004462CE">
            <w:pPr>
              <w:spacing w:line="360" w:lineRule="auto"/>
              <w:rPr>
                <w:rFonts w:ascii="Arial" w:hAnsi="Arial" w:cs="Arial"/>
                <w:sz w:val="22"/>
                <w:szCs w:val="22"/>
              </w:rPr>
            </w:pPr>
            <w:r>
              <w:rPr>
                <w:rFonts w:ascii="Arial" w:hAnsi="Arial" w:cs="Arial"/>
                <w:sz w:val="22"/>
                <w:szCs w:val="22"/>
              </w:rPr>
              <w:t xml:space="preserve">von Marie in Wozzeck und Mrs. </w:t>
            </w:r>
            <w:proofErr w:type="spellStart"/>
            <w:r>
              <w:rPr>
                <w:rFonts w:ascii="Arial" w:hAnsi="Arial" w:cs="Arial"/>
                <w:sz w:val="22"/>
                <w:szCs w:val="22"/>
              </w:rPr>
              <w:t>Begbick</w:t>
            </w:r>
            <w:proofErr w:type="spellEnd"/>
            <w:r>
              <w:rPr>
                <w:rFonts w:ascii="Arial" w:hAnsi="Arial" w:cs="Arial"/>
                <w:sz w:val="22"/>
                <w:szCs w:val="22"/>
              </w:rPr>
              <w:t xml:space="preserve"> in </w:t>
            </w:r>
            <w:proofErr w:type="spellStart"/>
            <w:r>
              <w:rPr>
                <w:rFonts w:ascii="Arial" w:hAnsi="Arial" w:cs="Arial"/>
                <w:sz w:val="22"/>
                <w:szCs w:val="22"/>
              </w:rPr>
              <w:t>Mahagonny</w:t>
            </w:r>
            <w:proofErr w:type="spellEnd"/>
            <w:r>
              <w:rPr>
                <w:rFonts w:ascii="Arial" w:hAnsi="Arial" w:cs="Arial"/>
                <w:sz w:val="22"/>
                <w:szCs w:val="22"/>
              </w:rPr>
              <w:t xml:space="preserve"> in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neues</w:t>
            </w:r>
            <w:proofErr w:type="spellEnd"/>
            <w:r>
              <w:rPr>
                <w:rFonts w:ascii="Arial" w:hAnsi="Arial" w:cs="Arial"/>
                <w:sz w:val="22"/>
                <w:szCs w:val="22"/>
              </w:rPr>
              <w:t xml:space="preserve"> </w:t>
            </w:r>
            <w:proofErr w:type="spellStart"/>
            <w:r>
              <w:rPr>
                <w:rFonts w:ascii="Arial" w:hAnsi="Arial" w:cs="Arial"/>
                <w:sz w:val="22"/>
                <w:szCs w:val="22"/>
              </w:rPr>
              <w:t>komisch-verschmitztes</w:t>
            </w:r>
            <w:proofErr w:type="spellEnd"/>
            <w:r>
              <w:rPr>
                <w:rFonts w:ascii="Arial" w:hAnsi="Arial" w:cs="Arial"/>
                <w:sz w:val="22"/>
                <w:szCs w:val="22"/>
              </w:rPr>
              <w:t xml:space="preserve"> </w:t>
            </w:r>
            <w:proofErr w:type="spellStart"/>
            <w:r>
              <w:rPr>
                <w:rFonts w:ascii="Arial" w:hAnsi="Arial" w:cs="Arial"/>
                <w:sz w:val="22"/>
                <w:szCs w:val="22"/>
              </w:rPr>
              <w:t>Fach</w:t>
            </w:r>
            <w:proofErr w:type="spellEnd"/>
            <w:r>
              <w:rPr>
                <w:rFonts w:ascii="Arial" w:hAnsi="Arial" w:cs="Arial"/>
                <w:sz w:val="22"/>
                <w:szCs w:val="22"/>
              </w:rPr>
              <w:t xml:space="preserve"> (Juno)</w:t>
            </w:r>
          </w:p>
          <w:p w14:paraId="45B34C06" w14:textId="77777777" w:rsidR="00D17CB5" w:rsidRDefault="00D17CB5" w:rsidP="004462CE">
            <w:pPr>
              <w:spacing w:line="360" w:lineRule="auto"/>
              <w:rPr>
                <w:rFonts w:ascii="Arial" w:hAnsi="Arial" w:cs="Arial"/>
                <w:sz w:val="22"/>
                <w:szCs w:val="22"/>
              </w:rPr>
            </w:pPr>
            <w:r>
              <w:rPr>
                <w:rFonts w:ascii="Arial" w:hAnsi="Arial" w:cs="Arial"/>
                <w:sz w:val="22"/>
                <w:szCs w:val="22"/>
              </w:rPr>
              <w:t>Intendant Michael Grosse (</w:t>
            </w:r>
            <w:proofErr w:type="spellStart"/>
            <w:r>
              <w:rPr>
                <w:rFonts w:ascii="Arial" w:hAnsi="Arial" w:cs="Arial"/>
                <w:sz w:val="22"/>
                <w:szCs w:val="22"/>
              </w:rPr>
              <w:t>Stvtr</w:t>
            </w:r>
            <w:proofErr w:type="spellEnd"/>
            <w:r>
              <w:rPr>
                <w:rFonts w:ascii="Arial" w:hAnsi="Arial" w:cs="Arial"/>
                <w:sz w:val="22"/>
                <w:szCs w:val="22"/>
              </w:rPr>
              <w:t>. Pluto (created role</w:t>
            </w:r>
            <w:proofErr w:type="gramStart"/>
            <w:r>
              <w:rPr>
                <w:rFonts w:ascii="Arial" w:hAnsi="Arial" w:cs="Arial"/>
                <w:sz w:val="22"/>
                <w:szCs w:val="22"/>
              </w:rPr>
              <w:t>);</w:t>
            </w:r>
            <w:proofErr w:type="gramEnd"/>
            <w:r>
              <w:rPr>
                <w:rFonts w:ascii="Arial" w:hAnsi="Arial" w:cs="Arial"/>
                <w:sz w:val="22"/>
                <w:szCs w:val="22"/>
              </w:rPr>
              <w:t xml:space="preserve"> Paris)</w:t>
            </w:r>
          </w:p>
          <w:p w14:paraId="29467F97" w14:textId="77777777" w:rsidR="001C26D3" w:rsidRDefault="001C26D3" w:rsidP="004462CE">
            <w:pPr>
              <w:spacing w:line="360" w:lineRule="auto"/>
              <w:rPr>
                <w:rFonts w:ascii="Arial" w:hAnsi="Arial" w:cs="Arial"/>
                <w:sz w:val="22"/>
                <w:szCs w:val="22"/>
              </w:rPr>
            </w:pPr>
            <w:proofErr w:type="spellStart"/>
            <w:r>
              <w:rPr>
                <w:rFonts w:ascii="Arial" w:hAnsi="Arial" w:cs="Arial"/>
                <w:sz w:val="22"/>
                <w:szCs w:val="22"/>
              </w:rPr>
              <w:t>Countertenöre</w:t>
            </w:r>
            <w:proofErr w:type="spellEnd"/>
            <w:r>
              <w:rPr>
                <w:rFonts w:ascii="Arial" w:hAnsi="Arial" w:cs="Arial"/>
                <w:sz w:val="22"/>
                <w:szCs w:val="22"/>
              </w:rPr>
              <w:t xml:space="preserve">; </w:t>
            </w:r>
            <w:proofErr w:type="spellStart"/>
            <w:r>
              <w:rPr>
                <w:rFonts w:ascii="Arial" w:hAnsi="Arial" w:cs="Arial"/>
                <w:sz w:val="22"/>
                <w:szCs w:val="22"/>
              </w:rPr>
              <w:t>Opernsänger</w:t>
            </w:r>
            <w:proofErr w:type="spellEnd"/>
            <w:r>
              <w:rPr>
                <w:rFonts w:ascii="Arial" w:hAnsi="Arial" w:cs="Arial"/>
                <w:sz w:val="22"/>
                <w:szCs w:val="22"/>
              </w:rPr>
              <w:t xml:space="preserve"> (Oreste)</w:t>
            </w:r>
          </w:p>
          <w:p w14:paraId="0FBFDE14" w14:textId="77777777" w:rsidR="00E7150E" w:rsidRDefault="00E7150E" w:rsidP="004462CE">
            <w:pPr>
              <w:spacing w:line="360" w:lineRule="auto"/>
              <w:rPr>
                <w:rFonts w:ascii="Arial" w:hAnsi="Arial" w:cs="Arial"/>
                <w:sz w:val="22"/>
                <w:szCs w:val="22"/>
              </w:rPr>
            </w:pPr>
            <w:proofErr w:type="spellStart"/>
            <w:r>
              <w:rPr>
                <w:rFonts w:ascii="Arial" w:hAnsi="Arial" w:cs="Arial"/>
                <w:sz w:val="22"/>
                <w:szCs w:val="22"/>
              </w:rPr>
              <w:t>bislang</w:t>
            </w:r>
            <w:proofErr w:type="spellEnd"/>
            <w:r>
              <w:rPr>
                <w:rFonts w:ascii="Arial" w:hAnsi="Arial" w:cs="Arial"/>
                <w:sz w:val="22"/>
                <w:szCs w:val="22"/>
              </w:rPr>
              <w:t xml:space="preserve"> </w:t>
            </w:r>
            <w:proofErr w:type="spellStart"/>
            <w:r>
              <w:rPr>
                <w:rFonts w:ascii="Arial" w:hAnsi="Arial" w:cs="Arial"/>
                <w:sz w:val="22"/>
                <w:szCs w:val="22"/>
              </w:rPr>
              <w:t>vor</w:t>
            </w:r>
            <w:proofErr w:type="spellEnd"/>
            <w:r>
              <w:rPr>
                <w:rFonts w:ascii="Arial" w:hAnsi="Arial" w:cs="Arial"/>
                <w:sz w:val="22"/>
                <w:szCs w:val="22"/>
              </w:rPr>
              <w:t xml:space="preserve"> </w:t>
            </w:r>
            <w:proofErr w:type="spellStart"/>
            <w:r>
              <w:rPr>
                <w:rFonts w:ascii="Arial" w:hAnsi="Arial" w:cs="Arial"/>
                <w:sz w:val="22"/>
                <w:szCs w:val="22"/>
              </w:rPr>
              <w:t>allem</w:t>
            </w:r>
            <w:proofErr w:type="spellEnd"/>
            <w:r>
              <w:rPr>
                <w:rFonts w:ascii="Arial" w:hAnsi="Arial" w:cs="Arial"/>
                <w:sz w:val="22"/>
                <w:szCs w:val="22"/>
              </w:rPr>
              <w:t xml:space="preserve"> das </w:t>
            </w:r>
            <w:proofErr w:type="spellStart"/>
            <w:r>
              <w:rPr>
                <w:rFonts w:ascii="Arial" w:hAnsi="Arial" w:cs="Arial"/>
                <w:sz w:val="22"/>
                <w:szCs w:val="22"/>
              </w:rPr>
              <w:t>seriöse</w:t>
            </w:r>
            <w:proofErr w:type="spellEnd"/>
            <w:r>
              <w:rPr>
                <w:rFonts w:ascii="Arial" w:hAnsi="Arial" w:cs="Arial"/>
                <w:sz w:val="22"/>
                <w:szCs w:val="22"/>
              </w:rPr>
              <w:t xml:space="preserve"> </w:t>
            </w:r>
            <w:proofErr w:type="spellStart"/>
            <w:r>
              <w:rPr>
                <w:rFonts w:ascii="Arial" w:hAnsi="Arial" w:cs="Arial"/>
                <w:sz w:val="22"/>
                <w:szCs w:val="22"/>
              </w:rPr>
              <w:t>Sopranfach</w:t>
            </w:r>
            <w:proofErr w:type="spellEnd"/>
            <w:r>
              <w:rPr>
                <w:rFonts w:ascii="Arial" w:hAnsi="Arial" w:cs="Arial"/>
                <w:sz w:val="22"/>
                <w:szCs w:val="22"/>
              </w:rPr>
              <w:t xml:space="preserve"> </w:t>
            </w:r>
            <w:proofErr w:type="spellStart"/>
            <w:r>
              <w:rPr>
                <w:rFonts w:ascii="Arial" w:hAnsi="Arial" w:cs="Arial"/>
                <w:sz w:val="22"/>
                <w:szCs w:val="22"/>
              </w:rPr>
              <w:t>abdeckte</w:t>
            </w:r>
            <w:proofErr w:type="spellEnd"/>
            <w:r>
              <w:rPr>
                <w:rFonts w:ascii="Arial" w:hAnsi="Arial" w:cs="Arial"/>
                <w:sz w:val="22"/>
                <w:szCs w:val="22"/>
              </w:rPr>
              <w:t xml:space="preserve"> – </w:t>
            </w:r>
            <w:proofErr w:type="spellStart"/>
            <w:r>
              <w:rPr>
                <w:rFonts w:ascii="Arial" w:hAnsi="Arial" w:cs="Arial"/>
                <w:sz w:val="22"/>
                <w:szCs w:val="22"/>
              </w:rPr>
              <w:t>Senta</w:t>
            </w:r>
            <w:proofErr w:type="spellEnd"/>
            <w:r>
              <w:rPr>
                <w:rFonts w:ascii="Arial" w:hAnsi="Arial" w:cs="Arial"/>
                <w:sz w:val="22"/>
                <w:szCs w:val="22"/>
              </w:rPr>
              <w:t xml:space="preserve">, Arabella, Ellen </w:t>
            </w:r>
            <w:proofErr w:type="spellStart"/>
            <w:proofErr w:type="gramStart"/>
            <w:r>
              <w:rPr>
                <w:rFonts w:ascii="Arial" w:hAnsi="Arial" w:cs="Arial"/>
                <w:sz w:val="22"/>
                <w:szCs w:val="22"/>
              </w:rPr>
              <w:t>Orford</w:t>
            </w:r>
            <w:proofErr w:type="spellEnd"/>
            <w:r>
              <w:rPr>
                <w:rFonts w:ascii="Arial" w:hAnsi="Arial" w:cs="Arial"/>
                <w:sz w:val="22"/>
                <w:szCs w:val="22"/>
              </w:rPr>
              <w:t>;</w:t>
            </w:r>
            <w:proofErr w:type="gramEnd"/>
          </w:p>
          <w:p w14:paraId="2E195C90" w14:textId="77777777" w:rsidR="00E7150E" w:rsidRDefault="00E7150E" w:rsidP="004462CE">
            <w:pPr>
              <w:spacing w:line="360" w:lineRule="auto"/>
              <w:rPr>
                <w:rFonts w:ascii="Arial" w:hAnsi="Arial" w:cs="Arial"/>
                <w:sz w:val="22"/>
                <w:szCs w:val="22"/>
              </w:rPr>
            </w:pPr>
            <w:proofErr w:type="spellStart"/>
            <w:r>
              <w:rPr>
                <w:rFonts w:ascii="Arial" w:hAnsi="Arial" w:cs="Arial"/>
                <w:sz w:val="22"/>
                <w:szCs w:val="22"/>
              </w:rPr>
              <w:t>eigentlich</w:t>
            </w:r>
            <w:proofErr w:type="spellEnd"/>
            <w:r>
              <w:rPr>
                <w:rFonts w:ascii="Arial" w:hAnsi="Arial" w:cs="Arial"/>
                <w:sz w:val="22"/>
                <w:szCs w:val="22"/>
              </w:rPr>
              <w:t xml:space="preserve"> die Frau furs </w:t>
            </w:r>
            <w:proofErr w:type="spellStart"/>
            <w:r>
              <w:rPr>
                <w:rFonts w:ascii="Arial" w:hAnsi="Arial" w:cs="Arial"/>
                <w:sz w:val="22"/>
                <w:szCs w:val="22"/>
              </w:rPr>
              <w:t>judendlich-dramatische</w:t>
            </w:r>
            <w:proofErr w:type="spellEnd"/>
            <w:r>
              <w:rPr>
                <w:rFonts w:ascii="Arial" w:hAnsi="Arial" w:cs="Arial"/>
                <w:sz w:val="22"/>
                <w:szCs w:val="22"/>
              </w:rPr>
              <w:t xml:space="preserve"> </w:t>
            </w:r>
            <w:proofErr w:type="spellStart"/>
            <w:r>
              <w:rPr>
                <w:rFonts w:ascii="Arial" w:hAnsi="Arial" w:cs="Arial"/>
                <w:sz w:val="22"/>
                <w:szCs w:val="22"/>
              </w:rPr>
              <w:t>Sopranfach</w:t>
            </w:r>
            <w:proofErr w:type="spellEnd"/>
            <w:r>
              <w:rPr>
                <w:rFonts w:ascii="Arial" w:hAnsi="Arial" w:cs="Arial"/>
                <w:sz w:val="22"/>
                <w:szCs w:val="22"/>
              </w:rPr>
              <w:t xml:space="preserve"> (</w:t>
            </w:r>
            <w:proofErr w:type="spellStart"/>
            <w:proofErr w:type="gramStart"/>
            <w:r>
              <w:rPr>
                <w:rFonts w:ascii="Arial" w:hAnsi="Arial" w:cs="Arial"/>
                <w:sz w:val="22"/>
                <w:szCs w:val="22"/>
              </w:rPr>
              <w:t>Großherzogin</w:t>
            </w:r>
            <w:proofErr w:type="spellEnd"/>
            <w:r>
              <w:rPr>
                <w:rFonts w:ascii="Arial" w:hAnsi="Arial" w:cs="Arial"/>
                <w:sz w:val="22"/>
                <w:szCs w:val="22"/>
              </w:rPr>
              <w:t>;</w:t>
            </w:r>
            <w:proofErr w:type="gramEnd"/>
            <w:r>
              <w:rPr>
                <w:rFonts w:ascii="Arial" w:hAnsi="Arial" w:cs="Arial"/>
                <w:sz w:val="22"/>
                <w:szCs w:val="22"/>
              </w:rPr>
              <w:t xml:space="preserve"> Paris)</w:t>
            </w:r>
          </w:p>
          <w:p w14:paraId="101E5038" w14:textId="48496041" w:rsidR="00E264C9" w:rsidRDefault="00E264C9" w:rsidP="004462CE">
            <w:pPr>
              <w:spacing w:line="360" w:lineRule="auto"/>
              <w:rPr>
                <w:rFonts w:ascii="Arial" w:hAnsi="Arial" w:cs="Arial"/>
                <w:sz w:val="22"/>
                <w:szCs w:val="22"/>
              </w:rPr>
            </w:pPr>
            <w:proofErr w:type="spellStart"/>
            <w:r>
              <w:rPr>
                <w:rFonts w:ascii="Arial" w:hAnsi="Arial" w:cs="Arial"/>
                <w:sz w:val="22"/>
                <w:szCs w:val="22"/>
              </w:rPr>
              <w:t>Bühnen</w:t>
            </w:r>
            <w:proofErr w:type="spellEnd"/>
            <w:r>
              <w:rPr>
                <w:rFonts w:ascii="Arial" w:hAnsi="Arial" w:cs="Arial"/>
                <w:sz w:val="22"/>
                <w:szCs w:val="22"/>
              </w:rPr>
              <w:t>- und TV-</w:t>
            </w:r>
            <w:proofErr w:type="spellStart"/>
            <w:r>
              <w:rPr>
                <w:rFonts w:ascii="Arial" w:hAnsi="Arial" w:cs="Arial"/>
                <w:sz w:val="22"/>
                <w:szCs w:val="22"/>
              </w:rPr>
              <w:t>Schauspieler</w:t>
            </w:r>
            <w:proofErr w:type="spellEnd"/>
            <w:r>
              <w:rPr>
                <w:rFonts w:ascii="Arial" w:hAnsi="Arial" w:cs="Arial"/>
                <w:sz w:val="22"/>
                <w:szCs w:val="22"/>
              </w:rPr>
              <w:t xml:space="preserve"> Florian </w:t>
            </w:r>
            <w:proofErr w:type="spellStart"/>
            <w:r>
              <w:rPr>
                <w:rFonts w:ascii="Arial" w:hAnsi="Arial" w:cs="Arial"/>
                <w:sz w:val="22"/>
                <w:szCs w:val="22"/>
              </w:rPr>
              <w:t>Teichtmeister</w:t>
            </w:r>
            <w:proofErr w:type="spellEnd"/>
            <w:r w:rsidR="002F33B1">
              <w:rPr>
                <w:rFonts w:ascii="Arial" w:hAnsi="Arial" w:cs="Arial"/>
                <w:sz w:val="22"/>
                <w:szCs w:val="22"/>
              </w:rPr>
              <w:t xml:space="preserve">; </w:t>
            </w:r>
            <w:proofErr w:type="spellStart"/>
            <w:r w:rsidR="002F33B1">
              <w:rPr>
                <w:rFonts w:ascii="Arial" w:hAnsi="Arial" w:cs="Arial"/>
                <w:sz w:val="22"/>
                <w:szCs w:val="22"/>
              </w:rPr>
              <w:t>hinreißender</w:t>
            </w:r>
            <w:proofErr w:type="spellEnd"/>
            <w:r w:rsidR="002F33B1">
              <w:rPr>
                <w:rFonts w:ascii="Arial" w:hAnsi="Arial" w:cs="Arial"/>
                <w:sz w:val="22"/>
                <w:szCs w:val="22"/>
              </w:rPr>
              <w:t xml:space="preserve"> </w:t>
            </w:r>
            <w:proofErr w:type="spellStart"/>
            <w:r w:rsidR="002F33B1">
              <w:rPr>
                <w:rFonts w:ascii="Arial" w:hAnsi="Arial" w:cs="Arial"/>
                <w:sz w:val="22"/>
                <w:szCs w:val="22"/>
              </w:rPr>
              <w:t>Schauspieler</w:t>
            </w:r>
            <w:proofErr w:type="spellEnd"/>
            <w:r w:rsidR="00782563">
              <w:rPr>
                <w:rFonts w:ascii="Arial" w:hAnsi="Arial" w:cs="Arial"/>
                <w:sz w:val="22"/>
                <w:szCs w:val="22"/>
              </w:rPr>
              <w:t xml:space="preserve">; Wiener </w:t>
            </w:r>
            <w:proofErr w:type="spellStart"/>
            <w:r w:rsidR="00782563">
              <w:rPr>
                <w:rFonts w:ascii="Arial" w:hAnsi="Arial" w:cs="Arial"/>
                <w:sz w:val="22"/>
                <w:szCs w:val="22"/>
              </w:rPr>
              <w:t>Schauspieler</w:t>
            </w:r>
            <w:proofErr w:type="spellEnd"/>
            <w:r>
              <w:rPr>
                <w:rFonts w:ascii="Arial" w:hAnsi="Arial" w:cs="Arial"/>
                <w:sz w:val="22"/>
                <w:szCs w:val="22"/>
              </w:rPr>
              <w:t xml:space="preserve"> (Frosch; V1)</w:t>
            </w:r>
          </w:p>
          <w:p w14:paraId="7627EFB4" w14:textId="2E1AD144" w:rsidR="00E264C9" w:rsidRDefault="00E264C9" w:rsidP="004462CE">
            <w:pPr>
              <w:spacing w:line="360" w:lineRule="auto"/>
              <w:rPr>
                <w:rFonts w:ascii="Arial" w:hAnsi="Arial" w:cs="Arial"/>
                <w:sz w:val="22"/>
                <w:szCs w:val="22"/>
              </w:rPr>
            </w:pPr>
            <w:proofErr w:type="spellStart"/>
            <w:r>
              <w:rPr>
                <w:rFonts w:ascii="Arial" w:hAnsi="Arial" w:cs="Arial"/>
                <w:sz w:val="22"/>
                <w:szCs w:val="22"/>
              </w:rPr>
              <w:t>eine</w:t>
            </w:r>
            <w:proofErr w:type="spellEnd"/>
            <w:r>
              <w:rPr>
                <w:rFonts w:ascii="Arial" w:hAnsi="Arial" w:cs="Arial"/>
                <w:sz w:val="22"/>
                <w:szCs w:val="22"/>
              </w:rPr>
              <w:t xml:space="preserve"> international </w:t>
            </w:r>
            <w:proofErr w:type="spellStart"/>
            <w:r>
              <w:rPr>
                <w:rFonts w:ascii="Arial" w:hAnsi="Arial" w:cs="Arial"/>
                <w:sz w:val="22"/>
                <w:szCs w:val="22"/>
              </w:rPr>
              <w:t>gefeierte</w:t>
            </w:r>
            <w:proofErr w:type="spellEnd"/>
            <w:r>
              <w:rPr>
                <w:rFonts w:ascii="Arial" w:hAnsi="Arial" w:cs="Arial"/>
                <w:sz w:val="22"/>
                <w:szCs w:val="22"/>
              </w:rPr>
              <w:t xml:space="preserve"> Wagner-Diva; </w:t>
            </w:r>
            <w:proofErr w:type="spellStart"/>
            <w:r w:rsidR="007E44ED">
              <w:rPr>
                <w:rFonts w:ascii="Arial" w:hAnsi="Arial" w:cs="Arial"/>
                <w:sz w:val="22"/>
                <w:szCs w:val="22"/>
              </w:rPr>
              <w:t>wagemutige</w:t>
            </w:r>
            <w:proofErr w:type="spellEnd"/>
            <w:r w:rsidR="007E44ED">
              <w:rPr>
                <w:rFonts w:ascii="Arial" w:hAnsi="Arial" w:cs="Arial"/>
                <w:sz w:val="22"/>
                <w:szCs w:val="22"/>
              </w:rPr>
              <w:t xml:space="preserve"> </w:t>
            </w:r>
            <w:proofErr w:type="spellStart"/>
            <w:r w:rsidR="007E44ED">
              <w:rPr>
                <w:rFonts w:ascii="Arial" w:hAnsi="Arial" w:cs="Arial"/>
                <w:sz w:val="22"/>
                <w:szCs w:val="22"/>
              </w:rPr>
              <w:t>Wagnerheroine</w:t>
            </w:r>
            <w:proofErr w:type="spellEnd"/>
            <w:r w:rsidR="007E44ED">
              <w:rPr>
                <w:rFonts w:ascii="Arial" w:hAnsi="Arial" w:cs="Arial"/>
                <w:sz w:val="22"/>
                <w:szCs w:val="22"/>
              </w:rPr>
              <w:t xml:space="preserve"> </w:t>
            </w:r>
            <w:proofErr w:type="spellStart"/>
            <w:r w:rsidR="007E44ED">
              <w:rPr>
                <w:rFonts w:ascii="Arial" w:hAnsi="Arial" w:cs="Arial"/>
                <w:sz w:val="22"/>
                <w:szCs w:val="22"/>
              </w:rPr>
              <w:t>gefeiert</w:t>
            </w:r>
            <w:proofErr w:type="spellEnd"/>
            <w:r w:rsidR="009E7C24">
              <w:rPr>
                <w:rFonts w:ascii="Arial" w:hAnsi="Arial" w:cs="Arial"/>
                <w:sz w:val="22"/>
                <w:szCs w:val="22"/>
              </w:rPr>
              <w:t xml:space="preserve">; Grand Dame der </w:t>
            </w:r>
            <w:proofErr w:type="spellStart"/>
            <w:r w:rsidR="009E7C24">
              <w:rPr>
                <w:rFonts w:ascii="Arial" w:hAnsi="Arial" w:cs="Arial"/>
                <w:sz w:val="22"/>
                <w:szCs w:val="22"/>
              </w:rPr>
              <w:t>heutigen</w:t>
            </w:r>
            <w:proofErr w:type="spellEnd"/>
            <w:r w:rsidR="009E7C24">
              <w:rPr>
                <w:rFonts w:ascii="Arial" w:hAnsi="Arial" w:cs="Arial"/>
                <w:sz w:val="22"/>
                <w:szCs w:val="22"/>
              </w:rPr>
              <w:t xml:space="preserve"> </w:t>
            </w:r>
            <w:proofErr w:type="spellStart"/>
            <w:r w:rsidR="009E7C24">
              <w:rPr>
                <w:rFonts w:ascii="Arial" w:hAnsi="Arial" w:cs="Arial"/>
                <w:sz w:val="22"/>
                <w:szCs w:val="22"/>
              </w:rPr>
              <w:t>Opernwelt</w:t>
            </w:r>
            <w:proofErr w:type="spellEnd"/>
            <w:r>
              <w:rPr>
                <w:rFonts w:ascii="Arial" w:hAnsi="Arial" w:cs="Arial"/>
                <w:sz w:val="22"/>
                <w:szCs w:val="22"/>
              </w:rPr>
              <w:t xml:space="preserve"> (</w:t>
            </w:r>
            <w:proofErr w:type="spellStart"/>
            <w:r>
              <w:rPr>
                <w:rFonts w:ascii="Arial" w:hAnsi="Arial" w:cs="Arial"/>
                <w:sz w:val="22"/>
                <w:szCs w:val="22"/>
              </w:rPr>
              <w:t>Rosalinde</w:t>
            </w:r>
            <w:proofErr w:type="spellEnd"/>
            <w:r>
              <w:rPr>
                <w:rFonts w:ascii="Arial" w:hAnsi="Arial" w:cs="Arial"/>
                <w:sz w:val="22"/>
                <w:szCs w:val="22"/>
              </w:rPr>
              <w:t>; V1)</w:t>
            </w:r>
          </w:p>
          <w:p w14:paraId="689928EE" w14:textId="0885EA6D" w:rsidR="00E264C9" w:rsidRDefault="00E264C9" w:rsidP="004462CE">
            <w:pPr>
              <w:spacing w:line="360" w:lineRule="auto"/>
              <w:rPr>
                <w:rFonts w:ascii="Arial" w:hAnsi="Arial" w:cs="Arial"/>
                <w:sz w:val="22"/>
                <w:szCs w:val="22"/>
              </w:rPr>
            </w:pPr>
            <w:proofErr w:type="spellStart"/>
            <w:r>
              <w:rPr>
                <w:rFonts w:ascii="Arial" w:hAnsi="Arial" w:cs="Arial"/>
                <w:sz w:val="22"/>
                <w:szCs w:val="22"/>
              </w:rPr>
              <w:t>hauseigenes</w:t>
            </w:r>
            <w:proofErr w:type="spellEnd"/>
            <w:r>
              <w:rPr>
                <w:rFonts w:ascii="Arial" w:hAnsi="Arial" w:cs="Arial"/>
                <w:sz w:val="22"/>
                <w:szCs w:val="22"/>
              </w:rPr>
              <w:t xml:space="preserve"> Ensemble</w:t>
            </w:r>
            <w:r w:rsidR="002F33B1">
              <w:rPr>
                <w:rFonts w:ascii="Arial" w:hAnsi="Arial" w:cs="Arial"/>
                <w:sz w:val="22"/>
                <w:szCs w:val="22"/>
              </w:rPr>
              <w:t xml:space="preserve">; </w:t>
            </w:r>
            <w:proofErr w:type="spellStart"/>
            <w:r w:rsidR="002F33B1">
              <w:rPr>
                <w:rFonts w:ascii="Arial" w:hAnsi="Arial" w:cs="Arial"/>
                <w:sz w:val="22"/>
                <w:szCs w:val="22"/>
              </w:rPr>
              <w:t>vllt</w:t>
            </w:r>
            <w:proofErr w:type="spellEnd"/>
            <w:r w:rsidR="002F33B1">
              <w:rPr>
                <w:rFonts w:ascii="Arial" w:hAnsi="Arial" w:cs="Arial"/>
                <w:sz w:val="22"/>
                <w:szCs w:val="22"/>
              </w:rPr>
              <w:t xml:space="preserve"> </w:t>
            </w:r>
            <w:proofErr w:type="spellStart"/>
            <w:r w:rsidR="002F33B1">
              <w:rPr>
                <w:rFonts w:ascii="Arial" w:hAnsi="Arial" w:cs="Arial"/>
                <w:sz w:val="22"/>
                <w:szCs w:val="22"/>
              </w:rPr>
              <w:t>keine</w:t>
            </w:r>
            <w:proofErr w:type="spellEnd"/>
            <w:r w:rsidR="002F33B1">
              <w:rPr>
                <w:rFonts w:ascii="Arial" w:hAnsi="Arial" w:cs="Arial"/>
                <w:sz w:val="22"/>
                <w:szCs w:val="22"/>
              </w:rPr>
              <w:t xml:space="preserve"> </w:t>
            </w:r>
            <w:proofErr w:type="spellStart"/>
            <w:r w:rsidR="002F33B1">
              <w:rPr>
                <w:rFonts w:ascii="Arial" w:hAnsi="Arial" w:cs="Arial"/>
                <w:sz w:val="22"/>
                <w:szCs w:val="22"/>
              </w:rPr>
              <w:t>gute</w:t>
            </w:r>
            <w:proofErr w:type="spellEnd"/>
            <w:r w:rsidR="002F33B1">
              <w:rPr>
                <w:rFonts w:ascii="Arial" w:hAnsi="Arial" w:cs="Arial"/>
                <w:sz w:val="22"/>
                <w:szCs w:val="22"/>
              </w:rPr>
              <w:t xml:space="preserve"> Idee, das </w:t>
            </w:r>
            <w:proofErr w:type="spellStart"/>
            <w:r w:rsidR="002F33B1">
              <w:rPr>
                <w:rFonts w:ascii="Arial" w:hAnsi="Arial" w:cs="Arial"/>
                <w:sz w:val="22"/>
                <w:szCs w:val="22"/>
              </w:rPr>
              <w:t>Werk</w:t>
            </w:r>
            <w:proofErr w:type="spellEnd"/>
            <w:r w:rsidR="002F33B1">
              <w:rPr>
                <w:rFonts w:ascii="Arial" w:hAnsi="Arial" w:cs="Arial"/>
                <w:sz w:val="22"/>
                <w:szCs w:val="22"/>
              </w:rPr>
              <w:t xml:space="preserve"> </w:t>
            </w:r>
            <w:proofErr w:type="spellStart"/>
            <w:r w:rsidR="002F33B1">
              <w:rPr>
                <w:rFonts w:ascii="Arial" w:hAnsi="Arial" w:cs="Arial"/>
                <w:sz w:val="22"/>
                <w:szCs w:val="22"/>
              </w:rPr>
              <w:t>überwiegend</w:t>
            </w:r>
            <w:proofErr w:type="spellEnd"/>
            <w:r w:rsidR="002F33B1">
              <w:rPr>
                <w:rFonts w:ascii="Arial" w:hAnsi="Arial" w:cs="Arial"/>
                <w:sz w:val="22"/>
                <w:szCs w:val="22"/>
              </w:rPr>
              <w:t xml:space="preserve"> </w:t>
            </w:r>
            <w:proofErr w:type="spellStart"/>
            <w:r w:rsidR="002F33B1">
              <w:rPr>
                <w:rFonts w:ascii="Arial" w:hAnsi="Arial" w:cs="Arial"/>
                <w:sz w:val="22"/>
                <w:szCs w:val="22"/>
              </w:rPr>
              <w:t>mit</w:t>
            </w:r>
            <w:proofErr w:type="spellEnd"/>
            <w:r w:rsidR="002F33B1">
              <w:rPr>
                <w:rFonts w:ascii="Arial" w:hAnsi="Arial" w:cs="Arial"/>
                <w:sz w:val="22"/>
                <w:szCs w:val="22"/>
              </w:rPr>
              <w:t xml:space="preserve"> </w:t>
            </w:r>
            <w:proofErr w:type="spellStart"/>
            <w:r w:rsidR="002F33B1">
              <w:rPr>
                <w:rFonts w:ascii="Arial" w:hAnsi="Arial" w:cs="Arial"/>
                <w:sz w:val="22"/>
                <w:szCs w:val="22"/>
              </w:rPr>
              <w:t>einsembleeigenen</w:t>
            </w:r>
            <w:proofErr w:type="spellEnd"/>
            <w:r w:rsidR="002F33B1">
              <w:rPr>
                <w:rFonts w:ascii="Arial" w:hAnsi="Arial" w:cs="Arial"/>
                <w:sz w:val="22"/>
                <w:szCs w:val="22"/>
              </w:rPr>
              <w:t xml:space="preserve"> </w:t>
            </w:r>
            <w:proofErr w:type="spellStart"/>
            <w:r w:rsidR="002F33B1">
              <w:rPr>
                <w:rFonts w:ascii="Arial" w:hAnsi="Arial" w:cs="Arial"/>
                <w:sz w:val="22"/>
                <w:szCs w:val="22"/>
              </w:rPr>
              <w:t>Kräften</w:t>
            </w:r>
            <w:proofErr w:type="spellEnd"/>
            <w:r w:rsidR="002F33B1">
              <w:rPr>
                <w:rFonts w:ascii="Arial" w:hAnsi="Arial" w:cs="Arial"/>
                <w:sz w:val="22"/>
                <w:szCs w:val="22"/>
              </w:rPr>
              <w:t xml:space="preserve"> </w:t>
            </w:r>
            <w:proofErr w:type="spellStart"/>
            <w:r w:rsidR="002F33B1">
              <w:rPr>
                <w:rFonts w:ascii="Arial" w:hAnsi="Arial" w:cs="Arial"/>
                <w:sz w:val="22"/>
                <w:szCs w:val="22"/>
              </w:rPr>
              <w:t>zu</w:t>
            </w:r>
            <w:proofErr w:type="spellEnd"/>
            <w:r w:rsidR="002F33B1">
              <w:rPr>
                <w:rFonts w:ascii="Arial" w:hAnsi="Arial" w:cs="Arial"/>
                <w:sz w:val="22"/>
                <w:szCs w:val="22"/>
              </w:rPr>
              <w:t xml:space="preserve"> </w:t>
            </w:r>
            <w:proofErr w:type="spellStart"/>
            <w:r w:rsidR="002F33B1">
              <w:rPr>
                <w:rFonts w:ascii="Arial" w:hAnsi="Arial" w:cs="Arial"/>
                <w:sz w:val="22"/>
                <w:szCs w:val="22"/>
              </w:rPr>
              <w:t>besetzen</w:t>
            </w:r>
            <w:proofErr w:type="spellEnd"/>
            <w:r>
              <w:rPr>
                <w:rFonts w:ascii="Arial" w:hAnsi="Arial" w:cs="Arial"/>
                <w:sz w:val="22"/>
                <w:szCs w:val="22"/>
              </w:rPr>
              <w:t xml:space="preserve"> (Fledermaus; V1)</w:t>
            </w:r>
          </w:p>
          <w:p w14:paraId="35042ECA" w14:textId="7FCFEC4C" w:rsidR="00E264C9" w:rsidRDefault="00E264C9" w:rsidP="004462CE">
            <w:pPr>
              <w:spacing w:line="360" w:lineRule="auto"/>
              <w:rPr>
                <w:rFonts w:ascii="Arial" w:hAnsi="Arial" w:cs="Arial"/>
                <w:sz w:val="22"/>
                <w:szCs w:val="22"/>
              </w:rPr>
            </w:pPr>
            <w:r>
              <w:rPr>
                <w:rFonts w:ascii="Arial" w:hAnsi="Arial" w:cs="Arial"/>
                <w:sz w:val="22"/>
                <w:szCs w:val="22"/>
              </w:rPr>
              <w:t xml:space="preserve">Fest von Orlofsky </w:t>
            </w:r>
            <w:proofErr w:type="spellStart"/>
            <w:r>
              <w:rPr>
                <w:rFonts w:ascii="Arial" w:hAnsi="Arial" w:cs="Arial"/>
                <w:sz w:val="22"/>
                <w:szCs w:val="22"/>
              </w:rPr>
              <w:t>mit</w:t>
            </w:r>
            <w:proofErr w:type="spellEnd"/>
            <w:r>
              <w:rPr>
                <w:rFonts w:ascii="Arial" w:hAnsi="Arial" w:cs="Arial"/>
                <w:sz w:val="22"/>
                <w:szCs w:val="22"/>
              </w:rPr>
              <w:t xml:space="preserve"> dem </w:t>
            </w:r>
            <w:proofErr w:type="spellStart"/>
            <w:r w:rsidR="007A6F3A">
              <w:rPr>
                <w:rFonts w:ascii="Arial" w:hAnsi="Arial" w:cs="Arial"/>
                <w:sz w:val="22"/>
                <w:szCs w:val="22"/>
              </w:rPr>
              <w:t>h</w:t>
            </w:r>
            <w:r>
              <w:rPr>
                <w:rFonts w:ascii="Arial" w:hAnsi="Arial" w:cs="Arial"/>
                <w:sz w:val="22"/>
                <w:szCs w:val="22"/>
              </w:rPr>
              <w:t>eutigen</w:t>
            </w:r>
            <w:proofErr w:type="spellEnd"/>
            <w:r>
              <w:rPr>
                <w:rFonts w:ascii="Arial" w:hAnsi="Arial" w:cs="Arial"/>
                <w:sz w:val="22"/>
                <w:szCs w:val="22"/>
              </w:rPr>
              <w:t xml:space="preserve"> Berlin und </w:t>
            </w:r>
            <w:proofErr w:type="spellStart"/>
            <w:r>
              <w:rPr>
                <w:rFonts w:ascii="Arial" w:hAnsi="Arial" w:cs="Arial"/>
                <w:sz w:val="22"/>
                <w:szCs w:val="22"/>
              </w:rPr>
              <w:t>werden</w:t>
            </w:r>
            <w:proofErr w:type="spellEnd"/>
            <w:r>
              <w:rPr>
                <w:rFonts w:ascii="Arial" w:hAnsi="Arial" w:cs="Arial"/>
                <w:sz w:val="22"/>
                <w:szCs w:val="22"/>
              </w:rPr>
              <w:t xml:space="preserve"> </w:t>
            </w:r>
            <w:proofErr w:type="spellStart"/>
            <w:r>
              <w:rPr>
                <w:rFonts w:ascii="Arial" w:hAnsi="Arial" w:cs="Arial"/>
                <w:sz w:val="22"/>
                <w:szCs w:val="22"/>
              </w:rPr>
              <w:t>dabei</w:t>
            </w:r>
            <w:proofErr w:type="spellEnd"/>
            <w:r>
              <w:rPr>
                <w:rFonts w:ascii="Arial" w:hAnsi="Arial" w:cs="Arial"/>
                <w:sz w:val="22"/>
                <w:szCs w:val="22"/>
              </w:rPr>
              <w:t xml:space="preserve"> die Diversity </w:t>
            </w:r>
            <w:proofErr w:type="spellStart"/>
            <w:r>
              <w:rPr>
                <w:rFonts w:ascii="Arial" w:hAnsi="Arial" w:cs="Arial"/>
                <w:sz w:val="22"/>
                <w:szCs w:val="22"/>
              </w:rPr>
              <w:t>feiern</w:t>
            </w:r>
            <w:proofErr w:type="spellEnd"/>
            <w:r>
              <w:rPr>
                <w:rFonts w:ascii="Arial" w:hAnsi="Arial" w:cs="Arial"/>
                <w:sz w:val="22"/>
                <w:szCs w:val="22"/>
              </w:rPr>
              <w:t xml:space="preserve">. </w:t>
            </w:r>
            <w:proofErr w:type="spellStart"/>
            <w:r>
              <w:rPr>
                <w:rFonts w:ascii="Arial" w:hAnsi="Arial" w:cs="Arial"/>
                <w:sz w:val="22"/>
                <w:szCs w:val="22"/>
              </w:rPr>
              <w:t>Aus</w:t>
            </w:r>
            <w:proofErr w:type="spellEnd"/>
            <w:r>
              <w:rPr>
                <w:rFonts w:ascii="Arial" w:hAnsi="Arial" w:cs="Arial"/>
                <w:sz w:val="22"/>
                <w:szCs w:val="22"/>
              </w:rPr>
              <w:t xml:space="preserve"> der </w:t>
            </w:r>
            <w:proofErr w:type="spellStart"/>
            <w:r>
              <w:rPr>
                <w:rFonts w:ascii="Arial" w:hAnsi="Arial" w:cs="Arial"/>
                <w:sz w:val="22"/>
                <w:szCs w:val="22"/>
              </w:rPr>
              <w:t>queeren</w:t>
            </w:r>
            <w:proofErr w:type="spellEnd"/>
            <w:r>
              <w:rPr>
                <w:rFonts w:ascii="Arial" w:hAnsi="Arial" w:cs="Arial"/>
                <w:sz w:val="22"/>
                <w:szCs w:val="22"/>
              </w:rPr>
              <w:t xml:space="preserve"> Berliner </w:t>
            </w:r>
            <w:proofErr w:type="spellStart"/>
            <w:r>
              <w:rPr>
                <w:rFonts w:ascii="Arial" w:hAnsi="Arial" w:cs="Arial"/>
                <w:sz w:val="22"/>
                <w:szCs w:val="22"/>
              </w:rPr>
              <w:t>Szene</w:t>
            </w:r>
            <w:proofErr w:type="spellEnd"/>
            <w:r>
              <w:rPr>
                <w:rFonts w:ascii="Arial" w:hAnsi="Arial" w:cs="Arial"/>
                <w:sz w:val="22"/>
                <w:szCs w:val="22"/>
              </w:rPr>
              <w:t>…</w:t>
            </w:r>
            <w:proofErr w:type="spellStart"/>
            <w:r>
              <w:rPr>
                <w:rFonts w:ascii="Arial" w:hAnsi="Arial" w:cs="Arial"/>
                <w:sz w:val="22"/>
                <w:szCs w:val="22"/>
              </w:rPr>
              <w:t>Dragqueens</w:t>
            </w:r>
            <w:proofErr w:type="spellEnd"/>
            <w:r>
              <w:rPr>
                <w:rFonts w:ascii="Arial" w:hAnsi="Arial" w:cs="Arial"/>
                <w:sz w:val="22"/>
                <w:szCs w:val="22"/>
              </w:rPr>
              <w:t>…Rapper</w:t>
            </w:r>
            <w:proofErr w:type="gramStart"/>
            <w:r>
              <w:rPr>
                <w:rFonts w:ascii="Arial" w:hAnsi="Arial" w:cs="Arial"/>
                <w:sz w:val="22"/>
                <w:szCs w:val="22"/>
              </w:rPr>
              <w:t>…(</w:t>
            </w:r>
            <w:proofErr w:type="gramEnd"/>
            <w:r>
              <w:rPr>
                <w:rFonts w:ascii="Arial" w:hAnsi="Arial" w:cs="Arial"/>
                <w:sz w:val="22"/>
                <w:szCs w:val="22"/>
              </w:rPr>
              <w:t>Fledermaus; V1)</w:t>
            </w:r>
          </w:p>
          <w:p w14:paraId="3A80E963" w14:textId="0FDB9F75" w:rsidR="00E264C9" w:rsidRDefault="00E264C9" w:rsidP="004462CE">
            <w:pPr>
              <w:spacing w:line="360" w:lineRule="auto"/>
              <w:rPr>
                <w:rFonts w:ascii="Arial" w:hAnsi="Arial" w:cs="Arial"/>
                <w:sz w:val="22"/>
                <w:szCs w:val="22"/>
              </w:rPr>
            </w:pPr>
            <w:r>
              <w:rPr>
                <w:rFonts w:ascii="Arial" w:hAnsi="Arial" w:cs="Arial"/>
                <w:sz w:val="22"/>
                <w:szCs w:val="22"/>
              </w:rPr>
              <w:t>Countertenor (Orlowski; V1)</w:t>
            </w:r>
          </w:p>
          <w:p w14:paraId="313A7515" w14:textId="77777777" w:rsidR="00E264C9" w:rsidRDefault="00851522" w:rsidP="004462CE">
            <w:pPr>
              <w:spacing w:line="360" w:lineRule="auto"/>
              <w:rPr>
                <w:rFonts w:ascii="Arial" w:hAnsi="Arial" w:cs="Arial"/>
                <w:sz w:val="22"/>
                <w:szCs w:val="22"/>
              </w:rPr>
            </w:pPr>
            <w:r>
              <w:rPr>
                <w:rFonts w:ascii="Arial" w:hAnsi="Arial" w:cs="Arial"/>
                <w:sz w:val="22"/>
                <w:szCs w:val="22"/>
              </w:rPr>
              <w:t xml:space="preserve">Die “Fledermaus” von Johann </w:t>
            </w:r>
            <w:proofErr w:type="spellStart"/>
            <w:r>
              <w:rPr>
                <w:rFonts w:ascii="Arial" w:hAnsi="Arial" w:cs="Arial"/>
                <w:sz w:val="22"/>
                <w:szCs w:val="22"/>
              </w:rPr>
              <w:t>Strauß</w:t>
            </w:r>
            <w:proofErr w:type="spellEnd"/>
            <w:r>
              <w:rPr>
                <w:rFonts w:ascii="Arial" w:hAnsi="Arial" w:cs="Arial"/>
                <w:sz w:val="22"/>
                <w:szCs w:val="22"/>
              </w:rPr>
              <w:t xml:space="preserve"> </w:t>
            </w:r>
            <w:proofErr w:type="spellStart"/>
            <w:r>
              <w:rPr>
                <w:rFonts w:ascii="Arial" w:hAnsi="Arial" w:cs="Arial"/>
                <w:sz w:val="22"/>
                <w:szCs w:val="22"/>
              </w:rPr>
              <w:t>ist</w:t>
            </w:r>
            <w:proofErr w:type="spellEnd"/>
            <w:r>
              <w:rPr>
                <w:rFonts w:ascii="Arial" w:hAnsi="Arial" w:cs="Arial"/>
                <w:sz w:val="22"/>
                <w:szCs w:val="22"/>
              </w:rPr>
              <w:t xml:space="preserve"> die </w:t>
            </w:r>
            <w:proofErr w:type="spellStart"/>
            <w:r>
              <w:rPr>
                <w:rFonts w:ascii="Arial" w:hAnsi="Arial" w:cs="Arial"/>
                <w:sz w:val="22"/>
                <w:szCs w:val="22"/>
              </w:rPr>
              <w:t>Operette</w:t>
            </w:r>
            <w:proofErr w:type="spellEnd"/>
            <w:r>
              <w:rPr>
                <w:rFonts w:ascii="Arial" w:hAnsi="Arial" w:cs="Arial"/>
                <w:sz w:val="22"/>
                <w:szCs w:val="22"/>
              </w:rPr>
              <w:t xml:space="preserve">, die </w:t>
            </w:r>
            <w:proofErr w:type="spellStart"/>
            <w:r>
              <w:rPr>
                <w:rFonts w:ascii="Arial" w:hAnsi="Arial" w:cs="Arial"/>
                <w:sz w:val="22"/>
                <w:szCs w:val="22"/>
              </w:rPr>
              <w:t>allemal</w:t>
            </w:r>
            <w:proofErr w:type="spellEnd"/>
            <w:r>
              <w:rPr>
                <w:rFonts w:ascii="Arial" w:hAnsi="Arial" w:cs="Arial"/>
                <w:sz w:val="22"/>
                <w:szCs w:val="22"/>
              </w:rPr>
              <w:t xml:space="preserve"> </w:t>
            </w:r>
            <w:proofErr w:type="spellStart"/>
            <w:r>
              <w:rPr>
                <w:rFonts w:ascii="Arial" w:hAnsi="Arial" w:cs="Arial"/>
                <w:sz w:val="22"/>
                <w:szCs w:val="22"/>
              </w:rPr>
              <w:t>wie</w:t>
            </w:r>
            <w:proofErr w:type="spellEnd"/>
            <w:r>
              <w:rPr>
                <w:rFonts w:ascii="Arial" w:hAnsi="Arial" w:cs="Arial"/>
                <w:sz w:val="22"/>
                <w:szCs w:val="22"/>
              </w:rPr>
              <w:t xml:space="preserve">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Oper</w:t>
            </w:r>
            <w:proofErr w:type="spellEnd"/>
            <w:r>
              <w:rPr>
                <w:rFonts w:ascii="Arial" w:hAnsi="Arial" w:cs="Arial"/>
                <w:sz w:val="22"/>
                <w:szCs w:val="22"/>
              </w:rPr>
              <w:t xml:space="preserve"> </w:t>
            </w:r>
            <w:proofErr w:type="spellStart"/>
            <w:r>
              <w:rPr>
                <w:rFonts w:ascii="Arial" w:hAnsi="Arial" w:cs="Arial"/>
                <w:sz w:val="22"/>
                <w:szCs w:val="22"/>
              </w:rPr>
              <w:t>behandelt</w:t>
            </w:r>
            <w:proofErr w:type="spellEnd"/>
            <w:r>
              <w:rPr>
                <w:rFonts w:ascii="Arial" w:hAnsi="Arial" w:cs="Arial"/>
                <w:sz w:val="22"/>
                <w:szCs w:val="22"/>
              </w:rPr>
              <w:t xml:space="preserve">, also Ernst </w:t>
            </w:r>
            <w:proofErr w:type="spellStart"/>
            <w:r>
              <w:rPr>
                <w:rFonts w:ascii="Arial" w:hAnsi="Arial" w:cs="Arial"/>
                <w:sz w:val="22"/>
                <w:szCs w:val="22"/>
              </w:rPr>
              <w:t>genommen</w:t>
            </w:r>
            <w:proofErr w:type="spellEnd"/>
            <w:r>
              <w:rPr>
                <w:rFonts w:ascii="Arial" w:hAnsi="Arial" w:cs="Arial"/>
                <w:sz w:val="22"/>
                <w:szCs w:val="22"/>
              </w:rPr>
              <w:t xml:space="preserve"> </w:t>
            </w:r>
            <w:proofErr w:type="spellStart"/>
            <w:r>
              <w:rPr>
                <w:rFonts w:ascii="Arial" w:hAnsi="Arial" w:cs="Arial"/>
                <w:sz w:val="22"/>
                <w:szCs w:val="22"/>
              </w:rPr>
              <w:t>wird</w:t>
            </w:r>
            <w:proofErr w:type="spellEnd"/>
            <w:r>
              <w:rPr>
                <w:rFonts w:ascii="Arial" w:hAnsi="Arial" w:cs="Arial"/>
                <w:sz w:val="22"/>
                <w:szCs w:val="22"/>
              </w:rPr>
              <w:t>. (V1)</w:t>
            </w:r>
          </w:p>
          <w:p w14:paraId="4428BD3A" w14:textId="77777777" w:rsidR="00851522" w:rsidRDefault="00896F08" w:rsidP="004462CE">
            <w:pPr>
              <w:spacing w:line="360" w:lineRule="auto"/>
              <w:rPr>
                <w:rFonts w:ascii="Arial" w:hAnsi="Arial" w:cs="Arial"/>
                <w:sz w:val="22"/>
                <w:szCs w:val="22"/>
              </w:rPr>
            </w:pPr>
            <w:proofErr w:type="spellStart"/>
            <w:r>
              <w:rPr>
                <w:rFonts w:ascii="Arial" w:hAnsi="Arial" w:cs="Arial"/>
                <w:sz w:val="22"/>
                <w:szCs w:val="22"/>
              </w:rPr>
              <w:t>Opernsänger</w:t>
            </w:r>
            <w:proofErr w:type="spellEnd"/>
            <w:r>
              <w:rPr>
                <w:rFonts w:ascii="Arial" w:hAnsi="Arial" w:cs="Arial"/>
                <w:sz w:val="22"/>
                <w:szCs w:val="22"/>
              </w:rPr>
              <w:t>*</w:t>
            </w:r>
            <w:proofErr w:type="spellStart"/>
            <w:r>
              <w:rPr>
                <w:rFonts w:ascii="Arial" w:hAnsi="Arial" w:cs="Arial"/>
                <w:sz w:val="22"/>
                <w:szCs w:val="22"/>
              </w:rPr>
              <w:t>innen</w:t>
            </w:r>
            <w:proofErr w:type="spellEnd"/>
            <w:r>
              <w:rPr>
                <w:rFonts w:ascii="Arial" w:hAnsi="Arial" w:cs="Arial"/>
                <w:sz w:val="22"/>
                <w:szCs w:val="22"/>
              </w:rPr>
              <w:t xml:space="preserve">: Kaufmann, Willis-Sorensen, </w:t>
            </w:r>
            <w:proofErr w:type="spellStart"/>
            <w:r>
              <w:rPr>
                <w:rFonts w:ascii="Arial" w:hAnsi="Arial" w:cs="Arial"/>
                <w:sz w:val="22"/>
                <w:szCs w:val="22"/>
              </w:rPr>
              <w:t>Kulman</w:t>
            </w:r>
            <w:proofErr w:type="spellEnd"/>
            <w:r>
              <w:rPr>
                <w:rFonts w:ascii="Arial" w:hAnsi="Arial" w:cs="Arial"/>
                <w:sz w:val="22"/>
                <w:szCs w:val="22"/>
              </w:rPr>
              <w:t xml:space="preserve"> (V1)</w:t>
            </w:r>
          </w:p>
          <w:p w14:paraId="1D889372" w14:textId="77777777" w:rsidR="00896F08" w:rsidRDefault="00896F08" w:rsidP="004462CE">
            <w:pPr>
              <w:spacing w:line="360" w:lineRule="auto"/>
              <w:rPr>
                <w:rFonts w:ascii="Arial" w:hAnsi="Arial" w:cs="Arial"/>
                <w:sz w:val="22"/>
                <w:szCs w:val="22"/>
              </w:rPr>
            </w:pPr>
            <w:r>
              <w:rPr>
                <w:rFonts w:ascii="Arial" w:hAnsi="Arial" w:cs="Arial"/>
                <w:sz w:val="22"/>
                <w:szCs w:val="22"/>
              </w:rPr>
              <w:lastRenderedPageBreak/>
              <w:t xml:space="preserve">Kaufmann – </w:t>
            </w:r>
            <w:proofErr w:type="spellStart"/>
            <w:r>
              <w:rPr>
                <w:rFonts w:ascii="Arial" w:hAnsi="Arial" w:cs="Arial"/>
                <w:sz w:val="22"/>
                <w:szCs w:val="22"/>
              </w:rPr>
              <w:t>Startenor</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faible</w:t>
            </w:r>
            <w:proofErr w:type="spellEnd"/>
            <w:r>
              <w:rPr>
                <w:rFonts w:ascii="Arial" w:hAnsi="Arial" w:cs="Arial"/>
                <w:sz w:val="22"/>
                <w:szCs w:val="22"/>
              </w:rPr>
              <w:t xml:space="preserve"> </w:t>
            </w:r>
            <w:proofErr w:type="spellStart"/>
            <w:r>
              <w:rPr>
                <w:rFonts w:ascii="Arial" w:hAnsi="Arial" w:cs="Arial"/>
                <w:sz w:val="22"/>
                <w:szCs w:val="22"/>
              </w:rPr>
              <w:t>für</w:t>
            </w:r>
            <w:proofErr w:type="spellEnd"/>
            <w:r>
              <w:rPr>
                <w:rFonts w:ascii="Arial" w:hAnsi="Arial" w:cs="Arial"/>
                <w:sz w:val="22"/>
                <w:szCs w:val="22"/>
              </w:rPr>
              <w:t xml:space="preserve"> </w:t>
            </w:r>
            <w:proofErr w:type="spellStart"/>
            <w:r>
              <w:rPr>
                <w:rFonts w:ascii="Arial" w:hAnsi="Arial" w:cs="Arial"/>
                <w:sz w:val="22"/>
                <w:szCs w:val="22"/>
              </w:rPr>
              <w:t>Operette</w:t>
            </w:r>
            <w:proofErr w:type="spellEnd"/>
          </w:p>
          <w:p w14:paraId="67B37C0A" w14:textId="77777777" w:rsidR="00896F08" w:rsidRDefault="00896F08" w:rsidP="004462CE">
            <w:pPr>
              <w:spacing w:line="360" w:lineRule="auto"/>
              <w:rPr>
                <w:rFonts w:ascii="Arial" w:hAnsi="Arial" w:cs="Arial"/>
                <w:sz w:val="22"/>
                <w:szCs w:val="22"/>
              </w:rPr>
            </w:pPr>
            <w:r>
              <w:rPr>
                <w:rFonts w:ascii="Arial" w:hAnsi="Arial" w:cs="Arial"/>
                <w:sz w:val="22"/>
                <w:szCs w:val="22"/>
              </w:rPr>
              <w:t xml:space="preserve">Willis-Sorensen – </w:t>
            </w:r>
            <w:proofErr w:type="spellStart"/>
            <w:r>
              <w:rPr>
                <w:rFonts w:ascii="Arial" w:hAnsi="Arial" w:cs="Arial"/>
                <w:sz w:val="22"/>
                <w:szCs w:val="22"/>
              </w:rPr>
              <w:t>singt</w:t>
            </w:r>
            <w:proofErr w:type="spellEnd"/>
            <w:r>
              <w:rPr>
                <w:rFonts w:ascii="Arial" w:hAnsi="Arial" w:cs="Arial"/>
                <w:sz w:val="22"/>
                <w:szCs w:val="22"/>
              </w:rPr>
              <w:t xml:space="preserve"> an der Met in New York, dem Royal Opera House in London, der BSO in München – international </w:t>
            </w:r>
            <w:proofErr w:type="spellStart"/>
            <w:r>
              <w:rPr>
                <w:rFonts w:ascii="Arial" w:hAnsi="Arial" w:cs="Arial"/>
                <w:sz w:val="22"/>
                <w:szCs w:val="22"/>
              </w:rPr>
              <w:t>Karriere</w:t>
            </w:r>
            <w:proofErr w:type="spellEnd"/>
          </w:p>
          <w:p w14:paraId="492AE048" w14:textId="77777777" w:rsidR="00896F08" w:rsidRDefault="00896F08" w:rsidP="004462CE">
            <w:pPr>
              <w:spacing w:line="360" w:lineRule="auto"/>
              <w:rPr>
                <w:rFonts w:ascii="Arial" w:hAnsi="Arial" w:cs="Arial"/>
                <w:sz w:val="22"/>
                <w:szCs w:val="22"/>
              </w:rPr>
            </w:pPr>
            <w:proofErr w:type="spellStart"/>
            <w:r>
              <w:rPr>
                <w:rFonts w:ascii="Arial" w:hAnsi="Arial" w:cs="Arial"/>
                <w:sz w:val="22"/>
                <w:szCs w:val="22"/>
              </w:rPr>
              <w:t>Kulman</w:t>
            </w:r>
            <w:proofErr w:type="spellEnd"/>
            <w:r>
              <w:rPr>
                <w:rFonts w:ascii="Arial" w:hAnsi="Arial" w:cs="Arial"/>
                <w:sz w:val="22"/>
                <w:szCs w:val="22"/>
              </w:rPr>
              <w:t xml:space="preserve"> – </w:t>
            </w:r>
            <w:proofErr w:type="spellStart"/>
            <w:r>
              <w:rPr>
                <w:rFonts w:ascii="Arial" w:hAnsi="Arial" w:cs="Arial"/>
                <w:sz w:val="22"/>
                <w:szCs w:val="22"/>
              </w:rPr>
              <w:t>mehrfach</w:t>
            </w:r>
            <w:proofErr w:type="spellEnd"/>
            <w:r>
              <w:rPr>
                <w:rFonts w:ascii="Arial" w:hAnsi="Arial" w:cs="Arial"/>
                <w:sz w:val="22"/>
                <w:szCs w:val="22"/>
              </w:rPr>
              <w:t xml:space="preserve"> </w:t>
            </w:r>
            <w:proofErr w:type="spellStart"/>
            <w:r>
              <w:rPr>
                <w:rFonts w:ascii="Arial" w:hAnsi="Arial" w:cs="Arial"/>
                <w:sz w:val="22"/>
                <w:szCs w:val="22"/>
              </w:rPr>
              <w:t>Orlofky</w:t>
            </w:r>
            <w:proofErr w:type="spellEnd"/>
            <w:r>
              <w:rPr>
                <w:rFonts w:ascii="Arial" w:hAnsi="Arial" w:cs="Arial"/>
                <w:sz w:val="22"/>
                <w:szCs w:val="22"/>
              </w:rPr>
              <w:t xml:space="preserve">, </w:t>
            </w:r>
            <w:proofErr w:type="spellStart"/>
            <w:r>
              <w:rPr>
                <w:rFonts w:ascii="Arial" w:hAnsi="Arial" w:cs="Arial"/>
                <w:sz w:val="22"/>
                <w:szCs w:val="22"/>
              </w:rPr>
              <w:t>u.a.</w:t>
            </w:r>
            <w:proofErr w:type="spellEnd"/>
            <w:r>
              <w:rPr>
                <w:rFonts w:ascii="Arial" w:hAnsi="Arial" w:cs="Arial"/>
                <w:sz w:val="22"/>
                <w:szCs w:val="22"/>
              </w:rPr>
              <w:t xml:space="preserve"> an der Wiener </w:t>
            </w:r>
            <w:proofErr w:type="spellStart"/>
            <w:r>
              <w:rPr>
                <w:rFonts w:ascii="Arial" w:hAnsi="Arial" w:cs="Arial"/>
                <w:sz w:val="22"/>
                <w:szCs w:val="22"/>
              </w:rPr>
              <w:t>Staatsoper</w:t>
            </w:r>
            <w:proofErr w:type="spellEnd"/>
          </w:p>
          <w:p w14:paraId="461A0D94" w14:textId="77777777" w:rsidR="00896F08" w:rsidRDefault="00896F08" w:rsidP="004462CE">
            <w:pPr>
              <w:spacing w:line="360" w:lineRule="auto"/>
              <w:rPr>
                <w:rFonts w:ascii="Arial" w:hAnsi="Arial" w:cs="Arial"/>
                <w:sz w:val="22"/>
                <w:szCs w:val="22"/>
              </w:rPr>
            </w:pPr>
            <w:r>
              <w:rPr>
                <w:rFonts w:ascii="Arial" w:hAnsi="Arial" w:cs="Arial"/>
                <w:sz w:val="22"/>
                <w:szCs w:val="22"/>
              </w:rPr>
              <w:t xml:space="preserve">Frosch – Wolfgang </w:t>
            </w:r>
            <w:proofErr w:type="spellStart"/>
            <w:r>
              <w:rPr>
                <w:rFonts w:ascii="Arial" w:hAnsi="Arial" w:cs="Arial"/>
                <w:sz w:val="22"/>
                <w:szCs w:val="22"/>
              </w:rPr>
              <w:t>Reinbacher</w:t>
            </w:r>
            <w:proofErr w:type="spellEnd"/>
            <w:r>
              <w:rPr>
                <w:rFonts w:ascii="Arial" w:hAnsi="Arial" w:cs="Arial"/>
                <w:sz w:val="22"/>
                <w:szCs w:val="22"/>
              </w:rPr>
              <w:t xml:space="preserve">, </w:t>
            </w:r>
            <w:proofErr w:type="spellStart"/>
            <w:r>
              <w:rPr>
                <w:rFonts w:ascii="Arial" w:hAnsi="Arial" w:cs="Arial"/>
                <w:sz w:val="22"/>
                <w:szCs w:val="22"/>
              </w:rPr>
              <w:t>Urgestein</w:t>
            </w:r>
            <w:proofErr w:type="spellEnd"/>
            <w:r>
              <w:rPr>
                <w:rFonts w:ascii="Arial" w:hAnsi="Arial" w:cs="Arial"/>
                <w:sz w:val="22"/>
                <w:szCs w:val="22"/>
              </w:rPr>
              <w:t xml:space="preserve"> des </w:t>
            </w:r>
            <w:proofErr w:type="spellStart"/>
            <w:r>
              <w:rPr>
                <w:rFonts w:ascii="Arial" w:hAnsi="Arial" w:cs="Arial"/>
                <w:sz w:val="22"/>
                <w:szCs w:val="22"/>
              </w:rPr>
              <w:t>Düsseldorfer</w:t>
            </w:r>
            <w:proofErr w:type="spellEnd"/>
            <w:r>
              <w:rPr>
                <w:rFonts w:ascii="Arial" w:hAnsi="Arial" w:cs="Arial"/>
                <w:sz w:val="22"/>
                <w:szCs w:val="22"/>
              </w:rPr>
              <w:t xml:space="preserve"> </w:t>
            </w:r>
            <w:proofErr w:type="spellStart"/>
            <w:r>
              <w:rPr>
                <w:rFonts w:ascii="Arial" w:hAnsi="Arial" w:cs="Arial"/>
                <w:sz w:val="22"/>
                <w:szCs w:val="22"/>
              </w:rPr>
              <w:t>Schauspielhauses</w:t>
            </w:r>
            <w:proofErr w:type="spellEnd"/>
          </w:p>
          <w:p w14:paraId="5E573DFC" w14:textId="3F57F19F" w:rsidR="004417BF" w:rsidRDefault="004417BF" w:rsidP="004462CE">
            <w:pPr>
              <w:spacing w:line="360" w:lineRule="auto"/>
              <w:rPr>
                <w:rFonts w:ascii="Arial" w:hAnsi="Arial" w:cs="Arial"/>
                <w:sz w:val="22"/>
                <w:szCs w:val="22"/>
              </w:rPr>
            </w:pPr>
            <w:proofErr w:type="spellStart"/>
            <w:r>
              <w:rPr>
                <w:rFonts w:ascii="Arial" w:hAnsi="Arial" w:cs="Arial"/>
                <w:sz w:val="22"/>
                <w:szCs w:val="22"/>
              </w:rPr>
              <w:t>Stargast</w:t>
            </w:r>
            <w:proofErr w:type="spellEnd"/>
            <w:r w:rsidR="00580EC2">
              <w:rPr>
                <w:rFonts w:ascii="Arial" w:hAnsi="Arial" w:cs="Arial"/>
                <w:sz w:val="22"/>
                <w:szCs w:val="22"/>
              </w:rPr>
              <w:t xml:space="preserve">; </w:t>
            </w:r>
            <w:proofErr w:type="spellStart"/>
            <w:r w:rsidR="00580EC2">
              <w:rPr>
                <w:rFonts w:ascii="Arial" w:hAnsi="Arial" w:cs="Arial"/>
                <w:sz w:val="22"/>
                <w:szCs w:val="22"/>
              </w:rPr>
              <w:t>Kammersänger</w:t>
            </w:r>
            <w:proofErr w:type="spellEnd"/>
            <w:r>
              <w:rPr>
                <w:rFonts w:ascii="Arial" w:hAnsi="Arial" w:cs="Arial"/>
                <w:sz w:val="22"/>
                <w:szCs w:val="22"/>
              </w:rPr>
              <w:t xml:space="preserve"> (Rene Pape added role</w:t>
            </w:r>
            <w:r w:rsidR="00580EC2">
              <w:rPr>
                <w:rFonts w:ascii="Arial" w:hAnsi="Arial" w:cs="Arial"/>
                <w:sz w:val="22"/>
                <w:szCs w:val="22"/>
              </w:rPr>
              <w:t xml:space="preserve">: Falstaff, </w:t>
            </w:r>
            <w:proofErr w:type="spellStart"/>
            <w:r w:rsidR="00580EC2">
              <w:rPr>
                <w:rFonts w:ascii="Arial" w:hAnsi="Arial" w:cs="Arial"/>
                <w:sz w:val="22"/>
                <w:szCs w:val="22"/>
              </w:rPr>
              <w:t>Lustige</w:t>
            </w:r>
            <w:proofErr w:type="spellEnd"/>
            <w:r w:rsidR="00580EC2">
              <w:rPr>
                <w:rFonts w:ascii="Arial" w:hAnsi="Arial" w:cs="Arial"/>
                <w:sz w:val="22"/>
                <w:szCs w:val="22"/>
              </w:rPr>
              <w:t xml:space="preserve"> </w:t>
            </w:r>
            <w:proofErr w:type="spellStart"/>
            <w:r w:rsidR="00580EC2">
              <w:rPr>
                <w:rFonts w:ascii="Arial" w:hAnsi="Arial" w:cs="Arial"/>
                <w:sz w:val="22"/>
                <w:szCs w:val="22"/>
              </w:rPr>
              <w:t>Weiber</w:t>
            </w:r>
            <w:proofErr w:type="spellEnd"/>
            <w:r w:rsidR="00580EC2">
              <w:rPr>
                <w:rFonts w:ascii="Arial" w:hAnsi="Arial" w:cs="Arial"/>
                <w:sz w:val="22"/>
                <w:szCs w:val="22"/>
              </w:rPr>
              <w:t xml:space="preserve"> von Windsor und South Pacific</w:t>
            </w:r>
            <w:r>
              <w:rPr>
                <w:rFonts w:ascii="Arial" w:hAnsi="Arial" w:cs="Arial"/>
                <w:sz w:val="22"/>
                <w:szCs w:val="22"/>
              </w:rPr>
              <w:t>)</w:t>
            </w:r>
          </w:p>
          <w:p w14:paraId="082379B3" w14:textId="77777777" w:rsidR="00710E0C" w:rsidRDefault="00710E0C" w:rsidP="004462C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Operettendiva</w:t>
            </w:r>
            <w:proofErr w:type="spellEnd"/>
            <w:r>
              <w:rPr>
                <w:rFonts w:ascii="Arial" w:hAnsi="Arial" w:cs="Arial"/>
                <w:sz w:val="22"/>
                <w:szCs w:val="22"/>
              </w:rPr>
              <w:t xml:space="preserve"> und die Lohengrin-Elsa </w:t>
            </w:r>
            <w:proofErr w:type="spellStart"/>
            <w:r>
              <w:rPr>
                <w:rFonts w:ascii="Arial" w:hAnsi="Arial" w:cs="Arial"/>
                <w:sz w:val="22"/>
                <w:szCs w:val="22"/>
              </w:rPr>
              <w:t>standen</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gesanglich</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 xml:space="preserve"> </w:t>
            </w:r>
            <w:proofErr w:type="spellStart"/>
            <w:r>
              <w:rPr>
                <w:rFonts w:ascii="Arial" w:hAnsi="Arial" w:cs="Arial"/>
                <w:sz w:val="22"/>
                <w:szCs w:val="22"/>
              </w:rPr>
              <w:t>wenig</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Wege</w:t>
            </w:r>
            <w:proofErr w:type="spellEnd"/>
          </w:p>
          <w:p w14:paraId="5B42016C" w14:textId="77777777" w:rsidR="00580EC2" w:rsidRDefault="00580EC2" w:rsidP="004462CE">
            <w:pPr>
              <w:spacing w:line="360" w:lineRule="auto"/>
              <w:rPr>
                <w:rFonts w:ascii="Arial" w:hAnsi="Arial" w:cs="Arial"/>
                <w:sz w:val="22"/>
                <w:szCs w:val="22"/>
              </w:rPr>
            </w:pPr>
            <w:r>
              <w:rPr>
                <w:rFonts w:ascii="Arial" w:hAnsi="Arial" w:cs="Arial"/>
                <w:sz w:val="22"/>
                <w:szCs w:val="22"/>
              </w:rPr>
              <w:t xml:space="preserve">Ensemble: </w:t>
            </w:r>
            <w:proofErr w:type="spellStart"/>
            <w:r>
              <w:rPr>
                <w:rFonts w:ascii="Arial" w:hAnsi="Arial" w:cs="Arial"/>
                <w:sz w:val="22"/>
                <w:szCs w:val="22"/>
              </w:rPr>
              <w:t>rollendeckende</w:t>
            </w:r>
            <w:proofErr w:type="spellEnd"/>
            <w:r>
              <w:rPr>
                <w:rFonts w:ascii="Arial" w:hAnsi="Arial" w:cs="Arial"/>
                <w:sz w:val="22"/>
                <w:szCs w:val="22"/>
              </w:rPr>
              <w:t xml:space="preserve"> </w:t>
            </w:r>
            <w:proofErr w:type="spellStart"/>
            <w:r>
              <w:rPr>
                <w:rFonts w:ascii="Arial" w:hAnsi="Arial" w:cs="Arial"/>
                <w:sz w:val="22"/>
                <w:szCs w:val="22"/>
              </w:rPr>
              <w:t>Kräfte</w:t>
            </w:r>
            <w:proofErr w:type="spellEnd"/>
            <w:r>
              <w:rPr>
                <w:rFonts w:ascii="Arial" w:hAnsi="Arial" w:cs="Arial"/>
                <w:sz w:val="22"/>
                <w:szCs w:val="22"/>
              </w:rPr>
              <w:t xml:space="preserve"> </w:t>
            </w:r>
            <w:proofErr w:type="spellStart"/>
            <w:r>
              <w:rPr>
                <w:rFonts w:ascii="Arial" w:hAnsi="Arial" w:cs="Arial"/>
                <w:sz w:val="22"/>
                <w:szCs w:val="22"/>
              </w:rPr>
              <w:t>aus</w:t>
            </w:r>
            <w:proofErr w:type="spellEnd"/>
            <w:r>
              <w:rPr>
                <w:rFonts w:ascii="Arial" w:hAnsi="Arial" w:cs="Arial"/>
                <w:sz w:val="22"/>
                <w:szCs w:val="22"/>
              </w:rPr>
              <w:t xml:space="preserve"> dem Haus </w:t>
            </w:r>
            <w:proofErr w:type="spellStart"/>
            <w:r>
              <w:rPr>
                <w:rFonts w:ascii="Arial" w:hAnsi="Arial" w:cs="Arial"/>
                <w:sz w:val="22"/>
                <w:szCs w:val="22"/>
              </w:rPr>
              <w:t>zur</w:t>
            </w:r>
            <w:proofErr w:type="spellEnd"/>
            <w:r>
              <w:rPr>
                <w:rFonts w:ascii="Arial" w:hAnsi="Arial" w:cs="Arial"/>
                <w:sz w:val="22"/>
                <w:szCs w:val="22"/>
              </w:rPr>
              <w:t xml:space="preserve"> </w:t>
            </w:r>
            <w:proofErr w:type="spellStart"/>
            <w:r>
              <w:rPr>
                <w:rFonts w:ascii="Arial" w:hAnsi="Arial" w:cs="Arial"/>
                <w:sz w:val="22"/>
                <w:szCs w:val="22"/>
              </w:rPr>
              <w:t>Verfügung</w:t>
            </w:r>
            <w:proofErr w:type="spellEnd"/>
            <w:r>
              <w:rPr>
                <w:rFonts w:ascii="Arial" w:hAnsi="Arial" w:cs="Arial"/>
                <w:sz w:val="22"/>
                <w:szCs w:val="22"/>
              </w:rPr>
              <w:t xml:space="preserve"> </w:t>
            </w:r>
            <w:proofErr w:type="spellStart"/>
            <w:r>
              <w:rPr>
                <w:rFonts w:ascii="Arial" w:hAnsi="Arial" w:cs="Arial"/>
                <w:sz w:val="22"/>
                <w:szCs w:val="22"/>
              </w:rPr>
              <w:t>stehen</w:t>
            </w:r>
            <w:proofErr w:type="spellEnd"/>
          </w:p>
          <w:p w14:paraId="586E14F7" w14:textId="77777777" w:rsidR="00075BB8" w:rsidRDefault="00075BB8" w:rsidP="004462CE">
            <w:pPr>
              <w:spacing w:line="360" w:lineRule="auto"/>
              <w:rPr>
                <w:rFonts w:ascii="Arial" w:hAnsi="Arial" w:cs="Arial"/>
                <w:sz w:val="22"/>
                <w:szCs w:val="22"/>
              </w:rPr>
            </w:pPr>
            <w:proofErr w:type="spellStart"/>
            <w:r>
              <w:rPr>
                <w:rFonts w:ascii="Arial" w:hAnsi="Arial" w:cs="Arial"/>
                <w:sz w:val="22"/>
                <w:szCs w:val="22"/>
              </w:rPr>
              <w:t>Vielseitiger</w:t>
            </w:r>
            <w:proofErr w:type="spellEnd"/>
            <w:r>
              <w:rPr>
                <w:rFonts w:ascii="Arial" w:hAnsi="Arial" w:cs="Arial"/>
                <w:sz w:val="22"/>
                <w:szCs w:val="22"/>
              </w:rPr>
              <w:t xml:space="preserve"> </w:t>
            </w:r>
            <w:proofErr w:type="spellStart"/>
            <w:r>
              <w:rPr>
                <w:rFonts w:ascii="Arial" w:hAnsi="Arial" w:cs="Arial"/>
                <w:sz w:val="22"/>
                <w:szCs w:val="22"/>
              </w:rPr>
              <w:t>Darsteller</w:t>
            </w:r>
            <w:proofErr w:type="spellEnd"/>
            <w:r>
              <w:rPr>
                <w:rFonts w:ascii="Arial" w:hAnsi="Arial" w:cs="Arial"/>
                <w:sz w:val="22"/>
                <w:szCs w:val="22"/>
              </w:rPr>
              <w:t xml:space="preserve"> – Rollen </w:t>
            </w:r>
            <w:proofErr w:type="spellStart"/>
            <w:r>
              <w:rPr>
                <w:rFonts w:ascii="Arial" w:hAnsi="Arial" w:cs="Arial"/>
                <w:sz w:val="22"/>
                <w:szCs w:val="22"/>
              </w:rPr>
              <w:t>aus</w:t>
            </w:r>
            <w:proofErr w:type="spellEnd"/>
            <w:r>
              <w:rPr>
                <w:rFonts w:ascii="Arial" w:hAnsi="Arial" w:cs="Arial"/>
                <w:sz w:val="22"/>
                <w:szCs w:val="22"/>
              </w:rPr>
              <w:t xml:space="preserve"> </w:t>
            </w:r>
            <w:proofErr w:type="spellStart"/>
            <w:r>
              <w:rPr>
                <w:rFonts w:ascii="Arial" w:hAnsi="Arial" w:cs="Arial"/>
                <w:sz w:val="22"/>
                <w:szCs w:val="22"/>
              </w:rPr>
              <w:t>Operetten</w:t>
            </w:r>
            <w:proofErr w:type="spellEnd"/>
            <w:r w:rsidR="002752AF">
              <w:rPr>
                <w:rFonts w:ascii="Arial" w:hAnsi="Arial" w:cs="Arial"/>
                <w:sz w:val="22"/>
                <w:szCs w:val="22"/>
              </w:rPr>
              <w:t xml:space="preserve"> (</w:t>
            </w:r>
            <w:proofErr w:type="spellStart"/>
            <w:r w:rsidR="002752AF">
              <w:rPr>
                <w:rFonts w:ascii="Arial" w:hAnsi="Arial" w:cs="Arial"/>
                <w:sz w:val="22"/>
                <w:szCs w:val="22"/>
              </w:rPr>
              <w:t>klassisch</w:t>
            </w:r>
            <w:proofErr w:type="spellEnd"/>
            <w:r w:rsidR="002752AF">
              <w:rPr>
                <w:rFonts w:ascii="Arial" w:hAnsi="Arial" w:cs="Arial"/>
                <w:sz w:val="22"/>
                <w:szCs w:val="22"/>
              </w:rPr>
              <w:t xml:space="preserve"> und modern), Singspiel (</w:t>
            </w:r>
            <w:proofErr w:type="spellStart"/>
            <w:r w:rsidR="002752AF">
              <w:rPr>
                <w:rFonts w:ascii="Arial" w:hAnsi="Arial" w:cs="Arial"/>
                <w:sz w:val="22"/>
                <w:szCs w:val="22"/>
              </w:rPr>
              <w:t>Lortzing</w:t>
            </w:r>
            <w:proofErr w:type="spellEnd"/>
            <w:r w:rsidR="002752AF">
              <w:rPr>
                <w:rFonts w:ascii="Arial" w:hAnsi="Arial" w:cs="Arial"/>
                <w:sz w:val="22"/>
                <w:szCs w:val="22"/>
              </w:rPr>
              <w:t xml:space="preserve"> und Mozart), bis </w:t>
            </w:r>
            <w:proofErr w:type="spellStart"/>
            <w:r w:rsidR="002752AF">
              <w:rPr>
                <w:rFonts w:ascii="Arial" w:hAnsi="Arial" w:cs="Arial"/>
                <w:sz w:val="22"/>
                <w:szCs w:val="22"/>
              </w:rPr>
              <w:t>Opernhaft</w:t>
            </w:r>
            <w:proofErr w:type="spellEnd"/>
            <w:r w:rsidR="002752AF">
              <w:rPr>
                <w:rFonts w:ascii="Arial" w:hAnsi="Arial" w:cs="Arial"/>
                <w:sz w:val="22"/>
                <w:szCs w:val="22"/>
              </w:rPr>
              <w:t xml:space="preserve"> (Smetana, Wagner) (Jan; V1)</w:t>
            </w:r>
          </w:p>
          <w:p w14:paraId="6B2E5BFF" w14:textId="77777777" w:rsidR="002752AF" w:rsidRDefault="002752AF" w:rsidP="004462CE">
            <w:pPr>
              <w:spacing w:line="360" w:lineRule="auto"/>
              <w:rPr>
                <w:rFonts w:ascii="Arial" w:hAnsi="Arial" w:cs="Arial"/>
                <w:sz w:val="22"/>
                <w:szCs w:val="22"/>
              </w:rPr>
            </w:pPr>
            <w:proofErr w:type="spellStart"/>
            <w:r>
              <w:rPr>
                <w:rFonts w:ascii="Arial" w:hAnsi="Arial" w:cs="Arial"/>
                <w:sz w:val="22"/>
                <w:szCs w:val="22"/>
              </w:rPr>
              <w:t>opernerprobte</w:t>
            </w:r>
            <w:proofErr w:type="spellEnd"/>
            <w:r>
              <w:rPr>
                <w:rFonts w:ascii="Arial" w:hAnsi="Arial" w:cs="Arial"/>
                <w:sz w:val="22"/>
                <w:szCs w:val="22"/>
              </w:rPr>
              <w:t xml:space="preserve"> (</w:t>
            </w:r>
            <w:proofErr w:type="spellStart"/>
            <w:r>
              <w:rPr>
                <w:rFonts w:ascii="Arial" w:hAnsi="Arial" w:cs="Arial"/>
                <w:sz w:val="22"/>
                <w:szCs w:val="22"/>
              </w:rPr>
              <w:t>Oberst</w:t>
            </w:r>
            <w:proofErr w:type="spellEnd"/>
            <w:r>
              <w:rPr>
                <w:rFonts w:ascii="Arial" w:hAnsi="Arial" w:cs="Arial"/>
                <w:sz w:val="22"/>
                <w:szCs w:val="22"/>
              </w:rPr>
              <w:t xml:space="preserve"> </w:t>
            </w:r>
            <w:proofErr w:type="spellStart"/>
            <w:r>
              <w:rPr>
                <w:rFonts w:ascii="Arial" w:hAnsi="Arial" w:cs="Arial"/>
                <w:sz w:val="22"/>
                <w:szCs w:val="22"/>
              </w:rPr>
              <w:t>Ollendorf</w:t>
            </w:r>
            <w:proofErr w:type="spellEnd"/>
            <w:r>
              <w:rPr>
                <w:rFonts w:ascii="Arial" w:hAnsi="Arial" w:cs="Arial"/>
                <w:sz w:val="22"/>
                <w:szCs w:val="22"/>
              </w:rPr>
              <w:t>)</w:t>
            </w:r>
          </w:p>
          <w:p w14:paraId="3299BE82" w14:textId="77777777" w:rsidR="007B2583" w:rsidRDefault="007B2583" w:rsidP="004462CE">
            <w:pPr>
              <w:spacing w:line="360" w:lineRule="auto"/>
              <w:rPr>
                <w:rFonts w:ascii="Arial" w:hAnsi="Arial" w:cs="Arial"/>
                <w:sz w:val="22"/>
                <w:szCs w:val="22"/>
              </w:rPr>
            </w:pPr>
            <w:r>
              <w:rPr>
                <w:rFonts w:ascii="Arial" w:hAnsi="Arial" w:cs="Arial"/>
                <w:sz w:val="22"/>
                <w:szCs w:val="22"/>
              </w:rPr>
              <w:t>Klaus Fischer – Ur-</w:t>
            </w:r>
            <w:proofErr w:type="spellStart"/>
            <w:r>
              <w:rPr>
                <w:rFonts w:ascii="Arial" w:hAnsi="Arial" w:cs="Arial"/>
                <w:sz w:val="22"/>
                <w:szCs w:val="22"/>
              </w:rPr>
              <w:t>Instanz</w:t>
            </w:r>
            <w:proofErr w:type="spellEnd"/>
            <w:r>
              <w:rPr>
                <w:rFonts w:ascii="Arial" w:hAnsi="Arial" w:cs="Arial"/>
                <w:sz w:val="22"/>
                <w:szCs w:val="22"/>
              </w:rPr>
              <w:t xml:space="preserve"> am Theater Osnabrück; und </w:t>
            </w:r>
            <w:proofErr w:type="spellStart"/>
            <w:r>
              <w:rPr>
                <w:rFonts w:ascii="Arial" w:hAnsi="Arial" w:cs="Arial"/>
                <w:sz w:val="22"/>
                <w:szCs w:val="22"/>
              </w:rPr>
              <w:t>singt</w:t>
            </w:r>
            <w:proofErr w:type="spellEnd"/>
            <w:r>
              <w:rPr>
                <w:rFonts w:ascii="Arial" w:hAnsi="Arial" w:cs="Arial"/>
                <w:sz w:val="22"/>
                <w:szCs w:val="22"/>
              </w:rPr>
              <w:t xml:space="preserve"> </w:t>
            </w:r>
            <w:proofErr w:type="spellStart"/>
            <w:r>
              <w:rPr>
                <w:rFonts w:ascii="Arial" w:hAnsi="Arial" w:cs="Arial"/>
                <w:sz w:val="22"/>
                <w:szCs w:val="22"/>
              </w:rPr>
              <w:t>jawolh</w:t>
            </w:r>
            <w:proofErr w:type="spellEnd"/>
            <w:r>
              <w:rPr>
                <w:rFonts w:ascii="Arial" w:hAnsi="Arial" w:cs="Arial"/>
                <w:sz w:val="22"/>
                <w:szCs w:val="22"/>
              </w:rPr>
              <w:t>!</w:t>
            </w:r>
          </w:p>
          <w:p w14:paraId="247E2E2B" w14:textId="77777777" w:rsidR="00712F37" w:rsidRDefault="00712F37" w:rsidP="004462CE">
            <w:pPr>
              <w:spacing w:line="360" w:lineRule="auto"/>
              <w:rPr>
                <w:rFonts w:ascii="Arial" w:hAnsi="Arial" w:cs="Arial"/>
                <w:sz w:val="22"/>
                <w:szCs w:val="22"/>
              </w:rPr>
            </w:pPr>
            <w:r>
              <w:rPr>
                <w:rFonts w:ascii="Arial" w:hAnsi="Arial" w:cs="Arial"/>
                <w:sz w:val="22"/>
                <w:szCs w:val="22"/>
              </w:rPr>
              <w:t xml:space="preserve">in </w:t>
            </w:r>
            <w:proofErr w:type="spellStart"/>
            <w:r>
              <w:rPr>
                <w:rFonts w:ascii="Arial" w:hAnsi="Arial" w:cs="Arial"/>
                <w:sz w:val="22"/>
                <w:szCs w:val="22"/>
              </w:rPr>
              <w:t>vielen</w:t>
            </w:r>
            <w:proofErr w:type="spellEnd"/>
            <w:r>
              <w:rPr>
                <w:rFonts w:ascii="Arial" w:hAnsi="Arial" w:cs="Arial"/>
                <w:sz w:val="22"/>
                <w:szCs w:val="22"/>
              </w:rPr>
              <w:t xml:space="preserve"> </w:t>
            </w:r>
            <w:proofErr w:type="spellStart"/>
            <w:r>
              <w:rPr>
                <w:rFonts w:ascii="Arial" w:hAnsi="Arial" w:cs="Arial"/>
                <w:sz w:val="22"/>
                <w:szCs w:val="22"/>
              </w:rPr>
              <w:t>Großopern</w:t>
            </w:r>
            <w:proofErr w:type="spellEnd"/>
            <w:r>
              <w:rPr>
                <w:rFonts w:ascii="Arial" w:hAnsi="Arial" w:cs="Arial"/>
                <w:sz w:val="22"/>
                <w:szCs w:val="22"/>
              </w:rPr>
              <w:t xml:space="preserve"> </w:t>
            </w:r>
            <w:proofErr w:type="spellStart"/>
            <w:r>
              <w:rPr>
                <w:rFonts w:ascii="Arial" w:hAnsi="Arial" w:cs="Arial"/>
                <w:sz w:val="22"/>
                <w:szCs w:val="22"/>
              </w:rPr>
              <w:t>erprobter</w:t>
            </w:r>
            <w:proofErr w:type="spellEnd"/>
            <w:r>
              <w:rPr>
                <w:rFonts w:ascii="Arial" w:hAnsi="Arial" w:cs="Arial"/>
                <w:sz w:val="22"/>
                <w:szCs w:val="22"/>
              </w:rPr>
              <w:t xml:space="preserve"> </w:t>
            </w:r>
            <w:proofErr w:type="spellStart"/>
            <w:r>
              <w:rPr>
                <w:rFonts w:ascii="Arial" w:hAnsi="Arial" w:cs="Arial"/>
                <w:sz w:val="22"/>
                <w:szCs w:val="22"/>
              </w:rPr>
              <w:t>Sopran</w:t>
            </w:r>
            <w:proofErr w:type="spellEnd"/>
            <w:r>
              <w:rPr>
                <w:rFonts w:ascii="Arial" w:hAnsi="Arial" w:cs="Arial"/>
                <w:sz w:val="22"/>
                <w:szCs w:val="22"/>
              </w:rPr>
              <w:t xml:space="preserve"> </w:t>
            </w:r>
            <w:proofErr w:type="spellStart"/>
            <w:r>
              <w:rPr>
                <w:rFonts w:ascii="Arial" w:hAnsi="Arial" w:cs="Arial"/>
                <w:sz w:val="22"/>
                <w:szCs w:val="22"/>
              </w:rPr>
              <w:t>schmiegt</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der Hanna-</w:t>
            </w:r>
            <w:proofErr w:type="spellStart"/>
            <w:r>
              <w:rPr>
                <w:rFonts w:ascii="Arial" w:hAnsi="Arial" w:cs="Arial"/>
                <w:sz w:val="22"/>
                <w:szCs w:val="22"/>
              </w:rPr>
              <w:t>Figur</w:t>
            </w:r>
            <w:proofErr w:type="spellEnd"/>
            <w:r>
              <w:rPr>
                <w:rFonts w:ascii="Arial" w:hAnsi="Arial" w:cs="Arial"/>
                <w:sz w:val="22"/>
                <w:szCs w:val="22"/>
              </w:rPr>
              <w:t xml:space="preserve"> </w:t>
            </w:r>
            <w:proofErr w:type="spellStart"/>
            <w:r>
              <w:rPr>
                <w:rFonts w:ascii="Arial" w:hAnsi="Arial" w:cs="Arial"/>
                <w:sz w:val="22"/>
                <w:szCs w:val="22"/>
              </w:rPr>
              <w:t>bestens</w:t>
            </w:r>
            <w:proofErr w:type="spellEnd"/>
            <w:r>
              <w:rPr>
                <w:rFonts w:ascii="Arial" w:hAnsi="Arial" w:cs="Arial"/>
                <w:sz w:val="22"/>
                <w:szCs w:val="22"/>
              </w:rPr>
              <w:t xml:space="preserve"> an</w:t>
            </w:r>
          </w:p>
          <w:p w14:paraId="3A4D34DB" w14:textId="77777777" w:rsidR="00BF7018" w:rsidRDefault="00BF7018" w:rsidP="004462CE">
            <w:pPr>
              <w:spacing w:line="360" w:lineRule="auto"/>
              <w:rPr>
                <w:rFonts w:ascii="Arial" w:hAnsi="Arial" w:cs="Arial"/>
                <w:sz w:val="22"/>
                <w:szCs w:val="22"/>
              </w:rPr>
            </w:pPr>
            <w:proofErr w:type="spellStart"/>
            <w:r>
              <w:rPr>
                <w:rFonts w:ascii="Arial" w:hAnsi="Arial" w:cs="Arial"/>
                <w:sz w:val="22"/>
                <w:szCs w:val="22"/>
              </w:rPr>
              <w:t>brillierte</w:t>
            </w:r>
            <w:proofErr w:type="spellEnd"/>
            <w:r>
              <w:rPr>
                <w:rFonts w:ascii="Arial" w:hAnsi="Arial" w:cs="Arial"/>
                <w:sz w:val="22"/>
                <w:szCs w:val="22"/>
              </w:rPr>
              <w:t xml:space="preserve"> </w:t>
            </w:r>
            <w:proofErr w:type="spellStart"/>
            <w:r>
              <w:rPr>
                <w:rFonts w:ascii="Arial" w:hAnsi="Arial" w:cs="Arial"/>
                <w:sz w:val="22"/>
                <w:szCs w:val="22"/>
              </w:rPr>
              <w:t>bereits</w:t>
            </w:r>
            <w:proofErr w:type="spellEnd"/>
            <w:r>
              <w:rPr>
                <w:rFonts w:ascii="Arial" w:hAnsi="Arial" w:cs="Arial"/>
                <w:sz w:val="22"/>
                <w:szCs w:val="22"/>
              </w:rPr>
              <w:t xml:space="preserve"> </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Rudolfo</w:t>
            </w:r>
            <w:proofErr w:type="spellEnd"/>
            <w:r>
              <w:rPr>
                <w:rFonts w:ascii="Arial" w:hAnsi="Arial" w:cs="Arial"/>
                <w:sz w:val="22"/>
                <w:szCs w:val="22"/>
              </w:rPr>
              <w:t xml:space="preserve">; </w:t>
            </w:r>
            <w:proofErr w:type="spellStart"/>
            <w:r>
              <w:rPr>
                <w:rFonts w:ascii="Arial" w:hAnsi="Arial" w:cs="Arial"/>
                <w:sz w:val="22"/>
                <w:szCs w:val="22"/>
              </w:rPr>
              <w:t>zeigt</w:t>
            </w:r>
            <w:proofErr w:type="spellEnd"/>
            <w:r>
              <w:rPr>
                <w:rFonts w:ascii="Arial" w:hAnsi="Arial" w:cs="Arial"/>
                <w:sz w:val="22"/>
                <w:szCs w:val="22"/>
              </w:rPr>
              <w:t xml:space="preserve"> </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sidRPr="00BF7018">
              <w:rPr>
                <w:rFonts w:ascii="Arial" w:hAnsi="Arial" w:cs="Arial"/>
                <w:b/>
                <w:bCs/>
                <w:sz w:val="22"/>
                <w:szCs w:val="22"/>
              </w:rPr>
              <w:t>Rossillon</w:t>
            </w:r>
            <w:proofErr w:type="spellEnd"/>
            <w:r>
              <w:rPr>
                <w:rFonts w:ascii="Arial" w:hAnsi="Arial" w:cs="Arial"/>
                <w:sz w:val="22"/>
                <w:szCs w:val="22"/>
              </w:rPr>
              <w:t xml:space="preserve"> </w:t>
            </w:r>
            <w:proofErr w:type="spellStart"/>
            <w:r>
              <w:rPr>
                <w:rFonts w:ascii="Arial" w:hAnsi="Arial" w:cs="Arial"/>
                <w:sz w:val="22"/>
                <w:szCs w:val="22"/>
              </w:rPr>
              <w:t>seinen</w:t>
            </w:r>
            <w:proofErr w:type="spellEnd"/>
            <w:r>
              <w:rPr>
                <w:rFonts w:ascii="Arial" w:hAnsi="Arial" w:cs="Arial"/>
                <w:sz w:val="22"/>
                <w:szCs w:val="22"/>
              </w:rPr>
              <w:t xml:space="preserve"> </w:t>
            </w:r>
            <w:proofErr w:type="spellStart"/>
            <w:r>
              <w:rPr>
                <w:rFonts w:ascii="Arial" w:hAnsi="Arial" w:cs="Arial"/>
                <w:sz w:val="22"/>
                <w:szCs w:val="22"/>
              </w:rPr>
              <w:t>sicher</w:t>
            </w:r>
            <w:proofErr w:type="spellEnd"/>
            <w:r>
              <w:rPr>
                <w:rFonts w:ascii="Arial" w:hAnsi="Arial" w:cs="Arial"/>
                <w:sz w:val="22"/>
                <w:szCs w:val="22"/>
              </w:rPr>
              <w:t xml:space="preserve"> </w:t>
            </w:r>
            <w:proofErr w:type="spellStart"/>
            <w:r>
              <w:rPr>
                <w:rFonts w:ascii="Arial" w:hAnsi="Arial" w:cs="Arial"/>
                <w:sz w:val="22"/>
                <w:szCs w:val="22"/>
              </w:rPr>
              <w:t>geführten</w:t>
            </w:r>
            <w:proofErr w:type="spellEnd"/>
            <w:r>
              <w:rPr>
                <w:rFonts w:ascii="Arial" w:hAnsi="Arial" w:cs="Arial"/>
                <w:sz w:val="22"/>
                <w:szCs w:val="22"/>
              </w:rPr>
              <w:t xml:space="preserve"> und </w:t>
            </w:r>
            <w:proofErr w:type="spellStart"/>
            <w:r>
              <w:rPr>
                <w:rFonts w:ascii="Arial" w:hAnsi="Arial" w:cs="Arial"/>
                <w:sz w:val="22"/>
                <w:szCs w:val="22"/>
              </w:rPr>
              <w:t>ausdrucksvollen</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tollen</w:t>
            </w:r>
            <w:proofErr w:type="spellEnd"/>
            <w:r>
              <w:rPr>
                <w:rFonts w:ascii="Arial" w:hAnsi="Arial" w:cs="Arial"/>
                <w:sz w:val="22"/>
                <w:szCs w:val="22"/>
              </w:rPr>
              <w:t xml:space="preserve"> </w:t>
            </w:r>
            <w:proofErr w:type="spellStart"/>
            <w:r>
              <w:rPr>
                <w:rFonts w:ascii="Arial" w:hAnsi="Arial" w:cs="Arial"/>
                <w:sz w:val="22"/>
                <w:szCs w:val="22"/>
              </w:rPr>
              <w:t>Spitzentönen</w:t>
            </w:r>
            <w:proofErr w:type="spellEnd"/>
          </w:p>
          <w:p w14:paraId="1269D4EC" w14:textId="757C8A05" w:rsidR="00BF7018" w:rsidRDefault="00BF7018" w:rsidP="004462CE">
            <w:pPr>
              <w:spacing w:line="360" w:lineRule="auto"/>
              <w:rPr>
                <w:rFonts w:ascii="Arial" w:hAnsi="Arial" w:cs="Arial"/>
                <w:sz w:val="22"/>
                <w:szCs w:val="22"/>
              </w:rPr>
            </w:pP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Belcore</w:t>
            </w:r>
            <w:proofErr w:type="spellEnd"/>
            <w:r>
              <w:rPr>
                <w:rFonts w:ascii="Arial" w:hAnsi="Arial" w:cs="Arial"/>
                <w:sz w:val="22"/>
                <w:szCs w:val="22"/>
              </w:rPr>
              <w:t xml:space="preserve"> in </w:t>
            </w:r>
            <w:proofErr w:type="spellStart"/>
            <w:r>
              <w:rPr>
                <w:rFonts w:ascii="Arial" w:hAnsi="Arial" w:cs="Arial"/>
                <w:sz w:val="22"/>
                <w:szCs w:val="22"/>
              </w:rPr>
              <w:t>Donizettis</w:t>
            </w:r>
            <w:proofErr w:type="spellEnd"/>
            <w:r>
              <w:rPr>
                <w:rFonts w:ascii="Arial" w:hAnsi="Arial" w:cs="Arial"/>
                <w:sz w:val="22"/>
                <w:szCs w:val="22"/>
              </w:rPr>
              <w:t xml:space="preserve"> </w:t>
            </w:r>
            <w:proofErr w:type="spellStart"/>
            <w:r>
              <w:rPr>
                <w:rFonts w:ascii="Arial" w:hAnsi="Arial" w:cs="Arial"/>
                <w:sz w:val="22"/>
                <w:szCs w:val="22"/>
              </w:rPr>
              <w:t>Liebestrank</w:t>
            </w:r>
            <w:proofErr w:type="spellEnd"/>
            <w:r>
              <w:rPr>
                <w:rFonts w:ascii="Arial" w:hAnsi="Arial" w:cs="Arial"/>
                <w:sz w:val="22"/>
                <w:szCs w:val="22"/>
              </w:rPr>
              <w:t xml:space="preserve"> (Danilo</w:t>
            </w:r>
            <w:r w:rsidR="003D3407">
              <w:rPr>
                <w:rFonts w:ascii="Arial" w:hAnsi="Arial" w:cs="Arial"/>
                <w:sz w:val="22"/>
                <w:szCs w:val="22"/>
              </w:rPr>
              <w:t>; V2</w:t>
            </w:r>
            <w:r>
              <w:rPr>
                <w:rFonts w:ascii="Arial" w:hAnsi="Arial" w:cs="Arial"/>
                <w:sz w:val="22"/>
                <w:szCs w:val="22"/>
              </w:rPr>
              <w:t>)</w:t>
            </w:r>
          </w:p>
          <w:p w14:paraId="36D7452C" w14:textId="03357727" w:rsidR="00BE28ED" w:rsidRDefault="00BE28ED" w:rsidP="004462CE">
            <w:pPr>
              <w:spacing w:line="360" w:lineRule="auto"/>
              <w:rPr>
                <w:rFonts w:ascii="Arial" w:hAnsi="Arial" w:cs="Arial"/>
                <w:sz w:val="22"/>
                <w:szCs w:val="22"/>
              </w:rPr>
            </w:pPr>
            <w:proofErr w:type="spellStart"/>
            <w:r>
              <w:rPr>
                <w:rFonts w:ascii="Arial" w:hAnsi="Arial" w:cs="Arial"/>
                <w:sz w:val="22"/>
                <w:szCs w:val="22"/>
              </w:rPr>
              <w:t>Volksoperndirektor</w:t>
            </w:r>
            <w:proofErr w:type="spellEnd"/>
            <w:r>
              <w:rPr>
                <w:rFonts w:ascii="Arial" w:hAnsi="Arial" w:cs="Arial"/>
                <w:sz w:val="22"/>
                <w:szCs w:val="22"/>
              </w:rPr>
              <w:t xml:space="preserve"> Robert Meyer </w:t>
            </w:r>
            <w:proofErr w:type="spellStart"/>
            <w:r>
              <w:rPr>
                <w:rFonts w:ascii="Arial" w:hAnsi="Arial" w:cs="Arial"/>
                <w:sz w:val="22"/>
                <w:szCs w:val="22"/>
              </w:rPr>
              <w:t>als</w:t>
            </w:r>
            <w:proofErr w:type="spellEnd"/>
            <w:r>
              <w:rPr>
                <w:rFonts w:ascii="Arial" w:hAnsi="Arial" w:cs="Arial"/>
                <w:sz w:val="22"/>
                <w:szCs w:val="22"/>
              </w:rPr>
              <w:t xml:space="preserve"> </w:t>
            </w:r>
            <w:proofErr w:type="spellStart"/>
            <w:r>
              <w:rPr>
                <w:rFonts w:ascii="Arial" w:hAnsi="Arial" w:cs="Arial"/>
                <w:sz w:val="22"/>
                <w:szCs w:val="22"/>
              </w:rPr>
              <w:t>Fürsten</w:t>
            </w:r>
            <w:proofErr w:type="spellEnd"/>
            <w:r>
              <w:rPr>
                <w:rFonts w:ascii="Arial" w:hAnsi="Arial" w:cs="Arial"/>
                <w:sz w:val="22"/>
                <w:szCs w:val="22"/>
              </w:rPr>
              <w:t xml:space="preserve"> Lippert-</w:t>
            </w:r>
            <w:proofErr w:type="spellStart"/>
            <w:r>
              <w:rPr>
                <w:rFonts w:ascii="Arial" w:hAnsi="Arial" w:cs="Arial"/>
                <w:sz w:val="22"/>
                <w:szCs w:val="22"/>
              </w:rPr>
              <w:t>Weylersheim</w:t>
            </w:r>
            <w:proofErr w:type="spellEnd"/>
            <w:r w:rsidR="00377CA8">
              <w:rPr>
                <w:rFonts w:ascii="Arial" w:hAnsi="Arial" w:cs="Arial"/>
                <w:sz w:val="22"/>
                <w:szCs w:val="22"/>
              </w:rPr>
              <w:t xml:space="preserve"> (</w:t>
            </w:r>
            <w:r w:rsidR="003D3407">
              <w:rPr>
                <w:rFonts w:ascii="Arial" w:hAnsi="Arial" w:cs="Arial"/>
                <w:sz w:val="22"/>
                <w:szCs w:val="22"/>
              </w:rPr>
              <w:t>V2</w:t>
            </w:r>
            <w:r w:rsidR="00377CA8">
              <w:rPr>
                <w:rFonts w:ascii="Arial" w:hAnsi="Arial" w:cs="Arial"/>
                <w:sz w:val="22"/>
                <w:szCs w:val="22"/>
              </w:rPr>
              <w:t>)</w:t>
            </w:r>
          </w:p>
          <w:p w14:paraId="18915C3F" w14:textId="559ADA8D" w:rsidR="00377CA8" w:rsidRDefault="00377CA8" w:rsidP="004462CE">
            <w:pPr>
              <w:spacing w:line="360" w:lineRule="auto"/>
              <w:rPr>
                <w:rFonts w:ascii="Arial" w:hAnsi="Arial" w:cs="Arial"/>
                <w:sz w:val="22"/>
                <w:szCs w:val="22"/>
              </w:rPr>
            </w:pPr>
            <w:proofErr w:type="spellStart"/>
            <w:r>
              <w:rPr>
                <w:rFonts w:ascii="Arial" w:hAnsi="Arial" w:cs="Arial"/>
                <w:sz w:val="22"/>
                <w:szCs w:val="22"/>
              </w:rPr>
              <w:t>äußerst</w:t>
            </w:r>
            <w:proofErr w:type="spellEnd"/>
            <w:r>
              <w:rPr>
                <w:rFonts w:ascii="Arial" w:hAnsi="Arial" w:cs="Arial"/>
                <w:sz w:val="22"/>
                <w:szCs w:val="22"/>
              </w:rPr>
              <w:t xml:space="preserve"> </w:t>
            </w:r>
            <w:proofErr w:type="spellStart"/>
            <w:r>
              <w:rPr>
                <w:rFonts w:ascii="Arial" w:hAnsi="Arial" w:cs="Arial"/>
                <w:sz w:val="22"/>
                <w:szCs w:val="22"/>
              </w:rPr>
              <w:t>vielseitige</w:t>
            </w:r>
            <w:proofErr w:type="spellEnd"/>
            <w:r>
              <w:rPr>
                <w:rFonts w:ascii="Arial" w:hAnsi="Arial" w:cs="Arial"/>
                <w:sz w:val="22"/>
                <w:szCs w:val="22"/>
              </w:rPr>
              <w:t xml:space="preserve"> </w:t>
            </w:r>
            <w:proofErr w:type="spellStart"/>
            <w:r>
              <w:rPr>
                <w:rFonts w:ascii="Arial" w:hAnsi="Arial" w:cs="Arial"/>
                <w:sz w:val="22"/>
                <w:szCs w:val="22"/>
              </w:rPr>
              <w:t>Sopranistin</w:t>
            </w:r>
            <w:proofErr w:type="spellEnd"/>
            <w:r>
              <w:rPr>
                <w:rFonts w:ascii="Arial" w:hAnsi="Arial" w:cs="Arial"/>
                <w:sz w:val="22"/>
                <w:szCs w:val="22"/>
              </w:rPr>
              <w:t xml:space="preserve"> (</w:t>
            </w:r>
            <w:proofErr w:type="spellStart"/>
            <w:r>
              <w:rPr>
                <w:rFonts w:ascii="Arial" w:hAnsi="Arial" w:cs="Arial"/>
                <w:sz w:val="22"/>
                <w:szCs w:val="22"/>
              </w:rPr>
              <w:t>vor</w:t>
            </w:r>
            <w:proofErr w:type="spellEnd"/>
            <w:r>
              <w:rPr>
                <w:rFonts w:ascii="Arial" w:hAnsi="Arial" w:cs="Arial"/>
                <w:sz w:val="22"/>
                <w:szCs w:val="22"/>
              </w:rPr>
              <w:t xml:space="preserve"> </w:t>
            </w:r>
            <w:proofErr w:type="spellStart"/>
            <w:r>
              <w:rPr>
                <w:rFonts w:ascii="Arial" w:hAnsi="Arial" w:cs="Arial"/>
                <w:sz w:val="22"/>
                <w:szCs w:val="22"/>
              </w:rPr>
              <w:t>kurzem</w:t>
            </w:r>
            <w:proofErr w:type="spellEnd"/>
            <w:r>
              <w:rPr>
                <w:rFonts w:ascii="Arial" w:hAnsi="Arial" w:cs="Arial"/>
                <w:sz w:val="22"/>
                <w:szCs w:val="22"/>
              </w:rPr>
              <w:t xml:space="preserve"> </w:t>
            </w:r>
            <w:proofErr w:type="spellStart"/>
            <w:r>
              <w:rPr>
                <w:rFonts w:ascii="Arial" w:hAnsi="Arial" w:cs="Arial"/>
                <w:sz w:val="22"/>
                <w:szCs w:val="22"/>
              </w:rPr>
              <w:t>Siegliende</w:t>
            </w:r>
            <w:proofErr w:type="spellEnd"/>
            <w:r>
              <w:rPr>
                <w:rFonts w:ascii="Arial" w:hAnsi="Arial" w:cs="Arial"/>
                <w:sz w:val="22"/>
                <w:szCs w:val="22"/>
              </w:rPr>
              <w:t xml:space="preserve"> in der </w:t>
            </w:r>
            <w:proofErr w:type="spellStart"/>
            <w:r>
              <w:rPr>
                <w:rFonts w:ascii="Arial" w:hAnsi="Arial" w:cs="Arial"/>
                <w:sz w:val="22"/>
                <w:szCs w:val="22"/>
              </w:rPr>
              <w:t>Kinderopern</w:t>
            </w:r>
            <w:proofErr w:type="spellEnd"/>
            <w:r>
              <w:rPr>
                <w:rFonts w:ascii="Arial" w:hAnsi="Arial" w:cs="Arial"/>
                <w:sz w:val="22"/>
                <w:szCs w:val="22"/>
              </w:rPr>
              <w:t xml:space="preserve">-Version der </w:t>
            </w:r>
            <w:proofErr w:type="spellStart"/>
            <w:r>
              <w:rPr>
                <w:rFonts w:ascii="Arial" w:hAnsi="Arial" w:cs="Arial"/>
                <w:sz w:val="22"/>
                <w:szCs w:val="22"/>
              </w:rPr>
              <w:t>Walküre</w:t>
            </w:r>
            <w:proofErr w:type="spellEnd"/>
            <w:r>
              <w:rPr>
                <w:rFonts w:ascii="Arial" w:hAnsi="Arial" w:cs="Arial"/>
                <w:sz w:val="22"/>
                <w:szCs w:val="22"/>
              </w:rPr>
              <w:t xml:space="preserve">) (Josefa </w:t>
            </w:r>
            <w:proofErr w:type="spellStart"/>
            <w:r>
              <w:rPr>
                <w:rFonts w:ascii="Arial" w:hAnsi="Arial" w:cs="Arial"/>
                <w:sz w:val="22"/>
                <w:szCs w:val="22"/>
              </w:rPr>
              <w:t>Vogelhuber</w:t>
            </w:r>
            <w:proofErr w:type="spellEnd"/>
            <w:r w:rsidR="003D3407">
              <w:rPr>
                <w:rFonts w:ascii="Arial" w:hAnsi="Arial" w:cs="Arial"/>
                <w:sz w:val="22"/>
                <w:szCs w:val="22"/>
              </w:rPr>
              <w:t>; B</w:t>
            </w:r>
            <w:r>
              <w:rPr>
                <w:rFonts w:ascii="Arial" w:hAnsi="Arial" w:cs="Arial"/>
                <w:sz w:val="22"/>
                <w:szCs w:val="22"/>
              </w:rPr>
              <w:t>)</w:t>
            </w:r>
          </w:p>
          <w:p w14:paraId="167918B3" w14:textId="77777777" w:rsidR="00377CA8" w:rsidRDefault="00377CA8" w:rsidP="004462CE">
            <w:pPr>
              <w:spacing w:line="360" w:lineRule="auto"/>
              <w:rPr>
                <w:rFonts w:ascii="Arial" w:hAnsi="Arial" w:cs="Arial"/>
                <w:sz w:val="22"/>
                <w:szCs w:val="22"/>
              </w:rPr>
            </w:pPr>
            <w:proofErr w:type="spellStart"/>
            <w:r>
              <w:rPr>
                <w:rFonts w:ascii="Arial" w:hAnsi="Arial" w:cs="Arial"/>
                <w:sz w:val="22"/>
                <w:szCs w:val="22"/>
              </w:rPr>
              <w:t>lange</w:t>
            </w:r>
            <w:proofErr w:type="spellEnd"/>
            <w:r>
              <w:rPr>
                <w:rFonts w:ascii="Arial" w:hAnsi="Arial" w:cs="Arial"/>
                <w:sz w:val="22"/>
                <w:szCs w:val="22"/>
              </w:rPr>
              <w:t xml:space="preserve"> dem </w:t>
            </w:r>
            <w:proofErr w:type="spellStart"/>
            <w:r>
              <w:rPr>
                <w:rFonts w:ascii="Arial" w:hAnsi="Arial" w:cs="Arial"/>
                <w:sz w:val="22"/>
                <w:szCs w:val="22"/>
              </w:rPr>
              <w:t>Kölner</w:t>
            </w:r>
            <w:proofErr w:type="spellEnd"/>
            <w:r>
              <w:rPr>
                <w:rFonts w:ascii="Arial" w:hAnsi="Arial" w:cs="Arial"/>
                <w:sz w:val="22"/>
                <w:szCs w:val="22"/>
              </w:rPr>
              <w:t xml:space="preserve"> </w:t>
            </w:r>
            <w:proofErr w:type="spellStart"/>
            <w:r>
              <w:rPr>
                <w:rFonts w:ascii="Arial" w:hAnsi="Arial" w:cs="Arial"/>
                <w:sz w:val="22"/>
                <w:szCs w:val="22"/>
              </w:rPr>
              <w:t>Schauspielenensemble</w:t>
            </w:r>
            <w:proofErr w:type="spellEnd"/>
            <w:r>
              <w:rPr>
                <w:rFonts w:ascii="Arial" w:hAnsi="Arial" w:cs="Arial"/>
                <w:sz w:val="22"/>
                <w:szCs w:val="22"/>
              </w:rPr>
              <w:t xml:space="preserve"> </w:t>
            </w:r>
            <w:proofErr w:type="spellStart"/>
            <w:r>
              <w:rPr>
                <w:rFonts w:ascii="Arial" w:hAnsi="Arial" w:cs="Arial"/>
                <w:sz w:val="22"/>
                <w:szCs w:val="22"/>
              </w:rPr>
              <w:t>angehörenden</w:t>
            </w:r>
            <w:proofErr w:type="spellEnd"/>
            <w:r>
              <w:rPr>
                <w:rFonts w:ascii="Arial" w:hAnsi="Arial" w:cs="Arial"/>
                <w:sz w:val="22"/>
                <w:szCs w:val="22"/>
              </w:rPr>
              <w:t xml:space="preserve"> (Kaiser)</w:t>
            </w:r>
          </w:p>
          <w:p w14:paraId="546BB370" w14:textId="4BA13701" w:rsidR="008A6D25" w:rsidRDefault="008A6D25" w:rsidP="004462C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gestandene</w:t>
            </w:r>
            <w:proofErr w:type="spellEnd"/>
            <w:r>
              <w:rPr>
                <w:rFonts w:ascii="Arial" w:hAnsi="Arial" w:cs="Arial"/>
                <w:sz w:val="22"/>
                <w:szCs w:val="22"/>
              </w:rPr>
              <w:t xml:space="preserve"> </w:t>
            </w:r>
            <w:proofErr w:type="spellStart"/>
            <w:r>
              <w:rPr>
                <w:rFonts w:ascii="Arial" w:hAnsi="Arial" w:cs="Arial"/>
                <w:sz w:val="22"/>
                <w:szCs w:val="22"/>
              </w:rPr>
              <w:t>Sopranistin</w:t>
            </w:r>
            <w:proofErr w:type="spellEnd"/>
            <w:r>
              <w:rPr>
                <w:rFonts w:ascii="Arial" w:hAnsi="Arial" w:cs="Arial"/>
                <w:sz w:val="22"/>
                <w:szCs w:val="22"/>
              </w:rPr>
              <w:t xml:space="preserve">, die Tosca der </w:t>
            </w:r>
            <w:proofErr w:type="spellStart"/>
            <w:r>
              <w:rPr>
                <w:rFonts w:ascii="Arial" w:hAnsi="Arial" w:cs="Arial"/>
                <w:sz w:val="22"/>
                <w:szCs w:val="22"/>
              </w:rPr>
              <w:t>diesjährigen</w:t>
            </w:r>
            <w:proofErr w:type="spellEnd"/>
            <w:r>
              <w:rPr>
                <w:rFonts w:ascii="Arial" w:hAnsi="Arial" w:cs="Arial"/>
                <w:sz w:val="22"/>
                <w:szCs w:val="22"/>
              </w:rPr>
              <w:t xml:space="preserve"> </w:t>
            </w:r>
            <w:proofErr w:type="spellStart"/>
            <w:r>
              <w:rPr>
                <w:rFonts w:ascii="Arial" w:hAnsi="Arial" w:cs="Arial"/>
                <w:sz w:val="22"/>
                <w:szCs w:val="22"/>
              </w:rPr>
              <w:t>Schlossfestspiele</w:t>
            </w:r>
            <w:proofErr w:type="spellEnd"/>
            <w:r>
              <w:rPr>
                <w:rFonts w:ascii="Arial" w:hAnsi="Arial" w:cs="Arial"/>
                <w:sz w:val="22"/>
                <w:szCs w:val="22"/>
              </w:rPr>
              <w:t xml:space="preserve"> (Josepha </w:t>
            </w:r>
            <w:proofErr w:type="spellStart"/>
            <w:proofErr w:type="gramStart"/>
            <w:r>
              <w:rPr>
                <w:rFonts w:ascii="Arial" w:hAnsi="Arial" w:cs="Arial"/>
                <w:sz w:val="22"/>
                <w:szCs w:val="22"/>
              </w:rPr>
              <w:t>Vogelhuber</w:t>
            </w:r>
            <w:proofErr w:type="spellEnd"/>
            <w:r>
              <w:rPr>
                <w:rFonts w:ascii="Arial" w:hAnsi="Arial" w:cs="Arial"/>
                <w:sz w:val="22"/>
                <w:szCs w:val="22"/>
              </w:rPr>
              <w:t>;</w:t>
            </w:r>
            <w:proofErr w:type="gramEnd"/>
            <w:r>
              <w:rPr>
                <w:rFonts w:ascii="Arial" w:hAnsi="Arial" w:cs="Arial"/>
                <w:sz w:val="22"/>
                <w:szCs w:val="22"/>
              </w:rPr>
              <w:t xml:space="preserve"> </w:t>
            </w:r>
            <w:r w:rsidR="003D3407">
              <w:rPr>
                <w:rFonts w:ascii="Arial" w:hAnsi="Arial" w:cs="Arial"/>
                <w:sz w:val="22"/>
                <w:szCs w:val="22"/>
              </w:rPr>
              <w:t>B)</w:t>
            </w:r>
          </w:p>
          <w:p w14:paraId="3B1367EA" w14:textId="77777777" w:rsidR="008C0B47" w:rsidRDefault="008C0B47" w:rsidP="004462CE">
            <w:pPr>
              <w:spacing w:line="360" w:lineRule="auto"/>
              <w:rPr>
                <w:rFonts w:ascii="Arial" w:hAnsi="Arial" w:cs="Arial"/>
                <w:sz w:val="22"/>
                <w:szCs w:val="22"/>
              </w:rPr>
            </w:pPr>
            <w:proofErr w:type="spellStart"/>
            <w:r>
              <w:rPr>
                <w:rFonts w:ascii="Arial" w:hAnsi="Arial" w:cs="Arial"/>
                <w:sz w:val="22"/>
                <w:szCs w:val="22"/>
              </w:rPr>
              <w:t>deutlich</w:t>
            </w:r>
            <w:proofErr w:type="spellEnd"/>
            <w:r>
              <w:rPr>
                <w:rFonts w:ascii="Arial" w:hAnsi="Arial" w:cs="Arial"/>
                <w:sz w:val="22"/>
                <w:szCs w:val="22"/>
              </w:rPr>
              <w:t xml:space="preserve"> am Musical </w:t>
            </w:r>
            <w:proofErr w:type="spellStart"/>
            <w:r>
              <w:rPr>
                <w:rFonts w:ascii="Arial" w:hAnsi="Arial" w:cs="Arial"/>
                <w:sz w:val="22"/>
                <w:szCs w:val="22"/>
              </w:rPr>
              <w:t>geschulter</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(note: </w:t>
            </w:r>
            <w:proofErr w:type="spellStart"/>
            <w:r>
              <w:rPr>
                <w:rFonts w:ascii="Arial" w:hAnsi="Arial" w:cs="Arial"/>
                <w:sz w:val="22"/>
                <w:szCs w:val="22"/>
              </w:rPr>
              <w:t>fünfköpfige</w:t>
            </w:r>
            <w:proofErr w:type="spellEnd"/>
            <w:r>
              <w:rPr>
                <w:rFonts w:ascii="Arial" w:hAnsi="Arial" w:cs="Arial"/>
                <w:sz w:val="22"/>
                <w:szCs w:val="22"/>
              </w:rPr>
              <w:t xml:space="preserve"> </w:t>
            </w:r>
            <w:proofErr w:type="spellStart"/>
            <w:r>
              <w:rPr>
                <w:rFonts w:ascii="Arial" w:hAnsi="Arial" w:cs="Arial"/>
                <w:sz w:val="22"/>
                <w:szCs w:val="22"/>
              </w:rPr>
              <w:t>Orchester</w:t>
            </w:r>
            <w:proofErr w:type="spellEnd"/>
            <w:r>
              <w:rPr>
                <w:rFonts w:ascii="Arial" w:hAnsi="Arial" w:cs="Arial"/>
                <w:sz w:val="22"/>
                <w:szCs w:val="22"/>
              </w:rPr>
              <w:t>)</w:t>
            </w:r>
            <w:r w:rsidR="00F5175C">
              <w:rPr>
                <w:rFonts w:ascii="Arial" w:hAnsi="Arial" w:cs="Arial"/>
                <w:sz w:val="22"/>
                <w:szCs w:val="22"/>
              </w:rPr>
              <w:t xml:space="preserve">; </w:t>
            </w:r>
            <w:proofErr w:type="spellStart"/>
            <w:r w:rsidR="00F5175C">
              <w:rPr>
                <w:rFonts w:ascii="Arial" w:hAnsi="Arial" w:cs="Arial"/>
                <w:sz w:val="22"/>
                <w:szCs w:val="22"/>
              </w:rPr>
              <w:t>Dass</w:t>
            </w:r>
            <w:proofErr w:type="spellEnd"/>
            <w:r w:rsidR="00F5175C">
              <w:rPr>
                <w:rFonts w:ascii="Arial" w:hAnsi="Arial" w:cs="Arial"/>
                <w:sz w:val="22"/>
                <w:szCs w:val="22"/>
              </w:rPr>
              <w:t xml:space="preserve"> er in </w:t>
            </w:r>
            <w:proofErr w:type="spellStart"/>
            <w:r w:rsidR="00F5175C">
              <w:rPr>
                <w:rFonts w:ascii="Arial" w:hAnsi="Arial" w:cs="Arial"/>
                <w:sz w:val="22"/>
                <w:szCs w:val="22"/>
              </w:rPr>
              <w:t>einer</w:t>
            </w:r>
            <w:proofErr w:type="spellEnd"/>
            <w:r w:rsidR="00F5175C">
              <w:rPr>
                <w:rFonts w:ascii="Arial" w:hAnsi="Arial" w:cs="Arial"/>
                <w:sz w:val="22"/>
                <w:szCs w:val="22"/>
              </w:rPr>
              <w:t xml:space="preserve"> Rock-</w:t>
            </w:r>
            <w:proofErr w:type="spellStart"/>
            <w:r w:rsidR="00F5175C">
              <w:rPr>
                <w:rFonts w:ascii="Arial" w:hAnsi="Arial" w:cs="Arial"/>
                <w:sz w:val="22"/>
                <w:szCs w:val="22"/>
              </w:rPr>
              <w:t>Oper</w:t>
            </w:r>
            <w:proofErr w:type="spellEnd"/>
            <w:r w:rsidR="00F5175C">
              <w:rPr>
                <w:rFonts w:ascii="Arial" w:hAnsi="Arial" w:cs="Arial"/>
                <w:sz w:val="22"/>
                <w:szCs w:val="22"/>
              </w:rPr>
              <w:t xml:space="preserve"> mal James dean </w:t>
            </w:r>
            <w:proofErr w:type="spellStart"/>
            <w:r w:rsidR="00F5175C">
              <w:rPr>
                <w:rFonts w:ascii="Arial" w:hAnsi="Arial" w:cs="Arial"/>
                <w:sz w:val="22"/>
                <w:szCs w:val="22"/>
              </w:rPr>
              <w:t>gesungen</w:t>
            </w:r>
            <w:proofErr w:type="spellEnd"/>
            <w:r w:rsidR="00F5175C">
              <w:rPr>
                <w:rFonts w:ascii="Arial" w:hAnsi="Arial" w:cs="Arial"/>
                <w:sz w:val="22"/>
                <w:szCs w:val="22"/>
              </w:rPr>
              <w:t xml:space="preserve"> hat</w:t>
            </w:r>
            <w:r>
              <w:rPr>
                <w:rFonts w:ascii="Arial" w:hAnsi="Arial" w:cs="Arial"/>
                <w:sz w:val="22"/>
                <w:szCs w:val="22"/>
              </w:rPr>
              <w:t xml:space="preserve"> (Leopold; B)</w:t>
            </w:r>
          </w:p>
          <w:p w14:paraId="2C0CC02D" w14:textId="77777777" w:rsidR="00F5175C" w:rsidRDefault="00F5175C" w:rsidP="004462CE">
            <w:pPr>
              <w:spacing w:line="360" w:lineRule="auto"/>
              <w:rPr>
                <w:rFonts w:ascii="Arial" w:hAnsi="Arial" w:cs="Arial"/>
                <w:sz w:val="22"/>
                <w:szCs w:val="22"/>
              </w:rPr>
            </w:pPr>
            <w:r>
              <w:rPr>
                <w:rFonts w:ascii="Arial" w:hAnsi="Arial" w:cs="Arial"/>
                <w:sz w:val="22"/>
                <w:szCs w:val="22"/>
              </w:rPr>
              <w:t xml:space="preserve">die </w:t>
            </w:r>
            <w:proofErr w:type="spellStart"/>
            <w:r>
              <w:rPr>
                <w:rFonts w:ascii="Arial" w:hAnsi="Arial" w:cs="Arial"/>
                <w:sz w:val="22"/>
                <w:szCs w:val="22"/>
              </w:rPr>
              <w:t>singende</w:t>
            </w:r>
            <w:proofErr w:type="spellEnd"/>
            <w:r>
              <w:rPr>
                <w:rFonts w:ascii="Arial" w:hAnsi="Arial" w:cs="Arial"/>
                <w:sz w:val="22"/>
                <w:szCs w:val="22"/>
              </w:rPr>
              <w:t xml:space="preserve"> </w:t>
            </w:r>
            <w:proofErr w:type="spellStart"/>
            <w:r>
              <w:rPr>
                <w:rFonts w:ascii="Arial" w:hAnsi="Arial" w:cs="Arial"/>
                <w:sz w:val="22"/>
                <w:szCs w:val="22"/>
              </w:rPr>
              <w:t>Schauspielern</w:t>
            </w:r>
            <w:proofErr w:type="spellEnd"/>
            <w:r>
              <w:rPr>
                <w:rFonts w:ascii="Arial" w:hAnsi="Arial" w:cs="Arial"/>
                <w:sz w:val="22"/>
                <w:szCs w:val="22"/>
              </w:rPr>
              <w:t xml:space="preserve"> (</w:t>
            </w:r>
            <w:proofErr w:type="spellStart"/>
            <w:proofErr w:type="gramStart"/>
            <w:r>
              <w:rPr>
                <w:rFonts w:ascii="Arial" w:hAnsi="Arial" w:cs="Arial"/>
                <w:sz w:val="22"/>
                <w:szCs w:val="22"/>
              </w:rPr>
              <w:t>Rössl</w:t>
            </w:r>
            <w:proofErr w:type="spellEnd"/>
            <w:r>
              <w:rPr>
                <w:rFonts w:ascii="Arial" w:hAnsi="Arial" w:cs="Arial"/>
                <w:sz w:val="22"/>
                <w:szCs w:val="22"/>
              </w:rPr>
              <w:t>;</w:t>
            </w:r>
            <w:proofErr w:type="gramEnd"/>
            <w:r>
              <w:rPr>
                <w:rFonts w:ascii="Arial" w:hAnsi="Arial" w:cs="Arial"/>
                <w:sz w:val="22"/>
                <w:szCs w:val="22"/>
              </w:rPr>
              <w:t xml:space="preserve"> B)</w:t>
            </w:r>
          </w:p>
          <w:p w14:paraId="39F3762D" w14:textId="77777777" w:rsidR="00187F01" w:rsidRDefault="00187F01" w:rsidP="004462CE">
            <w:pPr>
              <w:spacing w:line="360" w:lineRule="auto"/>
              <w:rPr>
                <w:rFonts w:ascii="Arial" w:hAnsi="Arial" w:cs="Arial"/>
                <w:sz w:val="22"/>
                <w:szCs w:val="22"/>
              </w:rPr>
            </w:pPr>
            <w:r>
              <w:rPr>
                <w:rFonts w:ascii="Arial" w:hAnsi="Arial" w:cs="Arial"/>
                <w:sz w:val="22"/>
                <w:szCs w:val="22"/>
              </w:rPr>
              <w:t>today’s voices (B)</w:t>
            </w:r>
          </w:p>
          <w:p w14:paraId="21BE1BC1" w14:textId="77777777" w:rsidR="00187F01" w:rsidRDefault="00187F01" w:rsidP="004462CE">
            <w:pPr>
              <w:spacing w:line="360" w:lineRule="auto"/>
              <w:rPr>
                <w:rFonts w:ascii="Arial" w:hAnsi="Arial" w:cs="Arial"/>
                <w:sz w:val="22"/>
                <w:szCs w:val="22"/>
              </w:rPr>
            </w:pPr>
            <w:r>
              <w:rPr>
                <w:rFonts w:ascii="Arial" w:hAnsi="Arial" w:cs="Arial"/>
                <w:sz w:val="22"/>
                <w:szCs w:val="22"/>
              </w:rPr>
              <w:t xml:space="preserve">actors like Dagmar </w:t>
            </w:r>
            <w:proofErr w:type="spellStart"/>
            <w:r>
              <w:rPr>
                <w:rFonts w:ascii="Arial" w:hAnsi="Arial" w:cs="Arial"/>
                <w:sz w:val="22"/>
                <w:szCs w:val="22"/>
              </w:rPr>
              <w:t>Manzel</w:t>
            </w:r>
            <w:proofErr w:type="spellEnd"/>
            <w:r>
              <w:rPr>
                <w:rFonts w:ascii="Arial" w:hAnsi="Arial" w:cs="Arial"/>
                <w:sz w:val="22"/>
                <w:szCs w:val="22"/>
              </w:rPr>
              <w:t xml:space="preserve"> and Max </w:t>
            </w:r>
            <w:proofErr w:type="spellStart"/>
            <w:r>
              <w:rPr>
                <w:rFonts w:ascii="Arial" w:hAnsi="Arial" w:cs="Arial"/>
                <w:sz w:val="22"/>
                <w:szCs w:val="22"/>
              </w:rPr>
              <w:t>Hopp</w:t>
            </w:r>
            <w:proofErr w:type="spellEnd"/>
            <w:r>
              <w:rPr>
                <w:rFonts w:ascii="Arial" w:hAnsi="Arial" w:cs="Arial"/>
                <w:sz w:val="22"/>
                <w:szCs w:val="22"/>
              </w:rPr>
              <w:t xml:space="preserve">, musical theater stars such as Katharine </w:t>
            </w:r>
            <w:proofErr w:type="spellStart"/>
            <w:r>
              <w:rPr>
                <w:rFonts w:ascii="Arial" w:hAnsi="Arial" w:cs="Arial"/>
                <w:sz w:val="22"/>
                <w:szCs w:val="22"/>
              </w:rPr>
              <w:t>Mehrling</w:t>
            </w:r>
            <w:proofErr w:type="spellEnd"/>
            <w:r>
              <w:rPr>
                <w:rFonts w:ascii="Arial" w:hAnsi="Arial" w:cs="Arial"/>
                <w:sz w:val="22"/>
                <w:szCs w:val="22"/>
              </w:rPr>
              <w:t>, and opera people (B)</w:t>
            </w:r>
          </w:p>
          <w:p w14:paraId="19F2F0EA" w14:textId="77777777" w:rsidR="00187F01" w:rsidRDefault="00187F01" w:rsidP="004462CE">
            <w:pPr>
              <w:spacing w:line="360" w:lineRule="auto"/>
              <w:rPr>
                <w:rFonts w:ascii="Arial" w:hAnsi="Arial" w:cs="Arial"/>
                <w:sz w:val="22"/>
                <w:szCs w:val="22"/>
              </w:rPr>
            </w:pPr>
            <w:r>
              <w:rPr>
                <w:rFonts w:ascii="Arial" w:hAnsi="Arial" w:cs="Arial"/>
                <w:sz w:val="22"/>
                <w:szCs w:val="22"/>
              </w:rPr>
              <w:lastRenderedPageBreak/>
              <w:t xml:space="preserve">They stayed opera </w:t>
            </w:r>
            <w:proofErr w:type="gramStart"/>
            <w:r>
              <w:rPr>
                <w:rFonts w:ascii="Arial" w:hAnsi="Arial" w:cs="Arial"/>
                <w:sz w:val="22"/>
                <w:szCs w:val="22"/>
              </w:rPr>
              <w:t>singers</w:t>
            </w:r>
            <w:proofErr w:type="gramEnd"/>
            <w:r>
              <w:rPr>
                <w:rFonts w:ascii="Arial" w:hAnsi="Arial" w:cs="Arial"/>
                <w:sz w:val="22"/>
                <w:szCs w:val="22"/>
              </w:rPr>
              <w:t xml:space="preserve"> nonetheless, switching to “operatic” sounds where ideally a different form of singing is required (B)</w:t>
            </w:r>
          </w:p>
          <w:p w14:paraId="0315BFEE" w14:textId="77777777" w:rsidR="00594137" w:rsidRDefault="00594137" w:rsidP="004462CE">
            <w:pPr>
              <w:spacing w:line="360" w:lineRule="auto"/>
              <w:rPr>
                <w:rFonts w:ascii="Arial" w:hAnsi="Arial" w:cs="Arial"/>
                <w:sz w:val="22"/>
                <w:szCs w:val="22"/>
              </w:rPr>
            </w:pPr>
            <w:r>
              <w:rPr>
                <w:rFonts w:ascii="Arial" w:hAnsi="Arial" w:cs="Arial"/>
                <w:sz w:val="22"/>
                <w:szCs w:val="22"/>
              </w:rPr>
              <w:t>One substantial side effect of this discussion is the fact that opera singers are not too convincing when they have to act, do dialogue, and dance. (B)</w:t>
            </w:r>
          </w:p>
          <w:p w14:paraId="26FDFCD0" w14:textId="77777777" w:rsidR="00594137" w:rsidRDefault="00594137" w:rsidP="004462CE">
            <w:pPr>
              <w:spacing w:line="360" w:lineRule="auto"/>
              <w:rPr>
                <w:rFonts w:ascii="Arial" w:hAnsi="Arial" w:cs="Arial"/>
                <w:sz w:val="22"/>
                <w:szCs w:val="22"/>
              </w:rPr>
            </w:pPr>
            <w:r>
              <w:rPr>
                <w:rFonts w:ascii="Arial" w:hAnsi="Arial" w:cs="Arial"/>
                <w:sz w:val="22"/>
                <w:szCs w:val="22"/>
              </w:rPr>
              <w:t>never dazzle like the “stage animals” that deliver all-round performances</w:t>
            </w:r>
          </w:p>
          <w:p w14:paraId="5566B351" w14:textId="77777777" w:rsidR="00594137" w:rsidRDefault="00594137" w:rsidP="004462CE">
            <w:pPr>
              <w:spacing w:line="360" w:lineRule="auto"/>
              <w:rPr>
                <w:rFonts w:ascii="Arial" w:hAnsi="Arial" w:cs="Arial"/>
                <w:sz w:val="22"/>
                <w:szCs w:val="22"/>
              </w:rPr>
            </w:pPr>
            <w:r>
              <w:rPr>
                <w:rFonts w:ascii="Arial" w:hAnsi="Arial" w:cs="Arial"/>
                <w:sz w:val="22"/>
                <w:szCs w:val="22"/>
              </w:rPr>
              <w:t>depends on what your ‘ideal’ Abraham and jazz operetta expectations are</w:t>
            </w:r>
          </w:p>
          <w:p w14:paraId="5EC6ABB0" w14:textId="3CB23E6A" w:rsidR="000C52E6" w:rsidRDefault="000C52E6" w:rsidP="004462CE">
            <w:pPr>
              <w:spacing w:line="360" w:lineRule="auto"/>
              <w:rPr>
                <w:rFonts w:ascii="Arial" w:hAnsi="Arial" w:cs="Arial"/>
                <w:sz w:val="22"/>
                <w:szCs w:val="22"/>
              </w:rPr>
            </w:pPr>
            <w:proofErr w:type="spellStart"/>
            <w:r>
              <w:rPr>
                <w:rFonts w:ascii="Arial" w:hAnsi="Arial" w:cs="Arial"/>
                <w:sz w:val="22"/>
                <w:szCs w:val="22"/>
              </w:rPr>
              <w:t>längst</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Operettenfach</w:t>
            </w:r>
            <w:proofErr w:type="spellEnd"/>
            <w:r>
              <w:rPr>
                <w:rFonts w:ascii="Arial" w:hAnsi="Arial" w:cs="Arial"/>
                <w:sz w:val="22"/>
                <w:szCs w:val="22"/>
              </w:rPr>
              <w:t xml:space="preserve"> </w:t>
            </w:r>
            <w:proofErr w:type="spellStart"/>
            <w:r>
              <w:rPr>
                <w:rFonts w:ascii="Arial" w:hAnsi="Arial" w:cs="Arial"/>
                <w:sz w:val="22"/>
                <w:szCs w:val="22"/>
              </w:rPr>
              <w:t>angekommenen</w:t>
            </w:r>
            <w:proofErr w:type="spellEnd"/>
            <w:r>
              <w:rPr>
                <w:rFonts w:ascii="Arial" w:hAnsi="Arial" w:cs="Arial"/>
                <w:sz w:val="22"/>
                <w:szCs w:val="22"/>
              </w:rPr>
              <w:t xml:space="preserve"> Comedy- und </w:t>
            </w:r>
            <w:proofErr w:type="spellStart"/>
            <w:r>
              <w:rPr>
                <w:rFonts w:ascii="Arial" w:hAnsi="Arial" w:cs="Arial"/>
                <w:sz w:val="22"/>
                <w:szCs w:val="22"/>
              </w:rPr>
              <w:t>Travestiestars</w:t>
            </w:r>
            <w:proofErr w:type="spellEnd"/>
            <w:r w:rsidR="00F429C6">
              <w:rPr>
                <w:rFonts w:ascii="Arial" w:hAnsi="Arial" w:cs="Arial"/>
                <w:sz w:val="22"/>
                <w:szCs w:val="22"/>
              </w:rPr>
              <w:t xml:space="preserve">; Berlin </w:t>
            </w:r>
            <w:proofErr w:type="spellStart"/>
            <w:r w:rsidR="00F429C6">
              <w:rPr>
                <w:rFonts w:ascii="Arial" w:hAnsi="Arial" w:cs="Arial"/>
                <w:sz w:val="22"/>
                <w:szCs w:val="22"/>
              </w:rPr>
              <w:t>ansässige</w:t>
            </w:r>
            <w:proofErr w:type="spellEnd"/>
            <w:r w:rsidR="00F429C6">
              <w:rPr>
                <w:rFonts w:ascii="Arial" w:hAnsi="Arial" w:cs="Arial"/>
                <w:sz w:val="22"/>
                <w:szCs w:val="22"/>
              </w:rPr>
              <w:t xml:space="preserve"> </w:t>
            </w:r>
            <w:proofErr w:type="spellStart"/>
            <w:r w:rsidR="00F429C6">
              <w:rPr>
                <w:rFonts w:ascii="Arial" w:hAnsi="Arial" w:cs="Arial"/>
                <w:sz w:val="22"/>
                <w:szCs w:val="22"/>
              </w:rPr>
              <w:t>Kult-Truppe</w:t>
            </w:r>
            <w:proofErr w:type="spellEnd"/>
            <w:r w:rsidR="00F429C6">
              <w:rPr>
                <w:rFonts w:ascii="Arial" w:hAnsi="Arial" w:cs="Arial"/>
                <w:sz w:val="22"/>
                <w:szCs w:val="22"/>
              </w:rPr>
              <w:t xml:space="preserve">; </w:t>
            </w:r>
            <w:proofErr w:type="spellStart"/>
            <w:r w:rsidR="00F429C6">
              <w:rPr>
                <w:rFonts w:ascii="Arial" w:hAnsi="Arial" w:cs="Arial"/>
                <w:sz w:val="22"/>
                <w:szCs w:val="22"/>
              </w:rPr>
              <w:t>fernsehbekannt</w:t>
            </w:r>
            <w:proofErr w:type="spellEnd"/>
            <w:r w:rsidR="005C37F2">
              <w:rPr>
                <w:rFonts w:ascii="Arial" w:hAnsi="Arial" w:cs="Arial"/>
                <w:sz w:val="22"/>
                <w:szCs w:val="22"/>
              </w:rPr>
              <w:t xml:space="preserve">; Schweizer </w:t>
            </w:r>
            <w:proofErr w:type="spellStart"/>
            <w:r w:rsidR="005C37F2">
              <w:rPr>
                <w:rFonts w:ascii="Arial" w:hAnsi="Arial" w:cs="Arial"/>
                <w:sz w:val="22"/>
                <w:szCs w:val="22"/>
              </w:rPr>
              <w:t>Kabarett-Truppe</w:t>
            </w:r>
            <w:proofErr w:type="spellEnd"/>
            <w:r w:rsidR="00547042">
              <w:rPr>
                <w:rFonts w:ascii="Arial" w:hAnsi="Arial" w:cs="Arial"/>
                <w:sz w:val="22"/>
                <w:szCs w:val="22"/>
              </w:rPr>
              <w:t xml:space="preserve">; </w:t>
            </w:r>
            <w:proofErr w:type="spellStart"/>
            <w:r w:rsidR="00547042">
              <w:rPr>
                <w:rFonts w:ascii="Arial" w:hAnsi="Arial" w:cs="Arial"/>
                <w:sz w:val="22"/>
                <w:szCs w:val="22"/>
              </w:rPr>
              <w:t>waren</w:t>
            </w:r>
            <w:proofErr w:type="spellEnd"/>
            <w:r w:rsidR="00547042">
              <w:rPr>
                <w:rFonts w:ascii="Arial" w:hAnsi="Arial" w:cs="Arial"/>
                <w:sz w:val="22"/>
                <w:szCs w:val="22"/>
              </w:rPr>
              <w:t xml:space="preserve"> </w:t>
            </w:r>
            <w:proofErr w:type="spellStart"/>
            <w:r w:rsidR="00547042">
              <w:rPr>
                <w:rFonts w:ascii="Arial" w:hAnsi="Arial" w:cs="Arial"/>
                <w:sz w:val="22"/>
                <w:szCs w:val="22"/>
              </w:rPr>
              <w:t>mit</w:t>
            </w:r>
            <w:proofErr w:type="spellEnd"/>
            <w:r w:rsidR="00547042">
              <w:rPr>
                <w:rFonts w:ascii="Arial" w:hAnsi="Arial" w:cs="Arial"/>
                <w:sz w:val="22"/>
                <w:szCs w:val="22"/>
              </w:rPr>
              <w:t xml:space="preserve"> den Revue- und </w:t>
            </w:r>
            <w:proofErr w:type="spellStart"/>
            <w:r w:rsidR="00547042">
              <w:rPr>
                <w:rFonts w:ascii="Arial" w:hAnsi="Arial" w:cs="Arial"/>
                <w:sz w:val="22"/>
                <w:szCs w:val="22"/>
              </w:rPr>
              <w:t>Schlagerprogrammen</w:t>
            </w:r>
            <w:proofErr w:type="spellEnd"/>
            <w:r w:rsidR="00547042">
              <w:rPr>
                <w:rFonts w:ascii="Arial" w:hAnsi="Arial" w:cs="Arial"/>
                <w:sz w:val="22"/>
                <w:szCs w:val="22"/>
              </w:rPr>
              <w:t xml:space="preserve"> </w:t>
            </w:r>
            <w:proofErr w:type="spellStart"/>
            <w:r w:rsidR="00547042">
              <w:rPr>
                <w:rFonts w:ascii="Arial" w:hAnsi="Arial" w:cs="Arial"/>
                <w:sz w:val="22"/>
                <w:szCs w:val="22"/>
              </w:rPr>
              <w:t>sehr</w:t>
            </w:r>
            <w:proofErr w:type="spellEnd"/>
            <w:r w:rsidR="00547042">
              <w:rPr>
                <w:rFonts w:ascii="Arial" w:hAnsi="Arial" w:cs="Arial"/>
                <w:sz w:val="22"/>
                <w:szCs w:val="22"/>
              </w:rPr>
              <w:t xml:space="preserve"> </w:t>
            </w:r>
            <w:proofErr w:type="spellStart"/>
            <w:r w:rsidR="00547042">
              <w:rPr>
                <w:rFonts w:ascii="Arial" w:hAnsi="Arial" w:cs="Arial"/>
                <w:sz w:val="22"/>
                <w:szCs w:val="22"/>
              </w:rPr>
              <w:t>erfolgreich</w:t>
            </w:r>
            <w:proofErr w:type="spellEnd"/>
            <w:r w:rsidR="00547042">
              <w:rPr>
                <w:rFonts w:ascii="Arial" w:hAnsi="Arial" w:cs="Arial"/>
                <w:sz w:val="22"/>
                <w:szCs w:val="22"/>
              </w:rPr>
              <w:t xml:space="preserve">; </w:t>
            </w:r>
            <w:proofErr w:type="spellStart"/>
            <w:r w:rsidR="00547042">
              <w:rPr>
                <w:rFonts w:ascii="Arial" w:hAnsi="Arial" w:cs="Arial"/>
                <w:sz w:val="22"/>
                <w:szCs w:val="22"/>
              </w:rPr>
              <w:t>Wir</w:t>
            </w:r>
            <w:proofErr w:type="spellEnd"/>
            <w:r w:rsidR="00547042">
              <w:rPr>
                <w:rFonts w:ascii="Arial" w:hAnsi="Arial" w:cs="Arial"/>
                <w:sz w:val="22"/>
                <w:szCs w:val="22"/>
              </w:rPr>
              <w:t xml:space="preserve"> </w:t>
            </w:r>
            <w:proofErr w:type="spellStart"/>
            <w:r w:rsidR="00547042">
              <w:rPr>
                <w:rFonts w:ascii="Arial" w:hAnsi="Arial" w:cs="Arial"/>
                <w:sz w:val="22"/>
                <w:szCs w:val="22"/>
              </w:rPr>
              <w:t>Pfisters</w:t>
            </w:r>
            <w:proofErr w:type="spellEnd"/>
            <w:r w:rsidR="00547042">
              <w:rPr>
                <w:rFonts w:ascii="Arial" w:hAnsi="Arial" w:cs="Arial"/>
                <w:sz w:val="22"/>
                <w:szCs w:val="22"/>
              </w:rPr>
              <w:t xml:space="preserve"> </w:t>
            </w:r>
            <w:proofErr w:type="spellStart"/>
            <w:r w:rsidR="00547042">
              <w:rPr>
                <w:rFonts w:ascii="Arial" w:hAnsi="Arial" w:cs="Arial"/>
                <w:sz w:val="22"/>
                <w:szCs w:val="22"/>
              </w:rPr>
              <w:t>haben</w:t>
            </w:r>
            <w:proofErr w:type="spellEnd"/>
            <w:r w:rsidR="00547042">
              <w:rPr>
                <w:rFonts w:ascii="Arial" w:hAnsi="Arial" w:cs="Arial"/>
                <w:sz w:val="22"/>
                <w:szCs w:val="22"/>
              </w:rPr>
              <w:t xml:space="preserve"> alle </w:t>
            </w:r>
            <w:proofErr w:type="spellStart"/>
            <w:r w:rsidR="00547042">
              <w:rPr>
                <w:rFonts w:ascii="Arial" w:hAnsi="Arial" w:cs="Arial"/>
                <w:sz w:val="22"/>
                <w:szCs w:val="22"/>
              </w:rPr>
              <w:t>keine</w:t>
            </w:r>
            <w:proofErr w:type="spellEnd"/>
            <w:r w:rsidR="00547042">
              <w:rPr>
                <w:rFonts w:ascii="Arial" w:hAnsi="Arial" w:cs="Arial"/>
                <w:sz w:val="22"/>
                <w:szCs w:val="22"/>
              </w:rPr>
              <w:t xml:space="preserve"> </w:t>
            </w:r>
            <w:proofErr w:type="spellStart"/>
            <w:r w:rsidR="00547042">
              <w:rPr>
                <w:rFonts w:ascii="Arial" w:hAnsi="Arial" w:cs="Arial"/>
                <w:sz w:val="22"/>
                <w:szCs w:val="22"/>
              </w:rPr>
              <w:t>klassische</w:t>
            </w:r>
            <w:proofErr w:type="spellEnd"/>
            <w:r w:rsidR="00547042">
              <w:rPr>
                <w:rFonts w:ascii="Arial" w:hAnsi="Arial" w:cs="Arial"/>
                <w:sz w:val="22"/>
                <w:szCs w:val="22"/>
              </w:rPr>
              <w:t xml:space="preserve"> </w:t>
            </w:r>
            <w:proofErr w:type="spellStart"/>
            <w:r w:rsidR="00547042">
              <w:rPr>
                <w:rFonts w:ascii="Arial" w:hAnsi="Arial" w:cs="Arial"/>
                <w:sz w:val="22"/>
                <w:szCs w:val="22"/>
              </w:rPr>
              <w:t>Gesangsausbildung</w:t>
            </w:r>
            <w:proofErr w:type="spellEnd"/>
            <w:r w:rsidR="00547042">
              <w:rPr>
                <w:rFonts w:ascii="Arial" w:hAnsi="Arial" w:cs="Arial"/>
                <w:sz w:val="22"/>
                <w:szCs w:val="22"/>
              </w:rPr>
              <w:t xml:space="preserve"> und </w:t>
            </w:r>
            <w:proofErr w:type="spellStart"/>
            <w:r w:rsidR="00547042">
              <w:rPr>
                <w:rFonts w:ascii="Arial" w:hAnsi="Arial" w:cs="Arial"/>
                <w:sz w:val="22"/>
                <w:szCs w:val="22"/>
              </w:rPr>
              <w:t>sind</w:t>
            </w:r>
            <w:proofErr w:type="spellEnd"/>
            <w:r w:rsidR="00547042">
              <w:rPr>
                <w:rFonts w:ascii="Arial" w:hAnsi="Arial" w:cs="Arial"/>
                <w:sz w:val="22"/>
                <w:szCs w:val="22"/>
              </w:rPr>
              <w:t xml:space="preserve"> </w:t>
            </w:r>
            <w:proofErr w:type="spellStart"/>
            <w:r w:rsidR="00547042">
              <w:rPr>
                <w:rFonts w:ascii="Arial" w:hAnsi="Arial" w:cs="Arial"/>
                <w:sz w:val="22"/>
                <w:szCs w:val="22"/>
              </w:rPr>
              <w:t>keine</w:t>
            </w:r>
            <w:proofErr w:type="spellEnd"/>
            <w:r w:rsidR="00547042">
              <w:rPr>
                <w:rFonts w:ascii="Arial" w:hAnsi="Arial" w:cs="Arial"/>
                <w:sz w:val="22"/>
                <w:szCs w:val="22"/>
              </w:rPr>
              <w:t xml:space="preserve"> </w:t>
            </w:r>
            <w:proofErr w:type="spellStart"/>
            <w:r w:rsidR="00547042">
              <w:rPr>
                <w:rFonts w:ascii="Arial" w:hAnsi="Arial" w:cs="Arial"/>
                <w:sz w:val="22"/>
                <w:szCs w:val="22"/>
              </w:rPr>
              <w:t>gelernten</w:t>
            </w:r>
            <w:proofErr w:type="spellEnd"/>
            <w:r w:rsidR="00547042">
              <w:rPr>
                <w:rFonts w:ascii="Arial" w:hAnsi="Arial" w:cs="Arial"/>
                <w:sz w:val="22"/>
                <w:szCs w:val="22"/>
              </w:rPr>
              <w:t xml:space="preserve"> </w:t>
            </w:r>
            <w:proofErr w:type="spellStart"/>
            <w:r w:rsidR="00547042">
              <w:rPr>
                <w:rFonts w:ascii="Arial" w:hAnsi="Arial" w:cs="Arial"/>
                <w:sz w:val="22"/>
                <w:szCs w:val="22"/>
              </w:rPr>
              <w:t>Tänzer</w:t>
            </w:r>
            <w:proofErr w:type="spellEnd"/>
            <w:r w:rsidR="00101F12">
              <w:rPr>
                <w:rFonts w:ascii="Arial" w:hAnsi="Arial" w:cs="Arial"/>
                <w:sz w:val="22"/>
                <w:szCs w:val="22"/>
              </w:rPr>
              <w:t xml:space="preserve">; </w:t>
            </w:r>
            <w:proofErr w:type="spellStart"/>
            <w:r w:rsidR="00101F12">
              <w:rPr>
                <w:rFonts w:ascii="Arial" w:hAnsi="Arial" w:cs="Arial"/>
                <w:sz w:val="22"/>
                <w:szCs w:val="22"/>
              </w:rPr>
              <w:t>gestählt</w:t>
            </w:r>
            <w:proofErr w:type="spellEnd"/>
            <w:r w:rsidR="00101F12">
              <w:rPr>
                <w:rFonts w:ascii="Arial" w:hAnsi="Arial" w:cs="Arial"/>
                <w:sz w:val="22"/>
                <w:szCs w:val="22"/>
              </w:rPr>
              <w:t xml:space="preserve"> auf </w:t>
            </w:r>
            <w:proofErr w:type="spellStart"/>
            <w:r w:rsidR="00101F12">
              <w:rPr>
                <w:rFonts w:ascii="Arial" w:hAnsi="Arial" w:cs="Arial"/>
                <w:sz w:val="22"/>
                <w:szCs w:val="22"/>
              </w:rPr>
              <w:t>Varieté-Bühnen</w:t>
            </w:r>
            <w:proofErr w:type="spellEnd"/>
            <w:r>
              <w:rPr>
                <w:rFonts w:ascii="Arial" w:hAnsi="Arial" w:cs="Arial"/>
                <w:sz w:val="22"/>
                <w:szCs w:val="22"/>
              </w:rPr>
              <w:t xml:space="preserve"> – </w:t>
            </w:r>
            <w:proofErr w:type="spellStart"/>
            <w:r w:rsidRPr="00547042">
              <w:rPr>
                <w:rFonts w:ascii="Arial" w:hAnsi="Arial" w:cs="Arial"/>
                <w:b/>
                <w:bCs/>
                <w:sz w:val="22"/>
                <w:szCs w:val="22"/>
              </w:rPr>
              <w:t>Geschwiester</w:t>
            </w:r>
            <w:proofErr w:type="spellEnd"/>
            <w:r w:rsidRPr="00547042">
              <w:rPr>
                <w:rFonts w:ascii="Arial" w:hAnsi="Arial" w:cs="Arial"/>
                <w:b/>
                <w:bCs/>
                <w:sz w:val="22"/>
                <w:szCs w:val="22"/>
              </w:rPr>
              <w:t xml:space="preserve"> Pfister</w:t>
            </w:r>
          </w:p>
          <w:p w14:paraId="0FD677BB" w14:textId="77777777" w:rsidR="00F429C6" w:rsidRDefault="00F429C6" w:rsidP="004462CE">
            <w:pPr>
              <w:spacing w:line="360" w:lineRule="auto"/>
              <w:rPr>
                <w:rFonts w:ascii="Arial" w:hAnsi="Arial" w:cs="Arial"/>
                <w:sz w:val="22"/>
                <w:szCs w:val="22"/>
              </w:rPr>
            </w:pPr>
            <w:proofErr w:type="spellStart"/>
            <w:r>
              <w:rPr>
                <w:rFonts w:ascii="Arial" w:hAnsi="Arial" w:cs="Arial"/>
                <w:sz w:val="22"/>
                <w:szCs w:val="22"/>
              </w:rPr>
              <w:t>vom</w:t>
            </w:r>
            <w:proofErr w:type="spellEnd"/>
            <w:r>
              <w:rPr>
                <w:rFonts w:ascii="Arial" w:hAnsi="Arial" w:cs="Arial"/>
                <w:sz w:val="22"/>
                <w:szCs w:val="22"/>
              </w:rPr>
              <w:t xml:space="preserve"> </w:t>
            </w:r>
            <w:proofErr w:type="spellStart"/>
            <w:r>
              <w:rPr>
                <w:rFonts w:ascii="Arial" w:hAnsi="Arial" w:cs="Arial"/>
                <w:sz w:val="22"/>
                <w:szCs w:val="22"/>
              </w:rPr>
              <w:t>Nürnberger</w:t>
            </w:r>
            <w:proofErr w:type="spellEnd"/>
            <w:r>
              <w:rPr>
                <w:rFonts w:ascii="Arial" w:hAnsi="Arial" w:cs="Arial"/>
                <w:sz w:val="22"/>
                <w:szCs w:val="22"/>
              </w:rPr>
              <w:t xml:space="preserve"> </w:t>
            </w:r>
            <w:proofErr w:type="spellStart"/>
            <w:r>
              <w:rPr>
                <w:rFonts w:ascii="Arial" w:hAnsi="Arial" w:cs="Arial"/>
                <w:sz w:val="22"/>
                <w:szCs w:val="22"/>
              </w:rPr>
              <w:t>Staatstheater</w:t>
            </w:r>
            <w:proofErr w:type="spellEnd"/>
          </w:p>
          <w:p w14:paraId="48F8F76D" w14:textId="00F475C0" w:rsidR="00F429C6" w:rsidRDefault="00F429C6" w:rsidP="004462CE">
            <w:pPr>
              <w:spacing w:line="360" w:lineRule="auto"/>
              <w:rPr>
                <w:rFonts w:ascii="Arial" w:hAnsi="Arial" w:cs="Arial"/>
                <w:sz w:val="22"/>
                <w:szCs w:val="22"/>
              </w:rPr>
            </w:pPr>
            <w:proofErr w:type="spellStart"/>
            <w:r>
              <w:rPr>
                <w:rFonts w:ascii="Arial" w:hAnsi="Arial" w:cs="Arial"/>
                <w:sz w:val="22"/>
                <w:szCs w:val="22"/>
              </w:rPr>
              <w:t>Musicalstar</w:t>
            </w:r>
            <w:proofErr w:type="spellEnd"/>
            <w:r>
              <w:rPr>
                <w:rFonts w:ascii="Arial" w:hAnsi="Arial" w:cs="Arial"/>
                <w:sz w:val="22"/>
                <w:szCs w:val="22"/>
              </w:rPr>
              <w:t xml:space="preserve">; </w:t>
            </w:r>
            <w:proofErr w:type="spellStart"/>
            <w:r>
              <w:rPr>
                <w:rFonts w:ascii="Arial" w:hAnsi="Arial" w:cs="Arial"/>
                <w:sz w:val="22"/>
                <w:szCs w:val="22"/>
              </w:rPr>
              <w:t>Musicalstar</w:t>
            </w:r>
            <w:proofErr w:type="spellEnd"/>
            <w:r w:rsidR="00101F12">
              <w:rPr>
                <w:rFonts w:ascii="Arial" w:hAnsi="Arial" w:cs="Arial"/>
                <w:sz w:val="22"/>
                <w:szCs w:val="22"/>
              </w:rPr>
              <w:t xml:space="preserve">; </w:t>
            </w:r>
            <w:proofErr w:type="spellStart"/>
            <w:r w:rsidR="00101F12">
              <w:rPr>
                <w:rFonts w:ascii="Arial" w:hAnsi="Arial" w:cs="Arial"/>
                <w:sz w:val="22"/>
                <w:szCs w:val="22"/>
              </w:rPr>
              <w:t>Musicaldarstellerin</w:t>
            </w:r>
            <w:proofErr w:type="spellEnd"/>
            <w:r w:rsidR="00ED145A">
              <w:rPr>
                <w:rFonts w:ascii="Arial" w:hAnsi="Arial" w:cs="Arial"/>
                <w:sz w:val="22"/>
                <w:szCs w:val="22"/>
              </w:rPr>
              <w:t>;</w:t>
            </w:r>
            <w:r>
              <w:rPr>
                <w:rFonts w:ascii="Arial" w:hAnsi="Arial" w:cs="Arial"/>
                <w:sz w:val="22"/>
                <w:szCs w:val="22"/>
              </w:rPr>
              <w:t xml:space="preserve"> (Madeleine de </w:t>
            </w:r>
            <w:proofErr w:type="spellStart"/>
            <w:r>
              <w:rPr>
                <w:rFonts w:ascii="Arial" w:hAnsi="Arial" w:cs="Arial"/>
                <w:sz w:val="22"/>
                <w:szCs w:val="22"/>
              </w:rPr>
              <w:t>Faublas</w:t>
            </w:r>
            <w:proofErr w:type="spellEnd"/>
            <w:r>
              <w:rPr>
                <w:rFonts w:ascii="Arial" w:hAnsi="Arial" w:cs="Arial"/>
                <w:sz w:val="22"/>
                <w:szCs w:val="22"/>
              </w:rPr>
              <w:t>)</w:t>
            </w:r>
          </w:p>
          <w:p w14:paraId="3F86C3C8" w14:textId="77777777" w:rsidR="00BC393C" w:rsidRDefault="00BC393C" w:rsidP="004462CE">
            <w:pPr>
              <w:spacing w:line="360" w:lineRule="auto"/>
              <w:rPr>
                <w:rFonts w:ascii="Arial" w:hAnsi="Arial" w:cs="Arial"/>
                <w:sz w:val="22"/>
                <w:szCs w:val="22"/>
              </w:rPr>
            </w:pPr>
            <w:proofErr w:type="spellStart"/>
            <w:r>
              <w:rPr>
                <w:rFonts w:ascii="Arial" w:hAnsi="Arial" w:cs="Arial"/>
                <w:sz w:val="22"/>
                <w:szCs w:val="22"/>
              </w:rPr>
              <w:t>Jungschauspieler</w:t>
            </w:r>
            <w:proofErr w:type="spellEnd"/>
            <w:r>
              <w:rPr>
                <w:rFonts w:ascii="Arial" w:hAnsi="Arial" w:cs="Arial"/>
                <w:sz w:val="22"/>
                <w:szCs w:val="22"/>
              </w:rPr>
              <w:t xml:space="preserve"> </w:t>
            </w:r>
            <w:proofErr w:type="spellStart"/>
            <w:r>
              <w:rPr>
                <w:rFonts w:ascii="Arial" w:hAnsi="Arial" w:cs="Arial"/>
                <w:sz w:val="22"/>
                <w:szCs w:val="22"/>
              </w:rPr>
              <w:t>vom</w:t>
            </w:r>
            <w:proofErr w:type="spellEnd"/>
            <w:r>
              <w:rPr>
                <w:rFonts w:ascii="Arial" w:hAnsi="Arial" w:cs="Arial"/>
                <w:sz w:val="22"/>
                <w:szCs w:val="22"/>
              </w:rPr>
              <w:t xml:space="preserve"> Haus </w:t>
            </w:r>
            <w:proofErr w:type="spellStart"/>
            <w:r>
              <w:rPr>
                <w:rFonts w:ascii="Arial" w:hAnsi="Arial" w:cs="Arial"/>
                <w:sz w:val="22"/>
                <w:szCs w:val="22"/>
              </w:rPr>
              <w:t>nebenan</w:t>
            </w:r>
            <w:proofErr w:type="spellEnd"/>
            <w:r>
              <w:rPr>
                <w:rFonts w:ascii="Arial" w:hAnsi="Arial" w:cs="Arial"/>
                <w:sz w:val="22"/>
                <w:szCs w:val="22"/>
              </w:rPr>
              <w:t xml:space="preserve">; </w:t>
            </w:r>
            <w:proofErr w:type="spellStart"/>
            <w:r>
              <w:rPr>
                <w:rFonts w:ascii="Arial" w:hAnsi="Arial" w:cs="Arial"/>
                <w:sz w:val="22"/>
                <w:szCs w:val="22"/>
              </w:rPr>
              <w:t>vom</w:t>
            </w:r>
            <w:proofErr w:type="spellEnd"/>
            <w:r>
              <w:rPr>
                <w:rFonts w:ascii="Arial" w:hAnsi="Arial" w:cs="Arial"/>
                <w:sz w:val="22"/>
                <w:szCs w:val="22"/>
              </w:rPr>
              <w:t xml:space="preserve"> </w:t>
            </w:r>
            <w:proofErr w:type="spellStart"/>
            <w:r>
              <w:rPr>
                <w:rFonts w:ascii="Arial" w:hAnsi="Arial" w:cs="Arial"/>
                <w:sz w:val="22"/>
                <w:szCs w:val="22"/>
              </w:rPr>
              <w:t>Schauspielensemble</w:t>
            </w:r>
            <w:proofErr w:type="spellEnd"/>
          </w:p>
          <w:p w14:paraId="587CAE06" w14:textId="77777777" w:rsidR="005C37F2" w:rsidRDefault="005C37F2" w:rsidP="004462CE">
            <w:pPr>
              <w:spacing w:line="360" w:lineRule="auto"/>
              <w:rPr>
                <w:rFonts w:ascii="Arial" w:hAnsi="Arial" w:cs="Arial"/>
                <w:sz w:val="22"/>
                <w:szCs w:val="22"/>
              </w:rPr>
            </w:pPr>
            <w:proofErr w:type="spellStart"/>
            <w:r>
              <w:rPr>
                <w:rFonts w:ascii="Arial" w:hAnsi="Arial" w:cs="Arial"/>
                <w:sz w:val="22"/>
                <w:szCs w:val="22"/>
              </w:rPr>
              <w:t>Opernsänger</w:t>
            </w:r>
            <w:proofErr w:type="spellEnd"/>
            <w:r>
              <w:rPr>
                <w:rFonts w:ascii="Arial" w:hAnsi="Arial" w:cs="Arial"/>
                <w:sz w:val="22"/>
                <w:szCs w:val="22"/>
              </w:rPr>
              <w:t xml:space="preserve">, </w:t>
            </w:r>
            <w:proofErr w:type="spellStart"/>
            <w:r>
              <w:rPr>
                <w:rFonts w:ascii="Arial" w:hAnsi="Arial" w:cs="Arial"/>
                <w:sz w:val="22"/>
                <w:szCs w:val="22"/>
              </w:rPr>
              <w:t>Musicaldarsteller</w:t>
            </w:r>
            <w:proofErr w:type="spellEnd"/>
            <w:r>
              <w:rPr>
                <w:rFonts w:ascii="Arial" w:hAnsi="Arial" w:cs="Arial"/>
                <w:sz w:val="22"/>
                <w:szCs w:val="22"/>
              </w:rPr>
              <w:t xml:space="preserve">, </w:t>
            </w:r>
            <w:proofErr w:type="spellStart"/>
            <w:r>
              <w:rPr>
                <w:rFonts w:ascii="Arial" w:hAnsi="Arial" w:cs="Arial"/>
                <w:sz w:val="22"/>
                <w:szCs w:val="22"/>
              </w:rPr>
              <w:t>Schauspieler</w:t>
            </w:r>
            <w:proofErr w:type="spellEnd"/>
            <w:r>
              <w:rPr>
                <w:rFonts w:ascii="Arial" w:hAnsi="Arial" w:cs="Arial"/>
                <w:sz w:val="22"/>
                <w:szCs w:val="22"/>
              </w:rPr>
              <w:t xml:space="preserve">, </w:t>
            </w:r>
            <w:proofErr w:type="spellStart"/>
            <w:r>
              <w:rPr>
                <w:rFonts w:ascii="Arial" w:hAnsi="Arial" w:cs="Arial"/>
                <w:sz w:val="22"/>
                <w:szCs w:val="22"/>
              </w:rPr>
              <w:t>Kabarettistien</w:t>
            </w:r>
            <w:proofErr w:type="spellEnd"/>
            <w:r>
              <w:rPr>
                <w:rFonts w:ascii="Arial" w:hAnsi="Arial" w:cs="Arial"/>
                <w:sz w:val="22"/>
                <w:szCs w:val="22"/>
              </w:rPr>
              <w:t xml:space="preserve">, </w:t>
            </w:r>
            <w:proofErr w:type="spellStart"/>
            <w:r>
              <w:rPr>
                <w:rFonts w:ascii="Arial" w:hAnsi="Arial" w:cs="Arial"/>
                <w:sz w:val="22"/>
                <w:szCs w:val="22"/>
              </w:rPr>
              <w:t>Chor</w:t>
            </w:r>
            <w:proofErr w:type="spellEnd"/>
            <w:r>
              <w:rPr>
                <w:rFonts w:ascii="Arial" w:hAnsi="Arial" w:cs="Arial"/>
                <w:sz w:val="22"/>
                <w:szCs w:val="22"/>
              </w:rPr>
              <w:t xml:space="preserve">, Ballet und </w:t>
            </w:r>
            <w:proofErr w:type="spellStart"/>
            <w:r>
              <w:rPr>
                <w:rFonts w:ascii="Arial" w:hAnsi="Arial" w:cs="Arial"/>
                <w:sz w:val="22"/>
                <w:szCs w:val="22"/>
              </w:rPr>
              <w:t>Statisterie</w:t>
            </w:r>
            <w:proofErr w:type="spellEnd"/>
            <w:r>
              <w:rPr>
                <w:rFonts w:ascii="Arial" w:hAnsi="Arial" w:cs="Arial"/>
                <w:sz w:val="22"/>
                <w:szCs w:val="22"/>
              </w:rPr>
              <w:t xml:space="preserve"> – </w:t>
            </w:r>
            <w:proofErr w:type="spellStart"/>
            <w:r>
              <w:rPr>
                <w:rFonts w:ascii="Arial" w:hAnsi="Arial" w:cs="Arial"/>
                <w:sz w:val="22"/>
                <w:szCs w:val="22"/>
              </w:rPr>
              <w:t>aus</w:t>
            </w:r>
            <w:proofErr w:type="spellEnd"/>
            <w:r>
              <w:rPr>
                <w:rFonts w:ascii="Arial" w:hAnsi="Arial" w:cs="Arial"/>
                <w:sz w:val="22"/>
                <w:szCs w:val="22"/>
              </w:rPr>
              <w:t xml:space="preserve"> so </w:t>
            </w:r>
            <w:proofErr w:type="spellStart"/>
            <w:r>
              <w:rPr>
                <w:rFonts w:ascii="Arial" w:hAnsi="Arial" w:cs="Arial"/>
                <w:sz w:val="22"/>
                <w:szCs w:val="22"/>
              </w:rPr>
              <w:t>unterschiedlichen</w:t>
            </w:r>
            <w:proofErr w:type="spellEnd"/>
            <w:r>
              <w:rPr>
                <w:rFonts w:ascii="Arial" w:hAnsi="Arial" w:cs="Arial"/>
                <w:sz w:val="22"/>
                <w:szCs w:val="22"/>
              </w:rPr>
              <w:t xml:space="preserve"> </w:t>
            </w:r>
            <w:proofErr w:type="spellStart"/>
            <w:r>
              <w:rPr>
                <w:rFonts w:ascii="Arial" w:hAnsi="Arial" w:cs="Arial"/>
                <w:sz w:val="22"/>
                <w:szCs w:val="22"/>
              </w:rPr>
              <w:t>Mitwirkenden</w:t>
            </w:r>
            <w:proofErr w:type="spellEnd"/>
            <w:r>
              <w:rPr>
                <w:rFonts w:ascii="Arial" w:hAnsi="Arial" w:cs="Arial"/>
                <w:sz w:val="22"/>
                <w:szCs w:val="22"/>
              </w:rPr>
              <w:t xml:space="preserve"> </w:t>
            </w:r>
            <w:proofErr w:type="spellStart"/>
            <w:r>
              <w:rPr>
                <w:rFonts w:ascii="Arial" w:hAnsi="Arial" w:cs="Arial"/>
                <w:sz w:val="22"/>
                <w:szCs w:val="22"/>
              </w:rPr>
              <w:t>wird</w:t>
            </w:r>
            <w:proofErr w:type="spellEnd"/>
            <w:r>
              <w:rPr>
                <w:rFonts w:ascii="Arial" w:hAnsi="Arial" w:cs="Arial"/>
                <w:sz w:val="22"/>
                <w:szCs w:val="22"/>
              </w:rPr>
              <w:t xml:space="preserve"> </w:t>
            </w:r>
            <w:proofErr w:type="spellStart"/>
            <w:r>
              <w:rPr>
                <w:rFonts w:ascii="Arial" w:hAnsi="Arial" w:cs="Arial"/>
                <w:sz w:val="22"/>
                <w:szCs w:val="22"/>
              </w:rPr>
              <w:t>eine</w:t>
            </w:r>
            <w:proofErr w:type="spellEnd"/>
            <w:r>
              <w:rPr>
                <w:rFonts w:ascii="Arial" w:hAnsi="Arial" w:cs="Arial"/>
                <w:sz w:val="22"/>
                <w:szCs w:val="22"/>
              </w:rPr>
              <w:t xml:space="preserve"> Einheit.</w:t>
            </w:r>
          </w:p>
          <w:p w14:paraId="295AA9BE" w14:textId="47B8783E" w:rsidR="00ED145A" w:rsidRPr="00711288" w:rsidRDefault="00ED145A" w:rsidP="004462CE">
            <w:pPr>
              <w:spacing w:line="360" w:lineRule="auto"/>
              <w:rPr>
                <w:rFonts w:ascii="Arial" w:hAnsi="Arial" w:cs="Arial"/>
                <w:sz w:val="22"/>
                <w:szCs w:val="22"/>
              </w:rPr>
            </w:pPr>
            <w:r>
              <w:rPr>
                <w:rFonts w:ascii="Arial" w:hAnsi="Arial" w:cs="Arial"/>
                <w:sz w:val="22"/>
                <w:szCs w:val="22"/>
              </w:rPr>
              <w:t xml:space="preserve">Ensemble </w:t>
            </w:r>
            <w:proofErr w:type="spellStart"/>
            <w:r>
              <w:rPr>
                <w:rFonts w:ascii="Arial" w:hAnsi="Arial" w:cs="Arial"/>
                <w:sz w:val="22"/>
                <w:szCs w:val="22"/>
              </w:rPr>
              <w:t>bestehend</w:t>
            </w:r>
            <w:proofErr w:type="spellEnd"/>
            <w:r>
              <w:rPr>
                <w:rFonts w:ascii="Arial" w:hAnsi="Arial" w:cs="Arial"/>
                <w:sz w:val="22"/>
                <w:szCs w:val="22"/>
              </w:rPr>
              <w:t xml:space="preserve"> </w:t>
            </w:r>
            <w:proofErr w:type="spellStart"/>
            <w:r>
              <w:rPr>
                <w:rFonts w:ascii="Arial" w:hAnsi="Arial" w:cs="Arial"/>
                <w:sz w:val="22"/>
                <w:szCs w:val="22"/>
              </w:rPr>
              <w:t>aus</w:t>
            </w:r>
            <w:proofErr w:type="spellEnd"/>
            <w:r>
              <w:rPr>
                <w:rFonts w:ascii="Arial" w:hAnsi="Arial" w:cs="Arial"/>
                <w:sz w:val="22"/>
                <w:szCs w:val="22"/>
              </w:rPr>
              <w:t xml:space="preserve"> </w:t>
            </w:r>
            <w:proofErr w:type="spellStart"/>
            <w:r>
              <w:rPr>
                <w:rFonts w:ascii="Arial" w:hAnsi="Arial" w:cs="Arial"/>
                <w:sz w:val="22"/>
                <w:szCs w:val="22"/>
              </w:rPr>
              <w:t>Opern</w:t>
            </w:r>
            <w:proofErr w:type="spellEnd"/>
            <w:r>
              <w:rPr>
                <w:rFonts w:ascii="Arial" w:hAnsi="Arial" w:cs="Arial"/>
                <w:sz w:val="22"/>
                <w:szCs w:val="22"/>
              </w:rPr>
              <w:t xml:space="preserve">- und </w:t>
            </w:r>
            <w:proofErr w:type="spellStart"/>
            <w:r>
              <w:rPr>
                <w:rFonts w:ascii="Arial" w:hAnsi="Arial" w:cs="Arial"/>
                <w:sz w:val="22"/>
                <w:szCs w:val="22"/>
              </w:rPr>
              <w:t>Musicalsängern</w:t>
            </w:r>
            <w:proofErr w:type="spellEnd"/>
            <w:r>
              <w:rPr>
                <w:rFonts w:ascii="Arial" w:hAnsi="Arial" w:cs="Arial"/>
                <w:sz w:val="22"/>
                <w:szCs w:val="22"/>
              </w:rPr>
              <w:t xml:space="preserve"> und </w:t>
            </w:r>
            <w:proofErr w:type="spellStart"/>
            <w:r>
              <w:rPr>
                <w:rFonts w:ascii="Arial" w:hAnsi="Arial" w:cs="Arial"/>
                <w:sz w:val="22"/>
                <w:szCs w:val="22"/>
              </w:rPr>
              <w:t>Schauspielern</w:t>
            </w:r>
            <w:proofErr w:type="spellEnd"/>
            <w:r w:rsidR="000E5AEC">
              <w:rPr>
                <w:rFonts w:ascii="Arial" w:hAnsi="Arial" w:cs="Arial"/>
                <w:sz w:val="22"/>
                <w:szCs w:val="22"/>
              </w:rPr>
              <w:t xml:space="preserve">, </w:t>
            </w:r>
            <w:proofErr w:type="spellStart"/>
            <w:r w:rsidR="000E5AEC" w:rsidRPr="000E5AEC">
              <w:rPr>
                <w:rFonts w:ascii="Arial" w:hAnsi="Arial" w:cs="Arial"/>
                <w:i/>
                <w:iCs/>
                <w:sz w:val="22"/>
                <w:szCs w:val="22"/>
              </w:rPr>
              <w:t>aber</w:t>
            </w:r>
            <w:proofErr w:type="spellEnd"/>
            <w:r w:rsidR="000E5AEC" w:rsidRPr="000E5AEC">
              <w:rPr>
                <w:rFonts w:ascii="Arial" w:hAnsi="Arial" w:cs="Arial"/>
                <w:i/>
                <w:iCs/>
                <w:sz w:val="22"/>
                <w:szCs w:val="22"/>
              </w:rPr>
              <w:t xml:space="preserve"> die </w:t>
            </w:r>
            <w:proofErr w:type="spellStart"/>
            <w:r w:rsidR="000E5AEC" w:rsidRPr="000E5AEC">
              <w:rPr>
                <w:rFonts w:ascii="Arial" w:hAnsi="Arial" w:cs="Arial"/>
                <w:i/>
                <w:iCs/>
                <w:sz w:val="22"/>
                <w:szCs w:val="22"/>
              </w:rPr>
              <w:t>Sparten</w:t>
            </w:r>
            <w:proofErr w:type="spellEnd"/>
            <w:r w:rsidR="000E5AEC" w:rsidRPr="000E5AEC">
              <w:rPr>
                <w:rFonts w:ascii="Arial" w:hAnsi="Arial" w:cs="Arial"/>
                <w:i/>
                <w:iCs/>
                <w:sz w:val="22"/>
                <w:szCs w:val="22"/>
              </w:rPr>
              <w:t xml:space="preserve"> </w:t>
            </w:r>
            <w:proofErr w:type="spellStart"/>
            <w:r w:rsidR="000E5AEC" w:rsidRPr="000E5AEC">
              <w:rPr>
                <w:rFonts w:ascii="Arial" w:hAnsi="Arial" w:cs="Arial"/>
                <w:i/>
                <w:iCs/>
                <w:sz w:val="22"/>
                <w:szCs w:val="22"/>
              </w:rPr>
              <w:t>lösen</w:t>
            </w:r>
            <w:proofErr w:type="spellEnd"/>
            <w:r w:rsidR="000E5AEC" w:rsidRPr="000E5AEC">
              <w:rPr>
                <w:rFonts w:ascii="Arial" w:hAnsi="Arial" w:cs="Arial"/>
                <w:i/>
                <w:iCs/>
                <w:sz w:val="22"/>
                <w:szCs w:val="22"/>
              </w:rPr>
              <w:t xml:space="preserve"> </w:t>
            </w:r>
            <w:proofErr w:type="spellStart"/>
            <w:r w:rsidR="000E5AEC" w:rsidRPr="000E5AEC">
              <w:rPr>
                <w:rFonts w:ascii="Arial" w:hAnsi="Arial" w:cs="Arial"/>
                <w:i/>
                <w:iCs/>
                <w:sz w:val="22"/>
                <w:szCs w:val="22"/>
              </w:rPr>
              <w:t>sich</w:t>
            </w:r>
            <w:proofErr w:type="spellEnd"/>
            <w:r w:rsidR="000E5AEC" w:rsidRPr="000E5AEC">
              <w:rPr>
                <w:rFonts w:ascii="Arial" w:hAnsi="Arial" w:cs="Arial"/>
                <w:i/>
                <w:iCs/>
                <w:sz w:val="22"/>
                <w:szCs w:val="22"/>
              </w:rPr>
              <w:t xml:space="preserve"> auf; </w:t>
            </w:r>
            <w:proofErr w:type="spellStart"/>
            <w:r w:rsidR="000E5AEC" w:rsidRPr="000E5AEC">
              <w:rPr>
                <w:rFonts w:ascii="Arial" w:hAnsi="Arial" w:cs="Arial"/>
                <w:i/>
                <w:iCs/>
                <w:sz w:val="22"/>
                <w:szCs w:val="22"/>
              </w:rPr>
              <w:t>jede</w:t>
            </w:r>
            <w:proofErr w:type="spellEnd"/>
            <w:r w:rsidR="000E5AEC" w:rsidRPr="000E5AEC">
              <w:rPr>
                <w:rFonts w:ascii="Arial" w:hAnsi="Arial" w:cs="Arial"/>
                <w:i/>
                <w:iCs/>
                <w:sz w:val="22"/>
                <w:szCs w:val="22"/>
              </w:rPr>
              <w:t xml:space="preserve"> </w:t>
            </w:r>
            <w:proofErr w:type="spellStart"/>
            <w:r w:rsidR="000E5AEC" w:rsidRPr="000E5AEC">
              <w:rPr>
                <w:rFonts w:ascii="Arial" w:hAnsi="Arial" w:cs="Arial"/>
                <w:i/>
                <w:iCs/>
                <w:sz w:val="22"/>
                <w:szCs w:val="22"/>
              </w:rPr>
              <w:t>Figur</w:t>
            </w:r>
            <w:proofErr w:type="spellEnd"/>
            <w:r w:rsidR="000E5AEC" w:rsidRPr="000E5AEC">
              <w:rPr>
                <w:rFonts w:ascii="Arial" w:hAnsi="Arial" w:cs="Arial"/>
                <w:i/>
                <w:iCs/>
                <w:sz w:val="22"/>
                <w:szCs w:val="22"/>
              </w:rPr>
              <w:t xml:space="preserve">, </w:t>
            </w:r>
            <w:proofErr w:type="spellStart"/>
            <w:r w:rsidR="000E5AEC" w:rsidRPr="000E5AEC">
              <w:rPr>
                <w:rFonts w:ascii="Arial" w:hAnsi="Arial" w:cs="Arial"/>
                <w:i/>
                <w:iCs/>
                <w:sz w:val="22"/>
                <w:szCs w:val="22"/>
              </w:rPr>
              <w:t>tanzt</w:t>
            </w:r>
            <w:proofErr w:type="spellEnd"/>
            <w:r w:rsidR="000E5AEC" w:rsidRPr="000E5AEC">
              <w:rPr>
                <w:rFonts w:ascii="Arial" w:hAnsi="Arial" w:cs="Arial"/>
                <w:i/>
                <w:iCs/>
                <w:sz w:val="22"/>
                <w:szCs w:val="22"/>
              </w:rPr>
              <w:t xml:space="preserve">, </w:t>
            </w:r>
            <w:proofErr w:type="spellStart"/>
            <w:r w:rsidR="000E5AEC" w:rsidRPr="000E5AEC">
              <w:rPr>
                <w:rFonts w:ascii="Arial" w:hAnsi="Arial" w:cs="Arial"/>
                <w:i/>
                <w:iCs/>
                <w:sz w:val="22"/>
                <w:szCs w:val="22"/>
              </w:rPr>
              <w:t>singt</w:t>
            </w:r>
            <w:proofErr w:type="spellEnd"/>
            <w:r w:rsidR="000E5AEC" w:rsidRPr="000E5AEC">
              <w:rPr>
                <w:rFonts w:ascii="Arial" w:hAnsi="Arial" w:cs="Arial"/>
                <w:i/>
                <w:iCs/>
                <w:sz w:val="22"/>
                <w:szCs w:val="22"/>
              </w:rPr>
              <w:t xml:space="preserve"> und </w:t>
            </w:r>
            <w:proofErr w:type="spellStart"/>
            <w:r w:rsidR="000E5AEC" w:rsidRPr="000E5AEC">
              <w:rPr>
                <w:rFonts w:ascii="Arial" w:hAnsi="Arial" w:cs="Arial"/>
                <w:i/>
                <w:iCs/>
                <w:sz w:val="22"/>
                <w:szCs w:val="22"/>
              </w:rPr>
              <w:t>spricht</w:t>
            </w:r>
            <w:proofErr w:type="spellEnd"/>
            <w:r w:rsidR="000E5AEC" w:rsidRPr="000E5AEC">
              <w:rPr>
                <w:rFonts w:ascii="Arial" w:hAnsi="Arial" w:cs="Arial"/>
                <w:i/>
                <w:iCs/>
                <w:sz w:val="22"/>
                <w:szCs w:val="22"/>
              </w:rPr>
              <w:t xml:space="preserve"> </w:t>
            </w:r>
            <w:proofErr w:type="spellStart"/>
            <w:r w:rsidR="000E5AEC" w:rsidRPr="000E5AEC">
              <w:rPr>
                <w:rFonts w:ascii="Arial" w:hAnsi="Arial" w:cs="Arial"/>
                <w:i/>
                <w:iCs/>
                <w:sz w:val="22"/>
                <w:szCs w:val="22"/>
              </w:rPr>
              <w:t>besten</w:t>
            </w:r>
            <w:proofErr w:type="spellEnd"/>
            <w:r w:rsidR="000E5AEC" w:rsidRPr="000E5AEC">
              <w:rPr>
                <w:rFonts w:ascii="Arial" w:hAnsi="Arial" w:cs="Arial"/>
                <w:i/>
                <w:iCs/>
                <w:sz w:val="22"/>
                <w:szCs w:val="22"/>
              </w:rPr>
              <w:t xml:space="preserve"> Dialog</w:t>
            </w:r>
            <w:r w:rsidR="00711288">
              <w:rPr>
                <w:rFonts w:ascii="Arial" w:hAnsi="Arial" w:cs="Arial"/>
                <w:sz w:val="22"/>
                <w:szCs w:val="22"/>
              </w:rPr>
              <w:t xml:space="preserve">; </w:t>
            </w:r>
            <w:proofErr w:type="spellStart"/>
            <w:r w:rsidR="00711288">
              <w:rPr>
                <w:rFonts w:ascii="Arial" w:hAnsi="Arial" w:cs="Arial"/>
                <w:sz w:val="22"/>
                <w:szCs w:val="22"/>
              </w:rPr>
              <w:t>mit</w:t>
            </w:r>
            <w:proofErr w:type="spellEnd"/>
            <w:r w:rsidR="00711288">
              <w:rPr>
                <w:rFonts w:ascii="Arial" w:hAnsi="Arial" w:cs="Arial"/>
                <w:sz w:val="22"/>
                <w:szCs w:val="22"/>
              </w:rPr>
              <w:t xml:space="preserve"> </w:t>
            </w:r>
            <w:proofErr w:type="spellStart"/>
            <w:r w:rsidR="00711288">
              <w:rPr>
                <w:rFonts w:ascii="Arial" w:hAnsi="Arial" w:cs="Arial"/>
                <w:sz w:val="22"/>
                <w:szCs w:val="22"/>
              </w:rPr>
              <w:t>Schauspielern</w:t>
            </w:r>
            <w:proofErr w:type="spellEnd"/>
            <w:r w:rsidR="00711288">
              <w:rPr>
                <w:rFonts w:ascii="Arial" w:hAnsi="Arial" w:cs="Arial"/>
                <w:sz w:val="22"/>
                <w:szCs w:val="22"/>
              </w:rPr>
              <w:t xml:space="preserve">, </w:t>
            </w:r>
            <w:proofErr w:type="spellStart"/>
            <w:r w:rsidR="00711288">
              <w:rPr>
                <w:rFonts w:ascii="Arial" w:hAnsi="Arial" w:cs="Arial"/>
                <w:sz w:val="22"/>
                <w:szCs w:val="22"/>
              </w:rPr>
              <w:t>Sängern</w:t>
            </w:r>
            <w:proofErr w:type="spellEnd"/>
            <w:r w:rsidR="00711288">
              <w:rPr>
                <w:rFonts w:ascii="Arial" w:hAnsi="Arial" w:cs="Arial"/>
                <w:sz w:val="22"/>
                <w:szCs w:val="22"/>
              </w:rPr>
              <w:t xml:space="preserve">, </w:t>
            </w:r>
            <w:proofErr w:type="spellStart"/>
            <w:r w:rsidR="00711288">
              <w:rPr>
                <w:rFonts w:ascii="Arial" w:hAnsi="Arial" w:cs="Arial"/>
                <w:sz w:val="22"/>
                <w:szCs w:val="22"/>
              </w:rPr>
              <w:t>Tänzern</w:t>
            </w:r>
            <w:proofErr w:type="spellEnd"/>
            <w:r w:rsidR="00711288">
              <w:rPr>
                <w:rFonts w:ascii="Arial" w:hAnsi="Arial" w:cs="Arial"/>
                <w:sz w:val="22"/>
                <w:szCs w:val="22"/>
              </w:rPr>
              <w:t xml:space="preserve"> und dem </w:t>
            </w:r>
            <w:proofErr w:type="spellStart"/>
            <w:r w:rsidR="00711288">
              <w:rPr>
                <w:rFonts w:ascii="Arial" w:hAnsi="Arial" w:cs="Arial"/>
                <w:sz w:val="22"/>
                <w:szCs w:val="22"/>
              </w:rPr>
              <w:t>Staatsorchester</w:t>
            </w:r>
            <w:proofErr w:type="spellEnd"/>
            <w:r w:rsidR="00711288">
              <w:rPr>
                <w:rFonts w:ascii="Arial" w:hAnsi="Arial" w:cs="Arial"/>
                <w:sz w:val="22"/>
                <w:szCs w:val="22"/>
              </w:rPr>
              <w:t xml:space="preserve"> </w:t>
            </w:r>
            <w:proofErr w:type="spellStart"/>
            <w:r w:rsidR="00711288">
              <w:rPr>
                <w:rFonts w:ascii="Arial" w:hAnsi="Arial" w:cs="Arial"/>
                <w:sz w:val="22"/>
                <w:szCs w:val="22"/>
              </w:rPr>
              <w:t>aus</w:t>
            </w:r>
            <w:proofErr w:type="spellEnd"/>
            <w:r w:rsidR="00711288">
              <w:rPr>
                <w:rFonts w:ascii="Arial" w:hAnsi="Arial" w:cs="Arial"/>
                <w:sz w:val="22"/>
                <w:szCs w:val="22"/>
              </w:rPr>
              <w:t xml:space="preserve"> dem </w:t>
            </w:r>
            <w:proofErr w:type="spellStart"/>
            <w:r w:rsidR="00711288">
              <w:rPr>
                <w:rFonts w:ascii="Arial" w:hAnsi="Arial" w:cs="Arial"/>
                <w:sz w:val="22"/>
                <w:szCs w:val="22"/>
              </w:rPr>
              <w:t>ganzem</w:t>
            </w:r>
            <w:proofErr w:type="spellEnd"/>
            <w:r w:rsidR="00711288">
              <w:rPr>
                <w:rFonts w:ascii="Arial" w:hAnsi="Arial" w:cs="Arial"/>
                <w:sz w:val="22"/>
                <w:szCs w:val="22"/>
              </w:rPr>
              <w:t xml:space="preserve"> Haus.</w:t>
            </w:r>
          </w:p>
        </w:tc>
      </w:tr>
      <w:tr w:rsidR="004462CE" w14:paraId="31280804" w14:textId="77777777" w:rsidTr="00BE0EAC">
        <w:trPr>
          <w:trHeight w:val="190"/>
        </w:trPr>
        <w:tc>
          <w:tcPr>
            <w:tcW w:w="2065" w:type="dxa"/>
            <w:vMerge/>
          </w:tcPr>
          <w:p w14:paraId="4E697EF0" w14:textId="77777777" w:rsidR="004462CE" w:rsidRDefault="004462CE" w:rsidP="004462CE">
            <w:pPr>
              <w:spacing w:line="360" w:lineRule="auto"/>
              <w:rPr>
                <w:rFonts w:ascii="Arial" w:hAnsi="Arial" w:cs="Arial"/>
                <w:sz w:val="22"/>
                <w:szCs w:val="22"/>
              </w:rPr>
            </w:pPr>
          </w:p>
        </w:tc>
        <w:tc>
          <w:tcPr>
            <w:tcW w:w="6939" w:type="dxa"/>
          </w:tcPr>
          <w:p w14:paraId="07816013" w14:textId="0F7F0DCF" w:rsidR="004462CE" w:rsidRDefault="004462CE" w:rsidP="004462CE">
            <w:pPr>
              <w:spacing w:line="360" w:lineRule="auto"/>
              <w:rPr>
                <w:rFonts w:ascii="Arial" w:hAnsi="Arial" w:cs="Arial"/>
                <w:b/>
                <w:bCs/>
                <w:sz w:val="22"/>
                <w:szCs w:val="22"/>
              </w:rPr>
            </w:pPr>
            <w:r>
              <w:rPr>
                <w:rFonts w:ascii="Arial" w:hAnsi="Arial" w:cs="Arial"/>
                <w:b/>
                <w:bCs/>
                <w:sz w:val="22"/>
                <w:szCs w:val="22"/>
              </w:rPr>
              <w:t>English translation:</w:t>
            </w:r>
          </w:p>
          <w:p w14:paraId="5FF26273" w14:textId="56163294"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 xml:space="preserve">former </w:t>
            </w:r>
            <w:r w:rsidRPr="00D3318A">
              <w:rPr>
                <w:rFonts w:ascii="Arial" w:hAnsi="Arial" w:cs="Arial"/>
                <w:sz w:val="22"/>
                <w:szCs w:val="22"/>
                <w:highlight w:val="yellow"/>
              </w:rPr>
              <w:t>Wagner</w:t>
            </w:r>
            <w:r w:rsidRPr="00796ED3">
              <w:rPr>
                <w:rFonts w:ascii="Arial" w:hAnsi="Arial" w:cs="Arial"/>
                <w:sz w:val="22"/>
                <w:szCs w:val="22"/>
              </w:rPr>
              <w:t xml:space="preserve"> tenor (</w:t>
            </w:r>
            <w:r w:rsidRPr="007A6F3A">
              <w:rPr>
                <w:rFonts w:ascii="Arial" w:hAnsi="Arial" w:cs="Arial"/>
                <w:b/>
                <w:bCs/>
                <w:sz w:val="22"/>
                <w:szCs w:val="22"/>
              </w:rPr>
              <w:t>Styx</w:t>
            </w:r>
            <w:r w:rsidRPr="00796ED3">
              <w:rPr>
                <w:rFonts w:ascii="Arial" w:hAnsi="Arial" w:cs="Arial"/>
                <w:sz w:val="22"/>
                <w:szCs w:val="22"/>
              </w:rPr>
              <w:t>; P)</w:t>
            </w:r>
          </w:p>
          <w:p w14:paraId="70B7B35C" w14:textId="3351856A"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Robert Meyer - artistic director of the People's Opera Vienna and singer (</w:t>
            </w:r>
            <w:r w:rsidRPr="007A6F3A">
              <w:rPr>
                <w:rFonts w:ascii="Arial" w:hAnsi="Arial" w:cs="Arial"/>
                <w:b/>
                <w:bCs/>
                <w:sz w:val="22"/>
                <w:szCs w:val="22"/>
              </w:rPr>
              <w:t>Styx</w:t>
            </w:r>
            <w:r w:rsidRPr="00796ED3">
              <w:rPr>
                <w:rFonts w:ascii="Arial" w:hAnsi="Arial" w:cs="Arial"/>
                <w:sz w:val="22"/>
                <w:szCs w:val="22"/>
              </w:rPr>
              <w:t>; P)</w:t>
            </w:r>
          </w:p>
          <w:p w14:paraId="5268CB9A" w14:textId="04596420"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the extensive Dialogue, which can hardly be realized with present singers, certainly not with a multinational ensemble like the one in Salzburg</w:t>
            </w:r>
          </w:p>
          <w:p w14:paraId="1957C477" w14:textId="620F5558"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 xml:space="preserve">Actor Max </w:t>
            </w:r>
            <w:proofErr w:type="spellStart"/>
            <w:r w:rsidRPr="00796ED3">
              <w:rPr>
                <w:rFonts w:ascii="Arial" w:hAnsi="Arial" w:cs="Arial"/>
                <w:sz w:val="22"/>
                <w:szCs w:val="22"/>
              </w:rPr>
              <w:t>Hopp</w:t>
            </w:r>
            <w:proofErr w:type="spellEnd"/>
            <w:r w:rsidRPr="00796ED3">
              <w:rPr>
                <w:rFonts w:ascii="Arial" w:hAnsi="Arial" w:cs="Arial"/>
                <w:sz w:val="22"/>
                <w:szCs w:val="22"/>
              </w:rPr>
              <w:t xml:space="preserve"> (</w:t>
            </w:r>
            <w:r w:rsidRPr="007A6F3A">
              <w:rPr>
                <w:rFonts w:ascii="Arial" w:hAnsi="Arial" w:cs="Arial"/>
                <w:b/>
                <w:bCs/>
                <w:sz w:val="22"/>
                <w:szCs w:val="22"/>
              </w:rPr>
              <w:t>Styx</w:t>
            </w:r>
            <w:r w:rsidRPr="00796ED3">
              <w:rPr>
                <w:rFonts w:ascii="Arial" w:hAnsi="Arial" w:cs="Arial"/>
                <w:sz w:val="22"/>
                <w:szCs w:val="22"/>
              </w:rPr>
              <w:t>; P)</w:t>
            </w:r>
          </w:p>
          <w:p w14:paraId="5718C3D3" w14:textId="158B0CA6"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Anne Sofie von Otter (</w:t>
            </w:r>
            <w:r w:rsidRPr="007A6F3A">
              <w:rPr>
                <w:rFonts w:ascii="Arial" w:hAnsi="Arial" w:cs="Arial"/>
                <w:b/>
                <w:bCs/>
                <w:sz w:val="22"/>
                <w:szCs w:val="22"/>
              </w:rPr>
              <w:t>Public Opinion</w:t>
            </w:r>
            <w:r w:rsidRPr="00796ED3">
              <w:rPr>
                <w:rFonts w:ascii="Arial" w:hAnsi="Arial" w:cs="Arial"/>
                <w:sz w:val="22"/>
                <w:szCs w:val="22"/>
              </w:rPr>
              <w:t>; P), a veteran star</w:t>
            </w:r>
          </w:p>
          <w:p w14:paraId="6C1D5123" w14:textId="77777777"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Orpheus - worldwide known Mozart and Rossini interpreter</w:t>
            </w:r>
          </w:p>
          <w:p w14:paraId="3BBEA39A" w14:textId="24DB4EFA"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lastRenderedPageBreak/>
              <w:t>character baritone (</w:t>
            </w:r>
            <w:r w:rsidRPr="007A6F3A">
              <w:rPr>
                <w:rFonts w:ascii="Arial" w:hAnsi="Arial" w:cs="Arial"/>
                <w:b/>
                <w:bCs/>
                <w:sz w:val="22"/>
                <w:szCs w:val="22"/>
              </w:rPr>
              <w:t>Jupiter</w:t>
            </w:r>
            <w:r w:rsidR="007A6F3A" w:rsidRPr="007A6F3A">
              <w:rPr>
                <w:rFonts w:ascii="Arial" w:hAnsi="Arial" w:cs="Arial"/>
                <w:sz w:val="22"/>
                <w:szCs w:val="22"/>
              </w:rPr>
              <w:t>; P</w:t>
            </w:r>
            <w:r w:rsidRPr="00796ED3">
              <w:rPr>
                <w:rFonts w:ascii="Arial" w:hAnsi="Arial" w:cs="Arial"/>
                <w:sz w:val="22"/>
                <w:szCs w:val="22"/>
              </w:rPr>
              <w:t>)</w:t>
            </w:r>
          </w:p>
          <w:p w14:paraId="1B971667" w14:textId="394317F1"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 xml:space="preserve">from Marie in Wozzeck and Mrs. </w:t>
            </w:r>
            <w:proofErr w:type="spellStart"/>
            <w:r w:rsidRPr="00796ED3">
              <w:rPr>
                <w:rFonts w:ascii="Arial" w:hAnsi="Arial" w:cs="Arial"/>
                <w:sz w:val="22"/>
                <w:szCs w:val="22"/>
              </w:rPr>
              <w:t>Begbick</w:t>
            </w:r>
            <w:proofErr w:type="spellEnd"/>
            <w:r w:rsidRPr="00796ED3">
              <w:rPr>
                <w:rFonts w:ascii="Arial" w:hAnsi="Arial" w:cs="Arial"/>
                <w:sz w:val="22"/>
                <w:szCs w:val="22"/>
              </w:rPr>
              <w:t xml:space="preserve"> in </w:t>
            </w:r>
            <w:proofErr w:type="spellStart"/>
            <w:r w:rsidRPr="00796ED3">
              <w:rPr>
                <w:rFonts w:ascii="Arial" w:hAnsi="Arial" w:cs="Arial"/>
                <w:sz w:val="22"/>
                <w:szCs w:val="22"/>
              </w:rPr>
              <w:t>Mahagonny</w:t>
            </w:r>
            <w:proofErr w:type="spellEnd"/>
            <w:r w:rsidRPr="00796ED3">
              <w:rPr>
                <w:rFonts w:ascii="Arial" w:hAnsi="Arial" w:cs="Arial"/>
                <w:sz w:val="22"/>
                <w:szCs w:val="22"/>
              </w:rPr>
              <w:t xml:space="preserve"> into a new comedic witty </w:t>
            </w:r>
            <w:proofErr w:type="spellStart"/>
            <w:r w:rsidRPr="00796ED3">
              <w:rPr>
                <w:rFonts w:ascii="Arial" w:hAnsi="Arial" w:cs="Arial"/>
                <w:sz w:val="22"/>
                <w:szCs w:val="22"/>
              </w:rPr>
              <w:t>fach</w:t>
            </w:r>
            <w:proofErr w:type="spellEnd"/>
            <w:r w:rsidRPr="00796ED3">
              <w:rPr>
                <w:rFonts w:ascii="Arial" w:hAnsi="Arial" w:cs="Arial"/>
                <w:sz w:val="22"/>
                <w:szCs w:val="22"/>
              </w:rPr>
              <w:t xml:space="preserve"> (</w:t>
            </w:r>
            <w:r w:rsidRPr="007A6F3A">
              <w:rPr>
                <w:rFonts w:ascii="Arial" w:hAnsi="Arial" w:cs="Arial"/>
                <w:b/>
                <w:bCs/>
                <w:sz w:val="22"/>
                <w:szCs w:val="22"/>
              </w:rPr>
              <w:t>Juno</w:t>
            </w:r>
            <w:r w:rsidR="007A6F3A">
              <w:rPr>
                <w:rFonts w:ascii="Arial" w:hAnsi="Arial" w:cs="Arial"/>
                <w:sz w:val="22"/>
                <w:szCs w:val="22"/>
              </w:rPr>
              <w:t>; P</w:t>
            </w:r>
            <w:r w:rsidRPr="00796ED3">
              <w:rPr>
                <w:rFonts w:ascii="Arial" w:hAnsi="Arial" w:cs="Arial"/>
                <w:sz w:val="22"/>
                <w:szCs w:val="22"/>
              </w:rPr>
              <w:t>)</w:t>
            </w:r>
          </w:p>
          <w:p w14:paraId="0E431D86" w14:textId="746A7119"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Intendant Michael Grosse (</w:t>
            </w:r>
            <w:proofErr w:type="spellStart"/>
            <w:r w:rsidRPr="00796ED3">
              <w:rPr>
                <w:rFonts w:ascii="Arial" w:hAnsi="Arial" w:cs="Arial"/>
                <w:sz w:val="22"/>
                <w:szCs w:val="22"/>
              </w:rPr>
              <w:t>Stvtr</w:t>
            </w:r>
            <w:proofErr w:type="spellEnd"/>
            <w:r w:rsidRPr="00796ED3">
              <w:rPr>
                <w:rFonts w:ascii="Arial" w:hAnsi="Arial" w:cs="Arial"/>
                <w:sz w:val="22"/>
                <w:szCs w:val="22"/>
              </w:rPr>
              <w:t>. Pluto (created role</w:t>
            </w:r>
            <w:proofErr w:type="gramStart"/>
            <w:r w:rsidRPr="00796ED3">
              <w:rPr>
                <w:rFonts w:ascii="Arial" w:hAnsi="Arial" w:cs="Arial"/>
                <w:sz w:val="22"/>
                <w:szCs w:val="22"/>
              </w:rPr>
              <w:t>);</w:t>
            </w:r>
            <w:proofErr w:type="gramEnd"/>
            <w:r w:rsidRPr="00796ED3">
              <w:rPr>
                <w:rFonts w:ascii="Arial" w:hAnsi="Arial" w:cs="Arial"/>
                <w:sz w:val="22"/>
                <w:szCs w:val="22"/>
              </w:rPr>
              <w:t xml:space="preserve"> P)</w:t>
            </w:r>
          </w:p>
          <w:p w14:paraId="3FD068AF" w14:textId="4E63C758"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countertenors; opera singers (</w:t>
            </w:r>
            <w:r w:rsidRPr="003D3407">
              <w:rPr>
                <w:rFonts w:ascii="Arial" w:hAnsi="Arial" w:cs="Arial"/>
                <w:b/>
                <w:bCs/>
                <w:sz w:val="22"/>
                <w:szCs w:val="22"/>
              </w:rPr>
              <w:t>Oreste</w:t>
            </w:r>
            <w:r w:rsidR="007A6F3A">
              <w:rPr>
                <w:rFonts w:ascii="Arial" w:hAnsi="Arial" w:cs="Arial"/>
                <w:sz w:val="22"/>
                <w:szCs w:val="22"/>
              </w:rPr>
              <w:t>; P</w:t>
            </w:r>
            <w:r w:rsidRPr="00796ED3">
              <w:rPr>
                <w:rFonts w:ascii="Arial" w:hAnsi="Arial" w:cs="Arial"/>
                <w:sz w:val="22"/>
                <w:szCs w:val="22"/>
              </w:rPr>
              <w:t>)</w:t>
            </w:r>
          </w:p>
          <w:p w14:paraId="394CD498" w14:textId="77777777" w:rsidR="00796ED3" w:rsidRPr="00796ED3" w:rsidRDefault="00796ED3" w:rsidP="00796ED3">
            <w:pPr>
              <w:spacing w:line="360" w:lineRule="auto"/>
              <w:rPr>
                <w:rFonts w:ascii="Arial" w:hAnsi="Arial" w:cs="Arial"/>
                <w:sz w:val="22"/>
                <w:szCs w:val="22"/>
              </w:rPr>
            </w:pPr>
            <w:r w:rsidRPr="00796ED3">
              <w:rPr>
                <w:rFonts w:ascii="Arial" w:hAnsi="Arial" w:cs="Arial"/>
                <w:sz w:val="22"/>
                <w:szCs w:val="22"/>
              </w:rPr>
              <w:t xml:space="preserve">until now covered mainly the serious soprano </w:t>
            </w:r>
            <w:proofErr w:type="spellStart"/>
            <w:r w:rsidRPr="00796ED3">
              <w:rPr>
                <w:rFonts w:ascii="Arial" w:hAnsi="Arial" w:cs="Arial"/>
                <w:sz w:val="22"/>
                <w:szCs w:val="22"/>
              </w:rPr>
              <w:t>fach</w:t>
            </w:r>
            <w:proofErr w:type="spellEnd"/>
            <w:r w:rsidRPr="00796ED3">
              <w:rPr>
                <w:rFonts w:ascii="Arial" w:hAnsi="Arial" w:cs="Arial"/>
                <w:sz w:val="22"/>
                <w:szCs w:val="22"/>
              </w:rPr>
              <w:t xml:space="preserve"> - </w:t>
            </w:r>
            <w:proofErr w:type="spellStart"/>
            <w:r w:rsidRPr="00D3318A">
              <w:rPr>
                <w:rFonts w:ascii="Arial" w:hAnsi="Arial" w:cs="Arial"/>
                <w:sz w:val="22"/>
                <w:szCs w:val="22"/>
                <w:highlight w:val="yellow"/>
              </w:rPr>
              <w:t>Senta</w:t>
            </w:r>
            <w:proofErr w:type="spellEnd"/>
            <w:r w:rsidRPr="00796ED3">
              <w:rPr>
                <w:rFonts w:ascii="Arial" w:hAnsi="Arial" w:cs="Arial"/>
                <w:sz w:val="22"/>
                <w:szCs w:val="22"/>
              </w:rPr>
              <w:t xml:space="preserve">, Arabella, Ellen </w:t>
            </w:r>
            <w:proofErr w:type="spellStart"/>
            <w:proofErr w:type="gramStart"/>
            <w:r w:rsidRPr="00796ED3">
              <w:rPr>
                <w:rFonts w:ascii="Arial" w:hAnsi="Arial" w:cs="Arial"/>
                <w:sz w:val="22"/>
                <w:szCs w:val="22"/>
              </w:rPr>
              <w:t>Orford</w:t>
            </w:r>
            <w:proofErr w:type="spellEnd"/>
            <w:r w:rsidRPr="00796ED3">
              <w:rPr>
                <w:rFonts w:ascii="Arial" w:hAnsi="Arial" w:cs="Arial"/>
                <w:sz w:val="22"/>
                <w:szCs w:val="22"/>
              </w:rPr>
              <w:t>;</w:t>
            </w:r>
            <w:proofErr w:type="gramEnd"/>
          </w:p>
          <w:p w14:paraId="01F3F7C7" w14:textId="1560EE5A" w:rsidR="00796ED3" w:rsidRDefault="00796ED3" w:rsidP="00796ED3">
            <w:pPr>
              <w:spacing w:line="360" w:lineRule="auto"/>
              <w:rPr>
                <w:rFonts w:ascii="Arial" w:hAnsi="Arial" w:cs="Arial"/>
                <w:sz w:val="22"/>
                <w:szCs w:val="22"/>
              </w:rPr>
            </w:pPr>
            <w:proofErr w:type="gramStart"/>
            <w:r w:rsidRPr="00796ED3">
              <w:rPr>
                <w:rFonts w:ascii="Arial" w:hAnsi="Arial" w:cs="Arial"/>
                <w:sz w:val="22"/>
                <w:szCs w:val="22"/>
              </w:rPr>
              <w:t>actually</w:t>
            </w:r>
            <w:proofErr w:type="gramEnd"/>
            <w:r w:rsidRPr="00796ED3">
              <w:rPr>
                <w:rFonts w:ascii="Arial" w:hAnsi="Arial" w:cs="Arial"/>
                <w:sz w:val="22"/>
                <w:szCs w:val="22"/>
              </w:rPr>
              <w:t xml:space="preserve"> the woman for the </w:t>
            </w:r>
            <w:proofErr w:type="spellStart"/>
            <w:r w:rsidRPr="00796ED3">
              <w:rPr>
                <w:rFonts w:ascii="Arial" w:hAnsi="Arial" w:cs="Arial"/>
                <w:sz w:val="22"/>
                <w:szCs w:val="22"/>
              </w:rPr>
              <w:t>judendlich</w:t>
            </w:r>
            <w:proofErr w:type="spellEnd"/>
            <w:r w:rsidRPr="00796ED3">
              <w:rPr>
                <w:rFonts w:ascii="Arial" w:hAnsi="Arial" w:cs="Arial"/>
                <w:sz w:val="22"/>
                <w:szCs w:val="22"/>
              </w:rPr>
              <w:t xml:space="preserve">-dramatic soprano </w:t>
            </w:r>
            <w:proofErr w:type="spellStart"/>
            <w:r w:rsidRPr="00796ED3">
              <w:rPr>
                <w:rFonts w:ascii="Arial" w:hAnsi="Arial" w:cs="Arial"/>
                <w:sz w:val="22"/>
                <w:szCs w:val="22"/>
              </w:rPr>
              <w:t>fach</w:t>
            </w:r>
            <w:proofErr w:type="spellEnd"/>
            <w:r w:rsidRPr="00796ED3">
              <w:rPr>
                <w:rFonts w:ascii="Arial" w:hAnsi="Arial" w:cs="Arial"/>
                <w:sz w:val="22"/>
                <w:szCs w:val="22"/>
              </w:rPr>
              <w:t xml:space="preserve"> (</w:t>
            </w:r>
            <w:r w:rsidRPr="003D3407">
              <w:rPr>
                <w:rFonts w:ascii="Arial" w:hAnsi="Arial" w:cs="Arial"/>
                <w:b/>
                <w:bCs/>
                <w:sz w:val="22"/>
                <w:szCs w:val="22"/>
              </w:rPr>
              <w:t>Grand Duchess</w:t>
            </w:r>
            <w:r w:rsidRPr="00796ED3">
              <w:rPr>
                <w:rFonts w:ascii="Arial" w:hAnsi="Arial" w:cs="Arial"/>
                <w:sz w:val="22"/>
                <w:szCs w:val="22"/>
              </w:rPr>
              <w:t>; P)</w:t>
            </w:r>
          </w:p>
          <w:p w14:paraId="0EB808DD"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stage and TV actor Florian </w:t>
            </w:r>
            <w:proofErr w:type="spellStart"/>
            <w:r w:rsidRPr="007A6F3A">
              <w:rPr>
                <w:rFonts w:ascii="Arial" w:hAnsi="Arial" w:cs="Arial"/>
                <w:sz w:val="22"/>
                <w:szCs w:val="22"/>
              </w:rPr>
              <w:t>Teichtmeister</w:t>
            </w:r>
            <w:proofErr w:type="spellEnd"/>
            <w:r w:rsidRPr="007A6F3A">
              <w:rPr>
                <w:rFonts w:ascii="Arial" w:hAnsi="Arial" w:cs="Arial"/>
                <w:sz w:val="22"/>
                <w:szCs w:val="22"/>
              </w:rPr>
              <w:t>; captivating actor; Viennese actor (</w:t>
            </w:r>
            <w:r w:rsidRPr="003D3407">
              <w:rPr>
                <w:rFonts w:ascii="Arial" w:hAnsi="Arial" w:cs="Arial"/>
                <w:b/>
                <w:bCs/>
                <w:sz w:val="22"/>
                <w:szCs w:val="22"/>
              </w:rPr>
              <w:t>Frosch</w:t>
            </w:r>
            <w:r w:rsidRPr="007A6F3A">
              <w:rPr>
                <w:rFonts w:ascii="Arial" w:hAnsi="Arial" w:cs="Arial"/>
                <w:sz w:val="22"/>
                <w:szCs w:val="22"/>
              </w:rPr>
              <w:t>; V1)</w:t>
            </w:r>
          </w:p>
          <w:p w14:paraId="4538D197" w14:textId="13119B3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an internationally acclaimed </w:t>
            </w:r>
            <w:r w:rsidRPr="00D3318A">
              <w:rPr>
                <w:rFonts w:ascii="Arial" w:hAnsi="Arial" w:cs="Arial"/>
                <w:sz w:val="22"/>
                <w:szCs w:val="22"/>
                <w:highlight w:val="yellow"/>
              </w:rPr>
              <w:t>Wagner diva</w:t>
            </w:r>
            <w:r w:rsidRPr="007A6F3A">
              <w:rPr>
                <w:rFonts w:ascii="Arial" w:hAnsi="Arial" w:cs="Arial"/>
                <w:sz w:val="22"/>
                <w:szCs w:val="22"/>
              </w:rPr>
              <w:t xml:space="preserve">; </w:t>
            </w:r>
            <w:r w:rsidR="00D3318A">
              <w:rPr>
                <w:rFonts w:ascii="Arial" w:hAnsi="Arial" w:cs="Arial"/>
                <w:sz w:val="22"/>
                <w:szCs w:val="22"/>
              </w:rPr>
              <w:t xml:space="preserve">celebrated </w:t>
            </w:r>
            <w:r w:rsidRPr="00D3318A">
              <w:rPr>
                <w:rFonts w:ascii="Arial" w:hAnsi="Arial" w:cs="Arial"/>
                <w:sz w:val="22"/>
                <w:szCs w:val="22"/>
              </w:rPr>
              <w:t xml:space="preserve">daring </w:t>
            </w:r>
            <w:r w:rsidRPr="00D3318A">
              <w:rPr>
                <w:rFonts w:ascii="Arial" w:hAnsi="Arial" w:cs="Arial"/>
                <w:sz w:val="22"/>
                <w:szCs w:val="22"/>
                <w:highlight w:val="yellow"/>
              </w:rPr>
              <w:t>Wagner heroine</w:t>
            </w:r>
            <w:r w:rsidRPr="007A6F3A">
              <w:rPr>
                <w:rFonts w:ascii="Arial" w:hAnsi="Arial" w:cs="Arial"/>
                <w:sz w:val="22"/>
                <w:szCs w:val="22"/>
              </w:rPr>
              <w:t>; grand dame of today's opera world (</w:t>
            </w:r>
            <w:proofErr w:type="spellStart"/>
            <w:r w:rsidRPr="003D3407">
              <w:rPr>
                <w:rFonts w:ascii="Arial" w:hAnsi="Arial" w:cs="Arial"/>
                <w:b/>
                <w:bCs/>
                <w:sz w:val="22"/>
                <w:szCs w:val="22"/>
              </w:rPr>
              <w:t>Rosalinde</w:t>
            </w:r>
            <w:proofErr w:type="spellEnd"/>
            <w:r w:rsidRPr="007A6F3A">
              <w:rPr>
                <w:rFonts w:ascii="Arial" w:hAnsi="Arial" w:cs="Arial"/>
                <w:sz w:val="22"/>
                <w:szCs w:val="22"/>
              </w:rPr>
              <w:t>; V1)</w:t>
            </w:r>
          </w:p>
          <w:p w14:paraId="2FCD5663"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in-house </w:t>
            </w:r>
            <w:proofErr w:type="gramStart"/>
            <w:r w:rsidRPr="007A6F3A">
              <w:rPr>
                <w:rFonts w:ascii="Arial" w:hAnsi="Arial" w:cs="Arial"/>
                <w:sz w:val="22"/>
                <w:szCs w:val="22"/>
              </w:rPr>
              <w:t>ensemble;</w:t>
            </w:r>
            <w:proofErr w:type="gramEnd"/>
            <w:r w:rsidRPr="007A6F3A">
              <w:rPr>
                <w:rFonts w:ascii="Arial" w:hAnsi="Arial" w:cs="Arial"/>
                <w:sz w:val="22"/>
                <w:szCs w:val="22"/>
              </w:rPr>
              <w:t xml:space="preserve"> perhaps not a good idea to cast the work predominantly with in-house talent (Fledermaus; V1)</w:t>
            </w:r>
          </w:p>
          <w:p w14:paraId="7377E735"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Feast of Orlofsky with today's Berlin and will celebrate diversity. From the queer Berlin scene...drag queens...rappers</w:t>
            </w:r>
            <w:proofErr w:type="gramStart"/>
            <w:r w:rsidRPr="007A6F3A">
              <w:rPr>
                <w:rFonts w:ascii="Arial" w:hAnsi="Arial" w:cs="Arial"/>
                <w:sz w:val="22"/>
                <w:szCs w:val="22"/>
              </w:rPr>
              <w:t>...(</w:t>
            </w:r>
            <w:proofErr w:type="gramEnd"/>
            <w:r w:rsidRPr="003D3407">
              <w:rPr>
                <w:rFonts w:ascii="Arial" w:hAnsi="Arial" w:cs="Arial"/>
                <w:b/>
                <w:bCs/>
                <w:sz w:val="22"/>
                <w:szCs w:val="22"/>
              </w:rPr>
              <w:t>Fledermaus</w:t>
            </w:r>
            <w:r w:rsidRPr="007A6F3A">
              <w:rPr>
                <w:rFonts w:ascii="Arial" w:hAnsi="Arial" w:cs="Arial"/>
                <w:sz w:val="22"/>
                <w:szCs w:val="22"/>
              </w:rPr>
              <w:t>; V1)</w:t>
            </w:r>
          </w:p>
          <w:p w14:paraId="59EDD4E3"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Countertenor (</w:t>
            </w:r>
            <w:r w:rsidRPr="003D3407">
              <w:rPr>
                <w:rFonts w:ascii="Arial" w:hAnsi="Arial" w:cs="Arial"/>
                <w:b/>
                <w:bCs/>
                <w:sz w:val="22"/>
                <w:szCs w:val="22"/>
              </w:rPr>
              <w:t>Orlowski</w:t>
            </w:r>
            <w:r w:rsidRPr="007A6F3A">
              <w:rPr>
                <w:rFonts w:ascii="Arial" w:hAnsi="Arial" w:cs="Arial"/>
                <w:sz w:val="22"/>
                <w:szCs w:val="22"/>
              </w:rPr>
              <w:t>; V1)</w:t>
            </w:r>
          </w:p>
          <w:p w14:paraId="140CF364"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Johann Strauss' "Fledermaus" is the operetta that is always treated like an opera, that is, taken seriously. (V1)</w:t>
            </w:r>
          </w:p>
          <w:p w14:paraId="4FE1FE85"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Opera singers: Kaufmann, Willis-Sorensen, </w:t>
            </w:r>
            <w:proofErr w:type="spellStart"/>
            <w:r w:rsidRPr="007A6F3A">
              <w:rPr>
                <w:rFonts w:ascii="Arial" w:hAnsi="Arial" w:cs="Arial"/>
                <w:sz w:val="22"/>
                <w:szCs w:val="22"/>
              </w:rPr>
              <w:t>Kulman</w:t>
            </w:r>
            <w:proofErr w:type="spellEnd"/>
            <w:r w:rsidRPr="007A6F3A">
              <w:rPr>
                <w:rFonts w:ascii="Arial" w:hAnsi="Arial" w:cs="Arial"/>
                <w:sz w:val="22"/>
                <w:szCs w:val="22"/>
              </w:rPr>
              <w:t xml:space="preserve"> (V1)</w:t>
            </w:r>
          </w:p>
          <w:p w14:paraId="2BEE2130"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Kaufmann - star tenor with a soft spot for operetta</w:t>
            </w:r>
          </w:p>
          <w:p w14:paraId="697C055A"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Willis-Sorensen - sings at the Met in New York, the Royal Opera House in London, the BSO in Munich - international career</w:t>
            </w:r>
          </w:p>
          <w:p w14:paraId="55E64282" w14:textId="77777777" w:rsidR="007A6F3A" w:rsidRPr="007A6F3A" w:rsidRDefault="007A6F3A" w:rsidP="007A6F3A">
            <w:pPr>
              <w:spacing w:line="360" w:lineRule="auto"/>
              <w:rPr>
                <w:rFonts w:ascii="Arial" w:hAnsi="Arial" w:cs="Arial"/>
                <w:sz w:val="22"/>
                <w:szCs w:val="22"/>
              </w:rPr>
            </w:pPr>
            <w:proofErr w:type="spellStart"/>
            <w:r w:rsidRPr="007A6F3A">
              <w:rPr>
                <w:rFonts w:ascii="Arial" w:hAnsi="Arial" w:cs="Arial"/>
                <w:sz w:val="22"/>
                <w:szCs w:val="22"/>
              </w:rPr>
              <w:t>Kulman</w:t>
            </w:r>
            <w:proofErr w:type="spellEnd"/>
            <w:r w:rsidRPr="007A6F3A">
              <w:rPr>
                <w:rFonts w:ascii="Arial" w:hAnsi="Arial" w:cs="Arial"/>
                <w:sz w:val="22"/>
                <w:szCs w:val="22"/>
              </w:rPr>
              <w:t xml:space="preserve"> - </w:t>
            </w:r>
            <w:proofErr w:type="spellStart"/>
            <w:r w:rsidRPr="007A6F3A">
              <w:rPr>
                <w:rFonts w:ascii="Arial" w:hAnsi="Arial" w:cs="Arial"/>
                <w:sz w:val="22"/>
                <w:szCs w:val="22"/>
              </w:rPr>
              <w:t>Orlofky</w:t>
            </w:r>
            <w:proofErr w:type="spellEnd"/>
            <w:r w:rsidRPr="007A6F3A">
              <w:rPr>
                <w:rFonts w:ascii="Arial" w:hAnsi="Arial" w:cs="Arial"/>
                <w:sz w:val="22"/>
                <w:szCs w:val="22"/>
              </w:rPr>
              <w:t xml:space="preserve"> several times, among others at the Vienna State Opera</w:t>
            </w:r>
          </w:p>
          <w:p w14:paraId="7D9255E1"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Frosch - Wolfgang </w:t>
            </w:r>
            <w:proofErr w:type="spellStart"/>
            <w:r w:rsidRPr="007A6F3A">
              <w:rPr>
                <w:rFonts w:ascii="Arial" w:hAnsi="Arial" w:cs="Arial"/>
                <w:sz w:val="22"/>
                <w:szCs w:val="22"/>
              </w:rPr>
              <w:t>Reinbacher</w:t>
            </w:r>
            <w:proofErr w:type="spellEnd"/>
            <w:r w:rsidRPr="007A6F3A">
              <w:rPr>
                <w:rFonts w:ascii="Arial" w:hAnsi="Arial" w:cs="Arial"/>
                <w:sz w:val="22"/>
                <w:szCs w:val="22"/>
              </w:rPr>
              <w:t xml:space="preserve">, veteran of the </w:t>
            </w:r>
            <w:proofErr w:type="spellStart"/>
            <w:r w:rsidRPr="007A6F3A">
              <w:rPr>
                <w:rFonts w:ascii="Arial" w:hAnsi="Arial" w:cs="Arial"/>
                <w:sz w:val="22"/>
                <w:szCs w:val="22"/>
              </w:rPr>
              <w:t>Düsseldorfer</w:t>
            </w:r>
            <w:proofErr w:type="spellEnd"/>
            <w:r w:rsidRPr="007A6F3A">
              <w:rPr>
                <w:rFonts w:ascii="Arial" w:hAnsi="Arial" w:cs="Arial"/>
                <w:sz w:val="22"/>
                <w:szCs w:val="22"/>
              </w:rPr>
              <w:t xml:space="preserve"> </w:t>
            </w:r>
            <w:proofErr w:type="spellStart"/>
            <w:r w:rsidRPr="007A6F3A">
              <w:rPr>
                <w:rFonts w:ascii="Arial" w:hAnsi="Arial" w:cs="Arial"/>
                <w:sz w:val="22"/>
                <w:szCs w:val="22"/>
              </w:rPr>
              <w:t>Schauspielhaus</w:t>
            </w:r>
            <w:proofErr w:type="spellEnd"/>
          </w:p>
          <w:p w14:paraId="71F5A514" w14:textId="184179FF"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Star </w:t>
            </w:r>
            <w:proofErr w:type="gramStart"/>
            <w:r w:rsidRPr="007A6F3A">
              <w:rPr>
                <w:rFonts w:ascii="Arial" w:hAnsi="Arial" w:cs="Arial"/>
                <w:sz w:val="22"/>
                <w:szCs w:val="22"/>
              </w:rPr>
              <w:t>guest;</w:t>
            </w:r>
            <w:proofErr w:type="gramEnd"/>
            <w:r w:rsidRPr="007A6F3A">
              <w:rPr>
                <w:rFonts w:ascii="Arial" w:hAnsi="Arial" w:cs="Arial"/>
                <w:sz w:val="22"/>
                <w:szCs w:val="22"/>
              </w:rPr>
              <w:t xml:space="preserve"> </w:t>
            </w:r>
            <w:proofErr w:type="spellStart"/>
            <w:r w:rsidRPr="007A6F3A">
              <w:rPr>
                <w:rFonts w:ascii="Arial" w:hAnsi="Arial" w:cs="Arial"/>
                <w:sz w:val="22"/>
                <w:szCs w:val="22"/>
              </w:rPr>
              <w:t>Kammersänger</w:t>
            </w:r>
            <w:proofErr w:type="spellEnd"/>
            <w:r w:rsidRPr="007A6F3A">
              <w:rPr>
                <w:rFonts w:ascii="Arial" w:hAnsi="Arial" w:cs="Arial"/>
                <w:sz w:val="22"/>
                <w:szCs w:val="22"/>
              </w:rPr>
              <w:t xml:space="preserve"> (Rene Pape added role: Falstaff, Merry Wives of Windsor and South Pacific)</w:t>
            </w:r>
          </w:p>
          <w:p w14:paraId="77CAD258" w14:textId="6F06BC0F"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The operetta diva and </w:t>
            </w:r>
            <w:r w:rsidRPr="00D3318A">
              <w:rPr>
                <w:rFonts w:ascii="Arial" w:hAnsi="Arial" w:cs="Arial"/>
                <w:sz w:val="22"/>
                <w:szCs w:val="22"/>
                <w:highlight w:val="yellow"/>
              </w:rPr>
              <w:t>Lohengrin-Elsa</w:t>
            </w:r>
            <w:r w:rsidRPr="007A6F3A">
              <w:rPr>
                <w:rFonts w:ascii="Arial" w:hAnsi="Arial" w:cs="Arial"/>
                <w:sz w:val="22"/>
                <w:szCs w:val="22"/>
              </w:rPr>
              <w:t xml:space="preserve"> were a bit in each other's way vocally</w:t>
            </w:r>
          </w:p>
          <w:p w14:paraId="3AF47155"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Ensemble: cast members from the house available to perform the roles</w:t>
            </w:r>
          </w:p>
          <w:p w14:paraId="4EAC8AFE"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lastRenderedPageBreak/>
              <w:t>Versatile performer - roles from operetta (classical and modern), Singspiel (</w:t>
            </w:r>
            <w:proofErr w:type="spellStart"/>
            <w:r w:rsidRPr="007A6F3A">
              <w:rPr>
                <w:rFonts w:ascii="Arial" w:hAnsi="Arial" w:cs="Arial"/>
                <w:sz w:val="22"/>
                <w:szCs w:val="22"/>
              </w:rPr>
              <w:t>Lortzing</w:t>
            </w:r>
            <w:proofErr w:type="spellEnd"/>
            <w:r w:rsidRPr="007A6F3A">
              <w:rPr>
                <w:rFonts w:ascii="Arial" w:hAnsi="Arial" w:cs="Arial"/>
                <w:sz w:val="22"/>
                <w:szCs w:val="22"/>
              </w:rPr>
              <w:t xml:space="preserve"> and Mozart), to operatic (Smetana, </w:t>
            </w:r>
            <w:r w:rsidRPr="00D3318A">
              <w:rPr>
                <w:rFonts w:ascii="Arial" w:hAnsi="Arial" w:cs="Arial"/>
                <w:sz w:val="22"/>
                <w:szCs w:val="22"/>
                <w:highlight w:val="yellow"/>
              </w:rPr>
              <w:t>Wagner</w:t>
            </w:r>
            <w:r w:rsidRPr="007A6F3A">
              <w:rPr>
                <w:rFonts w:ascii="Arial" w:hAnsi="Arial" w:cs="Arial"/>
                <w:sz w:val="22"/>
                <w:szCs w:val="22"/>
              </w:rPr>
              <w:t>) (</w:t>
            </w:r>
            <w:r w:rsidRPr="003D3407">
              <w:rPr>
                <w:rFonts w:ascii="Arial" w:hAnsi="Arial" w:cs="Arial"/>
                <w:b/>
                <w:bCs/>
                <w:sz w:val="22"/>
                <w:szCs w:val="22"/>
              </w:rPr>
              <w:t>Jan</w:t>
            </w:r>
            <w:r w:rsidRPr="007A6F3A">
              <w:rPr>
                <w:rFonts w:ascii="Arial" w:hAnsi="Arial" w:cs="Arial"/>
                <w:sz w:val="22"/>
                <w:szCs w:val="22"/>
              </w:rPr>
              <w:t>; V1)</w:t>
            </w:r>
          </w:p>
          <w:p w14:paraId="4C5D0631" w14:textId="7CF38D7F"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operatic (</w:t>
            </w:r>
            <w:r w:rsidRPr="003D3407">
              <w:rPr>
                <w:rFonts w:ascii="Arial" w:hAnsi="Arial" w:cs="Arial"/>
                <w:b/>
                <w:bCs/>
                <w:sz w:val="22"/>
                <w:szCs w:val="22"/>
              </w:rPr>
              <w:t xml:space="preserve">Colonel </w:t>
            </w:r>
            <w:proofErr w:type="spellStart"/>
            <w:r w:rsidRPr="003D3407">
              <w:rPr>
                <w:rFonts w:ascii="Arial" w:hAnsi="Arial" w:cs="Arial"/>
                <w:b/>
                <w:bCs/>
                <w:sz w:val="22"/>
                <w:szCs w:val="22"/>
              </w:rPr>
              <w:t>Ollendorf</w:t>
            </w:r>
            <w:proofErr w:type="spellEnd"/>
            <w:r w:rsidR="003D3407">
              <w:rPr>
                <w:rFonts w:ascii="Arial" w:hAnsi="Arial" w:cs="Arial"/>
                <w:sz w:val="22"/>
                <w:szCs w:val="22"/>
              </w:rPr>
              <w:t>; V1</w:t>
            </w:r>
            <w:r w:rsidRPr="007A6F3A">
              <w:rPr>
                <w:rFonts w:ascii="Arial" w:hAnsi="Arial" w:cs="Arial"/>
                <w:sz w:val="22"/>
                <w:szCs w:val="22"/>
              </w:rPr>
              <w:t>)</w:t>
            </w:r>
          </w:p>
          <w:p w14:paraId="2402CAD0" w14:textId="77777777" w:rsidR="007A6F3A" w:rsidRDefault="007A6F3A" w:rsidP="007A6F3A">
            <w:pPr>
              <w:spacing w:line="360" w:lineRule="auto"/>
              <w:rPr>
                <w:rFonts w:ascii="Arial" w:hAnsi="Arial" w:cs="Arial"/>
                <w:sz w:val="22"/>
                <w:szCs w:val="22"/>
              </w:rPr>
            </w:pPr>
            <w:r w:rsidRPr="007A6F3A">
              <w:rPr>
                <w:rFonts w:ascii="Arial" w:hAnsi="Arial" w:cs="Arial"/>
                <w:sz w:val="22"/>
                <w:szCs w:val="22"/>
              </w:rPr>
              <w:t>Klaus Fischer - an established figure at the Theater Osnabrück; and sings (</w:t>
            </w:r>
            <w:proofErr w:type="spellStart"/>
            <w:r w:rsidRPr="007A6F3A">
              <w:rPr>
                <w:rFonts w:ascii="Arial" w:hAnsi="Arial" w:cs="Arial"/>
                <w:sz w:val="22"/>
                <w:szCs w:val="22"/>
              </w:rPr>
              <w:t>jawolh</w:t>
            </w:r>
            <w:proofErr w:type="spellEnd"/>
            <w:r w:rsidRPr="007A6F3A">
              <w:rPr>
                <w:rFonts w:ascii="Arial" w:hAnsi="Arial" w:cs="Arial"/>
                <w:sz w:val="22"/>
                <w:szCs w:val="22"/>
              </w:rPr>
              <w:t>)!</w:t>
            </w:r>
          </w:p>
          <w:p w14:paraId="26D4F708" w14:textId="51227D78"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a soprano who has been tried and tested in many grand operas, fits in perfectly with the </w:t>
            </w:r>
            <w:r w:rsidRPr="003D3407">
              <w:rPr>
                <w:rFonts w:ascii="Arial" w:hAnsi="Arial" w:cs="Arial"/>
                <w:b/>
                <w:bCs/>
                <w:sz w:val="22"/>
                <w:szCs w:val="22"/>
              </w:rPr>
              <w:t>Hanna</w:t>
            </w:r>
            <w:r w:rsidRPr="007A6F3A">
              <w:rPr>
                <w:rFonts w:ascii="Arial" w:hAnsi="Arial" w:cs="Arial"/>
                <w:sz w:val="22"/>
                <w:szCs w:val="22"/>
              </w:rPr>
              <w:t xml:space="preserve"> character</w:t>
            </w:r>
            <w:r w:rsidR="003D3407">
              <w:rPr>
                <w:rFonts w:ascii="Arial" w:hAnsi="Arial" w:cs="Arial"/>
                <w:sz w:val="22"/>
                <w:szCs w:val="22"/>
              </w:rPr>
              <w:t xml:space="preserve"> (V2)</w:t>
            </w:r>
          </w:p>
          <w:p w14:paraId="5315AE6B" w14:textId="1EA531E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already shone as </w:t>
            </w:r>
            <w:proofErr w:type="spellStart"/>
            <w:r w:rsidRPr="007A6F3A">
              <w:rPr>
                <w:rFonts w:ascii="Arial" w:hAnsi="Arial" w:cs="Arial"/>
                <w:sz w:val="22"/>
                <w:szCs w:val="22"/>
              </w:rPr>
              <w:t>Rudolfo</w:t>
            </w:r>
            <w:proofErr w:type="spellEnd"/>
            <w:r w:rsidRPr="007A6F3A">
              <w:rPr>
                <w:rFonts w:ascii="Arial" w:hAnsi="Arial" w:cs="Arial"/>
                <w:sz w:val="22"/>
                <w:szCs w:val="22"/>
              </w:rPr>
              <w:t xml:space="preserve">; as </w:t>
            </w:r>
            <w:proofErr w:type="spellStart"/>
            <w:r w:rsidRPr="003D3407">
              <w:rPr>
                <w:rFonts w:ascii="Arial" w:hAnsi="Arial" w:cs="Arial"/>
                <w:b/>
                <w:bCs/>
                <w:sz w:val="22"/>
                <w:szCs w:val="22"/>
              </w:rPr>
              <w:t>Rossillon</w:t>
            </w:r>
            <w:proofErr w:type="spellEnd"/>
            <w:r w:rsidRPr="007A6F3A">
              <w:rPr>
                <w:rFonts w:ascii="Arial" w:hAnsi="Arial" w:cs="Arial"/>
                <w:sz w:val="22"/>
                <w:szCs w:val="22"/>
              </w:rPr>
              <w:t xml:space="preserve"> shows his securely led and expressive voice, with great top notes</w:t>
            </w:r>
            <w:r w:rsidR="003D3407">
              <w:rPr>
                <w:rFonts w:ascii="Arial" w:hAnsi="Arial" w:cs="Arial"/>
                <w:sz w:val="22"/>
                <w:szCs w:val="22"/>
              </w:rPr>
              <w:t xml:space="preserve"> (V2)</w:t>
            </w:r>
          </w:p>
          <w:p w14:paraId="01D127C6" w14:textId="35FC0970"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as </w:t>
            </w:r>
            <w:proofErr w:type="spellStart"/>
            <w:r w:rsidRPr="007A6F3A">
              <w:rPr>
                <w:rFonts w:ascii="Arial" w:hAnsi="Arial" w:cs="Arial"/>
                <w:sz w:val="22"/>
                <w:szCs w:val="22"/>
              </w:rPr>
              <w:t>Belcore</w:t>
            </w:r>
            <w:proofErr w:type="spellEnd"/>
            <w:r w:rsidRPr="007A6F3A">
              <w:rPr>
                <w:rFonts w:ascii="Arial" w:hAnsi="Arial" w:cs="Arial"/>
                <w:sz w:val="22"/>
                <w:szCs w:val="22"/>
              </w:rPr>
              <w:t xml:space="preserve"> in Donizetti's </w:t>
            </w:r>
            <w:proofErr w:type="spellStart"/>
            <w:r w:rsidRPr="007A6F3A">
              <w:rPr>
                <w:rFonts w:ascii="Arial" w:hAnsi="Arial" w:cs="Arial"/>
                <w:sz w:val="22"/>
                <w:szCs w:val="22"/>
              </w:rPr>
              <w:t>Liebestrank</w:t>
            </w:r>
            <w:proofErr w:type="spellEnd"/>
            <w:r w:rsidRPr="007A6F3A">
              <w:rPr>
                <w:rFonts w:ascii="Arial" w:hAnsi="Arial" w:cs="Arial"/>
                <w:sz w:val="22"/>
                <w:szCs w:val="22"/>
              </w:rPr>
              <w:t xml:space="preserve"> (</w:t>
            </w:r>
            <w:r w:rsidRPr="003D3407">
              <w:rPr>
                <w:rFonts w:ascii="Arial" w:hAnsi="Arial" w:cs="Arial"/>
                <w:b/>
                <w:bCs/>
                <w:sz w:val="22"/>
                <w:szCs w:val="22"/>
              </w:rPr>
              <w:t>Danilo</w:t>
            </w:r>
            <w:r w:rsidR="003D3407">
              <w:rPr>
                <w:rFonts w:ascii="Arial" w:hAnsi="Arial" w:cs="Arial"/>
                <w:sz w:val="22"/>
                <w:szCs w:val="22"/>
              </w:rPr>
              <w:t>; V2</w:t>
            </w:r>
            <w:r w:rsidRPr="007A6F3A">
              <w:rPr>
                <w:rFonts w:ascii="Arial" w:hAnsi="Arial" w:cs="Arial"/>
                <w:sz w:val="22"/>
                <w:szCs w:val="22"/>
              </w:rPr>
              <w:t>)</w:t>
            </w:r>
          </w:p>
          <w:p w14:paraId="4FEF95CB"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Volksoper director Robert Meyer as </w:t>
            </w:r>
            <w:r w:rsidRPr="003D3407">
              <w:rPr>
                <w:rFonts w:ascii="Arial" w:hAnsi="Arial" w:cs="Arial"/>
                <w:b/>
                <w:bCs/>
                <w:sz w:val="22"/>
                <w:szCs w:val="22"/>
              </w:rPr>
              <w:t>Prince Lippert-</w:t>
            </w:r>
            <w:proofErr w:type="spellStart"/>
            <w:r w:rsidRPr="003D3407">
              <w:rPr>
                <w:rFonts w:ascii="Arial" w:hAnsi="Arial" w:cs="Arial"/>
                <w:b/>
                <w:bCs/>
                <w:sz w:val="22"/>
                <w:szCs w:val="22"/>
              </w:rPr>
              <w:t>Weylersheim</w:t>
            </w:r>
            <w:proofErr w:type="spellEnd"/>
            <w:r w:rsidRPr="007A6F3A">
              <w:rPr>
                <w:rFonts w:ascii="Arial" w:hAnsi="Arial" w:cs="Arial"/>
                <w:sz w:val="22"/>
                <w:szCs w:val="22"/>
              </w:rPr>
              <w:t xml:space="preserve"> (V2)</w:t>
            </w:r>
          </w:p>
          <w:p w14:paraId="355275CD" w14:textId="0E4A39EB"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extremely versatile soprano (recently </w:t>
            </w:r>
            <w:proofErr w:type="spellStart"/>
            <w:r w:rsidRPr="00D3318A">
              <w:rPr>
                <w:rFonts w:ascii="Arial" w:hAnsi="Arial" w:cs="Arial"/>
                <w:sz w:val="22"/>
                <w:szCs w:val="22"/>
                <w:highlight w:val="yellow"/>
              </w:rPr>
              <w:t>Siegliende</w:t>
            </w:r>
            <w:proofErr w:type="spellEnd"/>
            <w:r w:rsidRPr="007A6F3A">
              <w:rPr>
                <w:rFonts w:ascii="Arial" w:hAnsi="Arial" w:cs="Arial"/>
                <w:sz w:val="22"/>
                <w:szCs w:val="22"/>
              </w:rPr>
              <w:t xml:space="preserve"> in the children's opera version of Die </w:t>
            </w:r>
            <w:proofErr w:type="spellStart"/>
            <w:r w:rsidRPr="007A6F3A">
              <w:rPr>
                <w:rFonts w:ascii="Arial" w:hAnsi="Arial" w:cs="Arial"/>
                <w:sz w:val="22"/>
                <w:szCs w:val="22"/>
              </w:rPr>
              <w:t>Walküre</w:t>
            </w:r>
            <w:proofErr w:type="spellEnd"/>
            <w:r w:rsidRPr="007A6F3A">
              <w:rPr>
                <w:rFonts w:ascii="Arial" w:hAnsi="Arial" w:cs="Arial"/>
                <w:sz w:val="22"/>
                <w:szCs w:val="22"/>
              </w:rPr>
              <w:t>) (</w:t>
            </w:r>
            <w:r w:rsidRPr="00AB0E00">
              <w:rPr>
                <w:rFonts w:ascii="Arial" w:hAnsi="Arial" w:cs="Arial"/>
                <w:b/>
                <w:bCs/>
                <w:sz w:val="22"/>
                <w:szCs w:val="22"/>
              </w:rPr>
              <w:t xml:space="preserve">Josefa </w:t>
            </w:r>
            <w:proofErr w:type="spellStart"/>
            <w:r w:rsidRPr="00AB0E00">
              <w:rPr>
                <w:rFonts w:ascii="Arial" w:hAnsi="Arial" w:cs="Arial"/>
                <w:b/>
                <w:bCs/>
                <w:sz w:val="22"/>
                <w:szCs w:val="22"/>
              </w:rPr>
              <w:t>Vogelhuber</w:t>
            </w:r>
            <w:proofErr w:type="spellEnd"/>
            <w:r w:rsidR="00AB0E00">
              <w:rPr>
                <w:rFonts w:ascii="Arial" w:hAnsi="Arial" w:cs="Arial"/>
                <w:sz w:val="22"/>
                <w:szCs w:val="22"/>
              </w:rPr>
              <w:t>; B</w:t>
            </w:r>
            <w:r w:rsidRPr="007A6F3A">
              <w:rPr>
                <w:rFonts w:ascii="Arial" w:hAnsi="Arial" w:cs="Arial"/>
                <w:sz w:val="22"/>
                <w:szCs w:val="22"/>
              </w:rPr>
              <w:t>)</w:t>
            </w:r>
          </w:p>
          <w:p w14:paraId="377DF6EA" w14:textId="75DF0468" w:rsidR="007A6F3A" w:rsidRPr="007A6F3A" w:rsidRDefault="007A6F3A" w:rsidP="007A6F3A">
            <w:pPr>
              <w:spacing w:line="360" w:lineRule="auto"/>
              <w:rPr>
                <w:rFonts w:ascii="Arial" w:hAnsi="Arial" w:cs="Arial"/>
                <w:sz w:val="22"/>
                <w:szCs w:val="22"/>
              </w:rPr>
            </w:pPr>
            <w:proofErr w:type="spellStart"/>
            <w:r w:rsidRPr="007A6F3A">
              <w:rPr>
                <w:rFonts w:ascii="Arial" w:hAnsi="Arial" w:cs="Arial"/>
                <w:sz w:val="22"/>
                <w:szCs w:val="22"/>
              </w:rPr>
              <w:t>long time</w:t>
            </w:r>
            <w:proofErr w:type="spellEnd"/>
            <w:r w:rsidRPr="007A6F3A">
              <w:rPr>
                <w:rFonts w:ascii="Arial" w:hAnsi="Arial" w:cs="Arial"/>
                <w:sz w:val="22"/>
                <w:szCs w:val="22"/>
              </w:rPr>
              <w:t xml:space="preserve"> member of the Cologne acting ensemble (</w:t>
            </w:r>
            <w:r w:rsidRPr="00AB0E00">
              <w:rPr>
                <w:rFonts w:ascii="Arial" w:hAnsi="Arial" w:cs="Arial"/>
                <w:b/>
                <w:bCs/>
                <w:sz w:val="22"/>
                <w:szCs w:val="22"/>
              </w:rPr>
              <w:t>Kaiser</w:t>
            </w:r>
            <w:r w:rsidR="00AB0E00">
              <w:rPr>
                <w:rFonts w:ascii="Arial" w:hAnsi="Arial" w:cs="Arial"/>
                <w:sz w:val="22"/>
                <w:szCs w:val="22"/>
              </w:rPr>
              <w:t>; B</w:t>
            </w:r>
            <w:r w:rsidRPr="007A6F3A">
              <w:rPr>
                <w:rFonts w:ascii="Arial" w:hAnsi="Arial" w:cs="Arial"/>
                <w:sz w:val="22"/>
                <w:szCs w:val="22"/>
              </w:rPr>
              <w:t>)</w:t>
            </w:r>
          </w:p>
          <w:p w14:paraId="767646BF"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The seasoned soprano, Tosca of this year's </w:t>
            </w:r>
            <w:proofErr w:type="spellStart"/>
            <w:r w:rsidRPr="007A6F3A">
              <w:rPr>
                <w:rFonts w:ascii="Arial" w:hAnsi="Arial" w:cs="Arial"/>
                <w:sz w:val="22"/>
                <w:szCs w:val="22"/>
              </w:rPr>
              <w:t>Schlossfestspiele</w:t>
            </w:r>
            <w:proofErr w:type="spellEnd"/>
            <w:r w:rsidRPr="007A6F3A">
              <w:rPr>
                <w:rFonts w:ascii="Arial" w:hAnsi="Arial" w:cs="Arial"/>
                <w:sz w:val="22"/>
                <w:szCs w:val="22"/>
              </w:rPr>
              <w:t xml:space="preserve"> (</w:t>
            </w:r>
            <w:r w:rsidRPr="00AB0E00">
              <w:rPr>
                <w:rFonts w:ascii="Arial" w:hAnsi="Arial" w:cs="Arial"/>
                <w:b/>
                <w:bCs/>
                <w:sz w:val="22"/>
                <w:szCs w:val="22"/>
              </w:rPr>
              <w:t xml:space="preserve">Josepha </w:t>
            </w:r>
            <w:proofErr w:type="spellStart"/>
            <w:r w:rsidRPr="00AB0E00">
              <w:rPr>
                <w:rFonts w:ascii="Arial" w:hAnsi="Arial" w:cs="Arial"/>
                <w:b/>
                <w:bCs/>
                <w:sz w:val="22"/>
                <w:szCs w:val="22"/>
              </w:rPr>
              <w:t>Vogelhuber</w:t>
            </w:r>
            <w:proofErr w:type="spellEnd"/>
            <w:r w:rsidRPr="007A6F3A">
              <w:rPr>
                <w:rFonts w:ascii="Arial" w:hAnsi="Arial" w:cs="Arial"/>
                <w:sz w:val="22"/>
                <w:szCs w:val="22"/>
              </w:rPr>
              <w:t>; V2)</w:t>
            </w:r>
          </w:p>
          <w:p w14:paraId="32850220" w14:textId="7668F208"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voice clearly trained on the </w:t>
            </w:r>
            <w:r w:rsidRPr="00D3318A">
              <w:rPr>
                <w:rFonts w:ascii="Arial" w:hAnsi="Arial" w:cs="Arial"/>
                <w:sz w:val="22"/>
                <w:szCs w:val="22"/>
                <w:highlight w:val="green"/>
              </w:rPr>
              <w:t>musical</w:t>
            </w:r>
            <w:r w:rsidRPr="007A6F3A">
              <w:rPr>
                <w:rFonts w:ascii="Arial" w:hAnsi="Arial" w:cs="Arial"/>
                <w:sz w:val="22"/>
                <w:szCs w:val="22"/>
              </w:rPr>
              <w:t xml:space="preserve"> (note: five-piece orchestra); that he once sang James dean in a </w:t>
            </w:r>
            <w:r w:rsidRPr="00D3318A">
              <w:rPr>
                <w:rFonts w:ascii="Arial" w:hAnsi="Arial" w:cs="Arial"/>
                <w:sz w:val="22"/>
                <w:szCs w:val="22"/>
                <w:highlight w:val="green"/>
              </w:rPr>
              <w:t>rock opera</w:t>
            </w:r>
            <w:r w:rsidRPr="007A6F3A">
              <w:rPr>
                <w:rFonts w:ascii="Arial" w:hAnsi="Arial" w:cs="Arial"/>
                <w:sz w:val="22"/>
                <w:szCs w:val="22"/>
              </w:rPr>
              <w:t xml:space="preserve"> (</w:t>
            </w:r>
            <w:r w:rsidRPr="00AB0E00">
              <w:rPr>
                <w:rFonts w:ascii="Arial" w:hAnsi="Arial" w:cs="Arial"/>
                <w:b/>
                <w:bCs/>
                <w:sz w:val="22"/>
                <w:szCs w:val="22"/>
              </w:rPr>
              <w:t>Leopold</w:t>
            </w:r>
            <w:r w:rsidRPr="007A6F3A">
              <w:rPr>
                <w:rFonts w:ascii="Arial" w:hAnsi="Arial" w:cs="Arial"/>
                <w:sz w:val="22"/>
                <w:szCs w:val="22"/>
              </w:rPr>
              <w:t>; B)</w:t>
            </w:r>
          </w:p>
          <w:p w14:paraId="33AF5F77" w14:textId="60BFA045"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the singing actors (</w:t>
            </w:r>
            <w:proofErr w:type="spellStart"/>
            <w:r w:rsidRPr="00AB0E00">
              <w:rPr>
                <w:rFonts w:ascii="Arial" w:hAnsi="Arial" w:cs="Arial"/>
                <w:b/>
                <w:bCs/>
                <w:sz w:val="22"/>
                <w:szCs w:val="22"/>
              </w:rPr>
              <w:t>Rössl</w:t>
            </w:r>
            <w:proofErr w:type="spellEnd"/>
            <w:r w:rsidRPr="007A6F3A">
              <w:rPr>
                <w:rFonts w:ascii="Arial" w:hAnsi="Arial" w:cs="Arial"/>
                <w:sz w:val="22"/>
                <w:szCs w:val="22"/>
              </w:rPr>
              <w:t>; B)</w:t>
            </w:r>
          </w:p>
          <w:p w14:paraId="69EE29E6" w14:textId="471FDD9E"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today's voices (B)</w:t>
            </w:r>
          </w:p>
          <w:p w14:paraId="70CA5C4E" w14:textId="74B55582" w:rsidR="007A6F3A" w:rsidRPr="007A6F3A" w:rsidRDefault="007A6F3A" w:rsidP="007A6F3A">
            <w:pPr>
              <w:spacing w:line="360" w:lineRule="auto"/>
              <w:rPr>
                <w:rFonts w:ascii="Arial" w:hAnsi="Arial" w:cs="Arial"/>
                <w:sz w:val="22"/>
                <w:szCs w:val="22"/>
              </w:rPr>
            </w:pPr>
            <w:r w:rsidRPr="00D3318A">
              <w:rPr>
                <w:rFonts w:ascii="Arial" w:hAnsi="Arial" w:cs="Arial"/>
                <w:sz w:val="22"/>
                <w:szCs w:val="22"/>
                <w:highlight w:val="green"/>
              </w:rPr>
              <w:t>actors</w:t>
            </w:r>
            <w:r w:rsidRPr="007A6F3A">
              <w:rPr>
                <w:rFonts w:ascii="Arial" w:hAnsi="Arial" w:cs="Arial"/>
                <w:sz w:val="22"/>
                <w:szCs w:val="22"/>
              </w:rPr>
              <w:t xml:space="preserve"> like Dagmar </w:t>
            </w:r>
            <w:proofErr w:type="spellStart"/>
            <w:r w:rsidRPr="007A6F3A">
              <w:rPr>
                <w:rFonts w:ascii="Arial" w:hAnsi="Arial" w:cs="Arial"/>
                <w:sz w:val="22"/>
                <w:szCs w:val="22"/>
              </w:rPr>
              <w:t>Manzel</w:t>
            </w:r>
            <w:proofErr w:type="spellEnd"/>
            <w:r w:rsidRPr="007A6F3A">
              <w:rPr>
                <w:rFonts w:ascii="Arial" w:hAnsi="Arial" w:cs="Arial"/>
                <w:sz w:val="22"/>
                <w:szCs w:val="22"/>
              </w:rPr>
              <w:t xml:space="preserve"> and Max </w:t>
            </w:r>
            <w:proofErr w:type="spellStart"/>
            <w:r w:rsidRPr="007A6F3A">
              <w:rPr>
                <w:rFonts w:ascii="Arial" w:hAnsi="Arial" w:cs="Arial"/>
                <w:sz w:val="22"/>
                <w:szCs w:val="22"/>
              </w:rPr>
              <w:t>Hopp</w:t>
            </w:r>
            <w:proofErr w:type="spellEnd"/>
            <w:r w:rsidRPr="007A6F3A">
              <w:rPr>
                <w:rFonts w:ascii="Arial" w:hAnsi="Arial" w:cs="Arial"/>
                <w:sz w:val="22"/>
                <w:szCs w:val="22"/>
              </w:rPr>
              <w:t xml:space="preserve">, </w:t>
            </w:r>
            <w:r w:rsidRPr="00D3318A">
              <w:rPr>
                <w:rFonts w:ascii="Arial" w:hAnsi="Arial" w:cs="Arial"/>
                <w:sz w:val="22"/>
                <w:szCs w:val="22"/>
                <w:highlight w:val="green"/>
              </w:rPr>
              <w:t>musical theater stars</w:t>
            </w:r>
            <w:r w:rsidRPr="007A6F3A">
              <w:rPr>
                <w:rFonts w:ascii="Arial" w:hAnsi="Arial" w:cs="Arial"/>
                <w:sz w:val="22"/>
                <w:szCs w:val="22"/>
              </w:rPr>
              <w:t xml:space="preserve"> such as Katharine </w:t>
            </w:r>
            <w:proofErr w:type="spellStart"/>
            <w:r w:rsidRPr="007A6F3A">
              <w:rPr>
                <w:rFonts w:ascii="Arial" w:hAnsi="Arial" w:cs="Arial"/>
                <w:sz w:val="22"/>
                <w:szCs w:val="22"/>
              </w:rPr>
              <w:t>Mehrling</w:t>
            </w:r>
            <w:proofErr w:type="spellEnd"/>
            <w:r w:rsidRPr="007A6F3A">
              <w:rPr>
                <w:rFonts w:ascii="Arial" w:hAnsi="Arial" w:cs="Arial"/>
                <w:sz w:val="22"/>
                <w:szCs w:val="22"/>
              </w:rPr>
              <w:t>, and opera people (B)</w:t>
            </w:r>
          </w:p>
          <w:p w14:paraId="1E4410ED" w14:textId="6FF50D56"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They stayed opera </w:t>
            </w:r>
            <w:proofErr w:type="gramStart"/>
            <w:r w:rsidRPr="007A6F3A">
              <w:rPr>
                <w:rFonts w:ascii="Arial" w:hAnsi="Arial" w:cs="Arial"/>
                <w:sz w:val="22"/>
                <w:szCs w:val="22"/>
              </w:rPr>
              <w:t>singers</w:t>
            </w:r>
            <w:proofErr w:type="gramEnd"/>
            <w:r w:rsidRPr="007A6F3A">
              <w:rPr>
                <w:rFonts w:ascii="Arial" w:hAnsi="Arial" w:cs="Arial"/>
                <w:sz w:val="22"/>
                <w:szCs w:val="22"/>
              </w:rPr>
              <w:t xml:space="preserve"> nonetheless, switching to "operatic" sounds where ideally a different form of singing is required (B)</w:t>
            </w:r>
          </w:p>
          <w:p w14:paraId="344A1FDA" w14:textId="6B3B02AB"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One substantial side effect of this discussion is the fact that opera singers are not too convincing when they have to act, do dialogue, and dance. (B)</w:t>
            </w:r>
          </w:p>
          <w:p w14:paraId="1AB4BA2D" w14:textId="137AC8FB"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never dazzle like the "stage animals" that deliver all-round performances</w:t>
            </w:r>
          </w:p>
          <w:p w14:paraId="22570ADE" w14:textId="22F1E8AB"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depends on what your 'ideal' Abraham and jazz operetta expectations are</w:t>
            </w:r>
          </w:p>
          <w:p w14:paraId="0048BB2C" w14:textId="2D8394F7" w:rsidR="007A6F3A" w:rsidRPr="007A6F3A" w:rsidRDefault="007A6F3A" w:rsidP="007A6F3A">
            <w:pPr>
              <w:spacing w:line="360" w:lineRule="auto"/>
              <w:rPr>
                <w:rFonts w:ascii="Arial" w:hAnsi="Arial" w:cs="Arial"/>
                <w:sz w:val="22"/>
                <w:szCs w:val="22"/>
              </w:rPr>
            </w:pPr>
            <w:r w:rsidRPr="00D3318A">
              <w:rPr>
                <w:rFonts w:ascii="Arial" w:hAnsi="Arial" w:cs="Arial"/>
                <w:sz w:val="22"/>
                <w:szCs w:val="22"/>
                <w:highlight w:val="green"/>
              </w:rPr>
              <w:t>Comedy and travesty stars</w:t>
            </w:r>
            <w:r w:rsidRPr="007A6F3A">
              <w:rPr>
                <w:rFonts w:ascii="Arial" w:hAnsi="Arial" w:cs="Arial"/>
                <w:sz w:val="22"/>
                <w:szCs w:val="22"/>
              </w:rPr>
              <w:t xml:space="preserve"> who have long since arrived in the operetta field; Berlin-based cult troupe; well-known on television; Swiss </w:t>
            </w:r>
            <w:r w:rsidRPr="00D3318A">
              <w:rPr>
                <w:rFonts w:ascii="Arial" w:hAnsi="Arial" w:cs="Arial"/>
                <w:sz w:val="22"/>
                <w:szCs w:val="22"/>
                <w:highlight w:val="green"/>
              </w:rPr>
              <w:t>cabaret troupe</w:t>
            </w:r>
            <w:r w:rsidRPr="007A6F3A">
              <w:rPr>
                <w:rFonts w:ascii="Arial" w:hAnsi="Arial" w:cs="Arial"/>
                <w:sz w:val="22"/>
                <w:szCs w:val="22"/>
              </w:rPr>
              <w:t xml:space="preserve">; were very successful with the revue and </w:t>
            </w:r>
            <w:r w:rsidRPr="007A6F3A">
              <w:rPr>
                <w:rFonts w:ascii="Arial" w:hAnsi="Arial" w:cs="Arial"/>
                <w:sz w:val="22"/>
                <w:szCs w:val="22"/>
              </w:rPr>
              <w:lastRenderedPageBreak/>
              <w:t xml:space="preserve">Schlager programs; We </w:t>
            </w:r>
            <w:proofErr w:type="spellStart"/>
            <w:r w:rsidRPr="007A6F3A">
              <w:rPr>
                <w:rFonts w:ascii="Arial" w:hAnsi="Arial" w:cs="Arial"/>
                <w:sz w:val="22"/>
                <w:szCs w:val="22"/>
              </w:rPr>
              <w:t>Pfisters</w:t>
            </w:r>
            <w:proofErr w:type="spellEnd"/>
            <w:r w:rsidRPr="007A6F3A">
              <w:rPr>
                <w:rFonts w:ascii="Arial" w:hAnsi="Arial" w:cs="Arial"/>
                <w:sz w:val="22"/>
                <w:szCs w:val="22"/>
              </w:rPr>
              <w:t xml:space="preserve"> have no classical vocal training and are not trained dancers; steeled on vaudeville stages - </w:t>
            </w:r>
            <w:proofErr w:type="spellStart"/>
            <w:r w:rsidRPr="007A6F3A">
              <w:rPr>
                <w:rFonts w:ascii="Arial" w:hAnsi="Arial" w:cs="Arial"/>
                <w:sz w:val="22"/>
                <w:szCs w:val="22"/>
              </w:rPr>
              <w:t>Geschwiester</w:t>
            </w:r>
            <w:proofErr w:type="spellEnd"/>
            <w:r w:rsidRPr="007A6F3A">
              <w:rPr>
                <w:rFonts w:ascii="Arial" w:hAnsi="Arial" w:cs="Arial"/>
                <w:sz w:val="22"/>
                <w:szCs w:val="22"/>
              </w:rPr>
              <w:t xml:space="preserve"> Pfister</w:t>
            </w:r>
          </w:p>
          <w:p w14:paraId="630CA690" w14:textId="77777777" w:rsidR="007A6F3A" w:rsidRDefault="007A6F3A" w:rsidP="007A6F3A">
            <w:pPr>
              <w:spacing w:line="360" w:lineRule="auto"/>
              <w:rPr>
                <w:rFonts w:ascii="Arial" w:hAnsi="Arial" w:cs="Arial"/>
                <w:sz w:val="22"/>
                <w:szCs w:val="22"/>
              </w:rPr>
            </w:pPr>
            <w:r w:rsidRPr="007A6F3A">
              <w:rPr>
                <w:rFonts w:ascii="Arial" w:hAnsi="Arial" w:cs="Arial"/>
                <w:sz w:val="22"/>
                <w:szCs w:val="22"/>
              </w:rPr>
              <w:t>from the Nuremberg State Theater</w:t>
            </w:r>
          </w:p>
          <w:p w14:paraId="3F0F234C" w14:textId="6078FD9A" w:rsidR="007A6F3A" w:rsidRPr="00AB0E00" w:rsidRDefault="007A6F3A" w:rsidP="007A6F3A">
            <w:pPr>
              <w:spacing w:line="360" w:lineRule="auto"/>
              <w:rPr>
                <w:rFonts w:ascii="Arial" w:hAnsi="Arial" w:cs="Arial"/>
                <w:sz w:val="22"/>
                <w:szCs w:val="22"/>
              </w:rPr>
            </w:pPr>
            <w:r w:rsidRPr="00D3318A">
              <w:rPr>
                <w:rFonts w:ascii="Arial" w:hAnsi="Arial" w:cs="Arial"/>
                <w:sz w:val="22"/>
                <w:szCs w:val="22"/>
                <w:highlight w:val="green"/>
              </w:rPr>
              <w:t>Musical star; musical star; musical actress</w:t>
            </w:r>
            <w:r w:rsidRPr="007A6F3A">
              <w:rPr>
                <w:rFonts w:ascii="Arial" w:hAnsi="Arial" w:cs="Arial"/>
                <w:sz w:val="22"/>
                <w:szCs w:val="22"/>
              </w:rPr>
              <w:t>; (</w:t>
            </w:r>
            <w:r w:rsidRPr="00AB0E00">
              <w:rPr>
                <w:rFonts w:ascii="Arial" w:hAnsi="Arial" w:cs="Arial"/>
                <w:b/>
                <w:bCs/>
                <w:sz w:val="22"/>
                <w:szCs w:val="22"/>
              </w:rPr>
              <w:t xml:space="preserve">Madeleine de </w:t>
            </w:r>
            <w:proofErr w:type="spellStart"/>
            <w:r w:rsidRPr="00AB0E00">
              <w:rPr>
                <w:rFonts w:ascii="Arial" w:hAnsi="Arial" w:cs="Arial"/>
                <w:b/>
                <w:bCs/>
                <w:sz w:val="22"/>
                <w:szCs w:val="22"/>
              </w:rPr>
              <w:t>Faublas</w:t>
            </w:r>
            <w:proofErr w:type="spellEnd"/>
            <w:r w:rsidR="00AB0E00">
              <w:rPr>
                <w:rFonts w:ascii="Arial" w:hAnsi="Arial" w:cs="Arial"/>
                <w:sz w:val="22"/>
                <w:szCs w:val="22"/>
              </w:rPr>
              <w:t>)</w:t>
            </w:r>
          </w:p>
          <w:p w14:paraId="42C9DE45" w14:textId="77777777" w:rsidR="007A6F3A" w:rsidRPr="007A6F3A" w:rsidRDefault="007A6F3A" w:rsidP="007A6F3A">
            <w:pPr>
              <w:spacing w:line="360" w:lineRule="auto"/>
              <w:rPr>
                <w:rFonts w:ascii="Arial" w:hAnsi="Arial" w:cs="Arial"/>
                <w:sz w:val="22"/>
                <w:szCs w:val="22"/>
              </w:rPr>
            </w:pPr>
            <w:r w:rsidRPr="00D3318A">
              <w:rPr>
                <w:rFonts w:ascii="Arial" w:hAnsi="Arial" w:cs="Arial"/>
                <w:sz w:val="22"/>
                <w:szCs w:val="22"/>
                <w:highlight w:val="green"/>
              </w:rPr>
              <w:t>Young actors</w:t>
            </w:r>
            <w:r w:rsidRPr="007A6F3A">
              <w:rPr>
                <w:rFonts w:ascii="Arial" w:hAnsi="Arial" w:cs="Arial"/>
                <w:sz w:val="22"/>
                <w:szCs w:val="22"/>
              </w:rPr>
              <w:t xml:space="preserve"> from the theater next door; from the acting ensemble</w:t>
            </w:r>
          </w:p>
          <w:p w14:paraId="5560D7BB" w14:textId="77777777" w:rsidR="007A6F3A" w:rsidRPr="007A6F3A" w:rsidRDefault="007A6F3A" w:rsidP="007A6F3A">
            <w:pPr>
              <w:spacing w:line="360" w:lineRule="auto"/>
              <w:rPr>
                <w:rFonts w:ascii="Arial" w:hAnsi="Arial" w:cs="Arial"/>
                <w:sz w:val="22"/>
                <w:szCs w:val="22"/>
              </w:rPr>
            </w:pPr>
            <w:r w:rsidRPr="007A6F3A">
              <w:rPr>
                <w:rFonts w:ascii="Arial" w:hAnsi="Arial" w:cs="Arial"/>
                <w:sz w:val="22"/>
                <w:szCs w:val="22"/>
              </w:rPr>
              <w:t xml:space="preserve">Opera singers, musical performers, </w:t>
            </w:r>
            <w:r w:rsidRPr="00D3318A">
              <w:rPr>
                <w:rFonts w:ascii="Arial" w:hAnsi="Arial" w:cs="Arial"/>
                <w:sz w:val="22"/>
                <w:szCs w:val="22"/>
                <w:highlight w:val="green"/>
              </w:rPr>
              <w:t>actors, cabaret performers</w:t>
            </w:r>
            <w:r w:rsidRPr="007A6F3A">
              <w:rPr>
                <w:rFonts w:ascii="Arial" w:hAnsi="Arial" w:cs="Arial"/>
                <w:sz w:val="22"/>
                <w:szCs w:val="22"/>
              </w:rPr>
              <w:t xml:space="preserve">, chorus, </w:t>
            </w:r>
            <w:r w:rsidRPr="00D3318A">
              <w:rPr>
                <w:rFonts w:ascii="Arial" w:hAnsi="Arial" w:cs="Arial"/>
                <w:sz w:val="22"/>
                <w:szCs w:val="22"/>
                <w:highlight w:val="green"/>
              </w:rPr>
              <w:t>ballet</w:t>
            </w:r>
            <w:r w:rsidRPr="007A6F3A">
              <w:rPr>
                <w:rFonts w:ascii="Arial" w:hAnsi="Arial" w:cs="Arial"/>
                <w:sz w:val="22"/>
                <w:szCs w:val="22"/>
              </w:rPr>
              <w:t xml:space="preserve"> and extras - such diverse contributors become one.</w:t>
            </w:r>
          </w:p>
          <w:p w14:paraId="4037A0FE" w14:textId="7F40F287" w:rsidR="007A6F3A" w:rsidRDefault="007A6F3A" w:rsidP="007A6F3A">
            <w:pPr>
              <w:spacing w:line="360" w:lineRule="auto"/>
              <w:rPr>
                <w:rFonts w:ascii="Arial" w:hAnsi="Arial" w:cs="Arial"/>
                <w:sz w:val="22"/>
                <w:szCs w:val="22"/>
              </w:rPr>
            </w:pPr>
            <w:r w:rsidRPr="007A6F3A">
              <w:rPr>
                <w:rFonts w:ascii="Arial" w:hAnsi="Arial" w:cs="Arial"/>
                <w:sz w:val="22"/>
                <w:szCs w:val="22"/>
              </w:rPr>
              <w:t>Ensemble consisting of opera and musical singers and actors, but the divisions dissolve; each character, dances, sings and speaks best dialogue; with actors, singers, dancers and the state orchestra from the entire theater.</w:t>
            </w:r>
          </w:p>
        </w:tc>
      </w:tr>
      <w:tr w:rsidR="004462CE" w14:paraId="181899B4" w14:textId="77777777" w:rsidTr="00BE0EAC">
        <w:trPr>
          <w:trHeight w:val="190"/>
        </w:trPr>
        <w:tc>
          <w:tcPr>
            <w:tcW w:w="2065" w:type="dxa"/>
            <w:vMerge w:val="restart"/>
          </w:tcPr>
          <w:p w14:paraId="193F2BBC" w14:textId="5CE63D13" w:rsidR="004462CE" w:rsidRDefault="004462CE" w:rsidP="004462CE">
            <w:pPr>
              <w:spacing w:line="360" w:lineRule="auto"/>
              <w:rPr>
                <w:rFonts w:ascii="Arial" w:hAnsi="Arial" w:cs="Arial"/>
                <w:sz w:val="22"/>
                <w:szCs w:val="22"/>
              </w:rPr>
            </w:pPr>
            <w:r>
              <w:rPr>
                <w:rFonts w:ascii="Arial" w:hAnsi="Arial" w:cs="Arial"/>
                <w:sz w:val="22"/>
                <w:szCs w:val="22"/>
              </w:rPr>
              <w:lastRenderedPageBreak/>
              <w:t>8. Technical considerations (amplification, theater acoustics, supertitles)</w:t>
            </w:r>
          </w:p>
        </w:tc>
        <w:tc>
          <w:tcPr>
            <w:tcW w:w="6939" w:type="dxa"/>
          </w:tcPr>
          <w:p w14:paraId="4B24B46F" w14:textId="77777777" w:rsidR="004462CE" w:rsidRDefault="004462CE" w:rsidP="004462CE">
            <w:pPr>
              <w:spacing w:line="360" w:lineRule="auto"/>
              <w:rPr>
                <w:rFonts w:ascii="Arial" w:hAnsi="Arial" w:cs="Arial"/>
                <w:sz w:val="22"/>
                <w:szCs w:val="22"/>
              </w:rPr>
            </w:pPr>
            <w:r>
              <w:rPr>
                <w:rFonts w:ascii="Arial" w:hAnsi="Arial" w:cs="Arial"/>
                <w:b/>
                <w:bCs/>
                <w:sz w:val="22"/>
                <w:szCs w:val="22"/>
              </w:rPr>
              <w:t>Original language:</w:t>
            </w:r>
          </w:p>
          <w:p w14:paraId="61110172" w14:textId="77777777" w:rsidR="00582B28" w:rsidRDefault="00582B28" w:rsidP="004462CE">
            <w:pPr>
              <w:spacing w:line="360" w:lineRule="auto"/>
              <w:rPr>
                <w:rFonts w:ascii="Arial" w:hAnsi="Arial" w:cs="Arial"/>
                <w:sz w:val="22"/>
                <w:szCs w:val="22"/>
              </w:rPr>
            </w:pPr>
            <w:r>
              <w:rPr>
                <w:rFonts w:ascii="Arial" w:hAnsi="Arial" w:cs="Arial"/>
                <w:sz w:val="22"/>
                <w:szCs w:val="22"/>
              </w:rPr>
              <w:t xml:space="preserve">das </w:t>
            </w:r>
            <w:proofErr w:type="spellStart"/>
            <w:r>
              <w:rPr>
                <w:rFonts w:ascii="Arial" w:hAnsi="Arial" w:cs="Arial"/>
                <w:sz w:val="22"/>
                <w:szCs w:val="22"/>
              </w:rPr>
              <w:t>Orchester</w:t>
            </w:r>
            <w:proofErr w:type="spellEnd"/>
            <w:r>
              <w:rPr>
                <w:rFonts w:ascii="Arial" w:hAnsi="Arial" w:cs="Arial"/>
                <w:sz w:val="22"/>
                <w:szCs w:val="22"/>
              </w:rPr>
              <w:t xml:space="preserve"> </w:t>
            </w:r>
            <w:proofErr w:type="spellStart"/>
            <w:r>
              <w:rPr>
                <w:rFonts w:ascii="Arial" w:hAnsi="Arial" w:cs="Arial"/>
                <w:sz w:val="22"/>
                <w:szCs w:val="22"/>
              </w:rPr>
              <w:t>kann</w:t>
            </w:r>
            <w:proofErr w:type="spellEnd"/>
            <w:r>
              <w:rPr>
                <w:rFonts w:ascii="Arial" w:hAnsi="Arial" w:cs="Arial"/>
                <w:sz w:val="22"/>
                <w:szCs w:val="22"/>
              </w:rPr>
              <w:t xml:space="preserve"> </w:t>
            </w:r>
            <w:proofErr w:type="spellStart"/>
            <w:r>
              <w:rPr>
                <w:rFonts w:ascii="Arial" w:hAnsi="Arial" w:cs="Arial"/>
                <w:sz w:val="22"/>
                <w:szCs w:val="22"/>
              </w:rPr>
              <w:t>schon</w:t>
            </w:r>
            <w:proofErr w:type="spellEnd"/>
            <w:r>
              <w:rPr>
                <w:rFonts w:ascii="Arial" w:hAnsi="Arial" w:cs="Arial"/>
                <w:sz w:val="22"/>
                <w:szCs w:val="22"/>
              </w:rPr>
              <w:t xml:space="preserve"> rein </w:t>
            </w:r>
            <w:proofErr w:type="spellStart"/>
            <w:r>
              <w:rPr>
                <w:rFonts w:ascii="Arial" w:hAnsi="Arial" w:cs="Arial"/>
                <w:sz w:val="22"/>
                <w:szCs w:val="22"/>
              </w:rPr>
              <w:t>klanglich</w:t>
            </w:r>
            <w:proofErr w:type="spellEnd"/>
            <w:r>
              <w:rPr>
                <w:rFonts w:ascii="Arial" w:hAnsi="Arial" w:cs="Arial"/>
                <w:sz w:val="22"/>
                <w:szCs w:val="22"/>
              </w:rPr>
              <w:t xml:space="preserve"> </w:t>
            </w:r>
            <w:proofErr w:type="spellStart"/>
            <w:r>
              <w:rPr>
                <w:rFonts w:ascii="Arial" w:hAnsi="Arial" w:cs="Arial"/>
                <w:sz w:val="22"/>
                <w:szCs w:val="22"/>
              </w:rPr>
              <w:t>kaum</w:t>
            </w:r>
            <w:proofErr w:type="spellEnd"/>
            <w:r>
              <w:rPr>
                <w:rFonts w:ascii="Arial" w:hAnsi="Arial" w:cs="Arial"/>
                <w:sz w:val="22"/>
                <w:szCs w:val="22"/>
              </w:rPr>
              <w:t xml:space="preserve"> </w:t>
            </w:r>
            <w:proofErr w:type="spellStart"/>
            <w:r>
              <w:rPr>
                <w:rFonts w:ascii="Arial" w:hAnsi="Arial" w:cs="Arial"/>
                <w:sz w:val="22"/>
                <w:szCs w:val="22"/>
              </w:rPr>
              <w:t>gegen</w:t>
            </w:r>
            <w:proofErr w:type="spellEnd"/>
            <w:r>
              <w:rPr>
                <w:rFonts w:ascii="Arial" w:hAnsi="Arial" w:cs="Arial"/>
                <w:sz w:val="22"/>
                <w:szCs w:val="22"/>
              </w:rPr>
              <w:t xml:space="preserve"> das </w:t>
            </w:r>
            <w:proofErr w:type="spellStart"/>
            <w:r>
              <w:rPr>
                <w:rFonts w:ascii="Arial" w:hAnsi="Arial" w:cs="Arial"/>
                <w:sz w:val="22"/>
                <w:szCs w:val="22"/>
              </w:rPr>
              <w:t>übersteuerte</w:t>
            </w:r>
            <w:proofErr w:type="spellEnd"/>
            <w:r>
              <w:rPr>
                <w:rFonts w:ascii="Arial" w:hAnsi="Arial" w:cs="Arial"/>
                <w:sz w:val="22"/>
                <w:szCs w:val="22"/>
              </w:rPr>
              <w:t xml:space="preserve"> </w:t>
            </w:r>
            <w:proofErr w:type="spellStart"/>
            <w:r>
              <w:rPr>
                <w:rFonts w:ascii="Arial" w:hAnsi="Arial" w:cs="Arial"/>
                <w:sz w:val="22"/>
                <w:szCs w:val="22"/>
              </w:rPr>
              <w:t>Mikroport</w:t>
            </w:r>
            <w:proofErr w:type="spellEnd"/>
            <w:r>
              <w:rPr>
                <w:rFonts w:ascii="Arial" w:hAnsi="Arial" w:cs="Arial"/>
                <w:sz w:val="22"/>
                <w:szCs w:val="22"/>
              </w:rPr>
              <w:t xml:space="preserve"> von Max </w:t>
            </w:r>
            <w:proofErr w:type="spellStart"/>
            <w:r>
              <w:rPr>
                <w:rFonts w:ascii="Arial" w:hAnsi="Arial" w:cs="Arial"/>
                <w:sz w:val="22"/>
                <w:szCs w:val="22"/>
              </w:rPr>
              <w:t>Hopp</w:t>
            </w:r>
            <w:proofErr w:type="spellEnd"/>
            <w:r>
              <w:rPr>
                <w:rFonts w:ascii="Arial" w:hAnsi="Arial" w:cs="Arial"/>
                <w:sz w:val="22"/>
                <w:szCs w:val="22"/>
              </w:rPr>
              <w:t xml:space="preserve"> </w:t>
            </w:r>
            <w:proofErr w:type="spellStart"/>
            <w:r>
              <w:rPr>
                <w:rFonts w:ascii="Arial" w:hAnsi="Arial" w:cs="Arial"/>
                <w:sz w:val="22"/>
                <w:szCs w:val="22"/>
              </w:rPr>
              <w:t>gewinnen</w:t>
            </w:r>
            <w:proofErr w:type="spellEnd"/>
            <w:r>
              <w:rPr>
                <w:rFonts w:ascii="Arial" w:hAnsi="Arial" w:cs="Arial"/>
                <w:sz w:val="22"/>
                <w:szCs w:val="22"/>
              </w:rPr>
              <w:t xml:space="preserve"> (Paris)</w:t>
            </w:r>
          </w:p>
          <w:p w14:paraId="545A47CB" w14:textId="77777777" w:rsidR="00851522" w:rsidRDefault="00851522" w:rsidP="004462CE">
            <w:pPr>
              <w:spacing w:line="360" w:lineRule="auto"/>
              <w:rPr>
                <w:rFonts w:ascii="Arial" w:hAnsi="Arial" w:cs="Arial"/>
                <w:sz w:val="22"/>
                <w:szCs w:val="22"/>
              </w:rPr>
            </w:pPr>
            <w:proofErr w:type="spellStart"/>
            <w:r>
              <w:rPr>
                <w:rFonts w:ascii="Arial" w:hAnsi="Arial" w:cs="Arial"/>
                <w:sz w:val="22"/>
                <w:szCs w:val="22"/>
              </w:rPr>
              <w:t>Manchmal</w:t>
            </w:r>
            <w:proofErr w:type="spellEnd"/>
            <w:r>
              <w:rPr>
                <w:rFonts w:ascii="Arial" w:hAnsi="Arial" w:cs="Arial"/>
                <w:sz w:val="22"/>
                <w:szCs w:val="22"/>
              </w:rPr>
              <w:t xml:space="preserve"> </w:t>
            </w:r>
            <w:proofErr w:type="spellStart"/>
            <w:r>
              <w:rPr>
                <w:rFonts w:ascii="Arial" w:hAnsi="Arial" w:cs="Arial"/>
                <w:sz w:val="22"/>
                <w:szCs w:val="22"/>
              </w:rPr>
              <w:t>werden</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(die </w:t>
            </w:r>
            <w:proofErr w:type="spellStart"/>
            <w:r>
              <w:rPr>
                <w:rFonts w:ascii="Arial" w:hAnsi="Arial" w:cs="Arial"/>
                <w:sz w:val="22"/>
                <w:szCs w:val="22"/>
              </w:rPr>
              <w:t>Sänger</w:t>
            </w:r>
            <w:proofErr w:type="spellEnd"/>
            <w:r>
              <w:rPr>
                <w:rFonts w:ascii="Arial" w:hAnsi="Arial" w:cs="Arial"/>
                <w:sz w:val="22"/>
                <w:szCs w:val="22"/>
              </w:rPr>
              <w:t xml:space="preserve">) </w:t>
            </w:r>
            <w:proofErr w:type="spellStart"/>
            <w:r>
              <w:rPr>
                <w:rFonts w:ascii="Arial" w:hAnsi="Arial" w:cs="Arial"/>
                <w:sz w:val="22"/>
                <w:szCs w:val="22"/>
              </w:rPr>
              <w:t>überdeckt</w:t>
            </w:r>
            <w:proofErr w:type="spellEnd"/>
            <w:r>
              <w:rPr>
                <w:rFonts w:ascii="Arial" w:hAnsi="Arial" w:cs="Arial"/>
                <w:sz w:val="22"/>
                <w:szCs w:val="22"/>
              </w:rPr>
              <w:t xml:space="preserve"> (V1)</w:t>
            </w:r>
          </w:p>
          <w:p w14:paraId="5F615E0E" w14:textId="77777777" w:rsidR="00851522" w:rsidRDefault="00851522" w:rsidP="004462CE">
            <w:pPr>
              <w:spacing w:line="360" w:lineRule="auto"/>
              <w:rPr>
                <w:rFonts w:ascii="Arial" w:hAnsi="Arial" w:cs="Arial"/>
                <w:sz w:val="22"/>
                <w:szCs w:val="22"/>
              </w:rPr>
            </w:pPr>
            <w:proofErr w:type="spellStart"/>
            <w:r>
              <w:rPr>
                <w:rFonts w:ascii="Arial" w:hAnsi="Arial" w:cs="Arial"/>
                <w:sz w:val="22"/>
                <w:szCs w:val="22"/>
              </w:rPr>
              <w:t>wirkt</w:t>
            </w:r>
            <w:proofErr w:type="spellEnd"/>
            <w:r>
              <w:rPr>
                <w:rFonts w:ascii="Arial" w:hAnsi="Arial" w:cs="Arial"/>
                <w:sz w:val="22"/>
                <w:szCs w:val="22"/>
              </w:rPr>
              <w:t xml:space="preserve"> </w:t>
            </w:r>
            <w:proofErr w:type="spellStart"/>
            <w:r>
              <w:rPr>
                <w:rFonts w:ascii="Arial" w:hAnsi="Arial" w:cs="Arial"/>
                <w:sz w:val="22"/>
                <w:szCs w:val="22"/>
              </w:rPr>
              <w:t>verloren</w:t>
            </w:r>
            <w:proofErr w:type="spellEnd"/>
            <w:r>
              <w:rPr>
                <w:rFonts w:ascii="Arial" w:hAnsi="Arial" w:cs="Arial"/>
                <w:sz w:val="22"/>
                <w:szCs w:val="22"/>
              </w:rPr>
              <w:t xml:space="preserve"> auf der </w:t>
            </w:r>
            <w:proofErr w:type="spellStart"/>
            <w:r>
              <w:rPr>
                <w:rFonts w:ascii="Arial" w:hAnsi="Arial" w:cs="Arial"/>
                <w:sz w:val="22"/>
                <w:szCs w:val="22"/>
              </w:rPr>
              <w:t>großen</w:t>
            </w:r>
            <w:proofErr w:type="spellEnd"/>
            <w:r>
              <w:rPr>
                <w:rFonts w:ascii="Arial" w:hAnsi="Arial" w:cs="Arial"/>
                <w:sz w:val="22"/>
                <w:szCs w:val="22"/>
              </w:rPr>
              <w:t xml:space="preserve"> </w:t>
            </w:r>
            <w:proofErr w:type="spellStart"/>
            <w:r>
              <w:rPr>
                <w:rFonts w:ascii="Arial" w:hAnsi="Arial" w:cs="Arial"/>
                <w:sz w:val="22"/>
                <w:szCs w:val="22"/>
              </w:rPr>
              <w:t>Bühne</w:t>
            </w:r>
            <w:proofErr w:type="spellEnd"/>
            <w:r>
              <w:rPr>
                <w:rFonts w:ascii="Arial" w:hAnsi="Arial" w:cs="Arial"/>
                <w:sz w:val="22"/>
                <w:szCs w:val="22"/>
              </w:rPr>
              <w:t xml:space="preserve"> </w:t>
            </w:r>
            <w:proofErr w:type="spellStart"/>
            <w:r>
              <w:rPr>
                <w:rFonts w:ascii="Arial" w:hAnsi="Arial" w:cs="Arial"/>
                <w:sz w:val="22"/>
                <w:szCs w:val="22"/>
              </w:rPr>
              <w:t>uns</w:t>
            </w:r>
            <w:proofErr w:type="spellEnd"/>
            <w:r>
              <w:rPr>
                <w:rFonts w:ascii="Arial" w:hAnsi="Arial" w:cs="Arial"/>
                <w:sz w:val="22"/>
                <w:szCs w:val="22"/>
              </w:rPr>
              <w:t xml:space="preserve"> </w:t>
            </w:r>
            <w:proofErr w:type="spellStart"/>
            <w:r>
              <w:rPr>
                <w:rFonts w:ascii="Arial" w:hAnsi="Arial" w:cs="Arial"/>
                <w:sz w:val="22"/>
                <w:szCs w:val="22"/>
              </w:rPr>
              <w:t>gegen</w:t>
            </w:r>
            <w:proofErr w:type="spellEnd"/>
            <w:r>
              <w:rPr>
                <w:rFonts w:ascii="Arial" w:hAnsi="Arial" w:cs="Arial"/>
                <w:sz w:val="22"/>
                <w:szCs w:val="22"/>
              </w:rPr>
              <w:t xml:space="preserve"> das </w:t>
            </w:r>
            <w:proofErr w:type="spellStart"/>
            <w:r>
              <w:rPr>
                <w:rFonts w:ascii="Arial" w:hAnsi="Arial" w:cs="Arial"/>
                <w:sz w:val="22"/>
                <w:szCs w:val="22"/>
              </w:rPr>
              <w:t>große</w:t>
            </w:r>
            <w:proofErr w:type="spellEnd"/>
            <w:r>
              <w:rPr>
                <w:rFonts w:ascii="Arial" w:hAnsi="Arial" w:cs="Arial"/>
                <w:sz w:val="22"/>
                <w:szCs w:val="22"/>
              </w:rPr>
              <w:t xml:space="preserve"> </w:t>
            </w:r>
            <w:proofErr w:type="spellStart"/>
            <w:r>
              <w:rPr>
                <w:rFonts w:ascii="Arial" w:hAnsi="Arial" w:cs="Arial"/>
                <w:sz w:val="22"/>
                <w:szCs w:val="22"/>
              </w:rPr>
              <w:t>Orchester</w:t>
            </w:r>
            <w:proofErr w:type="spellEnd"/>
          </w:p>
          <w:p w14:paraId="7D549CF8" w14:textId="77777777" w:rsidR="009E7C24" w:rsidRDefault="009E7C24" w:rsidP="004462CE">
            <w:pPr>
              <w:spacing w:line="360" w:lineRule="auto"/>
              <w:rPr>
                <w:rFonts w:ascii="Arial" w:hAnsi="Arial" w:cs="Arial"/>
                <w:sz w:val="22"/>
                <w:szCs w:val="22"/>
              </w:rPr>
            </w:pPr>
            <w:r>
              <w:rPr>
                <w:rFonts w:ascii="Arial" w:hAnsi="Arial" w:cs="Arial"/>
                <w:sz w:val="22"/>
                <w:szCs w:val="22"/>
              </w:rPr>
              <w:t xml:space="preserve">Deutsche </w:t>
            </w:r>
            <w:proofErr w:type="spellStart"/>
            <w:r>
              <w:rPr>
                <w:rFonts w:ascii="Arial" w:hAnsi="Arial" w:cs="Arial"/>
                <w:sz w:val="22"/>
                <w:szCs w:val="22"/>
              </w:rPr>
              <w:t>Oper</w:t>
            </w:r>
            <w:proofErr w:type="spellEnd"/>
            <w:r>
              <w:rPr>
                <w:rFonts w:ascii="Arial" w:hAnsi="Arial" w:cs="Arial"/>
                <w:sz w:val="22"/>
                <w:szCs w:val="22"/>
              </w:rPr>
              <w:t xml:space="preserve"> – 1865 </w:t>
            </w:r>
            <w:proofErr w:type="spellStart"/>
            <w:r>
              <w:rPr>
                <w:rFonts w:ascii="Arial" w:hAnsi="Arial" w:cs="Arial"/>
                <w:sz w:val="22"/>
                <w:szCs w:val="22"/>
              </w:rPr>
              <w:t>Sitzplätzen</w:t>
            </w:r>
            <w:proofErr w:type="spellEnd"/>
            <w:r>
              <w:rPr>
                <w:rFonts w:ascii="Arial" w:hAnsi="Arial" w:cs="Arial"/>
                <w:sz w:val="22"/>
                <w:szCs w:val="22"/>
              </w:rPr>
              <w:t xml:space="preserve"> </w:t>
            </w:r>
            <w:proofErr w:type="spellStart"/>
            <w:r>
              <w:rPr>
                <w:rFonts w:ascii="Arial" w:hAnsi="Arial" w:cs="Arial"/>
                <w:sz w:val="22"/>
                <w:szCs w:val="22"/>
              </w:rPr>
              <w:t>größten</w:t>
            </w:r>
            <w:proofErr w:type="spellEnd"/>
            <w:r>
              <w:rPr>
                <w:rFonts w:ascii="Arial" w:hAnsi="Arial" w:cs="Arial"/>
                <w:sz w:val="22"/>
                <w:szCs w:val="22"/>
              </w:rPr>
              <w:t xml:space="preserve"> </w:t>
            </w:r>
            <w:proofErr w:type="spellStart"/>
            <w:r>
              <w:rPr>
                <w:rFonts w:ascii="Arial" w:hAnsi="Arial" w:cs="Arial"/>
                <w:sz w:val="22"/>
                <w:szCs w:val="22"/>
              </w:rPr>
              <w:t>Opernhaus</w:t>
            </w:r>
            <w:proofErr w:type="spellEnd"/>
            <w:r>
              <w:rPr>
                <w:rFonts w:ascii="Arial" w:hAnsi="Arial" w:cs="Arial"/>
                <w:sz w:val="22"/>
                <w:szCs w:val="22"/>
              </w:rPr>
              <w:t xml:space="preserve"> der Stadt</w:t>
            </w:r>
            <w:r w:rsidR="00782563">
              <w:rPr>
                <w:rFonts w:ascii="Arial" w:hAnsi="Arial" w:cs="Arial"/>
                <w:sz w:val="22"/>
                <w:szCs w:val="22"/>
              </w:rPr>
              <w:t xml:space="preserve"> (V1)</w:t>
            </w:r>
          </w:p>
          <w:p w14:paraId="2506D4DD" w14:textId="77777777" w:rsidR="00782563" w:rsidRDefault="00782563" w:rsidP="004462CE">
            <w:pPr>
              <w:spacing w:line="360" w:lineRule="auto"/>
              <w:rPr>
                <w:rFonts w:ascii="Arial" w:hAnsi="Arial" w:cs="Arial"/>
                <w:sz w:val="22"/>
                <w:szCs w:val="22"/>
              </w:rPr>
            </w:pPr>
            <w:r>
              <w:rPr>
                <w:rFonts w:ascii="Arial" w:hAnsi="Arial" w:cs="Arial"/>
                <w:sz w:val="22"/>
                <w:szCs w:val="22"/>
              </w:rPr>
              <w:t>in the low parlando bits she was hardly audible (V1)</w:t>
            </w:r>
          </w:p>
          <w:p w14:paraId="597F4E5C" w14:textId="77777777" w:rsidR="001D35E6" w:rsidRDefault="001D35E6" w:rsidP="004462CE">
            <w:pPr>
              <w:spacing w:line="360" w:lineRule="auto"/>
              <w:rPr>
                <w:rFonts w:ascii="Arial" w:hAnsi="Arial" w:cs="Arial"/>
                <w:sz w:val="22"/>
                <w:szCs w:val="22"/>
              </w:rPr>
            </w:pPr>
            <w:proofErr w:type="spellStart"/>
            <w:r>
              <w:rPr>
                <w:rFonts w:ascii="Arial" w:hAnsi="Arial" w:cs="Arial"/>
                <w:sz w:val="22"/>
                <w:szCs w:val="22"/>
              </w:rPr>
              <w:t>manchmal</w:t>
            </w:r>
            <w:proofErr w:type="spellEnd"/>
            <w:r>
              <w:rPr>
                <w:rFonts w:ascii="Arial" w:hAnsi="Arial" w:cs="Arial"/>
                <w:sz w:val="22"/>
                <w:szCs w:val="22"/>
              </w:rPr>
              <w:t xml:space="preserve"> </w:t>
            </w:r>
            <w:proofErr w:type="spellStart"/>
            <w:r>
              <w:rPr>
                <w:rFonts w:ascii="Arial" w:hAnsi="Arial" w:cs="Arial"/>
                <w:sz w:val="22"/>
                <w:szCs w:val="22"/>
              </w:rPr>
              <w:t>klingt</w:t>
            </w:r>
            <w:proofErr w:type="spellEnd"/>
            <w:r>
              <w:rPr>
                <w:rFonts w:ascii="Arial" w:hAnsi="Arial" w:cs="Arial"/>
                <w:sz w:val="22"/>
                <w:szCs w:val="22"/>
              </w:rPr>
              <w:t xml:space="preserve"> die </w:t>
            </w:r>
            <w:proofErr w:type="spellStart"/>
            <w:r>
              <w:rPr>
                <w:rFonts w:ascii="Arial" w:hAnsi="Arial" w:cs="Arial"/>
                <w:sz w:val="22"/>
                <w:szCs w:val="22"/>
              </w:rPr>
              <w:t>schöne</w:t>
            </w:r>
            <w:proofErr w:type="spellEnd"/>
            <w:r>
              <w:rPr>
                <w:rFonts w:ascii="Arial" w:hAnsi="Arial" w:cs="Arial"/>
                <w:sz w:val="22"/>
                <w:szCs w:val="22"/>
              </w:rPr>
              <w:t xml:space="preserve"> </w:t>
            </w:r>
            <w:proofErr w:type="spellStart"/>
            <w:r>
              <w:rPr>
                <w:rFonts w:ascii="Arial" w:hAnsi="Arial" w:cs="Arial"/>
                <w:sz w:val="22"/>
                <w:szCs w:val="22"/>
              </w:rPr>
              <w:t>Musik</w:t>
            </w:r>
            <w:proofErr w:type="spellEnd"/>
            <w:r>
              <w:rPr>
                <w:rFonts w:ascii="Arial" w:hAnsi="Arial" w:cs="Arial"/>
                <w:sz w:val="22"/>
                <w:szCs w:val="22"/>
              </w:rPr>
              <w:t xml:space="preserve"> </w:t>
            </w:r>
            <w:proofErr w:type="spellStart"/>
            <w:r>
              <w:rPr>
                <w:rFonts w:ascii="Arial" w:hAnsi="Arial" w:cs="Arial"/>
                <w:sz w:val="22"/>
                <w:szCs w:val="22"/>
              </w:rPr>
              <w:t>etwas</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laut</w:t>
            </w:r>
            <w:proofErr w:type="spellEnd"/>
            <w:r>
              <w:rPr>
                <w:rFonts w:ascii="Arial" w:hAnsi="Arial" w:cs="Arial"/>
                <w:sz w:val="22"/>
                <w:szCs w:val="22"/>
              </w:rPr>
              <w:t xml:space="preserve"> (V1)</w:t>
            </w:r>
          </w:p>
          <w:p w14:paraId="15A74DFF" w14:textId="77777777" w:rsidR="00FC13AE" w:rsidRDefault="001D35E6" w:rsidP="004462CE">
            <w:pPr>
              <w:spacing w:line="360" w:lineRule="auto"/>
              <w:rPr>
                <w:rFonts w:ascii="Arial" w:hAnsi="Arial" w:cs="Arial"/>
                <w:sz w:val="22"/>
                <w:szCs w:val="22"/>
              </w:rPr>
            </w:pPr>
            <w:r>
              <w:rPr>
                <w:rFonts w:ascii="Arial" w:hAnsi="Arial" w:cs="Arial"/>
                <w:sz w:val="22"/>
                <w:szCs w:val="22"/>
              </w:rPr>
              <w:t xml:space="preserve">Gut, </w:t>
            </w:r>
            <w:proofErr w:type="spellStart"/>
            <w:r>
              <w:rPr>
                <w:rFonts w:ascii="Arial" w:hAnsi="Arial" w:cs="Arial"/>
                <w:sz w:val="22"/>
                <w:szCs w:val="22"/>
              </w:rPr>
              <w:t>dass</w:t>
            </w:r>
            <w:proofErr w:type="spellEnd"/>
            <w:r>
              <w:rPr>
                <w:rFonts w:ascii="Arial" w:hAnsi="Arial" w:cs="Arial"/>
                <w:sz w:val="22"/>
                <w:szCs w:val="22"/>
              </w:rPr>
              <w:t xml:space="preserve"> </w:t>
            </w:r>
            <w:proofErr w:type="spellStart"/>
            <w:r>
              <w:rPr>
                <w:rFonts w:ascii="Arial" w:hAnsi="Arial" w:cs="Arial"/>
                <w:sz w:val="22"/>
                <w:szCs w:val="22"/>
              </w:rPr>
              <w:t>über</w:t>
            </w:r>
            <w:proofErr w:type="spellEnd"/>
            <w:r>
              <w:rPr>
                <w:rFonts w:ascii="Arial" w:hAnsi="Arial" w:cs="Arial"/>
                <w:sz w:val="22"/>
                <w:szCs w:val="22"/>
              </w:rPr>
              <w:t xml:space="preserve"> die </w:t>
            </w:r>
            <w:proofErr w:type="spellStart"/>
            <w:r>
              <w:rPr>
                <w:rFonts w:ascii="Arial" w:hAnsi="Arial" w:cs="Arial"/>
                <w:sz w:val="22"/>
                <w:szCs w:val="22"/>
              </w:rPr>
              <w:t>Bühne</w:t>
            </w:r>
            <w:proofErr w:type="spellEnd"/>
            <w:r>
              <w:rPr>
                <w:rFonts w:ascii="Arial" w:hAnsi="Arial" w:cs="Arial"/>
                <w:sz w:val="22"/>
                <w:szCs w:val="22"/>
              </w:rPr>
              <w:t xml:space="preserve"> deutsche und </w:t>
            </w:r>
            <w:proofErr w:type="spellStart"/>
            <w:r>
              <w:rPr>
                <w:rFonts w:ascii="Arial" w:hAnsi="Arial" w:cs="Arial"/>
                <w:sz w:val="22"/>
                <w:szCs w:val="22"/>
              </w:rPr>
              <w:t>englische</w:t>
            </w:r>
            <w:proofErr w:type="spellEnd"/>
            <w:r>
              <w:rPr>
                <w:rFonts w:ascii="Arial" w:hAnsi="Arial" w:cs="Arial"/>
                <w:sz w:val="22"/>
                <w:szCs w:val="22"/>
              </w:rPr>
              <w:t xml:space="preserve"> </w:t>
            </w:r>
            <w:proofErr w:type="spellStart"/>
            <w:r>
              <w:rPr>
                <w:rFonts w:ascii="Arial" w:hAnsi="Arial" w:cs="Arial"/>
                <w:sz w:val="22"/>
                <w:szCs w:val="22"/>
              </w:rPr>
              <w:t>Untertitel</w:t>
            </w:r>
            <w:proofErr w:type="spellEnd"/>
            <w:r>
              <w:rPr>
                <w:rFonts w:ascii="Arial" w:hAnsi="Arial" w:cs="Arial"/>
                <w:sz w:val="22"/>
                <w:szCs w:val="22"/>
              </w:rPr>
              <w:t xml:space="preserve"> </w:t>
            </w:r>
            <w:proofErr w:type="spellStart"/>
            <w:r>
              <w:rPr>
                <w:rFonts w:ascii="Arial" w:hAnsi="Arial" w:cs="Arial"/>
                <w:sz w:val="22"/>
                <w:szCs w:val="22"/>
              </w:rPr>
              <w:t>laufen</w:t>
            </w:r>
            <w:proofErr w:type="spellEnd"/>
            <w:r>
              <w:rPr>
                <w:rFonts w:ascii="Arial" w:hAnsi="Arial" w:cs="Arial"/>
                <w:sz w:val="22"/>
                <w:szCs w:val="22"/>
              </w:rPr>
              <w:t xml:space="preserve">; </w:t>
            </w:r>
            <w:proofErr w:type="spellStart"/>
            <w:r>
              <w:rPr>
                <w:rFonts w:ascii="Arial" w:hAnsi="Arial" w:cs="Arial"/>
                <w:sz w:val="22"/>
                <w:szCs w:val="22"/>
              </w:rPr>
              <w:t>letztere</w:t>
            </w:r>
            <w:proofErr w:type="spellEnd"/>
            <w:r>
              <w:rPr>
                <w:rFonts w:ascii="Arial" w:hAnsi="Arial" w:cs="Arial"/>
                <w:sz w:val="22"/>
                <w:szCs w:val="22"/>
              </w:rPr>
              <w:t xml:space="preserve"> </w:t>
            </w:r>
            <w:proofErr w:type="spellStart"/>
            <w:r>
              <w:rPr>
                <w:rFonts w:ascii="Arial" w:hAnsi="Arial" w:cs="Arial"/>
                <w:sz w:val="22"/>
                <w:szCs w:val="22"/>
              </w:rPr>
              <w:t>helfen</w:t>
            </w:r>
            <w:proofErr w:type="spellEnd"/>
            <w:r>
              <w:rPr>
                <w:rFonts w:ascii="Arial" w:hAnsi="Arial" w:cs="Arial"/>
                <w:sz w:val="22"/>
                <w:szCs w:val="22"/>
              </w:rPr>
              <w:t xml:space="preserve">, die </w:t>
            </w:r>
            <w:proofErr w:type="spellStart"/>
            <w:r>
              <w:rPr>
                <w:rFonts w:ascii="Arial" w:hAnsi="Arial" w:cs="Arial"/>
                <w:sz w:val="22"/>
                <w:szCs w:val="22"/>
              </w:rPr>
              <w:t>schwer</w:t>
            </w:r>
            <w:proofErr w:type="spellEnd"/>
            <w:r>
              <w:rPr>
                <w:rFonts w:ascii="Arial" w:hAnsi="Arial" w:cs="Arial"/>
                <w:sz w:val="22"/>
                <w:szCs w:val="22"/>
              </w:rPr>
              <w:t xml:space="preserve"> hie und da </w:t>
            </w:r>
            <w:proofErr w:type="spellStart"/>
            <w:r>
              <w:rPr>
                <w:rFonts w:ascii="Arial" w:hAnsi="Arial" w:cs="Arial"/>
                <w:sz w:val="22"/>
                <w:szCs w:val="22"/>
              </w:rPr>
              <w:t>verständlichen</w:t>
            </w:r>
            <w:proofErr w:type="spellEnd"/>
            <w:r>
              <w:rPr>
                <w:rFonts w:ascii="Arial" w:hAnsi="Arial" w:cs="Arial"/>
                <w:sz w:val="22"/>
                <w:szCs w:val="22"/>
              </w:rPr>
              <w:t xml:space="preserve"> </w:t>
            </w:r>
            <w:proofErr w:type="spellStart"/>
            <w:r>
              <w:rPr>
                <w:rFonts w:ascii="Arial" w:hAnsi="Arial" w:cs="Arial"/>
                <w:sz w:val="22"/>
                <w:szCs w:val="22"/>
              </w:rPr>
              <w:t>Monologe</w:t>
            </w:r>
            <w:proofErr w:type="spellEnd"/>
            <w:r w:rsidR="00FC13AE">
              <w:rPr>
                <w:rFonts w:ascii="Arial" w:hAnsi="Arial" w:cs="Arial"/>
                <w:sz w:val="22"/>
                <w:szCs w:val="22"/>
              </w:rPr>
              <w:t xml:space="preserve"> (V1)</w:t>
            </w:r>
          </w:p>
          <w:p w14:paraId="65B120DC" w14:textId="77777777" w:rsidR="00FC13AE" w:rsidRDefault="00FC13AE" w:rsidP="004462CE">
            <w:pPr>
              <w:spacing w:line="360" w:lineRule="auto"/>
              <w:rPr>
                <w:rFonts w:ascii="Arial" w:hAnsi="Arial" w:cs="Arial"/>
                <w:sz w:val="22"/>
                <w:szCs w:val="22"/>
              </w:rPr>
            </w:pP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verstärkt</w:t>
            </w:r>
            <w:proofErr w:type="spellEnd"/>
            <w:r>
              <w:rPr>
                <w:rFonts w:ascii="Arial" w:hAnsi="Arial" w:cs="Arial"/>
                <w:sz w:val="22"/>
                <w:szCs w:val="22"/>
              </w:rPr>
              <w:t xml:space="preserve">, gut </w:t>
            </w:r>
            <w:proofErr w:type="spellStart"/>
            <w:r>
              <w:rPr>
                <w:rFonts w:ascii="Arial" w:hAnsi="Arial" w:cs="Arial"/>
                <w:sz w:val="22"/>
                <w:szCs w:val="22"/>
              </w:rPr>
              <w:t>singend</w:t>
            </w:r>
            <w:proofErr w:type="spellEnd"/>
            <w:r>
              <w:rPr>
                <w:rFonts w:ascii="Arial" w:hAnsi="Arial" w:cs="Arial"/>
                <w:sz w:val="22"/>
                <w:szCs w:val="22"/>
              </w:rPr>
              <w:t xml:space="preserve"> (V1)</w:t>
            </w:r>
          </w:p>
          <w:p w14:paraId="43FAE0C9" w14:textId="77777777" w:rsidR="00710E0C" w:rsidRDefault="00710E0C" w:rsidP="004462CE">
            <w:pPr>
              <w:spacing w:line="360" w:lineRule="auto"/>
              <w:rPr>
                <w:rFonts w:ascii="Arial" w:hAnsi="Arial" w:cs="Arial"/>
                <w:sz w:val="22"/>
                <w:szCs w:val="22"/>
              </w:rPr>
            </w:pPr>
            <w:r>
              <w:rPr>
                <w:rFonts w:ascii="Arial" w:hAnsi="Arial" w:cs="Arial"/>
                <w:sz w:val="22"/>
                <w:szCs w:val="22"/>
              </w:rPr>
              <w:t xml:space="preserve">Pape – </w:t>
            </w:r>
            <w:proofErr w:type="spellStart"/>
            <w:r>
              <w:rPr>
                <w:rFonts w:ascii="Arial" w:hAnsi="Arial" w:cs="Arial"/>
                <w:sz w:val="22"/>
                <w:szCs w:val="22"/>
              </w:rPr>
              <w:t>unverstärkt</w:t>
            </w:r>
            <w:proofErr w:type="spellEnd"/>
            <w:r>
              <w:rPr>
                <w:rFonts w:ascii="Arial" w:hAnsi="Arial" w:cs="Arial"/>
                <w:sz w:val="22"/>
                <w:szCs w:val="22"/>
              </w:rPr>
              <w:t xml:space="preserve"> </w:t>
            </w:r>
            <w:proofErr w:type="spellStart"/>
            <w:r>
              <w:rPr>
                <w:rFonts w:ascii="Arial" w:hAnsi="Arial" w:cs="Arial"/>
                <w:sz w:val="22"/>
                <w:szCs w:val="22"/>
              </w:rPr>
              <w:t>Opernarie</w:t>
            </w:r>
            <w:proofErr w:type="spellEnd"/>
            <w:r>
              <w:rPr>
                <w:rFonts w:ascii="Arial" w:hAnsi="Arial" w:cs="Arial"/>
                <w:sz w:val="22"/>
                <w:szCs w:val="22"/>
              </w:rPr>
              <w:t xml:space="preserve">; </w:t>
            </w:r>
            <w:proofErr w:type="spellStart"/>
            <w:r>
              <w:rPr>
                <w:rFonts w:ascii="Arial" w:hAnsi="Arial" w:cs="Arial"/>
                <w:sz w:val="22"/>
                <w:szCs w:val="22"/>
              </w:rPr>
              <w:t>dann</w:t>
            </w:r>
            <w:proofErr w:type="spellEnd"/>
            <w:r>
              <w:rPr>
                <w:rFonts w:ascii="Arial" w:hAnsi="Arial" w:cs="Arial"/>
                <w:sz w:val="22"/>
                <w:szCs w:val="22"/>
              </w:rPr>
              <w:t xml:space="preserve"> Musical </w:t>
            </w:r>
            <w:proofErr w:type="spellStart"/>
            <w:r>
              <w:rPr>
                <w:rFonts w:ascii="Arial" w:hAnsi="Arial" w:cs="Arial"/>
                <w:sz w:val="22"/>
                <w:szCs w:val="22"/>
              </w:rPr>
              <w:t>Ausschnitt</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mikrofon</w:t>
            </w:r>
            <w:proofErr w:type="spellEnd"/>
            <w:r>
              <w:rPr>
                <w:rFonts w:ascii="Arial" w:hAnsi="Arial" w:cs="Arial"/>
                <w:sz w:val="22"/>
                <w:szCs w:val="22"/>
              </w:rPr>
              <w:t xml:space="preserve"> </w:t>
            </w:r>
            <w:proofErr w:type="spellStart"/>
            <w:r>
              <w:rPr>
                <w:rFonts w:ascii="Arial" w:hAnsi="Arial" w:cs="Arial"/>
                <w:sz w:val="22"/>
                <w:szCs w:val="22"/>
              </w:rPr>
              <w:t>gesungen</w:t>
            </w:r>
            <w:proofErr w:type="spellEnd"/>
          </w:p>
          <w:p w14:paraId="5442DC57" w14:textId="77777777" w:rsidR="007B2583" w:rsidRDefault="007B2583" w:rsidP="004462CE">
            <w:pPr>
              <w:spacing w:line="360" w:lineRule="auto"/>
              <w:rPr>
                <w:rFonts w:ascii="Arial" w:hAnsi="Arial" w:cs="Arial"/>
                <w:sz w:val="22"/>
                <w:szCs w:val="22"/>
              </w:rPr>
            </w:pPr>
            <w:r>
              <w:rPr>
                <w:rFonts w:ascii="Arial" w:hAnsi="Arial" w:cs="Arial"/>
                <w:sz w:val="22"/>
                <w:szCs w:val="22"/>
              </w:rPr>
              <w:t xml:space="preserve">das </w:t>
            </w:r>
            <w:proofErr w:type="spellStart"/>
            <w:r>
              <w:rPr>
                <w:rFonts w:ascii="Arial" w:hAnsi="Arial" w:cs="Arial"/>
                <w:sz w:val="22"/>
                <w:szCs w:val="22"/>
              </w:rPr>
              <w:t>Orchester</w:t>
            </w:r>
            <w:proofErr w:type="spellEnd"/>
            <w:r>
              <w:rPr>
                <w:rFonts w:ascii="Arial" w:hAnsi="Arial" w:cs="Arial"/>
                <w:sz w:val="22"/>
                <w:szCs w:val="22"/>
              </w:rPr>
              <w:t xml:space="preserve">, so </w:t>
            </w:r>
            <w:proofErr w:type="spellStart"/>
            <w:r>
              <w:rPr>
                <w:rFonts w:ascii="Arial" w:hAnsi="Arial" w:cs="Arial"/>
                <w:sz w:val="22"/>
                <w:szCs w:val="22"/>
              </w:rPr>
              <w:t>fein</w:t>
            </w:r>
            <w:proofErr w:type="spellEnd"/>
            <w:r>
              <w:rPr>
                <w:rFonts w:ascii="Arial" w:hAnsi="Arial" w:cs="Arial"/>
                <w:sz w:val="22"/>
                <w:szCs w:val="22"/>
              </w:rPr>
              <w:t xml:space="preserve"> </w:t>
            </w:r>
            <w:proofErr w:type="spellStart"/>
            <w:r>
              <w:rPr>
                <w:rFonts w:ascii="Arial" w:hAnsi="Arial" w:cs="Arial"/>
                <w:sz w:val="22"/>
                <w:szCs w:val="22"/>
              </w:rPr>
              <w:t>abgestimmt</w:t>
            </w:r>
            <w:proofErr w:type="spellEnd"/>
            <w:r>
              <w:rPr>
                <w:rFonts w:ascii="Arial" w:hAnsi="Arial" w:cs="Arial"/>
                <w:sz w:val="22"/>
                <w:szCs w:val="22"/>
              </w:rPr>
              <w:t xml:space="preserve"> </w:t>
            </w:r>
            <w:proofErr w:type="spellStart"/>
            <w:r>
              <w:rPr>
                <w:rFonts w:ascii="Arial" w:hAnsi="Arial" w:cs="Arial"/>
                <w:sz w:val="22"/>
                <w:szCs w:val="22"/>
              </w:rPr>
              <w:t>lässt</w:t>
            </w:r>
            <w:proofErr w:type="spellEnd"/>
            <w:r>
              <w:rPr>
                <w:rFonts w:ascii="Arial" w:hAnsi="Arial" w:cs="Arial"/>
                <w:sz w:val="22"/>
                <w:szCs w:val="22"/>
              </w:rPr>
              <w:t xml:space="preserve"> es </w:t>
            </w:r>
            <w:proofErr w:type="spellStart"/>
            <w:r>
              <w:rPr>
                <w:rFonts w:ascii="Arial" w:hAnsi="Arial" w:cs="Arial"/>
                <w:sz w:val="22"/>
                <w:szCs w:val="22"/>
              </w:rPr>
              <w:t>akustisch</w:t>
            </w:r>
            <w:proofErr w:type="spellEnd"/>
            <w:r>
              <w:rPr>
                <w:rFonts w:ascii="Arial" w:hAnsi="Arial" w:cs="Arial"/>
                <w:sz w:val="22"/>
                <w:szCs w:val="22"/>
              </w:rPr>
              <w:t xml:space="preserve"> </w:t>
            </w:r>
            <w:proofErr w:type="spellStart"/>
            <w:r>
              <w:rPr>
                <w:rFonts w:ascii="Arial" w:hAnsi="Arial" w:cs="Arial"/>
                <w:sz w:val="22"/>
                <w:szCs w:val="22"/>
              </w:rPr>
              <w:t>immer</w:t>
            </w:r>
            <w:proofErr w:type="spellEnd"/>
            <w:r>
              <w:rPr>
                <w:rFonts w:ascii="Arial" w:hAnsi="Arial" w:cs="Arial"/>
                <w:sz w:val="22"/>
                <w:szCs w:val="22"/>
              </w:rPr>
              <w:t xml:space="preserve"> dem Ensemble auf der </w:t>
            </w:r>
            <w:proofErr w:type="spellStart"/>
            <w:r>
              <w:rPr>
                <w:rFonts w:ascii="Arial" w:hAnsi="Arial" w:cs="Arial"/>
                <w:sz w:val="22"/>
                <w:szCs w:val="22"/>
              </w:rPr>
              <w:t>Bühne</w:t>
            </w:r>
            <w:proofErr w:type="spellEnd"/>
            <w:r>
              <w:rPr>
                <w:rFonts w:ascii="Arial" w:hAnsi="Arial" w:cs="Arial"/>
                <w:sz w:val="22"/>
                <w:szCs w:val="22"/>
              </w:rPr>
              <w:t xml:space="preserve"> den </w:t>
            </w:r>
            <w:proofErr w:type="spellStart"/>
            <w:r>
              <w:rPr>
                <w:rFonts w:ascii="Arial" w:hAnsi="Arial" w:cs="Arial"/>
                <w:sz w:val="22"/>
                <w:szCs w:val="22"/>
              </w:rPr>
              <w:t>Vortritt</w:t>
            </w:r>
            <w:proofErr w:type="spellEnd"/>
          </w:p>
          <w:p w14:paraId="7F0959F6" w14:textId="77777777" w:rsidR="00FF3797" w:rsidRDefault="00FF3797" w:rsidP="004462CE">
            <w:pPr>
              <w:spacing w:line="360" w:lineRule="auto"/>
              <w:rPr>
                <w:rFonts w:ascii="Arial" w:hAnsi="Arial" w:cs="Arial"/>
                <w:sz w:val="22"/>
                <w:szCs w:val="22"/>
              </w:rPr>
            </w:pPr>
            <w:r>
              <w:rPr>
                <w:rFonts w:ascii="Arial" w:hAnsi="Arial" w:cs="Arial"/>
                <w:sz w:val="22"/>
                <w:szCs w:val="22"/>
              </w:rPr>
              <w:t xml:space="preserve">Sie </w:t>
            </w:r>
            <w:proofErr w:type="spellStart"/>
            <w:r>
              <w:rPr>
                <w:rFonts w:ascii="Arial" w:hAnsi="Arial" w:cs="Arial"/>
                <w:sz w:val="22"/>
                <w:szCs w:val="22"/>
              </w:rPr>
              <w:t>hetzt</w:t>
            </w:r>
            <w:proofErr w:type="spellEnd"/>
            <w:r>
              <w:rPr>
                <w:rFonts w:ascii="Arial" w:hAnsi="Arial" w:cs="Arial"/>
                <w:sz w:val="22"/>
                <w:szCs w:val="22"/>
              </w:rPr>
              <w:t xml:space="preserve"> von </w:t>
            </w:r>
            <w:proofErr w:type="spellStart"/>
            <w:r>
              <w:rPr>
                <w:rFonts w:ascii="Arial" w:hAnsi="Arial" w:cs="Arial"/>
                <w:sz w:val="22"/>
                <w:szCs w:val="22"/>
              </w:rPr>
              <w:t>einer</w:t>
            </w:r>
            <w:proofErr w:type="spellEnd"/>
            <w:r>
              <w:rPr>
                <w:rFonts w:ascii="Arial" w:hAnsi="Arial" w:cs="Arial"/>
                <w:sz w:val="22"/>
                <w:szCs w:val="22"/>
              </w:rPr>
              <w:t xml:space="preserve"> </w:t>
            </w:r>
            <w:proofErr w:type="spellStart"/>
            <w:r>
              <w:rPr>
                <w:rFonts w:ascii="Arial" w:hAnsi="Arial" w:cs="Arial"/>
                <w:sz w:val="22"/>
                <w:szCs w:val="22"/>
              </w:rPr>
              <w:t>Bühenseite</w:t>
            </w:r>
            <w:proofErr w:type="spellEnd"/>
            <w:r>
              <w:rPr>
                <w:rFonts w:ascii="Arial" w:hAnsi="Arial" w:cs="Arial"/>
                <w:sz w:val="22"/>
                <w:szCs w:val="22"/>
              </w:rPr>
              <w:t xml:space="preserve"> </w:t>
            </w:r>
            <w:proofErr w:type="spellStart"/>
            <w:r>
              <w:rPr>
                <w:rFonts w:ascii="Arial" w:hAnsi="Arial" w:cs="Arial"/>
                <w:sz w:val="22"/>
                <w:szCs w:val="22"/>
              </w:rPr>
              <w:t>zur</w:t>
            </w:r>
            <w:proofErr w:type="spellEnd"/>
            <w:r>
              <w:rPr>
                <w:rFonts w:ascii="Arial" w:hAnsi="Arial" w:cs="Arial"/>
                <w:sz w:val="22"/>
                <w:szCs w:val="22"/>
              </w:rPr>
              <w:t xml:space="preserve"> </w:t>
            </w:r>
            <w:proofErr w:type="spellStart"/>
            <w:r>
              <w:rPr>
                <w:rFonts w:ascii="Arial" w:hAnsi="Arial" w:cs="Arial"/>
                <w:sz w:val="22"/>
                <w:szCs w:val="22"/>
              </w:rPr>
              <w:t>anderen</w:t>
            </w:r>
            <w:proofErr w:type="spellEnd"/>
            <w:r w:rsidR="00CC2313">
              <w:rPr>
                <w:rFonts w:ascii="Arial" w:hAnsi="Arial" w:cs="Arial"/>
                <w:sz w:val="22"/>
                <w:szCs w:val="22"/>
              </w:rPr>
              <w:t xml:space="preserve"> und </w:t>
            </w:r>
            <w:proofErr w:type="spellStart"/>
            <w:r w:rsidR="00CC2313">
              <w:rPr>
                <w:rFonts w:ascii="Arial" w:hAnsi="Arial" w:cs="Arial"/>
                <w:sz w:val="22"/>
                <w:szCs w:val="22"/>
              </w:rPr>
              <w:t>dass</w:t>
            </w:r>
            <w:proofErr w:type="spellEnd"/>
            <w:r w:rsidR="00CC2313">
              <w:rPr>
                <w:rFonts w:ascii="Arial" w:hAnsi="Arial" w:cs="Arial"/>
                <w:sz w:val="22"/>
                <w:szCs w:val="22"/>
              </w:rPr>
              <w:t xml:space="preserve"> </w:t>
            </w:r>
            <w:proofErr w:type="spellStart"/>
            <w:r w:rsidR="00CC2313">
              <w:rPr>
                <w:rFonts w:ascii="Arial" w:hAnsi="Arial" w:cs="Arial"/>
                <w:sz w:val="22"/>
                <w:szCs w:val="22"/>
              </w:rPr>
              <w:t>sie</w:t>
            </w:r>
            <w:proofErr w:type="spellEnd"/>
            <w:r w:rsidR="00CC2313">
              <w:rPr>
                <w:rFonts w:ascii="Arial" w:hAnsi="Arial" w:cs="Arial"/>
                <w:sz w:val="22"/>
                <w:szCs w:val="22"/>
              </w:rPr>
              <w:t xml:space="preserve"> </w:t>
            </w:r>
            <w:proofErr w:type="spellStart"/>
            <w:r w:rsidR="00CC2313">
              <w:rPr>
                <w:rFonts w:ascii="Arial" w:hAnsi="Arial" w:cs="Arial"/>
                <w:sz w:val="22"/>
                <w:szCs w:val="22"/>
              </w:rPr>
              <w:t>dabei</w:t>
            </w:r>
            <w:proofErr w:type="spellEnd"/>
            <w:r w:rsidR="00CC2313">
              <w:rPr>
                <w:rFonts w:ascii="Arial" w:hAnsi="Arial" w:cs="Arial"/>
                <w:sz w:val="22"/>
                <w:szCs w:val="22"/>
              </w:rPr>
              <w:t xml:space="preserve"> </w:t>
            </w:r>
            <w:proofErr w:type="spellStart"/>
            <w:r w:rsidR="00CC2313">
              <w:rPr>
                <w:rFonts w:ascii="Arial" w:hAnsi="Arial" w:cs="Arial"/>
                <w:sz w:val="22"/>
                <w:szCs w:val="22"/>
              </w:rPr>
              <w:t>noch</w:t>
            </w:r>
            <w:proofErr w:type="spellEnd"/>
            <w:r w:rsidR="00CC2313">
              <w:rPr>
                <w:rFonts w:ascii="Arial" w:hAnsi="Arial" w:cs="Arial"/>
                <w:sz w:val="22"/>
                <w:szCs w:val="22"/>
              </w:rPr>
              <w:t xml:space="preserve"> </w:t>
            </w:r>
            <w:proofErr w:type="spellStart"/>
            <w:r w:rsidR="00CC2313">
              <w:rPr>
                <w:rFonts w:ascii="Arial" w:hAnsi="Arial" w:cs="Arial"/>
                <w:sz w:val="22"/>
                <w:szCs w:val="22"/>
              </w:rPr>
              <w:t>verständlich</w:t>
            </w:r>
            <w:proofErr w:type="spellEnd"/>
            <w:r w:rsidR="00CC2313">
              <w:rPr>
                <w:rFonts w:ascii="Arial" w:hAnsi="Arial" w:cs="Arial"/>
                <w:sz w:val="22"/>
                <w:szCs w:val="22"/>
              </w:rPr>
              <w:t xml:space="preserve"> </w:t>
            </w:r>
            <w:proofErr w:type="spellStart"/>
            <w:r w:rsidR="00CC2313">
              <w:rPr>
                <w:rFonts w:ascii="Arial" w:hAnsi="Arial" w:cs="Arial"/>
                <w:sz w:val="22"/>
                <w:szCs w:val="22"/>
              </w:rPr>
              <w:t>spricht</w:t>
            </w:r>
            <w:proofErr w:type="spellEnd"/>
            <w:r w:rsidR="00CC2313">
              <w:rPr>
                <w:rFonts w:ascii="Arial" w:hAnsi="Arial" w:cs="Arial"/>
                <w:sz w:val="22"/>
                <w:szCs w:val="22"/>
              </w:rPr>
              <w:t xml:space="preserve"> und </w:t>
            </w:r>
            <w:proofErr w:type="spellStart"/>
            <w:r w:rsidR="00CC2313">
              <w:rPr>
                <w:rFonts w:ascii="Arial" w:hAnsi="Arial" w:cs="Arial"/>
                <w:sz w:val="22"/>
                <w:szCs w:val="22"/>
              </w:rPr>
              <w:t>singt</w:t>
            </w:r>
            <w:proofErr w:type="spellEnd"/>
            <w:r w:rsidR="00CC2313">
              <w:rPr>
                <w:rFonts w:ascii="Arial" w:hAnsi="Arial" w:cs="Arial"/>
                <w:sz w:val="22"/>
                <w:szCs w:val="22"/>
              </w:rPr>
              <w:t xml:space="preserve">, </w:t>
            </w:r>
            <w:proofErr w:type="spellStart"/>
            <w:r w:rsidR="00CC2313">
              <w:rPr>
                <w:rFonts w:ascii="Arial" w:hAnsi="Arial" w:cs="Arial"/>
                <w:sz w:val="22"/>
                <w:szCs w:val="22"/>
              </w:rPr>
              <w:t>ringt</w:t>
            </w:r>
            <w:proofErr w:type="spellEnd"/>
            <w:r w:rsidR="00CC2313">
              <w:rPr>
                <w:rFonts w:ascii="Arial" w:hAnsi="Arial" w:cs="Arial"/>
                <w:sz w:val="22"/>
                <w:szCs w:val="22"/>
              </w:rPr>
              <w:t xml:space="preserve"> </w:t>
            </w:r>
            <w:proofErr w:type="spellStart"/>
            <w:r w:rsidR="00CC2313">
              <w:rPr>
                <w:rFonts w:ascii="Arial" w:hAnsi="Arial" w:cs="Arial"/>
                <w:sz w:val="22"/>
                <w:szCs w:val="22"/>
              </w:rPr>
              <w:t>große</w:t>
            </w:r>
            <w:proofErr w:type="spellEnd"/>
            <w:r w:rsidR="00CC2313">
              <w:rPr>
                <w:rFonts w:ascii="Arial" w:hAnsi="Arial" w:cs="Arial"/>
                <w:sz w:val="22"/>
                <w:szCs w:val="22"/>
              </w:rPr>
              <w:t xml:space="preserve"> </w:t>
            </w:r>
            <w:proofErr w:type="spellStart"/>
            <w:r w:rsidR="00CC2313">
              <w:rPr>
                <w:rFonts w:ascii="Arial" w:hAnsi="Arial" w:cs="Arial"/>
                <w:sz w:val="22"/>
                <w:szCs w:val="22"/>
              </w:rPr>
              <w:t>Bewunderung</w:t>
            </w:r>
            <w:proofErr w:type="spellEnd"/>
            <w:r w:rsidR="00CC2313">
              <w:rPr>
                <w:rFonts w:ascii="Arial" w:hAnsi="Arial" w:cs="Arial"/>
                <w:sz w:val="22"/>
                <w:szCs w:val="22"/>
              </w:rPr>
              <w:t xml:space="preserve"> ab</w:t>
            </w:r>
          </w:p>
          <w:p w14:paraId="7E05EACE" w14:textId="77777777" w:rsidR="00BF7018" w:rsidRDefault="00BF7018" w:rsidP="004462CE">
            <w:pPr>
              <w:spacing w:line="360" w:lineRule="auto"/>
              <w:rPr>
                <w:rFonts w:ascii="Arial" w:hAnsi="Arial" w:cs="Arial"/>
                <w:sz w:val="22"/>
                <w:szCs w:val="22"/>
              </w:rPr>
            </w:pPr>
            <w:proofErr w:type="spellStart"/>
            <w:r>
              <w:rPr>
                <w:rFonts w:ascii="Arial" w:hAnsi="Arial" w:cs="Arial"/>
                <w:sz w:val="22"/>
                <w:szCs w:val="22"/>
              </w:rPr>
              <w:t>Befremdlich</w:t>
            </w:r>
            <w:proofErr w:type="spellEnd"/>
            <w:r>
              <w:rPr>
                <w:rFonts w:ascii="Arial" w:hAnsi="Arial" w:cs="Arial"/>
                <w:sz w:val="22"/>
                <w:szCs w:val="22"/>
              </w:rPr>
              <w:t xml:space="preserve"> und teils </w:t>
            </w:r>
            <w:proofErr w:type="spellStart"/>
            <w:r>
              <w:rPr>
                <w:rFonts w:ascii="Arial" w:hAnsi="Arial" w:cs="Arial"/>
                <w:sz w:val="22"/>
                <w:szCs w:val="22"/>
              </w:rPr>
              <w:t>technisch</w:t>
            </w:r>
            <w:proofErr w:type="spellEnd"/>
            <w:r>
              <w:rPr>
                <w:rFonts w:ascii="Arial" w:hAnsi="Arial" w:cs="Arial"/>
                <w:sz w:val="22"/>
                <w:szCs w:val="22"/>
              </w:rPr>
              <w:t xml:space="preserve"> </w:t>
            </w:r>
            <w:proofErr w:type="spellStart"/>
            <w:r>
              <w:rPr>
                <w:rFonts w:ascii="Arial" w:hAnsi="Arial" w:cs="Arial"/>
                <w:sz w:val="22"/>
                <w:szCs w:val="22"/>
              </w:rPr>
              <w:t>unpräzise</w:t>
            </w:r>
            <w:proofErr w:type="spellEnd"/>
            <w:r>
              <w:rPr>
                <w:rFonts w:ascii="Arial" w:hAnsi="Arial" w:cs="Arial"/>
                <w:sz w:val="22"/>
                <w:szCs w:val="22"/>
              </w:rPr>
              <w:t xml:space="preserve"> </w:t>
            </w:r>
            <w:proofErr w:type="spellStart"/>
            <w:r>
              <w:rPr>
                <w:rFonts w:ascii="Arial" w:hAnsi="Arial" w:cs="Arial"/>
                <w:sz w:val="22"/>
                <w:szCs w:val="22"/>
              </w:rPr>
              <w:t>erklangen</w:t>
            </w:r>
            <w:proofErr w:type="spellEnd"/>
            <w:r>
              <w:rPr>
                <w:rFonts w:ascii="Arial" w:hAnsi="Arial" w:cs="Arial"/>
                <w:sz w:val="22"/>
                <w:szCs w:val="22"/>
              </w:rPr>
              <w:t xml:space="preserve"> die </w:t>
            </w:r>
            <w:proofErr w:type="spellStart"/>
            <w:r>
              <w:rPr>
                <w:rFonts w:ascii="Arial" w:hAnsi="Arial" w:cs="Arial"/>
                <w:sz w:val="22"/>
                <w:szCs w:val="22"/>
              </w:rPr>
              <w:t>Stimmen</w:t>
            </w:r>
            <w:proofErr w:type="spellEnd"/>
            <w:r>
              <w:rPr>
                <w:rFonts w:ascii="Arial" w:hAnsi="Arial" w:cs="Arial"/>
                <w:sz w:val="22"/>
                <w:szCs w:val="22"/>
              </w:rPr>
              <w:t xml:space="preserve"> der </w:t>
            </w:r>
            <w:proofErr w:type="spellStart"/>
            <w:r>
              <w:rPr>
                <w:rFonts w:ascii="Arial" w:hAnsi="Arial" w:cs="Arial"/>
                <w:sz w:val="22"/>
                <w:szCs w:val="22"/>
              </w:rPr>
              <w:t>Solisten</w:t>
            </w:r>
            <w:proofErr w:type="spellEnd"/>
            <w:r>
              <w:rPr>
                <w:rFonts w:ascii="Arial" w:hAnsi="Arial" w:cs="Arial"/>
                <w:sz w:val="22"/>
                <w:szCs w:val="22"/>
              </w:rPr>
              <w:t xml:space="preserve"> per </w:t>
            </w:r>
            <w:proofErr w:type="spellStart"/>
            <w:r>
              <w:rPr>
                <w:rFonts w:ascii="Arial" w:hAnsi="Arial" w:cs="Arial"/>
                <w:sz w:val="22"/>
                <w:szCs w:val="22"/>
              </w:rPr>
              <w:t>Mikrofon</w:t>
            </w:r>
            <w:proofErr w:type="spellEnd"/>
            <w:r>
              <w:rPr>
                <w:rFonts w:ascii="Arial" w:hAnsi="Arial" w:cs="Arial"/>
                <w:sz w:val="22"/>
                <w:szCs w:val="22"/>
              </w:rPr>
              <w:t xml:space="preserve"> </w:t>
            </w:r>
            <w:proofErr w:type="spellStart"/>
            <w:r>
              <w:rPr>
                <w:rFonts w:ascii="Arial" w:hAnsi="Arial" w:cs="Arial"/>
                <w:sz w:val="22"/>
                <w:szCs w:val="22"/>
              </w:rPr>
              <w:t>verstärkt</w:t>
            </w:r>
            <w:proofErr w:type="spellEnd"/>
            <w:r>
              <w:rPr>
                <w:rFonts w:ascii="Arial" w:hAnsi="Arial" w:cs="Arial"/>
                <w:sz w:val="22"/>
                <w:szCs w:val="22"/>
              </w:rPr>
              <w:t xml:space="preserve"> </w:t>
            </w:r>
            <w:proofErr w:type="spellStart"/>
            <w:r>
              <w:rPr>
                <w:rFonts w:ascii="Arial" w:hAnsi="Arial" w:cs="Arial"/>
                <w:sz w:val="22"/>
                <w:szCs w:val="22"/>
              </w:rPr>
              <w:t>über</w:t>
            </w:r>
            <w:proofErr w:type="spellEnd"/>
            <w:r>
              <w:rPr>
                <w:rFonts w:ascii="Arial" w:hAnsi="Arial" w:cs="Arial"/>
                <w:sz w:val="22"/>
                <w:szCs w:val="22"/>
              </w:rPr>
              <w:t xml:space="preserve"> die </w:t>
            </w:r>
            <w:proofErr w:type="spellStart"/>
            <w:r>
              <w:rPr>
                <w:rFonts w:ascii="Arial" w:hAnsi="Arial" w:cs="Arial"/>
                <w:sz w:val="22"/>
                <w:szCs w:val="22"/>
              </w:rPr>
              <w:t>seitlichen</w:t>
            </w:r>
            <w:proofErr w:type="spellEnd"/>
            <w:r>
              <w:rPr>
                <w:rFonts w:ascii="Arial" w:hAnsi="Arial" w:cs="Arial"/>
                <w:sz w:val="22"/>
                <w:szCs w:val="22"/>
              </w:rPr>
              <w:t xml:space="preserve"> </w:t>
            </w:r>
            <w:proofErr w:type="spellStart"/>
            <w:r>
              <w:rPr>
                <w:rFonts w:ascii="Arial" w:hAnsi="Arial" w:cs="Arial"/>
                <w:sz w:val="22"/>
                <w:szCs w:val="22"/>
              </w:rPr>
              <w:t>Lautsprecher</w:t>
            </w:r>
            <w:proofErr w:type="spellEnd"/>
          </w:p>
          <w:p w14:paraId="1574ACA0" w14:textId="77777777" w:rsidR="00BF7018" w:rsidRDefault="00BF7018" w:rsidP="004462CE">
            <w:pPr>
              <w:spacing w:line="360" w:lineRule="auto"/>
              <w:rPr>
                <w:rFonts w:ascii="Arial" w:hAnsi="Arial" w:cs="Arial"/>
                <w:sz w:val="22"/>
                <w:szCs w:val="22"/>
              </w:rPr>
            </w:pPr>
            <w:proofErr w:type="spellStart"/>
            <w:r>
              <w:rPr>
                <w:rFonts w:ascii="Arial" w:hAnsi="Arial" w:cs="Arial"/>
                <w:sz w:val="22"/>
                <w:szCs w:val="22"/>
              </w:rPr>
              <w:t>aus</w:t>
            </w:r>
            <w:proofErr w:type="spellEnd"/>
            <w:r>
              <w:rPr>
                <w:rFonts w:ascii="Arial" w:hAnsi="Arial" w:cs="Arial"/>
                <w:sz w:val="22"/>
                <w:szCs w:val="22"/>
              </w:rPr>
              <w:t xml:space="preserve"> dem Graben </w:t>
            </w:r>
            <w:proofErr w:type="spellStart"/>
            <w:r>
              <w:rPr>
                <w:rFonts w:ascii="Arial" w:hAnsi="Arial" w:cs="Arial"/>
                <w:sz w:val="22"/>
                <w:szCs w:val="22"/>
              </w:rPr>
              <w:t>heraus</w:t>
            </w:r>
            <w:proofErr w:type="spellEnd"/>
            <w:r>
              <w:rPr>
                <w:rFonts w:ascii="Arial" w:hAnsi="Arial" w:cs="Arial"/>
                <w:sz w:val="22"/>
                <w:szCs w:val="22"/>
              </w:rPr>
              <w:t xml:space="preserve"> oft </w:t>
            </w:r>
            <w:proofErr w:type="spellStart"/>
            <w:r>
              <w:rPr>
                <w:rFonts w:ascii="Arial" w:hAnsi="Arial" w:cs="Arial"/>
                <w:sz w:val="22"/>
                <w:szCs w:val="22"/>
              </w:rPr>
              <w:t>sehr</w:t>
            </w:r>
            <w:proofErr w:type="spellEnd"/>
            <w:r>
              <w:rPr>
                <w:rFonts w:ascii="Arial" w:hAnsi="Arial" w:cs="Arial"/>
                <w:sz w:val="22"/>
                <w:szCs w:val="22"/>
              </w:rPr>
              <w:t xml:space="preserve"> </w:t>
            </w:r>
            <w:proofErr w:type="spellStart"/>
            <w:r>
              <w:rPr>
                <w:rFonts w:ascii="Arial" w:hAnsi="Arial" w:cs="Arial"/>
                <w:sz w:val="22"/>
                <w:szCs w:val="22"/>
              </w:rPr>
              <w:t>laut</w:t>
            </w:r>
            <w:proofErr w:type="spellEnd"/>
          </w:p>
          <w:p w14:paraId="269D041C" w14:textId="77777777" w:rsidR="00E25131" w:rsidRDefault="00E25131" w:rsidP="004462CE">
            <w:pPr>
              <w:spacing w:line="360" w:lineRule="auto"/>
              <w:rPr>
                <w:rFonts w:ascii="Arial" w:hAnsi="Arial" w:cs="Arial"/>
                <w:sz w:val="22"/>
                <w:szCs w:val="22"/>
              </w:rPr>
            </w:pPr>
            <w:proofErr w:type="spellStart"/>
            <w:r>
              <w:rPr>
                <w:rFonts w:ascii="Arial" w:hAnsi="Arial" w:cs="Arial"/>
                <w:sz w:val="22"/>
                <w:szCs w:val="22"/>
              </w:rPr>
              <w:t>Dankenswerter</w:t>
            </w:r>
            <w:proofErr w:type="spellEnd"/>
            <w:r>
              <w:rPr>
                <w:rFonts w:ascii="Arial" w:hAnsi="Arial" w:cs="Arial"/>
                <w:sz w:val="22"/>
                <w:szCs w:val="22"/>
              </w:rPr>
              <w:t xml:space="preserve"> Weise</w:t>
            </w:r>
            <w:r w:rsidR="0095534D">
              <w:rPr>
                <w:rFonts w:ascii="Arial" w:hAnsi="Arial" w:cs="Arial"/>
                <w:sz w:val="22"/>
                <w:szCs w:val="22"/>
              </w:rPr>
              <w:t xml:space="preserve"> </w:t>
            </w:r>
            <w:proofErr w:type="spellStart"/>
            <w:r w:rsidR="0095534D">
              <w:rPr>
                <w:rFonts w:ascii="Arial" w:hAnsi="Arial" w:cs="Arial"/>
                <w:sz w:val="22"/>
                <w:szCs w:val="22"/>
              </w:rPr>
              <w:t>konnte</w:t>
            </w:r>
            <w:proofErr w:type="spellEnd"/>
            <w:r w:rsidR="0095534D">
              <w:rPr>
                <w:rFonts w:ascii="Arial" w:hAnsi="Arial" w:cs="Arial"/>
                <w:sz w:val="22"/>
                <w:szCs w:val="22"/>
              </w:rPr>
              <w:t xml:space="preserve"> das </w:t>
            </w:r>
            <w:proofErr w:type="spellStart"/>
            <w:r w:rsidR="0095534D">
              <w:rPr>
                <w:rFonts w:ascii="Arial" w:hAnsi="Arial" w:cs="Arial"/>
                <w:sz w:val="22"/>
                <w:szCs w:val="22"/>
              </w:rPr>
              <w:t>Publikum</w:t>
            </w:r>
            <w:proofErr w:type="spellEnd"/>
            <w:r w:rsidR="0095534D">
              <w:rPr>
                <w:rFonts w:ascii="Arial" w:hAnsi="Arial" w:cs="Arial"/>
                <w:sz w:val="22"/>
                <w:szCs w:val="22"/>
              </w:rPr>
              <w:t xml:space="preserve"> die </w:t>
            </w:r>
            <w:proofErr w:type="spellStart"/>
            <w:r w:rsidR="0095534D">
              <w:rPr>
                <w:rFonts w:ascii="Arial" w:hAnsi="Arial" w:cs="Arial"/>
                <w:sz w:val="22"/>
                <w:szCs w:val="22"/>
              </w:rPr>
              <w:t>Texte</w:t>
            </w:r>
            <w:proofErr w:type="spellEnd"/>
            <w:r w:rsidR="0095534D">
              <w:rPr>
                <w:rFonts w:ascii="Arial" w:hAnsi="Arial" w:cs="Arial"/>
                <w:sz w:val="22"/>
                <w:szCs w:val="22"/>
              </w:rPr>
              <w:t xml:space="preserve"> der Lieder in </w:t>
            </w:r>
            <w:proofErr w:type="spellStart"/>
            <w:r w:rsidR="0095534D">
              <w:rPr>
                <w:rFonts w:ascii="Arial" w:hAnsi="Arial" w:cs="Arial"/>
                <w:sz w:val="22"/>
                <w:szCs w:val="22"/>
              </w:rPr>
              <w:t>Übertiteln</w:t>
            </w:r>
            <w:proofErr w:type="spellEnd"/>
            <w:r w:rsidR="0095534D">
              <w:rPr>
                <w:rFonts w:ascii="Arial" w:hAnsi="Arial" w:cs="Arial"/>
                <w:sz w:val="22"/>
                <w:szCs w:val="22"/>
              </w:rPr>
              <w:t xml:space="preserve"> </w:t>
            </w:r>
            <w:proofErr w:type="spellStart"/>
            <w:r w:rsidR="0095534D">
              <w:rPr>
                <w:rFonts w:ascii="Arial" w:hAnsi="Arial" w:cs="Arial"/>
                <w:sz w:val="22"/>
                <w:szCs w:val="22"/>
              </w:rPr>
              <w:t>verfolgen</w:t>
            </w:r>
            <w:proofErr w:type="spellEnd"/>
            <w:r w:rsidR="0095534D">
              <w:rPr>
                <w:rFonts w:ascii="Arial" w:hAnsi="Arial" w:cs="Arial"/>
                <w:sz w:val="22"/>
                <w:szCs w:val="22"/>
              </w:rPr>
              <w:t xml:space="preserve"> – </w:t>
            </w:r>
            <w:proofErr w:type="spellStart"/>
            <w:r w:rsidR="0095534D">
              <w:rPr>
                <w:rFonts w:ascii="Arial" w:hAnsi="Arial" w:cs="Arial"/>
                <w:sz w:val="22"/>
                <w:szCs w:val="22"/>
              </w:rPr>
              <w:t>nicht</w:t>
            </w:r>
            <w:proofErr w:type="spellEnd"/>
            <w:r w:rsidR="0095534D">
              <w:rPr>
                <w:rFonts w:ascii="Arial" w:hAnsi="Arial" w:cs="Arial"/>
                <w:sz w:val="22"/>
                <w:szCs w:val="22"/>
              </w:rPr>
              <w:t xml:space="preserve"> </w:t>
            </w:r>
            <w:proofErr w:type="spellStart"/>
            <w:r w:rsidR="0095534D">
              <w:rPr>
                <w:rFonts w:ascii="Arial" w:hAnsi="Arial" w:cs="Arial"/>
                <w:sz w:val="22"/>
                <w:szCs w:val="22"/>
              </w:rPr>
              <w:t>häufig</w:t>
            </w:r>
            <w:proofErr w:type="spellEnd"/>
            <w:r w:rsidR="0095534D">
              <w:rPr>
                <w:rFonts w:ascii="Arial" w:hAnsi="Arial" w:cs="Arial"/>
                <w:sz w:val="22"/>
                <w:szCs w:val="22"/>
              </w:rPr>
              <w:t xml:space="preserve"> </w:t>
            </w:r>
            <w:proofErr w:type="spellStart"/>
            <w:r w:rsidR="0095534D">
              <w:rPr>
                <w:rFonts w:ascii="Arial" w:hAnsi="Arial" w:cs="Arial"/>
                <w:sz w:val="22"/>
                <w:szCs w:val="22"/>
              </w:rPr>
              <w:t>bei</w:t>
            </w:r>
            <w:proofErr w:type="spellEnd"/>
            <w:r w:rsidR="0095534D">
              <w:rPr>
                <w:rFonts w:ascii="Arial" w:hAnsi="Arial" w:cs="Arial"/>
                <w:sz w:val="22"/>
                <w:szCs w:val="22"/>
              </w:rPr>
              <w:t xml:space="preserve"> </w:t>
            </w:r>
            <w:proofErr w:type="spellStart"/>
            <w:r w:rsidR="0095534D">
              <w:rPr>
                <w:rFonts w:ascii="Arial" w:hAnsi="Arial" w:cs="Arial"/>
                <w:sz w:val="22"/>
                <w:szCs w:val="22"/>
              </w:rPr>
              <w:t>Operetten</w:t>
            </w:r>
            <w:proofErr w:type="spellEnd"/>
          </w:p>
          <w:p w14:paraId="00D65AC1" w14:textId="30509F14" w:rsidR="00377CA8" w:rsidRDefault="00377CA8" w:rsidP="004462CE">
            <w:pPr>
              <w:spacing w:line="360" w:lineRule="auto"/>
              <w:rPr>
                <w:rFonts w:ascii="Arial" w:hAnsi="Arial" w:cs="Arial"/>
                <w:sz w:val="22"/>
                <w:szCs w:val="22"/>
              </w:rPr>
            </w:pPr>
            <w:r>
              <w:rPr>
                <w:rFonts w:ascii="Arial" w:hAnsi="Arial" w:cs="Arial"/>
                <w:sz w:val="22"/>
                <w:szCs w:val="22"/>
              </w:rPr>
              <w:lastRenderedPageBreak/>
              <w:t xml:space="preserve">Die </w:t>
            </w:r>
            <w:proofErr w:type="spellStart"/>
            <w:r>
              <w:rPr>
                <w:rFonts w:ascii="Arial" w:hAnsi="Arial" w:cs="Arial"/>
                <w:sz w:val="22"/>
                <w:szCs w:val="22"/>
              </w:rPr>
              <w:t>Sänger</w:t>
            </w:r>
            <w:proofErr w:type="spellEnd"/>
            <w:r>
              <w:rPr>
                <w:rFonts w:ascii="Arial" w:hAnsi="Arial" w:cs="Arial"/>
                <w:sz w:val="22"/>
                <w:szCs w:val="22"/>
              </w:rPr>
              <w:t xml:space="preserve"> </w:t>
            </w:r>
            <w:proofErr w:type="spellStart"/>
            <w:r>
              <w:rPr>
                <w:rFonts w:ascii="Arial" w:hAnsi="Arial" w:cs="Arial"/>
                <w:sz w:val="22"/>
                <w:szCs w:val="22"/>
              </w:rPr>
              <w:t>werden</w:t>
            </w:r>
            <w:proofErr w:type="spellEnd"/>
            <w:r>
              <w:rPr>
                <w:rFonts w:ascii="Arial" w:hAnsi="Arial" w:cs="Arial"/>
                <w:sz w:val="22"/>
                <w:szCs w:val="22"/>
              </w:rPr>
              <w:t xml:space="preserve"> </w:t>
            </w:r>
            <w:proofErr w:type="spellStart"/>
            <w:r>
              <w:rPr>
                <w:rFonts w:ascii="Arial" w:hAnsi="Arial" w:cs="Arial"/>
                <w:sz w:val="22"/>
                <w:szCs w:val="22"/>
              </w:rPr>
              <w:t>elektronisch</w:t>
            </w:r>
            <w:proofErr w:type="spellEnd"/>
            <w:r>
              <w:rPr>
                <w:rFonts w:ascii="Arial" w:hAnsi="Arial" w:cs="Arial"/>
                <w:sz w:val="22"/>
                <w:szCs w:val="22"/>
              </w:rPr>
              <w:t xml:space="preserve"> </w:t>
            </w:r>
            <w:proofErr w:type="spellStart"/>
            <w:r>
              <w:rPr>
                <w:rFonts w:ascii="Arial" w:hAnsi="Arial" w:cs="Arial"/>
                <w:sz w:val="22"/>
                <w:szCs w:val="22"/>
              </w:rPr>
              <w:t>verstärkt</w:t>
            </w:r>
            <w:proofErr w:type="spellEnd"/>
            <w:r>
              <w:rPr>
                <w:rFonts w:ascii="Arial" w:hAnsi="Arial" w:cs="Arial"/>
                <w:sz w:val="22"/>
                <w:szCs w:val="22"/>
              </w:rPr>
              <w:t xml:space="preserve">, </w:t>
            </w:r>
            <w:proofErr w:type="spellStart"/>
            <w:r>
              <w:rPr>
                <w:rFonts w:ascii="Arial" w:hAnsi="Arial" w:cs="Arial"/>
                <w:sz w:val="22"/>
                <w:szCs w:val="22"/>
              </w:rPr>
              <w:t>leider</w:t>
            </w:r>
            <w:proofErr w:type="spellEnd"/>
            <w:r>
              <w:rPr>
                <w:rFonts w:ascii="Arial" w:hAnsi="Arial" w:cs="Arial"/>
                <w:sz w:val="22"/>
                <w:szCs w:val="22"/>
              </w:rPr>
              <w:t xml:space="preserve"> </w:t>
            </w:r>
            <w:proofErr w:type="spellStart"/>
            <w:r>
              <w:rPr>
                <w:rFonts w:ascii="Arial" w:hAnsi="Arial" w:cs="Arial"/>
                <w:sz w:val="22"/>
                <w:szCs w:val="22"/>
              </w:rPr>
              <w:t>etwas</w:t>
            </w:r>
            <w:proofErr w:type="spellEnd"/>
            <w:r>
              <w:rPr>
                <w:rFonts w:ascii="Arial" w:hAnsi="Arial" w:cs="Arial"/>
                <w:sz w:val="22"/>
                <w:szCs w:val="22"/>
              </w:rPr>
              <w:t xml:space="preserve"> matt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Klang</w:t>
            </w:r>
            <w:proofErr w:type="spellEnd"/>
            <w:r>
              <w:rPr>
                <w:rFonts w:ascii="Arial" w:hAnsi="Arial" w:cs="Arial"/>
                <w:sz w:val="22"/>
                <w:szCs w:val="22"/>
              </w:rPr>
              <w:t>.</w:t>
            </w:r>
            <w:r w:rsidR="00187F01">
              <w:rPr>
                <w:rFonts w:ascii="Arial" w:hAnsi="Arial" w:cs="Arial"/>
                <w:sz w:val="22"/>
                <w:szCs w:val="22"/>
              </w:rPr>
              <w:t xml:space="preserve"> (V2)</w:t>
            </w:r>
          </w:p>
          <w:p w14:paraId="734ED4D8" w14:textId="77777777" w:rsidR="00F5175C" w:rsidRDefault="00F5175C" w:rsidP="004462CE">
            <w:pPr>
              <w:spacing w:line="360" w:lineRule="auto"/>
              <w:rPr>
                <w:rFonts w:ascii="Arial" w:hAnsi="Arial" w:cs="Arial"/>
                <w:sz w:val="22"/>
                <w:szCs w:val="22"/>
              </w:rPr>
            </w:pPr>
            <w:r>
              <w:rPr>
                <w:rFonts w:ascii="Arial" w:hAnsi="Arial" w:cs="Arial"/>
                <w:sz w:val="22"/>
                <w:szCs w:val="22"/>
              </w:rPr>
              <w:t xml:space="preserve">The original orchestrations </w:t>
            </w:r>
            <w:r w:rsidR="00187F01">
              <w:rPr>
                <w:rFonts w:ascii="Arial" w:hAnsi="Arial" w:cs="Arial"/>
                <w:sz w:val="22"/>
                <w:szCs w:val="22"/>
              </w:rPr>
              <w:t xml:space="preserve">of </w:t>
            </w:r>
            <w:r w:rsidR="00187F01">
              <w:rPr>
                <w:rFonts w:ascii="Arial" w:hAnsi="Arial" w:cs="Arial"/>
                <w:i/>
                <w:iCs/>
                <w:sz w:val="22"/>
                <w:szCs w:val="22"/>
              </w:rPr>
              <w:t>Blume von Hawaii</w:t>
            </w:r>
            <w:r w:rsidR="00187F01">
              <w:rPr>
                <w:rFonts w:ascii="Arial" w:hAnsi="Arial" w:cs="Arial"/>
                <w:sz w:val="22"/>
                <w:szCs w:val="22"/>
              </w:rPr>
              <w:t xml:space="preserve"> are stunning when played by a large orchestra. The </w:t>
            </w:r>
            <w:proofErr w:type="spellStart"/>
            <w:r w:rsidR="00187F01">
              <w:rPr>
                <w:rFonts w:ascii="Arial" w:hAnsi="Arial" w:cs="Arial"/>
                <w:sz w:val="22"/>
                <w:szCs w:val="22"/>
              </w:rPr>
              <w:t>Tfn</w:t>
            </w:r>
            <w:proofErr w:type="spellEnd"/>
            <w:r w:rsidR="00187F01">
              <w:rPr>
                <w:rFonts w:ascii="Arial" w:hAnsi="Arial" w:cs="Arial"/>
                <w:sz w:val="22"/>
                <w:szCs w:val="22"/>
              </w:rPr>
              <w:t xml:space="preserve"> created a big black wooden cover for the orchestra pit, like Bayreuth’s festival theater, to help balance the acoustics. It worked. You could hear the various inventive orchestra details…yet the massive forces never drowned out the singers who did not use microphones. This, in itself, was a bonus and allowed the audience to experience Abraham’s music very differently than at KOB or at the Theater Osnabrück where Abraham productions were/are ‘</w:t>
            </w:r>
            <w:proofErr w:type="spellStart"/>
            <w:r w:rsidR="00187F01">
              <w:rPr>
                <w:rFonts w:ascii="Arial" w:hAnsi="Arial" w:cs="Arial"/>
                <w:sz w:val="22"/>
                <w:szCs w:val="22"/>
              </w:rPr>
              <w:t>miked</w:t>
            </w:r>
            <w:proofErr w:type="spellEnd"/>
            <w:r w:rsidR="00187F01">
              <w:rPr>
                <w:rFonts w:ascii="Arial" w:hAnsi="Arial" w:cs="Arial"/>
                <w:sz w:val="22"/>
                <w:szCs w:val="22"/>
              </w:rPr>
              <w:t>.’ (B)</w:t>
            </w:r>
          </w:p>
          <w:p w14:paraId="4946594D" w14:textId="77777777" w:rsidR="00187F01" w:rsidRDefault="00187F01" w:rsidP="004462CE">
            <w:pPr>
              <w:spacing w:line="360" w:lineRule="auto"/>
              <w:rPr>
                <w:rFonts w:ascii="Arial" w:hAnsi="Arial" w:cs="Arial"/>
                <w:sz w:val="22"/>
                <w:szCs w:val="22"/>
              </w:rPr>
            </w:pPr>
            <w:r>
              <w:rPr>
                <w:rFonts w:ascii="Arial" w:hAnsi="Arial" w:cs="Arial"/>
                <w:sz w:val="22"/>
                <w:szCs w:val="22"/>
              </w:rPr>
              <w:t>over-</w:t>
            </w:r>
            <w:proofErr w:type="spellStart"/>
            <w:r>
              <w:rPr>
                <w:rFonts w:ascii="Arial" w:hAnsi="Arial" w:cs="Arial"/>
                <w:sz w:val="22"/>
                <w:szCs w:val="22"/>
              </w:rPr>
              <w:t>miked</w:t>
            </w:r>
            <w:proofErr w:type="spellEnd"/>
            <w:r>
              <w:rPr>
                <w:rFonts w:ascii="Arial" w:hAnsi="Arial" w:cs="Arial"/>
                <w:sz w:val="22"/>
                <w:szCs w:val="22"/>
              </w:rPr>
              <w:t xml:space="preserve"> to the point of being annoying</w:t>
            </w:r>
          </w:p>
          <w:p w14:paraId="1AA77BFE" w14:textId="77777777" w:rsidR="00187F01" w:rsidRDefault="00187F01" w:rsidP="004462CE">
            <w:pPr>
              <w:spacing w:line="360" w:lineRule="auto"/>
              <w:rPr>
                <w:rFonts w:ascii="Arial" w:hAnsi="Arial" w:cs="Arial"/>
                <w:sz w:val="22"/>
                <w:szCs w:val="22"/>
              </w:rPr>
            </w:pPr>
            <w:r>
              <w:rPr>
                <w:rFonts w:ascii="Arial" w:hAnsi="Arial" w:cs="Arial"/>
                <w:sz w:val="22"/>
                <w:szCs w:val="22"/>
              </w:rPr>
              <w:t xml:space="preserve">Especially in a small house such as </w:t>
            </w:r>
            <w:proofErr w:type="spellStart"/>
            <w:r>
              <w:rPr>
                <w:rFonts w:ascii="Arial" w:hAnsi="Arial" w:cs="Arial"/>
                <w:sz w:val="22"/>
                <w:szCs w:val="22"/>
              </w:rPr>
              <w:t>TfN</w:t>
            </w:r>
            <w:proofErr w:type="spellEnd"/>
            <w:r>
              <w:rPr>
                <w:rFonts w:ascii="Arial" w:hAnsi="Arial" w:cs="Arial"/>
                <w:sz w:val="22"/>
                <w:szCs w:val="22"/>
              </w:rPr>
              <w:t xml:space="preserve"> (or KOB or Osnabrück) it should be possible to find musical theater people who can get across an orchestra without a microphone</w:t>
            </w:r>
          </w:p>
          <w:p w14:paraId="52C87A5D" w14:textId="77777777" w:rsidR="00187F01" w:rsidRDefault="00187F01" w:rsidP="004462CE">
            <w:pPr>
              <w:spacing w:line="360" w:lineRule="auto"/>
              <w:rPr>
                <w:rFonts w:ascii="Arial" w:hAnsi="Arial" w:cs="Arial"/>
                <w:sz w:val="22"/>
                <w:szCs w:val="22"/>
              </w:rPr>
            </w:pPr>
            <w:proofErr w:type="spellStart"/>
            <w:r>
              <w:rPr>
                <w:rFonts w:ascii="Arial" w:hAnsi="Arial" w:cs="Arial"/>
                <w:sz w:val="22"/>
                <w:szCs w:val="22"/>
              </w:rPr>
              <w:t>Ziemen</w:t>
            </w:r>
            <w:proofErr w:type="spellEnd"/>
            <w:r>
              <w:rPr>
                <w:rFonts w:ascii="Arial" w:hAnsi="Arial" w:cs="Arial"/>
                <w:sz w:val="22"/>
                <w:szCs w:val="22"/>
              </w:rPr>
              <w:t xml:space="preserve"> (</w:t>
            </w:r>
            <w:proofErr w:type="spellStart"/>
            <w:r>
              <w:rPr>
                <w:rFonts w:ascii="Arial" w:hAnsi="Arial" w:cs="Arial"/>
                <w:sz w:val="22"/>
                <w:szCs w:val="22"/>
              </w:rPr>
              <w:t>mus</w:t>
            </w:r>
            <w:proofErr w:type="spellEnd"/>
            <w:r>
              <w:rPr>
                <w:rFonts w:ascii="Arial" w:hAnsi="Arial" w:cs="Arial"/>
                <w:sz w:val="22"/>
                <w:szCs w:val="22"/>
              </w:rPr>
              <w:t xml:space="preserve"> </w:t>
            </w:r>
            <w:proofErr w:type="spellStart"/>
            <w:r>
              <w:rPr>
                <w:rFonts w:ascii="Arial" w:hAnsi="Arial" w:cs="Arial"/>
                <w:sz w:val="22"/>
                <w:szCs w:val="22"/>
              </w:rPr>
              <w:t>dir</w:t>
            </w:r>
            <w:proofErr w:type="spellEnd"/>
            <w:r>
              <w:rPr>
                <w:rFonts w:ascii="Arial" w:hAnsi="Arial" w:cs="Arial"/>
                <w:sz w:val="22"/>
                <w:szCs w:val="22"/>
              </w:rPr>
              <w:t xml:space="preserve"> Hildesheim) an advocate of </w:t>
            </w:r>
            <w:proofErr w:type="spellStart"/>
            <w:r>
              <w:rPr>
                <w:rFonts w:ascii="Arial" w:hAnsi="Arial" w:cs="Arial"/>
                <w:sz w:val="22"/>
                <w:szCs w:val="22"/>
              </w:rPr>
              <w:t>unmiked</w:t>
            </w:r>
            <w:proofErr w:type="spellEnd"/>
            <w:r>
              <w:rPr>
                <w:rFonts w:ascii="Arial" w:hAnsi="Arial" w:cs="Arial"/>
                <w:sz w:val="22"/>
                <w:szCs w:val="22"/>
              </w:rPr>
              <w:t xml:space="preserve"> performances; on the other hand, our listening experiences have changed and what we hear on the old original cast recordings is a style more commonly associated with Broadway and </w:t>
            </w:r>
            <w:proofErr w:type="spellStart"/>
            <w:r>
              <w:rPr>
                <w:rFonts w:ascii="Arial" w:hAnsi="Arial" w:cs="Arial"/>
                <w:sz w:val="22"/>
                <w:szCs w:val="22"/>
              </w:rPr>
              <w:t>miked</w:t>
            </w:r>
            <w:proofErr w:type="spellEnd"/>
            <w:r>
              <w:rPr>
                <w:rFonts w:ascii="Arial" w:hAnsi="Arial" w:cs="Arial"/>
                <w:sz w:val="22"/>
                <w:szCs w:val="22"/>
              </w:rPr>
              <w:t xml:space="preserve"> performance practices</w:t>
            </w:r>
          </w:p>
          <w:p w14:paraId="1F527D46" w14:textId="77777777" w:rsidR="000C52E6" w:rsidRDefault="000C52E6" w:rsidP="004462CE">
            <w:pPr>
              <w:spacing w:line="360" w:lineRule="auto"/>
              <w:rPr>
                <w:rFonts w:ascii="Arial" w:hAnsi="Arial" w:cs="Arial"/>
                <w:sz w:val="22"/>
                <w:szCs w:val="22"/>
              </w:rPr>
            </w:pPr>
            <w:proofErr w:type="spellStart"/>
            <w:r>
              <w:rPr>
                <w:rFonts w:ascii="Arial" w:hAnsi="Arial" w:cs="Arial"/>
                <w:i/>
                <w:iCs/>
                <w:sz w:val="22"/>
                <w:szCs w:val="22"/>
              </w:rPr>
              <w:t>beachtenswerter</w:t>
            </w:r>
            <w:proofErr w:type="spellEnd"/>
            <w:r>
              <w:rPr>
                <w:rFonts w:ascii="Arial" w:hAnsi="Arial" w:cs="Arial"/>
                <w:i/>
                <w:iCs/>
                <w:sz w:val="22"/>
                <w:szCs w:val="22"/>
              </w:rPr>
              <w:t xml:space="preserve"> </w:t>
            </w:r>
            <w:proofErr w:type="spellStart"/>
            <w:r>
              <w:rPr>
                <w:rFonts w:ascii="Arial" w:hAnsi="Arial" w:cs="Arial"/>
                <w:i/>
                <w:iCs/>
                <w:sz w:val="22"/>
                <w:szCs w:val="22"/>
              </w:rPr>
              <w:t>Strahlkraft</w:t>
            </w:r>
            <w:proofErr w:type="spellEnd"/>
            <w:r>
              <w:rPr>
                <w:rFonts w:ascii="Arial" w:hAnsi="Arial" w:cs="Arial"/>
                <w:sz w:val="22"/>
                <w:szCs w:val="22"/>
              </w:rPr>
              <w:t xml:space="preserve"> </w:t>
            </w:r>
            <w:proofErr w:type="spellStart"/>
            <w:r>
              <w:rPr>
                <w:rFonts w:ascii="Arial" w:hAnsi="Arial" w:cs="Arial"/>
                <w:sz w:val="22"/>
                <w:szCs w:val="22"/>
              </w:rPr>
              <w:t>brillieren</w:t>
            </w:r>
            <w:proofErr w:type="spellEnd"/>
            <w:r>
              <w:rPr>
                <w:rFonts w:ascii="Arial" w:hAnsi="Arial" w:cs="Arial"/>
                <w:sz w:val="22"/>
                <w:szCs w:val="22"/>
              </w:rPr>
              <w:t xml:space="preserve">. </w:t>
            </w:r>
            <w:proofErr w:type="spellStart"/>
            <w:r>
              <w:rPr>
                <w:rFonts w:ascii="Arial" w:hAnsi="Arial" w:cs="Arial"/>
                <w:sz w:val="22"/>
                <w:szCs w:val="22"/>
              </w:rPr>
              <w:t>Diese</w:t>
            </w:r>
            <w:proofErr w:type="spellEnd"/>
            <w:r>
              <w:rPr>
                <w:rFonts w:ascii="Arial" w:hAnsi="Arial" w:cs="Arial"/>
                <w:sz w:val="22"/>
                <w:szCs w:val="22"/>
              </w:rPr>
              <w:t xml:space="preserve"> Kraft </w:t>
            </w:r>
            <w:proofErr w:type="spellStart"/>
            <w:r>
              <w:rPr>
                <w:rFonts w:ascii="Arial" w:hAnsi="Arial" w:cs="Arial"/>
                <w:sz w:val="22"/>
                <w:szCs w:val="22"/>
              </w:rPr>
              <w:t>braucht</w:t>
            </w:r>
            <w:proofErr w:type="spellEnd"/>
            <w:r>
              <w:rPr>
                <w:rFonts w:ascii="Arial" w:hAnsi="Arial" w:cs="Arial"/>
                <w:sz w:val="22"/>
                <w:szCs w:val="22"/>
              </w:rPr>
              <w:t xml:space="preserve"> es </w:t>
            </w:r>
            <w:proofErr w:type="spellStart"/>
            <w:r>
              <w:rPr>
                <w:rFonts w:ascii="Arial" w:hAnsi="Arial" w:cs="Arial"/>
                <w:sz w:val="22"/>
                <w:szCs w:val="22"/>
              </w:rPr>
              <w:t>auch</w:t>
            </w:r>
            <w:proofErr w:type="spellEnd"/>
            <w:r>
              <w:rPr>
                <w:rFonts w:ascii="Arial" w:hAnsi="Arial" w:cs="Arial"/>
                <w:sz w:val="22"/>
                <w:szCs w:val="22"/>
              </w:rPr>
              <w:t xml:space="preserve">, um </w:t>
            </w:r>
            <w:proofErr w:type="spellStart"/>
            <w:r>
              <w:rPr>
                <w:rFonts w:ascii="Arial" w:hAnsi="Arial" w:cs="Arial"/>
                <w:sz w:val="22"/>
                <w:szCs w:val="22"/>
              </w:rPr>
              <w:t>gegen</w:t>
            </w:r>
            <w:proofErr w:type="spellEnd"/>
            <w:r>
              <w:rPr>
                <w:rFonts w:ascii="Arial" w:hAnsi="Arial" w:cs="Arial"/>
                <w:sz w:val="22"/>
                <w:szCs w:val="22"/>
              </w:rPr>
              <w:t xml:space="preserve"> das Lehar-</w:t>
            </w:r>
            <w:proofErr w:type="spellStart"/>
            <w:r>
              <w:rPr>
                <w:rFonts w:ascii="Arial" w:hAnsi="Arial" w:cs="Arial"/>
                <w:sz w:val="22"/>
                <w:szCs w:val="22"/>
              </w:rPr>
              <w:t>Orchester</w:t>
            </w:r>
            <w:proofErr w:type="spellEnd"/>
            <w:r>
              <w:rPr>
                <w:rFonts w:ascii="Arial" w:hAnsi="Arial" w:cs="Arial"/>
                <w:sz w:val="22"/>
                <w:szCs w:val="22"/>
              </w:rPr>
              <w:t xml:space="preserve"> </w:t>
            </w:r>
            <w:proofErr w:type="spellStart"/>
            <w:r>
              <w:rPr>
                <w:rFonts w:ascii="Arial" w:hAnsi="Arial" w:cs="Arial"/>
                <w:sz w:val="22"/>
                <w:szCs w:val="22"/>
              </w:rPr>
              <w:t>anzukommen</w:t>
            </w:r>
            <w:proofErr w:type="spellEnd"/>
            <w:r>
              <w:rPr>
                <w:rFonts w:ascii="Arial" w:hAnsi="Arial" w:cs="Arial"/>
                <w:sz w:val="22"/>
                <w:szCs w:val="22"/>
              </w:rPr>
              <w:t xml:space="preserve">. </w:t>
            </w:r>
            <w:proofErr w:type="spellStart"/>
            <w:r>
              <w:rPr>
                <w:rFonts w:ascii="Arial" w:hAnsi="Arial" w:cs="Arial"/>
                <w:sz w:val="22"/>
                <w:szCs w:val="22"/>
              </w:rPr>
              <w:t>Gerade</w:t>
            </w:r>
            <w:proofErr w:type="spellEnd"/>
            <w:r>
              <w:rPr>
                <w:rFonts w:ascii="Arial" w:hAnsi="Arial" w:cs="Arial"/>
                <w:sz w:val="22"/>
                <w:szCs w:val="22"/>
              </w:rPr>
              <w:t xml:space="preserve"> Nina </w:t>
            </w:r>
            <w:proofErr w:type="spellStart"/>
            <w:r>
              <w:rPr>
                <w:rFonts w:ascii="Arial" w:hAnsi="Arial" w:cs="Arial"/>
                <w:sz w:val="22"/>
                <w:szCs w:val="22"/>
              </w:rPr>
              <w:t>Weiß</w:t>
            </w:r>
            <w:proofErr w:type="spellEnd"/>
            <w:r>
              <w:rPr>
                <w:rFonts w:ascii="Arial" w:hAnsi="Arial" w:cs="Arial"/>
                <w:sz w:val="22"/>
                <w:szCs w:val="22"/>
              </w:rPr>
              <w:t xml:space="preserve"> </w:t>
            </w:r>
            <w:proofErr w:type="spellStart"/>
            <w:r>
              <w:rPr>
                <w:rFonts w:ascii="Arial" w:hAnsi="Arial" w:cs="Arial"/>
                <w:sz w:val="22"/>
                <w:szCs w:val="22"/>
              </w:rPr>
              <w:t>als</w:t>
            </w:r>
            <w:proofErr w:type="spellEnd"/>
            <w:r>
              <w:rPr>
                <w:rFonts w:ascii="Arial" w:hAnsi="Arial" w:cs="Arial"/>
                <w:sz w:val="22"/>
                <w:szCs w:val="22"/>
              </w:rPr>
              <w:t xml:space="preserve"> Bessie Worthington </w:t>
            </w:r>
            <w:proofErr w:type="spellStart"/>
            <w:r>
              <w:rPr>
                <w:rFonts w:ascii="Arial" w:hAnsi="Arial" w:cs="Arial"/>
                <w:sz w:val="22"/>
                <w:szCs w:val="22"/>
              </w:rPr>
              <w:t>hatte</w:t>
            </w:r>
            <w:proofErr w:type="spellEnd"/>
            <w:r>
              <w:rPr>
                <w:rFonts w:ascii="Arial" w:hAnsi="Arial" w:cs="Arial"/>
                <w:sz w:val="22"/>
                <w:szCs w:val="22"/>
              </w:rPr>
              <w:t xml:space="preserve"> </w:t>
            </w:r>
            <w:proofErr w:type="spellStart"/>
            <w:r>
              <w:rPr>
                <w:rFonts w:ascii="Arial" w:hAnsi="Arial" w:cs="Arial"/>
                <w:sz w:val="22"/>
                <w:szCs w:val="22"/>
              </w:rPr>
              <w:t>Mühe</w:t>
            </w:r>
            <w:proofErr w:type="spellEnd"/>
            <w:r>
              <w:rPr>
                <w:rFonts w:ascii="Arial" w:hAnsi="Arial" w:cs="Arial"/>
                <w:sz w:val="22"/>
                <w:szCs w:val="22"/>
              </w:rPr>
              <w:t xml:space="preserve">, </w:t>
            </w:r>
            <w:proofErr w:type="spellStart"/>
            <w:r>
              <w:rPr>
                <w:rFonts w:ascii="Arial" w:hAnsi="Arial" w:cs="Arial"/>
                <w:sz w:val="22"/>
                <w:szCs w:val="22"/>
              </w:rPr>
              <w:t>mit</w:t>
            </w:r>
            <w:proofErr w:type="spellEnd"/>
            <w:r>
              <w:rPr>
                <w:rFonts w:ascii="Arial" w:hAnsi="Arial" w:cs="Arial"/>
                <w:sz w:val="22"/>
                <w:szCs w:val="22"/>
              </w:rPr>
              <w:t xml:space="preserve"> </w:t>
            </w:r>
            <w:proofErr w:type="spellStart"/>
            <w:r>
              <w:rPr>
                <w:rFonts w:ascii="Arial" w:hAnsi="Arial" w:cs="Arial"/>
                <w:sz w:val="22"/>
                <w:szCs w:val="22"/>
              </w:rPr>
              <w:t>ihrer</w:t>
            </w:r>
            <w:proofErr w:type="spellEnd"/>
            <w:r>
              <w:rPr>
                <w:rFonts w:ascii="Arial" w:hAnsi="Arial" w:cs="Arial"/>
                <w:sz w:val="22"/>
                <w:szCs w:val="22"/>
              </w:rPr>
              <w:t xml:space="preserve"> </w:t>
            </w:r>
            <w:proofErr w:type="spellStart"/>
            <w:r>
              <w:rPr>
                <w:rFonts w:ascii="Arial" w:hAnsi="Arial" w:cs="Arial"/>
                <w:sz w:val="22"/>
                <w:szCs w:val="22"/>
              </w:rPr>
              <w:t>Stimme</w:t>
            </w:r>
            <w:proofErr w:type="spellEnd"/>
            <w:r>
              <w:rPr>
                <w:rFonts w:ascii="Arial" w:hAnsi="Arial" w:cs="Arial"/>
                <w:sz w:val="22"/>
                <w:szCs w:val="22"/>
              </w:rPr>
              <w:t xml:space="preserve"> </w:t>
            </w:r>
            <w:proofErr w:type="spellStart"/>
            <w:r>
              <w:rPr>
                <w:rFonts w:ascii="Arial" w:hAnsi="Arial" w:cs="Arial"/>
                <w:sz w:val="22"/>
                <w:szCs w:val="22"/>
              </w:rPr>
              <w:t>über</w:t>
            </w:r>
            <w:proofErr w:type="spellEnd"/>
            <w:r>
              <w:rPr>
                <w:rFonts w:ascii="Arial" w:hAnsi="Arial" w:cs="Arial"/>
                <w:sz w:val="22"/>
                <w:szCs w:val="22"/>
              </w:rPr>
              <w:t xml:space="preserve"> die </w:t>
            </w:r>
            <w:proofErr w:type="spellStart"/>
            <w:r>
              <w:rPr>
                <w:rFonts w:ascii="Arial" w:hAnsi="Arial" w:cs="Arial"/>
                <w:sz w:val="22"/>
                <w:szCs w:val="22"/>
              </w:rPr>
              <w:t>sehr</w:t>
            </w:r>
            <w:proofErr w:type="spellEnd"/>
            <w:r>
              <w:rPr>
                <w:rFonts w:ascii="Arial" w:hAnsi="Arial" w:cs="Arial"/>
                <w:sz w:val="22"/>
                <w:szCs w:val="22"/>
              </w:rPr>
              <w:t xml:space="preserve"> </w:t>
            </w:r>
            <w:proofErr w:type="spellStart"/>
            <w:r>
              <w:rPr>
                <w:rFonts w:ascii="Arial" w:hAnsi="Arial" w:cs="Arial"/>
                <w:sz w:val="22"/>
                <w:szCs w:val="22"/>
              </w:rPr>
              <w:t>präsenten</w:t>
            </w:r>
            <w:proofErr w:type="spellEnd"/>
            <w:r>
              <w:rPr>
                <w:rFonts w:ascii="Arial" w:hAnsi="Arial" w:cs="Arial"/>
                <w:sz w:val="22"/>
                <w:szCs w:val="22"/>
              </w:rPr>
              <w:t xml:space="preserve"> </w:t>
            </w:r>
            <w:proofErr w:type="spellStart"/>
            <w:r>
              <w:rPr>
                <w:rFonts w:ascii="Arial" w:hAnsi="Arial" w:cs="Arial"/>
                <w:sz w:val="22"/>
                <w:szCs w:val="22"/>
              </w:rPr>
              <w:t>Bläser</w:t>
            </w:r>
            <w:proofErr w:type="spellEnd"/>
            <w:r>
              <w:rPr>
                <w:rFonts w:ascii="Arial" w:hAnsi="Arial" w:cs="Arial"/>
                <w:sz w:val="22"/>
                <w:szCs w:val="22"/>
              </w:rPr>
              <w:t xml:space="preserve"> </w:t>
            </w:r>
            <w:proofErr w:type="spellStart"/>
            <w:r>
              <w:rPr>
                <w:rFonts w:ascii="Arial" w:hAnsi="Arial" w:cs="Arial"/>
                <w:sz w:val="22"/>
                <w:szCs w:val="22"/>
              </w:rPr>
              <w:t>singen</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können</w:t>
            </w:r>
            <w:proofErr w:type="spellEnd"/>
            <w:r>
              <w:rPr>
                <w:rFonts w:ascii="Arial" w:hAnsi="Arial" w:cs="Arial"/>
                <w:sz w:val="22"/>
                <w:szCs w:val="22"/>
              </w:rPr>
              <w:t xml:space="preserve">. </w:t>
            </w:r>
            <w:r>
              <w:rPr>
                <w:rFonts w:ascii="Arial" w:hAnsi="Arial" w:cs="Arial"/>
                <w:i/>
                <w:iCs/>
                <w:sz w:val="22"/>
                <w:szCs w:val="22"/>
              </w:rPr>
              <w:t xml:space="preserve">So </w:t>
            </w:r>
            <w:proofErr w:type="spellStart"/>
            <w:r>
              <w:rPr>
                <w:rFonts w:ascii="Arial" w:hAnsi="Arial" w:cs="Arial"/>
                <w:i/>
                <w:iCs/>
                <w:sz w:val="22"/>
                <w:szCs w:val="22"/>
              </w:rPr>
              <w:t>ging</w:t>
            </w:r>
            <w:proofErr w:type="spellEnd"/>
            <w:r>
              <w:rPr>
                <w:rFonts w:ascii="Arial" w:hAnsi="Arial" w:cs="Arial"/>
                <w:i/>
                <w:iCs/>
                <w:sz w:val="22"/>
                <w:szCs w:val="22"/>
              </w:rPr>
              <w:t xml:space="preserve"> </w:t>
            </w:r>
            <w:proofErr w:type="spellStart"/>
            <w:r>
              <w:rPr>
                <w:rFonts w:ascii="Arial" w:hAnsi="Arial" w:cs="Arial"/>
                <w:i/>
                <w:iCs/>
                <w:sz w:val="22"/>
                <w:szCs w:val="22"/>
              </w:rPr>
              <w:t>einiges</w:t>
            </w:r>
            <w:proofErr w:type="spellEnd"/>
            <w:r>
              <w:rPr>
                <w:rFonts w:ascii="Arial" w:hAnsi="Arial" w:cs="Arial"/>
                <w:i/>
                <w:iCs/>
                <w:sz w:val="22"/>
                <w:szCs w:val="22"/>
              </w:rPr>
              <w:t xml:space="preserve"> an </w:t>
            </w:r>
            <w:proofErr w:type="spellStart"/>
            <w:r>
              <w:rPr>
                <w:rFonts w:ascii="Arial" w:hAnsi="Arial" w:cs="Arial"/>
                <w:i/>
                <w:iCs/>
                <w:sz w:val="22"/>
                <w:szCs w:val="22"/>
              </w:rPr>
              <w:t>Textverständlichkeit</w:t>
            </w:r>
            <w:proofErr w:type="spellEnd"/>
            <w:r>
              <w:rPr>
                <w:rFonts w:ascii="Arial" w:hAnsi="Arial" w:cs="Arial"/>
                <w:i/>
                <w:iCs/>
                <w:sz w:val="22"/>
                <w:szCs w:val="22"/>
              </w:rPr>
              <w:t xml:space="preserve"> </w:t>
            </w:r>
            <w:proofErr w:type="spellStart"/>
            <w:r>
              <w:rPr>
                <w:rFonts w:ascii="Arial" w:hAnsi="Arial" w:cs="Arial"/>
                <w:i/>
                <w:iCs/>
                <w:sz w:val="22"/>
                <w:szCs w:val="22"/>
              </w:rPr>
              <w:t>verloren</w:t>
            </w:r>
            <w:proofErr w:type="spellEnd"/>
            <w:r>
              <w:rPr>
                <w:rFonts w:ascii="Arial" w:hAnsi="Arial" w:cs="Arial"/>
                <w:sz w:val="22"/>
                <w:szCs w:val="22"/>
              </w:rPr>
              <w:t xml:space="preserve"> (B)</w:t>
            </w:r>
          </w:p>
          <w:p w14:paraId="50843D30" w14:textId="77777777" w:rsidR="000C52E6" w:rsidRDefault="000C52E6" w:rsidP="004462CE">
            <w:pPr>
              <w:spacing w:line="360" w:lineRule="auto"/>
              <w:rPr>
                <w:rFonts w:ascii="Arial" w:hAnsi="Arial" w:cs="Arial"/>
                <w:sz w:val="22"/>
                <w:szCs w:val="22"/>
              </w:rPr>
            </w:pPr>
            <w:proofErr w:type="spellStart"/>
            <w:r>
              <w:rPr>
                <w:rFonts w:ascii="Arial" w:hAnsi="Arial" w:cs="Arial"/>
                <w:sz w:val="22"/>
                <w:szCs w:val="22"/>
              </w:rPr>
              <w:t>stimmlicher</w:t>
            </w:r>
            <w:proofErr w:type="spellEnd"/>
            <w:r>
              <w:rPr>
                <w:rFonts w:ascii="Arial" w:hAnsi="Arial" w:cs="Arial"/>
                <w:sz w:val="22"/>
                <w:szCs w:val="22"/>
              </w:rPr>
              <w:t xml:space="preserve"> </w:t>
            </w:r>
            <w:proofErr w:type="spellStart"/>
            <w:r>
              <w:rPr>
                <w:rFonts w:ascii="Arial" w:hAnsi="Arial" w:cs="Arial"/>
                <w:sz w:val="22"/>
                <w:szCs w:val="22"/>
              </w:rPr>
              <w:t>Stärke</w:t>
            </w:r>
            <w:proofErr w:type="spellEnd"/>
            <w:r>
              <w:rPr>
                <w:rFonts w:ascii="Arial" w:hAnsi="Arial" w:cs="Arial"/>
                <w:sz w:val="22"/>
                <w:szCs w:val="22"/>
              </w:rPr>
              <w:t xml:space="preserve"> </w:t>
            </w:r>
            <w:proofErr w:type="spellStart"/>
            <w:r>
              <w:rPr>
                <w:rFonts w:ascii="Arial" w:hAnsi="Arial" w:cs="Arial"/>
                <w:sz w:val="22"/>
                <w:szCs w:val="22"/>
              </w:rPr>
              <w:t>gefehlt</w:t>
            </w:r>
            <w:proofErr w:type="spellEnd"/>
            <w:r>
              <w:rPr>
                <w:rFonts w:ascii="Arial" w:hAnsi="Arial" w:cs="Arial"/>
                <w:sz w:val="22"/>
                <w:szCs w:val="22"/>
              </w:rPr>
              <w:t xml:space="preserve"> hat; </w:t>
            </w:r>
            <w:proofErr w:type="spellStart"/>
            <w:r>
              <w:rPr>
                <w:rFonts w:ascii="Arial" w:hAnsi="Arial" w:cs="Arial"/>
                <w:sz w:val="22"/>
                <w:szCs w:val="22"/>
              </w:rPr>
              <w:t>beim</w:t>
            </w:r>
            <w:proofErr w:type="spellEnd"/>
            <w:r>
              <w:rPr>
                <w:rFonts w:ascii="Arial" w:hAnsi="Arial" w:cs="Arial"/>
                <w:sz w:val="22"/>
                <w:szCs w:val="22"/>
              </w:rPr>
              <w:t xml:space="preserve"> </w:t>
            </w:r>
            <w:proofErr w:type="spellStart"/>
            <w:r>
              <w:rPr>
                <w:rFonts w:ascii="Arial" w:hAnsi="Arial" w:cs="Arial"/>
                <w:sz w:val="22"/>
                <w:szCs w:val="22"/>
              </w:rPr>
              <w:t>Gesang</w:t>
            </w:r>
            <w:proofErr w:type="spellEnd"/>
            <w:r>
              <w:rPr>
                <w:rFonts w:ascii="Arial" w:hAnsi="Arial" w:cs="Arial"/>
                <w:sz w:val="22"/>
                <w:szCs w:val="22"/>
              </w:rPr>
              <w:t xml:space="preserve"> </w:t>
            </w:r>
            <w:proofErr w:type="spellStart"/>
            <w:r>
              <w:rPr>
                <w:rFonts w:ascii="Arial" w:hAnsi="Arial" w:cs="Arial"/>
                <w:sz w:val="22"/>
                <w:szCs w:val="22"/>
              </w:rPr>
              <w:t>gibt</w:t>
            </w:r>
            <w:proofErr w:type="spellEnd"/>
            <w:r>
              <w:rPr>
                <w:rFonts w:ascii="Arial" w:hAnsi="Arial" w:cs="Arial"/>
                <w:sz w:val="22"/>
                <w:szCs w:val="22"/>
              </w:rPr>
              <w:t xml:space="preserve"> es </w:t>
            </w:r>
            <w:proofErr w:type="spellStart"/>
            <w:r>
              <w:rPr>
                <w:rFonts w:ascii="Arial" w:hAnsi="Arial" w:cs="Arial"/>
                <w:sz w:val="22"/>
                <w:szCs w:val="22"/>
              </w:rPr>
              <w:t>bezüglich</w:t>
            </w:r>
            <w:proofErr w:type="spellEnd"/>
            <w:r>
              <w:rPr>
                <w:rFonts w:ascii="Arial" w:hAnsi="Arial" w:cs="Arial"/>
                <w:sz w:val="22"/>
                <w:szCs w:val="22"/>
              </w:rPr>
              <w:t xml:space="preserve"> </w:t>
            </w:r>
            <w:proofErr w:type="spellStart"/>
            <w:r>
              <w:rPr>
                <w:rFonts w:ascii="Arial" w:hAnsi="Arial" w:cs="Arial"/>
                <w:sz w:val="22"/>
                <w:szCs w:val="22"/>
              </w:rPr>
              <w:t>Strahlkraft</w:t>
            </w:r>
            <w:proofErr w:type="spellEnd"/>
            <w:r>
              <w:rPr>
                <w:rFonts w:ascii="Arial" w:hAnsi="Arial" w:cs="Arial"/>
                <w:sz w:val="22"/>
                <w:szCs w:val="22"/>
              </w:rPr>
              <w:t xml:space="preserve"> </w:t>
            </w:r>
            <w:proofErr w:type="spellStart"/>
            <w:r>
              <w:rPr>
                <w:rFonts w:ascii="Arial" w:hAnsi="Arial" w:cs="Arial"/>
                <w:sz w:val="22"/>
                <w:szCs w:val="22"/>
              </w:rPr>
              <w:t>aber</w:t>
            </w:r>
            <w:proofErr w:type="spellEnd"/>
            <w:r>
              <w:rPr>
                <w:rFonts w:ascii="Arial" w:hAnsi="Arial" w:cs="Arial"/>
                <w:sz w:val="22"/>
                <w:szCs w:val="22"/>
              </w:rPr>
              <w:t xml:space="preserve"> </w:t>
            </w:r>
            <w:proofErr w:type="spellStart"/>
            <w:r>
              <w:rPr>
                <w:rFonts w:ascii="Arial" w:hAnsi="Arial" w:cs="Arial"/>
                <w:sz w:val="22"/>
                <w:szCs w:val="22"/>
              </w:rPr>
              <w:t>Punkteabzug</w:t>
            </w:r>
            <w:proofErr w:type="spellEnd"/>
          </w:p>
          <w:p w14:paraId="2A6013D1" w14:textId="77777777" w:rsidR="00F429C6" w:rsidRDefault="00F429C6" w:rsidP="004462CE">
            <w:pPr>
              <w:spacing w:line="360" w:lineRule="auto"/>
              <w:rPr>
                <w:rFonts w:ascii="Arial" w:hAnsi="Arial" w:cs="Arial"/>
                <w:sz w:val="22"/>
                <w:szCs w:val="22"/>
              </w:rPr>
            </w:pPr>
            <w:proofErr w:type="spellStart"/>
            <w:r>
              <w:rPr>
                <w:rFonts w:ascii="Arial" w:hAnsi="Arial" w:cs="Arial"/>
                <w:sz w:val="22"/>
                <w:szCs w:val="22"/>
              </w:rPr>
              <w:t>Unverständlich</w:t>
            </w:r>
            <w:proofErr w:type="spellEnd"/>
            <w:r>
              <w:rPr>
                <w:rFonts w:ascii="Arial" w:hAnsi="Arial" w:cs="Arial"/>
                <w:sz w:val="22"/>
                <w:szCs w:val="22"/>
              </w:rPr>
              <w:t xml:space="preserve"> </w:t>
            </w:r>
            <w:proofErr w:type="spellStart"/>
            <w:r>
              <w:rPr>
                <w:rFonts w:ascii="Arial" w:hAnsi="Arial" w:cs="Arial"/>
                <w:sz w:val="22"/>
                <w:szCs w:val="22"/>
              </w:rPr>
              <w:t>bleibt</w:t>
            </w:r>
            <w:proofErr w:type="spellEnd"/>
            <w:r>
              <w:rPr>
                <w:rFonts w:ascii="Arial" w:hAnsi="Arial" w:cs="Arial"/>
                <w:sz w:val="22"/>
                <w:szCs w:val="22"/>
              </w:rPr>
              <w:t xml:space="preserve"> </w:t>
            </w:r>
            <w:proofErr w:type="spellStart"/>
            <w:r>
              <w:rPr>
                <w:rFonts w:ascii="Arial" w:hAnsi="Arial" w:cs="Arial"/>
                <w:sz w:val="22"/>
                <w:szCs w:val="22"/>
              </w:rPr>
              <w:t>hingegen</w:t>
            </w:r>
            <w:proofErr w:type="spellEnd"/>
            <w:r>
              <w:rPr>
                <w:rFonts w:ascii="Arial" w:hAnsi="Arial" w:cs="Arial"/>
                <w:sz w:val="22"/>
                <w:szCs w:val="22"/>
              </w:rPr>
              <w:t xml:space="preserve">, </w:t>
            </w:r>
            <w:proofErr w:type="spellStart"/>
            <w:r>
              <w:rPr>
                <w:rFonts w:ascii="Arial" w:hAnsi="Arial" w:cs="Arial"/>
                <w:sz w:val="22"/>
                <w:szCs w:val="22"/>
              </w:rPr>
              <w:t>warum</w:t>
            </w:r>
            <w:proofErr w:type="spellEnd"/>
            <w:r>
              <w:rPr>
                <w:rFonts w:ascii="Arial" w:hAnsi="Arial" w:cs="Arial"/>
                <w:sz w:val="22"/>
                <w:szCs w:val="22"/>
              </w:rPr>
              <w:t xml:space="preserve"> das </w:t>
            </w:r>
            <w:proofErr w:type="spellStart"/>
            <w:r>
              <w:rPr>
                <w:rFonts w:ascii="Arial" w:hAnsi="Arial" w:cs="Arial"/>
                <w:sz w:val="22"/>
                <w:szCs w:val="22"/>
              </w:rPr>
              <w:t>Orchester</w:t>
            </w:r>
            <w:proofErr w:type="spellEnd"/>
            <w:r>
              <w:rPr>
                <w:rFonts w:ascii="Arial" w:hAnsi="Arial" w:cs="Arial"/>
                <w:sz w:val="22"/>
                <w:szCs w:val="22"/>
              </w:rPr>
              <w:t xml:space="preserve"> </w:t>
            </w:r>
            <w:proofErr w:type="spellStart"/>
            <w:r>
              <w:rPr>
                <w:rFonts w:ascii="Arial" w:hAnsi="Arial" w:cs="Arial"/>
                <w:sz w:val="22"/>
                <w:szCs w:val="22"/>
              </w:rPr>
              <w:t>nur</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letzten</w:t>
            </w:r>
            <w:proofErr w:type="spellEnd"/>
            <w:r>
              <w:rPr>
                <w:rFonts w:ascii="Arial" w:hAnsi="Arial" w:cs="Arial"/>
                <w:sz w:val="22"/>
                <w:szCs w:val="22"/>
              </w:rPr>
              <w:t xml:space="preserve"> Teil des Abends </w:t>
            </w:r>
            <w:proofErr w:type="spellStart"/>
            <w:r>
              <w:rPr>
                <w:rFonts w:ascii="Arial" w:hAnsi="Arial" w:cs="Arial"/>
                <w:sz w:val="22"/>
                <w:szCs w:val="22"/>
              </w:rPr>
              <w:t>direkt</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hören</w:t>
            </w:r>
            <w:proofErr w:type="spellEnd"/>
            <w:r>
              <w:rPr>
                <w:rFonts w:ascii="Arial" w:hAnsi="Arial" w:cs="Arial"/>
                <w:sz w:val="22"/>
                <w:szCs w:val="22"/>
              </w:rPr>
              <w:t xml:space="preserve"> </w:t>
            </w:r>
            <w:proofErr w:type="spellStart"/>
            <w:r>
              <w:rPr>
                <w:rFonts w:ascii="Arial" w:hAnsi="Arial" w:cs="Arial"/>
                <w:sz w:val="22"/>
                <w:szCs w:val="22"/>
              </w:rPr>
              <w:t>ist</w:t>
            </w:r>
            <w:proofErr w:type="spellEnd"/>
            <w:r>
              <w:rPr>
                <w:rFonts w:ascii="Arial" w:hAnsi="Arial" w:cs="Arial"/>
                <w:sz w:val="22"/>
                <w:szCs w:val="22"/>
              </w:rPr>
              <w:t xml:space="preserve">…Das auf </w:t>
            </w:r>
            <w:proofErr w:type="spellStart"/>
            <w:r>
              <w:rPr>
                <w:rFonts w:ascii="Arial" w:hAnsi="Arial" w:cs="Arial"/>
                <w:sz w:val="22"/>
                <w:szCs w:val="22"/>
              </w:rPr>
              <w:t>hinteren</w:t>
            </w:r>
            <w:proofErr w:type="spellEnd"/>
            <w:r>
              <w:rPr>
                <w:rFonts w:ascii="Arial" w:hAnsi="Arial" w:cs="Arial"/>
                <w:sz w:val="22"/>
                <w:szCs w:val="22"/>
              </w:rPr>
              <w:t xml:space="preserve"> Teil der </w:t>
            </w:r>
            <w:proofErr w:type="spellStart"/>
            <w:r>
              <w:rPr>
                <w:rFonts w:ascii="Arial" w:hAnsi="Arial" w:cs="Arial"/>
                <w:sz w:val="22"/>
                <w:szCs w:val="22"/>
              </w:rPr>
              <w:t>Bühne</w:t>
            </w:r>
            <w:proofErr w:type="spellEnd"/>
            <w:r>
              <w:rPr>
                <w:rFonts w:ascii="Arial" w:hAnsi="Arial" w:cs="Arial"/>
                <w:sz w:val="22"/>
                <w:szCs w:val="22"/>
              </w:rPr>
              <w:t xml:space="preserve"> </w:t>
            </w:r>
            <w:proofErr w:type="spellStart"/>
            <w:r>
              <w:rPr>
                <w:rFonts w:ascii="Arial" w:hAnsi="Arial" w:cs="Arial"/>
                <w:sz w:val="22"/>
                <w:szCs w:val="22"/>
              </w:rPr>
              <w:t>verbannte</w:t>
            </w:r>
            <w:proofErr w:type="spellEnd"/>
            <w:r>
              <w:rPr>
                <w:rFonts w:ascii="Arial" w:hAnsi="Arial" w:cs="Arial"/>
                <w:sz w:val="22"/>
                <w:szCs w:val="22"/>
              </w:rPr>
              <w:t xml:space="preserve"> </w:t>
            </w:r>
            <w:proofErr w:type="spellStart"/>
            <w:r>
              <w:rPr>
                <w:rFonts w:ascii="Arial" w:hAnsi="Arial" w:cs="Arial"/>
                <w:sz w:val="22"/>
                <w:szCs w:val="22"/>
              </w:rPr>
              <w:t>Orchester</w:t>
            </w:r>
            <w:proofErr w:type="spellEnd"/>
            <w:r>
              <w:rPr>
                <w:rFonts w:ascii="Arial" w:hAnsi="Arial" w:cs="Arial"/>
                <w:sz w:val="22"/>
                <w:szCs w:val="22"/>
              </w:rPr>
              <w:t xml:space="preserve">…der </w:t>
            </w:r>
            <w:proofErr w:type="spellStart"/>
            <w:r>
              <w:rPr>
                <w:rFonts w:ascii="Arial" w:hAnsi="Arial" w:cs="Arial"/>
                <w:sz w:val="22"/>
                <w:szCs w:val="22"/>
              </w:rPr>
              <w:t>Klang</w:t>
            </w:r>
            <w:proofErr w:type="spellEnd"/>
            <w:r>
              <w:rPr>
                <w:rFonts w:ascii="Arial" w:hAnsi="Arial" w:cs="Arial"/>
                <w:sz w:val="22"/>
                <w:szCs w:val="22"/>
              </w:rPr>
              <w:t xml:space="preserve"> </w:t>
            </w:r>
            <w:proofErr w:type="spellStart"/>
            <w:r>
              <w:rPr>
                <w:rFonts w:ascii="Arial" w:hAnsi="Arial" w:cs="Arial"/>
                <w:sz w:val="22"/>
                <w:szCs w:val="22"/>
              </w:rPr>
              <w:t>kommt</w:t>
            </w:r>
            <w:proofErr w:type="spellEnd"/>
            <w:r>
              <w:rPr>
                <w:rFonts w:ascii="Arial" w:hAnsi="Arial" w:cs="Arial"/>
                <w:sz w:val="22"/>
                <w:szCs w:val="22"/>
              </w:rPr>
              <w:t xml:space="preserve">, </w:t>
            </w:r>
            <w:proofErr w:type="spellStart"/>
            <w:r>
              <w:rPr>
                <w:rFonts w:ascii="Arial" w:hAnsi="Arial" w:cs="Arial"/>
                <w:sz w:val="22"/>
                <w:szCs w:val="22"/>
              </w:rPr>
              <w:t>weil</w:t>
            </w:r>
            <w:proofErr w:type="spellEnd"/>
            <w:r>
              <w:rPr>
                <w:rFonts w:ascii="Arial" w:hAnsi="Arial" w:cs="Arial"/>
                <w:sz w:val="22"/>
                <w:szCs w:val="22"/>
              </w:rPr>
              <w:t xml:space="preserve"> </w:t>
            </w:r>
            <w:proofErr w:type="spellStart"/>
            <w:r>
              <w:rPr>
                <w:rFonts w:ascii="Arial" w:hAnsi="Arial" w:cs="Arial"/>
                <w:sz w:val="22"/>
                <w:szCs w:val="22"/>
              </w:rPr>
              <w:t>große</w:t>
            </w:r>
            <w:proofErr w:type="spellEnd"/>
            <w:r>
              <w:rPr>
                <w:rFonts w:ascii="Arial" w:hAnsi="Arial" w:cs="Arial"/>
                <w:sz w:val="22"/>
                <w:szCs w:val="22"/>
              </w:rPr>
              <w:t xml:space="preserve"> </w:t>
            </w:r>
            <w:proofErr w:type="spellStart"/>
            <w:r>
              <w:rPr>
                <w:rFonts w:ascii="Arial" w:hAnsi="Arial" w:cs="Arial"/>
                <w:sz w:val="22"/>
                <w:szCs w:val="22"/>
              </w:rPr>
              <w:t>Bühnenbilder</w:t>
            </w:r>
            <w:proofErr w:type="spellEnd"/>
            <w:r>
              <w:rPr>
                <w:rFonts w:ascii="Arial" w:hAnsi="Arial" w:cs="Arial"/>
                <w:sz w:val="22"/>
                <w:szCs w:val="22"/>
              </w:rPr>
              <w:t xml:space="preserve"> </w:t>
            </w:r>
            <w:proofErr w:type="spellStart"/>
            <w:r>
              <w:rPr>
                <w:rFonts w:ascii="Arial" w:hAnsi="Arial" w:cs="Arial"/>
                <w:sz w:val="22"/>
                <w:szCs w:val="22"/>
              </w:rPr>
              <w:t>dazwischen</w:t>
            </w:r>
            <w:proofErr w:type="spellEnd"/>
            <w:r>
              <w:rPr>
                <w:rFonts w:ascii="Arial" w:hAnsi="Arial" w:cs="Arial"/>
                <w:sz w:val="22"/>
                <w:szCs w:val="22"/>
              </w:rPr>
              <w:t xml:space="preserve"> </w:t>
            </w:r>
            <w:proofErr w:type="spellStart"/>
            <w:r>
              <w:rPr>
                <w:rFonts w:ascii="Arial" w:hAnsi="Arial" w:cs="Arial"/>
                <w:sz w:val="22"/>
                <w:szCs w:val="22"/>
              </w:rPr>
              <w:t>stehen</w:t>
            </w:r>
            <w:proofErr w:type="spellEnd"/>
            <w:r>
              <w:rPr>
                <w:rFonts w:ascii="Arial" w:hAnsi="Arial" w:cs="Arial"/>
                <w:sz w:val="22"/>
                <w:szCs w:val="22"/>
              </w:rPr>
              <w:t xml:space="preserve">, </w:t>
            </w:r>
            <w:proofErr w:type="spellStart"/>
            <w:r>
              <w:rPr>
                <w:rFonts w:ascii="Arial" w:hAnsi="Arial" w:cs="Arial"/>
                <w:sz w:val="22"/>
                <w:szCs w:val="22"/>
              </w:rPr>
              <w:t>allerdings</w:t>
            </w:r>
            <w:proofErr w:type="spellEnd"/>
            <w:r>
              <w:rPr>
                <w:rFonts w:ascii="Arial" w:hAnsi="Arial" w:cs="Arial"/>
                <w:sz w:val="22"/>
                <w:szCs w:val="22"/>
              </w:rPr>
              <w:t xml:space="preserve"> </w:t>
            </w:r>
            <w:proofErr w:type="spellStart"/>
            <w:r>
              <w:rPr>
                <w:rFonts w:ascii="Arial" w:hAnsi="Arial" w:cs="Arial"/>
                <w:sz w:val="22"/>
                <w:szCs w:val="22"/>
              </w:rPr>
              <w:t>aus</w:t>
            </w:r>
            <w:proofErr w:type="spellEnd"/>
            <w:r>
              <w:rPr>
                <w:rFonts w:ascii="Arial" w:hAnsi="Arial" w:cs="Arial"/>
                <w:sz w:val="22"/>
                <w:szCs w:val="22"/>
              </w:rPr>
              <w:t xml:space="preserve"> </w:t>
            </w:r>
            <w:proofErr w:type="spellStart"/>
            <w:r>
              <w:rPr>
                <w:rFonts w:ascii="Arial" w:hAnsi="Arial" w:cs="Arial"/>
                <w:sz w:val="22"/>
                <w:szCs w:val="22"/>
              </w:rPr>
              <w:t>Lautsprechern</w:t>
            </w:r>
            <w:proofErr w:type="spellEnd"/>
            <w:r>
              <w:rPr>
                <w:rFonts w:ascii="Arial" w:hAnsi="Arial" w:cs="Arial"/>
                <w:sz w:val="22"/>
                <w:szCs w:val="22"/>
              </w:rPr>
              <w:t xml:space="preserve">. </w:t>
            </w:r>
            <w:proofErr w:type="spellStart"/>
            <w:r>
              <w:rPr>
                <w:rFonts w:ascii="Arial" w:hAnsi="Arial" w:cs="Arial"/>
                <w:sz w:val="22"/>
                <w:szCs w:val="22"/>
              </w:rPr>
              <w:t>Denn</w:t>
            </w:r>
            <w:proofErr w:type="spellEnd"/>
            <w:r>
              <w:rPr>
                <w:rFonts w:ascii="Arial" w:hAnsi="Arial" w:cs="Arial"/>
                <w:sz w:val="22"/>
                <w:szCs w:val="22"/>
              </w:rPr>
              <w:t xml:space="preserve"> die </w:t>
            </w:r>
            <w:proofErr w:type="spellStart"/>
            <w:r>
              <w:rPr>
                <w:rFonts w:ascii="Arial" w:hAnsi="Arial" w:cs="Arial"/>
                <w:sz w:val="22"/>
                <w:szCs w:val="22"/>
              </w:rPr>
              <w:t>Gesangsstimmen</w:t>
            </w:r>
            <w:proofErr w:type="spellEnd"/>
            <w:r>
              <w:rPr>
                <w:rFonts w:ascii="Arial" w:hAnsi="Arial" w:cs="Arial"/>
                <w:sz w:val="22"/>
                <w:szCs w:val="22"/>
              </w:rPr>
              <w:t xml:space="preserve"> </w:t>
            </w:r>
            <w:proofErr w:type="spellStart"/>
            <w:r>
              <w:rPr>
                <w:rFonts w:ascii="Arial" w:hAnsi="Arial" w:cs="Arial"/>
                <w:sz w:val="22"/>
                <w:szCs w:val="22"/>
              </w:rPr>
              <w:t>werden</w:t>
            </w:r>
            <w:proofErr w:type="spellEnd"/>
            <w:r>
              <w:rPr>
                <w:rFonts w:ascii="Arial" w:hAnsi="Arial" w:cs="Arial"/>
                <w:sz w:val="22"/>
                <w:szCs w:val="22"/>
              </w:rPr>
              <w:t xml:space="preserve"> </w:t>
            </w:r>
            <w:proofErr w:type="spellStart"/>
            <w:r>
              <w:rPr>
                <w:rFonts w:ascii="Arial" w:hAnsi="Arial" w:cs="Arial"/>
                <w:sz w:val="22"/>
                <w:szCs w:val="22"/>
              </w:rPr>
              <w:t>ohnehin</w:t>
            </w:r>
            <w:proofErr w:type="spellEnd"/>
            <w:r>
              <w:rPr>
                <w:rFonts w:ascii="Arial" w:hAnsi="Arial" w:cs="Arial"/>
                <w:sz w:val="22"/>
                <w:szCs w:val="22"/>
              </w:rPr>
              <w:t xml:space="preserve"> von </w:t>
            </w:r>
            <w:proofErr w:type="spellStart"/>
            <w:r>
              <w:rPr>
                <w:rFonts w:ascii="Arial" w:hAnsi="Arial" w:cs="Arial"/>
                <w:sz w:val="22"/>
                <w:szCs w:val="22"/>
              </w:rPr>
              <w:t>Mikroports</w:t>
            </w:r>
            <w:proofErr w:type="spellEnd"/>
            <w:r>
              <w:rPr>
                <w:rFonts w:ascii="Arial" w:hAnsi="Arial" w:cs="Arial"/>
                <w:sz w:val="22"/>
                <w:szCs w:val="22"/>
              </w:rPr>
              <w:t xml:space="preserve"> </w:t>
            </w:r>
            <w:proofErr w:type="spellStart"/>
            <w:r>
              <w:rPr>
                <w:rFonts w:ascii="Arial" w:hAnsi="Arial" w:cs="Arial"/>
                <w:sz w:val="22"/>
                <w:szCs w:val="22"/>
              </w:rPr>
              <w:t>übertragen</w:t>
            </w:r>
            <w:proofErr w:type="spellEnd"/>
            <w:r>
              <w:rPr>
                <w:rFonts w:ascii="Arial" w:hAnsi="Arial" w:cs="Arial"/>
                <w:sz w:val="22"/>
                <w:szCs w:val="22"/>
              </w:rPr>
              <w:t>. (B)</w:t>
            </w:r>
          </w:p>
          <w:p w14:paraId="34CB9574" w14:textId="77777777" w:rsidR="00F429C6" w:rsidRDefault="00F429C6" w:rsidP="004462CE">
            <w:pPr>
              <w:spacing w:line="360" w:lineRule="auto"/>
              <w:rPr>
                <w:rFonts w:ascii="Arial" w:hAnsi="Arial" w:cs="Arial"/>
                <w:sz w:val="22"/>
                <w:szCs w:val="22"/>
              </w:rPr>
            </w:pPr>
            <w:r>
              <w:rPr>
                <w:rFonts w:ascii="Arial" w:hAnsi="Arial" w:cs="Arial"/>
                <w:sz w:val="22"/>
                <w:szCs w:val="22"/>
              </w:rPr>
              <w:t xml:space="preserve">Das </w:t>
            </w:r>
            <w:proofErr w:type="spellStart"/>
            <w:r>
              <w:rPr>
                <w:rFonts w:ascii="Arial" w:hAnsi="Arial" w:cs="Arial"/>
                <w:sz w:val="22"/>
                <w:szCs w:val="22"/>
              </w:rPr>
              <w:t>Orchester</w:t>
            </w:r>
            <w:proofErr w:type="spellEnd"/>
            <w:r>
              <w:rPr>
                <w:rFonts w:ascii="Arial" w:hAnsi="Arial" w:cs="Arial"/>
                <w:sz w:val="22"/>
                <w:szCs w:val="22"/>
              </w:rPr>
              <w:t xml:space="preserve"> </w:t>
            </w:r>
            <w:proofErr w:type="spellStart"/>
            <w:r>
              <w:rPr>
                <w:rFonts w:ascii="Arial" w:hAnsi="Arial" w:cs="Arial"/>
                <w:sz w:val="22"/>
                <w:szCs w:val="22"/>
              </w:rPr>
              <w:t>ist</w:t>
            </w:r>
            <w:proofErr w:type="spellEnd"/>
            <w:r>
              <w:rPr>
                <w:rFonts w:ascii="Arial" w:hAnsi="Arial" w:cs="Arial"/>
                <w:sz w:val="22"/>
                <w:szCs w:val="22"/>
              </w:rPr>
              <w:t xml:space="preserve"> auf der </w:t>
            </w:r>
            <w:proofErr w:type="spellStart"/>
            <w:r>
              <w:rPr>
                <w:rFonts w:ascii="Arial" w:hAnsi="Arial" w:cs="Arial"/>
                <w:sz w:val="22"/>
                <w:szCs w:val="22"/>
              </w:rPr>
              <w:t>Hinterbühne</w:t>
            </w:r>
            <w:proofErr w:type="spellEnd"/>
            <w:r>
              <w:rPr>
                <w:rFonts w:ascii="Arial" w:hAnsi="Arial" w:cs="Arial"/>
                <w:sz w:val="22"/>
                <w:szCs w:val="22"/>
              </w:rPr>
              <w:t xml:space="preserve"> </w:t>
            </w:r>
            <w:proofErr w:type="spellStart"/>
            <w:r>
              <w:rPr>
                <w:rFonts w:ascii="Arial" w:hAnsi="Arial" w:cs="Arial"/>
                <w:sz w:val="22"/>
                <w:szCs w:val="22"/>
              </w:rPr>
              <w:t>platziert</w:t>
            </w:r>
            <w:proofErr w:type="spellEnd"/>
            <w:r>
              <w:rPr>
                <w:rFonts w:ascii="Arial" w:hAnsi="Arial" w:cs="Arial"/>
                <w:sz w:val="22"/>
                <w:szCs w:val="22"/>
              </w:rPr>
              <w:t xml:space="preserve"> und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ersten</w:t>
            </w:r>
            <w:proofErr w:type="spellEnd"/>
            <w:r>
              <w:rPr>
                <w:rFonts w:ascii="Arial" w:hAnsi="Arial" w:cs="Arial"/>
                <w:sz w:val="22"/>
                <w:szCs w:val="22"/>
              </w:rPr>
              <w:t xml:space="preserve"> Akt </w:t>
            </w:r>
            <w:proofErr w:type="spellStart"/>
            <w:r>
              <w:rPr>
                <w:rFonts w:ascii="Arial" w:hAnsi="Arial" w:cs="Arial"/>
                <w:sz w:val="22"/>
                <w:szCs w:val="22"/>
              </w:rPr>
              <w:t>hauptsächlich</w:t>
            </w:r>
            <w:proofErr w:type="spellEnd"/>
            <w:r>
              <w:rPr>
                <w:rFonts w:ascii="Arial" w:hAnsi="Arial" w:cs="Arial"/>
                <w:sz w:val="22"/>
                <w:szCs w:val="22"/>
              </w:rPr>
              <w:t xml:space="preserve"> </w:t>
            </w:r>
            <w:proofErr w:type="spellStart"/>
            <w:r>
              <w:rPr>
                <w:rFonts w:ascii="Arial" w:hAnsi="Arial" w:cs="Arial"/>
                <w:sz w:val="22"/>
                <w:szCs w:val="22"/>
              </w:rPr>
              <w:t>durch</w:t>
            </w:r>
            <w:proofErr w:type="spellEnd"/>
            <w:r>
              <w:rPr>
                <w:rFonts w:ascii="Arial" w:hAnsi="Arial" w:cs="Arial"/>
                <w:sz w:val="22"/>
                <w:szCs w:val="22"/>
              </w:rPr>
              <w:t xml:space="preserve"> </w:t>
            </w:r>
            <w:proofErr w:type="spellStart"/>
            <w:r>
              <w:rPr>
                <w:rFonts w:ascii="Arial" w:hAnsi="Arial" w:cs="Arial"/>
                <w:sz w:val="22"/>
                <w:szCs w:val="22"/>
              </w:rPr>
              <w:t>anfangs</w:t>
            </w:r>
            <w:proofErr w:type="spellEnd"/>
            <w:r>
              <w:rPr>
                <w:rFonts w:ascii="Arial" w:hAnsi="Arial" w:cs="Arial"/>
                <w:sz w:val="22"/>
                <w:szCs w:val="22"/>
              </w:rPr>
              <w:t xml:space="preserve"> </w:t>
            </w:r>
            <w:proofErr w:type="spellStart"/>
            <w:r>
              <w:rPr>
                <w:rFonts w:ascii="Arial" w:hAnsi="Arial" w:cs="Arial"/>
                <w:sz w:val="22"/>
                <w:szCs w:val="22"/>
              </w:rPr>
              <w:t>scheppernde</w:t>
            </w:r>
            <w:proofErr w:type="spellEnd"/>
            <w:r>
              <w:rPr>
                <w:rFonts w:ascii="Arial" w:hAnsi="Arial" w:cs="Arial"/>
                <w:sz w:val="22"/>
                <w:szCs w:val="22"/>
              </w:rPr>
              <w:t xml:space="preserve"> </w:t>
            </w:r>
            <w:proofErr w:type="spellStart"/>
            <w:r>
              <w:rPr>
                <w:rFonts w:ascii="Arial" w:hAnsi="Arial" w:cs="Arial"/>
                <w:sz w:val="22"/>
                <w:szCs w:val="22"/>
              </w:rPr>
              <w:t>Lautsprecher</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hören</w:t>
            </w:r>
            <w:proofErr w:type="spellEnd"/>
          </w:p>
          <w:p w14:paraId="50999414" w14:textId="77777777" w:rsidR="00F429C6" w:rsidRDefault="00F429C6" w:rsidP="004462CE">
            <w:pPr>
              <w:spacing w:line="360" w:lineRule="auto"/>
              <w:rPr>
                <w:rFonts w:ascii="Arial" w:hAnsi="Arial" w:cs="Arial"/>
                <w:sz w:val="22"/>
                <w:szCs w:val="22"/>
              </w:rPr>
            </w:pPr>
            <w:proofErr w:type="spellStart"/>
            <w:r>
              <w:rPr>
                <w:rFonts w:ascii="Arial" w:hAnsi="Arial" w:cs="Arial"/>
                <w:sz w:val="22"/>
                <w:szCs w:val="22"/>
              </w:rPr>
              <w:t>ohne</w:t>
            </w:r>
            <w:proofErr w:type="spellEnd"/>
            <w:r>
              <w:rPr>
                <w:rFonts w:ascii="Arial" w:hAnsi="Arial" w:cs="Arial"/>
                <w:sz w:val="22"/>
                <w:szCs w:val="22"/>
              </w:rPr>
              <w:t xml:space="preserve"> </w:t>
            </w:r>
            <w:proofErr w:type="spellStart"/>
            <w:r>
              <w:rPr>
                <w:rFonts w:ascii="Arial" w:hAnsi="Arial" w:cs="Arial"/>
                <w:sz w:val="22"/>
                <w:szCs w:val="22"/>
              </w:rPr>
              <w:t>Untertitel</w:t>
            </w:r>
            <w:proofErr w:type="spellEnd"/>
            <w:r>
              <w:rPr>
                <w:rFonts w:ascii="Arial" w:hAnsi="Arial" w:cs="Arial"/>
                <w:sz w:val="22"/>
                <w:szCs w:val="22"/>
              </w:rPr>
              <w:t xml:space="preserve">. Ich </w:t>
            </w:r>
            <w:proofErr w:type="spellStart"/>
            <w:r>
              <w:rPr>
                <w:rFonts w:ascii="Arial" w:hAnsi="Arial" w:cs="Arial"/>
                <w:sz w:val="22"/>
                <w:szCs w:val="22"/>
              </w:rPr>
              <w:t>wäre</w:t>
            </w:r>
            <w:proofErr w:type="spellEnd"/>
            <w:r>
              <w:rPr>
                <w:rFonts w:ascii="Arial" w:hAnsi="Arial" w:cs="Arial"/>
                <w:sz w:val="22"/>
                <w:szCs w:val="22"/>
              </w:rPr>
              <w:t xml:space="preserve"> </w:t>
            </w:r>
            <w:proofErr w:type="spellStart"/>
            <w:r>
              <w:rPr>
                <w:rFonts w:ascii="Arial" w:hAnsi="Arial" w:cs="Arial"/>
                <w:sz w:val="22"/>
                <w:szCs w:val="22"/>
              </w:rPr>
              <w:t>dafür</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bei</w:t>
            </w:r>
            <w:proofErr w:type="spellEnd"/>
            <w:r>
              <w:rPr>
                <w:rFonts w:ascii="Arial" w:hAnsi="Arial" w:cs="Arial"/>
                <w:sz w:val="22"/>
                <w:szCs w:val="22"/>
              </w:rPr>
              <w:t xml:space="preserve"> </w:t>
            </w:r>
            <w:proofErr w:type="spellStart"/>
            <w:r>
              <w:rPr>
                <w:rFonts w:ascii="Arial" w:hAnsi="Arial" w:cs="Arial"/>
                <w:sz w:val="22"/>
                <w:szCs w:val="22"/>
              </w:rPr>
              <w:t>deutschem</w:t>
            </w:r>
            <w:proofErr w:type="spellEnd"/>
            <w:r>
              <w:rPr>
                <w:rFonts w:ascii="Arial" w:hAnsi="Arial" w:cs="Arial"/>
                <w:sz w:val="22"/>
                <w:szCs w:val="22"/>
              </w:rPr>
              <w:t xml:space="preserve"> Sang die </w:t>
            </w:r>
            <w:proofErr w:type="spellStart"/>
            <w:r>
              <w:rPr>
                <w:rFonts w:ascii="Arial" w:hAnsi="Arial" w:cs="Arial"/>
                <w:sz w:val="22"/>
                <w:szCs w:val="22"/>
              </w:rPr>
              <w:t>Untertitel</w:t>
            </w:r>
            <w:proofErr w:type="spellEnd"/>
            <w:r>
              <w:rPr>
                <w:rFonts w:ascii="Arial" w:hAnsi="Arial" w:cs="Arial"/>
                <w:sz w:val="22"/>
                <w:szCs w:val="22"/>
              </w:rPr>
              <w:t xml:space="preserve"> </w:t>
            </w:r>
            <w:proofErr w:type="spellStart"/>
            <w:r>
              <w:rPr>
                <w:rFonts w:ascii="Arial" w:hAnsi="Arial" w:cs="Arial"/>
                <w:sz w:val="22"/>
                <w:szCs w:val="22"/>
              </w:rPr>
              <w:t>mitlaufen</w:t>
            </w:r>
            <w:proofErr w:type="spellEnd"/>
            <w:r>
              <w:rPr>
                <w:rFonts w:ascii="Arial" w:hAnsi="Arial" w:cs="Arial"/>
                <w:sz w:val="22"/>
                <w:szCs w:val="22"/>
              </w:rPr>
              <w:t xml:space="preserve"> </w:t>
            </w:r>
            <w:proofErr w:type="spellStart"/>
            <w:r>
              <w:rPr>
                <w:rFonts w:ascii="Arial" w:hAnsi="Arial" w:cs="Arial"/>
                <w:sz w:val="22"/>
                <w:szCs w:val="22"/>
              </w:rPr>
              <w:t>zu</w:t>
            </w:r>
            <w:proofErr w:type="spellEnd"/>
            <w:r>
              <w:rPr>
                <w:rFonts w:ascii="Arial" w:hAnsi="Arial" w:cs="Arial"/>
                <w:sz w:val="22"/>
                <w:szCs w:val="22"/>
              </w:rPr>
              <w:t xml:space="preserve"> </w:t>
            </w:r>
            <w:proofErr w:type="spellStart"/>
            <w:r>
              <w:rPr>
                <w:rFonts w:ascii="Arial" w:hAnsi="Arial" w:cs="Arial"/>
                <w:sz w:val="22"/>
                <w:szCs w:val="22"/>
              </w:rPr>
              <w:t>lassen</w:t>
            </w:r>
            <w:proofErr w:type="spellEnd"/>
            <w:r>
              <w:rPr>
                <w:rFonts w:ascii="Arial" w:hAnsi="Arial" w:cs="Arial"/>
                <w:sz w:val="22"/>
                <w:szCs w:val="22"/>
              </w:rPr>
              <w:t xml:space="preserve"> – es </w:t>
            </w:r>
            <w:proofErr w:type="spellStart"/>
            <w:r>
              <w:rPr>
                <w:rFonts w:ascii="Arial" w:hAnsi="Arial" w:cs="Arial"/>
                <w:sz w:val="22"/>
                <w:szCs w:val="22"/>
              </w:rPr>
              <w:t>erhöht</w:t>
            </w:r>
            <w:proofErr w:type="spellEnd"/>
            <w:r>
              <w:rPr>
                <w:rFonts w:ascii="Arial" w:hAnsi="Arial" w:cs="Arial"/>
                <w:sz w:val="22"/>
                <w:szCs w:val="22"/>
              </w:rPr>
              <w:t xml:space="preserve"> </w:t>
            </w:r>
            <w:proofErr w:type="spellStart"/>
            <w:r>
              <w:rPr>
                <w:rFonts w:ascii="Arial" w:hAnsi="Arial" w:cs="Arial"/>
                <w:sz w:val="22"/>
                <w:szCs w:val="22"/>
              </w:rPr>
              <w:t>doch</w:t>
            </w:r>
            <w:proofErr w:type="spellEnd"/>
            <w:r>
              <w:rPr>
                <w:rFonts w:ascii="Arial" w:hAnsi="Arial" w:cs="Arial"/>
                <w:sz w:val="22"/>
                <w:szCs w:val="22"/>
              </w:rPr>
              <w:t xml:space="preserve"> </w:t>
            </w:r>
            <w:proofErr w:type="spellStart"/>
            <w:r>
              <w:rPr>
                <w:rFonts w:ascii="Arial" w:hAnsi="Arial" w:cs="Arial"/>
                <w:sz w:val="22"/>
                <w:szCs w:val="22"/>
              </w:rPr>
              <w:t>sehr</w:t>
            </w:r>
            <w:proofErr w:type="spellEnd"/>
            <w:r>
              <w:rPr>
                <w:rFonts w:ascii="Arial" w:hAnsi="Arial" w:cs="Arial"/>
                <w:sz w:val="22"/>
                <w:szCs w:val="22"/>
              </w:rPr>
              <w:t xml:space="preserve"> die </w:t>
            </w:r>
            <w:proofErr w:type="spellStart"/>
            <w:r>
              <w:rPr>
                <w:rFonts w:ascii="Arial" w:hAnsi="Arial" w:cs="Arial"/>
                <w:sz w:val="22"/>
                <w:szCs w:val="22"/>
              </w:rPr>
              <w:t>Verständlichkeit</w:t>
            </w:r>
            <w:proofErr w:type="spellEnd"/>
            <w:r>
              <w:rPr>
                <w:rFonts w:ascii="Arial" w:hAnsi="Arial" w:cs="Arial"/>
                <w:sz w:val="22"/>
                <w:szCs w:val="22"/>
              </w:rPr>
              <w:t>.</w:t>
            </w:r>
          </w:p>
          <w:p w14:paraId="565B13B4" w14:textId="77777777" w:rsidR="00BC393C" w:rsidRDefault="00BC393C" w:rsidP="004462CE">
            <w:pPr>
              <w:spacing w:line="360" w:lineRule="auto"/>
              <w:rPr>
                <w:rFonts w:ascii="Arial" w:hAnsi="Arial" w:cs="Arial"/>
                <w:sz w:val="22"/>
                <w:szCs w:val="22"/>
              </w:rPr>
            </w:pPr>
            <w:r>
              <w:rPr>
                <w:rFonts w:ascii="Arial" w:hAnsi="Arial" w:cs="Arial"/>
                <w:sz w:val="22"/>
                <w:szCs w:val="22"/>
              </w:rPr>
              <w:lastRenderedPageBreak/>
              <w:t xml:space="preserve">in den Off </w:t>
            </w:r>
            <w:proofErr w:type="spellStart"/>
            <w:r>
              <w:rPr>
                <w:rFonts w:ascii="Arial" w:hAnsi="Arial" w:cs="Arial"/>
                <w:sz w:val="22"/>
                <w:szCs w:val="22"/>
              </w:rPr>
              <w:t>liefern</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per </w:t>
            </w:r>
            <w:proofErr w:type="spellStart"/>
            <w:r>
              <w:rPr>
                <w:rFonts w:ascii="Arial" w:hAnsi="Arial" w:cs="Arial"/>
                <w:sz w:val="22"/>
                <w:szCs w:val="22"/>
              </w:rPr>
              <w:t>Mikrofon</w:t>
            </w:r>
            <w:proofErr w:type="spellEnd"/>
            <w:r>
              <w:rPr>
                <w:rFonts w:ascii="Arial" w:hAnsi="Arial" w:cs="Arial"/>
                <w:sz w:val="22"/>
                <w:szCs w:val="22"/>
              </w:rPr>
              <w:t xml:space="preserve"> </w:t>
            </w:r>
            <w:proofErr w:type="spellStart"/>
            <w:r>
              <w:rPr>
                <w:rFonts w:ascii="Arial" w:hAnsi="Arial" w:cs="Arial"/>
                <w:sz w:val="22"/>
                <w:szCs w:val="22"/>
              </w:rPr>
              <w:t>verstärkt</w:t>
            </w:r>
            <w:proofErr w:type="spellEnd"/>
          </w:p>
          <w:p w14:paraId="5286E442" w14:textId="77777777" w:rsidR="00BC393C" w:rsidRDefault="00BC393C" w:rsidP="004462CE">
            <w:pPr>
              <w:spacing w:line="360" w:lineRule="auto"/>
              <w:rPr>
                <w:rFonts w:ascii="Arial" w:hAnsi="Arial" w:cs="Arial"/>
                <w:sz w:val="22"/>
                <w:szCs w:val="22"/>
              </w:rPr>
            </w:pPr>
            <w:r>
              <w:rPr>
                <w:rFonts w:ascii="Arial" w:hAnsi="Arial" w:cs="Arial"/>
                <w:sz w:val="22"/>
                <w:szCs w:val="22"/>
              </w:rPr>
              <w:t xml:space="preserve">Zu </w:t>
            </w:r>
            <w:proofErr w:type="spellStart"/>
            <w:r>
              <w:rPr>
                <w:rFonts w:ascii="Arial" w:hAnsi="Arial" w:cs="Arial"/>
                <w:sz w:val="22"/>
                <w:szCs w:val="22"/>
              </w:rPr>
              <w:t>Beginn</w:t>
            </w:r>
            <w:proofErr w:type="spellEnd"/>
            <w:r>
              <w:rPr>
                <w:rFonts w:ascii="Arial" w:hAnsi="Arial" w:cs="Arial"/>
                <w:sz w:val="22"/>
                <w:szCs w:val="22"/>
              </w:rPr>
              <w:t xml:space="preserve"> </w:t>
            </w:r>
            <w:proofErr w:type="spellStart"/>
            <w:r>
              <w:rPr>
                <w:rFonts w:ascii="Arial" w:hAnsi="Arial" w:cs="Arial"/>
                <w:sz w:val="22"/>
                <w:szCs w:val="22"/>
              </w:rPr>
              <w:t>klingt</w:t>
            </w:r>
            <w:proofErr w:type="spellEnd"/>
            <w:r>
              <w:rPr>
                <w:rFonts w:ascii="Arial" w:hAnsi="Arial" w:cs="Arial"/>
                <w:sz w:val="22"/>
                <w:szCs w:val="22"/>
              </w:rPr>
              <w:t xml:space="preserve"> der Sound des </w:t>
            </w:r>
            <w:proofErr w:type="spellStart"/>
            <w:r>
              <w:rPr>
                <w:rFonts w:ascii="Arial" w:hAnsi="Arial" w:cs="Arial"/>
                <w:sz w:val="22"/>
                <w:szCs w:val="22"/>
              </w:rPr>
              <w:t>unsichtbar</w:t>
            </w:r>
            <w:proofErr w:type="spellEnd"/>
            <w:r>
              <w:rPr>
                <w:rFonts w:ascii="Arial" w:hAnsi="Arial" w:cs="Arial"/>
                <w:sz w:val="22"/>
                <w:szCs w:val="22"/>
              </w:rPr>
              <w:t xml:space="preserve"> auf die </w:t>
            </w:r>
            <w:proofErr w:type="spellStart"/>
            <w:r>
              <w:rPr>
                <w:rFonts w:ascii="Arial" w:hAnsi="Arial" w:cs="Arial"/>
                <w:sz w:val="22"/>
                <w:szCs w:val="22"/>
              </w:rPr>
              <w:t>Hinterbühne</w:t>
            </w:r>
            <w:proofErr w:type="spellEnd"/>
            <w:r>
              <w:rPr>
                <w:rFonts w:ascii="Arial" w:hAnsi="Arial" w:cs="Arial"/>
                <w:sz w:val="22"/>
                <w:szCs w:val="22"/>
              </w:rPr>
              <w:t xml:space="preserve"> </w:t>
            </w:r>
            <w:proofErr w:type="spellStart"/>
            <w:r>
              <w:rPr>
                <w:rFonts w:ascii="Arial" w:hAnsi="Arial" w:cs="Arial"/>
                <w:sz w:val="22"/>
                <w:szCs w:val="22"/>
              </w:rPr>
              <w:t>verbannten</w:t>
            </w:r>
            <w:proofErr w:type="spellEnd"/>
            <w:r>
              <w:rPr>
                <w:rFonts w:ascii="Arial" w:hAnsi="Arial" w:cs="Arial"/>
                <w:sz w:val="22"/>
                <w:szCs w:val="22"/>
              </w:rPr>
              <w:t xml:space="preserve"> </w:t>
            </w:r>
            <w:proofErr w:type="spellStart"/>
            <w:r>
              <w:rPr>
                <w:rFonts w:ascii="Arial" w:hAnsi="Arial" w:cs="Arial"/>
                <w:sz w:val="22"/>
                <w:szCs w:val="22"/>
              </w:rPr>
              <w:t>Orchesters</w:t>
            </w:r>
            <w:proofErr w:type="spellEnd"/>
            <w:r>
              <w:rPr>
                <w:rFonts w:ascii="Arial" w:hAnsi="Arial" w:cs="Arial"/>
                <w:sz w:val="22"/>
                <w:szCs w:val="22"/>
              </w:rPr>
              <w:t xml:space="preserve"> </w:t>
            </w:r>
            <w:proofErr w:type="spellStart"/>
            <w:r>
              <w:rPr>
                <w:rFonts w:ascii="Arial" w:hAnsi="Arial" w:cs="Arial"/>
                <w:sz w:val="22"/>
                <w:szCs w:val="22"/>
              </w:rPr>
              <w:t>noch</w:t>
            </w:r>
            <w:proofErr w:type="spellEnd"/>
            <w:r>
              <w:rPr>
                <w:rFonts w:ascii="Arial" w:hAnsi="Arial" w:cs="Arial"/>
                <w:sz w:val="22"/>
                <w:szCs w:val="22"/>
              </w:rPr>
              <w:t xml:space="preserve"> </w:t>
            </w:r>
            <w:proofErr w:type="spellStart"/>
            <w:r>
              <w:rPr>
                <w:rFonts w:ascii="Arial" w:hAnsi="Arial" w:cs="Arial"/>
                <w:sz w:val="22"/>
                <w:szCs w:val="22"/>
              </w:rPr>
              <w:t>etwas</w:t>
            </w:r>
            <w:proofErr w:type="spellEnd"/>
            <w:r>
              <w:rPr>
                <w:rFonts w:ascii="Arial" w:hAnsi="Arial" w:cs="Arial"/>
                <w:sz w:val="22"/>
                <w:szCs w:val="22"/>
              </w:rPr>
              <w:t xml:space="preserve"> </w:t>
            </w:r>
            <w:proofErr w:type="spellStart"/>
            <w:r>
              <w:rPr>
                <w:rFonts w:ascii="Arial" w:hAnsi="Arial" w:cs="Arial"/>
                <w:sz w:val="22"/>
                <w:szCs w:val="22"/>
              </w:rPr>
              <w:t>wattig</w:t>
            </w:r>
            <w:proofErr w:type="spellEnd"/>
          </w:p>
          <w:p w14:paraId="456D7999" w14:textId="77777777" w:rsidR="005C37F2" w:rsidRDefault="005C37F2" w:rsidP="004462CE">
            <w:pPr>
              <w:spacing w:line="360" w:lineRule="auto"/>
              <w:rPr>
                <w:rFonts w:ascii="Arial" w:hAnsi="Arial" w:cs="Arial"/>
                <w:sz w:val="22"/>
                <w:szCs w:val="22"/>
              </w:rPr>
            </w:pPr>
            <w:proofErr w:type="spellStart"/>
            <w:r>
              <w:rPr>
                <w:rFonts w:ascii="Arial" w:hAnsi="Arial" w:cs="Arial"/>
                <w:sz w:val="22"/>
                <w:szCs w:val="22"/>
              </w:rPr>
              <w:t>klangverstärktes</w:t>
            </w:r>
            <w:proofErr w:type="spellEnd"/>
            <w:r>
              <w:rPr>
                <w:rFonts w:ascii="Arial" w:hAnsi="Arial" w:cs="Arial"/>
                <w:sz w:val="22"/>
                <w:szCs w:val="22"/>
              </w:rPr>
              <w:t xml:space="preserve"> </w:t>
            </w:r>
            <w:proofErr w:type="spellStart"/>
            <w:r>
              <w:rPr>
                <w:rFonts w:ascii="Arial" w:hAnsi="Arial" w:cs="Arial"/>
                <w:sz w:val="22"/>
                <w:szCs w:val="22"/>
              </w:rPr>
              <w:t>Orchester</w:t>
            </w:r>
            <w:proofErr w:type="spellEnd"/>
          </w:p>
          <w:p w14:paraId="6ADD1448" w14:textId="77777777" w:rsidR="00ED145A" w:rsidRDefault="00ED145A" w:rsidP="004462CE">
            <w:pPr>
              <w:spacing w:line="360" w:lineRule="auto"/>
              <w:rPr>
                <w:rFonts w:ascii="Arial" w:hAnsi="Arial" w:cs="Arial"/>
                <w:sz w:val="22"/>
                <w:szCs w:val="22"/>
              </w:rPr>
            </w:pPr>
            <w:proofErr w:type="spellStart"/>
            <w:r>
              <w:rPr>
                <w:rFonts w:ascii="Arial" w:hAnsi="Arial" w:cs="Arial"/>
                <w:sz w:val="22"/>
                <w:szCs w:val="22"/>
              </w:rPr>
              <w:t>Orchester</w:t>
            </w:r>
            <w:proofErr w:type="spellEnd"/>
            <w:r>
              <w:rPr>
                <w:rFonts w:ascii="Arial" w:hAnsi="Arial" w:cs="Arial"/>
                <w:sz w:val="22"/>
                <w:szCs w:val="22"/>
              </w:rPr>
              <w:t xml:space="preserve"> per </w:t>
            </w:r>
            <w:proofErr w:type="spellStart"/>
            <w:r>
              <w:rPr>
                <w:rFonts w:ascii="Arial" w:hAnsi="Arial" w:cs="Arial"/>
                <w:sz w:val="22"/>
                <w:szCs w:val="22"/>
              </w:rPr>
              <w:t>Lautsprecher</w:t>
            </w:r>
            <w:proofErr w:type="spellEnd"/>
            <w:r>
              <w:rPr>
                <w:rFonts w:ascii="Arial" w:hAnsi="Arial" w:cs="Arial"/>
                <w:sz w:val="22"/>
                <w:szCs w:val="22"/>
              </w:rPr>
              <w:t xml:space="preserve"> (B)</w:t>
            </w:r>
          </w:p>
          <w:p w14:paraId="21110767" w14:textId="77777777" w:rsidR="00ED145A" w:rsidRDefault="00ED145A" w:rsidP="004462CE">
            <w:pPr>
              <w:spacing w:line="360" w:lineRule="auto"/>
              <w:rPr>
                <w:rFonts w:ascii="Arial" w:hAnsi="Arial" w:cs="Arial"/>
                <w:sz w:val="22"/>
                <w:szCs w:val="22"/>
              </w:rPr>
            </w:pPr>
            <w:r>
              <w:rPr>
                <w:rFonts w:ascii="Arial" w:hAnsi="Arial" w:cs="Arial"/>
                <w:sz w:val="22"/>
                <w:szCs w:val="22"/>
              </w:rPr>
              <w:t xml:space="preserve">die per </w:t>
            </w:r>
            <w:proofErr w:type="spellStart"/>
            <w:r>
              <w:rPr>
                <w:rFonts w:ascii="Arial" w:hAnsi="Arial" w:cs="Arial"/>
                <w:sz w:val="22"/>
                <w:szCs w:val="22"/>
              </w:rPr>
              <w:t>Mikrofon</w:t>
            </w:r>
            <w:proofErr w:type="spellEnd"/>
            <w:r>
              <w:rPr>
                <w:rFonts w:ascii="Arial" w:hAnsi="Arial" w:cs="Arial"/>
                <w:sz w:val="22"/>
                <w:szCs w:val="22"/>
              </w:rPr>
              <w:t xml:space="preserve"> </w:t>
            </w:r>
            <w:proofErr w:type="spellStart"/>
            <w:r>
              <w:rPr>
                <w:rFonts w:ascii="Arial" w:hAnsi="Arial" w:cs="Arial"/>
                <w:sz w:val="22"/>
                <w:szCs w:val="22"/>
              </w:rPr>
              <w:t>verstärkten</w:t>
            </w:r>
            <w:proofErr w:type="spellEnd"/>
            <w:r>
              <w:rPr>
                <w:rFonts w:ascii="Arial" w:hAnsi="Arial" w:cs="Arial"/>
                <w:sz w:val="22"/>
                <w:szCs w:val="22"/>
              </w:rPr>
              <w:t xml:space="preserve"> </w:t>
            </w:r>
            <w:proofErr w:type="spellStart"/>
            <w:r>
              <w:rPr>
                <w:rFonts w:ascii="Arial" w:hAnsi="Arial" w:cs="Arial"/>
                <w:sz w:val="22"/>
                <w:szCs w:val="22"/>
              </w:rPr>
              <w:t>Sänger</w:t>
            </w:r>
            <w:proofErr w:type="spellEnd"/>
            <w:r>
              <w:rPr>
                <w:rFonts w:ascii="Arial" w:hAnsi="Arial" w:cs="Arial"/>
                <w:sz w:val="22"/>
                <w:szCs w:val="22"/>
              </w:rPr>
              <w:t xml:space="preserve"> </w:t>
            </w:r>
            <w:proofErr w:type="spellStart"/>
            <w:r>
              <w:rPr>
                <w:rFonts w:ascii="Arial" w:hAnsi="Arial" w:cs="Arial"/>
                <w:sz w:val="22"/>
                <w:szCs w:val="22"/>
              </w:rPr>
              <w:t>noch</w:t>
            </w:r>
            <w:proofErr w:type="spellEnd"/>
            <w:r>
              <w:rPr>
                <w:rFonts w:ascii="Arial" w:hAnsi="Arial" w:cs="Arial"/>
                <w:sz w:val="22"/>
                <w:szCs w:val="22"/>
              </w:rPr>
              <w:t xml:space="preserve"> </w:t>
            </w:r>
            <w:proofErr w:type="spellStart"/>
            <w:r>
              <w:rPr>
                <w:rFonts w:ascii="Arial" w:hAnsi="Arial" w:cs="Arial"/>
                <w:sz w:val="22"/>
                <w:szCs w:val="22"/>
              </w:rPr>
              <w:t>deutlich</w:t>
            </w:r>
            <w:proofErr w:type="spellEnd"/>
            <w:r>
              <w:rPr>
                <w:rFonts w:ascii="Arial" w:hAnsi="Arial" w:cs="Arial"/>
                <w:sz w:val="22"/>
                <w:szCs w:val="22"/>
              </w:rPr>
              <w:t xml:space="preserve"> </w:t>
            </w:r>
            <w:proofErr w:type="spellStart"/>
            <w:r>
              <w:rPr>
                <w:rFonts w:ascii="Arial" w:hAnsi="Arial" w:cs="Arial"/>
                <w:sz w:val="22"/>
                <w:szCs w:val="22"/>
              </w:rPr>
              <w:t>übertönt</w:t>
            </w:r>
            <w:proofErr w:type="spellEnd"/>
            <w:r>
              <w:rPr>
                <w:rFonts w:ascii="Arial" w:hAnsi="Arial" w:cs="Arial"/>
                <w:sz w:val="22"/>
                <w:szCs w:val="22"/>
              </w:rPr>
              <w:t xml:space="preserve">; erst </w:t>
            </w:r>
            <w:proofErr w:type="spellStart"/>
            <w:r>
              <w:rPr>
                <w:rFonts w:ascii="Arial" w:hAnsi="Arial" w:cs="Arial"/>
                <w:sz w:val="22"/>
                <w:szCs w:val="22"/>
              </w:rPr>
              <w:t>danach</w:t>
            </w:r>
            <w:proofErr w:type="spellEnd"/>
            <w:r>
              <w:rPr>
                <w:rFonts w:ascii="Arial" w:hAnsi="Arial" w:cs="Arial"/>
                <w:sz w:val="22"/>
                <w:szCs w:val="22"/>
              </w:rPr>
              <w:t xml:space="preserve"> </w:t>
            </w:r>
            <w:proofErr w:type="spellStart"/>
            <w:r>
              <w:rPr>
                <w:rFonts w:ascii="Arial" w:hAnsi="Arial" w:cs="Arial"/>
                <w:sz w:val="22"/>
                <w:szCs w:val="22"/>
              </w:rPr>
              <w:t>pendelte</w:t>
            </w:r>
            <w:proofErr w:type="spellEnd"/>
            <w:r>
              <w:rPr>
                <w:rFonts w:ascii="Arial" w:hAnsi="Arial" w:cs="Arial"/>
                <w:sz w:val="22"/>
                <w:szCs w:val="22"/>
              </w:rPr>
              <w:t xml:space="preserve"> </w:t>
            </w:r>
            <w:proofErr w:type="spellStart"/>
            <w:r>
              <w:rPr>
                <w:rFonts w:ascii="Arial" w:hAnsi="Arial" w:cs="Arial"/>
                <w:sz w:val="22"/>
                <w:szCs w:val="22"/>
              </w:rPr>
              <w:t>sich</w:t>
            </w:r>
            <w:proofErr w:type="spellEnd"/>
            <w:r>
              <w:rPr>
                <w:rFonts w:ascii="Arial" w:hAnsi="Arial" w:cs="Arial"/>
                <w:sz w:val="22"/>
                <w:szCs w:val="22"/>
              </w:rPr>
              <w:t xml:space="preserve">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akzeptable</w:t>
            </w:r>
            <w:proofErr w:type="spellEnd"/>
            <w:r>
              <w:rPr>
                <w:rFonts w:ascii="Arial" w:hAnsi="Arial" w:cs="Arial"/>
                <w:sz w:val="22"/>
                <w:szCs w:val="22"/>
              </w:rPr>
              <w:t xml:space="preserve"> </w:t>
            </w:r>
            <w:proofErr w:type="spellStart"/>
            <w:r>
              <w:rPr>
                <w:rFonts w:ascii="Arial" w:hAnsi="Arial" w:cs="Arial"/>
                <w:sz w:val="22"/>
                <w:szCs w:val="22"/>
              </w:rPr>
              <w:t>Klangbalance</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w:t>
            </w:r>
          </w:p>
          <w:p w14:paraId="13798A3D" w14:textId="77777777" w:rsidR="00ED145A" w:rsidRDefault="00ED145A" w:rsidP="004462CE">
            <w:pPr>
              <w:spacing w:line="360" w:lineRule="auto"/>
              <w:rPr>
                <w:rFonts w:ascii="Arial" w:hAnsi="Arial" w:cs="Arial"/>
                <w:sz w:val="22"/>
                <w:szCs w:val="22"/>
              </w:rPr>
            </w:pPr>
            <w:proofErr w:type="spellStart"/>
            <w:r>
              <w:rPr>
                <w:rFonts w:ascii="Arial" w:hAnsi="Arial" w:cs="Arial"/>
                <w:sz w:val="22"/>
                <w:szCs w:val="22"/>
              </w:rPr>
              <w:t>Interessanterweise</w:t>
            </w:r>
            <w:proofErr w:type="spellEnd"/>
            <w:r>
              <w:rPr>
                <w:rFonts w:ascii="Arial" w:hAnsi="Arial" w:cs="Arial"/>
                <w:sz w:val="22"/>
                <w:szCs w:val="22"/>
              </w:rPr>
              <w:t xml:space="preserve"> </w:t>
            </w:r>
            <w:proofErr w:type="spellStart"/>
            <w:r>
              <w:rPr>
                <w:rFonts w:ascii="Arial" w:hAnsi="Arial" w:cs="Arial"/>
                <w:sz w:val="22"/>
                <w:szCs w:val="22"/>
              </w:rPr>
              <w:t>verlangt</w:t>
            </w:r>
            <w:proofErr w:type="spellEnd"/>
            <w:r>
              <w:rPr>
                <w:rFonts w:ascii="Arial" w:hAnsi="Arial" w:cs="Arial"/>
                <w:sz w:val="22"/>
                <w:szCs w:val="22"/>
              </w:rPr>
              <w:t xml:space="preserve"> Abraham </w:t>
            </w:r>
            <w:proofErr w:type="spellStart"/>
            <w:r>
              <w:rPr>
                <w:rFonts w:ascii="Arial" w:hAnsi="Arial" w:cs="Arial"/>
                <w:sz w:val="22"/>
                <w:szCs w:val="22"/>
              </w:rPr>
              <w:t>für</w:t>
            </w:r>
            <w:proofErr w:type="spellEnd"/>
            <w:r>
              <w:rPr>
                <w:rFonts w:ascii="Arial" w:hAnsi="Arial" w:cs="Arial"/>
                <w:sz w:val="22"/>
                <w:szCs w:val="22"/>
              </w:rPr>
              <w:t xml:space="preserve"> die </w:t>
            </w:r>
            <w:proofErr w:type="spellStart"/>
            <w:r>
              <w:rPr>
                <w:rFonts w:ascii="Arial" w:hAnsi="Arial" w:cs="Arial"/>
                <w:sz w:val="22"/>
                <w:szCs w:val="22"/>
              </w:rPr>
              <w:t>Klarinetten</w:t>
            </w:r>
            <w:proofErr w:type="spellEnd"/>
            <w:r>
              <w:rPr>
                <w:rFonts w:ascii="Arial" w:hAnsi="Arial" w:cs="Arial"/>
                <w:sz w:val="22"/>
                <w:szCs w:val="22"/>
              </w:rPr>
              <w:t xml:space="preserve"> die </w:t>
            </w:r>
            <w:proofErr w:type="spellStart"/>
            <w:r>
              <w:rPr>
                <w:rFonts w:ascii="Arial" w:hAnsi="Arial" w:cs="Arial"/>
                <w:sz w:val="22"/>
                <w:szCs w:val="22"/>
              </w:rPr>
              <w:t>Verstärkung</w:t>
            </w:r>
            <w:proofErr w:type="spellEnd"/>
            <w:r>
              <w:rPr>
                <w:rFonts w:ascii="Arial" w:hAnsi="Arial" w:cs="Arial"/>
                <w:sz w:val="22"/>
                <w:szCs w:val="22"/>
              </w:rPr>
              <w:t xml:space="preserve"> </w:t>
            </w:r>
            <w:proofErr w:type="spellStart"/>
            <w:r>
              <w:rPr>
                <w:rFonts w:ascii="Arial" w:hAnsi="Arial" w:cs="Arial"/>
                <w:sz w:val="22"/>
                <w:szCs w:val="22"/>
              </w:rPr>
              <w:t>durch</w:t>
            </w:r>
            <w:proofErr w:type="spellEnd"/>
            <w:r>
              <w:rPr>
                <w:rFonts w:ascii="Arial" w:hAnsi="Arial" w:cs="Arial"/>
                <w:sz w:val="22"/>
                <w:szCs w:val="22"/>
              </w:rPr>
              <w:t xml:space="preserve"> </w:t>
            </w:r>
            <w:proofErr w:type="spellStart"/>
            <w:r>
              <w:rPr>
                <w:rFonts w:ascii="Arial" w:hAnsi="Arial" w:cs="Arial"/>
                <w:sz w:val="22"/>
                <w:szCs w:val="22"/>
              </w:rPr>
              <w:t>kegelförmige</w:t>
            </w:r>
            <w:proofErr w:type="spellEnd"/>
            <w:r>
              <w:rPr>
                <w:rFonts w:ascii="Arial" w:hAnsi="Arial" w:cs="Arial"/>
                <w:sz w:val="22"/>
                <w:szCs w:val="22"/>
              </w:rPr>
              <w:t xml:space="preserve"> </w:t>
            </w:r>
            <w:proofErr w:type="spellStart"/>
            <w:r>
              <w:rPr>
                <w:rFonts w:ascii="Arial" w:hAnsi="Arial" w:cs="Arial"/>
                <w:sz w:val="22"/>
                <w:szCs w:val="22"/>
              </w:rPr>
              <w:t>akustische</w:t>
            </w:r>
            <w:proofErr w:type="spellEnd"/>
            <w:r>
              <w:rPr>
                <w:rFonts w:ascii="Arial" w:hAnsi="Arial" w:cs="Arial"/>
                <w:sz w:val="22"/>
                <w:szCs w:val="22"/>
              </w:rPr>
              <w:t xml:space="preserve"> Megaphone; die Musiker des </w:t>
            </w:r>
            <w:proofErr w:type="spellStart"/>
            <w:r>
              <w:rPr>
                <w:rFonts w:ascii="Arial" w:hAnsi="Arial" w:cs="Arial"/>
                <w:sz w:val="22"/>
                <w:szCs w:val="22"/>
              </w:rPr>
              <w:t>Staatsorchesters</w:t>
            </w:r>
            <w:proofErr w:type="spellEnd"/>
            <w:r>
              <w:rPr>
                <w:rFonts w:ascii="Arial" w:hAnsi="Arial" w:cs="Arial"/>
                <w:sz w:val="22"/>
                <w:szCs w:val="22"/>
              </w:rPr>
              <w:t xml:space="preserve"> </w:t>
            </w:r>
            <w:proofErr w:type="spellStart"/>
            <w:r>
              <w:rPr>
                <w:rFonts w:ascii="Arial" w:hAnsi="Arial" w:cs="Arial"/>
                <w:sz w:val="22"/>
                <w:szCs w:val="22"/>
              </w:rPr>
              <w:t>haben</w:t>
            </w:r>
            <w:proofErr w:type="spellEnd"/>
            <w:r>
              <w:rPr>
                <w:rFonts w:ascii="Arial" w:hAnsi="Arial" w:cs="Arial"/>
                <w:sz w:val="22"/>
                <w:szCs w:val="22"/>
              </w:rPr>
              <w:t xml:space="preserve"> </w:t>
            </w:r>
            <w:proofErr w:type="spellStart"/>
            <w:r>
              <w:rPr>
                <w:rFonts w:ascii="Arial" w:hAnsi="Arial" w:cs="Arial"/>
                <w:sz w:val="22"/>
                <w:szCs w:val="22"/>
              </w:rPr>
              <w:t>diese</w:t>
            </w:r>
            <w:proofErr w:type="spellEnd"/>
            <w:r>
              <w:rPr>
                <w:rFonts w:ascii="Arial" w:hAnsi="Arial" w:cs="Arial"/>
                <w:sz w:val="22"/>
                <w:szCs w:val="22"/>
              </w:rPr>
              <w:t xml:space="preserve"> </w:t>
            </w:r>
            <w:proofErr w:type="spellStart"/>
            <w:r>
              <w:rPr>
                <w:rFonts w:ascii="Arial" w:hAnsi="Arial" w:cs="Arial"/>
                <w:sz w:val="22"/>
                <w:szCs w:val="22"/>
              </w:rPr>
              <w:t>Vorrichtungen</w:t>
            </w:r>
            <w:proofErr w:type="spellEnd"/>
            <w:r>
              <w:rPr>
                <w:rFonts w:ascii="Arial" w:hAnsi="Arial" w:cs="Arial"/>
                <w:sz w:val="22"/>
                <w:szCs w:val="22"/>
              </w:rPr>
              <w:t xml:space="preserve"> </w:t>
            </w:r>
            <w:proofErr w:type="spellStart"/>
            <w:r>
              <w:rPr>
                <w:rFonts w:ascii="Arial" w:hAnsi="Arial" w:cs="Arial"/>
                <w:sz w:val="22"/>
                <w:szCs w:val="22"/>
              </w:rPr>
              <w:t>nachgebaut</w:t>
            </w:r>
            <w:proofErr w:type="spellEnd"/>
          </w:p>
          <w:p w14:paraId="389318ED" w14:textId="77777777" w:rsidR="00ED145A" w:rsidRDefault="00ED145A" w:rsidP="004462CE">
            <w:pPr>
              <w:spacing w:line="360" w:lineRule="auto"/>
              <w:rPr>
                <w:rFonts w:ascii="Arial" w:hAnsi="Arial" w:cs="Arial"/>
                <w:sz w:val="22"/>
                <w:szCs w:val="22"/>
              </w:rPr>
            </w:pPr>
            <w:proofErr w:type="spellStart"/>
            <w:r>
              <w:rPr>
                <w:rFonts w:ascii="Arial" w:hAnsi="Arial" w:cs="Arial"/>
                <w:sz w:val="22"/>
                <w:szCs w:val="22"/>
              </w:rPr>
              <w:t>untermalt</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w:t>
            </w:r>
            <w:proofErr w:type="spellStart"/>
            <w:r>
              <w:rPr>
                <w:rFonts w:ascii="Arial" w:hAnsi="Arial" w:cs="Arial"/>
                <w:sz w:val="22"/>
                <w:szCs w:val="22"/>
              </w:rPr>
              <w:t>Dialoge</w:t>
            </w:r>
            <w:proofErr w:type="spellEnd"/>
          </w:p>
          <w:p w14:paraId="0B9491F1" w14:textId="77777777" w:rsidR="00711288" w:rsidRDefault="00711288" w:rsidP="004462CE">
            <w:pPr>
              <w:spacing w:line="360" w:lineRule="auto"/>
              <w:rPr>
                <w:rFonts w:ascii="Arial" w:hAnsi="Arial" w:cs="Arial"/>
                <w:sz w:val="22"/>
                <w:szCs w:val="22"/>
              </w:rPr>
            </w:pPr>
            <w:r>
              <w:rPr>
                <w:rFonts w:ascii="Arial" w:hAnsi="Arial" w:cs="Arial"/>
                <w:sz w:val="22"/>
                <w:szCs w:val="22"/>
              </w:rPr>
              <w:t xml:space="preserve">Ob es </w:t>
            </w:r>
            <w:proofErr w:type="spellStart"/>
            <w:r>
              <w:rPr>
                <w:rFonts w:ascii="Arial" w:hAnsi="Arial" w:cs="Arial"/>
                <w:sz w:val="22"/>
                <w:szCs w:val="22"/>
              </w:rPr>
              <w:t>eine</w:t>
            </w:r>
            <w:proofErr w:type="spellEnd"/>
            <w:r>
              <w:rPr>
                <w:rFonts w:ascii="Arial" w:hAnsi="Arial" w:cs="Arial"/>
                <w:sz w:val="22"/>
                <w:szCs w:val="22"/>
              </w:rPr>
              <w:t xml:space="preserve"> </w:t>
            </w:r>
            <w:proofErr w:type="spellStart"/>
            <w:r>
              <w:rPr>
                <w:rFonts w:ascii="Arial" w:hAnsi="Arial" w:cs="Arial"/>
                <w:sz w:val="22"/>
                <w:szCs w:val="22"/>
              </w:rPr>
              <w:t>solch</w:t>
            </w:r>
            <w:proofErr w:type="spellEnd"/>
            <w:r>
              <w:rPr>
                <w:rFonts w:ascii="Arial" w:hAnsi="Arial" w:cs="Arial"/>
                <w:sz w:val="22"/>
                <w:szCs w:val="22"/>
              </w:rPr>
              <w:t xml:space="preserve"> intensive </w:t>
            </w:r>
            <w:proofErr w:type="spellStart"/>
            <w:r>
              <w:rPr>
                <w:rFonts w:ascii="Arial" w:hAnsi="Arial" w:cs="Arial"/>
                <w:sz w:val="22"/>
                <w:szCs w:val="22"/>
              </w:rPr>
              <w:t>Verstärkung</w:t>
            </w:r>
            <w:proofErr w:type="spellEnd"/>
            <w:r>
              <w:rPr>
                <w:rFonts w:ascii="Arial" w:hAnsi="Arial" w:cs="Arial"/>
                <w:sz w:val="22"/>
                <w:szCs w:val="22"/>
              </w:rPr>
              <w:t xml:space="preserve"> der </w:t>
            </w:r>
            <w:proofErr w:type="spellStart"/>
            <w:r>
              <w:rPr>
                <w:rFonts w:ascii="Arial" w:hAnsi="Arial" w:cs="Arial"/>
                <w:sz w:val="22"/>
                <w:szCs w:val="22"/>
              </w:rPr>
              <w:t>Stimmen</w:t>
            </w:r>
            <w:proofErr w:type="spellEnd"/>
            <w:r>
              <w:rPr>
                <w:rFonts w:ascii="Arial" w:hAnsi="Arial" w:cs="Arial"/>
                <w:sz w:val="22"/>
                <w:szCs w:val="22"/>
              </w:rPr>
              <w:t xml:space="preserve"> </w:t>
            </w:r>
            <w:proofErr w:type="spellStart"/>
            <w:r>
              <w:rPr>
                <w:rFonts w:ascii="Arial" w:hAnsi="Arial" w:cs="Arial"/>
                <w:sz w:val="22"/>
                <w:szCs w:val="22"/>
              </w:rPr>
              <w:t>gebraucht</w:t>
            </w:r>
            <w:proofErr w:type="spellEnd"/>
            <w:r>
              <w:rPr>
                <w:rFonts w:ascii="Arial" w:hAnsi="Arial" w:cs="Arial"/>
                <w:sz w:val="22"/>
                <w:szCs w:val="22"/>
              </w:rPr>
              <w:t xml:space="preserve"> </w:t>
            </w:r>
            <w:proofErr w:type="spellStart"/>
            <w:r>
              <w:rPr>
                <w:rFonts w:ascii="Arial" w:hAnsi="Arial" w:cs="Arial"/>
                <w:sz w:val="22"/>
                <w:szCs w:val="22"/>
              </w:rPr>
              <w:t>hätte</w:t>
            </w:r>
            <w:proofErr w:type="spellEnd"/>
            <w:r>
              <w:rPr>
                <w:rFonts w:ascii="Arial" w:hAnsi="Arial" w:cs="Arial"/>
                <w:sz w:val="22"/>
                <w:szCs w:val="22"/>
              </w:rPr>
              <w:t xml:space="preserve">, </w:t>
            </w:r>
            <w:proofErr w:type="spellStart"/>
            <w:r>
              <w:rPr>
                <w:rFonts w:ascii="Arial" w:hAnsi="Arial" w:cs="Arial"/>
                <w:sz w:val="22"/>
                <w:szCs w:val="22"/>
              </w:rPr>
              <w:t>bleibt</w:t>
            </w:r>
            <w:proofErr w:type="spellEnd"/>
            <w:r>
              <w:rPr>
                <w:rFonts w:ascii="Arial" w:hAnsi="Arial" w:cs="Arial"/>
                <w:sz w:val="22"/>
                <w:szCs w:val="22"/>
              </w:rPr>
              <w:t xml:space="preserve"> </w:t>
            </w:r>
            <w:proofErr w:type="spellStart"/>
            <w:r>
              <w:rPr>
                <w:rFonts w:ascii="Arial" w:hAnsi="Arial" w:cs="Arial"/>
                <w:sz w:val="22"/>
                <w:szCs w:val="22"/>
              </w:rPr>
              <w:t>auch</w:t>
            </w:r>
            <w:proofErr w:type="spellEnd"/>
            <w:r>
              <w:rPr>
                <w:rFonts w:ascii="Arial" w:hAnsi="Arial" w:cs="Arial"/>
                <w:sz w:val="22"/>
                <w:szCs w:val="22"/>
              </w:rPr>
              <w:t xml:space="preserve"> hie rein </w:t>
            </w:r>
            <w:proofErr w:type="spellStart"/>
            <w:r>
              <w:rPr>
                <w:rFonts w:ascii="Arial" w:hAnsi="Arial" w:cs="Arial"/>
                <w:sz w:val="22"/>
                <w:szCs w:val="22"/>
              </w:rPr>
              <w:t>fraglicher</w:t>
            </w:r>
            <w:proofErr w:type="spellEnd"/>
            <w:r>
              <w:rPr>
                <w:rFonts w:ascii="Arial" w:hAnsi="Arial" w:cs="Arial"/>
                <w:sz w:val="22"/>
                <w:szCs w:val="22"/>
              </w:rPr>
              <w:t xml:space="preserve"> </w:t>
            </w:r>
            <w:proofErr w:type="spellStart"/>
            <w:r>
              <w:rPr>
                <w:rFonts w:ascii="Arial" w:hAnsi="Arial" w:cs="Arial"/>
                <w:sz w:val="22"/>
                <w:szCs w:val="22"/>
              </w:rPr>
              <w:t>Punkt</w:t>
            </w:r>
            <w:proofErr w:type="spellEnd"/>
            <w:r>
              <w:rPr>
                <w:rFonts w:ascii="Arial" w:hAnsi="Arial" w:cs="Arial"/>
                <w:sz w:val="22"/>
                <w:szCs w:val="22"/>
              </w:rPr>
              <w:t xml:space="preserve">. Der </w:t>
            </w:r>
            <w:proofErr w:type="spellStart"/>
            <w:r>
              <w:rPr>
                <w:rFonts w:ascii="Arial" w:hAnsi="Arial" w:cs="Arial"/>
                <w:sz w:val="22"/>
                <w:szCs w:val="22"/>
              </w:rPr>
              <w:t>Klang</w:t>
            </w:r>
            <w:proofErr w:type="spellEnd"/>
            <w:r>
              <w:rPr>
                <w:rFonts w:ascii="Arial" w:hAnsi="Arial" w:cs="Arial"/>
                <w:sz w:val="22"/>
                <w:szCs w:val="22"/>
              </w:rPr>
              <w:t xml:space="preserve"> </w:t>
            </w:r>
            <w:proofErr w:type="spellStart"/>
            <w:r>
              <w:rPr>
                <w:rFonts w:ascii="Arial" w:hAnsi="Arial" w:cs="Arial"/>
                <w:sz w:val="22"/>
                <w:szCs w:val="22"/>
              </w:rPr>
              <w:t>büßt</w:t>
            </w:r>
            <w:proofErr w:type="spellEnd"/>
            <w:r>
              <w:rPr>
                <w:rFonts w:ascii="Arial" w:hAnsi="Arial" w:cs="Arial"/>
                <w:sz w:val="22"/>
                <w:szCs w:val="22"/>
              </w:rPr>
              <w:t xml:space="preserve"> </w:t>
            </w:r>
            <w:proofErr w:type="spellStart"/>
            <w:r>
              <w:rPr>
                <w:rFonts w:ascii="Arial" w:hAnsi="Arial" w:cs="Arial"/>
                <w:sz w:val="22"/>
                <w:szCs w:val="22"/>
              </w:rPr>
              <w:t>dadurch</w:t>
            </w:r>
            <w:proofErr w:type="spellEnd"/>
            <w:r>
              <w:rPr>
                <w:rFonts w:ascii="Arial" w:hAnsi="Arial" w:cs="Arial"/>
                <w:sz w:val="22"/>
                <w:szCs w:val="22"/>
              </w:rPr>
              <w:t xml:space="preserve"> </w:t>
            </w:r>
            <w:proofErr w:type="spellStart"/>
            <w:r>
              <w:rPr>
                <w:rFonts w:ascii="Arial" w:hAnsi="Arial" w:cs="Arial"/>
                <w:sz w:val="22"/>
                <w:szCs w:val="22"/>
              </w:rPr>
              <w:t>sehr</w:t>
            </w:r>
            <w:proofErr w:type="spellEnd"/>
            <w:r>
              <w:rPr>
                <w:rFonts w:ascii="Arial" w:hAnsi="Arial" w:cs="Arial"/>
                <w:sz w:val="22"/>
                <w:szCs w:val="22"/>
              </w:rPr>
              <w:t xml:space="preserve"> an </w:t>
            </w:r>
            <w:proofErr w:type="spellStart"/>
            <w:r>
              <w:rPr>
                <w:rFonts w:ascii="Arial" w:hAnsi="Arial" w:cs="Arial"/>
                <w:sz w:val="22"/>
                <w:szCs w:val="22"/>
              </w:rPr>
              <w:t>subtiler</w:t>
            </w:r>
            <w:proofErr w:type="spellEnd"/>
            <w:r>
              <w:rPr>
                <w:rFonts w:ascii="Arial" w:hAnsi="Arial" w:cs="Arial"/>
                <w:sz w:val="22"/>
                <w:szCs w:val="22"/>
              </w:rPr>
              <w:t xml:space="preserve"> </w:t>
            </w:r>
            <w:proofErr w:type="spellStart"/>
            <w:r>
              <w:rPr>
                <w:rFonts w:ascii="Arial" w:hAnsi="Arial" w:cs="Arial"/>
                <w:sz w:val="22"/>
                <w:szCs w:val="22"/>
              </w:rPr>
              <w:t>Intimität</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w:t>
            </w:r>
          </w:p>
          <w:p w14:paraId="719AB677" w14:textId="77777777" w:rsidR="00711288" w:rsidRDefault="00711288" w:rsidP="004462CE">
            <w:pPr>
              <w:spacing w:line="360" w:lineRule="auto"/>
              <w:rPr>
                <w:rFonts w:ascii="Arial" w:hAnsi="Arial" w:cs="Arial"/>
                <w:sz w:val="22"/>
                <w:szCs w:val="22"/>
              </w:rPr>
            </w:pPr>
            <w:proofErr w:type="spellStart"/>
            <w:r>
              <w:rPr>
                <w:rFonts w:ascii="Arial" w:hAnsi="Arial" w:cs="Arial"/>
                <w:sz w:val="22"/>
                <w:szCs w:val="22"/>
              </w:rPr>
              <w:t>Während</w:t>
            </w:r>
            <w:proofErr w:type="spellEnd"/>
            <w:r>
              <w:rPr>
                <w:rFonts w:ascii="Arial" w:hAnsi="Arial" w:cs="Arial"/>
                <w:sz w:val="22"/>
                <w:szCs w:val="22"/>
              </w:rPr>
              <w:t xml:space="preserve"> </w:t>
            </w:r>
            <w:proofErr w:type="spellStart"/>
            <w:r>
              <w:rPr>
                <w:rFonts w:ascii="Arial" w:hAnsi="Arial" w:cs="Arial"/>
                <w:sz w:val="22"/>
                <w:szCs w:val="22"/>
              </w:rPr>
              <w:t>sie</w:t>
            </w:r>
            <w:proofErr w:type="spellEnd"/>
            <w:r>
              <w:rPr>
                <w:rFonts w:ascii="Arial" w:hAnsi="Arial" w:cs="Arial"/>
                <w:sz w:val="22"/>
                <w:szCs w:val="22"/>
              </w:rPr>
              <w:t xml:space="preserve"> – </w:t>
            </w:r>
            <w:proofErr w:type="spellStart"/>
            <w:r>
              <w:rPr>
                <w:rFonts w:ascii="Arial" w:hAnsi="Arial" w:cs="Arial"/>
                <w:sz w:val="22"/>
                <w:szCs w:val="22"/>
              </w:rPr>
              <w:t>ohne</w:t>
            </w:r>
            <w:proofErr w:type="spellEnd"/>
            <w:r>
              <w:rPr>
                <w:rFonts w:ascii="Arial" w:hAnsi="Arial" w:cs="Arial"/>
                <w:sz w:val="22"/>
                <w:szCs w:val="22"/>
              </w:rPr>
              <w:t xml:space="preserve"> </w:t>
            </w:r>
            <w:proofErr w:type="spellStart"/>
            <w:r>
              <w:rPr>
                <w:rFonts w:ascii="Arial" w:hAnsi="Arial" w:cs="Arial"/>
                <w:sz w:val="22"/>
                <w:szCs w:val="22"/>
              </w:rPr>
              <w:t>Opernstimme</w:t>
            </w:r>
            <w:proofErr w:type="spellEnd"/>
            <w:r>
              <w:rPr>
                <w:rFonts w:ascii="Arial" w:hAnsi="Arial" w:cs="Arial"/>
                <w:sz w:val="22"/>
                <w:szCs w:val="22"/>
              </w:rPr>
              <w:t xml:space="preserve"> – </w:t>
            </w:r>
            <w:proofErr w:type="spellStart"/>
            <w:r>
              <w:rPr>
                <w:rFonts w:ascii="Arial" w:hAnsi="Arial" w:cs="Arial"/>
                <w:sz w:val="22"/>
                <w:szCs w:val="22"/>
              </w:rPr>
              <w:t>besser</w:t>
            </w:r>
            <w:proofErr w:type="spellEnd"/>
            <w:r>
              <w:rPr>
                <w:rFonts w:ascii="Arial" w:hAnsi="Arial" w:cs="Arial"/>
                <w:sz w:val="22"/>
                <w:szCs w:val="22"/>
              </w:rPr>
              <w:t xml:space="preserve"> </w:t>
            </w:r>
            <w:proofErr w:type="spellStart"/>
            <w:r>
              <w:rPr>
                <w:rFonts w:ascii="Arial" w:hAnsi="Arial" w:cs="Arial"/>
                <w:sz w:val="22"/>
                <w:szCs w:val="22"/>
              </w:rPr>
              <w:t>verstäkt</w:t>
            </w:r>
            <w:proofErr w:type="spellEnd"/>
            <w:r>
              <w:rPr>
                <w:rFonts w:ascii="Arial" w:hAnsi="Arial" w:cs="Arial"/>
                <w:sz w:val="22"/>
                <w:szCs w:val="22"/>
              </w:rPr>
              <w:t xml:space="preserve"> </w:t>
            </w:r>
            <w:proofErr w:type="spellStart"/>
            <w:r>
              <w:rPr>
                <w:rFonts w:ascii="Arial" w:hAnsi="Arial" w:cs="Arial"/>
                <w:sz w:val="22"/>
                <w:szCs w:val="22"/>
              </w:rPr>
              <w:t>wird</w:t>
            </w:r>
            <w:proofErr w:type="spellEnd"/>
            <w:r>
              <w:rPr>
                <w:rFonts w:ascii="Arial" w:hAnsi="Arial" w:cs="Arial"/>
                <w:sz w:val="22"/>
                <w:szCs w:val="22"/>
              </w:rPr>
              <w:t xml:space="preserve">, </w:t>
            </w:r>
            <w:proofErr w:type="spellStart"/>
            <w:r>
              <w:rPr>
                <w:rFonts w:ascii="Arial" w:hAnsi="Arial" w:cs="Arial"/>
                <w:sz w:val="22"/>
                <w:szCs w:val="22"/>
              </w:rPr>
              <w:t>sind</w:t>
            </w:r>
            <w:proofErr w:type="spellEnd"/>
            <w:r>
              <w:rPr>
                <w:rFonts w:ascii="Arial" w:hAnsi="Arial" w:cs="Arial"/>
                <w:sz w:val="22"/>
                <w:szCs w:val="22"/>
              </w:rPr>
              <w:t xml:space="preserve"> die </w:t>
            </w:r>
            <w:proofErr w:type="spellStart"/>
            <w:r>
              <w:rPr>
                <w:rFonts w:ascii="Arial" w:hAnsi="Arial" w:cs="Arial"/>
                <w:sz w:val="22"/>
                <w:szCs w:val="22"/>
              </w:rPr>
              <w:t>Mikroports</w:t>
            </w:r>
            <w:proofErr w:type="spellEnd"/>
            <w:r>
              <w:rPr>
                <w:rFonts w:ascii="Arial" w:hAnsi="Arial" w:cs="Arial"/>
                <w:sz w:val="22"/>
                <w:szCs w:val="22"/>
              </w:rPr>
              <w:t xml:space="preserve"> </w:t>
            </w:r>
            <w:proofErr w:type="spellStart"/>
            <w:r>
              <w:rPr>
                <w:rFonts w:ascii="Arial" w:hAnsi="Arial" w:cs="Arial"/>
                <w:sz w:val="22"/>
                <w:szCs w:val="22"/>
              </w:rPr>
              <w:t>bei</w:t>
            </w:r>
            <w:proofErr w:type="spellEnd"/>
            <w:r>
              <w:rPr>
                <w:rFonts w:ascii="Arial" w:hAnsi="Arial" w:cs="Arial"/>
                <w:sz w:val="22"/>
                <w:szCs w:val="22"/>
              </w:rPr>
              <w:t xml:space="preserve"> </w:t>
            </w:r>
            <w:proofErr w:type="spellStart"/>
            <w:r>
              <w:rPr>
                <w:rFonts w:ascii="Arial" w:hAnsi="Arial" w:cs="Arial"/>
                <w:sz w:val="22"/>
                <w:szCs w:val="22"/>
              </w:rPr>
              <w:t>anderen</w:t>
            </w:r>
            <w:proofErr w:type="spellEnd"/>
            <w:r>
              <w:rPr>
                <w:rFonts w:ascii="Arial" w:hAnsi="Arial" w:cs="Arial"/>
                <w:sz w:val="22"/>
                <w:szCs w:val="22"/>
              </w:rPr>
              <w:t xml:space="preserve"> </w:t>
            </w:r>
            <w:proofErr w:type="spellStart"/>
            <w:r>
              <w:rPr>
                <w:rFonts w:ascii="Arial" w:hAnsi="Arial" w:cs="Arial"/>
                <w:sz w:val="22"/>
                <w:szCs w:val="22"/>
              </w:rPr>
              <w:t>Darstellern</w:t>
            </w:r>
            <w:proofErr w:type="spellEnd"/>
            <w:r>
              <w:rPr>
                <w:rFonts w:ascii="Arial" w:hAnsi="Arial" w:cs="Arial"/>
                <w:sz w:val="22"/>
                <w:szCs w:val="22"/>
              </w:rPr>
              <w:t xml:space="preserve"> </w:t>
            </w:r>
            <w:proofErr w:type="spellStart"/>
            <w:r>
              <w:rPr>
                <w:rFonts w:ascii="Arial" w:hAnsi="Arial" w:cs="Arial"/>
                <w:sz w:val="22"/>
                <w:szCs w:val="22"/>
              </w:rPr>
              <w:t>lästige</w:t>
            </w:r>
            <w:proofErr w:type="spellEnd"/>
            <w:r>
              <w:rPr>
                <w:rFonts w:ascii="Arial" w:hAnsi="Arial" w:cs="Arial"/>
                <w:sz w:val="22"/>
                <w:szCs w:val="22"/>
              </w:rPr>
              <w:t xml:space="preserve"> </w:t>
            </w:r>
            <w:proofErr w:type="spellStart"/>
            <w:r>
              <w:rPr>
                <w:rFonts w:ascii="Arial" w:hAnsi="Arial" w:cs="Arial"/>
                <w:sz w:val="22"/>
                <w:szCs w:val="22"/>
              </w:rPr>
              <w:t>Stimmvergrößerer</w:t>
            </w:r>
            <w:proofErr w:type="spellEnd"/>
            <w:r>
              <w:rPr>
                <w:rFonts w:ascii="Arial" w:hAnsi="Arial" w:cs="Arial"/>
                <w:sz w:val="22"/>
                <w:szCs w:val="22"/>
              </w:rPr>
              <w:t xml:space="preserve"> – </w:t>
            </w:r>
            <w:proofErr w:type="spellStart"/>
            <w:r>
              <w:rPr>
                <w:rFonts w:ascii="Arial" w:hAnsi="Arial" w:cs="Arial"/>
                <w:sz w:val="22"/>
                <w:szCs w:val="22"/>
              </w:rPr>
              <w:t>eine</w:t>
            </w:r>
            <w:proofErr w:type="spellEnd"/>
            <w:r>
              <w:rPr>
                <w:rFonts w:ascii="Arial" w:hAnsi="Arial" w:cs="Arial"/>
                <w:sz w:val="22"/>
                <w:szCs w:val="22"/>
              </w:rPr>
              <w:t xml:space="preserve"> Mode, die </w:t>
            </w:r>
            <w:proofErr w:type="spellStart"/>
            <w:r>
              <w:rPr>
                <w:rFonts w:ascii="Arial" w:hAnsi="Arial" w:cs="Arial"/>
                <w:sz w:val="22"/>
                <w:szCs w:val="22"/>
              </w:rPr>
              <w:t>sich</w:t>
            </w:r>
            <w:proofErr w:type="spellEnd"/>
            <w:r>
              <w:rPr>
                <w:rFonts w:ascii="Arial" w:hAnsi="Arial" w:cs="Arial"/>
                <w:sz w:val="22"/>
                <w:szCs w:val="22"/>
              </w:rPr>
              <w:t xml:space="preserve"> in der </w:t>
            </w:r>
            <w:proofErr w:type="spellStart"/>
            <w:r>
              <w:rPr>
                <w:rFonts w:ascii="Arial" w:hAnsi="Arial" w:cs="Arial"/>
                <w:sz w:val="22"/>
                <w:szCs w:val="22"/>
              </w:rPr>
              <w:t>Operette</w:t>
            </w:r>
            <w:proofErr w:type="spellEnd"/>
            <w:r>
              <w:rPr>
                <w:rFonts w:ascii="Arial" w:hAnsi="Arial" w:cs="Arial"/>
                <w:sz w:val="22"/>
                <w:szCs w:val="22"/>
              </w:rPr>
              <w:t xml:space="preserve"> </w:t>
            </w:r>
            <w:proofErr w:type="spellStart"/>
            <w:r>
              <w:rPr>
                <w:rFonts w:ascii="Arial" w:hAnsi="Arial" w:cs="Arial"/>
                <w:sz w:val="22"/>
                <w:szCs w:val="22"/>
              </w:rPr>
              <w:t>leider</w:t>
            </w:r>
            <w:proofErr w:type="spellEnd"/>
            <w:r>
              <w:rPr>
                <w:rFonts w:ascii="Arial" w:hAnsi="Arial" w:cs="Arial"/>
                <w:sz w:val="22"/>
                <w:szCs w:val="22"/>
              </w:rPr>
              <w:t xml:space="preserve"> </w:t>
            </w:r>
            <w:proofErr w:type="spellStart"/>
            <w:r>
              <w:rPr>
                <w:rFonts w:ascii="Arial" w:hAnsi="Arial" w:cs="Arial"/>
                <w:sz w:val="22"/>
                <w:szCs w:val="22"/>
              </w:rPr>
              <w:t>immer</w:t>
            </w:r>
            <w:proofErr w:type="spellEnd"/>
            <w:r>
              <w:rPr>
                <w:rFonts w:ascii="Arial" w:hAnsi="Arial" w:cs="Arial"/>
                <w:sz w:val="22"/>
                <w:szCs w:val="22"/>
              </w:rPr>
              <w:t xml:space="preserve"> </w:t>
            </w:r>
            <w:proofErr w:type="spellStart"/>
            <w:r>
              <w:rPr>
                <w:rFonts w:ascii="Arial" w:hAnsi="Arial" w:cs="Arial"/>
                <w:sz w:val="22"/>
                <w:szCs w:val="22"/>
              </w:rPr>
              <w:t>mehr</w:t>
            </w:r>
            <w:proofErr w:type="spellEnd"/>
            <w:r>
              <w:rPr>
                <w:rFonts w:ascii="Arial" w:hAnsi="Arial" w:cs="Arial"/>
                <w:sz w:val="22"/>
                <w:szCs w:val="22"/>
              </w:rPr>
              <w:t xml:space="preserve"> </w:t>
            </w:r>
            <w:proofErr w:type="spellStart"/>
            <w:r>
              <w:rPr>
                <w:rFonts w:ascii="Arial" w:hAnsi="Arial" w:cs="Arial"/>
                <w:sz w:val="22"/>
                <w:szCs w:val="22"/>
              </w:rPr>
              <w:t>durchsetzt</w:t>
            </w:r>
            <w:proofErr w:type="spellEnd"/>
            <w:r>
              <w:rPr>
                <w:rFonts w:ascii="Arial" w:hAnsi="Arial" w:cs="Arial"/>
                <w:sz w:val="22"/>
                <w:szCs w:val="22"/>
              </w:rPr>
              <w:t xml:space="preserve">. </w:t>
            </w:r>
            <w:proofErr w:type="spellStart"/>
            <w:r>
              <w:rPr>
                <w:rFonts w:ascii="Arial" w:hAnsi="Arial" w:cs="Arial"/>
                <w:sz w:val="22"/>
                <w:szCs w:val="22"/>
              </w:rPr>
              <w:t>Dass</w:t>
            </w:r>
            <w:proofErr w:type="spellEnd"/>
            <w:r>
              <w:rPr>
                <w:rFonts w:ascii="Arial" w:hAnsi="Arial" w:cs="Arial"/>
                <w:sz w:val="22"/>
                <w:szCs w:val="22"/>
              </w:rPr>
              <w:t xml:space="preserve"> </w:t>
            </w:r>
            <w:proofErr w:type="spellStart"/>
            <w:r>
              <w:rPr>
                <w:rFonts w:ascii="Arial" w:hAnsi="Arial" w:cs="Arial"/>
                <w:sz w:val="22"/>
                <w:szCs w:val="22"/>
              </w:rPr>
              <w:t>Artikulation</w:t>
            </w:r>
            <w:proofErr w:type="spellEnd"/>
            <w:r>
              <w:rPr>
                <w:rFonts w:ascii="Arial" w:hAnsi="Arial" w:cs="Arial"/>
                <w:sz w:val="22"/>
                <w:szCs w:val="22"/>
              </w:rPr>
              <w:t xml:space="preserve">, </w:t>
            </w:r>
            <w:proofErr w:type="spellStart"/>
            <w:r>
              <w:rPr>
                <w:rFonts w:ascii="Arial" w:hAnsi="Arial" w:cs="Arial"/>
                <w:sz w:val="22"/>
                <w:szCs w:val="22"/>
              </w:rPr>
              <w:t>Verständlichkeit</w:t>
            </w:r>
            <w:proofErr w:type="spellEnd"/>
            <w:r>
              <w:rPr>
                <w:rFonts w:ascii="Arial" w:hAnsi="Arial" w:cs="Arial"/>
                <w:sz w:val="22"/>
                <w:szCs w:val="22"/>
              </w:rPr>
              <w:t xml:space="preserve"> und </w:t>
            </w:r>
            <w:proofErr w:type="spellStart"/>
            <w:r>
              <w:rPr>
                <w:rFonts w:ascii="Arial" w:hAnsi="Arial" w:cs="Arial"/>
                <w:sz w:val="22"/>
                <w:szCs w:val="22"/>
              </w:rPr>
              <w:t>stimmlicher</w:t>
            </w:r>
            <w:proofErr w:type="spellEnd"/>
            <w:r>
              <w:rPr>
                <w:rFonts w:ascii="Arial" w:hAnsi="Arial" w:cs="Arial"/>
                <w:sz w:val="22"/>
                <w:szCs w:val="22"/>
              </w:rPr>
              <w:t xml:space="preserve"> </w:t>
            </w:r>
            <w:proofErr w:type="spellStart"/>
            <w:r>
              <w:rPr>
                <w:rFonts w:ascii="Arial" w:hAnsi="Arial" w:cs="Arial"/>
                <w:sz w:val="22"/>
                <w:szCs w:val="22"/>
              </w:rPr>
              <w:t>Schliff</w:t>
            </w:r>
            <w:proofErr w:type="spellEnd"/>
            <w:r>
              <w:rPr>
                <w:rFonts w:ascii="Arial" w:hAnsi="Arial" w:cs="Arial"/>
                <w:sz w:val="22"/>
                <w:szCs w:val="22"/>
              </w:rPr>
              <w:t xml:space="preserve"> </w:t>
            </w:r>
            <w:proofErr w:type="spellStart"/>
            <w:r>
              <w:rPr>
                <w:rFonts w:ascii="Arial" w:hAnsi="Arial" w:cs="Arial"/>
                <w:sz w:val="22"/>
                <w:szCs w:val="22"/>
              </w:rPr>
              <w:t>werden</w:t>
            </w:r>
            <w:proofErr w:type="spellEnd"/>
            <w:r>
              <w:rPr>
                <w:rFonts w:ascii="Arial" w:hAnsi="Arial" w:cs="Arial"/>
                <w:sz w:val="22"/>
                <w:szCs w:val="22"/>
              </w:rPr>
              <w:t xml:space="preserve"> </w:t>
            </w:r>
            <w:proofErr w:type="spellStart"/>
            <w:r>
              <w:rPr>
                <w:rFonts w:ascii="Arial" w:hAnsi="Arial" w:cs="Arial"/>
                <w:sz w:val="22"/>
                <w:szCs w:val="22"/>
              </w:rPr>
              <w:t>nicht</w:t>
            </w:r>
            <w:proofErr w:type="spellEnd"/>
            <w:r>
              <w:rPr>
                <w:rFonts w:ascii="Arial" w:hAnsi="Arial" w:cs="Arial"/>
                <w:sz w:val="22"/>
                <w:szCs w:val="22"/>
              </w:rPr>
              <w:t xml:space="preserve"> </w:t>
            </w:r>
            <w:proofErr w:type="spellStart"/>
            <w:r>
              <w:rPr>
                <w:rFonts w:ascii="Arial" w:hAnsi="Arial" w:cs="Arial"/>
                <w:sz w:val="22"/>
                <w:szCs w:val="22"/>
              </w:rPr>
              <w:t>damit</w:t>
            </w:r>
            <w:proofErr w:type="spellEnd"/>
            <w:r>
              <w:rPr>
                <w:rFonts w:ascii="Arial" w:hAnsi="Arial" w:cs="Arial"/>
                <w:sz w:val="22"/>
                <w:szCs w:val="22"/>
              </w:rPr>
              <w:t xml:space="preserve"> </w:t>
            </w:r>
            <w:proofErr w:type="spellStart"/>
            <w:r>
              <w:rPr>
                <w:rFonts w:ascii="Arial" w:hAnsi="Arial" w:cs="Arial"/>
                <w:sz w:val="22"/>
                <w:szCs w:val="22"/>
              </w:rPr>
              <w:t>gehobener</w:t>
            </w:r>
            <w:proofErr w:type="spellEnd"/>
            <w:r>
              <w:rPr>
                <w:rFonts w:ascii="Arial" w:hAnsi="Arial" w:cs="Arial"/>
                <w:sz w:val="22"/>
                <w:szCs w:val="22"/>
              </w:rPr>
              <w:t>. (B)</w:t>
            </w:r>
          </w:p>
          <w:p w14:paraId="277D970D" w14:textId="57F6BB0E" w:rsidR="00711288" w:rsidRPr="000C52E6" w:rsidRDefault="00711288" w:rsidP="004462CE">
            <w:pPr>
              <w:spacing w:line="360" w:lineRule="auto"/>
              <w:rPr>
                <w:rFonts w:ascii="Arial" w:hAnsi="Arial" w:cs="Arial"/>
                <w:sz w:val="22"/>
                <w:szCs w:val="22"/>
              </w:rPr>
            </w:pPr>
            <w:r>
              <w:rPr>
                <w:rFonts w:ascii="Arial" w:hAnsi="Arial" w:cs="Arial"/>
                <w:sz w:val="22"/>
                <w:szCs w:val="22"/>
              </w:rPr>
              <w:t xml:space="preserve">Megaphone </w:t>
            </w:r>
            <w:proofErr w:type="spellStart"/>
            <w:r>
              <w:rPr>
                <w:rFonts w:ascii="Arial" w:hAnsi="Arial" w:cs="Arial"/>
                <w:sz w:val="22"/>
                <w:szCs w:val="22"/>
              </w:rPr>
              <w:t>verstärkten</w:t>
            </w:r>
            <w:proofErr w:type="spellEnd"/>
            <w:r>
              <w:rPr>
                <w:rFonts w:ascii="Arial" w:hAnsi="Arial" w:cs="Arial"/>
                <w:sz w:val="22"/>
                <w:szCs w:val="22"/>
              </w:rPr>
              <w:t xml:space="preserve"> </w:t>
            </w:r>
            <w:proofErr w:type="spellStart"/>
            <w:r>
              <w:rPr>
                <w:rFonts w:ascii="Arial" w:hAnsi="Arial" w:cs="Arial"/>
                <w:sz w:val="22"/>
                <w:szCs w:val="22"/>
              </w:rPr>
              <w:t>Klarinetten</w:t>
            </w:r>
            <w:proofErr w:type="spellEnd"/>
          </w:p>
        </w:tc>
      </w:tr>
      <w:tr w:rsidR="004462CE" w14:paraId="02A11F87" w14:textId="77777777" w:rsidTr="00BE0EAC">
        <w:trPr>
          <w:trHeight w:val="190"/>
        </w:trPr>
        <w:tc>
          <w:tcPr>
            <w:tcW w:w="2065" w:type="dxa"/>
            <w:vMerge/>
          </w:tcPr>
          <w:p w14:paraId="3B210AF0" w14:textId="77777777" w:rsidR="004462CE" w:rsidRDefault="004462CE" w:rsidP="004462CE">
            <w:pPr>
              <w:spacing w:line="360" w:lineRule="auto"/>
              <w:rPr>
                <w:rFonts w:ascii="Arial" w:hAnsi="Arial" w:cs="Arial"/>
                <w:sz w:val="22"/>
                <w:szCs w:val="22"/>
              </w:rPr>
            </w:pPr>
          </w:p>
        </w:tc>
        <w:tc>
          <w:tcPr>
            <w:tcW w:w="6939" w:type="dxa"/>
          </w:tcPr>
          <w:p w14:paraId="43EDD0AF" w14:textId="77777777" w:rsidR="004462CE" w:rsidRPr="007A51B6" w:rsidRDefault="004462CE" w:rsidP="004462CE">
            <w:pPr>
              <w:spacing w:line="360" w:lineRule="auto"/>
              <w:rPr>
                <w:rFonts w:ascii="Arial" w:hAnsi="Arial" w:cs="Arial"/>
                <w:b/>
                <w:bCs/>
                <w:sz w:val="22"/>
                <w:szCs w:val="22"/>
              </w:rPr>
            </w:pPr>
            <w:r w:rsidRPr="007A51B6">
              <w:rPr>
                <w:rFonts w:ascii="Arial" w:hAnsi="Arial" w:cs="Arial"/>
                <w:b/>
                <w:bCs/>
                <w:sz w:val="22"/>
                <w:szCs w:val="22"/>
              </w:rPr>
              <w:t>English translation:</w:t>
            </w:r>
          </w:p>
          <w:p w14:paraId="7F66867D"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the orchestra can hardly win against the </w:t>
            </w:r>
            <w:r w:rsidRPr="00BD1CF9">
              <w:rPr>
                <w:rFonts w:ascii="Arial" w:hAnsi="Arial" w:cs="Arial"/>
                <w:sz w:val="22"/>
                <w:szCs w:val="22"/>
                <w:highlight w:val="magenta"/>
              </w:rPr>
              <w:t>overdriven headset microphone</w:t>
            </w:r>
            <w:r w:rsidRPr="007A51B6">
              <w:rPr>
                <w:rFonts w:ascii="Arial" w:hAnsi="Arial" w:cs="Arial"/>
                <w:sz w:val="22"/>
                <w:szCs w:val="22"/>
              </w:rPr>
              <w:t xml:space="preserve"> of Max </w:t>
            </w:r>
            <w:proofErr w:type="spellStart"/>
            <w:r w:rsidRPr="007A51B6">
              <w:rPr>
                <w:rFonts w:ascii="Arial" w:hAnsi="Arial" w:cs="Arial"/>
                <w:sz w:val="22"/>
                <w:szCs w:val="22"/>
              </w:rPr>
              <w:t>Hopp</w:t>
            </w:r>
            <w:proofErr w:type="spellEnd"/>
            <w:r w:rsidRPr="007A51B6">
              <w:rPr>
                <w:rFonts w:ascii="Arial" w:hAnsi="Arial" w:cs="Arial"/>
                <w:sz w:val="22"/>
                <w:szCs w:val="22"/>
              </w:rPr>
              <w:t xml:space="preserve"> (Paris)</w:t>
            </w:r>
          </w:p>
          <w:p w14:paraId="1B426019"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Sometimes they (the singers) are covered up (V1)</w:t>
            </w:r>
          </w:p>
          <w:p w14:paraId="5C6D6E21"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seems lost on the big stage against the big orchestra</w:t>
            </w:r>
          </w:p>
          <w:p w14:paraId="6D26DA07"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Deutsche </w:t>
            </w:r>
            <w:proofErr w:type="spellStart"/>
            <w:r w:rsidRPr="007A51B6">
              <w:rPr>
                <w:rFonts w:ascii="Arial" w:hAnsi="Arial" w:cs="Arial"/>
                <w:sz w:val="22"/>
                <w:szCs w:val="22"/>
              </w:rPr>
              <w:t>Oper</w:t>
            </w:r>
            <w:proofErr w:type="spellEnd"/>
            <w:r w:rsidRPr="007A51B6">
              <w:rPr>
                <w:rFonts w:ascii="Arial" w:hAnsi="Arial" w:cs="Arial"/>
                <w:sz w:val="22"/>
                <w:szCs w:val="22"/>
              </w:rPr>
              <w:t xml:space="preserve"> - 1865 seats largest opera house in the city (V1)</w:t>
            </w:r>
          </w:p>
          <w:p w14:paraId="068729EB"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in the low parlando bits she was hardly audible (V1)</w:t>
            </w:r>
          </w:p>
          <w:p w14:paraId="0A5FDB17"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sometimes the beautiful music sounds a bit too loud (V1)</w:t>
            </w:r>
          </w:p>
          <w:p w14:paraId="1A64B61C"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good that German and English subtitles run over the stage; the latter help to make the monologues, difficult to understand here and there (V1)</w:t>
            </w:r>
          </w:p>
          <w:p w14:paraId="24AAFEDB"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not amplified, singing well (V1)</w:t>
            </w:r>
          </w:p>
          <w:p w14:paraId="4EFFD141"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Pape - unamplified opera aria; then musical excerpt sung with microphone</w:t>
            </w:r>
          </w:p>
          <w:p w14:paraId="470B7F35"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the orchestra, so finely tuned acoustically it never covers the ensemble on stage</w:t>
            </w:r>
          </w:p>
          <w:p w14:paraId="1F1BF0DE"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lastRenderedPageBreak/>
              <w:t>She rushes from one side of the stage to the other and the fact that she still speaks and sings comprehensibly is a source of great admiration.</w:t>
            </w:r>
          </w:p>
          <w:p w14:paraId="0DF43B9C" w14:textId="77777777" w:rsidR="007A51B6" w:rsidRPr="007A51B6" w:rsidRDefault="007A51B6" w:rsidP="007A51B6">
            <w:pPr>
              <w:spacing w:line="360" w:lineRule="auto"/>
              <w:rPr>
                <w:rFonts w:ascii="Arial" w:hAnsi="Arial" w:cs="Arial"/>
                <w:sz w:val="22"/>
                <w:szCs w:val="22"/>
              </w:rPr>
            </w:pPr>
            <w:r w:rsidRPr="00BD1CF9">
              <w:rPr>
                <w:rFonts w:ascii="Arial" w:hAnsi="Arial" w:cs="Arial"/>
                <w:sz w:val="22"/>
                <w:szCs w:val="22"/>
                <w:highlight w:val="magenta"/>
              </w:rPr>
              <w:t>The voices of the soloists sounded strange and partly technically imprecise, amplified by microphone through the side loudspeakers.</w:t>
            </w:r>
          </w:p>
          <w:p w14:paraId="6D9F83AB"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often very loud from the pit</w:t>
            </w:r>
          </w:p>
          <w:p w14:paraId="1B8B3993"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Thankfully, the audience could follow the lyrics of the songs in surtitles - not common in operettas</w:t>
            </w:r>
          </w:p>
          <w:p w14:paraId="472C7905" w14:textId="77777777" w:rsidR="007A51B6" w:rsidRPr="007A51B6" w:rsidRDefault="007A51B6" w:rsidP="007A51B6">
            <w:pPr>
              <w:spacing w:line="360" w:lineRule="auto"/>
              <w:rPr>
                <w:rFonts w:ascii="Arial" w:hAnsi="Arial" w:cs="Arial"/>
                <w:sz w:val="22"/>
                <w:szCs w:val="22"/>
              </w:rPr>
            </w:pPr>
            <w:r w:rsidRPr="00BD1CF9">
              <w:rPr>
                <w:rFonts w:ascii="Arial" w:hAnsi="Arial" w:cs="Arial"/>
                <w:sz w:val="22"/>
                <w:szCs w:val="22"/>
                <w:highlight w:val="magenta"/>
              </w:rPr>
              <w:t>The singers are electronically amplified, unfortunately a bit dull in sound.</w:t>
            </w:r>
            <w:r w:rsidRPr="007A51B6">
              <w:rPr>
                <w:rFonts w:ascii="Arial" w:hAnsi="Arial" w:cs="Arial"/>
                <w:sz w:val="22"/>
                <w:szCs w:val="22"/>
              </w:rPr>
              <w:t xml:space="preserve"> (V2)</w:t>
            </w:r>
          </w:p>
          <w:p w14:paraId="2CACD2E3" w14:textId="1664FC2B" w:rsidR="007A51B6" w:rsidRPr="00BD1CF9" w:rsidRDefault="007A51B6" w:rsidP="007A51B6">
            <w:pPr>
              <w:spacing w:line="360" w:lineRule="auto"/>
              <w:rPr>
                <w:rFonts w:ascii="Arial" w:hAnsi="Arial" w:cs="Arial"/>
                <w:sz w:val="22"/>
                <w:szCs w:val="22"/>
                <w:highlight w:val="yellow"/>
              </w:rPr>
            </w:pPr>
            <w:r w:rsidRPr="007A51B6">
              <w:rPr>
                <w:rFonts w:ascii="Arial" w:hAnsi="Arial" w:cs="Arial"/>
                <w:sz w:val="22"/>
                <w:szCs w:val="22"/>
              </w:rPr>
              <w:t xml:space="preserve">The original orchestrations of Blume von Hawaii are stunning when played by a large orchestra. </w:t>
            </w:r>
            <w:r w:rsidRPr="00BD1CF9">
              <w:rPr>
                <w:rFonts w:ascii="Arial" w:hAnsi="Arial" w:cs="Arial"/>
                <w:sz w:val="22"/>
                <w:szCs w:val="22"/>
                <w:highlight w:val="yellow"/>
              </w:rPr>
              <w:t xml:space="preserve">The </w:t>
            </w:r>
            <w:proofErr w:type="spellStart"/>
            <w:r w:rsidRPr="00BD1CF9">
              <w:rPr>
                <w:rFonts w:ascii="Arial" w:hAnsi="Arial" w:cs="Arial"/>
                <w:sz w:val="22"/>
                <w:szCs w:val="22"/>
                <w:highlight w:val="yellow"/>
              </w:rPr>
              <w:t>Tfn</w:t>
            </w:r>
            <w:proofErr w:type="spellEnd"/>
            <w:r w:rsidRPr="00BD1CF9">
              <w:rPr>
                <w:rFonts w:ascii="Arial" w:hAnsi="Arial" w:cs="Arial"/>
                <w:sz w:val="22"/>
                <w:szCs w:val="22"/>
                <w:highlight w:val="yellow"/>
              </w:rPr>
              <w:t xml:space="preserve"> created a big black wooden cover for the orchestra pit, like Bayreuth's festival</w:t>
            </w:r>
          </w:p>
          <w:p w14:paraId="7D232AFF" w14:textId="77777777" w:rsidR="007A51B6" w:rsidRDefault="007A51B6" w:rsidP="007A51B6">
            <w:pPr>
              <w:spacing w:line="360" w:lineRule="auto"/>
              <w:rPr>
                <w:rFonts w:ascii="Arial" w:hAnsi="Arial" w:cs="Arial"/>
                <w:sz w:val="22"/>
                <w:szCs w:val="22"/>
              </w:rPr>
            </w:pPr>
            <w:r w:rsidRPr="00BD1CF9">
              <w:rPr>
                <w:rFonts w:ascii="Arial" w:hAnsi="Arial" w:cs="Arial"/>
                <w:sz w:val="22"/>
                <w:szCs w:val="22"/>
                <w:highlight w:val="yellow"/>
              </w:rPr>
              <w:t>theater, to help balance the acoustics</w:t>
            </w:r>
            <w:r>
              <w:rPr>
                <w:rFonts w:ascii="Arial" w:hAnsi="Arial" w:cs="Arial"/>
                <w:sz w:val="22"/>
                <w:szCs w:val="22"/>
              </w:rPr>
              <w:t>. It worked. You could hear the various inventive orchestra details…yet the massive forces never drowned out the singers who did not use microphones. This, in itself, was a bonus and allowed the audience to experience Abraham’s music very differently than at KOB or at the Theater Osnabrück where Abraham productions were/are ‘</w:t>
            </w:r>
            <w:proofErr w:type="spellStart"/>
            <w:r>
              <w:rPr>
                <w:rFonts w:ascii="Arial" w:hAnsi="Arial" w:cs="Arial"/>
                <w:sz w:val="22"/>
                <w:szCs w:val="22"/>
              </w:rPr>
              <w:t>miked</w:t>
            </w:r>
            <w:proofErr w:type="spellEnd"/>
            <w:r>
              <w:rPr>
                <w:rFonts w:ascii="Arial" w:hAnsi="Arial" w:cs="Arial"/>
                <w:sz w:val="22"/>
                <w:szCs w:val="22"/>
              </w:rPr>
              <w:t>.’ (B)</w:t>
            </w:r>
          </w:p>
          <w:p w14:paraId="4935855A" w14:textId="77777777" w:rsidR="007A51B6" w:rsidRDefault="007A51B6" w:rsidP="007A51B6">
            <w:pPr>
              <w:spacing w:line="360" w:lineRule="auto"/>
              <w:rPr>
                <w:rFonts w:ascii="Arial" w:hAnsi="Arial" w:cs="Arial"/>
                <w:sz w:val="22"/>
                <w:szCs w:val="22"/>
              </w:rPr>
            </w:pPr>
            <w:r w:rsidRPr="00BD1CF9">
              <w:rPr>
                <w:rFonts w:ascii="Arial" w:hAnsi="Arial" w:cs="Arial"/>
                <w:sz w:val="22"/>
                <w:szCs w:val="22"/>
                <w:highlight w:val="magenta"/>
              </w:rPr>
              <w:t>over-</w:t>
            </w:r>
            <w:proofErr w:type="spellStart"/>
            <w:r w:rsidRPr="00BD1CF9">
              <w:rPr>
                <w:rFonts w:ascii="Arial" w:hAnsi="Arial" w:cs="Arial"/>
                <w:sz w:val="22"/>
                <w:szCs w:val="22"/>
                <w:highlight w:val="magenta"/>
              </w:rPr>
              <w:t>miked</w:t>
            </w:r>
            <w:proofErr w:type="spellEnd"/>
            <w:r w:rsidRPr="00BD1CF9">
              <w:rPr>
                <w:rFonts w:ascii="Arial" w:hAnsi="Arial" w:cs="Arial"/>
                <w:sz w:val="22"/>
                <w:szCs w:val="22"/>
                <w:highlight w:val="magenta"/>
              </w:rPr>
              <w:t xml:space="preserve"> to the point of being annoying</w:t>
            </w:r>
          </w:p>
          <w:p w14:paraId="2549AC55" w14:textId="549442F9" w:rsidR="007A51B6" w:rsidRDefault="007A51B6" w:rsidP="007A51B6">
            <w:pPr>
              <w:spacing w:line="360" w:lineRule="auto"/>
              <w:rPr>
                <w:rFonts w:ascii="Arial" w:hAnsi="Arial" w:cs="Arial"/>
                <w:sz w:val="22"/>
                <w:szCs w:val="22"/>
              </w:rPr>
            </w:pPr>
            <w:r>
              <w:rPr>
                <w:rFonts w:ascii="Arial" w:hAnsi="Arial" w:cs="Arial"/>
                <w:sz w:val="22"/>
                <w:szCs w:val="22"/>
              </w:rPr>
              <w:t xml:space="preserve">Especially in a small house such as </w:t>
            </w:r>
            <w:proofErr w:type="spellStart"/>
            <w:r>
              <w:rPr>
                <w:rFonts w:ascii="Arial" w:hAnsi="Arial" w:cs="Arial"/>
                <w:sz w:val="22"/>
                <w:szCs w:val="22"/>
              </w:rPr>
              <w:t>TfN</w:t>
            </w:r>
            <w:proofErr w:type="spellEnd"/>
            <w:r>
              <w:rPr>
                <w:rFonts w:ascii="Arial" w:hAnsi="Arial" w:cs="Arial"/>
                <w:sz w:val="22"/>
                <w:szCs w:val="22"/>
              </w:rPr>
              <w:t xml:space="preserve"> (or KOB or Osnabrück) </w:t>
            </w:r>
            <w:r w:rsidRPr="00D30F76">
              <w:rPr>
                <w:rFonts w:ascii="Arial" w:hAnsi="Arial" w:cs="Arial"/>
                <w:sz w:val="22"/>
                <w:szCs w:val="22"/>
                <w:highlight w:val="magenta"/>
              </w:rPr>
              <w:t>it should be possible to find musical theater people who can get across an orchestra without a microphone</w:t>
            </w:r>
          </w:p>
          <w:p w14:paraId="1C3435A2" w14:textId="77777777" w:rsidR="007A51B6" w:rsidRPr="007A51B6" w:rsidRDefault="007A51B6" w:rsidP="007A51B6">
            <w:pPr>
              <w:spacing w:line="360" w:lineRule="auto"/>
              <w:rPr>
                <w:rFonts w:ascii="Arial" w:hAnsi="Arial" w:cs="Arial"/>
                <w:sz w:val="22"/>
                <w:szCs w:val="22"/>
              </w:rPr>
            </w:pPr>
            <w:proofErr w:type="spellStart"/>
            <w:r w:rsidRPr="007A51B6">
              <w:rPr>
                <w:rFonts w:ascii="Arial" w:hAnsi="Arial" w:cs="Arial"/>
                <w:sz w:val="22"/>
                <w:szCs w:val="22"/>
              </w:rPr>
              <w:t>Ziemen</w:t>
            </w:r>
            <w:proofErr w:type="spellEnd"/>
            <w:r w:rsidRPr="007A51B6">
              <w:rPr>
                <w:rFonts w:ascii="Arial" w:hAnsi="Arial" w:cs="Arial"/>
                <w:sz w:val="22"/>
                <w:szCs w:val="22"/>
              </w:rPr>
              <w:t xml:space="preserve"> (</w:t>
            </w:r>
            <w:proofErr w:type="spellStart"/>
            <w:r w:rsidRPr="007A51B6">
              <w:rPr>
                <w:rFonts w:ascii="Arial" w:hAnsi="Arial" w:cs="Arial"/>
                <w:sz w:val="22"/>
                <w:szCs w:val="22"/>
              </w:rPr>
              <w:t>mus</w:t>
            </w:r>
            <w:proofErr w:type="spellEnd"/>
            <w:r w:rsidRPr="007A51B6">
              <w:rPr>
                <w:rFonts w:ascii="Arial" w:hAnsi="Arial" w:cs="Arial"/>
                <w:sz w:val="22"/>
                <w:szCs w:val="22"/>
              </w:rPr>
              <w:t xml:space="preserve"> </w:t>
            </w:r>
            <w:proofErr w:type="spellStart"/>
            <w:r w:rsidRPr="007A51B6">
              <w:rPr>
                <w:rFonts w:ascii="Arial" w:hAnsi="Arial" w:cs="Arial"/>
                <w:sz w:val="22"/>
                <w:szCs w:val="22"/>
              </w:rPr>
              <w:t>dir</w:t>
            </w:r>
            <w:proofErr w:type="spellEnd"/>
            <w:r w:rsidRPr="007A51B6">
              <w:rPr>
                <w:rFonts w:ascii="Arial" w:hAnsi="Arial" w:cs="Arial"/>
                <w:sz w:val="22"/>
                <w:szCs w:val="22"/>
              </w:rPr>
              <w:t xml:space="preserve"> Hildesheim) an advocate of </w:t>
            </w:r>
            <w:proofErr w:type="spellStart"/>
            <w:r w:rsidRPr="007A51B6">
              <w:rPr>
                <w:rFonts w:ascii="Arial" w:hAnsi="Arial" w:cs="Arial"/>
                <w:sz w:val="22"/>
                <w:szCs w:val="22"/>
              </w:rPr>
              <w:t>unmiked</w:t>
            </w:r>
            <w:proofErr w:type="spellEnd"/>
            <w:r w:rsidRPr="007A51B6">
              <w:rPr>
                <w:rFonts w:ascii="Arial" w:hAnsi="Arial" w:cs="Arial"/>
                <w:sz w:val="22"/>
                <w:szCs w:val="22"/>
              </w:rPr>
              <w:t xml:space="preserve"> performances; on the other hand, </w:t>
            </w:r>
            <w:r w:rsidRPr="00D30F76">
              <w:rPr>
                <w:rFonts w:ascii="Arial" w:hAnsi="Arial" w:cs="Arial"/>
                <w:sz w:val="22"/>
                <w:szCs w:val="22"/>
                <w:u w:val="single"/>
              </w:rPr>
              <w:t xml:space="preserve">our listening experiences have changed and what we hear on the old original cast recordings is a style more commonly associated with Broadway and </w:t>
            </w:r>
            <w:proofErr w:type="spellStart"/>
            <w:r w:rsidRPr="00D30F76">
              <w:rPr>
                <w:rFonts w:ascii="Arial" w:hAnsi="Arial" w:cs="Arial"/>
                <w:sz w:val="22"/>
                <w:szCs w:val="22"/>
                <w:u w:val="single"/>
              </w:rPr>
              <w:t>miked</w:t>
            </w:r>
            <w:proofErr w:type="spellEnd"/>
            <w:r w:rsidRPr="00D30F76">
              <w:rPr>
                <w:rFonts w:ascii="Arial" w:hAnsi="Arial" w:cs="Arial"/>
                <w:sz w:val="22"/>
                <w:szCs w:val="22"/>
                <w:u w:val="single"/>
              </w:rPr>
              <w:t xml:space="preserve"> performance practices</w:t>
            </w:r>
            <w:r w:rsidRPr="00D30F76">
              <w:rPr>
                <w:rFonts w:ascii="Arial" w:hAnsi="Arial" w:cs="Arial"/>
                <w:sz w:val="22"/>
                <w:szCs w:val="22"/>
              </w:rPr>
              <w:t>.</w:t>
            </w:r>
          </w:p>
          <w:p w14:paraId="19FA40BA"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shine with remarkable radiance. This power is also needed to compete with the Lehar Orchestra. Especially Nina </w:t>
            </w:r>
            <w:proofErr w:type="spellStart"/>
            <w:r w:rsidRPr="007A51B6">
              <w:rPr>
                <w:rFonts w:ascii="Arial" w:hAnsi="Arial" w:cs="Arial"/>
                <w:sz w:val="22"/>
                <w:szCs w:val="22"/>
              </w:rPr>
              <w:t>Weiß</w:t>
            </w:r>
            <w:proofErr w:type="spellEnd"/>
            <w:r w:rsidRPr="007A51B6">
              <w:rPr>
                <w:rFonts w:ascii="Arial" w:hAnsi="Arial" w:cs="Arial"/>
                <w:sz w:val="22"/>
                <w:szCs w:val="22"/>
              </w:rPr>
              <w:t xml:space="preserve"> as Bessie Worthington had difficulties to project her voice over the very present wind instruments. </w:t>
            </w:r>
            <w:proofErr w:type="gramStart"/>
            <w:r w:rsidRPr="007A51B6">
              <w:rPr>
                <w:rFonts w:ascii="Arial" w:hAnsi="Arial" w:cs="Arial"/>
                <w:sz w:val="22"/>
                <w:szCs w:val="22"/>
              </w:rPr>
              <w:t>Thus</w:t>
            </w:r>
            <w:proofErr w:type="gramEnd"/>
            <w:r w:rsidRPr="007A51B6">
              <w:rPr>
                <w:rFonts w:ascii="Arial" w:hAnsi="Arial" w:cs="Arial"/>
                <w:sz w:val="22"/>
                <w:szCs w:val="22"/>
              </w:rPr>
              <w:t xml:space="preserve"> some text comprehensibility was lost (B)</w:t>
            </w:r>
          </w:p>
          <w:p w14:paraId="3091CDE1"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The orchestra lacked vocal strength; points are deducted from the singing in terms of carrying power.</w:t>
            </w:r>
          </w:p>
          <w:p w14:paraId="6493EDF4"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It remains incomprehensible, however, why the orchestra can be heard directly only in the last part of the evening...The orchestra banished to the back of the stage...the sound comes, because large </w:t>
            </w:r>
            <w:r w:rsidRPr="007A51B6">
              <w:rPr>
                <w:rFonts w:ascii="Arial" w:hAnsi="Arial" w:cs="Arial"/>
                <w:sz w:val="22"/>
                <w:szCs w:val="22"/>
              </w:rPr>
              <w:lastRenderedPageBreak/>
              <w:t>stage sets stand in between, from loudspeakers. Because the vocals are transmitted by microphone anyway. (B)</w:t>
            </w:r>
          </w:p>
          <w:p w14:paraId="1A1C92D8"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The orchestra is placed backstage and heard in the first act mainly through initially clanging loudspeakers</w:t>
            </w:r>
          </w:p>
          <w:p w14:paraId="553A1CD8"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without subtitles. I would be in favor of running subtitles even with German singing - it does increase intelligibility a lot.</w:t>
            </w:r>
          </w:p>
          <w:p w14:paraId="0F749068" w14:textId="31716309" w:rsidR="007A51B6" w:rsidRDefault="007A51B6" w:rsidP="007A51B6">
            <w:pPr>
              <w:spacing w:line="360" w:lineRule="auto"/>
              <w:rPr>
                <w:rFonts w:ascii="Arial" w:hAnsi="Arial" w:cs="Arial"/>
                <w:sz w:val="22"/>
                <w:szCs w:val="22"/>
              </w:rPr>
            </w:pPr>
            <w:r w:rsidRPr="007A51B6">
              <w:rPr>
                <w:rFonts w:ascii="Arial" w:hAnsi="Arial" w:cs="Arial"/>
                <w:sz w:val="22"/>
                <w:szCs w:val="22"/>
              </w:rPr>
              <w:t>In the off they deliver, amplified by microphone</w:t>
            </w:r>
          </w:p>
          <w:p w14:paraId="0C669310"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At the beginning, the sound of the orchestra, invisibly banished to the backstage, still </w:t>
            </w:r>
            <w:r w:rsidRPr="00BD1CF9">
              <w:rPr>
                <w:rFonts w:ascii="Arial" w:hAnsi="Arial" w:cs="Arial"/>
                <w:sz w:val="22"/>
                <w:szCs w:val="22"/>
                <w:highlight w:val="magenta"/>
              </w:rPr>
              <w:t>sounds a bit muffled</w:t>
            </w:r>
          </w:p>
          <w:p w14:paraId="5624968A"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sound amplified orchestra</w:t>
            </w:r>
          </w:p>
          <w:p w14:paraId="54B02225"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Orchestra via loudspeaker (B)</w:t>
            </w:r>
          </w:p>
          <w:p w14:paraId="041AC282" w14:textId="10486114"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the </w:t>
            </w:r>
            <w:r w:rsidRPr="00BD1CF9">
              <w:rPr>
                <w:rFonts w:ascii="Arial" w:hAnsi="Arial" w:cs="Arial"/>
                <w:sz w:val="22"/>
                <w:szCs w:val="22"/>
                <w:highlight w:val="magenta"/>
              </w:rPr>
              <w:t>microphone-amplified singers are still clearly drowned out</w:t>
            </w:r>
            <w:r w:rsidRPr="007A51B6">
              <w:rPr>
                <w:rFonts w:ascii="Arial" w:hAnsi="Arial" w:cs="Arial"/>
                <w:sz w:val="22"/>
                <w:szCs w:val="22"/>
              </w:rPr>
              <w:t>; only afterwards did an acceptable sound balance settle in.</w:t>
            </w:r>
          </w:p>
          <w:p w14:paraId="11A49945"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Interestingly, </w:t>
            </w:r>
            <w:r w:rsidRPr="00BD1CF9">
              <w:rPr>
                <w:rFonts w:ascii="Arial" w:hAnsi="Arial" w:cs="Arial"/>
                <w:sz w:val="22"/>
                <w:szCs w:val="22"/>
                <w:highlight w:val="yellow"/>
              </w:rPr>
              <w:t>Abraham calls for amplification by cone-shaped acoustic megaphones for the clarinets</w:t>
            </w:r>
            <w:r w:rsidRPr="007A51B6">
              <w:rPr>
                <w:rFonts w:ascii="Arial" w:hAnsi="Arial" w:cs="Arial"/>
                <w:sz w:val="22"/>
                <w:szCs w:val="22"/>
              </w:rPr>
              <w:t>; the musicians of the State Orchestra have replicated these devices</w:t>
            </w:r>
          </w:p>
          <w:p w14:paraId="7298ADB3"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also underscores dialogues</w:t>
            </w:r>
          </w:p>
          <w:p w14:paraId="664CB0B9"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Whether such an intensive amplification of the voices would have been necessary remains a questionable point. The sound loses a lot of subtle intimacy.</w:t>
            </w:r>
          </w:p>
          <w:p w14:paraId="27249D6C" w14:textId="77777777"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 xml:space="preserve">While she - without an operatic voice - is better amplified, the </w:t>
            </w:r>
            <w:r w:rsidRPr="00BD1CF9">
              <w:rPr>
                <w:rFonts w:ascii="Arial" w:hAnsi="Arial" w:cs="Arial"/>
                <w:sz w:val="22"/>
                <w:szCs w:val="22"/>
                <w:highlight w:val="magenta"/>
              </w:rPr>
              <w:t>microphones are annoying voice magnifiers for other performers - a fashion that unfortunately is becoming more and more prevalent in operetta. articulation, intelligibility and vocal polish are not necessarily improved with them</w:t>
            </w:r>
            <w:r w:rsidRPr="007A51B6">
              <w:rPr>
                <w:rFonts w:ascii="Arial" w:hAnsi="Arial" w:cs="Arial"/>
                <w:sz w:val="22"/>
                <w:szCs w:val="22"/>
              </w:rPr>
              <w:t>. (B)</w:t>
            </w:r>
          </w:p>
          <w:p w14:paraId="7DAD7652" w14:textId="42B80782" w:rsidR="007A51B6" w:rsidRPr="007A51B6" w:rsidRDefault="007A51B6" w:rsidP="007A51B6">
            <w:pPr>
              <w:spacing w:line="360" w:lineRule="auto"/>
              <w:rPr>
                <w:rFonts w:ascii="Arial" w:hAnsi="Arial" w:cs="Arial"/>
                <w:sz w:val="22"/>
                <w:szCs w:val="22"/>
              </w:rPr>
            </w:pPr>
            <w:r w:rsidRPr="007A51B6">
              <w:rPr>
                <w:rFonts w:ascii="Arial" w:hAnsi="Arial" w:cs="Arial"/>
                <w:sz w:val="22"/>
                <w:szCs w:val="22"/>
              </w:rPr>
              <w:t>Megaphones amplified clarinets</w:t>
            </w:r>
          </w:p>
        </w:tc>
      </w:tr>
    </w:tbl>
    <w:p w14:paraId="045B329D" w14:textId="2A056E57" w:rsidR="00272F1A" w:rsidRDefault="00272F1A" w:rsidP="00B503C7">
      <w:pPr>
        <w:spacing w:line="360" w:lineRule="auto"/>
        <w:rPr>
          <w:rFonts w:ascii="Arial" w:hAnsi="Arial" w:cs="Arial"/>
          <w:sz w:val="22"/>
          <w:szCs w:val="22"/>
        </w:rPr>
      </w:pPr>
    </w:p>
    <w:p w14:paraId="2D66C4C4" w14:textId="77777777" w:rsidR="00272F1A" w:rsidRDefault="00272F1A">
      <w:pPr>
        <w:rPr>
          <w:rFonts w:ascii="Arial" w:hAnsi="Arial" w:cs="Arial"/>
          <w:sz w:val="22"/>
          <w:szCs w:val="22"/>
        </w:rPr>
      </w:pPr>
      <w:r>
        <w:rPr>
          <w:rFonts w:ascii="Arial" w:hAnsi="Arial" w:cs="Arial"/>
          <w:sz w:val="22"/>
          <w:szCs w:val="22"/>
        </w:rPr>
        <w:br w:type="page"/>
      </w:r>
    </w:p>
    <w:p w14:paraId="003C729C" w14:textId="77777777" w:rsidR="005B6E3D" w:rsidRPr="00B503C7" w:rsidRDefault="005B6E3D" w:rsidP="00B503C7">
      <w:pPr>
        <w:spacing w:line="360" w:lineRule="auto"/>
        <w:rPr>
          <w:rFonts w:ascii="Arial" w:hAnsi="Arial" w:cs="Arial"/>
          <w:sz w:val="22"/>
          <w:szCs w:val="22"/>
        </w:rPr>
      </w:pPr>
    </w:p>
    <w:sectPr w:rsidR="005B6E3D" w:rsidRPr="00B503C7" w:rsidSect="00902BF5">
      <w:headerReference w:type="even" r:id="rId79"/>
      <w:headerReference w:type="default" r:id="rId80"/>
      <w:pgSz w:w="11894" w:h="1681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4974F" w14:textId="77777777" w:rsidR="00FC0C21" w:rsidRDefault="00FC0C21" w:rsidP="00D44516">
      <w:r>
        <w:separator/>
      </w:r>
    </w:p>
  </w:endnote>
  <w:endnote w:type="continuationSeparator" w:id="0">
    <w:p w14:paraId="2EDD9A39" w14:textId="77777777" w:rsidR="00FC0C21" w:rsidRDefault="00FC0C21" w:rsidP="00D44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09A7E1" w14:textId="77777777" w:rsidR="00FC0C21" w:rsidRDefault="00FC0C21" w:rsidP="00D44516">
      <w:r>
        <w:separator/>
      </w:r>
    </w:p>
  </w:footnote>
  <w:footnote w:type="continuationSeparator" w:id="0">
    <w:p w14:paraId="1E293F60" w14:textId="77777777" w:rsidR="00FC0C21" w:rsidRDefault="00FC0C21" w:rsidP="00D44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86293335"/>
      <w:docPartObj>
        <w:docPartGallery w:val="Page Numbers (Top of Page)"/>
        <w:docPartUnique/>
      </w:docPartObj>
    </w:sdtPr>
    <w:sdtContent>
      <w:p w14:paraId="65B7EA1C" w14:textId="347CCBC3" w:rsidR="00704599" w:rsidRDefault="00704599" w:rsidP="00E6765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43E513" w14:textId="77777777" w:rsidR="00704599" w:rsidRDefault="00704599" w:rsidP="00D4451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6921577"/>
      <w:docPartObj>
        <w:docPartGallery w:val="Page Numbers (Top of Page)"/>
        <w:docPartUnique/>
      </w:docPartObj>
    </w:sdtPr>
    <w:sdtContent>
      <w:p w14:paraId="0ADD78C6" w14:textId="46D5CBD3" w:rsidR="00704599" w:rsidRDefault="00704599" w:rsidP="00E6765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0F7BB6A" w14:textId="77777777" w:rsidR="00704599" w:rsidRDefault="00704599" w:rsidP="00D4451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002A9"/>
    <w:multiLevelType w:val="hybridMultilevel"/>
    <w:tmpl w:val="B0509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1302E"/>
    <w:multiLevelType w:val="hybridMultilevel"/>
    <w:tmpl w:val="CD3CE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764EE1"/>
    <w:multiLevelType w:val="hybridMultilevel"/>
    <w:tmpl w:val="B84CEBB8"/>
    <w:lvl w:ilvl="0" w:tplc="88EC4F6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4D57C02"/>
    <w:multiLevelType w:val="hybridMultilevel"/>
    <w:tmpl w:val="3ACC112C"/>
    <w:lvl w:ilvl="0" w:tplc="B1EAD0D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B920E6"/>
    <w:multiLevelType w:val="hybridMultilevel"/>
    <w:tmpl w:val="22A67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266914"/>
    <w:multiLevelType w:val="hybridMultilevel"/>
    <w:tmpl w:val="AE3A78B6"/>
    <w:lvl w:ilvl="0" w:tplc="96245D5A">
      <w:start w:val="16"/>
      <w:numFmt w:val="bullet"/>
      <w:lvlText w:val="-"/>
      <w:lvlJc w:val="left"/>
      <w:pPr>
        <w:ind w:left="720" w:hanging="360"/>
      </w:pPr>
      <w:rPr>
        <w:rFonts w:ascii="Arial" w:eastAsiaTheme="minorHAns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6E31E9"/>
    <w:multiLevelType w:val="hybridMultilevel"/>
    <w:tmpl w:val="29946F7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8D5D49"/>
    <w:multiLevelType w:val="hybridMultilevel"/>
    <w:tmpl w:val="7C1E0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DA0A95"/>
    <w:multiLevelType w:val="hybridMultilevel"/>
    <w:tmpl w:val="8FD20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28092849"/>
    <w:multiLevelType w:val="hybridMultilevel"/>
    <w:tmpl w:val="DDCA401E"/>
    <w:lvl w:ilvl="0" w:tplc="88EC4F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54027E8"/>
    <w:multiLevelType w:val="hybridMultilevel"/>
    <w:tmpl w:val="7F266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714E1C"/>
    <w:multiLevelType w:val="hybridMultilevel"/>
    <w:tmpl w:val="CE24E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6E5205"/>
    <w:multiLevelType w:val="hybridMultilevel"/>
    <w:tmpl w:val="0C3A7B64"/>
    <w:lvl w:ilvl="0" w:tplc="3E9683AE">
      <w:start w:val="1"/>
      <w:numFmt w:val="decimal"/>
      <w:lvlText w:val="%1."/>
      <w:lvlJc w:val="left"/>
      <w:pPr>
        <w:ind w:left="720" w:hanging="360"/>
      </w:pPr>
      <w:rPr>
        <w:rFonts w:hint="default"/>
        <w:color w:val="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14A7B4F"/>
    <w:multiLevelType w:val="hybridMultilevel"/>
    <w:tmpl w:val="54C20D7C"/>
    <w:lvl w:ilvl="0" w:tplc="DC3A2DFA">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882ED9"/>
    <w:multiLevelType w:val="hybridMultilevel"/>
    <w:tmpl w:val="7EA056F4"/>
    <w:lvl w:ilvl="0" w:tplc="88EC4F6E">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2845853"/>
    <w:multiLevelType w:val="hybridMultilevel"/>
    <w:tmpl w:val="CD3CE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D7E66E5"/>
    <w:multiLevelType w:val="hybridMultilevel"/>
    <w:tmpl w:val="CD3CE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3F3169"/>
    <w:multiLevelType w:val="hybridMultilevel"/>
    <w:tmpl w:val="07D82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53C5A25"/>
    <w:multiLevelType w:val="hybridMultilevel"/>
    <w:tmpl w:val="58483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5"/>
  </w:num>
  <w:num w:numId="3">
    <w:abstractNumId w:val="46"/>
  </w:num>
  <w:num w:numId="4">
    <w:abstractNumId w:val="12"/>
  </w:num>
  <w:num w:numId="5">
    <w:abstractNumId w:val="3"/>
  </w:num>
  <w:num w:numId="6">
    <w:abstractNumId w:val="11"/>
  </w:num>
  <w:num w:numId="7">
    <w:abstractNumId w:val="28"/>
  </w:num>
  <w:num w:numId="8">
    <w:abstractNumId w:val="4"/>
  </w:num>
  <w:num w:numId="9">
    <w:abstractNumId w:val="36"/>
  </w:num>
  <w:num w:numId="10">
    <w:abstractNumId w:val="1"/>
  </w:num>
  <w:num w:numId="11">
    <w:abstractNumId w:val="2"/>
  </w:num>
  <w:num w:numId="12">
    <w:abstractNumId w:val="35"/>
  </w:num>
  <w:num w:numId="13">
    <w:abstractNumId w:val="33"/>
  </w:num>
  <w:num w:numId="14">
    <w:abstractNumId w:val="44"/>
  </w:num>
  <w:num w:numId="15">
    <w:abstractNumId w:val="6"/>
  </w:num>
  <w:num w:numId="16">
    <w:abstractNumId w:val="15"/>
  </w:num>
  <w:num w:numId="17">
    <w:abstractNumId w:val="29"/>
  </w:num>
  <w:num w:numId="18">
    <w:abstractNumId w:val="20"/>
  </w:num>
  <w:num w:numId="19">
    <w:abstractNumId w:val="9"/>
  </w:num>
  <w:num w:numId="20">
    <w:abstractNumId w:val="23"/>
  </w:num>
  <w:num w:numId="21">
    <w:abstractNumId w:val="38"/>
  </w:num>
  <w:num w:numId="22">
    <w:abstractNumId w:val="13"/>
  </w:num>
  <w:num w:numId="23">
    <w:abstractNumId w:val="43"/>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9"/>
  </w:num>
  <w:num w:numId="29">
    <w:abstractNumId w:val="22"/>
  </w:num>
  <w:num w:numId="30">
    <w:abstractNumId w:val="41"/>
  </w:num>
  <w:num w:numId="31">
    <w:abstractNumId w:val="39"/>
  </w:num>
  <w:num w:numId="32">
    <w:abstractNumId w:val="40"/>
  </w:num>
  <w:num w:numId="33">
    <w:abstractNumId w:val="8"/>
  </w:num>
  <w:num w:numId="34">
    <w:abstractNumId w:val="17"/>
  </w:num>
  <w:num w:numId="35">
    <w:abstractNumId w:val="18"/>
  </w:num>
  <w:num w:numId="36">
    <w:abstractNumId w:val="24"/>
  </w:num>
  <w:num w:numId="37">
    <w:abstractNumId w:val="30"/>
  </w:num>
  <w:num w:numId="38">
    <w:abstractNumId w:val="42"/>
  </w:num>
  <w:num w:numId="39">
    <w:abstractNumId w:val="16"/>
  </w:num>
  <w:num w:numId="40">
    <w:abstractNumId w:val="31"/>
  </w:num>
  <w:num w:numId="41">
    <w:abstractNumId w:val="37"/>
  </w:num>
  <w:num w:numId="42">
    <w:abstractNumId w:val="10"/>
  </w:num>
  <w:num w:numId="43">
    <w:abstractNumId w:val="21"/>
  </w:num>
  <w:num w:numId="44">
    <w:abstractNumId w:val="27"/>
  </w:num>
  <w:num w:numId="45">
    <w:abstractNumId w:val="7"/>
  </w:num>
  <w:num w:numId="46">
    <w:abstractNumId w:val="25"/>
  </w:num>
  <w:num w:numId="47">
    <w:abstractNumId w:val="26"/>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65F"/>
    <w:rsid w:val="00002476"/>
    <w:rsid w:val="00002BC8"/>
    <w:rsid w:val="00006D0C"/>
    <w:rsid w:val="00007517"/>
    <w:rsid w:val="00021CDA"/>
    <w:rsid w:val="000275AF"/>
    <w:rsid w:val="00033C2D"/>
    <w:rsid w:val="00040CAE"/>
    <w:rsid w:val="00042DA2"/>
    <w:rsid w:val="0004514A"/>
    <w:rsid w:val="00045309"/>
    <w:rsid w:val="00045CE8"/>
    <w:rsid w:val="00052D03"/>
    <w:rsid w:val="0005665F"/>
    <w:rsid w:val="000568F8"/>
    <w:rsid w:val="000608FA"/>
    <w:rsid w:val="000624E3"/>
    <w:rsid w:val="00062B52"/>
    <w:rsid w:val="00062CB8"/>
    <w:rsid w:val="00065C10"/>
    <w:rsid w:val="00067C75"/>
    <w:rsid w:val="0007075E"/>
    <w:rsid w:val="00075BB8"/>
    <w:rsid w:val="0007769F"/>
    <w:rsid w:val="00077F65"/>
    <w:rsid w:val="000800C9"/>
    <w:rsid w:val="00084408"/>
    <w:rsid w:val="000845C6"/>
    <w:rsid w:val="00085A13"/>
    <w:rsid w:val="00090E17"/>
    <w:rsid w:val="000924BC"/>
    <w:rsid w:val="000948B5"/>
    <w:rsid w:val="000956D4"/>
    <w:rsid w:val="00097C8C"/>
    <w:rsid w:val="000A4A37"/>
    <w:rsid w:val="000A52E4"/>
    <w:rsid w:val="000B1F43"/>
    <w:rsid w:val="000B5714"/>
    <w:rsid w:val="000B5CA1"/>
    <w:rsid w:val="000C34CC"/>
    <w:rsid w:val="000C52E6"/>
    <w:rsid w:val="000C5D03"/>
    <w:rsid w:val="000C7970"/>
    <w:rsid w:val="000E5AEC"/>
    <w:rsid w:val="000E6348"/>
    <w:rsid w:val="000E6668"/>
    <w:rsid w:val="000F100B"/>
    <w:rsid w:val="000F66C8"/>
    <w:rsid w:val="000F7FE1"/>
    <w:rsid w:val="00100542"/>
    <w:rsid w:val="00101370"/>
    <w:rsid w:val="00101F12"/>
    <w:rsid w:val="001040D5"/>
    <w:rsid w:val="001065E8"/>
    <w:rsid w:val="00106C68"/>
    <w:rsid w:val="00115C00"/>
    <w:rsid w:val="00117EF7"/>
    <w:rsid w:val="00121498"/>
    <w:rsid w:val="00121CFB"/>
    <w:rsid w:val="00124AD5"/>
    <w:rsid w:val="0012650B"/>
    <w:rsid w:val="00130693"/>
    <w:rsid w:val="00131C82"/>
    <w:rsid w:val="0013299B"/>
    <w:rsid w:val="001333C0"/>
    <w:rsid w:val="00135DAD"/>
    <w:rsid w:val="00136027"/>
    <w:rsid w:val="00140CDA"/>
    <w:rsid w:val="00141F4C"/>
    <w:rsid w:val="00144B9A"/>
    <w:rsid w:val="00145D25"/>
    <w:rsid w:val="00147E9C"/>
    <w:rsid w:val="00151C9D"/>
    <w:rsid w:val="00151CE3"/>
    <w:rsid w:val="001526CE"/>
    <w:rsid w:val="001555E9"/>
    <w:rsid w:val="00156224"/>
    <w:rsid w:val="00156649"/>
    <w:rsid w:val="0016353D"/>
    <w:rsid w:val="001637FB"/>
    <w:rsid w:val="00164183"/>
    <w:rsid w:val="001644EC"/>
    <w:rsid w:val="001653DC"/>
    <w:rsid w:val="001659E4"/>
    <w:rsid w:val="001666B1"/>
    <w:rsid w:val="00166B5B"/>
    <w:rsid w:val="00174857"/>
    <w:rsid w:val="00183285"/>
    <w:rsid w:val="00184735"/>
    <w:rsid w:val="00185C78"/>
    <w:rsid w:val="00186B4B"/>
    <w:rsid w:val="0018742C"/>
    <w:rsid w:val="00187F01"/>
    <w:rsid w:val="001901DB"/>
    <w:rsid w:val="00191B26"/>
    <w:rsid w:val="00192071"/>
    <w:rsid w:val="00194D5E"/>
    <w:rsid w:val="00196A63"/>
    <w:rsid w:val="001A0952"/>
    <w:rsid w:val="001A18A0"/>
    <w:rsid w:val="001A479E"/>
    <w:rsid w:val="001B0C26"/>
    <w:rsid w:val="001B3E49"/>
    <w:rsid w:val="001B58D9"/>
    <w:rsid w:val="001C11A2"/>
    <w:rsid w:val="001C26D3"/>
    <w:rsid w:val="001C35B2"/>
    <w:rsid w:val="001C57C3"/>
    <w:rsid w:val="001C5BF7"/>
    <w:rsid w:val="001C61A2"/>
    <w:rsid w:val="001D35E6"/>
    <w:rsid w:val="001E0F29"/>
    <w:rsid w:val="001E3C56"/>
    <w:rsid w:val="001E4739"/>
    <w:rsid w:val="001E67E8"/>
    <w:rsid w:val="001F14E8"/>
    <w:rsid w:val="001F6D1D"/>
    <w:rsid w:val="001F7E8F"/>
    <w:rsid w:val="00204FBB"/>
    <w:rsid w:val="002079BC"/>
    <w:rsid w:val="00210A9D"/>
    <w:rsid w:val="00214F88"/>
    <w:rsid w:val="00215D46"/>
    <w:rsid w:val="00220721"/>
    <w:rsid w:val="0022143A"/>
    <w:rsid w:val="00224ABA"/>
    <w:rsid w:val="00225FAC"/>
    <w:rsid w:val="002278C6"/>
    <w:rsid w:val="00230463"/>
    <w:rsid w:val="00232A66"/>
    <w:rsid w:val="00233B74"/>
    <w:rsid w:val="002350F8"/>
    <w:rsid w:val="002379A7"/>
    <w:rsid w:val="00241AB6"/>
    <w:rsid w:val="00243DC7"/>
    <w:rsid w:val="00244A0C"/>
    <w:rsid w:val="00254FF7"/>
    <w:rsid w:val="002550EE"/>
    <w:rsid w:val="00257BF4"/>
    <w:rsid w:val="002611E6"/>
    <w:rsid w:val="002709AE"/>
    <w:rsid w:val="00271F78"/>
    <w:rsid w:val="00272F1A"/>
    <w:rsid w:val="0027412B"/>
    <w:rsid w:val="002752AF"/>
    <w:rsid w:val="002775E8"/>
    <w:rsid w:val="00282B2A"/>
    <w:rsid w:val="00292BA2"/>
    <w:rsid w:val="00292FBA"/>
    <w:rsid w:val="002A20A1"/>
    <w:rsid w:val="002A3809"/>
    <w:rsid w:val="002A5C08"/>
    <w:rsid w:val="002B0A71"/>
    <w:rsid w:val="002B0A9D"/>
    <w:rsid w:val="002B132B"/>
    <w:rsid w:val="002D18DE"/>
    <w:rsid w:val="002D48A7"/>
    <w:rsid w:val="002E12DF"/>
    <w:rsid w:val="002E2EB0"/>
    <w:rsid w:val="002E4187"/>
    <w:rsid w:val="002E530E"/>
    <w:rsid w:val="002E5887"/>
    <w:rsid w:val="002E7DB4"/>
    <w:rsid w:val="002F0C90"/>
    <w:rsid w:val="002F12AA"/>
    <w:rsid w:val="002F1AB1"/>
    <w:rsid w:val="002F33B1"/>
    <w:rsid w:val="002F5D6E"/>
    <w:rsid w:val="002F70F8"/>
    <w:rsid w:val="002F7DAD"/>
    <w:rsid w:val="00302598"/>
    <w:rsid w:val="00305448"/>
    <w:rsid w:val="00305658"/>
    <w:rsid w:val="003108C7"/>
    <w:rsid w:val="003149F0"/>
    <w:rsid w:val="00317735"/>
    <w:rsid w:val="0032076F"/>
    <w:rsid w:val="00320F10"/>
    <w:rsid w:val="00321752"/>
    <w:rsid w:val="0032233B"/>
    <w:rsid w:val="00322A4E"/>
    <w:rsid w:val="00322E6F"/>
    <w:rsid w:val="00323331"/>
    <w:rsid w:val="003318D3"/>
    <w:rsid w:val="00334165"/>
    <w:rsid w:val="00342889"/>
    <w:rsid w:val="00350C7F"/>
    <w:rsid w:val="00355263"/>
    <w:rsid w:val="00357290"/>
    <w:rsid w:val="00360216"/>
    <w:rsid w:val="00363232"/>
    <w:rsid w:val="00364EDE"/>
    <w:rsid w:val="00365248"/>
    <w:rsid w:val="003656F5"/>
    <w:rsid w:val="0037202A"/>
    <w:rsid w:val="00372B19"/>
    <w:rsid w:val="00372E2B"/>
    <w:rsid w:val="003733DF"/>
    <w:rsid w:val="00374560"/>
    <w:rsid w:val="00375A9C"/>
    <w:rsid w:val="00377CA8"/>
    <w:rsid w:val="003812B6"/>
    <w:rsid w:val="00381F90"/>
    <w:rsid w:val="00382E24"/>
    <w:rsid w:val="00384DCB"/>
    <w:rsid w:val="00386D3D"/>
    <w:rsid w:val="0039216D"/>
    <w:rsid w:val="00393A60"/>
    <w:rsid w:val="00394D94"/>
    <w:rsid w:val="0039763B"/>
    <w:rsid w:val="00397C93"/>
    <w:rsid w:val="003A04ED"/>
    <w:rsid w:val="003A27E7"/>
    <w:rsid w:val="003A5F67"/>
    <w:rsid w:val="003A795D"/>
    <w:rsid w:val="003B14D3"/>
    <w:rsid w:val="003B3C43"/>
    <w:rsid w:val="003C334E"/>
    <w:rsid w:val="003C4568"/>
    <w:rsid w:val="003C4AEF"/>
    <w:rsid w:val="003C4CDC"/>
    <w:rsid w:val="003C53C4"/>
    <w:rsid w:val="003C54F9"/>
    <w:rsid w:val="003D0A7E"/>
    <w:rsid w:val="003D187C"/>
    <w:rsid w:val="003D212E"/>
    <w:rsid w:val="003D3407"/>
    <w:rsid w:val="003E2E76"/>
    <w:rsid w:val="003E3201"/>
    <w:rsid w:val="003E332E"/>
    <w:rsid w:val="003E407A"/>
    <w:rsid w:val="003E765B"/>
    <w:rsid w:val="003F4AE7"/>
    <w:rsid w:val="003F50E3"/>
    <w:rsid w:val="003F650E"/>
    <w:rsid w:val="00401B49"/>
    <w:rsid w:val="0040283D"/>
    <w:rsid w:val="00403906"/>
    <w:rsid w:val="004049E6"/>
    <w:rsid w:val="004214A5"/>
    <w:rsid w:val="00423F60"/>
    <w:rsid w:val="004256D1"/>
    <w:rsid w:val="00431805"/>
    <w:rsid w:val="00431EA1"/>
    <w:rsid w:val="00436869"/>
    <w:rsid w:val="004417BF"/>
    <w:rsid w:val="004462CE"/>
    <w:rsid w:val="00447CD3"/>
    <w:rsid w:val="004547FA"/>
    <w:rsid w:val="00456796"/>
    <w:rsid w:val="0045739A"/>
    <w:rsid w:val="00460027"/>
    <w:rsid w:val="0046157A"/>
    <w:rsid w:val="00471333"/>
    <w:rsid w:val="00471D42"/>
    <w:rsid w:val="004748B6"/>
    <w:rsid w:val="00474C52"/>
    <w:rsid w:val="00474DB5"/>
    <w:rsid w:val="00477836"/>
    <w:rsid w:val="00477FC7"/>
    <w:rsid w:val="00484463"/>
    <w:rsid w:val="004929F9"/>
    <w:rsid w:val="00495EC3"/>
    <w:rsid w:val="004A3F62"/>
    <w:rsid w:val="004A546E"/>
    <w:rsid w:val="004B1D71"/>
    <w:rsid w:val="004B245A"/>
    <w:rsid w:val="004C60BA"/>
    <w:rsid w:val="004D259B"/>
    <w:rsid w:val="004D34C1"/>
    <w:rsid w:val="004D4CF8"/>
    <w:rsid w:val="004D5458"/>
    <w:rsid w:val="004D5A4B"/>
    <w:rsid w:val="004D79AD"/>
    <w:rsid w:val="004E1439"/>
    <w:rsid w:val="004E2F58"/>
    <w:rsid w:val="004E49A3"/>
    <w:rsid w:val="004E58AF"/>
    <w:rsid w:val="004E6962"/>
    <w:rsid w:val="004E75CF"/>
    <w:rsid w:val="004F3184"/>
    <w:rsid w:val="004F569B"/>
    <w:rsid w:val="0050139F"/>
    <w:rsid w:val="00506290"/>
    <w:rsid w:val="00507659"/>
    <w:rsid w:val="005161C0"/>
    <w:rsid w:val="00530A94"/>
    <w:rsid w:val="0053141C"/>
    <w:rsid w:val="00531736"/>
    <w:rsid w:val="005317A2"/>
    <w:rsid w:val="00532122"/>
    <w:rsid w:val="00533F01"/>
    <w:rsid w:val="00547042"/>
    <w:rsid w:val="005523A3"/>
    <w:rsid w:val="00553270"/>
    <w:rsid w:val="00557FE1"/>
    <w:rsid w:val="00562540"/>
    <w:rsid w:val="0057209F"/>
    <w:rsid w:val="00575103"/>
    <w:rsid w:val="00575CC0"/>
    <w:rsid w:val="00576704"/>
    <w:rsid w:val="005805A3"/>
    <w:rsid w:val="00580A8E"/>
    <w:rsid w:val="00580EC2"/>
    <w:rsid w:val="005823FF"/>
    <w:rsid w:val="00582B28"/>
    <w:rsid w:val="00583234"/>
    <w:rsid w:val="00586F96"/>
    <w:rsid w:val="0059022F"/>
    <w:rsid w:val="005923F8"/>
    <w:rsid w:val="00593BCF"/>
    <w:rsid w:val="00594137"/>
    <w:rsid w:val="00594FFA"/>
    <w:rsid w:val="00595D09"/>
    <w:rsid w:val="00597884"/>
    <w:rsid w:val="00597D20"/>
    <w:rsid w:val="005A2855"/>
    <w:rsid w:val="005A3DC2"/>
    <w:rsid w:val="005A42F6"/>
    <w:rsid w:val="005A4FE5"/>
    <w:rsid w:val="005A6732"/>
    <w:rsid w:val="005B2917"/>
    <w:rsid w:val="005B5D6D"/>
    <w:rsid w:val="005B6E3D"/>
    <w:rsid w:val="005C0D00"/>
    <w:rsid w:val="005C1F94"/>
    <w:rsid w:val="005C37F2"/>
    <w:rsid w:val="005C725A"/>
    <w:rsid w:val="005E05E9"/>
    <w:rsid w:val="005E11E0"/>
    <w:rsid w:val="005E1D1B"/>
    <w:rsid w:val="005E4530"/>
    <w:rsid w:val="005E7F0A"/>
    <w:rsid w:val="005F1911"/>
    <w:rsid w:val="005F3F49"/>
    <w:rsid w:val="005F4D2E"/>
    <w:rsid w:val="00602E2F"/>
    <w:rsid w:val="0060325C"/>
    <w:rsid w:val="006044D4"/>
    <w:rsid w:val="0060475E"/>
    <w:rsid w:val="00607BBD"/>
    <w:rsid w:val="006118C3"/>
    <w:rsid w:val="00612ED4"/>
    <w:rsid w:val="00613C74"/>
    <w:rsid w:val="00614295"/>
    <w:rsid w:val="00620541"/>
    <w:rsid w:val="00620FB6"/>
    <w:rsid w:val="00621B95"/>
    <w:rsid w:val="00623937"/>
    <w:rsid w:val="006253D1"/>
    <w:rsid w:val="0062666D"/>
    <w:rsid w:val="00626CD2"/>
    <w:rsid w:val="00626D75"/>
    <w:rsid w:val="00630CBF"/>
    <w:rsid w:val="00634222"/>
    <w:rsid w:val="00634BC1"/>
    <w:rsid w:val="006350A2"/>
    <w:rsid w:val="006402A3"/>
    <w:rsid w:val="0064363F"/>
    <w:rsid w:val="00647877"/>
    <w:rsid w:val="006545DC"/>
    <w:rsid w:val="00655253"/>
    <w:rsid w:val="00661D89"/>
    <w:rsid w:val="00661EB5"/>
    <w:rsid w:val="00663B42"/>
    <w:rsid w:val="0066629F"/>
    <w:rsid w:val="0066678B"/>
    <w:rsid w:val="00667B96"/>
    <w:rsid w:val="00672C55"/>
    <w:rsid w:val="00673340"/>
    <w:rsid w:val="006739F7"/>
    <w:rsid w:val="00677F7A"/>
    <w:rsid w:val="006831CD"/>
    <w:rsid w:val="00683836"/>
    <w:rsid w:val="00684525"/>
    <w:rsid w:val="006875ED"/>
    <w:rsid w:val="00687EED"/>
    <w:rsid w:val="006919D0"/>
    <w:rsid w:val="00691FC7"/>
    <w:rsid w:val="00692D46"/>
    <w:rsid w:val="00695109"/>
    <w:rsid w:val="00696AD6"/>
    <w:rsid w:val="00696EAB"/>
    <w:rsid w:val="00697F8E"/>
    <w:rsid w:val="006A05EA"/>
    <w:rsid w:val="006A3DD4"/>
    <w:rsid w:val="006A4E59"/>
    <w:rsid w:val="006B345F"/>
    <w:rsid w:val="006B5671"/>
    <w:rsid w:val="006C2BBE"/>
    <w:rsid w:val="006C4E40"/>
    <w:rsid w:val="006C58EF"/>
    <w:rsid w:val="006D1623"/>
    <w:rsid w:val="006D3CA1"/>
    <w:rsid w:val="006E6A64"/>
    <w:rsid w:val="006F29A4"/>
    <w:rsid w:val="006F419D"/>
    <w:rsid w:val="006F6234"/>
    <w:rsid w:val="006F6D31"/>
    <w:rsid w:val="006F70B9"/>
    <w:rsid w:val="00700488"/>
    <w:rsid w:val="00701702"/>
    <w:rsid w:val="00704599"/>
    <w:rsid w:val="007047A6"/>
    <w:rsid w:val="007052FF"/>
    <w:rsid w:val="00710E0B"/>
    <w:rsid w:val="00710E0C"/>
    <w:rsid w:val="00710E69"/>
    <w:rsid w:val="00711288"/>
    <w:rsid w:val="00712BAB"/>
    <w:rsid w:val="00712F37"/>
    <w:rsid w:val="00715E30"/>
    <w:rsid w:val="00720768"/>
    <w:rsid w:val="0072140A"/>
    <w:rsid w:val="0072463A"/>
    <w:rsid w:val="00725B56"/>
    <w:rsid w:val="00731507"/>
    <w:rsid w:val="00734A7B"/>
    <w:rsid w:val="00740EAF"/>
    <w:rsid w:val="007422B9"/>
    <w:rsid w:val="007431AC"/>
    <w:rsid w:val="00746483"/>
    <w:rsid w:val="007524B9"/>
    <w:rsid w:val="00754491"/>
    <w:rsid w:val="0075592E"/>
    <w:rsid w:val="0075787A"/>
    <w:rsid w:val="00761DCB"/>
    <w:rsid w:val="00770B21"/>
    <w:rsid w:val="007737E1"/>
    <w:rsid w:val="007751BD"/>
    <w:rsid w:val="0077530A"/>
    <w:rsid w:val="00777639"/>
    <w:rsid w:val="007815C2"/>
    <w:rsid w:val="00781B65"/>
    <w:rsid w:val="00782563"/>
    <w:rsid w:val="007828EC"/>
    <w:rsid w:val="00784BCF"/>
    <w:rsid w:val="00786C07"/>
    <w:rsid w:val="007938AC"/>
    <w:rsid w:val="00794900"/>
    <w:rsid w:val="00796ED3"/>
    <w:rsid w:val="007A0563"/>
    <w:rsid w:val="007A099E"/>
    <w:rsid w:val="007A2107"/>
    <w:rsid w:val="007A2564"/>
    <w:rsid w:val="007A41F5"/>
    <w:rsid w:val="007A51B6"/>
    <w:rsid w:val="007A58DB"/>
    <w:rsid w:val="007A6F3A"/>
    <w:rsid w:val="007B1240"/>
    <w:rsid w:val="007B2583"/>
    <w:rsid w:val="007B3D1C"/>
    <w:rsid w:val="007B6260"/>
    <w:rsid w:val="007B7281"/>
    <w:rsid w:val="007C041A"/>
    <w:rsid w:val="007C2FC4"/>
    <w:rsid w:val="007C3783"/>
    <w:rsid w:val="007C5D52"/>
    <w:rsid w:val="007C6B0B"/>
    <w:rsid w:val="007D4B6E"/>
    <w:rsid w:val="007D4F80"/>
    <w:rsid w:val="007D5F4D"/>
    <w:rsid w:val="007D7503"/>
    <w:rsid w:val="007E019F"/>
    <w:rsid w:val="007E40D3"/>
    <w:rsid w:val="007E44ED"/>
    <w:rsid w:val="007F2DD1"/>
    <w:rsid w:val="007F5FE8"/>
    <w:rsid w:val="007F68D2"/>
    <w:rsid w:val="007F7E7C"/>
    <w:rsid w:val="00801224"/>
    <w:rsid w:val="0080342B"/>
    <w:rsid w:val="0080641A"/>
    <w:rsid w:val="008070FD"/>
    <w:rsid w:val="00814B4A"/>
    <w:rsid w:val="008157C9"/>
    <w:rsid w:val="00820821"/>
    <w:rsid w:val="00822111"/>
    <w:rsid w:val="0082233B"/>
    <w:rsid w:val="00822CE3"/>
    <w:rsid w:val="00824553"/>
    <w:rsid w:val="00826089"/>
    <w:rsid w:val="00826095"/>
    <w:rsid w:val="00826337"/>
    <w:rsid w:val="0082717C"/>
    <w:rsid w:val="0083259D"/>
    <w:rsid w:val="00840187"/>
    <w:rsid w:val="00844630"/>
    <w:rsid w:val="0085114B"/>
    <w:rsid w:val="00851522"/>
    <w:rsid w:val="00852358"/>
    <w:rsid w:val="00861F2F"/>
    <w:rsid w:val="008655E5"/>
    <w:rsid w:val="008668EB"/>
    <w:rsid w:val="00871FAB"/>
    <w:rsid w:val="00873B43"/>
    <w:rsid w:val="0087616F"/>
    <w:rsid w:val="00887BE4"/>
    <w:rsid w:val="00890149"/>
    <w:rsid w:val="0089132F"/>
    <w:rsid w:val="008914AB"/>
    <w:rsid w:val="00892A79"/>
    <w:rsid w:val="00895F9F"/>
    <w:rsid w:val="00896F08"/>
    <w:rsid w:val="008A17A4"/>
    <w:rsid w:val="008A5025"/>
    <w:rsid w:val="008A6683"/>
    <w:rsid w:val="008A6D25"/>
    <w:rsid w:val="008A7D86"/>
    <w:rsid w:val="008B00B0"/>
    <w:rsid w:val="008B6A0A"/>
    <w:rsid w:val="008B7046"/>
    <w:rsid w:val="008C0432"/>
    <w:rsid w:val="008C0B47"/>
    <w:rsid w:val="008C1A8B"/>
    <w:rsid w:val="008C2805"/>
    <w:rsid w:val="008C3ECE"/>
    <w:rsid w:val="008C5D3E"/>
    <w:rsid w:val="008D144B"/>
    <w:rsid w:val="008D1F68"/>
    <w:rsid w:val="008D7C49"/>
    <w:rsid w:val="008D7FBA"/>
    <w:rsid w:val="008E4563"/>
    <w:rsid w:val="008F0362"/>
    <w:rsid w:val="008F037C"/>
    <w:rsid w:val="00901B3A"/>
    <w:rsid w:val="009027E3"/>
    <w:rsid w:val="00902BF5"/>
    <w:rsid w:val="00902F76"/>
    <w:rsid w:val="00903279"/>
    <w:rsid w:val="009050A3"/>
    <w:rsid w:val="00911278"/>
    <w:rsid w:val="00915F4E"/>
    <w:rsid w:val="009221BC"/>
    <w:rsid w:val="00922557"/>
    <w:rsid w:val="009251C2"/>
    <w:rsid w:val="00926E2E"/>
    <w:rsid w:val="009311D3"/>
    <w:rsid w:val="00934EFE"/>
    <w:rsid w:val="009354AD"/>
    <w:rsid w:val="00936F99"/>
    <w:rsid w:val="009379D6"/>
    <w:rsid w:val="00946BD1"/>
    <w:rsid w:val="0095534D"/>
    <w:rsid w:val="00956B37"/>
    <w:rsid w:val="00962D92"/>
    <w:rsid w:val="00964AB4"/>
    <w:rsid w:val="00970EB5"/>
    <w:rsid w:val="0097441C"/>
    <w:rsid w:val="00981A26"/>
    <w:rsid w:val="009841D9"/>
    <w:rsid w:val="00987C5B"/>
    <w:rsid w:val="00990BAE"/>
    <w:rsid w:val="0099226D"/>
    <w:rsid w:val="009944D4"/>
    <w:rsid w:val="009953D6"/>
    <w:rsid w:val="009A1A13"/>
    <w:rsid w:val="009A2956"/>
    <w:rsid w:val="009A2BFF"/>
    <w:rsid w:val="009A60F9"/>
    <w:rsid w:val="009A6AE4"/>
    <w:rsid w:val="009B0B99"/>
    <w:rsid w:val="009B2700"/>
    <w:rsid w:val="009B6BE1"/>
    <w:rsid w:val="009D6772"/>
    <w:rsid w:val="009E0DC5"/>
    <w:rsid w:val="009E3207"/>
    <w:rsid w:val="009E75F7"/>
    <w:rsid w:val="009E7C24"/>
    <w:rsid w:val="009E7F6E"/>
    <w:rsid w:val="009F2BD1"/>
    <w:rsid w:val="009F64D0"/>
    <w:rsid w:val="009F674E"/>
    <w:rsid w:val="00A002FD"/>
    <w:rsid w:val="00A0095D"/>
    <w:rsid w:val="00A0274D"/>
    <w:rsid w:val="00A034A8"/>
    <w:rsid w:val="00A03F7B"/>
    <w:rsid w:val="00A0570A"/>
    <w:rsid w:val="00A069E5"/>
    <w:rsid w:val="00A14012"/>
    <w:rsid w:val="00A17699"/>
    <w:rsid w:val="00A2001C"/>
    <w:rsid w:val="00A238E6"/>
    <w:rsid w:val="00A36A3A"/>
    <w:rsid w:val="00A4036B"/>
    <w:rsid w:val="00A4374F"/>
    <w:rsid w:val="00A44458"/>
    <w:rsid w:val="00A4600B"/>
    <w:rsid w:val="00A479DB"/>
    <w:rsid w:val="00A47A61"/>
    <w:rsid w:val="00A50BB7"/>
    <w:rsid w:val="00A54402"/>
    <w:rsid w:val="00A67833"/>
    <w:rsid w:val="00A67CF2"/>
    <w:rsid w:val="00A834AA"/>
    <w:rsid w:val="00A84AE8"/>
    <w:rsid w:val="00A86034"/>
    <w:rsid w:val="00A93207"/>
    <w:rsid w:val="00A9340D"/>
    <w:rsid w:val="00A974B4"/>
    <w:rsid w:val="00A978B2"/>
    <w:rsid w:val="00A97D4A"/>
    <w:rsid w:val="00AA2A11"/>
    <w:rsid w:val="00AA5129"/>
    <w:rsid w:val="00AA55EF"/>
    <w:rsid w:val="00AB04F1"/>
    <w:rsid w:val="00AB0E00"/>
    <w:rsid w:val="00AB634F"/>
    <w:rsid w:val="00AB65A9"/>
    <w:rsid w:val="00AB6CEE"/>
    <w:rsid w:val="00AC05DC"/>
    <w:rsid w:val="00AC40C5"/>
    <w:rsid w:val="00AC6661"/>
    <w:rsid w:val="00AC6D62"/>
    <w:rsid w:val="00AD0A2C"/>
    <w:rsid w:val="00AD197C"/>
    <w:rsid w:val="00AD4570"/>
    <w:rsid w:val="00AD670A"/>
    <w:rsid w:val="00AE16E2"/>
    <w:rsid w:val="00AE2188"/>
    <w:rsid w:val="00AE36FC"/>
    <w:rsid w:val="00AF2EE9"/>
    <w:rsid w:val="00AF3126"/>
    <w:rsid w:val="00AF3858"/>
    <w:rsid w:val="00AF4F1F"/>
    <w:rsid w:val="00B02AF7"/>
    <w:rsid w:val="00B03B7A"/>
    <w:rsid w:val="00B12004"/>
    <w:rsid w:val="00B123E0"/>
    <w:rsid w:val="00B12A17"/>
    <w:rsid w:val="00B1706F"/>
    <w:rsid w:val="00B20412"/>
    <w:rsid w:val="00B27E25"/>
    <w:rsid w:val="00B30A4C"/>
    <w:rsid w:val="00B344F4"/>
    <w:rsid w:val="00B34CA6"/>
    <w:rsid w:val="00B369EC"/>
    <w:rsid w:val="00B4234E"/>
    <w:rsid w:val="00B43B65"/>
    <w:rsid w:val="00B441AD"/>
    <w:rsid w:val="00B45D28"/>
    <w:rsid w:val="00B47B66"/>
    <w:rsid w:val="00B503C7"/>
    <w:rsid w:val="00B5303A"/>
    <w:rsid w:val="00B534FE"/>
    <w:rsid w:val="00B60785"/>
    <w:rsid w:val="00B66537"/>
    <w:rsid w:val="00B66FB3"/>
    <w:rsid w:val="00B6716C"/>
    <w:rsid w:val="00B704C8"/>
    <w:rsid w:val="00B71A88"/>
    <w:rsid w:val="00B71C49"/>
    <w:rsid w:val="00B736A4"/>
    <w:rsid w:val="00B75551"/>
    <w:rsid w:val="00B802FB"/>
    <w:rsid w:val="00B80402"/>
    <w:rsid w:val="00B80F1D"/>
    <w:rsid w:val="00B82AB1"/>
    <w:rsid w:val="00B86887"/>
    <w:rsid w:val="00B954BC"/>
    <w:rsid w:val="00B96C7F"/>
    <w:rsid w:val="00BA288D"/>
    <w:rsid w:val="00BA3DA2"/>
    <w:rsid w:val="00BA63FE"/>
    <w:rsid w:val="00BA6E0D"/>
    <w:rsid w:val="00BA78C4"/>
    <w:rsid w:val="00BB0412"/>
    <w:rsid w:val="00BB10B2"/>
    <w:rsid w:val="00BB2925"/>
    <w:rsid w:val="00BB29D8"/>
    <w:rsid w:val="00BB745C"/>
    <w:rsid w:val="00BB7874"/>
    <w:rsid w:val="00BC0222"/>
    <w:rsid w:val="00BC393C"/>
    <w:rsid w:val="00BC3CC7"/>
    <w:rsid w:val="00BD053D"/>
    <w:rsid w:val="00BD1CF9"/>
    <w:rsid w:val="00BD387B"/>
    <w:rsid w:val="00BE094A"/>
    <w:rsid w:val="00BE0EAC"/>
    <w:rsid w:val="00BE28ED"/>
    <w:rsid w:val="00BE73F4"/>
    <w:rsid w:val="00BF7018"/>
    <w:rsid w:val="00BF7678"/>
    <w:rsid w:val="00C00352"/>
    <w:rsid w:val="00C01584"/>
    <w:rsid w:val="00C02DA6"/>
    <w:rsid w:val="00C04762"/>
    <w:rsid w:val="00C116AA"/>
    <w:rsid w:val="00C160A8"/>
    <w:rsid w:val="00C16409"/>
    <w:rsid w:val="00C221E9"/>
    <w:rsid w:val="00C25DDE"/>
    <w:rsid w:val="00C260AB"/>
    <w:rsid w:val="00C26842"/>
    <w:rsid w:val="00C2725D"/>
    <w:rsid w:val="00C30E55"/>
    <w:rsid w:val="00C33022"/>
    <w:rsid w:val="00C37B67"/>
    <w:rsid w:val="00C4249D"/>
    <w:rsid w:val="00C52245"/>
    <w:rsid w:val="00C55D09"/>
    <w:rsid w:val="00C57B6A"/>
    <w:rsid w:val="00C57FB0"/>
    <w:rsid w:val="00C63DE2"/>
    <w:rsid w:val="00C67C7C"/>
    <w:rsid w:val="00C74015"/>
    <w:rsid w:val="00C75810"/>
    <w:rsid w:val="00C76395"/>
    <w:rsid w:val="00C77085"/>
    <w:rsid w:val="00C80825"/>
    <w:rsid w:val="00C80F6B"/>
    <w:rsid w:val="00C86554"/>
    <w:rsid w:val="00C8680E"/>
    <w:rsid w:val="00C90304"/>
    <w:rsid w:val="00C91D90"/>
    <w:rsid w:val="00CC0455"/>
    <w:rsid w:val="00CC05DA"/>
    <w:rsid w:val="00CC2313"/>
    <w:rsid w:val="00CD2B4D"/>
    <w:rsid w:val="00CD2F4F"/>
    <w:rsid w:val="00CD4DFD"/>
    <w:rsid w:val="00CD58F3"/>
    <w:rsid w:val="00CD5B60"/>
    <w:rsid w:val="00CD7B17"/>
    <w:rsid w:val="00CE162C"/>
    <w:rsid w:val="00CE62CA"/>
    <w:rsid w:val="00CF026B"/>
    <w:rsid w:val="00CF6BFB"/>
    <w:rsid w:val="00D0550B"/>
    <w:rsid w:val="00D13490"/>
    <w:rsid w:val="00D145D7"/>
    <w:rsid w:val="00D14DCA"/>
    <w:rsid w:val="00D1647D"/>
    <w:rsid w:val="00D17CB5"/>
    <w:rsid w:val="00D20BC7"/>
    <w:rsid w:val="00D27598"/>
    <w:rsid w:val="00D30DD0"/>
    <w:rsid w:val="00D30F76"/>
    <w:rsid w:val="00D31395"/>
    <w:rsid w:val="00D32EB9"/>
    <w:rsid w:val="00D3318A"/>
    <w:rsid w:val="00D3724C"/>
    <w:rsid w:val="00D44418"/>
    <w:rsid w:val="00D44516"/>
    <w:rsid w:val="00D44A20"/>
    <w:rsid w:val="00D522FD"/>
    <w:rsid w:val="00D6170A"/>
    <w:rsid w:val="00D6334A"/>
    <w:rsid w:val="00D639D6"/>
    <w:rsid w:val="00D663D2"/>
    <w:rsid w:val="00D72D0D"/>
    <w:rsid w:val="00D7422D"/>
    <w:rsid w:val="00D75692"/>
    <w:rsid w:val="00D7573C"/>
    <w:rsid w:val="00D77EA2"/>
    <w:rsid w:val="00D81B84"/>
    <w:rsid w:val="00D840C5"/>
    <w:rsid w:val="00D85663"/>
    <w:rsid w:val="00D8656E"/>
    <w:rsid w:val="00D87049"/>
    <w:rsid w:val="00D87F68"/>
    <w:rsid w:val="00D906E1"/>
    <w:rsid w:val="00D91C61"/>
    <w:rsid w:val="00D93E37"/>
    <w:rsid w:val="00D96017"/>
    <w:rsid w:val="00D9634E"/>
    <w:rsid w:val="00DA4332"/>
    <w:rsid w:val="00DA6230"/>
    <w:rsid w:val="00DA68DE"/>
    <w:rsid w:val="00DA7E53"/>
    <w:rsid w:val="00DB0301"/>
    <w:rsid w:val="00DB1D9C"/>
    <w:rsid w:val="00DB45B8"/>
    <w:rsid w:val="00DB56D2"/>
    <w:rsid w:val="00DB7AA8"/>
    <w:rsid w:val="00DB7E05"/>
    <w:rsid w:val="00DC3769"/>
    <w:rsid w:val="00DC5075"/>
    <w:rsid w:val="00DC6ACC"/>
    <w:rsid w:val="00DD1978"/>
    <w:rsid w:val="00DD1E83"/>
    <w:rsid w:val="00DD2042"/>
    <w:rsid w:val="00DD24BD"/>
    <w:rsid w:val="00DD2BCC"/>
    <w:rsid w:val="00DD4EAE"/>
    <w:rsid w:val="00DD6B2F"/>
    <w:rsid w:val="00DD7D9C"/>
    <w:rsid w:val="00DE5538"/>
    <w:rsid w:val="00DF4121"/>
    <w:rsid w:val="00E037CB"/>
    <w:rsid w:val="00E04F01"/>
    <w:rsid w:val="00E13210"/>
    <w:rsid w:val="00E135AB"/>
    <w:rsid w:val="00E151A2"/>
    <w:rsid w:val="00E15209"/>
    <w:rsid w:val="00E15A21"/>
    <w:rsid w:val="00E22B37"/>
    <w:rsid w:val="00E232EF"/>
    <w:rsid w:val="00E25131"/>
    <w:rsid w:val="00E264C9"/>
    <w:rsid w:val="00E34375"/>
    <w:rsid w:val="00E46987"/>
    <w:rsid w:val="00E475A9"/>
    <w:rsid w:val="00E47C93"/>
    <w:rsid w:val="00E5092D"/>
    <w:rsid w:val="00E550F0"/>
    <w:rsid w:val="00E57427"/>
    <w:rsid w:val="00E62B18"/>
    <w:rsid w:val="00E6765B"/>
    <w:rsid w:val="00E7150E"/>
    <w:rsid w:val="00E75FEA"/>
    <w:rsid w:val="00E76BCB"/>
    <w:rsid w:val="00E76BF9"/>
    <w:rsid w:val="00E81E28"/>
    <w:rsid w:val="00E850AC"/>
    <w:rsid w:val="00E9105C"/>
    <w:rsid w:val="00E92638"/>
    <w:rsid w:val="00E9520B"/>
    <w:rsid w:val="00EA14C2"/>
    <w:rsid w:val="00EA41DA"/>
    <w:rsid w:val="00EA470A"/>
    <w:rsid w:val="00EC0B0B"/>
    <w:rsid w:val="00EC1A38"/>
    <w:rsid w:val="00EC4073"/>
    <w:rsid w:val="00ED145A"/>
    <w:rsid w:val="00ED1F7C"/>
    <w:rsid w:val="00ED7726"/>
    <w:rsid w:val="00ED77A3"/>
    <w:rsid w:val="00EE1B71"/>
    <w:rsid w:val="00EE463E"/>
    <w:rsid w:val="00EE4904"/>
    <w:rsid w:val="00EE4922"/>
    <w:rsid w:val="00EF2E6C"/>
    <w:rsid w:val="00EF4CA5"/>
    <w:rsid w:val="00EF6D88"/>
    <w:rsid w:val="00F00A9B"/>
    <w:rsid w:val="00F01545"/>
    <w:rsid w:val="00F01585"/>
    <w:rsid w:val="00F03F1C"/>
    <w:rsid w:val="00F052A1"/>
    <w:rsid w:val="00F05F8F"/>
    <w:rsid w:val="00F062AC"/>
    <w:rsid w:val="00F117BD"/>
    <w:rsid w:val="00F1316C"/>
    <w:rsid w:val="00F139CE"/>
    <w:rsid w:val="00F1613C"/>
    <w:rsid w:val="00F17026"/>
    <w:rsid w:val="00F1752D"/>
    <w:rsid w:val="00F21F78"/>
    <w:rsid w:val="00F2279B"/>
    <w:rsid w:val="00F22DE5"/>
    <w:rsid w:val="00F26395"/>
    <w:rsid w:val="00F3232A"/>
    <w:rsid w:val="00F35FDF"/>
    <w:rsid w:val="00F372A6"/>
    <w:rsid w:val="00F37372"/>
    <w:rsid w:val="00F41133"/>
    <w:rsid w:val="00F429C6"/>
    <w:rsid w:val="00F447BE"/>
    <w:rsid w:val="00F50DE5"/>
    <w:rsid w:val="00F5175C"/>
    <w:rsid w:val="00F6154F"/>
    <w:rsid w:val="00F633E7"/>
    <w:rsid w:val="00F6457D"/>
    <w:rsid w:val="00F64873"/>
    <w:rsid w:val="00F67127"/>
    <w:rsid w:val="00F67F1E"/>
    <w:rsid w:val="00F7049C"/>
    <w:rsid w:val="00F753D6"/>
    <w:rsid w:val="00F76916"/>
    <w:rsid w:val="00F77011"/>
    <w:rsid w:val="00F83319"/>
    <w:rsid w:val="00F85F36"/>
    <w:rsid w:val="00F87065"/>
    <w:rsid w:val="00F91422"/>
    <w:rsid w:val="00F91E0E"/>
    <w:rsid w:val="00F92B80"/>
    <w:rsid w:val="00F94428"/>
    <w:rsid w:val="00F9456F"/>
    <w:rsid w:val="00FA028D"/>
    <w:rsid w:val="00FA0C01"/>
    <w:rsid w:val="00FA0D63"/>
    <w:rsid w:val="00FA1E7B"/>
    <w:rsid w:val="00FA265C"/>
    <w:rsid w:val="00FA31BA"/>
    <w:rsid w:val="00FA7068"/>
    <w:rsid w:val="00FB2FA6"/>
    <w:rsid w:val="00FC0AA8"/>
    <w:rsid w:val="00FC0C21"/>
    <w:rsid w:val="00FC13AE"/>
    <w:rsid w:val="00FC6D22"/>
    <w:rsid w:val="00FC723F"/>
    <w:rsid w:val="00FC778B"/>
    <w:rsid w:val="00FD0A3F"/>
    <w:rsid w:val="00FD5AC6"/>
    <w:rsid w:val="00FE1458"/>
    <w:rsid w:val="00FE21F9"/>
    <w:rsid w:val="00FE2891"/>
    <w:rsid w:val="00FE2FE0"/>
    <w:rsid w:val="00FE37AB"/>
    <w:rsid w:val="00FE5904"/>
    <w:rsid w:val="00FF0B91"/>
    <w:rsid w:val="00FF1A67"/>
    <w:rsid w:val="00FF2266"/>
    <w:rsid w:val="00FF2CB8"/>
    <w:rsid w:val="00FF34A7"/>
    <w:rsid w:val="00FF3570"/>
    <w:rsid w:val="00FF3797"/>
    <w:rsid w:val="00FF5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B04BB"/>
  <w15:chartTrackingRefBased/>
  <w15:docId w15:val="{5BB6512E-2C22-CD40-B0A0-CC5701B0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B6A"/>
    <w:rPr>
      <w:rFonts w:ascii="Times New Roman" w:eastAsia="Times New Roman" w:hAnsi="Times New Roman" w:cs="Times New Roman"/>
    </w:rPr>
  </w:style>
  <w:style w:type="paragraph" w:styleId="Heading1">
    <w:name w:val="heading 1"/>
    <w:basedOn w:val="Normal"/>
    <w:next w:val="Normal"/>
    <w:link w:val="Heading1Char"/>
    <w:uiPriority w:val="99"/>
    <w:qFormat/>
    <w:rsid w:val="002709AE"/>
    <w:pPr>
      <w:keepNext/>
      <w:keepLines/>
      <w:spacing w:before="240"/>
      <w:jc w:val="center"/>
      <w:outlineLvl w:val="0"/>
    </w:pPr>
    <w:rPr>
      <w:rFonts w:ascii="Arial" w:eastAsiaTheme="majorEastAsia" w:hAnsi="Arial"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2709AE"/>
    <w:pPr>
      <w:keepNext/>
      <w:keepLines/>
      <w:spacing w:before="40"/>
      <w:jc w:val="center"/>
      <w:outlineLvl w:val="1"/>
    </w:pPr>
    <w:rPr>
      <w:rFonts w:ascii="Arial" w:eastAsiaTheme="majorEastAsia" w:hAnsi="Arial" w:cstheme="majorBidi"/>
      <w:b/>
      <w:color w:val="000000" w:themeColor="text1"/>
      <w:sz w:val="22"/>
      <w:szCs w:val="26"/>
      <w:u w:val="single"/>
    </w:rPr>
  </w:style>
  <w:style w:type="paragraph" w:styleId="Heading3">
    <w:name w:val="heading 3"/>
    <w:basedOn w:val="Normal"/>
    <w:next w:val="Normal"/>
    <w:link w:val="Heading3Char"/>
    <w:uiPriority w:val="9"/>
    <w:unhideWhenUsed/>
    <w:qFormat/>
    <w:rsid w:val="002709AE"/>
    <w:pPr>
      <w:keepNext/>
      <w:keepLines/>
      <w:spacing w:before="40"/>
      <w:outlineLvl w:val="2"/>
    </w:pPr>
    <w:rPr>
      <w:rFonts w:ascii="Arial" w:eastAsiaTheme="majorEastAsia" w:hAnsi="Arial" w:cstheme="majorBidi"/>
      <w:color w:val="000000" w:themeColor="text1"/>
      <w:sz w:val="22"/>
      <w:u w:val="single"/>
    </w:rPr>
  </w:style>
  <w:style w:type="paragraph" w:styleId="Heading4">
    <w:name w:val="heading 4"/>
    <w:basedOn w:val="Normal"/>
    <w:next w:val="Normal"/>
    <w:link w:val="Heading4Char"/>
    <w:uiPriority w:val="99"/>
    <w:unhideWhenUsed/>
    <w:qFormat/>
    <w:rsid w:val="00194D5E"/>
    <w:pPr>
      <w:keepNext/>
      <w:keepLines/>
      <w:spacing w:before="40"/>
      <w:outlineLvl w:val="3"/>
    </w:pPr>
    <w:rPr>
      <w:rFonts w:ascii="Arial" w:eastAsiaTheme="majorEastAsia" w:hAnsi="Arial" w:cstheme="majorBidi"/>
      <w:iCs/>
      <w:color w:val="000000" w:themeColor="text1"/>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709AE"/>
    <w:rPr>
      <w:rFonts w:ascii="Arial" w:eastAsiaTheme="majorEastAsia" w:hAnsi="Arial" w:cstheme="majorBidi"/>
      <w:b/>
      <w:color w:val="000000" w:themeColor="text1"/>
      <w:sz w:val="32"/>
      <w:szCs w:val="32"/>
      <w:u w:val="single"/>
    </w:rPr>
  </w:style>
  <w:style w:type="character" w:customStyle="1" w:styleId="Heading2Char">
    <w:name w:val="Heading 2 Char"/>
    <w:basedOn w:val="DefaultParagraphFont"/>
    <w:link w:val="Heading2"/>
    <w:uiPriority w:val="9"/>
    <w:rsid w:val="002709AE"/>
    <w:rPr>
      <w:rFonts w:ascii="Arial" w:eastAsiaTheme="majorEastAsia" w:hAnsi="Arial" w:cstheme="majorBidi"/>
      <w:b/>
      <w:color w:val="000000" w:themeColor="text1"/>
      <w:sz w:val="22"/>
      <w:szCs w:val="26"/>
      <w:u w:val="single"/>
    </w:rPr>
  </w:style>
  <w:style w:type="character" w:customStyle="1" w:styleId="Heading3Char">
    <w:name w:val="Heading 3 Char"/>
    <w:basedOn w:val="DefaultParagraphFont"/>
    <w:link w:val="Heading3"/>
    <w:uiPriority w:val="9"/>
    <w:rsid w:val="002709AE"/>
    <w:rPr>
      <w:rFonts w:ascii="Arial" w:eastAsiaTheme="majorEastAsia" w:hAnsi="Arial" w:cstheme="majorBidi"/>
      <w:color w:val="000000" w:themeColor="text1"/>
      <w:sz w:val="22"/>
      <w:u w:val="single"/>
    </w:rPr>
  </w:style>
  <w:style w:type="character" w:customStyle="1" w:styleId="Heading4Char">
    <w:name w:val="Heading 4 Char"/>
    <w:basedOn w:val="DefaultParagraphFont"/>
    <w:link w:val="Heading4"/>
    <w:uiPriority w:val="99"/>
    <w:rsid w:val="00194D5E"/>
    <w:rPr>
      <w:rFonts w:ascii="Arial" w:eastAsiaTheme="majorEastAsia" w:hAnsi="Arial" w:cstheme="majorBidi"/>
      <w:iCs/>
      <w:color w:val="000000" w:themeColor="text1"/>
      <w:sz w:val="22"/>
      <w:u w:val="single"/>
    </w:rPr>
  </w:style>
  <w:style w:type="paragraph" w:styleId="ListParagraph">
    <w:name w:val="List Paragraph"/>
    <w:basedOn w:val="Normal"/>
    <w:uiPriority w:val="34"/>
    <w:qFormat/>
    <w:rsid w:val="0005665F"/>
    <w:pPr>
      <w:ind w:left="720"/>
      <w:contextualSpacing/>
    </w:pPr>
    <w:rPr>
      <w:rFonts w:asciiTheme="minorHAnsi" w:eastAsiaTheme="minorHAnsi" w:hAnsiTheme="minorHAnsi" w:cstheme="minorBidi"/>
    </w:rPr>
  </w:style>
  <w:style w:type="paragraph" w:styleId="NormalWeb">
    <w:name w:val="Normal (Web)"/>
    <w:basedOn w:val="Heading2"/>
    <w:uiPriority w:val="99"/>
    <w:unhideWhenUsed/>
    <w:rsid w:val="002E12DF"/>
    <w:pPr>
      <w:spacing w:before="100" w:beforeAutospacing="1" w:after="100" w:afterAutospacing="1"/>
    </w:pPr>
  </w:style>
  <w:style w:type="paragraph" w:styleId="Bibliography">
    <w:name w:val="Bibliography"/>
    <w:basedOn w:val="Normal"/>
    <w:next w:val="Normal"/>
    <w:uiPriority w:val="37"/>
    <w:unhideWhenUsed/>
    <w:rsid w:val="007938AC"/>
    <w:rPr>
      <w:rFonts w:asciiTheme="minorHAnsi" w:eastAsiaTheme="minorHAnsi" w:hAnsiTheme="minorHAnsi" w:cstheme="minorBidi"/>
    </w:rPr>
  </w:style>
  <w:style w:type="paragraph" w:styleId="Header">
    <w:name w:val="header"/>
    <w:basedOn w:val="Normal"/>
    <w:link w:val="HeaderChar"/>
    <w:uiPriority w:val="99"/>
    <w:unhideWhenUsed/>
    <w:rsid w:val="00D44516"/>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D44516"/>
  </w:style>
  <w:style w:type="character" w:styleId="PageNumber">
    <w:name w:val="page number"/>
    <w:basedOn w:val="DefaultParagraphFont"/>
    <w:uiPriority w:val="99"/>
    <w:unhideWhenUsed/>
    <w:rsid w:val="00D44516"/>
  </w:style>
  <w:style w:type="table" w:styleId="TableGrid">
    <w:name w:val="Table Grid"/>
    <w:basedOn w:val="TableNormal"/>
    <w:uiPriority w:val="59"/>
    <w:rsid w:val="00FA0D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A04ED"/>
    <w:pPr>
      <w:tabs>
        <w:tab w:val="center" w:pos="4680"/>
        <w:tab w:val="right" w:pos="9360"/>
      </w:tabs>
    </w:pPr>
  </w:style>
  <w:style w:type="character" w:customStyle="1" w:styleId="FooterChar">
    <w:name w:val="Footer Char"/>
    <w:basedOn w:val="DefaultParagraphFont"/>
    <w:link w:val="Footer"/>
    <w:uiPriority w:val="99"/>
    <w:rsid w:val="003A04ED"/>
    <w:rPr>
      <w:rFonts w:ascii="Times New Roman" w:eastAsia="Times New Roman" w:hAnsi="Times New Roman" w:cs="Times New Roman"/>
    </w:rPr>
  </w:style>
  <w:style w:type="character" w:styleId="Emphasis">
    <w:name w:val="Emphasis"/>
    <w:basedOn w:val="DefaultParagraphFont"/>
    <w:uiPriority w:val="20"/>
    <w:qFormat/>
    <w:rsid w:val="007828EC"/>
    <w:rPr>
      <w:i/>
      <w:iCs/>
    </w:rPr>
  </w:style>
  <w:style w:type="paragraph" w:styleId="BalloonText">
    <w:name w:val="Balloon Text"/>
    <w:basedOn w:val="Normal"/>
    <w:link w:val="BalloonTextChar"/>
    <w:uiPriority w:val="99"/>
    <w:semiHidden/>
    <w:unhideWhenUsed/>
    <w:rsid w:val="005C1F94"/>
    <w:rPr>
      <w:sz w:val="18"/>
      <w:szCs w:val="18"/>
    </w:rPr>
  </w:style>
  <w:style w:type="character" w:customStyle="1" w:styleId="BalloonTextChar">
    <w:name w:val="Balloon Text Char"/>
    <w:basedOn w:val="DefaultParagraphFont"/>
    <w:link w:val="BalloonText"/>
    <w:uiPriority w:val="99"/>
    <w:semiHidden/>
    <w:rsid w:val="005C1F94"/>
    <w:rPr>
      <w:rFonts w:ascii="Times New Roman" w:eastAsia="Times New Roman" w:hAnsi="Times New Roman" w:cs="Times New Roman"/>
      <w:sz w:val="18"/>
      <w:szCs w:val="18"/>
    </w:rPr>
  </w:style>
  <w:style w:type="character" w:styleId="LineNumber">
    <w:name w:val="line number"/>
    <w:basedOn w:val="DefaultParagraphFont"/>
    <w:uiPriority w:val="99"/>
    <w:semiHidden/>
    <w:unhideWhenUsed/>
    <w:rsid w:val="00257BF4"/>
  </w:style>
  <w:style w:type="paragraph" w:styleId="TOCHeading">
    <w:name w:val="TOC Heading"/>
    <w:basedOn w:val="Heading1"/>
    <w:next w:val="Normal"/>
    <w:uiPriority w:val="39"/>
    <w:unhideWhenUsed/>
    <w:qFormat/>
    <w:rsid w:val="009027E3"/>
    <w:pPr>
      <w:spacing w:before="480" w:line="276" w:lineRule="auto"/>
      <w:outlineLvl w:val="9"/>
    </w:pPr>
    <w:rPr>
      <w:b w:val="0"/>
      <w:bCs/>
      <w:sz w:val="28"/>
      <w:szCs w:val="28"/>
    </w:rPr>
  </w:style>
  <w:style w:type="paragraph" w:styleId="TOC1">
    <w:name w:val="toc 1"/>
    <w:basedOn w:val="Normal"/>
    <w:next w:val="Normal"/>
    <w:autoRedefine/>
    <w:uiPriority w:val="39"/>
    <w:unhideWhenUsed/>
    <w:rsid w:val="009027E3"/>
    <w:pPr>
      <w:spacing w:before="120"/>
    </w:pPr>
    <w:rPr>
      <w:rFonts w:asciiTheme="minorHAnsi" w:hAnsiTheme="minorHAnsi"/>
      <w:b/>
      <w:bCs/>
      <w:i/>
      <w:iCs/>
    </w:rPr>
  </w:style>
  <w:style w:type="paragraph" w:styleId="TOC2">
    <w:name w:val="toc 2"/>
    <w:basedOn w:val="Normal"/>
    <w:next w:val="Normal"/>
    <w:autoRedefine/>
    <w:uiPriority w:val="39"/>
    <w:unhideWhenUsed/>
    <w:rsid w:val="009027E3"/>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9027E3"/>
    <w:pPr>
      <w:ind w:left="480"/>
    </w:pPr>
    <w:rPr>
      <w:rFonts w:asciiTheme="minorHAnsi" w:hAnsiTheme="minorHAnsi"/>
      <w:sz w:val="20"/>
      <w:szCs w:val="20"/>
    </w:rPr>
  </w:style>
  <w:style w:type="paragraph" w:styleId="TOC4">
    <w:name w:val="toc 4"/>
    <w:basedOn w:val="Normal"/>
    <w:next w:val="Normal"/>
    <w:autoRedefine/>
    <w:uiPriority w:val="39"/>
    <w:unhideWhenUsed/>
    <w:rsid w:val="009027E3"/>
    <w:pPr>
      <w:ind w:left="720"/>
    </w:pPr>
    <w:rPr>
      <w:rFonts w:asciiTheme="minorHAnsi" w:hAnsiTheme="minorHAnsi"/>
      <w:sz w:val="20"/>
      <w:szCs w:val="20"/>
    </w:rPr>
  </w:style>
  <w:style w:type="paragraph" w:styleId="TOC5">
    <w:name w:val="toc 5"/>
    <w:basedOn w:val="Normal"/>
    <w:next w:val="Normal"/>
    <w:autoRedefine/>
    <w:uiPriority w:val="39"/>
    <w:unhideWhenUsed/>
    <w:rsid w:val="009027E3"/>
    <w:pPr>
      <w:ind w:left="960"/>
    </w:pPr>
    <w:rPr>
      <w:rFonts w:asciiTheme="minorHAnsi" w:hAnsiTheme="minorHAnsi"/>
      <w:sz w:val="20"/>
      <w:szCs w:val="20"/>
    </w:rPr>
  </w:style>
  <w:style w:type="paragraph" w:styleId="TOC6">
    <w:name w:val="toc 6"/>
    <w:basedOn w:val="Normal"/>
    <w:next w:val="Normal"/>
    <w:autoRedefine/>
    <w:uiPriority w:val="39"/>
    <w:unhideWhenUsed/>
    <w:rsid w:val="009027E3"/>
    <w:pPr>
      <w:ind w:left="1200"/>
    </w:pPr>
    <w:rPr>
      <w:rFonts w:asciiTheme="minorHAnsi" w:hAnsiTheme="minorHAnsi"/>
      <w:sz w:val="20"/>
      <w:szCs w:val="20"/>
    </w:rPr>
  </w:style>
  <w:style w:type="paragraph" w:styleId="TOC7">
    <w:name w:val="toc 7"/>
    <w:basedOn w:val="Normal"/>
    <w:next w:val="Normal"/>
    <w:autoRedefine/>
    <w:uiPriority w:val="39"/>
    <w:unhideWhenUsed/>
    <w:rsid w:val="009027E3"/>
    <w:pPr>
      <w:ind w:left="1440"/>
    </w:pPr>
    <w:rPr>
      <w:rFonts w:asciiTheme="minorHAnsi" w:hAnsiTheme="minorHAnsi"/>
      <w:sz w:val="20"/>
      <w:szCs w:val="20"/>
    </w:rPr>
  </w:style>
  <w:style w:type="paragraph" w:styleId="TOC8">
    <w:name w:val="toc 8"/>
    <w:basedOn w:val="Normal"/>
    <w:next w:val="Normal"/>
    <w:autoRedefine/>
    <w:uiPriority w:val="39"/>
    <w:unhideWhenUsed/>
    <w:rsid w:val="009027E3"/>
    <w:pPr>
      <w:ind w:left="1680"/>
    </w:pPr>
    <w:rPr>
      <w:rFonts w:asciiTheme="minorHAnsi" w:hAnsiTheme="minorHAnsi"/>
      <w:sz w:val="20"/>
      <w:szCs w:val="20"/>
    </w:rPr>
  </w:style>
  <w:style w:type="paragraph" w:styleId="TOC9">
    <w:name w:val="toc 9"/>
    <w:basedOn w:val="Normal"/>
    <w:next w:val="Normal"/>
    <w:autoRedefine/>
    <w:uiPriority w:val="39"/>
    <w:unhideWhenUsed/>
    <w:rsid w:val="009027E3"/>
    <w:pPr>
      <w:ind w:left="1920"/>
    </w:pPr>
    <w:rPr>
      <w:rFonts w:asciiTheme="minorHAnsi" w:hAnsiTheme="minorHAnsi"/>
      <w:sz w:val="20"/>
      <w:szCs w:val="20"/>
    </w:rPr>
  </w:style>
  <w:style w:type="character" w:styleId="Hyperlink">
    <w:name w:val="Hyperlink"/>
    <w:basedOn w:val="DefaultParagraphFont"/>
    <w:uiPriority w:val="99"/>
    <w:unhideWhenUsed/>
    <w:rsid w:val="001333C0"/>
    <w:rPr>
      <w:color w:val="0563C1" w:themeColor="hyperlink"/>
      <w:u w:val="single"/>
    </w:rPr>
  </w:style>
  <w:style w:type="paragraph" w:styleId="Caption">
    <w:name w:val="caption"/>
    <w:basedOn w:val="Normal"/>
    <w:next w:val="Normal"/>
    <w:uiPriority w:val="35"/>
    <w:unhideWhenUsed/>
    <w:qFormat/>
    <w:rsid w:val="009F674E"/>
    <w:pPr>
      <w:spacing w:after="200"/>
    </w:pPr>
    <w:rPr>
      <w:rFonts w:ascii="Arial" w:hAnsi="Arial"/>
      <w:i/>
      <w:iCs/>
      <w:color w:val="44546A" w:themeColor="text2"/>
      <w:sz w:val="20"/>
      <w:szCs w:val="18"/>
    </w:rPr>
  </w:style>
  <w:style w:type="paragraph" w:styleId="TableofFigures">
    <w:name w:val="table of figures"/>
    <w:basedOn w:val="Normal"/>
    <w:next w:val="Normal"/>
    <w:uiPriority w:val="99"/>
    <w:unhideWhenUsed/>
    <w:rsid w:val="001F7E8F"/>
  </w:style>
  <w:style w:type="paragraph" w:styleId="BodyText2">
    <w:name w:val="Body Text 2"/>
    <w:basedOn w:val="Normal"/>
    <w:link w:val="BodyText2Char"/>
    <w:uiPriority w:val="99"/>
    <w:rsid w:val="0077530A"/>
    <w:pPr>
      <w:ind w:left="720" w:hanging="720"/>
    </w:pPr>
    <w:rPr>
      <w:b/>
      <w:bCs/>
      <w:sz w:val="22"/>
      <w:szCs w:val="22"/>
    </w:rPr>
  </w:style>
  <w:style w:type="character" w:customStyle="1" w:styleId="BodyText2Char">
    <w:name w:val="Body Text 2 Char"/>
    <w:basedOn w:val="DefaultParagraphFont"/>
    <w:link w:val="BodyText2"/>
    <w:uiPriority w:val="99"/>
    <w:rsid w:val="0077530A"/>
    <w:rPr>
      <w:rFonts w:ascii="Times New Roman" w:eastAsia="Times New Roman" w:hAnsi="Times New Roman" w:cs="Times New Roman"/>
      <w:b/>
      <w:bCs/>
      <w:sz w:val="22"/>
      <w:szCs w:val="22"/>
    </w:rPr>
  </w:style>
  <w:style w:type="paragraph" w:customStyle="1" w:styleId="deannah1">
    <w:name w:val="deannah1"/>
    <w:basedOn w:val="Normal"/>
    <w:uiPriority w:val="99"/>
    <w:rsid w:val="0077530A"/>
    <w:pPr>
      <w:keepNext/>
      <w:spacing w:after="240"/>
    </w:pPr>
    <w:rPr>
      <w:b/>
      <w:bCs/>
    </w:rPr>
  </w:style>
  <w:style w:type="character" w:customStyle="1" w:styleId="Hyperlink1">
    <w:name w:val="Hyperlink1"/>
    <w:uiPriority w:val="99"/>
    <w:rsid w:val="0077530A"/>
    <w:rPr>
      <w:color w:val="535353"/>
      <w:u w:val="single"/>
      <w:effect w:val="none"/>
    </w:rPr>
  </w:style>
  <w:style w:type="paragraph" w:customStyle="1" w:styleId="NormalWeb1">
    <w:name w:val="Normal (Web)1"/>
    <w:basedOn w:val="Normal"/>
    <w:uiPriority w:val="99"/>
    <w:rsid w:val="0077530A"/>
    <w:pPr>
      <w:spacing w:before="100" w:beforeAutospacing="1" w:after="300"/>
    </w:pPr>
    <w:rPr>
      <w:lang w:eastAsia="en-GB"/>
    </w:rPr>
  </w:style>
  <w:style w:type="character" w:customStyle="1" w:styleId="CommentTextChar">
    <w:name w:val="Comment Text Char"/>
    <w:basedOn w:val="DefaultParagraphFont"/>
    <w:link w:val="CommentText"/>
    <w:uiPriority w:val="99"/>
    <w:semiHidden/>
    <w:rsid w:val="0077530A"/>
    <w:rPr>
      <w:rFonts w:ascii="Times New Roman" w:eastAsia="Times New Roman" w:hAnsi="Times New Roman" w:cs="Times New Roman"/>
    </w:rPr>
  </w:style>
  <w:style w:type="paragraph" w:styleId="CommentText">
    <w:name w:val="annotation text"/>
    <w:basedOn w:val="Normal"/>
    <w:link w:val="CommentTextChar"/>
    <w:uiPriority w:val="99"/>
    <w:semiHidden/>
    <w:unhideWhenUsed/>
    <w:rsid w:val="0077530A"/>
  </w:style>
  <w:style w:type="character" w:customStyle="1" w:styleId="CommentSubjectChar">
    <w:name w:val="Comment Subject Char"/>
    <w:basedOn w:val="CommentTextChar"/>
    <w:link w:val="CommentSubject"/>
    <w:uiPriority w:val="99"/>
    <w:semiHidden/>
    <w:rsid w:val="0077530A"/>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77530A"/>
    <w:rPr>
      <w:b/>
      <w:bCs/>
    </w:rPr>
  </w:style>
  <w:style w:type="character" w:styleId="Strong">
    <w:name w:val="Strong"/>
    <w:uiPriority w:val="22"/>
    <w:qFormat/>
    <w:rsid w:val="0077530A"/>
    <w:rPr>
      <w:b/>
      <w:bCs/>
    </w:rPr>
  </w:style>
  <w:style w:type="character" w:customStyle="1" w:styleId="yiv8800851183jlqj4b">
    <w:name w:val="yiv8800851183jlqj4b"/>
    <w:basedOn w:val="DefaultParagraphFont"/>
    <w:rsid w:val="006E6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61586">
      <w:bodyDiv w:val="1"/>
      <w:marLeft w:val="0"/>
      <w:marRight w:val="0"/>
      <w:marTop w:val="0"/>
      <w:marBottom w:val="0"/>
      <w:divBdr>
        <w:top w:val="none" w:sz="0" w:space="0" w:color="auto"/>
        <w:left w:val="none" w:sz="0" w:space="0" w:color="auto"/>
        <w:bottom w:val="none" w:sz="0" w:space="0" w:color="auto"/>
        <w:right w:val="none" w:sz="0" w:space="0" w:color="auto"/>
      </w:divBdr>
      <w:divsChild>
        <w:div w:id="1593971077">
          <w:marLeft w:val="0"/>
          <w:marRight w:val="0"/>
          <w:marTop w:val="0"/>
          <w:marBottom w:val="0"/>
          <w:divBdr>
            <w:top w:val="none" w:sz="0" w:space="0" w:color="auto"/>
            <w:left w:val="none" w:sz="0" w:space="0" w:color="auto"/>
            <w:bottom w:val="none" w:sz="0" w:space="0" w:color="auto"/>
            <w:right w:val="none" w:sz="0" w:space="0" w:color="auto"/>
          </w:divBdr>
        </w:div>
        <w:div w:id="708915741">
          <w:marLeft w:val="0"/>
          <w:marRight w:val="0"/>
          <w:marTop w:val="0"/>
          <w:marBottom w:val="0"/>
          <w:divBdr>
            <w:top w:val="none" w:sz="0" w:space="0" w:color="auto"/>
            <w:left w:val="none" w:sz="0" w:space="0" w:color="auto"/>
            <w:bottom w:val="none" w:sz="0" w:space="0" w:color="auto"/>
            <w:right w:val="none" w:sz="0" w:space="0" w:color="auto"/>
          </w:divBdr>
        </w:div>
        <w:div w:id="412313210">
          <w:marLeft w:val="0"/>
          <w:marRight w:val="0"/>
          <w:marTop w:val="0"/>
          <w:marBottom w:val="0"/>
          <w:divBdr>
            <w:top w:val="none" w:sz="0" w:space="0" w:color="auto"/>
            <w:left w:val="none" w:sz="0" w:space="0" w:color="auto"/>
            <w:bottom w:val="none" w:sz="0" w:space="0" w:color="auto"/>
            <w:right w:val="none" w:sz="0" w:space="0" w:color="auto"/>
          </w:divBdr>
        </w:div>
        <w:div w:id="2078244355">
          <w:marLeft w:val="0"/>
          <w:marRight w:val="0"/>
          <w:marTop w:val="0"/>
          <w:marBottom w:val="0"/>
          <w:divBdr>
            <w:top w:val="none" w:sz="0" w:space="0" w:color="auto"/>
            <w:left w:val="none" w:sz="0" w:space="0" w:color="auto"/>
            <w:bottom w:val="none" w:sz="0" w:space="0" w:color="auto"/>
            <w:right w:val="none" w:sz="0" w:space="0" w:color="auto"/>
          </w:divBdr>
        </w:div>
        <w:div w:id="1640303160">
          <w:marLeft w:val="0"/>
          <w:marRight w:val="0"/>
          <w:marTop w:val="0"/>
          <w:marBottom w:val="0"/>
          <w:divBdr>
            <w:top w:val="none" w:sz="0" w:space="0" w:color="auto"/>
            <w:left w:val="none" w:sz="0" w:space="0" w:color="auto"/>
            <w:bottom w:val="none" w:sz="0" w:space="0" w:color="auto"/>
            <w:right w:val="none" w:sz="0" w:space="0" w:color="auto"/>
          </w:divBdr>
        </w:div>
        <w:div w:id="308555700">
          <w:marLeft w:val="0"/>
          <w:marRight w:val="0"/>
          <w:marTop w:val="0"/>
          <w:marBottom w:val="0"/>
          <w:divBdr>
            <w:top w:val="none" w:sz="0" w:space="0" w:color="auto"/>
            <w:left w:val="none" w:sz="0" w:space="0" w:color="auto"/>
            <w:bottom w:val="none" w:sz="0" w:space="0" w:color="auto"/>
            <w:right w:val="none" w:sz="0" w:space="0" w:color="auto"/>
          </w:divBdr>
        </w:div>
        <w:div w:id="430971352">
          <w:marLeft w:val="0"/>
          <w:marRight w:val="0"/>
          <w:marTop w:val="0"/>
          <w:marBottom w:val="0"/>
          <w:divBdr>
            <w:top w:val="none" w:sz="0" w:space="0" w:color="auto"/>
            <w:left w:val="none" w:sz="0" w:space="0" w:color="auto"/>
            <w:bottom w:val="none" w:sz="0" w:space="0" w:color="auto"/>
            <w:right w:val="none" w:sz="0" w:space="0" w:color="auto"/>
          </w:divBdr>
        </w:div>
        <w:div w:id="1923830380">
          <w:marLeft w:val="0"/>
          <w:marRight w:val="0"/>
          <w:marTop w:val="0"/>
          <w:marBottom w:val="0"/>
          <w:divBdr>
            <w:top w:val="none" w:sz="0" w:space="0" w:color="auto"/>
            <w:left w:val="none" w:sz="0" w:space="0" w:color="auto"/>
            <w:bottom w:val="none" w:sz="0" w:space="0" w:color="auto"/>
            <w:right w:val="none" w:sz="0" w:space="0" w:color="auto"/>
          </w:divBdr>
        </w:div>
        <w:div w:id="693381436">
          <w:marLeft w:val="0"/>
          <w:marRight w:val="0"/>
          <w:marTop w:val="0"/>
          <w:marBottom w:val="0"/>
          <w:divBdr>
            <w:top w:val="none" w:sz="0" w:space="0" w:color="auto"/>
            <w:left w:val="none" w:sz="0" w:space="0" w:color="auto"/>
            <w:bottom w:val="none" w:sz="0" w:space="0" w:color="auto"/>
            <w:right w:val="none" w:sz="0" w:space="0" w:color="auto"/>
          </w:divBdr>
        </w:div>
      </w:divsChild>
    </w:div>
    <w:div w:id="193158104">
      <w:bodyDiv w:val="1"/>
      <w:marLeft w:val="0"/>
      <w:marRight w:val="0"/>
      <w:marTop w:val="0"/>
      <w:marBottom w:val="0"/>
      <w:divBdr>
        <w:top w:val="none" w:sz="0" w:space="0" w:color="auto"/>
        <w:left w:val="none" w:sz="0" w:space="0" w:color="auto"/>
        <w:bottom w:val="none" w:sz="0" w:space="0" w:color="auto"/>
        <w:right w:val="none" w:sz="0" w:space="0" w:color="auto"/>
      </w:divBdr>
    </w:div>
    <w:div w:id="225144198">
      <w:bodyDiv w:val="1"/>
      <w:marLeft w:val="0"/>
      <w:marRight w:val="0"/>
      <w:marTop w:val="0"/>
      <w:marBottom w:val="0"/>
      <w:divBdr>
        <w:top w:val="none" w:sz="0" w:space="0" w:color="auto"/>
        <w:left w:val="none" w:sz="0" w:space="0" w:color="auto"/>
        <w:bottom w:val="none" w:sz="0" w:space="0" w:color="auto"/>
        <w:right w:val="none" w:sz="0" w:space="0" w:color="auto"/>
      </w:divBdr>
    </w:div>
    <w:div w:id="336812960">
      <w:bodyDiv w:val="1"/>
      <w:marLeft w:val="0"/>
      <w:marRight w:val="0"/>
      <w:marTop w:val="0"/>
      <w:marBottom w:val="0"/>
      <w:divBdr>
        <w:top w:val="none" w:sz="0" w:space="0" w:color="auto"/>
        <w:left w:val="none" w:sz="0" w:space="0" w:color="auto"/>
        <w:bottom w:val="none" w:sz="0" w:space="0" w:color="auto"/>
        <w:right w:val="none" w:sz="0" w:space="0" w:color="auto"/>
      </w:divBdr>
    </w:div>
    <w:div w:id="361370969">
      <w:bodyDiv w:val="1"/>
      <w:marLeft w:val="0"/>
      <w:marRight w:val="0"/>
      <w:marTop w:val="0"/>
      <w:marBottom w:val="0"/>
      <w:divBdr>
        <w:top w:val="none" w:sz="0" w:space="0" w:color="auto"/>
        <w:left w:val="none" w:sz="0" w:space="0" w:color="auto"/>
        <w:bottom w:val="none" w:sz="0" w:space="0" w:color="auto"/>
        <w:right w:val="none" w:sz="0" w:space="0" w:color="auto"/>
      </w:divBdr>
    </w:div>
    <w:div w:id="428544397">
      <w:bodyDiv w:val="1"/>
      <w:marLeft w:val="0"/>
      <w:marRight w:val="0"/>
      <w:marTop w:val="0"/>
      <w:marBottom w:val="0"/>
      <w:divBdr>
        <w:top w:val="none" w:sz="0" w:space="0" w:color="auto"/>
        <w:left w:val="none" w:sz="0" w:space="0" w:color="auto"/>
        <w:bottom w:val="none" w:sz="0" w:space="0" w:color="auto"/>
        <w:right w:val="none" w:sz="0" w:space="0" w:color="auto"/>
      </w:divBdr>
      <w:divsChild>
        <w:div w:id="393937991">
          <w:marLeft w:val="0"/>
          <w:marRight w:val="0"/>
          <w:marTop w:val="0"/>
          <w:marBottom w:val="0"/>
          <w:divBdr>
            <w:top w:val="none" w:sz="0" w:space="0" w:color="auto"/>
            <w:left w:val="none" w:sz="0" w:space="0" w:color="auto"/>
            <w:bottom w:val="none" w:sz="0" w:space="0" w:color="auto"/>
            <w:right w:val="none" w:sz="0" w:space="0" w:color="auto"/>
          </w:divBdr>
        </w:div>
      </w:divsChild>
    </w:div>
    <w:div w:id="433211799">
      <w:bodyDiv w:val="1"/>
      <w:marLeft w:val="0"/>
      <w:marRight w:val="0"/>
      <w:marTop w:val="0"/>
      <w:marBottom w:val="0"/>
      <w:divBdr>
        <w:top w:val="none" w:sz="0" w:space="0" w:color="auto"/>
        <w:left w:val="none" w:sz="0" w:space="0" w:color="auto"/>
        <w:bottom w:val="none" w:sz="0" w:space="0" w:color="auto"/>
        <w:right w:val="none" w:sz="0" w:space="0" w:color="auto"/>
      </w:divBdr>
    </w:div>
    <w:div w:id="512840731">
      <w:bodyDiv w:val="1"/>
      <w:marLeft w:val="0"/>
      <w:marRight w:val="0"/>
      <w:marTop w:val="0"/>
      <w:marBottom w:val="0"/>
      <w:divBdr>
        <w:top w:val="none" w:sz="0" w:space="0" w:color="auto"/>
        <w:left w:val="none" w:sz="0" w:space="0" w:color="auto"/>
        <w:bottom w:val="none" w:sz="0" w:space="0" w:color="auto"/>
        <w:right w:val="none" w:sz="0" w:space="0" w:color="auto"/>
      </w:divBdr>
    </w:div>
    <w:div w:id="557134608">
      <w:bodyDiv w:val="1"/>
      <w:marLeft w:val="0"/>
      <w:marRight w:val="0"/>
      <w:marTop w:val="0"/>
      <w:marBottom w:val="0"/>
      <w:divBdr>
        <w:top w:val="none" w:sz="0" w:space="0" w:color="auto"/>
        <w:left w:val="none" w:sz="0" w:space="0" w:color="auto"/>
        <w:bottom w:val="none" w:sz="0" w:space="0" w:color="auto"/>
        <w:right w:val="none" w:sz="0" w:space="0" w:color="auto"/>
      </w:divBdr>
    </w:div>
    <w:div w:id="791942421">
      <w:bodyDiv w:val="1"/>
      <w:marLeft w:val="0"/>
      <w:marRight w:val="0"/>
      <w:marTop w:val="0"/>
      <w:marBottom w:val="0"/>
      <w:divBdr>
        <w:top w:val="none" w:sz="0" w:space="0" w:color="auto"/>
        <w:left w:val="none" w:sz="0" w:space="0" w:color="auto"/>
        <w:bottom w:val="none" w:sz="0" w:space="0" w:color="auto"/>
        <w:right w:val="none" w:sz="0" w:space="0" w:color="auto"/>
      </w:divBdr>
      <w:divsChild>
        <w:div w:id="314379916">
          <w:marLeft w:val="0"/>
          <w:marRight w:val="0"/>
          <w:marTop w:val="0"/>
          <w:marBottom w:val="0"/>
          <w:divBdr>
            <w:top w:val="none" w:sz="0" w:space="0" w:color="auto"/>
            <w:left w:val="none" w:sz="0" w:space="0" w:color="auto"/>
            <w:bottom w:val="none" w:sz="0" w:space="0" w:color="auto"/>
            <w:right w:val="none" w:sz="0" w:space="0" w:color="auto"/>
          </w:divBdr>
          <w:divsChild>
            <w:div w:id="23334760">
              <w:marLeft w:val="0"/>
              <w:marRight w:val="0"/>
              <w:marTop w:val="0"/>
              <w:marBottom w:val="0"/>
              <w:divBdr>
                <w:top w:val="none" w:sz="0" w:space="0" w:color="auto"/>
                <w:left w:val="none" w:sz="0" w:space="0" w:color="auto"/>
                <w:bottom w:val="none" w:sz="0" w:space="0" w:color="auto"/>
                <w:right w:val="none" w:sz="0" w:space="0" w:color="auto"/>
              </w:divBdr>
              <w:divsChild>
                <w:div w:id="1758400059">
                  <w:marLeft w:val="0"/>
                  <w:marRight w:val="0"/>
                  <w:marTop w:val="0"/>
                  <w:marBottom w:val="0"/>
                  <w:divBdr>
                    <w:top w:val="none" w:sz="0" w:space="0" w:color="auto"/>
                    <w:left w:val="none" w:sz="0" w:space="0" w:color="auto"/>
                    <w:bottom w:val="none" w:sz="0" w:space="0" w:color="auto"/>
                    <w:right w:val="none" w:sz="0" w:space="0" w:color="auto"/>
                  </w:divBdr>
                  <w:divsChild>
                    <w:div w:id="145024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02290">
      <w:bodyDiv w:val="1"/>
      <w:marLeft w:val="0"/>
      <w:marRight w:val="0"/>
      <w:marTop w:val="0"/>
      <w:marBottom w:val="0"/>
      <w:divBdr>
        <w:top w:val="none" w:sz="0" w:space="0" w:color="auto"/>
        <w:left w:val="none" w:sz="0" w:space="0" w:color="auto"/>
        <w:bottom w:val="none" w:sz="0" w:space="0" w:color="auto"/>
        <w:right w:val="none" w:sz="0" w:space="0" w:color="auto"/>
      </w:divBdr>
      <w:divsChild>
        <w:div w:id="1505706697">
          <w:marLeft w:val="0"/>
          <w:marRight w:val="0"/>
          <w:marTop w:val="0"/>
          <w:marBottom w:val="0"/>
          <w:divBdr>
            <w:top w:val="none" w:sz="0" w:space="0" w:color="auto"/>
            <w:left w:val="none" w:sz="0" w:space="0" w:color="auto"/>
            <w:bottom w:val="none" w:sz="0" w:space="0" w:color="auto"/>
            <w:right w:val="none" w:sz="0" w:space="0" w:color="auto"/>
          </w:divBdr>
        </w:div>
      </w:divsChild>
    </w:div>
    <w:div w:id="843086865">
      <w:bodyDiv w:val="1"/>
      <w:marLeft w:val="0"/>
      <w:marRight w:val="0"/>
      <w:marTop w:val="0"/>
      <w:marBottom w:val="0"/>
      <w:divBdr>
        <w:top w:val="none" w:sz="0" w:space="0" w:color="auto"/>
        <w:left w:val="none" w:sz="0" w:space="0" w:color="auto"/>
        <w:bottom w:val="none" w:sz="0" w:space="0" w:color="auto"/>
        <w:right w:val="none" w:sz="0" w:space="0" w:color="auto"/>
      </w:divBdr>
    </w:div>
    <w:div w:id="856770175">
      <w:bodyDiv w:val="1"/>
      <w:marLeft w:val="0"/>
      <w:marRight w:val="0"/>
      <w:marTop w:val="0"/>
      <w:marBottom w:val="0"/>
      <w:divBdr>
        <w:top w:val="none" w:sz="0" w:space="0" w:color="auto"/>
        <w:left w:val="none" w:sz="0" w:space="0" w:color="auto"/>
        <w:bottom w:val="none" w:sz="0" w:space="0" w:color="auto"/>
        <w:right w:val="none" w:sz="0" w:space="0" w:color="auto"/>
      </w:divBdr>
    </w:div>
    <w:div w:id="895048381">
      <w:bodyDiv w:val="1"/>
      <w:marLeft w:val="0"/>
      <w:marRight w:val="0"/>
      <w:marTop w:val="0"/>
      <w:marBottom w:val="0"/>
      <w:divBdr>
        <w:top w:val="none" w:sz="0" w:space="0" w:color="auto"/>
        <w:left w:val="none" w:sz="0" w:space="0" w:color="auto"/>
        <w:bottom w:val="none" w:sz="0" w:space="0" w:color="auto"/>
        <w:right w:val="none" w:sz="0" w:space="0" w:color="auto"/>
      </w:divBdr>
    </w:div>
    <w:div w:id="906454186">
      <w:bodyDiv w:val="1"/>
      <w:marLeft w:val="0"/>
      <w:marRight w:val="0"/>
      <w:marTop w:val="0"/>
      <w:marBottom w:val="0"/>
      <w:divBdr>
        <w:top w:val="none" w:sz="0" w:space="0" w:color="auto"/>
        <w:left w:val="none" w:sz="0" w:space="0" w:color="auto"/>
        <w:bottom w:val="none" w:sz="0" w:space="0" w:color="auto"/>
        <w:right w:val="none" w:sz="0" w:space="0" w:color="auto"/>
      </w:divBdr>
      <w:divsChild>
        <w:div w:id="389227667">
          <w:marLeft w:val="0"/>
          <w:marRight w:val="0"/>
          <w:marTop w:val="0"/>
          <w:marBottom w:val="0"/>
          <w:divBdr>
            <w:top w:val="none" w:sz="0" w:space="0" w:color="auto"/>
            <w:left w:val="none" w:sz="0" w:space="0" w:color="auto"/>
            <w:bottom w:val="none" w:sz="0" w:space="0" w:color="auto"/>
            <w:right w:val="none" w:sz="0" w:space="0" w:color="auto"/>
          </w:divBdr>
        </w:div>
      </w:divsChild>
    </w:div>
    <w:div w:id="976225615">
      <w:bodyDiv w:val="1"/>
      <w:marLeft w:val="0"/>
      <w:marRight w:val="0"/>
      <w:marTop w:val="0"/>
      <w:marBottom w:val="0"/>
      <w:divBdr>
        <w:top w:val="none" w:sz="0" w:space="0" w:color="auto"/>
        <w:left w:val="none" w:sz="0" w:space="0" w:color="auto"/>
        <w:bottom w:val="none" w:sz="0" w:space="0" w:color="auto"/>
        <w:right w:val="none" w:sz="0" w:space="0" w:color="auto"/>
      </w:divBdr>
    </w:div>
    <w:div w:id="1063714971">
      <w:bodyDiv w:val="1"/>
      <w:marLeft w:val="0"/>
      <w:marRight w:val="0"/>
      <w:marTop w:val="0"/>
      <w:marBottom w:val="0"/>
      <w:divBdr>
        <w:top w:val="none" w:sz="0" w:space="0" w:color="auto"/>
        <w:left w:val="none" w:sz="0" w:space="0" w:color="auto"/>
        <w:bottom w:val="none" w:sz="0" w:space="0" w:color="auto"/>
        <w:right w:val="none" w:sz="0" w:space="0" w:color="auto"/>
      </w:divBdr>
    </w:div>
    <w:div w:id="1086996014">
      <w:bodyDiv w:val="1"/>
      <w:marLeft w:val="0"/>
      <w:marRight w:val="0"/>
      <w:marTop w:val="0"/>
      <w:marBottom w:val="0"/>
      <w:divBdr>
        <w:top w:val="none" w:sz="0" w:space="0" w:color="auto"/>
        <w:left w:val="none" w:sz="0" w:space="0" w:color="auto"/>
        <w:bottom w:val="none" w:sz="0" w:space="0" w:color="auto"/>
        <w:right w:val="none" w:sz="0" w:space="0" w:color="auto"/>
      </w:divBdr>
      <w:divsChild>
        <w:div w:id="1085344904">
          <w:marLeft w:val="0"/>
          <w:marRight w:val="0"/>
          <w:marTop w:val="0"/>
          <w:marBottom w:val="0"/>
          <w:divBdr>
            <w:top w:val="none" w:sz="0" w:space="0" w:color="auto"/>
            <w:left w:val="none" w:sz="0" w:space="0" w:color="auto"/>
            <w:bottom w:val="none" w:sz="0" w:space="0" w:color="auto"/>
            <w:right w:val="none" w:sz="0" w:space="0" w:color="auto"/>
          </w:divBdr>
        </w:div>
      </w:divsChild>
    </w:div>
    <w:div w:id="1088649314">
      <w:bodyDiv w:val="1"/>
      <w:marLeft w:val="0"/>
      <w:marRight w:val="0"/>
      <w:marTop w:val="0"/>
      <w:marBottom w:val="0"/>
      <w:divBdr>
        <w:top w:val="none" w:sz="0" w:space="0" w:color="auto"/>
        <w:left w:val="none" w:sz="0" w:space="0" w:color="auto"/>
        <w:bottom w:val="none" w:sz="0" w:space="0" w:color="auto"/>
        <w:right w:val="none" w:sz="0" w:space="0" w:color="auto"/>
      </w:divBdr>
    </w:div>
    <w:div w:id="1131825639">
      <w:bodyDiv w:val="1"/>
      <w:marLeft w:val="0"/>
      <w:marRight w:val="0"/>
      <w:marTop w:val="0"/>
      <w:marBottom w:val="0"/>
      <w:divBdr>
        <w:top w:val="none" w:sz="0" w:space="0" w:color="auto"/>
        <w:left w:val="none" w:sz="0" w:space="0" w:color="auto"/>
        <w:bottom w:val="none" w:sz="0" w:space="0" w:color="auto"/>
        <w:right w:val="none" w:sz="0" w:space="0" w:color="auto"/>
      </w:divBdr>
    </w:div>
    <w:div w:id="1161702041">
      <w:bodyDiv w:val="1"/>
      <w:marLeft w:val="0"/>
      <w:marRight w:val="0"/>
      <w:marTop w:val="0"/>
      <w:marBottom w:val="0"/>
      <w:divBdr>
        <w:top w:val="none" w:sz="0" w:space="0" w:color="auto"/>
        <w:left w:val="none" w:sz="0" w:space="0" w:color="auto"/>
        <w:bottom w:val="none" w:sz="0" w:space="0" w:color="auto"/>
        <w:right w:val="none" w:sz="0" w:space="0" w:color="auto"/>
      </w:divBdr>
    </w:div>
    <w:div w:id="1263302151">
      <w:bodyDiv w:val="1"/>
      <w:marLeft w:val="0"/>
      <w:marRight w:val="0"/>
      <w:marTop w:val="0"/>
      <w:marBottom w:val="0"/>
      <w:divBdr>
        <w:top w:val="none" w:sz="0" w:space="0" w:color="auto"/>
        <w:left w:val="none" w:sz="0" w:space="0" w:color="auto"/>
        <w:bottom w:val="none" w:sz="0" w:space="0" w:color="auto"/>
        <w:right w:val="none" w:sz="0" w:space="0" w:color="auto"/>
      </w:divBdr>
    </w:div>
    <w:div w:id="1314138211">
      <w:bodyDiv w:val="1"/>
      <w:marLeft w:val="0"/>
      <w:marRight w:val="0"/>
      <w:marTop w:val="0"/>
      <w:marBottom w:val="0"/>
      <w:divBdr>
        <w:top w:val="none" w:sz="0" w:space="0" w:color="auto"/>
        <w:left w:val="none" w:sz="0" w:space="0" w:color="auto"/>
        <w:bottom w:val="none" w:sz="0" w:space="0" w:color="auto"/>
        <w:right w:val="none" w:sz="0" w:space="0" w:color="auto"/>
      </w:divBdr>
    </w:div>
    <w:div w:id="1318807314">
      <w:bodyDiv w:val="1"/>
      <w:marLeft w:val="0"/>
      <w:marRight w:val="0"/>
      <w:marTop w:val="0"/>
      <w:marBottom w:val="0"/>
      <w:divBdr>
        <w:top w:val="none" w:sz="0" w:space="0" w:color="auto"/>
        <w:left w:val="none" w:sz="0" w:space="0" w:color="auto"/>
        <w:bottom w:val="none" w:sz="0" w:space="0" w:color="auto"/>
        <w:right w:val="none" w:sz="0" w:space="0" w:color="auto"/>
      </w:divBdr>
    </w:div>
    <w:div w:id="1322276976">
      <w:bodyDiv w:val="1"/>
      <w:marLeft w:val="0"/>
      <w:marRight w:val="0"/>
      <w:marTop w:val="0"/>
      <w:marBottom w:val="0"/>
      <w:divBdr>
        <w:top w:val="none" w:sz="0" w:space="0" w:color="auto"/>
        <w:left w:val="none" w:sz="0" w:space="0" w:color="auto"/>
        <w:bottom w:val="none" w:sz="0" w:space="0" w:color="auto"/>
        <w:right w:val="none" w:sz="0" w:space="0" w:color="auto"/>
      </w:divBdr>
      <w:divsChild>
        <w:div w:id="116489694">
          <w:marLeft w:val="0"/>
          <w:marRight w:val="0"/>
          <w:marTop w:val="0"/>
          <w:marBottom w:val="0"/>
          <w:divBdr>
            <w:top w:val="none" w:sz="0" w:space="0" w:color="auto"/>
            <w:left w:val="none" w:sz="0" w:space="0" w:color="auto"/>
            <w:bottom w:val="none" w:sz="0" w:space="0" w:color="auto"/>
            <w:right w:val="none" w:sz="0" w:space="0" w:color="auto"/>
          </w:divBdr>
          <w:divsChild>
            <w:div w:id="162088211">
              <w:marLeft w:val="0"/>
              <w:marRight w:val="0"/>
              <w:marTop w:val="0"/>
              <w:marBottom w:val="0"/>
              <w:divBdr>
                <w:top w:val="none" w:sz="0" w:space="0" w:color="auto"/>
                <w:left w:val="none" w:sz="0" w:space="0" w:color="auto"/>
                <w:bottom w:val="none" w:sz="0" w:space="0" w:color="auto"/>
                <w:right w:val="none" w:sz="0" w:space="0" w:color="auto"/>
              </w:divBdr>
              <w:divsChild>
                <w:div w:id="125173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54233">
      <w:bodyDiv w:val="1"/>
      <w:marLeft w:val="0"/>
      <w:marRight w:val="0"/>
      <w:marTop w:val="0"/>
      <w:marBottom w:val="0"/>
      <w:divBdr>
        <w:top w:val="none" w:sz="0" w:space="0" w:color="auto"/>
        <w:left w:val="none" w:sz="0" w:space="0" w:color="auto"/>
        <w:bottom w:val="none" w:sz="0" w:space="0" w:color="auto"/>
        <w:right w:val="none" w:sz="0" w:space="0" w:color="auto"/>
      </w:divBdr>
    </w:div>
    <w:div w:id="1427070481">
      <w:bodyDiv w:val="1"/>
      <w:marLeft w:val="0"/>
      <w:marRight w:val="0"/>
      <w:marTop w:val="0"/>
      <w:marBottom w:val="0"/>
      <w:divBdr>
        <w:top w:val="none" w:sz="0" w:space="0" w:color="auto"/>
        <w:left w:val="none" w:sz="0" w:space="0" w:color="auto"/>
        <w:bottom w:val="none" w:sz="0" w:space="0" w:color="auto"/>
        <w:right w:val="none" w:sz="0" w:space="0" w:color="auto"/>
      </w:divBdr>
    </w:div>
    <w:div w:id="1431973904">
      <w:bodyDiv w:val="1"/>
      <w:marLeft w:val="0"/>
      <w:marRight w:val="0"/>
      <w:marTop w:val="0"/>
      <w:marBottom w:val="0"/>
      <w:divBdr>
        <w:top w:val="none" w:sz="0" w:space="0" w:color="auto"/>
        <w:left w:val="none" w:sz="0" w:space="0" w:color="auto"/>
        <w:bottom w:val="none" w:sz="0" w:space="0" w:color="auto"/>
        <w:right w:val="none" w:sz="0" w:space="0" w:color="auto"/>
      </w:divBdr>
    </w:div>
    <w:div w:id="1451433561">
      <w:bodyDiv w:val="1"/>
      <w:marLeft w:val="0"/>
      <w:marRight w:val="0"/>
      <w:marTop w:val="0"/>
      <w:marBottom w:val="0"/>
      <w:divBdr>
        <w:top w:val="none" w:sz="0" w:space="0" w:color="auto"/>
        <w:left w:val="none" w:sz="0" w:space="0" w:color="auto"/>
        <w:bottom w:val="none" w:sz="0" w:space="0" w:color="auto"/>
        <w:right w:val="none" w:sz="0" w:space="0" w:color="auto"/>
      </w:divBdr>
    </w:div>
    <w:div w:id="1479415162">
      <w:bodyDiv w:val="1"/>
      <w:marLeft w:val="0"/>
      <w:marRight w:val="0"/>
      <w:marTop w:val="0"/>
      <w:marBottom w:val="0"/>
      <w:divBdr>
        <w:top w:val="none" w:sz="0" w:space="0" w:color="auto"/>
        <w:left w:val="none" w:sz="0" w:space="0" w:color="auto"/>
        <w:bottom w:val="none" w:sz="0" w:space="0" w:color="auto"/>
        <w:right w:val="none" w:sz="0" w:space="0" w:color="auto"/>
      </w:divBdr>
      <w:divsChild>
        <w:div w:id="356932163">
          <w:marLeft w:val="0"/>
          <w:marRight w:val="0"/>
          <w:marTop w:val="0"/>
          <w:marBottom w:val="0"/>
          <w:divBdr>
            <w:top w:val="none" w:sz="0" w:space="0" w:color="auto"/>
            <w:left w:val="none" w:sz="0" w:space="0" w:color="auto"/>
            <w:bottom w:val="none" w:sz="0" w:space="0" w:color="auto"/>
            <w:right w:val="none" w:sz="0" w:space="0" w:color="auto"/>
          </w:divBdr>
          <w:divsChild>
            <w:div w:id="1714037756">
              <w:marLeft w:val="0"/>
              <w:marRight w:val="0"/>
              <w:marTop w:val="0"/>
              <w:marBottom w:val="0"/>
              <w:divBdr>
                <w:top w:val="none" w:sz="0" w:space="0" w:color="auto"/>
                <w:left w:val="none" w:sz="0" w:space="0" w:color="auto"/>
                <w:bottom w:val="none" w:sz="0" w:space="0" w:color="auto"/>
                <w:right w:val="none" w:sz="0" w:space="0" w:color="auto"/>
              </w:divBdr>
              <w:divsChild>
                <w:div w:id="3478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071302">
      <w:bodyDiv w:val="1"/>
      <w:marLeft w:val="0"/>
      <w:marRight w:val="0"/>
      <w:marTop w:val="0"/>
      <w:marBottom w:val="0"/>
      <w:divBdr>
        <w:top w:val="none" w:sz="0" w:space="0" w:color="auto"/>
        <w:left w:val="none" w:sz="0" w:space="0" w:color="auto"/>
        <w:bottom w:val="none" w:sz="0" w:space="0" w:color="auto"/>
        <w:right w:val="none" w:sz="0" w:space="0" w:color="auto"/>
      </w:divBdr>
    </w:div>
    <w:div w:id="1508327513">
      <w:bodyDiv w:val="1"/>
      <w:marLeft w:val="0"/>
      <w:marRight w:val="0"/>
      <w:marTop w:val="0"/>
      <w:marBottom w:val="0"/>
      <w:divBdr>
        <w:top w:val="none" w:sz="0" w:space="0" w:color="auto"/>
        <w:left w:val="none" w:sz="0" w:space="0" w:color="auto"/>
        <w:bottom w:val="none" w:sz="0" w:space="0" w:color="auto"/>
        <w:right w:val="none" w:sz="0" w:space="0" w:color="auto"/>
      </w:divBdr>
    </w:div>
    <w:div w:id="1528176639">
      <w:bodyDiv w:val="1"/>
      <w:marLeft w:val="0"/>
      <w:marRight w:val="0"/>
      <w:marTop w:val="0"/>
      <w:marBottom w:val="0"/>
      <w:divBdr>
        <w:top w:val="none" w:sz="0" w:space="0" w:color="auto"/>
        <w:left w:val="none" w:sz="0" w:space="0" w:color="auto"/>
        <w:bottom w:val="none" w:sz="0" w:space="0" w:color="auto"/>
        <w:right w:val="none" w:sz="0" w:space="0" w:color="auto"/>
      </w:divBdr>
    </w:div>
    <w:div w:id="1601182644">
      <w:bodyDiv w:val="1"/>
      <w:marLeft w:val="0"/>
      <w:marRight w:val="0"/>
      <w:marTop w:val="0"/>
      <w:marBottom w:val="0"/>
      <w:divBdr>
        <w:top w:val="none" w:sz="0" w:space="0" w:color="auto"/>
        <w:left w:val="none" w:sz="0" w:space="0" w:color="auto"/>
        <w:bottom w:val="none" w:sz="0" w:space="0" w:color="auto"/>
        <w:right w:val="none" w:sz="0" w:space="0" w:color="auto"/>
      </w:divBdr>
    </w:div>
    <w:div w:id="1662850296">
      <w:bodyDiv w:val="1"/>
      <w:marLeft w:val="0"/>
      <w:marRight w:val="0"/>
      <w:marTop w:val="0"/>
      <w:marBottom w:val="0"/>
      <w:divBdr>
        <w:top w:val="none" w:sz="0" w:space="0" w:color="auto"/>
        <w:left w:val="none" w:sz="0" w:space="0" w:color="auto"/>
        <w:bottom w:val="none" w:sz="0" w:space="0" w:color="auto"/>
        <w:right w:val="none" w:sz="0" w:space="0" w:color="auto"/>
      </w:divBdr>
    </w:div>
    <w:div w:id="1666012337">
      <w:bodyDiv w:val="1"/>
      <w:marLeft w:val="0"/>
      <w:marRight w:val="0"/>
      <w:marTop w:val="0"/>
      <w:marBottom w:val="0"/>
      <w:divBdr>
        <w:top w:val="none" w:sz="0" w:space="0" w:color="auto"/>
        <w:left w:val="none" w:sz="0" w:space="0" w:color="auto"/>
        <w:bottom w:val="none" w:sz="0" w:space="0" w:color="auto"/>
        <w:right w:val="none" w:sz="0" w:space="0" w:color="auto"/>
      </w:divBdr>
    </w:div>
    <w:div w:id="1667976989">
      <w:bodyDiv w:val="1"/>
      <w:marLeft w:val="0"/>
      <w:marRight w:val="0"/>
      <w:marTop w:val="0"/>
      <w:marBottom w:val="0"/>
      <w:divBdr>
        <w:top w:val="none" w:sz="0" w:space="0" w:color="auto"/>
        <w:left w:val="none" w:sz="0" w:space="0" w:color="auto"/>
        <w:bottom w:val="none" w:sz="0" w:space="0" w:color="auto"/>
        <w:right w:val="none" w:sz="0" w:space="0" w:color="auto"/>
      </w:divBdr>
    </w:div>
    <w:div w:id="1745300233">
      <w:bodyDiv w:val="1"/>
      <w:marLeft w:val="0"/>
      <w:marRight w:val="0"/>
      <w:marTop w:val="0"/>
      <w:marBottom w:val="0"/>
      <w:divBdr>
        <w:top w:val="none" w:sz="0" w:space="0" w:color="auto"/>
        <w:left w:val="none" w:sz="0" w:space="0" w:color="auto"/>
        <w:bottom w:val="none" w:sz="0" w:space="0" w:color="auto"/>
        <w:right w:val="none" w:sz="0" w:space="0" w:color="auto"/>
      </w:divBdr>
    </w:div>
    <w:div w:id="1762947363">
      <w:bodyDiv w:val="1"/>
      <w:marLeft w:val="0"/>
      <w:marRight w:val="0"/>
      <w:marTop w:val="0"/>
      <w:marBottom w:val="0"/>
      <w:divBdr>
        <w:top w:val="none" w:sz="0" w:space="0" w:color="auto"/>
        <w:left w:val="none" w:sz="0" w:space="0" w:color="auto"/>
        <w:bottom w:val="none" w:sz="0" w:space="0" w:color="auto"/>
        <w:right w:val="none" w:sz="0" w:space="0" w:color="auto"/>
      </w:divBdr>
    </w:div>
    <w:div w:id="1885364033">
      <w:bodyDiv w:val="1"/>
      <w:marLeft w:val="0"/>
      <w:marRight w:val="0"/>
      <w:marTop w:val="0"/>
      <w:marBottom w:val="0"/>
      <w:divBdr>
        <w:top w:val="none" w:sz="0" w:space="0" w:color="auto"/>
        <w:left w:val="none" w:sz="0" w:space="0" w:color="auto"/>
        <w:bottom w:val="none" w:sz="0" w:space="0" w:color="auto"/>
        <w:right w:val="none" w:sz="0" w:space="0" w:color="auto"/>
      </w:divBdr>
    </w:div>
    <w:div w:id="1913927873">
      <w:bodyDiv w:val="1"/>
      <w:marLeft w:val="0"/>
      <w:marRight w:val="0"/>
      <w:marTop w:val="0"/>
      <w:marBottom w:val="0"/>
      <w:divBdr>
        <w:top w:val="none" w:sz="0" w:space="0" w:color="auto"/>
        <w:left w:val="none" w:sz="0" w:space="0" w:color="auto"/>
        <w:bottom w:val="none" w:sz="0" w:space="0" w:color="auto"/>
        <w:right w:val="none" w:sz="0" w:space="0" w:color="auto"/>
      </w:divBdr>
    </w:div>
    <w:div w:id="1995989076">
      <w:bodyDiv w:val="1"/>
      <w:marLeft w:val="0"/>
      <w:marRight w:val="0"/>
      <w:marTop w:val="0"/>
      <w:marBottom w:val="0"/>
      <w:divBdr>
        <w:top w:val="none" w:sz="0" w:space="0" w:color="auto"/>
        <w:left w:val="none" w:sz="0" w:space="0" w:color="auto"/>
        <w:bottom w:val="none" w:sz="0" w:space="0" w:color="auto"/>
        <w:right w:val="none" w:sz="0" w:space="0" w:color="auto"/>
      </w:divBdr>
    </w:div>
    <w:div w:id="2013725910">
      <w:bodyDiv w:val="1"/>
      <w:marLeft w:val="0"/>
      <w:marRight w:val="0"/>
      <w:marTop w:val="0"/>
      <w:marBottom w:val="0"/>
      <w:divBdr>
        <w:top w:val="none" w:sz="0" w:space="0" w:color="auto"/>
        <w:left w:val="none" w:sz="0" w:space="0" w:color="auto"/>
        <w:bottom w:val="none" w:sz="0" w:space="0" w:color="auto"/>
        <w:right w:val="none" w:sz="0" w:space="0" w:color="auto"/>
      </w:divBdr>
    </w:div>
    <w:div w:id="2042628152">
      <w:bodyDiv w:val="1"/>
      <w:marLeft w:val="0"/>
      <w:marRight w:val="0"/>
      <w:marTop w:val="0"/>
      <w:marBottom w:val="0"/>
      <w:divBdr>
        <w:top w:val="none" w:sz="0" w:space="0" w:color="auto"/>
        <w:left w:val="none" w:sz="0" w:space="0" w:color="auto"/>
        <w:bottom w:val="none" w:sz="0" w:space="0" w:color="auto"/>
        <w:right w:val="none" w:sz="0" w:space="0" w:color="auto"/>
      </w:divBdr>
    </w:div>
    <w:div w:id="2066292525">
      <w:bodyDiv w:val="1"/>
      <w:marLeft w:val="0"/>
      <w:marRight w:val="0"/>
      <w:marTop w:val="0"/>
      <w:marBottom w:val="0"/>
      <w:divBdr>
        <w:top w:val="none" w:sz="0" w:space="0" w:color="auto"/>
        <w:left w:val="none" w:sz="0" w:space="0" w:color="auto"/>
        <w:bottom w:val="none" w:sz="0" w:space="0" w:color="auto"/>
        <w:right w:val="none" w:sz="0" w:space="0" w:color="auto"/>
      </w:divBdr>
    </w:div>
    <w:div w:id="2078554997">
      <w:bodyDiv w:val="1"/>
      <w:marLeft w:val="0"/>
      <w:marRight w:val="0"/>
      <w:marTop w:val="0"/>
      <w:marBottom w:val="0"/>
      <w:divBdr>
        <w:top w:val="none" w:sz="0" w:space="0" w:color="auto"/>
        <w:left w:val="none" w:sz="0" w:space="0" w:color="auto"/>
        <w:bottom w:val="none" w:sz="0" w:space="0" w:color="auto"/>
        <w:right w:val="none" w:sz="0" w:space="0" w:color="auto"/>
      </w:divBdr>
    </w:div>
    <w:div w:id="2139301544">
      <w:bodyDiv w:val="1"/>
      <w:marLeft w:val="0"/>
      <w:marRight w:val="0"/>
      <w:marTop w:val="0"/>
      <w:marBottom w:val="0"/>
      <w:divBdr>
        <w:top w:val="none" w:sz="0" w:space="0" w:color="auto"/>
        <w:left w:val="none" w:sz="0" w:space="0" w:color="auto"/>
        <w:bottom w:val="none" w:sz="0" w:space="0" w:color="auto"/>
        <w:right w:val="none" w:sz="0" w:space="0" w:color="auto"/>
      </w:divBdr>
      <w:divsChild>
        <w:div w:id="243532577">
          <w:marLeft w:val="0"/>
          <w:marRight w:val="0"/>
          <w:marTop w:val="0"/>
          <w:marBottom w:val="0"/>
          <w:divBdr>
            <w:top w:val="none" w:sz="0" w:space="0" w:color="auto"/>
            <w:left w:val="none" w:sz="0" w:space="0" w:color="auto"/>
            <w:bottom w:val="none" w:sz="0" w:space="0" w:color="auto"/>
            <w:right w:val="none" w:sz="0" w:space="0" w:color="auto"/>
          </w:divBdr>
          <w:divsChild>
            <w:div w:id="1648433621">
              <w:marLeft w:val="0"/>
              <w:marRight w:val="0"/>
              <w:marTop w:val="0"/>
              <w:marBottom w:val="0"/>
              <w:divBdr>
                <w:top w:val="none" w:sz="0" w:space="0" w:color="auto"/>
                <w:left w:val="none" w:sz="0" w:space="0" w:color="auto"/>
                <w:bottom w:val="none" w:sz="0" w:space="0" w:color="auto"/>
                <w:right w:val="none" w:sz="0" w:space="0" w:color="auto"/>
              </w:divBdr>
              <w:divsChild>
                <w:div w:id="130404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jpg"/><Relationship Id="rId21" Type="http://schemas.openxmlformats.org/officeDocument/2006/relationships/diagramQuickStyle" Target="diagrams/quickStyle3.xml"/><Relationship Id="rId42" Type="http://schemas.openxmlformats.org/officeDocument/2006/relationships/hyperlink" Target="https://www.collinsdictionary.com/dictionary/english/opera-bouffe" TargetMode="External"/><Relationship Id="rId47" Type="http://schemas.openxmlformats.org/officeDocument/2006/relationships/hyperlink" Target="https://www.collinsdictionary.com/dictionary/english/talkie" TargetMode="External"/><Relationship Id="rId63" Type="http://schemas.openxmlformats.org/officeDocument/2006/relationships/hyperlink" Target="http://www.guidetomusicaltheatre.com/shows_g/grand_duchess.htm" TargetMode="External"/><Relationship Id="rId68" Type="http://schemas.openxmlformats.org/officeDocument/2006/relationships/customXml" Target="ink/ink2.xml"/><Relationship Id="rId16" Type="http://schemas.openxmlformats.org/officeDocument/2006/relationships/diagramQuickStyle" Target="diagrams/quickStyle2.xml"/><Relationship Id="rId11" Type="http://schemas.openxmlformats.org/officeDocument/2006/relationships/diagramQuickStyle" Target="diagrams/quickStyle1.xml"/><Relationship Id="rId32" Type="http://schemas.openxmlformats.org/officeDocument/2006/relationships/hyperlink" Target="https://www.merriam-webster.com/dictionary/carnival" TargetMode="External"/><Relationship Id="rId37" Type="http://schemas.openxmlformats.org/officeDocument/2006/relationships/hyperlink" Target="https://www.britannica.com/art/glockenspiel" TargetMode="External"/><Relationship Id="rId53" Type="http://schemas.openxmlformats.org/officeDocument/2006/relationships/hyperlink" Target="https://www.operetten-lexikon.info/?menu=197&amp;lang=1" TargetMode="External"/><Relationship Id="rId58" Type="http://schemas.openxmlformats.org/officeDocument/2006/relationships/hyperlink" Target="http://www.guidetomusicaltheatre.com/lehar/LandOfSmiles.html" TargetMode="External"/><Relationship Id="rId74" Type="http://schemas.openxmlformats.org/officeDocument/2006/relationships/hyperlink" Target="http://uwtsd.ac.uk/library/research-data-management/"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britannica.com/topic/Orpheus-in-the-Underworld" TargetMode="External"/><Relationship Id="rId82" Type="http://schemas.openxmlformats.org/officeDocument/2006/relationships/theme" Target="theme/theme1.xml"/><Relationship Id="rId19" Type="http://schemas.openxmlformats.org/officeDocument/2006/relationships/diagramData" Target="diagrams/data3.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image" Target="media/image5.png"/><Relationship Id="rId30" Type="http://schemas.openxmlformats.org/officeDocument/2006/relationships/hyperlink" Target="https://www.merriam-webster.com/dictionary/aryanizing" TargetMode="External"/><Relationship Id="rId35" Type="http://schemas.openxmlformats.org/officeDocument/2006/relationships/hyperlink" Target="https://www.oxfordmusiconline.com/grovemusic/search?q=Couplets&amp;searchBtn=Search&amp;isQuickSearch=true" TargetMode="External"/><Relationship Id="rId43" Type="http://schemas.openxmlformats.org/officeDocument/2006/relationships/hyperlink" Target="https://www.oxfordmusiconline.com/grovemusic/view/10.1093/gmo/9781561592630.001.0001/omo-9781561592630-e-5000008572" TargetMode="External"/><Relationship Id="rId48" Type="http://schemas.openxmlformats.org/officeDocument/2006/relationships/hyperlink" Target="https://www.oxfordmusiconline.com/grovemusic/search?q=Tessitura&amp;searchBtn=Search&amp;isQuickSearch=true" TargetMode="External"/><Relationship Id="rId56" Type="http://schemas.openxmlformats.org/officeDocument/2006/relationships/hyperlink" Target="http://operetta-research-center.org/emmerich-kalmans-die-csardasfurstin-historic-overview/" TargetMode="External"/><Relationship Id="rId64" Type="http://schemas.openxmlformats.org/officeDocument/2006/relationships/hyperlink" Target="https://www.britannica.com/topic/Die-Fledermaus" TargetMode="External"/><Relationship Id="rId69" Type="http://schemas.openxmlformats.org/officeDocument/2006/relationships/image" Target="media/image8.png"/><Relationship Id="rId77" Type="http://schemas.openxmlformats.org/officeDocument/2006/relationships/hyperlink" Target="http://www.uwtsd.ac.uk/academic-office/" TargetMode="External"/><Relationship Id="rId8" Type="http://schemas.openxmlformats.org/officeDocument/2006/relationships/image" Target="media/image1.jpg"/><Relationship Id="rId51" Type="http://schemas.openxmlformats.org/officeDocument/2006/relationships/hyperlink" Target="http://operetta-research-center.org/paul-abrahams-marchen-im-grand-hotel-1934-komische-oper-berlin/" TargetMode="External"/><Relationship Id="rId72" Type="http://schemas.openxmlformats.org/officeDocument/2006/relationships/customXml" Target="ink/ink4.xml"/><Relationship Id="rId80" Type="http://schemas.openxmlformats.org/officeDocument/2006/relationships/header" Target="header2.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3.jpeg"/><Relationship Id="rId33" Type="http://schemas.openxmlformats.org/officeDocument/2006/relationships/hyperlink" Target="https://www.britannica.com/art/celesta" TargetMode="External"/><Relationship Id="rId38" Type="http://schemas.openxmlformats.org/officeDocument/2006/relationships/hyperlink" Target="http://neilhowlett.com/articles/what-is-a-heldentenor/" TargetMode="External"/><Relationship Id="rId46" Type="http://schemas.openxmlformats.org/officeDocument/2006/relationships/hyperlink" Target="https://www.oxfordmusiconline.com/grovemusic/search?q=supernumerary&amp;searchBtn=Search&amp;isQuickSearch=true" TargetMode="External"/><Relationship Id="rId59" Type="http://schemas.openxmlformats.org/officeDocument/2006/relationships/hyperlink" Target="https://www.britannica.com/topic/The-Merry-Widow-operetta-by-Lehar" TargetMode="External"/><Relationship Id="rId67" Type="http://schemas.openxmlformats.org/officeDocument/2006/relationships/image" Target="media/image7.png"/><Relationship Id="rId20" Type="http://schemas.openxmlformats.org/officeDocument/2006/relationships/diagramLayout" Target="diagrams/layout3.xml"/><Relationship Id="rId41" Type="http://schemas.openxmlformats.org/officeDocument/2006/relationships/hyperlink" Target="http://operetta-research-center.org/about/" TargetMode="External"/><Relationship Id="rId54" Type="http://schemas.openxmlformats.org/officeDocument/2006/relationships/hyperlink" Target="https://www.br-klassik.de/themen/klassik-entdecken/was-heute-geschah-08111930-urauffuehrung-im-weissen-roessl-100.html" TargetMode="External"/><Relationship Id="rId62" Type="http://schemas.openxmlformats.org/officeDocument/2006/relationships/hyperlink" Target="https://www.opera-online.com/en/items/works/la-belle-helene-meilhac-offenbach-1864" TargetMode="External"/><Relationship Id="rId70" Type="http://schemas.openxmlformats.org/officeDocument/2006/relationships/customXml" Target="ink/ink3.xml"/><Relationship Id="rId75"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image" Target="media/image6.emf"/><Relationship Id="rId36" Type="http://schemas.openxmlformats.org/officeDocument/2006/relationships/hyperlink" Target="https://www.britannica.com/art/czardas" TargetMode="External"/><Relationship Id="rId49" Type="http://schemas.openxmlformats.org/officeDocument/2006/relationships/hyperlink" Target="https://www.oxfordmusiconline.com/grovemusic/search?q=Tonfilmoperette&amp;searchBtn=Search&amp;isQuickSearch=true" TargetMode="External"/><Relationship Id="rId57" Type="http://schemas.openxmlformats.org/officeDocument/2006/relationships/hyperlink" Target="https://www.operetten-lexikon.info/?menu=70&amp;lang=1" TargetMode="External"/><Relationship Id="rId10" Type="http://schemas.openxmlformats.org/officeDocument/2006/relationships/diagramLayout" Target="diagrams/layout1.xml"/><Relationship Id="rId31" Type="http://schemas.openxmlformats.org/officeDocument/2006/relationships/hyperlink" Target="https://www.merriam-webster.com/dictionary/baritenor" TargetMode="External"/><Relationship Id="rId44" Type="http://schemas.openxmlformats.org/officeDocument/2006/relationships/hyperlink" Target="https://www.oxfordmusiconline.com/grovemusic/search?q=seconda+donna&amp;searchBtn=Search&amp;isQuickSearch=true" TargetMode="External"/><Relationship Id="rId52" Type="http://schemas.openxmlformats.org/officeDocument/2006/relationships/hyperlink" Target="https://www.operetten-lexikon.info/?menu=271&amp;lang=1" TargetMode="External"/><Relationship Id="rId60" Type="http://schemas.openxmlformats.org/officeDocument/2006/relationships/hyperlink" Target="http://www.guidetomusicaltheatre.com/shows_b/beggar_student.htm" TargetMode="External"/><Relationship Id="rId65" Type="http://schemas.openxmlformats.org/officeDocument/2006/relationships/hyperlink" Target="http://www.guidetomusicaltheatre.com/shows_b/bird_seller.htm" TargetMode="External"/><Relationship Id="rId73" Type="http://schemas.openxmlformats.org/officeDocument/2006/relationships/image" Target="media/image10.png"/><Relationship Id="rId78" Type="http://schemas.openxmlformats.org/officeDocument/2006/relationships/hyperlink" Target="mailto:pgresearch@uwtsd.ac.uk"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hyperlink" Target="https://www.britannica.com/art/marimba" TargetMode="External"/><Relationship Id="rId34" Type="http://schemas.openxmlformats.org/officeDocument/2006/relationships/hyperlink" Target="https://www.oxfordmusiconline.com/grovemusic/view/10.1093/gmo/9781561592630.001.0001/omo-9781561592630-e-0000006154?rskey=Nu4urX&amp;result=1" TargetMode="External"/><Relationship Id="rId50" Type="http://schemas.openxmlformats.org/officeDocument/2006/relationships/hyperlink" Target="https://www.britannica.com/art/vibraphone" TargetMode="External"/><Relationship Id="rId55" Type="http://schemas.openxmlformats.org/officeDocument/2006/relationships/hyperlink" Target="https://classicworld.at/vienna/opera-and-operetta-tickets/the-circus-princess-volksoper-vienna/?p=31&amp;l=2&amp;c=1&amp;d=12&amp;id=1550" TargetMode="External"/><Relationship Id="rId76" Type="http://schemas.openxmlformats.org/officeDocument/2006/relationships/hyperlink" Target="mailto:pgresearch@uwtsd.ac.uk" TargetMode="External"/><Relationship Id="rId7" Type="http://schemas.openxmlformats.org/officeDocument/2006/relationships/endnotes" Target="endnotes.xml"/><Relationship Id="rId71" Type="http://schemas.openxmlformats.org/officeDocument/2006/relationships/image" Target="media/image9.png"/><Relationship Id="rId2" Type="http://schemas.openxmlformats.org/officeDocument/2006/relationships/numbering" Target="numbering.xml"/><Relationship Id="rId29" Type="http://schemas.openxmlformats.org/officeDocument/2006/relationships/hyperlink" Target="https://www.merriam-webster.com/dictionary/Aryan" TargetMode="External"/><Relationship Id="rId24" Type="http://schemas.openxmlformats.org/officeDocument/2006/relationships/image" Target="media/image2.jpeg"/><Relationship Id="rId40" Type="http://schemas.openxmlformats.org/officeDocument/2006/relationships/hyperlink" Target="https://www.britannica.com/topic/Nazi-Party" TargetMode="External"/><Relationship Id="rId45" Type="http://schemas.openxmlformats.org/officeDocument/2006/relationships/hyperlink" Target="https://www.collinsdictionary.com/dictionary/english/sousaphone" TargetMode="External"/><Relationship Id="rId66" Type="http://schemas.openxmlformats.org/officeDocument/2006/relationships/customXml" Target="ink/ink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41BC4E-2E5F-CA40-8011-995608921E22}" type="doc">
      <dgm:prSet loTypeId="urn:microsoft.com/office/officeart/2005/8/layout/hProcess11" loCatId="" qsTypeId="urn:microsoft.com/office/officeart/2005/8/quickstyle/simple1" qsCatId="simple" csTypeId="urn:microsoft.com/office/officeart/2005/8/colors/accent1_2" csCatId="accent1" phldr="1"/>
      <dgm:spPr/>
    </dgm:pt>
    <dgm:pt modelId="{0ED897A3-ED64-3A4E-8885-93AEC794922D}">
      <dgm:prSet phldrT="[Text]"/>
      <dgm:spPr/>
      <dgm:t>
        <a:bodyPr/>
        <a:lstStyle/>
        <a:p>
          <a:r>
            <a:rPr lang="en-US"/>
            <a:t>1850s &amp; 1860s </a:t>
          </a:r>
          <a:r>
            <a:rPr lang="en-US" b="1" u="sng"/>
            <a:t>Paris</a:t>
          </a:r>
        </a:p>
        <a:p>
          <a:r>
            <a:rPr lang="en-US"/>
            <a:t> Offenbach, Lecoq, Hervè</a:t>
          </a:r>
        </a:p>
      </dgm:t>
    </dgm:pt>
    <dgm:pt modelId="{AC826185-2BBE-DE4A-83E8-5AA3359E78B4}" type="parTrans" cxnId="{169BFA85-71BC-5549-83C9-209C4AEE8C98}">
      <dgm:prSet/>
      <dgm:spPr/>
      <dgm:t>
        <a:bodyPr/>
        <a:lstStyle/>
        <a:p>
          <a:endParaRPr lang="en-US"/>
        </a:p>
      </dgm:t>
    </dgm:pt>
    <dgm:pt modelId="{A3F429BE-20BA-CE46-9566-F55E65EEDFC4}" type="sibTrans" cxnId="{169BFA85-71BC-5549-83C9-209C4AEE8C98}">
      <dgm:prSet/>
      <dgm:spPr/>
      <dgm:t>
        <a:bodyPr/>
        <a:lstStyle/>
        <a:p>
          <a:endParaRPr lang="en-US"/>
        </a:p>
      </dgm:t>
    </dgm:pt>
    <dgm:pt modelId="{9EBDA7E0-B957-0842-A06D-A3C29BF3C871}">
      <dgm:prSet phldrT="[Text]"/>
      <dgm:spPr/>
      <dgm:t>
        <a:bodyPr/>
        <a:lstStyle/>
        <a:p>
          <a:r>
            <a:rPr lang="en-US"/>
            <a:t>1910-1920s    </a:t>
          </a:r>
          <a:r>
            <a:rPr lang="en-US" b="1" u="sng"/>
            <a:t>New York</a:t>
          </a:r>
          <a:r>
            <a:rPr lang="en-US"/>
            <a:t> </a:t>
          </a:r>
          <a:endParaRPr lang="en-US" b="1" u="sng"/>
        </a:p>
        <a:p>
          <a:r>
            <a:rPr lang="en-US"/>
            <a:t>Herbert, Friml, Romberg</a:t>
          </a:r>
        </a:p>
      </dgm:t>
    </dgm:pt>
    <dgm:pt modelId="{BAF8289E-3F0A-FB41-9900-C5B98C6C4556}" type="parTrans" cxnId="{05C3F4B5-2ED7-8542-865F-8CAD1098FC5A}">
      <dgm:prSet/>
      <dgm:spPr/>
      <dgm:t>
        <a:bodyPr/>
        <a:lstStyle/>
        <a:p>
          <a:endParaRPr lang="en-US"/>
        </a:p>
      </dgm:t>
    </dgm:pt>
    <dgm:pt modelId="{3DEE3C95-10A0-0B43-9E57-BDF26CDD4A62}" type="sibTrans" cxnId="{05C3F4B5-2ED7-8542-865F-8CAD1098FC5A}">
      <dgm:prSet/>
      <dgm:spPr/>
      <dgm:t>
        <a:bodyPr/>
        <a:lstStyle/>
        <a:p>
          <a:endParaRPr lang="en-US"/>
        </a:p>
      </dgm:t>
    </dgm:pt>
    <dgm:pt modelId="{56B7BE15-BF29-B34C-AE77-763225D178D9}">
      <dgm:prSet phldrT="[Text]"/>
      <dgm:spPr/>
      <dgm:t>
        <a:bodyPr/>
        <a:lstStyle/>
        <a:p>
          <a:r>
            <a:rPr lang="en-US"/>
            <a:t>1920s-1930s  </a:t>
          </a:r>
          <a:r>
            <a:rPr lang="en-US" b="1" u="sng"/>
            <a:t>New York</a:t>
          </a:r>
        </a:p>
        <a:p>
          <a:r>
            <a:rPr lang="en-US"/>
            <a:t>Operetta evolving into Musical</a:t>
          </a:r>
        </a:p>
        <a:p>
          <a:r>
            <a:rPr lang="en-US"/>
            <a:t> Hammerstein, Kern, Rodgers &amp; Hart</a:t>
          </a:r>
        </a:p>
      </dgm:t>
    </dgm:pt>
    <dgm:pt modelId="{B1154194-E79D-FF48-A3B1-266D9A9588F9}" type="parTrans" cxnId="{3ABEBEC1-E184-6D47-A1B0-8AB62E35558A}">
      <dgm:prSet/>
      <dgm:spPr/>
      <dgm:t>
        <a:bodyPr/>
        <a:lstStyle/>
        <a:p>
          <a:endParaRPr lang="en-US"/>
        </a:p>
      </dgm:t>
    </dgm:pt>
    <dgm:pt modelId="{0CF916E2-3D6E-EE47-B486-F9101DA5F974}" type="sibTrans" cxnId="{3ABEBEC1-E184-6D47-A1B0-8AB62E35558A}">
      <dgm:prSet/>
      <dgm:spPr/>
      <dgm:t>
        <a:bodyPr/>
        <a:lstStyle/>
        <a:p>
          <a:endParaRPr lang="en-US"/>
        </a:p>
      </dgm:t>
    </dgm:pt>
    <dgm:pt modelId="{9A45A594-CF9D-554F-8BEF-34F37D436603}">
      <dgm:prSet/>
      <dgm:spPr/>
      <dgm:t>
        <a:bodyPr/>
        <a:lstStyle/>
        <a:p>
          <a:r>
            <a:rPr lang="en-US"/>
            <a:t>1870s-1890s </a:t>
          </a:r>
          <a:r>
            <a:rPr lang="en-US" b="1" u="sng"/>
            <a:t>Vienna</a:t>
          </a:r>
        </a:p>
        <a:p>
          <a:r>
            <a:rPr lang="en-US"/>
            <a:t>"Classical"</a:t>
          </a:r>
        </a:p>
        <a:p>
          <a:r>
            <a:rPr lang="en-US"/>
            <a:t> J. Strauß, Millöcker, Zeller, von Suppè</a:t>
          </a:r>
        </a:p>
      </dgm:t>
    </dgm:pt>
    <dgm:pt modelId="{CCEE8B61-1F1C-0D4C-975D-B9C89771C332}" type="parTrans" cxnId="{FB83A06B-28AD-A44D-B397-C9CA169A94E9}">
      <dgm:prSet/>
      <dgm:spPr/>
      <dgm:t>
        <a:bodyPr/>
        <a:lstStyle/>
        <a:p>
          <a:endParaRPr lang="en-US"/>
        </a:p>
      </dgm:t>
    </dgm:pt>
    <dgm:pt modelId="{F190D7F7-3BFD-094C-93A5-DC86FB92E940}" type="sibTrans" cxnId="{FB83A06B-28AD-A44D-B397-C9CA169A94E9}">
      <dgm:prSet/>
      <dgm:spPr/>
      <dgm:t>
        <a:bodyPr/>
        <a:lstStyle/>
        <a:p>
          <a:endParaRPr lang="en-US"/>
        </a:p>
      </dgm:t>
    </dgm:pt>
    <dgm:pt modelId="{ED932732-CD09-F647-8F16-B4517543EAEB}">
      <dgm:prSet/>
      <dgm:spPr/>
      <dgm:t>
        <a:bodyPr/>
        <a:lstStyle/>
        <a:p>
          <a:r>
            <a:rPr lang="en-US"/>
            <a:t>1920s &amp; 1930s </a:t>
          </a:r>
          <a:r>
            <a:rPr lang="en-US" b="1" u="sng"/>
            <a:t>Berlin</a:t>
          </a:r>
          <a:r>
            <a:rPr lang="en-US"/>
            <a:t> </a:t>
          </a:r>
        </a:p>
        <a:p>
          <a:r>
            <a:rPr lang="en-US"/>
            <a:t>Lincke, Künneke, Abraham</a:t>
          </a:r>
        </a:p>
      </dgm:t>
    </dgm:pt>
    <dgm:pt modelId="{600158D7-1BF4-FA4B-B9B1-77C5CF65C1EA}" type="parTrans" cxnId="{BF6A6AB3-32BE-9241-85B3-AB192C2F5D14}">
      <dgm:prSet/>
      <dgm:spPr/>
      <dgm:t>
        <a:bodyPr/>
        <a:lstStyle/>
        <a:p>
          <a:endParaRPr lang="en-US"/>
        </a:p>
      </dgm:t>
    </dgm:pt>
    <dgm:pt modelId="{A4C2A92F-0D10-1544-A548-50F7DC389714}" type="sibTrans" cxnId="{BF6A6AB3-32BE-9241-85B3-AB192C2F5D14}">
      <dgm:prSet/>
      <dgm:spPr/>
      <dgm:t>
        <a:bodyPr/>
        <a:lstStyle/>
        <a:p>
          <a:endParaRPr lang="en-US"/>
        </a:p>
      </dgm:t>
    </dgm:pt>
    <dgm:pt modelId="{C48B7E66-23CF-8D4D-AB52-6289555301EB}">
      <dgm:prSet/>
      <dgm:spPr/>
      <dgm:t>
        <a:bodyPr/>
        <a:lstStyle/>
        <a:p>
          <a:r>
            <a:rPr lang="en-US"/>
            <a:t>1900a-1930s </a:t>
          </a:r>
          <a:r>
            <a:rPr lang="en-US" b="1" u="sng"/>
            <a:t>Vienna</a:t>
          </a:r>
        </a:p>
        <a:p>
          <a:r>
            <a:rPr lang="en-US"/>
            <a:t>"Post-classical"</a:t>
          </a:r>
        </a:p>
        <a:p>
          <a:r>
            <a:rPr lang="en-US"/>
            <a:t> Lehar, Fall,         O. Straus, Kalman, Benatzky</a:t>
          </a:r>
        </a:p>
      </dgm:t>
    </dgm:pt>
    <dgm:pt modelId="{06415B5A-3EE3-CB47-B448-C5FA75DF8598}" type="parTrans" cxnId="{61F1C740-71CD-E041-A37E-7B073BFAC80F}">
      <dgm:prSet/>
      <dgm:spPr/>
      <dgm:t>
        <a:bodyPr/>
        <a:lstStyle/>
        <a:p>
          <a:endParaRPr lang="en-US"/>
        </a:p>
      </dgm:t>
    </dgm:pt>
    <dgm:pt modelId="{A1FA2C64-E2C6-EA45-9947-B3A49902F2F9}" type="sibTrans" cxnId="{61F1C740-71CD-E041-A37E-7B073BFAC80F}">
      <dgm:prSet/>
      <dgm:spPr/>
      <dgm:t>
        <a:bodyPr/>
        <a:lstStyle/>
        <a:p>
          <a:endParaRPr lang="en-US"/>
        </a:p>
      </dgm:t>
    </dgm:pt>
    <dgm:pt modelId="{7F7E0B9B-8EB1-E443-848B-60152E87FAC5}">
      <dgm:prSet/>
      <dgm:spPr/>
      <dgm:t>
        <a:bodyPr/>
        <a:lstStyle/>
        <a:p>
          <a:r>
            <a:rPr lang="en-US"/>
            <a:t>1870s-1890s </a:t>
          </a:r>
          <a:r>
            <a:rPr lang="en-US" b="1" u="sng"/>
            <a:t>England</a:t>
          </a:r>
        </a:p>
        <a:p>
          <a:r>
            <a:rPr lang="en-US"/>
            <a:t>Gilbert &amp; Sullivan</a:t>
          </a:r>
        </a:p>
      </dgm:t>
    </dgm:pt>
    <dgm:pt modelId="{BC2591D8-6FEF-8C47-A3B0-3778F3B1543F}" type="parTrans" cxnId="{97DCDAE1-DE75-8E4E-A22F-43D74CB5ECC8}">
      <dgm:prSet/>
      <dgm:spPr/>
      <dgm:t>
        <a:bodyPr/>
        <a:lstStyle/>
        <a:p>
          <a:endParaRPr lang="en-US"/>
        </a:p>
      </dgm:t>
    </dgm:pt>
    <dgm:pt modelId="{A96D908F-5EBF-394E-B8D5-6E722A9C38D4}" type="sibTrans" cxnId="{97DCDAE1-DE75-8E4E-A22F-43D74CB5ECC8}">
      <dgm:prSet/>
      <dgm:spPr/>
      <dgm:t>
        <a:bodyPr/>
        <a:lstStyle/>
        <a:p>
          <a:endParaRPr lang="en-US"/>
        </a:p>
      </dgm:t>
    </dgm:pt>
    <dgm:pt modelId="{4C2642A7-17D4-2F4F-9129-72AE69D2CBED}" type="pres">
      <dgm:prSet presAssocID="{FF41BC4E-2E5F-CA40-8011-995608921E22}" presName="Name0" presStyleCnt="0">
        <dgm:presLayoutVars>
          <dgm:dir/>
          <dgm:resizeHandles val="exact"/>
        </dgm:presLayoutVars>
      </dgm:prSet>
      <dgm:spPr/>
    </dgm:pt>
    <dgm:pt modelId="{FE703547-BF76-8F48-A270-4B6CCD5AA13D}" type="pres">
      <dgm:prSet presAssocID="{FF41BC4E-2E5F-CA40-8011-995608921E22}" presName="arrow" presStyleLbl="bgShp" presStyleIdx="0" presStyleCnt="1" custLinFactNeighborX="-2761" custLinFactNeighborY="-496"/>
      <dgm:spPr/>
    </dgm:pt>
    <dgm:pt modelId="{F93233F4-258B-1E48-8921-D74CCCE5B362}" type="pres">
      <dgm:prSet presAssocID="{FF41BC4E-2E5F-CA40-8011-995608921E22}" presName="points" presStyleCnt="0"/>
      <dgm:spPr/>
    </dgm:pt>
    <dgm:pt modelId="{E0BD8336-C839-F94C-8946-4C1D87DA74F8}" type="pres">
      <dgm:prSet presAssocID="{0ED897A3-ED64-3A4E-8885-93AEC794922D}" presName="compositeA" presStyleCnt="0"/>
      <dgm:spPr/>
    </dgm:pt>
    <dgm:pt modelId="{774A1C76-3CBB-C449-9049-AEFC78747D34}" type="pres">
      <dgm:prSet presAssocID="{0ED897A3-ED64-3A4E-8885-93AEC794922D}" presName="textA" presStyleLbl="revTx" presStyleIdx="0" presStyleCnt="7">
        <dgm:presLayoutVars>
          <dgm:bulletEnabled val="1"/>
        </dgm:presLayoutVars>
      </dgm:prSet>
      <dgm:spPr/>
    </dgm:pt>
    <dgm:pt modelId="{91FD1CAC-D7E8-CD4B-8CB3-6C535AC785D1}" type="pres">
      <dgm:prSet presAssocID="{0ED897A3-ED64-3A4E-8885-93AEC794922D}" presName="circleA" presStyleLbl="node1" presStyleIdx="0" presStyleCnt="7"/>
      <dgm:spPr/>
    </dgm:pt>
    <dgm:pt modelId="{C596C623-2D1F-6F4F-934F-5DB1D31A475E}" type="pres">
      <dgm:prSet presAssocID="{0ED897A3-ED64-3A4E-8885-93AEC794922D}" presName="spaceA" presStyleCnt="0"/>
      <dgm:spPr/>
    </dgm:pt>
    <dgm:pt modelId="{5895213B-6E4D-8A4D-808D-EB5DD2C9C36E}" type="pres">
      <dgm:prSet presAssocID="{A3F429BE-20BA-CE46-9566-F55E65EEDFC4}" presName="space" presStyleCnt="0"/>
      <dgm:spPr/>
    </dgm:pt>
    <dgm:pt modelId="{F766715A-E8B1-3942-B065-7A642020FF91}" type="pres">
      <dgm:prSet presAssocID="{9A45A594-CF9D-554F-8BEF-34F37D436603}" presName="compositeB" presStyleCnt="0"/>
      <dgm:spPr/>
    </dgm:pt>
    <dgm:pt modelId="{3661FDD8-0115-FE4A-87AE-B51735330CA2}" type="pres">
      <dgm:prSet presAssocID="{9A45A594-CF9D-554F-8BEF-34F37D436603}" presName="textB" presStyleLbl="revTx" presStyleIdx="1" presStyleCnt="7">
        <dgm:presLayoutVars>
          <dgm:bulletEnabled val="1"/>
        </dgm:presLayoutVars>
      </dgm:prSet>
      <dgm:spPr/>
    </dgm:pt>
    <dgm:pt modelId="{CA59588E-12CC-B74C-BDF8-322132BCD0B1}" type="pres">
      <dgm:prSet presAssocID="{9A45A594-CF9D-554F-8BEF-34F37D436603}" presName="circleB" presStyleLbl="node1" presStyleIdx="1" presStyleCnt="7"/>
      <dgm:spPr/>
    </dgm:pt>
    <dgm:pt modelId="{BC700F1F-7FA0-2E49-A8CB-80724BB60EA5}" type="pres">
      <dgm:prSet presAssocID="{9A45A594-CF9D-554F-8BEF-34F37D436603}" presName="spaceB" presStyleCnt="0"/>
      <dgm:spPr/>
    </dgm:pt>
    <dgm:pt modelId="{003B397C-0436-7949-B2FE-F62345769D6C}" type="pres">
      <dgm:prSet presAssocID="{F190D7F7-3BFD-094C-93A5-DC86FB92E940}" presName="space" presStyleCnt="0"/>
      <dgm:spPr/>
    </dgm:pt>
    <dgm:pt modelId="{DF053CD2-6321-5C4C-BED1-92A84666A758}" type="pres">
      <dgm:prSet presAssocID="{7F7E0B9B-8EB1-E443-848B-60152E87FAC5}" presName="compositeA" presStyleCnt="0"/>
      <dgm:spPr/>
    </dgm:pt>
    <dgm:pt modelId="{115E7F01-BE65-3448-8514-5AF8C3636EB2}" type="pres">
      <dgm:prSet presAssocID="{7F7E0B9B-8EB1-E443-848B-60152E87FAC5}" presName="textA" presStyleLbl="revTx" presStyleIdx="2" presStyleCnt="7">
        <dgm:presLayoutVars>
          <dgm:bulletEnabled val="1"/>
        </dgm:presLayoutVars>
      </dgm:prSet>
      <dgm:spPr/>
    </dgm:pt>
    <dgm:pt modelId="{D944067B-FCF2-8247-BCD3-78C1150DE56F}" type="pres">
      <dgm:prSet presAssocID="{7F7E0B9B-8EB1-E443-848B-60152E87FAC5}" presName="circleA" presStyleLbl="node1" presStyleIdx="2" presStyleCnt="7"/>
      <dgm:spPr/>
    </dgm:pt>
    <dgm:pt modelId="{ECB7E846-7F7D-E444-9A80-6AC5040C7E68}" type="pres">
      <dgm:prSet presAssocID="{7F7E0B9B-8EB1-E443-848B-60152E87FAC5}" presName="spaceA" presStyleCnt="0"/>
      <dgm:spPr/>
    </dgm:pt>
    <dgm:pt modelId="{ED7CBBED-6012-B045-96C6-8E12AC82DF2F}" type="pres">
      <dgm:prSet presAssocID="{A96D908F-5EBF-394E-B8D5-6E722A9C38D4}" presName="space" presStyleCnt="0"/>
      <dgm:spPr/>
    </dgm:pt>
    <dgm:pt modelId="{382A0644-341A-B549-961A-0B230CF11C2B}" type="pres">
      <dgm:prSet presAssocID="{C48B7E66-23CF-8D4D-AB52-6289555301EB}" presName="compositeB" presStyleCnt="0"/>
      <dgm:spPr/>
    </dgm:pt>
    <dgm:pt modelId="{1AEAD670-2BE6-204F-B6CF-EAEF99707936}" type="pres">
      <dgm:prSet presAssocID="{C48B7E66-23CF-8D4D-AB52-6289555301EB}" presName="textB" presStyleLbl="revTx" presStyleIdx="3" presStyleCnt="7">
        <dgm:presLayoutVars>
          <dgm:bulletEnabled val="1"/>
        </dgm:presLayoutVars>
      </dgm:prSet>
      <dgm:spPr/>
    </dgm:pt>
    <dgm:pt modelId="{86AC2494-4A2F-EF47-B86E-B2FA2ACD2598}" type="pres">
      <dgm:prSet presAssocID="{C48B7E66-23CF-8D4D-AB52-6289555301EB}" presName="circleB" presStyleLbl="node1" presStyleIdx="3" presStyleCnt="7"/>
      <dgm:spPr/>
    </dgm:pt>
    <dgm:pt modelId="{8586855D-8A98-3149-8761-09E45738D54B}" type="pres">
      <dgm:prSet presAssocID="{C48B7E66-23CF-8D4D-AB52-6289555301EB}" presName="spaceB" presStyleCnt="0"/>
      <dgm:spPr/>
    </dgm:pt>
    <dgm:pt modelId="{810B66D6-AE67-5F48-B993-54FC5D8042DB}" type="pres">
      <dgm:prSet presAssocID="{A1FA2C64-E2C6-EA45-9947-B3A49902F2F9}" presName="space" presStyleCnt="0"/>
      <dgm:spPr/>
    </dgm:pt>
    <dgm:pt modelId="{9449F7B4-86A9-724F-A872-68286695B16A}" type="pres">
      <dgm:prSet presAssocID="{ED932732-CD09-F647-8F16-B4517543EAEB}" presName="compositeA" presStyleCnt="0"/>
      <dgm:spPr/>
    </dgm:pt>
    <dgm:pt modelId="{C29AD095-8770-294F-AB02-7EB1C28F369E}" type="pres">
      <dgm:prSet presAssocID="{ED932732-CD09-F647-8F16-B4517543EAEB}" presName="textA" presStyleLbl="revTx" presStyleIdx="4" presStyleCnt="7">
        <dgm:presLayoutVars>
          <dgm:bulletEnabled val="1"/>
        </dgm:presLayoutVars>
      </dgm:prSet>
      <dgm:spPr/>
    </dgm:pt>
    <dgm:pt modelId="{87908F85-61C4-F24A-8439-B86B96645ED6}" type="pres">
      <dgm:prSet presAssocID="{ED932732-CD09-F647-8F16-B4517543EAEB}" presName="circleA" presStyleLbl="node1" presStyleIdx="4" presStyleCnt="7"/>
      <dgm:spPr/>
    </dgm:pt>
    <dgm:pt modelId="{1F87DF26-0A69-9B4A-89C7-DF0F4722B0E6}" type="pres">
      <dgm:prSet presAssocID="{ED932732-CD09-F647-8F16-B4517543EAEB}" presName="spaceA" presStyleCnt="0"/>
      <dgm:spPr/>
    </dgm:pt>
    <dgm:pt modelId="{18D1557B-6029-D644-A965-DE0DA405F7A6}" type="pres">
      <dgm:prSet presAssocID="{A4C2A92F-0D10-1544-A548-50F7DC389714}" presName="space" presStyleCnt="0"/>
      <dgm:spPr/>
    </dgm:pt>
    <dgm:pt modelId="{18E57E88-5EF0-E340-95E4-2934A363C8D0}" type="pres">
      <dgm:prSet presAssocID="{9EBDA7E0-B957-0842-A06D-A3C29BF3C871}" presName="compositeB" presStyleCnt="0"/>
      <dgm:spPr/>
    </dgm:pt>
    <dgm:pt modelId="{5FECF6C3-9F6D-BA4C-A2DC-8E49FEC5598D}" type="pres">
      <dgm:prSet presAssocID="{9EBDA7E0-B957-0842-A06D-A3C29BF3C871}" presName="textB" presStyleLbl="revTx" presStyleIdx="5" presStyleCnt="7">
        <dgm:presLayoutVars>
          <dgm:bulletEnabled val="1"/>
        </dgm:presLayoutVars>
      </dgm:prSet>
      <dgm:spPr/>
    </dgm:pt>
    <dgm:pt modelId="{122655EC-BD7F-B34C-ABF4-82C136392113}" type="pres">
      <dgm:prSet presAssocID="{9EBDA7E0-B957-0842-A06D-A3C29BF3C871}" presName="circleB" presStyleLbl="node1" presStyleIdx="5" presStyleCnt="7"/>
      <dgm:spPr/>
    </dgm:pt>
    <dgm:pt modelId="{7CE4F063-FDFA-2E42-9C93-A5C62A2BE124}" type="pres">
      <dgm:prSet presAssocID="{9EBDA7E0-B957-0842-A06D-A3C29BF3C871}" presName="spaceB" presStyleCnt="0"/>
      <dgm:spPr/>
    </dgm:pt>
    <dgm:pt modelId="{FA4DA49C-6117-D84E-9FFF-66738100646C}" type="pres">
      <dgm:prSet presAssocID="{3DEE3C95-10A0-0B43-9E57-BDF26CDD4A62}" presName="space" presStyleCnt="0"/>
      <dgm:spPr/>
    </dgm:pt>
    <dgm:pt modelId="{549DC9F1-488E-6943-9C40-57EC701C9E22}" type="pres">
      <dgm:prSet presAssocID="{56B7BE15-BF29-B34C-AE77-763225D178D9}" presName="compositeA" presStyleCnt="0"/>
      <dgm:spPr/>
    </dgm:pt>
    <dgm:pt modelId="{1E9927F5-77EC-0F45-A256-61A318E0EB80}" type="pres">
      <dgm:prSet presAssocID="{56B7BE15-BF29-B34C-AE77-763225D178D9}" presName="textA" presStyleLbl="revTx" presStyleIdx="6" presStyleCnt="7">
        <dgm:presLayoutVars>
          <dgm:bulletEnabled val="1"/>
        </dgm:presLayoutVars>
      </dgm:prSet>
      <dgm:spPr/>
    </dgm:pt>
    <dgm:pt modelId="{479646C4-1AE4-7D49-87CA-826ECED5B2F5}" type="pres">
      <dgm:prSet presAssocID="{56B7BE15-BF29-B34C-AE77-763225D178D9}" presName="circleA" presStyleLbl="node1" presStyleIdx="6" presStyleCnt="7"/>
      <dgm:spPr/>
    </dgm:pt>
    <dgm:pt modelId="{A4B0FA0F-2E17-DF49-B7A0-B0F1FE9D32E3}" type="pres">
      <dgm:prSet presAssocID="{56B7BE15-BF29-B34C-AE77-763225D178D9}" presName="spaceA" presStyleCnt="0"/>
      <dgm:spPr/>
    </dgm:pt>
  </dgm:ptLst>
  <dgm:cxnLst>
    <dgm:cxn modelId="{68DD8919-5F95-234A-9304-12570879AFC7}" type="presOf" srcId="{9EBDA7E0-B957-0842-A06D-A3C29BF3C871}" destId="{5FECF6C3-9F6D-BA4C-A2DC-8E49FEC5598D}" srcOrd="0" destOrd="0" presId="urn:microsoft.com/office/officeart/2005/8/layout/hProcess11"/>
    <dgm:cxn modelId="{5EE17D2C-DEF3-3D49-95FC-42F4426083A0}" type="presOf" srcId="{ED932732-CD09-F647-8F16-B4517543EAEB}" destId="{C29AD095-8770-294F-AB02-7EB1C28F369E}" srcOrd="0" destOrd="0" presId="urn:microsoft.com/office/officeart/2005/8/layout/hProcess11"/>
    <dgm:cxn modelId="{CEE00630-B54A-3248-B9B9-93F427D3B32A}" type="presOf" srcId="{7F7E0B9B-8EB1-E443-848B-60152E87FAC5}" destId="{115E7F01-BE65-3448-8514-5AF8C3636EB2}" srcOrd="0" destOrd="0" presId="urn:microsoft.com/office/officeart/2005/8/layout/hProcess11"/>
    <dgm:cxn modelId="{61F1C740-71CD-E041-A37E-7B073BFAC80F}" srcId="{FF41BC4E-2E5F-CA40-8011-995608921E22}" destId="{C48B7E66-23CF-8D4D-AB52-6289555301EB}" srcOrd="3" destOrd="0" parTransId="{06415B5A-3EE3-CB47-B448-C5FA75DF8598}" sibTransId="{A1FA2C64-E2C6-EA45-9947-B3A49902F2F9}"/>
    <dgm:cxn modelId="{30F92150-7DFD-3C46-BE6A-06F9272EF7A7}" type="presOf" srcId="{C48B7E66-23CF-8D4D-AB52-6289555301EB}" destId="{1AEAD670-2BE6-204F-B6CF-EAEF99707936}" srcOrd="0" destOrd="0" presId="urn:microsoft.com/office/officeart/2005/8/layout/hProcess11"/>
    <dgm:cxn modelId="{FB83A06B-28AD-A44D-B397-C9CA169A94E9}" srcId="{FF41BC4E-2E5F-CA40-8011-995608921E22}" destId="{9A45A594-CF9D-554F-8BEF-34F37D436603}" srcOrd="1" destOrd="0" parTransId="{CCEE8B61-1F1C-0D4C-975D-B9C89771C332}" sibTransId="{F190D7F7-3BFD-094C-93A5-DC86FB92E940}"/>
    <dgm:cxn modelId="{55CFE86C-2A47-E940-BB2E-DD222F45C15B}" type="presOf" srcId="{0ED897A3-ED64-3A4E-8885-93AEC794922D}" destId="{774A1C76-3CBB-C449-9049-AEFC78747D34}" srcOrd="0" destOrd="0" presId="urn:microsoft.com/office/officeart/2005/8/layout/hProcess11"/>
    <dgm:cxn modelId="{169BFA85-71BC-5549-83C9-209C4AEE8C98}" srcId="{FF41BC4E-2E5F-CA40-8011-995608921E22}" destId="{0ED897A3-ED64-3A4E-8885-93AEC794922D}" srcOrd="0" destOrd="0" parTransId="{AC826185-2BBE-DE4A-83E8-5AA3359E78B4}" sibTransId="{A3F429BE-20BA-CE46-9566-F55E65EEDFC4}"/>
    <dgm:cxn modelId="{623AB79B-2619-554F-A8D5-EA7AF8A4AA11}" type="presOf" srcId="{56B7BE15-BF29-B34C-AE77-763225D178D9}" destId="{1E9927F5-77EC-0F45-A256-61A318E0EB80}" srcOrd="0" destOrd="0" presId="urn:microsoft.com/office/officeart/2005/8/layout/hProcess11"/>
    <dgm:cxn modelId="{BF6A6AB3-32BE-9241-85B3-AB192C2F5D14}" srcId="{FF41BC4E-2E5F-CA40-8011-995608921E22}" destId="{ED932732-CD09-F647-8F16-B4517543EAEB}" srcOrd="4" destOrd="0" parTransId="{600158D7-1BF4-FA4B-B9B1-77C5CF65C1EA}" sibTransId="{A4C2A92F-0D10-1544-A548-50F7DC389714}"/>
    <dgm:cxn modelId="{05C3F4B5-2ED7-8542-865F-8CAD1098FC5A}" srcId="{FF41BC4E-2E5F-CA40-8011-995608921E22}" destId="{9EBDA7E0-B957-0842-A06D-A3C29BF3C871}" srcOrd="5" destOrd="0" parTransId="{BAF8289E-3F0A-FB41-9900-C5B98C6C4556}" sibTransId="{3DEE3C95-10A0-0B43-9E57-BDF26CDD4A62}"/>
    <dgm:cxn modelId="{3ABEBEC1-E184-6D47-A1B0-8AB62E35558A}" srcId="{FF41BC4E-2E5F-CA40-8011-995608921E22}" destId="{56B7BE15-BF29-B34C-AE77-763225D178D9}" srcOrd="6" destOrd="0" parTransId="{B1154194-E79D-FF48-A3B1-266D9A9588F9}" sibTransId="{0CF916E2-3D6E-EE47-B486-F9101DA5F974}"/>
    <dgm:cxn modelId="{3C1548C7-83C1-C344-832A-8F0A4C041D26}" type="presOf" srcId="{FF41BC4E-2E5F-CA40-8011-995608921E22}" destId="{4C2642A7-17D4-2F4F-9129-72AE69D2CBED}" srcOrd="0" destOrd="0" presId="urn:microsoft.com/office/officeart/2005/8/layout/hProcess11"/>
    <dgm:cxn modelId="{97DCDAE1-DE75-8E4E-A22F-43D74CB5ECC8}" srcId="{FF41BC4E-2E5F-CA40-8011-995608921E22}" destId="{7F7E0B9B-8EB1-E443-848B-60152E87FAC5}" srcOrd="2" destOrd="0" parTransId="{BC2591D8-6FEF-8C47-A3B0-3778F3B1543F}" sibTransId="{A96D908F-5EBF-394E-B8D5-6E722A9C38D4}"/>
    <dgm:cxn modelId="{03EF80F7-175B-2A45-9A98-440A492F5E26}" type="presOf" srcId="{9A45A594-CF9D-554F-8BEF-34F37D436603}" destId="{3661FDD8-0115-FE4A-87AE-B51735330CA2}" srcOrd="0" destOrd="0" presId="urn:microsoft.com/office/officeart/2005/8/layout/hProcess11"/>
    <dgm:cxn modelId="{5A478E2A-5555-6A44-9AB5-D7D71D5267A0}" type="presParOf" srcId="{4C2642A7-17D4-2F4F-9129-72AE69D2CBED}" destId="{FE703547-BF76-8F48-A270-4B6CCD5AA13D}" srcOrd="0" destOrd="0" presId="urn:microsoft.com/office/officeart/2005/8/layout/hProcess11"/>
    <dgm:cxn modelId="{329320C8-FBDE-6B4D-B6A0-4B80B2614DA6}" type="presParOf" srcId="{4C2642A7-17D4-2F4F-9129-72AE69D2CBED}" destId="{F93233F4-258B-1E48-8921-D74CCCE5B362}" srcOrd="1" destOrd="0" presId="urn:microsoft.com/office/officeart/2005/8/layout/hProcess11"/>
    <dgm:cxn modelId="{E6A63416-B261-9849-A81B-D0BD862289D3}" type="presParOf" srcId="{F93233F4-258B-1E48-8921-D74CCCE5B362}" destId="{E0BD8336-C839-F94C-8946-4C1D87DA74F8}" srcOrd="0" destOrd="0" presId="urn:microsoft.com/office/officeart/2005/8/layout/hProcess11"/>
    <dgm:cxn modelId="{19B2BF1A-68DD-C342-B833-821A3320A7BF}" type="presParOf" srcId="{E0BD8336-C839-F94C-8946-4C1D87DA74F8}" destId="{774A1C76-3CBB-C449-9049-AEFC78747D34}" srcOrd="0" destOrd="0" presId="urn:microsoft.com/office/officeart/2005/8/layout/hProcess11"/>
    <dgm:cxn modelId="{EAD564DC-BF55-7F4D-B743-955667736A48}" type="presParOf" srcId="{E0BD8336-C839-F94C-8946-4C1D87DA74F8}" destId="{91FD1CAC-D7E8-CD4B-8CB3-6C535AC785D1}" srcOrd="1" destOrd="0" presId="urn:microsoft.com/office/officeart/2005/8/layout/hProcess11"/>
    <dgm:cxn modelId="{96226921-8A1B-B04E-80D2-782326F5912F}" type="presParOf" srcId="{E0BD8336-C839-F94C-8946-4C1D87DA74F8}" destId="{C596C623-2D1F-6F4F-934F-5DB1D31A475E}" srcOrd="2" destOrd="0" presId="urn:microsoft.com/office/officeart/2005/8/layout/hProcess11"/>
    <dgm:cxn modelId="{095B0251-03E5-D043-80E6-98B8D5440EF7}" type="presParOf" srcId="{F93233F4-258B-1E48-8921-D74CCCE5B362}" destId="{5895213B-6E4D-8A4D-808D-EB5DD2C9C36E}" srcOrd="1" destOrd="0" presId="urn:microsoft.com/office/officeart/2005/8/layout/hProcess11"/>
    <dgm:cxn modelId="{E05333F2-1F5A-634C-96CF-4450FC98A4CA}" type="presParOf" srcId="{F93233F4-258B-1E48-8921-D74CCCE5B362}" destId="{F766715A-E8B1-3942-B065-7A642020FF91}" srcOrd="2" destOrd="0" presId="urn:microsoft.com/office/officeart/2005/8/layout/hProcess11"/>
    <dgm:cxn modelId="{1ABB8DC6-089E-3542-98D0-D3FCADC55FE1}" type="presParOf" srcId="{F766715A-E8B1-3942-B065-7A642020FF91}" destId="{3661FDD8-0115-FE4A-87AE-B51735330CA2}" srcOrd="0" destOrd="0" presId="urn:microsoft.com/office/officeart/2005/8/layout/hProcess11"/>
    <dgm:cxn modelId="{00C55EF6-7D72-7D42-8B1C-21ABD668C4E0}" type="presParOf" srcId="{F766715A-E8B1-3942-B065-7A642020FF91}" destId="{CA59588E-12CC-B74C-BDF8-322132BCD0B1}" srcOrd="1" destOrd="0" presId="urn:microsoft.com/office/officeart/2005/8/layout/hProcess11"/>
    <dgm:cxn modelId="{8C054BED-3B1C-C44B-AF77-E1382F8606F4}" type="presParOf" srcId="{F766715A-E8B1-3942-B065-7A642020FF91}" destId="{BC700F1F-7FA0-2E49-A8CB-80724BB60EA5}" srcOrd="2" destOrd="0" presId="urn:microsoft.com/office/officeart/2005/8/layout/hProcess11"/>
    <dgm:cxn modelId="{0127714D-A4E7-D546-8CAC-51DCE80E296B}" type="presParOf" srcId="{F93233F4-258B-1E48-8921-D74CCCE5B362}" destId="{003B397C-0436-7949-B2FE-F62345769D6C}" srcOrd="3" destOrd="0" presId="urn:microsoft.com/office/officeart/2005/8/layout/hProcess11"/>
    <dgm:cxn modelId="{14713704-8994-0B40-AAEC-491AE643ED9E}" type="presParOf" srcId="{F93233F4-258B-1E48-8921-D74CCCE5B362}" destId="{DF053CD2-6321-5C4C-BED1-92A84666A758}" srcOrd="4" destOrd="0" presId="urn:microsoft.com/office/officeart/2005/8/layout/hProcess11"/>
    <dgm:cxn modelId="{43355EE2-DBD8-4D4A-A662-997234AFC5F2}" type="presParOf" srcId="{DF053CD2-6321-5C4C-BED1-92A84666A758}" destId="{115E7F01-BE65-3448-8514-5AF8C3636EB2}" srcOrd="0" destOrd="0" presId="urn:microsoft.com/office/officeart/2005/8/layout/hProcess11"/>
    <dgm:cxn modelId="{20537036-F68F-CB40-AFBE-118D1F1DC4EE}" type="presParOf" srcId="{DF053CD2-6321-5C4C-BED1-92A84666A758}" destId="{D944067B-FCF2-8247-BCD3-78C1150DE56F}" srcOrd="1" destOrd="0" presId="urn:microsoft.com/office/officeart/2005/8/layout/hProcess11"/>
    <dgm:cxn modelId="{9A26ECAA-2F02-7444-9EF6-891C2746007E}" type="presParOf" srcId="{DF053CD2-6321-5C4C-BED1-92A84666A758}" destId="{ECB7E846-7F7D-E444-9A80-6AC5040C7E68}" srcOrd="2" destOrd="0" presId="urn:microsoft.com/office/officeart/2005/8/layout/hProcess11"/>
    <dgm:cxn modelId="{6A1508A6-9826-144B-8749-079E87AF42C4}" type="presParOf" srcId="{F93233F4-258B-1E48-8921-D74CCCE5B362}" destId="{ED7CBBED-6012-B045-96C6-8E12AC82DF2F}" srcOrd="5" destOrd="0" presId="urn:microsoft.com/office/officeart/2005/8/layout/hProcess11"/>
    <dgm:cxn modelId="{CC5E5820-3ACC-FF40-A956-4BD89B6AFD07}" type="presParOf" srcId="{F93233F4-258B-1E48-8921-D74CCCE5B362}" destId="{382A0644-341A-B549-961A-0B230CF11C2B}" srcOrd="6" destOrd="0" presId="urn:microsoft.com/office/officeart/2005/8/layout/hProcess11"/>
    <dgm:cxn modelId="{0DCB63E7-43ED-A44E-AB8C-E06C475A8E53}" type="presParOf" srcId="{382A0644-341A-B549-961A-0B230CF11C2B}" destId="{1AEAD670-2BE6-204F-B6CF-EAEF99707936}" srcOrd="0" destOrd="0" presId="urn:microsoft.com/office/officeart/2005/8/layout/hProcess11"/>
    <dgm:cxn modelId="{EDCC124D-9A5B-CE49-9532-C2E335E61694}" type="presParOf" srcId="{382A0644-341A-B549-961A-0B230CF11C2B}" destId="{86AC2494-4A2F-EF47-B86E-B2FA2ACD2598}" srcOrd="1" destOrd="0" presId="urn:microsoft.com/office/officeart/2005/8/layout/hProcess11"/>
    <dgm:cxn modelId="{9F4EA62D-2CD1-F146-8672-368665917EAC}" type="presParOf" srcId="{382A0644-341A-B549-961A-0B230CF11C2B}" destId="{8586855D-8A98-3149-8761-09E45738D54B}" srcOrd="2" destOrd="0" presId="urn:microsoft.com/office/officeart/2005/8/layout/hProcess11"/>
    <dgm:cxn modelId="{E833893C-A829-7748-90F3-E01737CF77C2}" type="presParOf" srcId="{F93233F4-258B-1E48-8921-D74CCCE5B362}" destId="{810B66D6-AE67-5F48-B993-54FC5D8042DB}" srcOrd="7" destOrd="0" presId="urn:microsoft.com/office/officeart/2005/8/layout/hProcess11"/>
    <dgm:cxn modelId="{80585F9D-05EF-EA41-85DF-ECF65227C7E2}" type="presParOf" srcId="{F93233F4-258B-1E48-8921-D74CCCE5B362}" destId="{9449F7B4-86A9-724F-A872-68286695B16A}" srcOrd="8" destOrd="0" presId="urn:microsoft.com/office/officeart/2005/8/layout/hProcess11"/>
    <dgm:cxn modelId="{D7D20F1C-C0DA-F848-903A-CCDB81C7A406}" type="presParOf" srcId="{9449F7B4-86A9-724F-A872-68286695B16A}" destId="{C29AD095-8770-294F-AB02-7EB1C28F369E}" srcOrd="0" destOrd="0" presId="urn:microsoft.com/office/officeart/2005/8/layout/hProcess11"/>
    <dgm:cxn modelId="{48B8C2B3-6DF5-AE42-8569-B92ECBB4C539}" type="presParOf" srcId="{9449F7B4-86A9-724F-A872-68286695B16A}" destId="{87908F85-61C4-F24A-8439-B86B96645ED6}" srcOrd="1" destOrd="0" presId="urn:microsoft.com/office/officeart/2005/8/layout/hProcess11"/>
    <dgm:cxn modelId="{BECB088E-CC72-5D46-BBE5-511F095F7BFD}" type="presParOf" srcId="{9449F7B4-86A9-724F-A872-68286695B16A}" destId="{1F87DF26-0A69-9B4A-89C7-DF0F4722B0E6}" srcOrd="2" destOrd="0" presId="urn:microsoft.com/office/officeart/2005/8/layout/hProcess11"/>
    <dgm:cxn modelId="{132E30BC-F8F3-FB4F-9FC5-22A12932E8BD}" type="presParOf" srcId="{F93233F4-258B-1E48-8921-D74CCCE5B362}" destId="{18D1557B-6029-D644-A965-DE0DA405F7A6}" srcOrd="9" destOrd="0" presId="urn:microsoft.com/office/officeart/2005/8/layout/hProcess11"/>
    <dgm:cxn modelId="{CC8269F3-724D-724B-8E59-9161461D153A}" type="presParOf" srcId="{F93233F4-258B-1E48-8921-D74CCCE5B362}" destId="{18E57E88-5EF0-E340-95E4-2934A363C8D0}" srcOrd="10" destOrd="0" presId="urn:microsoft.com/office/officeart/2005/8/layout/hProcess11"/>
    <dgm:cxn modelId="{9E994001-6980-3549-ADB8-8DCA663D28C3}" type="presParOf" srcId="{18E57E88-5EF0-E340-95E4-2934A363C8D0}" destId="{5FECF6C3-9F6D-BA4C-A2DC-8E49FEC5598D}" srcOrd="0" destOrd="0" presId="urn:microsoft.com/office/officeart/2005/8/layout/hProcess11"/>
    <dgm:cxn modelId="{A1D41D22-7558-6B46-8809-499DD064583E}" type="presParOf" srcId="{18E57E88-5EF0-E340-95E4-2934A363C8D0}" destId="{122655EC-BD7F-B34C-ABF4-82C136392113}" srcOrd="1" destOrd="0" presId="urn:microsoft.com/office/officeart/2005/8/layout/hProcess11"/>
    <dgm:cxn modelId="{DBCDF39A-A41B-B34F-B3C5-9173B3B2F846}" type="presParOf" srcId="{18E57E88-5EF0-E340-95E4-2934A363C8D0}" destId="{7CE4F063-FDFA-2E42-9C93-A5C62A2BE124}" srcOrd="2" destOrd="0" presId="urn:microsoft.com/office/officeart/2005/8/layout/hProcess11"/>
    <dgm:cxn modelId="{CF261FA1-6FAE-3C4B-A4FF-0668B74A5B4A}" type="presParOf" srcId="{F93233F4-258B-1E48-8921-D74CCCE5B362}" destId="{FA4DA49C-6117-D84E-9FFF-66738100646C}" srcOrd="11" destOrd="0" presId="urn:microsoft.com/office/officeart/2005/8/layout/hProcess11"/>
    <dgm:cxn modelId="{B87AD2B8-5D75-EE41-804B-CE4C95749065}" type="presParOf" srcId="{F93233F4-258B-1E48-8921-D74CCCE5B362}" destId="{549DC9F1-488E-6943-9C40-57EC701C9E22}" srcOrd="12" destOrd="0" presId="urn:microsoft.com/office/officeart/2005/8/layout/hProcess11"/>
    <dgm:cxn modelId="{E5919E80-D560-EB4B-B4F1-4EC02968A726}" type="presParOf" srcId="{549DC9F1-488E-6943-9C40-57EC701C9E22}" destId="{1E9927F5-77EC-0F45-A256-61A318E0EB80}" srcOrd="0" destOrd="0" presId="urn:microsoft.com/office/officeart/2005/8/layout/hProcess11"/>
    <dgm:cxn modelId="{89DD8DCA-1AA8-2647-A10D-700E19565998}" type="presParOf" srcId="{549DC9F1-488E-6943-9C40-57EC701C9E22}" destId="{479646C4-1AE4-7D49-87CA-826ECED5B2F5}" srcOrd="1" destOrd="0" presId="urn:microsoft.com/office/officeart/2005/8/layout/hProcess11"/>
    <dgm:cxn modelId="{A0770AAF-5D24-9645-AEED-9F9E5235C7FD}" type="presParOf" srcId="{549DC9F1-488E-6943-9C40-57EC701C9E22}" destId="{A4B0FA0F-2E17-DF49-B7A0-B0F1FE9D32E3}" srcOrd="2" destOrd="0" presId="urn:microsoft.com/office/officeart/2005/8/layout/hProcess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F169ED-7E2E-A745-ACB5-E0A68D6FB62B}" type="doc">
      <dgm:prSet loTypeId="urn:microsoft.com/office/officeart/2005/8/layout/default" loCatId="" qsTypeId="urn:microsoft.com/office/officeart/2005/8/quickstyle/simple1" qsCatId="simple" csTypeId="urn:microsoft.com/office/officeart/2005/8/colors/accent1_2" csCatId="accent1" phldr="1"/>
      <dgm:spPr/>
      <dgm:t>
        <a:bodyPr/>
        <a:lstStyle/>
        <a:p>
          <a:endParaRPr lang="en-US"/>
        </a:p>
      </dgm:t>
    </dgm:pt>
    <dgm:pt modelId="{4274D874-295A-CC4B-BCB6-8456569B6BAA}">
      <dgm:prSet phldrT="[Text]"/>
      <dgm:spPr/>
      <dgm:t>
        <a:bodyPr/>
        <a:lstStyle/>
        <a:p>
          <a:pPr>
            <a:buFont typeface="+mj-lt"/>
            <a:buAutoNum type="arabicPeriod"/>
          </a:pPr>
          <a:r>
            <a:rPr lang="en-US" b="1"/>
            <a:t>Paris</a:t>
          </a:r>
          <a:r>
            <a:rPr lang="en-US"/>
            <a:t> </a:t>
          </a:r>
        </a:p>
        <a:p>
          <a:pPr>
            <a:buFont typeface="+mj-lt"/>
            <a:buAutoNum type="arabicPeriod"/>
          </a:pPr>
          <a:r>
            <a:rPr lang="en-US"/>
            <a:t>(Offenbach)</a:t>
          </a:r>
        </a:p>
      </dgm:t>
    </dgm:pt>
    <dgm:pt modelId="{465FA4EC-686B-314D-9DC1-E743AF520994}" type="parTrans" cxnId="{5B348E50-BFCA-6442-933B-7D317B416D14}">
      <dgm:prSet/>
      <dgm:spPr/>
      <dgm:t>
        <a:bodyPr/>
        <a:lstStyle/>
        <a:p>
          <a:endParaRPr lang="en-US"/>
        </a:p>
      </dgm:t>
    </dgm:pt>
    <dgm:pt modelId="{461C3BB5-F862-B642-8ABE-55953E3157AA}" type="sibTrans" cxnId="{5B348E50-BFCA-6442-933B-7D317B416D14}">
      <dgm:prSet/>
      <dgm:spPr/>
      <dgm:t>
        <a:bodyPr/>
        <a:lstStyle/>
        <a:p>
          <a:endParaRPr lang="en-US"/>
        </a:p>
      </dgm:t>
    </dgm:pt>
    <dgm:pt modelId="{A6A4D4F1-89B6-F94A-81D1-443C7BE0B113}">
      <dgm:prSet phldrT="[Text]"/>
      <dgm:spPr/>
      <dgm:t>
        <a:bodyPr/>
        <a:lstStyle/>
        <a:p>
          <a:r>
            <a:rPr lang="en-US" b="1"/>
            <a:t>Classical Vienna</a:t>
          </a:r>
          <a:r>
            <a:rPr lang="en-US"/>
            <a:t> </a:t>
          </a:r>
        </a:p>
        <a:p>
          <a:r>
            <a:rPr lang="en-US"/>
            <a:t>(J. Strauss, Millöcker, and Zeller)</a:t>
          </a:r>
        </a:p>
      </dgm:t>
    </dgm:pt>
    <dgm:pt modelId="{33E51E9F-9E2B-4A40-AF44-3EF693A1E3EA}" type="parTrans" cxnId="{DDF67A5E-E738-3F4E-B612-B7AFC993B5D3}">
      <dgm:prSet/>
      <dgm:spPr/>
      <dgm:t>
        <a:bodyPr/>
        <a:lstStyle/>
        <a:p>
          <a:endParaRPr lang="en-US"/>
        </a:p>
      </dgm:t>
    </dgm:pt>
    <dgm:pt modelId="{513F80ED-222E-7740-860D-15FDC0E6D57F}" type="sibTrans" cxnId="{DDF67A5E-E738-3F4E-B612-B7AFC993B5D3}">
      <dgm:prSet/>
      <dgm:spPr/>
      <dgm:t>
        <a:bodyPr/>
        <a:lstStyle/>
        <a:p>
          <a:endParaRPr lang="en-US"/>
        </a:p>
      </dgm:t>
    </dgm:pt>
    <dgm:pt modelId="{F3F5CD7C-FC12-7F43-9240-A045D185CB07}">
      <dgm:prSet phldrT="[Text]"/>
      <dgm:spPr/>
      <dgm:t>
        <a:bodyPr/>
        <a:lstStyle/>
        <a:p>
          <a:r>
            <a:rPr lang="en-US" b="1"/>
            <a:t>Post-classical Vienna</a:t>
          </a:r>
        </a:p>
        <a:p>
          <a:r>
            <a:rPr lang="en-US"/>
            <a:t>(Lehár and Kálmán)</a:t>
          </a:r>
        </a:p>
      </dgm:t>
    </dgm:pt>
    <dgm:pt modelId="{D23D35FD-71BE-414D-A1E9-FEF6957F8A77}" type="parTrans" cxnId="{59EED43F-E111-A747-9294-FC72B2C4BA4D}">
      <dgm:prSet/>
      <dgm:spPr/>
      <dgm:t>
        <a:bodyPr/>
        <a:lstStyle/>
        <a:p>
          <a:endParaRPr lang="en-US"/>
        </a:p>
      </dgm:t>
    </dgm:pt>
    <dgm:pt modelId="{8084D246-D2FC-C44F-9C70-B4A2FC254DBA}" type="sibTrans" cxnId="{59EED43F-E111-A747-9294-FC72B2C4BA4D}">
      <dgm:prSet/>
      <dgm:spPr/>
      <dgm:t>
        <a:bodyPr/>
        <a:lstStyle/>
        <a:p>
          <a:endParaRPr lang="en-US"/>
        </a:p>
      </dgm:t>
    </dgm:pt>
    <dgm:pt modelId="{D4C7FF74-B406-CF44-B9AE-4C7024A55D3A}">
      <dgm:prSet phldrT="[Text]"/>
      <dgm:spPr/>
      <dgm:t>
        <a:bodyPr/>
        <a:lstStyle/>
        <a:p>
          <a:r>
            <a:rPr lang="en-US" b="1"/>
            <a:t>Berlin</a:t>
          </a:r>
          <a:endParaRPr lang="en-US" b="0"/>
        </a:p>
        <a:p>
          <a:r>
            <a:rPr lang="en-US" b="1"/>
            <a:t>(Benatzky and Abraham)</a:t>
          </a:r>
        </a:p>
      </dgm:t>
    </dgm:pt>
    <dgm:pt modelId="{CF104BFA-270E-5544-A944-1189DF0F8407}" type="parTrans" cxnId="{3105420D-14ED-244A-88A2-67F2ECF47D34}">
      <dgm:prSet/>
      <dgm:spPr/>
      <dgm:t>
        <a:bodyPr/>
        <a:lstStyle/>
        <a:p>
          <a:endParaRPr lang="en-US"/>
        </a:p>
      </dgm:t>
    </dgm:pt>
    <dgm:pt modelId="{B391B4BC-B5F3-DD49-82F9-CC1FCB777794}" type="sibTrans" cxnId="{3105420D-14ED-244A-88A2-67F2ECF47D34}">
      <dgm:prSet/>
      <dgm:spPr/>
      <dgm:t>
        <a:bodyPr/>
        <a:lstStyle/>
        <a:p>
          <a:endParaRPr lang="en-US"/>
        </a:p>
      </dgm:t>
    </dgm:pt>
    <dgm:pt modelId="{25E308D7-EF1B-A04E-BEC3-54C1F6570055}" type="pres">
      <dgm:prSet presAssocID="{DEF169ED-7E2E-A745-ACB5-E0A68D6FB62B}" presName="diagram" presStyleCnt="0">
        <dgm:presLayoutVars>
          <dgm:dir/>
          <dgm:resizeHandles val="exact"/>
        </dgm:presLayoutVars>
      </dgm:prSet>
      <dgm:spPr/>
    </dgm:pt>
    <dgm:pt modelId="{663C4A76-4713-AF4A-9D2B-4AF0DFEBA48A}" type="pres">
      <dgm:prSet presAssocID="{4274D874-295A-CC4B-BCB6-8456569B6BAA}" presName="node" presStyleLbl="node1" presStyleIdx="0" presStyleCnt="4" custLinFactNeighborX="-124" custLinFactNeighborY="-3398">
        <dgm:presLayoutVars>
          <dgm:bulletEnabled val="1"/>
        </dgm:presLayoutVars>
      </dgm:prSet>
      <dgm:spPr/>
    </dgm:pt>
    <dgm:pt modelId="{8894A38D-55FC-C34C-8C77-E654127BC765}" type="pres">
      <dgm:prSet presAssocID="{461C3BB5-F862-B642-8ABE-55953E3157AA}" presName="sibTrans" presStyleCnt="0"/>
      <dgm:spPr/>
    </dgm:pt>
    <dgm:pt modelId="{ABC386ED-1FA3-1F47-918F-E7BB4F8ED6F6}" type="pres">
      <dgm:prSet presAssocID="{A6A4D4F1-89B6-F94A-81D1-443C7BE0B113}" presName="node" presStyleLbl="node1" presStyleIdx="1" presStyleCnt="4" custLinFactNeighborX="-1445" custLinFactNeighborY="-3398">
        <dgm:presLayoutVars>
          <dgm:bulletEnabled val="1"/>
        </dgm:presLayoutVars>
      </dgm:prSet>
      <dgm:spPr/>
    </dgm:pt>
    <dgm:pt modelId="{C28F5D00-2AB7-AF4D-9096-79D79A39BF50}" type="pres">
      <dgm:prSet presAssocID="{513F80ED-222E-7740-860D-15FDC0E6D57F}" presName="sibTrans" presStyleCnt="0"/>
      <dgm:spPr/>
    </dgm:pt>
    <dgm:pt modelId="{84463D9D-383A-AE42-AAE7-E86B304A6F99}" type="pres">
      <dgm:prSet presAssocID="{F3F5CD7C-FC12-7F43-9240-A045D185CB07}" presName="node" presStyleLbl="node1" presStyleIdx="2" presStyleCnt="4" custLinFactNeighborX="-2765" custLinFactNeighborY="-3398">
        <dgm:presLayoutVars>
          <dgm:bulletEnabled val="1"/>
        </dgm:presLayoutVars>
      </dgm:prSet>
      <dgm:spPr/>
    </dgm:pt>
    <dgm:pt modelId="{88D1575B-47AF-EB4A-A9AC-ECB548DFEDA7}" type="pres">
      <dgm:prSet presAssocID="{8084D246-D2FC-C44F-9C70-B4A2FC254DBA}" presName="sibTrans" presStyleCnt="0"/>
      <dgm:spPr/>
    </dgm:pt>
    <dgm:pt modelId="{81F10DB8-C44C-E54D-AC69-9877072B9BD6}" type="pres">
      <dgm:prSet presAssocID="{D4C7FF74-B406-CF44-B9AE-4C7024A55D3A}" presName="node" presStyleLbl="node1" presStyleIdx="3" presStyleCnt="4" custLinFactNeighborX="-4087" custLinFactNeighborY="-3398">
        <dgm:presLayoutVars>
          <dgm:bulletEnabled val="1"/>
        </dgm:presLayoutVars>
      </dgm:prSet>
      <dgm:spPr/>
    </dgm:pt>
  </dgm:ptLst>
  <dgm:cxnLst>
    <dgm:cxn modelId="{3105420D-14ED-244A-88A2-67F2ECF47D34}" srcId="{DEF169ED-7E2E-A745-ACB5-E0A68D6FB62B}" destId="{D4C7FF74-B406-CF44-B9AE-4C7024A55D3A}" srcOrd="3" destOrd="0" parTransId="{CF104BFA-270E-5544-A944-1189DF0F8407}" sibTransId="{B391B4BC-B5F3-DD49-82F9-CC1FCB777794}"/>
    <dgm:cxn modelId="{59EED43F-E111-A747-9294-FC72B2C4BA4D}" srcId="{DEF169ED-7E2E-A745-ACB5-E0A68D6FB62B}" destId="{F3F5CD7C-FC12-7F43-9240-A045D185CB07}" srcOrd="2" destOrd="0" parTransId="{D23D35FD-71BE-414D-A1E9-FEF6957F8A77}" sibTransId="{8084D246-D2FC-C44F-9C70-B4A2FC254DBA}"/>
    <dgm:cxn modelId="{5B348E50-BFCA-6442-933B-7D317B416D14}" srcId="{DEF169ED-7E2E-A745-ACB5-E0A68D6FB62B}" destId="{4274D874-295A-CC4B-BCB6-8456569B6BAA}" srcOrd="0" destOrd="0" parTransId="{465FA4EC-686B-314D-9DC1-E743AF520994}" sibTransId="{461C3BB5-F862-B642-8ABE-55953E3157AA}"/>
    <dgm:cxn modelId="{5F8CEF52-EC62-0E4F-8B3A-C39F33A13541}" type="presOf" srcId="{A6A4D4F1-89B6-F94A-81D1-443C7BE0B113}" destId="{ABC386ED-1FA3-1F47-918F-E7BB4F8ED6F6}" srcOrd="0" destOrd="0" presId="urn:microsoft.com/office/officeart/2005/8/layout/default"/>
    <dgm:cxn modelId="{DDF67A5E-E738-3F4E-B612-B7AFC993B5D3}" srcId="{DEF169ED-7E2E-A745-ACB5-E0A68D6FB62B}" destId="{A6A4D4F1-89B6-F94A-81D1-443C7BE0B113}" srcOrd="1" destOrd="0" parTransId="{33E51E9F-9E2B-4A40-AF44-3EF693A1E3EA}" sibTransId="{513F80ED-222E-7740-860D-15FDC0E6D57F}"/>
    <dgm:cxn modelId="{20E0BA95-C19A-E74F-8929-F22583AA593C}" type="presOf" srcId="{DEF169ED-7E2E-A745-ACB5-E0A68D6FB62B}" destId="{25E308D7-EF1B-A04E-BEC3-54C1F6570055}" srcOrd="0" destOrd="0" presId="urn:microsoft.com/office/officeart/2005/8/layout/default"/>
    <dgm:cxn modelId="{224CC8B4-CED7-594A-B4B5-8E315567AFE2}" type="presOf" srcId="{F3F5CD7C-FC12-7F43-9240-A045D185CB07}" destId="{84463D9D-383A-AE42-AAE7-E86B304A6F99}" srcOrd="0" destOrd="0" presId="urn:microsoft.com/office/officeart/2005/8/layout/default"/>
    <dgm:cxn modelId="{D09684B7-E17B-544E-9F21-5072FA4C6318}" type="presOf" srcId="{D4C7FF74-B406-CF44-B9AE-4C7024A55D3A}" destId="{81F10DB8-C44C-E54D-AC69-9877072B9BD6}" srcOrd="0" destOrd="0" presId="urn:microsoft.com/office/officeart/2005/8/layout/default"/>
    <dgm:cxn modelId="{B74EEDFF-1E25-E446-8F43-A3BA2AFC92F7}" type="presOf" srcId="{4274D874-295A-CC4B-BCB6-8456569B6BAA}" destId="{663C4A76-4713-AF4A-9D2B-4AF0DFEBA48A}" srcOrd="0" destOrd="0" presId="urn:microsoft.com/office/officeart/2005/8/layout/default"/>
    <dgm:cxn modelId="{522947E7-36BF-8243-B491-8C8C0CD13708}" type="presParOf" srcId="{25E308D7-EF1B-A04E-BEC3-54C1F6570055}" destId="{663C4A76-4713-AF4A-9D2B-4AF0DFEBA48A}" srcOrd="0" destOrd="0" presId="urn:microsoft.com/office/officeart/2005/8/layout/default"/>
    <dgm:cxn modelId="{452CFB5F-1E55-BE40-B494-05A555117C1B}" type="presParOf" srcId="{25E308D7-EF1B-A04E-BEC3-54C1F6570055}" destId="{8894A38D-55FC-C34C-8C77-E654127BC765}" srcOrd="1" destOrd="0" presId="urn:microsoft.com/office/officeart/2005/8/layout/default"/>
    <dgm:cxn modelId="{8BD714C5-9DE1-554A-8E6F-9ED55776E687}" type="presParOf" srcId="{25E308D7-EF1B-A04E-BEC3-54C1F6570055}" destId="{ABC386ED-1FA3-1F47-918F-E7BB4F8ED6F6}" srcOrd="2" destOrd="0" presId="urn:microsoft.com/office/officeart/2005/8/layout/default"/>
    <dgm:cxn modelId="{63F45E97-94AE-1A42-A7FC-86EAC71069D8}" type="presParOf" srcId="{25E308D7-EF1B-A04E-BEC3-54C1F6570055}" destId="{C28F5D00-2AB7-AF4D-9096-79D79A39BF50}" srcOrd="3" destOrd="0" presId="urn:microsoft.com/office/officeart/2005/8/layout/default"/>
    <dgm:cxn modelId="{0779E2C4-667D-F243-B652-50C623888AF6}" type="presParOf" srcId="{25E308D7-EF1B-A04E-BEC3-54C1F6570055}" destId="{84463D9D-383A-AE42-AAE7-E86B304A6F99}" srcOrd="4" destOrd="0" presId="urn:microsoft.com/office/officeart/2005/8/layout/default"/>
    <dgm:cxn modelId="{D7347A35-DFD4-A44B-892E-2BC8CAAF6933}" type="presParOf" srcId="{25E308D7-EF1B-A04E-BEC3-54C1F6570055}" destId="{88D1575B-47AF-EB4A-A9AC-ECB548DFEDA7}" srcOrd="5" destOrd="0" presId="urn:microsoft.com/office/officeart/2005/8/layout/default"/>
    <dgm:cxn modelId="{86032904-3821-A444-94CC-1B7491A2826F}" type="presParOf" srcId="{25E308D7-EF1B-A04E-BEC3-54C1F6570055}" destId="{81F10DB8-C44C-E54D-AC69-9877072B9BD6}" srcOrd="6"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83486E1-D1B8-0B4F-8219-A2415A18BADB}" type="doc">
      <dgm:prSet loTypeId="urn:microsoft.com/office/officeart/2005/8/layout/venn2" loCatId="" qsTypeId="urn:microsoft.com/office/officeart/2005/8/quickstyle/simple1" qsCatId="simple" csTypeId="urn:microsoft.com/office/officeart/2005/8/colors/accent1_2" csCatId="accent1" phldr="1"/>
      <dgm:spPr/>
      <dgm:t>
        <a:bodyPr/>
        <a:lstStyle/>
        <a:p>
          <a:endParaRPr lang="en-US"/>
        </a:p>
      </dgm:t>
    </dgm:pt>
    <dgm:pt modelId="{894B3BA2-86F3-C64F-82DF-D538027ADA07}">
      <dgm:prSet phldrT="[Text]"/>
      <dgm:spPr/>
      <dgm:t>
        <a:bodyPr/>
        <a:lstStyle/>
        <a:p>
          <a:r>
            <a:rPr lang="en-US"/>
            <a:t>German-speaking State-Subsized Opera Houses</a:t>
          </a:r>
        </a:p>
      </dgm:t>
    </dgm:pt>
    <dgm:pt modelId="{338E08E0-124E-9347-B444-6FC5FC0DB394}" type="parTrans" cxnId="{2176F23B-59CC-BC46-B558-4FF7BAF3752A}">
      <dgm:prSet/>
      <dgm:spPr/>
      <dgm:t>
        <a:bodyPr/>
        <a:lstStyle/>
        <a:p>
          <a:endParaRPr lang="en-US"/>
        </a:p>
      </dgm:t>
    </dgm:pt>
    <dgm:pt modelId="{7B94673A-3EE0-EA48-B196-FC3E20FC19A8}" type="sibTrans" cxnId="{2176F23B-59CC-BC46-B558-4FF7BAF3752A}">
      <dgm:prSet/>
      <dgm:spPr/>
      <dgm:t>
        <a:bodyPr/>
        <a:lstStyle/>
        <a:p>
          <a:endParaRPr lang="en-US"/>
        </a:p>
      </dgm:t>
    </dgm:pt>
    <dgm:pt modelId="{2F41159A-70E1-9D45-9C45-2A81CD5F461F}">
      <dgm:prSet phldrT="[Text]"/>
      <dgm:spPr/>
      <dgm:t>
        <a:bodyPr/>
        <a:lstStyle/>
        <a:p>
          <a:r>
            <a:rPr lang="en-US"/>
            <a:t>18/19 Theater Season</a:t>
          </a:r>
        </a:p>
      </dgm:t>
    </dgm:pt>
    <dgm:pt modelId="{41937F91-5297-9B44-9336-CCC79B544AD8}" type="parTrans" cxnId="{CF593EE7-088D-9849-8FB8-EB9C6BEEA013}">
      <dgm:prSet/>
      <dgm:spPr/>
      <dgm:t>
        <a:bodyPr/>
        <a:lstStyle/>
        <a:p>
          <a:endParaRPr lang="en-US"/>
        </a:p>
      </dgm:t>
    </dgm:pt>
    <dgm:pt modelId="{0AD931EE-DFEE-1A41-8855-3131CDDA5807}" type="sibTrans" cxnId="{CF593EE7-088D-9849-8FB8-EB9C6BEEA013}">
      <dgm:prSet/>
      <dgm:spPr/>
      <dgm:t>
        <a:bodyPr/>
        <a:lstStyle/>
        <a:p>
          <a:endParaRPr lang="en-US"/>
        </a:p>
      </dgm:t>
    </dgm:pt>
    <dgm:pt modelId="{1A33F79C-89E6-F34B-92DA-06FF109BD016}">
      <dgm:prSet phldrT="[Text]"/>
      <dgm:spPr/>
      <dgm:t>
        <a:bodyPr/>
        <a:lstStyle/>
        <a:p>
          <a:r>
            <a:rPr lang="en-US"/>
            <a:t>Works by Identified Representative Composers</a:t>
          </a:r>
        </a:p>
      </dgm:t>
    </dgm:pt>
    <dgm:pt modelId="{D3ABD54E-9135-DD44-8D79-0757AE3286B5}" type="parTrans" cxnId="{10ADC2BB-5435-104E-A918-7AD2F22DA77B}">
      <dgm:prSet/>
      <dgm:spPr/>
      <dgm:t>
        <a:bodyPr/>
        <a:lstStyle/>
        <a:p>
          <a:endParaRPr lang="en-US"/>
        </a:p>
      </dgm:t>
    </dgm:pt>
    <dgm:pt modelId="{2A413A62-8210-0842-9949-32528A0486DE}" type="sibTrans" cxnId="{10ADC2BB-5435-104E-A918-7AD2F22DA77B}">
      <dgm:prSet/>
      <dgm:spPr/>
      <dgm:t>
        <a:bodyPr/>
        <a:lstStyle/>
        <a:p>
          <a:endParaRPr lang="en-US"/>
        </a:p>
      </dgm:t>
    </dgm:pt>
    <dgm:pt modelId="{4FAEF514-D003-624A-8D85-393282206C25}" type="pres">
      <dgm:prSet presAssocID="{D83486E1-D1B8-0B4F-8219-A2415A18BADB}" presName="Name0" presStyleCnt="0">
        <dgm:presLayoutVars>
          <dgm:chMax val="7"/>
          <dgm:resizeHandles val="exact"/>
        </dgm:presLayoutVars>
      </dgm:prSet>
      <dgm:spPr/>
    </dgm:pt>
    <dgm:pt modelId="{A461C094-8D81-3140-927F-217D5F418990}" type="pres">
      <dgm:prSet presAssocID="{D83486E1-D1B8-0B4F-8219-A2415A18BADB}" presName="comp1" presStyleCnt="0"/>
      <dgm:spPr/>
    </dgm:pt>
    <dgm:pt modelId="{EA9590E3-75B4-EE44-AF08-6AF1C522986C}" type="pres">
      <dgm:prSet presAssocID="{D83486E1-D1B8-0B4F-8219-A2415A18BADB}" presName="circle1" presStyleLbl="node1" presStyleIdx="0" presStyleCnt="3"/>
      <dgm:spPr/>
    </dgm:pt>
    <dgm:pt modelId="{58B04866-D04B-C646-970E-5D0CF03198DF}" type="pres">
      <dgm:prSet presAssocID="{D83486E1-D1B8-0B4F-8219-A2415A18BADB}" presName="c1text" presStyleLbl="node1" presStyleIdx="0" presStyleCnt="3">
        <dgm:presLayoutVars>
          <dgm:bulletEnabled val="1"/>
        </dgm:presLayoutVars>
      </dgm:prSet>
      <dgm:spPr/>
    </dgm:pt>
    <dgm:pt modelId="{B4D48896-15BA-434B-AC92-F04538647ACA}" type="pres">
      <dgm:prSet presAssocID="{D83486E1-D1B8-0B4F-8219-A2415A18BADB}" presName="comp2" presStyleCnt="0"/>
      <dgm:spPr/>
    </dgm:pt>
    <dgm:pt modelId="{E1F4E433-D1CB-DC4F-9DE1-D03A308359A4}" type="pres">
      <dgm:prSet presAssocID="{D83486E1-D1B8-0B4F-8219-A2415A18BADB}" presName="circle2" presStyleLbl="node1" presStyleIdx="1" presStyleCnt="3"/>
      <dgm:spPr/>
    </dgm:pt>
    <dgm:pt modelId="{996FE1C1-F502-C542-ABB1-FA4A9F063FEE}" type="pres">
      <dgm:prSet presAssocID="{D83486E1-D1B8-0B4F-8219-A2415A18BADB}" presName="c2text" presStyleLbl="node1" presStyleIdx="1" presStyleCnt="3">
        <dgm:presLayoutVars>
          <dgm:bulletEnabled val="1"/>
        </dgm:presLayoutVars>
      </dgm:prSet>
      <dgm:spPr/>
    </dgm:pt>
    <dgm:pt modelId="{C1D14A61-C346-584E-BDE6-86D415101214}" type="pres">
      <dgm:prSet presAssocID="{D83486E1-D1B8-0B4F-8219-A2415A18BADB}" presName="comp3" presStyleCnt="0"/>
      <dgm:spPr/>
    </dgm:pt>
    <dgm:pt modelId="{2B33570D-423F-B242-96A8-B31045BCFB14}" type="pres">
      <dgm:prSet presAssocID="{D83486E1-D1B8-0B4F-8219-A2415A18BADB}" presName="circle3" presStyleLbl="node1" presStyleIdx="2" presStyleCnt="3"/>
      <dgm:spPr/>
    </dgm:pt>
    <dgm:pt modelId="{0831619A-5DF1-A640-8C26-6AB0213F8DA0}" type="pres">
      <dgm:prSet presAssocID="{D83486E1-D1B8-0B4F-8219-A2415A18BADB}" presName="c3text" presStyleLbl="node1" presStyleIdx="2" presStyleCnt="3">
        <dgm:presLayoutVars>
          <dgm:bulletEnabled val="1"/>
        </dgm:presLayoutVars>
      </dgm:prSet>
      <dgm:spPr/>
    </dgm:pt>
  </dgm:ptLst>
  <dgm:cxnLst>
    <dgm:cxn modelId="{A288810D-CFA6-984B-BAC6-F7362C6CB712}" type="presOf" srcId="{2F41159A-70E1-9D45-9C45-2A81CD5F461F}" destId="{58B04866-D04B-C646-970E-5D0CF03198DF}" srcOrd="1" destOrd="0" presId="urn:microsoft.com/office/officeart/2005/8/layout/venn2"/>
    <dgm:cxn modelId="{DAEAA22B-9197-D240-A56F-20DE4AD87273}" type="presOf" srcId="{1A33F79C-89E6-F34B-92DA-06FF109BD016}" destId="{2B33570D-423F-B242-96A8-B31045BCFB14}" srcOrd="0" destOrd="0" presId="urn:microsoft.com/office/officeart/2005/8/layout/venn2"/>
    <dgm:cxn modelId="{681A3338-8A24-5145-878C-E1174D54C410}" type="presOf" srcId="{894B3BA2-86F3-C64F-82DF-D538027ADA07}" destId="{E1F4E433-D1CB-DC4F-9DE1-D03A308359A4}" srcOrd="0" destOrd="0" presId="urn:microsoft.com/office/officeart/2005/8/layout/venn2"/>
    <dgm:cxn modelId="{CAD13E3B-2F61-E84C-B70D-D75D0CC07CD9}" type="presOf" srcId="{894B3BA2-86F3-C64F-82DF-D538027ADA07}" destId="{996FE1C1-F502-C542-ABB1-FA4A9F063FEE}" srcOrd="1" destOrd="0" presId="urn:microsoft.com/office/officeart/2005/8/layout/venn2"/>
    <dgm:cxn modelId="{2176F23B-59CC-BC46-B558-4FF7BAF3752A}" srcId="{D83486E1-D1B8-0B4F-8219-A2415A18BADB}" destId="{894B3BA2-86F3-C64F-82DF-D538027ADA07}" srcOrd="1" destOrd="0" parTransId="{338E08E0-124E-9347-B444-6FC5FC0DB394}" sibTransId="{7B94673A-3EE0-EA48-B196-FC3E20FC19A8}"/>
    <dgm:cxn modelId="{B545C963-8358-394D-9CCE-DD8095CD715C}" type="presOf" srcId="{1A33F79C-89E6-F34B-92DA-06FF109BD016}" destId="{0831619A-5DF1-A640-8C26-6AB0213F8DA0}" srcOrd="1" destOrd="0" presId="urn:microsoft.com/office/officeart/2005/8/layout/venn2"/>
    <dgm:cxn modelId="{545F738C-172D-634E-9C6B-0F9C53DA9BB7}" type="presOf" srcId="{D83486E1-D1B8-0B4F-8219-A2415A18BADB}" destId="{4FAEF514-D003-624A-8D85-393282206C25}" srcOrd="0" destOrd="0" presId="urn:microsoft.com/office/officeart/2005/8/layout/venn2"/>
    <dgm:cxn modelId="{10ADC2BB-5435-104E-A918-7AD2F22DA77B}" srcId="{D83486E1-D1B8-0B4F-8219-A2415A18BADB}" destId="{1A33F79C-89E6-F34B-92DA-06FF109BD016}" srcOrd="2" destOrd="0" parTransId="{D3ABD54E-9135-DD44-8D79-0757AE3286B5}" sibTransId="{2A413A62-8210-0842-9949-32528A0486DE}"/>
    <dgm:cxn modelId="{E3ACC5C4-03DA-2047-B419-E1673B333F68}" type="presOf" srcId="{2F41159A-70E1-9D45-9C45-2A81CD5F461F}" destId="{EA9590E3-75B4-EE44-AF08-6AF1C522986C}" srcOrd="0" destOrd="0" presId="urn:microsoft.com/office/officeart/2005/8/layout/venn2"/>
    <dgm:cxn modelId="{CF593EE7-088D-9849-8FB8-EB9C6BEEA013}" srcId="{D83486E1-D1B8-0B4F-8219-A2415A18BADB}" destId="{2F41159A-70E1-9D45-9C45-2A81CD5F461F}" srcOrd="0" destOrd="0" parTransId="{41937F91-5297-9B44-9336-CCC79B544AD8}" sibTransId="{0AD931EE-DFEE-1A41-8855-3131CDDA5807}"/>
    <dgm:cxn modelId="{2AAB26C6-18B5-8B44-8D37-510D251976BB}" type="presParOf" srcId="{4FAEF514-D003-624A-8D85-393282206C25}" destId="{A461C094-8D81-3140-927F-217D5F418990}" srcOrd="0" destOrd="0" presId="urn:microsoft.com/office/officeart/2005/8/layout/venn2"/>
    <dgm:cxn modelId="{27D38A66-4146-494B-B541-F9720CF64987}" type="presParOf" srcId="{A461C094-8D81-3140-927F-217D5F418990}" destId="{EA9590E3-75B4-EE44-AF08-6AF1C522986C}" srcOrd="0" destOrd="0" presId="urn:microsoft.com/office/officeart/2005/8/layout/venn2"/>
    <dgm:cxn modelId="{2AE95C2D-1B1B-8C42-9C9D-5905485597D8}" type="presParOf" srcId="{A461C094-8D81-3140-927F-217D5F418990}" destId="{58B04866-D04B-C646-970E-5D0CF03198DF}" srcOrd="1" destOrd="0" presId="urn:microsoft.com/office/officeart/2005/8/layout/venn2"/>
    <dgm:cxn modelId="{B211D930-10DE-9E47-8A31-6B23BEAADE75}" type="presParOf" srcId="{4FAEF514-D003-624A-8D85-393282206C25}" destId="{B4D48896-15BA-434B-AC92-F04538647ACA}" srcOrd="1" destOrd="0" presId="urn:microsoft.com/office/officeart/2005/8/layout/venn2"/>
    <dgm:cxn modelId="{C46D7AB3-2539-AF46-AAA4-B842FE6C6228}" type="presParOf" srcId="{B4D48896-15BA-434B-AC92-F04538647ACA}" destId="{E1F4E433-D1CB-DC4F-9DE1-D03A308359A4}" srcOrd="0" destOrd="0" presId="urn:microsoft.com/office/officeart/2005/8/layout/venn2"/>
    <dgm:cxn modelId="{46BD93A1-5B8A-4442-8981-5F367FAEAD38}" type="presParOf" srcId="{B4D48896-15BA-434B-AC92-F04538647ACA}" destId="{996FE1C1-F502-C542-ABB1-FA4A9F063FEE}" srcOrd="1" destOrd="0" presId="urn:microsoft.com/office/officeart/2005/8/layout/venn2"/>
    <dgm:cxn modelId="{0CFA9872-5B39-3D47-9BE8-A68D05B319D1}" type="presParOf" srcId="{4FAEF514-D003-624A-8D85-393282206C25}" destId="{C1D14A61-C346-584E-BDE6-86D415101214}" srcOrd="2" destOrd="0" presId="urn:microsoft.com/office/officeart/2005/8/layout/venn2"/>
    <dgm:cxn modelId="{221EB618-53DC-FE4E-B9C7-81C7CFE782A6}" type="presParOf" srcId="{C1D14A61-C346-584E-BDE6-86D415101214}" destId="{2B33570D-423F-B242-96A8-B31045BCFB14}" srcOrd="0" destOrd="0" presId="urn:microsoft.com/office/officeart/2005/8/layout/venn2"/>
    <dgm:cxn modelId="{24726229-DB63-804E-9B62-C3F10BE2AA0D}" type="presParOf" srcId="{C1D14A61-C346-584E-BDE6-86D415101214}" destId="{0831619A-5DF1-A640-8C26-6AB0213F8DA0}" srcOrd="1" destOrd="0" presId="urn:microsoft.com/office/officeart/2005/8/layout/ven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703547-BF76-8F48-A270-4B6CCD5AA13D}">
      <dsp:nvSpPr>
        <dsp:cNvPr id="0" name=""/>
        <dsp:cNvSpPr/>
      </dsp:nvSpPr>
      <dsp:spPr>
        <a:xfrm>
          <a:off x="0" y="735765"/>
          <a:ext cx="6210300" cy="987552"/>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74A1C76-3CBB-C449-9049-AEFC78747D34}">
      <dsp:nvSpPr>
        <dsp:cNvPr id="0" name=""/>
        <dsp:cNvSpPr/>
      </dsp:nvSpPr>
      <dsp:spPr>
        <a:xfrm>
          <a:off x="477" y="0"/>
          <a:ext cx="765522" cy="987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US" sz="700" kern="1200"/>
            <a:t>1850s &amp; 1860s </a:t>
          </a:r>
          <a:r>
            <a:rPr lang="en-US" sz="700" b="1" u="sng" kern="1200"/>
            <a:t>Paris</a:t>
          </a:r>
        </a:p>
        <a:p>
          <a:pPr marL="0" lvl="0" indent="0" algn="ctr" defTabSz="311150">
            <a:lnSpc>
              <a:spcPct val="90000"/>
            </a:lnSpc>
            <a:spcBef>
              <a:spcPct val="0"/>
            </a:spcBef>
            <a:spcAft>
              <a:spcPct val="35000"/>
            </a:spcAft>
            <a:buNone/>
          </a:pPr>
          <a:r>
            <a:rPr lang="en-US" sz="700" kern="1200"/>
            <a:t> Offenbach, Lecoq, Hervè</a:t>
          </a:r>
        </a:p>
      </dsp:txBody>
      <dsp:txXfrm>
        <a:off x="477" y="0"/>
        <a:ext cx="765522" cy="987552"/>
      </dsp:txXfrm>
    </dsp:sp>
    <dsp:sp modelId="{91FD1CAC-D7E8-CD4B-8CB3-6C535AC785D1}">
      <dsp:nvSpPr>
        <dsp:cNvPr id="0" name=""/>
        <dsp:cNvSpPr/>
      </dsp:nvSpPr>
      <dsp:spPr>
        <a:xfrm>
          <a:off x="259794" y="1110995"/>
          <a:ext cx="246888" cy="2468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661FDD8-0115-FE4A-87AE-B51735330CA2}">
      <dsp:nvSpPr>
        <dsp:cNvPr id="0" name=""/>
        <dsp:cNvSpPr/>
      </dsp:nvSpPr>
      <dsp:spPr>
        <a:xfrm>
          <a:off x="804276" y="1481327"/>
          <a:ext cx="765522" cy="987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US" sz="700" kern="1200"/>
            <a:t>1870s-1890s </a:t>
          </a:r>
          <a:r>
            <a:rPr lang="en-US" sz="700" b="1" u="sng" kern="1200"/>
            <a:t>Vienna</a:t>
          </a:r>
        </a:p>
        <a:p>
          <a:pPr marL="0" lvl="0" indent="0" algn="ctr" defTabSz="311150">
            <a:lnSpc>
              <a:spcPct val="90000"/>
            </a:lnSpc>
            <a:spcBef>
              <a:spcPct val="0"/>
            </a:spcBef>
            <a:spcAft>
              <a:spcPct val="35000"/>
            </a:spcAft>
            <a:buNone/>
          </a:pPr>
          <a:r>
            <a:rPr lang="en-US" sz="700" kern="1200"/>
            <a:t>"Classical"</a:t>
          </a:r>
        </a:p>
        <a:p>
          <a:pPr marL="0" lvl="0" indent="0" algn="ctr" defTabSz="311150">
            <a:lnSpc>
              <a:spcPct val="90000"/>
            </a:lnSpc>
            <a:spcBef>
              <a:spcPct val="0"/>
            </a:spcBef>
            <a:spcAft>
              <a:spcPct val="35000"/>
            </a:spcAft>
            <a:buNone/>
          </a:pPr>
          <a:r>
            <a:rPr lang="en-US" sz="700" kern="1200"/>
            <a:t> J. Strauß, Millöcker, Zeller, von Suppè</a:t>
          </a:r>
        </a:p>
      </dsp:txBody>
      <dsp:txXfrm>
        <a:off x="804276" y="1481327"/>
        <a:ext cx="765522" cy="987552"/>
      </dsp:txXfrm>
    </dsp:sp>
    <dsp:sp modelId="{CA59588E-12CC-B74C-BDF8-322132BCD0B1}">
      <dsp:nvSpPr>
        <dsp:cNvPr id="0" name=""/>
        <dsp:cNvSpPr/>
      </dsp:nvSpPr>
      <dsp:spPr>
        <a:xfrm>
          <a:off x="1063593" y="1110995"/>
          <a:ext cx="246888" cy="2468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5E7F01-BE65-3448-8514-5AF8C3636EB2}">
      <dsp:nvSpPr>
        <dsp:cNvPr id="0" name=""/>
        <dsp:cNvSpPr/>
      </dsp:nvSpPr>
      <dsp:spPr>
        <a:xfrm>
          <a:off x="1608075" y="0"/>
          <a:ext cx="765522" cy="987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US" sz="700" kern="1200"/>
            <a:t>1870s-1890s </a:t>
          </a:r>
          <a:r>
            <a:rPr lang="en-US" sz="700" b="1" u="sng" kern="1200"/>
            <a:t>England</a:t>
          </a:r>
        </a:p>
        <a:p>
          <a:pPr marL="0" lvl="0" indent="0" algn="ctr" defTabSz="311150">
            <a:lnSpc>
              <a:spcPct val="90000"/>
            </a:lnSpc>
            <a:spcBef>
              <a:spcPct val="0"/>
            </a:spcBef>
            <a:spcAft>
              <a:spcPct val="35000"/>
            </a:spcAft>
            <a:buNone/>
          </a:pPr>
          <a:r>
            <a:rPr lang="en-US" sz="700" kern="1200"/>
            <a:t>Gilbert &amp; Sullivan</a:t>
          </a:r>
        </a:p>
      </dsp:txBody>
      <dsp:txXfrm>
        <a:off x="1608075" y="0"/>
        <a:ext cx="765522" cy="987552"/>
      </dsp:txXfrm>
    </dsp:sp>
    <dsp:sp modelId="{D944067B-FCF2-8247-BCD3-78C1150DE56F}">
      <dsp:nvSpPr>
        <dsp:cNvPr id="0" name=""/>
        <dsp:cNvSpPr/>
      </dsp:nvSpPr>
      <dsp:spPr>
        <a:xfrm>
          <a:off x="1867392" y="1110995"/>
          <a:ext cx="246888" cy="2468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EAD670-2BE6-204F-B6CF-EAEF99707936}">
      <dsp:nvSpPr>
        <dsp:cNvPr id="0" name=""/>
        <dsp:cNvSpPr/>
      </dsp:nvSpPr>
      <dsp:spPr>
        <a:xfrm>
          <a:off x="2411873" y="1481327"/>
          <a:ext cx="765522" cy="987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US" sz="700" kern="1200"/>
            <a:t>1900a-1930s </a:t>
          </a:r>
          <a:r>
            <a:rPr lang="en-US" sz="700" b="1" u="sng" kern="1200"/>
            <a:t>Vienna</a:t>
          </a:r>
        </a:p>
        <a:p>
          <a:pPr marL="0" lvl="0" indent="0" algn="ctr" defTabSz="311150">
            <a:lnSpc>
              <a:spcPct val="90000"/>
            </a:lnSpc>
            <a:spcBef>
              <a:spcPct val="0"/>
            </a:spcBef>
            <a:spcAft>
              <a:spcPct val="35000"/>
            </a:spcAft>
            <a:buNone/>
          </a:pPr>
          <a:r>
            <a:rPr lang="en-US" sz="700" kern="1200"/>
            <a:t>"Post-classical"</a:t>
          </a:r>
        </a:p>
        <a:p>
          <a:pPr marL="0" lvl="0" indent="0" algn="ctr" defTabSz="311150">
            <a:lnSpc>
              <a:spcPct val="90000"/>
            </a:lnSpc>
            <a:spcBef>
              <a:spcPct val="0"/>
            </a:spcBef>
            <a:spcAft>
              <a:spcPct val="35000"/>
            </a:spcAft>
            <a:buNone/>
          </a:pPr>
          <a:r>
            <a:rPr lang="en-US" sz="700" kern="1200"/>
            <a:t> Lehar, Fall,         O. Straus, Kalman, Benatzky</a:t>
          </a:r>
        </a:p>
      </dsp:txBody>
      <dsp:txXfrm>
        <a:off x="2411873" y="1481327"/>
        <a:ext cx="765522" cy="987552"/>
      </dsp:txXfrm>
    </dsp:sp>
    <dsp:sp modelId="{86AC2494-4A2F-EF47-B86E-B2FA2ACD2598}">
      <dsp:nvSpPr>
        <dsp:cNvPr id="0" name=""/>
        <dsp:cNvSpPr/>
      </dsp:nvSpPr>
      <dsp:spPr>
        <a:xfrm>
          <a:off x="2671190" y="1110995"/>
          <a:ext cx="246888" cy="2468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9AD095-8770-294F-AB02-7EB1C28F369E}">
      <dsp:nvSpPr>
        <dsp:cNvPr id="0" name=""/>
        <dsp:cNvSpPr/>
      </dsp:nvSpPr>
      <dsp:spPr>
        <a:xfrm>
          <a:off x="3215672" y="0"/>
          <a:ext cx="765522" cy="987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US" sz="700" kern="1200"/>
            <a:t>1920s &amp; 1930s </a:t>
          </a:r>
          <a:r>
            <a:rPr lang="en-US" sz="700" b="1" u="sng" kern="1200"/>
            <a:t>Berlin</a:t>
          </a:r>
          <a:r>
            <a:rPr lang="en-US" sz="700" kern="1200"/>
            <a:t> </a:t>
          </a:r>
        </a:p>
        <a:p>
          <a:pPr marL="0" lvl="0" indent="0" algn="ctr" defTabSz="311150">
            <a:lnSpc>
              <a:spcPct val="90000"/>
            </a:lnSpc>
            <a:spcBef>
              <a:spcPct val="0"/>
            </a:spcBef>
            <a:spcAft>
              <a:spcPct val="35000"/>
            </a:spcAft>
            <a:buNone/>
          </a:pPr>
          <a:r>
            <a:rPr lang="en-US" sz="700" kern="1200"/>
            <a:t>Lincke, Künneke, Abraham</a:t>
          </a:r>
        </a:p>
      </dsp:txBody>
      <dsp:txXfrm>
        <a:off x="3215672" y="0"/>
        <a:ext cx="765522" cy="987552"/>
      </dsp:txXfrm>
    </dsp:sp>
    <dsp:sp modelId="{87908F85-61C4-F24A-8439-B86B96645ED6}">
      <dsp:nvSpPr>
        <dsp:cNvPr id="0" name=""/>
        <dsp:cNvSpPr/>
      </dsp:nvSpPr>
      <dsp:spPr>
        <a:xfrm>
          <a:off x="3474989" y="1110995"/>
          <a:ext cx="246888" cy="2468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FECF6C3-9F6D-BA4C-A2DC-8E49FEC5598D}">
      <dsp:nvSpPr>
        <dsp:cNvPr id="0" name=""/>
        <dsp:cNvSpPr/>
      </dsp:nvSpPr>
      <dsp:spPr>
        <a:xfrm>
          <a:off x="4019471" y="1481327"/>
          <a:ext cx="765522" cy="987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US" sz="700" kern="1200"/>
            <a:t>1910-1920s    </a:t>
          </a:r>
          <a:r>
            <a:rPr lang="en-US" sz="700" b="1" u="sng" kern="1200"/>
            <a:t>New York</a:t>
          </a:r>
          <a:r>
            <a:rPr lang="en-US" sz="700" kern="1200"/>
            <a:t> </a:t>
          </a:r>
          <a:endParaRPr lang="en-US" sz="700" b="1" u="sng" kern="1200"/>
        </a:p>
        <a:p>
          <a:pPr marL="0" lvl="0" indent="0" algn="ctr" defTabSz="311150">
            <a:lnSpc>
              <a:spcPct val="90000"/>
            </a:lnSpc>
            <a:spcBef>
              <a:spcPct val="0"/>
            </a:spcBef>
            <a:spcAft>
              <a:spcPct val="35000"/>
            </a:spcAft>
            <a:buNone/>
          </a:pPr>
          <a:r>
            <a:rPr lang="en-US" sz="700" kern="1200"/>
            <a:t>Herbert, Friml, Romberg</a:t>
          </a:r>
        </a:p>
      </dsp:txBody>
      <dsp:txXfrm>
        <a:off x="4019471" y="1481327"/>
        <a:ext cx="765522" cy="987552"/>
      </dsp:txXfrm>
    </dsp:sp>
    <dsp:sp modelId="{122655EC-BD7F-B34C-ABF4-82C136392113}">
      <dsp:nvSpPr>
        <dsp:cNvPr id="0" name=""/>
        <dsp:cNvSpPr/>
      </dsp:nvSpPr>
      <dsp:spPr>
        <a:xfrm>
          <a:off x="4278788" y="1110995"/>
          <a:ext cx="246888" cy="2468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E9927F5-77EC-0F45-A256-61A318E0EB80}">
      <dsp:nvSpPr>
        <dsp:cNvPr id="0" name=""/>
        <dsp:cNvSpPr/>
      </dsp:nvSpPr>
      <dsp:spPr>
        <a:xfrm>
          <a:off x="4823269" y="0"/>
          <a:ext cx="765522" cy="987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US" sz="700" kern="1200"/>
            <a:t>1920s-1930s  </a:t>
          </a:r>
          <a:r>
            <a:rPr lang="en-US" sz="700" b="1" u="sng" kern="1200"/>
            <a:t>New York</a:t>
          </a:r>
        </a:p>
        <a:p>
          <a:pPr marL="0" lvl="0" indent="0" algn="ctr" defTabSz="311150">
            <a:lnSpc>
              <a:spcPct val="90000"/>
            </a:lnSpc>
            <a:spcBef>
              <a:spcPct val="0"/>
            </a:spcBef>
            <a:spcAft>
              <a:spcPct val="35000"/>
            </a:spcAft>
            <a:buNone/>
          </a:pPr>
          <a:r>
            <a:rPr lang="en-US" sz="700" kern="1200"/>
            <a:t>Operetta evolving into Musical</a:t>
          </a:r>
        </a:p>
        <a:p>
          <a:pPr marL="0" lvl="0" indent="0" algn="ctr" defTabSz="311150">
            <a:lnSpc>
              <a:spcPct val="90000"/>
            </a:lnSpc>
            <a:spcBef>
              <a:spcPct val="0"/>
            </a:spcBef>
            <a:spcAft>
              <a:spcPct val="35000"/>
            </a:spcAft>
            <a:buNone/>
          </a:pPr>
          <a:r>
            <a:rPr lang="en-US" sz="700" kern="1200"/>
            <a:t> Hammerstein, Kern, Rodgers &amp; Hart</a:t>
          </a:r>
        </a:p>
      </dsp:txBody>
      <dsp:txXfrm>
        <a:off x="4823269" y="0"/>
        <a:ext cx="765522" cy="987552"/>
      </dsp:txXfrm>
    </dsp:sp>
    <dsp:sp modelId="{479646C4-1AE4-7D49-87CA-826ECED5B2F5}">
      <dsp:nvSpPr>
        <dsp:cNvPr id="0" name=""/>
        <dsp:cNvSpPr/>
      </dsp:nvSpPr>
      <dsp:spPr>
        <a:xfrm>
          <a:off x="5082587" y="1110995"/>
          <a:ext cx="246888" cy="2468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3C4A76-4713-AF4A-9D2B-4AF0DFEBA48A}">
      <dsp:nvSpPr>
        <dsp:cNvPr id="0" name=""/>
        <dsp:cNvSpPr/>
      </dsp:nvSpPr>
      <dsp:spPr>
        <a:xfrm>
          <a:off x="28" y="16936"/>
          <a:ext cx="1367549" cy="8205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mj-lt"/>
            <a:buNone/>
          </a:pPr>
          <a:r>
            <a:rPr lang="en-US" sz="1100" b="1" kern="1200"/>
            <a:t>Paris</a:t>
          </a:r>
          <a:r>
            <a:rPr lang="en-US" sz="1100" kern="1200"/>
            <a:t> </a:t>
          </a:r>
        </a:p>
        <a:p>
          <a:pPr marL="0" lvl="0" indent="0" algn="ctr" defTabSz="488950">
            <a:lnSpc>
              <a:spcPct val="90000"/>
            </a:lnSpc>
            <a:spcBef>
              <a:spcPct val="0"/>
            </a:spcBef>
            <a:spcAft>
              <a:spcPct val="35000"/>
            </a:spcAft>
            <a:buFont typeface="+mj-lt"/>
            <a:buNone/>
          </a:pPr>
          <a:r>
            <a:rPr lang="en-US" sz="1100" kern="1200"/>
            <a:t>(Offenbach)</a:t>
          </a:r>
        </a:p>
      </dsp:txBody>
      <dsp:txXfrm>
        <a:off x="28" y="16936"/>
        <a:ext cx="1367549" cy="820529"/>
      </dsp:txXfrm>
    </dsp:sp>
    <dsp:sp modelId="{ABC386ED-1FA3-1F47-918F-E7BB4F8ED6F6}">
      <dsp:nvSpPr>
        <dsp:cNvPr id="0" name=""/>
        <dsp:cNvSpPr/>
      </dsp:nvSpPr>
      <dsp:spPr>
        <a:xfrm>
          <a:off x="1486267" y="16936"/>
          <a:ext cx="1367549" cy="8205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Classical Vienna</a:t>
          </a:r>
          <a:r>
            <a:rPr lang="en-US" sz="1100" kern="1200"/>
            <a:t> </a:t>
          </a:r>
        </a:p>
        <a:p>
          <a:pPr marL="0" lvl="0" indent="0" algn="ctr" defTabSz="488950">
            <a:lnSpc>
              <a:spcPct val="90000"/>
            </a:lnSpc>
            <a:spcBef>
              <a:spcPct val="0"/>
            </a:spcBef>
            <a:spcAft>
              <a:spcPct val="35000"/>
            </a:spcAft>
            <a:buNone/>
          </a:pPr>
          <a:r>
            <a:rPr lang="en-US" sz="1100" kern="1200"/>
            <a:t>(J. Strauss, Millöcker, and Zeller)</a:t>
          </a:r>
        </a:p>
      </dsp:txBody>
      <dsp:txXfrm>
        <a:off x="1486267" y="16936"/>
        <a:ext cx="1367549" cy="820529"/>
      </dsp:txXfrm>
    </dsp:sp>
    <dsp:sp modelId="{84463D9D-383A-AE42-AAE7-E86B304A6F99}">
      <dsp:nvSpPr>
        <dsp:cNvPr id="0" name=""/>
        <dsp:cNvSpPr/>
      </dsp:nvSpPr>
      <dsp:spPr>
        <a:xfrm>
          <a:off x="2972519" y="16936"/>
          <a:ext cx="1367549" cy="8205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Post-classical Vienna</a:t>
          </a:r>
        </a:p>
        <a:p>
          <a:pPr marL="0" lvl="0" indent="0" algn="ctr" defTabSz="488950">
            <a:lnSpc>
              <a:spcPct val="90000"/>
            </a:lnSpc>
            <a:spcBef>
              <a:spcPct val="0"/>
            </a:spcBef>
            <a:spcAft>
              <a:spcPct val="35000"/>
            </a:spcAft>
            <a:buNone/>
          </a:pPr>
          <a:r>
            <a:rPr lang="en-US" sz="1100" kern="1200"/>
            <a:t>(Lehár and Kálmán)</a:t>
          </a:r>
        </a:p>
      </dsp:txBody>
      <dsp:txXfrm>
        <a:off x="2972519" y="16936"/>
        <a:ext cx="1367549" cy="820529"/>
      </dsp:txXfrm>
    </dsp:sp>
    <dsp:sp modelId="{81F10DB8-C44C-E54D-AC69-9877072B9BD6}">
      <dsp:nvSpPr>
        <dsp:cNvPr id="0" name=""/>
        <dsp:cNvSpPr/>
      </dsp:nvSpPr>
      <dsp:spPr>
        <a:xfrm>
          <a:off x="4458745" y="16936"/>
          <a:ext cx="1367549" cy="8205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Berlin</a:t>
          </a:r>
          <a:endParaRPr lang="en-US" sz="1100" b="0" kern="1200"/>
        </a:p>
        <a:p>
          <a:pPr marL="0" lvl="0" indent="0" algn="ctr" defTabSz="488950">
            <a:lnSpc>
              <a:spcPct val="90000"/>
            </a:lnSpc>
            <a:spcBef>
              <a:spcPct val="0"/>
            </a:spcBef>
            <a:spcAft>
              <a:spcPct val="35000"/>
            </a:spcAft>
            <a:buNone/>
          </a:pPr>
          <a:r>
            <a:rPr lang="en-US" sz="1100" b="1" kern="1200"/>
            <a:t>(Benatzky and Abraham)</a:t>
          </a:r>
        </a:p>
      </dsp:txBody>
      <dsp:txXfrm>
        <a:off x="4458745" y="16936"/>
        <a:ext cx="1367549" cy="8205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9590E3-75B4-EE44-AF08-6AF1C522986C}">
      <dsp:nvSpPr>
        <dsp:cNvPr id="0" name=""/>
        <dsp:cNvSpPr/>
      </dsp:nvSpPr>
      <dsp:spPr>
        <a:xfrm>
          <a:off x="1087966" y="0"/>
          <a:ext cx="3640666" cy="36406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t>18/19 Theater Season</a:t>
          </a:r>
        </a:p>
      </dsp:txBody>
      <dsp:txXfrm>
        <a:off x="2272093" y="182033"/>
        <a:ext cx="1272412" cy="546099"/>
      </dsp:txXfrm>
    </dsp:sp>
    <dsp:sp modelId="{E1F4E433-D1CB-DC4F-9DE1-D03A308359A4}">
      <dsp:nvSpPr>
        <dsp:cNvPr id="0" name=""/>
        <dsp:cNvSpPr/>
      </dsp:nvSpPr>
      <dsp:spPr>
        <a:xfrm>
          <a:off x="1543050" y="910166"/>
          <a:ext cx="2730499" cy="27304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t>German-speaking State-Subsized Opera Houses</a:t>
          </a:r>
        </a:p>
      </dsp:txBody>
      <dsp:txXfrm>
        <a:off x="2272093" y="1080822"/>
        <a:ext cx="1272412" cy="511968"/>
      </dsp:txXfrm>
    </dsp:sp>
    <dsp:sp modelId="{2B33570D-423F-B242-96A8-B31045BCFB14}">
      <dsp:nvSpPr>
        <dsp:cNvPr id="0" name=""/>
        <dsp:cNvSpPr/>
      </dsp:nvSpPr>
      <dsp:spPr>
        <a:xfrm>
          <a:off x="1998133" y="1820333"/>
          <a:ext cx="1820333" cy="182033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t>Works by Identified Representative Composers</a:t>
          </a:r>
        </a:p>
      </dsp:txBody>
      <dsp:txXfrm>
        <a:off x="2264715" y="2275416"/>
        <a:ext cx="1287169" cy="91016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08T20:36:04.379"/>
    </inkml:context>
    <inkml:brush xml:id="br0">
      <inkml:brushProperty name="width" value="0.025" units="cm"/>
      <inkml:brushProperty name="height" value="0.025" units="cm"/>
    </inkml:brush>
  </inkml:definitions>
  <inkml:trace contextRef="#ctx0" brushRef="#br0">3252 2118 24575,'12'-37'0,"15"-3"0,11-16 0,21-18-1439,-28 32 0,0-3 1439,7-8 0,0 0 0,1 1 0,-2 2 911,21-27-911,-14 14 0,-12 19 474,-13 9-474,10-5 0,-16 18 0,-2 4 1493,-8 24-1493,-1 20 0,-2 26 0,-8 31 0,-10 2-806,-6 5 806,6-41 0,0-3 0,-4 18 0,-7 21 0,13-35 0,-3 9 0,5-21 0,7-12 0,1-12 806,21-18-806,11-22 0,20-16 0,13-29 0,-9 15-402,-7 4 0,-1 0 402,0-3 0,-2 3 0,-2 2 0,-10 10 0,13-24 0,-16 26 0,1-6 0,-5 9 0,-9 14 804,-3 2-804,-4 8 0,2-2 0,-1 3 0,4-3 0,2-5 0,2 2 0,5-5 0,-5 7 0,3-1 0,-8 2 0,3 3 0,-7 2 0,2 3 0,-4 7 0,-4 23 0,-15 19 0,-7 28 0,-13 18-756,14-36 0,0 3 756,-2 11 0,0 2-922,-3 7 1,-1 2 921,1 7 0,2-1 0,5-17 0,2-1 0,-2 13 0,3-5-323,-2 5 323,9-19 0,0-2 0,-1 4 0,2 14 0,5-32 1339,0-9-1339,4-20 488,3-10 0,-3-5 0,2-5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08T20:36:44.887"/>
    </inkml:context>
    <inkml:brush xml:id="br0">
      <inkml:brushProperty name="width" value="0.025" units="cm"/>
      <inkml:brushProperty name="height" value="0.025" units="cm"/>
    </inkml:brush>
  </inkml:definitions>
  <inkml:trace contextRef="#ctx0" brushRef="#br0">1222 1 24575,'-27'3'0,"-14"12"0,-21 15 0,19-5 0,-2 3-513,-5 4 0,0 1 513,7-4 0,2-1 0,-35 22 0,19-6 0,9-8 336,0 0-336,17-9 170,15-12-170,7-1 0,14-9 0,16 0 520,2-5-520,12 0 0,-2-6 0,5 1 0,4-5 0,-8 6 0,-2-2 0,-11 5 0,-7-1 0,-4 2 0,-5 0 0,-3 10 0,-16 13 0,-11 9 0,-12 5 0,-19 7 0,6-3 0,-18 7 0,22-12 0,-7-2 0,22-13 0,-1 2 0,9-7 0,8-2 0,5-6 0,0 1 0,-5 3 0,-8 7 0,-19 15 0,-12 12 0,-1 5 0,5-2 0,4-2 0,12-10 0,-6 13 0,20-25 0,74-9 0,10-45 0,10-13-1282,-15 19 0,3 1 0,4-5 1282,3-6 0,6-7 0,-1 0 0,-4 3 0,-3 4 0,-3 3 0,0 2 0,11-3 0,0 2 0,-10 4 0,19-8 0,-31 24 0</inkml:trace>
  <inkml:trace contextRef="#ctx0" brushRef="#br0" timeOffset="2829">1081 693 24575,'17'-14'0,"2"-3"0,12-14 0,2-2 0,-4 4 0,1-1 0,-11 11 0,-1-2 0,-1 9 0,-10 2 0,2 7 0,-9 8 0,2 4 0,-2 15 0,0-3 0,0 7 0,-2-4 0,-2 0 0,-1-3 0,-1-4 0,3-4 0,1-5 0,2-1 0,0-9 0,5-5 0,4-7 0,2 0 0,6-3 0,-3 5 0,1-4 0,-2 6 0,-3-2 0,1 6 0,-4 1 0,0 1 0,-4 5 0,-1 2 0,-2 8 0,0 3 0,0-1 0,0 3 0,-3-5 0,3 2 0,-2-3 0,0-3 0,1 0 0,-1-2 0,2 0 0,0-1 0,0 1 0,2-3 0,1 0 0,4-2 0,-2-2 0,4-1 0,-4-1 0,2-1 0,-2 0 0,-1 3 0,-1-2 0,-1 3 0,-2-1 0</inkml:trace>
  <inkml:trace contextRef="#ctx0" brushRef="#br0" timeOffset="20455">1536 609 24575,'0'7'0,"0"0"0,0 0 0,0-2 0,0 2 0,2-4 0,-2 1 0,4-4 0,-1 2 0,1-2 0,3 0 0,4 0 0,0 0 0,8 0 0,2 0 0,4 0 0,11-6 0,-6-1 0,11-7 0,-3-3 0,4-1 0,-8 4 0,1-5 0,-6 6 0,0-4 0,-5 2 0,-7 4 0,-4 1 0,-5 0 0,-1-1 0,-1 1 0,-1-10 0,1-2 0,4-15 0,1-6 0,7-4 0,-6 3 0,5-6 0,-6 11 0,0-4 0,-1 10 0,-4 9 0,-1 6 0,-2 8 0,-1 3 0,-2 9 0,0 4 0,0 11 0,0 1 0,0 5 0,-3 5 0,-1 6 0,-3 8 0,0 0 0,3-8 0,-2 6 0,2 4 0,-3-11 0,3 12 0,-2-16 0,3 1 0,-1 2 0,-1-4 0,1-3 0,-2 7 0,2-11 0,-2 19 0,3-20 0,-1 16 0,-2-11 0,6 0 0,-6-1 0,6-4 0,-3-3 0,3-4 0,0-2 0,0-4 0,0-3 0,0 1 0,0-7 0,2-2 0,1-3 0,2-3 0,0 5 0,0-5 0,-1 5 0,1-4 0,0 3 0,-1 1 0,1 1 0,0 4 0,-1-2 0,1 2 0,-1 0 0,1 4 0,0 2 0,0 4 0,0-3 0,0 3 0,-1-5 0,-1 4 0,-1-3 0,-2 1 0,0-3 0,0 3 0,0-2 0,0 8 0,0 5 0,0 7 0,-7 17 0,-1 1 0,-11 15 0,-2 12 0,-4 2 0,2 11 0,4-27 0,4 5 0,1-22 0,3 0 0,-1-7 0,8-14 0,-4-5 0,8-6 0,-2-2 0,2-5 0,0-5 0,0-10 0,3-18 0,18-20 0,12-21 0,4 7 0,4-5-1656,-1 0 0,2-4 1656,-1 11 0,2-3 0,-1 3 0,7-13 0,-2 7 0,-10 19 0,-2 7 0,0 1 0</inkml:trace>
  <inkml:trace contextRef="#ctx0" brushRef="#br0" timeOffset="21606">1485 319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08T20:36:23.271"/>
    </inkml:context>
    <inkml:brush xml:id="br0">
      <inkml:brushProperty name="width" value="0.025" units="cm"/>
      <inkml:brushProperty name="height" value="0.025" units="cm"/>
    </inkml:brush>
  </inkml:definitions>
  <inkml:trace contextRef="#ctx0" brushRef="#br0">0 1368 24575,'3'-17'0,"6"-4"0,4-1 0,7-7 0,-1 6 0,0-8 0,-4 9 0,-2 0 0,1-1 0,-7 11 0,4-6 0,-6 11 0,0 0 0,-3 2 0,2 3 0,-3-3 0,1 7 0,0 4 0,2 8 0,1 7 0,5 11 0,0 2 0,1 8 0,2-4 0,-5 3 0,4-8 0,-5 4 0,2-12 0,-3-1 0,0-10 0,-3-1 0,1-6 0,-4 0 0,4-4 0,-1-1 0,2-13 0,4-10 0,10-29 0,-2 2 0,2-7-1199,6-9 1,3-5 1198,-6 7 0,1-5 0,0 3 0,8-18 0,1-1 0,-5 13 0,1-3 0,-2 6 0,-1 3 0,-1 3-342,4-8 1,-1 2 341,-6 17 0,-2 4 0,13-28-93,8-8 93,-13 27 0,-11 27 0,-7 13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08T20:36:10.050"/>
    </inkml:context>
    <inkml:brush xml:id="br0">
      <inkml:brushProperty name="width" value="0.025" units="cm"/>
      <inkml:brushProperty name="height" value="0.025" units="cm"/>
    </inkml:brush>
  </inkml:definitions>
  <inkml:trace contextRef="#ctx0" brushRef="#br0">380 496 24575,'-7'0'0,"-10"0"0,-2 0 0,-9 0 0,4 0 0,-18 14 0,12-1 0,-21 16 0,19-4 0,0-1 0,3-1 0,7-7 0,2 4 0,6-10 0,9 4 0,0-7 0,5-2 0,-3 2 0,3 0 0,2-4 0,10 1 0,3-4 0,13 0 0,1-2 0,4-12 0,0 0 0,-6-9 0,-2 4 0,-4 0 0,-5 5 0,1-4 0,-7 10 0,-2-2 0,-1 5 0,-4 0 0,1 3 0,-1 0 0,4 2 0,3 0 0,7 0 0,4 0 0,3 0 0,8-10 0,-1-4 0,11-15 0,-1-5 0,1-11 0,0-3 0,-2-8 0,-3-4 0,-11 18 0,0-13 0,-12 20 0,3-7 0,-7 12 0,-1 6 0,-3 8 0,-1 4 0,-2 2 0,-1 12 0,-2 8 0,-3 12 0,2 11 0,-8 9 0,0 6 0,-2-8 0,-3 9 0,7-14 0,-7 7 0,7-9 0,-2-5 0,3-7 0,3-4 0,0-7 0,1-3 0,2-2 0,-2 2 0,2-2 0,0 5 0,0-3 0,0 3 0,0 0 0,0-2 0,2-1 0,0-3 0,3 1 0,-1-3 0,1 0 0,2-2 0,8-8 0,5-14 0,12-12 0,16-35 0,-11 22 0,-4 4 0,-1 0 0,5-2 0,7-13 0,-17 27 0,-11 7 0,-5 9 0,-3 2 0,-3 6 0,-3 4 0,0 12 0,-2 6 0,-6 17 0,-2 2 0,-10 18 0,-2 2 0,-7 10 0,2 0 0,5-18 0,3 4 0,6-16 0,1 0 0,0-6 0,7-8 0,1-9 0,2-1 0,2-7 0,5-1 0,8-5 0,7-9 0,3-5 0,-6-5 0,2 0 0,-5 1 0,2 2 0,-3-2 0,-1 4 0,-3 3 0,-3 1 0,-1 6 0,-2 0 0,0 2 0,-3 0 0,2 3 0,-3 2 0,1 5 0,-2 5 0,-3 4 0,0 2 0,-3 4 0,1 1 0,1 3 0,-1-3 0,2 2 0,0-9 0,0 6 0,3-12 0,0 4 0,0-7 0,4 3 0,12-6 0,11 0 0,10-5 0,10-8 0,6-8 0,2-9 0,0-7 0,-15 12 0,3-9 0,-16 15 0,3-3 0,-12 5 0,-5 7 0,-3-1 0,-3 5 0,-4 0 0,-6 4 0,-5 2 0,-2 3 0,0 3 0,0 0 0,-1 2 0,1-3 0,0 3 0,2 3 0,0 4 0,3 1 0,-1 2 0,3 0 0,0-3 0,3 0 0,0-4 0,0-3 0,0-2 0,0-1 0,0-3 0,2 1 0,10-3 0,7 0 0,9-2 0,9 0 0,-7 0 0,15 0 0,-18 0 0,13-3 0,-11-3 0,7-4 0,-13-1 0,1 2 0,-16 2 0,-1 4 0,-3-1 0,1 3 0,-3-3 0,0 6 0,-2-2 0,5 3 0,7-1 0,2-2 0,6 0 0,-3 0 0,-1-3 0,-2-2 0,-1-1 0,-3-1 0,-3 2 0,0 0 0,-4 1 0,-1-1 0,-7 3 0,0-3 0,-8 5 0,-1-3 0,-6 3 0,3 0 0,-3 0 0,3 0 0,3 0 0,1 0 0,3 0 0,3 0 0,-1 2 0,4 3 0,-1 6 0,-1 0 0,3 2 0,-1 0 0,3-3 0,-4 3 0,5-5 0,-3 1 0,3-1 0,0 0 0,0-1 0,0-3 0,0 1 0,8 0 0,4-3 0,13 1 0,8-3 0,0 0 0,8 0 0,2 0 0,0 0 0,-5 0 0,23-13 0,-22 7 0,19-13 0,-12 8 0,-19-2 0,9 0 0,-11-2 0,-3-1 0,2-2 0,-5-4 0,-6-3 0,-3-1 0,-8-6 0,-2 3 0,-12-5 0,-7 4 0,-22-3 0,-6 2 0,-18 2 0,-14 4-562,24 12 1,-4 3 561,-2 3 0,-2 3 0,-11-2 0,-3 2 0,5 4 0,-1 0 0,-9 0 0,2 0 0,20 1 0,-1 2 0,-39 5 0,2 3 0,2 5 0,5-3 0,0 3 0,39-5 0,2 1 0,-19-2 0,1 0 0,15-1 0,3 0-22,-45 3 22,32-7 0,19-2 0,6-3 0,11 0 0,6 0 1122,1 0-1122,3 0 23,3 0-23,4 0 0,3 0 0,2 0 0,3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663D9D-1921-1349-94F3-2EF8904EA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120</Pages>
  <Words>30977</Words>
  <Characters>195778</Characters>
  <Application>Microsoft Office Word</Application>
  <DocSecurity>0</DocSecurity>
  <Lines>4661</Lines>
  <Paragraphs>2337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N</dc:creator>
  <cp:keywords/>
  <dc:description/>
  <cp:lastModifiedBy>E N</cp:lastModifiedBy>
  <cp:revision>35</cp:revision>
  <cp:lastPrinted>2021-01-06T09:16:00Z</cp:lastPrinted>
  <dcterms:created xsi:type="dcterms:W3CDTF">2021-01-08T04:50:00Z</dcterms:created>
  <dcterms:modified xsi:type="dcterms:W3CDTF">2021-01-08T10:46:00Z</dcterms:modified>
</cp:coreProperties>
</file>