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5C652" w14:textId="77777777" w:rsidR="001A1458" w:rsidRDefault="001A1458" w:rsidP="001A1458">
      <w:pPr>
        <w:spacing w:before="0" w:after="160" w:line="259" w:lineRule="auto"/>
        <w:ind w:left="0" w:right="0" w:firstLine="0"/>
        <w:jc w:val="center"/>
        <w:rPr>
          <w:b/>
          <w:bCs/>
          <w:sz w:val="40"/>
          <w:szCs w:val="40"/>
        </w:rPr>
      </w:pPr>
    </w:p>
    <w:p w14:paraId="377AC78D" w14:textId="0EFA720B" w:rsidR="00E5336A" w:rsidRPr="001A1458" w:rsidRDefault="001A1458" w:rsidP="001A1458">
      <w:pPr>
        <w:spacing w:before="0" w:after="160" w:line="259" w:lineRule="auto"/>
        <w:ind w:left="0" w:right="0" w:firstLine="0"/>
        <w:jc w:val="center"/>
        <w:rPr>
          <w:b/>
          <w:bCs/>
          <w:sz w:val="40"/>
          <w:szCs w:val="40"/>
        </w:rPr>
      </w:pPr>
      <w:r w:rsidRPr="001A1458">
        <w:rPr>
          <w:b/>
          <w:bCs/>
          <w:sz w:val="40"/>
          <w:szCs w:val="40"/>
        </w:rPr>
        <w:t>Business Report – Comparison of Two Hospitality Organisations</w:t>
      </w:r>
    </w:p>
    <w:p w14:paraId="4DCF9E5A" w14:textId="3FCBF846" w:rsidR="00EF51B1" w:rsidRDefault="001A1458" w:rsidP="001A1458">
      <w:pPr>
        <w:spacing w:before="0" w:after="160" w:line="259" w:lineRule="auto"/>
        <w:ind w:left="0" w:right="0" w:firstLine="0"/>
        <w:jc w:val="center"/>
        <w:rPr>
          <w:rFonts w:cstheme="minorBidi"/>
          <w:b/>
          <w:color w:val="auto"/>
          <w:kern w:val="2"/>
          <w:sz w:val="28"/>
          <w:szCs w:val="40"/>
          <w:lang w:val="en-IN" w:eastAsia="en-US"/>
          <w14:ligatures w14:val="standardContextual"/>
        </w:rPr>
      </w:pPr>
      <w:r w:rsidRPr="001A1458">
        <w:rPr>
          <w:b/>
          <w:bCs/>
          <w:sz w:val="40"/>
          <w:szCs w:val="40"/>
        </w:rPr>
        <w:t>Corinthia Hotels vs Ibis Hotel</w:t>
      </w:r>
      <w:bookmarkStart w:id="0" w:name="_Toc157105644"/>
      <w:r>
        <w:rPr>
          <w:b/>
          <w:bCs/>
          <w:sz w:val="40"/>
          <w:szCs w:val="40"/>
        </w:rPr>
        <w:t xml:space="preserve">s </w:t>
      </w:r>
    </w:p>
    <w:p w14:paraId="1D71CA7C" w14:textId="77777777" w:rsidR="001A1458" w:rsidRDefault="001A1458" w:rsidP="002276D3">
      <w:pPr>
        <w:jc w:val="center"/>
        <w:rPr>
          <w:b/>
          <w:bCs/>
        </w:rPr>
      </w:pPr>
    </w:p>
    <w:p w14:paraId="720098D4" w14:textId="77777777" w:rsidR="001A1458" w:rsidRDefault="001A1458" w:rsidP="002276D3">
      <w:pPr>
        <w:jc w:val="center"/>
        <w:rPr>
          <w:b/>
          <w:bCs/>
        </w:rPr>
      </w:pPr>
    </w:p>
    <w:p w14:paraId="7AD5D89F" w14:textId="77777777" w:rsidR="001A1458" w:rsidRPr="001A1458" w:rsidRDefault="001A1458" w:rsidP="002276D3">
      <w:pPr>
        <w:jc w:val="center"/>
        <w:rPr>
          <w:b/>
          <w:bCs/>
          <w:sz w:val="28"/>
          <w:szCs w:val="28"/>
        </w:rPr>
      </w:pPr>
    </w:p>
    <w:p w14:paraId="681B01B9" w14:textId="7D6C27D8" w:rsidR="001A1458" w:rsidRPr="001A1458" w:rsidRDefault="001A1458" w:rsidP="001A1458">
      <w:pPr>
        <w:jc w:val="center"/>
        <w:rPr>
          <w:b/>
          <w:bCs/>
          <w:sz w:val="28"/>
          <w:szCs w:val="28"/>
        </w:rPr>
      </w:pPr>
      <w:r w:rsidRPr="001A1458">
        <w:rPr>
          <w:b/>
          <w:bCs/>
          <w:sz w:val="28"/>
          <w:szCs w:val="28"/>
        </w:rPr>
        <w:t>Laurentiu Gelu Iftimoae</w:t>
      </w:r>
    </w:p>
    <w:p w14:paraId="20237610" w14:textId="60E41719" w:rsidR="001A1458" w:rsidRPr="001A1458" w:rsidRDefault="001A1458" w:rsidP="001A1458">
      <w:pPr>
        <w:jc w:val="center"/>
        <w:rPr>
          <w:b/>
          <w:bCs/>
          <w:sz w:val="28"/>
          <w:szCs w:val="28"/>
        </w:rPr>
      </w:pPr>
      <w:r w:rsidRPr="001A1458">
        <w:rPr>
          <w:b/>
          <w:bCs/>
          <w:sz w:val="28"/>
          <w:szCs w:val="28"/>
        </w:rPr>
        <w:t>2206170</w:t>
      </w:r>
    </w:p>
    <w:p w14:paraId="07993941" w14:textId="6FE62101" w:rsidR="001A1458" w:rsidRPr="001A1458" w:rsidRDefault="001A1458" w:rsidP="001A1458">
      <w:pPr>
        <w:jc w:val="center"/>
        <w:rPr>
          <w:b/>
          <w:bCs/>
          <w:sz w:val="28"/>
          <w:szCs w:val="28"/>
        </w:rPr>
      </w:pPr>
      <w:r w:rsidRPr="001A1458">
        <w:rPr>
          <w:b/>
          <w:bCs/>
          <w:sz w:val="28"/>
          <w:szCs w:val="28"/>
        </w:rPr>
        <w:t xml:space="preserve">Financial </w:t>
      </w:r>
      <w:r>
        <w:rPr>
          <w:b/>
          <w:bCs/>
          <w:sz w:val="28"/>
          <w:szCs w:val="28"/>
        </w:rPr>
        <w:t>M</w:t>
      </w:r>
      <w:r w:rsidRPr="001A1458">
        <w:rPr>
          <w:b/>
          <w:bCs/>
          <w:sz w:val="28"/>
          <w:szCs w:val="28"/>
        </w:rPr>
        <w:t xml:space="preserve">anagement for </w:t>
      </w:r>
      <w:r>
        <w:rPr>
          <w:b/>
          <w:bCs/>
          <w:sz w:val="28"/>
          <w:szCs w:val="28"/>
        </w:rPr>
        <w:t>H</w:t>
      </w:r>
      <w:r w:rsidRPr="001A1458">
        <w:rPr>
          <w:b/>
          <w:bCs/>
          <w:sz w:val="28"/>
          <w:szCs w:val="28"/>
        </w:rPr>
        <w:t xml:space="preserve">otel </w:t>
      </w:r>
      <w:r>
        <w:rPr>
          <w:b/>
          <w:bCs/>
          <w:sz w:val="28"/>
          <w:szCs w:val="28"/>
        </w:rPr>
        <w:t>I</w:t>
      </w:r>
      <w:r w:rsidRPr="001A1458">
        <w:rPr>
          <w:b/>
          <w:bCs/>
          <w:sz w:val="28"/>
          <w:szCs w:val="28"/>
        </w:rPr>
        <w:t>ndustry</w:t>
      </w:r>
    </w:p>
    <w:p w14:paraId="5E773DD2" w14:textId="1F298C45" w:rsidR="001A1458" w:rsidRPr="001A1458" w:rsidRDefault="001A1458" w:rsidP="001A1458">
      <w:pPr>
        <w:jc w:val="center"/>
        <w:rPr>
          <w:b/>
          <w:bCs/>
          <w:sz w:val="28"/>
          <w:szCs w:val="28"/>
        </w:rPr>
      </w:pPr>
      <w:r w:rsidRPr="001A1458">
        <w:rPr>
          <w:b/>
          <w:bCs/>
          <w:sz w:val="28"/>
          <w:szCs w:val="28"/>
        </w:rPr>
        <w:t>BMIH5007</w:t>
      </w:r>
    </w:p>
    <w:p w14:paraId="7675AE79" w14:textId="7A855ABE" w:rsidR="001A1458" w:rsidRPr="001A1458" w:rsidRDefault="001A1458" w:rsidP="001A1458">
      <w:pPr>
        <w:jc w:val="center"/>
        <w:rPr>
          <w:b/>
          <w:bCs/>
          <w:sz w:val="28"/>
          <w:szCs w:val="28"/>
        </w:rPr>
      </w:pPr>
      <w:r w:rsidRPr="001A1458">
        <w:rPr>
          <w:b/>
          <w:bCs/>
          <w:sz w:val="28"/>
          <w:szCs w:val="28"/>
        </w:rPr>
        <w:t>Lecture’s name: Jaliya de Silva</w:t>
      </w:r>
    </w:p>
    <w:p w14:paraId="6ADF4A68" w14:textId="77777777" w:rsidR="001A1458" w:rsidRDefault="001A1458" w:rsidP="002276D3">
      <w:pPr>
        <w:jc w:val="center"/>
        <w:rPr>
          <w:b/>
          <w:bCs/>
        </w:rPr>
      </w:pPr>
    </w:p>
    <w:p w14:paraId="2B8ED154" w14:textId="77777777" w:rsidR="001A1458" w:rsidRDefault="001A1458" w:rsidP="002276D3">
      <w:pPr>
        <w:jc w:val="center"/>
        <w:rPr>
          <w:b/>
          <w:bCs/>
        </w:rPr>
      </w:pPr>
    </w:p>
    <w:p w14:paraId="4C925BCA" w14:textId="77777777" w:rsidR="001A1458" w:rsidRDefault="001A1458" w:rsidP="002276D3">
      <w:pPr>
        <w:jc w:val="center"/>
        <w:rPr>
          <w:b/>
          <w:bCs/>
        </w:rPr>
      </w:pPr>
    </w:p>
    <w:p w14:paraId="739CD96B" w14:textId="77777777" w:rsidR="001A1458" w:rsidRDefault="001A1458" w:rsidP="002276D3">
      <w:pPr>
        <w:jc w:val="center"/>
        <w:rPr>
          <w:b/>
          <w:bCs/>
        </w:rPr>
      </w:pPr>
    </w:p>
    <w:p w14:paraId="390621FF" w14:textId="77777777" w:rsidR="001A1458" w:rsidRDefault="001A1458" w:rsidP="002276D3">
      <w:pPr>
        <w:jc w:val="center"/>
        <w:rPr>
          <w:b/>
          <w:bCs/>
        </w:rPr>
      </w:pPr>
    </w:p>
    <w:p w14:paraId="7DD3E07F" w14:textId="77777777" w:rsidR="001A1458" w:rsidRDefault="001A1458" w:rsidP="002276D3">
      <w:pPr>
        <w:jc w:val="center"/>
        <w:rPr>
          <w:b/>
          <w:bCs/>
        </w:rPr>
      </w:pPr>
    </w:p>
    <w:p w14:paraId="0C829BFB" w14:textId="77777777" w:rsidR="001A1458" w:rsidRDefault="001A1458" w:rsidP="002276D3">
      <w:pPr>
        <w:jc w:val="center"/>
        <w:rPr>
          <w:b/>
          <w:bCs/>
        </w:rPr>
      </w:pPr>
    </w:p>
    <w:p w14:paraId="5B306692" w14:textId="77777777" w:rsidR="001A1458" w:rsidRDefault="001A1458" w:rsidP="002276D3">
      <w:pPr>
        <w:jc w:val="center"/>
        <w:rPr>
          <w:b/>
          <w:bCs/>
        </w:rPr>
      </w:pPr>
    </w:p>
    <w:p w14:paraId="0DAA866C" w14:textId="77777777" w:rsidR="001A1458" w:rsidRDefault="001A1458" w:rsidP="002276D3">
      <w:pPr>
        <w:jc w:val="center"/>
        <w:rPr>
          <w:b/>
          <w:bCs/>
        </w:rPr>
      </w:pPr>
    </w:p>
    <w:p w14:paraId="57347119" w14:textId="77777777" w:rsidR="001A1458" w:rsidRDefault="001A1458" w:rsidP="002276D3">
      <w:pPr>
        <w:jc w:val="center"/>
        <w:rPr>
          <w:b/>
          <w:bCs/>
        </w:rPr>
      </w:pPr>
    </w:p>
    <w:p w14:paraId="3575D569" w14:textId="61F38B50" w:rsidR="002276D3" w:rsidRPr="002276D3" w:rsidRDefault="002276D3" w:rsidP="002276D3">
      <w:pPr>
        <w:jc w:val="center"/>
        <w:rPr>
          <w:rFonts w:cs="Times New Roman"/>
          <w:b/>
          <w:bCs/>
          <w:color w:val="auto"/>
          <w:lang w:val="en-US" w:eastAsia="en-US"/>
        </w:rPr>
      </w:pPr>
      <w:r w:rsidRPr="002276D3">
        <w:rPr>
          <w:b/>
          <w:bCs/>
        </w:rPr>
        <w:t>Executive Summary</w:t>
      </w:r>
    </w:p>
    <w:p w14:paraId="0488E83A" w14:textId="301300E8" w:rsidR="00F75E0C" w:rsidRDefault="002276D3" w:rsidP="002276D3">
      <w:r>
        <w:t xml:space="preserve">The report below will discuss comparing two hotels according to their business condition and future potential in the market. Corinthia Hotels and Ibis Hotels are two popular hospitality businesses in the country that will be analysed and compared with their financial management section and their sustainable approaches. A detailed analysis of their total revenue and their position in the respective market will be added. A brief discussion on the possible growth opportunities of both the hotels and their financial commitment to the CSR will also be demonstrated in the section below. Some recommendations will also be added for their further growth in the market. </w:t>
      </w:r>
    </w:p>
    <w:p w14:paraId="64168850" w14:textId="77777777" w:rsidR="00F75E0C" w:rsidRDefault="00F75E0C">
      <w:pPr>
        <w:spacing w:before="0" w:after="160" w:line="259" w:lineRule="auto"/>
        <w:ind w:left="0" w:right="0" w:firstLine="0"/>
        <w:jc w:val="left"/>
      </w:pPr>
      <w:r>
        <w:br w:type="page"/>
      </w:r>
    </w:p>
    <w:sdt>
      <w:sdtPr>
        <w:rPr>
          <w:rFonts w:ascii="Times New Roman" w:eastAsia="Calibri" w:hAnsi="Times New Roman" w:cs="Calibri"/>
          <w:color w:val="000000"/>
          <w:sz w:val="24"/>
          <w:szCs w:val="22"/>
          <w:lang w:val="en-GB" w:eastAsia="en-GB"/>
        </w:rPr>
        <w:id w:val="190957007"/>
        <w:docPartObj>
          <w:docPartGallery w:val="Table of Contents"/>
          <w:docPartUnique/>
        </w:docPartObj>
      </w:sdtPr>
      <w:sdtEndPr>
        <w:rPr>
          <w:b/>
          <w:bCs/>
          <w:noProof/>
        </w:rPr>
      </w:sdtEndPr>
      <w:sdtContent>
        <w:p w14:paraId="5E36D80F" w14:textId="6052C4E4" w:rsidR="00F75E0C" w:rsidRDefault="00F75E0C">
          <w:pPr>
            <w:pStyle w:val="TOCHeading"/>
          </w:pPr>
          <w:r>
            <w:t>Table of Contents</w:t>
          </w:r>
        </w:p>
        <w:p w14:paraId="30BE8C61" w14:textId="4FA9798A" w:rsidR="00F75E0C" w:rsidRDefault="00F75E0C">
          <w:pPr>
            <w:pStyle w:val="TOC1"/>
            <w:tabs>
              <w:tab w:val="right" w:leader="dot" w:pos="9016"/>
            </w:tabs>
            <w:rPr>
              <w:noProof/>
            </w:rPr>
          </w:pPr>
          <w:r>
            <w:fldChar w:fldCharType="begin"/>
          </w:r>
          <w:r>
            <w:instrText xml:space="preserve"> TOC \o "1-3" \h \z \u </w:instrText>
          </w:r>
          <w:r>
            <w:fldChar w:fldCharType="separate"/>
          </w:r>
          <w:hyperlink w:anchor="_Toc157527134" w:history="1">
            <w:r w:rsidRPr="005916D4">
              <w:rPr>
                <w:rStyle w:val="Hyperlink"/>
                <w:noProof/>
              </w:rPr>
              <w:t>Introduction</w:t>
            </w:r>
            <w:r>
              <w:rPr>
                <w:noProof/>
                <w:webHidden/>
              </w:rPr>
              <w:tab/>
            </w:r>
            <w:r>
              <w:rPr>
                <w:noProof/>
                <w:webHidden/>
              </w:rPr>
              <w:fldChar w:fldCharType="begin"/>
            </w:r>
            <w:r>
              <w:rPr>
                <w:noProof/>
                <w:webHidden/>
              </w:rPr>
              <w:instrText xml:space="preserve"> PAGEREF _Toc157527134 \h </w:instrText>
            </w:r>
            <w:r>
              <w:rPr>
                <w:noProof/>
                <w:webHidden/>
              </w:rPr>
            </w:r>
            <w:r>
              <w:rPr>
                <w:noProof/>
                <w:webHidden/>
              </w:rPr>
              <w:fldChar w:fldCharType="separate"/>
            </w:r>
            <w:r w:rsidR="00BF6178">
              <w:rPr>
                <w:noProof/>
                <w:webHidden/>
              </w:rPr>
              <w:t>4</w:t>
            </w:r>
            <w:r>
              <w:rPr>
                <w:noProof/>
                <w:webHidden/>
              </w:rPr>
              <w:fldChar w:fldCharType="end"/>
            </w:r>
          </w:hyperlink>
        </w:p>
        <w:p w14:paraId="191C2109" w14:textId="6DD83889" w:rsidR="00F75E0C" w:rsidRDefault="00000000">
          <w:pPr>
            <w:pStyle w:val="TOC1"/>
            <w:tabs>
              <w:tab w:val="right" w:leader="dot" w:pos="9016"/>
            </w:tabs>
            <w:rPr>
              <w:noProof/>
            </w:rPr>
          </w:pPr>
          <w:hyperlink w:anchor="_Toc157527135" w:history="1">
            <w:r w:rsidR="00F75E0C" w:rsidRPr="005916D4">
              <w:rPr>
                <w:rStyle w:val="Hyperlink"/>
                <w:noProof/>
              </w:rPr>
              <w:t>Highlighting a detailed variation analysis of Corinthia Hotels as well as Ibis Hotels</w:t>
            </w:r>
            <w:r w:rsidR="00F75E0C">
              <w:rPr>
                <w:noProof/>
                <w:webHidden/>
              </w:rPr>
              <w:tab/>
            </w:r>
            <w:r w:rsidR="00F75E0C">
              <w:rPr>
                <w:noProof/>
                <w:webHidden/>
              </w:rPr>
              <w:fldChar w:fldCharType="begin"/>
            </w:r>
            <w:r w:rsidR="00F75E0C">
              <w:rPr>
                <w:noProof/>
                <w:webHidden/>
              </w:rPr>
              <w:instrText xml:space="preserve"> PAGEREF _Toc157527135 \h </w:instrText>
            </w:r>
            <w:r w:rsidR="00F75E0C">
              <w:rPr>
                <w:noProof/>
                <w:webHidden/>
              </w:rPr>
            </w:r>
            <w:r w:rsidR="00F75E0C">
              <w:rPr>
                <w:noProof/>
                <w:webHidden/>
              </w:rPr>
              <w:fldChar w:fldCharType="separate"/>
            </w:r>
            <w:r w:rsidR="00BF6178">
              <w:rPr>
                <w:noProof/>
                <w:webHidden/>
              </w:rPr>
              <w:t>5</w:t>
            </w:r>
            <w:r w:rsidR="00F75E0C">
              <w:rPr>
                <w:noProof/>
                <w:webHidden/>
              </w:rPr>
              <w:fldChar w:fldCharType="end"/>
            </w:r>
          </w:hyperlink>
        </w:p>
        <w:p w14:paraId="672C07CC" w14:textId="566FF800" w:rsidR="00F75E0C" w:rsidRDefault="00000000">
          <w:pPr>
            <w:pStyle w:val="TOC2"/>
            <w:tabs>
              <w:tab w:val="right" w:leader="dot" w:pos="9016"/>
            </w:tabs>
            <w:rPr>
              <w:noProof/>
            </w:rPr>
          </w:pPr>
          <w:hyperlink w:anchor="_Toc157527136" w:history="1">
            <w:r w:rsidR="00F75E0C" w:rsidRPr="005916D4">
              <w:rPr>
                <w:rStyle w:val="Hyperlink"/>
                <w:noProof/>
              </w:rPr>
              <w:t>Exposing the total revenue prospects of those upper-stated hotels</w:t>
            </w:r>
            <w:r w:rsidR="00F75E0C">
              <w:rPr>
                <w:noProof/>
                <w:webHidden/>
              </w:rPr>
              <w:tab/>
            </w:r>
            <w:r w:rsidR="00F75E0C">
              <w:rPr>
                <w:noProof/>
                <w:webHidden/>
              </w:rPr>
              <w:fldChar w:fldCharType="begin"/>
            </w:r>
            <w:r w:rsidR="00F75E0C">
              <w:rPr>
                <w:noProof/>
                <w:webHidden/>
              </w:rPr>
              <w:instrText xml:space="preserve"> PAGEREF _Toc157527136 \h </w:instrText>
            </w:r>
            <w:r w:rsidR="00F75E0C">
              <w:rPr>
                <w:noProof/>
                <w:webHidden/>
              </w:rPr>
            </w:r>
            <w:r w:rsidR="00F75E0C">
              <w:rPr>
                <w:noProof/>
                <w:webHidden/>
              </w:rPr>
              <w:fldChar w:fldCharType="separate"/>
            </w:r>
            <w:r w:rsidR="00BF6178">
              <w:rPr>
                <w:noProof/>
                <w:webHidden/>
              </w:rPr>
              <w:t>5</w:t>
            </w:r>
            <w:r w:rsidR="00F75E0C">
              <w:rPr>
                <w:noProof/>
                <w:webHidden/>
              </w:rPr>
              <w:fldChar w:fldCharType="end"/>
            </w:r>
          </w:hyperlink>
        </w:p>
        <w:p w14:paraId="1F33F96C" w14:textId="6B46810E" w:rsidR="00F75E0C" w:rsidRDefault="00000000">
          <w:pPr>
            <w:pStyle w:val="TOC2"/>
            <w:tabs>
              <w:tab w:val="right" w:leader="dot" w:pos="9016"/>
            </w:tabs>
            <w:rPr>
              <w:noProof/>
            </w:rPr>
          </w:pPr>
          <w:hyperlink w:anchor="_Toc157527137" w:history="1">
            <w:r w:rsidR="00F75E0C" w:rsidRPr="005916D4">
              <w:rPr>
                <w:rStyle w:val="Hyperlink"/>
                <w:noProof/>
              </w:rPr>
              <w:t>Exposing the market position of two Hotel Groups such as Ibis and Corinthia</w:t>
            </w:r>
            <w:r w:rsidR="00F75E0C">
              <w:rPr>
                <w:noProof/>
                <w:webHidden/>
              </w:rPr>
              <w:tab/>
            </w:r>
            <w:r w:rsidR="00F75E0C">
              <w:rPr>
                <w:noProof/>
                <w:webHidden/>
              </w:rPr>
              <w:fldChar w:fldCharType="begin"/>
            </w:r>
            <w:r w:rsidR="00F75E0C">
              <w:rPr>
                <w:noProof/>
                <w:webHidden/>
              </w:rPr>
              <w:instrText xml:space="preserve"> PAGEREF _Toc157527137 \h </w:instrText>
            </w:r>
            <w:r w:rsidR="00F75E0C">
              <w:rPr>
                <w:noProof/>
                <w:webHidden/>
              </w:rPr>
            </w:r>
            <w:r w:rsidR="00F75E0C">
              <w:rPr>
                <w:noProof/>
                <w:webHidden/>
              </w:rPr>
              <w:fldChar w:fldCharType="separate"/>
            </w:r>
            <w:r w:rsidR="00BF6178">
              <w:rPr>
                <w:noProof/>
                <w:webHidden/>
              </w:rPr>
              <w:t>7</w:t>
            </w:r>
            <w:r w:rsidR="00F75E0C">
              <w:rPr>
                <w:noProof/>
                <w:webHidden/>
              </w:rPr>
              <w:fldChar w:fldCharType="end"/>
            </w:r>
          </w:hyperlink>
        </w:p>
        <w:p w14:paraId="27F475AF" w14:textId="19AB8C6E" w:rsidR="00F75E0C" w:rsidRDefault="00000000">
          <w:pPr>
            <w:pStyle w:val="TOC2"/>
            <w:tabs>
              <w:tab w:val="right" w:leader="dot" w:pos="9016"/>
            </w:tabs>
            <w:rPr>
              <w:noProof/>
            </w:rPr>
          </w:pPr>
          <w:hyperlink w:anchor="_Toc157527138" w:history="1">
            <w:r w:rsidR="00F75E0C" w:rsidRPr="005916D4">
              <w:rPr>
                <w:rStyle w:val="Hyperlink"/>
                <w:noProof/>
              </w:rPr>
              <w:t>Discussion on the growth potential of both the hotels</w:t>
            </w:r>
            <w:r w:rsidR="00F75E0C">
              <w:rPr>
                <w:noProof/>
                <w:webHidden/>
              </w:rPr>
              <w:tab/>
            </w:r>
            <w:r w:rsidR="00F75E0C">
              <w:rPr>
                <w:noProof/>
                <w:webHidden/>
              </w:rPr>
              <w:fldChar w:fldCharType="begin"/>
            </w:r>
            <w:r w:rsidR="00F75E0C">
              <w:rPr>
                <w:noProof/>
                <w:webHidden/>
              </w:rPr>
              <w:instrText xml:space="preserve"> PAGEREF _Toc157527138 \h </w:instrText>
            </w:r>
            <w:r w:rsidR="00F75E0C">
              <w:rPr>
                <w:noProof/>
                <w:webHidden/>
              </w:rPr>
            </w:r>
            <w:r w:rsidR="00F75E0C">
              <w:rPr>
                <w:noProof/>
                <w:webHidden/>
              </w:rPr>
              <w:fldChar w:fldCharType="separate"/>
            </w:r>
            <w:r w:rsidR="00BF6178">
              <w:rPr>
                <w:noProof/>
                <w:webHidden/>
              </w:rPr>
              <w:t>9</w:t>
            </w:r>
            <w:r w:rsidR="00F75E0C">
              <w:rPr>
                <w:noProof/>
                <w:webHidden/>
              </w:rPr>
              <w:fldChar w:fldCharType="end"/>
            </w:r>
          </w:hyperlink>
        </w:p>
        <w:p w14:paraId="68537F0E" w14:textId="4437884A" w:rsidR="00F75E0C" w:rsidRDefault="00000000">
          <w:pPr>
            <w:pStyle w:val="TOC2"/>
            <w:tabs>
              <w:tab w:val="right" w:leader="dot" w:pos="9016"/>
            </w:tabs>
            <w:rPr>
              <w:noProof/>
            </w:rPr>
          </w:pPr>
          <w:hyperlink w:anchor="_Toc157527139" w:history="1">
            <w:r w:rsidR="00F75E0C" w:rsidRPr="005916D4">
              <w:rPr>
                <w:rStyle w:val="Hyperlink"/>
                <w:noProof/>
              </w:rPr>
              <w:t>Highlighting CSR operation to financial commitments in both the hotels</w:t>
            </w:r>
            <w:r w:rsidR="00F75E0C">
              <w:rPr>
                <w:noProof/>
                <w:webHidden/>
              </w:rPr>
              <w:tab/>
            </w:r>
            <w:r w:rsidR="00F75E0C">
              <w:rPr>
                <w:noProof/>
                <w:webHidden/>
              </w:rPr>
              <w:fldChar w:fldCharType="begin"/>
            </w:r>
            <w:r w:rsidR="00F75E0C">
              <w:rPr>
                <w:noProof/>
                <w:webHidden/>
              </w:rPr>
              <w:instrText xml:space="preserve"> PAGEREF _Toc157527139 \h </w:instrText>
            </w:r>
            <w:r w:rsidR="00F75E0C">
              <w:rPr>
                <w:noProof/>
                <w:webHidden/>
              </w:rPr>
            </w:r>
            <w:r w:rsidR="00F75E0C">
              <w:rPr>
                <w:noProof/>
                <w:webHidden/>
              </w:rPr>
              <w:fldChar w:fldCharType="separate"/>
            </w:r>
            <w:r w:rsidR="00BF6178">
              <w:rPr>
                <w:noProof/>
                <w:webHidden/>
              </w:rPr>
              <w:t>12</w:t>
            </w:r>
            <w:r w:rsidR="00F75E0C">
              <w:rPr>
                <w:noProof/>
                <w:webHidden/>
              </w:rPr>
              <w:fldChar w:fldCharType="end"/>
            </w:r>
          </w:hyperlink>
        </w:p>
        <w:p w14:paraId="663E3D09" w14:textId="45894010" w:rsidR="00F75E0C" w:rsidRDefault="00000000">
          <w:pPr>
            <w:pStyle w:val="TOC2"/>
            <w:tabs>
              <w:tab w:val="right" w:leader="dot" w:pos="9016"/>
            </w:tabs>
            <w:rPr>
              <w:noProof/>
            </w:rPr>
          </w:pPr>
          <w:hyperlink w:anchor="_Toc157527140" w:history="1">
            <w:r w:rsidR="00F75E0C" w:rsidRPr="005916D4">
              <w:rPr>
                <w:rStyle w:val="Hyperlink"/>
                <w:noProof/>
              </w:rPr>
              <w:t>Highlighting some recommendations for both the hotels</w:t>
            </w:r>
            <w:r w:rsidR="00F75E0C">
              <w:rPr>
                <w:noProof/>
                <w:webHidden/>
              </w:rPr>
              <w:tab/>
            </w:r>
            <w:r w:rsidR="00F75E0C">
              <w:rPr>
                <w:noProof/>
                <w:webHidden/>
              </w:rPr>
              <w:fldChar w:fldCharType="begin"/>
            </w:r>
            <w:r w:rsidR="00F75E0C">
              <w:rPr>
                <w:noProof/>
                <w:webHidden/>
              </w:rPr>
              <w:instrText xml:space="preserve"> PAGEREF _Toc157527140 \h </w:instrText>
            </w:r>
            <w:r w:rsidR="00F75E0C">
              <w:rPr>
                <w:noProof/>
                <w:webHidden/>
              </w:rPr>
            </w:r>
            <w:r w:rsidR="00F75E0C">
              <w:rPr>
                <w:noProof/>
                <w:webHidden/>
              </w:rPr>
              <w:fldChar w:fldCharType="separate"/>
            </w:r>
            <w:r w:rsidR="00BF6178">
              <w:rPr>
                <w:noProof/>
                <w:webHidden/>
              </w:rPr>
              <w:t>13</w:t>
            </w:r>
            <w:r w:rsidR="00F75E0C">
              <w:rPr>
                <w:noProof/>
                <w:webHidden/>
              </w:rPr>
              <w:fldChar w:fldCharType="end"/>
            </w:r>
          </w:hyperlink>
        </w:p>
        <w:p w14:paraId="7CB87342" w14:textId="7D47F91F" w:rsidR="00F75E0C" w:rsidRDefault="00000000">
          <w:pPr>
            <w:pStyle w:val="TOC1"/>
            <w:tabs>
              <w:tab w:val="right" w:leader="dot" w:pos="9016"/>
            </w:tabs>
            <w:rPr>
              <w:noProof/>
            </w:rPr>
          </w:pPr>
          <w:hyperlink w:anchor="_Toc157527141" w:history="1">
            <w:r w:rsidR="00F75E0C" w:rsidRPr="005916D4">
              <w:rPr>
                <w:rStyle w:val="Hyperlink"/>
                <w:noProof/>
              </w:rPr>
              <w:t>Conclusion</w:t>
            </w:r>
            <w:r w:rsidR="00F75E0C">
              <w:rPr>
                <w:noProof/>
                <w:webHidden/>
              </w:rPr>
              <w:tab/>
            </w:r>
            <w:r w:rsidR="00F75E0C">
              <w:rPr>
                <w:noProof/>
                <w:webHidden/>
              </w:rPr>
              <w:fldChar w:fldCharType="begin"/>
            </w:r>
            <w:r w:rsidR="00F75E0C">
              <w:rPr>
                <w:noProof/>
                <w:webHidden/>
              </w:rPr>
              <w:instrText xml:space="preserve"> PAGEREF _Toc157527141 \h </w:instrText>
            </w:r>
            <w:r w:rsidR="00F75E0C">
              <w:rPr>
                <w:noProof/>
                <w:webHidden/>
              </w:rPr>
            </w:r>
            <w:r w:rsidR="00F75E0C">
              <w:rPr>
                <w:noProof/>
                <w:webHidden/>
              </w:rPr>
              <w:fldChar w:fldCharType="separate"/>
            </w:r>
            <w:r w:rsidR="00BF6178">
              <w:rPr>
                <w:noProof/>
                <w:webHidden/>
              </w:rPr>
              <w:t>14</w:t>
            </w:r>
            <w:r w:rsidR="00F75E0C">
              <w:rPr>
                <w:noProof/>
                <w:webHidden/>
              </w:rPr>
              <w:fldChar w:fldCharType="end"/>
            </w:r>
          </w:hyperlink>
        </w:p>
        <w:p w14:paraId="4B2AA7E2" w14:textId="4B743060" w:rsidR="00F75E0C" w:rsidRDefault="00000000">
          <w:pPr>
            <w:pStyle w:val="TOC1"/>
            <w:tabs>
              <w:tab w:val="right" w:leader="dot" w:pos="9016"/>
            </w:tabs>
            <w:rPr>
              <w:noProof/>
            </w:rPr>
          </w:pPr>
          <w:hyperlink w:anchor="_Toc157527142" w:history="1">
            <w:r w:rsidR="00F75E0C" w:rsidRPr="005916D4">
              <w:rPr>
                <w:rStyle w:val="Hyperlink"/>
                <w:noProof/>
              </w:rPr>
              <w:t>References</w:t>
            </w:r>
            <w:r w:rsidR="00F75E0C">
              <w:rPr>
                <w:noProof/>
                <w:webHidden/>
              </w:rPr>
              <w:tab/>
            </w:r>
            <w:r w:rsidR="00F75E0C">
              <w:rPr>
                <w:noProof/>
                <w:webHidden/>
              </w:rPr>
              <w:fldChar w:fldCharType="begin"/>
            </w:r>
            <w:r w:rsidR="00F75E0C">
              <w:rPr>
                <w:noProof/>
                <w:webHidden/>
              </w:rPr>
              <w:instrText xml:space="preserve"> PAGEREF _Toc157527142 \h </w:instrText>
            </w:r>
            <w:r w:rsidR="00F75E0C">
              <w:rPr>
                <w:noProof/>
                <w:webHidden/>
              </w:rPr>
            </w:r>
            <w:r w:rsidR="00F75E0C">
              <w:rPr>
                <w:noProof/>
                <w:webHidden/>
              </w:rPr>
              <w:fldChar w:fldCharType="separate"/>
            </w:r>
            <w:r w:rsidR="00BF6178">
              <w:rPr>
                <w:noProof/>
                <w:webHidden/>
              </w:rPr>
              <w:t>15</w:t>
            </w:r>
            <w:r w:rsidR="00F75E0C">
              <w:rPr>
                <w:noProof/>
                <w:webHidden/>
              </w:rPr>
              <w:fldChar w:fldCharType="end"/>
            </w:r>
          </w:hyperlink>
        </w:p>
        <w:p w14:paraId="3E775B26" w14:textId="281EBAF0" w:rsidR="00F75E0C" w:rsidRDefault="00000000">
          <w:pPr>
            <w:pStyle w:val="TOC1"/>
            <w:tabs>
              <w:tab w:val="right" w:leader="dot" w:pos="9016"/>
            </w:tabs>
            <w:rPr>
              <w:noProof/>
            </w:rPr>
          </w:pPr>
          <w:hyperlink w:anchor="_Toc157527143" w:history="1">
            <w:r w:rsidR="00F75E0C" w:rsidRPr="005916D4">
              <w:rPr>
                <w:rStyle w:val="Hyperlink"/>
                <w:noProof/>
              </w:rPr>
              <w:t>Appendix</w:t>
            </w:r>
            <w:r w:rsidR="00F75E0C">
              <w:rPr>
                <w:noProof/>
                <w:webHidden/>
              </w:rPr>
              <w:tab/>
            </w:r>
            <w:r w:rsidR="00F75E0C">
              <w:rPr>
                <w:noProof/>
                <w:webHidden/>
              </w:rPr>
              <w:fldChar w:fldCharType="begin"/>
            </w:r>
            <w:r w:rsidR="00F75E0C">
              <w:rPr>
                <w:noProof/>
                <w:webHidden/>
              </w:rPr>
              <w:instrText xml:space="preserve"> PAGEREF _Toc157527143 \h </w:instrText>
            </w:r>
            <w:r w:rsidR="00F75E0C">
              <w:rPr>
                <w:noProof/>
                <w:webHidden/>
              </w:rPr>
            </w:r>
            <w:r w:rsidR="00F75E0C">
              <w:rPr>
                <w:noProof/>
                <w:webHidden/>
              </w:rPr>
              <w:fldChar w:fldCharType="separate"/>
            </w:r>
            <w:r w:rsidR="00BF6178">
              <w:rPr>
                <w:noProof/>
                <w:webHidden/>
              </w:rPr>
              <w:t>18</w:t>
            </w:r>
            <w:r w:rsidR="00F75E0C">
              <w:rPr>
                <w:noProof/>
                <w:webHidden/>
              </w:rPr>
              <w:fldChar w:fldCharType="end"/>
            </w:r>
          </w:hyperlink>
        </w:p>
        <w:p w14:paraId="790B982E" w14:textId="51B9CF4E" w:rsidR="00F75E0C" w:rsidRDefault="00F75E0C">
          <w:r>
            <w:rPr>
              <w:b/>
              <w:bCs/>
              <w:noProof/>
            </w:rPr>
            <w:fldChar w:fldCharType="end"/>
          </w:r>
        </w:p>
      </w:sdtContent>
    </w:sdt>
    <w:p w14:paraId="47BCC65F" w14:textId="77777777" w:rsidR="002276D3" w:rsidRDefault="002276D3" w:rsidP="002276D3"/>
    <w:p w14:paraId="67708BE8" w14:textId="77777777" w:rsidR="002276D3" w:rsidRDefault="002276D3">
      <w:pPr>
        <w:spacing w:before="0" w:after="160" w:line="259" w:lineRule="auto"/>
        <w:ind w:left="0" w:right="0" w:firstLine="0"/>
        <w:jc w:val="left"/>
        <w:rPr>
          <w:rFonts w:cstheme="minorBidi"/>
          <w:b/>
          <w:color w:val="auto"/>
          <w:kern w:val="2"/>
          <w:sz w:val="28"/>
          <w:szCs w:val="40"/>
          <w:lang w:val="en-IN" w:eastAsia="en-US"/>
          <w14:ligatures w14:val="standardContextual"/>
        </w:rPr>
      </w:pPr>
      <w:r>
        <w:br w:type="page"/>
      </w:r>
    </w:p>
    <w:p w14:paraId="0F5F1FED" w14:textId="7CD08AFA" w:rsidR="00E5336A" w:rsidRDefault="00E5336A" w:rsidP="00E5336A">
      <w:pPr>
        <w:pStyle w:val="Heading1"/>
      </w:pPr>
      <w:bookmarkStart w:id="1" w:name="_Toc157527134"/>
      <w:r>
        <w:lastRenderedPageBreak/>
        <w:t>Introduction</w:t>
      </w:r>
      <w:bookmarkEnd w:id="0"/>
      <w:bookmarkEnd w:id="1"/>
      <w:r>
        <w:t xml:space="preserve"> </w:t>
      </w:r>
    </w:p>
    <w:p w14:paraId="35657C9F" w14:textId="145797D0" w:rsidR="00E5336A" w:rsidRDefault="00EF51B1" w:rsidP="00E5336A">
      <w:pPr>
        <w:rPr>
          <w:lang w:val="en-IN" w:eastAsia="en-US"/>
        </w:rPr>
      </w:pPr>
      <w:r>
        <w:rPr>
          <w:lang w:val="en-IN" w:eastAsia="en-US"/>
        </w:rPr>
        <w:t xml:space="preserve">The phenomenon named Financial management is defined as the correct procedure of budgeting, managing, anticipating and controlling the available resources of a company to obtain the targets and objectives. </w:t>
      </w:r>
      <w:r w:rsidR="00205D29">
        <w:rPr>
          <w:lang w:val="en-IN" w:eastAsia="en-US"/>
        </w:rPr>
        <w:t xml:space="preserve">The respective business practice is intended to surge profit levels by optimising the money usage of the enterprise. It deals with expenses, income, profitability, credit and available cash within the company. The particular report is focused on delivering a comparative analysis of the several financial aspects of two </w:t>
      </w:r>
      <w:r w:rsidR="0084586A">
        <w:rPr>
          <w:lang w:val="en-IN" w:eastAsia="en-US"/>
        </w:rPr>
        <w:t xml:space="preserve">brands such as Ibis and Corinthia Hotels. The revenue margin, trends, sources and driving forces of the two hotels will be contrasted here. Different considerable factors associated with the market position of the mentioned hotel businesses will be also explored here. Apart from that, the CSR initiatives and growth potential of those </w:t>
      </w:r>
      <w:r w:rsidR="00E4562C">
        <w:rPr>
          <w:lang w:val="en-IN" w:eastAsia="en-US"/>
        </w:rPr>
        <w:t xml:space="preserve">mentioned hotels will also be illustrated here. </w:t>
      </w:r>
    </w:p>
    <w:p w14:paraId="325CE663" w14:textId="77777777" w:rsidR="00EF51B1" w:rsidRDefault="00EF51B1" w:rsidP="00EF51B1">
      <w:pPr>
        <w:pStyle w:val="Default"/>
      </w:pPr>
    </w:p>
    <w:p w14:paraId="4F588763" w14:textId="62424EC1" w:rsidR="00E5336A" w:rsidRPr="00E4562C" w:rsidRDefault="00E5336A" w:rsidP="00E4562C">
      <w:pPr>
        <w:spacing w:before="0" w:after="160" w:line="259" w:lineRule="auto"/>
        <w:ind w:left="0" w:right="0" w:firstLine="0"/>
        <w:jc w:val="left"/>
        <w:rPr>
          <w:lang w:val="en-IN" w:eastAsia="en-US"/>
        </w:rPr>
      </w:pPr>
      <w:r>
        <w:br w:type="page"/>
      </w:r>
    </w:p>
    <w:p w14:paraId="124EB4F6" w14:textId="6E100D6B" w:rsidR="00E5336A" w:rsidRDefault="003D2242" w:rsidP="00E5336A">
      <w:pPr>
        <w:pStyle w:val="Heading1"/>
      </w:pPr>
      <w:bookmarkStart w:id="2" w:name="_Toc157105645"/>
      <w:bookmarkStart w:id="3" w:name="_Toc157527135"/>
      <w:r>
        <w:lastRenderedPageBreak/>
        <w:t>Highlighting</w:t>
      </w:r>
      <w:r w:rsidR="00E5336A">
        <w:t xml:space="preserve"> a detailed</w:t>
      </w:r>
      <w:r>
        <w:t xml:space="preserve"> variation analysis </w:t>
      </w:r>
      <w:r w:rsidR="00E5336A">
        <w:t xml:space="preserve">of Corinthia Hotels </w:t>
      </w:r>
      <w:r>
        <w:t xml:space="preserve">as well as </w:t>
      </w:r>
      <w:r w:rsidR="00E5336A">
        <w:t>Ibis Hotels</w:t>
      </w:r>
      <w:bookmarkEnd w:id="2"/>
      <w:bookmarkEnd w:id="3"/>
    </w:p>
    <w:p w14:paraId="70810C98" w14:textId="105B75AD" w:rsidR="00E5336A" w:rsidRDefault="003D2242" w:rsidP="00E5336A">
      <w:pPr>
        <w:pStyle w:val="Heading2"/>
      </w:pPr>
      <w:bookmarkStart w:id="4" w:name="_Toc157105646"/>
      <w:bookmarkStart w:id="5" w:name="_Toc157527136"/>
      <w:r>
        <w:t xml:space="preserve">Exposing </w:t>
      </w:r>
      <w:r w:rsidR="00E5336A">
        <w:t>the total revenue</w:t>
      </w:r>
      <w:bookmarkEnd w:id="4"/>
      <w:r>
        <w:t xml:space="preserve"> prospects of those upper-stated hotels</w:t>
      </w:r>
      <w:bookmarkEnd w:id="5"/>
      <w:r>
        <w:t xml:space="preserve"> </w:t>
      </w:r>
    </w:p>
    <w:p w14:paraId="21CD0B25" w14:textId="77777777" w:rsidR="00E5336A" w:rsidRDefault="00E5336A" w:rsidP="00E5336A">
      <w:pPr>
        <w:rPr>
          <w:b/>
          <w:bCs/>
          <w:u w:val="single"/>
        </w:rPr>
      </w:pPr>
      <w:r w:rsidRPr="00E4562C">
        <w:rPr>
          <w:b/>
          <w:bCs/>
          <w:u w:val="single"/>
        </w:rPr>
        <w:t xml:space="preserve">Corinthia Hotels </w:t>
      </w:r>
    </w:p>
    <w:p w14:paraId="5EF9BD54" w14:textId="0239A286" w:rsidR="003D2242" w:rsidRPr="00E4562C" w:rsidRDefault="003D2242" w:rsidP="003D2242">
      <w:pPr>
        <w:jc w:val="center"/>
        <w:rPr>
          <w:b/>
          <w:bCs/>
          <w:u w:val="single"/>
        </w:rPr>
      </w:pPr>
      <w:r>
        <w:rPr>
          <w:noProof/>
          <w14:ligatures w14:val="standardContextual"/>
        </w:rPr>
        <w:drawing>
          <wp:inline distT="0" distB="0" distL="0" distR="0" wp14:anchorId="781C9FAE" wp14:editId="4E83C998">
            <wp:extent cx="4682490" cy="2636520"/>
            <wp:effectExtent l="0" t="0" r="3810" b="11430"/>
            <wp:docPr id="45855980" name="Chart 1">
              <a:extLst xmlns:a="http://schemas.openxmlformats.org/drawingml/2006/main">
                <a:ext uri="{FF2B5EF4-FFF2-40B4-BE49-F238E27FC236}">
                  <a16:creationId xmlns:a16="http://schemas.microsoft.com/office/drawing/2014/main" id="{C1A9C774-0C68-0D9F-FA07-2E70EFCBCE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B6A5545" w14:textId="47BE90E4" w:rsidR="003D2242" w:rsidRPr="003D2242" w:rsidRDefault="003D2242" w:rsidP="003D2242">
      <w:pPr>
        <w:jc w:val="center"/>
        <w:rPr>
          <w:b/>
          <w:bCs/>
        </w:rPr>
      </w:pPr>
      <w:r w:rsidRPr="003D2242">
        <w:rPr>
          <w:b/>
          <w:bCs/>
        </w:rPr>
        <w:t xml:space="preserve">Figure- Revenue </w:t>
      </w:r>
      <w:r>
        <w:rPr>
          <w:b/>
          <w:bCs/>
        </w:rPr>
        <w:t xml:space="preserve">Margin of Corinthia for 4 years </w:t>
      </w:r>
    </w:p>
    <w:p w14:paraId="39563499" w14:textId="0A52FF77" w:rsidR="003D2242" w:rsidRPr="003D2242" w:rsidRDefault="003D2242" w:rsidP="003D2242">
      <w:pPr>
        <w:jc w:val="center"/>
        <w:rPr>
          <w:b/>
          <w:bCs/>
        </w:rPr>
      </w:pPr>
      <w:r w:rsidRPr="003D2242">
        <w:rPr>
          <w:b/>
          <w:bCs/>
        </w:rPr>
        <w:t xml:space="preserve">Source- </w:t>
      </w:r>
      <w:r>
        <w:rPr>
          <w:b/>
          <w:bCs/>
        </w:rPr>
        <w:t>Author</w:t>
      </w:r>
    </w:p>
    <w:p w14:paraId="500C989D" w14:textId="1A73EE4C" w:rsidR="002224BA" w:rsidRPr="001A1458" w:rsidRDefault="003D2242" w:rsidP="002224BA">
      <w:pPr>
        <w:rPr>
          <w:color w:val="auto"/>
          <w:lang w:val="en-IN"/>
        </w:rPr>
      </w:pPr>
      <w:r>
        <w:rPr>
          <w:b/>
          <w:bCs/>
          <w:i/>
          <w:iCs/>
          <w:lang w:val="en-US"/>
        </w:rPr>
        <w:t xml:space="preserve">Analysis: </w:t>
      </w:r>
      <w:r w:rsidRPr="003D2242">
        <w:rPr>
          <w:lang w:val="en-US"/>
        </w:rPr>
        <w:t xml:space="preserve">It is seen that the respective group has generated relatively less earnings </w:t>
      </w:r>
      <w:r>
        <w:rPr>
          <w:lang w:val="en-US"/>
        </w:rPr>
        <w:t xml:space="preserve">in 2022 rather than </w:t>
      </w:r>
      <w:r w:rsidR="00D808D9">
        <w:rPr>
          <w:lang w:val="en-US"/>
        </w:rPr>
        <w:t xml:space="preserve">in </w:t>
      </w:r>
      <w:r>
        <w:rPr>
          <w:lang w:val="en-US"/>
        </w:rPr>
        <w:t xml:space="preserve">2019. </w:t>
      </w:r>
      <w:r w:rsidR="00D808D9">
        <w:rPr>
          <w:lang w:val="en-US"/>
        </w:rPr>
        <w:t xml:space="preserve">The revenue of the hotels has been recorded as </w:t>
      </w:r>
      <w:r w:rsidR="00D808D9" w:rsidRPr="00B14C34">
        <w:rPr>
          <w:lang w:val="en-US"/>
        </w:rPr>
        <w:t>$75,649 million</w:t>
      </w:r>
      <w:r w:rsidR="00D808D9">
        <w:rPr>
          <w:lang w:val="en-US"/>
        </w:rPr>
        <w:t xml:space="preserve"> in the pandemic and the prime reason for declining the earnings for this hotel group was the pandemic. Substantial growth in revenue has been witnessed in 2021 </w:t>
      </w:r>
      <w:r w:rsidR="00E45036">
        <w:rPr>
          <w:lang w:val="en-US"/>
        </w:rPr>
        <w:t xml:space="preserve">because of easing the nationwide restrictions and the value has amounted to </w:t>
      </w:r>
      <w:r w:rsidR="00E45036" w:rsidRPr="00B14C34">
        <w:rPr>
          <w:lang w:val="en-US"/>
        </w:rPr>
        <w:t>$30,328 million</w:t>
      </w:r>
      <w:r w:rsidR="00E45036">
        <w:rPr>
          <w:lang w:val="en-US"/>
        </w:rPr>
        <w:t xml:space="preserve"> in that </w:t>
      </w:r>
      <w:r w:rsidR="00E45036" w:rsidRPr="001A1458">
        <w:rPr>
          <w:color w:val="auto"/>
          <w:lang w:val="en-US"/>
        </w:rPr>
        <w:t>year</w:t>
      </w:r>
      <w:r w:rsidR="002224BA" w:rsidRPr="001A1458">
        <w:rPr>
          <w:color w:val="auto"/>
          <w:lang w:val="en-US"/>
        </w:rPr>
        <w:t xml:space="preserve"> </w:t>
      </w:r>
      <w:r w:rsidR="002224BA" w:rsidRPr="001A1458">
        <w:rPr>
          <w:color w:val="auto"/>
          <w:lang w:val="en-IN"/>
        </w:rPr>
        <w:t>(Bhimani 2006).</w:t>
      </w:r>
    </w:p>
    <w:p w14:paraId="5BCE118A" w14:textId="542075E3" w:rsidR="00E45036" w:rsidRDefault="003D2242" w:rsidP="003D2242">
      <w:pPr>
        <w:rPr>
          <w:lang w:val="en-US"/>
        </w:rPr>
      </w:pPr>
      <w:r w:rsidRPr="00B14C34">
        <w:rPr>
          <w:b/>
          <w:bCs/>
          <w:i/>
          <w:iCs/>
          <w:lang w:val="en-US"/>
        </w:rPr>
        <w:lastRenderedPageBreak/>
        <w:t>Sources:</w:t>
      </w:r>
      <w:r w:rsidRPr="00B14C34">
        <w:rPr>
          <w:lang w:val="en-US"/>
        </w:rPr>
        <w:t xml:space="preserve"> </w:t>
      </w:r>
      <w:r w:rsidR="00E45036">
        <w:rPr>
          <w:lang w:val="en-US"/>
        </w:rPr>
        <w:t xml:space="preserve">The hotel group Corinthia has earned revenue streams by consumer spending majorly. Hence, income comes from hotel bookings, food and other accommodation prices, different events and others </w:t>
      </w:r>
      <w:sdt>
        <w:sdtPr>
          <w:rPr>
            <w:lang w:val="en-US"/>
          </w:rPr>
          <w:id w:val="-189529283"/>
          <w:citation/>
        </w:sdtPr>
        <w:sdtContent>
          <w:r w:rsidR="00E45036">
            <w:rPr>
              <w:lang w:val="en-US"/>
            </w:rPr>
            <w:fldChar w:fldCharType="begin"/>
          </w:r>
          <w:r w:rsidR="00E45036">
            <w:rPr>
              <w:lang w:val="en-US"/>
            </w:rPr>
            <w:instrText xml:space="preserve"> CITATION cor247 \l 1033 </w:instrText>
          </w:r>
          <w:r w:rsidR="00E45036">
            <w:rPr>
              <w:lang w:val="en-US"/>
            </w:rPr>
            <w:fldChar w:fldCharType="separate"/>
          </w:r>
          <w:r w:rsidR="00E45036">
            <w:rPr>
              <w:noProof/>
              <w:lang w:val="en-US"/>
            </w:rPr>
            <w:t xml:space="preserve"> </w:t>
          </w:r>
          <w:r w:rsidR="00E45036" w:rsidRPr="00A26A3E">
            <w:rPr>
              <w:noProof/>
              <w:lang w:val="en-US"/>
            </w:rPr>
            <w:t>(corinthia, 2024)</w:t>
          </w:r>
          <w:r w:rsidR="00E45036">
            <w:rPr>
              <w:lang w:val="en-US"/>
            </w:rPr>
            <w:fldChar w:fldCharType="end"/>
          </w:r>
        </w:sdtContent>
      </w:sdt>
      <w:r w:rsidR="00E45036">
        <w:rPr>
          <w:lang w:val="en-US"/>
        </w:rPr>
        <w:t xml:space="preserve">. However, the pandemic waves have restricted domestic and international travel which hit badly the hotel operations as well. </w:t>
      </w:r>
    </w:p>
    <w:p w14:paraId="41A6CF20" w14:textId="44F76C3D" w:rsidR="00CC2373" w:rsidRDefault="00E45036" w:rsidP="00CC2373">
      <w:pPr>
        <w:rPr>
          <w:color w:val="FF0000"/>
          <w:lang w:val="en-IN" w:eastAsia="en-US"/>
        </w:rPr>
      </w:pPr>
      <w:r>
        <w:rPr>
          <w:b/>
          <w:bCs/>
          <w:i/>
          <w:iCs/>
          <w:lang w:val="en-US"/>
        </w:rPr>
        <w:t xml:space="preserve">Components for </w:t>
      </w:r>
      <w:r w:rsidR="003D2242" w:rsidRPr="00B14C34">
        <w:rPr>
          <w:b/>
          <w:bCs/>
          <w:i/>
          <w:iCs/>
          <w:lang w:val="en-US"/>
        </w:rPr>
        <w:t>revenue</w:t>
      </w:r>
      <w:r>
        <w:rPr>
          <w:b/>
          <w:bCs/>
          <w:i/>
          <w:iCs/>
          <w:lang w:val="en-US"/>
        </w:rPr>
        <w:t xml:space="preserve"> degradation and</w:t>
      </w:r>
      <w:r w:rsidR="003D2242" w:rsidRPr="00B14C34">
        <w:rPr>
          <w:b/>
          <w:bCs/>
          <w:i/>
          <w:iCs/>
          <w:lang w:val="en-US"/>
        </w:rPr>
        <w:t xml:space="preserve"> trend</w:t>
      </w:r>
      <w:r w:rsidR="00047F29">
        <w:rPr>
          <w:b/>
          <w:bCs/>
          <w:i/>
          <w:iCs/>
          <w:lang w:val="en-US"/>
        </w:rPr>
        <w:t>ing factors</w:t>
      </w:r>
      <w:r w:rsidR="003D2242" w:rsidRPr="00B14C34">
        <w:rPr>
          <w:b/>
          <w:bCs/>
          <w:i/>
          <w:iCs/>
          <w:lang w:val="en-US"/>
        </w:rPr>
        <w:t>:</w:t>
      </w:r>
      <w:r w:rsidR="003D2242">
        <w:rPr>
          <w:lang w:val="en-US"/>
        </w:rPr>
        <w:t xml:space="preserve"> </w:t>
      </w:r>
      <w:r>
        <w:rPr>
          <w:lang w:val="en-US"/>
        </w:rPr>
        <w:t xml:space="preserve">The changes in the purchasing and spending habits of consumers because of travel restrictions due to the lockdown in 2020 are some key factors for the fluctuations in income. </w:t>
      </w:r>
      <w:r w:rsidR="00047F29">
        <w:rPr>
          <w:lang w:val="en-US"/>
        </w:rPr>
        <w:t>The adaption of modern technology and the implementation of effective marketing tactics will be effective for the hotel businesses like Corinthia hotels to provide innovative services to the guests and increase the sales volume</w:t>
      </w:r>
      <w:r w:rsidR="00CC2373">
        <w:rPr>
          <w:lang w:val="en-US"/>
        </w:rPr>
        <w:t xml:space="preserve"> </w:t>
      </w:r>
      <w:r w:rsidR="00CC2373" w:rsidRPr="001A1458">
        <w:rPr>
          <w:color w:val="auto"/>
          <w:lang w:val="en-IN"/>
        </w:rPr>
        <w:t>(</w:t>
      </w:r>
      <w:r w:rsidR="00CC2373" w:rsidRPr="001A1458">
        <w:rPr>
          <w:color w:val="auto"/>
          <w:lang w:val="en-IN" w:eastAsia="en-US"/>
        </w:rPr>
        <w:t>Tranter</w:t>
      </w:r>
      <w:r w:rsidR="00CC2373" w:rsidRPr="001A1458">
        <w:rPr>
          <w:i/>
          <w:iCs/>
          <w:color w:val="auto"/>
          <w:lang w:val="en-IN" w:eastAsia="en-US"/>
        </w:rPr>
        <w:t xml:space="preserve"> et al., </w:t>
      </w:r>
      <w:r w:rsidR="00CC2373" w:rsidRPr="001A1458">
        <w:rPr>
          <w:color w:val="auto"/>
          <w:lang w:val="en-IN" w:eastAsia="en-US"/>
        </w:rPr>
        <w:t>2014).</w:t>
      </w:r>
    </w:p>
    <w:p w14:paraId="054B695C" w14:textId="77777777" w:rsidR="003D2242" w:rsidRPr="00047F29" w:rsidRDefault="003D2242" w:rsidP="003D2242">
      <w:pPr>
        <w:rPr>
          <w:b/>
          <w:bCs/>
          <w:u w:val="single"/>
        </w:rPr>
      </w:pPr>
      <w:r w:rsidRPr="00047F29">
        <w:rPr>
          <w:b/>
          <w:bCs/>
          <w:u w:val="single"/>
        </w:rPr>
        <w:t>Ibis Hotels</w:t>
      </w:r>
    </w:p>
    <w:p w14:paraId="39159935" w14:textId="77777777" w:rsidR="003D2242" w:rsidRDefault="003D2242" w:rsidP="003D2242">
      <w:pPr>
        <w:jc w:val="center"/>
        <w:rPr>
          <w:b/>
          <w:bCs/>
          <w:i/>
          <w:iCs/>
          <w:u w:val="single"/>
        </w:rPr>
      </w:pPr>
      <w:r>
        <w:rPr>
          <w:noProof/>
          <w14:ligatures w14:val="standardContextual"/>
        </w:rPr>
        <w:drawing>
          <wp:inline distT="0" distB="0" distL="0" distR="0" wp14:anchorId="7191A5C9" wp14:editId="13253991">
            <wp:extent cx="4682490" cy="2628900"/>
            <wp:effectExtent l="0" t="0" r="3810" b="0"/>
            <wp:docPr id="1460502236" name="Chart 1">
              <a:extLst xmlns:a="http://schemas.openxmlformats.org/drawingml/2006/main">
                <a:ext uri="{FF2B5EF4-FFF2-40B4-BE49-F238E27FC236}">
                  <a16:creationId xmlns:a16="http://schemas.microsoft.com/office/drawing/2014/main" id="{97B829CE-7698-AA0C-B0EF-E8DF6B6FED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CA3553B" w14:textId="7FEA6F79" w:rsidR="003D2242" w:rsidRPr="001E05FD" w:rsidRDefault="003D2242" w:rsidP="003D2242">
      <w:pPr>
        <w:jc w:val="center"/>
        <w:rPr>
          <w:b/>
          <w:bCs/>
        </w:rPr>
      </w:pPr>
      <w:r w:rsidRPr="001E05FD">
        <w:rPr>
          <w:b/>
          <w:bCs/>
        </w:rPr>
        <w:t xml:space="preserve">Figure- Revenue </w:t>
      </w:r>
      <w:r w:rsidR="001E05FD">
        <w:rPr>
          <w:b/>
          <w:bCs/>
        </w:rPr>
        <w:t xml:space="preserve">amount of Ibis Hotel Group </w:t>
      </w:r>
    </w:p>
    <w:p w14:paraId="71097D24" w14:textId="6E301865" w:rsidR="003D2242" w:rsidRPr="001E05FD" w:rsidRDefault="003D2242" w:rsidP="003D2242">
      <w:pPr>
        <w:jc w:val="center"/>
        <w:rPr>
          <w:b/>
          <w:bCs/>
        </w:rPr>
      </w:pPr>
      <w:r w:rsidRPr="001E05FD">
        <w:rPr>
          <w:b/>
          <w:bCs/>
        </w:rPr>
        <w:t>Source</w:t>
      </w:r>
      <w:r w:rsidR="001E05FD">
        <w:rPr>
          <w:b/>
          <w:bCs/>
        </w:rPr>
        <w:t>: Author</w:t>
      </w:r>
    </w:p>
    <w:p w14:paraId="540CE458" w14:textId="28D1260F" w:rsidR="009156E3" w:rsidRDefault="003D2242" w:rsidP="005949A8">
      <w:pPr>
        <w:rPr>
          <w:lang w:val="en-US"/>
        </w:rPr>
      </w:pPr>
      <w:r w:rsidRPr="00B14C34">
        <w:rPr>
          <w:b/>
          <w:bCs/>
          <w:i/>
          <w:iCs/>
          <w:lang w:val="en-US"/>
        </w:rPr>
        <w:lastRenderedPageBreak/>
        <w:t>Analysis:</w:t>
      </w:r>
      <w:r w:rsidRPr="00B14C34">
        <w:rPr>
          <w:lang w:val="en-US"/>
        </w:rPr>
        <w:t xml:space="preserve"> </w:t>
      </w:r>
      <w:r w:rsidR="001E05FD">
        <w:rPr>
          <w:lang w:val="en-US"/>
        </w:rPr>
        <w:t xml:space="preserve">The annual report of the Ibis group showcases that revenue </w:t>
      </w:r>
      <w:r w:rsidR="00375AED">
        <w:rPr>
          <w:lang w:val="en-US"/>
        </w:rPr>
        <w:t xml:space="preserve">prospects </w:t>
      </w:r>
      <w:r w:rsidR="009156E3">
        <w:rPr>
          <w:lang w:val="en-US"/>
        </w:rPr>
        <w:t xml:space="preserve">deviate from the Corinthia hotel. The revenue of the Accor group was reported as </w:t>
      </w:r>
      <w:r w:rsidR="009156E3">
        <w:rPr>
          <w:rFonts w:cs="Times New Roman"/>
          <w:lang w:val="en-US"/>
        </w:rPr>
        <w:t>€</w:t>
      </w:r>
      <w:r w:rsidR="009156E3">
        <w:rPr>
          <w:lang w:val="en-US"/>
        </w:rPr>
        <w:t xml:space="preserve">4.22 billion in 2022 which was more than </w:t>
      </w:r>
      <w:r w:rsidR="009156E3">
        <w:rPr>
          <w:rFonts w:cs="Times New Roman"/>
          <w:lang w:val="en-US"/>
        </w:rPr>
        <w:t>€2.2 billion in 2021</w:t>
      </w:r>
      <w:r w:rsidR="005949A8">
        <w:rPr>
          <w:rFonts w:cs="Times New Roman"/>
          <w:lang w:val="en-US"/>
        </w:rPr>
        <w:t xml:space="preserve"> </w:t>
      </w:r>
      <w:sdt>
        <w:sdtPr>
          <w:rPr>
            <w:rFonts w:cs="Times New Roman"/>
            <w:lang w:val="en-US"/>
          </w:rPr>
          <w:id w:val="2115320364"/>
          <w:citation/>
        </w:sdtPr>
        <w:sdtContent>
          <w:r w:rsidR="005949A8">
            <w:rPr>
              <w:rFonts w:cs="Times New Roman"/>
              <w:lang w:val="en-US"/>
            </w:rPr>
            <w:fldChar w:fldCharType="begin"/>
          </w:r>
          <w:r w:rsidR="005949A8">
            <w:rPr>
              <w:rFonts w:cs="Times New Roman"/>
              <w:lang w:val="en-US"/>
            </w:rPr>
            <w:instrText xml:space="preserve"> CITATION sta2337 \l 1033 </w:instrText>
          </w:r>
          <w:r w:rsidR="005949A8">
            <w:rPr>
              <w:rFonts w:cs="Times New Roman"/>
              <w:lang w:val="en-US"/>
            </w:rPr>
            <w:fldChar w:fldCharType="separate"/>
          </w:r>
          <w:r w:rsidR="005949A8" w:rsidRPr="005949A8">
            <w:rPr>
              <w:rFonts w:cs="Times New Roman"/>
              <w:noProof/>
              <w:lang w:val="en-US"/>
            </w:rPr>
            <w:t>(statista, 2023)</w:t>
          </w:r>
          <w:r w:rsidR="005949A8">
            <w:rPr>
              <w:rFonts w:cs="Times New Roman"/>
              <w:lang w:val="en-US"/>
            </w:rPr>
            <w:fldChar w:fldCharType="end"/>
          </w:r>
        </w:sdtContent>
      </w:sdt>
      <w:r w:rsidR="009156E3">
        <w:rPr>
          <w:rFonts w:cs="Times New Roman"/>
          <w:lang w:val="en-US"/>
        </w:rPr>
        <w:t xml:space="preserve">. </w:t>
      </w:r>
      <w:r w:rsidR="005949A8">
        <w:rPr>
          <w:rFonts w:cs="Times New Roman"/>
          <w:lang w:val="en-US"/>
        </w:rPr>
        <w:t xml:space="preserve">The surge in the revenue margin has caused because of the successful implementation of </w:t>
      </w:r>
      <w:r w:rsidR="005949A8">
        <w:rPr>
          <w:lang w:val="en-US"/>
        </w:rPr>
        <w:t xml:space="preserve">marketing strategies and high consumer demands after the pandemic. </w:t>
      </w:r>
    </w:p>
    <w:p w14:paraId="065989CB" w14:textId="74571501" w:rsidR="005949A8" w:rsidRDefault="003D2242" w:rsidP="003D2242">
      <w:pPr>
        <w:rPr>
          <w:lang w:val="en-US"/>
        </w:rPr>
      </w:pPr>
      <w:r w:rsidRPr="00B14C34">
        <w:rPr>
          <w:b/>
          <w:bCs/>
          <w:i/>
          <w:iCs/>
          <w:lang w:val="en-US"/>
        </w:rPr>
        <w:t xml:space="preserve">Sources: </w:t>
      </w:r>
      <w:r>
        <w:rPr>
          <w:lang w:val="en-US"/>
        </w:rPr>
        <w:t xml:space="preserve">The </w:t>
      </w:r>
      <w:r w:rsidR="005949A8">
        <w:rPr>
          <w:lang w:val="en-US"/>
        </w:rPr>
        <w:t xml:space="preserve">sources for earnings of the mentioned hotel Ibis are quite similar to the previous hotel group. The income options include room bookings, beverage and food costs, renting events for conferences, weddings, conferences, amenities such as spa treatments and parking and others </w:t>
      </w:r>
      <w:sdt>
        <w:sdtPr>
          <w:rPr>
            <w:lang w:val="en-US"/>
          </w:rPr>
          <w:id w:val="-2052367413"/>
          <w:citation/>
        </w:sdtPr>
        <w:sdtContent>
          <w:r w:rsidR="005949A8">
            <w:rPr>
              <w:lang w:val="en-US"/>
            </w:rPr>
            <w:fldChar w:fldCharType="begin"/>
          </w:r>
          <w:r w:rsidR="005949A8">
            <w:rPr>
              <w:lang w:val="en-US"/>
            </w:rPr>
            <w:instrText xml:space="preserve"> CITATION acc248 \l 1033 </w:instrText>
          </w:r>
          <w:r w:rsidR="005949A8">
            <w:rPr>
              <w:lang w:val="en-US"/>
            </w:rPr>
            <w:fldChar w:fldCharType="separate"/>
          </w:r>
          <w:r w:rsidR="005949A8">
            <w:rPr>
              <w:noProof/>
              <w:lang w:val="en-US"/>
            </w:rPr>
            <w:t xml:space="preserve"> </w:t>
          </w:r>
          <w:r w:rsidR="005949A8" w:rsidRPr="009C0AB9">
            <w:rPr>
              <w:noProof/>
              <w:lang w:val="en-US"/>
            </w:rPr>
            <w:t>(accor, 2024)</w:t>
          </w:r>
          <w:r w:rsidR="005949A8">
            <w:rPr>
              <w:lang w:val="en-US"/>
            </w:rPr>
            <w:fldChar w:fldCharType="end"/>
          </w:r>
        </w:sdtContent>
      </w:sdt>
      <w:r w:rsidR="005949A8">
        <w:rPr>
          <w:lang w:val="en-US"/>
        </w:rPr>
        <w:t xml:space="preserve">. The above-mentioned hotel businesses should be required to inculcate effective marketing and advertising strategies to capture the market share and enhance sales volumes after the epidemic. </w:t>
      </w:r>
    </w:p>
    <w:p w14:paraId="193D874C" w14:textId="152E6740" w:rsidR="005949A8" w:rsidRDefault="001E05FD" w:rsidP="003D2242">
      <w:pPr>
        <w:rPr>
          <w:lang w:val="en-US"/>
        </w:rPr>
      </w:pPr>
      <w:r>
        <w:rPr>
          <w:b/>
          <w:bCs/>
          <w:i/>
          <w:iCs/>
          <w:lang w:val="en-US"/>
        </w:rPr>
        <w:t xml:space="preserve">Components for </w:t>
      </w:r>
      <w:r w:rsidRPr="00B14C34">
        <w:rPr>
          <w:b/>
          <w:bCs/>
          <w:i/>
          <w:iCs/>
          <w:lang w:val="en-US"/>
        </w:rPr>
        <w:t>revenue</w:t>
      </w:r>
      <w:r>
        <w:rPr>
          <w:b/>
          <w:bCs/>
          <w:i/>
          <w:iCs/>
          <w:lang w:val="en-US"/>
        </w:rPr>
        <w:t xml:space="preserve"> d</w:t>
      </w:r>
      <w:r w:rsidR="005949A8">
        <w:rPr>
          <w:b/>
          <w:bCs/>
          <w:i/>
          <w:iCs/>
          <w:lang w:val="en-US"/>
        </w:rPr>
        <w:t>roppings</w:t>
      </w:r>
      <w:r>
        <w:rPr>
          <w:b/>
          <w:bCs/>
          <w:i/>
          <w:iCs/>
          <w:lang w:val="en-US"/>
        </w:rPr>
        <w:t xml:space="preserve"> and</w:t>
      </w:r>
      <w:r w:rsidRPr="00B14C34">
        <w:rPr>
          <w:b/>
          <w:bCs/>
          <w:i/>
          <w:iCs/>
          <w:lang w:val="en-US"/>
        </w:rPr>
        <w:t xml:space="preserve"> trend</w:t>
      </w:r>
      <w:r>
        <w:rPr>
          <w:b/>
          <w:bCs/>
          <w:i/>
          <w:iCs/>
          <w:lang w:val="en-US"/>
        </w:rPr>
        <w:t>ing factors</w:t>
      </w:r>
      <w:r>
        <w:rPr>
          <w:lang w:val="en-US"/>
        </w:rPr>
        <w:t xml:space="preserve">: </w:t>
      </w:r>
      <w:r w:rsidR="005949A8">
        <w:rPr>
          <w:lang w:val="en-US"/>
        </w:rPr>
        <w:t xml:space="preserve">The revenue for the respective hotel group </w:t>
      </w:r>
      <w:r w:rsidR="005949A8" w:rsidRPr="00B14C34">
        <w:rPr>
          <w:lang w:val="en-US"/>
        </w:rPr>
        <w:t xml:space="preserve">Ibis </w:t>
      </w:r>
      <w:r w:rsidR="005949A8">
        <w:rPr>
          <w:lang w:val="en-US"/>
        </w:rPr>
        <w:t xml:space="preserve">has been affected </w:t>
      </w:r>
      <w:r w:rsidR="00E77ABD">
        <w:rPr>
          <w:lang w:val="en-US"/>
        </w:rPr>
        <w:t>significantly in 2020 and 2021 because of the nationwide lockdown restrictions. Hence, the key driving factors for the sharp hike in revenue in 2022 are innovative services, the adaptation of effective marketing strategies considering the tools and techniques and potential changes in the spending habits of customers</w:t>
      </w:r>
      <w:r w:rsidR="00344D8B">
        <w:rPr>
          <w:lang w:val="en-US"/>
        </w:rPr>
        <w:t xml:space="preserve"> (</w:t>
      </w:r>
      <w:r w:rsidR="00344D8B" w:rsidRPr="00344D8B">
        <w:rPr>
          <w:lang w:val="en-IN" w:eastAsia="en-US"/>
        </w:rPr>
        <w:t>Walker</w:t>
      </w:r>
      <w:r w:rsidR="00344D8B">
        <w:rPr>
          <w:lang w:val="en-IN" w:eastAsia="en-US"/>
        </w:rPr>
        <w:t>, 2021)</w:t>
      </w:r>
      <w:r w:rsidR="00E77ABD">
        <w:rPr>
          <w:lang w:val="en-US"/>
        </w:rPr>
        <w:t xml:space="preserve">. </w:t>
      </w:r>
    </w:p>
    <w:p w14:paraId="37E7637A" w14:textId="33A2084E" w:rsidR="00E77ABD" w:rsidRDefault="00E77ABD" w:rsidP="00E77ABD">
      <w:pPr>
        <w:pStyle w:val="Heading2"/>
      </w:pPr>
      <w:bookmarkStart w:id="6" w:name="_Toc157105647"/>
      <w:bookmarkStart w:id="7" w:name="_Toc157527137"/>
      <w:r>
        <w:t xml:space="preserve">Exposing the market position </w:t>
      </w:r>
      <w:bookmarkEnd w:id="6"/>
      <w:r>
        <w:t>of two Hotel Groups such as Ibis and Corinthia</w:t>
      </w:r>
      <w:bookmarkEnd w:id="7"/>
      <w:r>
        <w:t xml:space="preserve"> </w:t>
      </w:r>
    </w:p>
    <w:p w14:paraId="42E01111" w14:textId="77777777" w:rsidR="00E77ABD" w:rsidRPr="00E77ABD" w:rsidRDefault="00E77ABD" w:rsidP="00E77ABD">
      <w:pPr>
        <w:rPr>
          <w:b/>
          <w:bCs/>
          <w:u w:val="single"/>
        </w:rPr>
      </w:pPr>
      <w:r w:rsidRPr="00E77ABD">
        <w:rPr>
          <w:b/>
          <w:bCs/>
          <w:u w:val="single"/>
        </w:rPr>
        <w:t xml:space="preserve">Corinthia Hotels </w:t>
      </w:r>
    </w:p>
    <w:p w14:paraId="699BAFA8" w14:textId="1A93D476" w:rsidR="00E77ABD" w:rsidRDefault="00E77ABD" w:rsidP="00E77ABD">
      <w:pPr>
        <w:rPr>
          <w:lang w:val="en-US"/>
        </w:rPr>
      </w:pPr>
      <w:r w:rsidRPr="00E77ABD">
        <w:rPr>
          <w:b/>
          <w:bCs/>
          <w:lang w:val="en-US"/>
        </w:rPr>
        <w:t>Market Share:</w:t>
      </w:r>
      <w:r>
        <w:rPr>
          <w:lang w:val="en-US"/>
        </w:rPr>
        <w:t xml:space="preserve"> The market position of the particular brand is separated by its luxury and premium quality and authentic services. </w:t>
      </w:r>
    </w:p>
    <w:p w14:paraId="2AA5B784" w14:textId="4174D7C8" w:rsidR="00E77ABD" w:rsidRDefault="00E77ABD" w:rsidP="00E77ABD">
      <w:pPr>
        <w:rPr>
          <w:lang w:val="en-US"/>
        </w:rPr>
      </w:pPr>
    </w:p>
    <w:p w14:paraId="6609EB4D" w14:textId="4EA3EEC9" w:rsidR="00E77ABD" w:rsidRDefault="00ED1CAB" w:rsidP="00E77ABD">
      <w:pPr>
        <w:rPr>
          <w:lang w:val="en-US"/>
        </w:rPr>
      </w:pPr>
      <w:r w:rsidRPr="00ED1CAB">
        <w:rPr>
          <w:noProof/>
          <w:lang w:val="en-US"/>
        </w:rPr>
        <w:lastRenderedPageBreak/>
        <w:drawing>
          <wp:inline distT="0" distB="0" distL="0" distR="0" wp14:anchorId="020C778E" wp14:editId="3AE96369">
            <wp:extent cx="5731510" cy="2765425"/>
            <wp:effectExtent l="0" t="0" r="2540" b="0"/>
            <wp:docPr id="1263088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088980" name=""/>
                    <pic:cNvPicPr/>
                  </pic:nvPicPr>
                  <pic:blipFill>
                    <a:blip r:embed="rId10"/>
                    <a:stretch>
                      <a:fillRect/>
                    </a:stretch>
                  </pic:blipFill>
                  <pic:spPr>
                    <a:xfrm>
                      <a:off x="0" y="0"/>
                      <a:ext cx="5731510" cy="2765425"/>
                    </a:xfrm>
                    <a:prstGeom prst="rect">
                      <a:avLst/>
                    </a:prstGeom>
                  </pic:spPr>
                </pic:pic>
              </a:graphicData>
            </a:graphic>
          </wp:inline>
        </w:drawing>
      </w:r>
    </w:p>
    <w:p w14:paraId="2594D83E" w14:textId="1B53DBE6" w:rsidR="00E77ABD" w:rsidRPr="00E77ABD" w:rsidRDefault="00E77ABD" w:rsidP="00E77ABD">
      <w:pPr>
        <w:jc w:val="center"/>
        <w:rPr>
          <w:b/>
          <w:bCs/>
          <w:lang w:val="en-US"/>
        </w:rPr>
      </w:pPr>
      <w:r w:rsidRPr="00E77ABD">
        <w:rPr>
          <w:b/>
          <w:bCs/>
          <w:lang w:val="en-US"/>
        </w:rPr>
        <w:t>Figure</w:t>
      </w:r>
      <w:r>
        <w:rPr>
          <w:b/>
          <w:bCs/>
          <w:lang w:val="en-US"/>
        </w:rPr>
        <w:t>:</w:t>
      </w:r>
      <w:r w:rsidRPr="00E77ABD">
        <w:rPr>
          <w:b/>
          <w:bCs/>
          <w:lang w:val="en-US"/>
        </w:rPr>
        <w:t xml:space="preserve"> Market </w:t>
      </w:r>
      <w:r w:rsidR="00ED1CAB">
        <w:rPr>
          <w:b/>
          <w:bCs/>
          <w:lang w:val="en-US"/>
        </w:rPr>
        <w:t>S</w:t>
      </w:r>
      <w:r w:rsidRPr="00E77ABD">
        <w:rPr>
          <w:b/>
          <w:bCs/>
          <w:lang w:val="en-US"/>
        </w:rPr>
        <w:t>hare of Corinthia Hotels</w:t>
      </w:r>
    </w:p>
    <w:p w14:paraId="5A38923F" w14:textId="34EFF267" w:rsidR="00E77ABD" w:rsidRPr="00076CE5" w:rsidRDefault="00E77ABD" w:rsidP="00E77ABD">
      <w:pPr>
        <w:jc w:val="center"/>
        <w:rPr>
          <w:lang w:val="en-US"/>
        </w:rPr>
      </w:pPr>
      <w:r w:rsidRPr="00E77ABD">
        <w:rPr>
          <w:b/>
          <w:bCs/>
          <w:lang w:val="en-US"/>
        </w:rPr>
        <w:t>Source</w:t>
      </w:r>
      <w:r>
        <w:rPr>
          <w:lang w:val="en-US"/>
        </w:rPr>
        <w:t xml:space="preserve">: </w:t>
      </w:r>
      <w:sdt>
        <w:sdtPr>
          <w:rPr>
            <w:lang w:val="en-US"/>
          </w:rPr>
          <w:id w:val="726576854"/>
          <w:citation/>
        </w:sdtPr>
        <w:sdtContent>
          <w:r>
            <w:rPr>
              <w:lang w:val="en-US"/>
            </w:rPr>
            <w:fldChar w:fldCharType="begin"/>
          </w:r>
          <w:r>
            <w:rPr>
              <w:lang w:val="en-US"/>
            </w:rPr>
            <w:instrText xml:space="preserve"> CITATION cor221 \l 1033 </w:instrText>
          </w:r>
          <w:r>
            <w:rPr>
              <w:lang w:val="en-US"/>
            </w:rPr>
            <w:fldChar w:fldCharType="separate"/>
          </w:r>
          <w:r w:rsidRPr="007F26BE">
            <w:rPr>
              <w:noProof/>
              <w:lang w:val="en-US"/>
            </w:rPr>
            <w:t>(corinthiagroup, 2022)</w:t>
          </w:r>
          <w:r>
            <w:rPr>
              <w:lang w:val="en-US"/>
            </w:rPr>
            <w:fldChar w:fldCharType="end"/>
          </w:r>
        </w:sdtContent>
      </w:sdt>
    </w:p>
    <w:p w14:paraId="13AAE019" w14:textId="5A3A6FD3" w:rsidR="00E77ABD" w:rsidRDefault="00E77ABD" w:rsidP="00E77ABD">
      <w:pPr>
        <w:rPr>
          <w:lang w:val="en-US"/>
        </w:rPr>
      </w:pPr>
      <w:r>
        <w:rPr>
          <w:lang w:val="en-US"/>
        </w:rPr>
        <w:t xml:space="preserve">According to the annual records of Corinthia Group, the capital amount </w:t>
      </w:r>
      <w:r w:rsidR="00ED1CAB">
        <w:rPr>
          <w:lang w:val="en-US"/>
        </w:rPr>
        <w:t xml:space="preserve">was </w:t>
      </w:r>
      <w:r w:rsidR="00ED1CAB" w:rsidRPr="00076CE5">
        <w:rPr>
          <w:lang w:val="en-US"/>
        </w:rPr>
        <w:t xml:space="preserve">€615 </w:t>
      </w:r>
      <w:r w:rsidR="00ED1CAB">
        <w:rPr>
          <w:lang w:val="en-US"/>
        </w:rPr>
        <w:t xml:space="preserve">and the worth of the asset valuation was </w:t>
      </w:r>
      <w:r w:rsidR="00ED1CAB" w:rsidRPr="00076CE5">
        <w:rPr>
          <w:lang w:val="en-US"/>
        </w:rPr>
        <w:t>€1.544 billion</w:t>
      </w:r>
      <w:r w:rsidR="00ED1CAB">
        <w:rPr>
          <w:lang w:val="en-US"/>
        </w:rPr>
        <w:t xml:space="preserve">. </w:t>
      </w:r>
      <w:r w:rsidR="00ED1CAB" w:rsidRPr="00076CE5">
        <w:rPr>
          <w:lang w:val="en-US"/>
        </w:rPr>
        <w:t xml:space="preserve"> </w:t>
      </w:r>
      <w:r w:rsidR="00ED1CAB">
        <w:rPr>
          <w:lang w:val="en-US"/>
        </w:rPr>
        <w:t xml:space="preserve">The upper image presents the changes in the anticipated net cash inflows for the hotel properties for two years. In 2022, the Corinthia Hotel in London has taken </w:t>
      </w:r>
      <w:r w:rsidR="00ED1CAB" w:rsidRPr="00076CE5">
        <w:rPr>
          <w:lang w:val="en-US"/>
        </w:rPr>
        <w:t>€</w:t>
      </w:r>
      <w:r w:rsidR="00ED1CAB">
        <w:rPr>
          <w:lang w:val="en-US"/>
        </w:rPr>
        <w:t xml:space="preserve">512990 of the highest share of others. </w:t>
      </w:r>
    </w:p>
    <w:p w14:paraId="04E8C297" w14:textId="07545972" w:rsidR="00ED1CAB" w:rsidRDefault="00ED1CAB" w:rsidP="00ED1CAB">
      <w:pPr>
        <w:rPr>
          <w:lang w:val="en-US"/>
        </w:rPr>
      </w:pPr>
      <w:r w:rsidRPr="00ED1CAB">
        <w:rPr>
          <w:b/>
          <w:bCs/>
          <w:lang w:val="en-US"/>
        </w:rPr>
        <w:t>Brand Perception</w:t>
      </w:r>
      <w:r w:rsidRPr="00076CE5">
        <w:rPr>
          <w:b/>
          <w:bCs/>
          <w:i/>
          <w:iCs/>
          <w:lang w:val="en-US"/>
        </w:rPr>
        <w:t>:</w:t>
      </w:r>
      <w:r w:rsidRPr="00076CE5">
        <w:rPr>
          <w:lang w:val="en-US"/>
        </w:rPr>
        <w:t xml:space="preserve"> </w:t>
      </w:r>
      <w:r>
        <w:rPr>
          <w:lang w:val="en-US"/>
        </w:rPr>
        <w:t xml:space="preserve">The finest quality and luxurious hospitality services with social commitment </w:t>
      </w:r>
      <w:r w:rsidR="00DE7388">
        <w:rPr>
          <w:lang w:val="en-US"/>
        </w:rPr>
        <w:t xml:space="preserve">are the primary factors for a good brand image of Corinthia Hotel. Moreover, some brands of the group such as </w:t>
      </w:r>
      <w:r w:rsidR="00DE7388" w:rsidRPr="00076CE5">
        <w:rPr>
          <w:lang w:val="en-US"/>
        </w:rPr>
        <w:t>Corinthia Hotel Budapest</w:t>
      </w:r>
      <w:r w:rsidR="00DE7388">
        <w:rPr>
          <w:lang w:val="en-US"/>
        </w:rPr>
        <w:t xml:space="preserve"> and London became more famous in the global market for their improved services</w:t>
      </w:r>
      <w:r w:rsidR="00344D8B">
        <w:rPr>
          <w:lang w:val="en-US"/>
        </w:rPr>
        <w:t xml:space="preserve"> (</w:t>
      </w:r>
      <w:r w:rsidR="00344D8B" w:rsidRPr="00344D8B">
        <w:rPr>
          <w:lang w:val="en-IN" w:eastAsia="en-US"/>
        </w:rPr>
        <w:t>Walker</w:t>
      </w:r>
      <w:r w:rsidR="00344D8B">
        <w:rPr>
          <w:lang w:val="en-IN" w:eastAsia="en-US"/>
        </w:rPr>
        <w:t>, 2021)</w:t>
      </w:r>
      <w:r w:rsidR="00DE7388">
        <w:rPr>
          <w:lang w:val="en-US"/>
        </w:rPr>
        <w:t xml:space="preserve">. </w:t>
      </w:r>
    </w:p>
    <w:p w14:paraId="0C5E71B7" w14:textId="70F3223D" w:rsidR="00DE7388" w:rsidRPr="00BA3C14" w:rsidRDefault="00E77ABD" w:rsidP="00BA3C14">
      <w:pPr>
        <w:rPr>
          <w:color w:val="FF0000"/>
          <w:lang w:val="en-IN" w:eastAsia="en-US"/>
        </w:rPr>
      </w:pPr>
      <w:r w:rsidRPr="00DE7388">
        <w:rPr>
          <w:b/>
          <w:bCs/>
          <w:lang w:val="en-US"/>
        </w:rPr>
        <w:t xml:space="preserve">Customer </w:t>
      </w:r>
      <w:r w:rsidR="00DE7388">
        <w:rPr>
          <w:b/>
          <w:bCs/>
          <w:lang w:val="en-US"/>
        </w:rPr>
        <w:t>d</w:t>
      </w:r>
      <w:r w:rsidRPr="00DE7388">
        <w:rPr>
          <w:b/>
          <w:bCs/>
          <w:lang w:val="en-US"/>
        </w:rPr>
        <w:t>emographics:</w:t>
      </w:r>
      <w:r>
        <w:rPr>
          <w:lang w:val="en-US"/>
        </w:rPr>
        <w:t xml:space="preserve"> The </w:t>
      </w:r>
      <w:r w:rsidR="00DE7388">
        <w:rPr>
          <w:lang w:val="en-US"/>
        </w:rPr>
        <w:t>mentioned group has become a global luxury hotel network for their elevated services and tailor-made consumer experiences. The good consumer base of the hotel is highly dependable on the exclusive amenities, valuable treatments and personalised and premium services</w:t>
      </w:r>
      <w:r w:rsidR="00BA3C14">
        <w:rPr>
          <w:lang w:val="en-US"/>
        </w:rPr>
        <w:t xml:space="preserve"> </w:t>
      </w:r>
      <w:r w:rsidR="00BA3C14" w:rsidRPr="001A1458">
        <w:rPr>
          <w:color w:val="auto"/>
          <w:lang w:val="en-IN" w:eastAsia="en-US"/>
        </w:rPr>
        <w:t>(Wild. 2018)</w:t>
      </w:r>
      <w:r w:rsidR="0022744E" w:rsidRPr="001A1458">
        <w:rPr>
          <w:color w:val="auto"/>
          <w:lang w:val="en-US"/>
        </w:rPr>
        <w:t>.</w:t>
      </w:r>
      <w:r w:rsidR="00DE7388" w:rsidRPr="001A1458">
        <w:rPr>
          <w:color w:val="auto"/>
          <w:lang w:val="en-US"/>
        </w:rPr>
        <w:t xml:space="preserve"> </w:t>
      </w:r>
    </w:p>
    <w:p w14:paraId="673F5AF6" w14:textId="77777777" w:rsidR="00E77ABD" w:rsidRPr="00ED1CAB" w:rsidRDefault="00E77ABD" w:rsidP="00E77ABD">
      <w:pPr>
        <w:rPr>
          <w:b/>
          <w:bCs/>
          <w:u w:val="single"/>
        </w:rPr>
      </w:pPr>
      <w:r w:rsidRPr="00ED1CAB">
        <w:rPr>
          <w:b/>
          <w:bCs/>
          <w:u w:val="single"/>
        </w:rPr>
        <w:lastRenderedPageBreak/>
        <w:t>Ibis Hotels</w:t>
      </w:r>
    </w:p>
    <w:p w14:paraId="569E145C" w14:textId="75385BD5" w:rsidR="00F02C19" w:rsidRDefault="00E77ABD" w:rsidP="00E77ABD">
      <w:pPr>
        <w:rPr>
          <w:lang w:val="en-US"/>
        </w:rPr>
      </w:pPr>
      <w:r w:rsidRPr="00F02C19">
        <w:rPr>
          <w:b/>
          <w:bCs/>
          <w:lang w:val="en-US"/>
        </w:rPr>
        <w:t>Market Share:</w:t>
      </w:r>
      <w:r w:rsidRPr="00076CE5">
        <w:rPr>
          <w:lang w:val="en-US"/>
        </w:rPr>
        <w:t xml:space="preserve"> </w:t>
      </w:r>
      <w:r w:rsidR="00F02C19">
        <w:rPr>
          <w:lang w:val="en-US"/>
        </w:rPr>
        <w:t xml:space="preserve">The market segment of the business </w:t>
      </w:r>
      <w:r w:rsidRPr="00076CE5">
        <w:rPr>
          <w:lang w:val="en-US"/>
        </w:rPr>
        <w:t>Ibis</w:t>
      </w:r>
      <w:r w:rsidR="00F02C19">
        <w:rPr>
          <w:lang w:val="en-US"/>
        </w:rPr>
        <w:t xml:space="preserve"> Hotel</w:t>
      </w:r>
      <w:r w:rsidRPr="00076CE5">
        <w:rPr>
          <w:lang w:val="en-US"/>
        </w:rPr>
        <w:t xml:space="preserve"> Group</w:t>
      </w:r>
      <w:r w:rsidR="00F02C19">
        <w:rPr>
          <w:lang w:val="en-US"/>
        </w:rPr>
        <w:t xml:space="preserve"> is significantly aligned with the market share of Accor portfolio. As per the record of 2019, the mentioned group comprises 1218 hotels across 70 global countries. </w:t>
      </w:r>
      <w:r w:rsidR="006056B2">
        <w:rPr>
          <w:lang w:val="en-US"/>
        </w:rPr>
        <w:t>The budget-friendly hospitality services have influenced the hotel network to be key players in the market</w:t>
      </w:r>
      <w:r w:rsidR="00740169">
        <w:rPr>
          <w:lang w:val="en-US"/>
        </w:rPr>
        <w:t xml:space="preserve"> </w:t>
      </w:r>
      <w:sdt>
        <w:sdtPr>
          <w:rPr>
            <w:lang w:val="en-US"/>
          </w:rPr>
          <w:id w:val="1232114888"/>
          <w:citation/>
        </w:sdtPr>
        <w:sdtContent>
          <w:r w:rsidR="00740169">
            <w:rPr>
              <w:lang w:val="en-US"/>
            </w:rPr>
            <w:fldChar w:fldCharType="begin"/>
          </w:r>
          <w:r w:rsidR="00740169">
            <w:rPr>
              <w:lang w:val="en-US"/>
            </w:rPr>
            <w:instrText xml:space="preserve"> CITATION acc248 \l 1033 </w:instrText>
          </w:r>
          <w:r w:rsidR="00740169">
            <w:rPr>
              <w:lang w:val="en-US"/>
            </w:rPr>
            <w:fldChar w:fldCharType="separate"/>
          </w:r>
          <w:r w:rsidR="00740169">
            <w:rPr>
              <w:noProof/>
              <w:lang w:val="en-US"/>
            </w:rPr>
            <w:t xml:space="preserve"> </w:t>
          </w:r>
          <w:r w:rsidR="00740169" w:rsidRPr="009C0AB9">
            <w:rPr>
              <w:noProof/>
              <w:lang w:val="en-US"/>
            </w:rPr>
            <w:t>(accor, 2024)</w:t>
          </w:r>
          <w:r w:rsidR="00740169">
            <w:rPr>
              <w:lang w:val="en-US"/>
            </w:rPr>
            <w:fldChar w:fldCharType="end"/>
          </w:r>
        </w:sdtContent>
      </w:sdt>
      <w:r w:rsidR="006056B2">
        <w:rPr>
          <w:lang w:val="en-US"/>
        </w:rPr>
        <w:t xml:space="preserve">. </w:t>
      </w:r>
    </w:p>
    <w:p w14:paraId="50C66AD0" w14:textId="2F68D06E" w:rsidR="006056B2" w:rsidRDefault="006056B2" w:rsidP="006056B2">
      <w:pPr>
        <w:rPr>
          <w:lang w:val="en-US"/>
        </w:rPr>
      </w:pPr>
      <w:r w:rsidRPr="006056B2">
        <w:rPr>
          <w:b/>
          <w:bCs/>
          <w:lang w:val="en-US"/>
        </w:rPr>
        <w:t>Brand Perception:</w:t>
      </w:r>
      <w:r w:rsidRPr="00076CE5">
        <w:rPr>
          <w:lang w:val="en-US"/>
        </w:rPr>
        <w:t xml:space="preserve"> </w:t>
      </w:r>
      <w:r w:rsidR="00740169">
        <w:rPr>
          <w:lang w:val="en-US"/>
        </w:rPr>
        <w:t>High-quality</w:t>
      </w:r>
      <w:r>
        <w:rPr>
          <w:lang w:val="en-US"/>
        </w:rPr>
        <w:t xml:space="preserve"> accommodations with low cost is one of the primary considerations of the respective brand. The implementation of modern marketing strategies, expansion tactics and competitive pricing strategies are some positive growth factors of the brand Ibis Hotels. Apart from that, the incorporation of sustainable initiatives and some business strategies associated with the changeable needs of the guests have enabled the businesses to improve brand perception successfully </w:t>
      </w:r>
      <w:sdt>
        <w:sdtPr>
          <w:rPr>
            <w:lang w:val="en-US"/>
          </w:rPr>
          <w:id w:val="781299935"/>
          <w:citation/>
        </w:sdtPr>
        <w:sdtContent>
          <w:r>
            <w:rPr>
              <w:lang w:val="en-US"/>
            </w:rPr>
            <w:fldChar w:fldCharType="begin"/>
          </w:r>
          <w:r>
            <w:rPr>
              <w:lang w:val="en-US"/>
            </w:rPr>
            <w:instrText xml:space="preserve"> CITATION Ale232 \l 1033 </w:instrText>
          </w:r>
          <w:r>
            <w:rPr>
              <w:lang w:val="en-US"/>
            </w:rPr>
            <w:fldChar w:fldCharType="separate"/>
          </w:r>
          <w:r>
            <w:rPr>
              <w:noProof/>
              <w:lang w:val="en-US"/>
            </w:rPr>
            <w:t xml:space="preserve"> </w:t>
          </w:r>
          <w:r w:rsidRPr="002748C5">
            <w:rPr>
              <w:noProof/>
              <w:lang w:val="en-US"/>
            </w:rPr>
            <w:t>(Kunst, 2023)</w:t>
          </w:r>
          <w:r>
            <w:rPr>
              <w:lang w:val="en-US"/>
            </w:rPr>
            <w:fldChar w:fldCharType="end"/>
          </w:r>
        </w:sdtContent>
      </w:sdt>
      <w:r>
        <w:rPr>
          <w:lang w:val="en-US"/>
        </w:rPr>
        <w:t xml:space="preserve">. </w:t>
      </w:r>
    </w:p>
    <w:p w14:paraId="7E196DBE" w14:textId="05AFA8B0" w:rsidR="002027AB" w:rsidRDefault="00E77ABD" w:rsidP="00E77ABD">
      <w:pPr>
        <w:rPr>
          <w:lang w:val="en-US"/>
        </w:rPr>
      </w:pPr>
      <w:r w:rsidRPr="002027AB">
        <w:rPr>
          <w:b/>
          <w:bCs/>
          <w:lang w:val="en-US"/>
        </w:rPr>
        <w:t xml:space="preserve">Customer </w:t>
      </w:r>
      <w:r w:rsidR="002027AB">
        <w:rPr>
          <w:b/>
          <w:bCs/>
          <w:lang w:val="en-US"/>
        </w:rPr>
        <w:t>d</w:t>
      </w:r>
      <w:r w:rsidRPr="002027AB">
        <w:rPr>
          <w:b/>
          <w:bCs/>
          <w:lang w:val="en-US"/>
        </w:rPr>
        <w:t>emographics:</w:t>
      </w:r>
      <w:r w:rsidRPr="00076CE5">
        <w:rPr>
          <w:lang w:val="en-US"/>
        </w:rPr>
        <w:t xml:space="preserve"> Ibis </w:t>
      </w:r>
      <w:r w:rsidR="002027AB">
        <w:rPr>
          <w:lang w:val="en-US"/>
        </w:rPr>
        <w:t xml:space="preserve">Hotels provides a diverse range of hospitality services to consumers at an affordable price rate. The comfortable accommodation and lodging services </w:t>
      </w:r>
      <w:r w:rsidR="00AC316E">
        <w:rPr>
          <w:lang w:val="en-US"/>
        </w:rPr>
        <w:t>for visitors or travellers have increased the global presence of the specified brand. The offerings of particular hotel groups are immensely aligned with the prospective customers and their income and personal requirements</w:t>
      </w:r>
      <w:r w:rsidR="00344D8B">
        <w:rPr>
          <w:lang w:val="en-US"/>
        </w:rPr>
        <w:t xml:space="preserve"> (</w:t>
      </w:r>
      <w:r w:rsidR="00344D8B" w:rsidRPr="00344D8B">
        <w:rPr>
          <w:lang w:val="en-IN" w:eastAsia="en-US"/>
        </w:rPr>
        <w:t>Walker</w:t>
      </w:r>
      <w:r w:rsidR="00344D8B">
        <w:rPr>
          <w:lang w:val="en-IN" w:eastAsia="en-US"/>
        </w:rPr>
        <w:t>, 2021)</w:t>
      </w:r>
      <w:r w:rsidR="00AC316E">
        <w:rPr>
          <w:lang w:val="en-US"/>
        </w:rPr>
        <w:t xml:space="preserve">. </w:t>
      </w:r>
    </w:p>
    <w:p w14:paraId="5B7A4AD4" w14:textId="77777777" w:rsidR="00550752" w:rsidRDefault="00550752" w:rsidP="00986A37">
      <w:pPr>
        <w:pStyle w:val="Heading2"/>
        <w:rPr>
          <w:rFonts w:cs="Times New Roman"/>
          <w:color w:val="auto"/>
          <w:lang w:val="en-US" w:eastAsia="en-US"/>
        </w:rPr>
      </w:pPr>
      <w:bookmarkStart w:id="8" w:name="_Toc157527138"/>
      <w:r>
        <w:t>Discussion on the growth potential of both the hotels</w:t>
      </w:r>
      <w:bookmarkEnd w:id="8"/>
    </w:p>
    <w:p w14:paraId="7D957CE1" w14:textId="77777777" w:rsidR="00550752" w:rsidRDefault="00550752" w:rsidP="00550752">
      <w:r>
        <w:rPr>
          <w:b/>
          <w:bCs/>
        </w:rPr>
        <w:t>Corinthia Hotels</w:t>
      </w:r>
    </w:p>
    <w:p w14:paraId="6AE4CA15" w14:textId="0525162D" w:rsidR="00550752" w:rsidRPr="00643FB2" w:rsidRDefault="00550752" w:rsidP="00643FB2">
      <w:pPr>
        <w:rPr>
          <w:color w:val="FF0000"/>
          <w:lang w:val="en-IN"/>
        </w:rPr>
      </w:pPr>
      <w:r>
        <w:rPr>
          <w:b/>
          <w:bCs/>
          <w:i/>
          <w:iCs/>
        </w:rPr>
        <w:t>Techniques to expand in the market:</w:t>
      </w:r>
      <w:r>
        <w:rPr>
          <w:i/>
          <w:iCs/>
        </w:rPr>
        <w:t xml:space="preserve"> </w:t>
      </w:r>
      <w:r>
        <w:t xml:space="preserve">In terms of highlighting the growth of the respective hospitality business in the country, the management should make some essential moves to make the business a luxury brand in the global market. All the necessary aspects of the hotel like their ownership, handling the properties, making an upgrade to all the services and other </w:t>
      </w:r>
      <w:r>
        <w:lastRenderedPageBreak/>
        <w:t>things can also be a great approach towards its potential development for the future terms. In order to make a rapid development of the hotel, the management also can raise funds from different investors by showing the overall business condition. It will also help them to form a major growth to the business</w:t>
      </w:r>
      <w:r w:rsidR="00643FB2">
        <w:t xml:space="preserve"> </w:t>
      </w:r>
      <w:r w:rsidR="00643FB2" w:rsidRPr="001A1458">
        <w:rPr>
          <w:color w:val="auto"/>
          <w:lang w:val="en-IN"/>
        </w:rPr>
        <w:t>(Atrill and McLaney, 2021)</w:t>
      </w:r>
      <w:r w:rsidRPr="001A1458">
        <w:rPr>
          <w:color w:val="auto"/>
        </w:rPr>
        <w:t>. </w:t>
      </w:r>
    </w:p>
    <w:p w14:paraId="66297BB1" w14:textId="0E8BD2AA" w:rsidR="00550752" w:rsidRDefault="00550752" w:rsidP="00346B63">
      <w:r>
        <w:rPr>
          <w:b/>
          <w:bCs/>
          <w:i/>
          <w:iCs/>
        </w:rPr>
        <w:t xml:space="preserve">Effective marketing opportunities: </w:t>
      </w:r>
      <w:r>
        <w:t xml:space="preserve">Corinthia Hotel is a luxury brand property in the market that has a certain customer base that looks for luxury properties and </w:t>
      </w:r>
      <w:r w:rsidR="002C71A5">
        <w:t>high-quality</w:t>
      </w:r>
      <w:r>
        <w:t xml:space="preserve"> facilities in the hotels. There are a lot of customers globally that come to visit the country and look for these types of hotels with facilities</w:t>
      </w:r>
      <w:r w:rsidR="00346B63">
        <w:t xml:space="preserve"> (Seal, 2019)</w:t>
      </w:r>
      <w:r>
        <w:t>. In order to maintain that increased and satisfied customer base, the management of this hotel should introduce some better facilities and luxury properties. Besides that, people are also looking for innovative places. Therefore, the hotel should provide some new locations to their customers that can make them satisfied and grow their business. </w:t>
      </w:r>
    </w:p>
    <w:p w14:paraId="4DF4D9F6" w14:textId="4FEBBFBB" w:rsidR="008434F8" w:rsidRPr="001A1458" w:rsidRDefault="00550752" w:rsidP="008434F8">
      <w:pPr>
        <w:rPr>
          <w:color w:val="auto"/>
          <w:shd w:val="clear" w:color="auto" w:fill="FFFFFF"/>
        </w:rPr>
      </w:pPr>
      <w:r>
        <w:rPr>
          <w:b/>
          <w:bCs/>
          <w:i/>
          <w:iCs/>
        </w:rPr>
        <w:t xml:space="preserve">Issues related to the growth potential: </w:t>
      </w:r>
      <w:r>
        <w:t>Corinthia Hotels might have taken multiple initiatives in terms of their growth, but there are still some loopholes that can lower the rate of development in the market. One of the major issues that the management of the business might face is the downfall of the economy in the country for various reasons</w:t>
      </w:r>
      <w:r w:rsidR="002C71A5">
        <w:t xml:space="preserve"> </w:t>
      </w:r>
      <w:r w:rsidR="002C71A5">
        <w:rPr>
          <w:shd w:val="clear" w:color="auto" w:fill="FFFFFF"/>
        </w:rPr>
        <w:t xml:space="preserve">(Mair </w:t>
      </w:r>
      <w:r w:rsidR="002C71A5">
        <w:rPr>
          <w:i/>
          <w:iCs/>
          <w:shd w:val="clear" w:color="auto" w:fill="FFFFFF"/>
        </w:rPr>
        <w:t>et al</w:t>
      </w:r>
      <w:r w:rsidR="002C71A5">
        <w:rPr>
          <w:shd w:val="clear" w:color="auto" w:fill="FFFFFF"/>
        </w:rPr>
        <w:t>., 2018)</w:t>
      </w:r>
      <w:r>
        <w:t>. The pandemic and inflation condition around the world has lowered the buying capabilities of the customers and that has impacted the business on a larger basis. Besides that, different types of laws and regulations in this industry and the change in the geographical aspect can also cause disruptions in the growth of this hotel business</w:t>
      </w:r>
      <w:r w:rsidR="008434F8">
        <w:t xml:space="preserve"> </w:t>
      </w:r>
      <w:r w:rsidR="008434F8" w:rsidRPr="001A1458">
        <w:rPr>
          <w:color w:val="auto"/>
          <w:shd w:val="clear" w:color="auto" w:fill="FFFFFF"/>
        </w:rPr>
        <w:t>(Yacoub and ElHajjar, 2021).</w:t>
      </w:r>
    </w:p>
    <w:p w14:paraId="6E1751B1" w14:textId="77777777" w:rsidR="00550752" w:rsidRDefault="00550752" w:rsidP="00550752">
      <w:r>
        <w:rPr>
          <w:b/>
          <w:bCs/>
        </w:rPr>
        <w:t>Ibis Hotels</w:t>
      </w:r>
    </w:p>
    <w:p w14:paraId="0FA5F3CE" w14:textId="674134E3" w:rsidR="00550752" w:rsidRPr="002C71A5" w:rsidRDefault="00550752" w:rsidP="002C71A5">
      <w:pPr>
        <w:rPr>
          <w:shd w:val="clear" w:color="auto" w:fill="FFFFFF"/>
        </w:rPr>
      </w:pPr>
      <w:r>
        <w:rPr>
          <w:b/>
          <w:bCs/>
          <w:i/>
          <w:iCs/>
        </w:rPr>
        <w:t xml:space="preserve">Techniques for market expansion: </w:t>
      </w:r>
      <w:r>
        <w:t xml:space="preserve">The pricing strategies and product offerings from this particular hotel business have been analysed for the people with diverse backgrounds in the </w:t>
      </w:r>
      <w:r>
        <w:lastRenderedPageBreak/>
        <w:t>market. Their lower cost hotels with affordable services have attracted people of different portfolios. The management of this hotel is also trying to grab new areas that have demand for tourism from a lot of people</w:t>
      </w:r>
      <w:r w:rsidR="002C71A5">
        <w:t xml:space="preserve"> </w:t>
      </w:r>
      <w:r w:rsidR="002C71A5">
        <w:rPr>
          <w:shd w:val="clear" w:color="auto" w:fill="FFFFFF"/>
        </w:rPr>
        <w:t>(Jones and Wynn, 2019)</w:t>
      </w:r>
      <w:r>
        <w:t>. This increasing property development will help to grow their business and make them gain a higher revenue. The respective business also contributes towards the environmental and ethical commitments of the people and therefore, modern people that are engaged in environmental initiatives are looking for this hotel. </w:t>
      </w:r>
    </w:p>
    <w:p w14:paraId="6C86ED17" w14:textId="019E0B5B" w:rsidR="00550752" w:rsidRPr="00357425" w:rsidRDefault="00550752" w:rsidP="00357425">
      <w:pPr>
        <w:rPr>
          <w:color w:val="FF0000"/>
          <w:lang w:val="en-IN"/>
        </w:rPr>
      </w:pPr>
      <w:r>
        <w:t> </w:t>
      </w:r>
      <w:r>
        <w:rPr>
          <w:b/>
          <w:bCs/>
          <w:i/>
          <w:iCs/>
        </w:rPr>
        <w:t xml:space="preserve">Highlighting marketing prospects: </w:t>
      </w:r>
      <w:r>
        <w:t xml:space="preserve">The major advantage of this particular hotel is their affordable stays and low costs services. The business already has a global brand value and therefore, a lot of people around the world that look for the </w:t>
      </w:r>
      <w:r w:rsidR="00357425">
        <w:t>budget-friendly</w:t>
      </w:r>
      <w:r>
        <w:t xml:space="preserve"> options for their vacation, relies on this particular brand. In order to grab a larger range of diversified customer base, the management should divide various customer segments and provide their hotels and other facilities according to those segments. People will find it easy and affordable to choose their convenient options and book their stays</w:t>
      </w:r>
      <w:r w:rsidR="00357425">
        <w:t xml:space="preserve"> </w:t>
      </w:r>
      <w:r w:rsidR="00357425" w:rsidRPr="001A1458">
        <w:rPr>
          <w:color w:val="auto"/>
          <w:shd w:val="clear" w:color="auto" w:fill="FFFFFF"/>
        </w:rPr>
        <w:t>(Mueller and Sensini, 2021)</w:t>
      </w:r>
      <w:r w:rsidRPr="001A1458">
        <w:rPr>
          <w:color w:val="auto"/>
        </w:rPr>
        <w:t>. </w:t>
      </w:r>
    </w:p>
    <w:p w14:paraId="4291CF52" w14:textId="420DEFFE" w:rsidR="001A1458" w:rsidRDefault="00550752" w:rsidP="001A1458">
      <w:r>
        <w:rPr>
          <w:b/>
          <w:bCs/>
          <w:i/>
          <w:iCs/>
        </w:rPr>
        <w:t xml:space="preserve">Issues in growth: </w:t>
      </w:r>
      <w:r>
        <w:t>Ibis Hotels will also find somewhat the same kind of difficulties that the previous hotel might have faced in terms of their growth possibilities. The uncertain character of the economy and its downfall will affect the business of the hotel and that will lower their revenue</w:t>
      </w:r>
      <w:r w:rsidR="00B00A4D">
        <w:t xml:space="preserve"> (Jagels, 2007)</w:t>
      </w:r>
      <w:r>
        <w:t>. People also might shift their preferences according to the current trends and that also can lower the customer rate in their hotels. </w:t>
      </w:r>
      <w:bookmarkStart w:id="9" w:name="_Toc157527139"/>
    </w:p>
    <w:p w14:paraId="5FFE4607" w14:textId="77777777" w:rsidR="00BF6178" w:rsidRDefault="00BF6178" w:rsidP="00DE43B1">
      <w:pPr>
        <w:pStyle w:val="Heading2"/>
      </w:pPr>
    </w:p>
    <w:p w14:paraId="55D4F4C6" w14:textId="77777777" w:rsidR="00BF6178" w:rsidRDefault="00BF6178" w:rsidP="00DE43B1">
      <w:pPr>
        <w:pStyle w:val="Heading2"/>
      </w:pPr>
    </w:p>
    <w:p w14:paraId="05726FFA" w14:textId="38D1707B" w:rsidR="00550752" w:rsidRDefault="00550752" w:rsidP="00DE43B1">
      <w:pPr>
        <w:pStyle w:val="Heading2"/>
      </w:pPr>
      <w:r>
        <w:t>Highlighting CSR operation to financial commitments in both the hotels</w:t>
      </w:r>
      <w:bookmarkEnd w:id="9"/>
    </w:p>
    <w:p w14:paraId="2D8E5BAB" w14:textId="77777777" w:rsidR="00006D21" w:rsidRDefault="00006D21" w:rsidP="00550752">
      <w:pPr>
        <w:rPr>
          <w:b/>
          <w:bCs/>
        </w:rPr>
      </w:pPr>
    </w:p>
    <w:p w14:paraId="123E6F70" w14:textId="495F7388" w:rsidR="00550752" w:rsidRDefault="00550752" w:rsidP="00550752">
      <w:r>
        <w:rPr>
          <w:b/>
          <w:bCs/>
        </w:rPr>
        <w:t>Corinthia Hotel</w:t>
      </w:r>
    </w:p>
    <w:p w14:paraId="0045D636" w14:textId="57A5C47B" w:rsidR="00550752" w:rsidRPr="001A1458" w:rsidRDefault="00550752" w:rsidP="009E2606">
      <w:pPr>
        <w:rPr>
          <w:color w:val="auto"/>
          <w:shd w:val="clear" w:color="auto" w:fill="FFFFFF"/>
        </w:rPr>
      </w:pPr>
      <w:r>
        <w:t xml:space="preserve">There are several sustainable initiatives taken by the Corinthia Hotels towards the benefit of the financial commitments. Multiple </w:t>
      </w:r>
      <w:r w:rsidR="006058DE">
        <w:t>environmentally</w:t>
      </w:r>
      <w:r>
        <w:t xml:space="preserve"> sustainable approaches have been organised by the management of this hotel business</w:t>
      </w:r>
      <w:r w:rsidR="00DE43B1">
        <w:t xml:space="preserve"> (Drury, 2021)</w:t>
      </w:r>
      <w:r>
        <w:t>. The hotel also organises multiple charitable programs, has dedication to maintain the ethical standards and follow the sustainable approaches for developing a better community and environment across the globe</w:t>
      </w:r>
      <w:r w:rsidR="009E2606">
        <w:t xml:space="preserve"> </w:t>
      </w:r>
      <w:r w:rsidR="009E2606" w:rsidRPr="001A1458">
        <w:rPr>
          <w:color w:val="auto"/>
          <w:shd w:val="clear" w:color="auto" w:fill="FFFFFF"/>
        </w:rPr>
        <w:t xml:space="preserve">(Ahn </w:t>
      </w:r>
      <w:r w:rsidR="009E2606" w:rsidRPr="001A1458">
        <w:rPr>
          <w:i/>
          <w:iCs/>
          <w:color w:val="auto"/>
          <w:shd w:val="clear" w:color="auto" w:fill="FFFFFF"/>
        </w:rPr>
        <w:t xml:space="preserve">et al., </w:t>
      </w:r>
      <w:r w:rsidR="009E2606" w:rsidRPr="001A1458">
        <w:rPr>
          <w:color w:val="auto"/>
          <w:shd w:val="clear" w:color="auto" w:fill="FFFFFF"/>
        </w:rPr>
        <w:t>2020)</w:t>
      </w:r>
      <w:r w:rsidRPr="001A1458">
        <w:rPr>
          <w:color w:val="auto"/>
        </w:rPr>
        <w:t>. </w:t>
      </w:r>
    </w:p>
    <w:p w14:paraId="123783C7" w14:textId="77777777" w:rsidR="00550752" w:rsidRDefault="00550752" w:rsidP="00550752">
      <w:r>
        <w:rPr>
          <w:b/>
          <w:bCs/>
        </w:rPr>
        <w:t>Ibis Hotels</w:t>
      </w:r>
    </w:p>
    <w:p w14:paraId="421251C3" w14:textId="0AF92CC9" w:rsidR="000C3B0F" w:rsidRDefault="00550752" w:rsidP="000C3B0F">
      <w:pPr>
        <w:rPr>
          <w:color w:val="FF0000"/>
          <w:shd w:val="clear" w:color="auto" w:fill="FFFFFF"/>
        </w:rPr>
      </w:pPr>
      <w:r>
        <w:t>This particular hotel has also taken multiple initiatives towards maintaining the better health of the environment and the community. They have adopted a lot of approaches to foster the energies and use the sustainable ones for the benefit of this earth</w:t>
      </w:r>
      <w:r w:rsidR="00E44E0A">
        <w:t xml:space="preserve"> (Guilding, 2014)</w:t>
      </w:r>
      <w:r>
        <w:t>. The management of the company also motivates in maintaining some socially responsible activities and also ethical ones for the betterment of the people around it. Providing equal pay and some other initiatives they have taken and that also has improved the financial aspect of the business</w:t>
      </w:r>
      <w:r w:rsidR="000C3B0F">
        <w:t xml:space="preserve"> </w:t>
      </w:r>
      <w:r w:rsidR="000C3B0F" w:rsidRPr="001A1458">
        <w:rPr>
          <w:color w:val="auto"/>
          <w:lang w:val="en-IN" w:eastAsia="en-US"/>
        </w:rPr>
        <w:t>(</w:t>
      </w:r>
      <w:r w:rsidR="000C3B0F" w:rsidRPr="001A1458">
        <w:rPr>
          <w:color w:val="auto"/>
          <w:shd w:val="clear" w:color="auto" w:fill="FFFFFF"/>
        </w:rPr>
        <w:t>Rhou and Singal, 2020).</w:t>
      </w:r>
    </w:p>
    <w:p w14:paraId="4F0698D9" w14:textId="77777777" w:rsidR="00550752" w:rsidRDefault="00550752" w:rsidP="00B00A4D">
      <w:pPr>
        <w:pStyle w:val="Heading2"/>
      </w:pPr>
      <w:bookmarkStart w:id="10" w:name="_Toc157527140"/>
      <w:r>
        <w:lastRenderedPageBreak/>
        <w:t>Highlighting some recommendations for both the hotels</w:t>
      </w:r>
      <w:bookmarkEnd w:id="10"/>
    </w:p>
    <w:p w14:paraId="4B2299F8" w14:textId="77777777" w:rsidR="00550752" w:rsidRDefault="00550752" w:rsidP="00550752">
      <w:r>
        <w:rPr>
          <w:b/>
          <w:bCs/>
        </w:rPr>
        <w:t>Corinthia Hotels</w:t>
      </w:r>
    </w:p>
    <w:p w14:paraId="09799078" w14:textId="77777777" w:rsidR="00550752" w:rsidRDefault="00550752" w:rsidP="00550752">
      <w:r>
        <w:t>The customers of this particular hotel chain look for the best and most innovative services in their hotels. Therefore, the authority of the hotel should include high standard facilities that can be provided to the customers individually. It will help in developing the financial condition and also improve the market reputation. </w:t>
      </w:r>
    </w:p>
    <w:p w14:paraId="17A8091D" w14:textId="77777777" w:rsidR="00550752" w:rsidRDefault="00550752" w:rsidP="00550752">
      <w:r>
        <w:rPr>
          <w:b/>
          <w:bCs/>
        </w:rPr>
        <w:t>Ibis Hotels</w:t>
      </w:r>
    </w:p>
    <w:p w14:paraId="413DEDF6" w14:textId="6BFB2BFF" w:rsidR="00E77ABD" w:rsidRPr="006058DE" w:rsidRDefault="00550752" w:rsidP="006058DE">
      <w:r>
        <w:t>The strategy of this particular hotel is also a great approach towards the development of the business for longer terms. However, there are a lot of budget hotels in the market that can give a good competition. In order to overcome those competition, the management of Ibis Hotels can improve their marketing channels and provide some improved services for the customers. It will help to attract more people and increase the business condition. </w:t>
      </w:r>
    </w:p>
    <w:p w14:paraId="597FE6BF" w14:textId="77777777" w:rsidR="003B235F" w:rsidRDefault="003B235F">
      <w:pPr>
        <w:spacing w:before="0" w:after="160" w:line="259" w:lineRule="auto"/>
        <w:ind w:left="0" w:right="0" w:firstLine="0"/>
        <w:jc w:val="left"/>
        <w:rPr>
          <w:rFonts w:cstheme="minorBidi"/>
          <w:b/>
          <w:color w:val="auto"/>
          <w:kern w:val="2"/>
          <w:sz w:val="28"/>
          <w:szCs w:val="40"/>
          <w:lang w:val="en-IN" w:eastAsia="en-US"/>
          <w14:ligatures w14:val="standardContextual"/>
        </w:rPr>
      </w:pPr>
      <w:bookmarkStart w:id="11" w:name="_Toc157105651"/>
      <w:bookmarkStart w:id="12" w:name="_Toc157527141"/>
      <w:r>
        <w:br w:type="page"/>
      </w:r>
    </w:p>
    <w:p w14:paraId="423878A4" w14:textId="202F814B" w:rsidR="00E77ABD" w:rsidRDefault="00E77ABD" w:rsidP="00E77ABD">
      <w:pPr>
        <w:pStyle w:val="Heading1"/>
      </w:pPr>
      <w:r>
        <w:lastRenderedPageBreak/>
        <w:t>Conclusion</w:t>
      </w:r>
      <w:bookmarkEnd w:id="11"/>
      <w:bookmarkEnd w:id="12"/>
    </w:p>
    <w:p w14:paraId="6BB8D0EE" w14:textId="57BF034D" w:rsidR="00AC316E" w:rsidRDefault="00E77ABD" w:rsidP="00E77ABD">
      <w:r>
        <w:t>The</w:t>
      </w:r>
      <w:r w:rsidR="00AC316E">
        <w:t xml:space="preserve"> upper stated report has investigated several operational aspects of two businesses such as </w:t>
      </w:r>
      <w:r w:rsidR="00E512C4">
        <w:t xml:space="preserve">Ibis Hotels along with Corinthia. It includes market position, CSR activities, revenue margin and growth prospects. </w:t>
      </w:r>
      <w:r w:rsidR="00E1057E">
        <w:t xml:space="preserve">From the revenue analysis, it is seen that the pandemic event and strict regulations of the government have impacted the potential revenue growth of both hotels negatively. </w:t>
      </w:r>
      <w:r w:rsidR="00A324DE">
        <w:t xml:space="preserve">By considering the comparative analysis, the business Ibis Group delivers affordable services and Corinthia Hotel aims to offer luxurious and premium services to the guests. Furthermore, some recommendations for the expansion and growth of those hotels have been derived in the report. </w:t>
      </w:r>
    </w:p>
    <w:p w14:paraId="6D787BF6" w14:textId="75E77EDC" w:rsidR="00E77ABD" w:rsidRPr="00E77ABD" w:rsidRDefault="00E77ABD" w:rsidP="00E77ABD">
      <w:pPr>
        <w:rPr>
          <w:vertAlign w:val="subscript"/>
        </w:rPr>
      </w:pPr>
      <w:r>
        <w:t xml:space="preserve"> </w:t>
      </w:r>
      <w:r>
        <w:br w:type="page"/>
      </w:r>
    </w:p>
    <w:p w14:paraId="64834EC5" w14:textId="28528C8C" w:rsidR="00E1057E" w:rsidRDefault="00E1057E" w:rsidP="00DA39DF">
      <w:pPr>
        <w:pStyle w:val="Heading1"/>
      </w:pPr>
      <w:bookmarkStart w:id="13" w:name="_Toc157527142"/>
      <w:r>
        <w:lastRenderedPageBreak/>
        <w:t>References</w:t>
      </w:r>
      <w:bookmarkEnd w:id="13"/>
    </w:p>
    <w:p w14:paraId="426826D4" w14:textId="6627FAF2" w:rsidR="001F6A64" w:rsidRPr="00E1057E" w:rsidRDefault="00006D21" w:rsidP="00DA39DF">
      <w:pPr>
        <w:rPr>
          <w:lang w:val="en-IN" w:eastAsia="en-US"/>
        </w:rPr>
      </w:pPr>
      <w:r w:rsidRPr="00E1057E">
        <w:rPr>
          <w:lang w:val="en-IN" w:eastAsia="en-US"/>
        </w:rPr>
        <w:t>Accor</w:t>
      </w:r>
      <w:r w:rsidR="001F6A64" w:rsidRPr="00E1057E">
        <w:rPr>
          <w:lang w:val="en-IN" w:eastAsia="en-US"/>
        </w:rPr>
        <w:t xml:space="preserve">, </w:t>
      </w:r>
      <w:r w:rsidR="001F6A64">
        <w:rPr>
          <w:lang w:val="en-IN" w:eastAsia="en-US"/>
        </w:rPr>
        <w:t>(</w:t>
      </w:r>
      <w:r w:rsidR="001F6A64" w:rsidRPr="00E1057E">
        <w:rPr>
          <w:lang w:val="en-IN" w:eastAsia="en-US"/>
        </w:rPr>
        <w:t>2024</w:t>
      </w:r>
      <w:r w:rsidR="001F6A64">
        <w:rPr>
          <w:lang w:val="en-IN" w:eastAsia="en-US"/>
        </w:rPr>
        <w:t>)</w:t>
      </w:r>
      <w:r w:rsidR="001F6A64" w:rsidRPr="00E1057E">
        <w:rPr>
          <w:lang w:val="en-IN" w:eastAsia="en-US"/>
        </w:rPr>
        <w:t>. VIBRANT HOTELS, CARING PEOPLE.. [Online] Available at: https://all.accor.com/brands/ibis.en.shtml</w:t>
      </w:r>
      <w:r w:rsidR="001F6A64">
        <w:rPr>
          <w:lang w:val="en-IN" w:eastAsia="en-US"/>
        </w:rPr>
        <w:t xml:space="preserve"> </w:t>
      </w:r>
      <w:r w:rsidR="001F6A64" w:rsidRPr="00E1057E">
        <w:rPr>
          <w:lang w:val="en-IN" w:eastAsia="en-US"/>
        </w:rPr>
        <w:t xml:space="preserve">[Accessed </w:t>
      </w:r>
      <w:r w:rsidR="001F6A64">
        <w:rPr>
          <w:lang w:val="en-IN" w:eastAsia="en-US"/>
        </w:rPr>
        <w:t>29</w:t>
      </w:r>
      <w:r w:rsidR="001F6A64" w:rsidRPr="00E1057E">
        <w:rPr>
          <w:lang w:val="en-IN" w:eastAsia="en-US"/>
        </w:rPr>
        <w:t xml:space="preserve"> January 2024].</w:t>
      </w:r>
    </w:p>
    <w:p w14:paraId="30A6601E" w14:textId="77777777" w:rsidR="001F6A64" w:rsidRPr="00006D21" w:rsidRDefault="001F6A64" w:rsidP="00AF2A18">
      <w:pPr>
        <w:rPr>
          <w:color w:val="auto"/>
          <w:shd w:val="clear" w:color="auto" w:fill="FFFFFF"/>
        </w:rPr>
      </w:pPr>
      <w:r w:rsidRPr="00006D21">
        <w:rPr>
          <w:color w:val="auto"/>
          <w:shd w:val="clear" w:color="auto" w:fill="FFFFFF"/>
        </w:rPr>
        <w:t>Ahn, J., Wong, M.L. and Kwon, J., (2020). Different role of hotel CSR activities in the formation of customers’ brand loyalty. </w:t>
      </w:r>
      <w:r w:rsidRPr="00006D21">
        <w:rPr>
          <w:i/>
          <w:iCs/>
          <w:color w:val="auto"/>
          <w:shd w:val="clear" w:color="auto" w:fill="FFFFFF"/>
        </w:rPr>
        <w:t>International Journal of Quality and Service Sciences</w:t>
      </w:r>
      <w:r w:rsidRPr="00006D21">
        <w:rPr>
          <w:color w:val="auto"/>
          <w:shd w:val="clear" w:color="auto" w:fill="FFFFFF"/>
        </w:rPr>
        <w:t>, </w:t>
      </w:r>
      <w:r w:rsidRPr="00006D21">
        <w:rPr>
          <w:i/>
          <w:iCs/>
          <w:color w:val="auto"/>
          <w:shd w:val="clear" w:color="auto" w:fill="FFFFFF"/>
        </w:rPr>
        <w:t>12</w:t>
      </w:r>
      <w:r w:rsidRPr="00006D21">
        <w:rPr>
          <w:color w:val="auto"/>
          <w:shd w:val="clear" w:color="auto" w:fill="FFFFFF"/>
        </w:rPr>
        <w:t>(3), pp.337-353.</w:t>
      </w:r>
    </w:p>
    <w:p w14:paraId="79C23536" w14:textId="77777777" w:rsidR="001F6A64" w:rsidRPr="00006D21" w:rsidRDefault="001F6A64" w:rsidP="00743982">
      <w:pPr>
        <w:rPr>
          <w:color w:val="auto"/>
          <w:lang w:val="en-IN"/>
        </w:rPr>
      </w:pPr>
      <w:r w:rsidRPr="00006D21">
        <w:rPr>
          <w:color w:val="auto"/>
          <w:lang w:val="en-IN"/>
        </w:rPr>
        <w:t xml:space="preserve">Atrill P, McLaney E (2021) Management Accounting for Decision Makers, FT Prentice Hall </w:t>
      </w:r>
    </w:p>
    <w:p w14:paraId="2A806269" w14:textId="77777777" w:rsidR="001F6A64" w:rsidRDefault="001F6A64" w:rsidP="00743982">
      <w:pPr>
        <w:rPr>
          <w:color w:val="auto"/>
          <w:lang w:val="en-IN"/>
        </w:rPr>
      </w:pPr>
      <w:r w:rsidRPr="00006D21">
        <w:rPr>
          <w:color w:val="auto"/>
          <w:lang w:val="en-IN"/>
        </w:rPr>
        <w:t xml:space="preserve">Bhimani A, (Ed) (2006) Contemporary Issues in Management Accounting , Oxford </w:t>
      </w:r>
    </w:p>
    <w:p w14:paraId="32B59299" w14:textId="551E1DB5" w:rsidR="00006D21" w:rsidRPr="00006D21" w:rsidRDefault="00006D21" w:rsidP="00743982">
      <w:pPr>
        <w:rPr>
          <w:color w:val="auto"/>
          <w:lang w:val="en-IN"/>
        </w:rPr>
      </w:pPr>
      <w:r w:rsidRPr="00006D21">
        <w:rPr>
          <w:color w:val="auto"/>
          <w:lang w:val="en-IN"/>
        </w:rPr>
        <w:t>About Corinthia | Corinthia Hotels International | Corinthia.com | Corinthia (no date). https://www.corinthia.com/en-gb/our-story/.</w:t>
      </w:r>
      <w:r w:rsidR="001A1458" w:rsidRPr="001A1458">
        <w:rPr>
          <w:color w:val="auto"/>
          <w:lang w:val="en-IN"/>
        </w:rPr>
        <w:t>[Accessed 27 January 2024]</w:t>
      </w:r>
    </w:p>
    <w:p w14:paraId="781325A1" w14:textId="21ECAF57" w:rsidR="001F6A64" w:rsidRPr="00E1057E" w:rsidRDefault="001A1458" w:rsidP="00DA39DF">
      <w:pPr>
        <w:rPr>
          <w:lang w:val="en-IN" w:eastAsia="en-US"/>
        </w:rPr>
      </w:pPr>
      <w:r w:rsidRPr="00E1057E">
        <w:rPr>
          <w:lang w:val="en-IN" w:eastAsia="en-US"/>
        </w:rPr>
        <w:t>Corinthia group</w:t>
      </w:r>
      <w:r w:rsidR="001F6A64" w:rsidRPr="00E1057E">
        <w:rPr>
          <w:lang w:val="en-IN" w:eastAsia="en-US"/>
        </w:rPr>
        <w:t xml:space="preserve">, </w:t>
      </w:r>
      <w:r w:rsidR="001F6A64">
        <w:rPr>
          <w:lang w:val="en-IN" w:eastAsia="en-US"/>
        </w:rPr>
        <w:t>(</w:t>
      </w:r>
      <w:r w:rsidR="001F6A64" w:rsidRPr="00E1057E">
        <w:rPr>
          <w:lang w:val="en-IN" w:eastAsia="en-US"/>
        </w:rPr>
        <w:t>2022</w:t>
      </w:r>
      <w:r w:rsidR="001F6A64">
        <w:rPr>
          <w:lang w:val="en-IN" w:eastAsia="en-US"/>
        </w:rPr>
        <w:t>)</w:t>
      </w:r>
      <w:r w:rsidR="001F6A64" w:rsidRPr="00E1057E">
        <w:rPr>
          <w:lang w:val="en-IN" w:eastAsia="en-US"/>
        </w:rPr>
        <w:t>. 2022 ANNUAL REPORT&amp; Financial Statements. [Online] Available at: https://www.corinthiagroup.com/wp-content/uploads/2023/06/37547-CORINTHIA-ANNUAL-REPORT-2022_WEB-min.pdf</w:t>
      </w:r>
      <w:r w:rsidR="001F6A64">
        <w:rPr>
          <w:lang w:val="en-IN" w:eastAsia="en-US"/>
        </w:rPr>
        <w:t xml:space="preserve"> </w:t>
      </w:r>
      <w:r w:rsidR="001F6A64" w:rsidRPr="00E1057E">
        <w:rPr>
          <w:lang w:val="en-IN" w:eastAsia="en-US"/>
        </w:rPr>
        <w:t xml:space="preserve">[Accessed </w:t>
      </w:r>
      <w:r w:rsidR="001F6A64">
        <w:rPr>
          <w:lang w:val="en-IN" w:eastAsia="en-US"/>
        </w:rPr>
        <w:t>28</w:t>
      </w:r>
      <w:r w:rsidR="001F6A64" w:rsidRPr="00E1057E">
        <w:rPr>
          <w:lang w:val="en-IN" w:eastAsia="en-US"/>
        </w:rPr>
        <w:t xml:space="preserve"> January 2024].</w:t>
      </w:r>
    </w:p>
    <w:p w14:paraId="11978B8D" w14:textId="77777777" w:rsidR="001F6A64" w:rsidRDefault="001F6A64" w:rsidP="00DA39DF">
      <w:r>
        <w:t>Drury C (2021) (11th Ed) Management and Cost Accounting, London, Prentice Hall</w:t>
      </w:r>
    </w:p>
    <w:p w14:paraId="7DD14FA6" w14:textId="77777777" w:rsidR="001F6A64" w:rsidRDefault="001F6A64" w:rsidP="00DA39DF">
      <w:r>
        <w:t>Guilding,C.(2014) (3rd Edition) Accounting Essentials for Hospitality Managers, London, Routledge</w:t>
      </w:r>
    </w:p>
    <w:p w14:paraId="61E992AE" w14:textId="77777777" w:rsidR="001F6A64" w:rsidRDefault="001F6A64" w:rsidP="00DA39DF">
      <w:r>
        <w:tab/>
        <w:t>Jagels,M. (2007) Hospitality Management Accounting, London, Wiley.</w:t>
      </w:r>
    </w:p>
    <w:p w14:paraId="58AD1552" w14:textId="77777777" w:rsidR="001F6A64" w:rsidRDefault="001F6A64" w:rsidP="00DA39DF">
      <w:pPr>
        <w:rPr>
          <w:shd w:val="clear" w:color="auto" w:fill="FFFFFF"/>
        </w:rPr>
      </w:pPr>
      <w:r>
        <w:rPr>
          <w:shd w:val="clear" w:color="auto" w:fill="FFFFFF"/>
        </w:rPr>
        <w:t>Jones, P. and Wynn, M.G., (2019). The circular economy, natural capital and resilience in tourism and hospitality. </w:t>
      </w:r>
      <w:r>
        <w:rPr>
          <w:i/>
          <w:iCs/>
          <w:shd w:val="clear" w:color="auto" w:fill="FFFFFF"/>
        </w:rPr>
        <w:t>International Journal of Contemporary Hospitality Management</w:t>
      </w:r>
      <w:r>
        <w:rPr>
          <w:shd w:val="clear" w:color="auto" w:fill="FFFFFF"/>
        </w:rPr>
        <w:t>, </w:t>
      </w:r>
      <w:r>
        <w:rPr>
          <w:i/>
          <w:iCs/>
          <w:shd w:val="clear" w:color="auto" w:fill="FFFFFF"/>
        </w:rPr>
        <w:t>31</w:t>
      </w:r>
      <w:r>
        <w:rPr>
          <w:shd w:val="clear" w:color="auto" w:fill="FFFFFF"/>
        </w:rPr>
        <w:t>(6).</w:t>
      </w:r>
    </w:p>
    <w:p w14:paraId="0317CB27" w14:textId="77777777" w:rsidR="001F6A64" w:rsidRPr="00E1057E" w:rsidRDefault="001F6A64" w:rsidP="00DA39DF">
      <w:pPr>
        <w:rPr>
          <w:lang w:val="en-IN" w:eastAsia="en-US"/>
        </w:rPr>
      </w:pPr>
      <w:r w:rsidRPr="00E1057E">
        <w:rPr>
          <w:lang w:val="en-IN" w:eastAsia="en-US"/>
        </w:rPr>
        <w:lastRenderedPageBreak/>
        <w:t xml:space="preserve">Kunst, A., </w:t>
      </w:r>
      <w:r>
        <w:rPr>
          <w:lang w:val="en-IN" w:eastAsia="en-US"/>
        </w:rPr>
        <w:t>(</w:t>
      </w:r>
      <w:r w:rsidRPr="00E1057E">
        <w:rPr>
          <w:lang w:val="en-IN" w:eastAsia="en-US"/>
        </w:rPr>
        <w:t>2023</w:t>
      </w:r>
      <w:r>
        <w:rPr>
          <w:lang w:val="en-IN" w:eastAsia="en-US"/>
        </w:rPr>
        <w:t>)</w:t>
      </w:r>
      <w:r w:rsidRPr="00E1057E">
        <w:rPr>
          <w:lang w:val="en-IN" w:eastAsia="en-US"/>
        </w:rPr>
        <w:t>. Ibis brand awareness, usage, popularity, loyalty, and buzz among hotel customers in the UK in 2022. [Online] Available at: https://www.statista.com/forecasts/1335566/ibis-hotels-brand-profile-in-the-uk</w:t>
      </w:r>
      <w:r>
        <w:rPr>
          <w:lang w:val="en-IN" w:eastAsia="en-US"/>
        </w:rPr>
        <w:t xml:space="preserve"> </w:t>
      </w:r>
      <w:r w:rsidRPr="00E1057E">
        <w:rPr>
          <w:lang w:val="en-IN" w:eastAsia="en-US"/>
        </w:rPr>
        <w:t xml:space="preserve">[Accessed </w:t>
      </w:r>
      <w:r>
        <w:rPr>
          <w:lang w:val="en-IN" w:eastAsia="en-US"/>
        </w:rPr>
        <w:t xml:space="preserve">27 </w:t>
      </w:r>
      <w:r w:rsidRPr="00E1057E">
        <w:rPr>
          <w:lang w:val="en-IN" w:eastAsia="en-US"/>
        </w:rPr>
        <w:t>January 2024].</w:t>
      </w:r>
    </w:p>
    <w:p w14:paraId="42D93AE9" w14:textId="77777777" w:rsidR="001F6A64" w:rsidRDefault="001F6A64" w:rsidP="00DA39DF">
      <w:pPr>
        <w:rPr>
          <w:shd w:val="clear" w:color="auto" w:fill="FFFFFF"/>
        </w:rPr>
      </w:pPr>
      <w:r>
        <w:rPr>
          <w:shd w:val="clear" w:color="auto" w:fill="FFFFFF"/>
        </w:rPr>
        <w:t>Mair, J., Lockstone-Binney, L. and Whitelaw, P.A., (2018). The motives and barriers of association conference attendance: Evidence from an Australasian tourism and hospitality academic conference. </w:t>
      </w:r>
      <w:r>
        <w:rPr>
          <w:i/>
          <w:iCs/>
          <w:shd w:val="clear" w:color="auto" w:fill="FFFFFF"/>
        </w:rPr>
        <w:t>Journal of Hospitality and Tourism Management</w:t>
      </w:r>
      <w:r>
        <w:rPr>
          <w:shd w:val="clear" w:color="auto" w:fill="FFFFFF"/>
        </w:rPr>
        <w:t>, </w:t>
      </w:r>
      <w:r>
        <w:rPr>
          <w:i/>
          <w:iCs/>
          <w:shd w:val="clear" w:color="auto" w:fill="FFFFFF"/>
        </w:rPr>
        <w:t>34</w:t>
      </w:r>
      <w:r>
        <w:rPr>
          <w:shd w:val="clear" w:color="auto" w:fill="FFFFFF"/>
        </w:rPr>
        <w:t>.</w:t>
      </w:r>
    </w:p>
    <w:p w14:paraId="22B5C8C7" w14:textId="77777777" w:rsidR="001F6A64" w:rsidRPr="00006D21" w:rsidRDefault="001F6A64" w:rsidP="00AF2A18">
      <w:pPr>
        <w:rPr>
          <w:color w:val="auto"/>
          <w:lang w:val="en-IN" w:eastAsia="en-US"/>
        </w:rPr>
      </w:pPr>
      <w:r w:rsidRPr="00006D21">
        <w:rPr>
          <w:color w:val="auto"/>
          <w:shd w:val="clear" w:color="auto" w:fill="FFFFFF"/>
        </w:rPr>
        <w:t>Mueller, A. and Sensini, L., (2021). Determinants of financing decisions of SMEs: evidence from hotel industry. </w:t>
      </w:r>
      <w:r w:rsidRPr="00006D21">
        <w:rPr>
          <w:i/>
          <w:iCs/>
          <w:color w:val="auto"/>
          <w:shd w:val="clear" w:color="auto" w:fill="FFFFFF"/>
        </w:rPr>
        <w:t>International Journal of Business and Management</w:t>
      </w:r>
      <w:r w:rsidRPr="00006D21">
        <w:rPr>
          <w:color w:val="auto"/>
          <w:shd w:val="clear" w:color="auto" w:fill="FFFFFF"/>
        </w:rPr>
        <w:t>, </w:t>
      </w:r>
      <w:r w:rsidRPr="00006D21">
        <w:rPr>
          <w:i/>
          <w:iCs/>
          <w:color w:val="auto"/>
          <w:shd w:val="clear" w:color="auto" w:fill="FFFFFF"/>
        </w:rPr>
        <w:t>16</w:t>
      </w:r>
      <w:r w:rsidRPr="00006D21">
        <w:rPr>
          <w:color w:val="auto"/>
          <w:shd w:val="clear" w:color="auto" w:fill="FFFFFF"/>
        </w:rPr>
        <w:t>(3), pp.117-127.</w:t>
      </w:r>
    </w:p>
    <w:p w14:paraId="32E43364" w14:textId="77777777" w:rsidR="001F6A64" w:rsidRPr="00006D21" w:rsidRDefault="001F6A64" w:rsidP="00AF2A18">
      <w:pPr>
        <w:rPr>
          <w:color w:val="auto"/>
          <w:shd w:val="clear" w:color="auto" w:fill="FFFFFF"/>
        </w:rPr>
      </w:pPr>
      <w:r w:rsidRPr="00006D21">
        <w:rPr>
          <w:color w:val="auto"/>
          <w:shd w:val="clear" w:color="auto" w:fill="FFFFFF"/>
        </w:rPr>
        <w:t>Rhou, Y. and Singal, M., (2020). A review of the business case for CSR in the hospitality industry. </w:t>
      </w:r>
      <w:r w:rsidRPr="00006D21">
        <w:rPr>
          <w:i/>
          <w:iCs/>
          <w:color w:val="auto"/>
          <w:shd w:val="clear" w:color="auto" w:fill="FFFFFF"/>
        </w:rPr>
        <w:t>International Journal of Hospitality Management</w:t>
      </w:r>
      <w:r w:rsidRPr="00006D21">
        <w:rPr>
          <w:color w:val="auto"/>
          <w:shd w:val="clear" w:color="auto" w:fill="FFFFFF"/>
        </w:rPr>
        <w:t>, </w:t>
      </w:r>
      <w:r w:rsidRPr="00006D21">
        <w:rPr>
          <w:i/>
          <w:iCs/>
          <w:color w:val="auto"/>
          <w:shd w:val="clear" w:color="auto" w:fill="FFFFFF"/>
        </w:rPr>
        <w:t>84</w:t>
      </w:r>
      <w:r w:rsidRPr="00006D21">
        <w:rPr>
          <w:color w:val="auto"/>
          <w:shd w:val="clear" w:color="auto" w:fill="FFFFFF"/>
        </w:rPr>
        <w:t>, p.102330.</w:t>
      </w:r>
    </w:p>
    <w:p w14:paraId="77944689" w14:textId="77777777" w:rsidR="001F6A64" w:rsidRDefault="001F6A64" w:rsidP="00DA39DF">
      <w:r>
        <w:t>Seal W (2019) (6th Ed) Management Accounting, London, McGraw Hill</w:t>
      </w:r>
    </w:p>
    <w:p w14:paraId="0E62F35A" w14:textId="1B0E8E7F" w:rsidR="001F6A64" w:rsidRDefault="001A1458" w:rsidP="00DA39DF">
      <w:pPr>
        <w:rPr>
          <w:lang w:val="en-IN" w:eastAsia="en-US"/>
        </w:rPr>
      </w:pPr>
      <w:r w:rsidRPr="00E1057E">
        <w:rPr>
          <w:lang w:val="en-IN" w:eastAsia="en-US"/>
        </w:rPr>
        <w:t>Statista</w:t>
      </w:r>
      <w:r w:rsidR="001F6A64" w:rsidRPr="00E1057E">
        <w:rPr>
          <w:lang w:val="en-IN" w:eastAsia="en-US"/>
        </w:rPr>
        <w:t xml:space="preserve">, </w:t>
      </w:r>
      <w:r w:rsidR="001F6A64">
        <w:rPr>
          <w:lang w:val="en-IN" w:eastAsia="en-US"/>
        </w:rPr>
        <w:t>(</w:t>
      </w:r>
      <w:r w:rsidR="001F6A64" w:rsidRPr="00E1057E">
        <w:rPr>
          <w:lang w:val="en-IN" w:eastAsia="en-US"/>
        </w:rPr>
        <w:t>2023</w:t>
      </w:r>
      <w:r w:rsidR="001F6A64">
        <w:rPr>
          <w:lang w:val="en-IN" w:eastAsia="en-US"/>
        </w:rPr>
        <w:t>)</w:t>
      </w:r>
      <w:r w:rsidR="001F6A64" w:rsidRPr="00E1057E">
        <w:rPr>
          <w:lang w:val="en-IN" w:eastAsia="en-US"/>
        </w:rPr>
        <w:t>. Revenue of Accor Group worldwide from 2005 to 2022. [Online] Available at: https://www.statista.com/statistics/266261/revenue-of-the-accor-group/</w:t>
      </w:r>
      <w:r w:rsidR="001F6A64">
        <w:rPr>
          <w:lang w:val="en-IN" w:eastAsia="en-US"/>
        </w:rPr>
        <w:t xml:space="preserve"> </w:t>
      </w:r>
      <w:r w:rsidR="001F6A64" w:rsidRPr="00E1057E">
        <w:rPr>
          <w:lang w:val="en-IN" w:eastAsia="en-US"/>
        </w:rPr>
        <w:t>[Accessed 27 January 2024].</w:t>
      </w:r>
    </w:p>
    <w:p w14:paraId="051E87A9" w14:textId="77777777" w:rsidR="001F6A64" w:rsidRPr="00006D21" w:rsidRDefault="001F6A64" w:rsidP="00743982">
      <w:pPr>
        <w:rPr>
          <w:color w:val="auto"/>
          <w:lang w:val="en-IN" w:eastAsia="en-US"/>
        </w:rPr>
      </w:pPr>
      <w:r w:rsidRPr="00006D21">
        <w:rPr>
          <w:color w:val="auto"/>
          <w:lang w:val="en-IN" w:eastAsia="en-US"/>
        </w:rPr>
        <w:t xml:space="preserve">Tranter,K. Stuart-Hill,T. Parker,J. (2014) Introduction to Revenue Management for the Hospitality Industry, London, Pearson </w:t>
      </w:r>
    </w:p>
    <w:p w14:paraId="7F470833" w14:textId="77777777" w:rsidR="001F6A64" w:rsidRDefault="001F6A64" w:rsidP="00DA39DF">
      <w:pPr>
        <w:rPr>
          <w:lang w:val="en-IN" w:eastAsia="en-US"/>
        </w:rPr>
      </w:pPr>
      <w:r w:rsidRPr="00344D8B">
        <w:rPr>
          <w:lang w:val="en-IN" w:eastAsia="en-US"/>
        </w:rPr>
        <w:t xml:space="preserve">Walker J (2021) Introduction to Hospitality, Harlow, Pearson </w:t>
      </w:r>
    </w:p>
    <w:p w14:paraId="63129A5D" w14:textId="77777777" w:rsidR="001F6A64" w:rsidRPr="00006D21" w:rsidRDefault="001F6A64" w:rsidP="00743982">
      <w:pPr>
        <w:rPr>
          <w:color w:val="auto"/>
          <w:lang w:val="en-IN" w:eastAsia="en-US"/>
        </w:rPr>
      </w:pPr>
      <w:r w:rsidRPr="00006D21">
        <w:rPr>
          <w:color w:val="auto"/>
          <w:lang w:val="en-IN" w:eastAsia="en-US"/>
        </w:rPr>
        <w:t>Wild J (2018) Fundamental Accounting Principles, New York, McGraw Hill.</w:t>
      </w:r>
    </w:p>
    <w:p w14:paraId="5BB8DC24" w14:textId="77777777" w:rsidR="001F6A64" w:rsidRPr="00AF2A18" w:rsidRDefault="001F6A64" w:rsidP="00AF2A18">
      <w:pPr>
        <w:rPr>
          <w:color w:val="FF0000"/>
          <w:shd w:val="clear" w:color="auto" w:fill="FFFFFF"/>
        </w:rPr>
      </w:pPr>
      <w:r w:rsidRPr="00006D21">
        <w:rPr>
          <w:color w:val="auto"/>
          <w:shd w:val="clear" w:color="auto" w:fill="FFFFFF"/>
        </w:rPr>
        <w:lastRenderedPageBreak/>
        <w:t>Yacoub, L. and ElHajjar, S., (2021). How do hotels in developing countries manage the impact of COVID-19? The case of Lebanese hotels. </w:t>
      </w:r>
      <w:r w:rsidRPr="00006D21">
        <w:rPr>
          <w:i/>
          <w:iCs/>
          <w:color w:val="auto"/>
          <w:shd w:val="clear" w:color="auto" w:fill="FFFFFF"/>
        </w:rPr>
        <w:t>International Journal of Contemporary Hospitality Management</w:t>
      </w:r>
      <w:r w:rsidRPr="00006D21">
        <w:rPr>
          <w:color w:val="auto"/>
          <w:shd w:val="clear" w:color="auto" w:fill="FFFFFF"/>
        </w:rPr>
        <w:t>, </w:t>
      </w:r>
      <w:r w:rsidRPr="00006D21">
        <w:rPr>
          <w:i/>
          <w:iCs/>
          <w:color w:val="auto"/>
          <w:shd w:val="clear" w:color="auto" w:fill="FFFFFF"/>
        </w:rPr>
        <w:t>33</w:t>
      </w:r>
      <w:r w:rsidRPr="00006D21">
        <w:rPr>
          <w:color w:val="auto"/>
          <w:shd w:val="clear" w:color="auto" w:fill="FFFFFF"/>
        </w:rPr>
        <w:t>(3), pp.929-948</w:t>
      </w:r>
      <w:r w:rsidRPr="00AF2A18">
        <w:rPr>
          <w:color w:val="FF0000"/>
          <w:shd w:val="clear" w:color="auto" w:fill="FFFFFF"/>
        </w:rPr>
        <w:t>.</w:t>
      </w:r>
    </w:p>
    <w:p w14:paraId="12F2E7C8" w14:textId="77777777" w:rsidR="00743982" w:rsidRPr="00743982" w:rsidRDefault="00743982" w:rsidP="00743982">
      <w:pPr>
        <w:rPr>
          <w:lang w:val="en-IN" w:eastAsia="en-US"/>
        </w:rPr>
      </w:pPr>
    </w:p>
    <w:p w14:paraId="09071042" w14:textId="77777777" w:rsidR="00743982" w:rsidRPr="00743982" w:rsidRDefault="00743982" w:rsidP="00743982">
      <w:pPr>
        <w:rPr>
          <w:lang w:val="en-IN"/>
        </w:rPr>
      </w:pPr>
    </w:p>
    <w:p w14:paraId="5FE5A4DC" w14:textId="77777777" w:rsidR="00743982" w:rsidRDefault="00743982" w:rsidP="00DA39DF">
      <w:pPr>
        <w:rPr>
          <w:lang w:val="en-IN" w:eastAsia="en-US"/>
        </w:rPr>
      </w:pPr>
    </w:p>
    <w:p w14:paraId="6FD940C1" w14:textId="6F1A3A6D" w:rsidR="00E44E0A" w:rsidRDefault="00E44E0A" w:rsidP="002C71A5">
      <w:pPr>
        <w:rPr>
          <w:rFonts w:cstheme="minorBidi"/>
          <w:b/>
          <w:color w:val="auto"/>
          <w:kern w:val="2"/>
          <w:sz w:val="28"/>
          <w:szCs w:val="40"/>
          <w:lang w:val="en-IN" w:eastAsia="en-US"/>
          <w14:ligatures w14:val="standardContextual"/>
        </w:rPr>
      </w:pPr>
      <w:bookmarkStart w:id="14" w:name="_Toc157105653"/>
      <w:r>
        <w:br w:type="page"/>
      </w:r>
    </w:p>
    <w:p w14:paraId="07EA6FC0" w14:textId="5A259BDD" w:rsidR="00B469BA" w:rsidRDefault="00B469BA" w:rsidP="00B469BA">
      <w:pPr>
        <w:pStyle w:val="Heading1"/>
      </w:pPr>
      <w:bookmarkStart w:id="15" w:name="_Toc157527143"/>
      <w:r>
        <w:lastRenderedPageBreak/>
        <w:t>Appendix</w:t>
      </w:r>
      <w:bookmarkEnd w:id="14"/>
      <w:bookmarkEnd w:id="15"/>
      <w:r>
        <w:t xml:space="preserve"> </w:t>
      </w:r>
    </w:p>
    <w:p w14:paraId="47CDD631" w14:textId="4ABBC394" w:rsidR="00B469BA" w:rsidRPr="00B469BA" w:rsidRDefault="00B469BA" w:rsidP="00B469BA">
      <w:r w:rsidRPr="00B469BA">
        <w:rPr>
          <w:b/>
          <w:bCs/>
        </w:rPr>
        <w:t>Income statement</w:t>
      </w:r>
      <w:r>
        <w:rPr>
          <w:b/>
          <w:bCs/>
        </w:rPr>
        <w:t xml:space="preserve"> of </w:t>
      </w:r>
      <w:r w:rsidRPr="00B469BA">
        <w:rPr>
          <w:b/>
          <w:bCs/>
        </w:rPr>
        <w:t>Corinthia Hotels</w:t>
      </w:r>
    </w:p>
    <w:p w14:paraId="3E9EED8B" w14:textId="77777777" w:rsidR="00B469BA" w:rsidRDefault="00B469BA" w:rsidP="00B469BA">
      <w:r w:rsidRPr="00AF5954">
        <w:rPr>
          <w:noProof/>
        </w:rPr>
        <w:drawing>
          <wp:inline distT="0" distB="0" distL="0" distR="0" wp14:anchorId="3A191A99" wp14:editId="701E31DA">
            <wp:extent cx="3863131" cy="3846715"/>
            <wp:effectExtent l="0" t="0" r="4445" b="1905"/>
            <wp:docPr id="1047114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114030" name=""/>
                    <pic:cNvPicPr/>
                  </pic:nvPicPr>
                  <pic:blipFill>
                    <a:blip r:embed="rId11"/>
                    <a:stretch>
                      <a:fillRect/>
                    </a:stretch>
                  </pic:blipFill>
                  <pic:spPr>
                    <a:xfrm>
                      <a:off x="0" y="0"/>
                      <a:ext cx="3866404" cy="3849974"/>
                    </a:xfrm>
                    <a:prstGeom prst="rect">
                      <a:avLst/>
                    </a:prstGeom>
                  </pic:spPr>
                </pic:pic>
              </a:graphicData>
            </a:graphic>
          </wp:inline>
        </w:drawing>
      </w:r>
    </w:p>
    <w:p w14:paraId="473333B3" w14:textId="733F327F" w:rsidR="00B469BA" w:rsidRDefault="00B469BA" w:rsidP="00B469BA">
      <w:r w:rsidRPr="00E07A77">
        <w:rPr>
          <w:noProof/>
        </w:rPr>
        <w:lastRenderedPageBreak/>
        <w:drawing>
          <wp:inline distT="0" distB="0" distL="0" distR="0" wp14:anchorId="516B62F8" wp14:editId="1FC097CA">
            <wp:extent cx="3155048" cy="4534989"/>
            <wp:effectExtent l="0" t="0" r="7620" b="0"/>
            <wp:docPr id="1608269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269753" name=""/>
                    <pic:cNvPicPr/>
                  </pic:nvPicPr>
                  <pic:blipFill>
                    <a:blip r:embed="rId12"/>
                    <a:stretch>
                      <a:fillRect/>
                    </a:stretch>
                  </pic:blipFill>
                  <pic:spPr>
                    <a:xfrm>
                      <a:off x="0" y="0"/>
                      <a:ext cx="3156978" cy="4537763"/>
                    </a:xfrm>
                    <a:prstGeom prst="rect">
                      <a:avLst/>
                    </a:prstGeom>
                  </pic:spPr>
                </pic:pic>
              </a:graphicData>
            </a:graphic>
          </wp:inline>
        </w:drawing>
      </w:r>
    </w:p>
    <w:p w14:paraId="12534434" w14:textId="49C1347F" w:rsidR="00B469BA" w:rsidRPr="00B469BA" w:rsidRDefault="00B469BA" w:rsidP="00B469BA">
      <w:pPr>
        <w:rPr>
          <w:b/>
          <w:bCs/>
        </w:rPr>
      </w:pPr>
      <w:r w:rsidRPr="00B469BA">
        <w:rPr>
          <w:b/>
          <w:bCs/>
        </w:rPr>
        <w:t>Income statement</w:t>
      </w:r>
      <w:r>
        <w:rPr>
          <w:b/>
          <w:bCs/>
        </w:rPr>
        <w:t xml:space="preserve">- </w:t>
      </w:r>
      <w:r w:rsidRPr="00B469BA">
        <w:rPr>
          <w:b/>
          <w:bCs/>
        </w:rPr>
        <w:t>Ibis Hotels</w:t>
      </w:r>
      <w:r>
        <w:rPr>
          <w:b/>
          <w:bCs/>
        </w:rPr>
        <w:t xml:space="preserve"> Group </w:t>
      </w:r>
    </w:p>
    <w:p w14:paraId="1F6C4121" w14:textId="77777777" w:rsidR="00B469BA" w:rsidRDefault="00B469BA" w:rsidP="00B469BA">
      <w:r w:rsidRPr="003E006B">
        <w:rPr>
          <w:noProof/>
        </w:rPr>
        <w:lastRenderedPageBreak/>
        <w:drawing>
          <wp:inline distT="0" distB="0" distL="0" distR="0" wp14:anchorId="41DE58A4" wp14:editId="09FB6B91">
            <wp:extent cx="4869602" cy="5806943"/>
            <wp:effectExtent l="0" t="0" r="7620" b="3810"/>
            <wp:docPr id="195382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82271" name=""/>
                    <pic:cNvPicPr/>
                  </pic:nvPicPr>
                  <pic:blipFill>
                    <a:blip r:embed="rId13"/>
                    <a:stretch>
                      <a:fillRect/>
                    </a:stretch>
                  </pic:blipFill>
                  <pic:spPr>
                    <a:xfrm>
                      <a:off x="0" y="0"/>
                      <a:ext cx="4869602" cy="5806943"/>
                    </a:xfrm>
                    <a:prstGeom prst="rect">
                      <a:avLst/>
                    </a:prstGeom>
                  </pic:spPr>
                </pic:pic>
              </a:graphicData>
            </a:graphic>
          </wp:inline>
        </w:drawing>
      </w:r>
    </w:p>
    <w:p w14:paraId="170B5859" w14:textId="0D56E0E9" w:rsidR="00B469BA" w:rsidRDefault="00B469BA" w:rsidP="00B469BA"/>
    <w:p w14:paraId="2948FB24" w14:textId="77777777" w:rsidR="00B469BA" w:rsidRPr="00E77131" w:rsidRDefault="00B469BA" w:rsidP="00B469BA">
      <w:pPr>
        <w:rPr>
          <w:b/>
          <w:bCs/>
          <w:color w:val="FF0000"/>
        </w:rPr>
      </w:pPr>
    </w:p>
    <w:p w14:paraId="6FD75F61" w14:textId="77777777" w:rsidR="00B469BA" w:rsidRDefault="00B469BA" w:rsidP="00B469BA">
      <w:pPr>
        <w:rPr>
          <w:shd w:val="clear" w:color="auto" w:fill="FFFFFF"/>
        </w:rPr>
      </w:pPr>
    </w:p>
    <w:p w14:paraId="311D04E9" w14:textId="77777777" w:rsidR="00344D8B" w:rsidRPr="00E1057E" w:rsidRDefault="00344D8B" w:rsidP="00B469BA">
      <w:pPr>
        <w:ind w:left="0" w:firstLine="0"/>
        <w:rPr>
          <w:lang w:val="en-IN" w:eastAsia="en-US"/>
        </w:rPr>
      </w:pPr>
    </w:p>
    <w:p w14:paraId="528A428D" w14:textId="77777777" w:rsidR="00E1057E" w:rsidRPr="00E1057E" w:rsidRDefault="00E1057E" w:rsidP="00E1057E">
      <w:pPr>
        <w:rPr>
          <w:lang w:val="en-IN" w:eastAsia="en-US"/>
        </w:rPr>
      </w:pPr>
    </w:p>
    <w:sectPr w:rsidR="00E1057E" w:rsidRPr="00E1057E" w:rsidSect="000718D4">
      <w:headerReference w:type="default"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DE6DC" w14:textId="77777777" w:rsidR="000718D4" w:rsidRDefault="000718D4" w:rsidP="00713624">
      <w:pPr>
        <w:spacing w:before="0" w:after="0" w:line="240" w:lineRule="auto"/>
      </w:pPr>
      <w:r>
        <w:separator/>
      </w:r>
    </w:p>
  </w:endnote>
  <w:endnote w:type="continuationSeparator" w:id="0">
    <w:p w14:paraId="3B42DA30" w14:textId="77777777" w:rsidR="000718D4" w:rsidRDefault="000718D4" w:rsidP="0071362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2846374"/>
      <w:docPartObj>
        <w:docPartGallery w:val="Page Numbers (Bottom of Page)"/>
        <w:docPartUnique/>
      </w:docPartObj>
    </w:sdtPr>
    <w:sdtContent>
      <w:sdt>
        <w:sdtPr>
          <w:id w:val="-1769616900"/>
          <w:docPartObj>
            <w:docPartGallery w:val="Page Numbers (Top of Page)"/>
            <w:docPartUnique/>
          </w:docPartObj>
        </w:sdtPr>
        <w:sdtContent>
          <w:p w14:paraId="774EF8C9" w14:textId="5EB52298" w:rsidR="00D7362B" w:rsidRDefault="00D7362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83EDB9E" w14:textId="77777777" w:rsidR="00D7362B" w:rsidRDefault="00D73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222925" w14:textId="77777777" w:rsidR="000718D4" w:rsidRDefault="000718D4" w:rsidP="00713624">
      <w:pPr>
        <w:spacing w:before="0" w:after="0" w:line="240" w:lineRule="auto"/>
      </w:pPr>
      <w:r>
        <w:separator/>
      </w:r>
    </w:p>
  </w:footnote>
  <w:footnote w:type="continuationSeparator" w:id="0">
    <w:p w14:paraId="0DA25770" w14:textId="77777777" w:rsidR="000718D4" w:rsidRDefault="000718D4" w:rsidP="0071362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226B2" w14:textId="4571E89E" w:rsidR="00D7362B" w:rsidRDefault="00D7362B" w:rsidP="00D7362B">
    <w:pPr>
      <w:jc w:val="right"/>
    </w:pPr>
    <w:r>
      <w:t>Financial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C063987"/>
    <w:multiLevelType w:val="hybridMultilevel"/>
    <w:tmpl w:val="FFFFFFF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770538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36A"/>
    <w:rsid w:val="00006D21"/>
    <w:rsid w:val="00047F29"/>
    <w:rsid w:val="000718D4"/>
    <w:rsid w:val="000C3B0F"/>
    <w:rsid w:val="001A1458"/>
    <w:rsid w:val="001E05FD"/>
    <w:rsid w:val="001E510C"/>
    <w:rsid w:val="001F6A64"/>
    <w:rsid w:val="002027AB"/>
    <w:rsid w:val="00205D29"/>
    <w:rsid w:val="002224BA"/>
    <w:rsid w:val="0022744E"/>
    <w:rsid w:val="002276D3"/>
    <w:rsid w:val="002C71A5"/>
    <w:rsid w:val="00344D8B"/>
    <w:rsid w:val="00346B63"/>
    <w:rsid w:val="00357425"/>
    <w:rsid w:val="00374C6E"/>
    <w:rsid w:val="00375AED"/>
    <w:rsid w:val="003B158C"/>
    <w:rsid w:val="003B235F"/>
    <w:rsid w:val="003D2242"/>
    <w:rsid w:val="004559C7"/>
    <w:rsid w:val="004769FD"/>
    <w:rsid w:val="005242BF"/>
    <w:rsid w:val="005352D7"/>
    <w:rsid w:val="00550752"/>
    <w:rsid w:val="005949A8"/>
    <w:rsid w:val="005A1ACA"/>
    <w:rsid w:val="006056B2"/>
    <w:rsid w:val="006058DE"/>
    <w:rsid w:val="00643FB2"/>
    <w:rsid w:val="006B1BD8"/>
    <w:rsid w:val="00713624"/>
    <w:rsid w:val="00740169"/>
    <w:rsid w:val="00743982"/>
    <w:rsid w:val="00792386"/>
    <w:rsid w:val="008434F8"/>
    <w:rsid w:val="0084586A"/>
    <w:rsid w:val="009156E3"/>
    <w:rsid w:val="00986A37"/>
    <w:rsid w:val="009B73C1"/>
    <w:rsid w:val="009E2606"/>
    <w:rsid w:val="00A30247"/>
    <w:rsid w:val="00A31957"/>
    <w:rsid w:val="00A324DE"/>
    <w:rsid w:val="00A4301E"/>
    <w:rsid w:val="00AC316E"/>
    <w:rsid w:val="00AF2A18"/>
    <w:rsid w:val="00B00A4D"/>
    <w:rsid w:val="00B469BA"/>
    <w:rsid w:val="00B54C15"/>
    <w:rsid w:val="00B92BCA"/>
    <w:rsid w:val="00BA3C14"/>
    <w:rsid w:val="00BB49F9"/>
    <w:rsid w:val="00BF6178"/>
    <w:rsid w:val="00CC2373"/>
    <w:rsid w:val="00D23502"/>
    <w:rsid w:val="00D46E54"/>
    <w:rsid w:val="00D7362B"/>
    <w:rsid w:val="00D74F9F"/>
    <w:rsid w:val="00D808D9"/>
    <w:rsid w:val="00DA39DF"/>
    <w:rsid w:val="00DE43B1"/>
    <w:rsid w:val="00DE7388"/>
    <w:rsid w:val="00E1057E"/>
    <w:rsid w:val="00E25B81"/>
    <w:rsid w:val="00E41685"/>
    <w:rsid w:val="00E44E0A"/>
    <w:rsid w:val="00E45036"/>
    <w:rsid w:val="00E4562C"/>
    <w:rsid w:val="00E50096"/>
    <w:rsid w:val="00E5028C"/>
    <w:rsid w:val="00E512C4"/>
    <w:rsid w:val="00E5336A"/>
    <w:rsid w:val="00E77ABD"/>
    <w:rsid w:val="00ED1CAB"/>
    <w:rsid w:val="00EF51B1"/>
    <w:rsid w:val="00F02C19"/>
    <w:rsid w:val="00F4221D"/>
    <w:rsid w:val="00F75E0C"/>
    <w:rsid w:val="00FA17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ECE0C4"/>
  <w15:chartTrackingRefBased/>
  <w15:docId w15:val="{B59E1F89-40D6-4FDC-8E97-BF379B5F1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49F9"/>
    <w:pPr>
      <w:spacing w:before="240" w:after="254" w:line="480" w:lineRule="auto"/>
      <w:ind w:left="10" w:right="36" w:hanging="10"/>
      <w:jc w:val="both"/>
    </w:pPr>
    <w:rPr>
      <w:rFonts w:ascii="Times New Roman" w:hAnsi="Times New Roman" w:cs="Calibri"/>
      <w:color w:val="000000"/>
      <w:kern w:val="0"/>
      <w:sz w:val="24"/>
      <w:lang w:val="en-GB" w:eastAsia="en-GB"/>
      <w14:ligatures w14:val="none"/>
    </w:rPr>
  </w:style>
  <w:style w:type="paragraph" w:styleId="Heading1">
    <w:name w:val="heading 1"/>
    <w:basedOn w:val="Normal"/>
    <w:next w:val="Normal"/>
    <w:link w:val="Heading1Char"/>
    <w:uiPriority w:val="9"/>
    <w:qFormat/>
    <w:rsid w:val="001E510C"/>
    <w:pPr>
      <w:keepNext/>
      <w:keepLines/>
      <w:spacing w:before="400" w:after="120"/>
      <w:ind w:left="0" w:right="0" w:firstLine="0"/>
      <w:outlineLvl w:val="0"/>
    </w:pPr>
    <w:rPr>
      <w:rFonts w:cstheme="minorBidi"/>
      <w:b/>
      <w:color w:val="auto"/>
      <w:kern w:val="2"/>
      <w:sz w:val="28"/>
      <w:szCs w:val="40"/>
      <w:lang w:val="en-IN" w:eastAsia="en-US"/>
      <w14:ligatures w14:val="standardContextual"/>
    </w:rPr>
  </w:style>
  <w:style w:type="paragraph" w:styleId="Heading2">
    <w:name w:val="heading 2"/>
    <w:basedOn w:val="Normal"/>
    <w:next w:val="Normal"/>
    <w:link w:val="Heading2Char"/>
    <w:uiPriority w:val="9"/>
    <w:unhideWhenUsed/>
    <w:qFormat/>
    <w:rsid w:val="00E50096"/>
    <w:pPr>
      <w:keepNext/>
      <w:keepLines/>
      <w:outlineLvl w:val="1"/>
    </w:pPr>
    <w:rPr>
      <w:b/>
      <w:sz w:val="26"/>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510C"/>
    <w:rPr>
      <w:rFonts w:ascii="Times New Roman" w:hAnsi="Times New Roman"/>
      <w:b/>
      <w:sz w:val="28"/>
      <w:szCs w:val="40"/>
    </w:rPr>
  </w:style>
  <w:style w:type="character" w:customStyle="1" w:styleId="Heading2Char">
    <w:name w:val="Heading 2 Char"/>
    <w:basedOn w:val="DefaultParagraphFont"/>
    <w:link w:val="Heading2"/>
    <w:uiPriority w:val="9"/>
    <w:rsid w:val="00E50096"/>
    <w:rPr>
      <w:rFonts w:ascii="Times New Roman" w:eastAsia="Times New Roman" w:hAnsi="Times New Roman" w:cs="Times New Roman"/>
      <w:b/>
      <w:kern w:val="0"/>
      <w:sz w:val="26"/>
      <w:szCs w:val="24"/>
      <w:lang w:val="en-GB" w:eastAsia="en-IN"/>
      <w14:ligatures w14:val="none"/>
    </w:rPr>
  </w:style>
  <w:style w:type="paragraph" w:styleId="NoSpacing">
    <w:name w:val="No Spacing"/>
    <w:uiPriority w:val="1"/>
    <w:qFormat/>
    <w:rsid w:val="001E510C"/>
    <w:pPr>
      <w:spacing w:after="0" w:line="480" w:lineRule="auto"/>
      <w:jc w:val="both"/>
    </w:pPr>
    <w:rPr>
      <w:rFonts w:ascii="Times New Roman" w:eastAsia="Arial" w:hAnsi="Times New Roman" w:cs="Arial"/>
      <w:kern w:val="0"/>
      <w:sz w:val="24"/>
      <w:lang w:val="en-GB"/>
      <w14:ligatures w14:val="none"/>
    </w:rPr>
  </w:style>
  <w:style w:type="paragraph" w:customStyle="1" w:styleId="Default">
    <w:name w:val="Default"/>
    <w:rsid w:val="00EF51B1"/>
    <w:pPr>
      <w:autoSpaceDE w:val="0"/>
      <w:autoSpaceDN w:val="0"/>
      <w:adjustRightInd w:val="0"/>
      <w:spacing w:after="0" w:line="240" w:lineRule="auto"/>
    </w:pPr>
    <w:rPr>
      <w:rFonts w:ascii="Calibri" w:hAnsi="Calibri" w:cs="Calibri"/>
      <w:color w:val="000000"/>
      <w:kern w:val="0"/>
      <w:sz w:val="24"/>
      <w:szCs w:val="24"/>
    </w:rPr>
  </w:style>
  <w:style w:type="paragraph" w:styleId="Bibliography">
    <w:name w:val="Bibliography"/>
    <w:basedOn w:val="Normal"/>
    <w:next w:val="Normal"/>
    <w:uiPriority w:val="37"/>
    <w:unhideWhenUsed/>
    <w:rsid w:val="00E1057E"/>
  </w:style>
  <w:style w:type="character" w:styleId="Hyperlink">
    <w:name w:val="Hyperlink"/>
    <w:basedOn w:val="DefaultParagraphFont"/>
    <w:uiPriority w:val="99"/>
    <w:unhideWhenUsed/>
    <w:rsid w:val="00E1057E"/>
    <w:rPr>
      <w:color w:val="0563C1" w:themeColor="hyperlink"/>
      <w:u w:val="single"/>
    </w:rPr>
  </w:style>
  <w:style w:type="character" w:styleId="UnresolvedMention">
    <w:name w:val="Unresolved Mention"/>
    <w:basedOn w:val="DefaultParagraphFont"/>
    <w:uiPriority w:val="99"/>
    <w:semiHidden/>
    <w:unhideWhenUsed/>
    <w:rsid w:val="00E1057E"/>
    <w:rPr>
      <w:color w:val="605E5C"/>
      <w:shd w:val="clear" w:color="auto" w:fill="E1DFDD"/>
    </w:rPr>
  </w:style>
  <w:style w:type="paragraph" w:styleId="Header">
    <w:name w:val="header"/>
    <w:basedOn w:val="Normal"/>
    <w:link w:val="HeaderChar"/>
    <w:uiPriority w:val="99"/>
    <w:unhideWhenUsed/>
    <w:rsid w:val="0071362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13624"/>
    <w:rPr>
      <w:rFonts w:ascii="Times New Roman" w:hAnsi="Times New Roman" w:cs="Calibri"/>
      <w:color w:val="000000"/>
      <w:kern w:val="0"/>
      <w:sz w:val="24"/>
      <w:lang w:val="en-GB" w:eastAsia="en-GB"/>
      <w14:ligatures w14:val="none"/>
    </w:rPr>
  </w:style>
  <w:style w:type="paragraph" w:styleId="Footer">
    <w:name w:val="footer"/>
    <w:basedOn w:val="Normal"/>
    <w:link w:val="FooterChar"/>
    <w:uiPriority w:val="99"/>
    <w:unhideWhenUsed/>
    <w:rsid w:val="0071362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13624"/>
    <w:rPr>
      <w:rFonts w:ascii="Times New Roman" w:hAnsi="Times New Roman" w:cs="Calibri"/>
      <w:color w:val="000000"/>
      <w:kern w:val="0"/>
      <w:sz w:val="24"/>
      <w:lang w:val="en-GB" w:eastAsia="en-GB"/>
      <w14:ligatures w14:val="none"/>
    </w:rPr>
  </w:style>
  <w:style w:type="paragraph" w:styleId="NormalWeb">
    <w:name w:val="Normal (Web)"/>
    <w:basedOn w:val="Normal"/>
    <w:uiPriority w:val="99"/>
    <w:semiHidden/>
    <w:unhideWhenUsed/>
    <w:rsid w:val="002276D3"/>
    <w:pPr>
      <w:spacing w:before="100" w:beforeAutospacing="1" w:after="100" w:afterAutospacing="1" w:line="240" w:lineRule="auto"/>
      <w:ind w:left="0" w:right="0" w:firstLine="0"/>
      <w:jc w:val="left"/>
    </w:pPr>
    <w:rPr>
      <w:rFonts w:eastAsia="Times New Roman" w:cs="Times New Roman"/>
      <w:color w:val="auto"/>
      <w:szCs w:val="24"/>
      <w:lang w:val="en-US" w:eastAsia="en-US"/>
    </w:rPr>
  </w:style>
  <w:style w:type="paragraph" w:styleId="TOCHeading">
    <w:name w:val="TOC Heading"/>
    <w:basedOn w:val="Heading1"/>
    <w:next w:val="Normal"/>
    <w:uiPriority w:val="39"/>
    <w:unhideWhenUsed/>
    <w:qFormat/>
    <w:rsid w:val="00F75E0C"/>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F75E0C"/>
    <w:pPr>
      <w:spacing w:after="100"/>
      <w:ind w:left="0"/>
    </w:pPr>
  </w:style>
  <w:style w:type="paragraph" w:styleId="TOC2">
    <w:name w:val="toc 2"/>
    <w:basedOn w:val="Normal"/>
    <w:next w:val="Normal"/>
    <w:autoRedefine/>
    <w:uiPriority w:val="39"/>
    <w:unhideWhenUsed/>
    <w:rsid w:val="00F75E0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9184415">
      <w:bodyDiv w:val="1"/>
      <w:marLeft w:val="0"/>
      <w:marRight w:val="0"/>
      <w:marTop w:val="0"/>
      <w:marBottom w:val="0"/>
      <w:divBdr>
        <w:top w:val="none" w:sz="0" w:space="0" w:color="auto"/>
        <w:left w:val="none" w:sz="0" w:space="0" w:color="auto"/>
        <w:bottom w:val="none" w:sz="0" w:space="0" w:color="auto"/>
        <w:right w:val="none" w:sz="0" w:space="0" w:color="auto"/>
      </w:divBdr>
    </w:div>
    <w:div w:id="1529177877">
      <w:bodyDiv w:val="1"/>
      <w:marLeft w:val="0"/>
      <w:marRight w:val="0"/>
      <w:marTop w:val="0"/>
      <w:marBottom w:val="0"/>
      <w:divBdr>
        <w:top w:val="none" w:sz="0" w:space="0" w:color="auto"/>
        <w:left w:val="none" w:sz="0" w:space="0" w:color="auto"/>
        <w:bottom w:val="none" w:sz="0" w:space="0" w:color="auto"/>
        <w:right w:val="none" w:sz="0" w:space="0" w:color="auto"/>
      </w:divBdr>
    </w:div>
    <w:div w:id="1986622411">
      <w:bodyDiv w:val="1"/>
      <w:marLeft w:val="0"/>
      <w:marRight w:val="0"/>
      <w:marTop w:val="0"/>
      <w:marBottom w:val="0"/>
      <w:divBdr>
        <w:top w:val="none" w:sz="0" w:space="0" w:color="auto"/>
        <w:left w:val="none" w:sz="0" w:space="0" w:color="auto"/>
        <w:bottom w:val="none" w:sz="0" w:space="0" w:color="auto"/>
        <w:right w:val="none" w:sz="0" w:space="0" w:color="auto"/>
      </w:divBdr>
    </w:div>
    <w:div w:id="2073694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AS%20PVT%20LTD\Downloads\NO%20USSE%20NALLA%20(1)%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AS%20PVT%20LTD\Downloads\NO%20USSE%20NALLA%20(1)%20(1).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Revenue generated by Corinthia Hotels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Sheet1!$H$6</c:f>
              <c:strCache>
                <c:ptCount val="1"/>
                <c:pt idx="0">
                  <c:v>Revenue earned by Corinthia Hotel Group</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Sheet1!$G$7:$G$10</c:f>
              <c:numCache>
                <c:formatCode>General</c:formatCode>
                <c:ptCount val="4"/>
                <c:pt idx="0">
                  <c:v>2019</c:v>
                </c:pt>
                <c:pt idx="1">
                  <c:v>2020</c:v>
                </c:pt>
                <c:pt idx="2">
                  <c:v>2021</c:v>
                </c:pt>
                <c:pt idx="3">
                  <c:v>2022</c:v>
                </c:pt>
              </c:numCache>
            </c:numRef>
          </c:cat>
          <c:val>
            <c:numRef>
              <c:f>Sheet1!$H$7:$H$10</c:f>
              <c:numCache>
                <c:formatCode>#,##0</c:formatCode>
                <c:ptCount val="4"/>
                <c:pt idx="0">
                  <c:v>268286</c:v>
                </c:pt>
                <c:pt idx="1">
                  <c:v>91909</c:v>
                </c:pt>
                <c:pt idx="2">
                  <c:v>129266</c:v>
                </c:pt>
                <c:pt idx="3">
                  <c:v>238207</c:v>
                </c:pt>
              </c:numCache>
            </c:numRef>
          </c:val>
          <c:extLst>
            <c:ext xmlns:c16="http://schemas.microsoft.com/office/drawing/2014/chart" uri="{C3380CC4-5D6E-409C-BE32-E72D297353CC}">
              <c16:uniqueId val="{00000000-8673-4360-8BA2-6A7F801CEEEC}"/>
            </c:ext>
          </c:extLst>
        </c:ser>
        <c:dLbls>
          <c:dLblPos val="inEnd"/>
          <c:showLegendKey val="0"/>
          <c:showVal val="1"/>
          <c:showCatName val="0"/>
          <c:showSerName val="0"/>
          <c:showPercent val="0"/>
          <c:showBubbleSize val="0"/>
        </c:dLbls>
        <c:gapWidth val="100"/>
        <c:axId val="1040447856"/>
        <c:axId val="1003633200"/>
      </c:barChart>
      <c:catAx>
        <c:axId val="1040447856"/>
        <c:scaling>
          <c:orientation val="minMax"/>
        </c:scaling>
        <c:delete val="0"/>
        <c:axPos val="l"/>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Number of Years </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3633200"/>
        <c:crosses val="autoZero"/>
        <c:auto val="1"/>
        <c:lblAlgn val="ctr"/>
        <c:lblOffset val="100"/>
        <c:noMultiLvlLbl val="0"/>
      </c:catAx>
      <c:valAx>
        <c:axId val="10036332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Number of Reveue</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04478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Revenues</a:t>
            </a:r>
            <a:r>
              <a:rPr lang="en-US" baseline="0"/>
              <a:t> for</a:t>
            </a:r>
            <a:r>
              <a:rPr lang="en-US"/>
              <a:t> Ibis Group</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bar"/>
        <c:grouping val="clustered"/>
        <c:varyColors val="0"/>
        <c:ser>
          <c:idx val="0"/>
          <c:order val="0"/>
          <c:tx>
            <c:strRef>
              <c:f>Sheet1!$H$30</c:f>
              <c:strCache>
                <c:ptCount val="1"/>
                <c:pt idx="0">
                  <c:v>Revenue earned by Ibis Group</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Sheet1!$G$31:$G$34</c:f>
              <c:numCache>
                <c:formatCode>General</c:formatCode>
                <c:ptCount val="4"/>
                <c:pt idx="0">
                  <c:v>2019</c:v>
                </c:pt>
                <c:pt idx="1">
                  <c:v>2020</c:v>
                </c:pt>
                <c:pt idx="2">
                  <c:v>2021</c:v>
                </c:pt>
                <c:pt idx="3">
                  <c:v>2022</c:v>
                </c:pt>
              </c:numCache>
            </c:numRef>
          </c:cat>
          <c:val>
            <c:numRef>
              <c:f>Sheet1!$H$31:$H$34</c:f>
              <c:numCache>
                <c:formatCode>#,##0</c:formatCode>
                <c:ptCount val="4"/>
                <c:pt idx="0">
                  <c:v>4049</c:v>
                </c:pt>
                <c:pt idx="1">
                  <c:v>1621</c:v>
                </c:pt>
                <c:pt idx="2">
                  <c:v>2204</c:v>
                </c:pt>
                <c:pt idx="3">
                  <c:v>1725</c:v>
                </c:pt>
              </c:numCache>
            </c:numRef>
          </c:val>
          <c:extLst>
            <c:ext xmlns:c16="http://schemas.microsoft.com/office/drawing/2014/chart" uri="{C3380CC4-5D6E-409C-BE32-E72D297353CC}">
              <c16:uniqueId val="{00000000-E11C-4B79-88BD-356753330FA5}"/>
            </c:ext>
          </c:extLst>
        </c:ser>
        <c:dLbls>
          <c:dLblPos val="inEnd"/>
          <c:showLegendKey val="0"/>
          <c:showVal val="1"/>
          <c:showCatName val="0"/>
          <c:showSerName val="0"/>
          <c:showPercent val="0"/>
          <c:showBubbleSize val="0"/>
        </c:dLbls>
        <c:gapWidth val="100"/>
        <c:axId val="1201859168"/>
        <c:axId val="1197683184"/>
      </c:barChart>
      <c:catAx>
        <c:axId val="1201859168"/>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Number of Years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197683184"/>
        <c:crosses val="autoZero"/>
        <c:auto val="1"/>
        <c:lblAlgn val="ctr"/>
        <c:lblOffset val="100"/>
        <c:noMultiLvlLbl val="0"/>
      </c:catAx>
      <c:valAx>
        <c:axId val="1197683184"/>
        <c:scaling>
          <c:orientation val="minMax"/>
        </c:scaling>
        <c:delete val="0"/>
        <c:axPos val="b"/>
        <c:majorGridlines>
          <c:spPr>
            <a:ln w="9525" cap="flat" cmpd="sng" algn="ctr">
              <a:solidFill>
                <a:schemeClr val="tx2">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Number of Revenues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2018591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cor247</b:Tag>
    <b:SourceType>InternetSite</b:SourceType>
    <b:Guid>{00EC5C40-AF7A-4068-A720-C009D2F2AEDE}</b:Guid>
    <b:Author>
      <b:Author>
        <b:Corporate>corinthia</b:Corporate>
      </b:Author>
    </b:Author>
    <b:Title>CORINTHIA Our Story</b:Title>
    <b:Year>2024</b:Year>
    <b:YearAccessed>2024</b:YearAccessed>
    <b:MonthAccessed>January </b:MonthAccessed>
    <b:DayAccessed>17</b:DayAccessed>
    <b:URL>https://www.corinthia.com/?utm_source=RTM%20Media,%20PPC%20&amp;amp;%20Media%20Buying&amp;utm_medium=affiliate&amp;utm_campaign=Affilired&amp;_affclk=adn:3817::Cj0KCQiAwbitBhDIARIsABfFYIIwUl3YnF74x7wpQ3RQN74UG0Dj_-hGZaguhMVxxOr_x_tPCln-OfAaAovCEALw_wcB:8002y1&amp;utm_source=</b:URL>
    <b:RefOrder>1</b:RefOrder>
  </b:Source>
  <b:Source>
    <b:Tag>acc248</b:Tag>
    <b:SourceType>InternetSite</b:SourceType>
    <b:Guid>{AB9DD28E-A35A-44F5-95B9-4E3768A08B41}</b:Guid>
    <b:Author>
      <b:Author>
        <b:Corporate>accor</b:Corporate>
      </b:Author>
    </b:Author>
    <b:Title>VIBRANT HOTELS, CARING PEOPLE.</b:Title>
    <b:Year>2024</b:Year>
    <b:YearAccessed>2024</b:YearAccessed>
    <b:MonthAccessed>January </b:MonthAccessed>
    <b:DayAccessed>17</b:DayAccessed>
    <b:URL>https://all.accor.com/brands/ibis.en.shtml</b:URL>
    <b:RefOrder>3</b:RefOrder>
  </b:Source>
  <b:Source>
    <b:Tag>sta2337</b:Tag>
    <b:SourceType>InternetSite</b:SourceType>
    <b:Guid>{83F27EA0-AAC9-4E52-B30F-D8ADA8D5A51A}</b:Guid>
    <b:Author>
      <b:Author>
        <b:Corporate>statista</b:Corporate>
      </b:Author>
    </b:Author>
    <b:Title>Revenue of Accor Group worldwide from 2005 to 2022</b:Title>
    <b:Year>2023</b:Year>
    <b:YearAccessed>2024</b:YearAccessed>
    <b:MonthAccessed>January</b:MonthAccessed>
    <b:DayAccessed>27</b:DayAccessed>
    <b:URL>https://www.statista.com/statistics/266261/revenue-of-the-accor-group/</b:URL>
    <b:RefOrder>2</b:RefOrder>
  </b:Source>
  <b:Source>
    <b:Tag>cor221</b:Tag>
    <b:SourceType>InternetSite</b:SourceType>
    <b:Guid>{9CAD1319-21AC-4BA4-BFE5-B697867520EE}</b:Guid>
    <b:Author>
      <b:Author>
        <b:Corporate>corinthiagroup</b:Corporate>
      </b:Author>
    </b:Author>
    <b:Title>2022 ANNUAL REPORT&amp; Financial Statements </b:Title>
    <b:Year>2022</b:Year>
    <b:YearAccessed>2024</b:YearAccessed>
    <b:MonthAccessed>January </b:MonthAccessed>
    <b:DayAccessed>17</b:DayAccessed>
    <b:URL>https://www.corinthiagroup.com/wp-content/uploads/2023/06/37547-CORINTHIA-ANNUAL-REPORT-2022_WEB-min.pdf</b:URL>
    <b:RefOrder>4</b:RefOrder>
  </b:Source>
  <b:Source>
    <b:Tag>Ale232</b:Tag>
    <b:SourceType>InternetSite</b:SourceType>
    <b:Guid>{4E319B5D-F17F-482F-9A2E-776C12436BE5}</b:Guid>
    <b:Author>
      <b:Author>
        <b:NameList>
          <b:Person>
            <b:Last>Kunst</b:Last>
            <b:First>Alexander</b:First>
          </b:Person>
        </b:NameList>
      </b:Author>
    </b:Author>
    <b:Title>Ibis brand awareness, usage, popularity, loyalty, and buzz among hotel customers in the UK in 2022</b:Title>
    <b:Year>2023</b:Year>
    <b:YearAccessed>2024</b:YearAccessed>
    <b:MonthAccessed>January </b:MonthAccessed>
    <b:DayAccessed>17</b:DayAccessed>
    <b:URL>https://www.statista.com/forecasts/1335566/ibis-hotels-brand-profile-in-the-uk</b:URL>
    <b:RefOrder>5</b:RefOrder>
  </b:Source>
</b:Sources>
</file>

<file path=customXml/itemProps1.xml><?xml version="1.0" encoding="utf-8"?>
<ds:datastoreItem xmlns:ds="http://schemas.openxmlformats.org/officeDocument/2006/customXml" ds:itemID="{89ED1D4F-1D96-4C1B-81DB-A8C72BFAA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2585</Words>
  <Characters>14903</Characters>
  <Application>Microsoft Office Word</Application>
  <DocSecurity>0</DocSecurity>
  <Lines>284</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Iftimoae (2206170)</dc:creator>
  <cp:keywords/>
  <dc:description/>
  <cp:lastModifiedBy>Laurentiu Iftimoae (2206170)</cp:lastModifiedBy>
  <cp:revision>8</cp:revision>
  <dcterms:created xsi:type="dcterms:W3CDTF">2024-02-02T10:04:00Z</dcterms:created>
  <dcterms:modified xsi:type="dcterms:W3CDTF">2024-02-02T10:16:00Z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ed6350adee701fa8aca9f82b9ffc2cfdc1dca88dbb1070efff284af15f07c01c</vt:lpwstr>
  </property>
</Properties>
</file>