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Activity Control Structures and Functions in R- week4</w:t>
      </w:r>
    </w:p>
    <w:p>
      <w:pPr>
        <w:pStyle w:val="Author"/>
      </w:pPr>
      <w:r>
        <w:t xml:space="preserve">Vera</w:t>
      </w:r>
    </w:p>
    <w:p>
      <w:pPr>
        <w:pStyle w:val="Date"/>
      </w:pPr>
      <w:r>
        <w:t xml:space="preserve">2026-10-04</w:t>
      </w:r>
    </w:p>
    <w:p>
      <w:pPr>
        <w:pStyle w:val="FirstParagraph"/>
      </w:pPr>
      <w:r>
        <w:t xml:space="preserve">Activity 1; Write a script to classify numbers as positive, negative, or zero.</w:t>
      </w:r>
    </w:p>
    <w:p>
      <w:pPr>
        <w:pStyle w:val="SourceCode"/>
      </w:pPr>
      <w:r>
        <w:rPr>
          <w:rStyle w:val="NormalTok"/>
        </w:rPr>
        <w:t xml:space="preserve">x</w:t>
      </w:r>
      <w:r>
        <w:rPr>
          <w:rStyle w:val="OtherTok"/>
        </w:rPr>
        <w:t xml:space="preserve">&lt;-</w:t>
      </w:r>
      <w:r>
        <w:rPr>
          <w:rStyle w:val="DecValTok"/>
        </w:rPr>
        <w:t xml:space="preserve">5</w:t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(x</w:t>
      </w:r>
      <w:r>
        <w:rPr>
          <w:rStyle w:val="SpecialCharTok"/>
        </w:rPr>
        <w:t xml:space="preserve">&gt;</w:t>
      </w:r>
      <w:r>
        <w:rPr>
          <w:rStyle w:val="DecValTok"/>
        </w:rPr>
        <w:t xml:space="preserve">5</w:t>
      </w:r>
      <w:r>
        <w:rPr>
          <w:rStyle w:val="NormalTok"/>
        </w:rPr>
        <w:t xml:space="preserve">){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print</w:t>
      </w:r>
      <w:r>
        <w:rPr>
          <w:rStyle w:val="NormalTok"/>
        </w:rPr>
        <w:t xml:space="preserve">(</w:t>
      </w:r>
      <w:r>
        <w:rPr>
          <w:rStyle w:val="StringTok"/>
        </w:rPr>
        <w:t xml:space="preserve">"Positive"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}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</w:t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(x</w:t>
      </w:r>
      <w:r>
        <w:rPr>
          <w:rStyle w:val="SpecialCharTok"/>
        </w:rPr>
        <w:t xml:space="preserve">==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){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print</w:t>
      </w:r>
      <w:r>
        <w:rPr>
          <w:rStyle w:val="NormalTok"/>
        </w:rPr>
        <w:t xml:space="preserve">(</w:t>
      </w:r>
      <w:r>
        <w:rPr>
          <w:rStyle w:val="StringTok"/>
        </w:rPr>
        <w:t xml:space="preserve">"Zero"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}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print</w:t>
      </w:r>
      <w:r>
        <w:rPr>
          <w:rStyle w:val="NormalTok"/>
        </w:rPr>
        <w:t xml:space="preserve">(</w:t>
      </w:r>
      <w:r>
        <w:rPr>
          <w:rStyle w:val="StringTok"/>
        </w:rPr>
        <w:t xml:space="preserve">"Non-positive"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}</w:t>
      </w:r>
    </w:p>
    <w:p>
      <w:pPr>
        <w:pStyle w:val="SourceCode"/>
      </w:pPr>
      <w:r>
        <w:rPr>
          <w:rStyle w:val="VerbatimChar"/>
        </w:rPr>
        <w:t xml:space="preserve">## [1] "Non-positive"</w:t>
      </w:r>
    </w:p>
    <w:p>
      <w:pPr>
        <w:pStyle w:val="FirstParagraph"/>
      </w:pPr>
      <w:r>
        <w:t xml:space="preserve">Activity 2: Use a loop to sum numbers from 1 to 100.</w:t>
      </w:r>
    </w:p>
    <w:p>
      <w:pPr>
        <w:pStyle w:val="SourceCode"/>
      </w:pPr>
      <w:r>
        <w:rPr>
          <w:rStyle w:val="NormalTok"/>
        </w:rPr>
        <w:t xml:space="preserve">total </w:t>
      </w:r>
      <w:r>
        <w:rPr>
          <w:rStyle w:val="OtherTok"/>
        </w:rPr>
        <w:t xml:space="preserve">&lt;-</w:t>
      </w:r>
      <w:r>
        <w:rPr>
          <w:rStyle w:val="DecValTok"/>
        </w:rPr>
        <w:t xml:space="preserve">0</w:t>
      </w:r>
      <w:r>
        <w:br/>
      </w:r>
      <w:r>
        <w:rPr>
          <w:rStyle w:val="ControlFlowTok"/>
        </w:rPr>
        <w:t xml:space="preserve">for</w:t>
      </w:r>
      <w:r>
        <w:rPr>
          <w:rStyle w:val="NormalTok"/>
        </w:rPr>
        <w:t xml:space="preserve"> (i </w:t>
      </w:r>
      <w:r>
        <w:rPr>
          <w:rStyle w:val="ControlFlowTok"/>
        </w:rPr>
        <w:t xml:space="preserve">in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SpecialCharTok"/>
        </w:rPr>
        <w:t xml:space="preserve">:</w:t>
      </w:r>
      <w:r>
        <w:rPr>
          <w:rStyle w:val="DecValTok"/>
        </w:rPr>
        <w:t xml:space="preserve">100</w:t>
      </w:r>
      <w:r>
        <w:rPr>
          <w:rStyle w:val="NormalTok"/>
        </w:rPr>
        <w:t xml:space="preserve">){</w:t>
      </w:r>
      <w:r>
        <w:br/>
      </w:r>
      <w:r>
        <w:rPr>
          <w:rStyle w:val="NormalTok"/>
        </w:rPr>
        <w:t xml:space="preserve">  total </w:t>
      </w:r>
      <w:r>
        <w:rPr>
          <w:rStyle w:val="OtherTok"/>
        </w:rPr>
        <w:t xml:space="preserve">&lt;-</w:t>
      </w:r>
      <w:r>
        <w:rPr>
          <w:rStyle w:val="NormalTok"/>
        </w:rPr>
        <w:t xml:space="preserve"> total </w:t>
      </w:r>
      <w:r>
        <w:rPr>
          <w:rStyle w:val="SpecialCharTok"/>
        </w:rPr>
        <w:t xml:space="preserve">+</w:t>
      </w:r>
      <w:r>
        <w:rPr>
          <w:rStyle w:val="NormalTok"/>
        </w:rPr>
        <w:t xml:space="preserve">i</w:t>
      </w:r>
      <w:r>
        <w:br/>
      </w:r>
      <w:r>
        <w:rPr>
          <w:rStyle w:val="NormalTok"/>
        </w:rPr>
        <w:t xml:space="preserve">}</w:t>
      </w:r>
      <w:r>
        <w:br/>
      </w:r>
      <w:r>
        <w:rPr>
          <w:rStyle w:val="FunctionTok"/>
        </w:rPr>
        <w:t xml:space="preserve">print</w:t>
      </w:r>
      <w:r>
        <w:rPr>
          <w:rStyle w:val="NormalTok"/>
        </w:rPr>
        <w:t xml:space="preserve">(total)</w:t>
      </w:r>
    </w:p>
    <w:p>
      <w:pPr>
        <w:pStyle w:val="SourceCode"/>
      </w:pPr>
      <w:r>
        <w:rPr>
          <w:rStyle w:val="VerbatimChar"/>
        </w:rPr>
        <w:t xml:space="preserve">## [1] 5050</w:t>
      </w:r>
    </w:p>
    <w:p>
      <w:pPr>
        <w:pStyle w:val="FirstParagraph"/>
      </w:pPr>
      <w:r>
        <w:t xml:space="preserve">Activity 3: Generate and print random numbers until one is greater than 0.9.</w:t>
      </w:r>
    </w:p>
    <w:p>
      <w:pPr>
        <w:pStyle w:val="SourceCode"/>
      </w:pPr>
      <w:r>
        <w:rPr>
          <w:rStyle w:val="ControlFlowTok"/>
        </w:rPr>
        <w:t xml:space="preserve">repeat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x</w:t>
      </w:r>
      <w:r>
        <w:rPr>
          <w:rStyle w:val="OtherTok"/>
        </w:rPr>
        <w:t xml:space="preserve">&lt;-</w:t>
      </w:r>
      <w:r>
        <w:rPr>
          <w:rStyle w:val="FunctionTok"/>
        </w:rPr>
        <w:t xml:space="preserve">runif</w:t>
      </w:r>
      <w:r>
        <w:rPr>
          <w:rStyle w:val="NormalTok"/>
        </w:rPr>
        <w:t xml:space="preserve">(</w:t>
      </w:r>
      <w:r>
        <w:rPr>
          <w:rStyle w:val="DecValTok"/>
        </w:rPr>
        <w:t xml:space="preserve">1</w:t>
      </w:r>
      <w:r>
        <w:rPr>
          <w:rStyle w:val="NormalTok"/>
        </w:rPr>
        <w:t xml:space="preserve">) 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print</w:t>
      </w:r>
      <w:r>
        <w:rPr>
          <w:rStyle w:val="NormalTok"/>
        </w:rPr>
        <w:t xml:space="preserve">(x)</w:t>
      </w:r>
      <w:r>
        <w:br/>
      </w:r>
      <w:r>
        <w:rPr>
          <w:rStyle w:val="NormalTok"/>
        </w:rPr>
        <w:t xml:space="preserve">  </w:t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(x</w:t>
      </w:r>
      <w:r>
        <w:rPr>
          <w:rStyle w:val="SpecialCharTok"/>
        </w:rPr>
        <w:t xml:space="preserve">&gt;</w:t>
      </w:r>
      <w:r>
        <w:rPr>
          <w:rStyle w:val="NormalTok"/>
        </w:rPr>
        <w:t xml:space="preserve"> </w:t>
      </w:r>
      <w:r>
        <w:rPr>
          <w:rStyle w:val="FloatTok"/>
        </w:rPr>
        <w:t xml:space="preserve">0.9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break</w:t>
      </w:r>
      <w:r>
        <w:br/>
      </w:r>
      <w:r>
        <w:rPr>
          <w:rStyle w:val="NormalTok"/>
        </w:rPr>
        <w:t xml:space="preserve">  }</w:t>
      </w:r>
    </w:p>
    <w:p>
      <w:pPr>
        <w:pStyle w:val="SourceCode"/>
      </w:pPr>
      <w:r>
        <w:rPr>
          <w:rStyle w:val="VerbatimChar"/>
        </w:rPr>
        <w:t xml:space="preserve">## [1] 0.7799146</w:t>
      </w:r>
      <w:r>
        <w:br/>
      </w:r>
      <w:r>
        <w:rPr>
          <w:rStyle w:val="VerbatimChar"/>
        </w:rPr>
        <w:t xml:space="preserve">## [1] 0.3175264</w:t>
      </w:r>
      <w:r>
        <w:br/>
      </w:r>
      <w:r>
        <w:rPr>
          <w:rStyle w:val="VerbatimChar"/>
        </w:rPr>
        <w:t xml:space="preserve">## [1] 0.8560765</w:t>
      </w:r>
      <w:r>
        <w:br/>
      </w:r>
      <w:r>
        <w:rPr>
          <w:rStyle w:val="VerbatimChar"/>
        </w:rPr>
        <w:t xml:space="preserve">## [1] 0.990273</w:t>
      </w:r>
    </w:p>
    <w:p>
      <w:pPr>
        <w:pStyle w:val="FirstParagraph"/>
      </w:pPr>
      <w:r>
        <w:t xml:space="preserve">Activity 4:Rewrite a loop using vectorisation</w:t>
      </w:r>
      <w:r>
        <w:t xml:space="preserve"> </w:t>
      </w:r>
      <w:r>
        <w:t xml:space="preserve">for Loop Example; for(i in 1:5){print(i^2)}</w:t>
      </w:r>
    </w:p>
    <w:p>
      <w:pPr>
        <w:pStyle w:val="SourceCode"/>
      </w:pPr>
      <w:r>
        <w:rPr>
          <w:rStyle w:val="NormalTok"/>
        </w:rPr>
        <w:t xml:space="preserve">х </w:t>
      </w:r>
      <w:r>
        <w:rPr>
          <w:rStyle w:val="OtherTok"/>
        </w:rPr>
        <w:t xml:space="preserve">&lt;-</w:t>
      </w:r>
      <w:r>
        <w:rPr>
          <w:rStyle w:val="DecValTok"/>
        </w:rPr>
        <w:t xml:space="preserve">1</w:t>
      </w:r>
      <w:r>
        <w:rPr>
          <w:rStyle w:val="SpecialCharTok"/>
        </w:rPr>
        <w:t xml:space="preserve">:</w:t>
      </w:r>
      <w:r>
        <w:rPr>
          <w:rStyle w:val="DecValTok"/>
        </w:rPr>
        <w:t xml:space="preserve">5</w:t>
      </w:r>
      <w:r>
        <w:br/>
      </w:r>
      <w:r>
        <w:rPr>
          <w:rStyle w:val="NormalTok"/>
        </w:rPr>
        <w:t xml:space="preserve">х</w:t>
      </w:r>
      <w:r>
        <w:rPr>
          <w:rStyle w:val="SpecialCharTok"/>
        </w:rPr>
        <w:t xml:space="preserve">^</w:t>
      </w:r>
      <w:r>
        <w:rPr>
          <w:rStyle w:val="DecValTok"/>
        </w:rPr>
        <w:t xml:space="preserve">2</w:t>
      </w:r>
    </w:p>
    <w:p>
      <w:pPr>
        <w:pStyle w:val="SourceCode"/>
      </w:pPr>
      <w:r>
        <w:rPr>
          <w:rStyle w:val="VerbatimChar"/>
        </w:rPr>
        <w:t xml:space="preserve">## [1]  1  4  9 16 25</w:t>
      </w:r>
    </w:p>
    <w:p>
      <w:pPr>
        <w:pStyle w:val="FirstParagraph"/>
      </w:pPr>
      <w:r>
        <w:t xml:space="preserve">While Loop Example: x &lt;-1 while (x&lt;=5){print(x) x &lt;- x+1}</w:t>
      </w:r>
    </w:p>
    <w:p>
      <w:pPr>
        <w:pStyle w:val="SourceCode"/>
      </w:pPr>
      <w:r>
        <w:rPr>
          <w:rStyle w:val="NormalTok"/>
        </w:rPr>
        <w:t xml:space="preserve">x</w:t>
      </w:r>
      <w:r>
        <w:rPr>
          <w:rStyle w:val="OtherTok"/>
        </w:rPr>
        <w:t xml:space="preserve">&lt;-</w:t>
      </w:r>
      <w:r>
        <w:rPr>
          <w:rStyle w:val="DecValTok"/>
        </w:rPr>
        <w:t xml:space="preserve">1</w:t>
      </w:r>
      <w:r>
        <w:rPr>
          <w:rStyle w:val="SpecialCharTok"/>
        </w:rPr>
        <w:t xml:space="preserve">:</w:t>
      </w:r>
      <w:r>
        <w:rPr>
          <w:rStyle w:val="DecValTok"/>
        </w:rPr>
        <w:t xml:space="preserve">5</w:t>
      </w:r>
      <w:r>
        <w:br/>
      </w:r>
      <w:r>
        <w:rPr>
          <w:rStyle w:val="FunctionTok"/>
        </w:rPr>
        <w:t xml:space="preserve">print</w:t>
      </w:r>
      <w:r>
        <w:rPr>
          <w:rStyle w:val="NormalTok"/>
        </w:rPr>
        <w:t xml:space="preserve"> (x)</w:t>
      </w:r>
    </w:p>
    <w:p>
      <w:pPr>
        <w:pStyle w:val="SourceCode"/>
      </w:pPr>
      <w:r>
        <w:rPr>
          <w:rStyle w:val="VerbatimChar"/>
        </w:rPr>
        <w:t xml:space="preserve">## [1] 1 2 3 4 5</w:t>
      </w:r>
    </w:p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  <w:shd w:val="clear" w:fill="f8f8f8"/>
    </w:pPr>
  </w:style>
  <w:style w:type="character" w:customStyle="1" w:styleId="KeywordTok">
    <w:name w:val="KeywordTok"/>
    <w:basedOn w:val="VerbatimChar"/>
    <w:rPr>
      <w:b/>
      <w:color w:val="204a87"/>
      <w:shd w:val="clear" w:fill="f8f8f8"/>
    </w:rPr>
  </w:style>
  <w:style w:type="character" w:customStyle="1" w:styleId="DataTypeTok">
    <w:name w:val="DataTypeTok"/>
    <w:basedOn w:val="VerbatimChar"/>
    <w:rPr>
      <w:color w:val="204a87"/>
      <w:shd w:val="clear" w:fill="f8f8f8"/>
    </w:rPr>
  </w:style>
  <w:style w:type="character" w:customStyle="1" w:styleId="DecValTok">
    <w:name w:val="DecValTok"/>
    <w:basedOn w:val="VerbatimChar"/>
    <w:rPr>
      <w:color w:val="0000cf"/>
      <w:shd w:val="clear" w:fill="f8f8f8"/>
    </w:rPr>
  </w:style>
  <w:style w:type="character" w:customStyle="1" w:styleId="BaseNTok">
    <w:name w:val="BaseNTok"/>
    <w:basedOn w:val="VerbatimChar"/>
    <w:rPr>
      <w:color w:val="0000cf"/>
      <w:shd w:val="clear" w:fill="f8f8f8"/>
    </w:rPr>
  </w:style>
  <w:style w:type="character" w:customStyle="1" w:styleId="FloatTok">
    <w:name w:val="FloatTok"/>
    <w:basedOn w:val="VerbatimChar"/>
    <w:rPr>
      <w:color w:val="0000cf"/>
      <w:shd w:val="clear" w:fill="f8f8f8"/>
    </w:rPr>
  </w:style>
  <w:style w:type="character" w:customStyle="1" w:styleId="ConstantTok">
    <w:name w:val="ConstantTok"/>
    <w:basedOn w:val="VerbatimChar"/>
    <w:rPr>
      <w:color w:val="8f5902"/>
      <w:shd w:val="clear" w:fill="f8f8f8"/>
    </w:rPr>
  </w:style>
  <w:style w:type="character" w:customStyle="1" w:styleId="CharTok">
    <w:name w:val="CharTok"/>
    <w:basedOn w:val="VerbatimChar"/>
    <w:rPr>
      <w:color w:val="4e9a06"/>
      <w:shd w:val="clear" w:fill="f8f8f8"/>
    </w:rPr>
  </w:style>
  <w:style w:type="character" w:customStyle="1" w:styleId="SpecialCharTok">
    <w:name w:val="SpecialCharTok"/>
    <w:basedOn w:val="VerbatimChar"/>
    <w:rPr>
      <w:b/>
      <w:color w:val="ce5c00"/>
      <w:shd w:val="clear" w:fill="f8f8f8"/>
    </w:rPr>
  </w:style>
  <w:style w:type="character" w:customStyle="1" w:styleId="StringTok">
    <w:name w:val="StringTok"/>
    <w:basedOn w:val="VerbatimChar"/>
    <w:rPr>
      <w:color w:val="4e9a06"/>
      <w:shd w:val="clear" w:fill="f8f8f8"/>
    </w:rPr>
  </w:style>
  <w:style w:type="character" w:customStyle="1" w:styleId="VerbatimStringTok">
    <w:name w:val="VerbatimStringTok"/>
    <w:basedOn w:val="VerbatimChar"/>
    <w:rPr>
      <w:color w:val="4e9a06"/>
      <w:shd w:val="clear" w:fill="f8f8f8"/>
    </w:rPr>
  </w:style>
  <w:style w:type="character" w:customStyle="1" w:styleId="SpecialStringTok">
    <w:name w:val="SpecialStringTok"/>
    <w:basedOn w:val="VerbatimChar"/>
    <w:rPr>
      <w:color w:val="4e9a06"/>
      <w:shd w:val="clear" w:fill="f8f8f8"/>
    </w:rPr>
  </w:style>
  <w:style w:type="character" w:customStyle="1" w:styleId="ImportTok">
    <w:name w:val="ImportTok"/>
    <w:basedOn w:val="VerbatimChar"/>
    <w:rPr>
      <w:shd w:val="clear" w:fill="f8f8f8"/>
    </w:rPr>
  </w:style>
  <w:style w:type="character" w:customStyle="1" w:styleId="CommentTok">
    <w:name w:val="CommentTok"/>
    <w:basedOn w:val="VerbatimChar"/>
    <w:rPr>
      <w:i/>
      <w:color w:val="8f5902"/>
      <w:shd w:val="clear" w:fill="f8f8f8"/>
    </w:rPr>
  </w:style>
  <w:style w:type="character" w:customStyle="1" w:styleId="DocumentationTok">
    <w:name w:val="DocumentationTok"/>
    <w:basedOn w:val="VerbatimChar"/>
    <w:rPr>
      <w:b/>
      <w:i/>
      <w:color w:val="8f5902"/>
      <w:shd w:val="clear" w:fill="f8f8f8"/>
    </w:rPr>
  </w:style>
  <w:style w:type="character" w:customStyle="1" w:styleId="AnnotationTok">
    <w:name w:val="AnnotationTok"/>
    <w:basedOn w:val="VerbatimChar"/>
    <w:rPr>
      <w:b/>
      <w:i/>
      <w:color w:val="8f5902"/>
      <w:shd w:val="clear" w:fill="f8f8f8"/>
    </w:rPr>
  </w:style>
  <w:style w:type="character" w:customStyle="1" w:styleId="CommentVarTok">
    <w:name w:val="CommentVarTok"/>
    <w:basedOn w:val="VerbatimChar"/>
    <w:rPr>
      <w:b/>
      <w:i/>
      <w:color w:val="8f5902"/>
      <w:shd w:val="clear" w:fill="f8f8f8"/>
    </w:rPr>
  </w:style>
  <w:style w:type="character" w:customStyle="1" w:styleId="OtherTok">
    <w:name w:val="OtherTok"/>
    <w:basedOn w:val="VerbatimChar"/>
    <w:rPr>
      <w:color w:val="8f5902"/>
      <w:shd w:val="clear" w:fill="f8f8f8"/>
    </w:rPr>
  </w:style>
  <w:style w:type="character" w:customStyle="1" w:styleId="FunctionTok">
    <w:name w:val="FunctionTok"/>
    <w:basedOn w:val="VerbatimChar"/>
    <w:rPr>
      <w:b/>
      <w:color w:val="204a87"/>
      <w:shd w:val="clear" w:fill="f8f8f8"/>
    </w:rPr>
  </w:style>
  <w:style w:type="character" w:customStyle="1" w:styleId="VariableTok">
    <w:name w:val="VariableTok"/>
    <w:basedOn w:val="VerbatimChar"/>
    <w:rPr>
      <w:color w:val="000000"/>
      <w:shd w:val="clear" w:fill="f8f8f8"/>
    </w:rPr>
  </w:style>
  <w:style w:type="character" w:customStyle="1" w:styleId="ControlFlowTok">
    <w:name w:val="ControlFlowTok"/>
    <w:basedOn w:val="VerbatimChar"/>
    <w:rPr>
      <w:b/>
      <w:color w:val="204a87"/>
      <w:shd w:val="clear" w:fill="f8f8f8"/>
    </w:rPr>
  </w:style>
  <w:style w:type="character" w:customStyle="1" w:styleId="OperatorTok">
    <w:name w:val="OperatorTok"/>
    <w:basedOn w:val="VerbatimChar"/>
    <w:rPr>
      <w:b/>
      <w:color w:val="ce5c00"/>
      <w:shd w:val="clear" w:fill="f8f8f8"/>
    </w:rPr>
  </w:style>
  <w:style w:type="character" w:customStyle="1" w:styleId="BuiltInTok">
    <w:name w:val="BuiltInTok"/>
    <w:basedOn w:val="VerbatimChar"/>
    <w:rPr>
      <w:shd w:val="clear" w:fill="f8f8f8"/>
    </w:rPr>
  </w:style>
  <w:style w:type="character" w:customStyle="1" w:styleId="ExtensionTok">
    <w:name w:val="ExtensionTok"/>
    <w:basedOn w:val="VerbatimChar"/>
    <w:rPr>
      <w:shd w:val="clear" w:fill="f8f8f8"/>
    </w:rPr>
  </w:style>
  <w:style w:type="character" w:customStyle="1" w:styleId="PreprocessorTok">
    <w:name w:val="PreprocessorTok"/>
    <w:basedOn w:val="VerbatimChar"/>
    <w:rPr>
      <w:i/>
      <w:color w:val="8f5902"/>
      <w:shd w:val="clear" w:fill="f8f8f8"/>
    </w:rPr>
  </w:style>
  <w:style w:type="character" w:customStyle="1" w:styleId="AttributeTok">
    <w:name w:val="AttributeTok"/>
    <w:basedOn w:val="VerbatimChar"/>
    <w:rPr>
      <w:color w:val="204a87"/>
      <w:shd w:val="clear" w:fill="f8f8f8"/>
    </w:rPr>
  </w:style>
  <w:style w:type="character" w:customStyle="1" w:styleId="RegionMarkerTok">
    <w:name w:val="RegionMarkerTok"/>
    <w:basedOn w:val="VerbatimChar"/>
    <w:rPr>
      <w:shd w:val="clear" w:fill="f8f8f8"/>
    </w:rPr>
  </w:style>
  <w:style w:type="character" w:customStyle="1" w:styleId="InformationTok">
    <w:name w:val="InformationTok"/>
    <w:basedOn w:val="VerbatimChar"/>
    <w:rPr>
      <w:b/>
      <w:i/>
      <w:color w:val="8f5902"/>
      <w:shd w:val="clear" w:fill="f8f8f8"/>
    </w:rPr>
  </w:style>
  <w:style w:type="character" w:customStyle="1" w:styleId="WarningTok">
    <w:name w:val="WarningTok"/>
    <w:basedOn w:val="VerbatimChar"/>
    <w:rPr>
      <w:b/>
      <w:i/>
      <w:color w:val="8f5902"/>
      <w:shd w:val="clear" w:fill="f8f8f8"/>
    </w:rPr>
  </w:style>
  <w:style w:type="character" w:customStyle="1" w:styleId="AlertTok">
    <w:name w:val="AlertTok"/>
    <w:basedOn w:val="VerbatimChar"/>
    <w:rPr>
      <w:color w:val="ef2929"/>
      <w:shd w:val="clear" w:fill="f8f8f8"/>
    </w:rPr>
  </w:style>
  <w:style w:type="character" w:customStyle="1" w:styleId="ErrorTok">
    <w:name w:val="ErrorTok"/>
    <w:basedOn w:val="VerbatimChar"/>
    <w:rPr>
      <w:b/>
      <w:color w:val="a40000"/>
      <w:shd w:val="clear" w:fill="f8f8f8"/>
    </w:rPr>
  </w:style>
  <w:style w:type="character" w:customStyle="1" w:styleId="NormalTok">
    <w:name w:val="NormalTok"/>
    <w:basedOn w:val="VerbatimChar"/>
    <w:rPr>
      <w:shd w:val="clear" w:fill="f8f8f8"/>
    </w:rPr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Activity Control Structures and Functions in R- week4</dc:title>
  <dc:creator>Vera</dc:creator>
  <cp:keywords/>
  <dcterms:created xsi:type="dcterms:W3CDTF">2026-10-04T22:52:28Z</dcterms:created>
  <dcterms:modified xsi:type="dcterms:W3CDTF">2026-10-04T22:52:28Z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ate">
    <vt:lpwstr>2026-10-04</vt:lpwstr>
  </property>
  <property fmtid="{D5CDD505-2E9C-101B-9397-08002B2CF9AE}" pid="3" name="output">
    <vt:lpwstr/>
  </property>
</Properties>
</file>