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5191" w:rsidRDefault="008D5191" w:rsidP="008D5191">
      <w:pPr>
        <w:rPr>
          <w:rFonts w:cs="Arial"/>
        </w:rPr>
      </w:pPr>
      <w:bookmarkStart w:id="0" w:name="_GoBack"/>
      <w:bookmarkEnd w:id="0"/>
      <w:r>
        <w:rPr>
          <w:rFonts w:cs="Arial"/>
        </w:rPr>
        <w:t xml:space="preserve">Student name: </w:t>
      </w:r>
      <w:proofErr w:type="spellStart"/>
      <w:r>
        <w:rPr>
          <w:rFonts w:cs="Arial"/>
        </w:rPr>
        <w:t>Ecaterina</w:t>
      </w:r>
      <w:proofErr w:type="spellEnd"/>
      <w:r>
        <w:rPr>
          <w:rFonts w:cs="Arial"/>
        </w:rPr>
        <w:t xml:space="preserve"> </w:t>
      </w:r>
      <w:proofErr w:type="spellStart"/>
      <w:r>
        <w:rPr>
          <w:rFonts w:cs="Arial"/>
        </w:rPr>
        <w:t>Jelamschi</w:t>
      </w:r>
      <w:proofErr w:type="spellEnd"/>
      <w:r>
        <w:rPr>
          <w:rFonts w:cs="Arial"/>
        </w:rPr>
        <w:tab/>
      </w:r>
      <w:r>
        <w:rPr>
          <w:rFonts w:cs="Arial"/>
        </w:rPr>
        <w:tab/>
      </w:r>
      <w:r>
        <w:rPr>
          <w:rFonts w:cs="Arial"/>
        </w:rPr>
        <w:tab/>
      </w:r>
      <w:r>
        <w:rPr>
          <w:rFonts w:cs="Arial"/>
        </w:rPr>
        <w:tab/>
        <w:t xml:space="preserve">                    Student ID: 2124147</w:t>
      </w:r>
    </w:p>
    <w:p w:rsidR="008D5191" w:rsidRDefault="008D5191" w:rsidP="00D45009">
      <w:pPr>
        <w:rPr>
          <w:rFonts w:cs="Arial"/>
          <w:sz w:val="32"/>
          <w:szCs w:val="32"/>
        </w:rPr>
      </w:pPr>
    </w:p>
    <w:p w:rsidR="008D5191" w:rsidRDefault="008D5191" w:rsidP="008D5191">
      <w:pPr>
        <w:jc w:val="center"/>
        <w:rPr>
          <w:rFonts w:cs="Arial"/>
          <w:sz w:val="32"/>
          <w:szCs w:val="32"/>
        </w:rPr>
      </w:pPr>
    </w:p>
    <w:p w:rsidR="008D5191" w:rsidRDefault="008D5191" w:rsidP="008D5191">
      <w:pPr>
        <w:jc w:val="center"/>
        <w:rPr>
          <w:rFonts w:cs="Arial"/>
          <w:sz w:val="32"/>
          <w:szCs w:val="32"/>
        </w:rPr>
      </w:pPr>
      <w:r>
        <w:rPr>
          <w:rFonts w:cs="Arial"/>
          <w:sz w:val="32"/>
          <w:szCs w:val="32"/>
        </w:rPr>
        <w:t>Programme: BA Business Management</w:t>
      </w:r>
    </w:p>
    <w:p w:rsidR="008D5191" w:rsidRDefault="008D5191" w:rsidP="008D5191">
      <w:pPr>
        <w:jc w:val="center"/>
        <w:rPr>
          <w:rFonts w:cs="Arial"/>
          <w:sz w:val="32"/>
          <w:szCs w:val="32"/>
        </w:rPr>
      </w:pPr>
      <w:r>
        <w:rPr>
          <w:rFonts w:cs="Arial"/>
          <w:sz w:val="32"/>
          <w:szCs w:val="32"/>
        </w:rPr>
        <w:t>Module: Data Handling and Business Intelligence</w:t>
      </w:r>
    </w:p>
    <w:p w:rsidR="008D5191" w:rsidRDefault="008D5191" w:rsidP="008D5191">
      <w:pPr>
        <w:jc w:val="center"/>
        <w:rPr>
          <w:rFonts w:cs="Arial"/>
          <w:sz w:val="32"/>
          <w:szCs w:val="32"/>
        </w:rPr>
      </w:pPr>
      <w:r>
        <w:rPr>
          <w:rFonts w:cs="Arial"/>
          <w:sz w:val="32"/>
          <w:szCs w:val="32"/>
        </w:rPr>
        <w:t>Module code: LCBB5000</w:t>
      </w:r>
    </w:p>
    <w:p w:rsidR="008D5191" w:rsidRDefault="008D5191" w:rsidP="008D5191">
      <w:pPr>
        <w:jc w:val="center"/>
        <w:rPr>
          <w:rFonts w:cs="Arial"/>
          <w:sz w:val="32"/>
          <w:szCs w:val="32"/>
        </w:rPr>
      </w:pPr>
      <w:r>
        <w:rPr>
          <w:rFonts w:cs="Arial"/>
          <w:sz w:val="32"/>
          <w:szCs w:val="32"/>
        </w:rPr>
        <w:t>Assignment Title: Coursework (Written Report)</w:t>
      </w:r>
    </w:p>
    <w:p w:rsidR="008D5191" w:rsidRDefault="008D5191" w:rsidP="008D5191">
      <w:pPr>
        <w:rPr>
          <w:rFonts w:cs="Arial"/>
        </w:rPr>
      </w:pPr>
    </w:p>
    <w:p w:rsidR="008D5191" w:rsidRDefault="008D5191" w:rsidP="008D5191">
      <w:pPr>
        <w:rPr>
          <w:rFonts w:cs="Arial"/>
        </w:rPr>
      </w:pPr>
    </w:p>
    <w:p w:rsidR="008D5191" w:rsidRDefault="008D5191" w:rsidP="008D5191">
      <w:pPr>
        <w:rPr>
          <w:rFonts w:cs="Arial"/>
        </w:rPr>
      </w:pPr>
      <w:r>
        <w:rPr>
          <w:rFonts w:cs="Arial"/>
        </w:rPr>
        <w:t xml:space="preserve">Lecturer: </w:t>
      </w:r>
      <w:proofErr w:type="spellStart"/>
      <w:r>
        <w:rPr>
          <w:rFonts w:cs="Arial"/>
        </w:rPr>
        <w:t>Khaza</w:t>
      </w:r>
      <w:proofErr w:type="spellEnd"/>
      <w:r>
        <w:rPr>
          <w:rFonts w:cs="Arial"/>
        </w:rPr>
        <w:t xml:space="preserve"> Ahmed</w:t>
      </w:r>
      <w:r>
        <w:rPr>
          <w:rFonts w:cs="Arial"/>
        </w:rPr>
        <w:tab/>
      </w:r>
      <w:r>
        <w:rPr>
          <w:rFonts w:cs="Arial"/>
        </w:rPr>
        <w:tab/>
      </w:r>
      <w:r>
        <w:rPr>
          <w:rFonts w:cs="Arial"/>
        </w:rPr>
        <w:tab/>
      </w:r>
      <w:r>
        <w:rPr>
          <w:rFonts w:cs="Arial"/>
        </w:rPr>
        <w:tab/>
      </w:r>
      <w:r>
        <w:rPr>
          <w:rFonts w:cs="Arial"/>
        </w:rPr>
        <w:tab/>
        <w:t>Submission deadline: 25/03/2023</w:t>
      </w:r>
    </w:p>
    <w:p w:rsidR="008D5191" w:rsidRDefault="008D5191"/>
    <w:p w:rsidR="00D45009" w:rsidRDefault="00D45009">
      <w:pPr>
        <w:spacing w:line="259" w:lineRule="auto"/>
        <w:jc w:val="left"/>
      </w:pPr>
      <w:r>
        <w:br w:type="page"/>
      </w:r>
    </w:p>
    <w:sdt>
      <w:sdtPr>
        <w:rPr>
          <w:rFonts w:ascii="Arial" w:eastAsiaTheme="minorHAnsi" w:hAnsi="Arial" w:cstheme="minorBidi"/>
          <w:color w:val="auto"/>
          <w:sz w:val="22"/>
          <w:szCs w:val="22"/>
          <w:lang w:val="en-GB"/>
        </w:rPr>
        <w:id w:val="126751352"/>
        <w:docPartObj>
          <w:docPartGallery w:val="Table of Contents"/>
          <w:docPartUnique/>
        </w:docPartObj>
      </w:sdtPr>
      <w:sdtEndPr>
        <w:rPr>
          <w:b/>
          <w:bCs/>
          <w:noProof/>
        </w:rPr>
      </w:sdtEndPr>
      <w:sdtContent>
        <w:p w:rsidR="00E87EBA" w:rsidRDefault="00E87EBA">
          <w:pPr>
            <w:pStyle w:val="TOCHeading"/>
          </w:pPr>
          <w:r>
            <w:t>Table of Contents</w:t>
          </w:r>
        </w:p>
        <w:p w:rsidR="00E87EBA" w:rsidRDefault="00E87EBA">
          <w:pPr>
            <w:pStyle w:val="TOC1"/>
            <w:tabs>
              <w:tab w:val="right" w:leader="dot" w:pos="9016"/>
            </w:tabs>
            <w:rPr>
              <w:noProof/>
            </w:rPr>
          </w:pPr>
          <w:r>
            <w:fldChar w:fldCharType="begin"/>
          </w:r>
          <w:r>
            <w:instrText xml:space="preserve"> TOC \o "1-3" \h \z \u </w:instrText>
          </w:r>
          <w:r>
            <w:fldChar w:fldCharType="separate"/>
          </w:r>
          <w:hyperlink w:anchor="_Toc130636907" w:history="1">
            <w:r w:rsidRPr="00B13D78">
              <w:rPr>
                <w:rStyle w:val="Hyperlink"/>
                <w:noProof/>
              </w:rPr>
              <w:t>1. Introduction</w:t>
            </w:r>
            <w:r>
              <w:rPr>
                <w:noProof/>
                <w:webHidden/>
              </w:rPr>
              <w:tab/>
            </w:r>
            <w:r>
              <w:rPr>
                <w:noProof/>
                <w:webHidden/>
              </w:rPr>
              <w:fldChar w:fldCharType="begin"/>
            </w:r>
            <w:r>
              <w:rPr>
                <w:noProof/>
                <w:webHidden/>
              </w:rPr>
              <w:instrText xml:space="preserve"> PAGEREF _Toc130636907 \h </w:instrText>
            </w:r>
            <w:r>
              <w:rPr>
                <w:noProof/>
                <w:webHidden/>
              </w:rPr>
            </w:r>
            <w:r>
              <w:rPr>
                <w:noProof/>
                <w:webHidden/>
              </w:rPr>
              <w:fldChar w:fldCharType="separate"/>
            </w:r>
            <w:r>
              <w:rPr>
                <w:noProof/>
                <w:webHidden/>
              </w:rPr>
              <w:t>3</w:t>
            </w:r>
            <w:r>
              <w:rPr>
                <w:noProof/>
                <w:webHidden/>
              </w:rPr>
              <w:fldChar w:fldCharType="end"/>
            </w:r>
          </w:hyperlink>
        </w:p>
        <w:p w:rsidR="00E87EBA" w:rsidRDefault="00702DED">
          <w:pPr>
            <w:pStyle w:val="TOC1"/>
            <w:tabs>
              <w:tab w:val="right" w:leader="dot" w:pos="9016"/>
            </w:tabs>
            <w:rPr>
              <w:noProof/>
            </w:rPr>
          </w:pPr>
          <w:hyperlink w:anchor="_Toc130636908" w:history="1">
            <w:r w:rsidR="00E87EBA" w:rsidRPr="00B13D78">
              <w:rPr>
                <w:rStyle w:val="Hyperlink"/>
                <w:noProof/>
              </w:rPr>
              <w:t>2. Data visualisation dashboard</w:t>
            </w:r>
            <w:r w:rsidR="00E87EBA">
              <w:rPr>
                <w:noProof/>
                <w:webHidden/>
              </w:rPr>
              <w:tab/>
            </w:r>
            <w:r w:rsidR="00E87EBA">
              <w:rPr>
                <w:noProof/>
                <w:webHidden/>
              </w:rPr>
              <w:fldChar w:fldCharType="begin"/>
            </w:r>
            <w:r w:rsidR="00E87EBA">
              <w:rPr>
                <w:noProof/>
                <w:webHidden/>
              </w:rPr>
              <w:instrText xml:space="preserve"> PAGEREF _Toc130636908 \h </w:instrText>
            </w:r>
            <w:r w:rsidR="00E87EBA">
              <w:rPr>
                <w:noProof/>
                <w:webHidden/>
              </w:rPr>
            </w:r>
            <w:r w:rsidR="00E87EBA">
              <w:rPr>
                <w:noProof/>
                <w:webHidden/>
              </w:rPr>
              <w:fldChar w:fldCharType="separate"/>
            </w:r>
            <w:r w:rsidR="00E87EBA">
              <w:rPr>
                <w:noProof/>
                <w:webHidden/>
              </w:rPr>
              <w:t>4</w:t>
            </w:r>
            <w:r w:rsidR="00E87EBA">
              <w:rPr>
                <w:noProof/>
                <w:webHidden/>
              </w:rPr>
              <w:fldChar w:fldCharType="end"/>
            </w:r>
          </w:hyperlink>
        </w:p>
        <w:p w:rsidR="00E87EBA" w:rsidRDefault="00702DED">
          <w:pPr>
            <w:pStyle w:val="TOC2"/>
            <w:tabs>
              <w:tab w:val="right" w:leader="dot" w:pos="9016"/>
            </w:tabs>
            <w:rPr>
              <w:noProof/>
            </w:rPr>
          </w:pPr>
          <w:hyperlink w:anchor="_Toc130636909" w:history="1">
            <w:r w:rsidR="00E87EBA" w:rsidRPr="00B13D78">
              <w:rPr>
                <w:rStyle w:val="Hyperlink"/>
                <w:noProof/>
              </w:rPr>
              <w:t>2.1 Data visualisation dashboard Invoice ID per total sales</w:t>
            </w:r>
            <w:r w:rsidR="00E87EBA">
              <w:rPr>
                <w:noProof/>
                <w:webHidden/>
              </w:rPr>
              <w:tab/>
            </w:r>
            <w:r w:rsidR="00E87EBA">
              <w:rPr>
                <w:noProof/>
                <w:webHidden/>
              </w:rPr>
              <w:fldChar w:fldCharType="begin"/>
            </w:r>
            <w:r w:rsidR="00E87EBA">
              <w:rPr>
                <w:noProof/>
                <w:webHidden/>
              </w:rPr>
              <w:instrText xml:space="preserve"> PAGEREF _Toc130636909 \h </w:instrText>
            </w:r>
            <w:r w:rsidR="00E87EBA">
              <w:rPr>
                <w:noProof/>
                <w:webHidden/>
              </w:rPr>
            </w:r>
            <w:r w:rsidR="00E87EBA">
              <w:rPr>
                <w:noProof/>
                <w:webHidden/>
              </w:rPr>
              <w:fldChar w:fldCharType="separate"/>
            </w:r>
            <w:r w:rsidR="00E87EBA">
              <w:rPr>
                <w:noProof/>
                <w:webHidden/>
              </w:rPr>
              <w:t>7</w:t>
            </w:r>
            <w:r w:rsidR="00E87EBA">
              <w:rPr>
                <w:noProof/>
                <w:webHidden/>
              </w:rPr>
              <w:fldChar w:fldCharType="end"/>
            </w:r>
          </w:hyperlink>
        </w:p>
        <w:p w:rsidR="00E87EBA" w:rsidRDefault="00702DED">
          <w:pPr>
            <w:pStyle w:val="TOC2"/>
            <w:tabs>
              <w:tab w:val="right" w:leader="dot" w:pos="9016"/>
            </w:tabs>
            <w:rPr>
              <w:noProof/>
            </w:rPr>
          </w:pPr>
          <w:hyperlink w:anchor="_Toc130636910" w:history="1">
            <w:r w:rsidR="00E87EBA" w:rsidRPr="00B13D78">
              <w:rPr>
                <w:rStyle w:val="Hyperlink"/>
                <w:noProof/>
              </w:rPr>
              <w:t>2.2 Data visualisation dashboard for gross margin</w:t>
            </w:r>
            <w:r w:rsidR="00E87EBA">
              <w:rPr>
                <w:noProof/>
                <w:webHidden/>
              </w:rPr>
              <w:tab/>
            </w:r>
            <w:r w:rsidR="00E87EBA">
              <w:rPr>
                <w:noProof/>
                <w:webHidden/>
              </w:rPr>
              <w:fldChar w:fldCharType="begin"/>
            </w:r>
            <w:r w:rsidR="00E87EBA">
              <w:rPr>
                <w:noProof/>
                <w:webHidden/>
              </w:rPr>
              <w:instrText xml:space="preserve"> PAGEREF _Toc130636910 \h </w:instrText>
            </w:r>
            <w:r w:rsidR="00E87EBA">
              <w:rPr>
                <w:noProof/>
                <w:webHidden/>
              </w:rPr>
            </w:r>
            <w:r w:rsidR="00E87EBA">
              <w:rPr>
                <w:noProof/>
                <w:webHidden/>
              </w:rPr>
              <w:fldChar w:fldCharType="separate"/>
            </w:r>
            <w:r w:rsidR="00E87EBA">
              <w:rPr>
                <w:noProof/>
                <w:webHidden/>
              </w:rPr>
              <w:t>8</w:t>
            </w:r>
            <w:r w:rsidR="00E87EBA">
              <w:rPr>
                <w:noProof/>
                <w:webHidden/>
              </w:rPr>
              <w:fldChar w:fldCharType="end"/>
            </w:r>
          </w:hyperlink>
        </w:p>
        <w:p w:rsidR="00E87EBA" w:rsidRDefault="00702DED">
          <w:pPr>
            <w:pStyle w:val="TOC2"/>
            <w:tabs>
              <w:tab w:val="right" w:leader="dot" w:pos="9016"/>
            </w:tabs>
            <w:rPr>
              <w:noProof/>
            </w:rPr>
          </w:pPr>
          <w:hyperlink w:anchor="_Toc130636911" w:history="1">
            <w:r w:rsidR="00E87EBA" w:rsidRPr="00B13D78">
              <w:rPr>
                <w:rStyle w:val="Hyperlink"/>
                <w:noProof/>
              </w:rPr>
              <w:t>2.3 Data visualisation dashboard for total sales (date)</w:t>
            </w:r>
            <w:r w:rsidR="00E87EBA">
              <w:rPr>
                <w:noProof/>
                <w:webHidden/>
              </w:rPr>
              <w:tab/>
            </w:r>
            <w:r w:rsidR="00E87EBA">
              <w:rPr>
                <w:noProof/>
                <w:webHidden/>
              </w:rPr>
              <w:fldChar w:fldCharType="begin"/>
            </w:r>
            <w:r w:rsidR="00E87EBA">
              <w:rPr>
                <w:noProof/>
                <w:webHidden/>
              </w:rPr>
              <w:instrText xml:space="preserve"> PAGEREF _Toc130636911 \h </w:instrText>
            </w:r>
            <w:r w:rsidR="00E87EBA">
              <w:rPr>
                <w:noProof/>
                <w:webHidden/>
              </w:rPr>
            </w:r>
            <w:r w:rsidR="00E87EBA">
              <w:rPr>
                <w:noProof/>
                <w:webHidden/>
              </w:rPr>
              <w:fldChar w:fldCharType="separate"/>
            </w:r>
            <w:r w:rsidR="00E87EBA">
              <w:rPr>
                <w:noProof/>
                <w:webHidden/>
              </w:rPr>
              <w:t>8</w:t>
            </w:r>
            <w:r w:rsidR="00E87EBA">
              <w:rPr>
                <w:noProof/>
                <w:webHidden/>
              </w:rPr>
              <w:fldChar w:fldCharType="end"/>
            </w:r>
          </w:hyperlink>
        </w:p>
        <w:p w:rsidR="00E87EBA" w:rsidRDefault="00702DED">
          <w:pPr>
            <w:pStyle w:val="TOC2"/>
            <w:tabs>
              <w:tab w:val="right" w:leader="dot" w:pos="9016"/>
            </w:tabs>
            <w:rPr>
              <w:noProof/>
            </w:rPr>
          </w:pPr>
          <w:hyperlink w:anchor="_Toc130636912" w:history="1">
            <w:r w:rsidR="00E87EBA" w:rsidRPr="00B13D78">
              <w:rPr>
                <w:rStyle w:val="Hyperlink"/>
                <w:noProof/>
              </w:rPr>
              <w:t>2.4 Data visualisation dashboard for COGS</w:t>
            </w:r>
            <w:r w:rsidR="00E87EBA">
              <w:rPr>
                <w:noProof/>
                <w:webHidden/>
              </w:rPr>
              <w:tab/>
            </w:r>
            <w:r w:rsidR="00E87EBA">
              <w:rPr>
                <w:noProof/>
                <w:webHidden/>
              </w:rPr>
              <w:fldChar w:fldCharType="begin"/>
            </w:r>
            <w:r w:rsidR="00E87EBA">
              <w:rPr>
                <w:noProof/>
                <w:webHidden/>
              </w:rPr>
              <w:instrText xml:space="preserve"> PAGEREF _Toc130636912 \h </w:instrText>
            </w:r>
            <w:r w:rsidR="00E87EBA">
              <w:rPr>
                <w:noProof/>
                <w:webHidden/>
              </w:rPr>
            </w:r>
            <w:r w:rsidR="00E87EBA">
              <w:rPr>
                <w:noProof/>
                <w:webHidden/>
              </w:rPr>
              <w:fldChar w:fldCharType="separate"/>
            </w:r>
            <w:r w:rsidR="00E87EBA">
              <w:rPr>
                <w:noProof/>
                <w:webHidden/>
              </w:rPr>
              <w:t>9</w:t>
            </w:r>
            <w:r w:rsidR="00E87EBA">
              <w:rPr>
                <w:noProof/>
                <w:webHidden/>
              </w:rPr>
              <w:fldChar w:fldCharType="end"/>
            </w:r>
          </w:hyperlink>
        </w:p>
        <w:p w:rsidR="00E87EBA" w:rsidRDefault="00702DED">
          <w:pPr>
            <w:pStyle w:val="TOC2"/>
            <w:tabs>
              <w:tab w:val="right" w:leader="dot" w:pos="9016"/>
            </w:tabs>
            <w:rPr>
              <w:noProof/>
            </w:rPr>
          </w:pPr>
          <w:hyperlink w:anchor="_Toc130636913" w:history="1">
            <w:r w:rsidR="00E87EBA" w:rsidRPr="00B13D78">
              <w:rPr>
                <w:rStyle w:val="Hyperlink"/>
                <w:noProof/>
              </w:rPr>
              <w:t>2.5 Data visualisation dashboard for Product per customer ratings</w:t>
            </w:r>
            <w:r w:rsidR="00E87EBA">
              <w:rPr>
                <w:noProof/>
                <w:webHidden/>
              </w:rPr>
              <w:tab/>
            </w:r>
            <w:r w:rsidR="00E87EBA">
              <w:rPr>
                <w:noProof/>
                <w:webHidden/>
              </w:rPr>
              <w:fldChar w:fldCharType="begin"/>
            </w:r>
            <w:r w:rsidR="00E87EBA">
              <w:rPr>
                <w:noProof/>
                <w:webHidden/>
              </w:rPr>
              <w:instrText xml:space="preserve"> PAGEREF _Toc130636913 \h </w:instrText>
            </w:r>
            <w:r w:rsidR="00E87EBA">
              <w:rPr>
                <w:noProof/>
                <w:webHidden/>
              </w:rPr>
            </w:r>
            <w:r w:rsidR="00E87EBA">
              <w:rPr>
                <w:noProof/>
                <w:webHidden/>
              </w:rPr>
              <w:fldChar w:fldCharType="separate"/>
            </w:r>
            <w:r w:rsidR="00E87EBA">
              <w:rPr>
                <w:noProof/>
                <w:webHidden/>
              </w:rPr>
              <w:t>9</w:t>
            </w:r>
            <w:r w:rsidR="00E87EBA">
              <w:rPr>
                <w:noProof/>
                <w:webHidden/>
              </w:rPr>
              <w:fldChar w:fldCharType="end"/>
            </w:r>
          </w:hyperlink>
        </w:p>
        <w:p w:rsidR="00E87EBA" w:rsidRDefault="00702DED">
          <w:pPr>
            <w:pStyle w:val="TOC1"/>
            <w:tabs>
              <w:tab w:val="right" w:leader="dot" w:pos="9016"/>
            </w:tabs>
            <w:rPr>
              <w:noProof/>
            </w:rPr>
          </w:pPr>
          <w:hyperlink w:anchor="_Toc130636914" w:history="1">
            <w:r w:rsidR="00E87EBA" w:rsidRPr="00B13D78">
              <w:rPr>
                <w:rStyle w:val="Hyperlink"/>
                <w:noProof/>
              </w:rPr>
              <w:t>3. Discussion about slicers and filter connotation</w:t>
            </w:r>
            <w:r w:rsidR="00E87EBA">
              <w:rPr>
                <w:noProof/>
                <w:webHidden/>
              </w:rPr>
              <w:tab/>
            </w:r>
            <w:r w:rsidR="00E87EBA">
              <w:rPr>
                <w:noProof/>
                <w:webHidden/>
              </w:rPr>
              <w:fldChar w:fldCharType="begin"/>
            </w:r>
            <w:r w:rsidR="00E87EBA">
              <w:rPr>
                <w:noProof/>
                <w:webHidden/>
              </w:rPr>
              <w:instrText xml:space="preserve"> PAGEREF _Toc130636914 \h </w:instrText>
            </w:r>
            <w:r w:rsidR="00E87EBA">
              <w:rPr>
                <w:noProof/>
                <w:webHidden/>
              </w:rPr>
            </w:r>
            <w:r w:rsidR="00E87EBA">
              <w:rPr>
                <w:noProof/>
                <w:webHidden/>
              </w:rPr>
              <w:fldChar w:fldCharType="separate"/>
            </w:r>
            <w:r w:rsidR="00E87EBA">
              <w:rPr>
                <w:noProof/>
                <w:webHidden/>
              </w:rPr>
              <w:t>10</w:t>
            </w:r>
            <w:r w:rsidR="00E87EBA">
              <w:rPr>
                <w:noProof/>
                <w:webHidden/>
              </w:rPr>
              <w:fldChar w:fldCharType="end"/>
            </w:r>
          </w:hyperlink>
        </w:p>
        <w:p w:rsidR="00E87EBA" w:rsidRDefault="00702DED">
          <w:pPr>
            <w:pStyle w:val="TOC2"/>
            <w:tabs>
              <w:tab w:val="right" w:leader="dot" w:pos="9016"/>
            </w:tabs>
            <w:rPr>
              <w:noProof/>
            </w:rPr>
          </w:pPr>
          <w:hyperlink w:anchor="_Toc130636915" w:history="1">
            <w:r w:rsidR="00E87EBA" w:rsidRPr="00B13D78">
              <w:rPr>
                <w:rStyle w:val="Hyperlink"/>
                <w:noProof/>
              </w:rPr>
              <w:t>3.1 Most profitable product line by payment</w:t>
            </w:r>
            <w:r w:rsidR="00E87EBA">
              <w:rPr>
                <w:noProof/>
                <w:webHidden/>
              </w:rPr>
              <w:tab/>
            </w:r>
            <w:r w:rsidR="00E87EBA">
              <w:rPr>
                <w:noProof/>
                <w:webHidden/>
              </w:rPr>
              <w:fldChar w:fldCharType="begin"/>
            </w:r>
            <w:r w:rsidR="00E87EBA">
              <w:rPr>
                <w:noProof/>
                <w:webHidden/>
              </w:rPr>
              <w:instrText xml:space="preserve"> PAGEREF _Toc130636915 \h </w:instrText>
            </w:r>
            <w:r w:rsidR="00E87EBA">
              <w:rPr>
                <w:noProof/>
                <w:webHidden/>
              </w:rPr>
            </w:r>
            <w:r w:rsidR="00E87EBA">
              <w:rPr>
                <w:noProof/>
                <w:webHidden/>
              </w:rPr>
              <w:fldChar w:fldCharType="separate"/>
            </w:r>
            <w:r w:rsidR="00E87EBA">
              <w:rPr>
                <w:noProof/>
                <w:webHidden/>
              </w:rPr>
              <w:t>10</w:t>
            </w:r>
            <w:r w:rsidR="00E87EBA">
              <w:rPr>
                <w:noProof/>
                <w:webHidden/>
              </w:rPr>
              <w:fldChar w:fldCharType="end"/>
            </w:r>
          </w:hyperlink>
        </w:p>
        <w:p w:rsidR="00E87EBA" w:rsidRDefault="00702DED">
          <w:pPr>
            <w:pStyle w:val="TOC2"/>
            <w:tabs>
              <w:tab w:val="right" w:leader="dot" w:pos="9016"/>
            </w:tabs>
            <w:rPr>
              <w:noProof/>
            </w:rPr>
          </w:pPr>
          <w:hyperlink w:anchor="_Toc130636916" w:history="1">
            <w:r w:rsidR="00E87EBA" w:rsidRPr="00B13D78">
              <w:rPr>
                <w:rStyle w:val="Hyperlink"/>
                <w:noProof/>
              </w:rPr>
              <w:t>3.2 performance of Branches (A, B and C)</w:t>
            </w:r>
            <w:r w:rsidR="00E87EBA">
              <w:rPr>
                <w:noProof/>
                <w:webHidden/>
              </w:rPr>
              <w:tab/>
            </w:r>
            <w:r w:rsidR="00E87EBA">
              <w:rPr>
                <w:noProof/>
                <w:webHidden/>
              </w:rPr>
              <w:fldChar w:fldCharType="begin"/>
            </w:r>
            <w:r w:rsidR="00E87EBA">
              <w:rPr>
                <w:noProof/>
                <w:webHidden/>
              </w:rPr>
              <w:instrText xml:space="preserve"> PAGEREF _Toc130636916 \h </w:instrText>
            </w:r>
            <w:r w:rsidR="00E87EBA">
              <w:rPr>
                <w:noProof/>
                <w:webHidden/>
              </w:rPr>
            </w:r>
            <w:r w:rsidR="00E87EBA">
              <w:rPr>
                <w:noProof/>
                <w:webHidden/>
              </w:rPr>
              <w:fldChar w:fldCharType="separate"/>
            </w:r>
            <w:r w:rsidR="00E87EBA">
              <w:rPr>
                <w:noProof/>
                <w:webHidden/>
              </w:rPr>
              <w:t>10</w:t>
            </w:r>
            <w:r w:rsidR="00E87EBA">
              <w:rPr>
                <w:noProof/>
                <w:webHidden/>
              </w:rPr>
              <w:fldChar w:fldCharType="end"/>
            </w:r>
          </w:hyperlink>
        </w:p>
        <w:p w:rsidR="00E87EBA" w:rsidRDefault="00702DED">
          <w:pPr>
            <w:pStyle w:val="TOC2"/>
            <w:tabs>
              <w:tab w:val="right" w:leader="dot" w:pos="9016"/>
            </w:tabs>
            <w:rPr>
              <w:noProof/>
            </w:rPr>
          </w:pPr>
          <w:hyperlink w:anchor="_Toc130636917" w:history="1">
            <w:r w:rsidR="00E87EBA" w:rsidRPr="00B13D78">
              <w:rPr>
                <w:rStyle w:val="Hyperlink"/>
                <w:noProof/>
              </w:rPr>
              <w:t>3.3 Sales performance by gender</w:t>
            </w:r>
            <w:r w:rsidR="00E87EBA">
              <w:rPr>
                <w:noProof/>
                <w:webHidden/>
              </w:rPr>
              <w:tab/>
            </w:r>
            <w:r w:rsidR="00E87EBA">
              <w:rPr>
                <w:noProof/>
                <w:webHidden/>
              </w:rPr>
              <w:fldChar w:fldCharType="begin"/>
            </w:r>
            <w:r w:rsidR="00E87EBA">
              <w:rPr>
                <w:noProof/>
                <w:webHidden/>
              </w:rPr>
              <w:instrText xml:space="preserve"> PAGEREF _Toc130636917 \h </w:instrText>
            </w:r>
            <w:r w:rsidR="00E87EBA">
              <w:rPr>
                <w:noProof/>
                <w:webHidden/>
              </w:rPr>
            </w:r>
            <w:r w:rsidR="00E87EBA">
              <w:rPr>
                <w:noProof/>
                <w:webHidden/>
              </w:rPr>
              <w:fldChar w:fldCharType="separate"/>
            </w:r>
            <w:r w:rsidR="00E87EBA">
              <w:rPr>
                <w:noProof/>
                <w:webHidden/>
              </w:rPr>
              <w:t>11</w:t>
            </w:r>
            <w:r w:rsidR="00E87EBA">
              <w:rPr>
                <w:noProof/>
                <w:webHidden/>
              </w:rPr>
              <w:fldChar w:fldCharType="end"/>
            </w:r>
          </w:hyperlink>
        </w:p>
        <w:p w:rsidR="00E87EBA" w:rsidRDefault="00702DED">
          <w:pPr>
            <w:pStyle w:val="TOC1"/>
            <w:tabs>
              <w:tab w:val="right" w:leader="dot" w:pos="9016"/>
            </w:tabs>
            <w:rPr>
              <w:noProof/>
            </w:rPr>
          </w:pPr>
          <w:hyperlink w:anchor="_Toc130636918" w:history="1">
            <w:r w:rsidR="00E87EBA" w:rsidRPr="00B13D78">
              <w:rPr>
                <w:rStyle w:val="Hyperlink"/>
                <w:noProof/>
              </w:rPr>
              <w:t>4. Discussion using SPSS</w:t>
            </w:r>
            <w:r w:rsidR="00E87EBA">
              <w:rPr>
                <w:noProof/>
                <w:webHidden/>
              </w:rPr>
              <w:tab/>
            </w:r>
            <w:r w:rsidR="00E87EBA">
              <w:rPr>
                <w:noProof/>
                <w:webHidden/>
              </w:rPr>
              <w:fldChar w:fldCharType="begin"/>
            </w:r>
            <w:r w:rsidR="00E87EBA">
              <w:rPr>
                <w:noProof/>
                <w:webHidden/>
              </w:rPr>
              <w:instrText xml:space="preserve"> PAGEREF _Toc130636918 \h </w:instrText>
            </w:r>
            <w:r w:rsidR="00E87EBA">
              <w:rPr>
                <w:noProof/>
                <w:webHidden/>
              </w:rPr>
            </w:r>
            <w:r w:rsidR="00E87EBA">
              <w:rPr>
                <w:noProof/>
                <w:webHidden/>
              </w:rPr>
              <w:fldChar w:fldCharType="separate"/>
            </w:r>
            <w:r w:rsidR="00E87EBA">
              <w:rPr>
                <w:noProof/>
                <w:webHidden/>
              </w:rPr>
              <w:t>12</w:t>
            </w:r>
            <w:r w:rsidR="00E87EBA">
              <w:rPr>
                <w:noProof/>
                <w:webHidden/>
              </w:rPr>
              <w:fldChar w:fldCharType="end"/>
            </w:r>
          </w:hyperlink>
        </w:p>
        <w:p w:rsidR="00E87EBA" w:rsidRDefault="00702DED">
          <w:pPr>
            <w:pStyle w:val="TOC1"/>
            <w:tabs>
              <w:tab w:val="right" w:leader="dot" w:pos="9016"/>
            </w:tabs>
            <w:rPr>
              <w:noProof/>
            </w:rPr>
          </w:pPr>
          <w:hyperlink w:anchor="_Toc130636919" w:history="1">
            <w:r w:rsidR="00E87EBA" w:rsidRPr="00B13D78">
              <w:rPr>
                <w:rStyle w:val="Hyperlink"/>
                <w:noProof/>
              </w:rPr>
              <w:t>5. Advantages and disadvantages of SPSS</w:t>
            </w:r>
            <w:r w:rsidR="00E87EBA">
              <w:rPr>
                <w:noProof/>
                <w:webHidden/>
              </w:rPr>
              <w:tab/>
            </w:r>
            <w:r w:rsidR="00E87EBA">
              <w:rPr>
                <w:noProof/>
                <w:webHidden/>
              </w:rPr>
              <w:fldChar w:fldCharType="begin"/>
            </w:r>
            <w:r w:rsidR="00E87EBA">
              <w:rPr>
                <w:noProof/>
                <w:webHidden/>
              </w:rPr>
              <w:instrText xml:space="preserve"> PAGEREF _Toc130636919 \h </w:instrText>
            </w:r>
            <w:r w:rsidR="00E87EBA">
              <w:rPr>
                <w:noProof/>
                <w:webHidden/>
              </w:rPr>
            </w:r>
            <w:r w:rsidR="00E87EBA">
              <w:rPr>
                <w:noProof/>
                <w:webHidden/>
              </w:rPr>
              <w:fldChar w:fldCharType="separate"/>
            </w:r>
            <w:r w:rsidR="00E87EBA">
              <w:rPr>
                <w:noProof/>
                <w:webHidden/>
              </w:rPr>
              <w:t>13</w:t>
            </w:r>
            <w:r w:rsidR="00E87EBA">
              <w:rPr>
                <w:noProof/>
                <w:webHidden/>
              </w:rPr>
              <w:fldChar w:fldCharType="end"/>
            </w:r>
          </w:hyperlink>
        </w:p>
        <w:p w:rsidR="00E87EBA" w:rsidRDefault="00702DED">
          <w:pPr>
            <w:pStyle w:val="TOC1"/>
            <w:tabs>
              <w:tab w:val="right" w:leader="dot" w:pos="9016"/>
            </w:tabs>
            <w:rPr>
              <w:noProof/>
            </w:rPr>
          </w:pPr>
          <w:hyperlink w:anchor="_Toc130636920" w:history="1">
            <w:r w:rsidR="00E87EBA" w:rsidRPr="00B13D78">
              <w:rPr>
                <w:rStyle w:val="Hyperlink"/>
                <w:noProof/>
              </w:rPr>
              <w:t>6. Advantages and disadvantages of Excel</w:t>
            </w:r>
            <w:r w:rsidR="00E87EBA">
              <w:rPr>
                <w:noProof/>
                <w:webHidden/>
              </w:rPr>
              <w:tab/>
            </w:r>
            <w:r w:rsidR="00E87EBA">
              <w:rPr>
                <w:noProof/>
                <w:webHidden/>
              </w:rPr>
              <w:fldChar w:fldCharType="begin"/>
            </w:r>
            <w:r w:rsidR="00E87EBA">
              <w:rPr>
                <w:noProof/>
                <w:webHidden/>
              </w:rPr>
              <w:instrText xml:space="preserve"> PAGEREF _Toc130636920 \h </w:instrText>
            </w:r>
            <w:r w:rsidR="00E87EBA">
              <w:rPr>
                <w:noProof/>
                <w:webHidden/>
              </w:rPr>
            </w:r>
            <w:r w:rsidR="00E87EBA">
              <w:rPr>
                <w:noProof/>
                <w:webHidden/>
              </w:rPr>
              <w:fldChar w:fldCharType="separate"/>
            </w:r>
            <w:r w:rsidR="00E87EBA">
              <w:rPr>
                <w:noProof/>
                <w:webHidden/>
              </w:rPr>
              <w:t>14</w:t>
            </w:r>
            <w:r w:rsidR="00E87EBA">
              <w:rPr>
                <w:noProof/>
                <w:webHidden/>
              </w:rPr>
              <w:fldChar w:fldCharType="end"/>
            </w:r>
          </w:hyperlink>
        </w:p>
        <w:p w:rsidR="00E87EBA" w:rsidRDefault="00702DED">
          <w:pPr>
            <w:pStyle w:val="TOC1"/>
            <w:tabs>
              <w:tab w:val="right" w:leader="dot" w:pos="9016"/>
            </w:tabs>
            <w:rPr>
              <w:noProof/>
            </w:rPr>
          </w:pPr>
          <w:hyperlink w:anchor="_Toc130636921" w:history="1">
            <w:r w:rsidR="00E87EBA" w:rsidRPr="00B13D78">
              <w:rPr>
                <w:rStyle w:val="Hyperlink"/>
                <w:noProof/>
              </w:rPr>
              <w:t>7. Advantages and disadvantages of Tableau</w:t>
            </w:r>
            <w:r w:rsidR="00E87EBA">
              <w:rPr>
                <w:noProof/>
                <w:webHidden/>
              </w:rPr>
              <w:tab/>
            </w:r>
            <w:r w:rsidR="00E87EBA">
              <w:rPr>
                <w:noProof/>
                <w:webHidden/>
              </w:rPr>
              <w:fldChar w:fldCharType="begin"/>
            </w:r>
            <w:r w:rsidR="00E87EBA">
              <w:rPr>
                <w:noProof/>
                <w:webHidden/>
              </w:rPr>
              <w:instrText xml:space="preserve"> PAGEREF _Toc130636921 \h </w:instrText>
            </w:r>
            <w:r w:rsidR="00E87EBA">
              <w:rPr>
                <w:noProof/>
                <w:webHidden/>
              </w:rPr>
            </w:r>
            <w:r w:rsidR="00E87EBA">
              <w:rPr>
                <w:noProof/>
                <w:webHidden/>
              </w:rPr>
              <w:fldChar w:fldCharType="separate"/>
            </w:r>
            <w:r w:rsidR="00E87EBA">
              <w:rPr>
                <w:noProof/>
                <w:webHidden/>
              </w:rPr>
              <w:t>14</w:t>
            </w:r>
            <w:r w:rsidR="00E87EBA">
              <w:rPr>
                <w:noProof/>
                <w:webHidden/>
              </w:rPr>
              <w:fldChar w:fldCharType="end"/>
            </w:r>
          </w:hyperlink>
        </w:p>
        <w:p w:rsidR="00E87EBA" w:rsidRDefault="00702DED">
          <w:pPr>
            <w:pStyle w:val="TOC1"/>
            <w:tabs>
              <w:tab w:val="right" w:leader="dot" w:pos="9016"/>
            </w:tabs>
            <w:rPr>
              <w:noProof/>
            </w:rPr>
          </w:pPr>
          <w:hyperlink w:anchor="_Toc130636922" w:history="1">
            <w:r w:rsidR="00E87EBA" w:rsidRPr="00B13D78">
              <w:rPr>
                <w:rStyle w:val="Hyperlink"/>
                <w:noProof/>
              </w:rPr>
              <w:t>8. Data mining cycle</w:t>
            </w:r>
            <w:r w:rsidR="00E87EBA">
              <w:rPr>
                <w:noProof/>
                <w:webHidden/>
              </w:rPr>
              <w:tab/>
            </w:r>
            <w:r w:rsidR="00E87EBA">
              <w:rPr>
                <w:noProof/>
                <w:webHidden/>
              </w:rPr>
              <w:fldChar w:fldCharType="begin"/>
            </w:r>
            <w:r w:rsidR="00E87EBA">
              <w:rPr>
                <w:noProof/>
                <w:webHidden/>
              </w:rPr>
              <w:instrText xml:space="preserve"> PAGEREF _Toc130636922 \h </w:instrText>
            </w:r>
            <w:r w:rsidR="00E87EBA">
              <w:rPr>
                <w:noProof/>
                <w:webHidden/>
              </w:rPr>
            </w:r>
            <w:r w:rsidR="00E87EBA">
              <w:rPr>
                <w:noProof/>
                <w:webHidden/>
              </w:rPr>
              <w:fldChar w:fldCharType="separate"/>
            </w:r>
            <w:r w:rsidR="00E87EBA">
              <w:rPr>
                <w:noProof/>
                <w:webHidden/>
              </w:rPr>
              <w:t>15</w:t>
            </w:r>
            <w:r w:rsidR="00E87EBA">
              <w:rPr>
                <w:noProof/>
                <w:webHidden/>
              </w:rPr>
              <w:fldChar w:fldCharType="end"/>
            </w:r>
          </w:hyperlink>
        </w:p>
        <w:p w:rsidR="00E87EBA" w:rsidRDefault="00702DED">
          <w:pPr>
            <w:pStyle w:val="TOC1"/>
            <w:tabs>
              <w:tab w:val="right" w:leader="dot" w:pos="9016"/>
            </w:tabs>
            <w:rPr>
              <w:noProof/>
            </w:rPr>
          </w:pPr>
          <w:hyperlink w:anchor="_Toc130636923" w:history="1">
            <w:r w:rsidR="00E87EBA" w:rsidRPr="00B13D78">
              <w:rPr>
                <w:rStyle w:val="Hyperlink"/>
                <w:noProof/>
              </w:rPr>
              <w:t>Conclusion</w:t>
            </w:r>
            <w:r w:rsidR="00E87EBA">
              <w:rPr>
                <w:noProof/>
                <w:webHidden/>
              </w:rPr>
              <w:tab/>
            </w:r>
            <w:r w:rsidR="00E87EBA">
              <w:rPr>
                <w:noProof/>
                <w:webHidden/>
              </w:rPr>
              <w:fldChar w:fldCharType="begin"/>
            </w:r>
            <w:r w:rsidR="00E87EBA">
              <w:rPr>
                <w:noProof/>
                <w:webHidden/>
              </w:rPr>
              <w:instrText xml:space="preserve"> PAGEREF _Toc130636923 \h </w:instrText>
            </w:r>
            <w:r w:rsidR="00E87EBA">
              <w:rPr>
                <w:noProof/>
                <w:webHidden/>
              </w:rPr>
            </w:r>
            <w:r w:rsidR="00E87EBA">
              <w:rPr>
                <w:noProof/>
                <w:webHidden/>
              </w:rPr>
              <w:fldChar w:fldCharType="separate"/>
            </w:r>
            <w:r w:rsidR="00E87EBA">
              <w:rPr>
                <w:noProof/>
                <w:webHidden/>
              </w:rPr>
              <w:t>17</w:t>
            </w:r>
            <w:r w:rsidR="00E87EBA">
              <w:rPr>
                <w:noProof/>
                <w:webHidden/>
              </w:rPr>
              <w:fldChar w:fldCharType="end"/>
            </w:r>
          </w:hyperlink>
        </w:p>
        <w:p w:rsidR="00E87EBA" w:rsidRDefault="00702DED">
          <w:pPr>
            <w:pStyle w:val="TOC1"/>
            <w:tabs>
              <w:tab w:val="right" w:leader="dot" w:pos="9016"/>
            </w:tabs>
            <w:rPr>
              <w:noProof/>
            </w:rPr>
          </w:pPr>
          <w:hyperlink w:anchor="_Toc130636924" w:history="1">
            <w:r w:rsidR="00E87EBA" w:rsidRPr="00B13D78">
              <w:rPr>
                <w:rStyle w:val="Hyperlink"/>
                <w:noProof/>
              </w:rPr>
              <w:t>References</w:t>
            </w:r>
            <w:r w:rsidR="00E87EBA">
              <w:rPr>
                <w:noProof/>
                <w:webHidden/>
              </w:rPr>
              <w:tab/>
            </w:r>
            <w:r w:rsidR="00E87EBA">
              <w:rPr>
                <w:noProof/>
                <w:webHidden/>
              </w:rPr>
              <w:fldChar w:fldCharType="begin"/>
            </w:r>
            <w:r w:rsidR="00E87EBA">
              <w:rPr>
                <w:noProof/>
                <w:webHidden/>
              </w:rPr>
              <w:instrText xml:space="preserve"> PAGEREF _Toc130636924 \h </w:instrText>
            </w:r>
            <w:r w:rsidR="00E87EBA">
              <w:rPr>
                <w:noProof/>
                <w:webHidden/>
              </w:rPr>
            </w:r>
            <w:r w:rsidR="00E87EBA">
              <w:rPr>
                <w:noProof/>
                <w:webHidden/>
              </w:rPr>
              <w:fldChar w:fldCharType="separate"/>
            </w:r>
            <w:r w:rsidR="00E87EBA">
              <w:rPr>
                <w:noProof/>
                <w:webHidden/>
              </w:rPr>
              <w:t>18</w:t>
            </w:r>
            <w:r w:rsidR="00E87EBA">
              <w:rPr>
                <w:noProof/>
                <w:webHidden/>
              </w:rPr>
              <w:fldChar w:fldCharType="end"/>
            </w:r>
          </w:hyperlink>
        </w:p>
        <w:p w:rsidR="00E87EBA" w:rsidRDefault="00E87EBA">
          <w:r>
            <w:rPr>
              <w:b/>
              <w:bCs/>
              <w:noProof/>
            </w:rPr>
            <w:fldChar w:fldCharType="end"/>
          </w:r>
        </w:p>
      </w:sdtContent>
    </w:sdt>
    <w:p w:rsidR="00D45009" w:rsidRDefault="00D45009">
      <w:pPr>
        <w:spacing w:line="259" w:lineRule="auto"/>
        <w:jc w:val="left"/>
      </w:pPr>
      <w:r>
        <w:br w:type="page"/>
      </w:r>
    </w:p>
    <w:p w:rsidR="007F0DCF" w:rsidRPr="007F0DCF" w:rsidRDefault="007F0DCF" w:rsidP="00D45009">
      <w:pPr>
        <w:pStyle w:val="Heading1"/>
      </w:pPr>
      <w:bookmarkStart w:id="1" w:name="_Toc130636907"/>
      <w:r>
        <w:lastRenderedPageBreak/>
        <w:t xml:space="preserve">1. </w:t>
      </w:r>
      <w:r w:rsidRPr="007F0DCF">
        <w:t>Introduction</w:t>
      </w:r>
      <w:bookmarkEnd w:id="1"/>
    </w:p>
    <w:p w:rsidR="007F0DCF" w:rsidRDefault="007F0DCF">
      <w:r w:rsidRPr="007F0DCF">
        <w:t>The visualisation of data assists companies in better understanding their data. Excel Pivot</w:t>
      </w:r>
      <w:r w:rsidR="00B605ED">
        <w:t xml:space="preserve"> </w:t>
      </w:r>
      <w:r w:rsidRPr="007F0DCF">
        <w:t xml:space="preserve">Tables are used to show data. Organizations </w:t>
      </w:r>
      <w:r w:rsidR="00B605ED">
        <w:t>can</w:t>
      </w:r>
      <w:r w:rsidRPr="007F0DCF">
        <w:t xml:space="preserve"> make decisions based on vast amounts of data thanks to the use of pivot tables. </w:t>
      </w:r>
      <w:r w:rsidR="00B605ED">
        <w:t>To provide</w:t>
      </w:r>
      <w:r w:rsidRPr="007F0DCF">
        <w:t xml:space="preserve"> a clearer presentation, the analyst analysed the architecture of Excel Pivot Tables, as well as field selection, data analysis, and chart construction. Using the </w:t>
      </w:r>
      <w:r w:rsidR="00B605ED">
        <w:t>available data</w:t>
      </w:r>
      <w:r w:rsidRPr="007F0DCF">
        <w:t>, an investigation was conducted into the profitability of product lines, branch performance, and sales performance by gender.</w:t>
      </w:r>
      <w:r>
        <w:t xml:space="preserve"> SPSS has been used </w:t>
      </w:r>
      <w:r w:rsidR="00B605ED">
        <w:t>to show</w:t>
      </w:r>
      <w:r>
        <w:t xml:space="preserve"> </w:t>
      </w:r>
      <w:r w:rsidR="00B605ED">
        <w:t xml:space="preserve">the </w:t>
      </w:r>
      <w:r>
        <w:t xml:space="preserve">mean, median, mode, </w:t>
      </w:r>
      <w:r w:rsidR="00B605ED">
        <w:t xml:space="preserve">and </w:t>
      </w:r>
      <w:r>
        <w:t xml:space="preserve">range of customer ratings. </w:t>
      </w:r>
    </w:p>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D45009" w:rsidRDefault="00D45009"/>
    <w:p w:rsidR="00B605ED" w:rsidRPr="00D45009" w:rsidRDefault="00B605ED" w:rsidP="00D45009">
      <w:pPr>
        <w:jc w:val="center"/>
        <w:rPr>
          <w:b/>
          <w:sz w:val="32"/>
        </w:rPr>
      </w:pPr>
      <w:r w:rsidRPr="00D45009">
        <w:rPr>
          <w:b/>
          <w:sz w:val="32"/>
        </w:rPr>
        <w:lastRenderedPageBreak/>
        <w:t>Part 1</w:t>
      </w:r>
    </w:p>
    <w:p w:rsidR="007F0DCF" w:rsidRDefault="007F0DCF" w:rsidP="00D45009">
      <w:pPr>
        <w:pStyle w:val="Heading1"/>
      </w:pPr>
      <w:bookmarkStart w:id="2" w:name="_Toc130636908"/>
      <w:r>
        <w:t>2. Data visualisation dashboard</w:t>
      </w:r>
      <w:bookmarkEnd w:id="2"/>
      <w:r>
        <w:t xml:space="preserve"> </w:t>
      </w:r>
    </w:p>
    <w:p w:rsidR="007F0DCF" w:rsidRDefault="007F0DCF">
      <w:r w:rsidRPr="007F0DCF">
        <w:t xml:space="preserve">Dashboards for data visualisation often make use of PIVOT tables. Excel users can utilise </w:t>
      </w:r>
      <w:r w:rsidR="00DC2DDC">
        <w:t xml:space="preserve">Pivot Tables for data analysis </w:t>
      </w:r>
      <w:r w:rsidR="00DC2DDC" w:rsidRPr="00DC2DDC">
        <w:t>(Mayes, 2018)</w:t>
      </w:r>
      <w:r w:rsidRPr="007F0DCF">
        <w:t xml:space="preserve">. This piece of software condenses and reorganises vast amounts of data into a table that is not only small but also interactive and open to customization. Excel has PivotTables. Users of this programme are assisted in extracting useful information from complicated and unstructured data. PivotTable is a helpful tool for performing data analysis since it can summarise, filter, and organise data based on a wide variety of criteria </w:t>
      </w:r>
      <w:r w:rsidR="00DC2DDC" w:rsidRPr="00DC2DDC">
        <w:t>(Berenson et al., 2019)</w:t>
      </w:r>
      <w:r w:rsidRPr="007F0DCF">
        <w:t xml:space="preserve">. Users </w:t>
      </w:r>
      <w:r w:rsidR="00B605ED">
        <w:t>can</w:t>
      </w:r>
      <w:r w:rsidRPr="007F0DCF">
        <w:t xml:space="preserve"> rapidly and easily alter the data arrangement in PivotTable, which aids in the discovery of patterns, trends, and insights. PivotTable helps users add totals, </w:t>
      </w:r>
      <w:r w:rsidR="00B605ED">
        <w:t xml:space="preserve">and </w:t>
      </w:r>
      <w:r w:rsidRPr="007F0DCF">
        <w:t>average results, and calculate percentages.</w:t>
      </w:r>
    </w:p>
    <w:p w:rsidR="007F0DCF" w:rsidRPr="00D45009" w:rsidRDefault="007F0DCF">
      <w:pPr>
        <w:rPr>
          <w:b/>
        </w:rPr>
      </w:pPr>
      <w:r w:rsidRPr="00D45009">
        <w:rPr>
          <w:b/>
        </w:rPr>
        <w:t>Step 1: New sheet in excel</w:t>
      </w:r>
    </w:p>
    <w:p w:rsidR="007F0DCF" w:rsidRDefault="007F0DCF" w:rsidP="007F0DCF">
      <w:r>
        <w:t>Excel Pivot Tables for supermarket data start with a new sheet (Domino et al., 2021). (Domino et al., 2021). Because of this, the Pivot Table and the raw data have been split up. The data PivotTable sheet for the supermarket can be created by following these procedures.</w:t>
      </w:r>
    </w:p>
    <w:p w:rsidR="007F0DCF" w:rsidRDefault="007F0DCF" w:rsidP="00DC2DDC">
      <w:pPr>
        <w:pStyle w:val="ListParagraph"/>
        <w:numPr>
          <w:ilvl w:val="0"/>
          <w:numId w:val="1"/>
        </w:numPr>
      </w:pPr>
      <w:r>
        <w:t xml:space="preserve">Start a spreadsheet for the grocery store </w:t>
      </w:r>
      <w:r w:rsidR="00DC2DDC" w:rsidRPr="00DC2DDC">
        <w:t xml:space="preserve">(Albright, Winston and </w:t>
      </w:r>
      <w:proofErr w:type="spellStart"/>
      <w:r w:rsidR="00DC2DDC" w:rsidRPr="00DC2DDC">
        <w:t>Zappe</w:t>
      </w:r>
      <w:proofErr w:type="spellEnd"/>
      <w:r w:rsidR="00DC2DDC" w:rsidRPr="00DC2DDC">
        <w:t>, 2010)</w:t>
      </w:r>
      <w:r>
        <w:t>.</w:t>
      </w:r>
    </w:p>
    <w:p w:rsidR="007F0DCF" w:rsidRDefault="007F0DCF" w:rsidP="007F0DCF">
      <w:pPr>
        <w:pStyle w:val="ListParagraph"/>
        <w:numPr>
          <w:ilvl w:val="0"/>
          <w:numId w:val="1"/>
        </w:numPr>
      </w:pPr>
      <w:r>
        <w:t>Choose a cell to work in within the data range of the pivot table.</w:t>
      </w:r>
    </w:p>
    <w:p w:rsidR="007F0DCF" w:rsidRDefault="007F0DCF" w:rsidP="007F0DCF">
      <w:pPr>
        <w:pStyle w:val="ListParagraph"/>
        <w:numPr>
          <w:ilvl w:val="0"/>
          <w:numId w:val="1"/>
        </w:numPr>
      </w:pPr>
      <w:r>
        <w:t>Choose "Insert" from the menu located at the top.</w:t>
      </w:r>
    </w:p>
    <w:p w:rsidR="007F0DCF" w:rsidRDefault="007F0DCF" w:rsidP="007F0DCF">
      <w:pPr>
        <w:pStyle w:val="ListParagraph"/>
        <w:numPr>
          <w:ilvl w:val="0"/>
          <w:numId w:val="1"/>
        </w:numPr>
      </w:pPr>
      <w:r>
        <w:t>Click the "PivotTable" option located under "Tables."</w:t>
      </w:r>
    </w:p>
    <w:p w:rsidR="007F0DCF" w:rsidRDefault="007F0DCF" w:rsidP="00DC2DDC">
      <w:pPr>
        <w:pStyle w:val="ListParagraph"/>
        <w:numPr>
          <w:ilvl w:val="0"/>
          <w:numId w:val="1"/>
        </w:numPr>
      </w:pPr>
      <w:r>
        <w:t>•From the "Build PivotTable" dialogue box, select the drop-down menu a</w:t>
      </w:r>
      <w:r w:rsidR="00DC2DDC">
        <w:t xml:space="preserve">nd then select "New Worksheet" </w:t>
      </w:r>
      <w:r w:rsidR="00DC2DDC" w:rsidRPr="00DC2DDC">
        <w:t>(</w:t>
      </w:r>
      <w:proofErr w:type="spellStart"/>
      <w:r w:rsidR="00DC2DDC" w:rsidRPr="00DC2DDC">
        <w:t>Gounder</w:t>
      </w:r>
      <w:proofErr w:type="spellEnd"/>
      <w:r w:rsidR="00DC2DDC" w:rsidRPr="00DC2DDC">
        <w:t xml:space="preserve">, </w:t>
      </w:r>
      <w:proofErr w:type="spellStart"/>
      <w:r w:rsidR="00DC2DDC" w:rsidRPr="00DC2DDC">
        <w:t>Iyer</w:t>
      </w:r>
      <w:proofErr w:type="spellEnd"/>
      <w:r w:rsidR="00DC2DDC" w:rsidRPr="00DC2DDC">
        <w:t xml:space="preserve"> and Al </w:t>
      </w:r>
      <w:proofErr w:type="spellStart"/>
      <w:r w:rsidR="00DC2DDC" w:rsidRPr="00DC2DDC">
        <w:t>Mazyad</w:t>
      </w:r>
      <w:proofErr w:type="spellEnd"/>
      <w:r w:rsidR="00DC2DDC" w:rsidRPr="00DC2DDC">
        <w:t>, 2016)</w:t>
      </w:r>
      <w:r>
        <w:t>.</w:t>
      </w:r>
    </w:p>
    <w:p w:rsidR="007F0DCF" w:rsidRDefault="007F0DCF" w:rsidP="007F0DCF">
      <w:pPr>
        <w:pStyle w:val="ListParagraph"/>
        <w:numPr>
          <w:ilvl w:val="0"/>
          <w:numId w:val="1"/>
        </w:numPr>
      </w:pPr>
      <w:r>
        <w:t>Just hit the "OK" button.</w:t>
      </w:r>
    </w:p>
    <w:p w:rsidR="007F0DCF" w:rsidRDefault="007F0DCF" w:rsidP="007F0DCF">
      <w:r>
        <w:t xml:space="preserve">A new page dedicated to your pivot table will be added to the worksheet. The analyst will next select a data collection to use for the pivot table, after which they will create it by dragging and dropping fields into the "Rows," "Columns," and "Values" sections, respectively </w:t>
      </w:r>
      <w:r w:rsidR="00DC2DDC" w:rsidRPr="00DC2DDC">
        <w:t>(</w:t>
      </w:r>
      <w:proofErr w:type="spellStart"/>
      <w:r w:rsidR="00DC2DDC" w:rsidRPr="00DC2DDC">
        <w:t>Prokofieva</w:t>
      </w:r>
      <w:proofErr w:type="spellEnd"/>
      <w:r w:rsidR="00DC2DDC" w:rsidRPr="00DC2DDC">
        <w:t>, 2021)</w:t>
      </w:r>
      <w:r>
        <w:t xml:space="preserve">. </w:t>
      </w:r>
    </w:p>
    <w:p w:rsidR="007F0DCF" w:rsidRDefault="007F0DCF" w:rsidP="007F0DCF">
      <w:r>
        <w:rPr>
          <w:noProof/>
          <w:lang w:eastAsia="en-GB"/>
        </w:rPr>
        <w:lastRenderedPageBreak/>
        <w:drawing>
          <wp:inline distT="0" distB="0" distL="0" distR="0" wp14:anchorId="14FC275F" wp14:editId="287F28B3">
            <wp:extent cx="5731510" cy="3058642"/>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duotone>
                        <a:prstClr val="black"/>
                        <a:schemeClr val="accent2">
                          <a:tint val="45000"/>
                          <a:satMod val="400000"/>
                        </a:schemeClr>
                      </a:duotone>
                    </a:blip>
                    <a:srcRect b="5128"/>
                    <a:stretch/>
                  </pic:blipFill>
                  <pic:spPr bwMode="auto">
                    <a:xfrm>
                      <a:off x="0" y="0"/>
                      <a:ext cx="5731510" cy="3058642"/>
                    </a:xfrm>
                    <a:prstGeom prst="rect">
                      <a:avLst/>
                    </a:prstGeom>
                    <a:ln>
                      <a:noFill/>
                    </a:ln>
                    <a:extLst>
                      <a:ext uri="{53640926-AAD7-44D8-BBD7-CCE9431645EC}">
                        <a14:shadowObscured xmlns:a14="http://schemas.microsoft.com/office/drawing/2010/main"/>
                      </a:ext>
                    </a:extLst>
                  </pic:spPr>
                </pic:pic>
              </a:graphicData>
            </a:graphic>
          </wp:inline>
        </w:drawing>
      </w:r>
    </w:p>
    <w:p w:rsidR="007F0DCF" w:rsidRPr="00D45009" w:rsidRDefault="007F0DCF" w:rsidP="007F0DCF">
      <w:pPr>
        <w:rPr>
          <w:b/>
        </w:rPr>
      </w:pPr>
      <w:r w:rsidRPr="00D45009">
        <w:rPr>
          <w:b/>
        </w:rPr>
        <w:t xml:space="preserve">Step 2: Field choice </w:t>
      </w:r>
    </w:p>
    <w:p w:rsidR="007F0DCF" w:rsidRDefault="007F0DCF" w:rsidP="007F0DCF">
      <w:r>
        <w:t xml:space="preserve">The second step in creating a PivotTable for a grocery shop in Excel is to select the fields </w:t>
      </w:r>
      <w:r w:rsidR="00DC2DDC" w:rsidRPr="00DC2DDC">
        <w:t xml:space="preserve">(Alexander and </w:t>
      </w:r>
      <w:proofErr w:type="spellStart"/>
      <w:r w:rsidR="00DC2DDC" w:rsidRPr="00DC2DDC">
        <w:t>Walkenbach</w:t>
      </w:r>
      <w:proofErr w:type="spellEnd"/>
      <w:r w:rsidR="00DC2DDC" w:rsidRPr="00DC2DDC">
        <w:t>, 2013)</w:t>
      </w:r>
      <w:r>
        <w:t xml:space="preserve">. During this stage of the process, the </w:t>
      </w:r>
      <w:r w:rsidR="00DC2DDC">
        <w:t>analyser</w:t>
      </w:r>
      <w:r>
        <w:t xml:space="preserve"> will select fields for your pivot table. Some of these fields include the invoice ID for each sale, the gross margin percentage for each product, the date for each gross sale, the cost of goods sold (COGS) for each product line, and the product ratings for each customer. Choose the following data fields for the supermarket using a pivot table:</w:t>
      </w:r>
    </w:p>
    <w:p w:rsidR="007F0DCF" w:rsidRDefault="007F0DCF" w:rsidP="00DC2DDC">
      <w:pPr>
        <w:pStyle w:val="ListParagraph"/>
        <w:numPr>
          <w:ilvl w:val="0"/>
          <w:numId w:val="2"/>
        </w:numPr>
      </w:pPr>
      <w:r>
        <w:t>On the right-hand side of the new sheet that contains the pivot table, look for a pan</w:t>
      </w:r>
      <w:r w:rsidR="00DC2DDC">
        <w:t xml:space="preserve">e labelled "PivotTable Fields" </w:t>
      </w:r>
      <w:r w:rsidR="00DC2DDC" w:rsidRPr="00DC2DDC">
        <w:t>(Wu et al., 2022)</w:t>
      </w:r>
      <w:r>
        <w:t>.</w:t>
      </w:r>
    </w:p>
    <w:p w:rsidR="007F0DCF" w:rsidRDefault="007F0DCF" w:rsidP="007F0DCF">
      <w:pPr>
        <w:pStyle w:val="ListParagraph"/>
        <w:numPr>
          <w:ilvl w:val="0"/>
          <w:numId w:val="2"/>
        </w:numPr>
      </w:pPr>
      <w:r>
        <w:t>Select the fields that you want to include in your PivotTable from the "Choose fields to add to report" section.</w:t>
      </w:r>
    </w:p>
    <w:p w:rsidR="007F0DCF" w:rsidRDefault="007F0DCF" w:rsidP="00DC2DDC">
      <w:pPr>
        <w:pStyle w:val="ListParagraph"/>
        <w:numPr>
          <w:ilvl w:val="0"/>
          <w:numId w:val="2"/>
        </w:numPr>
      </w:pPr>
      <w:r>
        <w:t>If necessary, reorganise the fields in the "PivotTable Fields" box so that they are located in "Rows," "Columns," and "Values"</w:t>
      </w:r>
      <w:r w:rsidR="00DC2DDC">
        <w:t xml:space="preserve"> </w:t>
      </w:r>
      <w:r w:rsidR="00DC2DDC" w:rsidRPr="00DC2DDC">
        <w:t>(</w:t>
      </w:r>
      <w:proofErr w:type="spellStart"/>
      <w:r w:rsidR="00DC2DDC" w:rsidRPr="00DC2DDC">
        <w:t>Svalina</w:t>
      </w:r>
      <w:proofErr w:type="spellEnd"/>
      <w:r w:rsidR="00DC2DDC" w:rsidRPr="00DC2DDC">
        <w:t xml:space="preserve"> et al., 2021)</w:t>
      </w:r>
      <w:r>
        <w:t>.</w:t>
      </w:r>
    </w:p>
    <w:p w:rsidR="007F0DCF" w:rsidRDefault="007F0DCF" w:rsidP="007F0DCF">
      <w:r>
        <w:rPr>
          <w:noProof/>
          <w:lang w:eastAsia="en-GB"/>
        </w:rPr>
        <w:lastRenderedPageBreak/>
        <w:drawing>
          <wp:inline distT="0" distB="0" distL="0" distR="0" wp14:anchorId="2EEB843B" wp14:editId="1C3C9910">
            <wp:extent cx="5731510" cy="2553461"/>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duotone>
                        <a:prstClr val="black"/>
                        <a:schemeClr val="accent2">
                          <a:tint val="45000"/>
                          <a:satMod val="400000"/>
                        </a:schemeClr>
                      </a:duotone>
                    </a:blip>
                    <a:srcRect b="4273"/>
                    <a:stretch/>
                  </pic:blipFill>
                  <pic:spPr bwMode="auto">
                    <a:xfrm>
                      <a:off x="0" y="0"/>
                      <a:ext cx="5731510" cy="2553461"/>
                    </a:xfrm>
                    <a:prstGeom prst="rect">
                      <a:avLst/>
                    </a:prstGeom>
                    <a:ln>
                      <a:noFill/>
                    </a:ln>
                    <a:extLst>
                      <a:ext uri="{53640926-AAD7-44D8-BBD7-CCE9431645EC}">
                        <a14:shadowObscured xmlns:a14="http://schemas.microsoft.com/office/drawing/2010/main"/>
                      </a:ext>
                    </a:extLst>
                  </pic:spPr>
                </pic:pic>
              </a:graphicData>
            </a:graphic>
          </wp:inline>
        </w:drawing>
      </w:r>
    </w:p>
    <w:p w:rsidR="007F0DCF" w:rsidRPr="00D45009" w:rsidRDefault="007F0DCF">
      <w:pPr>
        <w:rPr>
          <w:b/>
        </w:rPr>
      </w:pPr>
      <w:r w:rsidRPr="00D45009">
        <w:rPr>
          <w:b/>
        </w:rPr>
        <w:t xml:space="preserve">Step 3: Data shorting (Largest-smallest) </w:t>
      </w:r>
    </w:p>
    <w:p w:rsidR="007E1392" w:rsidRDefault="007E1392" w:rsidP="007E1392">
      <w:r>
        <w:t xml:space="preserve">Sorting the data in Excel according to the analyst's selected fields in descending order from largest to smallest is the final stage in the process of building a PivotTable for grocery store data in Excel </w:t>
      </w:r>
      <w:r w:rsidR="00DC2DDC" w:rsidRPr="00DC2DDC">
        <w:t>(</w:t>
      </w:r>
      <w:proofErr w:type="spellStart"/>
      <w:r w:rsidR="00DC2DDC" w:rsidRPr="00DC2DDC">
        <w:t>Weirich</w:t>
      </w:r>
      <w:proofErr w:type="spellEnd"/>
      <w:r w:rsidR="00DC2DDC" w:rsidRPr="00DC2DDC">
        <w:t xml:space="preserve">, </w:t>
      </w:r>
      <w:proofErr w:type="spellStart"/>
      <w:r w:rsidR="00DC2DDC" w:rsidRPr="00DC2DDC">
        <w:t>Tschakert</w:t>
      </w:r>
      <w:proofErr w:type="spellEnd"/>
      <w:r w:rsidR="00DC2DDC" w:rsidRPr="00DC2DDC">
        <w:t xml:space="preserve"> and Kozlowski, 2018)</w:t>
      </w:r>
      <w:r>
        <w:t>. Your data's trends and patterns, as well as its top and lowest numbers, will be better</w:t>
      </w:r>
      <w:r w:rsidR="00B605ED">
        <w:t>-</w:t>
      </w:r>
      <w:r>
        <w:t xml:space="preserve">understood thanks to the </w:t>
      </w:r>
      <w:r w:rsidR="00DC2DDC">
        <w:t>analyser</w:t>
      </w:r>
      <w:r>
        <w:t>. The following is one possible way that PivotTable can organise grocery data:</w:t>
      </w:r>
    </w:p>
    <w:p w:rsidR="007E1392" w:rsidRDefault="007E1392" w:rsidP="007E1392">
      <w:pPr>
        <w:pStyle w:val="ListParagraph"/>
        <w:numPr>
          <w:ilvl w:val="0"/>
          <w:numId w:val="3"/>
        </w:numPr>
      </w:pPr>
      <w:r>
        <w:t>Simply click on any cell in the Pivot</w:t>
      </w:r>
      <w:r w:rsidR="00B605ED">
        <w:t xml:space="preserve"> </w:t>
      </w:r>
      <w:r>
        <w:t>Table.</w:t>
      </w:r>
    </w:p>
    <w:p w:rsidR="007E1392" w:rsidRDefault="007E1392" w:rsidP="007E1392">
      <w:pPr>
        <w:pStyle w:val="ListParagraph"/>
        <w:numPr>
          <w:ilvl w:val="0"/>
          <w:numId w:val="3"/>
        </w:numPr>
      </w:pPr>
      <w:r>
        <w:t>Make your selection under "Data" in the main menu.</w:t>
      </w:r>
    </w:p>
    <w:p w:rsidR="007E1392" w:rsidRDefault="007E1392" w:rsidP="00DC2DDC">
      <w:pPr>
        <w:pStyle w:val="ListParagraph"/>
        <w:numPr>
          <w:ilvl w:val="0"/>
          <w:numId w:val="3"/>
        </w:numPr>
      </w:pPr>
      <w:r>
        <w:t xml:space="preserve">To arrange the data from most significant to least significant, select the appropriate menu choice </w:t>
      </w:r>
      <w:r w:rsidR="00DC2DDC" w:rsidRPr="00DC2DDC">
        <w:t>(Jones, 2014)</w:t>
      </w:r>
      <w:r>
        <w:t>.</w:t>
      </w:r>
    </w:p>
    <w:p w:rsidR="007E1392" w:rsidRDefault="007E1392" w:rsidP="007E1392">
      <w:pPr>
        <w:pStyle w:val="ListParagraph"/>
        <w:numPr>
          <w:ilvl w:val="0"/>
          <w:numId w:val="3"/>
        </w:numPr>
      </w:pPr>
      <w:r>
        <w:t>Choose the appropriate one.</w:t>
      </w:r>
    </w:p>
    <w:p w:rsidR="007F0DCF" w:rsidRDefault="007E1392">
      <w:r>
        <w:rPr>
          <w:noProof/>
          <w:lang w:eastAsia="en-GB"/>
        </w:rPr>
        <w:drawing>
          <wp:inline distT="0" distB="0" distL="0" distR="0" wp14:anchorId="204FDEB1" wp14:editId="331EFF8C">
            <wp:extent cx="5731510" cy="2498351"/>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duotone>
                        <a:prstClr val="black"/>
                        <a:schemeClr val="accent2">
                          <a:tint val="45000"/>
                          <a:satMod val="400000"/>
                        </a:schemeClr>
                      </a:duotone>
                    </a:blip>
                    <a:srcRect b="4558"/>
                    <a:stretch/>
                  </pic:blipFill>
                  <pic:spPr bwMode="auto">
                    <a:xfrm>
                      <a:off x="0" y="0"/>
                      <a:ext cx="5731510" cy="2498351"/>
                    </a:xfrm>
                    <a:prstGeom prst="rect">
                      <a:avLst/>
                    </a:prstGeom>
                    <a:ln>
                      <a:noFill/>
                    </a:ln>
                    <a:extLst>
                      <a:ext uri="{53640926-AAD7-44D8-BBD7-CCE9431645EC}">
                        <a14:shadowObscured xmlns:a14="http://schemas.microsoft.com/office/drawing/2010/main"/>
                      </a:ext>
                    </a:extLst>
                  </pic:spPr>
                </pic:pic>
              </a:graphicData>
            </a:graphic>
          </wp:inline>
        </w:drawing>
      </w:r>
    </w:p>
    <w:p w:rsidR="00D45009" w:rsidRDefault="00D45009">
      <w:pPr>
        <w:rPr>
          <w:b/>
        </w:rPr>
      </w:pPr>
    </w:p>
    <w:p w:rsidR="007E1392" w:rsidRPr="00D45009" w:rsidRDefault="007E1392">
      <w:pPr>
        <w:rPr>
          <w:b/>
        </w:rPr>
      </w:pPr>
      <w:r w:rsidRPr="00D45009">
        <w:rPr>
          <w:b/>
        </w:rPr>
        <w:lastRenderedPageBreak/>
        <w:t>Step 4: Data analysis</w:t>
      </w:r>
    </w:p>
    <w:p w:rsidR="007E1392" w:rsidRDefault="007E1392" w:rsidP="007E1392">
      <w:r>
        <w:t>The analysis of supermarket data utilising the analyst's fields constitutes the fourth phase of the production of an Excel Pivot Table (</w:t>
      </w:r>
      <w:r w:rsidR="00DC2DDC" w:rsidRPr="00DC2DDC">
        <w:t>(Wu et al., 2022)</w:t>
      </w:r>
      <w:r>
        <w:t xml:space="preserve">. During this step, PivotTable is used to summarise, plot, and analyse the data. Supermarket </w:t>
      </w:r>
      <w:r w:rsidR="00DC2DDC">
        <w:t>pivot table</w:t>
      </w:r>
      <w:r>
        <w:t xml:space="preserve"> analysis:</w:t>
      </w:r>
    </w:p>
    <w:p w:rsidR="007E1392" w:rsidRDefault="007E1392" w:rsidP="007E1392">
      <w:pPr>
        <w:pStyle w:val="ListParagraph"/>
        <w:numPr>
          <w:ilvl w:val="0"/>
          <w:numId w:val="4"/>
        </w:numPr>
      </w:pPr>
      <w:r>
        <w:t>Use the "Filters" criterion as your sorting method. Simply drag the field over to the "Filters" pane in the "PivotTable Fields" section.</w:t>
      </w:r>
    </w:p>
    <w:p w:rsidR="007F0DCF" w:rsidRDefault="007E1392" w:rsidP="00DC2DDC">
      <w:pPr>
        <w:pStyle w:val="ListParagraph"/>
        <w:numPr>
          <w:ilvl w:val="0"/>
          <w:numId w:val="4"/>
        </w:numPr>
      </w:pPr>
      <w:r>
        <w:t xml:space="preserve">Use "Charts" to represent the data visually. Choose the kind of chart you want to insert by clicking "Charts" in the main menu's "Insert" section </w:t>
      </w:r>
      <w:r w:rsidR="00DC2DDC" w:rsidRPr="00DC2DDC">
        <w:t>(</w:t>
      </w:r>
      <w:proofErr w:type="spellStart"/>
      <w:r w:rsidR="00DC2DDC" w:rsidRPr="00DC2DDC">
        <w:t>Weirich</w:t>
      </w:r>
      <w:proofErr w:type="spellEnd"/>
      <w:r w:rsidR="00DC2DDC" w:rsidRPr="00DC2DDC">
        <w:t xml:space="preserve">, </w:t>
      </w:r>
      <w:proofErr w:type="spellStart"/>
      <w:r w:rsidR="00DC2DDC" w:rsidRPr="00DC2DDC">
        <w:t>Tschakert</w:t>
      </w:r>
      <w:proofErr w:type="spellEnd"/>
      <w:r w:rsidR="00DC2DDC" w:rsidRPr="00DC2DDC">
        <w:t xml:space="preserve"> and Kozlowski, 2018)</w:t>
      </w:r>
      <w:r>
        <w:t xml:space="preserve">. </w:t>
      </w:r>
    </w:p>
    <w:p w:rsidR="007E1392" w:rsidRPr="007F0DCF" w:rsidRDefault="007E1392" w:rsidP="007E1392">
      <w:r>
        <w:rPr>
          <w:noProof/>
          <w:lang w:eastAsia="en-GB"/>
        </w:rPr>
        <w:drawing>
          <wp:inline distT="0" distB="0" distL="0" distR="0" wp14:anchorId="4C1DB46F" wp14:editId="2A9FED5A">
            <wp:extent cx="5731510" cy="3067827"/>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duotone>
                        <a:prstClr val="black"/>
                        <a:schemeClr val="accent2">
                          <a:tint val="45000"/>
                          <a:satMod val="400000"/>
                        </a:schemeClr>
                      </a:duotone>
                    </a:blip>
                    <a:srcRect b="4843"/>
                    <a:stretch/>
                  </pic:blipFill>
                  <pic:spPr bwMode="auto">
                    <a:xfrm>
                      <a:off x="0" y="0"/>
                      <a:ext cx="5731510" cy="3067827"/>
                    </a:xfrm>
                    <a:prstGeom prst="rect">
                      <a:avLst/>
                    </a:prstGeom>
                    <a:ln>
                      <a:noFill/>
                    </a:ln>
                    <a:extLst>
                      <a:ext uri="{53640926-AAD7-44D8-BBD7-CCE9431645EC}">
                        <a14:shadowObscured xmlns:a14="http://schemas.microsoft.com/office/drawing/2010/main"/>
                      </a:ext>
                    </a:extLst>
                  </pic:spPr>
                </pic:pic>
              </a:graphicData>
            </a:graphic>
          </wp:inline>
        </w:drawing>
      </w:r>
    </w:p>
    <w:p w:rsidR="007E1392" w:rsidRDefault="007E1392" w:rsidP="00D45009">
      <w:pPr>
        <w:pStyle w:val="Heading2"/>
      </w:pPr>
      <w:bookmarkStart w:id="3" w:name="_Toc130636909"/>
      <w:r>
        <w:t>2.1 Data visualisation dashboard Invoice ID per total sales</w:t>
      </w:r>
      <w:bookmarkEnd w:id="3"/>
      <w:r>
        <w:t xml:space="preserve"> </w:t>
      </w:r>
    </w:p>
    <w:p w:rsidR="00904958" w:rsidRDefault="00904958" w:rsidP="00904958">
      <w:r>
        <w:t>Create a chart of the total sales made by a grocery shop by using PivotTable with the Invoice ID and Date:</w:t>
      </w:r>
    </w:p>
    <w:p w:rsidR="00904958" w:rsidRDefault="00904958" w:rsidP="00904958">
      <w:pPr>
        <w:pStyle w:val="ListParagraph"/>
        <w:numPr>
          <w:ilvl w:val="0"/>
          <w:numId w:val="5"/>
        </w:numPr>
      </w:pPr>
      <w:r>
        <w:t>Choose the Pivot Table for the chart's data.</w:t>
      </w:r>
    </w:p>
    <w:p w:rsidR="00904958" w:rsidRDefault="00904958" w:rsidP="00DC2DDC">
      <w:pPr>
        <w:pStyle w:val="ListParagraph"/>
        <w:numPr>
          <w:ilvl w:val="0"/>
          <w:numId w:val="5"/>
        </w:numPr>
      </w:pPr>
      <w:r>
        <w:t xml:space="preserve">Excel's Insert tab </w:t>
      </w:r>
      <w:r w:rsidR="00DC2DDC" w:rsidRPr="00DC2DDC">
        <w:t>(</w:t>
      </w:r>
      <w:proofErr w:type="spellStart"/>
      <w:r w:rsidR="00DC2DDC" w:rsidRPr="00DC2DDC">
        <w:t>Svalina</w:t>
      </w:r>
      <w:proofErr w:type="spellEnd"/>
      <w:r w:rsidR="00DC2DDC" w:rsidRPr="00DC2DDC">
        <w:t xml:space="preserve"> et al., 2021)</w:t>
      </w:r>
      <w:r>
        <w:t>.</w:t>
      </w:r>
    </w:p>
    <w:p w:rsidR="00904958" w:rsidRDefault="00904958" w:rsidP="00904958">
      <w:pPr>
        <w:pStyle w:val="ListParagraph"/>
        <w:numPr>
          <w:ilvl w:val="0"/>
          <w:numId w:val="5"/>
        </w:numPr>
      </w:pPr>
      <w:r>
        <w:t>Choose a chart type from the drop-down menu labelled "Charts." There are three types of charts available: column, line, and bar.</w:t>
      </w:r>
    </w:p>
    <w:p w:rsidR="00904958" w:rsidRDefault="00904958" w:rsidP="00904958">
      <w:pPr>
        <w:pStyle w:val="ListParagraph"/>
        <w:numPr>
          <w:ilvl w:val="0"/>
          <w:numId w:val="5"/>
        </w:numPr>
      </w:pPr>
      <w:r>
        <w:t>"Chart Tools" and other types of charts will be accessible from the worksheet ribbon.</w:t>
      </w:r>
    </w:p>
    <w:p w:rsidR="00904958" w:rsidRDefault="00904958" w:rsidP="00904958">
      <w:pPr>
        <w:pStyle w:val="ListParagraph"/>
        <w:numPr>
          <w:ilvl w:val="0"/>
          <w:numId w:val="5"/>
        </w:numPr>
      </w:pPr>
      <w:r>
        <w:t>Under "Chart Tools," select "Design" from the menu.</w:t>
      </w:r>
    </w:p>
    <w:p w:rsidR="00904958" w:rsidRDefault="00904958" w:rsidP="00DC2DDC">
      <w:pPr>
        <w:pStyle w:val="ListParagraph"/>
        <w:numPr>
          <w:ilvl w:val="0"/>
          <w:numId w:val="5"/>
        </w:numPr>
      </w:pPr>
      <w:r>
        <w:t xml:space="preserve">Group "Data" under the heading "Choose Data" </w:t>
      </w:r>
      <w:r w:rsidR="00DC2DDC" w:rsidRPr="00DC2DDC">
        <w:t>(</w:t>
      </w:r>
      <w:proofErr w:type="spellStart"/>
      <w:r w:rsidR="00DC2DDC" w:rsidRPr="00DC2DDC">
        <w:t>Prokofieva</w:t>
      </w:r>
      <w:proofErr w:type="spellEnd"/>
      <w:r w:rsidR="00DC2DDC" w:rsidRPr="00DC2DDC">
        <w:t>, 2021)</w:t>
      </w:r>
      <w:r>
        <w:t>.</w:t>
      </w:r>
    </w:p>
    <w:p w:rsidR="00904958" w:rsidRDefault="00904958" w:rsidP="00904958">
      <w:pPr>
        <w:pStyle w:val="ListParagraph"/>
        <w:numPr>
          <w:ilvl w:val="0"/>
          <w:numId w:val="5"/>
        </w:numPr>
      </w:pPr>
      <w:r>
        <w:t>Include a series in the conversation box labelled "Choose Data Source."</w:t>
      </w:r>
    </w:p>
    <w:p w:rsidR="00904958" w:rsidRDefault="00904958" w:rsidP="00904958">
      <w:pPr>
        <w:pStyle w:val="ListParagraph"/>
        <w:numPr>
          <w:ilvl w:val="0"/>
          <w:numId w:val="5"/>
        </w:numPr>
      </w:pPr>
      <w:r>
        <w:t>On the "Edit Series" dialogue box, type "Series name."</w:t>
      </w:r>
    </w:p>
    <w:p w:rsidR="00904958" w:rsidRDefault="00904958" w:rsidP="00904958">
      <w:pPr>
        <w:pStyle w:val="ListParagraph"/>
        <w:numPr>
          <w:ilvl w:val="0"/>
          <w:numId w:val="5"/>
        </w:numPr>
      </w:pPr>
      <w:r>
        <w:lastRenderedPageBreak/>
        <w:t>Under the "Series values" section, select the data range for the chart. PivotTables include the information for Gross Profit.</w:t>
      </w:r>
    </w:p>
    <w:p w:rsidR="00904958" w:rsidRDefault="00904958" w:rsidP="00904958">
      <w:pPr>
        <w:pStyle w:val="ListParagraph"/>
        <w:numPr>
          <w:ilvl w:val="0"/>
          <w:numId w:val="5"/>
        </w:numPr>
      </w:pPr>
      <w:r>
        <w:t>Choose the data that will appear on the chart's X-axis. PivotTable columns include Date.</w:t>
      </w:r>
    </w:p>
    <w:p w:rsidR="00904958" w:rsidRDefault="00904958" w:rsidP="00904958">
      <w:pPr>
        <w:pStyle w:val="ListParagraph"/>
        <w:numPr>
          <w:ilvl w:val="0"/>
          <w:numId w:val="5"/>
        </w:numPr>
      </w:pPr>
      <w:r>
        <w:t>Just hitting the "OK" button will take you back to the chart.</w:t>
      </w:r>
    </w:p>
    <w:p w:rsidR="00904958" w:rsidRDefault="00904958" w:rsidP="00904958">
      <w:pPr>
        <w:pStyle w:val="ListParagraph"/>
        <w:numPr>
          <w:ilvl w:val="0"/>
          <w:numId w:val="5"/>
        </w:numPr>
      </w:pPr>
      <w:r>
        <w:t>Use the "Chart Tools" menu item to format the chart.</w:t>
      </w:r>
    </w:p>
    <w:p w:rsidR="00904958" w:rsidRDefault="00904958" w:rsidP="00D45009">
      <w:pPr>
        <w:jc w:val="center"/>
      </w:pPr>
      <w:r>
        <w:rPr>
          <w:noProof/>
          <w:lang w:eastAsia="en-GB"/>
        </w:rPr>
        <w:drawing>
          <wp:inline distT="0" distB="0" distL="0" distR="0" wp14:anchorId="76EBD8FE" wp14:editId="50F07C09">
            <wp:extent cx="4782820" cy="191228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6155" r="58110" b="51495"/>
                    <a:stretch/>
                  </pic:blipFill>
                  <pic:spPr bwMode="auto">
                    <a:xfrm>
                      <a:off x="0" y="0"/>
                      <a:ext cx="4814759" cy="1925059"/>
                    </a:xfrm>
                    <a:prstGeom prst="rect">
                      <a:avLst/>
                    </a:prstGeom>
                    <a:ln>
                      <a:noFill/>
                    </a:ln>
                    <a:extLst>
                      <a:ext uri="{53640926-AAD7-44D8-BBD7-CCE9431645EC}">
                        <a14:shadowObscured xmlns:a14="http://schemas.microsoft.com/office/drawing/2010/main"/>
                      </a:ext>
                    </a:extLst>
                  </pic:spPr>
                </pic:pic>
              </a:graphicData>
            </a:graphic>
          </wp:inline>
        </w:drawing>
      </w:r>
    </w:p>
    <w:p w:rsidR="00904958" w:rsidRDefault="00904958" w:rsidP="00D45009">
      <w:pPr>
        <w:pStyle w:val="Heading2"/>
      </w:pPr>
      <w:bookmarkStart w:id="4" w:name="_Toc130636910"/>
      <w:r>
        <w:t>2.2 Data visualisation dashboard for gross margin</w:t>
      </w:r>
      <w:bookmarkEnd w:id="4"/>
      <w:r>
        <w:t xml:space="preserve"> </w:t>
      </w:r>
    </w:p>
    <w:p w:rsidR="00904958" w:rsidRDefault="00904958" w:rsidP="00904958">
      <w:r w:rsidRPr="00904958">
        <w:t>Here too, the identical method that was utilised to calculate gross profit was applied.</w:t>
      </w:r>
    </w:p>
    <w:p w:rsidR="00904958" w:rsidRDefault="00904958" w:rsidP="00D45009">
      <w:pPr>
        <w:jc w:val="center"/>
      </w:pPr>
      <w:r>
        <w:rPr>
          <w:noProof/>
          <w:lang w:eastAsia="en-GB"/>
        </w:rPr>
        <w:drawing>
          <wp:inline distT="0" distB="0" distL="0" distR="0" wp14:anchorId="3F00E7C3" wp14:editId="20C8088C">
            <wp:extent cx="4770120" cy="18745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1757" t="24490" r="17733" b="48424"/>
                    <a:stretch/>
                  </pic:blipFill>
                  <pic:spPr bwMode="auto">
                    <a:xfrm>
                      <a:off x="0" y="0"/>
                      <a:ext cx="4771991" cy="1875255"/>
                    </a:xfrm>
                    <a:prstGeom prst="rect">
                      <a:avLst/>
                    </a:prstGeom>
                    <a:ln>
                      <a:noFill/>
                    </a:ln>
                    <a:extLst>
                      <a:ext uri="{53640926-AAD7-44D8-BBD7-CCE9431645EC}">
                        <a14:shadowObscured xmlns:a14="http://schemas.microsoft.com/office/drawing/2010/main"/>
                      </a:ext>
                    </a:extLst>
                  </pic:spPr>
                </pic:pic>
              </a:graphicData>
            </a:graphic>
          </wp:inline>
        </w:drawing>
      </w:r>
    </w:p>
    <w:p w:rsidR="00904958" w:rsidRDefault="00904958" w:rsidP="00D45009">
      <w:pPr>
        <w:pStyle w:val="Heading2"/>
      </w:pPr>
      <w:bookmarkStart w:id="5" w:name="_Toc130636911"/>
      <w:r>
        <w:t>2.3 Data visualisation dashboard for total sales (date)</w:t>
      </w:r>
      <w:bookmarkEnd w:id="5"/>
      <w:r>
        <w:t xml:space="preserve">  </w:t>
      </w:r>
    </w:p>
    <w:p w:rsidR="0083483E" w:rsidRDefault="0083483E" w:rsidP="00D45009">
      <w:pPr>
        <w:jc w:val="center"/>
      </w:pPr>
      <w:r>
        <w:rPr>
          <w:noProof/>
          <w:lang w:eastAsia="en-GB"/>
        </w:rPr>
        <w:drawing>
          <wp:inline distT="0" distB="0" distL="0" distR="0" wp14:anchorId="30FD7C87" wp14:editId="079F04B6">
            <wp:extent cx="4084320" cy="16916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0024" t="71389" r="20480" b="9461"/>
                    <a:stretch/>
                  </pic:blipFill>
                  <pic:spPr bwMode="auto">
                    <a:xfrm>
                      <a:off x="0" y="0"/>
                      <a:ext cx="4085453" cy="1692109"/>
                    </a:xfrm>
                    <a:prstGeom prst="rect">
                      <a:avLst/>
                    </a:prstGeom>
                    <a:ln>
                      <a:noFill/>
                    </a:ln>
                    <a:extLst>
                      <a:ext uri="{53640926-AAD7-44D8-BBD7-CCE9431645EC}">
                        <a14:shadowObscured xmlns:a14="http://schemas.microsoft.com/office/drawing/2010/main"/>
                      </a:ext>
                    </a:extLst>
                  </pic:spPr>
                </pic:pic>
              </a:graphicData>
            </a:graphic>
          </wp:inline>
        </w:drawing>
      </w:r>
    </w:p>
    <w:p w:rsidR="0083483E" w:rsidRDefault="0083483E" w:rsidP="00D45009">
      <w:pPr>
        <w:pStyle w:val="Heading2"/>
      </w:pPr>
      <w:bookmarkStart w:id="6" w:name="_Toc130636912"/>
      <w:r>
        <w:lastRenderedPageBreak/>
        <w:t>2.4 Data visualisation dashboard for COGS</w:t>
      </w:r>
      <w:bookmarkEnd w:id="6"/>
    </w:p>
    <w:p w:rsidR="0083483E" w:rsidRDefault="0083483E" w:rsidP="00904958">
      <w:r>
        <w:rPr>
          <w:noProof/>
          <w:lang w:eastAsia="en-GB"/>
        </w:rPr>
        <w:drawing>
          <wp:inline distT="0" distB="0" distL="0" distR="0" wp14:anchorId="7FBE7A39" wp14:editId="4963E17B">
            <wp:extent cx="5731510" cy="2094206"/>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duotone>
                        <a:prstClr val="black"/>
                        <a:schemeClr val="accent2">
                          <a:tint val="45000"/>
                          <a:satMod val="400000"/>
                        </a:schemeClr>
                      </a:duotone>
                    </a:blip>
                    <a:srcRect l="-160" t="-4558" r="160" b="4558"/>
                    <a:stretch/>
                  </pic:blipFill>
                  <pic:spPr bwMode="auto">
                    <a:xfrm>
                      <a:off x="0" y="0"/>
                      <a:ext cx="5731510" cy="2094206"/>
                    </a:xfrm>
                    <a:prstGeom prst="rect">
                      <a:avLst/>
                    </a:prstGeom>
                    <a:ln>
                      <a:noFill/>
                    </a:ln>
                    <a:extLst>
                      <a:ext uri="{53640926-AAD7-44D8-BBD7-CCE9431645EC}">
                        <a14:shadowObscured xmlns:a14="http://schemas.microsoft.com/office/drawing/2010/main"/>
                      </a:ext>
                    </a:extLst>
                  </pic:spPr>
                </pic:pic>
              </a:graphicData>
            </a:graphic>
          </wp:inline>
        </w:drawing>
      </w:r>
    </w:p>
    <w:p w:rsidR="0083483E" w:rsidRDefault="0083483E" w:rsidP="00D45009">
      <w:pPr>
        <w:pStyle w:val="Heading2"/>
      </w:pPr>
      <w:bookmarkStart w:id="7" w:name="_Toc130636913"/>
      <w:r>
        <w:t xml:space="preserve">2.5 Data visualisation dashboard for </w:t>
      </w:r>
      <w:r w:rsidRPr="003446AA">
        <w:t>Product per customer ratings</w:t>
      </w:r>
      <w:bookmarkEnd w:id="7"/>
    </w:p>
    <w:p w:rsidR="0083483E" w:rsidRDefault="0083483E" w:rsidP="00904958">
      <w:pPr>
        <w:rPr>
          <w:b/>
        </w:rPr>
      </w:pPr>
      <w:r>
        <w:rPr>
          <w:noProof/>
          <w:lang w:eastAsia="en-GB"/>
        </w:rPr>
        <w:drawing>
          <wp:inline distT="0" distB="0" distL="0" distR="0" wp14:anchorId="588967D4" wp14:editId="2A610CA1">
            <wp:extent cx="5731510" cy="2011540"/>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duotone>
                        <a:prstClr val="black"/>
                        <a:schemeClr val="accent2">
                          <a:tint val="45000"/>
                          <a:satMod val="400000"/>
                        </a:schemeClr>
                      </a:duotone>
                    </a:blip>
                    <a:srcRect b="4558"/>
                    <a:stretch/>
                  </pic:blipFill>
                  <pic:spPr bwMode="auto">
                    <a:xfrm>
                      <a:off x="0" y="0"/>
                      <a:ext cx="5731510" cy="2011540"/>
                    </a:xfrm>
                    <a:prstGeom prst="rect">
                      <a:avLst/>
                    </a:prstGeom>
                    <a:ln>
                      <a:noFill/>
                    </a:ln>
                    <a:extLst>
                      <a:ext uri="{53640926-AAD7-44D8-BBD7-CCE9431645EC}">
                        <a14:shadowObscured xmlns:a14="http://schemas.microsoft.com/office/drawing/2010/main"/>
                      </a:ext>
                    </a:extLst>
                  </pic:spPr>
                </pic:pic>
              </a:graphicData>
            </a:graphic>
          </wp:inline>
        </w:drawing>
      </w:r>
    </w:p>
    <w:p w:rsidR="00D45009" w:rsidRDefault="00D45009" w:rsidP="00904958">
      <w:pPr>
        <w:rPr>
          <w:b/>
        </w:rPr>
      </w:pPr>
    </w:p>
    <w:p w:rsidR="00D45009" w:rsidRDefault="00D45009" w:rsidP="00904958">
      <w:pPr>
        <w:rPr>
          <w:b/>
        </w:rPr>
      </w:pPr>
    </w:p>
    <w:p w:rsidR="00D45009" w:rsidRDefault="00D45009" w:rsidP="00904958">
      <w:pPr>
        <w:rPr>
          <w:b/>
        </w:rPr>
      </w:pPr>
    </w:p>
    <w:p w:rsidR="00D45009" w:rsidRDefault="00D45009" w:rsidP="00904958">
      <w:pPr>
        <w:rPr>
          <w:b/>
        </w:rPr>
      </w:pPr>
    </w:p>
    <w:p w:rsidR="00D45009" w:rsidRDefault="00D45009" w:rsidP="00904958">
      <w:pPr>
        <w:rPr>
          <w:b/>
        </w:rPr>
      </w:pPr>
    </w:p>
    <w:p w:rsidR="00D45009" w:rsidRDefault="00D45009" w:rsidP="00904958">
      <w:pPr>
        <w:rPr>
          <w:b/>
        </w:rPr>
      </w:pPr>
    </w:p>
    <w:p w:rsidR="00D45009" w:rsidRDefault="00D45009" w:rsidP="00904958">
      <w:pPr>
        <w:rPr>
          <w:b/>
        </w:rPr>
      </w:pPr>
    </w:p>
    <w:p w:rsidR="00D45009" w:rsidRDefault="00D45009" w:rsidP="00904958">
      <w:pPr>
        <w:rPr>
          <w:b/>
        </w:rPr>
      </w:pPr>
    </w:p>
    <w:p w:rsidR="00D45009" w:rsidRDefault="00D45009" w:rsidP="00904958">
      <w:pPr>
        <w:rPr>
          <w:b/>
        </w:rPr>
      </w:pPr>
    </w:p>
    <w:p w:rsidR="00D45009" w:rsidRDefault="00D45009" w:rsidP="00904958">
      <w:pPr>
        <w:rPr>
          <w:b/>
        </w:rPr>
      </w:pPr>
    </w:p>
    <w:p w:rsidR="00D45009" w:rsidRDefault="00D45009" w:rsidP="00904958">
      <w:pPr>
        <w:rPr>
          <w:b/>
        </w:rPr>
      </w:pPr>
    </w:p>
    <w:p w:rsidR="0083483E" w:rsidRDefault="0083483E" w:rsidP="00D45009">
      <w:pPr>
        <w:pStyle w:val="Heading1"/>
      </w:pPr>
      <w:bookmarkStart w:id="8" w:name="_Toc130636914"/>
      <w:r>
        <w:lastRenderedPageBreak/>
        <w:t>3. Discussion about slicers and filter conn</w:t>
      </w:r>
      <w:r w:rsidR="00B605ED">
        <w:t>ot</w:t>
      </w:r>
      <w:r>
        <w:t>ation</w:t>
      </w:r>
      <w:bookmarkEnd w:id="8"/>
      <w:r>
        <w:t xml:space="preserve"> </w:t>
      </w:r>
    </w:p>
    <w:p w:rsidR="0083483E" w:rsidRDefault="0083483E" w:rsidP="00D45009">
      <w:pPr>
        <w:pStyle w:val="Heading2"/>
      </w:pPr>
      <w:bookmarkStart w:id="9" w:name="_Toc130636915"/>
      <w:r>
        <w:t>3.1 Most profitable product line by payment</w:t>
      </w:r>
      <w:bookmarkEnd w:id="9"/>
      <w:r>
        <w:t xml:space="preserve"> </w:t>
      </w:r>
    </w:p>
    <w:p w:rsidR="0083483E" w:rsidRDefault="0083483E" w:rsidP="0083483E">
      <w:r w:rsidRPr="0083483E">
        <w:t xml:space="preserve">According to the information presented in the figure that can be found above, the product category known as "Food and beverages" brings in the highest </w:t>
      </w:r>
      <w:r>
        <w:t>payment</w:t>
      </w:r>
      <w:r w:rsidRPr="0083483E">
        <w:t xml:space="preserve">, amounting to a total of $2,673,564. In </w:t>
      </w:r>
      <w:r w:rsidR="00B605ED">
        <w:t xml:space="preserve">the </w:t>
      </w:r>
      <w:r w:rsidRPr="0083483E">
        <w:t xml:space="preserve">second place, with a gross income of 2587.5015, is the category of technology accessories, closely followed by the category of sports and travel, which has a gross income of 2624.8965. After "Electronic accessories," this is the product area that brings in the second-most revenue, after all. As compared to the top three product lines, the other product lines, such as "Fashion accessories," "Home and lifestyle," and "Health and beauty," bring in less revenue overall than those three product lines together. According to the available information, the most profit is made from the product line that falls under the category of "Food and drinks" </w:t>
      </w:r>
      <w:r w:rsidR="00DC2DDC" w:rsidRPr="00DC2DDC">
        <w:t>(Mayes, 2018)</w:t>
      </w:r>
      <w:r w:rsidRPr="0083483E">
        <w:t>.</w:t>
      </w:r>
    </w:p>
    <w:p w:rsidR="0083483E" w:rsidRDefault="0083483E" w:rsidP="00D45009">
      <w:pPr>
        <w:pStyle w:val="Heading2"/>
      </w:pPr>
      <w:bookmarkStart w:id="10" w:name="_Toc130636916"/>
      <w:r>
        <w:t>3.2 performance of Branches (A, B and C)</w:t>
      </w:r>
      <w:bookmarkEnd w:id="10"/>
      <w:r>
        <w:t xml:space="preserve"> </w:t>
      </w:r>
    </w:p>
    <w:p w:rsidR="0083483E" w:rsidRDefault="0083483E" w:rsidP="00D45009">
      <w:pPr>
        <w:jc w:val="center"/>
      </w:pPr>
      <w:r>
        <w:rPr>
          <w:noProof/>
          <w:lang w:eastAsia="en-GB"/>
        </w:rPr>
        <w:drawing>
          <wp:inline distT="0" distB="0" distL="0" distR="0" wp14:anchorId="3FC7BA33" wp14:editId="6C3F13F6">
            <wp:extent cx="4857750" cy="22574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duotone>
                        <a:prstClr val="black"/>
                        <a:schemeClr val="accent2">
                          <a:tint val="45000"/>
                          <a:satMod val="400000"/>
                        </a:schemeClr>
                      </a:duotone>
                    </a:blip>
                    <a:srcRect t="-1" r="59295" b="49407"/>
                    <a:stretch/>
                  </pic:blipFill>
                  <pic:spPr bwMode="auto">
                    <a:xfrm>
                      <a:off x="0" y="0"/>
                      <a:ext cx="4857750" cy="2257425"/>
                    </a:xfrm>
                    <a:prstGeom prst="rect">
                      <a:avLst/>
                    </a:prstGeom>
                    <a:ln>
                      <a:noFill/>
                    </a:ln>
                    <a:extLst>
                      <a:ext uri="{53640926-AAD7-44D8-BBD7-CCE9431645EC}">
                        <a14:shadowObscured xmlns:a14="http://schemas.microsoft.com/office/drawing/2010/main"/>
                      </a:ext>
                    </a:extLst>
                  </pic:spPr>
                </pic:pic>
              </a:graphicData>
            </a:graphic>
          </wp:inline>
        </w:drawing>
      </w:r>
    </w:p>
    <w:p w:rsidR="0083483E" w:rsidRDefault="0083483E" w:rsidP="0083483E">
      <w:r>
        <w:t>According to the information that has been provided, Branch C has the highest gross income, coming in at 5265.1765, followed by Branch A, which has a gross income of 5057.1605, and Branch B, which has a gross income of 5057.032. Branch A has the lowest gross income of the three branches, coming in at 5057.035. Branch A has a slightly larger gross income while having the same number of sales as Branch B. This indicates that Branch A either has a bigger profit margin or offers products that are priced more than those sold at Branch B. The gross money brought in by Branch B is a little bit lower.</w:t>
      </w:r>
    </w:p>
    <w:p w:rsidR="0083483E" w:rsidRDefault="0083483E" w:rsidP="0083483E">
      <w:r>
        <w:t xml:space="preserve">On the other hand, to conduct an in-depth investigation into the efficiency of the branch locations, we require additional data, such as the number of transactions, the average transaction value, and the costs associated with running the branches </w:t>
      </w:r>
      <w:r w:rsidR="00DC2DDC" w:rsidRPr="00DC2DDC">
        <w:t>(Jones, 2014)</w:t>
      </w:r>
      <w:r>
        <w:t xml:space="preserve">. The gross income by itself does not provide enough information for us to draw any conclusions. However, the performance of the branches may also be affected by other factors, such as </w:t>
      </w:r>
      <w:r>
        <w:lastRenderedPageBreak/>
        <w:t>their location, the customers they serve, and the amount of competition they face. So, more analysis is necessary to arrive at an accurate determination of the performance of the branches.</w:t>
      </w:r>
    </w:p>
    <w:p w:rsidR="0083483E" w:rsidRDefault="0083483E" w:rsidP="00D45009">
      <w:pPr>
        <w:pStyle w:val="Heading2"/>
      </w:pPr>
      <w:bookmarkStart w:id="11" w:name="_Toc130636917"/>
      <w:r>
        <w:t>3.3 Sales performance by gender</w:t>
      </w:r>
      <w:bookmarkEnd w:id="11"/>
      <w:r>
        <w:t xml:space="preserve"> </w:t>
      </w:r>
    </w:p>
    <w:p w:rsidR="0083483E" w:rsidRDefault="0083483E" w:rsidP="00D45009">
      <w:pPr>
        <w:jc w:val="center"/>
      </w:pPr>
      <w:r>
        <w:rPr>
          <w:noProof/>
          <w:lang w:eastAsia="en-GB"/>
        </w:rPr>
        <w:drawing>
          <wp:inline distT="0" distB="0" distL="0" distR="0" wp14:anchorId="467E4A1A" wp14:editId="75EDA660">
            <wp:extent cx="4171950" cy="2705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duotone>
                        <a:prstClr val="black"/>
                        <a:schemeClr val="accent2">
                          <a:tint val="45000"/>
                          <a:satMod val="400000"/>
                        </a:schemeClr>
                      </a:duotone>
                    </a:blip>
                    <a:srcRect r="60096" b="45299"/>
                    <a:stretch/>
                  </pic:blipFill>
                  <pic:spPr bwMode="auto">
                    <a:xfrm>
                      <a:off x="0" y="0"/>
                      <a:ext cx="4171950" cy="2705100"/>
                    </a:xfrm>
                    <a:prstGeom prst="rect">
                      <a:avLst/>
                    </a:prstGeom>
                    <a:ln>
                      <a:noFill/>
                    </a:ln>
                    <a:extLst>
                      <a:ext uri="{53640926-AAD7-44D8-BBD7-CCE9431645EC}">
                        <a14:shadowObscured xmlns:a14="http://schemas.microsoft.com/office/drawing/2010/main"/>
                      </a:ext>
                    </a:extLst>
                  </pic:spPr>
                </pic:pic>
              </a:graphicData>
            </a:graphic>
          </wp:inline>
        </w:drawing>
      </w:r>
    </w:p>
    <w:p w:rsidR="0083483E" w:rsidRDefault="0083483E" w:rsidP="0083483E">
      <w:r>
        <w:t>According to the information that has been provided, the number of products sold to female consumers is higher than the number of products that have been sold to male customers. The difference between the amount of gross money created by male customers, which is 7384.944, and the amount of gross money created by female customers, which is 7994.425, is significant.</w:t>
      </w:r>
    </w:p>
    <w:p w:rsidR="0083483E" w:rsidRDefault="0083483E" w:rsidP="0083483E">
      <w:r>
        <w:t>But, to appreciate the causes behind the unequal sales performance based on gender, extra research will need to be carried out by our team</w:t>
      </w:r>
      <w:r w:rsidR="00DC2DDC">
        <w:t xml:space="preserve"> </w:t>
      </w:r>
      <w:r w:rsidR="00DC2DDC" w:rsidRPr="00DC2DDC">
        <w:t>(</w:t>
      </w:r>
      <w:proofErr w:type="spellStart"/>
      <w:r w:rsidR="00DC2DDC" w:rsidRPr="00DC2DDC">
        <w:t>Gounder</w:t>
      </w:r>
      <w:proofErr w:type="spellEnd"/>
      <w:r w:rsidR="00DC2DDC" w:rsidRPr="00DC2DDC">
        <w:t xml:space="preserve">, </w:t>
      </w:r>
      <w:proofErr w:type="spellStart"/>
      <w:r w:rsidR="00DC2DDC" w:rsidRPr="00DC2DDC">
        <w:t>Iyer</w:t>
      </w:r>
      <w:proofErr w:type="spellEnd"/>
      <w:r w:rsidR="00DC2DDC" w:rsidRPr="00DC2DDC">
        <w:t xml:space="preserve"> and Al </w:t>
      </w:r>
      <w:proofErr w:type="spellStart"/>
      <w:r w:rsidR="00DC2DDC" w:rsidRPr="00DC2DDC">
        <w:t>Mazyad</w:t>
      </w:r>
      <w:proofErr w:type="spellEnd"/>
      <w:r w:rsidR="00DC2DDC" w:rsidRPr="00DC2DDC">
        <w:t>, 2016)</w:t>
      </w:r>
      <w:r>
        <w:t>. For instance, we might be interested in researching the products that are more well-liked among female customers. Furthermore, we might want to explore the purchasing habits of both sexes as well as the marketing strategies that are used to appeal to each of the genders.</w:t>
      </w:r>
    </w:p>
    <w:p w:rsidR="0083483E" w:rsidRDefault="0083483E" w:rsidP="0083483E">
      <w:r w:rsidRPr="0083483E">
        <w:t xml:space="preserve">Also, other factors like a person's age, income level, or geographic location that may have an impact on sales performance are not taken into account in this analysis. We are therefore unable to draw any firm conclusions from this information alone </w:t>
      </w:r>
      <w:r w:rsidR="00DC2DDC" w:rsidRPr="00DC2DDC">
        <w:t>(Berenson et al., 2019)</w:t>
      </w:r>
      <w:r w:rsidRPr="0083483E">
        <w:t>. Further analysis and viewpoints are needed to provide a more comprehensive understanding of gender-based differences in sales performance.</w:t>
      </w:r>
    </w:p>
    <w:p w:rsidR="0083483E" w:rsidRDefault="0083483E" w:rsidP="00D45009">
      <w:pPr>
        <w:pStyle w:val="Heading1"/>
      </w:pPr>
      <w:bookmarkStart w:id="12" w:name="_Toc130636918"/>
      <w:r>
        <w:lastRenderedPageBreak/>
        <w:t>4. Discussion using SPSS</w:t>
      </w:r>
      <w:bookmarkEnd w:id="12"/>
      <w:r>
        <w:t xml:space="preserve"> </w:t>
      </w:r>
    </w:p>
    <w:p w:rsidR="00E07916" w:rsidRPr="00E07916" w:rsidRDefault="00E07916" w:rsidP="00D45009">
      <w:pPr>
        <w:jc w:val="center"/>
      </w:pPr>
      <w:r>
        <w:rPr>
          <w:noProof/>
          <w:lang w:eastAsia="en-GB"/>
        </w:rPr>
        <w:drawing>
          <wp:inline distT="0" distB="0" distL="0" distR="0" wp14:anchorId="3C0955BE" wp14:editId="711A6AF3">
            <wp:extent cx="4533900" cy="21031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36982" b="59110"/>
                    <a:stretch/>
                  </pic:blipFill>
                  <pic:spPr bwMode="auto">
                    <a:xfrm>
                      <a:off x="0" y="0"/>
                      <a:ext cx="4533900" cy="2103120"/>
                    </a:xfrm>
                    <a:prstGeom prst="rect">
                      <a:avLst/>
                    </a:prstGeom>
                    <a:ln>
                      <a:noFill/>
                    </a:ln>
                    <a:extLst>
                      <a:ext uri="{53640926-AAD7-44D8-BBD7-CCE9431645EC}">
                        <a14:shadowObscured xmlns:a14="http://schemas.microsoft.com/office/drawing/2010/main"/>
                      </a:ext>
                    </a:extLst>
                  </pic:spPr>
                </pic:pic>
              </a:graphicData>
            </a:graphic>
          </wp:inline>
        </w:drawing>
      </w:r>
    </w:p>
    <w:p w:rsidR="00E07916" w:rsidRPr="00E07916" w:rsidRDefault="00E07916" w:rsidP="00E07916">
      <w:r w:rsidRPr="00E07916">
        <w:t>According to the output that was produced by SPSS, the mode of the customer ratings is 6.00, which indicates that this rating was the one that was submitted by consumers the majority of the time. The middle point is 7.0000, which shows that half of the consumers evaluated the product higher than 7, and the other half rated it lower than 7. The mean score is 6.9727, which is not far off from the median score. This suggests that the scores are fairly balanced all around.</w:t>
      </w:r>
    </w:p>
    <w:p w:rsidR="00E07916" w:rsidRPr="00E07916" w:rsidRDefault="00E07916" w:rsidP="00E07916">
      <w:r w:rsidRPr="00E07916">
        <w:t>The range is 6.00, which indicates that the lowest rating given by customers was 1.00 and the highest rating given was 7.00. The average rating given by consumers was 4.50. This suggests that buyers hold a relatively narrow range of opinions regarding the product and that the majority of their ratings tend to c</w:t>
      </w:r>
      <w:r>
        <w:t>luster around the middle range</w:t>
      </w:r>
      <w:r w:rsidR="00DC2DDC">
        <w:t xml:space="preserve"> </w:t>
      </w:r>
      <w:r w:rsidR="00DC2DDC" w:rsidRPr="00DC2DDC">
        <w:t xml:space="preserve">(Alexander and </w:t>
      </w:r>
      <w:proofErr w:type="spellStart"/>
      <w:r w:rsidR="00DC2DDC" w:rsidRPr="00DC2DDC">
        <w:t>Walkenbach</w:t>
      </w:r>
      <w:proofErr w:type="spellEnd"/>
      <w:r w:rsidR="00DC2DDC" w:rsidRPr="00DC2DDC">
        <w:t>, 2013)</w:t>
      </w:r>
      <w:r>
        <w:t>.</w:t>
      </w:r>
    </w:p>
    <w:p w:rsidR="00E07916" w:rsidRPr="00E07916" w:rsidRDefault="00E07916" w:rsidP="00E07916">
      <w:r w:rsidRPr="00E07916">
        <w:t>It can be seen from the value of the standard deviation, which is 1.71858, that the ratings are fairly dispersed around the mean</w:t>
      </w:r>
      <w:r w:rsidR="00DC2DDC">
        <w:t xml:space="preserve"> </w:t>
      </w:r>
      <w:r w:rsidR="00DC2DDC" w:rsidRPr="00DC2DDC">
        <w:t xml:space="preserve">(Albright, Winston and </w:t>
      </w:r>
      <w:proofErr w:type="spellStart"/>
      <w:r w:rsidR="00DC2DDC" w:rsidRPr="00DC2DDC">
        <w:t>Zappe</w:t>
      </w:r>
      <w:proofErr w:type="spellEnd"/>
      <w:r w:rsidR="00DC2DDC" w:rsidRPr="00DC2DDC">
        <w:t>, 2010)</w:t>
      </w:r>
      <w:r w:rsidRPr="00E07916">
        <w:t xml:space="preserve">. This would imply that there is some variation in </w:t>
      </w:r>
      <w:r w:rsidR="00B605ED">
        <w:t>how</w:t>
      </w:r>
      <w:r w:rsidRPr="00E07916">
        <w:t xml:space="preserve"> consumers feel about the goods, with some customers giving it ratings that are significantly higher or significantly lowe</w:t>
      </w:r>
      <w:r>
        <w:t>r than the mean rating of 6.97.</w:t>
      </w:r>
    </w:p>
    <w:p w:rsidR="00E07916" w:rsidRDefault="00E07916" w:rsidP="00E07916">
      <w:r w:rsidRPr="00E07916">
        <w:t>The data indicate that customers have a relatively constant view of the product, with a mean that is just slightly higher than the mode and median, coming in at 6.97, and a mode and median that are both around 6.00. The fact that the range of possible ratings is so small and the standard deviation is so low suggests that customers have a positive opinion of the product as a whole, with relatively few individuals rating it either extremely positively or extremely negatively</w:t>
      </w:r>
      <w:r w:rsidR="00DC2DDC">
        <w:t xml:space="preserve"> </w:t>
      </w:r>
      <w:r w:rsidR="00DC2DDC" w:rsidRPr="00DC2DDC">
        <w:t>(Wu et al., 2022)</w:t>
      </w:r>
      <w:r w:rsidRPr="00E07916">
        <w:t>. However, the standard deviation also indicates that there is considerable diversity in consumer perceptions, which suggests that it may be beneficial to study the elements that influence these ratings further to enhance the product's general satisfaction level among customers.</w:t>
      </w:r>
    </w:p>
    <w:p w:rsidR="00E07916" w:rsidRPr="00D45009" w:rsidRDefault="00E07916" w:rsidP="00D45009">
      <w:pPr>
        <w:jc w:val="center"/>
        <w:rPr>
          <w:b/>
          <w:sz w:val="28"/>
        </w:rPr>
      </w:pPr>
      <w:r w:rsidRPr="00D45009">
        <w:rPr>
          <w:b/>
          <w:sz w:val="28"/>
        </w:rPr>
        <w:lastRenderedPageBreak/>
        <w:t>Part 2</w:t>
      </w:r>
    </w:p>
    <w:p w:rsidR="00E07916" w:rsidRDefault="00D45009" w:rsidP="00D45009">
      <w:pPr>
        <w:pStyle w:val="Heading1"/>
      </w:pPr>
      <w:bookmarkStart w:id="13" w:name="_Toc130636919"/>
      <w:r>
        <w:t>5.</w:t>
      </w:r>
      <w:r w:rsidR="00E07916">
        <w:t xml:space="preserve"> Advantages and disadvantages of SPSS</w:t>
      </w:r>
      <w:bookmarkEnd w:id="13"/>
      <w:r w:rsidR="00E07916">
        <w:t xml:space="preserve"> </w:t>
      </w:r>
    </w:p>
    <w:p w:rsidR="00E07916" w:rsidRDefault="00E07916" w:rsidP="00E07916">
      <w:r>
        <w:t>A popular software programme for statistical analysis in the social sciences is called SPSS (Statistical Package for the Social Sciences)</w:t>
      </w:r>
      <w:r w:rsidR="00DC2DDC">
        <w:t xml:space="preserve"> </w:t>
      </w:r>
      <w:r w:rsidR="00DC2DDC" w:rsidRPr="00DC2DDC">
        <w:t>(</w:t>
      </w:r>
      <w:proofErr w:type="spellStart"/>
      <w:r w:rsidR="00DC2DDC" w:rsidRPr="00DC2DDC">
        <w:t>Asthana</w:t>
      </w:r>
      <w:proofErr w:type="spellEnd"/>
      <w:r w:rsidR="00DC2DDC" w:rsidRPr="00DC2DDC">
        <w:t xml:space="preserve"> and </w:t>
      </w:r>
      <w:proofErr w:type="spellStart"/>
      <w:r w:rsidR="00DC2DDC" w:rsidRPr="00DC2DDC">
        <w:t>Bhushan</w:t>
      </w:r>
      <w:proofErr w:type="spellEnd"/>
      <w:r w:rsidR="00DC2DDC" w:rsidRPr="00DC2DDC">
        <w:t>, 2016)</w:t>
      </w:r>
      <w:r>
        <w:t>. The following</w:t>
      </w:r>
      <w:r w:rsidR="00B605ED">
        <w:t>s</w:t>
      </w:r>
      <w:r>
        <w:t xml:space="preserve"> are some benefits and drawbacks of using SPSS:</w:t>
      </w:r>
    </w:p>
    <w:p w:rsidR="00E07916" w:rsidRPr="00D45009" w:rsidRDefault="00E07916" w:rsidP="00E07916">
      <w:pPr>
        <w:rPr>
          <w:b/>
        </w:rPr>
      </w:pPr>
      <w:r w:rsidRPr="00D45009">
        <w:rPr>
          <w:b/>
        </w:rPr>
        <w:t>Advantages</w:t>
      </w:r>
    </w:p>
    <w:p w:rsidR="00E07916" w:rsidRDefault="00E07916" w:rsidP="00E07916">
      <w:r w:rsidRPr="00E07916">
        <w:rPr>
          <w:b/>
        </w:rPr>
        <w:t>User-friendly interface:</w:t>
      </w:r>
      <w:r>
        <w:t xml:space="preserve"> SPSS is renowned for having an intuitive user interface that makes it simple for users to complete data analysis jobs</w:t>
      </w:r>
      <w:r w:rsidR="00DC2DDC">
        <w:t xml:space="preserve"> </w:t>
      </w:r>
      <w:r w:rsidR="00DC2DDC" w:rsidRPr="00DC2DDC">
        <w:t xml:space="preserve">(Tang and </w:t>
      </w:r>
      <w:proofErr w:type="spellStart"/>
      <w:r w:rsidR="00DC2DDC" w:rsidRPr="00DC2DDC">
        <w:t>Ji</w:t>
      </w:r>
      <w:proofErr w:type="spellEnd"/>
      <w:r w:rsidR="00DC2DDC" w:rsidRPr="00DC2DDC">
        <w:t>, 2014)</w:t>
      </w:r>
      <w:r>
        <w:t>. Those with little or no statistical experience will find it simple to understand thanks to the interface's clarity and thoughtful design.</w:t>
      </w:r>
    </w:p>
    <w:p w:rsidR="00E07916" w:rsidRDefault="00B605ED" w:rsidP="00E07916">
      <w:r>
        <w:rPr>
          <w:b/>
        </w:rPr>
        <w:t>A b</w:t>
      </w:r>
      <w:r w:rsidR="00E07916" w:rsidRPr="00E07916">
        <w:rPr>
          <w:b/>
        </w:rPr>
        <w:t>road range of statistical analysis tools:</w:t>
      </w:r>
      <w:r w:rsidR="00E07916">
        <w:t xml:space="preserve"> SPSS provides a variety of statistical analysis tools, including factor analysis, regression analysis, descriptive statistics, and inferential statistics. Because of this, it can be used for both simple and complex statistical analytic jobs.</w:t>
      </w:r>
    </w:p>
    <w:p w:rsidR="00E07916" w:rsidRDefault="00E07916" w:rsidP="00E07916">
      <w:r w:rsidRPr="00E07916">
        <w:rPr>
          <w:b/>
        </w:rPr>
        <w:t>Big user base:</w:t>
      </w:r>
      <w:r>
        <w:t xml:space="preserve"> SPSS has a large user base, making it simple for users to obtain help and information online</w:t>
      </w:r>
      <w:r w:rsidR="00DC2DDC">
        <w:t xml:space="preserve"> </w:t>
      </w:r>
      <w:r w:rsidR="00DC2DDC" w:rsidRPr="00DC2DDC">
        <w:t>(</w:t>
      </w:r>
      <w:proofErr w:type="spellStart"/>
      <w:r w:rsidR="00DC2DDC" w:rsidRPr="00DC2DDC">
        <w:t>Acock</w:t>
      </w:r>
      <w:proofErr w:type="spellEnd"/>
      <w:r w:rsidR="00DC2DDC" w:rsidRPr="00DC2DDC">
        <w:t>, 2015)</w:t>
      </w:r>
      <w:r>
        <w:t>. Collaboration and knowledge-sharing opportunities are also provided by this community.</w:t>
      </w:r>
    </w:p>
    <w:p w:rsidR="00E07916" w:rsidRDefault="00E07916" w:rsidP="00E07916">
      <w:r w:rsidRPr="00DC2DDC">
        <w:rPr>
          <w:b/>
        </w:rPr>
        <w:t>Compatibility:</w:t>
      </w:r>
      <w:r>
        <w:t xml:space="preserve"> SPSS is compatible with other software programmes like Microsoft Excel and R, which makes it simple to import and export data between systems.</w:t>
      </w:r>
    </w:p>
    <w:p w:rsidR="00E07916" w:rsidRPr="00D45009" w:rsidRDefault="00E07916" w:rsidP="00E07916">
      <w:pPr>
        <w:rPr>
          <w:b/>
        </w:rPr>
      </w:pPr>
      <w:r w:rsidRPr="00D45009">
        <w:rPr>
          <w:b/>
        </w:rPr>
        <w:t>Disadvantages</w:t>
      </w:r>
    </w:p>
    <w:p w:rsidR="00E07916" w:rsidRDefault="00E07916" w:rsidP="00E07916">
      <w:r w:rsidRPr="00E07916">
        <w:rPr>
          <w:b/>
        </w:rPr>
        <w:t>Costly:</w:t>
      </w:r>
      <w:r>
        <w:t xml:space="preserve"> Since SPSS is proprietary software, customers must fork over a considerable sum of money to buy a licence</w:t>
      </w:r>
      <w:r w:rsidR="00DC2DDC">
        <w:t xml:space="preserve"> </w:t>
      </w:r>
      <w:r w:rsidR="00DC2DDC" w:rsidRPr="00DC2DDC">
        <w:t xml:space="preserve">(Albright, Winston and </w:t>
      </w:r>
      <w:proofErr w:type="spellStart"/>
      <w:r w:rsidR="00DC2DDC" w:rsidRPr="00DC2DDC">
        <w:t>Zappe</w:t>
      </w:r>
      <w:proofErr w:type="spellEnd"/>
      <w:r w:rsidR="00DC2DDC" w:rsidRPr="00DC2DDC">
        <w:t>, 2010)</w:t>
      </w:r>
      <w:r>
        <w:t xml:space="preserve">. For people or groups with </w:t>
      </w:r>
      <w:r w:rsidR="00B605ED">
        <w:t>few</w:t>
      </w:r>
      <w:r>
        <w:t xml:space="preserve"> resources, this may be a hindrance.</w:t>
      </w:r>
    </w:p>
    <w:p w:rsidR="00E07916" w:rsidRDefault="00E07916" w:rsidP="00E07916">
      <w:r w:rsidRPr="00E07916">
        <w:rPr>
          <w:b/>
        </w:rPr>
        <w:t>Limited customisation:</w:t>
      </w:r>
      <w:r>
        <w:t xml:space="preserve"> Wide range of statistical analysis tools are provided by SPSS, although customisation possibilities are scarce. Because users cannot design their functions or algorithms, the programme may be less flexible for some applications.</w:t>
      </w:r>
    </w:p>
    <w:p w:rsidR="00E07916" w:rsidRDefault="00E07916" w:rsidP="00E07916">
      <w:r w:rsidRPr="00E07916">
        <w:rPr>
          <w:b/>
        </w:rPr>
        <w:t>Limitations on data storage:</w:t>
      </w:r>
      <w:r>
        <w:t xml:space="preserve"> With large datasets, SPSS has restrictions on the amount of data that can be kept and examined.</w:t>
      </w:r>
    </w:p>
    <w:p w:rsidR="00E07916" w:rsidRDefault="00E07916" w:rsidP="00E07916">
      <w:r w:rsidRPr="00E07916">
        <w:rPr>
          <w:b/>
        </w:rPr>
        <w:t>Steep</w:t>
      </w:r>
      <w:r w:rsidR="002377B7">
        <w:rPr>
          <w:b/>
        </w:rPr>
        <w:t xml:space="preserve"> learning</w:t>
      </w:r>
      <w:r w:rsidRPr="00E07916">
        <w:rPr>
          <w:b/>
        </w:rPr>
        <w:t>:</w:t>
      </w:r>
      <w:r>
        <w:t xml:space="preserve"> While having a user-friendly interface, some of SPSS's more advanced functions may necessitate a deeper understanding of statistics and programming, which can be challenging for those with no background in these fields</w:t>
      </w:r>
      <w:r w:rsidR="002377B7">
        <w:t xml:space="preserve"> </w:t>
      </w:r>
      <w:r w:rsidR="002377B7" w:rsidRPr="002377B7">
        <w:t>(Mayes, 2018)</w:t>
      </w:r>
      <w:r>
        <w:t>.</w:t>
      </w:r>
    </w:p>
    <w:p w:rsidR="00E07916" w:rsidRDefault="00087F25" w:rsidP="00D45009">
      <w:pPr>
        <w:pStyle w:val="Heading1"/>
      </w:pPr>
      <w:bookmarkStart w:id="14" w:name="_Toc130636920"/>
      <w:r>
        <w:lastRenderedPageBreak/>
        <w:t>6.</w:t>
      </w:r>
      <w:r w:rsidR="00E07916">
        <w:t xml:space="preserve"> Advantages and disadvantages of Excel</w:t>
      </w:r>
      <w:bookmarkEnd w:id="14"/>
    </w:p>
    <w:p w:rsidR="00087F25" w:rsidRDefault="00087F25" w:rsidP="00E07916">
      <w:r w:rsidRPr="00087F25">
        <w:t xml:space="preserve">Microsoft Excel is a spreadsheet program widely used for data management, analysis, and visualization. Here are some advantages and disadvantages of using Excel: </w:t>
      </w:r>
    </w:p>
    <w:p w:rsidR="00E07916" w:rsidRPr="00D45009" w:rsidRDefault="00087F25" w:rsidP="00E07916">
      <w:pPr>
        <w:rPr>
          <w:b/>
        </w:rPr>
      </w:pPr>
      <w:r w:rsidRPr="00D45009">
        <w:rPr>
          <w:b/>
        </w:rPr>
        <w:t>Advantages:</w:t>
      </w:r>
    </w:p>
    <w:p w:rsidR="00E07916" w:rsidRDefault="00E07916" w:rsidP="002377B7">
      <w:pPr>
        <w:pStyle w:val="ListParagraph"/>
        <w:numPr>
          <w:ilvl w:val="0"/>
          <w:numId w:val="8"/>
        </w:numPr>
      </w:pPr>
      <w:r>
        <w:t>Even novice data analysts can navigate Excel's UI. Data entry and analysis are accelerated by its sho</w:t>
      </w:r>
      <w:r w:rsidR="00087F25">
        <w:t>rtcuts and capabilities</w:t>
      </w:r>
      <w:r w:rsidR="002377B7">
        <w:t xml:space="preserve"> </w:t>
      </w:r>
      <w:r w:rsidR="002377B7" w:rsidRPr="002377B7">
        <w:t xml:space="preserve">(Alexander and </w:t>
      </w:r>
      <w:proofErr w:type="spellStart"/>
      <w:r w:rsidR="002377B7" w:rsidRPr="002377B7">
        <w:t>Walkenbach</w:t>
      </w:r>
      <w:proofErr w:type="spellEnd"/>
      <w:r w:rsidR="002377B7" w:rsidRPr="002377B7">
        <w:t>, 2013)</w:t>
      </w:r>
      <w:r w:rsidR="00087F25">
        <w:t>.</w:t>
      </w:r>
    </w:p>
    <w:p w:rsidR="00E07916" w:rsidRDefault="00E07916" w:rsidP="00087F25">
      <w:pPr>
        <w:pStyle w:val="ListParagraph"/>
        <w:numPr>
          <w:ilvl w:val="0"/>
          <w:numId w:val="8"/>
        </w:numPr>
      </w:pPr>
      <w:r>
        <w:t>Formulas, pivot tables, charts, and graphs help manage, analyse, and visualise data in Excel. These capabilities enable complex data proces</w:t>
      </w:r>
      <w:r w:rsidR="00087F25">
        <w:t>sing without statistical tools.</w:t>
      </w:r>
    </w:p>
    <w:p w:rsidR="00087F25" w:rsidRDefault="00E07916" w:rsidP="002377B7">
      <w:pPr>
        <w:pStyle w:val="ListParagraph"/>
        <w:numPr>
          <w:ilvl w:val="0"/>
          <w:numId w:val="8"/>
        </w:numPr>
      </w:pPr>
      <w:r>
        <w:t>Excel has a big user base, thus users may quickly obtain support and information online. This community offers colla</w:t>
      </w:r>
      <w:r w:rsidR="00087F25">
        <w:t>boration and knowledge-sharing</w:t>
      </w:r>
      <w:r w:rsidR="002377B7">
        <w:t xml:space="preserve"> </w:t>
      </w:r>
      <w:r w:rsidR="002377B7" w:rsidRPr="002377B7">
        <w:t>(Berenson et al., 2019)</w:t>
      </w:r>
      <w:r w:rsidR="00087F25">
        <w:t>.</w:t>
      </w:r>
    </w:p>
    <w:p w:rsidR="00E07916" w:rsidRDefault="00E07916" w:rsidP="00087F25">
      <w:pPr>
        <w:pStyle w:val="ListParagraph"/>
        <w:numPr>
          <w:ilvl w:val="0"/>
          <w:numId w:val="8"/>
        </w:numPr>
      </w:pPr>
      <w:r>
        <w:t>Excel is part of Microsoft Office and can be combined with Word and PowerPoint. This simplifies data and analys</w:t>
      </w:r>
      <w:r w:rsidR="00087F25">
        <w:t>is transmission between papers.</w:t>
      </w:r>
    </w:p>
    <w:p w:rsidR="00E07916" w:rsidRPr="00D45009" w:rsidRDefault="00087F25" w:rsidP="00E07916">
      <w:pPr>
        <w:rPr>
          <w:b/>
        </w:rPr>
      </w:pPr>
      <w:r w:rsidRPr="00D45009">
        <w:rPr>
          <w:b/>
        </w:rPr>
        <w:t>Disadvantages:</w:t>
      </w:r>
    </w:p>
    <w:p w:rsidR="00E07916" w:rsidRDefault="00E07916" w:rsidP="002377B7">
      <w:pPr>
        <w:pStyle w:val="ListParagraph"/>
        <w:numPr>
          <w:ilvl w:val="0"/>
          <w:numId w:val="9"/>
        </w:numPr>
      </w:pPr>
      <w:r>
        <w:t>Excel has some basic statistical functionality, whereas SPSS and R allow more extensive statistical analysis</w:t>
      </w:r>
      <w:r w:rsidR="002377B7">
        <w:t xml:space="preserve"> </w:t>
      </w:r>
      <w:r w:rsidR="002377B7" w:rsidRPr="002377B7">
        <w:t>(Wu et al., 2022)</w:t>
      </w:r>
      <w:r>
        <w:t>. Complex analysis users may be limited.</w:t>
      </w:r>
    </w:p>
    <w:p w:rsidR="00E07916" w:rsidRDefault="00E07916" w:rsidP="00087F25">
      <w:pPr>
        <w:pStyle w:val="ListParagraph"/>
        <w:numPr>
          <w:ilvl w:val="0"/>
          <w:numId w:val="9"/>
        </w:numPr>
      </w:pPr>
      <w:r>
        <w:t>For huge datasets, Excel has data storage and analysis limits.</w:t>
      </w:r>
    </w:p>
    <w:p w:rsidR="00E07916" w:rsidRDefault="00E07916" w:rsidP="00087F25">
      <w:pPr>
        <w:pStyle w:val="ListParagraph"/>
        <w:numPr>
          <w:ilvl w:val="0"/>
          <w:numId w:val="9"/>
        </w:numPr>
      </w:pPr>
      <w:r>
        <w:t>Excel makes mistakes, especially with huge data sets. Data analysis and dec</w:t>
      </w:r>
      <w:r w:rsidR="00087F25">
        <w:t>ision-making may be inaccurate.</w:t>
      </w:r>
    </w:p>
    <w:p w:rsidR="00E07916" w:rsidRDefault="00E07916" w:rsidP="00087F25">
      <w:pPr>
        <w:pStyle w:val="ListParagraph"/>
        <w:numPr>
          <w:ilvl w:val="0"/>
          <w:numId w:val="9"/>
        </w:numPr>
      </w:pPr>
      <w:r>
        <w:t xml:space="preserve">Excel lacks data security features. Users handling sensitive data may be concerned. </w:t>
      </w:r>
    </w:p>
    <w:p w:rsidR="00087F25" w:rsidRDefault="00087F25" w:rsidP="00D45009">
      <w:pPr>
        <w:pStyle w:val="Heading1"/>
      </w:pPr>
      <w:bookmarkStart w:id="15" w:name="_Toc130636921"/>
      <w:r>
        <w:t>7. Advantages and disadvantages of Tableau</w:t>
      </w:r>
      <w:bookmarkEnd w:id="15"/>
    </w:p>
    <w:p w:rsidR="00087F25" w:rsidRDefault="00087F25" w:rsidP="00087F25">
      <w:r w:rsidRPr="00087F25">
        <w:t xml:space="preserve">Tableau is a popular data visualization tool that allows users to easily </w:t>
      </w:r>
      <w:r w:rsidR="002377B7" w:rsidRPr="00087F25">
        <w:t>analyse</w:t>
      </w:r>
      <w:r w:rsidRPr="00087F25">
        <w:t xml:space="preserve"> and visualize data. Here are some advantages and disadvantages of using Tableau:</w:t>
      </w:r>
    </w:p>
    <w:p w:rsidR="00087F25" w:rsidRPr="00D45009" w:rsidRDefault="00087F25" w:rsidP="00087F25">
      <w:pPr>
        <w:rPr>
          <w:b/>
        </w:rPr>
      </w:pPr>
      <w:r w:rsidRPr="00D45009">
        <w:rPr>
          <w:b/>
        </w:rPr>
        <w:t>Advantages:</w:t>
      </w:r>
    </w:p>
    <w:p w:rsidR="00087F25" w:rsidRDefault="00087F25" w:rsidP="002377B7">
      <w:pPr>
        <w:pStyle w:val="ListParagraph"/>
        <w:numPr>
          <w:ilvl w:val="0"/>
          <w:numId w:val="10"/>
        </w:numPr>
      </w:pPr>
      <w:r>
        <w:t xml:space="preserve">Even novice data analysts can navigate Tableau's UI. Data analysis and visualisation are accelerated by </w:t>
      </w:r>
      <w:r w:rsidR="00B605ED">
        <w:t>their</w:t>
      </w:r>
      <w:r>
        <w:t xml:space="preserve"> characteristics</w:t>
      </w:r>
      <w:r w:rsidR="002377B7">
        <w:t xml:space="preserve"> </w:t>
      </w:r>
      <w:r w:rsidR="002377B7" w:rsidRPr="002377B7">
        <w:t>(Jones, 2014)</w:t>
      </w:r>
      <w:r>
        <w:t>.</w:t>
      </w:r>
    </w:p>
    <w:p w:rsidR="00087F25" w:rsidRDefault="00087F25" w:rsidP="00087F25">
      <w:pPr>
        <w:pStyle w:val="ListParagraph"/>
        <w:numPr>
          <w:ilvl w:val="0"/>
          <w:numId w:val="10"/>
        </w:numPr>
      </w:pPr>
      <w:r>
        <w:t>Tableau can create interactive dashboards, charts, and graphs. These tools help users find data trends and insights fast.</w:t>
      </w:r>
    </w:p>
    <w:p w:rsidR="00087F25" w:rsidRDefault="00087F25" w:rsidP="002377B7">
      <w:pPr>
        <w:pStyle w:val="ListParagraph"/>
        <w:numPr>
          <w:ilvl w:val="0"/>
          <w:numId w:val="10"/>
        </w:numPr>
      </w:pPr>
      <w:r>
        <w:t>Tableau has a big user community, so users may readily get support and information online. This community offers collaboration and knowledge-sharing</w:t>
      </w:r>
      <w:r w:rsidR="002377B7">
        <w:t xml:space="preserve"> </w:t>
      </w:r>
      <w:r w:rsidR="002377B7" w:rsidRPr="002377B7">
        <w:t>(</w:t>
      </w:r>
      <w:proofErr w:type="spellStart"/>
      <w:r w:rsidR="002377B7" w:rsidRPr="002377B7">
        <w:t>Weirich</w:t>
      </w:r>
      <w:proofErr w:type="spellEnd"/>
      <w:r w:rsidR="002377B7" w:rsidRPr="002377B7">
        <w:t xml:space="preserve">, </w:t>
      </w:r>
      <w:proofErr w:type="spellStart"/>
      <w:r w:rsidR="002377B7" w:rsidRPr="002377B7">
        <w:t>Tschakert</w:t>
      </w:r>
      <w:proofErr w:type="spellEnd"/>
      <w:r w:rsidR="002377B7" w:rsidRPr="002377B7">
        <w:t xml:space="preserve"> and Kozlowski, 2018)</w:t>
      </w:r>
      <w:r>
        <w:t>.</w:t>
      </w:r>
    </w:p>
    <w:p w:rsidR="00087F25" w:rsidRDefault="00087F25" w:rsidP="00087F25">
      <w:pPr>
        <w:pStyle w:val="ListParagraph"/>
        <w:numPr>
          <w:ilvl w:val="0"/>
          <w:numId w:val="10"/>
        </w:numPr>
      </w:pPr>
      <w:r>
        <w:t>Tableau supports Excel, SQL databases, and cloud-based data sources. This makes multi-source data analysis easy.</w:t>
      </w:r>
    </w:p>
    <w:p w:rsidR="00087F25" w:rsidRPr="00D45009" w:rsidRDefault="00087F25" w:rsidP="00087F25">
      <w:pPr>
        <w:rPr>
          <w:b/>
        </w:rPr>
      </w:pPr>
      <w:r w:rsidRPr="00D45009">
        <w:rPr>
          <w:b/>
        </w:rPr>
        <w:lastRenderedPageBreak/>
        <w:t>Disadvantages:</w:t>
      </w:r>
    </w:p>
    <w:p w:rsidR="00087F25" w:rsidRDefault="00087F25" w:rsidP="00087F25">
      <w:pPr>
        <w:pStyle w:val="ListParagraph"/>
        <w:numPr>
          <w:ilvl w:val="0"/>
          <w:numId w:val="11"/>
        </w:numPr>
      </w:pPr>
      <w:r>
        <w:t>Licenses and subscriptions make Tableau expensive for individuals and small organisations.</w:t>
      </w:r>
    </w:p>
    <w:p w:rsidR="00087F25" w:rsidRDefault="00087F25" w:rsidP="002377B7">
      <w:pPr>
        <w:pStyle w:val="ListParagraph"/>
        <w:numPr>
          <w:ilvl w:val="0"/>
          <w:numId w:val="11"/>
        </w:numPr>
      </w:pPr>
      <w:r>
        <w:t>Tableau has some basic statistical operations but not extensive statistical analysis like SPSS or R</w:t>
      </w:r>
      <w:r w:rsidR="002377B7">
        <w:t xml:space="preserve"> </w:t>
      </w:r>
      <w:r w:rsidR="002377B7" w:rsidRPr="002377B7">
        <w:t>(</w:t>
      </w:r>
      <w:proofErr w:type="spellStart"/>
      <w:r w:rsidR="002377B7" w:rsidRPr="002377B7">
        <w:t>Svalina</w:t>
      </w:r>
      <w:proofErr w:type="spellEnd"/>
      <w:r w:rsidR="002377B7" w:rsidRPr="002377B7">
        <w:t xml:space="preserve"> et al., 2021)</w:t>
      </w:r>
      <w:r>
        <w:t>.</w:t>
      </w:r>
    </w:p>
    <w:p w:rsidR="00087F25" w:rsidRDefault="00087F25" w:rsidP="00087F25">
      <w:pPr>
        <w:pStyle w:val="ListParagraph"/>
        <w:numPr>
          <w:ilvl w:val="0"/>
          <w:numId w:val="11"/>
        </w:numPr>
      </w:pPr>
      <w:r>
        <w:t>New data analysts and visualizers struggle with Tableau. Use requires technical knowledge.</w:t>
      </w:r>
    </w:p>
    <w:p w:rsidR="00087F25" w:rsidRDefault="00087F25" w:rsidP="00087F25">
      <w:pPr>
        <w:pStyle w:val="ListParagraph"/>
        <w:numPr>
          <w:ilvl w:val="0"/>
          <w:numId w:val="11"/>
        </w:numPr>
      </w:pPr>
      <w:r>
        <w:t>Tableau's data manipulation and transformation tools are restricted. This may limit programme flexibility for certain tasks.</w:t>
      </w:r>
    </w:p>
    <w:p w:rsidR="00E07916" w:rsidRDefault="00087F25" w:rsidP="00D45009">
      <w:pPr>
        <w:pStyle w:val="Heading1"/>
      </w:pPr>
      <w:bookmarkStart w:id="16" w:name="_Toc130636922"/>
      <w:r>
        <w:t>8. Data mining cycle</w:t>
      </w:r>
      <w:bookmarkEnd w:id="16"/>
      <w:r>
        <w:t xml:space="preserve"> </w:t>
      </w:r>
    </w:p>
    <w:p w:rsidR="00087F25" w:rsidRDefault="00087F25" w:rsidP="00087F25">
      <w:r>
        <w:t>The practi</w:t>
      </w:r>
      <w:r w:rsidR="00B605ED">
        <w:t>c</w:t>
      </w:r>
      <w:r>
        <w:t>e of identifying patterns, insights, and other forms of knowledge hidden within vast sets of data is known as data mining</w:t>
      </w:r>
      <w:r w:rsidR="002377B7">
        <w:t xml:space="preserve"> </w:t>
      </w:r>
      <w:r w:rsidR="002377B7" w:rsidRPr="002377B7">
        <w:t>(</w:t>
      </w:r>
      <w:proofErr w:type="spellStart"/>
      <w:r w:rsidR="002377B7" w:rsidRPr="002377B7">
        <w:t>Prokofieva</w:t>
      </w:r>
      <w:proofErr w:type="spellEnd"/>
      <w:r w:rsidR="002377B7" w:rsidRPr="002377B7">
        <w:t>, 2021)</w:t>
      </w:r>
      <w:r>
        <w:t>. The extraction of valuable information from unprocessed data can be broken down into a series of stages that are referred to as the data mining cycle. The data mining cycle is significant because it provides a framework for data mining projects and guarantees that the findings are relevant, accurate, and actionable. Moreover, it is important because it provides a framework for data mining initiatives</w:t>
      </w:r>
      <w:r w:rsidR="002377B7">
        <w:t xml:space="preserve"> </w:t>
      </w:r>
      <w:r w:rsidR="002377B7" w:rsidRPr="002377B7">
        <w:t>(Mayes, 2018)</w:t>
      </w:r>
      <w:r>
        <w:t>. The following activities make up each stage of the data mining cycle:</w:t>
      </w:r>
    </w:p>
    <w:p w:rsidR="00087F25" w:rsidRDefault="00087F25" w:rsidP="00087F25">
      <w:r w:rsidRPr="00087F25">
        <w:rPr>
          <w:b/>
        </w:rPr>
        <w:t>Data Collection:</w:t>
      </w:r>
      <w:r>
        <w:t xml:space="preserve"> The first phase in the data mining process is data collection. This requires collecting data from a wide variety of sources, including databases, spreadsheets, and web-based applications, among other places</w:t>
      </w:r>
      <w:r w:rsidR="002377B7">
        <w:t xml:space="preserve"> </w:t>
      </w:r>
      <w:r w:rsidR="002377B7" w:rsidRPr="002377B7">
        <w:t>(Jones, 2014)</w:t>
      </w:r>
      <w:r>
        <w:t>. The information that is gathered ought to be pertinent, accurate, and comprehensive.</w:t>
      </w:r>
    </w:p>
    <w:p w:rsidR="00087F25" w:rsidRDefault="00087F25" w:rsidP="00087F25">
      <w:r w:rsidRPr="00087F25">
        <w:rPr>
          <w:b/>
        </w:rPr>
        <w:t>Data Preparation:</w:t>
      </w:r>
      <w:r w:rsidRPr="00087F25">
        <w:t xml:space="preserve"> </w:t>
      </w:r>
      <w:r>
        <w:t>Preparation of the Data Once the data have been acquired, they will need to be cleaned, processed, and translated into a format that is appropriate for analysis</w:t>
      </w:r>
      <w:r w:rsidR="002377B7">
        <w:t xml:space="preserve"> </w:t>
      </w:r>
      <w:r w:rsidR="002377B7" w:rsidRPr="002377B7">
        <w:t>(</w:t>
      </w:r>
      <w:proofErr w:type="spellStart"/>
      <w:r w:rsidR="002377B7" w:rsidRPr="002377B7">
        <w:t>Gounder</w:t>
      </w:r>
      <w:proofErr w:type="spellEnd"/>
      <w:r w:rsidR="002377B7" w:rsidRPr="002377B7">
        <w:t xml:space="preserve">, </w:t>
      </w:r>
      <w:proofErr w:type="spellStart"/>
      <w:r w:rsidR="002377B7" w:rsidRPr="002377B7">
        <w:t>Iyer</w:t>
      </w:r>
      <w:proofErr w:type="spellEnd"/>
      <w:r w:rsidR="002377B7" w:rsidRPr="002377B7">
        <w:t xml:space="preserve"> and Al </w:t>
      </w:r>
      <w:proofErr w:type="spellStart"/>
      <w:r w:rsidR="002377B7" w:rsidRPr="002377B7">
        <w:t>Mazyad</w:t>
      </w:r>
      <w:proofErr w:type="spellEnd"/>
      <w:r w:rsidR="002377B7" w:rsidRPr="002377B7">
        <w:t>, 2016)</w:t>
      </w:r>
      <w:r>
        <w:t xml:space="preserve">. During this stage, you will eliminate duplicates, complete any </w:t>
      </w:r>
      <w:r w:rsidR="00B605ED">
        <w:t>information gaps</w:t>
      </w:r>
      <w:r>
        <w:t xml:space="preserve">, and transform the data into a </w:t>
      </w:r>
      <w:r w:rsidR="00B605ED">
        <w:t>standard format</w:t>
      </w:r>
      <w:r>
        <w:t>.</w:t>
      </w:r>
    </w:p>
    <w:p w:rsidR="00087F25" w:rsidRDefault="00087F25" w:rsidP="00087F25">
      <w:r w:rsidRPr="00087F25">
        <w:rPr>
          <w:b/>
        </w:rPr>
        <w:t>Data exploration:</w:t>
      </w:r>
      <w:r>
        <w:t xml:space="preserve"> It is the process of visually examining and investigating the data to discover patterns, relationships, and trends</w:t>
      </w:r>
      <w:r w:rsidR="002377B7">
        <w:t xml:space="preserve"> </w:t>
      </w:r>
      <w:r w:rsidR="002377B7" w:rsidRPr="002377B7">
        <w:t>(Berenson et al., 2019)</w:t>
      </w:r>
      <w:r>
        <w:t>. This stage is significant because it helps identify the most relevant factors and correlations that can be utilised to develop insights. These can be used to generate new perspectives or ideas.</w:t>
      </w:r>
    </w:p>
    <w:p w:rsidR="00087F25" w:rsidRDefault="00087F25" w:rsidP="00087F25">
      <w:r w:rsidRPr="00087F25">
        <w:rPr>
          <w:b/>
        </w:rPr>
        <w:t>Data modelling:</w:t>
      </w:r>
      <w:r>
        <w:t xml:space="preserve"> This entails the construction of a prediction model by utilising machine learning methods. During this stage, you will select the proper algorithm, train the model, and assess how accurate it is.</w:t>
      </w:r>
    </w:p>
    <w:p w:rsidR="00087F25" w:rsidRDefault="00087F25" w:rsidP="00087F25">
      <w:r w:rsidRPr="002377B7">
        <w:rPr>
          <w:b/>
        </w:rPr>
        <w:lastRenderedPageBreak/>
        <w:t>Model Evaluation:</w:t>
      </w:r>
      <w:r w:rsidRPr="00087F25">
        <w:t xml:space="preserve"> </w:t>
      </w:r>
      <w:r>
        <w:t>Evaluating the Model After the model has been constructed, it needs to be reviewed so that its precision and usefulness may be determined</w:t>
      </w:r>
      <w:r w:rsidR="002377B7">
        <w:t xml:space="preserve"> </w:t>
      </w:r>
      <w:r w:rsidR="002377B7" w:rsidRPr="002377B7">
        <w:t>(</w:t>
      </w:r>
      <w:proofErr w:type="spellStart"/>
      <w:r w:rsidR="002377B7" w:rsidRPr="002377B7">
        <w:t>Asthana</w:t>
      </w:r>
      <w:proofErr w:type="spellEnd"/>
      <w:r w:rsidR="002377B7" w:rsidRPr="002377B7">
        <w:t xml:space="preserve"> and </w:t>
      </w:r>
      <w:proofErr w:type="spellStart"/>
      <w:r w:rsidR="002377B7" w:rsidRPr="002377B7">
        <w:t>Bhushan</w:t>
      </w:r>
      <w:proofErr w:type="spellEnd"/>
      <w:r w:rsidR="002377B7" w:rsidRPr="002377B7">
        <w:t>, 2016)</w:t>
      </w:r>
      <w:r>
        <w:t>. Testing the model on a sample of data that was not utilised to develop the model and comparing the expected results to the actual findings is a necessary step in this process.</w:t>
      </w:r>
    </w:p>
    <w:p w:rsidR="00087F25" w:rsidRDefault="00087F25" w:rsidP="00087F25">
      <w:r w:rsidRPr="002377B7">
        <w:rPr>
          <w:b/>
        </w:rPr>
        <w:t>Model Deployment:</w:t>
      </w:r>
      <w:r>
        <w:t xml:space="preserve"> This is the last step in the overall data mining process, and it comes after Model Development. This comprises incorporating the model into the decision-making process as well as deploying the model in a production environment</w:t>
      </w:r>
      <w:r w:rsidR="002377B7">
        <w:t xml:space="preserve"> </w:t>
      </w:r>
      <w:r w:rsidR="002377B7" w:rsidRPr="002377B7">
        <w:t xml:space="preserve">(Alexander and </w:t>
      </w:r>
      <w:proofErr w:type="spellStart"/>
      <w:r w:rsidR="002377B7" w:rsidRPr="002377B7">
        <w:t>Walkenbach</w:t>
      </w:r>
      <w:proofErr w:type="spellEnd"/>
      <w:r w:rsidR="002377B7" w:rsidRPr="002377B7">
        <w:t>, 2013)</w:t>
      </w:r>
      <w:r>
        <w:t>.</w:t>
      </w:r>
    </w:p>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D45009" w:rsidRDefault="00D45009" w:rsidP="00087F25"/>
    <w:p w:rsidR="00087F25" w:rsidRDefault="00087F25" w:rsidP="00D45009">
      <w:pPr>
        <w:pStyle w:val="Heading1"/>
      </w:pPr>
      <w:bookmarkStart w:id="17" w:name="_Toc130636923"/>
      <w:r>
        <w:lastRenderedPageBreak/>
        <w:t>Conclusion</w:t>
      </w:r>
      <w:bookmarkEnd w:id="17"/>
      <w:r>
        <w:t xml:space="preserve"> </w:t>
      </w:r>
    </w:p>
    <w:p w:rsidR="00087F25" w:rsidRDefault="00087F25" w:rsidP="00087F25">
      <w:r w:rsidRPr="00087F25">
        <w:t xml:space="preserve">Dashboards with data visualisation are crucial tools for businesses to use when making choices. Many data visualisation dashboards were developed for the </w:t>
      </w:r>
      <w:proofErr w:type="spellStart"/>
      <w:r w:rsidRPr="00087F25">
        <w:t>Kaggle</w:t>
      </w:r>
      <w:proofErr w:type="spellEnd"/>
      <w:r w:rsidRPr="00087F25">
        <w:t xml:space="preserve"> supermarket dataset to offer insights </w:t>
      </w:r>
      <w:r w:rsidR="00B605ED">
        <w:t>into</w:t>
      </w:r>
      <w:r w:rsidRPr="00087F25">
        <w:t xml:space="preserve"> various facets of the performance of the store. The dashboards' use of slices, filters, and IF clauses made it possible to analyse and comprehend the data at a higher level. The data were also usefully analysed using statistical analysis software like SPSS and Excel, which included statistics like mode, median, mean, range, and standard deviation. These tools should be used in conjunction with other tools and procedures because they have benefits and drawbacks of their own. Tableau is a potent tool for data visualisation that provides a variety of features and capabilities, but it also has its drawbacks and can be pricey for small firms. The cycle of data mining is an essential procedure for drawing conclusions and information from vast and complicated databases. Businesses can get useful insights and make well-informed decisions based on data-driven research by adhering to the six steps of the data mining cycle.</w:t>
      </w: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D45009" w:rsidRDefault="00D45009" w:rsidP="002377B7">
      <w:pPr>
        <w:pStyle w:val="NormalWeb"/>
        <w:spacing w:before="0" w:beforeAutospacing="0" w:after="240" w:afterAutospacing="0" w:line="360" w:lineRule="auto"/>
        <w:rPr>
          <w:sz w:val="36"/>
          <w:szCs w:val="36"/>
        </w:rPr>
      </w:pPr>
    </w:p>
    <w:p w:rsidR="002377B7" w:rsidRDefault="002377B7" w:rsidP="00D45009">
      <w:pPr>
        <w:pStyle w:val="Heading1"/>
      </w:pPr>
      <w:bookmarkStart w:id="18" w:name="_Toc130636924"/>
      <w:r>
        <w:lastRenderedPageBreak/>
        <w:t>Reference</w:t>
      </w:r>
      <w:r w:rsidR="00D45009">
        <w:t>s</w:t>
      </w:r>
      <w:bookmarkEnd w:id="18"/>
    </w:p>
    <w:p w:rsidR="002377B7" w:rsidRDefault="002377B7" w:rsidP="00D45009">
      <w:pPr>
        <w:pStyle w:val="NormalWeb"/>
        <w:spacing w:before="0" w:beforeAutospacing="0" w:after="240" w:afterAutospacing="0" w:line="360" w:lineRule="auto"/>
        <w:jc w:val="both"/>
        <w:rPr>
          <w:sz w:val="24"/>
        </w:rPr>
      </w:pPr>
      <w:proofErr w:type="spellStart"/>
      <w:r>
        <w:t>Acock</w:t>
      </w:r>
      <w:proofErr w:type="spellEnd"/>
      <w:r>
        <w:t xml:space="preserve">, A.C. (2015). Review of SAS, </w:t>
      </w:r>
      <w:proofErr w:type="spellStart"/>
      <w:r>
        <w:t>Stata</w:t>
      </w:r>
      <w:proofErr w:type="spellEnd"/>
      <w:r>
        <w:t xml:space="preserve">, SPSS: A Comparison. </w:t>
      </w:r>
      <w:r>
        <w:rPr>
          <w:i/>
          <w:iCs/>
        </w:rPr>
        <w:t>Journal of Marriage and Family</w:t>
      </w:r>
      <w:r>
        <w:t xml:space="preserve">, [online] 67(4), </w:t>
      </w:r>
      <w:proofErr w:type="spellStart"/>
      <w:r>
        <w:t>pp.1093</w:t>
      </w:r>
      <w:proofErr w:type="spellEnd"/>
      <w:r>
        <w:t>–1095. Available at: https://www.jstor.org/stable/3600259.</w:t>
      </w:r>
    </w:p>
    <w:p w:rsidR="002377B7" w:rsidRDefault="002377B7" w:rsidP="00D45009">
      <w:pPr>
        <w:pStyle w:val="NormalWeb"/>
        <w:spacing w:before="0" w:beforeAutospacing="0" w:after="240" w:afterAutospacing="0" w:line="360" w:lineRule="auto"/>
        <w:jc w:val="both"/>
      </w:pPr>
      <w:r>
        <w:t xml:space="preserve">Albright, Winston, W.L. and </w:t>
      </w:r>
      <w:proofErr w:type="spellStart"/>
      <w:r>
        <w:t>Zappe</w:t>
      </w:r>
      <w:proofErr w:type="spellEnd"/>
      <w:r>
        <w:t xml:space="preserve">, C.J. (2010). </w:t>
      </w:r>
      <w:r>
        <w:rPr>
          <w:i/>
          <w:iCs/>
        </w:rPr>
        <w:t>Data analysis and decision making with Microsoft Excel</w:t>
      </w:r>
      <w:r>
        <w:t>. Mason, Ohio: South-</w:t>
      </w:r>
      <w:proofErr w:type="gramStart"/>
      <w:r>
        <w:t>Western ;</w:t>
      </w:r>
      <w:proofErr w:type="gramEnd"/>
      <w:r>
        <w:t xml:space="preserve"> Andover.</w:t>
      </w:r>
    </w:p>
    <w:p w:rsidR="002377B7" w:rsidRDefault="002377B7" w:rsidP="00D45009">
      <w:pPr>
        <w:pStyle w:val="NormalWeb"/>
        <w:spacing w:before="0" w:beforeAutospacing="0" w:after="240" w:afterAutospacing="0" w:line="360" w:lineRule="auto"/>
        <w:jc w:val="both"/>
      </w:pPr>
      <w:r>
        <w:t xml:space="preserve">Alexander, M. and </w:t>
      </w:r>
      <w:proofErr w:type="spellStart"/>
      <w:r>
        <w:t>Walkenbach</w:t>
      </w:r>
      <w:proofErr w:type="spellEnd"/>
      <w:r>
        <w:t xml:space="preserve">, J. (2013). </w:t>
      </w:r>
      <w:r>
        <w:rPr>
          <w:i/>
          <w:iCs/>
        </w:rPr>
        <w:t>Excel dashboards and reports</w:t>
      </w:r>
      <w:r>
        <w:t>. Hoboken, New Jersey: Wiley.</w:t>
      </w:r>
    </w:p>
    <w:p w:rsidR="002377B7" w:rsidRDefault="002377B7" w:rsidP="00D45009">
      <w:pPr>
        <w:pStyle w:val="NormalWeb"/>
        <w:spacing w:before="0" w:beforeAutospacing="0" w:after="240" w:afterAutospacing="0" w:line="360" w:lineRule="auto"/>
        <w:jc w:val="both"/>
      </w:pPr>
      <w:proofErr w:type="spellStart"/>
      <w:r>
        <w:t>Asthana</w:t>
      </w:r>
      <w:proofErr w:type="spellEnd"/>
      <w:r>
        <w:t xml:space="preserve">, H. and </w:t>
      </w:r>
      <w:proofErr w:type="spellStart"/>
      <w:r>
        <w:t>Bhushan</w:t>
      </w:r>
      <w:proofErr w:type="spellEnd"/>
      <w:r>
        <w:t xml:space="preserve"> (2016). </w:t>
      </w:r>
      <w:r>
        <w:rPr>
          <w:i/>
          <w:iCs/>
        </w:rPr>
        <w:t xml:space="preserve">Statistics for social sciences (with </w:t>
      </w:r>
      <w:proofErr w:type="spellStart"/>
      <w:r>
        <w:rPr>
          <w:i/>
          <w:iCs/>
        </w:rPr>
        <w:t>spss</w:t>
      </w:r>
      <w:proofErr w:type="spellEnd"/>
      <w:r>
        <w:rPr>
          <w:i/>
          <w:iCs/>
        </w:rPr>
        <w:t xml:space="preserve"> applications)</w:t>
      </w:r>
      <w:r>
        <w:t>. Delhi: Phi Learning Private Limited.</w:t>
      </w:r>
    </w:p>
    <w:p w:rsidR="002377B7" w:rsidRDefault="002377B7" w:rsidP="00D45009">
      <w:pPr>
        <w:pStyle w:val="NormalWeb"/>
        <w:spacing w:before="0" w:beforeAutospacing="0" w:after="240" w:afterAutospacing="0" w:line="360" w:lineRule="auto"/>
        <w:jc w:val="both"/>
      </w:pPr>
      <w:r>
        <w:t xml:space="preserve">Berenson, M.L., Levine, D.M., </w:t>
      </w:r>
      <w:proofErr w:type="spellStart"/>
      <w:r>
        <w:t>Szabat</w:t>
      </w:r>
      <w:proofErr w:type="spellEnd"/>
      <w:r>
        <w:t xml:space="preserve">, K.A. and Stephan, D. (2019). </w:t>
      </w:r>
      <w:r>
        <w:rPr>
          <w:i/>
          <w:iCs/>
        </w:rPr>
        <w:t>Statistics for managers using Microsoft Excel</w:t>
      </w:r>
      <w:r>
        <w:t>. Hoboken: Pearson.</w:t>
      </w:r>
    </w:p>
    <w:p w:rsidR="002377B7" w:rsidRDefault="002377B7" w:rsidP="00D45009">
      <w:pPr>
        <w:pStyle w:val="NormalWeb"/>
        <w:spacing w:before="0" w:beforeAutospacing="0" w:after="240" w:afterAutospacing="0" w:line="360" w:lineRule="auto"/>
        <w:jc w:val="both"/>
      </w:pPr>
      <w:proofErr w:type="spellStart"/>
      <w:r>
        <w:t>Gounder</w:t>
      </w:r>
      <w:proofErr w:type="spellEnd"/>
      <w:r>
        <w:t xml:space="preserve">, M.S., </w:t>
      </w:r>
      <w:proofErr w:type="spellStart"/>
      <w:r>
        <w:t>Iyer</w:t>
      </w:r>
      <w:proofErr w:type="spellEnd"/>
      <w:r>
        <w:t xml:space="preserve">, V.V. and Al </w:t>
      </w:r>
      <w:proofErr w:type="spellStart"/>
      <w:r>
        <w:t>Mazyad</w:t>
      </w:r>
      <w:proofErr w:type="spellEnd"/>
      <w:r>
        <w:t xml:space="preserve">, A. (2016). A survey on business intelligence tools for university dashboard development. </w:t>
      </w:r>
      <w:r>
        <w:rPr>
          <w:i/>
          <w:iCs/>
        </w:rPr>
        <w:t>2016 3rd MEC International Conference on Big Data and Smart City (ICBDSC)</w:t>
      </w:r>
      <w:r>
        <w:t>.</w:t>
      </w:r>
    </w:p>
    <w:p w:rsidR="002377B7" w:rsidRDefault="002377B7" w:rsidP="00D45009">
      <w:pPr>
        <w:pStyle w:val="NormalWeb"/>
        <w:spacing w:before="0" w:beforeAutospacing="0" w:after="240" w:afterAutospacing="0" w:line="360" w:lineRule="auto"/>
        <w:jc w:val="both"/>
      </w:pPr>
      <w:r>
        <w:t xml:space="preserve">Jones, B. (2014). </w:t>
      </w:r>
      <w:r>
        <w:rPr>
          <w:i/>
          <w:iCs/>
        </w:rPr>
        <w:t xml:space="preserve">Communicating data with </w:t>
      </w:r>
      <w:proofErr w:type="gramStart"/>
      <w:r>
        <w:rPr>
          <w:i/>
          <w:iCs/>
        </w:rPr>
        <w:t>Tableau :</w:t>
      </w:r>
      <w:proofErr w:type="gramEnd"/>
      <w:r>
        <w:rPr>
          <w:i/>
          <w:iCs/>
        </w:rPr>
        <w:t xml:space="preserve"> [designing, developing, and delivering data visualizations; covers Tableau version 8.1]</w:t>
      </w:r>
      <w:r>
        <w:t xml:space="preserve">. </w:t>
      </w:r>
      <w:proofErr w:type="gramStart"/>
      <w:r>
        <w:t>Beijing ;</w:t>
      </w:r>
      <w:proofErr w:type="gramEnd"/>
      <w:r>
        <w:t xml:space="preserve"> </w:t>
      </w:r>
      <w:proofErr w:type="spellStart"/>
      <w:r>
        <w:t>Köln</w:t>
      </w:r>
      <w:proofErr w:type="spellEnd"/>
      <w:r>
        <w:t xml:space="preserve">: </w:t>
      </w:r>
      <w:proofErr w:type="spellStart"/>
      <w:r>
        <w:t>O’reilly</w:t>
      </w:r>
      <w:proofErr w:type="spellEnd"/>
      <w:r>
        <w:t>.</w:t>
      </w:r>
    </w:p>
    <w:p w:rsidR="002377B7" w:rsidRDefault="002377B7" w:rsidP="00D45009">
      <w:pPr>
        <w:pStyle w:val="NormalWeb"/>
        <w:spacing w:before="0" w:beforeAutospacing="0" w:after="240" w:afterAutospacing="0" w:line="360" w:lineRule="auto"/>
        <w:jc w:val="both"/>
      </w:pPr>
      <w:r>
        <w:t xml:space="preserve">Mayes, T.R. (2018). </w:t>
      </w:r>
      <w:r>
        <w:rPr>
          <w:i/>
          <w:iCs/>
        </w:rPr>
        <w:t>Financial analysis with Microsoft Excel</w:t>
      </w:r>
      <w:r>
        <w:t xml:space="preserve">. Boston, Ma: </w:t>
      </w:r>
      <w:proofErr w:type="spellStart"/>
      <w:r>
        <w:t>Cengage</w:t>
      </w:r>
      <w:proofErr w:type="spellEnd"/>
      <w:r>
        <w:t xml:space="preserve"> Learning.</w:t>
      </w:r>
    </w:p>
    <w:p w:rsidR="002377B7" w:rsidRDefault="002377B7" w:rsidP="00D45009">
      <w:pPr>
        <w:pStyle w:val="NormalWeb"/>
        <w:spacing w:before="0" w:beforeAutospacing="0" w:after="240" w:afterAutospacing="0" w:line="360" w:lineRule="auto"/>
        <w:jc w:val="both"/>
      </w:pPr>
      <w:proofErr w:type="spellStart"/>
      <w:r>
        <w:t>Prokofieva</w:t>
      </w:r>
      <w:proofErr w:type="spellEnd"/>
      <w:r>
        <w:t xml:space="preserve">, M. (2021). Using dashboards and data visualizations in teaching accounting. </w:t>
      </w:r>
      <w:r>
        <w:rPr>
          <w:i/>
          <w:iCs/>
        </w:rPr>
        <w:t>Education and Information Technologies</w:t>
      </w:r>
      <w:r>
        <w:t>.</w:t>
      </w:r>
    </w:p>
    <w:p w:rsidR="002377B7" w:rsidRDefault="002377B7" w:rsidP="00D45009">
      <w:pPr>
        <w:pStyle w:val="NormalWeb"/>
        <w:spacing w:before="0" w:beforeAutospacing="0" w:after="240" w:afterAutospacing="0" w:line="360" w:lineRule="auto"/>
        <w:jc w:val="both"/>
      </w:pPr>
      <w:proofErr w:type="spellStart"/>
      <w:r>
        <w:t>Svalina</w:t>
      </w:r>
      <w:proofErr w:type="spellEnd"/>
      <w:r>
        <w:t xml:space="preserve">, A., </w:t>
      </w:r>
      <w:proofErr w:type="spellStart"/>
      <w:r>
        <w:t>Pibernik</w:t>
      </w:r>
      <w:proofErr w:type="spellEnd"/>
      <w:r>
        <w:t xml:space="preserve">, J., </w:t>
      </w:r>
      <w:proofErr w:type="spellStart"/>
      <w:r>
        <w:t>Dolić</w:t>
      </w:r>
      <w:proofErr w:type="spellEnd"/>
      <w:r>
        <w:t xml:space="preserve">, J. and </w:t>
      </w:r>
      <w:proofErr w:type="spellStart"/>
      <w:r>
        <w:t>Mandić</w:t>
      </w:r>
      <w:proofErr w:type="spellEnd"/>
      <w:r>
        <w:t xml:space="preserve">, L. (2021). </w:t>
      </w:r>
      <w:r>
        <w:rPr>
          <w:i/>
          <w:iCs/>
        </w:rPr>
        <w:t>Data Visualizations for the Internet of Things Operational Dashboard</w:t>
      </w:r>
      <w:r>
        <w:t>. [</w:t>
      </w:r>
      <w:proofErr w:type="gramStart"/>
      <w:r>
        <w:t>online</w:t>
      </w:r>
      <w:proofErr w:type="gramEnd"/>
      <w:r>
        <w:t xml:space="preserve">] IEEE </w:t>
      </w:r>
      <w:proofErr w:type="spellStart"/>
      <w:r>
        <w:t>Xplore</w:t>
      </w:r>
      <w:proofErr w:type="spellEnd"/>
      <w:r>
        <w:t>. Available at: https://ieeexplore.ieee.org/document/9550826 [Accessed 25 Mar. 2023].</w:t>
      </w:r>
    </w:p>
    <w:p w:rsidR="002377B7" w:rsidRDefault="002377B7" w:rsidP="00D45009">
      <w:pPr>
        <w:pStyle w:val="NormalWeb"/>
        <w:spacing w:before="0" w:beforeAutospacing="0" w:after="240" w:afterAutospacing="0" w:line="360" w:lineRule="auto"/>
        <w:jc w:val="both"/>
      </w:pPr>
      <w:r>
        <w:t xml:space="preserve">Tang, H. and </w:t>
      </w:r>
      <w:proofErr w:type="spellStart"/>
      <w:r>
        <w:t>Ji</w:t>
      </w:r>
      <w:proofErr w:type="spellEnd"/>
      <w:r>
        <w:t xml:space="preserve">, P. (2014). Using the Statistical Program R Instead of SPSS </w:t>
      </w:r>
      <w:proofErr w:type="gramStart"/>
      <w:r>
        <w:t>To</w:t>
      </w:r>
      <w:proofErr w:type="gramEnd"/>
      <w:r>
        <w:t xml:space="preserve"> </w:t>
      </w:r>
      <w:proofErr w:type="spellStart"/>
      <w:r>
        <w:t>Analyze</w:t>
      </w:r>
      <w:proofErr w:type="spellEnd"/>
      <w:r>
        <w:t xml:space="preserve"> Data. </w:t>
      </w:r>
      <w:r>
        <w:rPr>
          <w:i/>
          <w:iCs/>
        </w:rPr>
        <w:t>ACS Symposium Series</w:t>
      </w:r>
      <w:r>
        <w:t xml:space="preserve">, </w:t>
      </w:r>
      <w:proofErr w:type="spellStart"/>
      <w:r>
        <w:t>pp.135</w:t>
      </w:r>
      <w:proofErr w:type="spellEnd"/>
      <w:r>
        <w:t>–151.</w:t>
      </w:r>
    </w:p>
    <w:p w:rsidR="002377B7" w:rsidRDefault="002377B7" w:rsidP="00D45009">
      <w:pPr>
        <w:pStyle w:val="NormalWeb"/>
        <w:spacing w:before="0" w:beforeAutospacing="0" w:after="240" w:afterAutospacing="0" w:line="360" w:lineRule="auto"/>
        <w:jc w:val="both"/>
      </w:pPr>
      <w:proofErr w:type="spellStart"/>
      <w:r>
        <w:t>Weirich</w:t>
      </w:r>
      <w:proofErr w:type="spellEnd"/>
      <w:r>
        <w:t xml:space="preserve">, T.R., </w:t>
      </w:r>
      <w:proofErr w:type="spellStart"/>
      <w:r>
        <w:t>Tschakert</w:t>
      </w:r>
      <w:proofErr w:type="spellEnd"/>
      <w:r>
        <w:t xml:space="preserve">, N. and Kozlowski, S. (2018). Teaching Data Analytics Skills in Auditing Classes Using Tableau. </w:t>
      </w:r>
      <w:r>
        <w:rPr>
          <w:i/>
          <w:iCs/>
        </w:rPr>
        <w:t>Journal of Emerging Technologies in Accounting</w:t>
      </w:r>
      <w:r>
        <w:t xml:space="preserve">, 15(2), </w:t>
      </w:r>
      <w:proofErr w:type="spellStart"/>
      <w:r>
        <w:t>pp.137</w:t>
      </w:r>
      <w:proofErr w:type="spellEnd"/>
      <w:r>
        <w:t>–150.</w:t>
      </w:r>
    </w:p>
    <w:p w:rsidR="002377B7" w:rsidRDefault="002377B7" w:rsidP="00D45009">
      <w:pPr>
        <w:pStyle w:val="NormalWeb"/>
        <w:spacing w:before="0" w:beforeAutospacing="0" w:after="240" w:afterAutospacing="0" w:line="360" w:lineRule="auto"/>
        <w:jc w:val="both"/>
      </w:pPr>
      <w:r>
        <w:lastRenderedPageBreak/>
        <w:t xml:space="preserve">Wu, A., Wang, Y., Zhou, M., He, X., Zhang, H., </w:t>
      </w:r>
      <w:proofErr w:type="spellStart"/>
      <w:r>
        <w:t>Qu</w:t>
      </w:r>
      <w:proofErr w:type="spellEnd"/>
      <w:r>
        <w:t xml:space="preserve">, H. and Zhang, D. (2022). </w:t>
      </w:r>
      <w:proofErr w:type="spellStart"/>
      <w:r>
        <w:t>MultiVision</w:t>
      </w:r>
      <w:proofErr w:type="spellEnd"/>
      <w:r>
        <w:t xml:space="preserve">: Designing Analytical Dashboards with Deep Learning Based Recommendation. </w:t>
      </w:r>
      <w:r>
        <w:rPr>
          <w:i/>
          <w:iCs/>
        </w:rPr>
        <w:t>IEEE Transactions on Visualization and Computer Graphics</w:t>
      </w:r>
      <w:r>
        <w:t xml:space="preserve">, 28(1), </w:t>
      </w:r>
      <w:proofErr w:type="spellStart"/>
      <w:r>
        <w:t>pp.162</w:t>
      </w:r>
      <w:proofErr w:type="spellEnd"/>
      <w:r>
        <w:t>–172.</w:t>
      </w:r>
    </w:p>
    <w:p w:rsidR="002377B7" w:rsidRDefault="002377B7" w:rsidP="00D45009"/>
    <w:p w:rsidR="00E07916" w:rsidRPr="00E07916" w:rsidRDefault="00E07916" w:rsidP="00D45009">
      <w:pPr>
        <w:rPr>
          <w:rFonts w:cs="Arial"/>
          <w:b/>
          <w:color w:val="000000" w:themeColor="text1"/>
        </w:rPr>
      </w:pPr>
    </w:p>
    <w:p w:rsidR="0083483E" w:rsidRPr="007F0DCF" w:rsidRDefault="0083483E" w:rsidP="00D45009"/>
    <w:sectPr w:rsidR="0083483E" w:rsidRPr="007F0DC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2DED" w:rsidRDefault="00702DED" w:rsidP="00D45009">
      <w:pPr>
        <w:spacing w:after="0" w:line="240" w:lineRule="auto"/>
      </w:pPr>
      <w:r>
        <w:separator/>
      </w:r>
    </w:p>
  </w:endnote>
  <w:endnote w:type="continuationSeparator" w:id="0">
    <w:p w:rsidR="00702DED" w:rsidRDefault="00702DED" w:rsidP="00D45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5750959"/>
      <w:docPartObj>
        <w:docPartGallery w:val="Page Numbers (Bottom of Page)"/>
        <w:docPartUnique/>
      </w:docPartObj>
    </w:sdtPr>
    <w:sdtEndPr>
      <w:rPr>
        <w:noProof/>
      </w:rPr>
    </w:sdtEndPr>
    <w:sdtContent>
      <w:p w:rsidR="00D45009" w:rsidRDefault="00D45009">
        <w:pPr>
          <w:pStyle w:val="Footer"/>
          <w:jc w:val="center"/>
        </w:pPr>
        <w:r>
          <w:fldChar w:fldCharType="begin"/>
        </w:r>
        <w:r>
          <w:instrText xml:space="preserve"> PAGE   \* MERGEFORMAT </w:instrText>
        </w:r>
        <w:r>
          <w:fldChar w:fldCharType="separate"/>
        </w:r>
        <w:r w:rsidR="00756633">
          <w:rPr>
            <w:noProof/>
          </w:rPr>
          <w:t>1</w:t>
        </w:r>
        <w:r>
          <w:rPr>
            <w:noProof/>
          </w:rPr>
          <w:fldChar w:fldCharType="end"/>
        </w:r>
      </w:p>
    </w:sdtContent>
  </w:sdt>
  <w:p w:rsidR="00D45009" w:rsidRDefault="00D450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2DED" w:rsidRDefault="00702DED" w:rsidP="00D45009">
      <w:pPr>
        <w:spacing w:after="0" w:line="240" w:lineRule="auto"/>
      </w:pPr>
      <w:r>
        <w:separator/>
      </w:r>
    </w:p>
  </w:footnote>
  <w:footnote w:type="continuationSeparator" w:id="0">
    <w:p w:rsidR="00702DED" w:rsidRDefault="00702DED" w:rsidP="00D4500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6746F5"/>
    <w:multiLevelType w:val="hybridMultilevel"/>
    <w:tmpl w:val="B980E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79C6AB8"/>
    <w:multiLevelType w:val="hybridMultilevel"/>
    <w:tmpl w:val="AAD89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F01D6B"/>
    <w:multiLevelType w:val="hybridMultilevel"/>
    <w:tmpl w:val="849CF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EE72EEA"/>
    <w:multiLevelType w:val="hybridMultilevel"/>
    <w:tmpl w:val="E1CCD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5B12097"/>
    <w:multiLevelType w:val="hybridMultilevel"/>
    <w:tmpl w:val="14D6A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F15891"/>
    <w:multiLevelType w:val="hybridMultilevel"/>
    <w:tmpl w:val="E318C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60F7FD2"/>
    <w:multiLevelType w:val="hybridMultilevel"/>
    <w:tmpl w:val="FDE87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7096829"/>
    <w:multiLevelType w:val="hybridMultilevel"/>
    <w:tmpl w:val="630A1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41334BD"/>
    <w:multiLevelType w:val="hybridMultilevel"/>
    <w:tmpl w:val="DB08502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E843746"/>
    <w:multiLevelType w:val="hybridMultilevel"/>
    <w:tmpl w:val="AE464E06"/>
    <w:lvl w:ilvl="0" w:tplc="3DD4450E">
      <w:start w:val="1"/>
      <w:numFmt w:val="lowerLetter"/>
      <w:lvlText w:val="(%1)"/>
      <w:lvlJc w:val="left"/>
      <w:pPr>
        <w:ind w:left="1080" w:hanging="360"/>
      </w:pPr>
      <w:rPr>
        <w:rFonts w:hint="default"/>
        <w:b w:val="0"/>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7E2934CE"/>
    <w:multiLevelType w:val="hybridMultilevel"/>
    <w:tmpl w:val="19646B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0"/>
  </w:num>
  <w:num w:numId="3">
    <w:abstractNumId w:val="6"/>
  </w:num>
  <w:num w:numId="4">
    <w:abstractNumId w:val="3"/>
  </w:num>
  <w:num w:numId="5">
    <w:abstractNumId w:val="1"/>
  </w:num>
  <w:num w:numId="6">
    <w:abstractNumId w:val="9"/>
  </w:num>
  <w:num w:numId="7">
    <w:abstractNumId w:val="4"/>
  </w:num>
  <w:num w:numId="8">
    <w:abstractNumId w:val="8"/>
  </w:num>
  <w:num w:numId="9">
    <w:abstractNumId w:val="7"/>
  </w:num>
  <w:num w:numId="10">
    <w:abstractNumId w:val="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G0NDMwNrUwMzA0NrBU0lEKTi0uzszPAykwqgUAPM69JiwAAAA="/>
  </w:docVars>
  <w:rsids>
    <w:rsidRoot w:val="008762F8"/>
    <w:rsid w:val="00087F25"/>
    <w:rsid w:val="002377B7"/>
    <w:rsid w:val="003073E6"/>
    <w:rsid w:val="00554044"/>
    <w:rsid w:val="005F7BEB"/>
    <w:rsid w:val="00702DED"/>
    <w:rsid w:val="00756633"/>
    <w:rsid w:val="007E1392"/>
    <w:rsid w:val="007F0DCF"/>
    <w:rsid w:val="0083483E"/>
    <w:rsid w:val="008762F8"/>
    <w:rsid w:val="008D5191"/>
    <w:rsid w:val="00904958"/>
    <w:rsid w:val="0096006E"/>
    <w:rsid w:val="00B56604"/>
    <w:rsid w:val="00B605ED"/>
    <w:rsid w:val="00D45009"/>
    <w:rsid w:val="00DC2DDC"/>
    <w:rsid w:val="00DE7F8E"/>
    <w:rsid w:val="00E07916"/>
    <w:rsid w:val="00E87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F014DF-D8D8-459C-BAA5-A83C63CE5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191"/>
    <w:pPr>
      <w:spacing w:line="360" w:lineRule="auto"/>
      <w:jc w:val="both"/>
    </w:pPr>
    <w:rPr>
      <w:rFonts w:ascii="Arial" w:hAnsi="Arial"/>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DE7F8E"/>
    <w:rPr>
      <w:rFonts w:ascii="Times New Roman" w:eastAsiaTheme="majorEastAsia" w:hAnsi="Times New Roman" w:cstheme="majorBidi"/>
      <w:b/>
      <w:sz w:val="24"/>
      <w:szCs w:val="24"/>
    </w:rPr>
  </w:style>
  <w:style w:type="paragraph" w:styleId="ListParagraph">
    <w:name w:val="List Paragraph"/>
    <w:basedOn w:val="Normal"/>
    <w:uiPriority w:val="34"/>
    <w:qFormat/>
    <w:rsid w:val="007F0DCF"/>
    <w:pPr>
      <w:ind w:left="720"/>
      <w:contextualSpacing/>
    </w:pPr>
  </w:style>
  <w:style w:type="paragraph" w:styleId="NormalWeb">
    <w:name w:val="Normal (Web)"/>
    <w:basedOn w:val="Normal"/>
    <w:uiPriority w:val="99"/>
    <w:semiHidden/>
    <w:unhideWhenUsed/>
    <w:rsid w:val="002377B7"/>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D45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009"/>
    <w:rPr>
      <w:rFonts w:ascii="Arial" w:hAnsi="Arial"/>
    </w:rPr>
  </w:style>
  <w:style w:type="paragraph" w:styleId="Footer">
    <w:name w:val="footer"/>
    <w:basedOn w:val="Normal"/>
    <w:link w:val="FooterChar"/>
    <w:uiPriority w:val="99"/>
    <w:unhideWhenUsed/>
    <w:rsid w:val="00D45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009"/>
    <w:rPr>
      <w:rFonts w:ascii="Arial" w:hAnsi="Arial"/>
    </w:rPr>
  </w:style>
  <w:style w:type="paragraph" w:styleId="TOCHeading">
    <w:name w:val="TOC Heading"/>
    <w:basedOn w:val="Heading1"/>
    <w:next w:val="Normal"/>
    <w:uiPriority w:val="39"/>
    <w:unhideWhenUsed/>
    <w:qFormat/>
    <w:rsid w:val="00E87EB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87EBA"/>
    <w:pPr>
      <w:spacing w:after="100"/>
    </w:pPr>
  </w:style>
  <w:style w:type="paragraph" w:styleId="TOC2">
    <w:name w:val="toc 2"/>
    <w:basedOn w:val="Normal"/>
    <w:next w:val="Normal"/>
    <w:autoRedefine/>
    <w:uiPriority w:val="39"/>
    <w:unhideWhenUsed/>
    <w:rsid w:val="00E87EBA"/>
    <w:pPr>
      <w:spacing w:after="100"/>
      <w:ind w:left="220"/>
    </w:pPr>
  </w:style>
  <w:style w:type="character" w:styleId="Hyperlink">
    <w:name w:val="Hyperlink"/>
    <w:basedOn w:val="DefaultParagraphFont"/>
    <w:uiPriority w:val="99"/>
    <w:unhideWhenUsed/>
    <w:rsid w:val="00E87E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2118855">
      <w:bodyDiv w:val="1"/>
      <w:marLeft w:val="0"/>
      <w:marRight w:val="0"/>
      <w:marTop w:val="0"/>
      <w:marBottom w:val="0"/>
      <w:divBdr>
        <w:top w:val="none" w:sz="0" w:space="0" w:color="auto"/>
        <w:left w:val="none" w:sz="0" w:space="0" w:color="auto"/>
        <w:bottom w:val="none" w:sz="0" w:space="0" w:color="auto"/>
        <w:right w:val="none" w:sz="0" w:space="0" w:color="auto"/>
      </w:divBdr>
      <w:divsChild>
        <w:div w:id="2059935897">
          <w:marLeft w:val="0"/>
          <w:marRight w:val="0"/>
          <w:marTop w:val="0"/>
          <w:marBottom w:val="0"/>
          <w:divBdr>
            <w:top w:val="none" w:sz="0" w:space="0" w:color="auto"/>
            <w:left w:val="none" w:sz="0" w:space="0" w:color="auto"/>
            <w:bottom w:val="none" w:sz="0" w:space="0" w:color="auto"/>
            <w:right w:val="none" w:sz="0" w:space="0" w:color="auto"/>
          </w:divBdr>
        </w:div>
      </w:divsChild>
    </w:div>
    <w:div w:id="1338271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59205-5ACA-41E4-8427-857251435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19</Pages>
  <Words>3629</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8</cp:revision>
  <dcterms:created xsi:type="dcterms:W3CDTF">2023-03-25T04:11:00Z</dcterms:created>
  <dcterms:modified xsi:type="dcterms:W3CDTF">2023-03-25T05:43:00Z</dcterms:modified>
</cp:coreProperties>
</file>