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D215956" w:rsidR="00EC129D" w:rsidRPr="007D32C5" w:rsidRDefault="0057266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Shazad Hussain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2673630D" w:rsidR="00EC129D" w:rsidRPr="007D32C5" w:rsidRDefault="00572669">
            <w:pPr>
              <w:rPr>
                <w:rFonts w:ascii="Arial" w:hAnsi="Arial" w:cs="Arial"/>
                <w:sz w:val="22"/>
              </w:rPr>
            </w:pPr>
            <w:r>
              <w:rPr>
                <w:rFonts w:ascii="Source Sans Pro" w:hAnsi="Source Sans Pro"/>
                <w:color w:val="242130"/>
                <w:sz w:val="21"/>
                <w:szCs w:val="21"/>
                <w:shd w:val="clear" w:color="auto" w:fill="FFFFFF"/>
              </w:rPr>
              <w:t>2432564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2C6C9174" w:rsidR="00EC129D" w:rsidRPr="007D32C5" w:rsidRDefault="0057266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Cs w:val="24"/>
              </w:rPr>
              <w:t xml:space="preserve">– </w:t>
            </w:r>
            <w:hyperlink r:id="rId8" w:history="1">
              <w:r>
                <w:rPr>
                  <w:rStyle w:val="Hyperlink"/>
                  <w:rFonts w:ascii="Arial" w:hAnsi="Arial" w:cs="Arial"/>
                  <w:szCs w:val="24"/>
                </w:rPr>
                <w:t>https://www.acocksgreenbowling.co.uk/bowling/</w:t>
              </w:r>
            </w:hyperlink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3F37CC7A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55108F88" w14:textId="1861655D" w:rsidR="00B41A0C" w:rsidRDefault="00061623" w:rsidP="00B41A0C">
            <w:pPr>
              <w:spacing w:before="240" w:after="240"/>
            </w:pPr>
            <w:r>
              <w:rPr>
                <w:rFonts w:ascii="Arial" w:hAnsi="Arial" w:cs="Arial"/>
                <w:sz w:val="22"/>
              </w:rPr>
              <w:t>Answer: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 xml:space="preserve">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 xml:space="preserve">Answer: The website loads fairly quickly on both desktop and mobile platforms, with most content appearing in just a few seconds. Some images may take slightly longer to fully render, but </w:t>
            </w:r>
            <w:r w:rsidR="00B41A0C" w:rsidRPr="0971CE46">
              <w:rPr>
                <w:rFonts w:ascii="Aptos" w:eastAsia="Aptos" w:hAnsi="Aptos" w:cs="Aptos"/>
              </w:rPr>
              <w:t>overall,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 xml:space="preserve"> the speed is acceptable and provides a decent user experience.</w:t>
            </w:r>
          </w:p>
          <w:p w14:paraId="48D8833C" w14:textId="775F26D3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670886F3" w14:textId="7B31C694" w:rsidR="00B41A0C" w:rsidRDefault="00061623" w:rsidP="00B41A0C">
            <w:pPr>
              <w:spacing w:before="240" w:after="240"/>
            </w:pPr>
            <w:r>
              <w:rPr>
                <w:rFonts w:ascii="Arial" w:hAnsi="Arial" w:cs="Arial"/>
                <w:sz w:val="22"/>
              </w:rPr>
              <w:t>Answer: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 xml:space="preserve">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>The site has a limited number of sub-pages. Key options such as bowling, bookings, and contact details are easily reachable from the homepage through a simple navigation bar located at the top of the screen.</w:t>
            </w:r>
          </w:p>
          <w:p w14:paraId="59EFFA19" w14:textId="4D2E103D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1C17FE2D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>: Yes, customers are able to make bookings directly through the site. There is a visible booking link that leads to an online form, along with a phone number for those preferring to call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F405A47" w14:textId="77777777" w:rsidR="00B41A0C" w:rsidRDefault="009C6B52" w:rsidP="00B41A0C">
            <w:pPr>
              <w:spacing w:before="240" w:after="240"/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>Usability could be enhanced by updating the site’s layout, refining navigation labels, and adding an FAQ section. These changes would make the site more user-friendly and reduce the need for customer enquiries.</w:t>
            </w:r>
          </w:p>
          <w:p w14:paraId="6374ECFE" w14:textId="12D43D0C" w:rsidR="00E26B70" w:rsidRDefault="00E26B70">
            <w:pPr>
              <w:rPr>
                <w:rFonts w:ascii="Arial" w:hAnsi="Arial" w:cs="Arial"/>
                <w:sz w:val="22"/>
              </w:rPr>
            </w:pP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03CACA3" w14:textId="31AE2022" w:rsidR="00B41A0C" w:rsidRDefault="00594A98" w:rsidP="00B41A0C">
            <w:pPr>
              <w:spacing w:before="240" w:after="240"/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 xml:space="preserve">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>The webpage looks basic and somewhat outdated. On mobile devices, text and images do not always scale properly, which makes navigation harder. A mobile-responsive redesign would improve the user experience.</w:t>
            </w:r>
          </w:p>
          <w:p w14:paraId="65B7974E" w14:textId="12B7D68A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78C10CE8" w14:textId="77777777" w:rsidR="00B41A0C" w:rsidRDefault="00594A98" w:rsidP="00B41A0C">
            <w:pPr>
              <w:spacing w:before="240" w:after="240"/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 xml:space="preserve">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>The website uses a small selection of images that show the venue, but there's limited use of</w:t>
            </w:r>
            <w:r w:rsidR="00B41A0C">
              <w:rPr>
                <w:rFonts w:ascii="Aptos" w:eastAsia="Aptos" w:hAnsi="Aptos" w:cs="Aptos"/>
                <w:szCs w:val="24"/>
                <w:lang w:val="en-US"/>
              </w:rPr>
              <w:t xml:space="preserve">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 xml:space="preserve">video. The </w:t>
            </w:r>
            <w:proofErr w:type="spellStart"/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>colour</w:t>
            </w:r>
            <w:proofErr w:type="spellEnd"/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 xml:space="preserve"> scheme is plain and lacks visual appeal. Adding more dynamic visuals could significantly enhance engagement.</w:t>
            </w:r>
          </w:p>
          <w:p w14:paraId="163DB2BA" w14:textId="211920EF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1228B87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 xml:space="preserve">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>The site does not offer an online chat feature. This limits the ability of users to get quick answers, potentially reducing customer satisfaction. Adding a chat tool would improve customer interaction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4D63CC05" w14:textId="77777777" w:rsidR="00B41A0C" w:rsidRDefault="00594A98" w:rsidP="00B41A0C">
            <w:pPr>
              <w:spacing w:before="240" w:after="240"/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>There are no obvious social media links on the website. Including links to active profiles would improve communication and help the business reach a wider audience.</w:t>
            </w:r>
          </w:p>
          <w:p w14:paraId="27EE594E" w14:textId="0896C026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28343400" w14:textId="3E0177B1" w:rsidR="00B41A0C" w:rsidRDefault="00594A98" w:rsidP="00B41A0C">
            <w:pPr>
              <w:spacing w:before="240" w:after="240"/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 xml:space="preserve">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>The services such as bowling sessions, party bookings, and leagues are briefly mentioned. However, the lack of detail may leave first-time visitors unclear about what is available.</w:t>
            </w:r>
          </w:p>
          <w:p w14:paraId="4A26CCCC" w14:textId="75BBBAFD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104E439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 xml:space="preserve">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>Reviews are not shown directly on the website. Interested customers must visit third-party review platforms, and many of these reviews are outdated.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62146DF6" w14:textId="77777777" w:rsidR="00B41A0C" w:rsidRDefault="00594A98" w:rsidP="00B41A0C">
            <w:pPr>
              <w:spacing w:before="240" w:after="240"/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>The service is promoted as family-friendly and affordable. While it’s not heavily marketed as premium, it appears suitable for casual outings or birthday events. I’d recommend it for informal group activities.</w:t>
            </w:r>
          </w:p>
          <w:p w14:paraId="2EEFBFC3" w14:textId="44CB705A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44ADA736" w14:textId="6D11345B" w:rsidR="00B41A0C" w:rsidRDefault="00594A98" w:rsidP="00B41A0C">
            <w:pPr>
              <w:spacing w:before="240" w:after="240"/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>Pricing details are not displayed clearly. This may be to encourage direct enquiries or because prices change frequently. However, making prices visible would improve trust and transparency.</w:t>
            </w:r>
          </w:p>
          <w:p w14:paraId="7A604B67" w14:textId="54F48F45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0EB3448D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B41A0C">
              <w:rPr>
                <w:rFonts w:ascii="Arial" w:hAnsi="Arial" w:cs="Arial"/>
                <w:sz w:val="22"/>
              </w:rPr>
              <w:t>Bowling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0444D7A9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B41A0C">
              <w:rPr>
                <w:rFonts w:ascii="Arial" w:hAnsi="Arial" w:cs="Arial"/>
                <w:sz w:val="22"/>
              </w:rPr>
              <w:t>Birmimgham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C0890DB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B41A0C">
              <w:rPr>
                <w:rFonts w:ascii="Arial" w:hAnsi="Arial" w:cs="Arial"/>
                <w:sz w:val="22"/>
              </w:rPr>
              <w:t xml:space="preserve">Family activities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347E9A6" w14:textId="77777777" w:rsidR="00B41A0C" w:rsidRDefault="00CE5D08" w:rsidP="00B41A0C">
            <w:pPr>
              <w:spacing w:before="240" w:after="240"/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 xml:space="preserve">Yes, the </w:t>
            </w:r>
            <w:r w:rsidR="00B41A0C" w:rsidRPr="0971CE46">
              <w:rPr>
                <w:rFonts w:ascii="Aptos" w:eastAsia="Aptos" w:hAnsi="Aptos" w:cs="Aptos"/>
              </w:rPr>
              <w:t>business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 xml:space="preserve"> site appears in the top search results when using location-based keywords like "Acocks Green bowling" or "Bowling Birmingham."</w:t>
            </w:r>
          </w:p>
          <w:p w14:paraId="7937E005" w14:textId="28DB7639" w:rsidR="000E774D" w:rsidRDefault="000E774D">
            <w:pPr>
              <w:rPr>
                <w:rFonts w:ascii="Arial" w:hAnsi="Arial" w:cs="Arial"/>
                <w:sz w:val="22"/>
              </w:rPr>
            </w:pP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6EE4220B" w14:textId="77777777" w:rsidR="00B41A0C" w:rsidRDefault="00CE5D08" w:rsidP="00B41A0C">
            <w:pPr>
              <w:spacing w:before="240" w:after="240"/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>Websites remain vital as they serve as the digital storefront for businesses. They allow users to view services, make bookings, and gather contact information. A professional website builds credibility and supports marketing efforts.</w:t>
            </w:r>
          </w:p>
          <w:p w14:paraId="5DDDB244" w14:textId="40FAEA2B" w:rsidR="000E774D" w:rsidRDefault="000E774D">
            <w:pPr>
              <w:rPr>
                <w:rFonts w:ascii="Arial" w:hAnsi="Arial" w:cs="Arial"/>
                <w:sz w:val="22"/>
              </w:rPr>
            </w:pP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626E1C31" w14:textId="77777777" w:rsidR="00B41A0C" w:rsidRDefault="00CE5D08" w:rsidP="00B41A0C">
            <w:pPr>
              <w:spacing w:before="240" w:after="240"/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41A0C" w:rsidRPr="0971CE46">
              <w:rPr>
                <w:rFonts w:ascii="Aptos" w:eastAsia="Aptos" w:hAnsi="Aptos" w:cs="Aptos"/>
                <w:szCs w:val="24"/>
                <w:lang w:val="en-US"/>
              </w:rPr>
              <w:t>My key suggestion is to upgrade the site for better mobile compatibility. Since many users browse via smartphones, a responsive and modern layout would greatly enhance accessibility and usability.</w:t>
            </w:r>
          </w:p>
          <w:p w14:paraId="30EFCBC3" w14:textId="353C5E17" w:rsidR="000E774D" w:rsidRDefault="000E774D">
            <w:pPr>
              <w:rPr>
                <w:rFonts w:ascii="Arial" w:hAnsi="Arial" w:cs="Arial"/>
                <w:sz w:val="22"/>
              </w:rPr>
            </w:pP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65F0B71" w14:textId="77777777" w:rsidR="00B41A0C" w:rsidRDefault="00B41A0C" w:rsidP="00B41A0C">
            <w:pPr>
              <w:pStyle w:val="ListParagraph"/>
              <w:numPr>
                <w:ilvl w:val="0"/>
                <w:numId w:val="2"/>
              </w:numPr>
              <w:spacing w:before="240" w:after="240" w:line="279" w:lineRule="auto"/>
              <w:rPr>
                <w:rFonts w:ascii="Aptos" w:eastAsia="Aptos" w:hAnsi="Aptos" w:cs="Aptos"/>
              </w:rPr>
            </w:pPr>
            <w:hyperlink r:id="rId9">
              <w:r w:rsidRPr="0971CE46">
                <w:rPr>
                  <w:rStyle w:val="Hyperlink"/>
                  <w:rFonts w:ascii="Aptos" w:eastAsia="Aptos" w:hAnsi="Aptos" w:cs="Aptos"/>
                  <w:szCs w:val="24"/>
                  <w:lang w:val="en-US"/>
                </w:rPr>
                <w:t>https://www.acocksgreenbowling.co.uk/bowling/</w:t>
              </w:r>
            </w:hyperlink>
          </w:p>
          <w:p w14:paraId="2746B383" w14:textId="77777777" w:rsidR="00B41A0C" w:rsidRDefault="00B41A0C" w:rsidP="00B41A0C">
            <w:pPr>
              <w:pStyle w:val="ListParagraph"/>
              <w:numPr>
                <w:ilvl w:val="0"/>
                <w:numId w:val="2"/>
              </w:numPr>
              <w:spacing w:before="240" w:after="240" w:line="279" w:lineRule="auto"/>
              <w:rPr>
                <w:rFonts w:ascii="Aptos" w:eastAsia="Aptos" w:hAnsi="Aptos" w:cs="Aptos"/>
              </w:rPr>
            </w:pPr>
            <w:hyperlink r:id="rId10">
              <w:r w:rsidRPr="0971CE46">
                <w:rPr>
                  <w:rStyle w:val="Hyperlink"/>
                  <w:rFonts w:ascii="Aptos" w:eastAsia="Aptos" w:hAnsi="Aptos" w:cs="Aptos"/>
                  <w:szCs w:val="24"/>
                  <w:lang w:val="en-US"/>
                </w:rPr>
                <w:t>https://www.dayoutwiththekids.co.uk/attractions/acocks-green-bowl-ql0o3cxr</w:t>
              </w:r>
            </w:hyperlink>
          </w:p>
          <w:p w14:paraId="5E616AAD" w14:textId="77777777" w:rsidR="00B41A0C" w:rsidRDefault="00B41A0C" w:rsidP="00B41A0C">
            <w:pPr>
              <w:pStyle w:val="ListParagraph"/>
              <w:numPr>
                <w:ilvl w:val="0"/>
                <w:numId w:val="2"/>
              </w:numPr>
              <w:spacing w:before="240" w:after="240" w:line="279" w:lineRule="auto"/>
              <w:rPr>
                <w:rFonts w:ascii="Aptos" w:eastAsia="Aptos" w:hAnsi="Aptos" w:cs="Aptos"/>
              </w:rPr>
            </w:pPr>
            <w:hyperlink r:id="rId11">
              <w:r w:rsidRPr="0971CE46">
                <w:rPr>
                  <w:rStyle w:val="Hyperlink"/>
                  <w:rFonts w:ascii="Aptos" w:eastAsia="Aptos" w:hAnsi="Aptos" w:cs="Aptos"/>
                  <w:szCs w:val="24"/>
                  <w:lang w:val="en-US"/>
                </w:rPr>
                <w:t>https://www.tripadvisor.co.nz/ShowUserReviews-g186402-d242873-r769353377-Acocks_Green_Bowl-Birmingham.html</w:t>
              </w:r>
            </w:hyperlink>
          </w:p>
          <w:p w14:paraId="5A4650A1" w14:textId="77777777" w:rsidR="00B41A0C" w:rsidRDefault="00B41A0C" w:rsidP="00B41A0C">
            <w:pPr>
              <w:pStyle w:val="ListParagraph"/>
              <w:numPr>
                <w:ilvl w:val="0"/>
                <w:numId w:val="2"/>
              </w:numPr>
              <w:spacing w:before="240" w:after="240" w:line="279" w:lineRule="auto"/>
              <w:rPr>
                <w:rFonts w:ascii="Aptos" w:eastAsia="Aptos" w:hAnsi="Aptos" w:cs="Aptos"/>
              </w:rPr>
            </w:pPr>
            <w:hyperlink r:id="rId12">
              <w:r w:rsidRPr="0971CE46">
                <w:rPr>
                  <w:rStyle w:val="Hyperlink"/>
                  <w:rFonts w:ascii="Aptos" w:eastAsia="Aptos" w:hAnsi="Aptos" w:cs="Aptos"/>
                  <w:szCs w:val="24"/>
                  <w:lang w:val="en-US"/>
                </w:rPr>
                <w:t>https://acocksgreenbowl.com/bowling/</w:t>
              </w:r>
            </w:hyperlink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2F496"/>
    <w:multiLevelType w:val="hybridMultilevel"/>
    <w:tmpl w:val="1250F80C"/>
    <w:lvl w:ilvl="0" w:tplc="670222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A416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4F8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8851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FC71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DCBD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4CBC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C73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AADD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9326792">
    <w:abstractNumId w:val="0"/>
  </w:num>
  <w:num w:numId="2" w16cid:durableId="1832217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057A8"/>
    <w:rsid w:val="001F1175"/>
    <w:rsid w:val="00572669"/>
    <w:rsid w:val="00594A98"/>
    <w:rsid w:val="007D32C5"/>
    <w:rsid w:val="00801251"/>
    <w:rsid w:val="009C6B52"/>
    <w:rsid w:val="00B41A0C"/>
    <w:rsid w:val="00CE5D08"/>
    <w:rsid w:val="00D4258D"/>
    <w:rsid w:val="00D46250"/>
    <w:rsid w:val="00E26B70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uiPriority w:val="99"/>
    <w:semiHidden/>
    <w:unhideWhenUsed/>
    <w:rsid w:val="005726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ocksgreenbowling.co.uk/bowling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cocksgreenbowl.com/bowlin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ripadvisor.co.nz/ShowUserReviews-g186402-d242873-r769353377-Acocks_Green_Bowl-Birmingham.html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dayoutwiththekids.co.uk/attractions/acocks-green-bowl-ql0o3cxr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cocksgreenbowling.co.uk/bowlin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f48d33b78cb494f715c4b32fc784f20a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6669a01ae713b7cfcf6f3a32b4c8f4da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993D3C1A-8701-4922-8CEC-6554E6A207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18A7F9-60FB-4B91-B4B4-2861DE2916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B1E5C9-6113-469B-B861-D83600C6E75C}">
  <ds:schemaRefs>
    <ds:schemaRef ds:uri="http://schemas.microsoft.com/office/2006/documentManagement/types"/>
    <ds:schemaRef ds:uri="http://www.w3.org/XML/1998/namespace"/>
    <ds:schemaRef ds:uri="http://purl.org/dc/elements/1.1/"/>
    <ds:schemaRef ds:uri="0085e1a2-9cbf-4b92-866b-21f3c89040b6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Nazema Bibi (2333305)</cp:lastModifiedBy>
  <cp:revision>2</cp:revision>
  <dcterms:created xsi:type="dcterms:W3CDTF">2025-07-11T16:47:00Z</dcterms:created>
  <dcterms:modified xsi:type="dcterms:W3CDTF">2025-07-11T16:47:00Z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