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F9F32" w14:textId="33BC6158" w:rsidR="0044426F" w:rsidRPr="0044426F" w:rsidRDefault="0044426F" w:rsidP="00263A85">
      <w:pPr>
        <w:widowControl/>
        <w:shd w:val="clear" w:color="auto" w:fill="F7F8FA"/>
        <w:wordWrap w:val="0"/>
        <w:spacing w:before="90" w:after="90" w:line="390" w:lineRule="atLeast"/>
        <w:rPr>
          <w:rFonts w:ascii="Tahoma" w:eastAsia="宋体" w:hAnsi="Tahoma" w:cs="Tahoma"/>
          <w:b/>
          <w:bCs/>
          <w:color w:val="333333"/>
          <w:kern w:val="0"/>
          <w:sz w:val="28"/>
          <w:szCs w:val="28"/>
        </w:rPr>
      </w:pPr>
      <w:r w:rsidRPr="0044426F">
        <w:rPr>
          <w:rFonts w:ascii="Tahoma" w:hAnsi="Tahoma" w:cs="Tahoma"/>
          <w:b/>
          <w:bCs/>
          <w:color w:val="333333"/>
          <w:sz w:val="28"/>
          <w:szCs w:val="28"/>
          <w:shd w:val="clear" w:color="auto" w:fill="F7F8FA"/>
        </w:rPr>
        <w:t xml:space="preserve">A </w:t>
      </w:r>
      <w:proofErr w:type="gramStart"/>
      <w:r w:rsidRPr="0044426F">
        <w:rPr>
          <w:rFonts w:ascii="Tahoma" w:hAnsi="Tahoma" w:cs="Tahoma"/>
          <w:b/>
          <w:bCs/>
          <w:color w:val="333333"/>
          <w:sz w:val="28"/>
          <w:szCs w:val="28"/>
          <w:shd w:val="clear" w:color="auto" w:fill="F7F8FA"/>
        </w:rPr>
        <w:t>review  and</w:t>
      </w:r>
      <w:proofErr w:type="gramEnd"/>
      <w:r w:rsidRPr="0044426F">
        <w:rPr>
          <w:rFonts w:ascii="Tahoma" w:hAnsi="Tahoma" w:cs="Tahoma"/>
          <w:b/>
          <w:bCs/>
          <w:color w:val="333333"/>
          <w:sz w:val="28"/>
          <w:szCs w:val="28"/>
          <w:shd w:val="clear" w:color="auto" w:fill="F7F8FA"/>
        </w:rPr>
        <w:t xml:space="preserve"> critique on Kachru's World </w:t>
      </w:r>
      <w:proofErr w:type="spellStart"/>
      <w:r w:rsidRPr="0044426F">
        <w:rPr>
          <w:rFonts w:ascii="Tahoma" w:hAnsi="Tahoma" w:cs="Tahoma"/>
          <w:b/>
          <w:bCs/>
          <w:color w:val="333333"/>
          <w:sz w:val="28"/>
          <w:szCs w:val="28"/>
          <w:shd w:val="clear" w:color="auto" w:fill="F7F8FA"/>
        </w:rPr>
        <w:t>English</w:t>
      </w:r>
      <w:r w:rsidR="00F559D7">
        <w:rPr>
          <w:rFonts w:ascii="Tahoma" w:hAnsi="Tahoma" w:cs="Tahoma" w:hint="eastAsia"/>
          <w:b/>
          <w:bCs/>
          <w:color w:val="333333"/>
          <w:sz w:val="28"/>
          <w:szCs w:val="28"/>
          <w:shd w:val="clear" w:color="auto" w:fill="F7F8FA"/>
        </w:rPr>
        <w:t>es</w:t>
      </w:r>
      <w:proofErr w:type="spellEnd"/>
      <w:r w:rsidRPr="0044426F">
        <w:rPr>
          <w:rFonts w:ascii="Tahoma" w:hAnsi="Tahoma" w:cs="Tahoma"/>
          <w:b/>
          <w:bCs/>
          <w:color w:val="333333"/>
          <w:sz w:val="28"/>
          <w:szCs w:val="28"/>
          <w:shd w:val="clear" w:color="auto" w:fill="F7F8FA"/>
        </w:rPr>
        <w:t xml:space="preserve"> and Concentric Circle Theory</w:t>
      </w:r>
    </w:p>
    <w:p w14:paraId="238AD6A6" w14:textId="7A43ADE3" w:rsidR="00263A85" w:rsidRPr="001F676E" w:rsidRDefault="00263A85" w:rsidP="00263A85">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 xml:space="preserve">When the development of society enters the stage of global economic integration, the cosmopolitan and global characteristics of language also become prominent. While the man-made </w:t>
      </w:r>
      <w:r>
        <w:rPr>
          <w:rFonts w:ascii="Tahoma" w:eastAsia="宋体" w:hAnsi="Tahoma" w:cs="Tahoma" w:hint="eastAsia"/>
          <w:color w:val="333333"/>
          <w:kern w:val="0"/>
          <w:szCs w:val="21"/>
        </w:rPr>
        <w:t>universal</w:t>
      </w:r>
      <w:r w:rsidRPr="001F676E">
        <w:rPr>
          <w:rFonts w:ascii="Tahoma" w:eastAsia="宋体" w:hAnsi="Tahoma" w:cs="Tahoma"/>
          <w:color w:val="333333"/>
          <w:kern w:val="0"/>
          <w:szCs w:val="21"/>
        </w:rPr>
        <w:t xml:space="preserve"> language has not been universally applicable, English, with its considerable number of speakers, has come to the fore, spreading around the world and dedicating itself to the interaction and communication of people on earth. In the meantime, the mixture of the standardization and localization of the English language leads to the language varia</w:t>
      </w:r>
      <w:r>
        <w:rPr>
          <w:rFonts w:ascii="Tahoma" w:eastAsia="宋体" w:hAnsi="Tahoma" w:cs="Tahoma" w:hint="eastAsia"/>
          <w:color w:val="333333"/>
          <w:kern w:val="0"/>
          <w:szCs w:val="21"/>
        </w:rPr>
        <w:t>nt</w:t>
      </w:r>
      <w:r w:rsidRPr="001F676E">
        <w:rPr>
          <w:rFonts w:ascii="Tahoma" w:eastAsia="宋体" w:hAnsi="Tahoma" w:cs="Tahoma"/>
          <w:color w:val="333333"/>
          <w:kern w:val="0"/>
          <w:szCs w:val="21"/>
        </w:rPr>
        <w:t xml:space="preserve"> of English, and a new language term - </w:t>
      </w:r>
      <w:r>
        <w:rPr>
          <w:rFonts w:ascii="Tahoma" w:eastAsia="宋体" w:hAnsi="Tahoma" w:cs="Tahoma" w:hint="eastAsia"/>
          <w:color w:val="333333"/>
          <w:kern w:val="0"/>
          <w:szCs w:val="21"/>
        </w:rPr>
        <w:t>W</w:t>
      </w:r>
      <w:r w:rsidRPr="001F676E">
        <w:rPr>
          <w:rFonts w:ascii="Tahoma" w:eastAsia="宋体" w:hAnsi="Tahoma" w:cs="Tahoma"/>
          <w:color w:val="333333"/>
          <w:kern w:val="0"/>
          <w:szCs w:val="21"/>
        </w:rPr>
        <w:t xml:space="preserve">orld </w:t>
      </w:r>
      <w:proofErr w:type="spellStart"/>
      <w:r w:rsidRPr="001F676E">
        <w:rPr>
          <w:rFonts w:ascii="Tahoma" w:eastAsia="宋体" w:hAnsi="Tahoma" w:cs="Tahoma"/>
          <w:color w:val="333333"/>
          <w:kern w:val="0"/>
          <w:szCs w:val="21"/>
        </w:rPr>
        <w:t>English</w:t>
      </w:r>
      <w:r w:rsidR="00F559D7">
        <w:rPr>
          <w:rFonts w:ascii="Tahoma" w:eastAsia="宋体" w:hAnsi="Tahoma" w:cs="Tahoma"/>
          <w:color w:val="333333"/>
          <w:kern w:val="0"/>
          <w:szCs w:val="21"/>
        </w:rPr>
        <w:t>es</w:t>
      </w:r>
      <w:proofErr w:type="spellEnd"/>
      <w:r w:rsidR="00F559D7">
        <w:rPr>
          <w:rFonts w:ascii="Tahoma" w:eastAsia="宋体" w:hAnsi="Tahoma" w:cs="Tahoma" w:hint="eastAsia"/>
          <w:color w:val="333333"/>
          <w:kern w:val="0"/>
          <w:szCs w:val="21"/>
        </w:rPr>
        <w:t>.</w:t>
      </w:r>
    </w:p>
    <w:p w14:paraId="3373C158" w14:textId="77777777" w:rsidR="00F559D7" w:rsidRDefault="00F559D7" w:rsidP="00263A85">
      <w:pPr>
        <w:widowControl/>
        <w:shd w:val="clear" w:color="auto" w:fill="F7F8FA"/>
        <w:wordWrap w:val="0"/>
        <w:spacing w:before="90" w:after="90" w:line="390" w:lineRule="atLeast"/>
        <w:rPr>
          <w:rFonts w:ascii="Tahoma" w:eastAsia="宋体" w:hAnsi="Tahoma" w:cs="Tahoma"/>
          <w:color w:val="333333"/>
          <w:kern w:val="0"/>
          <w:szCs w:val="21"/>
        </w:rPr>
      </w:pPr>
    </w:p>
    <w:p w14:paraId="20B9B3C4" w14:textId="6C70838E" w:rsidR="00263A85" w:rsidRPr="001F676E" w:rsidRDefault="00263A85" w:rsidP="00263A85">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Before the emergence of the idea of world English in the 1970s, it was generally believed that English belonged only to the United Kingdom, the United States or other native English-speaking countries. As English is widely used as a kind of "lingua</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 xml:space="preserve">franca" </w:t>
      </w:r>
      <w:r>
        <w:rPr>
          <w:rFonts w:ascii="Tahoma" w:eastAsia="宋体" w:hAnsi="Tahoma" w:cs="Tahoma" w:hint="eastAsia"/>
          <w:color w:val="333333"/>
          <w:kern w:val="0"/>
          <w:szCs w:val="21"/>
        </w:rPr>
        <w:t>for</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 xml:space="preserve">international </w:t>
      </w:r>
      <w:r>
        <w:rPr>
          <w:rFonts w:ascii="Tahoma" w:eastAsia="宋体" w:hAnsi="Tahoma" w:cs="Tahoma" w:hint="eastAsia"/>
          <w:color w:val="333333"/>
          <w:kern w:val="0"/>
          <w:szCs w:val="21"/>
        </w:rPr>
        <w:t>and</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 xml:space="preserve">domestic communications, regional variation of various kinds </w:t>
      </w:r>
      <w:r w:rsidR="00DB76BC" w:rsidRPr="001F676E">
        <w:rPr>
          <w:rFonts w:ascii="Tahoma" w:eastAsia="宋体" w:hAnsi="Tahoma" w:cs="Tahoma"/>
          <w:color w:val="333333"/>
          <w:kern w:val="0"/>
          <w:szCs w:val="21"/>
        </w:rPr>
        <w:t>is</w:t>
      </w:r>
      <w:r w:rsidRPr="001F676E">
        <w:rPr>
          <w:rFonts w:ascii="Tahoma" w:eastAsia="宋体" w:hAnsi="Tahoma" w:cs="Tahoma"/>
          <w:color w:val="333333"/>
          <w:kern w:val="0"/>
          <w:szCs w:val="21"/>
        </w:rPr>
        <w:t xml:space="preserve"> springing up constantly, on English new word of the resulting, for example: World</w:t>
      </w:r>
      <w:r>
        <w:rPr>
          <w:rFonts w:ascii="Tahoma" w:eastAsia="宋体" w:hAnsi="Tahoma" w:cs="Tahoma"/>
          <w:color w:val="333333"/>
          <w:kern w:val="0"/>
          <w:szCs w:val="21"/>
        </w:rPr>
        <w:t xml:space="preserve"> </w:t>
      </w:r>
      <w:r w:rsidR="00DB76BC" w:rsidRPr="001F676E">
        <w:rPr>
          <w:rFonts w:ascii="Tahoma" w:eastAsia="宋体" w:hAnsi="Tahoma" w:cs="Tahoma"/>
          <w:color w:val="333333"/>
          <w:kern w:val="0"/>
          <w:szCs w:val="21"/>
        </w:rPr>
        <w:t>Englishers</w:t>
      </w:r>
      <w:r w:rsidRPr="001F676E">
        <w:rPr>
          <w:rFonts w:ascii="Tahoma" w:eastAsia="宋体" w:hAnsi="Tahoma" w:cs="Tahoma"/>
          <w:color w:val="333333"/>
          <w:kern w:val="0"/>
          <w:szCs w:val="21"/>
        </w:rPr>
        <w:t>/Global</w:t>
      </w:r>
      <w:r>
        <w:rPr>
          <w:rFonts w:ascii="Tahoma" w:eastAsia="宋体" w:hAnsi="Tahoma" w:cs="Tahoma"/>
          <w:color w:val="333333"/>
          <w:kern w:val="0"/>
          <w:szCs w:val="21"/>
        </w:rPr>
        <w:t xml:space="preserve"> </w:t>
      </w:r>
      <w:r w:rsidR="00DB76BC" w:rsidRPr="001F676E">
        <w:rPr>
          <w:rFonts w:ascii="Tahoma" w:eastAsia="宋体" w:hAnsi="Tahoma" w:cs="Tahoma"/>
          <w:color w:val="333333"/>
          <w:kern w:val="0"/>
          <w:szCs w:val="21"/>
        </w:rPr>
        <w:t>English in</w:t>
      </w:r>
      <w:r w:rsidRPr="001F676E">
        <w:rPr>
          <w:rFonts w:ascii="Tahoma" w:eastAsia="宋体" w:hAnsi="Tahoma" w:cs="Tahoma"/>
          <w:color w:val="333333"/>
          <w:kern w:val="0"/>
          <w:szCs w:val="21"/>
        </w:rPr>
        <w:t>, New</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English, Inte</w:t>
      </w:r>
      <w:r>
        <w:rPr>
          <w:rFonts w:ascii="Tahoma" w:eastAsia="宋体" w:hAnsi="Tahoma" w:cs="Tahoma" w:hint="eastAsia"/>
          <w:color w:val="333333"/>
          <w:kern w:val="0"/>
          <w:szCs w:val="21"/>
        </w:rPr>
        <w:t>r</w:t>
      </w:r>
      <w:r w:rsidRPr="001F676E">
        <w:rPr>
          <w:rFonts w:ascii="Tahoma" w:eastAsia="宋体" w:hAnsi="Tahoma" w:cs="Tahoma"/>
          <w:color w:val="333333"/>
          <w:kern w:val="0"/>
          <w:szCs w:val="21"/>
        </w:rPr>
        <w:t>national</w:t>
      </w:r>
      <w:r>
        <w:rPr>
          <w:rFonts w:ascii="Tahoma" w:eastAsia="宋体" w:hAnsi="Tahoma" w:cs="Tahoma"/>
          <w:color w:val="333333"/>
          <w:kern w:val="0"/>
          <w:szCs w:val="21"/>
        </w:rPr>
        <w:t xml:space="preserve"> </w:t>
      </w:r>
      <w:proofErr w:type="spellStart"/>
      <w:r w:rsidRPr="001F676E">
        <w:rPr>
          <w:rFonts w:ascii="Tahoma" w:eastAsia="宋体" w:hAnsi="Tahoma" w:cs="Tahoma"/>
          <w:color w:val="333333"/>
          <w:kern w:val="0"/>
          <w:szCs w:val="21"/>
        </w:rPr>
        <w:t>English.Among</w:t>
      </w:r>
      <w:proofErr w:type="spellEnd"/>
      <w:r w:rsidRPr="001F676E">
        <w:rPr>
          <w:rFonts w:ascii="Tahoma" w:eastAsia="宋体" w:hAnsi="Tahoma" w:cs="Tahoma"/>
          <w:color w:val="333333"/>
          <w:kern w:val="0"/>
          <w:szCs w:val="21"/>
        </w:rPr>
        <w:t xml:space="preserve"> them, the theory of </w:t>
      </w:r>
      <w:r>
        <w:rPr>
          <w:rFonts w:ascii="Tahoma" w:eastAsia="宋体" w:hAnsi="Tahoma" w:cs="Tahoma"/>
          <w:color w:val="333333"/>
          <w:kern w:val="0"/>
          <w:szCs w:val="21"/>
        </w:rPr>
        <w:t>W</w:t>
      </w:r>
      <w:r w:rsidRPr="001F676E">
        <w:rPr>
          <w:rFonts w:ascii="Tahoma" w:eastAsia="宋体" w:hAnsi="Tahoma" w:cs="Tahoma"/>
          <w:color w:val="333333"/>
          <w:kern w:val="0"/>
          <w:szCs w:val="21"/>
        </w:rPr>
        <w:t>orld English put forward by BraJ. B. Kachru, an Indian American scholar, is unique in the academic world and has a great influence. It has triggered a heated discussion on English standards, politics, ownership and standardization of English teaching in the context of globalization</w:t>
      </w:r>
    </w:p>
    <w:p w14:paraId="3E15FBFA" w14:textId="77777777" w:rsidR="00F559D7" w:rsidRDefault="00F559D7" w:rsidP="00263A85">
      <w:pPr>
        <w:widowControl/>
        <w:shd w:val="clear" w:color="auto" w:fill="F7F8FA"/>
        <w:wordWrap w:val="0"/>
        <w:spacing w:before="90" w:after="90" w:line="390" w:lineRule="atLeast"/>
        <w:rPr>
          <w:rFonts w:ascii="Tahoma" w:eastAsia="宋体" w:hAnsi="Tahoma" w:cs="Tahoma"/>
          <w:color w:val="333333"/>
          <w:kern w:val="0"/>
          <w:szCs w:val="21"/>
        </w:rPr>
      </w:pPr>
    </w:p>
    <w:p w14:paraId="0F322AD7" w14:textId="615968CA" w:rsidR="00263A85" w:rsidRPr="001F676E" w:rsidRDefault="00263A85" w:rsidP="00263A85">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Under what background did Kachru put forward his theory of world English? </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What is the theoretical basis? </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What are the main points? </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What are its contributions and drawbacks? </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 xml:space="preserve">This </w:t>
      </w:r>
      <w:r w:rsidR="003D2D44">
        <w:rPr>
          <w:rFonts w:ascii="Tahoma" w:eastAsia="宋体" w:hAnsi="Tahoma" w:cs="Tahoma"/>
          <w:color w:val="333333"/>
          <w:kern w:val="0"/>
          <w:szCs w:val="21"/>
        </w:rPr>
        <w:t>essay</w:t>
      </w:r>
      <w:r>
        <w:rPr>
          <w:rFonts w:ascii="Tahoma" w:eastAsia="宋体" w:hAnsi="Tahoma" w:cs="Tahoma"/>
          <w:color w:val="333333"/>
          <w:kern w:val="0"/>
          <w:szCs w:val="21"/>
        </w:rPr>
        <w:t xml:space="preserve"> </w:t>
      </w:r>
      <w:r w:rsidRPr="001F676E">
        <w:rPr>
          <w:rFonts w:ascii="Tahoma" w:eastAsia="宋体" w:hAnsi="Tahoma" w:cs="Tahoma"/>
          <w:color w:val="333333"/>
          <w:kern w:val="0"/>
          <w:szCs w:val="21"/>
        </w:rPr>
        <w:t xml:space="preserve">will start from the above problems, make a systematic sorting of Kachru's </w:t>
      </w:r>
      <w:r>
        <w:rPr>
          <w:rFonts w:ascii="Tahoma" w:eastAsia="宋体" w:hAnsi="Tahoma" w:cs="Tahoma"/>
          <w:color w:val="333333"/>
          <w:kern w:val="0"/>
          <w:szCs w:val="21"/>
        </w:rPr>
        <w:t>W</w:t>
      </w:r>
      <w:r w:rsidRPr="001F676E">
        <w:rPr>
          <w:rFonts w:ascii="Tahoma" w:eastAsia="宋体" w:hAnsi="Tahoma" w:cs="Tahoma"/>
          <w:color w:val="333333"/>
          <w:kern w:val="0"/>
          <w:szCs w:val="21"/>
        </w:rPr>
        <w:t>orld English theory, and make a brief comment on it.</w:t>
      </w:r>
    </w:p>
    <w:p w14:paraId="5D13E484" w14:textId="428AA7F8" w:rsidR="001F136C" w:rsidRDefault="001F136C"/>
    <w:p w14:paraId="5C5AA112" w14:textId="1BE2106D" w:rsidR="00263A85" w:rsidRDefault="00263A85"/>
    <w:p w14:paraId="3653464A" w14:textId="77777777" w:rsidR="00F559D7" w:rsidRPr="00F559D7" w:rsidRDefault="00F559D7" w:rsidP="00263A85">
      <w:pPr>
        <w:pStyle w:val="tgt"/>
        <w:shd w:val="clear" w:color="auto" w:fill="F7F8FA"/>
        <w:wordWrap w:val="0"/>
        <w:spacing w:before="90" w:beforeAutospacing="0" w:after="90" w:afterAutospacing="0" w:line="390" w:lineRule="atLeast"/>
        <w:jc w:val="both"/>
        <w:rPr>
          <w:rFonts w:ascii="Tahoma" w:hAnsi="Tahoma" w:cs="Tahoma"/>
          <w:b/>
          <w:bCs/>
          <w:color w:val="333333"/>
          <w:sz w:val="21"/>
          <w:szCs w:val="21"/>
          <w:shd w:val="clear" w:color="auto" w:fill="F7F8FA"/>
        </w:rPr>
      </w:pPr>
      <w:r w:rsidRPr="00F559D7">
        <w:rPr>
          <w:rFonts w:ascii="Tahoma" w:hAnsi="Tahoma" w:cs="Tahoma"/>
          <w:b/>
          <w:bCs/>
          <w:color w:val="333333"/>
          <w:sz w:val="21"/>
          <w:szCs w:val="21"/>
          <w:shd w:val="clear" w:color="auto" w:fill="F7F8FA"/>
        </w:rPr>
        <w:t>Academic background and theoretical basis</w:t>
      </w:r>
    </w:p>
    <w:p w14:paraId="07DA239B" w14:textId="47AF977C" w:rsidR="00263A85" w:rsidRDefault="00263A85" w:rsidP="00263A85">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Kachru's theory of world English benefits from the development of applied linguistics and sociolinguistics.</w:t>
      </w:r>
      <w:r>
        <w:rPr>
          <w:rStyle w:val="apple-converted-space"/>
          <w:rFonts w:ascii="Tahoma" w:hAnsi="Tahoma" w:cs="Tahoma"/>
          <w:color w:val="333333"/>
          <w:sz w:val="21"/>
          <w:szCs w:val="21"/>
        </w:rPr>
        <w:t> </w:t>
      </w:r>
      <w:r>
        <w:rPr>
          <w:rStyle w:val="tgt1"/>
          <w:rFonts w:ascii="Tahoma" w:hAnsi="Tahoma" w:cs="Tahoma"/>
          <w:color w:val="333333"/>
          <w:sz w:val="21"/>
          <w:szCs w:val="21"/>
        </w:rPr>
        <w:t>Judging by the appearance, Kachru does not follow the research ideas of applied linguistics, but the dilemma of applied linguistics provides him wit</w:t>
      </w:r>
      <w:r>
        <w:rPr>
          <w:rStyle w:val="tgt1"/>
          <w:rFonts w:ascii="Tahoma" w:hAnsi="Tahoma" w:cs="Tahoma"/>
          <w:color w:val="333333"/>
          <w:sz w:val="21"/>
          <w:szCs w:val="21"/>
        </w:rPr>
        <w:lastRenderedPageBreak/>
        <w:t>h a chance to reflect on the globalization of English and the study of English teaching.</w:t>
      </w:r>
    </w:p>
    <w:p w14:paraId="5694980C" w14:textId="7ABEDE23" w:rsidR="00263A85" w:rsidRDefault="00263A85" w:rsidP="00263A85">
      <w:pPr>
        <w:pStyle w:val="tgt"/>
        <w:shd w:val="clear" w:color="auto" w:fill="F7F8FA"/>
        <w:wordWrap w:val="0"/>
        <w:spacing w:before="90" w:beforeAutospacing="0" w:after="90" w:afterAutospacing="0" w:line="390" w:lineRule="atLeast"/>
        <w:jc w:val="both"/>
        <w:rPr>
          <w:rStyle w:val="tgt1"/>
          <w:rFonts w:ascii="Tahoma" w:hAnsi="Tahoma" w:cs="Tahoma"/>
          <w:color w:val="333333"/>
          <w:sz w:val="21"/>
          <w:szCs w:val="21"/>
        </w:rPr>
      </w:pPr>
      <w:r>
        <w:rPr>
          <w:rStyle w:val="tgt1"/>
          <w:rFonts w:ascii="Tahoma" w:hAnsi="Tahoma" w:cs="Tahoma"/>
          <w:color w:val="333333"/>
          <w:sz w:val="21"/>
          <w:szCs w:val="21"/>
        </w:rPr>
        <w:t xml:space="preserve">After the end of </w:t>
      </w:r>
      <w:r w:rsidR="003D2D44">
        <w:rPr>
          <w:rStyle w:val="tgt1"/>
          <w:rFonts w:ascii="Tahoma" w:hAnsi="Tahoma" w:cs="Tahoma"/>
          <w:color w:val="333333"/>
          <w:sz w:val="21"/>
          <w:szCs w:val="21"/>
        </w:rPr>
        <w:t>World</w:t>
      </w:r>
      <w:r>
        <w:rPr>
          <w:rStyle w:val="tgt1"/>
          <w:rFonts w:ascii="Tahoma" w:hAnsi="Tahoma" w:cs="Tahoma"/>
          <w:color w:val="333333"/>
          <w:sz w:val="21"/>
          <w:szCs w:val="21"/>
        </w:rPr>
        <w:t xml:space="preserve"> War II, countries around the world are committed to the recovery and development of the economy. With frequent international exchanges, English gradually becomes a tool of international communication.</w:t>
      </w:r>
      <w:r>
        <w:rPr>
          <w:rStyle w:val="apple-converted-space"/>
          <w:rFonts w:ascii="Tahoma" w:hAnsi="Tahoma" w:cs="Tahoma"/>
          <w:color w:val="333333"/>
          <w:sz w:val="21"/>
          <w:szCs w:val="21"/>
        </w:rPr>
        <w:t> </w:t>
      </w:r>
      <w:r>
        <w:rPr>
          <w:rStyle w:val="tgt1"/>
          <w:rFonts w:ascii="Tahoma" w:hAnsi="Tahoma" w:cs="Tahoma"/>
          <w:color w:val="333333"/>
          <w:sz w:val="21"/>
          <w:szCs w:val="21"/>
        </w:rPr>
        <w:t>Under this general trend, English teaching has been carried out on a global scale, which raises new issues for applied linguistics and promotes its development.</w:t>
      </w:r>
      <w:r>
        <w:rPr>
          <w:rStyle w:val="apple-converted-space"/>
          <w:rFonts w:ascii="Tahoma" w:hAnsi="Tahoma" w:cs="Tahoma"/>
          <w:color w:val="333333"/>
          <w:sz w:val="21"/>
          <w:szCs w:val="21"/>
        </w:rPr>
        <w:t> </w:t>
      </w:r>
      <w:r>
        <w:rPr>
          <w:rStyle w:val="tgt1"/>
          <w:rFonts w:ascii="Tahoma" w:hAnsi="Tahoma" w:cs="Tahoma"/>
          <w:color w:val="333333"/>
          <w:sz w:val="21"/>
          <w:szCs w:val="21"/>
        </w:rPr>
        <w:t>In the 1960s and 1970s, contrastive analysis, error analysis and interlanguage theory emerged in applied linguistics.</w:t>
      </w:r>
      <w:r>
        <w:rPr>
          <w:rStyle w:val="apple-converted-space"/>
          <w:rFonts w:ascii="Tahoma" w:hAnsi="Tahoma" w:cs="Tahoma"/>
          <w:color w:val="333333"/>
          <w:sz w:val="21"/>
          <w:szCs w:val="21"/>
        </w:rPr>
        <w:t> </w:t>
      </w:r>
      <w:r>
        <w:rPr>
          <w:rStyle w:val="tgt1"/>
          <w:rFonts w:ascii="Tahoma" w:hAnsi="Tahoma" w:cs="Tahoma"/>
          <w:color w:val="333333"/>
          <w:sz w:val="21"/>
          <w:szCs w:val="21"/>
        </w:rPr>
        <w:t>The core problem they addressed was how second language learners can acquire the same language abilities as native speakers.</w:t>
      </w:r>
    </w:p>
    <w:p w14:paraId="00D8013F" w14:textId="79B48C86" w:rsidR="00263A85" w:rsidRDefault="00263A85" w:rsidP="00263A85">
      <w:pPr>
        <w:pStyle w:val="tgt"/>
        <w:shd w:val="clear" w:color="auto" w:fill="F7F8FA"/>
        <w:wordWrap w:val="0"/>
        <w:spacing w:before="90" w:beforeAutospacing="0" w:after="90" w:afterAutospacing="0" w:line="390" w:lineRule="atLeast"/>
        <w:jc w:val="both"/>
        <w:rPr>
          <w:rStyle w:val="tgt1"/>
          <w:rFonts w:ascii="Tahoma" w:hAnsi="Tahoma" w:cs="Tahoma"/>
          <w:color w:val="333333"/>
          <w:sz w:val="21"/>
          <w:szCs w:val="21"/>
        </w:rPr>
      </w:pPr>
    </w:p>
    <w:p w14:paraId="1E7FEB31" w14:textId="5E45AF96" w:rsidR="00263A85" w:rsidRDefault="00263A85" w:rsidP="00263A8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263A85">
        <w:rPr>
          <w:rFonts w:ascii="Tahoma" w:eastAsiaTheme="minorEastAsia" w:hAnsi="Tahoma" w:cs="Tahoma"/>
          <w:color w:val="333333"/>
          <w:kern w:val="2"/>
          <w:sz w:val="21"/>
          <w:szCs w:val="21"/>
          <w:shd w:val="clear" w:color="auto" w:fill="F7F8FA"/>
        </w:rPr>
        <w:t xml:space="preserve">In </w:t>
      </w:r>
      <w:r>
        <w:rPr>
          <w:rFonts w:ascii="Tahoma" w:eastAsiaTheme="minorEastAsia" w:hAnsi="Tahoma" w:cs="Tahoma"/>
          <w:color w:val="333333"/>
          <w:kern w:val="2"/>
          <w:sz w:val="21"/>
          <w:szCs w:val="21"/>
          <w:shd w:val="clear" w:color="auto" w:fill="F7F8FA"/>
        </w:rPr>
        <w:t>t</w:t>
      </w:r>
      <w:r w:rsidRPr="00263A85">
        <w:rPr>
          <w:rFonts w:ascii="Tahoma" w:eastAsiaTheme="minorEastAsia" w:hAnsi="Tahoma" w:cs="Tahoma"/>
          <w:color w:val="333333"/>
          <w:kern w:val="2"/>
          <w:sz w:val="21"/>
          <w:szCs w:val="21"/>
          <w:shd w:val="clear" w:color="auto" w:fill="F7F8FA"/>
        </w:rPr>
        <w:t>he interlanguage proposed by Selinker, according to his original vision, the interlanguage will gradually improve</w:t>
      </w:r>
      <w:r w:rsidR="005A3FF8">
        <w:rPr>
          <w:rFonts w:ascii="Tahoma" w:eastAsiaTheme="minorEastAsia" w:hAnsi="Tahoma" w:cs="Tahoma"/>
          <w:color w:val="333333"/>
          <w:kern w:val="2"/>
          <w:sz w:val="21"/>
          <w:szCs w:val="21"/>
          <w:shd w:val="clear" w:color="auto" w:fill="F7F8FA"/>
        </w:rPr>
        <w:t xml:space="preserve"> itself</w:t>
      </w:r>
      <w:r w:rsidRPr="00263A85">
        <w:rPr>
          <w:rFonts w:ascii="Tahoma" w:eastAsiaTheme="minorEastAsia" w:hAnsi="Tahoma" w:cs="Tahoma"/>
          <w:color w:val="333333"/>
          <w:kern w:val="2"/>
          <w:sz w:val="21"/>
          <w:szCs w:val="21"/>
          <w:shd w:val="clear" w:color="auto" w:fill="F7F8FA"/>
        </w:rPr>
        <w:t xml:space="preserve"> </w:t>
      </w:r>
      <w:r w:rsidR="005A3FF8">
        <w:rPr>
          <w:rFonts w:ascii="Tahoma" w:eastAsiaTheme="minorEastAsia" w:hAnsi="Tahoma" w:cs="Tahoma"/>
          <w:color w:val="333333"/>
          <w:kern w:val="2"/>
          <w:sz w:val="21"/>
          <w:szCs w:val="21"/>
          <w:shd w:val="clear" w:color="auto" w:fill="F7F8FA"/>
        </w:rPr>
        <w:t>and</w:t>
      </w:r>
      <w:r w:rsidRPr="00263A85">
        <w:rPr>
          <w:rFonts w:ascii="Tahoma" w:eastAsiaTheme="minorEastAsia" w:hAnsi="Tahoma" w:cs="Tahoma"/>
          <w:color w:val="333333"/>
          <w:kern w:val="2"/>
          <w:sz w:val="21"/>
          <w:szCs w:val="21"/>
          <w:shd w:val="clear" w:color="auto" w:fill="F7F8FA"/>
        </w:rPr>
        <w:t xml:space="preserve"> </w:t>
      </w:r>
      <w:r w:rsidR="005A3FF8">
        <w:rPr>
          <w:rFonts w:ascii="Tahoma" w:eastAsiaTheme="minorEastAsia" w:hAnsi="Tahoma" w:cs="Tahoma"/>
          <w:color w:val="333333"/>
          <w:kern w:val="2"/>
          <w:sz w:val="21"/>
          <w:szCs w:val="21"/>
          <w:shd w:val="clear" w:color="auto" w:fill="F7F8FA"/>
        </w:rPr>
        <w:t xml:space="preserve">get closer to </w:t>
      </w:r>
      <w:r w:rsidRPr="00263A85">
        <w:rPr>
          <w:rFonts w:ascii="Tahoma" w:eastAsiaTheme="minorEastAsia" w:hAnsi="Tahoma" w:cs="Tahoma"/>
          <w:color w:val="333333"/>
          <w:kern w:val="2"/>
          <w:sz w:val="21"/>
          <w:szCs w:val="21"/>
          <w:shd w:val="clear" w:color="auto" w:fill="F7F8FA"/>
        </w:rPr>
        <w:t>the target language. However, teaching practice shows that the number of people who can actually acquire the same language ability as native speakers is very small, perhaps about 5%. </w:t>
      </w:r>
      <w:r w:rsidR="005A3FF8">
        <w:rPr>
          <w:rFonts w:ascii="Tahoma" w:eastAsiaTheme="minorEastAsia" w:hAnsi="Tahoma" w:cs="Tahoma"/>
          <w:color w:val="333333"/>
          <w:kern w:val="2"/>
          <w:sz w:val="21"/>
          <w:szCs w:val="21"/>
          <w:shd w:val="clear" w:color="auto" w:fill="F7F8FA"/>
        </w:rPr>
        <w:t xml:space="preserve"> </w:t>
      </w:r>
      <w:r w:rsidRPr="00263A85">
        <w:rPr>
          <w:rFonts w:ascii="Tahoma" w:eastAsiaTheme="minorEastAsia" w:hAnsi="Tahoma" w:cs="Tahoma"/>
          <w:color w:val="333333"/>
          <w:kern w:val="2"/>
          <w:sz w:val="21"/>
          <w:szCs w:val="21"/>
          <w:shd w:val="clear" w:color="auto" w:fill="F7F8FA"/>
        </w:rPr>
        <w:t xml:space="preserve">In other words, most people tend to stop at </w:t>
      </w:r>
      <w:r w:rsidR="005A3FF8">
        <w:rPr>
          <w:rFonts w:ascii="Tahoma" w:eastAsiaTheme="minorEastAsia" w:hAnsi="Tahoma" w:cs="Tahoma"/>
          <w:color w:val="333333"/>
          <w:kern w:val="2"/>
          <w:sz w:val="21"/>
          <w:szCs w:val="21"/>
          <w:shd w:val="clear" w:color="auto" w:fill="F7F8FA"/>
        </w:rPr>
        <w:t xml:space="preserve">the stage of </w:t>
      </w:r>
      <w:r w:rsidRPr="00263A85">
        <w:rPr>
          <w:rFonts w:ascii="Tahoma" w:eastAsiaTheme="minorEastAsia" w:hAnsi="Tahoma" w:cs="Tahoma"/>
          <w:color w:val="333333"/>
          <w:kern w:val="2"/>
          <w:sz w:val="21"/>
          <w:szCs w:val="21"/>
          <w:shd w:val="clear" w:color="auto" w:fill="F7F8FA"/>
        </w:rPr>
        <w:t>interlanguage and can't get close to the target language. Selinker call</w:t>
      </w:r>
      <w:r w:rsidR="005A3FF8">
        <w:rPr>
          <w:rFonts w:ascii="Tahoma" w:eastAsiaTheme="minorEastAsia" w:hAnsi="Tahoma" w:cs="Tahoma"/>
          <w:color w:val="333333"/>
          <w:kern w:val="2"/>
          <w:sz w:val="21"/>
          <w:szCs w:val="21"/>
          <w:shd w:val="clear" w:color="auto" w:fill="F7F8FA"/>
        </w:rPr>
        <w:t>ed</w:t>
      </w:r>
      <w:r w:rsidRPr="00263A85">
        <w:rPr>
          <w:rFonts w:ascii="Tahoma" w:eastAsiaTheme="minorEastAsia" w:hAnsi="Tahoma" w:cs="Tahoma"/>
          <w:color w:val="333333"/>
          <w:kern w:val="2"/>
          <w:sz w:val="21"/>
          <w:szCs w:val="21"/>
          <w:shd w:val="clear" w:color="auto" w:fill="F7F8FA"/>
        </w:rPr>
        <w:t xml:space="preserve"> this phenomenon </w:t>
      </w:r>
      <w:r w:rsidR="005A3FF8">
        <w:rPr>
          <w:rFonts w:ascii="Tahoma" w:eastAsiaTheme="minorEastAsia" w:hAnsi="Tahoma" w:cs="Tahoma"/>
          <w:color w:val="333333"/>
          <w:kern w:val="2"/>
          <w:sz w:val="21"/>
          <w:szCs w:val="21"/>
          <w:shd w:val="clear" w:color="auto" w:fill="F7F8FA"/>
        </w:rPr>
        <w:t xml:space="preserve">in the interlanguage as </w:t>
      </w:r>
      <w:r w:rsidRPr="00263A85">
        <w:rPr>
          <w:rFonts w:ascii="Tahoma" w:eastAsiaTheme="minorEastAsia" w:hAnsi="Tahoma" w:cs="Tahoma"/>
          <w:color w:val="333333"/>
          <w:kern w:val="2"/>
          <w:sz w:val="21"/>
          <w:szCs w:val="21"/>
          <w:shd w:val="clear" w:color="auto" w:fill="F7F8FA"/>
        </w:rPr>
        <w:t>"fossilization". </w:t>
      </w:r>
      <w:r w:rsidR="005A3FF8">
        <w:rPr>
          <w:rFonts w:ascii="Tahoma" w:eastAsiaTheme="minorEastAsia" w:hAnsi="Tahoma" w:cs="Tahoma"/>
          <w:color w:val="333333"/>
          <w:kern w:val="2"/>
          <w:sz w:val="21"/>
          <w:szCs w:val="21"/>
          <w:shd w:val="clear" w:color="auto" w:fill="F7F8FA"/>
        </w:rPr>
        <w:t xml:space="preserve"> </w:t>
      </w:r>
      <w:r w:rsidRPr="00263A85">
        <w:rPr>
          <w:rFonts w:ascii="Tahoma" w:eastAsiaTheme="minorEastAsia" w:hAnsi="Tahoma" w:cs="Tahoma"/>
          <w:color w:val="333333"/>
          <w:kern w:val="2"/>
          <w:sz w:val="21"/>
          <w:szCs w:val="21"/>
          <w:shd w:val="clear" w:color="auto" w:fill="F7F8FA"/>
        </w:rPr>
        <w:t>Since then, in order to find out the way to overcome "fossilization", the academic circle has made all kinds of efforts and attempts, but no breakthrough has been achieved so far. People are beginning to realize that it is impossible to study English teaching in the context of globalization in isolation from the social and cultural context of language teaching and use.</w:t>
      </w:r>
    </w:p>
    <w:p w14:paraId="326DE8AE" w14:textId="3D843739" w:rsidR="005A3FF8" w:rsidRDefault="005A3FF8" w:rsidP="00263A8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144761A6" w14:textId="5525DFEA" w:rsidR="005A3FF8" w:rsidRDefault="005A3FF8" w:rsidP="00263A8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5A3FF8">
        <w:rPr>
          <w:rFonts w:ascii="Tahoma" w:eastAsiaTheme="minorEastAsia" w:hAnsi="Tahoma" w:cs="Tahoma"/>
          <w:color w:val="333333"/>
          <w:kern w:val="2"/>
          <w:sz w:val="21"/>
          <w:szCs w:val="21"/>
          <w:shd w:val="clear" w:color="auto" w:fill="F7F8FA"/>
        </w:rPr>
        <w:t>Sociolinguistics emerged in the 1960s, mainly motivated by opposition to pure linguistic studies that separate language and society, namely formal linguistics. Sociolinguistics aims to observe and study the expression of speech acts, reveal the interaction between language, society, culture and other relevant factors, and establish a theoretical model that can fully explain and describe the interaction between the internal mechanism of language and external factors, thus promoting the development and change of language.</w:t>
      </w:r>
    </w:p>
    <w:p w14:paraId="290BEC46" w14:textId="49741238" w:rsidR="00F24A4E" w:rsidRDefault="00F24A4E" w:rsidP="00263A8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04EBD18E" w14:textId="0173E58C" w:rsidR="00F24A4E" w:rsidRDefault="00F24A4E" w:rsidP="00263A8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F24A4E">
        <w:rPr>
          <w:rFonts w:ascii="Tahoma" w:eastAsiaTheme="minorEastAsia" w:hAnsi="Tahoma" w:cs="Tahoma"/>
          <w:color w:val="333333"/>
          <w:kern w:val="2"/>
          <w:sz w:val="21"/>
          <w:szCs w:val="21"/>
          <w:shd w:val="clear" w:color="auto" w:fill="F7F8FA"/>
        </w:rPr>
        <w:t>Inspired by sociolinguistics, Kachru did not</w:t>
      </w:r>
      <w:r>
        <w:rPr>
          <w:rFonts w:ascii="Tahoma" w:eastAsiaTheme="minorEastAsia" w:hAnsi="Tahoma" w:cs="Tahoma"/>
          <w:color w:val="333333"/>
          <w:kern w:val="2"/>
          <w:sz w:val="21"/>
          <w:szCs w:val="21"/>
          <w:shd w:val="clear" w:color="auto" w:fill="F7F8FA"/>
        </w:rPr>
        <w:t xml:space="preserve"> concentrate on</w:t>
      </w:r>
      <w:r w:rsidRPr="00F24A4E">
        <w:rPr>
          <w:rFonts w:ascii="Tahoma" w:eastAsiaTheme="minorEastAsia" w:hAnsi="Tahoma" w:cs="Tahoma"/>
          <w:color w:val="333333"/>
          <w:kern w:val="2"/>
          <w:sz w:val="21"/>
          <w:szCs w:val="21"/>
          <w:shd w:val="clear" w:color="auto" w:fill="F7F8FA"/>
        </w:rPr>
        <w:t xml:space="preserve"> seek</w:t>
      </w:r>
      <w:r>
        <w:rPr>
          <w:rFonts w:ascii="Tahoma" w:eastAsiaTheme="minorEastAsia" w:hAnsi="Tahoma" w:cs="Tahoma"/>
          <w:color w:val="333333"/>
          <w:kern w:val="2"/>
          <w:sz w:val="21"/>
          <w:szCs w:val="21"/>
          <w:shd w:val="clear" w:color="auto" w:fill="F7F8FA"/>
        </w:rPr>
        <w:t>ing</w:t>
      </w:r>
      <w:r w:rsidRPr="00F24A4E">
        <w:rPr>
          <w:rFonts w:ascii="Tahoma" w:eastAsiaTheme="minorEastAsia" w:hAnsi="Tahoma" w:cs="Tahoma"/>
          <w:color w:val="333333"/>
          <w:kern w:val="2"/>
          <w:sz w:val="21"/>
          <w:szCs w:val="21"/>
          <w:shd w:val="clear" w:color="auto" w:fill="F7F8FA"/>
        </w:rPr>
        <w:t xml:space="preserve"> ways to overcome "fossilization", but instead questioned the basic theoretical presupposition of applied linguistics. He believes that the reason why applied linguistics stops at the fossiliza</w:t>
      </w:r>
      <w:r w:rsidRPr="00F24A4E">
        <w:rPr>
          <w:rFonts w:ascii="Tahoma" w:eastAsiaTheme="minorEastAsia" w:hAnsi="Tahoma" w:cs="Tahoma"/>
          <w:color w:val="333333"/>
          <w:kern w:val="2"/>
          <w:sz w:val="21"/>
          <w:szCs w:val="21"/>
          <w:shd w:val="clear" w:color="auto" w:fill="F7F8FA"/>
        </w:rPr>
        <w:lastRenderedPageBreak/>
        <w:t>tion of interlanguage and fails to solve its fundamental problems is that researchers blindly adhere to the position of native speakers and lack of understanding of the language reality in developing countries. The former colonies of Britain and the United States gained political independence one after another after the war, but English is widely used in these countries and plays an important role in social life.</w:t>
      </w:r>
      <w:r>
        <w:rPr>
          <w:rFonts w:ascii="Tahoma" w:eastAsiaTheme="minorEastAsia" w:hAnsi="Tahoma" w:cs="Tahoma"/>
          <w:color w:val="333333"/>
          <w:kern w:val="2"/>
          <w:sz w:val="21"/>
          <w:szCs w:val="21"/>
          <w:shd w:val="clear" w:color="auto" w:fill="F7F8FA"/>
        </w:rPr>
        <w:t xml:space="preserve"> </w:t>
      </w:r>
      <w:r w:rsidRPr="00F24A4E">
        <w:rPr>
          <w:rFonts w:ascii="Tahoma" w:eastAsiaTheme="minorEastAsia" w:hAnsi="Tahoma" w:cs="Tahoma"/>
          <w:color w:val="333333"/>
          <w:kern w:val="2"/>
          <w:sz w:val="21"/>
          <w:szCs w:val="21"/>
          <w:shd w:val="clear" w:color="auto" w:fill="F7F8FA"/>
        </w:rPr>
        <w:t>Applied linguistics fails to take this fact into account and still takes the Standard English of the United Kingdom (or the United States) as the only standard in English teaching.</w:t>
      </w:r>
      <w:r>
        <w:rPr>
          <w:rFonts w:ascii="Tahoma" w:eastAsiaTheme="minorEastAsia" w:hAnsi="Tahoma" w:cs="Tahoma"/>
          <w:color w:val="333333"/>
          <w:kern w:val="2"/>
          <w:sz w:val="21"/>
          <w:szCs w:val="21"/>
          <w:shd w:val="clear" w:color="auto" w:fill="F7F8FA"/>
        </w:rPr>
        <w:t xml:space="preserve"> </w:t>
      </w:r>
      <w:r w:rsidRPr="00F24A4E">
        <w:rPr>
          <w:rFonts w:ascii="Tahoma" w:eastAsiaTheme="minorEastAsia" w:hAnsi="Tahoma" w:cs="Tahoma"/>
          <w:color w:val="333333"/>
          <w:kern w:val="2"/>
          <w:sz w:val="21"/>
          <w:szCs w:val="21"/>
          <w:shd w:val="clear" w:color="auto" w:fill="F7F8FA"/>
        </w:rPr>
        <w:t>In this way, the variation of English in other countries as a result of the influence of local language and culture can be regarded as "deviation" or "fossilization".</w:t>
      </w:r>
      <w:r>
        <w:rPr>
          <w:rFonts w:ascii="Tahoma" w:eastAsiaTheme="minorEastAsia" w:hAnsi="Tahoma" w:cs="Tahoma"/>
          <w:color w:val="333333"/>
          <w:kern w:val="2"/>
          <w:sz w:val="21"/>
          <w:szCs w:val="21"/>
          <w:shd w:val="clear" w:color="auto" w:fill="F7F8FA"/>
        </w:rPr>
        <w:t xml:space="preserve"> </w:t>
      </w:r>
      <w:r w:rsidRPr="00F24A4E">
        <w:rPr>
          <w:rFonts w:ascii="Tahoma" w:eastAsiaTheme="minorEastAsia" w:hAnsi="Tahoma" w:cs="Tahoma"/>
          <w:color w:val="333333"/>
          <w:kern w:val="2"/>
          <w:sz w:val="21"/>
          <w:szCs w:val="21"/>
          <w:shd w:val="clear" w:color="auto" w:fill="F7F8FA"/>
        </w:rPr>
        <w:t>In view of this, Kachru boldly proposes that we must break away from the bondage of "Eurocentrism" and examine the variation of English in foreign social and cultural environments from the perspective of social reality.</w:t>
      </w:r>
    </w:p>
    <w:p w14:paraId="5639CBB4" w14:textId="79497F5E" w:rsidR="00F24A4E" w:rsidRDefault="00F24A4E" w:rsidP="00263A85">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p>
    <w:p w14:paraId="63BCCCFA" w14:textId="23F11242" w:rsidR="008C3BA9" w:rsidRPr="008C3BA9" w:rsidRDefault="008C3BA9" w:rsidP="00F24A4E">
      <w:pPr>
        <w:rPr>
          <w:rFonts w:ascii="Tahoma" w:hAnsi="Tahoma" w:cs="Tahoma"/>
          <w:b/>
          <w:bCs/>
          <w:color w:val="333333"/>
          <w:szCs w:val="21"/>
          <w:shd w:val="clear" w:color="auto" w:fill="F7F8FA"/>
        </w:rPr>
      </w:pPr>
      <w:r w:rsidRPr="008C3BA9">
        <w:rPr>
          <w:rFonts w:ascii="Tahoma" w:hAnsi="Tahoma" w:cs="Tahoma"/>
          <w:b/>
          <w:bCs/>
          <w:color w:val="333333"/>
          <w:szCs w:val="21"/>
          <w:shd w:val="clear" w:color="auto" w:fill="F7F8FA"/>
        </w:rPr>
        <w:t>Localization and globalization of English</w:t>
      </w:r>
    </w:p>
    <w:p w14:paraId="5AFFD73C" w14:textId="77777777" w:rsidR="008C3BA9" w:rsidRDefault="008C3BA9" w:rsidP="00F24A4E">
      <w:pPr>
        <w:rPr>
          <w:rFonts w:ascii="Tahoma" w:hAnsi="Tahoma" w:cs="Tahoma"/>
          <w:color w:val="333333"/>
          <w:szCs w:val="21"/>
          <w:shd w:val="clear" w:color="auto" w:fill="F7F8FA"/>
        </w:rPr>
      </w:pPr>
    </w:p>
    <w:p w14:paraId="0F78A470" w14:textId="5D10725A" w:rsidR="00F24A4E" w:rsidRDefault="00BD7045" w:rsidP="00F24A4E">
      <w:pPr>
        <w:rPr>
          <w:rFonts w:ascii="Tahoma" w:hAnsi="Tahoma" w:cs="Tahoma"/>
          <w:szCs w:val="21"/>
          <w:shd w:val="clear" w:color="auto" w:fill="F7F8FA"/>
        </w:rPr>
      </w:pPr>
      <w:r w:rsidRPr="00BD7045">
        <w:rPr>
          <w:rFonts w:ascii="Tahoma" w:hAnsi="Tahoma" w:cs="Tahoma"/>
          <w:color w:val="333333"/>
          <w:szCs w:val="21"/>
          <w:shd w:val="clear" w:color="auto" w:fill="F7F8FA"/>
        </w:rPr>
        <w:t xml:space="preserve">The variation of world English mainly shows that English has two sides: Englishization and </w:t>
      </w:r>
      <w:r w:rsidRPr="00BD7045">
        <w:rPr>
          <w:rFonts w:ascii="Tahoma" w:hAnsi="Tahoma" w:cs="Tahoma"/>
          <w:szCs w:val="21"/>
          <w:shd w:val="clear" w:color="auto" w:fill="F7F8FA"/>
        </w:rPr>
        <w:t>localization. According to Kachru, the research on the localization and Anglicization of world English emphasizes the mutual influence of language contact, for example, the influence of local language on English in the local environment, that is, Nativization; The influence of English on the native language in the native context is called Englishization.</w:t>
      </w:r>
    </w:p>
    <w:p w14:paraId="07D2DACF" w14:textId="3F20E49B" w:rsidR="00BD7045" w:rsidRDefault="00BD7045" w:rsidP="00F24A4E">
      <w:pPr>
        <w:rPr>
          <w:rFonts w:ascii="Tahoma" w:hAnsi="Tahoma" w:cs="Tahoma"/>
          <w:szCs w:val="21"/>
          <w:shd w:val="clear" w:color="auto" w:fill="F7F8FA"/>
        </w:rPr>
      </w:pPr>
    </w:p>
    <w:p w14:paraId="6BEEEAFE" w14:textId="43199D39" w:rsidR="00BD7045" w:rsidRDefault="00BD7045" w:rsidP="00F24A4E">
      <w:pPr>
        <w:rPr>
          <w:rFonts w:ascii="Tahoma" w:hAnsi="Tahoma" w:cs="Tahoma"/>
          <w:color w:val="333333"/>
          <w:szCs w:val="21"/>
          <w:shd w:val="clear" w:color="auto" w:fill="F7F8FA"/>
        </w:rPr>
      </w:pPr>
      <w:r w:rsidRPr="00BD7045">
        <w:rPr>
          <w:rFonts w:ascii="Tahoma" w:hAnsi="Tahoma" w:cs="Tahoma"/>
          <w:color w:val="333333"/>
          <w:szCs w:val="21"/>
          <w:shd w:val="clear" w:color="auto" w:fill="F7F8FA"/>
        </w:rPr>
        <w:t>As far as localization is concerned, there are countless examples of English words being borrowed from local languages. This phenomenon is common in countries and regions such as the Philippines, Japan and Hong Kong. However, the phenomenon of Englishization can be extended to the grammatical level. For example, the use of "impersonal structure" in many Indian languages and the use of the equivalent of "by" in passive structure in Korean can all be traced back to English because of its influence.</w:t>
      </w:r>
    </w:p>
    <w:p w14:paraId="48B17590" w14:textId="5AF7F7B1" w:rsidR="00BD7045" w:rsidRDefault="00BD7045" w:rsidP="00F24A4E">
      <w:pPr>
        <w:rPr>
          <w:rFonts w:ascii="Tahoma" w:hAnsi="Tahoma" w:cs="Tahoma"/>
          <w:color w:val="333333"/>
          <w:szCs w:val="21"/>
          <w:shd w:val="clear" w:color="auto" w:fill="F7F8FA"/>
        </w:rPr>
      </w:pPr>
    </w:p>
    <w:p w14:paraId="75E62E18" w14:textId="64DAB5C2" w:rsidR="00BD7045" w:rsidRDefault="00BD7045" w:rsidP="00F24A4E">
      <w:pPr>
        <w:rPr>
          <w:rStyle w:val="transsent"/>
          <w:rFonts w:ascii="Tahoma" w:hAnsi="Tahoma" w:cs="Tahoma"/>
          <w:color w:val="333333"/>
          <w:szCs w:val="21"/>
          <w:shd w:val="clear" w:color="auto" w:fill="F7F8FA"/>
        </w:rPr>
      </w:pPr>
      <w:r>
        <w:rPr>
          <w:rStyle w:val="transsent"/>
          <w:rFonts w:ascii="Tahoma" w:hAnsi="Tahoma" w:cs="Tahoma"/>
          <w:color w:val="333333"/>
          <w:szCs w:val="21"/>
          <w:shd w:val="clear" w:color="auto" w:fill="F7F8FA"/>
        </w:rPr>
        <w:t>At first, Bernstein</w:t>
      </w:r>
      <w:r w:rsidR="005721FE">
        <w:rPr>
          <w:rStyle w:val="transsent"/>
          <w:rFonts w:ascii="Tahoma" w:hAnsi="Tahoma" w:cs="Tahoma"/>
          <w:color w:val="333333"/>
          <w:szCs w:val="21"/>
          <w:shd w:val="clear" w:color="auto" w:fill="F7F8FA"/>
        </w:rPr>
        <w:t xml:space="preserve"> </w:t>
      </w:r>
      <w:r>
        <w:rPr>
          <w:rStyle w:val="transsent"/>
          <w:rFonts w:ascii="Tahoma" w:hAnsi="Tahoma" w:cs="Tahoma"/>
          <w:color w:val="333333"/>
          <w:szCs w:val="21"/>
          <w:shd w:val="clear" w:color="auto" w:fill="F7F8FA"/>
        </w:rPr>
        <w:t>proposed the distinction between "</w:t>
      </w:r>
      <w:r w:rsidR="005721FE">
        <w:rPr>
          <w:rStyle w:val="transsent"/>
          <w:rFonts w:ascii="Tahoma" w:hAnsi="Tahoma" w:cs="Tahoma"/>
          <w:color w:val="333333"/>
          <w:szCs w:val="21"/>
          <w:shd w:val="clear" w:color="auto" w:fill="F7F8FA"/>
        </w:rPr>
        <w:t>restricted</w:t>
      </w:r>
      <w:r>
        <w:rPr>
          <w:rStyle w:val="transsent"/>
          <w:rFonts w:ascii="Tahoma" w:hAnsi="Tahoma" w:cs="Tahoma"/>
          <w:color w:val="333333"/>
          <w:szCs w:val="21"/>
          <w:shd w:val="clear" w:color="auto" w:fill="F7F8FA"/>
        </w:rPr>
        <w:t xml:space="preserve"> code" and "</w:t>
      </w:r>
      <w:r w:rsidR="005721FE">
        <w:rPr>
          <w:rStyle w:val="transsent"/>
          <w:rFonts w:ascii="Tahoma" w:hAnsi="Tahoma" w:cs="Tahoma"/>
          <w:color w:val="333333"/>
          <w:szCs w:val="21"/>
          <w:shd w:val="clear" w:color="auto" w:fill="F7F8FA"/>
        </w:rPr>
        <w:t>elaborated</w:t>
      </w:r>
      <w:r>
        <w:rPr>
          <w:rStyle w:val="transsent"/>
          <w:rFonts w:ascii="Tahoma" w:hAnsi="Tahoma" w:cs="Tahoma"/>
          <w:color w:val="333333"/>
          <w:szCs w:val="21"/>
          <w:shd w:val="clear" w:color="auto" w:fill="F7F8FA"/>
        </w:rPr>
        <w:t xml:space="preserve"> code", which was misinterpreted by some scholars as the "Deficit</w:t>
      </w:r>
      <w:r w:rsidR="005721FE">
        <w:rPr>
          <w:rStyle w:val="transsent"/>
          <w:rFonts w:ascii="Tahoma" w:hAnsi="Tahoma" w:cs="Tahoma"/>
          <w:color w:val="333333"/>
          <w:szCs w:val="21"/>
          <w:shd w:val="clear" w:color="auto" w:fill="F7F8FA"/>
        </w:rPr>
        <w:t xml:space="preserve"> </w:t>
      </w:r>
      <w:r>
        <w:rPr>
          <w:rStyle w:val="transsent"/>
          <w:rFonts w:ascii="Tahoma" w:hAnsi="Tahoma" w:cs="Tahoma"/>
          <w:color w:val="333333"/>
          <w:szCs w:val="21"/>
          <w:shd w:val="clear" w:color="auto" w:fill="F7F8FA"/>
        </w:rPr>
        <w:t>Hypothesis" of language ability of members of the lower class</w:t>
      </w:r>
      <w:r w:rsidR="00B7152F">
        <w:rPr>
          <w:rStyle w:val="transsent"/>
          <w:rFonts w:ascii="Tahoma" w:hAnsi="Tahoma" w:cs="Tahoma"/>
          <w:color w:val="333333"/>
          <w:szCs w:val="21"/>
          <w:shd w:val="clear" w:color="auto" w:fill="F7F8FA"/>
        </w:rPr>
        <w:t xml:space="preserve">. While </w:t>
      </w:r>
      <w:r>
        <w:rPr>
          <w:rStyle w:val="transsent"/>
          <w:rFonts w:ascii="Tahoma" w:hAnsi="Tahoma" w:cs="Tahoma"/>
          <w:color w:val="333333"/>
          <w:szCs w:val="21"/>
          <w:shd w:val="clear" w:color="auto" w:fill="F7F8FA"/>
        </w:rPr>
        <w:t>Labov, a sociolinguist,</w:t>
      </w:r>
      <w:r w:rsidR="00B7152F">
        <w:rPr>
          <w:rStyle w:val="transsent"/>
          <w:rFonts w:ascii="Tahoma" w:hAnsi="Tahoma" w:cs="Tahoma"/>
          <w:color w:val="333333"/>
          <w:szCs w:val="21"/>
          <w:shd w:val="clear" w:color="auto" w:fill="F7F8FA"/>
        </w:rPr>
        <w:t xml:space="preserve"> </w:t>
      </w:r>
      <w:r>
        <w:rPr>
          <w:rStyle w:val="transsent"/>
          <w:rFonts w:ascii="Tahoma" w:hAnsi="Tahoma" w:cs="Tahoma"/>
          <w:color w:val="333333"/>
          <w:szCs w:val="21"/>
          <w:shd w:val="clear" w:color="auto" w:fill="F7F8FA"/>
        </w:rPr>
        <w:t>conducted a survey of language ability in American cities.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The results strongly refute the "</w:t>
      </w:r>
      <w:r w:rsidR="00B7152F" w:rsidRPr="00B7152F">
        <w:rPr>
          <w:rStyle w:val="transsent"/>
          <w:rFonts w:ascii="Tahoma" w:hAnsi="Tahoma" w:cs="Tahoma"/>
          <w:color w:val="333333"/>
          <w:szCs w:val="21"/>
          <w:shd w:val="clear" w:color="auto" w:fill="F7F8FA"/>
        </w:rPr>
        <w:t xml:space="preserve"> </w:t>
      </w:r>
      <w:r w:rsidR="00B7152F">
        <w:rPr>
          <w:rStyle w:val="transsent"/>
          <w:rFonts w:ascii="Tahoma" w:hAnsi="Tahoma" w:cs="Tahoma"/>
          <w:color w:val="333333"/>
          <w:szCs w:val="21"/>
          <w:shd w:val="clear" w:color="auto" w:fill="F7F8FA"/>
        </w:rPr>
        <w:t>Deficit Hypothesis</w:t>
      </w:r>
      <w:r>
        <w:rPr>
          <w:rStyle w:val="transsent"/>
          <w:rFonts w:ascii="Tahoma" w:hAnsi="Tahoma" w:cs="Tahoma"/>
          <w:color w:val="333333"/>
          <w:szCs w:val="21"/>
          <w:shd w:val="clear" w:color="auto" w:fill="F7F8FA"/>
        </w:rPr>
        <w:t>".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Later, many scholars proposed "Different</w:t>
      </w:r>
      <w:r w:rsidR="00B7152F">
        <w:rPr>
          <w:rStyle w:val="transsent"/>
          <w:rFonts w:ascii="Tahoma" w:hAnsi="Tahoma" w:cs="Tahoma"/>
          <w:color w:val="333333"/>
          <w:szCs w:val="21"/>
          <w:shd w:val="clear" w:color="auto" w:fill="F7F8FA"/>
        </w:rPr>
        <w:t xml:space="preserve"> </w:t>
      </w:r>
      <w:r>
        <w:rPr>
          <w:rStyle w:val="transsent"/>
          <w:rFonts w:ascii="Tahoma" w:hAnsi="Tahoma" w:cs="Tahoma"/>
          <w:color w:val="333333"/>
          <w:szCs w:val="21"/>
          <w:shd w:val="clear" w:color="auto" w:fill="F7F8FA"/>
        </w:rPr>
        <w:t>Hypothesis" based on the research of Black English, which is completely opposite to the "</w:t>
      </w:r>
      <w:r w:rsidR="00B7152F" w:rsidRPr="00B7152F">
        <w:rPr>
          <w:rStyle w:val="transsent"/>
          <w:rFonts w:ascii="Tahoma" w:hAnsi="Tahoma" w:cs="Tahoma"/>
          <w:color w:val="333333"/>
          <w:szCs w:val="21"/>
          <w:shd w:val="clear" w:color="auto" w:fill="F7F8FA"/>
        </w:rPr>
        <w:t xml:space="preserve"> </w:t>
      </w:r>
      <w:r w:rsidR="00B7152F">
        <w:rPr>
          <w:rStyle w:val="transsent"/>
          <w:rFonts w:ascii="Tahoma" w:hAnsi="Tahoma" w:cs="Tahoma"/>
          <w:color w:val="333333"/>
          <w:szCs w:val="21"/>
          <w:shd w:val="clear" w:color="auto" w:fill="F7F8FA"/>
        </w:rPr>
        <w:t xml:space="preserve">Deficit Hypothesis </w:t>
      </w:r>
      <w:r>
        <w:rPr>
          <w:rStyle w:val="transsent"/>
          <w:rFonts w:ascii="Tahoma" w:hAnsi="Tahoma" w:cs="Tahoma"/>
          <w:color w:val="333333"/>
          <w:szCs w:val="21"/>
          <w:shd w:val="clear" w:color="auto" w:fill="F7F8FA"/>
        </w:rPr>
        <w:t>", namely, black English is an independent system different from standard English and has its own grammar rules, rather than a "corrupted" language.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Inspired by Labov's findings and the "theory of difference", Kachru proposed a basic assumption that native English is not English with defects, but a variety influenced by local languages and cultures.  </w:t>
      </w:r>
    </w:p>
    <w:p w14:paraId="357BB901" w14:textId="667539EC" w:rsidR="00B7152F" w:rsidRDefault="00B7152F" w:rsidP="00F24A4E">
      <w:pPr>
        <w:rPr>
          <w:rStyle w:val="transsent"/>
          <w:rFonts w:ascii="Tahoma" w:hAnsi="Tahoma" w:cs="Tahoma"/>
          <w:color w:val="333333"/>
          <w:szCs w:val="21"/>
          <w:shd w:val="clear" w:color="auto" w:fill="F7F8FA"/>
        </w:rPr>
      </w:pPr>
    </w:p>
    <w:p w14:paraId="3A3BF56A" w14:textId="731072AF" w:rsidR="00B7152F" w:rsidRPr="00BD7045" w:rsidRDefault="00B7152F" w:rsidP="00F24A4E">
      <w:r>
        <w:rPr>
          <w:rStyle w:val="transsent"/>
          <w:rFonts w:ascii="Tahoma" w:hAnsi="Tahoma" w:cs="Tahoma"/>
          <w:color w:val="333333"/>
          <w:szCs w:val="21"/>
          <w:shd w:val="clear" w:color="auto" w:fill="F7F8FA"/>
        </w:rPr>
        <w:t xml:space="preserve">Kachru, who was born in Kashmir, had an early experience in Britain of the </w:t>
      </w:r>
      <w:r w:rsidR="008F1F5A">
        <w:rPr>
          <w:rStyle w:val="transsent"/>
          <w:rFonts w:ascii="Tahoma" w:hAnsi="Tahoma" w:cs="Tahoma"/>
          <w:color w:val="333333"/>
          <w:szCs w:val="21"/>
          <w:shd w:val="clear" w:color="auto" w:fill="F7F8FA"/>
        </w:rPr>
        <w:t>Indianization</w:t>
      </w:r>
      <w:r>
        <w:rPr>
          <w:rStyle w:val="transsent"/>
          <w:rFonts w:ascii="Tahoma" w:hAnsi="Tahoma" w:cs="Tahoma"/>
          <w:color w:val="333333"/>
          <w:szCs w:val="21"/>
          <w:shd w:val="clear" w:color="auto" w:fill="F7F8FA"/>
        </w:rPr>
        <w:t xml:space="preserve"> of English and was familiar with the standard English.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 xml:space="preserve">He believes that it is unrealistic and </w:t>
      </w:r>
      <w:r>
        <w:rPr>
          <w:rStyle w:val="transsent"/>
          <w:rFonts w:ascii="Tahoma" w:hAnsi="Tahoma" w:cs="Tahoma"/>
          <w:color w:val="333333"/>
          <w:szCs w:val="21"/>
          <w:shd w:val="clear" w:color="auto" w:fill="F7F8FA"/>
        </w:rPr>
        <w:lastRenderedPageBreak/>
        <w:t>unreasonable to study the variation of English in other countries from the standpoint of native speakers, because this research paradigm completely ignores the role of English in other countries. </w:t>
      </w:r>
      <w:r>
        <w:rPr>
          <w:rStyle w:val="apple-converted-space"/>
          <w:rFonts w:ascii="Tahoma" w:hAnsi="Tahoma" w:cs="Tahoma"/>
          <w:color w:val="333333"/>
          <w:szCs w:val="21"/>
          <w:shd w:val="clear" w:color="auto" w:fill="F7F8FA"/>
        </w:rPr>
        <w:t> </w:t>
      </w:r>
      <w:r w:rsidR="008F1F5A">
        <w:rPr>
          <w:rStyle w:val="transsent"/>
          <w:rFonts w:ascii="Tahoma" w:hAnsi="Tahoma" w:cs="Tahoma"/>
          <w:color w:val="333333"/>
          <w:szCs w:val="21"/>
          <w:shd w:val="clear" w:color="auto" w:fill="F7F8FA"/>
        </w:rPr>
        <w:t>So,</w:t>
      </w:r>
      <w:r>
        <w:rPr>
          <w:rStyle w:val="transsent"/>
          <w:rFonts w:ascii="Tahoma" w:hAnsi="Tahoma" w:cs="Tahoma"/>
          <w:color w:val="333333"/>
          <w:szCs w:val="21"/>
          <w:shd w:val="clear" w:color="auto" w:fill="F7F8FA"/>
        </w:rPr>
        <w:t xml:space="preserve"> what role does English play in other countries, such as India?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 xml:space="preserve">Published in 1983 </w:t>
      </w:r>
      <w:r w:rsidRPr="00B7152F">
        <w:rPr>
          <w:rStyle w:val="transsent"/>
          <w:rFonts w:ascii="Tahoma" w:hAnsi="Tahoma" w:cs="Tahoma"/>
          <w:i/>
          <w:iCs/>
          <w:color w:val="333333"/>
          <w:szCs w:val="21"/>
          <w:shd w:val="clear" w:color="auto" w:fill="F7F8FA"/>
        </w:rPr>
        <w:t xml:space="preserve">The Indianization of English: </w:t>
      </w:r>
      <w:r w:rsidR="008F1F5A" w:rsidRPr="00B7152F">
        <w:rPr>
          <w:rStyle w:val="transsent"/>
          <w:rFonts w:ascii="Tahoma" w:hAnsi="Tahoma" w:cs="Tahoma"/>
          <w:i/>
          <w:iCs/>
          <w:color w:val="333333"/>
          <w:szCs w:val="21"/>
          <w:shd w:val="clear" w:color="auto" w:fill="F7F8FA"/>
        </w:rPr>
        <w:t>The</w:t>
      </w:r>
      <w:r w:rsidRPr="00B7152F">
        <w:rPr>
          <w:rStyle w:val="transsent"/>
          <w:rFonts w:ascii="Tahoma" w:hAnsi="Tahoma" w:cs="Tahoma"/>
          <w:i/>
          <w:iCs/>
          <w:color w:val="333333"/>
          <w:szCs w:val="21"/>
          <w:shd w:val="clear" w:color="auto" w:fill="F7F8FA"/>
        </w:rPr>
        <w:t xml:space="preserve"> English language in India monographs</w:t>
      </w:r>
      <w:r>
        <w:rPr>
          <w:rStyle w:val="transsent"/>
          <w:rFonts w:ascii="Tahoma" w:hAnsi="Tahoma" w:cs="Tahoma"/>
          <w:color w:val="333333"/>
          <w:szCs w:val="21"/>
          <w:shd w:val="clear" w:color="auto" w:fill="F7F8FA"/>
        </w:rPr>
        <w:t>, Kachru explicitly pointed out that the use of English in India mainly for domestic (intra - national) communication,</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rather than international exchanges.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That is to say, although India has gained political independence, English has become firmly rooted in Indian society as a tool for daily communication and a part of Indian social life.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Although Indians also use other languages in social life, English is used in areas and plays a role in social life that cannot be replaced by other languages.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Kachru made an in-depth investigation of The English used by Indians and found that it presented new features in vocabulary, grammar, pragmatics and other aspects. </w:t>
      </w:r>
      <w:r>
        <w:rPr>
          <w:rStyle w:val="apple-converted-space"/>
          <w:rFonts w:ascii="Tahoma" w:hAnsi="Tahoma" w:cs="Tahoma"/>
          <w:color w:val="333333"/>
          <w:szCs w:val="21"/>
          <w:shd w:val="clear" w:color="auto" w:fill="F7F8FA"/>
        </w:rPr>
        <w:t> </w:t>
      </w:r>
      <w:r>
        <w:rPr>
          <w:rStyle w:val="transsent"/>
          <w:rFonts w:ascii="Tahoma" w:hAnsi="Tahoma" w:cs="Tahoma"/>
          <w:color w:val="333333"/>
          <w:szCs w:val="21"/>
          <w:shd w:val="clear" w:color="auto" w:fill="F7F8FA"/>
        </w:rPr>
        <w:t>Moreover, these characteristics can be explained from the social and cultural level of India.  </w:t>
      </w:r>
    </w:p>
    <w:p w14:paraId="13A83382" w14:textId="6A8A54EA" w:rsidR="00F24A4E" w:rsidRDefault="00F24A4E" w:rsidP="00263A85">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p>
    <w:p w14:paraId="6EDB780E" w14:textId="14877ED0" w:rsidR="00721837" w:rsidRDefault="00721837" w:rsidP="00721837">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Many vivid materials rooted in India's political system, cultural traditions, religious characteristics and living habits have given rise to many new words and usages in Hinglish.</w:t>
      </w:r>
      <w:r>
        <w:rPr>
          <w:rStyle w:val="apple-converted-space"/>
          <w:rFonts w:ascii="Tahoma" w:hAnsi="Tahoma" w:cs="Tahoma"/>
          <w:color w:val="333333"/>
          <w:sz w:val="21"/>
          <w:szCs w:val="21"/>
        </w:rPr>
        <w:t> </w:t>
      </w:r>
      <w:r>
        <w:rPr>
          <w:rStyle w:val="tgt1"/>
          <w:rFonts w:ascii="Tahoma" w:hAnsi="Tahoma" w:cs="Tahoma"/>
          <w:color w:val="333333"/>
          <w:sz w:val="21"/>
          <w:szCs w:val="21"/>
        </w:rPr>
        <w:t>For example, "milktea" becomes "chai" in Hindi;</w:t>
      </w:r>
      <w:r>
        <w:rPr>
          <w:rStyle w:val="apple-converted-space"/>
          <w:rFonts w:ascii="Tahoma" w:hAnsi="Tahoma" w:cs="Tahoma"/>
          <w:color w:val="333333"/>
          <w:sz w:val="21"/>
          <w:szCs w:val="21"/>
        </w:rPr>
        <w:t> </w:t>
      </w:r>
      <w:r>
        <w:rPr>
          <w:rStyle w:val="tgt1"/>
          <w:rFonts w:ascii="Tahoma" w:hAnsi="Tahoma" w:cs="Tahoma"/>
          <w:color w:val="333333"/>
          <w:sz w:val="21"/>
          <w:szCs w:val="21"/>
        </w:rPr>
        <w:t>"Thief" became "dacoit" in Hindi;</w:t>
      </w:r>
      <w:r>
        <w:rPr>
          <w:rStyle w:val="apple-converted-space"/>
          <w:rFonts w:ascii="Tahoma" w:hAnsi="Tahoma" w:cs="Tahoma"/>
          <w:color w:val="333333"/>
          <w:sz w:val="21"/>
          <w:szCs w:val="21"/>
        </w:rPr>
        <w:t> </w:t>
      </w:r>
      <w:r>
        <w:rPr>
          <w:rStyle w:val="tgt1"/>
          <w:rFonts w:ascii="Tahoma" w:hAnsi="Tahoma" w:cs="Tahoma"/>
          <w:color w:val="333333"/>
          <w:sz w:val="21"/>
          <w:szCs w:val="21"/>
        </w:rPr>
        <w:t>"Local" some people prefer "desi"; Underpants became chaddis;</w:t>
      </w:r>
      <w:r>
        <w:rPr>
          <w:rStyle w:val="apple-converted-space"/>
          <w:rFonts w:ascii="Tahoma" w:hAnsi="Tahoma" w:cs="Tahoma"/>
          <w:color w:val="333333"/>
          <w:sz w:val="21"/>
          <w:szCs w:val="21"/>
        </w:rPr>
        <w:t> </w:t>
      </w:r>
      <w:r>
        <w:rPr>
          <w:rStyle w:val="tgt1"/>
          <w:rFonts w:ascii="Tahoma" w:hAnsi="Tahoma" w:cs="Tahoma"/>
          <w:color w:val="333333"/>
          <w:sz w:val="21"/>
          <w:szCs w:val="21"/>
        </w:rPr>
        <w:t>"Uncouth" became "jungli";</w:t>
      </w:r>
      <w:r>
        <w:rPr>
          <w:rStyle w:val="apple-converted-space"/>
          <w:rFonts w:ascii="Tahoma" w:hAnsi="Tahoma" w:cs="Tahoma"/>
          <w:color w:val="333333"/>
          <w:sz w:val="21"/>
          <w:szCs w:val="21"/>
        </w:rPr>
        <w:t> </w:t>
      </w:r>
      <w:r>
        <w:rPr>
          <w:rStyle w:val="tgt1"/>
          <w:rFonts w:ascii="Tahoma" w:hAnsi="Tahoma" w:cs="Tahoma"/>
          <w:color w:val="333333"/>
          <w:sz w:val="21"/>
          <w:szCs w:val="21"/>
        </w:rPr>
        <w:t>Spectacles became Optical;</w:t>
      </w:r>
      <w:r>
        <w:rPr>
          <w:rStyle w:val="apple-converted-space"/>
          <w:rFonts w:ascii="Tahoma" w:hAnsi="Tahoma" w:cs="Tahoma"/>
          <w:color w:val="333333"/>
          <w:sz w:val="21"/>
          <w:szCs w:val="21"/>
        </w:rPr>
        <w:t> </w:t>
      </w:r>
      <w:r>
        <w:rPr>
          <w:rStyle w:val="tgt1"/>
          <w:rFonts w:ascii="Tahoma" w:hAnsi="Tahoma" w:cs="Tahoma"/>
          <w:color w:val="333333"/>
          <w:sz w:val="21"/>
          <w:szCs w:val="21"/>
        </w:rPr>
        <w:t>Stepney became Sparetyre;</w:t>
      </w:r>
      <w:r>
        <w:rPr>
          <w:rStyle w:val="apple-converted-space"/>
          <w:rFonts w:ascii="Tahoma" w:hAnsi="Tahoma" w:cs="Tahoma"/>
          <w:color w:val="333333"/>
          <w:sz w:val="21"/>
          <w:szCs w:val="21"/>
        </w:rPr>
        <w:t> </w:t>
      </w:r>
      <w:r>
        <w:rPr>
          <w:rStyle w:val="tgt1"/>
          <w:rFonts w:ascii="Tahoma" w:hAnsi="Tahoma" w:cs="Tahoma"/>
          <w:color w:val="333333"/>
          <w:sz w:val="21"/>
          <w:szCs w:val="21"/>
        </w:rPr>
        <w:t>"Whiteperson"</w:t>
      </w:r>
      <w:r w:rsidRPr="00721837">
        <w:rPr>
          <w:rFonts w:ascii="Tahoma" w:hAnsi="Tahoma" w:cs="Tahoma"/>
          <w:color w:val="333333"/>
          <w:sz w:val="21"/>
          <w:szCs w:val="21"/>
          <w:shd w:val="clear" w:color="auto" w:fill="F7F8FA"/>
        </w:rPr>
        <w:t xml:space="preserve"> </w:t>
      </w:r>
      <w:r>
        <w:rPr>
          <w:rFonts w:ascii="Tahoma" w:hAnsi="Tahoma" w:cs="Tahoma"/>
          <w:color w:val="333333"/>
          <w:sz w:val="21"/>
          <w:szCs w:val="21"/>
          <w:shd w:val="clear" w:color="auto" w:fill="F7F8FA"/>
        </w:rPr>
        <w:t>(Caucasian, also refers to people with lighter skin in North India)</w:t>
      </w:r>
      <w:r>
        <w:rPr>
          <w:rStyle w:val="tgt1"/>
          <w:rFonts w:ascii="Tahoma" w:hAnsi="Tahoma" w:cs="Tahoma"/>
          <w:color w:val="333333"/>
          <w:sz w:val="21"/>
          <w:szCs w:val="21"/>
        </w:rPr>
        <w:t xml:space="preserve"> became "gora"; the word </w:t>
      </w:r>
      <w:r w:rsidR="00495269">
        <w:rPr>
          <w:rStyle w:val="tgt1"/>
          <w:rFonts w:ascii="Tahoma" w:hAnsi="Tahoma" w:cs="Tahoma"/>
          <w:color w:val="333333"/>
          <w:sz w:val="21"/>
          <w:szCs w:val="21"/>
        </w:rPr>
        <w:t>pastime</w:t>
      </w:r>
      <w:r>
        <w:rPr>
          <w:rStyle w:val="tgt1"/>
          <w:rFonts w:ascii="Tahoma" w:hAnsi="Tahoma" w:cs="Tahoma"/>
          <w:color w:val="333333"/>
          <w:sz w:val="21"/>
          <w:szCs w:val="21"/>
        </w:rPr>
        <w:t>, they just turned it into a time-pass...</w:t>
      </w:r>
      <w:r>
        <w:rPr>
          <w:rStyle w:val="apple-converted-space"/>
          <w:rFonts w:ascii="Tahoma" w:hAnsi="Tahoma" w:cs="Tahoma"/>
          <w:color w:val="333333"/>
          <w:sz w:val="21"/>
          <w:szCs w:val="21"/>
        </w:rPr>
        <w:t> </w:t>
      </w:r>
      <w:r>
        <w:rPr>
          <w:rStyle w:val="tgt1"/>
          <w:rFonts w:ascii="Tahoma" w:hAnsi="Tahoma" w:cs="Tahoma"/>
          <w:color w:val="333333"/>
          <w:sz w:val="21"/>
          <w:szCs w:val="21"/>
        </w:rPr>
        <w:t>These new words make hinglish its own.</w:t>
      </w:r>
    </w:p>
    <w:p w14:paraId="461804E4" w14:textId="1FD7B6A6" w:rsidR="00263A85" w:rsidRDefault="00721837"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Pr>
          <w:rFonts w:ascii="Tahoma" w:hAnsi="Tahoma" w:cs="Tahoma"/>
          <w:color w:val="333333"/>
          <w:sz w:val="21"/>
          <w:szCs w:val="21"/>
          <w:shd w:val="clear" w:color="auto" w:fill="F7F8FA"/>
        </w:rPr>
        <w:t>There is also a lot of Indi</w:t>
      </w:r>
      <w:r w:rsidR="00495269">
        <w:rPr>
          <w:rFonts w:ascii="Tahoma" w:hAnsi="Tahoma" w:cs="Tahoma" w:hint="eastAsia"/>
          <w:color w:val="333333"/>
          <w:sz w:val="21"/>
          <w:szCs w:val="21"/>
          <w:shd w:val="clear" w:color="auto" w:fill="F7F8FA"/>
        </w:rPr>
        <w:t>a</w:t>
      </w:r>
      <w:r w:rsidR="00296DF9">
        <w:rPr>
          <w:rFonts w:ascii="Tahoma" w:hAnsi="Tahoma" w:cs="Tahoma" w:hint="eastAsia"/>
          <w:color w:val="333333"/>
          <w:sz w:val="21"/>
          <w:szCs w:val="21"/>
          <w:shd w:val="clear" w:color="auto" w:fill="F7F8FA"/>
        </w:rPr>
        <w:t>ni</w:t>
      </w:r>
      <w:r>
        <w:rPr>
          <w:rFonts w:ascii="Tahoma" w:hAnsi="Tahoma" w:cs="Tahoma"/>
          <w:color w:val="333333"/>
          <w:sz w:val="21"/>
          <w:szCs w:val="21"/>
          <w:shd w:val="clear" w:color="auto" w:fill="F7F8FA"/>
        </w:rPr>
        <w:t>zation in English grammar</w:t>
      </w:r>
      <w:r w:rsidR="00BE2E55">
        <w:rPr>
          <w:rFonts w:ascii="Tahoma" w:hAnsi="Tahoma" w:cs="Tahoma"/>
          <w:color w:val="333333"/>
          <w:sz w:val="21"/>
          <w:szCs w:val="21"/>
          <w:shd w:val="clear" w:color="auto" w:fill="F7F8FA"/>
        </w:rPr>
        <w:t>.</w:t>
      </w:r>
      <w:r w:rsidR="00BE2E55" w:rsidRPr="00BE2E55">
        <w:rPr>
          <w:rFonts w:ascii="Tahoma" w:hAnsi="Tahoma" w:cs="Tahoma"/>
          <w:color w:val="333333"/>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For example, </w:t>
      </w:r>
      <w:r w:rsidR="00BE2E55">
        <w:rPr>
          <w:rFonts w:ascii="Tahoma" w:eastAsiaTheme="minorEastAsia" w:hAnsi="Tahoma" w:cs="Tahoma"/>
          <w:color w:val="333333"/>
          <w:kern w:val="2"/>
          <w:sz w:val="21"/>
          <w:szCs w:val="21"/>
          <w:shd w:val="clear" w:color="auto" w:fill="F7F8FA"/>
        </w:rPr>
        <w:t>I</w:t>
      </w:r>
      <w:r w:rsidR="00BE2E55" w:rsidRPr="00BE2E55">
        <w:rPr>
          <w:rFonts w:ascii="Tahoma" w:eastAsiaTheme="minorEastAsia" w:hAnsi="Tahoma" w:cs="Tahoma"/>
          <w:color w:val="333333"/>
          <w:kern w:val="2"/>
          <w:sz w:val="21"/>
          <w:szCs w:val="21"/>
          <w:shd w:val="clear" w:color="auto" w:fill="F7F8FA"/>
        </w:rPr>
        <w:t>ndians like to use the present continuous tense in many situations, with expressions such as I</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am</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knowing</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the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answer and She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is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understanding</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it being praised by linguists in the </w:t>
      </w:r>
      <w:r w:rsidR="00296DF9">
        <w:rPr>
          <w:rFonts w:ascii="Tahoma" w:eastAsiaTheme="minorEastAsia" w:hAnsi="Tahoma" w:cs="Tahoma" w:hint="eastAsia"/>
          <w:color w:val="333333"/>
          <w:kern w:val="2"/>
          <w:sz w:val="21"/>
          <w:szCs w:val="21"/>
          <w:shd w:val="clear" w:color="auto" w:fill="F7F8FA"/>
        </w:rPr>
        <w:t>Uk</w:t>
      </w:r>
      <w:r w:rsidR="00296DF9">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Professor David Crystal, author of </w:t>
      </w:r>
      <w:r w:rsidR="00BE2E55">
        <w:rPr>
          <w:rFonts w:ascii="Tahoma" w:eastAsiaTheme="minorEastAsia" w:hAnsi="Tahoma" w:cs="Tahoma"/>
          <w:i/>
          <w:iCs/>
          <w:color w:val="333333"/>
          <w:kern w:val="2"/>
          <w:sz w:val="21"/>
          <w:szCs w:val="21"/>
          <w:shd w:val="clear" w:color="auto" w:fill="F7F8FA"/>
        </w:rPr>
        <w:t>T</w:t>
      </w:r>
      <w:r w:rsidR="00BE2E55" w:rsidRPr="00BE2E55">
        <w:rPr>
          <w:rFonts w:ascii="Tahoma" w:eastAsiaTheme="minorEastAsia" w:hAnsi="Tahoma" w:cs="Tahoma"/>
          <w:i/>
          <w:iCs/>
          <w:color w:val="333333"/>
          <w:kern w:val="2"/>
          <w:sz w:val="21"/>
          <w:szCs w:val="21"/>
          <w:shd w:val="clear" w:color="auto" w:fill="F7F8FA"/>
        </w:rPr>
        <w:t xml:space="preserve">he Cambridge </w:t>
      </w:r>
      <w:r w:rsidR="00296DF9" w:rsidRPr="00BE2E55">
        <w:rPr>
          <w:rFonts w:ascii="Tahoma" w:eastAsiaTheme="minorEastAsia" w:hAnsi="Tahoma" w:cs="Tahoma"/>
          <w:i/>
          <w:iCs/>
          <w:color w:val="333333"/>
          <w:kern w:val="2"/>
          <w:sz w:val="21"/>
          <w:szCs w:val="21"/>
          <w:shd w:val="clear" w:color="auto" w:fill="F7F8FA"/>
        </w:rPr>
        <w:t>Encyclopedia</w:t>
      </w:r>
      <w:r w:rsidR="00BE2E55" w:rsidRPr="00BE2E55">
        <w:rPr>
          <w:rFonts w:ascii="Tahoma" w:eastAsiaTheme="minorEastAsia" w:hAnsi="Tahoma" w:cs="Tahoma"/>
          <w:i/>
          <w:iCs/>
          <w:color w:val="333333"/>
          <w:kern w:val="2"/>
          <w:sz w:val="21"/>
          <w:szCs w:val="21"/>
          <w:shd w:val="clear" w:color="auto" w:fill="F7F8FA"/>
        </w:rPr>
        <w:t xml:space="preserve"> of the English Language</w:t>
      </w:r>
      <w:r w:rsidR="00BE2E55" w:rsidRPr="00BE2E55">
        <w:rPr>
          <w:rFonts w:ascii="Tahoma" w:eastAsiaTheme="minorEastAsia" w:hAnsi="Tahoma" w:cs="Tahoma"/>
          <w:color w:val="333333"/>
          <w:kern w:val="2"/>
          <w:sz w:val="21"/>
          <w:szCs w:val="21"/>
          <w:shd w:val="clear" w:color="auto" w:fill="F7F8FA"/>
        </w:rPr>
        <w:t xml:space="preserve"> and much else, is one of the most famous researchers in the field of Varieties of the English language.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The grammar of some Indian English is very similar to that of Chinese, perhaps due to the common habits of thought created by eastern culture. For example, in the question tag, the Indian answer is very similar to the Chinese habit. For example, He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is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a</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student, isn</w:t>
      </w:r>
      <w:r w:rsidR="00D73358">
        <w:rPr>
          <w:rFonts w:ascii="Tahoma" w:eastAsiaTheme="minorEastAsia" w:hAnsi="Tahoma" w:cs="Tahoma"/>
          <w:color w:val="333333"/>
          <w:kern w:val="2"/>
          <w:sz w:val="21"/>
          <w:szCs w:val="21"/>
          <w:shd w:val="clear" w:color="auto" w:fill="F7F8FA"/>
        </w:rPr>
        <w:t>’</w:t>
      </w:r>
      <w:r w:rsidR="00BE2E55" w:rsidRPr="00BE2E55">
        <w:rPr>
          <w:rFonts w:ascii="Tahoma" w:eastAsiaTheme="minorEastAsia" w:hAnsi="Tahoma" w:cs="Tahoma"/>
          <w:color w:val="333333"/>
          <w:kern w:val="2"/>
          <w:sz w:val="21"/>
          <w:szCs w:val="21"/>
          <w:shd w:val="clear" w:color="auto" w:fill="F7F8FA"/>
        </w:rPr>
        <w:t>t</w:t>
      </w:r>
      <w:r w:rsidR="00D73358">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 He is a student, isn't he? The standard English answer is: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Yes,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is.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(No,</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 is a student) or</w:t>
      </w:r>
      <w:r w:rsidR="00BE2E55">
        <w:rPr>
          <w:rFonts w:ascii="Tahoma" w:eastAsiaTheme="minorEastAsia" w:hAnsi="Tahoma" w:cs="Tahoma"/>
          <w:color w:val="333333"/>
          <w:kern w:val="2"/>
          <w:sz w:val="21"/>
          <w:szCs w:val="21"/>
          <w:shd w:val="clear" w:color="auto" w:fill="F7F8FA"/>
        </w:rPr>
        <w:t xml:space="preserve"> </w:t>
      </w:r>
      <w:r w:rsidR="00D73358" w:rsidRPr="00BE2E55">
        <w:rPr>
          <w:rFonts w:ascii="Tahoma" w:eastAsiaTheme="minorEastAsia" w:hAnsi="Tahoma" w:cs="Tahoma"/>
          <w:color w:val="333333"/>
          <w:kern w:val="2"/>
          <w:sz w:val="21"/>
          <w:szCs w:val="21"/>
          <w:shd w:val="clear" w:color="auto" w:fill="F7F8FA"/>
        </w:rPr>
        <w:t>no</w:t>
      </w:r>
      <w:r w:rsidR="00BE2E55" w:rsidRPr="00BE2E55">
        <w:rPr>
          <w:rFonts w:ascii="Tahoma" w:eastAsiaTheme="minorEastAsia" w:hAnsi="Tahoma" w:cs="Tahoma"/>
          <w:color w:val="333333"/>
          <w:kern w:val="2"/>
          <w:sz w:val="21"/>
          <w:szCs w:val="21"/>
          <w:shd w:val="clear" w:color="auto" w:fill="F7F8FA"/>
        </w:rPr>
        <w:t>,</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 isn't.</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(No,</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 isn't a student). The answer in Hindi is the same as in Chinese:</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No,</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he </w:t>
      </w:r>
      <w:r w:rsidR="00D73358" w:rsidRPr="00BE2E55">
        <w:rPr>
          <w:rFonts w:ascii="Tahoma" w:eastAsiaTheme="minorEastAsia" w:hAnsi="Tahoma" w:cs="Tahoma"/>
          <w:color w:val="333333"/>
          <w:kern w:val="2"/>
          <w:sz w:val="21"/>
          <w:szCs w:val="21"/>
          <w:shd w:val="clear" w:color="auto" w:fill="F7F8FA"/>
        </w:rPr>
        <w:t>is. (</w:t>
      </w:r>
      <w:r w:rsidR="00BE2E55" w:rsidRPr="00BE2E55">
        <w:rPr>
          <w:rFonts w:ascii="Tahoma" w:eastAsiaTheme="minorEastAsia" w:hAnsi="Tahoma" w:cs="Tahoma"/>
          <w:color w:val="333333"/>
          <w:kern w:val="2"/>
          <w:sz w:val="21"/>
          <w:szCs w:val="21"/>
          <w:shd w:val="clear" w:color="auto" w:fill="F7F8FA"/>
        </w:rPr>
        <w:t>No,</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he is a student) or </w:t>
      </w:r>
      <w:r w:rsidR="00D73358" w:rsidRPr="00BE2E55">
        <w:rPr>
          <w:rFonts w:ascii="Tahoma" w:eastAsiaTheme="minorEastAsia" w:hAnsi="Tahoma" w:cs="Tahoma"/>
          <w:color w:val="333333"/>
          <w:kern w:val="2"/>
          <w:sz w:val="21"/>
          <w:szCs w:val="21"/>
          <w:shd w:val="clear" w:color="auto" w:fill="F7F8FA"/>
        </w:rPr>
        <w:t>yes</w:t>
      </w:r>
      <w:r w:rsidR="00BE2E55" w:rsidRPr="00BE2E55">
        <w:rPr>
          <w:rFonts w:ascii="Tahoma" w:eastAsiaTheme="minorEastAsia" w:hAnsi="Tahoma" w:cs="Tahoma"/>
          <w:color w:val="333333"/>
          <w:kern w:val="2"/>
          <w:sz w:val="21"/>
          <w:szCs w:val="21"/>
          <w:shd w:val="clear" w:color="auto" w:fill="F7F8FA"/>
        </w:rPr>
        <w:t>,</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 xml:space="preserve">he </w:t>
      </w:r>
      <w:r w:rsidR="00D73358" w:rsidRPr="00BE2E55">
        <w:rPr>
          <w:rFonts w:ascii="Tahoma" w:eastAsiaTheme="minorEastAsia" w:hAnsi="Tahoma" w:cs="Tahoma"/>
          <w:color w:val="333333"/>
          <w:kern w:val="2"/>
          <w:sz w:val="21"/>
          <w:szCs w:val="21"/>
          <w:shd w:val="clear" w:color="auto" w:fill="F7F8FA"/>
        </w:rPr>
        <w:t>isn’t. (</w:t>
      </w:r>
      <w:r w:rsidR="00BE2E55" w:rsidRPr="00BE2E55">
        <w:rPr>
          <w:rFonts w:ascii="Tahoma" w:eastAsiaTheme="minorEastAsia" w:hAnsi="Tahoma" w:cs="Tahoma"/>
          <w:color w:val="333333"/>
          <w:kern w:val="2"/>
          <w:sz w:val="21"/>
          <w:szCs w:val="21"/>
          <w:shd w:val="clear" w:color="auto" w:fill="F7F8FA"/>
        </w:rPr>
        <w:t>Yes,</w:t>
      </w:r>
      <w:r w:rsidR="00BE2E55">
        <w:rPr>
          <w:rFonts w:ascii="Tahoma" w:eastAsiaTheme="minorEastAsia" w:hAnsi="Tahoma" w:cs="Tahoma"/>
          <w:color w:val="333333"/>
          <w:kern w:val="2"/>
          <w:sz w:val="21"/>
          <w:szCs w:val="21"/>
          <w:shd w:val="clear" w:color="auto" w:fill="F7F8FA"/>
        </w:rPr>
        <w:t xml:space="preserve"> </w:t>
      </w:r>
      <w:r w:rsidR="00BE2E55" w:rsidRPr="00BE2E55">
        <w:rPr>
          <w:rFonts w:ascii="Tahoma" w:eastAsiaTheme="minorEastAsia" w:hAnsi="Tahoma" w:cs="Tahoma"/>
          <w:color w:val="333333"/>
          <w:kern w:val="2"/>
          <w:sz w:val="21"/>
          <w:szCs w:val="21"/>
          <w:shd w:val="clear" w:color="auto" w:fill="F7F8FA"/>
        </w:rPr>
        <w:t>he is not a student).</w:t>
      </w:r>
    </w:p>
    <w:p w14:paraId="28C55E95" w14:textId="36CA4B5A" w:rsidR="00BE2E55" w:rsidRDefault="00BE2E5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09B991A4" w14:textId="1B41AA95" w:rsidR="00BE2E55" w:rsidRDefault="00534467"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534467">
        <w:rPr>
          <w:rFonts w:ascii="Tahoma" w:eastAsiaTheme="minorEastAsia" w:hAnsi="Tahoma" w:cs="Tahoma"/>
          <w:color w:val="333333"/>
          <w:kern w:val="2"/>
          <w:sz w:val="21"/>
          <w:szCs w:val="21"/>
          <w:shd w:val="clear" w:color="auto" w:fill="F7F8FA"/>
        </w:rPr>
        <w:t>With a number of examples, Kachru demonstrates that the deviations of English in India's social and cultural environment are not deviations but innovations of The Engl</w:t>
      </w:r>
      <w:r w:rsidRPr="00534467">
        <w:rPr>
          <w:rFonts w:ascii="Tahoma" w:eastAsiaTheme="minorEastAsia" w:hAnsi="Tahoma" w:cs="Tahoma"/>
          <w:color w:val="333333"/>
          <w:kern w:val="2"/>
          <w:sz w:val="21"/>
          <w:szCs w:val="21"/>
          <w:shd w:val="clear" w:color="auto" w:fill="F7F8FA"/>
        </w:rPr>
        <w:lastRenderedPageBreak/>
        <w:t>ish language by Indians;</w:t>
      </w:r>
      <w:r>
        <w:rPr>
          <w:rFonts w:ascii="Tahoma" w:eastAsiaTheme="minorEastAsia" w:hAnsi="Tahoma" w:cs="Tahoma"/>
          <w:color w:val="333333"/>
          <w:kern w:val="2"/>
          <w:sz w:val="21"/>
          <w:szCs w:val="21"/>
          <w:shd w:val="clear" w:color="auto" w:fill="F7F8FA"/>
        </w:rPr>
        <w:t xml:space="preserve"> </w:t>
      </w:r>
      <w:r w:rsidRPr="00534467">
        <w:rPr>
          <w:rFonts w:ascii="Tahoma" w:eastAsiaTheme="minorEastAsia" w:hAnsi="Tahoma" w:cs="Tahoma"/>
          <w:color w:val="333333"/>
          <w:kern w:val="2"/>
          <w:sz w:val="21"/>
          <w:szCs w:val="21"/>
          <w:shd w:val="clear" w:color="auto" w:fill="F7F8FA"/>
        </w:rPr>
        <w:t>Moreover, these variations are systematic and occur at lexical, grammatical and pragmatic levels. Therefore, Kachru boldly proposed that the systematic variation of English in India is an indigenized</w:t>
      </w:r>
      <w:r>
        <w:rPr>
          <w:rFonts w:ascii="Tahoma" w:eastAsiaTheme="minorEastAsia" w:hAnsi="Tahoma" w:cs="Tahoma"/>
          <w:color w:val="333333"/>
          <w:kern w:val="2"/>
          <w:sz w:val="21"/>
          <w:szCs w:val="21"/>
          <w:shd w:val="clear" w:color="auto" w:fill="F7F8FA"/>
        </w:rPr>
        <w:t xml:space="preserve"> </w:t>
      </w:r>
      <w:r w:rsidRPr="00534467">
        <w:rPr>
          <w:rFonts w:ascii="Tahoma" w:eastAsiaTheme="minorEastAsia" w:hAnsi="Tahoma" w:cs="Tahoma"/>
          <w:color w:val="333333"/>
          <w:kern w:val="2"/>
          <w:sz w:val="21"/>
          <w:szCs w:val="21"/>
          <w:shd w:val="clear" w:color="auto" w:fill="F7F8FA"/>
        </w:rPr>
        <w:t>variety influenced by Indian society and culture. It is Indian</w:t>
      </w:r>
      <w:r>
        <w:rPr>
          <w:rFonts w:ascii="Tahoma" w:eastAsiaTheme="minorEastAsia" w:hAnsi="Tahoma" w:cs="Tahoma"/>
          <w:color w:val="333333"/>
          <w:kern w:val="2"/>
          <w:sz w:val="21"/>
          <w:szCs w:val="21"/>
          <w:shd w:val="clear" w:color="auto" w:fill="F7F8FA"/>
        </w:rPr>
        <w:t xml:space="preserve"> </w:t>
      </w:r>
      <w:r w:rsidRPr="00534467">
        <w:rPr>
          <w:rFonts w:ascii="Tahoma" w:eastAsiaTheme="minorEastAsia" w:hAnsi="Tahoma" w:cs="Tahoma"/>
          <w:color w:val="333333"/>
          <w:kern w:val="2"/>
          <w:sz w:val="21"/>
          <w:szCs w:val="21"/>
          <w:shd w:val="clear" w:color="auto" w:fill="F7F8FA"/>
        </w:rPr>
        <w:t>English or Indian</w:t>
      </w:r>
      <w:r>
        <w:rPr>
          <w:rFonts w:ascii="Tahoma" w:eastAsiaTheme="minorEastAsia" w:hAnsi="Tahoma" w:cs="Tahoma"/>
          <w:color w:val="333333"/>
          <w:kern w:val="2"/>
          <w:sz w:val="21"/>
          <w:szCs w:val="21"/>
          <w:shd w:val="clear" w:color="auto" w:fill="F7F8FA"/>
        </w:rPr>
        <w:t xml:space="preserve"> </w:t>
      </w:r>
      <w:r w:rsidRPr="00534467">
        <w:rPr>
          <w:rFonts w:ascii="Tahoma" w:eastAsiaTheme="minorEastAsia" w:hAnsi="Tahoma" w:cs="Tahoma"/>
          <w:color w:val="333333"/>
          <w:kern w:val="2"/>
          <w:sz w:val="21"/>
          <w:szCs w:val="21"/>
          <w:shd w:val="clear" w:color="auto" w:fill="F7F8FA"/>
        </w:rPr>
        <w:t>English, distinct from standard English in the UK. In short, after years of research,</w:t>
      </w:r>
      <w:r>
        <w:rPr>
          <w:rFonts w:ascii="Tahoma" w:eastAsiaTheme="minorEastAsia" w:hAnsi="Tahoma" w:cs="Tahoma"/>
          <w:color w:val="333333"/>
          <w:kern w:val="2"/>
          <w:sz w:val="21"/>
          <w:szCs w:val="21"/>
          <w:shd w:val="clear" w:color="auto" w:fill="F7F8FA"/>
        </w:rPr>
        <w:t xml:space="preserve"> </w:t>
      </w:r>
      <w:r w:rsidR="00D73358" w:rsidRPr="00534467">
        <w:rPr>
          <w:rFonts w:ascii="Tahoma" w:eastAsiaTheme="minorEastAsia" w:hAnsi="Tahoma" w:cs="Tahoma"/>
          <w:color w:val="333333"/>
          <w:kern w:val="2"/>
          <w:sz w:val="21"/>
          <w:szCs w:val="21"/>
          <w:shd w:val="clear" w:color="auto" w:fill="F7F8FA"/>
        </w:rPr>
        <w:t>Kachru</w:t>
      </w:r>
      <w:r w:rsidRPr="00534467">
        <w:rPr>
          <w:rFonts w:ascii="Tahoma" w:eastAsiaTheme="minorEastAsia" w:hAnsi="Tahoma" w:cs="Tahoma"/>
          <w:color w:val="333333"/>
          <w:kern w:val="2"/>
          <w:sz w:val="21"/>
          <w:szCs w:val="21"/>
          <w:shd w:val="clear" w:color="auto" w:fill="F7F8FA"/>
        </w:rPr>
        <w:t xml:space="preserve"> finally established the ontological status of Hinglish, that is, Hinglish is a linguistic reality rooted in Indian society, laying a foundation for the theoretical construction of the </w:t>
      </w:r>
      <w:r w:rsidR="00111253">
        <w:rPr>
          <w:rFonts w:ascii="Tahoma" w:eastAsiaTheme="minorEastAsia" w:hAnsi="Tahoma" w:cs="Tahoma"/>
          <w:color w:val="333333"/>
          <w:kern w:val="2"/>
          <w:sz w:val="21"/>
          <w:szCs w:val="21"/>
          <w:shd w:val="clear" w:color="auto" w:fill="F7F8FA"/>
        </w:rPr>
        <w:t>future research.</w:t>
      </w:r>
    </w:p>
    <w:p w14:paraId="05EB203F" w14:textId="2840B47B" w:rsidR="00111253" w:rsidRDefault="00111253"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0123AF67" w14:textId="5796866D" w:rsidR="00111253" w:rsidRDefault="00561E27" w:rsidP="00111253">
      <w:r w:rsidRPr="008C3BA9">
        <w:rPr>
          <w:rStyle w:val="tgt1"/>
          <w:rFonts w:ascii="Tahoma" w:hAnsi="Tahoma" w:cs="Tahoma"/>
          <w:b/>
          <w:bCs/>
          <w:color w:val="333333"/>
          <w:szCs w:val="21"/>
        </w:rPr>
        <w:t>Concentric Circles</w:t>
      </w:r>
      <w:r w:rsidR="00A7368A" w:rsidRPr="008C3BA9">
        <w:rPr>
          <w:rFonts w:ascii="Tahoma" w:hAnsi="Tahoma" w:cs="Tahoma"/>
          <w:b/>
          <w:bCs/>
          <w:color w:val="333333"/>
          <w:szCs w:val="21"/>
          <w:shd w:val="clear" w:color="auto" w:fill="F7F8FA"/>
        </w:rPr>
        <w:t xml:space="preserve"> and its research paradigm</w:t>
      </w:r>
    </w:p>
    <w:p w14:paraId="66DECC1A" w14:textId="37875FF0"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According to</w:t>
      </w:r>
      <w:r w:rsidRPr="00111253">
        <w:rPr>
          <w:rFonts w:ascii="Tahoma" w:eastAsiaTheme="minorEastAsia" w:hAnsi="Tahoma" w:cs="Tahoma"/>
          <w:color w:val="333333"/>
          <w:kern w:val="2"/>
          <w:sz w:val="21"/>
          <w:szCs w:val="21"/>
          <w:shd w:val="clear" w:color="auto" w:fill="F7F8FA"/>
        </w:rPr>
        <w:t xml:space="preserve"> </w:t>
      </w:r>
      <w:r>
        <w:rPr>
          <w:rFonts w:ascii="Tahoma" w:eastAsiaTheme="minorEastAsia" w:hAnsi="Tahoma" w:cs="Tahoma"/>
          <w:color w:val="333333"/>
          <w:kern w:val="2"/>
          <w:sz w:val="21"/>
          <w:szCs w:val="21"/>
          <w:shd w:val="clear" w:color="auto" w:fill="F7F8FA"/>
        </w:rPr>
        <w:t xml:space="preserve">the </w:t>
      </w:r>
      <w:r>
        <w:rPr>
          <w:rStyle w:val="tgt1"/>
          <w:rFonts w:ascii="Tahoma" w:hAnsi="Tahoma" w:cs="Tahoma"/>
          <w:color w:val="333333"/>
          <w:sz w:val="21"/>
          <w:szCs w:val="21"/>
        </w:rPr>
        <w:t>theory of world English, the American linguist Kachru divided English into Three Concentric Circles according to its history, functional usage and linguistic features.</w:t>
      </w:r>
      <w:r>
        <w:rPr>
          <w:rStyle w:val="apple-converted-space"/>
          <w:rFonts w:ascii="Tahoma" w:hAnsi="Tahoma" w:cs="Tahoma"/>
          <w:color w:val="333333"/>
          <w:sz w:val="21"/>
          <w:szCs w:val="21"/>
        </w:rPr>
        <w:t> </w:t>
      </w:r>
      <w:r>
        <w:rPr>
          <w:rStyle w:val="tgt1"/>
          <w:rFonts w:ascii="Tahoma" w:hAnsi="Tahoma" w:cs="Tahoma"/>
          <w:color w:val="333333"/>
          <w:sz w:val="21"/>
          <w:szCs w:val="21"/>
        </w:rPr>
        <w:t>That is, the Inner Circle, the Outer Circle and the Expanding Circle.</w:t>
      </w:r>
      <w:r>
        <w:rPr>
          <w:rStyle w:val="apple-converted-space"/>
          <w:rFonts w:ascii="Tahoma" w:hAnsi="Tahoma" w:cs="Tahoma"/>
          <w:color w:val="333333"/>
          <w:sz w:val="21"/>
          <w:szCs w:val="21"/>
        </w:rPr>
        <w:t> </w:t>
      </w:r>
      <w:r>
        <w:rPr>
          <w:rStyle w:val="tgt1"/>
          <w:rFonts w:ascii="Tahoma" w:hAnsi="Tahoma" w:cs="Tahoma"/>
          <w:color w:val="333333"/>
          <w:sz w:val="21"/>
          <w:szCs w:val="21"/>
        </w:rPr>
        <w:t>The Inner Circle is the traditional bastion of English. It includes Britain and Ireland, as well as Britain's former and early colonies, such as the United States, English-speaking Canada, Australia, New Zealand, and some Caribbean islands.</w:t>
      </w:r>
      <w:r>
        <w:rPr>
          <w:rStyle w:val="apple-converted-space"/>
          <w:rFonts w:ascii="Tahoma" w:hAnsi="Tahoma" w:cs="Tahoma"/>
          <w:color w:val="333333"/>
          <w:sz w:val="21"/>
          <w:szCs w:val="21"/>
        </w:rPr>
        <w:t> </w:t>
      </w:r>
      <w:r>
        <w:rPr>
          <w:rStyle w:val="tgt1"/>
          <w:rFonts w:ascii="Tahoma" w:hAnsi="Tahoma" w:cs="Tahoma"/>
          <w:color w:val="333333"/>
          <w:sz w:val="21"/>
          <w:szCs w:val="21"/>
        </w:rPr>
        <w:t>South Africa is a relatively special case, but it also fits into the circle.</w:t>
      </w:r>
      <w:r>
        <w:rPr>
          <w:rStyle w:val="apple-converted-space"/>
          <w:rFonts w:ascii="Tahoma" w:hAnsi="Tahoma" w:cs="Tahoma"/>
          <w:color w:val="333333"/>
          <w:sz w:val="21"/>
          <w:szCs w:val="21"/>
        </w:rPr>
        <w:t> </w:t>
      </w:r>
      <w:r>
        <w:rPr>
          <w:rStyle w:val="tgt1"/>
          <w:rFonts w:ascii="Tahoma" w:hAnsi="Tahoma" w:cs="Tahoma"/>
          <w:color w:val="333333"/>
          <w:sz w:val="21"/>
          <w:szCs w:val="21"/>
        </w:rPr>
        <w:t>In these countries, English is used as the mother tongue or the first language, which is acquired naturally and used in all directions.</w:t>
      </w:r>
      <w:r>
        <w:rPr>
          <w:rStyle w:val="apple-converted-space"/>
          <w:rFonts w:ascii="Tahoma" w:hAnsi="Tahoma" w:cs="Tahoma"/>
          <w:color w:val="333333"/>
          <w:sz w:val="21"/>
          <w:szCs w:val="21"/>
        </w:rPr>
        <w:t> </w:t>
      </w:r>
      <w:r>
        <w:rPr>
          <w:rStyle w:val="tgt1"/>
          <w:rFonts w:ascii="Tahoma" w:hAnsi="Tahoma" w:cs="Tahoma"/>
          <w:color w:val="333333"/>
          <w:sz w:val="21"/>
          <w:szCs w:val="21"/>
        </w:rPr>
        <w:t>Because English varieties also appear in inner English, and those varieties seem to provide some sort of standard for the varieties of that language, inner English can be regarded as norm-providing Varieties of English</w:t>
      </w:r>
    </w:p>
    <w:p w14:paraId="0C48E361" w14:textId="77777777"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    </w:t>
      </w:r>
    </w:p>
    <w:p w14:paraId="6347C339" w14:textId="77777777"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The Outer Circle is a country or area of historical importance where English is used as an official language.</w:t>
      </w:r>
      <w:r>
        <w:rPr>
          <w:rStyle w:val="apple-converted-space"/>
          <w:rFonts w:ascii="Tahoma" w:hAnsi="Tahoma" w:cs="Tahoma"/>
          <w:color w:val="333333"/>
          <w:sz w:val="21"/>
          <w:szCs w:val="21"/>
        </w:rPr>
        <w:t> </w:t>
      </w:r>
      <w:r>
        <w:rPr>
          <w:rStyle w:val="tgt1"/>
          <w:rFonts w:ascii="Tahoma" w:hAnsi="Tahoma" w:cs="Tahoma"/>
          <w:color w:val="333333"/>
          <w:sz w:val="21"/>
          <w:szCs w:val="21"/>
        </w:rPr>
        <w:t>This means that most of the Commonwealth countries are included, such as India, Pakistan, Nigeria, Ghana, Singapore, Malaysia, the Philippines, etc.</w:t>
      </w:r>
      <w:r>
        <w:rPr>
          <w:rStyle w:val="apple-converted-space"/>
          <w:rFonts w:ascii="Tahoma" w:hAnsi="Tahoma" w:cs="Tahoma"/>
          <w:color w:val="333333"/>
          <w:sz w:val="21"/>
          <w:szCs w:val="21"/>
        </w:rPr>
        <w:t> </w:t>
      </w:r>
      <w:r>
        <w:rPr>
          <w:rStyle w:val="tgt1"/>
          <w:rFonts w:ascii="Tahoma" w:hAnsi="Tahoma" w:cs="Tahoma"/>
          <w:color w:val="333333"/>
          <w:sz w:val="21"/>
          <w:szCs w:val="21"/>
        </w:rPr>
        <w:t>English in these countries has to some extent been mixed with different peoples and languages, known as a Lingua Franca.</w:t>
      </w:r>
      <w:r>
        <w:rPr>
          <w:rStyle w:val="apple-converted-space"/>
          <w:rFonts w:ascii="Tahoma" w:hAnsi="Tahoma" w:cs="Tahoma"/>
          <w:color w:val="333333"/>
          <w:sz w:val="21"/>
          <w:szCs w:val="21"/>
        </w:rPr>
        <w:t> </w:t>
      </w:r>
      <w:r>
        <w:rPr>
          <w:rStyle w:val="tgt1"/>
          <w:rFonts w:ascii="Tahoma" w:hAnsi="Tahoma" w:cs="Tahoma"/>
          <w:color w:val="333333"/>
          <w:sz w:val="21"/>
          <w:szCs w:val="21"/>
        </w:rPr>
        <w:t>Here, English is acquired mainly through school education and the use of the language by social institutions and media.</w:t>
      </w:r>
      <w:r>
        <w:rPr>
          <w:rStyle w:val="apple-converted-space"/>
          <w:rFonts w:ascii="Tahoma" w:hAnsi="Tahoma" w:cs="Tahoma"/>
          <w:color w:val="333333"/>
          <w:sz w:val="21"/>
          <w:szCs w:val="21"/>
        </w:rPr>
        <w:t> </w:t>
      </w:r>
      <w:r>
        <w:rPr>
          <w:rStyle w:val="tgt1"/>
          <w:rFonts w:ascii="Tahoma" w:hAnsi="Tahoma" w:cs="Tahoma"/>
          <w:color w:val="333333"/>
          <w:sz w:val="21"/>
          <w:szCs w:val="21"/>
        </w:rPr>
        <w:t>The Varieties of English in outer circle have exceeded the relevant standards and expanded the original varieties of English language in inner circle, so they can be called norm-developing Varieties of English.</w:t>
      </w:r>
    </w:p>
    <w:p w14:paraId="1D29A332" w14:textId="77777777" w:rsidR="00D135BB" w:rsidRDefault="00D135BB" w:rsidP="00111253">
      <w:pPr>
        <w:pStyle w:val="tgt"/>
        <w:shd w:val="clear" w:color="auto" w:fill="F7F8FA"/>
        <w:wordWrap w:val="0"/>
        <w:spacing w:before="90" w:beforeAutospacing="0" w:after="90" w:afterAutospacing="0" w:line="390" w:lineRule="atLeast"/>
        <w:jc w:val="both"/>
        <w:rPr>
          <w:rStyle w:val="tgt1"/>
          <w:rFonts w:ascii="Tahoma" w:hAnsi="Tahoma" w:cs="Tahoma"/>
          <w:color w:val="333333"/>
          <w:sz w:val="21"/>
          <w:szCs w:val="21"/>
        </w:rPr>
      </w:pPr>
    </w:p>
    <w:p w14:paraId="53194A62" w14:textId="00DC4402"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The Expanding Circle includes countries beyond the above, such as China, Egypt, Indonesia, Israel, North Korea, Japan, etc. The use of English is not officially required but has a specific role, especially in international business affairs.</w:t>
      </w:r>
      <w:r>
        <w:rPr>
          <w:rStyle w:val="apple-converted-space"/>
          <w:rFonts w:ascii="Tahoma" w:hAnsi="Tahoma" w:cs="Tahoma"/>
          <w:color w:val="333333"/>
          <w:sz w:val="21"/>
          <w:szCs w:val="21"/>
        </w:rPr>
        <w:t> </w:t>
      </w:r>
      <w:r>
        <w:rPr>
          <w:rStyle w:val="tgt1"/>
          <w:rFonts w:ascii="Tahoma" w:hAnsi="Tahoma" w:cs="Tahoma"/>
          <w:color w:val="333333"/>
          <w:sz w:val="21"/>
          <w:szCs w:val="21"/>
        </w:rPr>
        <w:t>Here, English is l</w:t>
      </w:r>
      <w:r>
        <w:rPr>
          <w:rStyle w:val="tgt1"/>
          <w:rFonts w:ascii="Tahoma" w:hAnsi="Tahoma" w:cs="Tahoma"/>
          <w:color w:val="333333"/>
          <w:sz w:val="21"/>
          <w:szCs w:val="21"/>
        </w:rPr>
        <w:lastRenderedPageBreak/>
        <w:t>earned and used as a foreign language.</w:t>
      </w:r>
      <w:r>
        <w:rPr>
          <w:rStyle w:val="apple-converted-space"/>
          <w:rFonts w:ascii="Tahoma" w:hAnsi="Tahoma" w:cs="Tahoma"/>
          <w:color w:val="333333"/>
          <w:sz w:val="21"/>
          <w:szCs w:val="21"/>
        </w:rPr>
        <w:t> </w:t>
      </w:r>
      <w:r>
        <w:rPr>
          <w:rStyle w:val="tgt1"/>
          <w:rFonts w:ascii="Tahoma" w:hAnsi="Tahoma" w:cs="Tahoma"/>
          <w:color w:val="333333"/>
          <w:sz w:val="21"/>
          <w:szCs w:val="21"/>
        </w:rPr>
        <w:t>Extended circle English depends on the normalization of the English language, so it can be regarded as the norm-dependent Varieties of English</w:t>
      </w:r>
    </w:p>
    <w:p w14:paraId="0C4761EE" w14:textId="77777777"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    </w:t>
      </w:r>
    </w:p>
    <w:p w14:paraId="29849026" w14:textId="2D45EF1A"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 xml:space="preserve">The </w:t>
      </w:r>
      <w:r w:rsidR="00561E27">
        <w:rPr>
          <w:rStyle w:val="tgt1"/>
          <w:rFonts w:ascii="Tahoma" w:hAnsi="Tahoma" w:cs="Tahoma"/>
          <w:color w:val="333333"/>
          <w:sz w:val="21"/>
          <w:szCs w:val="21"/>
        </w:rPr>
        <w:t>Concentric Circles</w:t>
      </w:r>
      <w:r>
        <w:rPr>
          <w:rStyle w:val="tgt1"/>
          <w:rFonts w:ascii="Tahoma" w:hAnsi="Tahoma" w:cs="Tahoma"/>
          <w:color w:val="333333"/>
          <w:sz w:val="21"/>
          <w:szCs w:val="21"/>
        </w:rPr>
        <w:t xml:space="preserve"> </w:t>
      </w:r>
      <w:r w:rsidR="00561E27">
        <w:rPr>
          <w:rStyle w:val="tgt1"/>
          <w:rFonts w:ascii="Tahoma" w:hAnsi="Tahoma" w:cs="Tahoma" w:hint="eastAsia"/>
          <w:color w:val="333333"/>
          <w:sz w:val="21"/>
          <w:szCs w:val="21"/>
        </w:rPr>
        <w:t>t</w:t>
      </w:r>
      <w:r>
        <w:rPr>
          <w:rStyle w:val="tgt1"/>
          <w:rFonts w:ascii="Tahoma" w:hAnsi="Tahoma" w:cs="Tahoma"/>
          <w:color w:val="333333"/>
          <w:sz w:val="21"/>
          <w:szCs w:val="21"/>
        </w:rPr>
        <w:t>heory of</w:t>
      </w:r>
      <w:r w:rsidR="00D73358" w:rsidRPr="00D73358">
        <w:rPr>
          <w:rStyle w:val="tgt1"/>
          <w:rFonts w:ascii="Tahoma" w:hAnsi="Tahoma" w:cs="Tahoma"/>
          <w:color w:val="333333"/>
          <w:sz w:val="21"/>
          <w:szCs w:val="21"/>
        </w:rPr>
        <w:t xml:space="preserve"> </w:t>
      </w:r>
      <w:r w:rsidR="00D73358">
        <w:rPr>
          <w:rStyle w:val="tgt1"/>
          <w:rFonts w:ascii="Tahoma" w:hAnsi="Tahoma" w:cs="Tahoma"/>
          <w:color w:val="333333"/>
          <w:sz w:val="21"/>
          <w:szCs w:val="21"/>
        </w:rPr>
        <w:t>Kachru</w:t>
      </w:r>
      <w:r>
        <w:rPr>
          <w:rStyle w:val="tgt1"/>
          <w:rFonts w:ascii="Tahoma" w:hAnsi="Tahoma" w:cs="Tahoma"/>
          <w:color w:val="333333"/>
          <w:sz w:val="21"/>
          <w:szCs w:val="21"/>
        </w:rPr>
        <w:t xml:space="preserve"> objectively explains the composition and essence of </w:t>
      </w:r>
      <w:r w:rsidR="00D73358">
        <w:rPr>
          <w:rStyle w:val="tgt1"/>
          <w:rFonts w:ascii="Tahoma" w:hAnsi="Tahoma" w:cs="Tahoma"/>
          <w:color w:val="333333"/>
          <w:sz w:val="21"/>
          <w:szCs w:val="21"/>
        </w:rPr>
        <w:t>W</w:t>
      </w:r>
      <w:r>
        <w:rPr>
          <w:rStyle w:val="tgt1"/>
          <w:rFonts w:ascii="Tahoma" w:hAnsi="Tahoma" w:cs="Tahoma"/>
          <w:color w:val="333333"/>
          <w:sz w:val="21"/>
          <w:szCs w:val="21"/>
        </w:rPr>
        <w:t>orld English</w:t>
      </w:r>
      <w:r w:rsidR="00D73358">
        <w:rPr>
          <w:rStyle w:val="tgt1"/>
          <w:rFonts w:ascii="Tahoma" w:hAnsi="Tahoma" w:cs="Tahoma"/>
          <w:color w:val="333333"/>
          <w:sz w:val="21"/>
          <w:szCs w:val="21"/>
        </w:rPr>
        <w:t>es</w:t>
      </w:r>
      <w:r>
        <w:rPr>
          <w:rStyle w:val="tgt1"/>
          <w:rFonts w:ascii="Tahoma" w:hAnsi="Tahoma" w:cs="Tahoma"/>
          <w:color w:val="333333"/>
          <w:sz w:val="21"/>
          <w:szCs w:val="21"/>
        </w:rPr>
        <w:t>. The classification of three coaxial-circle or concentric circle shows the inherent common-core relationship, and also emphasizes the coexistence of their respective contexts and each other.</w:t>
      </w:r>
    </w:p>
    <w:p w14:paraId="33F99406" w14:textId="77777777" w:rsidR="00D135BB" w:rsidRDefault="00D135BB" w:rsidP="00111253">
      <w:pPr>
        <w:pStyle w:val="tgt"/>
        <w:shd w:val="clear" w:color="auto" w:fill="F7F8FA"/>
        <w:wordWrap w:val="0"/>
        <w:spacing w:before="90" w:beforeAutospacing="0" w:after="90" w:afterAutospacing="0" w:line="390" w:lineRule="atLeast"/>
        <w:jc w:val="both"/>
        <w:rPr>
          <w:rStyle w:val="tgt1"/>
          <w:rFonts w:ascii="Tahoma" w:hAnsi="Tahoma" w:cs="Tahoma"/>
          <w:color w:val="333333"/>
          <w:sz w:val="21"/>
          <w:szCs w:val="21"/>
        </w:rPr>
      </w:pPr>
    </w:p>
    <w:p w14:paraId="5D9ACD7B" w14:textId="246BAAB6" w:rsidR="00111253" w:rsidRDefault="00111253" w:rsidP="00111253">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 xml:space="preserve">The concentric Circle theory greatly enriched and developed the World Englishes theory, extending the reach of </w:t>
      </w:r>
      <w:r w:rsidR="00791BB6">
        <w:rPr>
          <w:rStyle w:val="tgt1"/>
          <w:rFonts w:ascii="Tahoma" w:hAnsi="Tahoma" w:cs="Tahoma"/>
          <w:color w:val="333333"/>
          <w:sz w:val="21"/>
          <w:szCs w:val="21"/>
        </w:rPr>
        <w:t>English-speaking</w:t>
      </w:r>
      <w:r>
        <w:rPr>
          <w:rStyle w:val="tgt1"/>
          <w:rFonts w:ascii="Tahoma" w:hAnsi="Tahoma" w:cs="Tahoma"/>
          <w:color w:val="333333"/>
          <w:sz w:val="21"/>
          <w:szCs w:val="21"/>
        </w:rPr>
        <w:t xml:space="preserve"> nations into the system and including those who spoke English as a foreign language.</w:t>
      </w:r>
      <w:r>
        <w:rPr>
          <w:rStyle w:val="apple-converted-space"/>
          <w:rFonts w:ascii="Tahoma" w:hAnsi="Tahoma" w:cs="Tahoma"/>
          <w:color w:val="333333"/>
          <w:sz w:val="21"/>
          <w:szCs w:val="21"/>
        </w:rPr>
        <w:t> </w:t>
      </w:r>
      <w:r>
        <w:rPr>
          <w:rStyle w:val="tgt1"/>
          <w:rFonts w:ascii="Tahoma" w:hAnsi="Tahoma" w:cs="Tahoma"/>
          <w:color w:val="333333"/>
          <w:sz w:val="21"/>
          <w:szCs w:val="21"/>
        </w:rPr>
        <w:t>Under this theoretical framework, some scholars have made further studies, pointing out that English is no longer exclusive to native speakers, nor is it a tool used by non-native speakers to express ideas and reflect local culture.</w:t>
      </w:r>
      <w:r>
        <w:rPr>
          <w:rStyle w:val="apple-converted-space"/>
          <w:rFonts w:ascii="Tahoma" w:hAnsi="Tahoma" w:cs="Tahoma"/>
          <w:color w:val="333333"/>
          <w:sz w:val="21"/>
          <w:szCs w:val="21"/>
        </w:rPr>
        <w:t> </w:t>
      </w:r>
      <w:r>
        <w:rPr>
          <w:rStyle w:val="tgt1"/>
          <w:rFonts w:ascii="Tahoma" w:hAnsi="Tahoma" w:cs="Tahoma"/>
          <w:color w:val="333333"/>
          <w:sz w:val="21"/>
          <w:szCs w:val="21"/>
        </w:rPr>
        <w:t>And, as a native language, increasing the number of the use of English is more and more people use English to express ideas, contribute to the world culture, English gradually to the people in the native language transfer of ownership --, some scholars even put forward the people in the native language/outside the native language has lost its rationality, the distinction between should be redefined.</w:t>
      </w:r>
    </w:p>
    <w:p w14:paraId="555890E0" w14:textId="62181E65" w:rsidR="00111253" w:rsidRDefault="00111253" w:rsidP="00BE2E55">
      <w:pPr>
        <w:pStyle w:val="tgt"/>
        <w:shd w:val="clear" w:color="auto" w:fill="F7F8FA"/>
        <w:wordWrap w:val="0"/>
        <w:spacing w:before="90" w:beforeAutospacing="0" w:after="90" w:afterAutospacing="0" w:line="390" w:lineRule="atLeast"/>
        <w:jc w:val="both"/>
      </w:pPr>
    </w:p>
    <w:p w14:paraId="565A2211" w14:textId="77777777" w:rsidR="00160AB8" w:rsidRDefault="00160AB8" w:rsidP="00160AB8"/>
    <w:p w14:paraId="5AD9BC6B" w14:textId="7256324F" w:rsidR="00160AB8" w:rsidRPr="008C3BA9" w:rsidRDefault="00945510" w:rsidP="00160AB8">
      <w:pPr>
        <w:rPr>
          <w:b/>
          <w:bCs/>
        </w:rPr>
      </w:pPr>
      <w:r w:rsidRPr="008C3BA9">
        <w:rPr>
          <w:rFonts w:hint="eastAsia"/>
          <w:b/>
          <w:bCs/>
        </w:rPr>
        <w:t>Problem</w:t>
      </w:r>
      <w:r w:rsidRPr="008C3BA9">
        <w:rPr>
          <w:b/>
          <w:bCs/>
        </w:rPr>
        <w:t xml:space="preserve"> </w:t>
      </w:r>
      <w:r w:rsidRPr="008C3BA9">
        <w:rPr>
          <w:rFonts w:hint="eastAsia"/>
          <w:b/>
          <w:bCs/>
        </w:rPr>
        <w:t>of</w:t>
      </w:r>
      <w:r w:rsidRPr="008C3BA9">
        <w:rPr>
          <w:b/>
          <w:bCs/>
        </w:rPr>
        <w:t xml:space="preserve"> </w:t>
      </w:r>
      <w:r w:rsidRPr="008C3BA9">
        <w:rPr>
          <w:rFonts w:hint="eastAsia"/>
          <w:b/>
          <w:bCs/>
        </w:rPr>
        <w:t>standard</w:t>
      </w:r>
      <w:r w:rsidRPr="008C3BA9">
        <w:rPr>
          <w:b/>
          <w:bCs/>
        </w:rPr>
        <w:t xml:space="preserve"> </w:t>
      </w:r>
      <w:r w:rsidRPr="008C3BA9">
        <w:rPr>
          <w:rFonts w:hint="eastAsia"/>
          <w:b/>
          <w:bCs/>
        </w:rPr>
        <w:t>issues</w:t>
      </w:r>
    </w:p>
    <w:p w14:paraId="5252FEED" w14:textId="550ABC10" w:rsidR="00160AB8" w:rsidRDefault="00160AB8" w:rsidP="00BE2E55">
      <w:pPr>
        <w:pStyle w:val="tgt"/>
        <w:shd w:val="clear" w:color="auto" w:fill="F7F8FA"/>
        <w:wordWrap w:val="0"/>
        <w:spacing w:before="90" w:beforeAutospacing="0" w:after="90" w:afterAutospacing="0" w:line="390" w:lineRule="atLeast"/>
        <w:jc w:val="both"/>
      </w:pPr>
    </w:p>
    <w:p w14:paraId="17DD9638" w14:textId="55F42C37" w:rsidR="00160AB8" w:rsidRDefault="00160AB8"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160AB8">
        <w:rPr>
          <w:rFonts w:ascii="Tahoma" w:eastAsiaTheme="minorEastAsia" w:hAnsi="Tahoma" w:cs="Tahoma"/>
          <w:color w:val="333333"/>
          <w:kern w:val="2"/>
          <w:sz w:val="21"/>
          <w:szCs w:val="21"/>
          <w:shd w:val="clear" w:color="auto" w:fill="F7F8FA"/>
        </w:rPr>
        <w:t xml:space="preserve">Kachru's </w:t>
      </w:r>
      <w:r>
        <w:rPr>
          <w:rFonts w:ascii="Tahoma" w:eastAsiaTheme="minorEastAsia" w:hAnsi="Tahoma" w:cs="Tahoma"/>
          <w:color w:val="333333"/>
          <w:kern w:val="2"/>
          <w:sz w:val="21"/>
          <w:szCs w:val="21"/>
          <w:shd w:val="clear" w:color="auto" w:fill="F7F8FA"/>
        </w:rPr>
        <w:t>W</w:t>
      </w:r>
      <w:r w:rsidRPr="00160AB8">
        <w:rPr>
          <w:rFonts w:ascii="Tahoma" w:eastAsiaTheme="minorEastAsia" w:hAnsi="Tahoma" w:cs="Tahoma"/>
          <w:color w:val="333333"/>
          <w:kern w:val="2"/>
          <w:sz w:val="21"/>
          <w:szCs w:val="21"/>
          <w:shd w:val="clear" w:color="auto" w:fill="F7F8FA"/>
        </w:rPr>
        <w:t>orld English theory has created a new paradigm in the study of English globalization and exerted a profound influence in the academic world. Today, Kachru is the editor of the World Englishes magazine, which continues to publish articles about the local varieties of English in different countries and regions</w:t>
      </w:r>
      <w:r>
        <w:rPr>
          <w:rFonts w:ascii="Tahoma" w:eastAsiaTheme="minorEastAsia" w:hAnsi="Tahoma" w:cs="Tahoma"/>
          <w:color w:val="333333"/>
          <w:kern w:val="2"/>
          <w:sz w:val="21"/>
          <w:szCs w:val="21"/>
          <w:shd w:val="clear" w:color="auto" w:fill="F7F8FA"/>
        </w:rPr>
        <w:t>, b</w:t>
      </w:r>
      <w:r w:rsidRPr="00160AB8">
        <w:rPr>
          <w:rFonts w:ascii="Tahoma" w:eastAsiaTheme="minorEastAsia" w:hAnsi="Tahoma" w:cs="Tahoma"/>
          <w:color w:val="333333"/>
          <w:kern w:val="2"/>
          <w:sz w:val="21"/>
          <w:szCs w:val="21"/>
          <w:shd w:val="clear" w:color="auto" w:fill="F7F8FA"/>
        </w:rPr>
        <w:t>ut there are also many scholars who</w:t>
      </w:r>
      <w:r>
        <w:rPr>
          <w:rFonts w:ascii="Tahoma" w:eastAsiaTheme="minorEastAsia" w:hAnsi="Tahoma" w:cs="Tahoma"/>
          <w:color w:val="333333"/>
          <w:kern w:val="2"/>
          <w:sz w:val="21"/>
          <w:szCs w:val="21"/>
          <w:shd w:val="clear" w:color="auto" w:fill="F7F8FA"/>
        </w:rPr>
        <w:t xml:space="preserve"> criticized the theory</w:t>
      </w:r>
      <w:r w:rsidRPr="00160AB8">
        <w:rPr>
          <w:rFonts w:ascii="Tahoma" w:eastAsiaTheme="minorEastAsia" w:hAnsi="Tahoma" w:cs="Tahoma"/>
          <w:color w:val="333333"/>
          <w:kern w:val="2"/>
          <w:sz w:val="21"/>
          <w:szCs w:val="21"/>
          <w:shd w:val="clear" w:color="auto" w:fill="F7F8FA"/>
        </w:rPr>
        <w:t xml:space="preserve">. In response, Kachru wrote a series of articles and, in 1986, published another important book, </w:t>
      </w:r>
      <w:r w:rsidRPr="00160AB8">
        <w:rPr>
          <w:rFonts w:ascii="Tahoma" w:eastAsiaTheme="minorEastAsia" w:hAnsi="Tahoma" w:cs="Tahoma"/>
          <w:i/>
          <w:iCs/>
          <w:color w:val="333333"/>
          <w:kern w:val="2"/>
          <w:sz w:val="21"/>
          <w:szCs w:val="21"/>
          <w:shd w:val="clear" w:color="auto" w:fill="F7F8FA"/>
        </w:rPr>
        <w:t>The Alchemy of English: The Spread, Functions and Models of Non-Native Englishes</w:t>
      </w:r>
      <w:r w:rsidRPr="00160AB8">
        <w:rPr>
          <w:rFonts w:ascii="Tahoma" w:eastAsiaTheme="minorEastAsia" w:hAnsi="Tahoma" w:cs="Tahoma"/>
          <w:color w:val="333333"/>
          <w:kern w:val="2"/>
          <w:sz w:val="21"/>
          <w:szCs w:val="21"/>
          <w:shd w:val="clear" w:color="auto" w:fill="F7F8FA"/>
        </w:rPr>
        <w:t xml:space="preserve">. In these </w:t>
      </w:r>
      <w:r w:rsidR="00791BB6" w:rsidRPr="00160AB8">
        <w:rPr>
          <w:rFonts w:ascii="Tahoma" w:eastAsiaTheme="minorEastAsia" w:hAnsi="Tahoma" w:cs="Tahoma"/>
          <w:color w:val="333333"/>
          <w:kern w:val="2"/>
          <w:sz w:val="21"/>
          <w:szCs w:val="21"/>
          <w:shd w:val="clear" w:color="auto" w:fill="F7F8FA"/>
        </w:rPr>
        <w:t>works,</w:t>
      </w:r>
      <w:r w:rsidRPr="00160AB8">
        <w:rPr>
          <w:rFonts w:ascii="Tahoma" w:eastAsiaTheme="minorEastAsia" w:hAnsi="Tahoma" w:cs="Tahoma"/>
          <w:color w:val="333333"/>
          <w:kern w:val="2"/>
          <w:sz w:val="21"/>
          <w:szCs w:val="21"/>
          <w:shd w:val="clear" w:color="auto" w:fill="F7F8FA"/>
        </w:rPr>
        <w:t xml:space="preserve"> Kachru develops his theory, discussing the related issues of code repertoire, code switching, standard problems, and intelligibility. Among them, the standard problem is the core problem. On the one hand, it is related to the intelligibility of varieties, on the other h</w:t>
      </w:r>
      <w:r w:rsidRPr="00160AB8">
        <w:rPr>
          <w:rFonts w:ascii="Tahoma" w:eastAsiaTheme="minorEastAsia" w:hAnsi="Tahoma" w:cs="Tahoma"/>
          <w:color w:val="333333"/>
          <w:kern w:val="2"/>
          <w:sz w:val="21"/>
          <w:szCs w:val="21"/>
          <w:shd w:val="clear" w:color="auto" w:fill="F7F8FA"/>
        </w:rPr>
        <w:lastRenderedPageBreak/>
        <w:t>and, it also involves the politics of English, the ownership of English and the standardization of English teaching.</w:t>
      </w:r>
    </w:p>
    <w:p w14:paraId="67451AD1" w14:textId="6122ADA6" w:rsidR="00160AB8" w:rsidRDefault="00160AB8"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0A6C9E76" w14:textId="145964A2" w:rsidR="00160AB8" w:rsidRDefault="00666F70" w:rsidP="00BE2E55">
      <w:pPr>
        <w:pStyle w:val="tgt"/>
        <w:shd w:val="clear" w:color="auto" w:fill="F7F8FA"/>
        <w:wordWrap w:val="0"/>
        <w:spacing w:before="90" w:beforeAutospacing="0" w:after="90" w:afterAutospacing="0" w:line="390" w:lineRule="atLeast"/>
        <w:jc w:val="both"/>
        <w:rPr>
          <w:rFonts w:ascii="Tahoma" w:hAnsi="Tahoma" w:cs="Tahoma"/>
          <w:color w:val="333333"/>
          <w:sz w:val="21"/>
          <w:szCs w:val="21"/>
          <w:shd w:val="clear" w:color="auto" w:fill="F7F8FA"/>
        </w:rPr>
      </w:pPr>
      <w:r>
        <w:rPr>
          <w:rFonts w:ascii="Tahoma" w:hAnsi="Tahoma" w:cs="Tahoma"/>
          <w:color w:val="333333"/>
          <w:sz w:val="21"/>
          <w:szCs w:val="21"/>
          <w:shd w:val="clear" w:color="auto" w:fill="F7F8FA"/>
        </w:rPr>
        <w:t>In fact, Kachru's theory had to solve two levels of the standard problem, the standard problem within a certain national variant and the standard problem between different national variants (such as Indian English and Nigerian English).</w:t>
      </w:r>
    </w:p>
    <w:p w14:paraId="44766927" w14:textId="0DACCFE4" w:rsidR="00666F70" w:rsidRDefault="00666F70" w:rsidP="00BE2E55">
      <w:pPr>
        <w:pStyle w:val="tgt"/>
        <w:shd w:val="clear" w:color="auto" w:fill="F7F8FA"/>
        <w:wordWrap w:val="0"/>
        <w:spacing w:before="90" w:beforeAutospacing="0" w:after="90" w:afterAutospacing="0" w:line="390" w:lineRule="atLeast"/>
        <w:jc w:val="both"/>
        <w:rPr>
          <w:rFonts w:ascii="Tahoma" w:hAnsi="Tahoma" w:cs="Tahoma"/>
          <w:color w:val="333333"/>
          <w:sz w:val="21"/>
          <w:szCs w:val="21"/>
          <w:shd w:val="clear" w:color="auto" w:fill="F7F8FA"/>
        </w:rPr>
      </w:pPr>
    </w:p>
    <w:p w14:paraId="39B025AF" w14:textId="3EA6CFC8" w:rsidR="00666F70" w:rsidRDefault="00666F70" w:rsidP="00BE2E55">
      <w:pPr>
        <w:pStyle w:val="tgt"/>
        <w:shd w:val="clear" w:color="auto" w:fill="F7F8FA"/>
        <w:wordWrap w:val="0"/>
        <w:spacing w:before="90" w:beforeAutospacing="0" w:after="90" w:afterAutospacing="0" w:line="390" w:lineRule="atLeast"/>
        <w:jc w:val="both"/>
        <w:rPr>
          <w:rFonts w:ascii="Tahoma" w:hAnsi="Tahoma" w:cs="Tahoma"/>
          <w:b/>
          <w:bCs/>
          <w:color w:val="333333"/>
          <w:sz w:val="21"/>
          <w:szCs w:val="21"/>
          <w:shd w:val="clear" w:color="auto" w:fill="F7F8FA"/>
        </w:rPr>
      </w:pPr>
      <w:r w:rsidRPr="00666F70">
        <w:rPr>
          <w:rFonts w:ascii="Tahoma" w:hAnsi="Tahoma" w:cs="Tahoma"/>
          <w:b/>
          <w:bCs/>
          <w:color w:val="333333"/>
          <w:sz w:val="21"/>
          <w:szCs w:val="21"/>
          <w:shd w:val="clear" w:color="auto" w:fill="F7F8FA"/>
        </w:rPr>
        <w:t>Standard issues within a country variant</w:t>
      </w:r>
    </w:p>
    <w:p w14:paraId="207DEFB2" w14:textId="4A7D2A20" w:rsidR="00666F70" w:rsidRDefault="00666F70" w:rsidP="00BE2E55">
      <w:pPr>
        <w:pStyle w:val="tgt"/>
        <w:shd w:val="clear" w:color="auto" w:fill="F7F8FA"/>
        <w:wordWrap w:val="0"/>
        <w:spacing w:before="90" w:beforeAutospacing="0" w:after="90" w:afterAutospacing="0" w:line="390" w:lineRule="atLeast"/>
        <w:jc w:val="both"/>
        <w:rPr>
          <w:b/>
          <w:bCs/>
        </w:rPr>
      </w:pPr>
    </w:p>
    <w:p w14:paraId="7AFB20C9" w14:textId="77777777" w:rsidR="00FC2BA6" w:rsidRPr="00FC2BA6" w:rsidRDefault="00FC2BA6" w:rsidP="00FC2BA6">
      <w:pPr>
        <w:pStyle w:val="tgt"/>
        <w:shd w:val="clear" w:color="auto" w:fill="F7F8FA"/>
        <w:wordWrap w:val="0"/>
        <w:spacing w:before="90" w:beforeAutospacing="0" w:after="90" w:afterAutospacing="0" w:line="390" w:lineRule="atLeast"/>
        <w:jc w:val="both"/>
        <w:rPr>
          <w:rFonts w:ascii="Tahoma" w:hAnsi="Tahoma" w:cs="Tahoma"/>
          <w:sz w:val="21"/>
          <w:szCs w:val="21"/>
        </w:rPr>
      </w:pPr>
      <w:r w:rsidRPr="00FC2BA6">
        <w:rPr>
          <w:rStyle w:val="tgt1"/>
          <w:rFonts w:ascii="Tahoma" w:hAnsi="Tahoma" w:cs="Tahoma"/>
          <w:sz w:val="21"/>
          <w:szCs w:val="21"/>
        </w:rPr>
        <w:t>Take Chinese as an example.</w:t>
      </w:r>
      <w:r w:rsidRPr="00FC2BA6">
        <w:rPr>
          <w:rStyle w:val="apple-converted-space"/>
          <w:rFonts w:ascii="Tahoma" w:hAnsi="Tahoma" w:cs="Tahoma"/>
          <w:sz w:val="21"/>
          <w:szCs w:val="21"/>
        </w:rPr>
        <w:t> </w:t>
      </w:r>
      <w:r w:rsidRPr="00FC2BA6">
        <w:rPr>
          <w:rStyle w:val="tgt1"/>
          <w:rFonts w:ascii="Tahoma" w:hAnsi="Tahoma" w:cs="Tahoma"/>
          <w:sz w:val="21"/>
          <w:szCs w:val="21"/>
        </w:rPr>
        <w:t>When we usually talk about Chinese, we mean Mandarin, as in "Teaching Chinese as a foreign language".</w:t>
      </w:r>
      <w:r w:rsidRPr="00FC2BA6">
        <w:rPr>
          <w:rStyle w:val="apple-converted-space"/>
          <w:rFonts w:ascii="Tahoma" w:hAnsi="Tahoma" w:cs="Tahoma"/>
          <w:sz w:val="21"/>
          <w:szCs w:val="21"/>
        </w:rPr>
        <w:t> </w:t>
      </w:r>
      <w:r w:rsidRPr="00FC2BA6">
        <w:rPr>
          <w:rStyle w:val="tgt1"/>
          <w:rFonts w:ascii="Tahoma" w:hAnsi="Tahoma" w:cs="Tahoma"/>
          <w:sz w:val="21"/>
          <w:szCs w:val="21"/>
        </w:rPr>
        <w:t>But as we all know, Mandarin is only the national standard language, Chinese has many dialects, and there are sub-dialects under dialects.</w:t>
      </w:r>
      <w:r w:rsidRPr="00FC2BA6">
        <w:rPr>
          <w:rStyle w:val="apple-converted-space"/>
          <w:rFonts w:ascii="Tahoma" w:hAnsi="Tahoma" w:cs="Tahoma"/>
          <w:sz w:val="21"/>
          <w:szCs w:val="21"/>
        </w:rPr>
        <w:t> </w:t>
      </w:r>
      <w:r w:rsidRPr="00FC2BA6">
        <w:rPr>
          <w:rStyle w:val="tgt1"/>
          <w:rFonts w:ascii="Tahoma" w:hAnsi="Tahoma" w:cs="Tahoma"/>
          <w:sz w:val="21"/>
          <w:szCs w:val="21"/>
        </w:rPr>
        <w:t>Therefore, Chinese is actually a community that includes Mandarin, various dialects and various sub-dialects</w:t>
      </w:r>
    </w:p>
    <w:p w14:paraId="300B05A4" w14:textId="77777777" w:rsidR="00FC2BA6" w:rsidRDefault="00FC2BA6" w:rsidP="00FC2BA6">
      <w:pPr>
        <w:pStyle w:val="tgt"/>
        <w:shd w:val="clear" w:color="auto" w:fill="F7F8FA"/>
        <w:wordWrap w:val="0"/>
        <w:spacing w:before="90" w:beforeAutospacing="0" w:after="90" w:afterAutospacing="0" w:line="390" w:lineRule="atLeast"/>
        <w:jc w:val="both"/>
        <w:rPr>
          <w:rStyle w:val="tgt1"/>
          <w:rFonts w:ascii="Tahoma" w:hAnsi="Tahoma" w:cs="Tahoma"/>
          <w:sz w:val="21"/>
          <w:szCs w:val="21"/>
        </w:rPr>
      </w:pPr>
    </w:p>
    <w:p w14:paraId="0F25BB1B" w14:textId="460CC48B" w:rsidR="00FC2BA6" w:rsidRPr="00FC2BA6" w:rsidRDefault="00FC2BA6" w:rsidP="00FC2BA6">
      <w:pPr>
        <w:pStyle w:val="tgt"/>
        <w:shd w:val="clear" w:color="auto" w:fill="F7F8FA"/>
        <w:wordWrap w:val="0"/>
        <w:spacing w:before="90" w:beforeAutospacing="0" w:after="90" w:afterAutospacing="0" w:line="390" w:lineRule="atLeast"/>
        <w:jc w:val="both"/>
        <w:rPr>
          <w:rFonts w:ascii="Tahoma" w:hAnsi="Tahoma" w:cs="Tahoma"/>
          <w:sz w:val="21"/>
          <w:szCs w:val="21"/>
        </w:rPr>
      </w:pPr>
      <w:r w:rsidRPr="00FC2BA6">
        <w:rPr>
          <w:rStyle w:val="tgt1"/>
          <w:rFonts w:ascii="Tahoma" w:hAnsi="Tahoma" w:cs="Tahoma"/>
          <w:sz w:val="21"/>
          <w:szCs w:val="21"/>
        </w:rPr>
        <w:t>Similarly, India is large in size and each region has its own local culture.</w:t>
      </w:r>
      <w:r w:rsidRPr="00FC2BA6">
        <w:rPr>
          <w:rStyle w:val="apple-converted-space"/>
          <w:rFonts w:ascii="Tahoma" w:hAnsi="Tahoma" w:cs="Tahoma"/>
          <w:sz w:val="21"/>
          <w:szCs w:val="21"/>
        </w:rPr>
        <w:t> </w:t>
      </w:r>
      <w:r w:rsidRPr="00FC2BA6">
        <w:rPr>
          <w:rStyle w:val="tgt1"/>
          <w:rFonts w:ascii="Tahoma" w:hAnsi="Tahoma" w:cs="Tahoma"/>
          <w:sz w:val="21"/>
          <w:szCs w:val="21"/>
        </w:rPr>
        <w:t>Therefore, the Indianization of English is far more complicated than we imagined. It is difficult to summarize the varieties of Indian</w:t>
      </w:r>
      <w:r>
        <w:rPr>
          <w:rStyle w:val="tgt1"/>
          <w:rFonts w:ascii="Tahoma" w:hAnsi="Tahoma" w:cs="Tahoma"/>
          <w:sz w:val="21"/>
          <w:szCs w:val="21"/>
        </w:rPr>
        <w:t xml:space="preserve"> </w:t>
      </w:r>
      <w:r w:rsidRPr="00FC2BA6">
        <w:rPr>
          <w:rStyle w:val="tgt1"/>
          <w:rFonts w:ascii="Tahoma" w:hAnsi="Tahoma" w:cs="Tahoma"/>
          <w:sz w:val="21"/>
          <w:szCs w:val="21"/>
        </w:rPr>
        <w:t>English with different degrees of localization. Therefore, Kachru reinterprets Indian</w:t>
      </w:r>
      <w:r>
        <w:rPr>
          <w:rStyle w:val="tgt1"/>
          <w:rFonts w:ascii="Tahoma" w:hAnsi="Tahoma" w:cs="Tahoma"/>
          <w:sz w:val="21"/>
          <w:szCs w:val="21"/>
        </w:rPr>
        <w:t xml:space="preserve"> </w:t>
      </w:r>
      <w:r w:rsidRPr="00FC2BA6">
        <w:rPr>
          <w:rStyle w:val="tgt1"/>
          <w:rFonts w:ascii="Tahoma" w:hAnsi="Tahoma" w:cs="Tahoma"/>
          <w:sz w:val="21"/>
          <w:szCs w:val="21"/>
        </w:rPr>
        <w:t>English from the perspective of sociolinguistics.</w:t>
      </w:r>
      <w:r w:rsidRPr="00FC2BA6">
        <w:rPr>
          <w:rStyle w:val="apple-converted-space"/>
          <w:rFonts w:ascii="Tahoma" w:hAnsi="Tahoma" w:cs="Tahoma"/>
          <w:sz w:val="21"/>
          <w:szCs w:val="21"/>
        </w:rPr>
        <w:t> </w:t>
      </w:r>
      <w:r w:rsidRPr="00FC2BA6">
        <w:rPr>
          <w:rStyle w:val="tgt1"/>
          <w:rFonts w:ascii="Tahoma" w:hAnsi="Tahoma" w:cs="Tahoma"/>
          <w:sz w:val="21"/>
          <w:szCs w:val="21"/>
        </w:rPr>
        <w:t>For ease of understanding, Kachru believes that Indian</w:t>
      </w:r>
      <w:r>
        <w:rPr>
          <w:rStyle w:val="tgt1"/>
          <w:rFonts w:ascii="Tahoma" w:hAnsi="Tahoma" w:cs="Tahoma"/>
          <w:sz w:val="21"/>
          <w:szCs w:val="21"/>
        </w:rPr>
        <w:t xml:space="preserve"> </w:t>
      </w:r>
      <w:r w:rsidRPr="00FC2BA6">
        <w:rPr>
          <w:rStyle w:val="tgt1"/>
          <w:rFonts w:ascii="Tahoma" w:hAnsi="Tahoma" w:cs="Tahoma"/>
          <w:sz w:val="21"/>
          <w:szCs w:val="21"/>
        </w:rPr>
        <w:t>English is also a similar community of Chinese.</w:t>
      </w:r>
      <w:r w:rsidRPr="00FC2BA6">
        <w:rPr>
          <w:rStyle w:val="apple-converted-space"/>
          <w:rFonts w:ascii="Tahoma" w:hAnsi="Tahoma" w:cs="Tahoma"/>
          <w:sz w:val="21"/>
          <w:szCs w:val="21"/>
        </w:rPr>
        <w:t> </w:t>
      </w:r>
      <w:r w:rsidRPr="00FC2BA6">
        <w:rPr>
          <w:rStyle w:val="tgt1"/>
          <w:rFonts w:ascii="Tahoma" w:hAnsi="Tahoma" w:cs="Tahoma"/>
          <w:sz w:val="21"/>
          <w:szCs w:val="21"/>
        </w:rPr>
        <w:t>Standard</w:t>
      </w:r>
      <w:r>
        <w:rPr>
          <w:rStyle w:val="tgt1"/>
          <w:rFonts w:ascii="Tahoma" w:hAnsi="Tahoma" w:cs="Tahoma"/>
          <w:sz w:val="21"/>
          <w:szCs w:val="21"/>
        </w:rPr>
        <w:t xml:space="preserve"> </w:t>
      </w:r>
      <w:r w:rsidRPr="00FC2BA6">
        <w:rPr>
          <w:rStyle w:val="tgt1"/>
          <w:rFonts w:ascii="Tahoma" w:hAnsi="Tahoma" w:cs="Tahoma"/>
          <w:sz w:val="21"/>
          <w:szCs w:val="21"/>
        </w:rPr>
        <w:t>Indian</w:t>
      </w:r>
      <w:r>
        <w:rPr>
          <w:rStyle w:val="tgt1"/>
          <w:rFonts w:ascii="Tahoma" w:hAnsi="Tahoma" w:cs="Tahoma"/>
          <w:sz w:val="21"/>
          <w:szCs w:val="21"/>
        </w:rPr>
        <w:t xml:space="preserve"> </w:t>
      </w:r>
      <w:r w:rsidRPr="00FC2BA6">
        <w:rPr>
          <w:rStyle w:val="tgt1"/>
          <w:rFonts w:ascii="Tahoma" w:hAnsi="Tahoma" w:cs="Tahoma"/>
          <w:sz w:val="21"/>
          <w:szCs w:val="21"/>
        </w:rPr>
        <w:t xml:space="preserve">English, which Kachru defined as the </w:t>
      </w:r>
      <w:r w:rsidR="00791BB6" w:rsidRPr="00FC2BA6">
        <w:rPr>
          <w:rStyle w:val="tgt1"/>
          <w:rFonts w:ascii="Tahoma" w:hAnsi="Tahoma" w:cs="Tahoma"/>
          <w:sz w:val="21"/>
          <w:szCs w:val="21"/>
        </w:rPr>
        <w:t>educated variety</w:t>
      </w:r>
      <w:r w:rsidRPr="00FC2BA6">
        <w:rPr>
          <w:rStyle w:val="tgt1"/>
          <w:rFonts w:ascii="Tahoma" w:hAnsi="Tahoma" w:cs="Tahoma"/>
          <w:sz w:val="21"/>
          <w:szCs w:val="21"/>
        </w:rPr>
        <w:t xml:space="preserve"> used by educated people, is the national language norm.</w:t>
      </w:r>
      <w:r w:rsidRPr="00FC2BA6">
        <w:rPr>
          <w:rStyle w:val="apple-converted-space"/>
          <w:rFonts w:ascii="Tahoma" w:hAnsi="Tahoma" w:cs="Tahoma"/>
          <w:sz w:val="21"/>
          <w:szCs w:val="21"/>
        </w:rPr>
        <w:t> </w:t>
      </w:r>
      <w:r w:rsidRPr="00FC2BA6">
        <w:rPr>
          <w:rStyle w:val="tgt1"/>
          <w:rFonts w:ascii="Tahoma" w:hAnsi="Tahoma" w:cs="Tahoma"/>
          <w:sz w:val="21"/>
          <w:szCs w:val="21"/>
        </w:rPr>
        <w:t>Kachru borrowed "code-switching" from sociolinguistics to explain how Indians communicate with many different varieties of English.</w:t>
      </w:r>
      <w:r w:rsidRPr="00FC2BA6">
        <w:rPr>
          <w:rStyle w:val="apple-converted-space"/>
          <w:rFonts w:ascii="Tahoma" w:hAnsi="Tahoma" w:cs="Tahoma"/>
          <w:sz w:val="21"/>
          <w:szCs w:val="21"/>
        </w:rPr>
        <w:t> </w:t>
      </w:r>
      <w:r w:rsidRPr="00FC2BA6">
        <w:rPr>
          <w:rStyle w:val="tgt1"/>
          <w:rFonts w:ascii="Tahoma" w:hAnsi="Tahoma" w:cs="Tahoma"/>
          <w:sz w:val="21"/>
          <w:szCs w:val="21"/>
        </w:rPr>
        <w:t xml:space="preserve">If the interlocutors are all </w:t>
      </w:r>
      <w:r w:rsidR="00350D4F" w:rsidRPr="00FC2BA6">
        <w:rPr>
          <w:rStyle w:val="tgt1"/>
          <w:rFonts w:ascii="Tahoma" w:hAnsi="Tahoma" w:cs="Tahoma"/>
          <w:sz w:val="21"/>
          <w:szCs w:val="21"/>
        </w:rPr>
        <w:t>Mumbaikars</w:t>
      </w:r>
      <w:r w:rsidRPr="00FC2BA6">
        <w:rPr>
          <w:rStyle w:val="tgt1"/>
          <w:rFonts w:ascii="Tahoma" w:hAnsi="Tahoma" w:cs="Tahoma"/>
          <w:sz w:val="21"/>
          <w:szCs w:val="21"/>
        </w:rPr>
        <w:t>, they speak Bombay English.</w:t>
      </w:r>
      <w:r w:rsidRPr="00FC2BA6">
        <w:rPr>
          <w:rStyle w:val="apple-converted-space"/>
          <w:rFonts w:ascii="Tahoma" w:hAnsi="Tahoma" w:cs="Tahoma"/>
          <w:sz w:val="21"/>
          <w:szCs w:val="21"/>
        </w:rPr>
        <w:t> </w:t>
      </w:r>
      <w:r w:rsidRPr="00FC2BA6">
        <w:rPr>
          <w:rStyle w:val="tgt1"/>
          <w:rFonts w:ascii="Tahoma" w:hAnsi="Tahoma" w:cs="Tahoma"/>
          <w:sz w:val="21"/>
          <w:szCs w:val="21"/>
        </w:rPr>
        <w:t>For a Bombay and a Calcutta person to communicate successfully, either one of them knows the other's varieties of English or both use standard Indian English.</w:t>
      </w:r>
      <w:r w:rsidRPr="00FC2BA6">
        <w:rPr>
          <w:rStyle w:val="apple-converted-space"/>
          <w:rFonts w:ascii="Tahoma" w:hAnsi="Tahoma" w:cs="Tahoma"/>
          <w:sz w:val="21"/>
          <w:szCs w:val="21"/>
        </w:rPr>
        <w:t> </w:t>
      </w:r>
      <w:r w:rsidRPr="00FC2BA6">
        <w:rPr>
          <w:rStyle w:val="tgt1"/>
          <w:rFonts w:ascii="Tahoma" w:hAnsi="Tahoma" w:cs="Tahoma"/>
          <w:sz w:val="21"/>
          <w:szCs w:val="21"/>
        </w:rPr>
        <w:t>As a result, many Indians have a library of many varieties of English, which they can say to anyone they meet, switching codes according to the situation.</w:t>
      </w:r>
      <w:r w:rsidRPr="00FC2BA6">
        <w:rPr>
          <w:rStyle w:val="apple-converted-space"/>
          <w:rFonts w:ascii="Tahoma" w:hAnsi="Tahoma" w:cs="Tahoma"/>
          <w:sz w:val="21"/>
          <w:szCs w:val="21"/>
        </w:rPr>
        <w:t> </w:t>
      </w:r>
      <w:r w:rsidRPr="00FC2BA6">
        <w:rPr>
          <w:rStyle w:val="tgt1"/>
          <w:rFonts w:ascii="Tahoma" w:hAnsi="Tahoma" w:cs="Tahoma"/>
          <w:sz w:val="21"/>
          <w:szCs w:val="21"/>
        </w:rPr>
        <w:t>This kind of code-switching can theoretically solve the problem of language communication among Indians, but it requires</w:t>
      </w:r>
      <w:r>
        <w:rPr>
          <w:rStyle w:val="tgt1"/>
          <w:rFonts w:ascii="Tahoma" w:hAnsi="Tahoma" w:cs="Tahoma"/>
          <w:sz w:val="21"/>
          <w:szCs w:val="21"/>
        </w:rPr>
        <w:t xml:space="preserve"> I</w:t>
      </w:r>
      <w:r w:rsidRPr="00FC2BA6">
        <w:rPr>
          <w:rStyle w:val="tgt1"/>
          <w:rFonts w:ascii="Tahoma" w:hAnsi="Tahoma" w:cs="Tahoma"/>
          <w:sz w:val="21"/>
          <w:szCs w:val="21"/>
        </w:rPr>
        <w:t>ndians to spend a lot of time and energy to acquire multiple subvariants.</w:t>
      </w:r>
      <w:r w:rsidRPr="00FC2BA6">
        <w:rPr>
          <w:rStyle w:val="apple-converted-space"/>
          <w:rFonts w:ascii="Tahoma" w:hAnsi="Tahoma" w:cs="Tahoma"/>
          <w:sz w:val="21"/>
          <w:szCs w:val="21"/>
        </w:rPr>
        <w:t> </w:t>
      </w:r>
      <w:r w:rsidRPr="00FC2BA6">
        <w:rPr>
          <w:rStyle w:val="tgt1"/>
          <w:rFonts w:ascii="Tahoma" w:hAnsi="Tahoma" w:cs="Tahoma"/>
          <w:sz w:val="21"/>
          <w:szCs w:val="21"/>
        </w:rPr>
        <w:t>In fact, the promotion of Standard Indian English can solve this problem. Standardization itself is a means to solve communication problems</w:t>
      </w:r>
    </w:p>
    <w:p w14:paraId="3EC5FD58" w14:textId="6F3CF84D" w:rsidR="00FC2BA6" w:rsidRDefault="00FC2BA6" w:rsidP="00BE2E55">
      <w:pPr>
        <w:pStyle w:val="tgt"/>
        <w:shd w:val="clear" w:color="auto" w:fill="F7F8FA"/>
        <w:wordWrap w:val="0"/>
        <w:spacing w:before="90" w:beforeAutospacing="0" w:after="90" w:afterAutospacing="0" w:line="390" w:lineRule="atLeast"/>
        <w:jc w:val="both"/>
        <w:rPr>
          <w:b/>
          <w:bCs/>
        </w:rPr>
      </w:pPr>
    </w:p>
    <w:p w14:paraId="110E9CEF" w14:textId="1273DC30" w:rsidR="0036499D" w:rsidRDefault="0036499D" w:rsidP="00BE2E55">
      <w:pPr>
        <w:pStyle w:val="tgt"/>
        <w:shd w:val="clear" w:color="auto" w:fill="F7F8FA"/>
        <w:wordWrap w:val="0"/>
        <w:spacing w:before="90" w:beforeAutospacing="0" w:after="90" w:afterAutospacing="0" w:line="390" w:lineRule="atLeast"/>
        <w:jc w:val="both"/>
        <w:rPr>
          <w:rFonts w:ascii="Tahoma" w:hAnsi="Tahoma" w:cs="Tahoma"/>
          <w:b/>
          <w:bCs/>
          <w:color w:val="333333"/>
          <w:sz w:val="21"/>
          <w:szCs w:val="21"/>
          <w:shd w:val="clear" w:color="auto" w:fill="F7F8FA"/>
        </w:rPr>
      </w:pPr>
      <w:r w:rsidRPr="0036499D">
        <w:rPr>
          <w:rFonts w:ascii="Tahoma" w:hAnsi="Tahoma" w:cs="Tahoma"/>
          <w:b/>
          <w:bCs/>
          <w:color w:val="333333"/>
          <w:sz w:val="21"/>
          <w:szCs w:val="21"/>
          <w:shd w:val="clear" w:color="auto" w:fill="F7F8FA"/>
        </w:rPr>
        <w:lastRenderedPageBreak/>
        <w:t xml:space="preserve">Issues of standards between national </w:t>
      </w:r>
      <w:r w:rsidR="00350D4F" w:rsidRPr="0036499D">
        <w:rPr>
          <w:rFonts w:ascii="Tahoma" w:hAnsi="Tahoma" w:cs="Tahoma"/>
          <w:b/>
          <w:bCs/>
          <w:color w:val="333333"/>
          <w:sz w:val="21"/>
          <w:szCs w:val="21"/>
          <w:shd w:val="clear" w:color="auto" w:fill="F7F8FA"/>
        </w:rPr>
        <w:t>varieties</w:t>
      </w:r>
    </w:p>
    <w:p w14:paraId="2496B490" w14:textId="796D5EB6" w:rsidR="0036499D" w:rsidRDefault="0036499D"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36499D">
        <w:rPr>
          <w:rFonts w:ascii="Tahoma" w:eastAsiaTheme="minorEastAsia" w:hAnsi="Tahoma" w:cs="Tahoma"/>
          <w:color w:val="333333"/>
          <w:kern w:val="2"/>
          <w:sz w:val="21"/>
          <w:szCs w:val="21"/>
          <w:shd w:val="clear" w:color="auto" w:fill="F7F8FA"/>
        </w:rPr>
        <w:t>The question of standards between national variants is essentially one of communication: how can an American communicate with a Malaysian? This is the biggest challenge that Kachru theory faces and the question that Kachru theory must answer. Critics have long pointed out that while the international lingua franca is endocentric, Kachru's World English is exocentric, and that the varieties produced by localization are independent linguistic systems with no intrinsic connection to each other. It is a loose English Language Complex. In this way, when people of different nations and varieties communicate, they can only blow their own trumpets and sing their own tunes -- they cannot communicate at all. In the long run, English will eventually become so many different languages that its status as an international lingua franca will no longer exist</w:t>
      </w:r>
      <w:r>
        <w:rPr>
          <w:rFonts w:ascii="Tahoma" w:eastAsiaTheme="minorEastAsia" w:hAnsi="Tahoma" w:cs="Tahoma"/>
          <w:color w:val="333333"/>
          <w:kern w:val="2"/>
          <w:sz w:val="21"/>
          <w:szCs w:val="21"/>
          <w:shd w:val="clear" w:color="auto" w:fill="F7F8FA"/>
        </w:rPr>
        <w:t>.</w:t>
      </w:r>
    </w:p>
    <w:p w14:paraId="73D76C9E" w14:textId="2A6ED705" w:rsidR="0036499D" w:rsidRDefault="0036499D"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357A8B75" w14:textId="0E2366F5" w:rsidR="00133F61" w:rsidRDefault="00133F61" w:rsidP="00BE2E55">
      <w:pPr>
        <w:pStyle w:val="tgt"/>
        <w:shd w:val="clear" w:color="auto" w:fill="F7F8FA"/>
        <w:wordWrap w:val="0"/>
        <w:spacing w:before="90" w:beforeAutospacing="0" w:after="90" w:afterAutospacing="0" w:line="390" w:lineRule="atLeast"/>
        <w:jc w:val="both"/>
        <w:rPr>
          <w:rFonts w:ascii="Tahoma" w:hAnsi="Tahoma" w:cs="Tahoma"/>
          <w:color w:val="333333"/>
          <w:sz w:val="21"/>
          <w:szCs w:val="21"/>
          <w:shd w:val="clear" w:color="auto" w:fill="F7F8FA"/>
        </w:rPr>
      </w:pPr>
      <w:r w:rsidRPr="00133F61">
        <w:rPr>
          <w:rFonts w:ascii="Tahoma" w:eastAsiaTheme="minorEastAsia" w:hAnsi="Tahoma" w:cs="Tahoma"/>
          <w:color w:val="333333"/>
          <w:kern w:val="2"/>
          <w:sz w:val="21"/>
          <w:szCs w:val="21"/>
          <w:shd w:val="clear" w:color="auto" w:fill="F7F8FA"/>
        </w:rPr>
        <w:t>Kachru responded to</w:t>
      </w:r>
      <w:r>
        <w:rPr>
          <w:rFonts w:ascii="Tahoma" w:eastAsiaTheme="minorEastAsia" w:hAnsi="Tahoma" w:cs="Tahoma"/>
          <w:color w:val="333333"/>
          <w:kern w:val="2"/>
          <w:sz w:val="21"/>
          <w:szCs w:val="21"/>
          <w:shd w:val="clear" w:color="auto" w:fill="F7F8FA"/>
        </w:rPr>
        <w:t xml:space="preserve"> the question</w:t>
      </w:r>
      <w:r w:rsidRPr="00133F61">
        <w:rPr>
          <w:rFonts w:ascii="Tahoma" w:eastAsiaTheme="minorEastAsia" w:hAnsi="Tahoma" w:cs="Tahoma"/>
          <w:color w:val="333333"/>
          <w:kern w:val="2"/>
          <w:sz w:val="21"/>
          <w:szCs w:val="21"/>
          <w:shd w:val="clear" w:color="auto" w:fill="F7F8FA"/>
        </w:rPr>
        <w:t xml:space="preserve"> on two occasions, the first time he said that if two countries are next to each other, the difference between the two English varieties will not be very great, such as Malaysians and Singaporeans, and it is perfectly possible to communicate. But how can people from two far apart countries communicate smoothly in English? Kachru did not answer directly, saying that Indian English, Singlish, Nigerian English, Kenyan English are certainly different from British English or American English, and should be, </w:t>
      </w:r>
      <w:r>
        <w:rPr>
          <w:rFonts w:ascii="Tahoma" w:hAnsi="Tahoma" w:cs="Tahoma"/>
          <w:color w:val="333333"/>
          <w:sz w:val="21"/>
          <w:szCs w:val="21"/>
          <w:shd w:val="clear" w:color="auto" w:fill="F7F8FA"/>
        </w:rPr>
        <w:t>but these localized variants cause no more communication difficulties than between a New Zealander and someone in middle America.</w:t>
      </w:r>
    </w:p>
    <w:p w14:paraId="7F316E83" w14:textId="2669898F" w:rsidR="00133F61" w:rsidRDefault="00133F61" w:rsidP="00BE2E55">
      <w:pPr>
        <w:pStyle w:val="tgt"/>
        <w:shd w:val="clear" w:color="auto" w:fill="F7F8FA"/>
        <w:wordWrap w:val="0"/>
        <w:spacing w:before="90" w:beforeAutospacing="0" w:after="90" w:afterAutospacing="0" w:line="390" w:lineRule="atLeast"/>
        <w:jc w:val="both"/>
        <w:rPr>
          <w:rFonts w:ascii="Tahoma" w:hAnsi="Tahoma" w:cs="Tahoma"/>
          <w:color w:val="333333"/>
          <w:sz w:val="21"/>
          <w:szCs w:val="21"/>
          <w:shd w:val="clear" w:color="auto" w:fill="F7F8FA"/>
        </w:rPr>
      </w:pPr>
    </w:p>
    <w:p w14:paraId="39CEF111" w14:textId="48D511F1" w:rsidR="00133F61" w:rsidRDefault="00662D7F"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662D7F">
        <w:rPr>
          <w:rFonts w:ascii="Tahoma" w:eastAsiaTheme="minorEastAsia" w:hAnsi="Tahoma" w:cs="Tahoma"/>
          <w:color w:val="333333"/>
          <w:kern w:val="2"/>
          <w:sz w:val="21"/>
          <w:szCs w:val="21"/>
          <w:shd w:val="clear" w:color="auto" w:fill="F7F8FA"/>
        </w:rPr>
        <w:t>Years later, Kachru responded again. This time, he says, Larry</w:t>
      </w:r>
      <w:r>
        <w:rPr>
          <w:rFonts w:ascii="Tahoma" w:eastAsiaTheme="minorEastAsia" w:hAnsi="Tahoma" w:cs="Tahoma"/>
          <w:color w:val="333333"/>
          <w:kern w:val="2"/>
          <w:sz w:val="21"/>
          <w:szCs w:val="21"/>
          <w:shd w:val="clear" w:color="auto" w:fill="F7F8FA"/>
        </w:rPr>
        <w:t xml:space="preserve"> </w:t>
      </w:r>
      <w:r w:rsidRPr="00662D7F">
        <w:rPr>
          <w:rFonts w:ascii="Tahoma" w:eastAsiaTheme="minorEastAsia" w:hAnsi="Tahoma" w:cs="Tahoma"/>
          <w:color w:val="333333"/>
          <w:kern w:val="2"/>
          <w:sz w:val="21"/>
          <w:szCs w:val="21"/>
          <w:shd w:val="clear" w:color="auto" w:fill="F7F8FA"/>
        </w:rPr>
        <w:t xml:space="preserve">Smith's empirical research is the best answer. Smith once proposed that comprehensibility can be divided into three levels, namely </w:t>
      </w:r>
      <w:r>
        <w:rPr>
          <w:rFonts w:ascii="Tahoma" w:eastAsiaTheme="minorEastAsia" w:hAnsi="Tahoma" w:cs="Tahoma"/>
          <w:color w:val="333333"/>
          <w:kern w:val="2"/>
          <w:sz w:val="21"/>
          <w:szCs w:val="21"/>
          <w:shd w:val="clear" w:color="auto" w:fill="F7F8FA"/>
        </w:rPr>
        <w:t>i</w:t>
      </w:r>
      <w:r w:rsidRPr="00662D7F">
        <w:rPr>
          <w:rFonts w:ascii="Tahoma" w:eastAsiaTheme="minorEastAsia" w:hAnsi="Tahoma" w:cs="Tahoma"/>
          <w:color w:val="333333"/>
          <w:kern w:val="2"/>
          <w:sz w:val="21"/>
          <w:szCs w:val="21"/>
          <w:shd w:val="clear" w:color="auto" w:fill="F7F8FA"/>
        </w:rPr>
        <w:t xml:space="preserve">ntelligibility, comprehensibility and </w:t>
      </w:r>
      <w:r>
        <w:rPr>
          <w:rFonts w:ascii="Tahoma" w:eastAsiaTheme="minorEastAsia" w:hAnsi="Tahoma" w:cs="Tahoma"/>
          <w:color w:val="333333"/>
          <w:kern w:val="2"/>
          <w:sz w:val="21"/>
          <w:szCs w:val="21"/>
          <w:shd w:val="clear" w:color="auto" w:fill="F7F8FA"/>
        </w:rPr>
        <w:t>i</w:t>
      </w:r>
      <w:r w:rsidRPr="00662D7F">
        <w:rPr>
          <w:rFonts w:ascii="Tahoma" w:eastAsiaTheme="minorEastAsia" w:hAnsi="Tahoma" w:cs="Tahoma"/>
          <w:color w:val="333333"/>
          <w:kern w:val="2"/>
          <w:sz w:val="21"/>
          <w:szCs w:val="21"/>
          <w:shd w:val="clear" w:color="auto" w:fill="F7F8FA"/>
        </w:rPr>
        <w:t>nterpretability. </w:t>
      </w:r>
      <w:r w:rsidR="00755B10" w:rsidRPr="00755B10">
        <w:rPr>
          <w:rFonts w:ascii="Tahoma" w:hAnsi="Tahoma" w:cs="Tahoma"/>
          <w:color w:val="333333"/>
          <w:sz w:val="21"/>
          <w:szCs w:val="21"/>
          <w:shd w:val="clear" w:color="auto" w:fill="F7F8FA"/>
        </w:rPr>
        <w:t xml:space="preserve"> </w:t>
      </w:r>
      <w:r w:rsidR="00755B10">
        <w:rPr>
          <w:rFonts w:ascii="Tahoma" w:hAnsi="Tahoma" w:cs="Tahoma"/>
          <w:color w:val="333333"/>
          <w:sz w:val="21"/>
          <w:szCs w:val="21"/>
          <w:shd w:val="clear" w:color="auto" w:fill="F7F8FA"/>
        </w:rPr>
        <w:t xml:space="preserve">When a subject </w:t>
      </w:r>
      <w:r w:rsidR="00755B10">
        <w:rPr>
          <w:rFonts w:ascii="Tahoma" w:eastAsiaTheme="minorEastAsia" w:hAnsi="Tahoma" w:cs="Tahoma"/>
          <w:color w:val="333333"/>
          <w:kern w:val="2"/>
          <w:sz w:val="21"/>
          <w:szCs w:val="21"/>
          <w:shd w:val="clear" w:color="auto" w:fill="F7F8FA"/>
        </w:rPr>
        <w:t>l</w:t>
      </w:r>
      <w:r w:rsidR="00755B10" w:rsidRPr="00755B10">
        <w:rPr>
          <w:rFonts w:ascii="Tahoma" w:eastAsiaTheme="minorEastAsia" w:hAnsi="Tahoma" w:cs="Tahoma"/>
          <w:color w:val="333333"/>
          <w:kern w:val="2"/>
          <w:sz w:val="21"/>
          <w:szCs w:val="21"/>
          <w:shd w:val="clear" w:color="auto" w:fill="F7F8FA"/>
        </w:rPr>
        <w:t>isten</w:t>
      </w:r>
      <w:r w:rsidR="00755B10">
        <w:rPr>
          <w:rFonts w:ascii="Tahoma" w:eastAsiaTheme="minorEastAsia" w:hAnsi="Tahoma" w:cs="Tahoma"/>
          <w:color w:val="333333"/>
          <w:kern w:val="2"/>
          <w:sz w:val="21"/>
          <w:szCs w:val="21"/>
          <w:shd w:val="clear" w:color="auto" w:fill="F7F8FA"/>
        </w:rPr>
        <w:t>s</w:t>
      </w:r>
      <w:r w:rsidR="00755B10" w:rsidRPr="00755B10">
        <w:rPr>
          <w:rFonts w:ascii="Tahoma" w:eastAsiaTheme="minorEastAsia" w:hAnsi="Tahoma" w:cs="Tahoma"/>
          <w:color w:val="333333"/>
          <w:kern w:val="2"/>
          <w:sz w:val="21"/>
          <w:szCs w:val="21"/>
          <w:shd w:val="clear" w:color="auto" w:fill="F7F8FA"/>
        </w:rPr>
        <w:t xml:space="preserve"> to a </w:t>
      </w:r>
      <w:r w:rsidR="00755B10">
        <w:rPr>
          <w:rFonts w:ascii="Tahoma" w:eastAsiaTheme="minorEastAsia" w:hAnsi="Tahoma" w:cs="Tahoma"/>
          <w:color w:val="333333"/>
          <w:kern w:val="2"/>
          <w:sz w:val="21"/>
          <w:szCs w:val="21"/>
          <w:shd w:val="clear" w:color="auto" w:fill="F7F8FA"/>
        </w:rPr>
        <w:t>part</w:t>
      </w:r>
      <w:r w:rsidR="00755B10" w:rsidRPr="00755B10">
        <w:rPr>
          <w:rFonts w:ascii="Tahoma" w:eastAsiaTheme="minorEastAsia" w:hAnsi="Tahoma" w:cs="Tahoma"/>
          <w:color w:val="333333"/>
          <w:kern w:val="2"/>
          <w:sz w:val="21"/>
          <w:szCs w:val="21"/>
          <w:shd w:val="clear" w:color="auto" w:fill="F7F8FA"/>
        </w:rPr>
        <w:t xml:space="preserve"> of speech</w:t>
      </w:r>
      <w:r w:rsidR="00755B10">
        <w:rPr>
          <w:rFonts w:ascii="Tahoma" w:eastAsiaTheme="minorEastAsia" w:hAnsi="Tahoma" w:cs="Tahoma"/>
          <w:color w:val="333333"/>
          <w:kern w:val="2"/>
          <w:sz w:val="21"/>
          <w:szCs w:val="21"/>
          <w:shd w:val="clear" w:color="auto" w:fill="F7F8FA"/>
        </w:rPr>
        <w:t>,</w:t>
      </w:r>
      <w:r w:rsidR="00755B10" w:rsidRPr="00755B10">
        <w:rPr>
          <w:rFonts w:ascii="Tahoma" w:eastAsiaTheme="minorEastAsia" w:hAnsi="Tahoma" w:cs="Tahoma"/>
          <w:color w:val="333333"/>
          <w:kern w:val="2"/>
          <w:sz w:val="21"/>
          <w:szCs w:val="21"/>
          <w:shd w:val="clear" w:color="auto" w:fill="F7F8FA"/>
        </w:rPr>
        <w:t xml:space="preserve"> if he can recognize the words in it</w:t>
      </w:r>
      <w:r w:rsidR="00755B10">
        <w:rPr>
          <w:rFonts w:ascii="Tahoma" w:eastAsiaTheme="minorEastAsia" w:hAnsi="Tahoma" w:cs="Tahoma"/>
          <w:color w:val="333333"/>
          <w:kern w:val="2"/>
          <w:sz w:val="21"/>
          <w:szCs w:val="21"/>
          <w:shd w:val="clear" w:color="auto" w:fill="F7F8FA"/>
        </w:rPr>
        <w:t>,</w:t>
      </w:r>
      <w:r w:rsidR="00E72DE5">
        <w:rPr>
          <w:rFonts w:ascii="Tahoma" w:eastAsiaTheme="minorEastAsia" w:hAnsi="Tahoma" w:cs="Tahoma"/>
          <w:color w:val="333333"/>
          <w:kern w:val="2"/>
          <w:sz w:val="21"/>
          <w:szCs w:val="21"/>
          <w:shd w:val="clear" w:color="auto" w:fill="F7F8FA"/>
        </w:rPr>
        <w:t xml:space="preserve"> it is the level of</w:t>
      </w:r>
      <w:r w:rsidR="00E72DE5" w:rsidRPr="00755B10">
        <w:rPr>
          <w:rFonts w:ascii="Tahoma" w:eastAsiaTheme="minorEastAsia" w:hAnsi="Tahoma" w:cs="Tahoma"/>
          <w:color w:val="333333"/>
          <w:kern w:val="2"/>
          <w:sz w:val="21"/>
          <w:szCs w:val="21"/>
          <w:shd w:val="clear" w:color="auto" w:fill="F7F8FA"/>
        </w:rPr>
        <w:t xml:space="preserve"> intelligible</w:t>
      </w:r>
      <w:r w:rsidR="00755B10" w:rsidRPr="00755B10">
        <w:rPr>
          <w:rFonts w:ascii="Tahoma" w:eastAsiaTheme="minorEastAsia" w:hAnsi="Tahoma" w:cs="Tahoma"/>
          <w:color w:val="333333"/>
          <w:kern w:val="2"/>
          <w:sz w:val="21"/>
          <w:szCs w:val="21"/>
          <w:shd w:val="clear" w:color="auto" w:fill="F7F8FA"/>
        </w:rPr>
        <w:t xml:space="preserve">; If the meaning of the </w:t>
      </w:r>
      <w:r w:rsidR="00E72DE5">
        <w:rPr>
          <w:rFonts w:ascii="Tahoma" w:eastAsiaTheme="minorEastAsia" w:hAnsi="Tahoma" w:cs="Tahoma"/>
          <w:color w:val="333333"/>
          <w:kern w:val="2"/>
          <w:sz w:val="21"/>
          <w:szCs w:val="21"/>
          <w:shd w:val="clear" w:color="auto" w:fill="F7F8FA"/>
        </w:rPr>
        <w:t>speech</w:t>
      </w:r>
      <w:r w:rsidR="00755B10" w:rsidRPr="00755B10">
        <w:rPr>
          <w:rFonts w:ascii="Tahoma" w:eastAsiaTheme="minorEastAsia" w:hAnsi="Tahoma" w:cs="Tahoma"/>
          <w:color w:val="333333"/>
          <w:kern w:val="2"/>
          <w:sz w:val="21"/>
          <w:szCs w:val="21"/>
          <w:shd w:val="clear" w:color="auto" w:fill="F7F8FA"/>
        </w:rPr>
        <w:t xml:space="preserve"> could be understood, the subject</w:t>
      </w:r>
      <w:r w:rsidR="00E72DE5">
        <w:rPr>
          <w:rFonts w:ascii="Tahoma" w:eastAsiaTheme="minorEastAsia" w:hAnsi="Tahoma" w:cs="Tahoma"/>
          <w:color w:val="333333"/>
          <w:kern w:val="2"/>
          <w:sz w:val="21"/>
          <w:szCs w:val="21"/>
          <w:shd w:val="clear" w:color="auto" w:fill="F7F8FA"/>
        </w:rPr>
        <w:t xml:space="preserve"> reaches the level of </w:t>
      </w:r>
      <w:r w:rsidR="00E72DE5" w:rsidRPr="00662D7F">
        <w:rPr>
          <w:rFonts w:ascii="Tahoma" w:eastAsiaTheme="minorEastAsia" w:hAnsi="Tahoma" w:cs="Tahoma"/>
          <w:color w:val="333333"/>
          <w:kern w:val="2"/>
          <w:sz w:val="21"/>
          <w:szCs w:val="21"/>
          <w:shd w:val="clear" w:color="auto" w:fill="F7F8FA"/>
        </w:rPr>
        <w:t>comprehensibility</w:t>
      </w:r>
      <w:r w:rsidRPr="00662D7F">
        <w:rPr>
          <w:rFonts w:ascii="Tahoma" w:eastAsiaTheme="minorEastAsia" w:hAnsi="Tahoma" w:cs="Tahoma"/>
          <w:color w:val="333333"/>
          <w:kern w:val="2"/>
          <w:sz w:val="21"/>
          <w:szCs w:val="21"/>
          <w:shd w:val="clear" w:color="auto" w:fill="F7F8FA"/>
        </w:rPr>
        <w:t>; </w:t>
      </w:r>
      <w:r w:rsidR="00755B10" w:rsidRPr="00755B10">
        <w:rPr>
          <w:rFonts w:ascii="Tahoma" w:hAnsi="Tahoma" w:cs="Tahoma"/>
          <w:sz w:val="21"/>
          <w:szCs w:val="21"/>
          <w:shd w:val="clear" w:color="auto" w:fill="F7F8FA"/>
        </w:rPr>
        <w:t xml:space="preserve">Taking this step further, if </w:t>
      </w:r>
      <w:r w:rsidR="00755B10">
        <w:rPr>
          <w:rFonts w:ascii="Tahoma" w:hAnsi="Tahoma" w:cs="Tahoma"/>
          <w:sz w:val="21"/>
          <w:szCs w:val="21"/>
          <w:shd w:val="clear" w:color="auto" w:fill="F7F8FA"/>
        </w:rPr>
        <w:t>he</w:t>
      </w:r>
      <w:r w:rsidR="00755B10" w:rsidRPr="00755B10">
        <w:rPr>
          <w:rFonts w:ascii="Tahoma" w:hAnsi="Tahoma" w:cs="Tahoma"/>
          <w:sz w:val="21"/>
          <w:szCs w:val="21"/>
          <w:shd w:val="clear" w:color="auto" w:fill="F7F8FA"/>
        </w:rPr>
        <w:t xml:space="preserve"> can understand the </w:t>
      </w:r>
      <w:r w:rsidR="00755B10">
        <w:rPr>
          <w:rFonts w:ascii="Tahoma" w:hAnsi="Tahoma" w:cs="Tahoma"/>
          <w:sz w:val="21"/>
          <w:szCs w:val="21"/>
          <w:shd w:val="clear" w:color="auto" w:fill="F7F8FA"/>
        </w:rPr>
        <w:t>implication</w:t>
      </w:r>
      <w:r w:rsidR="00755B10" w:rsidRPr="00755B10">
        <w:rPr>
          <w:rFonts w:ascii="Tahoma" w:hAnsi="Tahoma" w:cs="Tahoma"/>
          <w:sz w:val="21"/>
          <w:szCs w:val="21"/>
          <w:shd w:val="clear" w:color="auto" w:fill="F7F8FA"/>
        </w:rPr>
        <w:t xml:space="preserve"> of </w:t>
      </w:r>
      <w:r w:rsidR="00755B10">
        <w:rPr>
          <w:rFonts w:ascii="Tahoma" w:hAnsi="Tahoma" w:cs="Tahoma"/>
          <w:sz w:val="21"/>
          <w:szCs w:val="21"/>
          <w:shd w:val="clear" w:color="auto" w:fill="F7F8FA"/>
        </w:rPr>
        <w:t>the speech</w:t>
      </w:r>
      <w:r w:rsidR="00755B10" w:rsidRPr="00755B10">
        <w:rPr>
          <w:rFonts w:ascii="Tahoma" w:hAnsi="Tahoma" w:cs="Tahoma"/>
          <w:sz w:val="21"/>
          <w:szCs w:val="21"/>
          <w:shd w:val="clear" w:color="auto" w:fill="F7F8FA"/>
        </w:rPr>
        <w:t xml:space="preserve">, the subject has reached the level of </w:t>
      </w:r>
      <w:r w:rsidR="00755B10">
        <w:rPr>
          <w:rFonts w:ascii="Tahoma" w:hAnsi="Tahoma" w:cs="Tahoma"/>
          <w:sz w:val="21"/>
          <w:szCs w:val="21"/>
          <w:shd w:val="clear" w:color="auto" w:fill="F7F8FA"/>
        </w:rPr>
        <w:t>i</w:t>
      </w:r>
      <w:r w:rsidR="00755B10" w:rsidRPr="00755B10">
        <w:rPr>
          <w:rFonts w:ascii="Tahoma" w:hAnsi="Tahoma" w:cs="Tahoma"/>
          <w:sz w:val="21"/>
          <w:szCs w:val="21"/>
          <w:shd w:val="clear" w:color="auto" w:fill="F7F8FA"/>
        </w:rPr>
        <w:t>nterpretability</w:t>
      </w:r>
      <w:r w:rsidRPr="00662D7F">
        <w:rPr>
          <w:rFonts w:ascii="Tahoma" w:eastAsiaTheme="minorEastAsia" w:hAnsi="Tahoma" w:cs="Tahoma"/>
          <w:color w:val="333333"/>
          <w:kern w:val="2"/>
          <w:sz w:val="21"/>
          <w:szCs w:val="21"/>
          <w:shd w:val="clear" w:color="auto" w:fill="F7F8FA"/>
        </w:rPr>
        <w:t xml:space="preserve">. In 1979, Smith Rafiqzad conducted research on </w:t>
      </w:r>
      <w:r>
        <w:rPr>
          <w:rFonts w:ascii="Tahoma" w:eastAsiaTheme="minorEastAsia" w:hAnsi="Tahoma" w:cs="Tahoma"/>
          <w:color w:val="333333"/>
          <w:kern w:val="2"/>
          <w:sz w:val="21"/>
          <w:szCs w:val="21"/>
          <w:shd w:val="clear" w:color="auto" w:fill="F7F8FA"/>
        </w:rPr>
        <w:t>c</w:t>
      </w:r>
      <w:r w:rsidRPr="00662D7F">
        <w:rPr>
          <w:rFonts w:ascii="Tahoma" w:eastAsiaTheme="minorEastAsia" w:hAnsi="Tahoma" w:cs="Tahoma"/>
          <w:color w:val="333333"/>
          <w:kern w:val="2"/>
          <w:sz w:val="21"/>
          <w:szCs w:val="21"/>
          <w:shd w:val="clear" w:color="auto" w:fill="F7F8FA"/>
        </w:rPr>
        <w:t>omprehensibility, hoping to answer the question: how can people from different cultural backgrounds communicate in English? The background to this research was that, at the time, it was generally believed</w:t>
      </w:r>
      <w:r w:rsidRPr="00662D7F">
        <w:rPr>
          <w:rFonts w:ascii="Tahoma" w:eastAsiaTheme="minorEastAsia" w:hAnsi="Tahoma" w:cs="Tahoma"/>
          <w:color w:val="333333"/>
          <w:kern w:val="2"/>
          <w:sz w:val="21"/>
          <w:szCs w:val="21"/>
          <w:shd w:val="clear" w:color="auto" w:fill="F7F8FA"/>
        </w:rPr>
        <w:lastRenderedPageBreak/>
        <w:t xml:space="preserve"> that both native speakers could be understood more easily by listeners than non-native speakers.</w:t>
      </w:r>
    </w:p>
    <w:p w14:paraId="311E2B96" w14:textId="6D7AD595" w:rsidR="00E72DE5" w:rsidRDefault="00E72DE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3ADD08BC" w14:textId="6F10BAF6" w:rsidR="00E72DE5" w:rsidRPr="00E72DE5" w:rsidRDefault="00E72DE5" w:rsidP="00E72DE5">
      <w:pPr>
        <w:pStyle w:val="tgt"/>
        <w:shd w:val="clear" w:color="auto" w:fill="F7F8FA"/>
        <w:wordWrap w:val="0"/>
        <w:spacing w:before="90" w:beforeAutospacing="0" w:after="90" w:afterAutospacing="0" w:line="390" w:lineRule="atLeast"/>
        <w:jc w:val="both"/>
        <w:rPr>
          <w:rFonts w:ascii="Tahoma" w:hAnsi="Tahoma" w:cs="Tahoma"/>
          <w:sz w:val="21"/>
          <w:szCs w:val="21"/>
        </w:rPr>
      </w:pPr>
      <w:r w:rsidRPr="00E72DE5">
        <w:rPr>
          <w:rStyle w:val="tgt1"/>
          <w:rFonts w:ascii="Tahoma" w:hAnsi="Tahoma" w:cs="Tahoma"/>
          <w:sz w:val="21"/>
          <w:szCs w:val="21"/>
        </w:rPr>
        <w:t>If the speaker's use of native variants is difficult for the listener to understand, in this case it is reasonable to make native speakers' vari</w:t>
      </w:r>
      <w:r w:rsidR="00017A39">
        <w:rPr>
          <w:rStyle w:val="tgt1"/>
          <w:rFonts w:ascii="Tahoma" w:hAnsi="Tahoma" w:cs="Tahoma"/>
          <w:sz w:val="21"/>
          <w:szCs w:val="21"/>
        </w:rPr>
        <w:t>eties</w:t>
      </w:r>
      <w:r w:rsidRPr="00E72DE5">
        <w:rPr>
          <w:rStyle w:val="tgt1"/>
          <w:rFonts w:ascii="Tahoma" w:hAnsi="Tahoma" w:cs="Tahoma"/>
          <w:sz w:val="21"/>
          <w:szCs w:val="21"/>
        </w:rPr>
        <w:t xml:space="preserve"> the standard for international communication.</w:t>
      </w:r>
      <w:r w:rsidRPr="00E72DE5">
        <w:rPr>
          <w:rStyle w:val="apple-converted-space"/>
          <w:rFonts w:ascii="Tahoma" w:hAnsi="Tahoma" w:cs="Tahoma"/>
          <w:sz w:val="21"/>
          <w:szCs w:val="21"/>
        </w:rPr>
        <w:t> </w:t>
      </w:r>
      <w:r w:rsidRPr="00E72DE5">
        <w:rPr>
          <w:rStyle w:val="tgt1"/>
          <w:rFonts w:ascii="Tahoma" w:hAnsi="Tahoma" w:cs="Tahoma"/>
          <w:sz w:val="21"/>
          <w:szCs w:val="21"/>
        </w:rPr>
        <w:t xml:space="preserve">In order to verify the correctness of the idea, Smith Rafiqzad conducted an empirical study, the researchers first found some received education and spent at least half a year in Britain or the United States, (they are from Hong Kong, India, Japan, Korea, Malaysia, Nepal, Philippines, Sri Lanka and the United States), and let them read a short English recording, then </w:t>
      </w:r>
      <w:r w:rsidR="00017A39">
        <w:rPr>
          <w:rStyle w:val="tgt1"/>
          <w:rFonts w:ascii="Tahoma" w:hAnsi="Tahoma" w:cs="Tahoma"/>
          <w:sz w:val="21"/>
          <w:szCs w:val="21"/>
        </w:rPr>
        <w:t xml:space="preserve">they </w:t>
      </w:r>
      <w:r w:rsidRPr="00E72DE5">
        <w:rPr>
          <w:rStyle w:val="tgt1"/>
          <w:rFonts w:ascii="Tahoma" w:hAnsi="Tahoma" w:cs="Tahoma"/>
          <w:sz w:val="21"/>
          <w:szCs w:val="21"/>
        </w:rPr>
        <w:t xml:space="preserve">recruited 1,368 subjects from 11 countries or regions in </w:t>
      </w:r>
      <w:r w:rsidR="00017A39">
        <w:rPr>
          <w:rStyle w:val="tgt1"/>
          <w:rFonts w:ascii="Tahoma" w:hAnsi="Tahoma" w:cs="Tahoma"/>
          <w:sz w:val="21"/>
          <w:szCs w:val="21"/>
        </w:rPr>
        <w:t>t</w:t>
      </w:r>
      <w:r w:rsidRPr="00E72DE5">
        <w:rPr>
          <w:rStyle w:val="tgt1"/>
          <w:rFonts w:ascii="Tahoma" w:hAnsi="Tahoma" w:cs="Tahoma"/>
          <w:sz w:val="21"/>
          <w:szCs w:val="21"/>
        </w:rPr>
        <w:t>he Asia-Pacific region (Bangladesh, Taiwan, Hong Kong, India, Indonesia, Japan, South Korea, Malaysia, Nepal, the Philippines and Thailand).</w:t>
      </w:r>
      <w:r w:rsidRPr="00E72DE5">
        <w:rPr>
          <w:rStyle w:val="apple-converted-space"/>
          <w:rFonts w:ascii="Tahoma" w:hAnsi="Tahoma" w:cs="Tahoma"/>
          <w:sz w:val="21"/>
          <w:szCs w:val="21"/>
        </w:rPr>
        <w:t> </w:t>
      </w:r>
      <w:r w:rsidRPr="00E72DE5">
        <w:rPr>
          <w:rStyle w:val="tgt1"/>
          <w:rFonts w:ascii="Tahoma" w:hAnsi="Tahoma" w:cs="Tahoma"/>
          <w:sz w:val="21"/>
          <w:szCs w:val="21"/>
        </w:rPr>
        <w:t>The test was a listening test, in which they deleted some words from the English passages and asked the subjects to fill in the blanks after listening to the recordings of various regions to complete the passages.</w:t>
      </w:r>
      <w:r w:rsidR="00EA0F9A">
        <w:rPr>
          <w:rFonts w:ascii="Tahoma" w:hAnsi="Tahoma" w:cs="Tahoma"/>
          <w:sz w:val="21"/>
          <w:szCs w:val="21"/>
        </w:rPr>
        <w:t xml:space="preserve"> </w:t>
      </w:r>
      <w:r w:rsidRPr="00E72DE5">
        <w:rPr>
          <w:rStyle w:val="tgt1"/>
          <w:rFonts w:ascii="Tahoma" w:hAnsi="Tahoma" w:cs="Tahoma"/>
          <w:sz w:val="21"/>
          <w:szCs w:val="21"/>
        </w:rPr>
        <w:t xml:space="preserve">It </w:t>
      </w:r>
      <w:r w:rsidR="00EA0F9A">
        <w:rPr>
          <w:rStyle w:val="tgt1"/>
          <w:rFonts w:ascii="Tahoma" w:hAnsi="Tahoma" w:cs="Tahoma"/>
          <w:sz w:val="21"/>
          <w:szCs w:val="21"/>
        </w:rPr>
        <w:t>turned out</w:t>
      </w:r>
      <w:r w:rsidRPr="00E72DE5">
        <w:rPr>
          <w:rStyle w:val="tgt1"/>
          <w:rFonts w:ascii="Tahoma" w:hAnsi="Tahoma" w:cs="Tahoma"/>
          <w:sz w:val="21"/>
          <w:szCs w:val="21"/>
        </w:rPr>
        <w:t xml:space="preserve"> that American</w:t>
      </w:r>
      <w:r w:rsidR="00EA0F9A">
        <w:rPr>
          <w:rStyle w:val="tgt1"/>
          <w:rFonts w:ascii="Tahoma" w:hAnsi="Tahoma" w:cs="Tahoma"/>
          <w:sz w:val="21"/>
          <w:szCs w:val="21"/>
        </w:rPr>
        <w:t xml:space="preserve"> variety was</w:t>
      </w:r>
      <w:r w:rsidRPr="00E72DE5">
        <w:rPr>
          <w:rStyle w:val="tgt1"/>
          <w:rFonts w:ascii="Tahoma" w:hAnsi="Tahoma" w:cs="Tahoma"/>
          <w:sz w:val="21"/>
          <w:szCs w:val="21"/>
        </w:rPr>
        <w:t xml:space="preserve"> one of the least intelligible varieties of English, with the average accuracy rate only 55 percent.</w:t>
      </w:r>
      <w:r w:rsidRPr="00E72DE5">
        <w:rPr>
          <w:rStyle w:val="apple-converted-space"/>
          <w:rFonts w:ascii="Tahoma" w:hAnsi="Tahoma" w:cs="Tahoma"/>
          <w:sz w:val="21"/>
          <w:szCs w:val="21"/>
        </w:rPr>
        <w:t> </w:t>
      </w:r>
      <w:r w:rsidRPr="00E72DE5">
        <w:rPr>
          <w:rStyle w:val="tgt1"/>
          <w:rFonts w:ascii="Tahoma" w:hAnsi="Tahoma" w:cs="Tahoma"/>
          <w:sz w:val="21"/>
          <w:szCs w:val="21"/>
        </w:rPr>
        <w:t>Smith</w:t>
      </w:r>
      <w:r w:rsidR="00EA0F9A">
        <w:rPr>
          <w:rStyle w:val="tgt1"/>
          <w:rFonts w:ascii="Tahoma" w:hAnsi="Tahoma" w:cs="Tahoma"/>
          <w:sz w:val="21"/>
          <w:szCs w:val="21"/>
        </w:rPr>
        <w:t xml:space="preserve"> </w:t>
      </w:r>
      <w:r w:rsidRPr="00E72DE5">
        <w:rPr>
          <w:rStyle w:val="tgt1"/>
          <w:rFonts w:ascii="Tahoma" w:hAnsi="Tahoma" w:cs="Tahoma"/>
          <w:sz w:val="21"/>
          <w:szCs w:val="21"/>
        </w:rPr>
        <w:t xml:space="preserve">Rafiqzad concludes that the accent of native speakers is no more easily understood by people than that of non-native speakers, which seems to suggest that insisting on native speakers as a standard in the </w:t>
      </w:r>
      <w:r w:rsidR="00EA0F9A">
        <w:rPr>
          <w:rStyle w:val="tgt1"/>
          <w:rFonts w:ascii="Tahoma" w:hAnsi="Tahoma" w:cs="Tahoma"/>
          <w:sz w:val="21"/>
          <w:szCs w:val="21"/>
        </w:rPr>
        <w:t xml:space="preserve">English teaching </w:t>
      </w:r>
      <w:r w:rsidRPr="00E72DE5">
        <w:rPr>
          <w:rStyle w:val="tgt1"/>
          <w:rFonts w:ascii="Tahoma" w:hAnsi="Tahoma" w:cs="Tahoma"/>
          <w:sz w:val="21"/>
          <w:szCs w:val="21"/>
        </w:rPr>
        <w:t>is unjustifiable.</w:t>
      </w:r>
    </w:p>
    <w:p w14:paraId="1C60A8E5" w14:textId="751D6460" w:rsidR="00E72DE5" w:rsidRDefault="00E72DE5" w:rsidP="00BE2E55">
      <w:pPr>
        <w:pStyle w:val="tgt"/>
        <w:shd w:val="clear" w:color="auto" w:fill="F7F8FA"/>
        <w:wordWrap w:val="0"/>
        <w:spacing w:before="90" w:beforeAutospacing="0" w:after="90" w:afterAutospacing="0" w:line="390" w:lineRule="atLeast"/>
        <w:jc w:val="both"/>
        <w:rPr>
          <w:b/>
          <w:bCs/>
        </w:rPr>
      </w:pPr>
    </w:p>
    <w:p w14:paraId="03A0C04C" w14:textId="0B6A7BA8" w:rsidR="001067F5" w:rsidRDefault="001067F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1067F5">
        <w:rPr>
          <w:rFonts w:ascii="Tahoma" w:eastAsiaTheme="minorEastAsia" w:hAnsi="Tahoma" w:cs="Tahoma"/>
          <w:color w:val="333333"/>
          <w:kern w:val="2"/>
          <w:sz w:val="21"/>
          <w:szCs w:val="21"/>
          <w:shd w:val="clear" w:color="auto" w:fill="F7F8FA"/>
        </w:rPr>
        <w:t xml:space="preserve">In 1982, Smith and Bisazza made another study exploring the </w:t>
      </w:r>
      <w:r>
        <w:rPr>
          <w:rFonts w:ascii="Tahoma" w:eastAsiaTheme="minorEastAsia" w:hAnsi="Tahoma" w:cs="Tahoma"/>
          <w:color w:val="333333"/>
          <w:kern w:val="2"/>
          <w:sz w:val="21"/>
          <w:szCs w:val="21"/>
          <w:shd w:val="clear" w:color="auto" w:fill="F7F8FA"/>
        </w:rPr>
        <w:t>i</w:t>
      </w:r>
      <w:r w:rsidRPr="001067F5">
        <w:rPr>
          <w:rFonts w:ascii="Tahoma" w:eastAsiaTheme="minorEastAsia" w:hAnsi="Tahoma" w:cs="Tahoma"/>
          <w:color w:val="333333"/>
          <w:kern w:val="2"/>
          <w:sz w:val="21"/>
          <w:szCs w:val="21"/>
          <w:shd w:val="clear" w:color="auto" w:fill="F7F8FA"/>
        </w:rPr>
        <w:t>ntelligibility problem of Indian English, Japanese English, and American English. The results show that the subjects are familiar with their own varieties of English with high accuracy. Therefore, Smith and Bisazza propose that schools should increase students' exposure to and use of various localized variants in order to enhance their international communication skills. </w:t>
      </w:r>
      <w:r>
        <w:rPr>
          <w:rFonts w:ascii="Tahoma" w:eastAsiaTheme="minorEastAsia" w:hAnsi="Tahoma" w:cs="Tahoma"/>
          <w:color w:val="333333"/>
          <w:kern w:val="2"/>
          <w:sz w:val="21"/>
          <w:szCs w:val="21"/>
          <w:shd w:val="clear" w:color="auto" w:fill="F7F8FA"/>
        </w:rPr>
        <w:t>In conclusion</w:t>
      </w:r>
      <w:r w:rsidRPr="001067F5">
        <w:rPr>
          <w:rFonts w:ascii="Tahoma" w:eastAsiaTheme="minorEastAsia" w:hAnsi="Tahoma" w:cs="Tahoma"/>
          <w:color w:val="333333"/>
          <w:kern w:val="2"/>
          <w:sz w:val="21"/>
          <w:szCs w:val="21"/>
          <w:shd w:val="clear" w:color="auto" w:fill="F7F8FA"/>
        </w:rPr>
        <w:t>, Smith's two studies suggest that the best way to bridge the differences between vari</w:t>
      </w:r>
      <w:r>
        <w:rPr>
          <w:rFonts w:ascii="Tahoma" w:eastAsiaTheme="minorEastAsia" w:hAnsi="Tahoma" w:cs="Tahoma"/>
          <w:color w:val="333333"/>
          <w:kern w:val="2"/>
          <w:sz w:val="21"/>
          <w:szCs w:val="21"/>
          <w:shd w:val="clear" w:color="auto" w:fill="F7F8FA"/>
        </w:rPr>
        <w:t>eties</w:t>
      </w:r>
      <w:r w:rsidRPr="001067F5">
        <w:rPr>
          <w:rFonts w:ascii="Tahoma" w:eastAsiaTheme="minorEastAsia" w:hAnsi="Tahoma" w:cs="Tahoma"/>
          <w:color w:val="333333"/>
          <w:kern w:val="2"/>
          <w:sz w:val="21"/>
          <w:szCs w:val="21"/>
          <w:shd w:val="clear" w:color="auto" w:fill="F7F8FA"/>
        </w:rPr>
        <w:t xml:space="preserve"> and </w:t>
      </w:r>
      <w:r>
        <w:rPr>
          <w:rFonts w:ascii="Tahoma" w:eastAsiaTheme="minorEastAsia" w:hAnsi="Tahoma" w:cs="Tahoma"/>
          <w:color w:val="333333"/>
          <w:kern w:val="2"/>
          <w:sz w:val="21"/>
          <w:szCs w:val="21"/>
          <w:shd w:val="clear" w:color="auto" w:fill="F7F8FA"/>
        </w:rPr>
        <w:t xml:space="preserve">to </w:t>
      </w:r>
      <w:r w:rsidRPr="001067F5">
        <w:rPr>
          <w:rFonts w:ascii="Tahoma" w:eastAsiaTheme="minorEastAsia" w:hAnsi="Tahoma" w:cs="Tahoma"/>
          <w:color w:val="333333"/>
          <w:kern w:val="2"/>
          <w:sz w:val="21"/>
          <w:szCs w:val="21"/>
          <w:shd w:val="clear" w:color="auto" w:fill="F7F8FA"/>
        </w:rPr>
        <w:t>communicate smoothly is for people to learn and master different vari</w:t>
      </w:r>
      <w:r>
        <w:rPr>
          <w:rFonts w:ascii="Tahoma" w:eastAsiaTheme="minorEastAsia" w:hAnsi="Tahoma" w:cs="Tahoma"/>
          <w:color w:val="333333"/>
          <w:kern w:val="2"/>
          <w:sz w:val="21"/>
          <w:szCs w:val="21"/>
          <w:shd w:val="clear" w:color="auto" w:fill="F7F8FA"/>
        </w:rPr>
        <w:t>eties</w:t>
      </w:r>
      <w:r w:rsidRPr="001067F5">
        <w:rPr>
          <w:rFonts w:ascii="Tahoma" w:eastAsiaTheme="minorEastAsia" w:hAnsi="Tahoma" w:cs="Tahoma"/>
          <w:color w:val="333333"/>
          <w:kern w:val="2"/>
          <w:sz w:val="21"/>
          <w:szCs w:val="21"/>
          <w:shd w:val="clear" w:color="auto" w:fill="F7F8FA"/>
        </w:rPr>
        <w:t>. It is not hard to see that Smith's approach to solving the problem of communication between different vari</w:t>
      </w:r>
      <w:r>
        <w:rPr>
          <w:rFonts w:ascii="Tahoma" w:eastAsiaTheme="minorEastAsia" w:hAnsi="Tahoma" w:cs="Tahoma"/>
          <w:color w:val="333333"/>
          <w:kern w:val="2"/>
          <w:sz w:val="21"/>
          <w:szCs w:val="21"/>
          <w:shd w:val="clear" w:color="auto" w:fill="F7F8FA"/>
        </w:rPr>
        <w:t>eties</w:t>
      </w:r>
      <w:r w:rsidRPr="001067F5">
        <w:rPr>
          <w:rFonts w:ascii="Tahoma" w:eastAsiaTheme="minorEastAsia" w:hAnsi="Tahoma" w:cs="Tahoma"/>
          <w:color w:val="333333"/>
          <w:kern w:val="2"/>
          <w:sz w:val="21"/>
          <w:szCs w:val="21"/>
          <w:shd w:val="clear" w:color="auto" w:fill="F7F8FA"/>
        </w:rPr>
        <w:t xml:space="preserve"> is basically the same as Kachru's approach to solving the problem of communication between different vari</w:t>
      </w:r>
      <w:r>
        <w:rPr>
          <w:rFonts w:ascii="Tahoma" w:eastAsiaTheme="minorEastAsia" w:hAnsi="Tahoma" w:cs="Tahoma"/>
          <w:color w:val="333333"/>
          <w:kern w:val="2"/>
          <w:sz w:val="21"/>
          <w:szCs w:val="21"/>
          <w:shd w:val="clear" w:color="auto" w:fill="F7F8FA"/>
        </w:rPr>
        <w:t>eties</w:t>
      </w:r>
      <w:r w:rsidRPr="001067F5">
        <w:rPr>
          <w:rFonts w:ascii="Tahoma" w:eastAsiaTheme="minorEastAsia" w:hAnsi="Tahoma" w:cs="Tahoma"/>
          <w:color w:val="333333"/>
          <w:kern w:val="2"/>
          <w:sz w:val="21"/>
          <w:szCs w:val="21"/>
          <w:shd w:val="clear" w:color="auto" w:fill="F7F8FA"/>
        </w:rPr>
        <w:t xml:space="preserve"> in India -- no wonder Kachru says Smith's research is the best answer. The difference is that Kachru introduced standard Indian English when dealing with the communication between different varieties of Indian English, while Smith did not introd</w:t>
      </w:r>
      <w:r w:rsidRPr="001067F5">
        <w:rPr>
          <w:rFonts w:ascii="Tahoma" w:eastAsiaTheme="minorEastAsia" w:hAnsi="Tahoma" w:cs="Tahoma"/>
          <w:color w:val="333333"/>
          <w:kern w:val="2"/>
          <w:sz w:val="21"/>
          <w:szCs w:val="21"/>
          <w:shd w:val="clear" w:color="auto" w:fill="F7F8FA"/>
        </w:rPr>
        <w:lastRenderedPageBreak/>
        <w:t>uce superordinated variety on top of different varieties of national varieties when dealing with the communication between different varieties of Indian English. That is, an international standard English -- something Kachru's theory has always avoided.</w:t>
      </w:r>
    </w:p>
    <w:p w14:paraId="0F169C66" w14:textId="717AA9A7" w:rsidR="001067F5" w:rsidRDefault="001067F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1E197B10" w14:textId="77777777" w:rsidR="001067F5" w:rsidRDefault="001067F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09CB5924" w14:textId="6A564EE5" w:rsidR="001067F5" w:rsidRDefault="001067F5"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r w:rsidRPr="001067F5">
        <w:rPr>
          <w:rFonts w:ascii="Tahoma" w:eastAsiaTheme="minorEastAsia" w:hAnsi="Tahoma" w:cs="Tahoma"/>
          <w:color w:val="333333"/>
          <w:kern w:val="2"/>
          <w:sz w:val="21"/>
          <w:szCs w:val="21"/>
          <w:shd w:val="clear" w:color="auto" w:fill="F7F8FA"/>
        </w:rPr>
        <w:t>Since there is no international standard English, in order to communicate internationally, we need to have a library of different national variations as Indians do at home. That doesn't work in reality. In fact, very few people have mastered both their own locali</w:t>
      </w:r>
      <w:r w:rsidR="004F7D7B">
        <w:rPr>
          <w:rFonts w:ascii="Tahoma" w:eastAsiaTheme="minorEastAsia" w:hAnsi="Tahoma" w:cs="Tahoma"/>
          <w:color w:val="333333"/>
          <w:kern w:val="2"/>
          <w:sz w:val="21"/>
          <w:szCs w:val="21"/>
          <w:shd w:val="clear" w:color="auto" w:fill="F7F8FA"/>
        </w:rPr>
        <w:t>z</w:t>
      </w:r>
      <w:r w:rsidRPr="001067F5">
        <w:rPr>
          <w:rFonts w:ascii="Tahoma" w:eastAsiaTheme="minorEastAsia" w:hAnsi="Tahoma" w:cs="Tahoma"/>
          <w:color w:val="333333"/>
          <w:kern w:val="2"/>
          <w:sz w:val="21"/>
          <w:szCs w:val="21"/>
          <w:shd w:val="clear" w:color="auto" w:fill="F7F8FA"/>
        </w:rPr>
        <w:t>ed vari</w:t>
      </w:r>
      <w:r w:rsidR="004F7D7B">
        <w:rPr>
          <w:rFonts w:ascii="Tahoma" w:eastAsiaTheme="minorEastAsia" w:hAnsi="Tahoma" w:cs="Tahoma"/>
          <w:color w:val="333333"/>
          <w:kern w:val="2"/>
          <w:sz w:val="21"/>
          <w:szCs w:val="21"/>
          <w:shd w:val="clear" w:color="auto" w:fill="F7F8FA"/>
        </w:rPr>
        <w:t>ety</w:t>
      </w:r>
      <w:r w:rsidRPr="001067F5">
        <w:rPr>
          <w:rFonts w:ascii="Tahoma" w:eastAsiaTheme="minorEastAsia" w:hAnsi="Tahoma" w:cs="Tahoma"/>
          <w:color w:val="333333"/>
          <w:kern w:val="2"/>
          <w:sz w:val="21"/>
          <w:szCs w:val="21"/>
          <w:shd w:val="clear" w:color="auto" w:fill="F7F8FA"/>
        </w:rPr>
        <w:t xml:space="preserve"> and the others, and most people struggle between them. All in all, Kachru does not propose a feasible approach to the problem of communication between different national vari</w:t>
      </w:r>
      <w:r>
        <w:rPr>
          <w:rFonts w:ascii="Tahoma" w:eastAsiaTheme="minorEastAsia" w:hAnsi="Tahoma" w:cs="Tahoma"/>
          <w:color w:val="333333"/>
          <w:kern w:val="2"/>
          <w:sz w:val="21"/>
          <w:szCs w:val="21"/>
          <w:shd w:val="clear" w:color="auto" w:fill="F7F8FA"/>
        </w:rPr>
        <w:t>eties</w:t>
      </w:r>
      <w:r w:rsidRPr="001067F5">
        <w:rPr>
          <w:rFonts w:ascii="Tahoma" w:eastAsiaTheme="minorEastAsia" w:hAnsi="Tahoma" w:cs="Tahoma"/>
          <w:color w:val="333333"/>
          <w:kern w:val="2"/>
          <w:sz w:val="21"/>
          <w:szCs w:val="21"/>
          <w:shd w:val="clear" w:color="auto" w:fill="F7F8FA"/>
        </w:rPr>
        <w:t>.</w:t>
      </w:r>
    </w:p>
    <w:p w14:paraId="0C1D90EB" w14:textId="654D4629" w:rsidR="004F7D7B" w:rsidRDefault="004F7D7B" w:rsidP="00BE2E55">
      <w:pPr>
        <w:pStyle w:val="tgt"/>
        <w:shd w:val="clear" w:color="auto" w:fill="F7F8FA"/>
        <w:wordWrap w:val="0"/>
        <w:spacing w:before="90" w:beforeAutospacing="0" w:after="90" w:afterAutospacing="0" w:line="390" w:lineRule="atLeast"/>
        <w:jc w:val="both"/>
        <w:rPr>
          <w:rFonts w:ascii="Tahoma" w:eastAsiaTheme="minorEastAsia" w:hAnsi="Tahoma" w:cs="Tahoma"/>
          <w:color w:val="333333"/>
          <w:kern w:val="2"/>
          <w:sz w:val="21"/>
          <w:szCs w:val="21"/>
          <w:shd w:val="clear" w:color="auto" w:fill="F7F8FA"/>
        </w:rPr>
      </w:pPr>
    </w:p>
    <w:p w14:paraId="608974F9" w14:textId="7C09942D" w:rsidR="004F7D7B" w:rsidRPr="00945510" w:rsidRDefault="004F7D7B" w:rsidP="00BE2E55">
      <w:pPr>
        <w:pStyle w:val="tgt"/>
        <w:shd w:val="clear" w:color="auto" w:fill="F7F8FA"/>
        <w:wordWrap w:val="0"/>
        <w:spacing w:before="90" w:beforeAutospacing="0" w:after="90" w:afterAutospacing="0" w:line="390" w:lineRule="atLeast"/>
        <w:jc w:val="both"/>
      </w:pPr>
      <w:r w:rsidRPr="00945510">
        <w:rPr>
          <w:rFonts w:hint="eastAsia"/>
        </w:rPr>
        <w:t>5</w:t>
      </w:r>
      <w:r w:rsidRPr="00945510">
        <w:t xml:space="preserve"> </w:t>
      </w:r>
      <w:r w:rsidR="00945510" w:rsidRPr="00945510">
        <w:rPr>
          <w:rFonts w:hint="eastAsia"/>
        </w:rPr>
        <w:t>Critiques</w:t>
      </w:r>
      <w:r w:rsidR="00945510" w:rsidRPr="00945510">
        <w:t xml:space="preserve"> </w:t>
      </w:r>
      <w:r w:rsidR="00945510" w:rsidRPr="00945510">
        <w:rPr>
          <w:rFonts w:hint="eastAsia"/>
        </w:rPr>
        <w:t>on</w:t>
      </w:r>
      <w:r w:rsidR="00945510" w:rsidRPr="00945510">
        <w:t xml:space="preserve"> </w:t>
      </w:r>
      <w:r w:rsidR="00945510" w:rsidRPr="00945510">
        <w:rPr>
          <w:rStyle w:val="tgt1"/>
          <w:rFonts w:ascii="Tahoma" w:hAnsi="Tahoma" w:cs="Tahoma"/>
          <w:color w:val="333333"/>
          <w:sz w:val="21"/>
          <w:szCs w:val="21"/>
        </w:rPr>
        <w:t>Kachru's research</w:t>
      </w:r>
    </w:p>
    <w:p w14:paraId="79D1EADB" w14:textId="7B493E20" w:rsidR="004F7D7B" w:rsidRDefault="004F7D7B" w:rsidP="004F7D7B">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Kachru's research paradigm has received mixed reviews in international academic circles.</w:t>
      </w:r>
      <w:r>
        <w:rPr>
          <w:rStyle w:val="apple-converted-space"/>
          <w:rFonts w:ascii="Tahoma" w:hAnsi="Tahoma" w:cs="Tahoma"/>
          <w:color w:val="333333"/>
          <w:sz w:val="21"/>
          <w:szCs w:val="21"/>
        </w:rPr>
        <w:t> </w:t>
      </w:r>
      <w:r>
        <w:rPr>
          <w:rStyle w:val="tgt1"/>
          <w:rFonts w:ascii="Tahoma" w:hAnsi="Tahoma" w:cs="Tahoma"/>
          <w:color w:val="333333"/>
          <w:sz w:val="21"/>
          <w:szCs w:val="21"/>
        </w:rPr>
        <w:t>Pennycock argues that Kachru's work is purely linguistic, divorced from its post-colonial context and politically naive.</w:t>
      </w:r>
      <w:r>
        <w:rPr>
          <w:rStyle w:val="apple-converted-space"/>
          <w:rFonts w:ascii="Tahoma" w:hAnsi="Tahoma" w:cs="Tahoma"/>
          <w:color w:val="333333"/>
          <w:sz w:val="21"/>
          <w:szCs w:val="21"/>
        </w:rPr>
        <w:t> </w:t>
      </w:r>
      <w:r>
        <w:rPr>
          <w:rStyle w:val="tgt1"/>
          <w:rFonts w:ascii="Tahoma" w:hAnsi="Tahoma" w:cs="Tahoma"/>
          <w:color w:val="333333"/>
          <w:sz w:val="21"/>
          <w:szCs w:val="21"/>
        </w:rPr>
        <w:t>Bolton argues that Kachru's paradigm is both linguistic and sociolinguistic, but as a supporter of Kachru, he does not share Pennycook's criticism of Kachru.</w:t>
      </w:r>
      <w:r>
        <w:rPr>
          <w:rStyle w:val="apple-converted-space"/>
          <w:rFonts w:ascii="Tahoma" w:hAnsi="Tahoma" w:cs="Tahoma"/>
          <w:color w:val="333333"/>
          <w:sz w:val="21"/>
          <w:szCs w:val="21"/>
        </w:rPr>
        <w:t> </w:t>
      </w:r>
      <w:r>
        <w:rPr>
          <w:rStyle w:val="tgt1"/>
          <w:rFonts w:ascii="Tahoma" w:hAnsi="Tahoma" w:cs="Tahoma"/>
          <w:color w:val="333333"/>
          <w:sz w:val="21"/>
          <w:szCs w:val="21"/>
        </w:rPr>
        <w:t>This paper argues that Kachru's research paradigm has changed a little. In the early stage, it was purely linguistic, in the middle stage, it belonged to linguistic sociolinguistics, and in the later stage, it turned to social sociolinguistics.</w:t>
      </w:r>
      <w:r>
        <w:rPr>
          <w:rStyle w:val="apple-converted-space"/>
          <w:rFonts w:ascii="Tahoma" w:hAnsi="Tahoma" w:cs="Tahoma"/>
          <w:color w:val="333333"/>
          <w:sz w:val="21"/>
          <w:szCs w:val="21"/>
        </w:rPr>
        <w:t> </w:t>
      </w:r>
      <w:r>
        <w:rPr>
          <w:rStyle w:val="tgt1"/>
          <w:rFonts w:ascii="Tahoma" w:hAnsi="Tahoma" w:cs="Tahoma"/>
          <w:color w:val="333333"/>
          <w:sz w:val="21"/>
          <w:szCs w:val="21"/>
        </w:rPr>
        <w:t>But the focus is on the sociolinguistics of society. The first two stages of research are actually preparing for the later research.</w:t>
      </w:r>
      <w:r>
        <w:rPr>
          <w:rStyle w:val="apple-converted-space"/>
          <w:rFonts w:ascii="Tahoma" w:hAnsi="Tahoma" w:cs="Tahoma"/>
          <w:color w:val="333333"/>
          <w:sz w:val="21"/>
          <w:szCs w:val="21"/>
        </w:rPr>
        <w:t> </w:t>
      </w:r>
      <w:r>
        <w:rPr>
          <w:rStyle w:val="tgt1"/>
          <w:rFonts w:ascii="Tahoma" w:hAnsi="Tahoma" w:cs="Tahoma"/>
          <w:color w:val="333333"/>
          <w:sz w:val="21"/>
          <w:szCs w:val="21"/>
        </w:rPr>
        <w:t>Kachru's academic work had a deeply political purpose</w:t>
      </w:r>
      <w:r w:rsidR="008A45A6">
        <w:rPr>
          <w:rStyle w:val="tgt1"/>
          <w:rFonts w:ascii="Tahoma" w:hAnsi="Tahoma" w:cs="Tahoma"/>
          <w:color w:val="333333"/>
          <w:sz w:val="21"/>
          <w:szCs w:val="21"/>
        </w:rPr>
        <w:t>.</w:t>
      </w:r>
      <w:r>
        <w:rPr>
          <w:rStyle w:val="tgt1"/>
          <w:rFonts w:ascii="Tahoma" w:hAnsi="Tahoma" w:cs="Tahoma"/>
          <w:color w:val="333333"/>
          <w:sz w:val="21"/>
          <w:szCs w:val="21"/>
        </w:rPr>
        <w:t xml:space="preserve"> Some scholars argue that English is a useful communicative tool.</w:t>
      </w:r>
      <w:r>
        <w:rPr>
          <w:rStyle w:val="apple-converted-space"/>
          <w:rFonts w:ascii="Tahoma" w:hAnsi="Tahoma" w:cs="Tahoma"/>
          <w:color w:val="333333"/>
          <w:sz w:val="21"/>
          <w:szCs w:val="21"/>
        </w:rPr>
        <w:t> </w:t>
      </w:r>
      <w:r>
        <w:rPr>
          <w:rStyle w:val="tgt1"/>
          <w:rFonts w:ascii="Tahoma" w:hAnsi="Tahoma" w:cs="Tahoma"/>
          <w:color w:val="333333"/>
          <w:sz w:val="21"/>
          <w:szCs w:val="21"/>
        </w:rPr>
        <w:t>Since it is a tool, it is neutral or apolitical, and anyone can use it to promote the spread of English.</w:t>
      </w:r>
      <w:r>
        <w:rPr>
          <w:rStyle w:val="apple-converted-space"/>
          <w:rFonts w:ascii="Tahoma" w:hAnsi="Tahoma" w:cs="Tahoma"/>
          <w:color w:val="333333"/>
          <w:sz w:val="21"/>
          <w:szCs w:val="21"/>
        </w:rPr>
        <w:t> </w:t>
      </w:r>
      <w:r>
        <w:rPr>
          <w:rStyle w:val="tgt1"/>
          <w:rFonts w:ascii="Tahoma" w:hAnsi="Tahoma" w:cs="Tahoma"/>
          <w:color w:val="333333"/>
          <w:sz w:val="21"/>
          <w:szCs w:val="21"/>
        </w:rPr>
        <w:t>From this point of view, the globalization of English is a natural process.</w:t>
      </w:r>
      <w:r>
        <w:rPr>
          <w:rStyle w:val="apple-converted-space"/>
          <w:rFonts w:ascii="Tahoma" w:hAnsi="Tahoma" w:cs="Tahoma"/>
          <w:color w:val="333333"/>
          <w:sz w:val="21"/>
          <w:szCs w:val="21"/>
        </w:rPr>
        <w:t> </w:t>
      </w:r>
      <w:r>
        <w:rPr>
          <w:rStyle w:val="tgt1"/>
          <w:rFonts w:ascii="Tahoma" w:hAnsi="Tahoma" w:cs="Tahoma"/>
          <w:color w:val="333333"/>
          <w:sz w:val="21"/>
          <w:szCs w:val="21"/>
        </w:rPr>
        <w:t>Kachru is a proponent of this purely linguistic view. He points out that English has a significant advantage -- neutrality;</w:t>
      </w:r>
      <w:r>
        <w:rPr>
          <w:rStyle w:val="apple-converted-space"/>
          <w:rFonts w:ascii="Tahoma" w:hAnsi="Tahoma" w:cs="Tahoma"/>
          <w:color w:val="333333"/>
          <w:sz w:val="21"/>
          <w:szCs w:val="21"/>
        </w:rPr>
        <w:t> </w:t>
      </w:r>
      <w:r>
        <w:rPr>
          <w:rStyle w:val="tgt1"/>
          <w:rFonts w:ascii="Tahoma" w:hAnsi="Tahoma" w:cs="Tahoma"/>
          <w:color w:val="333333"/>
          <w:sz w:val="21"/>
          <w:szCs w:val="21"/>
        </w:rPr>
        <w:t>Although it used to be the language of the colonists, but the flaws do not overshadow the advantages brought to the users are incalculable.</w:t>
      </w:r>
      <w:r>
        <w:rPr>
          <w:rStyle w:val="apple-converted-space"/>
          <w:rFonts w:ascii="Tahoma" w:hAnsi="Tahoma" w:cs="Tahoma"/>
          <w:color w:val="333333"/>
          <w:sz w:val="21"/>
          <w:szCs w:val="21"/>
        </w:rPr>
        <w:t> </w:t>
      </w:r>
      <w:r>
        <w:rPr>
          <w:rStyle w:val="tgt1"/>
          <w:rFonts w:ascii="Tahoma" w:hAnsi="Tahoma" w:cs="Tahoma"/>
          <w:color w:val="333333"/>
          <w:sz w:val="21"/>
          <w:szCs w:val="21"/>
        </w:rPr>
        <w:t>In his works, Kachru often used "expansion" and "diffusion" to replace "globalization", in order to cover up the real cause of English globalization and create the impression of "English spreading out by itself".</w:t>
      </w:r>
      <w:r>
        <w:rPr>
          <w:rStyle w:val="apple-converted-space"/>
          <w:rFonts w:ascii="Tahoma" w:hAnsi="Tahoma" w:cs="Tahoma"/>
          <w:color w:val="333333"/>
          <w:sz w:val="21"/>
          <w:szCs w:val="21"/>
        </w:rPr>
        <w:t> </w:t>
      </w:r>
      <w:r>
        <w:rPr>
          <w:rStyle w:val="tgt1"/>
          <w:rFonts w:ascii="Tahoma" w:hAnsi="Tahoma" w:cs="Tahoma"/>
          <w:color w:val="333333"/>
          <w:sz w:val="21"/>
          <w:szCs w:val="21"/>
        </w:rPr>
        <w:t>In fact, from the perspective of sociolinguistics, English globalization is by no means a purely linguistic phenomenon, driven by political, economic and cultural factors in Britain and the United States.</w:t>
      </w:r>
      <w:r>
        <w:rPr>
          <w:rStyle w:val="apple-converted-space"/>
          <w:rFonts w:ascii="Tahoma" w:hAnsi="Tahoma" w:cs="Tahoma"/>
          <w:color w:val="333333"/>
          <w:sz w:val="21"/>
          <w:szCs w:val="21"/>
        </w:rPr>
        <w:t> </w:t>
      </w:r>
      <w:r>
        <w:rPr>
          <w:rStyle w:val="tgt1"/>
          <w:rFonts w:ascii="Tahoma" w:hAnsi="Tahoma" w:cs="Tahoma"/>
          <w:color w:val="333333"/>
          <w:sz w:val="21"/>
          <w:szCs w:val="21"/>
        </w:rPr>
        <w:t xml:space="preserve">From this point of view, Pennycook's criticism of Kachru's theory makes </w:t>
      </w:r>
      <w:r>
        <w:rPr>
          <w:rStyle w:val="tgt1"/>
          <w:rFonts w:ascii="Tahoma" w:hAnsi="Tahoma" w:cs="Tahoma"/>
          <w:color w:val="333333"/>
          <w:sz w:val="21"/>
          <w:szCs w:val="21"/>
        </w:rPr>
        <w:lastRenderedPageBreak/>
        <w:t>some sense.</w:t>
      </w:r>
      <w:r>
        <w:rPr>
          <w:rStyle w:val="apple-converted-space"/>
          <w:rFonts w:ascii="Tahoma" w:hAnsi="Tahoma" w:cs="Tahoma"/>
          <w:color w:val="333333"/>
          <w:sz w:val="21"/>
          <w:szCs w:val="21"/>
        </w:rPr>
        <w:t> </w:t>
      </w:r>
      <w:r>
        <w:rPr>
          <w:rStyle w:val="tgt1"/>
          <w:rFonts w:ascii="Tahoma" w:hAnsi="Tahoma" w:cs="Tahoma"/>
          <w:color w:val="333333"/>
          <w:sz w:val="21"/>
          <w:szCs w:val="21"/>
        </w:rPr>
        <w:t>However, Kachru's purely linguistic research is only superficial.</w:t>
      </w:r>
      <w:r>
        <w:rPr>
          <w:rStyle w:val="apple-converted-space"/>
          <w:rFonts w:ascii="Tahoma" w:hAnsi="Tahoma" w:cs="Tahoma"/>
          <w:color w:val="333333"/>
          <w:sz w:val="21"/>
          <w:szCs w:val="21"/>
        </w:rPr>
        <w:t> </w:t>
      </w:r>
      <w:r>
        <w:rPr>
          <w:rStyle w:val="tgt1"/>
          <w:rFonts w:ascii="Tahoma" w:hAnsi="Tahoma" w:cs="Tahoma"/>
          <w:color w:val="333333"/>
          <w:sz w:val="21"/>
          <w:szCs w:val="21"/>
        </w:rPr>
        <w:t>He turns a blind eye to the real driving force behind the globalization of English, and even deliberately conceals it, in order to highlight the influence of local societies and cultures on English variation and pave the way for mid - and late-stage research.</w:t>
      </w:r>
    </w:p>
    <w:p w14:paraId="1F3242A6" w14:textId="77777777" w:rsidR="00EB206B" w:rsidRDefault="00EB206B" w:rsidP="004F7D7B">
      <w:pPr>
        <w:pStyle w:val="tgt"/>
        <w:shd w:val="clear" w:color="auto" w:fill="F7F8FA"/>
        <w:wordWrap w:val="0"/>
        <w:spacing w:before="90" w:beforeAutospacing="0" w:after="90" w:afterAutospacing="0" w:line="390" w:lineRule="atLeast"/>
        <w:jc w:val="both"/>
        <w:rPr>
          <w:rStyle w:val="tgt1"/>
          <w:rFonts w:ascii="Tahoma" w:hAnsi="Tahoma" w:cs="Tahoma"/>
          <w:color w:val="333333"/>
          <w:sz w:val="21"/>
          <w:szCs w:val="21"/>
        </w:rPr>
      </w:pPr>
    </w:p>
    <w:p w14:paraId="6695794A" w14:textId="23466A5B" w:rsidR="004F7D7B" w:rsidRDefault="004F7D7B" w:rsidP="004F7D7B">
      <w:pPr>
        <w:pStyle w:val="tgt"/>
        <w:shd w:val="clear" w:color="auto" w:fill="F7F8FA"/>
        <w:wordWrap w:val="0"/>
        <w:spacing w:before="90" w:beforeAutospacing="0" w:after="90" w:afterAutospacing="0" w:line="390" w:lineRule="atLeast"/>
        <w:jc w:val="both"/>
        <w:rPr>
          <w:rFonts w:ascii="Tahoma" w:hAnsi="Tahoma" w:cs="Tahoma"/>
          <w:color w:val="333333"/>
          <w:sz w:val="21"/>
          <w:szCs w:val="21"/>
        </w:rPr>
      </w:pPr>
      <w:r>
        <w:rPr>
          <w:rStyle w:val="tgt1"/>
          <w:rFonts w:ascii="Tahoma" w:hAnsi="Tahoma" w:cs="Tahoma"/>
          <w:color w:val="333333"/>
          <w:sz w:val="21"/>
          <w:szCs w:val="21"/>
        </w:rPr>
        <w:t>Kachru's work then entered the sociolinguistic phase of society</w:t>
      </w:r>
      <w:r w:rsidR="00EB206B">
        <w:rPr>
          <w:rStyle w:val="tgt1"/>
          <w:rFonts w:ascii="Tahoma" w:hAnsi="Tahoma" w:cs="Tahoma" w:hint="eastAsia"/>
          <w:color w:val="333333"/>
          <w:sz w:val="21"/>
          <w:szCs w:val="21"/>
        </w:rPr>
        <w:t>，</w:t>
      </w:r>
      <w:r w:rsidR="00EB206B">
        <w:rPr>
          <w:rStyle w:val="tgt1"/>
          <w:rFonts w:ascii="Tahoma" w:hAnsi="Tahoma" w:cs="Tahoma" w:hint="eastAsia"/>
          <w:color w:val="333333"/>
          <w:sz w:val="21"/>
          <w:szCs w:val="21"/>
        </w:rPr>
        <w:t>t</w:t>
      </w:r>
      <w:r>
        <w:rPr>
          <w:rStyle w:val="tgt1"/>
          <w:rFonts w:ascii="Tahoma" w:hAnsi="Tahoma" w:cs="Tahoma"/>
          <w:color w:val="333333"/>
          <w:sz w:val="21"/>
          <w:szCs w:val="21"/>
        </w:rPr>
        <w:t xml:space="preserve">hen </w:t>
      </w:r>
      <w:r w:rsidR="00EB206B">
        <w:rPr>
          <w:rStyle w:val="tgt1"/>
          <w:rFonts w:ascii="Tahoma" w:hAnsi="Tahoma" w:cs="Tahoma" w:hint="eastAsia"/>
          <w:color w:val="333333"/>
          <w:sz w:val="21"/>
          <w:szCs w:val="21"/>
        </w:rPr>
        <w:t>he</w:t>
      </w:r>
      <w:r>
        <w:rPr>
          <w:rStyle w:val="tgt1"/>
          <w:rFonts w:ascii="Tahoma" w:hAnsi="Tahoma" w:cs="Tahoma"/>
          <w:color w:val="333333"/>
          <w:sz w:val="21"/>
          <w:szCs w:val="21"/>
        </w:rPr>
        <w:t xml:space="preserve"> came up with World Englishes and the concentric circle pattern.</w:t>
      </w:r>
      <w:r>
        <w:rPr>
          <w:rStyle w:val="apple-converted-space"/>
          <w:rFonts w:ascii="Tahoma" w:hAnsi="Tahoma" w:cs="Tahoma"/>
          <w:color w:val="333333"/>
          <w:sz w:val="21"/>
          <w:szCs w:val="21"/>
        </w:rPr>
        <w:t> </w:t>
      </w:r>
      <w:r>
        <w:rPr>
          <w:rStyle w:val="tgt1"/>
          <w:rFonts w:ascii="Tahoma" w:hAnsi="Tahoma" w:cs="Tahoma"/>
          <w:color w:val="333333"/>
          <w:sz w:val="21"/>
          <w:szCs w:val="21"/>
        </w:rPr>
        <w:t xml:space="preserve">On the face of it, World Englishes do not privilege any varieties of English and assert that all varieties are equal. </w:t>
      </w:r>
      <w:r w:rsidR="00EB206B">
        <w:rPr>
          <w:rStyle w:val="tgt1"/>
          <w:rFonts w:ascii="Tahoma" w:hAnsi="Tahoma" w:cs="Tahoma" w:hint="eastAsia"/>
          <w:color w:val="333333"/>
          <w:sz w:val="21"/>
          <w:szCs w:val="21"/>
        </w:rPr>
        <w:t>However</w:t>
      </w:r>
      <w:r>
        <w:rPr>
          <w:rStyle w:val="tgt1"/>
          <w:rFonts w:ascii="Tahoma" w:hAnsi="Tahoma" w:cs="Tahoma"/>
          <w:color w:val="333333"/>
          <w:sz w:val="21"/>
          <w:szCs w:val="21"/>
        </w:rPr>
        <w:t>, World Englishes indirectly deny the privilege of standard English and have a clear political purpose, like Phillipson's theory of linguistic imperialism.</w:t>
      </w:r>
      <w:r>
        <w:rPr>
          <w:rStyle w:val="apple-converted-space"/>
          <w:rFonts w:ascii="Tahoma" w:hAnsi="Tahoma" w:cs="Tahoma"/>
          <w:color w:val="333333"/>
          <w:sz w:val="21"/>
          <w:szCs w:val="21"/>
        </w:rPr>
        <w:t> </w:t>
      </w:r>
      <w:r>
        <w:rPr>
          <w:rStyle w:val="tgt1"/>
          <w:rFonts w:ascii="Tahoma" w:hAnsi="Tahoma" w:cs="Tahoma"/>
          <w:color w:val="333333"/>
          <w:sz w:val="21"/>
          <w:szCs w:val="21"/>
        </w:rPr>
        <w:t>After colonial countries or regions gained political independence, the world entered the post-colonial era, and unequal social power relations still existed in the international community.</w:t>
      </w:r>
      <w:r>
        <w:rPr>
          <w:rStyle w:val="apple-converted-space"/>
          <w:rFonts w:ascii="Tahoma" w:hAnsi="Tahoma" w:cs="Tahoma"/>
          <w:color w:val="333333"/>
          <w:sz w:val="21"/>
          <w:szCs w:val="21"/>
        </w:rPr>
        <w:t> </w:t>
      </w:r>
      <w:r>
        <w:rPr>
          <w:rStyle w:val="tgt1"/>
          <w:rFonts w:ascii="Tahoma" w:hAnsi="Tahoma" w:cs="Tahoma"/>
          <w:color w:val="333333"/>
          <w:sz w:val="21"/>
          <w:szCs w:val="21"/>
        </w:rPr>
        <w:t>Imperialism took a new form, linguistic imperialism, with English as its main tool.</w:t>
      </w:r>
      <w:r>
        <w:rPr>
          <w:rStyle w:val="apple-converted-space"/>
          <w:rFonts w:ascii="Tahoma" w:hAnsi="Tahoma" w:cs="Tahoma"/>
          <w:color w:val="333333"/>
          <w:sz w:val="21"/>
          <w:szCs w:val="21"/>
        </w:rPr>
        <w:t> </w:t>
      </w:r>
      <w:r>
        <w:rPr>
          <w:rStyle w:val="tgt1"/>
          <w:rFonts w:ascii="Tahoma" w:hAnsi="Tahoma" w:cs="Tahoma"/>
          <w:color w:val="333333"/>
          <w:sz w:val="21"/>
          <w:szCs w:val="21"/>
        </w:rPr>
        <w:t>Kachru's theory of world English advocates national variation, which is to transform the language of colonizers, take it as a weapon against linguistic imperialism, and "write back" their own rights in the unequal social power relations</w:t>
      </w:r>
    </w:p>
    <w:p w14:paraId="21804BC1" w14:textId="77777777" w:rsidR="00EB206B" w:rsidRDefault="00EB206B" w:rsidP="004F7D7B">
      <w:pPr>
        <w:pStyle w:val="tgt"/>
        <w:shd w:val="clear" w:color="auto" w:fill="F7F8FA"/>
        <w:wordWrap w:val="0"/>
        <w:spacing w:before="90" w:beforeAutospacing="0" w:after="90" w:afterAutospacing="0" w:line="390" w:lineRule="atLeast"/>
        <w:jc w:val="both"/>
        <w:rPr>
          <w:rStyle w:val="tgt1"/>
          <w:rFonts w:ascii="Tahoma" w:hAnsi="Tahoma" w:cs="Tahoma"/>
          <w:sz w:val="21"/>
          <w:szCs w:val="21"/>
        </w:rPr>
      </w:pPr>
    </w:p>
    <w:p w14:paraId="0F5AEC9E" w14:textId="15E1263C" w:rsidR="004F7D7B" w:rsidRDefault="004F7D7B" w:rsidP="004F7D7B">
      <w:pPr>
        <w:pStyle w:val="tgt"/>
        <w:shd w:val="clear" w:color="auto" w:fill="F7F8FA"/>
        <w:wordWrap w:val="0"/>
        <w:spacing w:before="90" w:beforeAutospacing="0" w:after="90" w:afterAutospacing="0" w:line="390" w:lineRule="atLeast"/>
        <w:jc w:val="both"/>
        <w:rPr>
          <w:rStyle w:val="tgt1"/>
          <w:rFonts w:ascii="Tahoma" w:hAnsi="Tahoma" w:cs="Tahoma"/>
          <w:sz w:val="21"/>
          <w:szCs w:val="21"/>
        </w:rPr>
      </w:pPr>
      <w:r w:rsidRPr="004F7D7B">
        <w:rPr>
          <w:rStyle w:val="tgt1"/>
          <w:rFonts w:ascii="Tahoma" w:hAnsi="Tahoma" w:cs="Tahoma"/>
          <w:sz w:val="21"/>
          <w:szCs w:val="21"/>
        </w:rPr>
        <w:t>Much of the problem is easy to understand once you understand the political purpose.</w:t>
      </w:r>
      <w:r w:rsidR="003F5195">
        <w:rPr>
          <w:rStyle w:val="tgt1"/>
          <w:rFonts w:ascii="Tahoma" w:hAnsi="Tahoma" w:cs="Tahoma"/>
          <w:sz w:val="21"/>
          <w:szCs w:val="21"/>
        </w:rPr>
        <w:t xml:space="preserve"> For example, </w:t>
      </w:r>
      <w:r w:rsidR="003F5195">
        <w:rPr>
          <w:rFonts w:ascii="Tahoma" w:hAnsi="Tahoma" w:cs="Tahoma"/>
          <w:color w:val="333333"/>
          <w:sz w:val="21"/>
          <w:szCs w:val="21"/>
          <w:shd w:val="clear" w:color="auto" w:fill="F7F8FA"/>
        </w:rPr>
        <w:t>he insists on the multilevel nature of world English, advocates local varieties, and even prefers people to struggle between varieties rather than introduce a global standard English on top of different national varieties.</w:t>
      </w:r>
      <w:r w:rsidRPr="004F7D7B">
        <w:rPr>
          <w:rStyle w:val="tgt1"/>
          <w:rFonts w:ascii="Tahoma" w:hAnsi="Tahoma" w:cs="Tahoma"/>
          <w:sz w:val="21"/>
          <w:szCs w:val="21"/>
        </w:rPr>
        <w:t xml:space="preserve"> </w:t>
      </w:r>
      <w:r w:rsidR="003F5195">
        <w:rPr>
          <w:rStyle w:val="tgt1"/>
          <w:rFonts w:ascii="Tahoma" w:hAnsi="Tahoma" w:cs="Tahoma"/>
          <w:sz w:val="21"/>
          <w:szCs w:val="21"/>
        </w:rPr>
        <w:t>T</w:t>
      </w:r>
      <w:r w:rsidRPr="004F7D7B">
        <w:rPr>
          <w:rStyle w:val="tgt1"/>
          <w:rFonts w:ascii="Tahoma" w:hAnsi="Tahoma" w:cs="Tahoma"/>
          <w:sz w:val="21"/>
          <w:szCs w:val="21"/>
        </w:rPr>
        <w:t>he reason is that if the introduction of a global standard English,</w:t>
      </w:r>
      <w:r w:rsidRPr="004F7D7B">
        <w:rPr>
          <w:rStyle w:val="apple-converted-space"/>
          <w:rFonts w:ascii="Tahoma" w:hAnsi="Tahoma" w:cs="Tahoma"/>
          <w:sz w:val="21"/>
          <w:szCs w:val="21"/>
        </w:rPr>
        <w:t> </w:t>
      </w:r>
      <w:r w:rsidRPr="004F7D7B">
        <w:rPr>
          <w:rStyle w:val="tgt1"/>
          <w:rFonts w:ascii="Tahoma" w:hAnsi="Tahoma" w:cs="Tahoma"/>
          <w:sz w:val="21"/>
          <w:szCs w:val="21"/>
        </w:rPr>
        <w:t>Kachru's theory will collapse of itself.</w:t>
      </w:r>
      <w:r w:rsidR="003F5195">
        <w:rPr>
          <w:rStyle w:val="apple-converted-space"/>
          <w:rFonts w:ascii="Tahoma" w:hAnsi="Tahoma" w:cs="Tahoma"/>
          <w:sz w:val="21"/>
          <w:szCs w:val="21"/>
        </w:rPr>
        <w:t xml:space="preserve"> </w:t>
      </w:r>
      <w:r w:rsidRPr="004F7D7B">
        <w:rPr>
          <w:rStyle w:val="tgt1"/>
          <w:rFonts w:ascii="Tahoma" w:hAnsi="Tahoma" w:cs="Tahoma"/>
          <w:sz w:val="21"/>
          <w:szCs w:val="21"/>
        </w:rPr>
        <w:t>In fact, international communication in today's world works well because English localization has not yet divided English into different languages that do not communicate with each other.</w:t>
      </w:r>
      <w:r w:rsidRPr="004F7D7B">
        <w:rPr>
          <w:rStyle w:val="apple-converted-space"/>
          <w:rFonts w:ascii="Tahoma" w:hAnsi="Tahoma" w:cs="Tahoma"/>
          <w:sz w:val="21"/>
          <w:szCs w:val="21"/>
        </w:rPr>
        <w:t> </w:t>
      </w:r>
      <w:r w:rsidR="003F5195">
        <w:rPr>
          <w:rFonts w:ascii="Tahoma" w:hAnsi="Tahoma" w:cs="Tahoma"/>
          <w:color w:val="333333"/>
          <w:sz w:val="21"/>
          <w:szCs w:val="21"/>
          <w:shd w:val="clear" w:color="auto" w:fill="F7F8FA"/>
        </w:rPr>
        <w:t>That is, at least for now, World Englishes are not a linguistic fact,</w:t>
      </w:r>
      <w:r w:rsidR="003F5195">
        <w:rPr>
          <w:rStyle w:val="apple-converted-space"/>
          <w:rFonts w:ascii="Tahoma" w:hAnsi="Tahoma" w:cs="Tahoma"/>
          <w:color w:val="333333"/>
          <w:sz w:val="21"/>
          <w:szCs w:val="21"/>
          <w:shd w:val="clear" w:color="auto" w:fill="F7F8FA"/>
        </w:rPr>
        <w:t> </w:t>
      </w:r>
      <w:r w:rsidR="003F5195">
        <w:rPr>
          <w:rFonts w:ascii="Tahoma" w:hAnsi="Tahoma" w:cs="Tahoma"/>
          <w:color w:val="333333"/>
          <w:sz w:val="21"/>
          <w:szCs w:val="21"/>
          <w:shd w:val="clear" w:color="auto" w:fill="F7F8FA"/>
        </w:rPr>
        <w:t>it is native speakers' English that is really acting as the International Language -- and that is what English as an International Language is.</w:t>
      </w:r>
      <w:r w:rsidR="003F5195" w:rsidRPr="004F7D7B">
        <w:rPr>
          <w:rStyle w:val="apple-converted-space"/>
          <w:rFonts w:ascii="Tahoma" w:hAnsi="Tahoma" w:cs="Tahoma"/>
          <w:sz w:val="21"/>
          <w:szCs w:val="21"/>
        </w:rPr>
        <w:t xml:space="preserve"> </w:t>
      </w:r>
      <w:r w:rsidRPr="004F7D7B">
        <w:rPr>
          <w:rStyle w:val="tgt1"/>
          <w:rFonts w:ascii="Tahoma" w:hAnsi="Tahoma" w:cs="Tahoma"/>
          <w:sz w:val="21"/>
          <w:szCs w:val="21"/>
        </w:rPr>
        <w:t xml:space="preserve">However, Kachru's theory is </w:t>
      </w:r>
      <w:r w:rsidR="003F5195">
        <w:rPr>
          <w:rStyle w:val="tgt1"/>
          <w:rFonts w:ascii="Tahoma" w:hAnsi="Tahoma" w:cs="Tahoma"/>
          <w:sz w:val="21"/>
          <w:szCs w:val="21"/>
        </w:rPr>
        <w:t xml:space="preserve">still </w:t>
      </w:r>
      <w:r w:rsidRPr="004F7D7B">
        <w:rPr>
          <w:rStyle w:val="tgt1"/>
          <w:rFonts w:ascii="Tahoma" w:hAnsi="Tahoma" w:cs="Tahoma"/>
          <w:sz w:val="21"/>
          <w:szCs w:val="21"/>
        </w:rPr>
        <w:t>valu</w:t>
      </w:r>
      <w:r w:rsidR="003F5195">
        <w:rPr>
          <w:rStyle w:val="tgt1"/>
          <w:rFonts w:ascii="Tahoma" w:hAnsi="Tahoma" w:cs="Tahoma"/>
          <w:sz w:val="21"/>
          <w:szCs w:val="21"/>
        </w:rPr>
        <w:t>able</w:t>
      </w:r>
      <w:r w:rsidRPr="004F7D7B">
        <w:rPr>
          <w:rStyle w:val="tgt1"/>
          <w:rFonts w:ascii="Tahoma" w:hAnsi="Tahoma" w:cs="Tahoma"/>
          <w:sz w:val="21"/>
          <w:szCs w:val="21"/>
        </w:rPr>
        <w:t xml:space="preserve">. It at least makes us realize that as the localization increases, English must keep pace with </w:t>
      </w:r>
      <w:r w:rsidR="003F5195">
        <w:rPr>
          <w:rStyle w:val="tgt1"/>
          <w:rFonts w:ascii="Tahoma" w:hAnsi="Tahoma" w:cs="Tahoma"/>
          <w:sz w:val="21"/>
          <w:szCs w:val="21"/>
        </w:rPr>
        <w:t>t</w:t>
      </w:r>
      <w:r w:rsidRPr="004F7D7B">
        <w:rPr>
          <w:rStyle w:val="tgt1"/>
          <w:rFonts w:ascii="Tahoma" w:hAnsi="Tahoma" w:cs="Tahoma"/>
          <w:sz w:val="21"/>
          <w:szCs w:val="21"/>
        </w:rPr>
        <w:t xml:space="preserve">he </w:t>
      </w:r>
      <w:r w:rsidR="003F5195">
        <w:rPr>
          <w:rStyle w:val="tgt1"/>
          <w:rFonts w:ascii="Tahoma" w:hAnsi="Tahoma" w:cs="Tahoma"/>
          <w:sz w:val="21"/>
          <w:szCs w:val="21"/>
        </w:rPr>
        <w:t>t</w:t>
      </w:r>
      <w:r w:rsidRPr="004F7D7B">
        <w:rPr>
          <w:rStyle w:val="tgt1"/>
          <w:rFonts w:ascii="Tahoma" w:hAnsi="Tahoma" w:cs="Tahoma"/>
          <w:sz w:val="21"/>
          <w:szCs w:val="21"/>
        </w:rPr>
        <w:t>imes and absorb a large number of new forms of localization in order to better serve as a tool for international communication, and it is unrealistic to adhere to the standards of native speakers.</w:t>
      </w:r>
    </w:p>
    <w:p w14:paraId="79848C62" w14:textId="13E115B7" w:rsidR="00996589" w:rsidRDefault="00996589" w:rsidP="004F7D7B">
      <w:pPr>
        <w:pStyle w:val="tgt"/>
        <w:shd w:val="clear" w:color="auto" w:fill="F7F8FA"/>
        <w:wordWrap w:val="0"/>
        <w:spacing w:before="90" w:beforeAutospacing="0" w:after="90" w:afterAutospacing="0" w:line="390" w:lineRule="atLeast"/>
        <w:jc w:val="both"/>
        <w:rPr>
          <w:rStyle w:val="tgt1"/>
          <w:rFonts w:ascii="Tahoma" w:hAnsi="Tahoma" w:cs="Tahoma"/>
          <w:sz w:val="21"/>
          <w:szCs w:val="21"/>
        </w:rPr>
      </w:pPr>
    </w:p>
    <w:p w14:paraId="3D0AD8B5" w14:textId="767F3B4E" w:rsidR="008A45A6" w:rsidRDefault="008A45A6" w:rsidP="004F7D7B">
      <w:pPr>
        <w:pStyle w:val="tgt"/>
        <w:shd w:val="clear" w:color="auto" w:fill="F7F8FA"/>
        <w:wordWrap w:val="0"/>
        <w:spacing w:before="90" w:beforeAutospacing="0" w:after="90" w:afterAutospacing="0" w:line="390" w:lineRule="atLeast"/>
        <w:jc w:val="both"/>
        <w:rPr>
          <w:rStyle w:val="tgt1"/>
          <w:rFonts w:ascii="Tahoma" w:hAnsi="Tahoma" w:cs="Tahoma"/>
          <w:sz w:val="21"/>
          <w:szCs w:val="21"/>
        </w:rPr>
      </w:pPr>
      <w:r>
        <w:rPr>
          <w:rStyle w:val="tgt1"/>
          <w:rFonts w:ascii="Tahoma" w:hAnsi="Tahoma" w:cs="Tahoma" w:hint="eastAsia"/>
          <w:sz w:val="21"/>
          <w:szCs w:val="21"/>
        </w:rPr>
        <w:t>结语</w:t>
      </w:r>
    </w:p>
    <w:p w14:paraId="2BFCD145" w14:textId="7AB99EC1" w:rsidR="004F7D7B" w:rsidRPr="004F7D7B" w:rsidRDefault="008A45A6" w:rsidP="00BE2E55">
      <w:pPr>
        <w:pStyle w:val="tgt"/>
        <w:shd w:val="clear" w:color="auto" w:fill="F7F8FA"/>
        <w:wordWrap w:val="0"/>
        <w:spacing w:before="90" w:beforeAutospacing="0" w:after="90" w:afterAutospacing="0" w:line="390" w:lineRule="atLeast"/>
        <w:jc w:val="both"/>
        <w:rPr>
          <w:b/>
          <w:bCs/>
        </w:rPr>
      </w:pPr>
      <w:r w:rsidRPr="008A45A6">
        <w:rPr>
          <w:rFonts w:ascii="Tahoma" w:eastAsiaTheme="minorEastAsia" w:hAnsi="Tahoma" w:cs="Tahoma"/>
          <w:color w:val="333333"/>
          <w:kern w:val="2"/>
          <w:sz w:val="21"/>
          <w:szCs w:val="21"/>
          <w:shd w:val="clear" w:color="auto" w:fill="F7F8FA"/>
        </w:rPr>
        <w:lastRenderedPageBreak/>
        <w:t>At the heart of the</w:t>
      </w:r>
      <w:r w:rsidRPr="008A45A6">
        <w:rPr>
          <w:rStyle w:val="tgt1"/>
          <w:rFonts w:ascii="Tahoma" w:hAnsi="Tahoma" w:cs="Tahoma"/>
          <w:sz w:val="21"/>
          <w:szCs w:val="21"/>
        </w:rPr>
        <w:t xml:space="preserve"> </w:t>
      </w:r>
      <w:r w:rsidRPr="004F7D7B">
        <w:rPr>
          <w:rStyle w:val="tgt1"/>
          <w:rFonts w:ascii="Tahoma" w:hAnsi="Tahoma" w:cs="Tahoma"/>
          <w:sz w:val="21"/>
          <w:szCs w:val="21"/>
        </w:rPr>
        <w:t>Kachru's</w:t>
      </w:r>
      <w:r w:rsidRPr="008A45A6">
        <w:rPr>
          <w:rFonts w:ascii="Tahoma" w:eastAsiaTheme="minorEastAsia" w:hAnsi="Tahoma" w:cs="Tahoma"/>
          <w:color w:val="333333"/>
          <w:kern w:val="2"/>
          <w:sz w:val="21"/>
          <w:szCs w:val="21"/>
          <w:shd w:val="clear" w:color="auto" w:fill="F7F8FA"/>
        </w:rPr>
        <w:t xml:space="preserve"> theory is World</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Englishes, the idea that English evolved into different varieties of native English as a result of globali</w:t>
      </w:r>
      <w:r>
        <w:rPr>
          <w:rFonts w:ascii="Tahoma" w:eastAsiaTheme="minorEastAsia" w:hAnsi="Tahoma" w:cs="Tahoma" w:hint="eastAsia"/>
          <w:color w:val="333333"/>
          <w:kern w:val="2"/>
          <w:sz w:val="21"/>
          <w:szCs w:val="21"/>
          <w:shd w:val="clear" w:color="auto" w:fill="F7F8FA"/>
        </w:rPr>
        <w:t>z</w:t>
      </w:r>
      <w:r w:rsidRPr="008A45A6">
        <w:rPr>
          <w:rFonts w:ascii="Tahoma" w:eastAsiaTheme="minorEastAsia" w:hAnsi="Tahoma" w:cs="Tahoma"/>
          <w:color w:val="333333"/>
          <w:kern w:val="2"/>
          <w:sz w:val="21"/>
          <w:szCs w:val="21"/>
          <w:shd w:val="clear" w:color="auto" w:fill="F7F8FA"/>
        </w:rPr>
        <w:t>ation, influenced by other societies and cultures. The political purpose of This theory put forward by Kachru is to transform the colonist's language and turn it into a weapon to change the unequal power relations in the international society. However, the constantly differentiated localized vari</w:t>
      </w:r>
      <w:r>
        <w:rPr>
          <w:rFonts w:ascii="Tahoma" w:eastAsiaTheme="minorEastAsia" w:hAnsi="Tahoma" w:cs="Tahoma" w:hint="eastAsia"/>
          <w:color w:val="333333"/>
          <w:kern w:val="2"/>
          <w:sz w:val="21"/>
          <w:szCs w:val="21"/>
          <w:shd w:val="clear" w:color="auto" w:fill="F7F8FA"/>
        </w:rPr>
        <w:t>eties</w:t>
      </w:r>
      <w:r w:rsidRPr="008A45A6">
        <w:rPr>
          <w:rFonts w:ascii="Tahoma" w:eastAsiaTheme="minorEastAsia" w:hAnsi="Tahoma" w:cs="Tahoma"/>
          <w:color w:val="333333"/>
          <w:kern w:val="2"/>
          <w:sz w:val="21"/>
          <w:szCs w:val="21"/>
          <w:shd w:val="clear" w:color="auto" w:fill="F7F8FA"/>
        </w:rPr>
        <w:t xml:space="preserve"> cannot serve as a tool for international communication, which ultimately leads to the dilemma of this theory. In order to solve this problem, other scholars abandoned the multi-level nature of Kachru </w:t>
      </w:r>
      <w:r w:rsidR="00350D4F" w:rsidRPr="008A45A6">
        <w:rPr>
          <w:rFonts w:ascii="Tahoma" w:eastAsiaTheme="minorEastAsia" w:hAnsi="Tahoma" w:cs="Tahoma"/>
          <w:color w:val="333333"/>
          <w:kern w:val="2"/>
          <w:sz w:val="21"/>
          <w:szCs w:val="21"/>
          <w:shd w:val="clear" w:color="auto" w:fill="F7F8FA"/>
        </w:rPr>
        <w:t>World English</w:t>
      </w:r>
      <w:r w:rsidRPr="008A45A6">
        <w:rPr>
          <w:rFonts w:ascii="Tahoma" w:eastAsiaTheme="minorEastAsia" w:hAnsi="Tahoma" w:cs="Tahoma"/>
          <w:color w:val="333333"/>
          <w:kern w:val="2"/>
          <w:sz w:val="21"/>
          <w:szCs w:val="21"/>
          <w:shd w:val="clear" w:color="auto" w:fill="F7F8FA"/>
        </w:rPr>
        <w:t xml:space="preserve"> while insisting on the localization of English and its political purpose, and proposed some single World</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English models, such as Global</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English, World</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English, English</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as</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a</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Lingua</w:t>
      </w:r>
      <w:r>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Franca (ELF) and so on. But these world English models also have problems. From the perspective of sociolinguistics, the standard of English is essentially a political issue. Without the support of strong political, economic and cultural factors, any form of localization vari</w:t>
      </w:r>
      <w:r w:rsidR="00DB76BC">
        <w:rPr>
          <w:rFonts w:ascii="Tahoma" w:eastAsiaTheme="minorEastAsia" w:hAnsi="Tahoma" w:cs="Tahoma" w:hint="eastAsia"/>
          <w:color w:val="333333"/>
          <w:kern w:val="2"/>
          <w:sz w:val="21"/>
          <w:szCs w:val="21"/>
          <w:shd w:val="clear" w:color="auto" w:fill="F7F8FA"/>
        </w:rPr>
        <w:t>ety</w:t>
      </w:r>
      <w:r w:rsidRPr="008A45A6">
        <w:rPr>
          <w:rFonts w:ascii="Tahoma" w:eastAsiaTheme="minorEastAsia" w:hAnsi="Tahoma" w:cs="Tahoma"/>
          <w:color w:val="333333"/>
          <w:kern w:val="2"/>
          <w:sz w:val="21"/>
          <w:szCs w:val="21"/>
          <w:shd w:val="clear" w:color="auto" w:fill="F7F8FA"/>
        </w:rPr>
        <w:t xml:space="preserve"> c</w:t>
      </w:r>
      <w:r w:rsidR="00DB76BC">
        <w:rPr>
          <w:rFonts w:ascii="Tahoma" w:eastAsiaTheme="minorEastAsia" w:hAnsi="Tahoma" w:cs="Tahoma" w:hint="eastAsia"/>
          <w:color w:val="333333"/>
          <w:kern w:val="2"/>
          <w:sz w:val="21"/>
          <w:szCs w:val="21"/>
          <w:shd w:val="clear" w:color="auto" w:fill="F7F8FA"/>
        </w:rPr>
        <w:t>ould</w:t>
      </w:r>
      <w:r w:rsidR="00DB76BC">
        <w:rPr>
          <w:rFonts w:ascii="Tahoma" w:eastAsiaTheme="minorEastAsia" w:hAnsi="Tahoma" w:cs="Tahoma"/>
          <w:color w:val="333333"/>
          <w:kern w:val="2"/>
          <w:sz w:val="21"/>
          <w:szCs w:val="21"/>
          <w:shd w:val="clear" w:color="auto" w:fill="F7F8FA"/>
        </w:rPr>
        <w:t xml:space="preserve"> </w:t>
      </w:r>
      <w:r w:rsidRPr="008A45A6">
        <w:rPr>
          <w:rFonts w:ascii="Tahoma" w:eastAsiaTheme="minorEastAsia" w:hAnsi="Tahoma" w:cs="Tahoma"/>
          <w:color w:val="333333"/>
          <w:kern w:val="2"/>
          <w:sz w:val="21"/>
          <w:szCs w:val="21"/>
          <w:shd w:val="clear" w:color="auto" w:fill="F7F8FA"/>
        </w:rPr>
        <w:t xml:space="preserve">not become an effective tool for international communication. The implementation of localized </w:t>
      </w:r>
      <w:r w:rsidR="00DB76BC" w:rsidRPr="008A45A6">
        <w:rPr>
          <w:rFonts w:ascii="Tahoma" w:eastAsiaTheme="minorEastAsia" w:hAnsi="Tahoma" w:cs="Tahoma"/>
          <w:color w:val="333333"/>
          <w:kern w:val="2"/>
          <w:sz w:val="21"/>
          <w:szCs w:val="21"/>
          <w:shd w:val="clear" w:color="auto" w:fill="F7F8FA"/>
        </w:rPr>
        <w:t>var</w:t>
      </w:r>
      <w:r w:rsidR="00DB76BC">
        <w:rPr>
          <w:rFonts w:ascii="Tahoma" w:eastAsiaTheme="minorEastAsia" w:hAnsi="Tahoma" w:cs="Tahoma"/>
          <w:color w:val="333333"/>
          <w:kern w:val="2"/>
          <w:sz w:val="21"/>
          <w:szCs w:val="21"/>
          <w:shd w:val="clear" w:color="auto" w:fill="F7F8FA"/>
        </w:rPr>
        <w:t>ietie</w:t>
      </w:r>
      <w:r w:rsidR="00DB76BC" w:rsidRPr="008A45A6">
        <w:rPr>
          <w:rFonts w:ascii="Tahoma" w:eastAsiaTheme="minorEastAsia" w:hAnsi="Tahoma" w:cs="Tahoma"/>
          <w:color w:val="333333"/>
          <w:kern w:val="2"/>
          <w:sz w:val="21"/>
          <w:szCs w:val="21"/>
          <w:shd w:val="clear" w:color="auto" w:fill="F7F8FA"/>
        </w:rPr>
        <w:t>s</w:t>
      </w:r>
      <w:r w:rsidRPr="008A45A6">
        <w:rPr>
          <w:rFonts w:ascii="Tahoma" w:eastAsiaTheme="minorEastAsia" w:hAnsi="Tahoma" w:cs="Tahoma"/>
          <w:color w:val="333333"/>
          <w:kern w:val="2"/>
          <w:sz w:val="21"/>
          <w:szCs w:val="21"/>
          <w:shd w:val="clear" w:color="auto" w:fill="F7F8FA"/>
        </w:rPr>
        <w:t xml:space="preserve"> in English teaching will lead to the decline of the English level of students in the outer circle and the extended circle, and students will not only fail to "write back" their own rights, but also lose the language power tool that leads them to success.</w:t>
      </w:r>
    </w:p>
    <w:p w14:paraId="00447915" w14:textId="77777777" w:rsidR="004F7D7B" w:rsidRDefault="004F7D7B" w:rsidP="00BE2E55">
      <w:pPr>
        <w:pStyle w:val="tgt"/>
        <w:shd w:val="clear" w:color="auto" w:fill="F7F8FA"/>
        <w:wordWrap w:val="0"/>
        <w:spacing w:before="90" w:beforeAutospacing="0" w:after="90" w:afterAutospacing="0" w:line="390" w:lineRule="atLeast"/>
        <w:jc w:val="both"/>
        <w:rPr>
          <w:b/>
          <w:bCs/>
        </w:rPr>
      </w:pPr>
    </w:p>
    <w:p w14:paraId="1FF4A974" w14:textId="77777777" w:rsidR="00693AB8" w:rsidRDefault="00693AB8" w:rsidP="00BE2E55">
      <w:pPr>
        <w:pStyle w:val="tgt"/>
        <w:shd w:val="clear" w:color="auto" w:fill="F7F8FA"/>
        <w:wordWrap w:val="0"/>
        <w:spacing w:before="90" w:beforeAutospacing="0" w:after="90" w:afterAutospacing="0" w:line="390" w:lineRule="atLeast"/>
        <w:jc w:val="both"/>
        <w:rPr>
          <w:b/>
          <w:bCs/>
        </w:rPr>
      </w:pPr>
    </w:p>
    <w:p w14:paraId="671F84AC"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6CC91DAD"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4236B5FF"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7BC690D1"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466ED3A6"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1BFA07F4"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164F83A1"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66A71944"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5F921DB6"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7E491994"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76CE66D6"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6CC60C01" w14:textId="77777777" w:rsidR="00641FB5" w:rsidRDefault="00641FB5" w:rsidP="00BE2E55">
      <w:pPr>
        <w:pStyle w:val="tgt"/>
        <w:shd w:val="clear" w:color="auto" w:fill="F7F8FA"/>
        <w:wordWrap w:val="0"/>
        <w:spacing w:before="90" w:beforeAutospacing="0" w:after="90" w:afterAutospacing="0" w:line="390" w:lineRule="atLeast"/>
        <w:jc w:val="both"/>
        <w:rPr>
          <w:b/>
          <w:bCs/>
        </w:rPr>
      </w:pPr>
    </w:p>
    <w:p w14:paraId="3E7D697F" w14:textId="674C14C7" w:rsidR="00693AB8" w:rsidRDefault="00693AB8" w:rsidP="00BE2E55">
      <w:pPr>
        <w:pStyle w:val="tgt"/>
        <w:shd w:val="clear" w:color="auto" w:fill="F7F8FA"/>
        <w:wordWrap w:val="0"/>
        <w:spacing w:before="90" w:beforeAutospacing="0" w:after="90" w:afterAutospacing="0" w:line="390" w:lineRule="atLeast"/>
        <w:jc w:val="both"/>
        <w:rPr>
          <w:b/>
          <w:bCs/>
        </w:rPr>
      </w:pPr>
      <w:r>
        <w:rPr>
          <w:b/>
          <w:bCs/>
        </w:rPr>
        <w:lastRenderedPageBreak/>
        <w:t>References</w:t>
      </w:r>
    </w:p>
    <w:p w14:paraId="43CD2B6B" w14:textId="77777777" w:rsidR="00693AB8" w:rsidRDefault="00693AB8" w:rsidP="00BE2E55">
      <w:pPr>
        <w:pStyle w:val="tgt"/>
        <w:shd w:val="clear" w:color="auto" w:fill="F7F8FA"/>
        <w:wordWrap w:val="0"/>
        <w:spacing w:before="90" w:beforeAutospacing="0" w:after="90" w:afterAutospacing="0" w:line="390" w:lineRule="atLeast"/>
        <w:jc w:val="both"/>
        <w:rPr>
          <w:b/>
          <w:bCs/>
        </w:rPr>
      </w:pPr>
    </w:p>
    <w:p w14:paraId="3775AAF6" w14:textId="34ACBB3D" w:rsidR="00641FB5" w:rsidRDefault="00641FB5" w:rsidP="00641FB5">
      <w:pPr>
        <w:rPr>
          <w:rFonts w:ascii="微软雅黑" w:eastAsia="微软雅黑" w:hAnsi="微软雅黑"/>
          <w:color w:val="222222"/>
          <w:szCs w:val="21"/>
          <w:shd w:val="clear" w:color="auto" w:fill="FBFBFB"/>
        </w:rPr>
      </w:pPr>
      <w:proofErr w:type="spellStart"/>
      <w:r>
        <w:rPr>
          <w:rFonts w:ascii="微软雅黑" w:eastAsia="微软雅黑" w:hAnsi="微软雅黑" w:hint="eastAsia"/>
          <w:color w:val="222222"/>
          <w:szCs w:val="21"/>
          <w:shd w:val="clear" w:color="auto" w:fill="FBFBFB"/>
        </w:rPr>
        <w:t>Selinker</w:t>
      </w:r>
      <w:proofErr w:type="spellEnd"/>
      <w:r>
        <w:rPr>
          <w:rFonts w:ascii="微软雅黑" w:eastAsia="微软雅黑" w:hAnsi="微软雅黑" w:hint="eastAsia"/>
          <w:color w:val="222222"/>
          <w:szCs w:val="21"/>
          <w:shd w:val="clear" w:color="auto" w:fill="FBFBFB"/>
        </w:rPr>
        <w:t xml:space="preserve">, </w:t>
      </w:r>
      <w:proofErr w:type="gramStart"/>
      <w:r>
        <w:rPr>
          <w:rFonts w:ascii="微软雅黑" w:eastAsia="微软雅黑" w:hAnsi="微软雅黑" w:hint="eastAsia"/>
          <w:color w:val="222222"/>
          <w:szCs w:val="21"/>
          <w:shd w:val="clear" w:color="auto" w:fill="FBFBFB"/>
        </w:rPr>
        <w:t>L. .</w:t>
      </w:r>
      <w:proofErr w:type="gramEnd"/>
      <w:r>
        <w:rPr>
          <w:rFonts w:ascii="微软雅黑" w:eastAsia="微软雅黑" w:hAnsi="微软雅黑" w:hint="eastAsia"/>
          <w:color w:val="222222"/>
          <w:szCs w:val="21"/>
          <w:shd w:val="clear" w:color="auto" w:fill="FBFBFB"/>
        </w:rPr>
        <w:t xml:space="preserve"> (1972). </w:t>
      </w:r>
      <w:proofErr w:type="spellStart"/>
      <w:r>
        <w:rPr>
          <w:rFonts w:ascii="微软雅黑" w:eastAsia="微软雅黑" w:hAnsi="微软雅黑" w:hint="eastAsia"/>
          <w:color w:val="222222"/>
          <w:szCs w:val="21"/>
          <w:shd w:val="clear" w:color="auto" w:fill="FBFBFB"/>
        </w:rPr>
        <w:t>Selinker</w:t>
      </w:r>
      <w:proofErr w:type="spellEnd"/>
      <w:r>
        <w:rPr>
          <w:rFonts w:ascii="微软雅黑" w:eastAsia="微软雅黑" w:hAnsi="微软雅黑" w:hint="eastAsia"/>
          <w:color w:val="222222"/>
          <w:szCs w:val="21"/>
          <w:shd w:val="clear" w:color="auto" w:fill="FBFBFB"/>
        </w:rPr>
        <w:t>, L. Interlanguage, IRAL; International Review of Applied Linguistics in Language Teaching, 10:3 (1972) p.209.</w:t>
      </w:r>
    </w:p>
    <w:p w14:paraId="382C6B0C" w14:textId="77777777" w:rsidR="00641FB5" w:rsidRDefault="00641FB5" w:rsidP="00641FB5">
      <w:pPr>
        <w:rPr>
          <w:rFonts w:ascii="微软雅黑" w:eastAsia="微软雅黑" w:hAnsi="微软雅黑"/>
          <w:color w:val="222222"/>
          <w:szCs w:val="21"/>
          <w:shd w:val="clear" w:color="auto" w:fill="FBFBFB"/>
        </w:rPr>
      </w:pPr>
    </w:p>
    <w:p w14:paraId="1B13705F" w14:textId="77777777" w:rsidR="00641FB5" w:rsidRDefault="00641FB5" w:rsidP="00641FB5">
      <w:pPr>
        <w:rPr>
          <w:rFonts w:ascii="PingFangSC-Regular" w:hAnsi="PingFangSC-Regular" w:hint="eastAsia"/>
          <w:color w:val="222222"/>
          <w:szCs w:val="21"/>
          <w:shd w:val="clear" w:color="auto" w:fill="FBFBFB"/>
        </w:rPr>
      </w:pPr>
      <w:r>
        <w:rPr>
          <w:rFonts w:ascii="PingFangSC-Regular" w:hAnsi="PingFangSC-Regular"/>
          <w:color w:val="222222"/>
          <w:szCs w:val="21"/>
          <w:shd w:val="clear" w:color="auto" w:fill="FBFBFB"/>
        </w:rPr>
        <w:t xml:space="preserve">Thomas, </w:t>
      </w:r>
      <w:proofErr w:type="gramStart"/>
      <w:r>
        <w:rPr>
          <w:rFonts w:ascii="PingFangSC-Regular" w:hAnsi="PingFangSC-Regular"/>
          <w:color w:val="222222"/>
          <w:szCs w:val="21"/>
          <w:shd w:val="clear" w:color="auto" w:fill="FBFBFB"/>
        </w:rPr>
        <w:t>S. .</w:t>
      </w:r>
      <w:proofErr w:type="gramEnd"/>
      <w:r>
        <w:rPr>
          <w:rFonts w:ascii="PingFangSC-Regular" w:hAnsi="PingFangSC-Regular"/>
          <w:color w:val="222222"/>
          <w:szCs w:val="21"/>
          <w:shd w:val="clear" w:color="auto" w:fill="FBFBFB"/>
        </w:rPr>
        <w:t xml:space="preserve"> (1970). The structure of scientific revolutions. 2nd. ed. enlarged.</w:t>
      </w:r>
    </w:p>
    <w:p w14:paraId="53CAAB27" w14:textId="77777777" w:rsidR="00641FB5" w:rsidRDefault="00641FB5" w:rsidP="00641FB5">
      <w:pPr>
        <w:rPr>
          <w:rFonts w:ascii="PingFangSC-Regular" w:hAnsi="PingFangSC-Regular" w:hint="eastAsia"/>
          <w:color w:val="222222"/>
          <w:szCs w:val="21"/>
          <w:shd w:val="clear" w:color="auto" w:fill="FBFBFB"/>
        </w:rPr>
      </w:pPr>
    </w:p>
    <w:p w14:paraId="2114CB51" w14:textId="77777777" w:rsidR="00641FB5" w:rsidRDefault="00641FB5" w:rsidP="00641FB5">
      <w:proofErr w:type="spellStart"/>
      <w:r w:rsidRPr="008522B8">
        <w:t>Hymes</w:t>
      </w:r>
      <w:proofErr w:type="spellEnd"/>
      <w:r w:rsidRPr="008522B8">
        <w:t xml:space="preserve">, </w:t>
      </w:r>
      <w:proofErr w:type="gramStart"/>
      <w:r w:rsidRPr="008522B8">
        <w:t>D. .</w:t>
      </w:r>
      <w:proofErr w:type="gramEnd"/>
      <w:r w:rsidRPr="008522B8">
        <w:t xml:space="preserve"> (2010). The emergence of sociolinguistics: a response to </w:t>
      </w:r>
      <w:proofErr w:type="spellStart"/>
      <w:r w:rsidRPr="008522B8">
        <w:t>samarin</w:t>
      </w:r>
      <w:proofErr w:type="spellEnd"/>
      <w:r w:rsidRPr="008522B8">
        <w:t>. Journal of Sociolinguistics, 4(2), 312-315.</w:t>
      </w:r>
    </w:p>
    <w:p w14:paraId="35C8953A" w14:textId="77777777" w:rsidR="00641FB5" w:rsidRDefault="00641FB5" w:rsidP="00641FB5"/>
    <w:p w14:paraId="6B11B1C0" w14:textId="77777777" w:rsidR="00641FB5" w:rsidRDefault="00641FB5" w:rsidP="00641FB5">
      <w:r w:rsidRPr="008522B8">
        <w:t xml:space="preserve">Milroy, </w:t>
      </w:r>
      <w:proofErr w:type="gramStart"/>
      <w:r w:rsidRPr="008522B8">
        <w:t>J. .</w:t>
      </w:r>
      <w:proofErr w:type="gramEnd"/>
      <w:r w:rsidRPr="008522B8">
        <w:t xml:space="preserve"> (1980). R. a. </w:t>
      </w:r>
      <w:proofErr w:type="spellStart"/>
      <w:r w:rsidRPr="008522B8">
        <w:t>hudson</w:t>
      </w:r>
      <w:proofErr w:type="spellEnd"/>
      <w:r w:rsidRPr="008522B8">
        <w:t xml:space="preserve">, sociolinguistics. </w:t>
      </w:r>
      <w:proofErr w:type="spellStart"/>
      <w:r w:rsidRPr="008522B8">
        <w:t>Tesol</w:t>
      </w:r>
      <w:proofErr w:type="spellEnd"/>
      <w:r w:rsidRPr="008522B8">
        <w:t xml:space="preserve"> Quarterly, 1(2), 251-253(3).</w:t>
      </w:r>
    </w:p>
    <w:p w14:paraId="20DD113B" w14:textId="77777777" w:rsidR="00641FB5" w:rsidRDefault="00641FB5" w:rsidP="00641FB5">
      <w:r w:rsidRPr="008522B8">
        <w:t xml:space="preserve">[1] Milroy, </w:t>
      </w:r>
      <w:proofErr w:type="gramStart"/>
      <w:r w:rsidRPr="008522B8">
        <w:t>J. .</w:t>
      </w:r>
      <w:proofErr w:type="gramEnd"/>
      <w:r w:rsidRPr="008522B8">
        <w:t xml:space="preserve"> (1980).</w:t>
      </w:r>
    </w:p>
    <w:p w14:paraId="5BEACF49" w14:textId="77777777" w:rsidR="00641FB5" w:rsidRDefault="00641FB5" w:rsidP="00641FB5"/>
    <w:p w14:paraId="5A1F0EF7" w14:textId="6197EC79" w:rsidR="00641FB5" w:rsidRDefault="00641FB5" w:rsidP="00641FB5">
      <w:r w:rsidRPr="00584DCE">
        <w:t>Kachru, B. B.</w:t>
      </w:r>
      <w:r w:rsidRPr="00FF3EDA">
        <w:t xml:space="preserve"> (19</w:t>
      </w:r>
      <w:r>
        <w:t>86</w:t>
      </w:r>
      <w:r w:rsidRPr="00FF3EDA">
        <w:t xml:space="preserve">). The alchemy of </w:t>
      </w:r>
      <w:proofErr w:type="spellStart"/>
      <w:r w:rsidRPr="00FF3EDA">
        <w:t>english</w:t>
      </w:r>
      <w:proofErr w:type="spellEnd"/>
      <w:r w:rsidRPr="00FF3EDA">
        <w:t xml:space="preserve">: the spread, functions, and models of non-native </w:t>
      </w:r>
      <w:proofErr w:type="spellStart"/>
      <w:r w:rsidRPr="00FF3EDA">
        <w:t>englishes</w:t>
      </w:r>
      <w:proofErr w:type="spellEnd"/>
      <w:r w:rsidRPr="00FF3EDA">
        <w:t>. Language, 68.</w:t>
      </w:r>
    </w:p>
    <w:p w14:paraId="748E05B3" w14:textId="77777777" w:rsidR="00641FB5" w:rsidRDefault="00641FB5" w:rsidP="00641FB5"/>
    <w:p w14:paraId="077D9A6B" w14:textId="1C57CB94" w:rsidR="00641FB5" w:rsidRDefault="00641FB5" w:rsidP="00641FB5">
      <w:proofErr w:type="spellStart"/>
      <w:r w:rsidRPr="00584DCE">
        <w:t>Görlach</w:t>
      </w:r>
      <w:proofErr w:type="spellEnd"/>
      <w:r w:rsidRPr="00584DCE">
        <w:t xml:space="preserve">, &amp; Manfred. (1984). </w:t>
      </w:r>
      <w:proofErr w:type="spellStart"/>
      <w:r w:rsidRPr="00584DCE">
        <w:t>Braj</w:t>
      </w:r>
      <w:proofErr w:type="spellEnd"/>
      <w:r w:rsidRPr="00584DCE">
        <w:t xml:space="preserve"> b. </w:t>
      </w:r>
      <w:proofErr w:type="spellStart"/>
      <w:r w:rsidRPr="00584DCE">
        <w:t>kachru</w:t>
      </w:r>
      <w:proofErr w:type="spellEnd"/>
      <w:r w:rsidRPr="00584DCE">
        <w:t xml:space="preserve"> (ed.) the other tongue: </w:t>
      </w:r>
      <w:proofErr w:type="spellStart"/>
      <w:r w:rsidRPr="00584DCE">
        <w:t>english</w:t>
      </w:r>
      <w:proofErr w:type="spellEnd"/>
      <w:r w:rsidRPr="00584DCE">
        <w:t xml:space="preserve"> across cultures. Language Problems &amp; Language Planning.</w:t>
      </w:r>
    </w:p>
    <w:p w14:paraId="7899AE0B" w14:textId="77777777" w:rsidR="00641FB5" w:rsidRDefault="00641FB5" w:rsidP="00641FB5"/>
    <w:p w14:paraId="3AB6DE86" w14:textId="6F29BCA3" w:rsidR="00641FB5" w:rsidRDefault="00641FB5" w:rsidP="00641FB5">
      <w:pPr>
        <w:rPr>
          <w:rFonts w:ascii="Times New Roman" w:hAnsi="Times New Roman" w:cs="Times New Roman"/>
        </w:rPr>
      </w:pPr>
      <w:r w:rsidRPr="00584DCE">
        <w:t xml:space="preserve">Kachru, B. </w:t>
      </w:r>
      <w:proofErr w:type="gramStart"/>
      <w:r w:rsidRPr="00584DCE">
        <w:t>B. .</w:t>
      </w:r>
      <w:proofErr w:type="gramEnd"/>
      <w:r w:rsidRPr="00584DCE">
        <w:t xml:space="preserve">(1983). The </w:t>
      </w:r>
      <w:proofErr w:type="spellStart"/>
      <w:r w:rsidRPr="00584DCE">
        <w:t>indianization</w:t>
      </w:r>
      <w:proofErr w:type="spellEnd"/>
      <w:r w:rsidRPr="00584DCE">
        <w:t xml:space="preserve"> of </w:t>
      </w:r>
      <w:proofErr w:type="spellStart"/>
      <w:proofErr w:type="gramStart"/>
      <w:r w:rsidRPr="00584DCE">
        <w:t>english</w:t>
      </w:r>
      <w:proofErr w:type="spellEnd"/>
      <w:r w:rsidRPr="00584DCE">
        <w:t xml:space="preserve"> :</w:t>
      </w:r>
      <w:proofErr w:type="gramEnd"/>
      <w:r w:rsidRPr="00584DCE">
        <w:t xml:space="preserve"> the </w:t>
      </w:r>
      <w:proofErr w:type="spellStart"/>
      <w:r w:rsidRPr="00584DCE">
        <w:t>english</w:t>
      </w:r>
      <w:proofErr w:type="spellEnd"/>
      <w:r w:rsidRPr="00584DCE">
        <w:t xml:space="preserve"> language in </w:t>
      </w:r>
      <w:proofErr w:type="spellStart"/>
      <w:r w:rsidRPr="00584DCE">
        <w:t>india</w:t>
      </w:r>
      <w:proofErr w:type="spellEnd"/>
      <w:r w:rsidRPr="00584DCE">
        <w:t>.</w:t>
      </w:r>
      <w:r>
        <w:t xml:space="preserve"> </w:t>
      </w:r>
      <w:r w:rsidRPr="007454C9">
        <w:rPr>
          <w:rFonts w:ascii="Times New Roman" w:hAnsi="Times New Roman" w:cs="Times New Roman"/>
        </w:rPr>
        <w:t>New</w:t>
      </w:r>
      <w:r>
        <w:rPr>
          <w:rFonts w:ascii="Times New Roman" w:hAnsi="Times New Roman" w:cs="Times New Roman"/>
        </w:rPr>
        <w:t xml:space="preserve"> </w:t>
      </w:r>
      <w:r w:rsidRPr="007454C9">
        <w:rPr>
          <w:rFonts w:ascii="Times New Roman" w:hAnsi="Times New Roman" w:cs="Times New Roman"/>
        </w:rPr>
        <w:t>Delhi:</w:t>
      </w:r>
      <w:r>
        <w:rPr>
          <w:rFonts w:ascii="Times New Roman" w:hAnsi="Times New Roman" w:cs="Times New Roman"/>
        </w:rPr>
        <w:t xml:space="preserve"> </w:t>
      </w:r>
      <w:r w:rsidRPr="007454C9">
        <w:rPr>
          <w:rFonts w:ascii="Times New Roman" w:hAnsi="Times New Roman" w:cs="Times New Roman"/>
        </w:rPr>
        <w:t>Oxford</w:t>
      </w:r>
      <w:r>
        <w:rPr>
          <w:rFonts w:ascii="Times New Roman" w:hAnsi="Times New Roman" w:cs="Times New Roman"/>
        </w:rPr>
        <w:t xml:space="preserve"> </w:t>
      </w:r>
      <w:r w:rsidRPr="007454C9">
        <w:rPr>
          <w:rFonts w:ascii="Times New Roman" w:hAnsi="Times New Roman" w:cs="Times New Roman"/>
        </w:rPr>
        <w:t>University</w:t>
      </w:r>
      <w:r>
        <w:rPr>
          <w:rFonts w:ascii="Times New Roman" w:hAnsi="Times New Roman" w:cs="Times New Roman"/>
        </w:rPr>
        <w:t xml:space="preserve"> </w:t>
      </w:r>
      <w:r w:rsidRPr="007454C9">
        <w:rPr>
          <w:rFonts w:ascii="Times New Roman" w:hAnsi="Times New Roman" w:cs="Times New Roman"/>
        </w:rPr>
        <w:t>Press</w:t>
      </w:r>
    </w:p>
    <w:p w14:paraId="14837E58" w14:textId="77777777" w:rsidR="00641FB5" w:rsidRDefault="00641FB5" w:rsidP="00641FB5">
      <w:pPr>
        <w:rPr>
          <w:rFonts w:ascii="Times New Roman" w:hAnsi="Times New Roman" w:cs="Times New Roman"/>
        </w:rPr>
      </w:pPr>
    </w:p>
    <w:p w14:paraId="1392AA46" w14:textId="77777777" w:rsidR="00641FB5" w:rsidRPr="007454C9" w:rsidRDefault="00641FB5" w:rsidP="00641FB5">
      <w:pPr>
        <w:pStyle w:val="tgt"/>
        <w:shd w:val="clear" w:color="auto" w:fill="F7F8FA"/>
        <w:wordWrap w:val="0"/>
        <w:spacing w:before="90" w:beforeAutospacing="0" w:after="90" w:afterAutospacing="0" w:line="390" w:lineRule="atLeast"/>
        <w:jc w:val="both"/>
        <w:rPr>
          <w:rFonts w:ascii="Times New Roman" w:hAnsi="Times New Roman" w:cs="Times New Roman"/>
        </w:rPr>
      </w:pPr>
      <w:proofErr w:type="spellStart"/>
      <w:r w:rsidRPr="007454C9">
        <w:rPr>
          <w:rFonts w:ascii="Times New Roman" w:hAnsi="Times New Roman" w:cs="Times New Roman"/>
        </w:rPr>
        <w:t>Kachru</w:t>
      </w:r>
      <w:r>
        <w:rPr>
          <w:rFonts w:ascii="Times New Roman" w:hAnsi="Times New Roman" w:cs="Times New Roman"/>
        </w:rPr>
        <w:t>,</w:t>
      </w:r>
      <w:r w:rsidRPr="007454C9">
        <w:rPr>
          <w:rFonts w:ascii="Times New Roman" w:hAnsi="Times New Roman" w:cs="Times New Roman"/>
        </w:rPr>
        <w:t>B</w:t>
      </w:r>
      <w:r>
        <w:rPr>
          <w:rFonts w:ascii="Times New Roman" w:hAnsi="Times New Roman" w:cs="Times New Roman"/>
        </w:rPr>
        <w:t>.</w:t>
      </w:r>
      <w:r w:rsidRPr="007454C9">
        <w:rPr>
          <w:rFonts w:ascii="Times New Roman" w:hAnsi="Times New Roman" w:cs="Times New Roman"/>
        </w:rPr>
        <w:t>B</w:t>
      </w:r>
      <w:proofErr w:type="spellEnd"/>
      <w:r w:rsidRPr="007454C9">
        <w:rPr>
          <w:rFonts w:ascii="Times New Roman" w:hAnsi="Times New Roman" w:cs="Times New Roman"/>
        </w:rPr>
        <w:t>．</w:t>
      </w:r>
      <w:r>
        <w:rPr>
          <w:rFonts w:ascii="Times New Roman" w:hAnsi="Times New Roman" w:cs="Times New Roman" w:hint="eastAsia"/>
        </w:rPr>
        <w:t>(</w:t>
      </w:r>
      <w:r w:rsidRPr="007454C9">
        <w:rPr>
          <w:rFonts w:ascii="Times New Roman" w:hAnsi="Times New Roman" w:cs="Times New Roman"/>
        </w:rPr>
        <w:t>1996</w:t>
      </w:r>
      <w:r>
        <w:rPr>
          <w:rFonts w:ascii="Times New Roman" w:hAnsi="Times New Roman" w:cs="Times New Roman"/>
        </w:rPr>
        <w:t>)</w:t>
      </w:r>
      <w:r w:rsidRPr="007454C9">
        <w:rPr>
          <w:rFonts w:ascii="Times New Roman" w:hAnsi="Times New Roman" w:cs="Times New Roman"/>
        </w:rPr>
        <w:t>World</w:t>
      </w:r>
      <w:r>
        <w:rPr>
          <w:rFonts w:ascii="Times New Roman" w:hAnsi="Times New Roman" w:cs="Times New Roman"/>
        </w:rPr>
        <w:t xml:space="preserve"> </w:t>
      </w:r>
      <w:proofErr w:type="spellStart"/>
      <w:r w:rsidRPr="007454C9">
        <w:rPr>
          <w:rFonts w:ascii="Times New Roman" w:hAnsi="Times New Roman" w:cs="Times New Roman"/>
        </w:rPr>
        <w:t>Englishes</w:t>
      </w:r>
      <w:proofErr w:type="spellEnd"/>
      <w:r w:rsidRPr="007454C9">
        <w:rPr>
          <w:rFonts w:ascii="Times New Roman" w:hAnsi="Times New Roman" w:cs="Times New Roman"/>
        </w:rPr>
        <w:t>:</w:t>
      </w:r>
      <w:r>
        <w:rPr>
          <w:rFonts w:ascii="Times New Roman" w:hAnsi="Times New Roman" w:cs="Times New Roman"/>
        </w:rPr>
        <w:t xml:space="preserve"> </w:t>
      </w:r>
      <w:r w:rsidRPr="007454C9">
        <w:rPr>
          <w:rFonts w:ascii="Times New Roman" w:hAnsi="Times New Roman" w:cs="Times New Roman"/>
        </w:rPr>
        <w:t>agony</w:t>
      </w:r>
      <w:r>
        <w:rPr>
          <w:rFonts w:ascii="Times New Roman" w:hAnsi="Times New Roman" w:cs="Times New Roman"/>
        </w:rPr>
        <w:t xml:space="preserve"> </w:t>
      </w:r>
      <w:r w:rsidRPr="007454C9">
        <w:rPr>
          <w:rFonts w:ascii="Times New Roman" w:hAnsi="Times New Roman" w:cs="Times New Roman"/>
        </w:rPr>
        <w:t>and</w:t>
      </w:r>
      <w:r>
        <w:rPr>
          <w:rFonts w:ascii="Times New Roman" w:hAnsi="Times New Roman" w:cs="Times New Roman"/>
        </w:rPr>
        <w:t xml:space="preserve"> </w:t>
      </w:r>
      <w:r w:rsidRPr="007454C9">
        <w:rPr>
          <w:rFonts w:ascii="Times New Roman" w:hAnsi="Times New Roman" w:cs="Times New Roman"/>
        </w:rPr>
        <w:t>ecstasy</w:t>
      </w:r>
      <w:r w:rsidRPr="007454C9">
        <w:rPr>
          <w:rFonts w:ascii="Times New Roman" w:hAnsi="Times New Roman" w:cs="Times New Roman"/>
        </w:rPr>
        <w:t>．</w:t>
      </w:r>
      <w:r w:rsidRPr="007454C9">
        <w:rPr>
          <w:rFonts w:ascii="Times New Roman" w:hAnsi="Times New Roman" w:cs="Times New Roman"/>
        </w:rPr>
        <w:t>Journal</w:t>
      </w:r>
      <w:r>
        <w:rPr>
          <w:rFonts w:ascii="Times New Roman" w:hAnsi="Times New Roman" w:cs="Times New Roman"/>
        </w:rPr>
        <w:t xml:space="preserve"> </w:t>
      </w:r>
      <w:r w:rsidRPr="007454C9">
        <w:rPr>
          <w:rFonts w:ascii="Times New Roman" w:hAnsi="Times New Roman" w:cs="Times New Roman"/>
        </w:rPr>
        <w:t>of</w:t>
      </w:r>
      <w:r>
        <w:rPr>
          <w:rFonts w:ascii="Times New Roman" w:hAnsi="Times New Roman" w:cs="Times New Roman"/>
        </w:rPr>
        <w:t xml:space="preserve"> </w:t>
      </w:r>
      <w:r w:rsidRPr="007454C9">
        <w:rPr>
          <w:rFonts w:ascii="Times New Roman" w:hAnsi="Times New Roman" w:cs="Times New Roman"/>
        </w:rPr>
        <w:t>Aesthetic</w:t>
      </w:r>
      <w:r>
        <w:rPr>
          <w:rFonts w:ascii="Times New Roman" w:hAnsi="Times New Roman" w:cs="Times New Roman"/>
        </w:rPr>
        <w:t xml:space="preserve"> </w:t>
      </w:r>
      <w:r w:rsidRPr="007454C9">
        <w:rPr>
          <w:rFonts w:ascii="Times New Roman" w:hAnsi="Times New Roman" w:cs="Times New Roman"/>
        </w:rPr>
        <w:t>Education</w:t>
      </w:r>
      <w:r w:rsidRPr="007454C9">
        <w:rPr>
          <w:rFonts w:ascii="Times New Roman" w:hAnsi="Times New Roman" w:cs="Times New Roman"/>
        </w:rPr>
        <w:t>，</w:t>
      </w:r>
      <w:r w:rsidRPr="007454C9">
        <w:rPr>
          <w:rFonts w:ascii="Times New Roman" w:hAnsi="Times New Roman" w:cs="Times New Roman"/>
        </w:rPr>
        <w:t xml:space="preserve"> (30):135</w:t>
      </w:r>
      <w:r w:rsidRPr="007454C9">
        <w:rPr>
          <w:rFonts w:ascii="Times New Roman" w:hAnsi="Times New Roman" w:cs="Times New Roman"/>
        </w:rPr>
        <w:t>－</w:t>
      </w:r>
      <w:r w:rsidRPr="007454C9">
        <w:rPr>
          <w:rFonts w:ascii="Times New Roman" w:hAnsi="Times New Roman" w:cs="Times New Roman"/>
        </w:rPr>
        <w:t>155</w:t>
      </w:r>
      <w:r w:rsidRPr="007454C9">
        <w:rPr>
          <w:rFonts w:ascii="Times New Roman" w:hAnsi="Times New Roman" w:cs="Times New Roman"/>
        </w:rPr>
        <w:t>．</w:t>
      </w:r>
    </w:p>
    <w:p w14:paraId="7C9AEAA9" w14:textId="77777777" w:rsidR="00641FB5" w:rsidRPr="00584DCE" w:rsidRDefault="00641FB5" w:rsidP="00641FB5"/>
    <w:p w14:paraId="5E294E2D" w14:textId="77777777" w:rsidR="00641FB5" w:rsidRDefault="00641FB5" w:rsidP="00641FB5"/>
    <w:p w14:paraId="71A90D0E" w14:textId="2F36AB2F" w:rsidR="00641FB5" w:rsidRDefault="00641FB5" w:rsidP="00641FB5">
      <w:r w:rsidRPr="004D26E8">
        <w:t xml:space="preserve">Kachru, B. </w:t>
      </w:r>
      <w:proofErr w:type="gramStart"/>
      <w:r w:rsidRPr="004D26E8">
        <w:t>B. .</w:t>
      </w:r>
      <w:proofErr w:type="gramEnd"/>
      <w:r w:rsidRPr="004D26E8">
        <w:t xml:space="preserve"> (1985). Standards, codification and sociolinguistic realism: The English language in the outer circle.</w:t>
      </w:r>
    </w:p>
    <w:p w14:paraId="7D66C3D3" w14:textId="77777777" w:rsidR="00641FB5" w:rsidRDefault="00641FB5" w:rsidP="00641FB5"/>
    <w:p w14:paraId="6A736BAA" w14:textId="5F51E830" w:rsidR="00641FB5" w:rsidRDefault="00641FB5" w:rsidP="00641FB5">
      <w:r w:rsidRPr="004D26E8">
        <w:t xml:space="preserve">Quirk, E. </w:t>
      </w:r>
      <w:proofErr w:type="gramStart"/>
      <w:r w:rsidRPr="004D26E8">
        <w:t>R. ,</w:t>
      </w:r>
      <w:proofErr w:type="gramEnd"/>
      <w:r w:rsidRPr="004D26E8">
        <w:t xml:space="preserve"> Quirk, &amp; Randolph. (1985). English in the </w:t>
      </w:r>
      <w:proofErr w:type="gramStart"/>
      <w:r w:rsidRPr="004D26E8">
        <w:t>world :</w:t>
      </w:r>
      <w:proofErr w:type="gramEnd"/>
      <w:r w:rsidRPr="004D26E8">
        <w:t xml:space="preserve"> teaching and learning the language and literatures. Cambridge University Press.</w:t>
      </w:r>
      <w:r w:rsidRPr="003A0E94">
        <w:t xml:space="preserve"> </w:t>
      </w:r>
    </w:p>
    <w:p w14:paraId="68F635E4" w14:textId="77777777" w:rsidR="00641FB5" w:rsidRDefault="00641FB5" w:rsidP="00641FB5"/>
    <w:p w14:paraId="487E6390" w14:textId="55EE560E" w:rsidR="00641FB5" w:rsidRDefault="00641FB5" w:rsidP="00641FB5">
      <w:proofErr w:type="spellStart"/>
      <w:r w:rsidRPr="003A0E94">
        <w:t>Deneire</w:t>
      </w:r>
      <w:proofErr w:type="spellEnd"/>
      <w:r w:rsidRPr="003A0E94">
        <w:t xml:space="preserve">, M.  (1998). A response to h. g. </w:t>
      </w:r>
      <w:r>
        <w:rPr>
          <w:rFonts w:hint="eastAsia"/>
        </w:rPr>
        <w:t>W</w:t>
      </w:r>
      <w:r w:rsidRPr="003A0E94">
        <w:t>iddowson's '</w:t>
      </w:r>
      <w:proofErr w:type="spellStart"/>
      <w:r w:rsidRPr="003A0E94">
        <w:t>eil</w:t>
      </w:r>
      <w:proofErr w:type="spellEnd"/>
      <w:r w:rsidRPr="003A0E94">
        <w:t xml:space="preserve">, </w:t>
      </w:r>
      <w:proofErr w:type="spellStart"/>
      <w:r w:rsidRPr="003A0E94">
        <w:t>esl</w:t>
      </w:r>
      <w:proofErr w:type="spellEnd"/>
      <w:r w:rsidRPr="003A0E94">
        <w:t xml:space="preserve">, </w:t>
      </w:r>
      <w:proofErr w:type="spellStart"/>
      <w:r w:rsidRPr="003A0E94">
        <w:t>efl</w:t>
      </w:r>
      <w:proofErr w:type="spellEnd"/>
      <w:r w:rsidRPr="003A0E94">
        <w:t>: global issues and local interest'. Blackwell Publishers Ltd, 17(3), 393-395.</w:t>
      </w:r>
    </w:p>
    <w:p w14:paraId="33BE6F31" w14:textId="77777777" w:rsidR="00641FB5" w:rsidRDefault="00641FB5" w:rsidP="00641FB5"/>
    <w:p w14:paraId="2BBC8983" w14:textId="33683426" w:rsidR="00641FB5" w:rsidRDefault="00641FB5" w:rsidP="00641FB5">
      <w:r w:rsidRPr="003A0E94">
        <w:t xml:space="preserve">Kirkpatrick, </w:t>
      </w:r>
      <w:proofErr w:type="gramStart"/>
      <w:r w:rsidRPr="003A0E94">
        <w:t>A. .</w:t>
      </w:r>
      <w:proofErr w:type="gramEnd"/>
      <w:r w:rsidRPr="003A0E94">
        <w:t xml:space="preserve"> (2014). Teaching </w:t>
      </w:r>
      <w:r>
        <w:rPr>
          <w:rFonts w:hint="eastAsia"/>
        </w:rPr>
        <w:t>E</w:t>
      </w:r>
      <w:r w:rsidRPr="003A0E94">
        <w:t xml:space="preserve">nglish in </w:t>
      </w:r>
      <w:r>
        <w:rPr>
          <w:rFonts w:hint="eastAsia"/>
        </w:rPr>
        <w:t>A</w:t>
      </w:r>
      <w:r w:rsidRPr="003A0E94">
        <w:t>sia in non-</w:t>
      </w:r>
      <w:proofErr w:type="spellStart"/>
      <w:r w:rsidRPr="003A0E94">
        <w:t>anglo</w:t>
      </w:r>
      <w:proofErr w:type="spellEnd"/>
      <w:r w:rsidRPr="003A0E94">
        <w:t xml:space="preserve"> cultural contexts: principles of the 'lingua franca approach'. Springer International Publishing</w:t>
      </w:r>
      <w:r>
        <w:t xml:space="preserve"> </w:t>
      </w:r>
      <w:r w:rsidRPr="003A0E94">
        <w:t>:</w:t>
      </w:r>
      <w:r>
        <w:t>371</w:t>
      </w:r>
      <w:r w:rsidRPr="003A0E94">
        <w:t>－</w:t>
      </w:r>
      <w:r>
        <w:t>380</w:t>
      </w:r>
      <w:r>
        <w:rPr>
          <w:rFonts w:hint="eastAsia"/>
        </w:rPr>
        <w:t>。</w:t>
      </w:r>
    </w:p>
    <w:p w14:paraId="7AF430D7" w14:textId="77777777" w:rsidR="00641FB5" w:rsidRDefault="00641FB5" w:rsidP="00641FB5"/>
    <w:p w14:paraId="0502A889" w14:textId="3FA56035" w:rsidR="00641FB5" w:rsidRDefault="00641FB5" w:rsidP="00641FB5">
      <w:r w:rsidRPr="003A0E94">
        <w:t xml:space="preserve">Smith, L. </w:t>
      </w:r>
      <w:proofErr w:type="gramStart"/>
      <w:r w:rsidRPr="003A0E94">
        <w:t>E. ,</w:t>
      </w:r>
      <w:proofErr w:type="gramEnd"/>
      <w:r w:rsidRPr="003A0E94">
        <w:t xml:space="preserve"> &amp;  </w:t>
      </w:r>
      <w:proofErr w:type="spellStart"/>
      <w:r w:rsidRPr="003A0E94">
        <w:t>Bisazza</w:t>
      </w:r>
      <w:proofErr w:type="spellEnd"/>
      <w:r w:rsidRPr="003A0E94">
        <w:t xml:space="preserve">, J. A. . (1982). The comprehensibility of three varieties of </w:t>
      </w:r>
      <w:proofErr w:type="spellStart"/>
      <w:r w:rsidRPr="003A0E94">
        <w:t>english</w:t>
      </w:r>
      <w:proofErr w:type="spellEnd"/>
      <w:r w:rsidRPr="003A0E94">
        <w:t xml:space="preserve"> for </w:t>
      </w:r>
      <w:r w:rsidRPr="003A0E94">
        <w:lastRenderedPageBreak/>
        <w:t>college students in seven countries. Language Learning</w:t>
      </w:r>
      <w:r>
        <w:rPr>
          <w:rFonts w:hint="eastAsia"/>
        </w:rPr>
        <w:t>：</w:t>
      </w:r>
      <w:r>
        <w:t>259</w:t>
      </w:r>
      <w:r>
        <w:rPr>
          <w:rFonts w:hint="eastAsia"/>
        </w:rPr>
        <w:t>-</w:t>
      </w:r>
      <w:r>
        <w:t>270.</w:t>
      </w:r>
    </w:p>
    <w:p w14:paraId="52085022" w14:textId="77777777" w:rsidR="00641FB5" w:rsidRDefault="00641FB5" w:rsidP="00641FB5"/>
    <w:p w14:paraId="23F70351" w14:textId="4668B941" w:rsidR="00641FB5" w:rsidRDefault="00641FB5" w:rsidP="00641FB5">
      <w:r w:rsidRPr="009619C1">
        <w:t xml:space="preserve">B A </w:t>
      </w:r>
      <w:proofErr w:type="spellStart"/>
      <w:r w:rsidRPr="009619C1">
        <w:t>Mgb</w:t>
      </w:r>
      <w:proofErr w:type="spellEnd"/>
      <w:r w:rsidRPr="009619C1">
        <w:t xml:space="preserve"> </w:t>
      </w:r>
      <w:proofErr w:type="spellStart"/>
      <w:r w:rsidRPr="009619C1">
        <w:t>Ose</w:t>
      </w:r>
      <w:proofErr w:type="spellEnd"/>
      <w:r w:rsidRPr="009619C1">
        <w:t xml:space="preserve">, </w:t>
      </w:r>
      <w:proofErr w:type="gramStart"/>
      <w:r w:rsidRPr="009619C1">
        <w:t>A. .</w:t>
      </w:r>
      <w:proofErr w:type="gramEnd"/>
      <w:r w:rsidRPr="009619C1">
        <w:t xml:space="preserve"> (1998). Torn between the norms: innovations in world </w:t>
      </w:r>
      <w:proofErr w:type="spellStart"/>
      <w:r w:rsidRPr="009619C1">
        <w:t>englishes</w:t>
      </w:r>
      <w:proofErr w:type="spellEnd"/>
      <w:r w:rsidRPr="009619C1">
        <w:t>. Blackwell Publishers Ltd, 17(1), 1-14.</w:t>
      </w:r>
    </w:p>
    <w:p w14:paraId="56470188" w14:textId="77777777" w:rsidR="00641FB5" w:rsidRDefault="00641FB5" w:rsidP="00641FB5"/>
    <w:p w14:paraId="7D12A6B4" w14:textId="6D37C80D" w:rsidR="00641FB5" w:rsidRDefault="00641FB5" w:rsidP="00641FB5">
      <w:proofErr w:type="spellStart"/>
      <w:r w:rsidRPr="00953BDE">
        <w:t>Mcarthur</w:t>
      </w:r>
      <w:proofErr w:type="spellEnd"/>
      <w:r w:rsidRPr="00953BDE">
        <w:t xml:space="preserve">, T. (1999). On the origin and nature of standard </w:t>
      </w:r>
      <w:proofErr w:type="spellStart"/>
      <w:r w:rsidRPr="00953BDE">
        <w:t>english</w:t>
      </w:r>
      <w:proofErr w:type="spellEnd"/>
      <w:r w:rsidRPr="00953BDE">
        <w:t>. Blackwell Publishers Ltd, 18(2), 161-169.</w:t>
      </w:r>
    </w:p>
    <w:p w14:paraId="4F924199" w14:textId="77777777" w:rsidR="00641FB5" w:rsidRDefault="00641FB5" w:rsidP="00641FB5"/>
    <w:p w14:paraId="38EB6E50" w14:textId="4C5DA61B" w:rsidR="00641FB5" w:rsidRDefault="00641FB5" w:rsidP="00641FB5">
      <w:r w:rsidRPr="00953BDE">
        <w:t>Robert</w:t>
      </w:r>
      <w:r>
        <w:t xml:space="preserve"> </w:t>
      </w:r>
      <w:r w:rsidRPr="00953BDE">
        <w:t>Phillipson. (2000). Linguistic imperialism = 语言领域的帝国主义. 上海外语教育出版社.</w:t>
      </w:r>
    </w:p>
    <w:p w14:paraId="3AF3C3D6" w14:textId="77777777" w:rsidR="00641FB5" w:rsidRDefault="00641FB5" w:rsidP="00641FB5">
      <w:r w:rsidRPr="009B5997">
        <w:t xml:space="preserve">Bhatt, R.M. (2001). World </w:t>
      </w:r>
      <w:proofErr w:type="spellStart"/>
      <w:r w:rsidRPr="009B5997">
        <w:t>Englishes</w:t>
      </w:r>
      <w:proofErr w:type="spellEnd"/>
      <w:r w:rsidRPr="009B5997">
        <w:t>. Annual Review of Anthropology, Vol. 30, 527-550.</w:t>
      </w:r>
    </w:p>
    <w:p w14:paraId="45A9F75C" w14:textId="08FB9AFE" w:rsidR="00F360B0" w:rsidRDefault="00F360B0" w:rsidP="00AD21E9">
      <w:pPr>
        <w:pStyle w:val="tgt"/>
        <w:shd w:val="clear" w:color="auto" w:fill="F7F8FA"/>
        <w:wordWrap w:val="0"/>
        <w:spacing w:before="90" w:beforeAutospacing="0" w:after="90" w:afterAutospacing="0" w:line="390" w:lineRule="atLeast"/>
        <w:ind w:firstLineChars="100" w:firstLine="240"/>
        <w:jc w:val="both"/>
        <w:rPr>
          <w:rFonts w:ascii="Times New Roman" w:hAnsi="Times New Roman" w:cs="Times New Roman"/>
        </w:rPr>
      </w:pPr>
    </w:p>
    <w:p w14:paraId="0185D218" w14:textId="77777777" w:rsidR="00945510" w:rsidRDefault="00945510" w:rsidP="00945510">
      <w:r w:rsidRPr="009B5997">
        <w:t xml:space="preserve">Quirk, E. </w:t>
      </w:r>
      <w:proofErr w:type="gramStart"/>
      <w:r w:rsidRPr="009B5997">
        <w:t>R. ,</w:t>
      </w:r>
      <w:proofErr w:type="gramEnd"/>
      <w:r w:rsidRPr="009B5997">
        <w:t xml:space="preserve"> Quirk, &amp; Randolph. (1985). English in the </w:t>
      </w:r>
      <w:proofErr w:type="gramStart"/>
      <w:r w:rsidRPr="009B5997">
        <w:t>world :</w:t>
      </w:r>
      <w:proofErr w:type="gramEnd"/>
      <w:r w:rsidRPr="009B5997">
        <w:t xml:space="preserve"> teaching and learning the language and literatures. Cambridge University Press.</w:t>
      </w:r>
    </w:p>
    <w:p w14:paraId="05D99DEA" w14:textId="77777777" w:rsidR="00945510" w:rsidRDefault="00945510" w:rsidP="00945510"/>
    <w:p w14:paraId="088BE085" w14:textId="77777777" w:rsidR="00945510" w:rsidRDefault="00945510" w:rsidP="00945510">
      <w:r w:rsidRPr="009B5997">
        <w:t xml:space="preserve">Jaworski, </w:t>
      </w:r>
      <w:proofErr w:type="gramStart"/>
      <w:r w:rsidRPr="009B5997">
        <w:t>A. .</w:t>
      </w:r>
      <w:proofErr w:type="gramEnd"/>
      <w:r w:rsidRPr="009B5997">
        <w:t xml:space="preserve"> (1995). </w:t>
      </w:r>
      <w:proofErr w:type="spellStart"/>
      <w:r w:rsidRPr="009B5997">
        <w:t>Braj</w:t>
      </w:r>
      <w:proofErr w:type="spellEnd"/>
      <w:r w:rsidRPr="009B5997">
        <w:t xml:space="preserve"> b. </w:t>
      </w:r>
      <w:proofErr w:type="spellStart"/>
      <w:r w:rsidRPr="009B5997">
        <w:t>kachru</w:t>
      </w:r>
      <w:proofErr w:type="spellEnd"/>
      <w:r w:rsidRPr="009B5997">
        <w:t xml:space="preserve"> (ed.) the other tongue: </w:t>
      </w:r>
      <w:proofErr w:type="spellStart"/>
      <w:r w:rsidRPr="009B5997">
        <w:t>english</w:t>
      </w:r>
      <w:proofErr w:type="spellEnd"/>
      <w:r w:rsidRPr="009B5997">
        <w:t xml:space="preserve"> across cultures. Language Problems &amp; Language Planning, 19(1), 83-85.</w:t>
      </w:r>
    </w:p>
    <w:p w14:paraId="0F105B28" w14:textId="77777777" w:rsidR="00945510" w:rsidRPr="00641FB5" w:rsidRDefault="00945510" w:rsidP="00AD21E9">
      <w:pPr>
        <w:pStyle w:val="tgt"/>
        <w:shd w:val="clear" w:color="auto" w:fill="F7F8FA"/>
        <w:wordWrap w:val="0"/>
        <w:spacing w:before="90" w:beforeAutospacing="0" w:after="90" w:afterAutospacing="0" w:line="390" w:lineRule="atLeast"/>
        <w:ind w:firstLineChars="100" w:firstLine="240"/>
        <w:jc w:val="both"/>
        <w:rPr>
          <w:rFonts w:ascii="Times New Roman" w:hAnsi="Times New Roman" w:cs="Times New Roman"/>
        </w:rPr>
      </w:pPr>
    </w:p>
    <w:sectPr w:rsidR="00945510" w:rsidRPr="00641F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12B23" w14:textId="77777777" w:rsidR="0079437E" w:rsidRDefault="0079437E" w:rsidP="0079437E">
      <w:r>
        <w:separator/>
      </w:r>
    </w:p>
  </w:endnote>
  <w:endnote w:type="continuationSeparator" w:id="0">
    <w:p w14:paraId="1D074B12" w14:textId="77777777" w:rsidR="0079437E" w:rsidRDefault="0079437E" w:rsidP="00794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PingFangSC-Regular">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760E0" w14:textId="77777777" w:rsidR="0079437E" w:rsidRDefault="0079437E" w:rsidP="0079437E">
      <w:r>
        <w:separator/>
      </w:r>
    </w:p>
  </w:footnote>
  <w:footnote w:type="continuationSeparator" w:id="0">
    <w:p w14:paraId="6B1B1C2B" w14:textId="77777777" w:rsidR="0079437E" w:rsidRDefault="0079437E" w:rsidP="007943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A85"/>
    <w:rsid w:val="00017A39"/>
    <w:rsid w:val="001067F5"/>
    <w:rsid w:val="00111253"/>
    <w:rsid w:val="00133F61"/>
    <w:rsid w:val="00160AB8"/>
    <w:rsid w:val="001F136C"/>
    <w:rsid w:val="00263A85"/>
    <w:rsid w:val="00296DF9"/>
    <w:rsid w:val="00350D4F"/>
    <w:rsid w:val="0036499D"/>
    <w:rsid w:val="003D2D44"/>
    <w:rsid w:val="003F5195"/>
    <w:rsid w:val="00424D5B"/>
    <w:rsid w:val="0044426F"/>
    <w:rsid w:val="00495269"/>
    <w:rsid w:val="004F7D7B"/>
    <w:rsid w:val="00534467"/>
    <w:rsid w:val="00561E27"/>
    <w:rsid w:val="005721FE"/>
    <w:rsid w:val="005A3FF8"/>
    <w:rsid w:val="00641FB5"/>
    <w:rsid w:val="00662D7F"/>
    <w:rsid w:val="00666F70"/>
    <w:rsid w:val="00693AB8"/>
    <w:rsid w:val="00721837"/>
    <w:rsid w:val="007412B0"/>
    <w:rsid w:val="007454C9"/>
    <w:rsid w:val="00755B10"/>
    <w:rsid w:val="00791BB6"/>
    <w:rsid w:val="0079437E"/>
    <w:rsid w:val="008A45A6"/>
    <w:rsid w:val="008C3BA9"/>
    <w:rsid w:val="008F1F5A"/>
    <w:rsid w:val="008F2EC0"/>
    <w:rsid w:val="00907165"/>
    <w:rsid w:val="00945510"/>
    <w:rsid w:val="00996589"/>
    <w:rsid w:val="00A7368A"/>
    <w:rsid w:val="00AD21E9"/>
    <w:rsid w:val="00B7152F"/>
    <w:rsid w:val="00BD7045"/>
    <w:rsid w:val="00BE2E55"/>
    <w:rsid w:val="00D135BB"/>
    <w:rsid w:val="00D73358"/>
    <w:rsid w:val="00DB76BC"/>
    <w:rsid w:val="00E72DE5"/>
    <w:rsid w:val="00EA0F9A"/>
    <w:rsid w:val="00EB206B"/>
    <w:rsid w:val="00F24A4E"/>
    <w:rsid w:val="00F360B0"/>
    <w:rsid w:val="00F559D7"/>
    <w:rsid w:val="00FC2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20D46"/>
  <w15:chartTrackingRefBased/>
  <w15:docId w15:val="{500897DC-61E4-4098-9F92-91A73C41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3A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gt">
    <w:name w:val="tgt"/>
    <w:basedOn w:val="a"/>
    <w:rsid w:val="00263A85"/>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263A85"/>
  </w:style>
  <w:style w:type="character" w:customStyle="1" w:styleId="apple-converted-space">
    <w:name w:val="apple-converted-space"/>
    <w:basedOn w:val="a0"/>
    <w:rsid w:val="00263A85"/>
  </w:style>
  <w:style w:type="character" w:customStyle="1" w:styleId="transsent">
    <w:name w:val="transsent"/>
    <w:basedOn w:val="a0"/>
    <w:rsid w:val="00BD7045"/>
  </w:style>
  <w:style w:type="character" w:customStyle="1" w:styleId="src">
    <w:name w:val="src"/>
    <w:basedOn w:val="a0"/>
    <w:rsid w:val="0036499D"/>
  </w:style>
  <w:style w:type="paragraph" w:styleId="a3">
    <w:name w:val="header"/>
    <w:basedOn w:val="a"/>
    <w:link w:val="a4"/>
    <w:uiPriority w:val="99"/>
    <w:unhideWhenUsed/>
    <w:rsid w:val="0079437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9437E"/>
    <w:rPr>
      <w:sz w:val="18"/>
      <w:szCs w:val="18"/>
    </w:rPr>
  </w:style>
  <w:style w:type="paragraph" w:styleId="a5">
    <w:name w:val="footer"/>
    <w:basedOn w:val="a"/>
    <w:link w:val="a6"/>
    <w:uiPriority w:val="99"/>
    <w:unhideWhenUsed/>
    <w:rsid w:val="0079437E"/>
    <w:pPr>
      <w:tabs>
        <w:tab w:val="center" w:pos="4153"/>
        <w:tab w:val="right" w:pos="8306"/>
      </w:tabs>
      <w:snapToGrid w:val="0"/>
      <w:jc w:val="left"/>
    </w:pPr>
    <w:rPr>
      <w:sz w:val="18"/>
      <w:szCs w:val="18"/>
    </w:rPr>
  </w:style>
  <w:style w:type="character" w:customStyle="1" w:styleId="a6">
    <w:name w:val="页脚 字符"/>
    <w:basedOn w:val="a0"/>
    <w:link w:val="a5"/>
    <w:uiPriority w:val="99"/>
    <w:rsid w:val="0079437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517">
      <w:bodyDiv w:val="1"/>
      <w:marLeft w:val="0"/>
      <w:marRight w:val="0"/>
      <w:marTop w:val="0"/>
      <w:marBottom w:val="0"/>
      <w:divBdr>
        <w:top w:val="none" w:sz="0" w:space="0" w:color="auto"/>
        <w:left w:val="none" w:sz="0" w:space="0" w:color="auto"/>
        <w:bottom w:val="none" w:sz="0" w:space="0" w:color="auto"/>
        <w:right w:val="none" w:sz="0" w:space="0" w:color="auto"/>
      </w:divBdr>
    </w:div>
    <w:div w:id="764688478">
      <w:bodyDiv w:val="1"/>
      <w:marLeft w:val="0"/>
      <w:marRight w:val="0"/>
      <w:marTop w:val="0"/>
      <w:marBottom w:val="0"/>
      <w:divBdr>
        <w:top w:val="none" w:sz="0" w:space="0" w:color="auto"/>
        <w:left w:val="none" w:sz="0" w:space="0" w:color="auto"/>
        <w:bottom w:val="none" w:sz="0" w:space="0" w:color="auto"/>
        <w:right w:val="none" w:sz="0" w:space="0" w:color="auto"/>
      </w:divBdr>
    </w:div>
    <w:div w:id="878935928">
      <w:bodyDiv w:val="1"/>
      <w:marLeft w:val="0"/>
      <w:marRight w:val="0"/>
      <w:marTop w:val="0"/>
      <w:marBottom w:val="0"/>
      <w:divBdr>
        <w:top w:val="none" w:sz="0" w:space="0" w:color="auto"/>
        <w:left w:val="none" w:sz="0" w:space="0" w:color="auto"/>
        <w:bottom w:val="none" w:sz="0" w:space="0" w:color="auto"/>
        <w:right w:val="none" w:sz="0" w:space="0" w:color="auto"/>
      </w:divBdr>
    </w:div>
    <w:div w:id="1258250717">
      <w:bodyDiv w:val="1"/>
      <w:marLeft w:val="0"/>
      <w:marRight w:val="0"/>
      <w:marTop w:val="0"/>
      <w:marBottom w:val="0"/>
      <w:divBdr>
        <w:top w:val="none" w:sz="0" w:space="0" w:color="auto"/>
        <w:left w:val="none" w:sz="0" w:space="0" w:color="auto"/>
        <w:bottom w:val="none" w:sz="0" w:space="0" w:color="auto"/>
        <w:right w:val="none" w:sz="0" w:space="0" w:color="auto"/>
      </w:divBdr>
    </w:div>
    <w:div w:id="1276864322">
      <w:bodyDiv w:val="1"/>
      <w:marLeft w:val="0"/>
      <w:marRight w:val="0"/>
      <w:marTop w:val="0"/>
      <w:marBottom w:val="0"/>
      <w:divBdr>
        <w:top w:val="none" w:sz="0" w:space="0" w:color="auto"/>
        <w:left w:val="none" w:sz="0" w:space="0" w:color="auto"/>
        <w:bottom w:val="none" w:sz="0" w:space="0" w:color="auto"/>
        <w:right w:val="none" w:sz="0" w:space="0" w:color="auto"/>
      </w:divBdr>
    </w:div>
    <w:div w:id="178245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4868</Words>
  <Characters>26339</Characters>
  <Application>Microsoft Office Word</Application>
  <DocSecurity>0</DocSecurity>
  <Lines>431</Lines>
  <Paragraphs>55</Paragraphs>
  <ScaleCrop>false</ScaleCrop>
  <Company/>
  <LinksUpToDate>false</LinksUpToDate>
  <CharactersWithSpaces>31152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Ziao</dc:creator>
  <cp:keywords/>
  <dc:description/>
  <cp:lastModifiedBy>Zhang Ziao</cp:lastModifiedBy>
  <cp:revision>2</cp:revision>
  <dcterms:created xsi:type="dcterms:W3CDTF">2021-12-20T05:32:00Z</dcterms:created>
  <dcterms:modified xsi:type="dcterms:W3CDTF">2021-12-20T05:32:00Z</dcterms:modified>
</cp:coreProperties>
</file>