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before="24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name- International Marketing </w:t>
      </w:r>
    </w:p>
    <w:p w:rsidR="00000000" w:rsidDel="00000000" w:rsidP="00000000" w:rsidRDefault="00000000" w:rsidRPr="00000000" w14:paraId="00000005">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 LCMB7006</w:t>
      </w:r>
    </w:p>
    <w:p w:rsidR="00000000" w:rsidDel="00000000" w:rsidP="00000000" w:rsidRDefault="00000000" w:rsidRPr="00000000" w14:paraId="00000006">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Format-Report</w:t>
      </w:r>
    </w:p>
    <w:p w:rsidR="00000000" w:rsidDel="00000000" w:rsidP="00000000" w:rsidRDefault="00000000" w:rsidRPr="00000000" w14:paraId="00000007">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24"/>
          <w:szCs w:val="24"/>
          <w:rtl w:val="0"/>
        </w:rPr>
        <w:t xml:space="preserve">Title- International Marketing Assessment </w:t>
      </w:r>
      <w:r w:rsidDel="00000000" w:rsidR="00000000" w:rsidRPr="00000000">
        <w:rPr>
          <w:rtl w:val="0"/>
        </w:rPr>
      </w:r>
    </w:p>
    <w:p w:rsidR="00000000" w:rsidDel="00000000" w:rsidP="00000000" w:rsidRDefault="00000000" w:rsidRPr="00000000" w14:paraId="00000008">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 Bhawna Bhawna </w:t>
      </w:r>
    </w:p>
    <w:p w:rsidR="00000000" w:rsidDel="00000000" w:rsidP="00000000" w:rsidRDefault="00000000" w:rsidRPr="00000000" w14:paraId="00000009">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Student number- 2214179</w:t>
      </w:r>
    </w:p>
    <w:p w:rsidR="00000000" w:rsidDel="00000000" w:rsidP="00000000" w:rsidRDefault="00000000" w:rsidRPr="00000000" w14:paraId="0000000A">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count-6000</w:t>
      </w:r>
    </w:p>
    <w:p w:rsidR="00000000" w:rsidDel="00000000" w:rsidP="00000000" w:rsidRDefault="00000000" w:rsidRPr="00000000" w14:paraId="0000000B">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before="240"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 to International marketing</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Microenvironment analysis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Hofstede’s sociocultural model (America and India comparison)</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industry attractiveness for Zara in India and America</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applying porter’s five forces to situational model:</w:t>
              <w:tab/>
              <w:t xml:space="preserve">13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13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Similarities and differences</w:t>
              <w:tab/>
              <w:t xml:space="preserve">19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 Targeting and Positioning</w:t>
              <w:tab/>
              <w:t xml:space="preserve">19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Similarities and differences in both markets:</w:t>
              <w:tab/>
              <w:t xml:space="preserve">21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mix (7p marketing)</w:t>
              <w:tab/>
              <w:t xml:space="preserve">21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Advantages and disadvantages of chosen entry modes:</w:t>
              <w:tab/>
              <w:t xml:space="preserve">24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Directional development is a strategy</w:t>
              <w:tab/>
              <w:t xml:space="preserve">24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Ansoff Matrix</w:t>
              <w:tab/>
              <w:t xml:space="preserve">26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29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Tows Model</w:t>
              <w:tab/>
              <w:t xml:space="preserve">29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30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32</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pStyle w:val="Heading1"/>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30j0zll" w:id="1"/>
      <w:bookmarkEnd w:id="1"/>
      <w:r w:rsidDel="00000000" w:rsidR="00000000" w:rsidRPr="00000000">
        <w:rPr>
          <w:rtl w:val="0"/>
        </w:rPr>
        <w:t xml:space="preserve">Introduction to International marketing </w:t>
      </w:r>
    </w:p>
    <w:p w:rsidR="00000000" w:rsidDel="00000000" w:rsidP="00000000" w:rsidRDefault="00000000" w:rsidRPr="00000000" w14:paraId="0000002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is considered one of the largest international companies which have exceeded in the fashion industry. It belongs to the Inditex group and has one of the biggest distributive aspects in different parts of the world. The company has always focused on its consumers who are the core units of the business (Duoyan, 2021). It includes designing, production, sense, and distribution as well as an extensive form of retail networking. The company is well known for its ability to be prompt while delivering new clothes and accessories to its stores in different parts of the world. The company has always looked forward to maintaining a strict routine. Precisely the store managers order clothes nearly 2 times in a week. They keep schedules to design new garments from time to time. Zara provides affordable, trendy, and latest fashion clothes accessories, and shoes for every new season (Chunling, 2020). The Spanish multinational company has spread its wings in different parts of the world right including Spain, Italy, France, European countries, India, China, and the United States of America. </w:t>
      </w:r>
    </w:p>
    <w:p w:rsidR="00000000" w:rsidDel="00000000" w:rsidP="00000000" w:rsidRDefault="00000000" w:rsidRPr="00000000" w14:paraId="0000002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has included an overall analysis of the company based on its micro and macro environment. It is important to understand how the company has spread its wings and to get key ideas about its market and opportunities. The report includes 2 important countries where the company has been operating for years. India and the United States of America have undertaken measures within their fashion industry where Zara is a very big name. The company has several stores both in India and in the United States of America (Ruan, Sang, and Zeng, 2022). The business growth in these two countries is profuse and it is one of the giant companies in the fashion sector. People have come forward and become loyal consumers of the services of the company worthy years. </w:t>
      </w:r>
    </w:p>
    <w:p w:rsidR="00000000" w:rsidDel="00000000" w:rsidP="00000000" w:rsidRDefault="00000000" w:rsidRPr="00000000" w14:paraId="00000028">
      <w:pPr>
        <w:pStyle w:val="Heading1"/>
        <w:rPr/>
      </w:pPr>
      <w:bookmarkStart w:colFirst="0" w:colLast="0" w:name="_1fob9te" w:id="2"/>
      <w:bookmarkEnd w:id="2"/>
      <w:r w:rsidDel="00000000" w:rsidR="00000000" w:rsidRPr="00000000">
        <w:rPr>
          <w:rtl w:val="0"/>
        </w:rPr>
        <w:t xml:space="preserve">Microenvironment analysis </w:t>
      </w:r>
    </w:p>
    <w:p w:rsidR="00000000" w:rsidDel="00000000" w:rsidP="00000000" w:rsidRDefault="00000000" w:rsidRPr="00000000" w14:paraId="00000029">
      <w:pPr>
        <w:pStyle w:val="Heading2"/>
        <w:rPr/>
      </w:pPr>
      <w:bookmarkStart w:colFirst="0" w:colLast="0" w:name="_3znysh7" w:id="3"/>
      <w:bookmarkEnd w:id="3"/>
      <w:r w:rsidDel="00000000" w:rsidR="00000000" w:rsidRPr="00000000">
        <w:rPr>
          <w:rtl w:val="0"/>
        </w:rPr>
        <w:t xml:space="preserve">Pestle Analysis </w:t>
      </w:r>
    </w:p>
    <w:p w:rsidR="00000000" w:rsidDel="00000000" w:rsidP="00000000" w:rsidRDefault="00000000" w:rsidRPr="00000000" w14:paraId="0000002A">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Political factors in America and India </w:t>
      </w:r>
    </w:p>
    <w:p w:rsidR="00000000" w:rsidDel="00000000" w:rsidP="00000000" w:rsidRDefault="00000000" w:rsidRPr="00000000" w14:paraId="0000002B">
      <w:pPr>
        <w:rPr>
          <w:rFonts w:ascii="Times New Roman" w:cs="Times New Roman" w:eastAsia="Times New Roman" w:hAnsi="Times New Roman"/>
          <w:b w:val="1"/>
          <w:sz w:val="24"/>
          <w:szCs w:val="24"/>
        </w:rPr>
      </w:pPr>
      <w:bookmarkStart w:colFirst="0" w:colLast="0" w:name="_1y810tw" w:id="4"/>
      <w:bookmarkEnd w:id="4"/>
      <w:r w:rsidDel="00000000" w:rsidR="00000000" w:rsidRPr="00000000">
        <w:rPr>
          <w:rFonts w:ascii="Times New Roman" w:cs="Times New Roman" w:eastAsia="Times New Roman" w:hAnsi="Times New Roman"/>
          <w:b w:val="1"/>
          <w:sz w:val="24"/>
          <w:szCs w:val="24"/>
          <w:rtl w:val="0"/>
        </w:rPr>
        <w:t xml:space="preserve">Economic factors in America and India </w:t>
      </w:r>
    </w:p>
    <w:p w:rsidR="00000000" w:rsidDel="00000000" w:rsidP="00000000" w:rsidRDefault="00000000" w:rsidRPr="00000000" w14:paraId="0000002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America, Zara has a very low cost of labor. The employability rate of the country is gradually becoming low. Zara has created measures to employ people. The relatively low cost of labor has helped to deal with huge expenditures and cut out unnecessary costs. In comparison to the Western countries, the company manufacturers are a good fraction of products with minimized costs. It has improved the profitability of the company in both the long and the short time frames. This has created a definite and positive image of the brand. </w:t>
      </w:r>
    </w:p>
    <w:p w:rsidR="00000000" w:rsidDel="00000000" w:rsidP="00000000" w:rsidRDefault="00000000" w:rsidRPr="00000000" w14:paraId="0000002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essentially focused on the European trade agreements. This has benefited the operation of the business grounds and is one of the biggest pros of the company. It has also stabilized extensive measures for trade collaborations (Berbiche, Hlyal, and El Alami, 2020). It has followed incredible grounds for importing raw materials and exporting finished goods. </w:t>
      </w:r>
    </w:p>
    <w:p w:rsidR="00000000" w:rsidDel="00000000" w:rsidP="00000000" w:rsidRDefault="00000000" w:rsidRPr="00000000" w14:paraId="0000002E">
      <w:pPr>
        <w:spacing w:before="240" w:line="360" w:lineRule="auto"/>
        <w:jc w:val="both"/>
        <w:rPr>
          <w:rFonts w:ascii="Times New Roman" w:cs="Times New Roman" w:eastAsia="Times New Roman" w:hAnsi="Times New Roman"/>
          <w:sz w:val="24"/>
          <w:szCs w:val="24"/>
        </w:rPr>
      </w:pPr>
      <w:bookmarkStart w:colFirst="0" w:colLast="0" w:name="_4i7ojhp" w:id="5"/>
      <w:bookmarkEnd w:id="5"/>
      <w:r w:rsidDel="00000000" w:rsidR="00000000" w:rsidRPr="00000000">
        <w:rPr>
          <w:rFonts w:ascii="Times New Roman" w:cs="Times New Roman" w:eastAsia="Times New Roman" w:hAnsi="Times New Roman"/>
          <w:sz w:val="24"/>
          <w:szCs w:val="24"/>
          <w:rtl w:val="0"/>
        </w:rPr>
        <w:t xml:space="preserve">The company has relative affordability within the country. Since it is a well-recognized brand, less familiar products often do not find a ground of service in India. It has been considered a relatively affordable brand. The European High Street fashion brands come in huge competition with Zara. This has allowed the company to thrive in countries like India. It is still one of the most popular clothing brands which provide reasonable and quality services. It has catered to the requirements of most shoppers. The company follows the taxation rules and regulations of India and abides by the policies of the government. This has helped the company to grow over larger grounds and to reach unnecessary legal harassment (Yekini, 2022). However, it needs to look </w:t>
      </w:r>
      <w:r w:rsidDel="00000000" w:rsidR="00000000" w:rsidRPr="00000000">
        <w:rPr>
          <w:rFonts w:ascii="Times New Roman" w:cs="Times New Roman" w:eastAsia="Times New Roman" w:hAnsi="Times New Roman"/>
          <w:i w:val="1"/>
          <w:sz w:val="24"/>
          <w:szCs w:val="24"/>
          <w:rtl w:val="0"/>
        </w:rPr>
        <w:t xml:space="preserve">at</w:t>
      </w:r>
      <w:r w:rsidDel="00000000" w:rsidR="00000000" w:rsidRPr="00000000">
        <w:rPr>
          <w:rFonts w:ascii="Times New Roman" w:cs="Times New Roman" w:eastAsia="Times New Roman" w:hAnsi="Times New Roman"/>
          <w:sz w:val="24"/>
          <w:szCs w:val="24"/>
          <w:rtl w:val="0"/>
        </w:rPr>
        <w:t xml:space="preserve"> the coffee right policies or else it can hamper the reputation of the company in the long run. </w:t>
      </w:r>
    </w:p>
    <w:p w:rsidR="00000000" w:rsidDel="00000000" w:rsidP="00000000" w:rsidRDefault="00000000" w:rsidRPr="00000000" w14:paraId="0000002F">
      <w:pPr>
        <w:rPr>
          <w:rFonts w:ascii="Times New Roman" w:cs="Times New Roman" w:eastAsia="Times New Roman" w:hAnsi="Times New Roman"/>
          <w:sz w:val="24"/>
          <w:szCs w:val="24"/>
        </w:rPr>
      </w:pPr>
      <w:bookmarkStart w:colFirst="0" w:colLast="0" w:name="_2xcytpi" w:id="6"/>
      <w:bookmarkEnd w:id="6"/>
      <w:r w:rsidDel="00000000" w:rsidR="00000000" w:rsidRPr="00000000">
        <w:rPr>
          <w:rFonts w:ascii="Times New Roman" w:cs="Times New Roman" w:eastAsia="Times New Roman" w:hAnsi="Times New Roman"/>
          <w:b w:val="1"/>
          <w:sz w:val="24"/>
          <w:szCs w:val="24"/>
          <w:rtl w:val="0"/>
        </w:rPr>
        <w:t xml:space="preserve">Social Elements in India and America</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spread its wings in different parts of the United States of America. The company is well aware of the legal system of the country. Initially, it made policies and agreements based on organizational law. This has created a strong legal entity for the company which is subject to state laws as well as federal laws. The business is operated on the ground of legal measures conducted by the state itself. The company has agreements and legal business entities which include partnerships, corporations, collaborations, and many other things. The business has obtained financial ground through investing in the security laws of the business. The company has included stabilized commercial laws and has followed the rules and regulations of the country. This mostly relates to the cells of the products. They have addressed the special types of commercial instruments such as commercial papers and banking transactions to make sure that they do their business in a legalized form (Xuejie, Chang, and GuangHao, 2019). Over the years the company has not faced any such controversy in the United States of America based on legal rules and regulations.</w:t>
      </w:r>
    </w:p>
    <w:p w:rsidR="00000000" w:rsidDel="00000000" w:rsidP="00000000" w:rsidRDefault="00000000" w:rsidRPr="00000000" w14:paraId="00000031">
      <w:pPr>
        <w:spacing w:before="240" w:line="360" w:lineRule="auto"/>
        <w:jc w:val="both"/>
        <w:rPr>
          <w:rFonts w:ascii="Times New Roman" w:cs="Times New Roman" w:eastAsia="Times New Roman" w:hAnsi="Times New Roman"/>
          <w:sz w:val="24"/>
          <w:szCs w:val="24"/>
        </w:rPr>
      </w:pPr>
      <w:bookmarkStart w:colFirst="0" w:colLast="0" w:name="_1ci93xb" w:id="7"/>
      <w:bookmarkEnd w:id="7"/>
      <w:r w:rsidDel="00000000" w:rsidR="00000000" w:rsidRPr="00000000">
        <w:rPr>
          <w:rFonts w:ascii="Times New Roman" w:cs="Times New Roman" w:eastAsia="Times New Roman" w:hAnsi="Times New Roman"/>
          <w:sz w:val="24"/>
          <w:szCs w:val="24"/>
          <w:rtl w:val="0"/>
        </w:rPr>
        <w:t xml:space="preserve">In India, Zara has faced certain copyright issues. It did not operate within the bounds of the law. As a result of this, it faced certain legal actions and had to compensate for the copyright issues that it has created. Zara holds on to a very trendy market grounding India. Therefore as a miser retailer, it was accused of stealing the concepts and designs of other clothing brands such as Adidas. However, in past cases, it has largely dealt with such uncomfortable legal situations. The company looks forward to creating agreements for following better legal agendas on the grounds of India. The company has a very strong trademarking policy. It looks after and supervises the measures for importing and exporting the products. They have created contracts and collaborations with other fashion companies to make sure the launch of the trading procedures is done on reasonable grounds (López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It also abides by the tax structure of India as a result of which following the government rules and policies becomes easier for the company.</w:t>
      </w:r>
    </w:p>
    <w:p w:rsidR="00000000" w:rsidDel="00000000" w:rsidP="00000000" w:rsidRDefault="00000000" w:rsidRPr="00000000" w14:paraId="00000032">
      <w:pPr>
        <w:spacing w:before="240" w:line="360" w:lineRule="auto"/>
        <w:jc w:val="both"/>
        <w:rPr>
          <w:rFonts w:ascii="Times New Roman" w:cs="Times New Roman" w:eastAsia="Times New Roman" w:hAnsi="Times New Roman"/>
          <w:b w:val="1"/>
          <w:sz w:val="24"/>
          <w:szCs w:val="24"/>
          <w:highlight w:val="yellow"/>
        </w:rPr>
      </w:pPr>
      <w:r w:rsidDel="00000000" w:rsidR="00000000" w:rsidRPr="00000000">
        <w:rPr>
          <w:rFonts w:ascii="Times New Roman" w:cs="Times New Roman" w:eastAsia="Times New Roman" w:hAnsi="Times New Roman"/>
          <w:b w:val="1"/>
          <w:sz w:val="24"/>
          <w:szCs w:val="24"/>
          <w:highlight w:val="yellow"/>
          <w:rtl w:val="0"/>
        </w:rPr>
        <w:t xml:space="preserve">Technical </w:t>
      </w:r>
    </w:p>
    <w:p w:rsidR="00000000" w:rsidDel="00000000" w:rsidP="00000000" w:rsidRDefault="00000000" w:rsidRPr="00000000" w14:paraId="00000033">
      <w:pPr>
        <w:spacing w:before="240" w:line="360" w:lineRule="auto"/>
        <w:jc w:val="both"/>
        <w:rPr>
          <w:rFonts w:ascii="Times New Roman" w:cs="Times New Roman" w:eastAsia="Times New Roman" w:hAnsi="Times New Roman"/>
          <w:b w:val="1"/>
          <w:sz w:val="24"/>
          <w:szCs w:val="24"/>
          <w:highlight w:val="yellow"/>
        </w:rPr>
      </w:pPr>
      <w:r w:rsidDel="00000000" w:rsidR="00000000" w:rsidRPr="00000000">
        <w:rPr>
          <w:rFonts w:ascii="Times New Roman" w:cs="Times New Roman" w:eastAsia="Times New Roman" w:hAnsi="Times New Roman"/>
          <w:sz w:val="24"/>
          <w:szCs w:val="24"/>
          <w:rtl w:val="0"/>
        </w:rPr>
        <w:t xml:space="preserve">Technological development in India has been forecasted for the last few years. Especially cutting-edge technologies are growing in India day by day. On the other hand, the US is one of the most fastest-growing technology manufacturers in the world. A lot of technological research has been conducted in the US.   </w:t>
      </w:r>
      <w:r w:rsidDel="00000000" w:rsidR="00000000" w:rsidRPr="00000000">
        <w:rPr>
          <w:rtl w:val="0"/>
        </w:rPr>
      </w:r>
    </w:p>
    <w:p w:rsidR="00000000" w:rsidDel="00000000" w:rsidP="00000000" w:rsidRDefault="00000000" w:rsidRPr="00000000" w14:paraId="00000034">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highlight w:val="yellow"/>
          <w:rtl w:val="0"/>
        </w:rPr>
        <w:t xml:space="preserve">Environmental and legal factors</w:t>
      </w: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3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operate in the US businesses must follow several laws and regulations such as consumer protection law, environmental law, antitrust law and more. There is no such way available for a business to grow without following these particular laws. While in India acts like the Companies Act 2013 are mandatory for each business entity. </w:t>
      </w:r>
    </w:p>
    <w:p w:rsidR="00000000" w:rsidDel="00000000" w:rsidP="00000000" w:rsidRDefault="00000000" w:rsidRPr="00000000" w14:paraId="00000036">
      <w:pPr>
        <w:pStyle w:val="Heading2"/>
        <w:rPr>
          <w:highlight w:val="yellow"/>
        </w:rPr>
      </w:pPr>
      <w:bookmarkStart w:colFirst="0" w:colLast="0" w:name="_2et92p0" w:id="8"/>
      <w:bookmarkEnd w:id="8"/>
      <w:r w:rsidDel="00000000" w:rsidR="00000000" w:rsidRPr="00000000">
        <w:rPr>
          <w:highlight w:val="yellow"/>
          <w:rtl w:val="0"/>
        </w:rPr>
        <w:t xml:space="preserve">Hofstede’s sociocultural model (America and India comparison) </w:t>
      </w:r>
    </w:p>
    <w:p w:rsidR="00000000" w:rsidDel="00000000" w:rsidP="00000000" w:rsidRDefault="00000000" w:rsidRPr="00000000" w14:paraId="00000037">
      <w:pPr>
        <w:jc w:val="center"/>
        <w:rPr/>
      </w:pPr>
      <w:r w:rsidDel="00000000" w:rsidR="00000000" w:rsidRPr="00000000">
        <w:rPr/>
        <w:drawing>
          <wp:inline distB="114300" distT="114300" distL="114300" distR="114300">
            <wp:extent cx="5210175" cy="3105150"/>
            <wp:effectExtent b="50800" l="50800" r="50800" t="50800"/>
            <wp:docPr id="5"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5210175" cy="3105150"/>
                    </a:xfrm>
                    <a:prstGeom prst="rect"/>
                    <a:ln w="50800">
                      <a:solidFill>
                        <a:srgbClr val="0000FF"/>
                      </a:solidFill>
                      <a:prstDash val="solid"/>
                    </a:ln>
                  </pic:spPr>
                </pic:pic>
              </a:graphicData>
            </a:graphic>
          </wp:inline>
        </w:drawing>
      </w:r>
      <w:r w:rsidDel="00000000" w:rsidR="00000000" w:rsidRPr="00000000">
        <w:rPr>
          <w:rtl w:val="0"/>
        </w:rPr>
      </w:r>
    </w:p>
    <w:p w:rsidR="00000000" w:rsidDel="00000000" w:rsidP="00000000" w:rsidRDefault="00000000" w:rsidRPr="00000000" w14:paraId="00000038">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01: Hofstede’s sociocultural model</w:t>
      </w:r>
    </w:p>
    <w:p w:rsidR="00000000" w:rsidDel="00000000" w:rsidP="00000000" w:rsidRDefault="00000000" w:rsidRPr="00000000" w14:paraId="00000039">
      <w:pPr>
        <w:spacing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111111"/>
          <w:sz w:val="24"/>
          <w:szCs w:val="24"/>
          <w:rtl w:val="0"/>
        </w:rPr>
        <w:t xml:space="preserve">Hofstede Insights, 2023)</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India believes in a hierarchical approach whereas America with a low score on power distance believes that true power is only centralized power even if managers are judged on the basis of the obedience of the employees. India with a low score on individualism is centred on two varied approaches such as the individualist approach and the collectivist approach. In the US it is perceived as the point of equal rights of people. America scores high on masculinity which means that the country is full of success, achievement and competition. However, India is considered a masculine society in regard to power as well as success. On the other flip, India has a low score on uncertainty avoidance indicating the country is a low preference for this dimension (</w:t>
      </w:r>
      <w:r w:rsidDel="00000000" w:rsidR="00000000" w:rsidRPr="00000000">
        <w:rPr>
          <w:rFonts w:ascii="Times New Roman" w:cs="Times New Roman" w:eastAsia="Times New Roman" w:hAnsi="Times New Roman"/>
          <w:color w:val="111111"/>
          <w:sz w:val="24"/>
          <w:szCs w:val="24"/>
          <w:rtl w:val="0"/>
        </w:rPr>
        <w:t xml:space="preserve">Hofstede Insights, 2023)</w:t>
      </w:r>
      <w:r w:rsidDel="00000000" w:rsidR="00000000" w:rsidRPr="00000000">
        <w:rPr>
          <w:rFonts w:ascii="Times New Roman" w:cs="Times New Roman" w:eastAsia="Times New Roman" w:hAnsi="Times New Roman"/>
          <w:sz w:val="24"/>
          <w:szCs w:val="24"/>
          <w:rtl w:val="0"/>
        </w:rPr>
        <w:t xml:space="preserve">. In addition to this, America is also a low scorer in this dimension which means the people of the country accept new ideas and approaches. Long-term orientation among Americans is below the mark, they are specially derived with short-term approaches. Lastly, scoring more than average on the last dimension indicates the country believes in hard work and enjoyment as well. However, India is centred on a culture of restraint.  </w:t>
      </w:r>
    </w:p>
    <w:p w:rsidR="00000000" w:rsidDel="00000000" w:rsidP="00000000" w:rsidRDefault="00000000" w:rsidRPr="00000000" w14:paraId="0000003B">
      <w:pPr>
        <w:pStyle w:val="Heading1"/>
        <w:rPr/>
      </w:pPr>
      <w:bookmarkStart w:colFirst="0" w:colLast="0" w:name="_tyjcwt" w:id="9"/>
      <w:bookmarkEnd w:id="9"/>
      <w:r w:rsidDel="00000000" w:rsidR="00000000" w:rsidRPr="00000000">
        <w:rPr>
          <w:rtl w:val="0"/>
        </w:rPr>
        <w:t xml:space="preserve">Analysis of industry attractiveness for Zara in India and America </w:t>
      </w:r>
    </w:p>
    <w:p w:rsidR="00000000" w:rsidDel="00000000" w:rsidP="00000000" w:rsidRDefault="00000000" w:rsidRPr="00000000" w14:paraId="0000003C">
      <w:pPr>
        <w:pStyle w:val="Heading2"/>
        <w:rPr/>
      </w:pPr>
      <w:bookmarkStart w:colFirst="0" w:colLast="0" w:name="_3dy6vkm" w:id="10"/>
      <w:bookmarkEnd w:id="10"/>
      <w:r w:rsidDel="00000000" w:rsidR="00000000" w:rsidRPr="00000000">
        <w:rPr>
          <w:rtl w:val="0"/>
        </w:rPr>
        <w:t xml:space="preserve">Porter’s Five Forces  </w:t>
      </w:r>
    </w:p>
    <w:tbl>
      <w:tblPr>
        <w:tblStyle w:val="Table1"/>
        <w:tblW w:w="9705.0" w:type="dxa"/>
        <w:jc w:val="left"/>
        <w:tblInd w:w="-13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75"/>
        <w:gridCol w:w="3285"/>
        <w:gridCol w:w="3645"/>
        <w:tblGridChange w:id="0">
          <w:tblGrid>
            <w:gridCol w:w="2775"/>
            <w:gridCol w:w="3285"/>
            <w:gridCol w:w="3645"/>
          </w:tblGrid>
        </w:tblGridChange>
      </w:tblGrid>
      <w:tr>
        <w:trPr>
          <w:cantSplit w:val="0"/>
          <w:trHeight w:val="301"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Porter’s Five Forces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America</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India</w:t>
            </w:r>
          </w:p>
        </w:tc>
      </w:tr>
      <w:tr>
        <w:trPr>
          <w:cantSplit w:val="0"/>
          <w:trHeight w:val="9463" w:hRule="atLeast"/>
          <w:tblHeader w:val="0"/>
        </w:trPr>
        <w:tc>
          <w:tcPr/>
          <w:p w:rsidR="00000000" w:rsidDel="00000000" w:rsidP="00000000" w:rsidRDefault="00000000" w:rsidRPr="00000000" w14:paraId="00000040">
            <w:pPr>
              <w:spacing w:before="240" w:line="360" w:lineRule="auto"/>
              <w:ind w:right="-565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threat of new entrants</w:t>
            </w:r>
          </w:p>
        </w:tc>
        <w:tc>
          <w:tcPr/>
          <w:p w:rsidR="00000000" w:rsidDel="00000000" w:rsidP="00000000" w:rsidRDefault="00000000" w:rsidRPr="00000000" w14:paraId="0000004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captured a strong market ground in America (</w:t>
            </w:r>
            <w:r w:rsidDel="00000000" w:rsidR="00000000" w:rsidRPr="00000000">
              <w:rPr>
                <w:rFonts w:ascii="Times New Roman" w:cs="Times New Roman" w:eastAsia="Times New Roman" w:hAnsi="Times New Roman"/>
                <w:color w:val="222222"/>
                <w:sz w:val="24"/>
                <w:szCs w:val="24"/>
                <w:highlight w:val="white"/>
                <w:rtl w:val="0"/>
              </w:rPr>
              <w:t xml:space="preserve">Ruan, Sang, and Zeng,  2022)</w:t>
            </w:r>
            <w:r w:rsidDel="00000000" w:rsidR="00000000" w:rsidRPr="00000000">
              <w:rPr>
                <w:rFonts w:ascii="Times New Roman" w:cs="Times New Roman" w:eastAsia="Times New Roman" w:hAnsi="Times New Roman"/>
                <w:sz w:val="24"/>
                <w:szCs w:val="24"/>
                <w:rtl w:val="0"/>
              </w:rPr>
              <w:t xml:space="preserve">. However, they are threats of the new entrants into the market ground which are relatively low. It already has a very strong brand establishment and it can differentiate the products accordingly. The company has held on to a larger economy and is a major barrier for the new entrants in the American markets. It has a stabilized supply chain management which has helped to reduce the overall cost of the products of the company. Therefore it is difficult for the other competitors to enter and build up a strong market agenda. Sometimes the company values switching off costs (</w:t>
            </w:r>
            <w:r w:rsidDel="00000000" w:rsidR="00000000" w:rsidRPr="00000000">
              <w:rPr>
                <w:rFonts w:ascii="Times New Roman" w:cs="Times New Roman" w:eastAsia="Times New Roman" w:hAnsi="Times New Roman"/>
                <w:color w:val="222222"/>
                <w:sz w:val="24"/>
                <w:szCs w:val="24"/>
                <w:highlight w:val="white"/>
                <w:rtl w:val="0"/>
              </w:rPr>
              <w:t xml:space="preserve">Duoyan, 2021)</w:t>
            </w:r>
            <w:r w:rsidDel="00000000" w:rsidR="00000000" w:rsidRPr="00000000">
              <w:rPr>
                <w:rFonts w:ascii="Times New Roman" w:cs="Times New Roman" w:eastAsia="Times New Roman" w:hAnsi="Times New Roman"/>
                <w:sz w:val="24"/>
                <w:szCs w:val="24"/>
                <w:rtl w:val="0"/>
              </w:rPr>
              <w:t xml:space="preserve">. It creates a proposition for Zara to provide access to different resources to the consumers and fulfill their needs in a specific time frame. All such factors decide that the threat of new entrants in the American market ground is quite low for the company.</w:t>
            </w:r>
          </w:p>
        </w:tc>
        <w:tc>
          <w:tcPr/>
          <w:p w:rsidR="00000000" w:rsidDel="00000000" w:rsidP="00000000" w:rsidRDefault="00000000" w:rsidRPr="00000000" w14:paraId="0000004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 the Indian market ground, the company has set up a modest price rate (</w:t>
            </w:r>
            <w:r w:rsidDel="00000000" w:rsidR="00000000" w:rsidRPr="00000000">
              <w:rPr>
                <w:rFonts w:ascii="Times New Roman" w:cs="Times New Roman" w:eastAsia="Times New Roman" w:hAnsi="Times New Roman"/>
                <w:color w:val="222222"/>
                <w:sz w:val="24"/>
                <w:szCs w:val="24"/>
                <w:highlight w:val="white"/>
                <w:rtl w:val="0"/>
              </w:rPr>
              <w:t xml:space="preserve">Vafokulova, and Juraev, 2022)</w:t>
            </w:r>
            <w:r w:rsidDel="00000000" w:rsidR="00000000" w:rsidRPr="00000000">
              <w:rPr>
                <w:rFonts w:ascii="Times New Roman" w:cs="Times New Roman" w:eastAsia="Times New Roman" w:hAnsi="Times New Roman"/>
                <w:sz w:val="24"/>
                <w:szCs w:val="24"/>
                <w:rtl w:val="0"/>
              </w:rPr>
              <w:t xml:space="preserve">. They have earned the brand loyalty that has made the differentiation process successful. It has a  demand graph on the grounds of the Indian market and shares are suppressed market chain.  It is almost impossible for other competitors to enter the Indian market. The global presence of the company has resulted in a huge investment in distribution, marketing, branding, and management of the supply chain system. Therefore just like America, Zara has a very strong impact on the Indian fashion market (</w:t>
            </w:r>
            <w:r w:rsidDel="00000000" w:rsidR="00000000" w:rsidRPr="00000000">
              <w:rPr>
                <w:rFonts w:ascii="Times New Roman" w:cs="Times New Roman" w:eastAsia="Times New Roman" w:hAnsi="Times New Roman"/>
                <w:color w:val="222222"/>
                <w:sz w:val="24"/>
                <w:szCs w:val="24"/>
                <w:highlight w:val="white"/>
                <w:rtl w:val="0"/>
              </w:rPr>
              <w:t xml:space="preserve">Allen,  Taylor,  Porter,  Ford,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 Therefore the threat of new entrants is low in India.</w:t>
            </w:r>
          </w:p>
        </w:tc>
      </w:tr>
      <w:tr>
        <w:trPr>
          <w:cantSplit w:val="0"/>
          <w:trHeight w:val="301" w:hRule="atLeast"/>
          <w:tblHeader w:val="0"/>
        </w:trPr>
        <w:tc>
          <w:tcPr/>
          <w:p w:rsidR="00000000" w:rsidDel="00000000" w:rsidP="00000000" w:rsidRDefault="00000000" w:rsidRPr="00000000" w14:paraId="00000043">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Substitutes</w:t>
            </w:r>
          </w:p>
        </w:tc>
        <w:tc>
          <w:tcPr/>
          <w:p w:rsidR="00000000" w:rsidDel="00000000" w:rsidP="00000000" w:rsidRDefault="00000000" w:rsidRPr="00000000" w14:paraId="0000004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retail industry of America has several companies in terms of product offerings, pricing, and quality. Therefore the threat of substitutes is high in the United States of America. There are several clothing brands from where consumers c as n buy clothes accordingly. Zara faces a medium threat of substitutes in the country (</w:t>
            </w:r>
            <w:r w:rsidDel="00000000" w:rsidR="00000000" w:rsidRPr="00000000">
              <w:rPr>
                <w:rFonts w:ascii="Times New Roman" w:cs="Times New Roman" w:eastAsia="Times New Roman" w:hAnsi="Times New Roman"/>
                <w:color w:val="222222"/>
                <w:sz w:val="24"/>
                <w:szCs w:val="24"/>
                <w:highlight w:val="white"/>
                <w:rtl w:val="0"/>
              </w:rPr>
              <w:t xml:space="preserve">Sarker,  Lipol,  and Al Saeed,  2020)</w:t>
            </w:r>
            <w:r w:rsidDel="00000000" w:rsidR="00000000" w:rsidRPr="00000000">
              <w:rPr>
                <w:rFonts w:ascii="Times New Roman" w:cs="Times New Roman" w:eastAsia="Times New Roman" w:hAnsi="Times New Roman"/>
                <w:sz w:val="24"/>
                <w:szCs w:val="24"/>
                <w:rtl w:val="0"/>
              </w:rPr>
              <w:t xml:space="preserve">. It needs to make up strategies for ensuring that huge competitors are side-lined and it gains competitive advantage in the long run.</w:t>
            </w:r>
          </w:p>
        </w:tc>
        <w:tc>
          <w:tcPr/>
          <w:p w:rsidR="00000000" w:rsidDel="00000000" w:rsidP="00000000" w:rsidRDefault="00000000" w:rsidRPr="00000000" w14:paraId="0000004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threat of substitute products in the Indian fashion market is quite high. Most Indian consumers look forward to shopping for reasonable and quality items. However, products of Sara targeted the high middle class and rich people. Therefore every strategy of Indian society can’t buy apparel and fashion items from the company. There are several companies in India reasonable products with quality. Therefore the threat of substitution in the fashion market of Indian country is quite high for Zara</w:t>
            </w:r>
          </w:p>
        </w:tc>
      </w:tr>
      <w:tr>
        <w:trPr>
          <w:cantSplit w:val="0"/>
          <w:trHeight w:val="301" w:hRule="atLeast"/>
          <w:tblHeader w:val="0"/>
        </w:trPr>
        <w:tc>
          <w:tcPr/>
          <w:p w:rsidR="00000000" w:rsidDel="00000000" w:rsidP="00000000" w:rsidRDefault="00000000" w:rsidRPr="00000000" w14:paraId="0000004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Bargaining power of customers</w:t>
            </w:r>
          </w:p>
        </w:tc>
        <w:tc>
          <w:tcPr/>
          <w:p w:rsidR="00000000" w:rsidDel="00000000" w:rsidP="00000000" w:rsidRDefault="00000000" w:rsidRPr="00000000" w14:paraId="0000004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new United States of America, the bargaining power of customers can be considered a moderate factor. They have created an indirect measure to deal with the products and have advanced the majority of the retail industry. It requires innovation and differentiation to attract and retain consumers. Zara has faced a concentration of the customer base within a specific market ground. However, the bargaining power of the consumers can vary from time to time. Zara has always focused on a low-cost structure which has helped the company to stay relevant when it comes to satisfaction of the consumer base. </w:t>
            </w:r>
          </w:p>
        </w:tc>
        <w:tc>
          <w:tcPr/>
          <w:p w:rsidR="00000000" w:rsidDel="00000000" w:rsidP="00000000" w:rsidRDefault="00000000" w:rsidRPr="00000000" w14:paraId="0000004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Indian market ground, Zara has made sure that it follows a low-cost structure. It has pressurised the company to take off unnecessary costs and to analyze the products on variable measures. This approach mostly creates a customer-centric base that involves and improves the overall experience of the consumers. This can help the company to compete with the giant competitors of the Indian fashion market crowd. Zara has been implementing an integration procedure to deal with the consistency of the supply chain system. It creates new and trendy products to enable and increase the consumer base. Therefore it can be stated that the bargaining power of customers is moderate in the Indian country as well.</w:t>
            </w:r>
          </w:p>
        </w:tc>
      </w:tr>
      <w:tr>
        <w:trPr>
          <w:cantSplit w:val="0"/>
          <w:trHeight w:val="301" w:hRule="atLeast"/>
          <w:tblHeader w:val="0"/>
        </w:trPr>
        <w:tc>
          <w:tcPr/>
          <w:p w:rsidR="00000000" w:rsidDel="00000000" w:rsidP="00000000" w:rsidRDefault="00000000" w:rsidRPr="00000000" w14:paraId="0000004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Bargaining power of suppliers</w:t>
            </w:r>
          </w:p>
        </w:tc>
        <w:tc>
          <w:tcPr/>
          <w:p w:rsidR="00000000" w:rsidDel="00000000" w:rsidP="00000000" w:rsidRDefault="00000000" w:rsidRPr="00000000" w14:paraId="0000004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suppliers in America do not have a consistent say when it comes to the reduction of the cost structure. This is mostly because of the flexibility of multiple sources of clothing (</w:t>
            </w:r>
            <w:r w:rsidDel="00000000" w:rsidR="00000000" w:rsidRPr="00000000">
              <w:rPr>
                <w:rFonts w:ascii="Times New Roman" w:cs="Times New Roman" w:eastAsia="Times New Roman" w:hAnsi="Times New Roman"/>
                <w:color w:val="222222"/>
                <w:sz w:val="24"/>
                <w:szCs w:val="24"/>
                <w:highlight w:val="white"/>
                <w:rtl w:val="0"/>
              </w:rPr>
              <w:t xml:space="preserve">Vallejo Ferre,  2021)</w:t>
            </w:r>
            <w:r w:rsidDel="00000000" w:rsidR="00000000" w:rsidRPr="00000000">
              <w:rPr>
                <w:rFonts w:ascii="Times New Roman" w:cs="Times New Roman" w:eastAsia="Times New Roman" w:hAnsi="Times New Roman"/>
                <w:sz w:val="24"/>
                <w:szCs w:val="24"/>
                <w:rtl w:val="0"/>
              </w:rPr>
              <w:t xml:space="preserve">. The suppliers get a variety of options which influences direct bargaining power. Therefore it can be stated that the bargaining power of suppliers of America towards the company is low and is almost insignificant. Zara always outsources its products and the majority of the products come from Bangladesh, Portugal, Spain at Morocco. It has a very dry list of suppliers and therefore the state of supply management is highly concentrated (</w:t>
            </w:r>
            <w:r w:rsidDel="00000000" w:rsidR="00000000" w:rsidRPr="00000000">
              <w:rPr>
                <w:rFonts w:ascii="Times New Roman" w:cs="Times New Roman" w:eastAsia="Times New Roman" w:hAnsi="Times New Roman"/>
                <w:color w:val="222222"/>
                <w:sz w:val="24"/>
                <w:szCs w:val="24"/>
                <w:highlight w:val="white"/>
                <w:rtl w:val="0"/>
              </w:rPr>
              <w:t xml:space="preserve">Gheorghe, and Matefi,  2021)</w:t>
            </w:r>
            <w:r w:rsidDel="00000000" w:rsidR="00000000" w:rsidRPr="00000000">
              <w:rPr>
                <w:rFonts w:ascii="Times New Roman" w:cs="Times New Roman" w:eastAsia="Times New Roman" w:hAnsi="Times New Roman"/>
                <w:sz w:val="24"/>
                <w:szCs w:val="24"/>
                <w:rtl w:val="0"/>
              </w:rPr>
              <w:t xml:space="preserve">. On the other hand, there are different apparels of the brand control the prices and the supply management systems within a small portion to generate a huge amount of profit.</w:t>
            </w:r>
          </w:p>
        </w:tc>
        <w:tc>
          <w:tcPr/>
          <w:p w:rsidR="00000000" w:rsidDel="00000000" w:rsidP="00000000" w:rsidRDefault="00000000" w:rsidRPr="00000000" w14:paraId="0000004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India, Zara is in a position where it faces less differentiation as offered by the suppliers. The competitive advantage of the company integrates forwards and therefore requires an investment of huge capital. It has been creating purchasing power that can swap and substitute the products for other suppliers at a reasonable cost. Forward integration has helped the company with market analysis to choose the right suppliers Zara has in-house production facilities in India and therefore it reduces the dependency of the company on the suppliers. Therefore strategically, it can be said that the company is not dependent upon the management of the suppliers in a developing country like India. Therefore the bargaining power of suppliers is very low and almost insignificant in Indian countries.</w:t>
            </w:r>
          </w:p>
        </w:tc>
      </w:tr>
      <w:tr>
        <w:trPr>
          <w:cantSplit w:val="0"/>
          <w:trHeight w:val="301" w:hRule="atLeast"/>
          <w:tblHeader w:val="0"/>
        </w:trPr>
        <w:tc>
          <w:tcPr/>
          <w:p w:rsidR="00000000" w:rsidDel="00000000" w:rsidP="00000000" w:rsidRDefault="00000000" w:rsidRPr="00000000" w14:paraId="0000004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Competitive rivalry </w:t>
            </w:r>
          </w:p>
        </w:tc>
        <w:tc>
          <w:tcPr/>
          <w:p w:rsidR="00000000" w:rsidDel="00000000" w:rsidP="00000000" w:rsidRDefault="00000000" w:rsidRPr="00000000" w14:paraId="0000004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United States of America Zara has been facing huge rivalry from giant companies within the fashion industry. Several competitors include H&amp;M, Forever 21, Mango, and several others. These are huge players in the retail industry and the next fashion grounds are highly competitive. Zara has been facing price sensitivity for a very long time. The company tries to hold its loyalty towards the brand and the consumers but sometimes the product offerings require distinctions. It can help the company to deal with competitive rivals. The company has created a brand value of around 14 billion dollars (</w:t>
            </w:r>
            <w:r w:rsidDel="00000000" w:rsidR="00000000" w:rsidRPr="00000000">
              <w:rPr>
                <w:rFonts w:ascii="Times New Roman" w:cs="Times New Roman" w:eastAsia="Times New Roman" w:hAnsi="Times New Roman"/>
                <w:color w:val="222222"/>
                <w:sz w:val="24"/>
                <w:szCs w:val="24"/>
                <w:highlight w:val="white"/>
                <w:rtl w:val="0"/>
              </w:rPr>
              <w:t xml:space="preserve">Bui,  and Muñoz Martinez, 2019)</w:t>
            </w:r>
            <w:r w:rsidDel="00000000" w:rsidR="00000000" w:rsidRPr="00000000">
              <w:rPr>
                <w:rFonts w:ascii="Times New Roman" w:cs="Times New Roman" w:eastAsia="Times New Roman" w:hAnsi="Times New Roman"/>
                <w:sz w:val="24"/>
                <w:szCs w:val="24"/>
                <w:rtl w:val="0"/>
              </w:rPr>
              <w:t xml:space="preserve">. The operations of the business model in the fast fashion industry require unique strategies and frequent upgradation to deal with the competition in the market ground. Therefore competitive rivalry in the market ground of the United States is quite high for Zara.</w:t>
            </w:r>
          </w:p>
        </w:tc>
        <w:tc>
          <w:tcPr/>
          <w:p w:rsidR="00000000" w:rsidDel="00000000" w:rsidP="00000000" w:rsidRDefault="00000000" w:rsidRPr="00000000" w14:paraId="0000004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a great brand image in India. As a fast fashion industry, it has been operating on successful grounds. It can be said that the competitive rivalry ground of Zara in India is moderate. It follows a vertical integration approach which is suitable for the company in the long run. It has a consistent supply chain management which has helped the consumers to remain loyal to the brand. It is growing massively and by the year 2025, it is estimated that Zara will create an estimated value of 1 trillion US  dollars. It has not faced any huge cutthroat competition or rivalry in the Indian market ground. It is committed to unique brand value propositions and differentiation towards offerings.</w:t>
            </w:r>
          </w:p>
        </w:tc>
      </w:tr>
    </w:tbl>
    <w:p w:rsidR="00000000" w:rsidDel="00000000" w:rsidP="00000000" w:rsidRDefault="00000000" w:rsidRPr="00000000" w14:paraId="0000004F">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01: Porter’s Five Forces</w:t>
      </w:r>
      <w:r w:rsidDel="00000000" w:rsidR="00000000" w:rsidRPr="00000000">
        <w:drawing>
          <wp:anchor allowOverlap="1" behindDoc="0" distB="0" distT="0" distL="114300" distR="114300" hidden="0" layoutInCell="1" locked="0" relativeHeight="0" simplePos="0">
            <wp:simplePos x="0" y="0"/>
            <wp:positionH relativeFrom="column">
              <wp:posOffset>1191895</wp:posOffset>
            </wp:positionH>
            <wp:positionV relativeFrom="paragraph">
              <wp:posOffset>0</wp:posOffset>
            </wp:positionV>
            <wp:extent cx="3943350" cy="3629025"/>
            <wp:effectExtent b="0" l="0" r="0" t="0"/>
            <wp:wrapTopAndBottom distB="0" dist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943350" cy="3629025"/>
                    </a:xfrm>
                    <a:prstGeom prst="rect"/>
                    <a:ln/>
                  </pic:spPr>
                </pic:pic>
              </a:graphicData>
            </a:graphic>
          </wp:anchor>
        </w:drawing>
      </w:r>
    </w:p>
    <w:p w:rsidR="00000000" w:rsidDel="00000000" w:rsidP="00000000" w:rsidRDefault="00000000" w:rsidRPr="00000000" w14:paraId="00000050">
      <w:pPr>
        <w:spacing w:before="240" w:line="360" w:lineRule="auto"/>
        <w:jc w:val="center"/>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Bui, and Muñoz Martinez, 2019)</w:t>
      </w:r>
      <w:r w:rsidDel="00000000" w:rsidR="00000000" w:rsidRPr="00000000">
        <w:rPr>
          <w:rtl w:val="0"/>
        </w:rPr>
      </w:r>
    </w:p>
    <w:p w:rsidR="00000000" w:rsidDel="00000000" w:rsidP="00000000" w:rsidRDefault="00000000" w:rsidRPr="00000000" w14:paraId="00000051">
      <w:pPr>
        <w:pStyle w:val="Heading2"/>
        <w:rPr>
          <w:b w:val="0"/>
        </w:rPr>
      </w:pPr>
      <w:bookmarkStart w:colFirst="0" w:colLast="0" w:name="_1t3h5sf" w:id="11"/>
      <w:bookmarkEnd w:id="11"/>
      <w:r w:rsidDel="00000000" w:rsidR="00000000" w:rsidRPr="00000000">
        <w:rPr>
          <w:highlight w:val="yellow"/>
          <w:rtl w:val="0"/>
        </w:rPr>
        <w:t xml:space="preserve">Benefits of applying porter’s five forces to situational model</w:t>
      </w:r>
      <w:r w:rsidDel="00000000" w:rsidR="00000000" w:rsidRPr="00000000">
        <w:rPr>
          <w:rtl w:val="0"/>
        </w:rPr>
        <w:t xml:space="preserve">: </w:t>
      </w:r>
      <w:r w:rsidDel="00000000" w:rsidR="00000000" w:rsidRPr="00000000">
        <w:rPr>
          <w:b w:val="0"/>
          <w:rtl w:val="0"/>
        </w:rPr>
        <w:t xml:space="preserve">Porter’s five forces assist businesses in order to identify what are the major areas that can impose power in the business context. The situational model of business clarifies the factors that determine the willingness as well as the ability of employees in regard to performing a task. It also emphasises the situations through which a business like Zara would suffer (</w:t>
      </w:r>
      <w:r w:rsidDel="00000000" w:rsidR="00000000" w:rsidRPr="00000000">
        <w:rPr>
          <w:b w:val="0"/>
          <w:color w:val="222222"/>
          <w:rtl w:val="0"/>
        </w:rPr>
        <w:t xml:space="preserve">Ali and Anwar, 2021</w:t>
      </w:r>
      <w:r w:rsidDel="00000000" w:rsidR="00000000" w:rsidRPr="00000000">
        <w:rPr>
          <w:b w:val="0"/>
          <w:rtl w:val="0"/>
        </w:rPr>
        <w:t xml:space="preserve">). Applying Porter’s to the situation model allows a business to assess the current industry practices and existing strengths of a business as well. </w:t>
      </w:r>
    </w:p>
    <w:p w:rsidR="00000000" w:rsidDel="00000000" w:rsidP="00000000" w:rsidRDefault="00000000" w:rsidRPr="00000000" w14:paraId="00000052">
      <w:pPr>
        <w:pStyle w:val="Heading2"/>
        <w:rPr/>
      </w:pPr>
      <w:bookmarkStart w:colFirst="0" w:colLast="0" w:name="_4d34og8" w:id="12"/>
      <w:bookmarkEnd w:id="12"/>
      <w:r w:rsidDel="00000000" w:rsidR="00000000" w:rsidRPr="00000000">
        <w:rPr>
          <w:rtl w:val="0"/>
        </w:rPr>
        <w:t xml:space="preserve">SWOT Analysis</w:t>
      </w:r>
    </w:p>
    <w:tbl>
      <w:tblPr>
        <w:tblStyle w:val="Table2"/>
        <w:tblW w:w="939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25"/>
        <w:gridCol w:w="4170"/>
        <w:gridCol w:w="3495"/>
        <w:tblGridChange w:id="0">
          <w:tblGrid>
            <w:gridCol w:w="1725"/>
            <w:gridCol w:w="4170"/>
            <w:gridCol w:w="3495"/>
          </w:tblGrid>
        </w:tblGridChange>
      </w:tblGrid>
      <w:tr>
        <w:trPr>
          <w:cantSplit w:val="0"/>
          <w:trHeight w:val="275"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3">
            <w:pPr>
              <w:spacing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4">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America</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5">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India</w:t>
            </w:r>
          </w:p>
        </w:tc>
      </w:tr>
      <w:tr>
        <w:trPr>
          <w:cantSplit w:val="0"/>
          <w:trHeight w:val="3898" w:hRule="atLeast"/>
          <w:tblHeader w:val="0"/>
        </w:trPr>
        <w:tc>
          <w:tcPr/>
          <w:p w:rsidR="00000000" w:rsidDel="00000000" w:rsidP="00000000" w:rsidRDefault="00000000" w:rsidRPr="00000000" w14:paraId="0000005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Strengths</w:t>
            </w:r>
          </w:p>
        </w:tc>
        <w:tc>
          <w:tcPr/>
          <w:p w:rsidR="00000000" w:rsidDel="00000000" w:rsidP="00000000" w:rsidRDefault="00000000" w:rsidRPr="00000000" w14:paraId="0000005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got a brand image itself which has helped you to attract a huge base of consumers (</w:t>
            </w:r>
            <w:r w:rsidDel="00000000" w:rsidR="00000000" w:rsidRPr="00000000">
              <w:rPr>
                <w:rFonts w:ascii="Times New Roman" w:cs="Times New Roman" w:eastAsia="Times New Roman" w:hAnsi="Times New Roman"/>
                <w:color w:val="222222"/>
                <w:sz w:val="24"/>
                <w:szCs w:val="24"/>
                <w:highlight w:val="white"/>
                <w:rtl w:val="0"/>
              </w:rPr>
              <w:t xml:space="preserve">Nocella, D’Amico, A., Cammisotto, Bartimoccia, S., Castellani,  Loffredo,  Marini,  2023)</w:t>
            </w:r>
            <w:r w:rsidDel="00000000" w:rsidR="00000000" w:rsidRPr="00000000">
              <w:rPr>
                <w:rFonts w:ascii="Times New Roman" w:cs="Times New Roman" w:eastAsia="Times New Roman" w:hAnsi="Times New Roman"/>
                <w:sz w:val="24"/>
                <w:szCs w:val="24"/>
                <w:rtl w:val="0"/>
              </w:rPr>
              <w:t xml:space="preserve">. This has led to the speedy global expansion of the company.</w:t>
            </w:r>
          </w:p>
          <w:p w:rsidR="00000000" w:rsidDel="00000000" w:rsidP="00000000" w:rsidRDefault="00000000" w:rsidRPr="00000000" w14:paraId="00000058">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 the American market, the company mostly focuses on animal and party fashion for men and women. This has created a name for the company based on nontoxic clothing. Over the years Zara has measured market changes based on the needs and requirements of the current times. It has created successful campaigns over different digital platforms.</w:t>
            </w:r>
          </w:p>
          <w:p w:rsidR="00000000" w:rsidDel="00000000" w:rsidP="00000000" w:rsidRDefault="00000000" w:rsidRPr="00000000" w14:paraId="0000005A">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company has witnessed the growth and has learned from the successful agendas of digital marketing. In today's world, the company has found apparel within the industry. It follows an integrated business model on the grounds of America resulting in a better analysis of these market grounds. </w:t>
            </w:r>
          </w:p>
          <w:p w:rsidR="00000000" w:rsidDel="00000000" w:rsidP="00000000" w:rsidRDefault="00000000" w:rsidRPr="00000000" w14:paraId="0000005C">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maintained supremacy within the fashion industry and has also focused on improvements in technological agendas and has hired the new age designers (</w:t>
            </w:r>
            <w:r w:rsidDel="00000000" w:rsidR="00000000" w:rsidRPr="00000000">
              <w:rPr>
                <w:rFonts w:ascii="Times New Roman" w:cs="Times New Roman" w:eastAsia="Times New Roman" w:hAnsi="Times New Roman"/>
                <w:color w:val="222222"/>
                <w:sz w:val="24"/>
                <w:szCs w:val="24"/>
                <w:highlight w:val="white"/>
                <w:rtl w:val="0"/>
              </w:rPr>
              <w:t xml:space="preserve">Duoyan,  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E">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fast fashion approach has hit the stores in the United Kingdom which are strategically located in different districts. It has matched up with the aesthetic agenda of the brand with the help of innovation and creation. </w:t>
            </w:r>
          </w:p>
        </w:tc>
        <w:tc>
          <w:tcPr/>
          <w:p w:rsidR="00000000" w:rsidDel="00000000" w:rsidP="00000000" w:rsidRDefault="00000000" w:rsidRPr="00000000" w14:paraId="0000006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has got enough advantages in India. It has set up a focal point where instant fashion has got new grounds. Conventionally this process in the Indian market is quite lengthy for the company however in course of time it has developed strategic practices to handle the supply chain management system.</w:t>
            </w:r>
          </w:p>
          <w:p w:rsidR="00000000" w:rsidDel="00000000" w:rsidP="00000000" w:rsidRDefault="00000000" w:rsidRPr="00000000" w14:paraId="00000061">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company has around 96 stores in India. The number of stores is double that of Nike in India, it is the second-largest retail company in the function sector. The supply chain management of the company works both on an online and offline base. It has a house software development team which has helped the company to speed up its services. </w:t>
            </w:r>
          </w:p>
          <w:p w:rsidR="00000000" w:rsidDel="00000000" w:rsidP="00000000" w:rsidRDefault="00000000" w:rsidRPr="00000000" w14:paraId="00000063">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a very strong team of designers. More than 500 trained designers work for the company in India. This has led to the production of more than 10,000 pieces of work in a year. It almost takes 3 weeks for the designs to get completed and to board the shelves.</w:t>
            </w:r>
          </w:p>
        </w:tc>
      </w:tr>
      <w:tr>
        <w:trPr>
          <w:cantSplit w:val="0"/>
          <w:trHeight w:val="149" w:hRule="atLeast"/>
          <w:tblHeader w:val="0"/>
        </w:trPr>
        <w:tc>
          <w:tcPr/>
          <w:p w:rsidR="00000000" w:rsidDel="00000000" w:rsidP="00000000" w:rsidRDefault="00000000" w:rsidRPr="00000000" w14:paraId="0000006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Weaknesses</w:t>
            </w:r>
          </w:p>
        </w:tc>
        <w:tc>
          <w:tcPr/>
          <w:p w:rsidR="00000000" w:rsidDel="00000000" w:rsidP="00000000" w:rsidRDefault="00000000" w:rsidRPr="00000000" w14:paraId="0000006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commitment of the company on the grounds of America requires a boost. Zara seldom visits the fashion houses as a result of fish it loses its dedication towards earning. It gets disadvantaged based on the cost structure. </w:t>
            </w:r>
          </w:p>
          <w:p w:rsidR="00000000" w:rsidDel="00000000" w:rsidP="00000000" w:rsidRDefault="00000000" w:rsidRPr="00000000" w14:paraId="00000067">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issue of the company includes finding sustainable balance through instant fashion. Surprisingly it can be said that Zara has led several top fashion movements which is a source of serious flow. There are glitches within the policymaking purposes and satisfaction rate of the consumers (</w:t>
            </w:r>
            <w:r w:rsidDel="00000000" w:rsidR="00000000" w:rsidRPr="00000000">
              <w:rPr>
                <w:rFonts w:ascii="Times New Roman" w:cs="Times New Roman" w:eastAsia="Times New Roman" w:hAnsi="Times New Roman"/>
                <w:color w:val="222222"/>
                <w:sz w:val="24"/>
                <w:szCs w:val="24"/>
                <w:highlight w:val="white"/>
                <w:rtl w:val="0"/>
              </w:rPr>
              <w:t xml:space="preserve">Ha,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9">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Zara is mostly dependent upon physical stores in America. Therefore when the pandemic situation hit the world, it faced a larger reduction in its sense since it has issues with online shopping. However, the sales increased in the year 2022 after the opening of the physical stores.</w:t>
            </w:r>
          </w:p>
        </w:tc>
        <w:tc>
          <w:tcPr/>
          <w:p w:rsidR="00000000" w:rsidDel="00000000" w:rsidP="00000000" w:rsidRDefault="00000000" w:rsidRPr="00000000" w14:paraId="0000006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more than 90 stores in India. However, its scope of internationalization of business has created an operation of expenditure. It has started growing in different parts of Asia Pacific as a result of which it needs a 38% rise in the global apparel market. </w:t>
            </w:r>
          </w:p>
          <w:p w:rsidR="00000000" w:rsidDel="00000000" w:rsidP="00000000" w:rsidRDefault="00000000" w:rsidRPr="00000000" w14:paraId="0000006C">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is less aware of the demographics in India. On the other hand, it was seen that the workplace standards of the company up to the mark do not provide proper images to the workers creating an insignificant gap within the enforcement procedure. This crap was highlighted in different articles about the treatment of workers in India. </w:t>
            </w:r>
          </w:p>
        </w:tc>
      </w:tr>
      <w:tr>
        <w:trPr>
          <w:cantSplit w:val="0"/>
          <w:trHeight w:val="149" w:hRule="atLeast"/>
          <w:tblHeader w:val="0"/>
        </w:trPr>
        <w:tc>
          <w:tcPr/>
          <w:p w:rsidR="00000000" w:rsidDel="00000000" w:rsidP="00000000" w:rsidRDefault="00000000" w:rsidRPr="00000000" w14:paraId="0000006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Opportunities</w:t>
            </w:r>
          </w:p>
        </w:tc>
        <w:tc>
          <w:tcPr/>
          <w:p w:rsidR="00000000" w:rsidDel="00000000" w:rsidP="00000000" w:rsidRDefault="00000000" w:rsidRPr="00000000" w14:paraId="0000006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can enhance its business grounds by operating on quicker measures for capitalizing on fashion trends. It has always been one of the most significant assets of the company. It can create an upcoming advantage for itself to hold on to a strong market account in America. </w:t>
            </w:r>
          </w:p>
          <w:p w:rsidR="00000000" w:rsidDel="00000000" w:rsidP="00000000" w:rsidRDefault="00000000" w:rsidRPr="00000000" w14:paraId="00000070">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a rapid customer cycle and consumers are often loyal to the brand. They wish to get the services from Zara and not take a second option for their shopping habits. Over the years has followed an intense market analysis and has understood the trends and requirements of the consumers. </w:t>
            </w:r>
          </w:p>
          <w:p w:rsidR="00000000" w:rsidDel="00000000" w:rsidP="00000000" w:rsidRDefault="00000000" w:rsidRPr="00000000" w14:paraId="0000007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indicated a rapid delivery cycle and has reacted to the trends that are emerging in the American markets. Currently, Zara has set up a trend where the goods are finished in less than 2 weeks (</w:t>
            </w:r>
            <w:r w:rsidDel="00000000" w:rsidR="00000000" w:rsidRPr="00000000">
              <w:rPr>
                <w:rFonts w:ascii="Times New Roman" w:cs="Times New Roman" w:eastAsia="Times New Roman" w:hAnsi="Times New Roman"/>
                <w:color w:val="222222"/>
                <w:sz w:val="24"/>
                <w:szCs w:val="24"/>
                <w:highlight w:val="white"/>
                <w:rtl w:val="0"/>
              </w:rPr>
              <w:t xml:space="preserve">Yin, 2022, July)</w:t>
            </w:r>
            <w:r w:rsidDel="00000000" w:rsidR="00000000" w:rsidRPr="00000000">
              <w:rPr>
                <w:rFonts w:ascii="Times New Roman" w:cs="Times New Roman" w:eastAsia="Times New Roman" w:hAnsi="Times New Roman"/>
                <w:sz w:val="24"/>
                <w:szCs w:val="24"/>
                <w:rtl w:val="0"/>
              </w:rPr>
              <w:t xml:space="preserve">. The brand should undertake strategies to continue the cycles even in the future as well for the betterment of the business operations at large.</w:t>
            </w:r>
          </w:p>
        </w:tc>
        <w:tc>
          <w:tcPr/>
          <w:p w:rsidR="00000000" w:rsidDel="00000000" w:rsidP="00000000" w:rsidRDefault="00000000" w:rsidRPr="00000000" w14:paraId="00000073">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Indian market, Zara has collected huge amounts of data with the help of artificial intelligence. This has helped in the segmentation and evaluation of the market has become easier for the company. This has enabled clients to customize their products accordingly. </w:t>
            </w:r>
          </w:p>
          <w:p w:rsidR="00000000" w:rsidDel="00000000" w:rsidP="00000000" w:rsidRDefault="00000000" w:rsidRPr="00000000" w14:paraId="00000074">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often provides recommendations that are put to an advantage with the help of technological expansion. Sustainable and environment-friendly labels related to clothing and branding of the product have accounted for beneficial measures. Zara pays attention in response to the expansion of the requirements. In the Indian market, it has resolved profit of 28 billion U.S. dollars. Customers buy the products regularly and there is lesser wastage of the presentation platform. This has promoted consumerism and has also increased environmental sustainability in India. </w:t>
            </w:r>
          </w:p>
        </w:tc>
      </w:tr>
      <w:tr>
        <w:trPr>
          <w:cantSplit w:val="0"/>
          <w:trHeight w:val="275" w:hRule="atLeast"/>
          <w:tblHeader w:val="0"/>
        </w:trPr>
        <w:tc>
          <w:tcPr/>
          <w:p w:rsidR="00000000" w:rsidDel="00000000" w:rsidP="00000000" w:rsidRDefault="00000000" w:rsidRPr="00000000" w14:paraId="0000007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Threats</w:t>
            </w:r>
          </w:p>
        </w:tc>
        <w:tc>
          <w:tcPr/>
          <w:p w:rsidR="00000000" w:rsidDel="00000000" w:rsidP="00000000" w:rsidRDefault="00000000" w:rsidRPr="00000000" w14:paraId="0000007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been facing huge competition in the American market ground from Shein. It is one of the largest apparel shops which has a good online presence and several consumers are getting attracted to its brand value. </w:t>
            </w:r>
          </w:p>
        </w:tc>
        <w:tc>
          <w:tcPr/>
          <w:p w:rsidR="00000000" w:rsidDel="00000000" w:rsidP="00000000" w:rsidRDefault="00000000" w:rsidRPr="00000000" w14:paraId="0000007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started providing for the upper middle class and the rich people as a result of which the middle-class people are not getting opportunities to get its services.</w:t>
            </w:r>
          </w:p>
          <w:p w:rsidR="00000000" w:rsidDel="00000000" w:rsidP="00000000" w:rsidRDefault="00000000" w:rsidRPr="00000000" w14:paraId="0000007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is facing huge competition in local markets. As a popular brand, Zara has been facing cheap imitations in the Indian market bearing its logo and name. As a result of which consumers are not being able to discriminate between real and false products. The takeover of the false items can affect the sense of Zara.</w:t>
            </w:r>
          </w:p>
        </w:tc>
      </w:tr>
    </w:tbl>
    <w:p w:rsidR="00000000" w:rsidDel="00000000" w:rsidP="00000000" w:rsidRDefault="00000000" w:rsidRPr="00000000" w14:paraId="0000007A">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02: SWOT analysis of Zara</w:t>
      </w:r>
      <w:r w:rsidDel="00000000" w:rsidR="00000000" w:rsidRPr="00000000">
        <w:drawing>
          <wp:anchor allowOverlap="1" behindDoc="0" distB="0" distT="0" distL="114300" distR="114300" hidden="0" layoutInCell="1" locked="0" relativeHeight="0" simplePos="0">
            <wp:simplePos x="0" y="0"/>
            <wp:positionH relativeFrom="column">
              <wp:posOffset>601980</wp:posOffset>
            </wp:positionH>
            <wp:positionV relativeFrom="paragraph">
              <wp:posOffset>-4946013</wp:posOffset>
            </wp:positionV>
            <wp:extent cx="4519295" cy="2743200"/>
            <wp:effectExtent b="0" l="0" r="0" t="0"/>
            <wp:wrapTopAndBottom distB="0" dist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519295" cy="2743200"/>
                    </a:xfrm>
                    <a:prstGeom prst="rect"/>
                    <a:ln/>
                  </pic:spPr>
                </pic:pic>
              </a:graphicData>
            </a:graphic>
          </wp:anchor>
        </w:drawing>
      </w:r>
    </w:p>
    <w:p w:rsidR="00000000" w:rsidDel="00000000" w:rsidP="00000000" w:rsidRDefault="00000000" w:rsidRPr="00000000" w14:paraId="0000007F">
      <w:pPr>
        <w:spacing w:before="240" w:line="360" w:lineRule="auto"/>
        <w:jc w:val="center"/>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Yin, 2022, July)</w:t>
      </w:r>
      <w:r w:rsidDel="00000000" w:rsidR="00000000" w:rsidRPr="00000000">
        <w:rPr>
          <w:rtl w:val="0"/>
        </w:rPr>
      </w:r>
    </w:p>
    <w:p w:rsidR="00000000" w:rsidDel="00000000" w:rsidP="00000000" w:rsidRDefault="00000000" w:rsidRPr="00000000" w14:paraId="00000080">
      <w:pPr>
        <w:pStyle w:val="Heading2"/>
        <w:rPr>
          <w:highlight w:val="yellow"/>
        </w:rPr>
      </w:pPr>
      <w:bookmarkStart w:colFirst="0" w:colLast="0" w:name="_2s8eyo1" w:id="13"/>
      <w:bookmarkEnd w:id="13"/>
      <w:r w:rsidDel="00000000" w:rsidR="00000000" w:rsidRPr="00000000">
        <w:rPr>
          <w:highlight w:val="yellow"/>
          <w:rtl w:val="0"/>
        </w:rPr>
        <w:t xml:space="preserve">Similarities and differences: </w:t>
      </w:r>
      <w:r w:rsidDel="00000000" w:rsidR="00000000" w:rsidRPr="00000000">
        <w:rPr>
          <w:b w:val="0"/>
          <w:rtl w:val="0"/>
        </w:rPr>
        <w:t xml:space="preserve"> Zara has been awarded with good benefits in both countries. However, in India, the process of gaining market popularity was quite lengthy for the company.  Zara is focused on part wear for Americans whereas in India the company also has a skilled team of designers. Digital marketing opportunities for Zara in America are wider. While Zara struggles to set fashion status in India, America is a fast fashion adopter. Zara would also suffer from vulnerabilities if it does adopt more effective strategies in both countries. In both countries the company rely on physical stores and in India it has 90 above stores.  </w:t>
      </w: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pStyle w:val="Heading1"/>
        <w:rPr/>
      </w:pPr>
      <w:bookmarkStart w:colFirst="0" w:colLast="0" w:name="_17dp8vu" w:id="14"/>
      <w:bookmarkEnd w:id="14"/>
      <w:r w:rsidDel="00000000" w:rsidR="00000000" w:rsidRPr="00000000">
        <w:rPr>
          <w:rtl w:val="0"/>
        </w:rPr>
        <w:t xml:space="preserve">Segmentation, Targeting and Positioning </w:t>
      </w:r>
    </w:p>
    <w:tbl>
      <w:tblPr>
        <w:tblStyle w:val="Table3"/>
        <w:tblW w:w="10348.999999999998" w:type="dxa"/>
        <w:jc w:val="left"/>
        <w:tblInd w:w="-85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36"/>
        <w:gridCol w:w="4111"/>
        <w:gridCol w:w="14"/>
        <w:gridCol w:w="3360"/>
        <w:gridCol w:w="28"/>
        <w:tblGridChange w:id="0">
          <w:tblGrid>
            <w:gridCol w:w="2836"/>
            <w:gridCol w:w="4111"/>
            <w:gridCol w:w="14"/>
            <w:gridCol w:w="3360"/>
            <w:gridCol w:w="28"/>
          </w:tblGrid>
        </w:tblGridChange>
      </w:tblGrid>
      <w:tr>
        <w:trPr>
          <w:cantSplit w:val="0"/>
          <w:trHeight w:val="555"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3">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Factors</w:t>
            </w:r>
          </w:p>
        </w:tc>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4">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America</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6">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India</w:t>
            </w:r>
          </w:p>
        </w:tc>
      </w:tr>
      <w:tr>
        <w:trPr>
          <w:cantSplit w:val="0"/>
          <w:trHeight w:val="555" w:hRule="atLeast"/>
          <w:tblHeader w:val="0"/>
        </w:trPr>
        <w:tc>
          <w:tcPr/>
          <w:p w:rsidR="00000000" w:rsidDel="00000000" w:rsidP="00000000" w:rsidRDefault="00000000" w:rsidRPr="00000000" w14:paraId="0000008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Demographic</w:t>
            </w:r>
          </w:p>
        </w:tc>
        <w:tc>
          <w:tcPr>
            <w:gridSpan w:val="2"/>
          </w:tcPr>
          <w:p w:rsidR="00000000" w:rsidDel="00000000" w:rsidP="00000000" w:rsidRDefault="00000000" w:rsidRPr="00000000" w14:paraId="0000008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has focused on every district and area of the United States of America to spread its business measures (</w:t>
            </w:r>
            <w:r w:rsidDel="00000000" w:rsidR="00000000" w:rsidRPr="00000000">
              <w:rPr>
                <w:rFonts w:ascii="Times New Roman" w:cs="Times New Roman" w:eastAsia="Times New Roman" w:hAnsi="Times New Roman"/>
                <w:color w:val="222222"/>
                <w:sz w:val="24"/>
                <w:szCs w:val="24"/>
                <w:highlight w:val="white"/>
                <w:rtl w:val="0"/>
              </w:rPr>
              <w:t xml:space="preserve">JANGIR,  2020)</w:t>
            </w:r>
            <w:r w:rsidDel="00000000" w:rsidR="00000000" w:rsidRPr="00000000">
              <w:rPr>
                <w:rFonts w:ascii="Times New Roman" w:cs="Times New Roman" w:eastAsia="Times New Roman" w:hAnsi="Times New Roman"/>
                <w:sz w:val="24"/>
                <w:szCs w:val="24"/>
                <w:rtl w:val="0"/>
              </w:rPr>
              <w:t xml:space="preserve">. Most of the states within the country include at least 10 stores of the company this has helped Sara to focus on an integrated measure of democracy where it can reach out to its targeted consumers at large. It frequently undertakes consumers based on their requirements which can vary tremendously from one state to the other.</w:t>
            </w:r>
          </w:p>
        </w:tc>
        <w:tc>
          <w:tcPr/>
          <w:p w:rsidR="00000000" w:rsidDel="00000000" w:rsidP="00000000" w:rsidRDefault="00000000" w:rsidRPr="00000000" w14:paraId="0000008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India, the company has mostly focused on the men and the women's section. It has targeted the age group between 25 years and 50 years. The educational level of the people ranges from redeemed the educated to highly educated. However, Zara has focused to set up its stores in almost every state of India. Mumbai itself has more than 87 stores.</w:t>
            </w:r>
          </w:p>
        </w:tc>
      </w:tr>
      <w:tr>
        <w:trPr>
          <w:cantSplit w:val="0"/>
          <w:trHeight w:val="578" w:hRule="atLeast"/>
          <w:tblHeader w:val="0"/>
        </w:trPr>
        <w:tc>
          <w:tcPr/>
          <w:p w:rsidR="00000000" w:rsidDel="00000000" w:rsidP="00000000" w:rsidRDefault="00000000" w:rsidRPr="00000000" w14:paraId="0000008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Physiographic</w:t>
            </w:r>
          </w:p>
        </w:tc>
        <w:tc>
          <w:tcPr/>
          <w:p w:rsidR="00000000" w:rsidDel="00000000" w:rsidP="00000000" w:rsidRDefault="00000000" w:rsidRPr="00000000" w14:paraId="0000008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promotes measures to attract brand value and to create a scope for itself. It delivers powerful emotional elements such as intimacy with the customers and attractiveness. The company makes sure that it creates solid middle income at affordable pricing and enhances value for money (</w:t>
            </w:r>
            <w:r w:rsidDel="00000000" w:rsidR="00000000" w:rsidRPr="00000000">
              <w:rPr>
                <w:rFonts w:ascii="Times New Roman" w:cs="Times New Roman" w:eastAsia="Times New Roman" w:hAnsi="Times New Roman"/>
                <w:color w:val="222222"/>
                <w:sz w:val="24"/>
                <w:szCs w:val="24"/>
                <w:highlight w:val="white"/>
                <w:rtl w:val="0"/>
              </w:rPr>
              <w:t xml:space="preserve">Kashyap,  2019)</w:t>
            </w:r>
            <w:r w:rsidDel="00000000" w:rsidR="00000000" w:rsidRPr="00000000">
              <w:rPr>
                <w:rFonts w:ascii="Times New Roman" w:cs="Times New Roman" w:eastAsia="Times New Roman" w:hAnsi="Times New Roman"/>
                <w:sz w:val="24"/>
                <w:szCs w:val="24"/>
                <w:rtl w:val="0"/>
              </w:rPr>
              <w:t xml:space="preserve">. </w:t>
            </w:r>
          </w:p>
        </w:tc>
        <w:tc>
          <w:tcPr>
            <w:gridSpan w:val="3"/>
          </w:tcPr>
          <w:p w:rsidR="00000000" w:rsidDel="00000000" w:rsidP="00000000" w:rsidRDefault="00000000" w:rsidRPr="00000000" w14:paraId="0000008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critically analyzed the market ground with the help of segmentation related to the potential consumer list (</w:t>
            </w:r>
            <w:r w:rsidDel="00000000" w:rsidR="00000000" w:rsidRPr="00000000">
              <w:rPr>
                <w:rFonts w:ascii="Times New Roman" w:cs="Times New Roman" w:eastAsia="Times New Roman" w:hAnsi="Times New Roman"/>
                <w:color w:val="222222"/>
                <w:sz w:val="24"/>
                <w:szCs w:val="24"/>
                <w:highlight w:val="white"/>
                <w:rtl w:val="0"/>
              </w:rPr>
              <w:t xml:space="preserve">Chunling, 2020)</w:t>
            </w:r>
            <w:r w:rsidDel="00000000" w:rsidR="00000000" w:rsidRPr="00000000">
              <w:rPr>
                <w:rFonts w:ascii="Times New Roman" w:cs="Times New Roman" w:eastAsia="Times New Roman" w:hAnsi="Times New Roman"/>
                <w:sz w:val="24"/>
                <w:szCs w:val="24"/>
                <w:rtl w:val="0"/>
              </w:rPr>
              <w:t xml:space="preserve">. It includes classification and attribution in the ways that people spent on their marketing patterns. </w:t>
            </w:r>
          </w:p>
        </w:tc>
      </w:tr>
      <w:tr>
        <w:trPr>
          <w:cantSplit w:val="0"/>
          <w:trHeight w:val="555" w:hRule="atLeast"/>
          <w:tblHeader w:val="0"/>
        </w:trPr>
        <w:tc>
          <w:tcPr/>
          <w:p w:rsidR="00000000" w:rsidDel="00000000" w:rsidP="00000000" w:rsidRDefault="00000000" w:rsidRPr="00000000" w14:paraId="0000009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Socioeconomic</w:t>
            </w:r>
          </w:p>
        </w:tc>
        <w:tc>
          <w:tcPr/>
          <w:p w:rsidR="00000000" w:rsidDel="00000000" w:rsidP="00000000" w:rsidRDefault="00000000" w:rsidRPr="00000000" w14:paraId="0000009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majorly looks forward to targeting the middle class, the Apart class, and people from reach classes. They make sure that the individuals are aware of fast fashion and they that can afford the expensive items. The company looks forward to targeting the age group between 18 years to 40 years with medium income. This creates a base for fashion awareness of Zara.</w:t>
            </w:r>
          </w:p>
        </w:tc>
        <w:tc>
          <w:tcPr>
            <w:gridSpan w:val="3"/>
          </w:tcPr>
          <w:p w:rsidR="00000000" w:rsidDel="00000000" w:rsidP="00000000" w:rsidRDefault="00000000" w:rsidRPr="00000000" w14:paraId="0000009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created extensive practices to analyse the market grounds of India. It has helped the company to understand the current commercial geo-demographic system. Zara can understand how people are changing their buying patterns and what strategies are required by the company to deal with the changes.</w:t>
            </w:r>
          </w:p>
        </w:tc>
      </w:tr>
      <w:tr>
        <w:trPr>
          <w:cantSplit w:val="0"/>
          <w:trHeight w:val="555" w:hRule="atLeast"/>
          <w:tblHeader w:val="0"/>
        </w:trPr>
        <w:tc>
          <w:tcPr/>
          <w:p w:rsidR="00000000" w:rsidDel="00000000" w:rsidP="00000000" w:rsidRDefault="00000000" w:rsidRPr="00000000" w14:paraId="0000009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Geographic</w:t>
            </w:r>
          </w:p>
        </w:tc>
        <w:tc>
          <w:tcPr/>
          <w:p w:rsidR="00000000" w:rsidDel="00000000" w:rsidP="00000000" w:rsidRDefault="00000000" w:rsidRPr="00000000" w14:paraId="0000009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more than 5000 stores in The United States of America. It has targeted the entire market ground of America and has set up stores in almost every state. </w:t>
            </w:r>
          </w:p>
        </w:tc>
        <w:tc>
          <w:tcPr>
            <w:gridSpan w:val="3"/>
          </w:tcPr>
          <w:p w:rsidR="00000000" w:rsidDel="00000000" w:rsidP="00000000" w:rsidRDefault="00000000" w:rsidRPr="00000000" w14:paraId="0000009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spread its wings in almost every state of the Indian country. It has accurately measured the details of the consumers and the areas in which they live. They provide fast fashion according to the changing seasons of a particular area.</w:t>
            </w:r>
          </w:p>
        </w:tc>
      </w:tr>
      <w:tr>
        <w:trPr>
          <w:cantSplit w:val="0"/>
          <w:trHeight w:val="555" w:hRule="atLeast"/>
          <w:tblHeader w:val="0"/>
        </w:trPr>
        <w:tc>
          <w:tcPr/>
          <w:p w:rsidR="00000000" w:rsidDel="00000000" w:rsidP="00000000" w:rsidRDefault="00000000" w:rsidRPr="00000000" w14:paraId="0000009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Geodemographic</w:t>
            </w:r>
          </w:p>
        </w:tc>
        <w:tc>
          <w:tcPr/>
          <w:p w:rsidR="00000000" w:rsidDel="00000000" w:rsidP="00000000" w:rsidRDefault="00000000" w:rsidRPr="00000000" w14:paraId="0000009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American market ground, Zara mostly focuses on higher-income group individuals. It initially targeted only female consumers but in course of time moved towards kids and men sections as well. It has created attributes in different geographical areas of America. </w:t>
            </w:r>
          </w:p>
        </w:tc>
        <w:tc>
          <w:tcPr>
            <w:gridSpan w:val="3"/>
          </w:tcPr>
          <w:p w:rsidR="00000000" w:rsidDel="00000000" w:rsidP="00000000" w:rsidRDefault="00000000" w:rsidRPr="00000000" w14:paraId="0000009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majorly focuses on men, women and kids' fashion. They promote their products and services to the middle class and the higher-class people. </w:t>
            </w:r>
          </w:p>
        </w:tc>
      </w:tr>
    </w:tbl>
    <w:p w:rsidR="00000000" w:rsidDel="00000000" w:rsidP="00000000" w:rsidRDefault="00000000" w:rsidRPr="00000000" w14:paraId="0000009F">
      <w:pPr>
        <w:pStyle w:val="Heading2"/>
        <w:rPr>
          <w:b w:val="0"/>
        </w:rPr>
      </w:pPr>
      <w:bookmarkStart w:colFirst="0" w:colLast="0" w:name="_3rdcrjn" w:id="15"/>
      <w:bookmarkEnd w:id="15"/>
      <w:r w:rsidDel="00000000" w:rsidR="00000000" w:rsidRPr="00000000">
        <w:rPr>
          <w:highlight w:val="yellow"/>
          <w:rtl w:val="0"/>
        </w:rPr>
        <w:t xml:space="preserve">Similarities and differences in both markets</w:t>
      </w:r>
      <w:r w:rsidDel="00000000" w:rsidR="00000000" w:rsidRPr="00000000">
        <w:rPr>
          <w:rtl w:val="0"/>
        </w:rPr>
        <w:t xml:space="preserve">:</w:t>
      </w:r>
      <w:r w:rsidDel="00000000" w:rsidR="00000000" w:rsidRPr="00000000">
        <w:rPr>
          <w:b w:val="0"/>
          <w:rtl w:val="0"/>
        </w:rPr>
        <w:t xml:space="preserve"> Zara utilises the utmost benefits of each district in America, it only focuses on women's and men's clothes in India. However, the company is on a mission to critically impact the physiographic requirements in order to stay viable with the business and fashion trends. In America and India, Zara prefers to understand the grounds of fast fashion and to reach everyone in a unique manner. However, based on the geodemographic segment, the company focuses on people with high incomes in America. In both countries, and the company is utilising its massive expansion strategy to attract a range of customers. </w:t>
      </w:r>
    </w:p>
    <w:p w:rsidR="00000000" w:rsidDel="00000000" w:rsidP="00000000" w:rsidRDefault="00000000" w:rsidRPr="00000000" w14:paraId="000000A0">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1">
      <w:pPr>
        <w:pStyle w:val="Heading1"/>
        <w:rPr/>
      </w:pPr>
      <w:bookmarkStart w:colFirst="0" w:colLast="0" w:name="_26in1rg" w:id="16"/>
      <w:bookmarkEnd w:id="16"/>
      <w:r w:rsidDel="00000000" w:rsidR="00000000" w:rsidRPr="00000000">
        <w:rPr>
          <w:rtl w:val="0"/>
        </w:rPr>
        <w:t xml:space="preserve">Marketing mix (7p marketing)</w:t>
      </w:r>
    </w:p>
    <w:tbl>
      <w:tblPr>
        <w:tblStyle w:val="Table4"/>
        <w:tblW w:w="10349.0" w:type="dxa"/>
        <w:jc w:val="left"/>
        <w:tblInd w:w="-861.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91"/>
        <w:gridCol w:w="3240"/>
        <w:gridCol w:w="4118"/>
        <w:tblGridChange w:id="0">
          <w:tblGrid>
            <w:gridCol w:w="2991"/>
            <w:gridCol w:w="3240"/>
            <w:gridCol w:w="4118"/>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A2">
            <w:pPr>
              <w:widowControl w:val="0"/>
              <w:pBdr>
                <w:top w:space="0" w:sz="0" w:val="nil"/>
                <w:left w:space="0" w:sz="0" w:val="nil"/>
                <w:bottom w:space="0" w:sz="0" w:val="nil"/>
                <w:right w:space="0" w:sz="0" w:val="nil"/>
                <w:between w:space="0" w:sz="0" w:val="nil"/>
              </w:pBd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Factors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A3">
            <w:pPr>
              <w:widowControl w:val="0"/>
              <w:pBdr>
                <w:top w:space="0" w:sz="0" w:val="nil"/>
                <w:left w:space="0" w:sz="0" w:val="nil"/>
                <w:bottom w:space="0" w:sz="0" w:val="nil"/>
                <w:right w:space="0" w:sz="0" w:val="nil"/>
                <w:between w:space="0" w:sz="0" w:val="nil"/>
              </w:pBd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America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A4">
            <w:pPr>
              <w:widowControl w:val="0"/>
              <w:pBdr>
                <w:top w:space="0" w:sz="0" w:val="nil"/>
                <w:left w:space="0" w:sz="0" w:val="nil"/>
                <w:bottom w:space="0" w:sz="0" w:val="nil"/>
                <w:right w:space="0" w:sz="0" w:val="nil"/>
                <w:between w:space="0" w:sz="0" w:val="nil"/>
              </w:pBd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India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5">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Products </w:t>
            </w:r>
          </w:p>
        </w:tc>
        <w:tc>
          <w:tcPr>
            <w:shd w:fill="auto" w:val="clear"/>
            <w:tcMar>
              <w:top w:w="100.0" w:type="dxa"/>
              <w:left w:w="100.0" w:type="dxa"/>
              <w:bottom w:w="100.0" w:type="dxa"/>
              <w:right w:w="100.0" w:type="dxa"/>
            </w:tcMar>
          </w:tcPr>
          <w:p w:rsidR="00000000" w:rsidDel="00000000" w:rsidP="00000000" w:rsidRDefault="00000000" w:rsidRPr="00000000" w14:paraId="000000A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men, women, and kids, Zara has a huge selection of apparel and accessories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Their product range focuses on quality and affordability while being stylish and trendy.</w:t>
            </w:r>
          </w:p>
        </w:tc>
        <w:tc>
          <w:tcPr>
            <w:shd w:fill="auto" w:val="clear"/>
            <w:tcMar>
              <w:top w:w="100.0" w:type="dxa"/>
              <w:left w:w="100.0" w:type="dxa"/>
              <w:bottom w:w="100.0" w:type="dxa"/>
              <w:right w:w="100.0" w:type="dxa"/>
            </w:tcMar>
          </w:tcPr>
          <w:p w:rsidR="00000000" w:rsidDel="00000000" w:rsidP="00000000" w:rsidRDefault="00000000" w:rsidRPr="00000000" w14:paraId="000000A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features a vast assortment of clothing and accessories for men, women, and children. Their selection of products emphasizes style and trendiness along with quality and affordability.</w:t>
            </w:r>
          </w:p>
          <w:p w:rsidR="00000000" w:rsidDel="00000000" w:rsidP="00000000" w:rsidRDefault="00000000" w:rsidRPr="00000000" w14:paraId="000000A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A">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w:t>
            </w:r>
          </w:p>
        </w:tc>
        <w:tc>
          <w:tcPr>
            <w:shd w:fill="auto" w:val="clear"/>
            <w:tcMar>
              <w:top w:w="100.0" w:type="dxa"/>
              <w:left w:w="100.0" w:type="dxa"/>
              <w:bottom w:w="100.0" w:type="dxa"/>
              <w:right w:w="100.0" w:type="dxa"/>
            </w:tcMar>
          </w:tcPr>
          <w:p w:rsidR="00000000" w:rsidDel="00000000" w:rsidP="00000000" w:rsidRDefault="00000000" w:rsidRPr="00000000" w14:paraId="000000A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foundation of Zara's pricing strategy is its commitment to providing fashionable goods at prices that a variety of customers can afford. They accomplish this by keeping production costs down and reacting rapidly to shifting fashion trends.</w:t>
            </w:r>
          </w:p>
        </w:tc>
        <w:tc>
          <w:tcPr>
            <w:shd w:fill="auto" w:val="clear"/>
            <w:tcMar>
              <w:top w:w="100.0" w:type="dxa"/>
              <w:left w:w="100.0" w:type="dxa"/>
              <w:bottom w:w="100.0" w:type="dxa"/>
              <w:right w:w="100.0" w:type="dxa"/>
            </w:tcMar>
          </w:tcPr>
          <w:p w:rsidR="00000000" w:rsidDel="00000000" w:rsidP="00000000" w:rsidRDefault="00000000" w:rsidRPr="00000000" w14:paraId="000000A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cornerstone of Zara's pricing strategy is its dedication to providing stylish products at costs that a range of customers can afford. They achieve this by controlling production costs and responding quickly to evolving fashion trends.</w:t>
            </w:r>
          </w:p>
          <w:p w:rsidR="00000000" w:rsidDel="00000000" w:rsidP="00000000" w:rsidRDefault="00000000" w:rsidRPr="00000000" w14:paraId="000000A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AF">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Place </w:t>
            </w:r>
          </w:p>
        </w:tc>
        <w:tc>
          <w:tcPr>
            <w:shd w:fill="auto" w:val="clear"/>
            <w:tcMar>
              <w:top w:w="100.0" w:type="dxa"/>
              <w:left w:w="100.0" w:type="dxa"/>
              <w:bottom w:w="100.0" w:type="dxa"/>
              <w:right w:w="100.0" w:type="dxa"/>
            </w:tcMar>
          </w:tcPr>
          <w:p w:rsidR="00000000" w:rsidDel="00000000" w:rsidP="00000000" w:rsidRDefault="00000000" w:rsidRPr="00000000" w14:paraId="000000B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Along with having numerous physical retail locations across the country, Zara also operates an international online marketplace (</w:t>
            </w:r>
            <w:r w:rsidDel="00000000" w:rsidR="00000000" w:rsidRPr="00000000">
              <w:rPr>
                <w:rFonts w:ascii="Times New Roman" w:cs="Times New Roman" w:eastAsia="Times New Roman" w:hAnsi="Times New Roman"/>
                <w:color w:val="222222"/>
                <w:sz w:val="24"/>
                <w:szCs w:val="24"/>
                <w:highlight w:val="white"/>
                <w:rtl w:val="0"/>
              </w:rPr>
              <w:t xml:space="preserve">Liu,  2021)</w:t>
            </w:r>
            <w:r w:rsidDel="00000000" w:rsidR="00000000" w:rsidRPr="00000000">
              <w:rPr>
                <w:rFonts w:ascii="Times New Roman" w:cs="Times New Roman" w:eastAsia="Times New Roman" w:hAnsi="Times New Roman"/>
                <w:sz w:val="24"/>
                <w:szCs w:val="24"/>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B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a global internet market in addition to having numerous physical retail stores all across the nation.</w:t>
            </w:r>
          </w:p>
          <w:p w:rsidR="00000000" w:rsidDel="00000000" w:rsidP="00000000" w:rsidRDefault="00000000" w:rsidRPr="00000000" w14:paraId="000000B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4">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w:t>
            </w:r>
          </w:p>
        </w:tc>
        <w:tc>
          <w:tcPr>
            <w:shd w:fill="auto" w:val="clear"/>
            <w:tcMar>
              <w:top w:w="100.0" w:type="dxa"/>
              <w:left w:w="100.0" w:type="dxa"/>
              <w:bottom w:w="100.0" w:type="dxa"/>
              <w:right w:w="100.0" w:type="dxa"/>
            </w:tcMar>
          </w:tcPr>
          <w:p w:rsidR="00000000" w:rsidDel="00000000" w:rsidP="00000000" w:rsidRDefault="00000000" w:rsidRPr="00000000" w14:paraId="000000B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goal of Zara's marketing plan is to project an air of luxury and trendiness. They achieve this by combining advertising, social media marketing, and collaborations with influencers.</w:t>
            </w:r>
          </w:p>
        </w:tc>
        <w:tc>
          <w:tcPr>
            <w:shd w:fill="auto" w:val="clear"/>
            <w:tcMar>
              <w:top w:w="100.0" w:type="dxa"/>
              <w:left w:w="100.0" w:type="dxa"/>
              <w:bottom w:w="100.0" w:type="dxa"/>
              <w:right w:w="100.0" w:type="dxa"/>
            </w:tcMar>
          </w:tcPr>
          <w:p w:rsidR="00000000" w:rsidDel="00000000" w:rsidP="00000000" w:rsidRDefault="00000000" w:rsidRPr="00000000" w14:paraId="000000B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portrayal of luxury and trendiness is the aim of Zara's marketing strategy. They accomplish this by fusing marketing on social media, influencer partnerships, and advertising.</w:t>
            </w:r>
          </w:p>
          <w:p w:rsidR="00000000" w:rsidDel="00000000" w:rsidP="00000000" w:rsidRDefault="00000000" w:rsidRPr="00000000" w14:paraId="000000B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w:t>
            </w:r>
          </w:p>
        </w:tc>
        <w:tc>
          <w:tcPr>
            <w:shd w:fill="auto" w:val="clear"/>
            <w:tcMar>
              <w:top w:w="100.0" w:type="dxa"/>
              <w:left w:w="100.0" w:type="dxa"/>
              <w:bottom w:w="100.0" w:type="dxa"/>
              <w:right w:w="100.0" w:type="dxa"/>
            </w:tcMar>
          </w:tcPr>
          <w:p w:rsidR="00000000" w:rsidDel="00000000" w:rsidP="00000000" w:rsidRDefault="00000000" w:rsidRPr="00000000" w14:paraId="000000B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creation and promotion of Zara's merchandise are carried out by a team of designers, buyers, and marketing experts. They also employ sales workers at their retail locations who have received training in providing top-notch customer service (</w:t>
            </w:r>
            <w:r w:rsidDel="00000000" w:rsidR="00000000" w:rsidRPr="00000000">
              <w:rPr>
                <w:rFonts w:ascii="Times New Roman" w:cs="Times New Roman" w:eastAsia="Times New Roman" w:hAnsi="Times New Roman"/>
                <w:color w:val="222222"/>
                <w:sz w:val="24"/>
                <w:szCs w:val="24"/>
                <w:highlight w:val="white"/>
                <w:rtl w:val="0"/>
              </w:rPr>
              <w:t xml:space="preserve">Cui,  and Fan,  2021)</w:t>
            </w:r>
            <w:r w:rsidDel="00000000" w:rsidR="00000000" w:rsidRPr="00000000">
              <w:rPr>
                <w:rFonts w:ascii="Times New Roman" w:cs="Times New Roman" w:eastAsia="Times New Roman" w:hAnsi="Times New Roman"/>
                <w:sz w:val="24"/>
                <w:szCs w:val="24"/>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B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group of designers, buyers, and marketing professionals create and advertise Zara's products. Additionally, they employ salespeople at their retail sites who have been trained to deliver excellent customer service.</w:t>
            </w:r>
          </w:p>
          <w:p w:rsidR="00000000" w:rsidDel="00000000" w:rsidP="00000000" w:rsidRDefault="00000000" w:rsidRPr="00000000" w14:paraId="000000B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E">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 evidence </w:t>
            </w:r>
          </w:p>
        </w:tc>
        <w:tc>
          <w:tcPr>
            <w:shd w:fill="auto" w:val="clear"/>
            <w:tcMar>
              <w:top w:w="100.0" w:type="dxa"/>
              <w:left w:w="100.0" w:type="dxa"/>
              <w:bottom w:w="100.0" w:type="dxa"/>
              <w:right w:w="100.0" w:type="dxa"/>
            </w:tcMar>
          </w:tcPr>
          <w:p w:rsidR="00000000" w:rsidDel="00000000" w:rsidP="00000000" w:rsidRDefault="00000000" w:rsidRPr="00000000" w14:paraId="000000B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physical stores of Zara are made to be up-to-date, spotless, and stylish with an emphasis on giving customers a high-end shopping experience. Additionally, they use premium packing materials to raise the perceived value of their goods.</w:t>
            </w:r>
          </w:p>
        </w:tc>
        <w:tc>
          <w:tcPr>
            <w:shd w:fill="auto" w:val="clear"/>
            <w:tcMar>
              <w:top w:w="100.0" w:type="dxa"/>
              <w:left w:w="100.0" w:type="dxa"/>
              <w:bottom w:w="100.0" w:type="dxa"/>
              <w:right w:w="100.0" w:type="dxa"/>
            </w:tcMar>
          </w:tcPr>
          <w:p w:rsidR="00000000" w:rsidDel="00000000" w:rsidP="00000000" w:rsidRDefault="00000000" w:rsidRPr="00000000" w14:paraId="000000C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a focus on providing clients with a high-end shopping experience, Zara's physical locations are designed to be modern, immaculate, and fashionable. To increase the perceived value of their goods, they also use luxury packaging materials.</w:t>
            </w:r>
          </w:p>
          <w:p w:rsidR="00000000" w:rsidDel="00000000" w:rsidP="00000000" w:rsidRDefault="00000000" w:rsidRPr="00000000" w14:paraId="000000C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3">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Process</w:t>
            </w:r>
          </w:p>
        </w:tc>
        <w:tc>
          <w:tcPr>
            <w:shd w:fill="auto" w:val="clear"/>
            <w:tcMar>
              <w:top w:w="100.0" w:type="dxa"/>
              <w:left w:w="100.0" w:type="dxa"/>
              <w:bottom w:w="100.0" w:type="dxa"/>
              <w:right w:w="100.0" w:type="dxa"/>
            </w:tcMar>
          </w:tcPr>
          <w:p w:rsidR="00000000" w:rsidDel="00000000" w:rsidP="00000000" w:rsidRDefault="00000000" w:rsidRPr="00000000" w14:paraId="000000C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manufacturing process at Zara is intended to be effective and economical. They have a just-in-time inventory strategy which enables them to minimise waste and react rapidly to shifting fashion trends (</w:t>
            </w:r>
            <w:r w:rsidDel="00000000" w:rsidR="00000000" w:rsidRPr="00000000">
              <w:rPr>
                <w:rFonts w:ascii="Times New Roman" w:cs="Times New Roman" w:eastAsia="Times New Roman" w:hAnsi="Times New Roman"/>
                <w:color w:val="222222"/>
                <w:sz w:val="24"/>
                <w:szCs w:val="24"/>
                <w:highlight w:val="white"/>
                <w:rtl w:val="0"/>
              </w:rPr>
              <w:t xml:space="preserve">Feghali,  Piras,  Serini, Borghini,  Zara,  Bianco, and Budroni, 2022)</w:t>
            </w:r>
            <w:r w:rsidDel="00000000" w:rsidR="00000000" w:rsidRPr="00000000">
              <w:rPr>
                <w:rFonts w:ascii="Times New Roman" w:cs="Times New Roman" w:eastAsia="Times New Roman" w:hAnsi="Times New Roman"/>
                <w:sz w:val="24"/>
                <w:szCs w:val="24"/>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C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Zara, production is designed to be efficient and cost-effective. With a just-in-time inventory strategy, they can reduce waste and respond quickly to changing fashion trends.</w:t>
            </w:r>
          </w:p>
          <w:p w:rsidR="00000000" w:rsidDel="00000000" w:rsidP="00000000" w:rsidRDefault="00000000" w:rsidRPr="00000000" w14:paraId="000000C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C8">
      <w:pPr>
        <w:pStyle w:val="Heading2"/>
        <w:rPr>
          <w:b w:val="0"/>
        </w:rPr>
      </w:pPr>
      <w:bookmarkStart w:colFirst="0" w:colLast="0" w:name="_lnxbz9" w:id="17"/>
      <w:bookmarkEnd w:id="17"/>
      <w:r w:rsidDel="00000000" w:rsidR="00000000" w:rsidRPr="00000000">
        <w:rPr>
          <w:highlight w:val="yellow"/>
          <w:rtl w:val="0"/>
        </w:rPr>
        <w:t xml:space="preserve">Advantages and disadvantages of chosen entry mode</w:t>
      </w:r>
      <w:r w:rsidDel="00000000" w:rsidR="00000000" w:rsidRPr="00000000">
        <w:rPr>
          <w:rtl w:val="0"/>
        </w:rPr>
        <w:t xml:space="preserve">s: </w:t>
      </w:r>
      <w:r w:rsidDel="00000000" w:rsidR="00000000" w:rsidRPr="00000000">
        <w:rPr>
          <w:b w:val="0"/>
          <w:rtl w:val="0"/>
        </w:rPr>
        <w:t xml:space="preserve">Zara will introduce a range of products for its selected group of customers in each country. This will help the company to cater to the needs of customers. However, this strategy may impact Zara’s financial conditions while expanding into more places in India and America. The value-led pricing strategy will be effective for Zara to influence customers. However, this may impact Zara’s internal and external operations in the future. Both internet marketing and physical expansion will be beneficial for Zara. On the contrary, it will require much assistance and a skilled workforce to conduct online marketing and kind of activities. The marketing strategy of Zara in this context is very helpful but the rising competition on social media will require Zara to strengthen its position as soon as possible. Creating an effective manufacturing process will not be prioritised until it is safe for the environment.  </w:t>
      </w:r>
    </w:p>
    <w:p w:rsidR="00000000" w:rsidDel="00000000" w:rsidP="00000000" w:rsidRDefault="00000000" w:rsidRPr="00000000" w14:paraId="000000C9">
      <w:pPr>
        <w:pStyle w:val="Heading1"/>
        <w:rPr/>
      </w:pPr>
      <w:bookmarkStart w:colFirst="0" w:colLast="0" w:name="_35nkun2" w:id="18"/>
      <w:bookmarkEnd w:id="18"/>
      <w:r w:rsidDel="00000000" w:rsidR="00000000" w:rsidRPr="00000000">
        <w:rPr>
          <w:rtl w:val="0"/>
        </w:rPr>
        <w:t xml:space="preserve">Directional development is a strategy </w:t>
      </w:r>
    </w:p>
    <w:p w:rsidR="00000000" w:rsidDel="00000000" w:rsidP="00000000" w:rsidRDefault="00000000" w:rsidRPr="00000000" w14:paraId="000000C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fashion is a term used to describe the way that the apparel and accessory shop Zara produces and distributes fashionable clothing goods. A company's growth strategy that includes entering new markets or launching new goods and services is known as a "directional development strategy." A directional development strategy for Zara can entail the corporation launching new apparel lines or branching out into new geographical areas. In general, a directed development plan can assist Zara in maintaining its competitiveness and expanding its business by looking into new possibilities and addressing the changing requirements of its clientele (</w:t>
      </w:r>
      <w:r w:rsidDel="00000000" w:rsidR="00000000" w:rsidRPr="00000000">
        <w:rPr>
          <w:rFonts w:ascii="Times New Roman" w:cs="Times New Roman" w:eastAsia="Times New Roman" w:hAnsi="Times New Roman"/>
          <w:color w:val="222222"/>
          <w:sz w:val="24"/>
          <w:szCs w:val="24"/>
          <w:highlight w:val="white"/>
          <w:rtl w:val="0"/>
        </w:rPr>
        <w:t xml:space="preserve">GASPARI,  2019)</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114925" cy="5067300"/>
            <wp:effectExtent b="0" l="0" r="0" t="0"/>
            <wp:docPr id="7"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114925" cy="5067300"/>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03: Direct development of ZARA</w:t>
      </w:r>
    </w:p>
    <w:p w:rsidR="00000000" w:rsidDel="00000000" w:rsidP="00000000" w:rsidRDefault="00000000" w:rsidRPr="00000000" w14:paraId="000000C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GASPARI,  2019)</w:t>
      </w:r>
      <w:r w:rsidDel="00000000" w:rsidR="00000000" w:rsidRPr="00000000">
        <w:rPr>
          <w:rtl w:val="0"/>
        </w:rPr>
      </w:r>
    </w:p>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Zara's business has grown significantly over the years. In 2020, Inditex, the business's parent company, declared a net income of €3.6 billion, up from €3.4 billion in 2019. Zara's effective business strategy, which combines rapid fashion, a vertically integrated supply chain, and an emphasis on the consumer experience, has been the primary driver of its expansion.</w:t>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response to consumer demand, Zara uses a fast fashion strategy that entails quickly making and selling trendy clothing goods. This has made it possible for the business to keep up with fashion trends and provide customers with the newest looks. In-house production and distribution are part of Zara's vertically integrated supply chain, which has also aided the retailer in streamlining its operations and cutting costs.</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204778"/>
            <wp:effectExtent b="0" l="0" r="0" t="0"/>
            <wp:docPr id="6" name="image6.png"/>
            <a:graphic>
              <a:graphicData uri="http://schemas.openxmlformats.org/drawingml/2006/picture">
                <pic:pic>
                  <pic:nvPicPr>
                    <pic:cNvPr id="0" name="image6.png"/>
                    <pic:cNvPicPr preferRelativeResize="0"/>
                  </pic:nvPicPr>
                  <pic:blipFill>
                    <a:blip r:embed="rId10"/>
                    <a:srcRect b="10462" l="0" r="0" t="13843"/>
                    <a:stretch>
                      <a:fillRect/>
                    </a:stretch>
                  </pic:blipFill>
                  <pic:spPr>
                    <a:xfrm>
                      <a:off x="0" y="0"/>
                      <a:ext cx="5943600" cy="3204778"/>
                    </a:xfrm>
                    <a:prstGeom prst="rect"/>
                    <a:ln/>
                  </pic:spPr>
                </pic:pic>
              </a:graphicData>
            </a:graphic>
          </wp:inline>
        </w:drawing>
      </w:r>
      <w:r w:rsidDel="00000000" w:rsidR="00000000" w:rsidRPr="00000000">
        <w:rPr>
          <w:rtl w:val="0"/>
        </w:rPr>
      </w:r>
    </w:p>
    <w:p w:rsidR="00000000" w:rsidDel="00000000" w:rsidP="00000000" w:rsidRDefault="00000000" w:rsidRPr="00000000" w14:paraId="000000D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04: Business growth of Zara </w:t>
      </w:r>
    </w:p>
    <w:p w:rsidR="00000000" w:rsidDel="00000000" w:rsidP="00000000" w:rsidRDefault="00000000" w:rsidRPr="00000000" w14:paraId="000000D2">
      <w:pPr>
        <w:spacing w:line="360" w:lineRule="auto"/>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Valero López,  2020)</w:t>
      </w:r>
    </w:p>
    <w:p w:rsidR="00000000" w:rsidDel="00000000" w:rsidP="00000000" w:rsidRDefault="00000000" w:rsidRPr="00000000" w14:paraId="000000D3">
      <w:pPr>
        <w:spacing w:line="360" w:lineRule="auto"/>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Pr>
        <w:drawing>
          <wp:inline distB="114300" distT="114300" distL="114300" distR="114300">
            <wp:extent cx="4457700" cy="2705100"/>
            <wp:effectExtent b="0" l="0" r="0" t="0"/>
            <wp:docPr id="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457700"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D4">
      <w:pPr>
        <w:spacing w:line="360" w:lineRule="auto"/>
        <w:jc w:val="cente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Figure 05: Net sales of Zara </w:t>
      </w:r>
    </w:p>
    <w:p w:rsidR="00000000" w:rsidDel="00000000" w:rsidP="00000000" w:rsidRDefault="00000000" w:rsidRPr="00000000" w14:paraId="000000D5">
      <w:pPr>
        <w:spacing w:line="360" w:lineRule="auto"/>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Source: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222222"/>
          <w:sz w:val="24"/>
          <w:szCs w:val="24"/>
          <w:highlight w:val="white"/>
          <w:rtl w:val="0"/>
        </w:rPr>
        <w:t xml:space="preserve">Li, and Ukhova, 2021)</w:t>
      </w:r>
    </w:p>
    <w:p w:rsidR="00000000" w:rsidDel="00000000" w:rsidP="00000000" w:rsidRDefault="00000000" w:rsidRPr="00000000" w14:paraId="000000D6">
      <w:pPr>
        <w:spacing w:line="360" w:lineRule="auto"/>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Pr>
        <w:drawing>
          <wp:inline distB="114300" distT="114300" distL="114300" distR="114300">
            <wp:extent cx="4943475" cy="2705100"/>
            <wp:effectExtent b="0" l="0" r="0" t="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4943475"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spacing w:line="360" w:lineRule="auto"/>
        <w:jc w:val="cente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Figure 06: Retail performance of Zara</w:t>
      </w:r>
    </w:p>
    <w:p w:rsidR="00000000" w:rsidDel="00000000" w:rsidP="00000000" w:rsidRDefault="00000000" w:rsidRPr="00000000" w14:paraId="000000D8">
      <w:pPr>
        <w:spacing w:line="360" w:lineRule="auto"/>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Source: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222222"/>
          <w:sz w:val="24"/>
          <w:szCs w:val="24"/>
          <w:highlight w:val="white"/>
          <w:rtl w:val="0"/>
        </w:rPr>
        <w:t xml:space="preserve">Bauer,  2021)</w:t>
      </w:r>
    </w:p>
    <w:p w:rsidR="00000000" w:rsidDel="00000000" w:rsidP="00000000" w:rsidRDefault="00000000" w:rsidRPr="00000000" w14:paraId="000000D9">
      <w:pPr>
        <w:pStyle w:val="Heading2"/>
        <w:rPr/>
      </w:pPr>
      <w:bookmarkStart w:colFirst="0" w:colLast="0" w:name="_1ksv4uv" w:id="19"/>
      <w:bookmarkEnd w:id="19"/>
      <w:r w:rsidDel="00000000" w:rsidR="00000000" w:rsidRPr="00000000">
        <w:rPr>
          <w:rtl w:val="0"/>
        </w:rPr>
        <w:t xml:space="preserve">Ansoff Matrix</w:t>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D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Factors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D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America </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D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India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Penetration </w:t>
            </w:r>
          </w:p>
        </w:tc>
        <w:tc>
          <w:tcPr>
            <w:shd w:fill="auto" w:val="clear"/>
            <w:tcMar>
              <w:top w:w="100.0" w:type="dxa"/>
              <w:left w:w="100.0" w:type="dxa"/>
              <w:bottom w:w="100.0" w:type="dxa"/>
              <w:right w:w="100.0" w:type="dxa"/>
            </w:tcMar>
          </w:tcPr>
          <w:p w:rsidR="00000000" w:rsidDel="00000000" w:rsidP="00000000" w:rsidRDefault="00000000" w:rsidRPr="00000000" w14:paraId="000000D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penetration is the process of boosting a business's market share in its current market (</w:t>
            </w:r>
            <w:r w:rsidDel="00000000" w:rsidR="00000000" w:rsidRPr="00000000">
              <w:rPr>
                <w:rFonts w:ascii="Times New Roman" w:cs="Times New Roman" w:eastAsia="Times New Roman" w:hAnsi="Times New Roman"/>
                <w:color w:val="222222"/>
                <w:sz w:val="24"/>
                <w:szCs w:val="24"/>
                <w:highlight w:val="white"/>
                <w:rtl w:val="0"/>
              </w:rPr>
              <w:t xml:space="preserve">Valero López,  2020)</w:t>
            </w:r>
            <w:r w:rsidDel="00000000" w:rsidR="00000000" w:rsidRPr="00000000">
              <w:rPr>
                <w:rFonts w:ascii="Times New Roman" w:cs="Times New Roman" w:eastAsia="Times New Roman" w:hAnsi="Times New Roman"/>
                <w:sz w:val="24"/>
                <w:szCs w:val="24"/>
                <w:rtl w:val="0"/>
              </w:rPr>
              <w:t xml:space="preserve">. In the case of Zara America, this would entail growing its market share in the American clothes and fashion industry.</w:t>
            </w:r>
          </w:p>
        </w:tc>
        <w:tc>
          <w:tcPr>
            <w:shd w:fill="auto" w:val="clear"/>
            <w:tcMar>
              <w:top w:w="100.0" w:type="dxa"/>
              <w:left w:w="100.0" w:type="dxa"/>
              <w:bottom w:w="100.0" w:type="dxa"/>
              <w:right w:w="100.0" w:type="dxa"/>
            </w:tcMar>
          </w:tcPr>
          <w:p w:rsidR="00000000" w:rsidDel="00000000" w:rsidP="00000000" w:rsidRDefault="00000000" w:rsidRPr="00000000" w14:paraId="000000D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process of increasing a company's market share in its current market is known as market penetration. This would require increasing Zara America's market share in the American apparel and fashion sector.</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Development </w:t>
            </w:r>
          </w:p>
        </w:tc>
        <w:tc>
          <w:tcPr>
            <w:shd w:fill="auto" w:val="clear"/>
            <w:tcMar>
              <w:top w:w="100.0" w:type="dxa"/>
              <w:left w:w="100.0" w:type="dxa"/>
              <w:bottom w:w="100.0" w:type="dxa"/>
              <w:right w:w="100.0" w:type="dxa"/>
            </w:tcMar>
          </w:tcPr>
          <w:p w:rsidR="00000000" w:rsidDel="00000000" w:rsidP="00000000" w:rsidRDefault="00000000" w:rsidRPr="00000000" w14:paraId="000000E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develop its market, Zara has expanded its operations into new geographical areas. By adjusting to regional tastes and preferences while preserving its fundamental brand identity, the corporation has been successful in entering new markets.</w:t>
            </w:r>
          </w:p>
          <w:p w:rsidR="00000000" w:rsidDel="00000000" w:rsidP="00000000" w:rsidRDefault="00000000" w:rsidRPr="00000000" w14:paraId="000000E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instance, Zara has entered Asian countries like China and Japan, opening several stores and forging a significant online presence there.</w:t>
            </w:r>
          </w:p>
        </w:tc>
        <w:tc>
          <w:tcPr>
            <w:shd w:fill="auto" w:val="clear"/>
            <w:tcMar>
              <w:top w:w="100.0" w:type="dxa"/>
              <w:left w:w="100.0" w:type="dxa"/>
              <w:bottom w:w="100.0" w:type="dxa"/>
              <w:right w:w="100.0" w:type="dxa"/>
            </w:tcMar>
          </w:tcPr>
          <w:p w:rsidR="00000000" w:rsidDel="00000000" w:rsidP="00000000" w:rsidRDefault="00000000" w:rsidRPr="00000000" w14:paraId="000000E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 has increased the geographic scope of its operations to grow its market. The business has had success entering new areas by adapting to local tastes and preferences while maintaining its core brand identity.</w:t>
            </w:r>
          </w:p>
          <w:p w:rsidR="00000000" w:rsidDel="00000000" w:rsidP="00000000" w:rsidRDefault="00000000" w:rsidRPr="00000000" w14:paraId="000000E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instance, Zara has established major online presence and opened multiple stores in Asian nations including China and Japan.</w:t>
            </w:r>
          </w:p>
          <w:p w:rsidR="00000000" w:rsidDel="00000000" w:rsidP="00000000" w:rsidRDefault="00000000" w:rsidRPr="00000000" w14:paraId="000000E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Diversification </w:t>
            </w:r>
          </w:p>
        </w:tc>
        <w:tc>
          <w:tcPr>
            <w:shd w:fill="auto" w:val="clear"/>
            <w:tcMar>
              <w:top w:w="100.0" w:type="dxa"/>
              <w:left w:w="100.0" w:type="dxa"/>
              <w:bottom w:w="100.0" w:type="dxa"/>
              <w:right w:w="100.0" w:type="dxa"/>
            </w:tcMar>
          </w:tcPr>
          <w:p w:rsidR="00000000" w:rsidDel="00000000" w:rsidP="00000000" w:rsidRDefault="00000000" w:rsidRPr="00000000" w14:paraId="000000E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diversification, a corporation aims to expand into new markets or industries that are unrelated to its primary industry (</w:t>
            </w:r>
            <w:r w:rsidDel="00000000" w:rsidR="00000000" w:rsidRPr="00000000">
              <w:rPr>
                <w:rFonts w:ascii="Times New Roman" w:cs="Times New Roman" w:eastAsia="Times New Roman" w:hAnsi="Times New Roman"/>
                <w:color w:val="222222"/>
                <w:sz w:val="24"/>
                <w:szCs w:val="24"/>
                <w:highlight w:val="white"/>
                <w:rtl w:val="0"/>
              </w:rPr>
              <w:t xml:space="preserve">Li, and Ukhova,  2021)</w:t>
            </w:r>
            <w:r w:rsidDel="00000000" w:rsidR="00000000" w:rsidRPr="00000000">
              <w:rPr>
                <w:rFonts w:ascii="Times New Roman" w:cs="Times New Roman" w:eastAsia="Times New Roman" w:hAnsi="Times New Roman"/>
                <w:sz w:val="24"/>
                <w:szCs w:val="24"/>
                <w:rtl w:val="0"/>
              </w:rPr>
              <w:t xml:space="preserve">. Diversification in the context of Zara could entail diversifying into new product categories or related sectors.</w:t>
            </w:r>
          </w:p>
          <w:p w:rsidR="00000000" w:rsidDel="00000000" w:rsidP="00000000" w:rsidRDefault="00000000" w:rsidRPr="00000000" w14:paraId="000000E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company that diversifies strives to grow into other markets or industries unconnected to its main industry. In the context of Zara, diversification may include expanding into new product categories or related industries.</w:t>
            </w:r>
          </w:p>
          <w:p w:rsidR="00000000" w:rsidDel="00000000" w:rsidP="00000000" w:rsidRDefault="00000000" w:rsidRPr="00000000" w14:paraId="000000E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 development </w:t>
            </w:r>
          </w:p>
        </w:tc>
        <w:tc>
          <w:tcPr>
            <w:shd w:fill="auto" w:val="clear"/>
            <w:tcMar>
              <w:top w:w="100.0" w:type="dxa"/>
              <w:left w:w="100.0" w:type="dxa"/>
              <w:bottom w:w="100.0" w:type="dxa"/>
              <w:right w:w="100.0" w:type="dxa"/>
            </w:tcMar>
          </w:tcPr>
          <w:p w:rsidR="00000000" w:rsidDel="00000000" w:rsidP="00000000" w:rsidRDefault="00000000" w:rsidRPr="00000000" w14:paraId="000000E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address the changing needs of its clients, a corporation develops new goods or enhances old ones as part of its product development plan. Product development for Zara can entail launching new clothing lines, experimenting with novel materials, or integrating cutting-edge technologies into its manufacturing process.</w:t>
            </w:r>
          </w:p>
          <w:p w:rsidR="00000000" w:rsidDel="00000000" w:rsidP="00000000" w:rsidRDefault="00000000" w:rsidRPr="00000000" w14:paraId="000000F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part of its product development strategy, a company creates new products or improves existing ones to meet the evolving needs of its customers. Launching new clothing lines, experimenting with unusual fabrics, or incorporating cutting-edge technologies into its production process are all examples of product development for Zara.</w:t>
            </w:r>
          </w:p>
          <w:p w:rsidR="00000000" w:rsidDel="00000000" w:rsidP="00000000" w:rsidRDefault="00000000" w:rsidRPr="00000000" w14:paraId="000000F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F3">
      <w:pPr>
        <w:pStyle w:val="Heading2"/>
        <w:rPr/>
      </w:pPr>
      <w:bookmarkStart w:colFirst="0" w:colLast="0" w:name="_44sinio" w:id="20"/>
      <w:bookmarkEnd w:id="20"/>
      <w:r w:rsidDel="00000000" w:rsidR="00000000" w:rsidRPr="00000000">
        <w:rPr>
          <w:highlight w:val="yellow"/>
          <w:rtl w:val="0"/>
        </w:rPr>
        <w:t xml:space="preserve">Recommendations</w:t>
      </w:r>
      <w:r w:rsidDel="00000000" w:rsidR="00000000" w:rsidRPr="00000000">
        <w:rPr>
          <w:rtl w:val="0"/>
        </w:rPr>
        <w:t xml:space="preserve"> </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strategy analysis of Zara in the two most emerging countries helped the reacher to know that Zara is operating with all of its potential while more changes are still required for future betterment. It has been identified that Zara mainly targets people with higher income in the US context, while it should focus on each aspect of the business by targeting people belonging to every social class. On the other hand, in India Zara can look forward to micro-influencers to conduct its marketing activities the way its competitors do. A lack of social media presence of the company on the internet or social media may create financial struggles in the near future as bigger lines in offline stores are not always convenient for customers (</w:t>
      </w:r>
      <w:r w:rsidDel="00000000" w:rsidR="00000000" w:rsidRPr="00000000">
        <w:rPr>
          <w:rFonts w:ascii="Times New Roman" w:cs="Times New Roman" w:eastAsia="Times New Roman" w:hAnsi="Times New Roman"/>
          <w:color w:val="222222"/>
          <w:sz w:val="24"/>
          <w:szCs w:val="24"/>
          <w:rtl w:val="0"/>
        </w:rPr>
        <w:t xml:space="preserve">McClure and Seock, 2020</w:t>
      </w:r>
      <w:r w:rsidDel="00000000" w:rsidR="00000000" w:rsidRPr="00000000">
        <w:rPr>
          <w:rFonts w:ascii="Times New Roman" w:cs="Times New Roman" w:eastAsia="Times New Roman" w:hAnsi="Times New Roman"/>
          <w:sz w:val="24"/>
          <w:szCs w:val="24"/>
          <w:rtl w:val="0"/>
        </w:rPr>
        <w:t xml:space="preserve">). Having a skilled workforce, Zara needs to maintain its team in a manner that improves its product line and offerings. Employee training and helping store managers in apparel demonstrations in order to provide unique experiences to customers is a much-required strategy for Zara. Meanwhile adopting technologies that are capable enough to enhance sustainability is also important for the company to extend its services and products to customers.   </w:t>
      </w:r>
    </w:p>
    <w:p w:rsidR="00000000" w:rsidDel="00000000" w:rsidP="00000000" w:rsidRDefault="00000000" w:rsidRPr="00000000" w14:paraId="000000F6">
      <w:pPr>
        <w:pStyle w:val="Heading2"/>
        <w:rPr/>
      </w:pPr>
      <w:bookmarkStart w:colFirst="0" w:colLast="0" w:name="_2jxsxqh" w:id="21"/>
      <w:bookmarkEnd w:id="21"/>
      <w:r w:rsidDel="00000000" w:rsidR="00000000" w:rsidRPr="00000000">
        <w:rPr>
          <w:rtl w:val="0"/>
        </w:rPr>
        <w:t xml:space="preserve">Tows Model</w:t>
      </w:r>
    </w:p>
    <w:p w:rsidR="00000000" w:rsidDel="00000000" w:rsidP="00000000" w:rsidRDefault="00000000" w:rsidRPr="00000000" w14:paraId="000000F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Utilising their internal strengths and weaknesses as well as external opportunities and dangers, businesses can identify strategic choices with the use of the TOWS model, a strategic planning tool (</w:t>
      </w:r>
      <w:r w:rsidDel="00000000" w:rsidR="00000000" w:rsidRPr="00000000">
        <w:rPr>
          <w:rFonts w:ascii="Times New Roman" w:cs="Times New Roman" w:eastAsia="Times New Roman" w:hAnsi="Times New Roman"/>
          <w:color w:val="222222"/>
          <w:sz w:val="24"/>
          <w:szCs w:val="24"/>
          <w:highlight w:val="white"/>
          <w:rtl w:val="0"/>
        </w:rPr>
        <w:t xml:space="preserve">Bauer,  2021)</w:t>
      </w:r>
      <w:r w:rsidDel="00000000" w:rsidR="00000000" w:rsidRPr="00000000">
        <w:rPr>
          <w:rFonts w:ascii="Times New Roman" w:cs="Times New Roman" w:eastAsia="Times New Roman" w:hAnsi="Times New Roman"/>
          <w:sz w:val="24"/>
          <w:szCs w:val="24"/>
          <w:rtl w:val="0"/>
        </w:rPr>
        <w:t xml:space="preserve">. Using Zara as an example, consider how the TOWS paradigm might be used:</w:t>
      </w:r>
    </w:p>
    <w:p w:rsidR="00000000" w:rsidDel="00000000" w:rsidP="00000000" w:rsidRDefault="00000000" w:rsidRPr="00000000" w14:paraId="000000F8">
      <w:pPr>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Strength: </w:t>
      </w:r>
    </w:p>
    <w:p w:rsidR="00000000" w:rsidDel="00000000" w:rsidP="00000000" w:rsidRDefault="00000000" w:rsidRPr="00000000" w14:paraId="000000F9">
      <w:pPr>
        <w:numPr>
          <w:ilvl w:val="0"/>
          <w:numId w:val="1"/>
        </w:numPr>
        <w:spacing w:after="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brand recognition and rapid fashion reputation</w:t>
      </w:r>
    </w:p>
    <w:p w:rsidR="00000000" w:rsidDel="00000000" w:rsidP="00000000" w:rsidRDefault="00000000" w:rsidRPr="00000000" w14:paraId="000000FA">
      <w:pPr>
        <w:numPr>
          <w:ilvl w:val="0"/>
          <w:numId w:val="1"/>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integrated supply chain that is vertical</w:t>
      </w:r>
    </w:p>
    <w:p w:rsidR="00000000" w:rsidDel="00000000" w:rsidP="00000000" w:rsidRDefault="00000000" w:rsidRPr="00000000" w14:paraId="000000FB">
      <w:pPr>
        <w:numPr>
          <w:ilvl w:val="0"/>
          <w:numId w:val="1"/>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Put the customer experience first</w:t>
      </w:r>
    </w:p>
    <w:p w:rsidR="00000000" w:rsidDel="00000000" w:rsidP="00000000" w:rsidRDefault="00000000" w:rsidRPr="00000000" w14:paraId="000000FC">
      <w:pPr>
        <w:numPr>
          <w:ilvl w:val="0"/>
          <w:numId w:val="1"/>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Large global retail reach with more than 2,000 outlets</w:t>
      </w:r>
    </w:p>
    <w:p w:rsidR="00000000" w:rsidDel="00000000" w:rsidP="00000000" w:rsidRDefault="00000000" w:rsidRPr="00000000" w14:paraId="000000FD">
      <w:pPr>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Weakness: </w:t>
      </w:r>
    </w:p>
    <w:p w:rsidR="00000000" w:rsidDel="00000000" w:rsidP="00000000" w:rsidRDefault="00000000" w:rsidRPr="00000000" w14:paraId="000000FE">
      <w:pPr>
        <w:numPr>
          <w:ilvl w:val="0"/>
          <w:numId w:val="4"/>
        </w:numPr>
        <w:spacing w:after="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little product variety beyond apparel and accessories</w:t>
      </w:r>
    </w:p>
    <w:p w:rsidR="00000000" w:rsidDel="00000000" w:rsidP="00000000" w:rsidRDefault="00000000" w:rsidRPr="00000000" w14:paraId="000000FF">
      <w:pPr>
        <w:numPr>
          <w:ilvl w:val="0"/>
          <w:numId w:val="4"/>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reliance on a small number of important raw material providers</w:t>
      </w:r>
    </w:p>
    <w:p w:rsidR="00000000" w:rsidDel="00000000" w:rsidP="00000000" w:rsidRDefault="00000000" w:rsidRPr="00000000" w14:paraId="00000100">
      <w:pPr>
        <w:numPr>
          <w:ilvl w:val="0"/>
          <w:numId w:val="4"/>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issues may arise as a result of the fast fashion trend.</w:t>
      </w:r>
    </w:p>
    <w:p w:rsidR="00000000" w:rsidDel="00000000" w:rsidP="00000000" w:rsidRDefault="00000000" w:rsidRPr="00000000" w14:paraId="00000101">
      <w:pPr>
        <w:numPr>
          <w:ilvl w:val="0"/>
          <w:numId w:val="4"/>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Occasionally present e-commerce in some markets</w:t>
      </w:r>
    </w:p>
    <w:p w:rsidR="00000000" w:rsidDel="00000000" w:rsidP="00000000" w:rsidRDefault="00000000" w:rsidRPr="00000000" w14:paraId="00000102">
      <w:pPr>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Opportunities: </w:t>
      </w:r>
    </w:p>
    <w:p w:rsidR="00000000" w:rsidDel="00000000" w:rsidP="00000000" w:rsidRDefault="00000000" w:rsidRPr="00000000" w14:paraId="00000103">
      <w:pPr>
        <w:numPr>
          <w:ilvl w:val="0"/>
          <w:numId w:val="2"/>
        </w:numPr>
        <w:spacing w:after="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opening up new markets</w:t>
      </w:r>
    </w:p>
    <w:p w:rsidR="00000000" w:rsidDel="00000000" w:rsidP="00000000" w:rsidRDefault="00000000" w:rsidRPr="00000000" w14:paraId="00000104">
      <w:pPr>
        <w:numPr>
          <w:ilvl w:val="0"/>
          <w:numId w:val="2"/>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introduction of new product categories and lines</w:t>
      </w:r>
    </w:p>
    <w:p w:rsidR="00000000" w:rsidDel="00000000" w:rsidP="00000000" w:rsidRDefault="00000000" w:rsidRPr="00000000" w14:paraId="00000105">
      <w:pPr>
        <w:numPr>
          <w:ilvl w:val="0"/>
          <w:numId w:val="2"/>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emphasis on environmental responsibility and sustainability</w:t>
      </w:r>
    </w:p>
    <w:p w:rsidR="00000000" w:rsidDel="00000000" w:rsidP="00000000" w:rsidRDefault="00000000" w:rsidRPr="00000000" w14:paraId="00000106">
      <w:pPr>
        <w:numPr>
          <w:ilvl w:val="0"/>
          <w:numId w:val="2"/>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continuous expansion of e-commerce</w:t>
      </w:r>
    </w:p>
    <w:p w:rsidR="00000000" w:rsidDel="00000000" w:rsidP="00000000" w:rsidRDefault="00000000" w:rsidRPr="00000000" w14:paraId="00000107">
      <w:pPr>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Threats: </w:t>
      </w:r>
    </w:p>
    <w:p w:rsidR="00000000" w:rsidDel="00000000" w:rsidP="00000000" w:rsidRDefault="00000000" w:rsidRPr="00000000" w14:paraId="00000108">
      <w:pPr>
        <w:numPr>
          <w:ilvl w:val="0"/>
          <w:numId w:val="3"/>
        </w:numPr>
        <w:spacing w:after="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rapid fashion businesses' rivalry</w:t>
      </w:r>
    </w:p>
    <w:p w:rsidR="00000000" w:rsidDel="00000000" w:rsidP="00000000" w:rsidRDefault="00000000" w:rsidRPr="00000000" w14:paraId="00000109">
      <w:pPr>
        <w:numPr>
          <w:ilvl w:val="0"/>
          <w:numId w:val="3"/>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Adapting customer trends and desires</w:t>
      </w:r>
    </w:p>
    <w:p w:rsidR="00000000" w:rsidDel="00000000" w:rsidP="00000000" w:rsidRDefault="00000000" w:rsidRPr="00000000" w14:paraId="0000010A">
      <w:pPr>
        <w:numPr>
          <w:ilvl w:val="0"/>
          <w:numId w:val="3"/>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downturns and unstable markets</w:t>
      </w:r>
    </w:p>
    <w:p w:rsidR="00000000" w:rsidDel="00000000" w:rsidP="00000000" w:rsidRDefault="00000000" w:rsidRPr="00000000" w14:paraId="0000010B">
      <w:pPr>
        <w:numPr>
          <w:ilvl w:val="0"/>
          <w:numId w:val="3"/>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oversight of environmental effects and regulations</w:t>
      </w:r>
    </w:p>
    <w:p w:rsidR="00000000" w:rsidDel="00000000" w:rsidP="00000000" w:rsidRDefault="00000000" w:rsidRPr="00000000" w14:paraId="0000010C">
      <w:pPr>
        <w:pStyle w:val="Heading1"/>
        <w:rPr/>
      </w:pPr>
      <w:bookmarkStart w:colFirst="0" w:colLast="0" w:name="_z337ya" w:id="22"/>
      <w:bookmarkEnd w:id="22"/>
      <w:r w:rsidDel="00000000" w:rsidR="00000000" w:rsidRPr="00000000">
        <w:rPr>
          <w:highlight w:val="yellow"/>
          <w:rtl w:val="0"/>
        </w:rPr>
        <w:t xml:space="preserve">Conclusion</w:t>
      </w:r>
      <w:r w:rsidDel="00000000" w:rsidR="00000000" w:rsidRPr="00000000">
        <w:rPr>
          <w:rtl w:val="0"/>
        </w:rPr>
        <w:t xml:space="preserve"> </w:t>
      </w:r>
    </w:p>
    <w:p w:rsidR="00000000" w:rsidDel="00000000" w:rsidP="00000000" w:rsidRDefault="00000000" w:rsidRPr="00000000" w14:paraId="000001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has been designed with the aim to analyse why Zara is so famous in both countries like India and America. The study has identified that Zara operates with an approach that helps the company to remain competitive in such emerging markets. Zara’s potential to deliver quality goods at a value-led price is recognised as one of the key features of using the products of the company. The massive expansion strategy of the company also helps to create autonomy and a standard brand image in a unique manner. However, it can be stated that a lack of social media presence will create issues for the company in long run. In order to survive in a competitive world, the company must stay viable in the changing business environment. </w:t>
      </w:r>
    </w:p>
    <w:p w:rsidR="00000000" w:rsidDel="00000000" w:rsidP="00000000" w:rsidRDefault="00000000" w:rsidRPr="00000000" w14:paraId="0000010E">
      <w:pPr>
        <w:spacing w:before="240" w:line="360" w:lineRule="auto"/>
        <w:jc w:val="both"/>
        <w:rPr>
          <w:rFonts w:ascii="Times New Roman" w:cs="Times New Roman" w:eastAsia="Times New Roman" w:hAnsi="Times New Roman"/>
          <w:b w:val="1"/>
          <w:sz w:val="24"/>
          <w:szCs w:val="24"/>
        </w:rPr>
      </w:pPr>
      <w:bookmarkStart w:colFirst="0" w:colLast="0" w:name="_3whwml4" w:id="23"/>
      <w:bookmarkEnd w:id="23"/>
      <w:r w:rsidDel="00000000" w:rsidR="00000000" w:rsidRPr="00000000">
        <w:br w:type="page"/>
      </w:r>
      <w:r w:rsidDel="00000000" w:rsidR="00000000" w:rsidRPr="00000000">
        <w:rPr>
          <w:rtl w:val="0"/>
        </w:rPr>
      </w:r>
    </w:p>
    <w:p w:rsidR="00000000" w:rsidDel="00000000" w:rsidP="00000000" w:rsidRDefault="00000000" w:rsidRPr="00000000" w14:paraId="0000010F">
      <w:pPr>
        <w:pStyle w:val="Heading1"/>
        <w:rPr/>
      </w:pPr>
      <w:bookmarkStart w:colFirst="0" w:colLast="0" w:name="_3j2qqm3" w:id="24"/>
      <w:bookmarkEnd w:id="24"/>
      <w:r w:rsidDel="00000000" w:rsidR="00000000" w:rsidRPr="00000000">
        <w:rPr>
          <w:rtl w:val="0"/>
        </w:rPr>
        <w:t xml:space="preserve">References </w:t>
      </w:r>
    </w:p>
    <w:p w:rsidR="00000000" w:rsidDel="00000000" w:rsidP="00000000" w:rsidRDefault="00000000" w:rsidRPr="00000000" w14:paraId="00000110">
      <w:pPr>
        <w:spacing w:after="80" w:before="36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Ali, B.J. and Anwar, G., 2021. Porter’s Generic Competitive Strategies and its influence on the Competitive Advantage. </w:t>
      </w:r>
      <w:r w:rsidDel="00000000" w:rsidR="00000000" w:rsidRPr="00000000">
        <w:rPr>
          <w:rFonts w:ascii="Times New Roman" w:cs="Times New Roman" w:eastAsia="Times New Roman" w:hAnsi="Times New Roman"/>
          <w:i w:val="1"/>
          <w:color w:val="222222"/>
          <w:sz w:val="24"/>
          <w:szCs w:val="24"/>
          <w:rtl w:val="0"/>
        </w:rPr>
        <w:t xml:space="preserve">Ali, BJ, &amp; Anwar, G.(2021). Porter’s Generic Competitive Strategies and its influence on the Competitive Advantage. International Journal of Advanced Engineering, Management and Science</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color w:val="222222"/>
          <w:sz w:val="24"/>
          <w:szCs w:val="24"/>
          <w:rtl w:val="0"/>
        </w:rPr>
        <w:t xml:space="preserve">7</w:t>
      </w:r>
      <w:r w:rsidDel="00000000" w:rsidR="00000000" w:rsidRPr="00000000">
        <w:rPr>
          <w:rFonts w:ascii="Times New Roman" w:cs="Times New Roman" w:eastAsia="Times New Roman" w:hAnsi="Times New Roman"/>
          <w:color w:val="222222"/>
          <w:sz w:val="24"/>
          <w:szCs w:val="24"/>
          <w:rtl w:val="0"/>
        </w:rPr>
        <w:t xml:space="preserve">(6), pp.42-51. </w:t>
      </w:r>
      <w:hyperlink r:id="rId13">
        <w:r w:rsidDel="00000000" w:rsidR="00000000" w:rsidRPr="00000000">
          <w:rPr>
            <w:rFonts w:ascii="Times New Roman" w:cs="Times New Roman" w:eastAsia="Times New Roman" w:hAnsi="Times New Roman"/>
            <w:color w:val="1155cc"/>
            <w:sz w:val="24"/>
            <w:szCs w:val="24"/>
            <w:u w:val="single"/>
            <w:rtl w:val="0"/>
          </w:rPr>
          <w:t xml:space="preserve">https://papers.ssrn.com/sol3/papers.cfm?abstract_id=3863595</w:t>
        </w:r>
      </w:hyperlink>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111">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Allen, E.H., Taylor, K.J., Porter, Z., Ford, L. and Mitchell, F., 2022. Building and Supporting a Black Midwifery Workforce in Oklahoma.</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https://www.urban.org/sites/default/files/2022-04/Building%20and%20Supporting%20a%20Black%20Midwifery%20Workforce%20in%20Oklahoma.pdf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2">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Assandri, D., Pampuro, N., Zara, G., Bianco, A., Cavallo, E. and Budroni, M., 2021. Co-composting of brewers’ spent grain with animal manures and wheat straw: influence of two composting strategies on compost quality. </w:t>
      </w:r>
      <w:r w:rsidDel="00000000" w:rsidR="00000000" w:rsidRPr="00000000">
        <w:rPr>
          <w:rFonts w:ascii="Times New Roman" w:cs="Times New Roman" w:eastAsia="Times New Roman" w:hAnsi="Times New Roman"/>
          <w:i w:val="1"/>
          <w:color w:val="222222"/>
          <w:sz w:val="24"/>
          <w:szCs w:val="24"/>
          <w:highlight w:val="white"/>
          <w:rtl w:val="0"/>
        </w:rPr>
        <w:t xml:space="preserve">Agronomy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(7), p.1349.</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https://www.mdpi.com/2073-4395/11/7/1349</w:t>
        </w:r>
      </w:hyperlink>
      <w:r w:rsidDel="00000000" w:rsidR="00000000" w:rsidRPr="00000000">
        <w:rPr>
          <w:rtl w:val="0"/>
        </w:rPr>
      </w:r>
    </w:p>
    <w:p w:rsidR="00000000" w:rsidDel="00000000" w:rsidP="00000000" w:rsidRDefault="00000000" w:rsidRPr="00000000" w14:paraId="00000113">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Balestrini, S., Chiarello, D., Gogou, M., Silvennoinen, K., Puvirajasinghe, C., Jones, W.D., Reif, P., Klein, K.M., Rosenow, F., Weber, Y.G. and Lerche, H., 2021. Real-life survey of pitfalls and successes of precision medicine in genetic epilepsies.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Neurology, Neurosurgery &amp; Psychiatry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92</w:t>
      </w:r>
      <w:r w:rsidDel="00000000" w:rsidR="00000000" w:rsidRPr="00000000">
        <w:rPr>
          <w:rFonts w:ascii="Times New Roman" w:cs="Times New Roman" w:eastAsia="Times New Roman" w:hAnsi="Times New Roman"/>
          <w:color w:val="222222"/>
          <w:sz w:val="24"/>
          <w:szCs w:val="24"/>
          <w:highlight w:val="white"/>
          <w:rtl w:val="0"/>
        </w:rPr>
        <w:t xml:space="preserve">(10), pp.1044-1052.</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https://jnnp.bmj.com/content/92/10/1044.abstract</w:t>
        </w:r>
      </w:hyperlink>
      <w:r w:rsidDel="00000000" w:rsidR="00000000" w:rsidRPr="00000000">
        <w:rPr>
          <w:rtl w:val="0"/>
        </w:rPr>
      </w:r>
    </w:p>
    <w:p w:rsidR="00000000" w:rsidDel="00000000" w:rsidP="00000000" w:rsidRDefault="00000000" w:rsidRPr="00000000" w14:paraId="00000114">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Bauer, H., 2021. From the Runway to the Racks: A Comparative Analysis of Gucci and Zara.</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https://digitalcommons.calpoly.edu/expindsp/16/</w:t>
        </w:r>
      </w:hyperlink>
      <w:r w:rsidDel="00000000" w:rsidR="00000000" w:rsidRPr="00000000">
        <w:rPr>
          <w:rtl w:val="0"/>
        </w:rPr>
      </w:r>
    </w:p>
    <w:p w:rsidR="00000000" w:rsidDel="00000000" w:rsidP="00000000" w:rsidRDefault="00000000" w:rsidRPr="00000000" w14:paraId="00000115">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Bernardino, S.M.M., Análise Estratégica de uma organização de fast fashion: Um estudo de caso da ZARA.</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https://www.researchgate.net/profile/Sofia-Bernardino-4/publication/361573365_Strategic_Analysis_of_a_Fast_Fashion_Organization_A_ZARA_Case_Study/links/62ba2ebd93242c74cad1c580/Strategic-Analysis-of-a-Fast-Fashion-Organization-A-ZARA-Case-Study.pdf</w:t>
        </w:r>
      </w:hyperlink>
      <w:r w:rsidDel="00000000" w:rsidR="00000000" w:rsidRPr="00000000">
        <w:rPr>
          <w:rtl w:val="0"/>
        </w:rPr>
      </w:r>
    </w:p>
    <w:p w:rsidR="00000000" w:rsidDel="00000000" w:rsidP="00000000" w:rsidRDefault="00000000" w:rsidRPr="00000000" w14:paraId="00000116">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Bernardino, S.M.M., Análise Estratégica de uma organização de fast fashion: Um estudo de caso da ZARA.</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https://www.researchgate.net/profile/Sofia-Bernardino-4/publication/361573365_Strategic_Analysis_of_a_Fast_Fashion_Organization_A_ZARA_Case_Study/links/62ba2ebd93242c74cad1c580/Strategic-Analysis-of-a-Fast-Fashion-Organization-A-ZARA-Case-Study.pdf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7">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Boitrelle, F., Shah, R., Saleh, R., Henkel, R., Kandil, H., Chung, E., Vogiatzi, P., Zini, A., Arafa, M. and Agarwal, A., 2021. The sixth edition of the WHO manual for human semen analysis: a critical review and SWOT analysis. </w:t>
      </w:r>
      <w:r w:rsidDel="00000000" w:rsidR="00000000" w:rsidRPr="00000000">
        <w:rPr>
          <w:rFonts w:ascii="Times New Roman" w:cs="Times New Roman" w:eastAsia="Times New Roman" w:hAnsi="Times New Roman"/>
          <w:i w:val="1"/>
          <w:color w:val="222222"/>
          <w:sz w:val="24"/>
          <w:szCs w:val="24"/>
          <w:highlight w:val="white"/>
          <w:rtl w:val="0"/>
        </w:rPr>
        <w:t xml:space="preserve">Life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(12), p.1368.</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https://www.mdpi.com/2075-1729/11/12/1368</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8">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Bui, A.Q. and Muñoz Martinez, V., 2019. The impact of product promotion on customer loyalty: A quantitative study on Zara.</w:t>
      </w: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https://www.diva-portal.org/smash/record.jsf?pid=diva2:1344386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9">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Chunling, L., 2020. Analysis on the Marketing Strategy of Fast Fashion Brand Zara Based on 4c Theory. In </w:t>
      </w:r>
      <w:r w:rsidDel="00000000" w:rsidR="00000000" w:rsidRPr="00000000">
        <w:rPr>
          <w:rFonts w:ascii="Times New Roman" w:cs="Times New Roman" w:eastAsia="Times New Roman" w:hAnsi="Times New Roman"/>
          <w:i w:val="1"/>
          <w:color w:val="222222"/>
          <w:sz w:val="24"/>
          <w:szCs w:val="24"/>
          <w:highlight w:val="white"/>
          <w:rtl w:val="0"/>
        </w:rPr>
        <w:t xml:space="preserve">4th International Conference on Economics, Management Engineering and Education Technology (ICEMEET 2020)</w:t>
      </w:r>
      <w:r w:rsidDel="00000000" w:rsidR="00000000" w:rsidRPr="00000000">
        <w:rPr>
          <w:rFonts w:ascii="Times New Roman" w:cs="Times New Roman" w:eastAsia="Times New Roman" w:hAnsi="Times New Roman"/>
          <w:color w:val="222222"/>
          <w:sz w:val="24"/>
          <w:szCs w:val="24"/>
          <w:highlight w:val="white"/>
          <w:rtl w:val="0"/>
        </w:rPr>
        <w:t xml:space="preserve"> (pp. 3-5).</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https://webofproceedings.org/proceedings_series/ESSP/ICEMEET%202020/ICEMEET20089.pdf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A">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Cui, Y.C. and Fan, B.F., 2021. The corporate social responsibility strategy in fast fashion industry: case company Zara.</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https://www.theseus.fi/handle/10024/512245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B">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da Cunha Bataglioli, I., de Queiroz, J.V., Vieira, J.C.S., Cavalline, N.G., Braga, C.P., Buzalaf, M.A.R., Zara, L.F., Adamec, J. and de Magalhães Padilha, P., 2022. Mercury metalloproteomic profile in muscle tissue of Arapaima gigas from the Brazilian Amazon. </w:t>
      </w:r>
      <w:r w:rsidDel="00000000" w:rsidR="00000000" w:rsidRPr="00000000">
        <w:rPr>
          <w:rFonts w:ascii="Times New Roman" w:cs="Times New Roman" w:eastAsia="Times New Roman" w:hAnsi="Times New Roman"/>
          <w:i w:val="1"/>
          <w:color w:val="222222"/>
          <w:sz w:val="24"/>
          <w:szCs w:val="24"/>
          <w:highlight w:val="white"/>
          <w:rtl w:val="0"/>
        </w:rPr>
        <w:t xml:space="preserve">Environmental Monitoring and Assessment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194</w:t>
      </w:r>
      <w:r w:rsidDel="00000000" w:rsidR="00000000" w:rsidRPr="00000000">
        <w:rPr>
          <w:rFonts w:ascii="Times New Roman" w:cs="Times New Roman" w:eastAsia="Times New Roman" w:hAnsi="Times New Roman"/>
          <w:color w:val="222222"/>
          <w:sz w:val="24"/>
          <w:szCs w:val="24"/>
          <w:highlight w:val="white"/>
          <w:rtl w:val="0"/>
        </w:rPr>
        <w:t xml:space="preserve">(10), p.705.</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https://link.springer.com/article/10.1007/s10661-022-10357-5</w:t>
        </w:r>
      </w:hyperlink>
      <w:r w:rsidDel="00000000" w:rsidR="00000000" w:rsidRPr="00000000">
        <w:rPr>
          <w:rtl w:val="0"/>
        </w:rPr>
      </w:r>
    </w:p>
    <w:p w:rsidR="00000000" w:rsidDel="00000000" w:rsidP="00000000" w:rsidRDefault="00000000" w:rsidRPr="00000000" w14:paraId="0000011C">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Duoyan, H., 2021, April. Research on ZARA strategy from the perspective of the SWOT analysis method. In </w:t>
      </w:r>
      <w:r w:rsidDel="00000000" w:rsidR="00000000" w:rsidRPr="00000000">
        <w:rPr>
          <w:rFonts w:ascii="Times New Roman" w:cs="Times New Roman" w:eastAsia="Times New Roman" w:hAnsi="Times New Roman"/>
          <w:i w:val="1"/>
          <w:color w:val="222222"/>
          <w:sz w:val="24"/>
          <w:szCs w:val="24"/>
          <w:highlight w:val="white"/>
          <w:rtl w:val="0"/>
        </w:rPr>
        <w:t xml:space="preserve">2021 6th international conference on social sciences and economic development (ICSSED 2021)</w:t>
      </w:r>
      <w:r w:rsidDel="00000000" w:rsidR="00000000" w:rsidRPr="00000000">
        <w:rPr>
          <w:rFonts w:ascii="Times New Roman" w:cs="Times New Roman" w:eastAsia="Times New Roman" w:hAnsi="Times New Roman"/>
          <w:color w:val="222222"/>
          <w:sz w:val="24"/>
          <w:szCs w:val="24"/>
          <w:highlight w:val="white"/>
          <w:rtl w:val="0"/>
        </w:rPr>
        <w:t xml:space="preserve"> (pp. 201-205). Atlantis Press.</w:t>
      </w: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https://www.atlantis-press.com/proceedings/icssed-21/125955039</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D">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Duoyan, H., 2021, April. Research on ZARA strategy from the perspective of the SWOT analysis method. In </w:t>
      </w:r>
      <w:r w:rsidDel="00000000" w:rsidR="00000000" w:rsidRPr="00000000">
        <w:rPr>
          <w:rFonts w:ascii="Times New Roman" w:cs="Times New Roman" w:eastAsia="Times New Roman" w:hAnsi="Times New Roman"/>
          <w:i w:val="1"/>
          <w:color w:val="222222"/>
          <w:sz w:val="24"/>
          <w:szCs w:val="24"/>
          <w:highlight w:val="white"/>
          <w:rtl w:val="0"/>
        </w:rPr>
        <w:t xml:space="preserve">2021 6th international conference on social sciences and economic development (ICSSED 2021)</w:t>
      </w:r>
      <w:r w:rsidDel="00000000" w:rsidR="00000000" w:rsidRPr="00000000">
        <w:rPr>
          <w:rFonts w:ascii="Times New Roman" w:cs="Times New Roman" w:eastAsia="Times New Roman" w:hAnsi="Times New Roman"/>
          <w:color w:val="222222"/>
          <w:sz w:val="24"/>
          <w:szCs w:val="24"/>
          <w:highlight w:val="white"/>
          <w:rtl w:val="0"/>
        </w:rPr>
        <w:t xml:space="preserve"> (pp. 201-205). Atlantis Press.</w:t>
      </w:r>
      <w:hyperlink r:id="rId26">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https://www.atlantis-press.com/proceedings/icssed-21/125955039</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E">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Fajari, S.N. and Mirzanti, I.R., 2022. Capturing Consumer Preferences to Develop the New Product Development of Ordinary Kids Through The Co-Creation Process. </w:t>
      </w:r>
      <w:r w:rsidDel="00000000" w:rsidR="00000000" w:rsidRPr="00000000">
        <w:rPr>
          <w:rFonts w:ascii="Times New Roman" w:cs="Times New Roman" w:eastAsia="Times New Roman" w:hAnsi="Times New Roman"/>
          <w:i w:val="1"/>
          <w:color w:val="222222"/>
          <w:sz w:val="24"/>
          <w:szCs w:val="24"/>
          <w:highlight w:val="white"/>
          <w:rtl w:val="0"/>
        </w:rPr>
        <w:t xml:space="preserve">European Journal of Business and Management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(6), pp.43-50.</w:t>
      </w:r>
      <w:hyperlink r:id="rId27">
        <w:r w:rsidDel="00000000" w:rsidR="00000000" w:rsidRPr="00000000">
          <w:rPr>
            <w:rFonts w:ascii="Times New Roman" w:cs="Times New Roman" w:eastAsia="Times New Roman" w:hAnsi="Times New Roman"/>
            <w:color w:val="1155cc"/>
            <w:sz w:val="24"/>
            <w:szCs w:val="24"/>
            <w:highlight w:val="white"/>
            <w:u w:val="single"/>
            <w:rtl w:val="0"/>
          </w:rPr>
          <w:t xml:space="preserve">https://www.ejbmr.org/index.php/ejbmr/article/view/1665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1F">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Feghali, N., Piras, N., Serini, B., Borghini, A., Zara, G., Bianco, A. and Budroni, M., 2022. A deliberative model for preserving the diversity of Lebanese traditional fermented food and beverages. </w:t>
      </w:r>
      <w:r w:rsidDel="00000000" w:rsidR="00000000" w:rsidRPr="00000000">
        <w:rPr>
          <w:rFonts w:ascii="Times New Roman" w:cs="Times New Roman" w:eastAsia="Times New Roman" w:hAnsi="Times New Roman"/>
          <w:i w:val="1"/>
          <w:color w:val="222222"/>
          <w:sz w:val="24"/>
          <w:szCs w:val="24"/>
          <w:highlight w:val="white"/>
          <w:rtl w:val="0"/>
        </w:rPr>
        <w:t xml:space="preserve">Human Ecology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50</w:t>
      </w:r>
      <w:r w:rsidDel="00000000" w:rsidR="00000000" w:rsidRPr="00000000">
        <w:rPr>
          <w:rFonts w:ascii="Times New Roman" w:cs="Times New Roman" w:eastAsia="Times New Roman" w:hAnsi="Times New Roman"/>
          <w:color w:val="222222"/>
          <w:sz w:val="24"/>
          <w:szCs w:val="24"/>
          <w:highlight w:val="white"/>
          <w:rtl w:val="0"/>
        </w:rPr>
        <w:t xml:space="preserve">(3), pp.589-600.</w:t>
      </w:r>
      <w:hyperlink r:id="rId28">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https://link.springer.com/article/10.1007/s10745-022-00317-5</w:t>
        </w:r>
      </w:hyperlink>
      <w:r w:rsidDel="00000000" w:rsidR="00000000" w:rsidRPr="00000000">
        <w:rPr>
          <w:rtl w:val="0"/>
        </w:rPr>
      </w:r>
    </w:p>
    <w:p w:rsidR="00000000" w:rsidDel="00000000" w:rsidP="00000000" w:rsidRDefault="00000000" w:rsidRPr="00000000" w14:paraId="00000120">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GASPARI, A., 2019. How Fast Fashion Communicates Sustainability: a Case Study on Zara.</w:t>
      </w:r>
      <w:hyperlink r:id="rId29">
        <w:r w:rsidDel="00000000" w:rsidR="00000000" w:rsidRPr="00000000">
          <w:rPr>
            <w:rFonts w:ascii="Times New Roman" w:cs="Times New Roman" w:eastAsia="Times New Roman" w:hAnsi="Times New Roman"/>
            <w:color w:val="1155cc"/>
            <w:sz w:val="24"/>
            <w:szCs w:val="24"/>
            <w:highlight w:val="white"/>
            <w:u w:val="single"/>
            <w:rtl w:val="0"/>
          </w:rPr>
          <w:t xml:space="preserve">https://morethesis.unimore.it/theses/available/etd-11082019-171403/</w:t>
        </w:r>
      </w:hyperlink>
      <w:r w:rsidDel="00000000" w:rsidR="00000000" w:rsidRPr="00000000">
        <w:rPr>
          <w:rtl w:val="0"/>
        </w:rPr>
      </w:r>
    </w:p>
    <w:p w:rsidR="00000000" w:rsidDel="00000000" w:rsidP="00000000" w:rsidRDefault="00000000" w:rsidRPr="00000000" w14:paraId="00000121">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Gheorghe, C.A. and Matefi, R., 2021. Sustainability and transparency—necessary conditions for the transition from fast to slow fashion: Zara join life collection’s analysis.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(19), p.11013.</w:t>
      </w:r>
      <w:hyperlink r:id="rId30">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https://www.mdpi.com/1299656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2">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 J., 2021. Zara Strategic Analysis.</w:t>
      </w:r>
      <w:hyperlink r:id="rId31">
        <w:r w:rsidDel="00000000" w:rsidR="00000000" w:rsidRPr="00000000">
          <w:rPr>
            <w:rFonts w:ascii="Times New Roman" w:cs="Times New Roman" w:eastAsia="Times New Roman" w:hAnsi="Times New Roman"/>
            <w:color w:val="1155cc"/>
            <w:sz w:val="24"/>
            <w:szCs w:val="24"/>
            <w:highlight w:val="white"/>
            <w:u w:val="single"/>
            <w:rtl w:val="0"/>
          </w:rPr>
          <w:t xml:space="preserve">https://digitalcommons.unl.edu/honorstheses/290/</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3">
      <w:pPr>
        <w:shd w:fill="ffffff" w:val="clear"/>
        <w:spacing w:after="3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111111"/>
          <w:sz w:val="24"/>
          <w:szCs w:val="24"/>
          <w:rtl w:val="0"/>
        </w:rPr>
        <w:t xml:space="preserve">Hofstede Insights, 2023. COUNTRY COMPARISON. Available at: </w:t>
      </w:r>
      <w:hyperlink r:id="rId32">
        <w:r w:rsidDel="00000000" w:rsidR="00000000" w:rsidRPr="00000000">
          <w:rPr>
            <w:rFonts w:ascii="Times New Roman" w:cs="Times New Roman" w:eastAsia="Times New Roman" w:hAnsi="Times New Roman"/>
            <w:color w:val="1155cc"/>
            <w:sz w:val="24"/>
            <w:szCs w:val="24"/>
            <w:u w:val="single"/>
            <w:rtl w:val="0"/>
          </w:rPr>
          <w:t xml:space="preserve">https://www.hofstede-insights.com/country-comparison/india,the-usa/</w:t>
        </w:r>
      </w:hyperlink>
      <w:r w:rsidDel="00000000" w:rsidR="00000000" w:rsidRPr="00000000">
        <w:rPr>
          <w:rFonts w:ascii="Times New Roman" w:cs="Times New Roman" w:eastAsia="Times New Roman" w:hAnsi="Times New Roman"/>
          <w:sz w:val="24"/>
          <w:szCs w:val="24"/>
          <w:rtl w:val="0"/>
        </w:rPr>
        <w:t xml:space="preserve"> [Accessed on 24th April 2023]. </w:t>
      </w:r>
      <w:r w:rsidDel="00000000" w:rsidR="00000000" w:rsidRPr="00000000">
        <w:rPr>
          <w:rtl w:val="0"/>
        </w:rPr>
      </w:r>
    </w:p>
    <w:p w:rsidR="00000000" w:rsidDel="00000000" w:rsidP="00000000" w:rsidRDefault="00000000" w:rsidRPr="00000000" w14:paraId="00000124">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JANGIR, M., 2020. </w:t>
      </w:r>
      <w:r w:rsidDel="00000000" w:rsidR="00000000" w:rsidRPr="00000000">
        <w:rPr>
          <w:rFonts w:ascii="Times New Roman" w:cs="Times New Roman" w:eastAsia="Times New Roman" w:hAnsi="Times New Roman"/>
          <w:i w:val="1"/>
          <w:color w:val="222222"/>
          <w:sz w:val="24"/>
          <w:szCs w:val="24"/>
          <w:highlight w:val="white"/>
          <w:rtl w:val="0"/>
        </w:rPr>
        <w:t xml:space="preserve">ZARA’S CASE STUDY</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MANIPAL ACADEMY OF HIGHER EDUCATION).</w:t>
      </w:r>
      <w:hyperlink r:id="rId33">
        <w:r w:rsidDel="00000000" w:rsidR="00000000" w:rsidRPr="00000000">
          <w:rPr>
            <w:rFonts w:ascii="Times New Roman" w:cs="Times New Roman" w:eastAsia="Times New Roman" w:hAnsi="Times New Roman"/>
            <w:color w:val="1155cc"/>
            <w:sz w:val="24"/>
            <w:szCs w:val="24"/>
            <w:highlight w:val="white"/>
            <w:u w:val="single"/>
            <w:rtl w:val="0"/>
          </w:rPr>
          <w:t xml:space="preserve">https://opendentistryjournal.com/VOLUME/17/ELOCATOR/e187421062211040/FULLTEXT/</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5">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Jiang, J., Lu, J.L., Wang, Z.A. and Yu, H.L., Marketing Management Dr. Chritian Kim Marketing Plan 10/17/2019.</w:t>
      </w:r>
      <w:hyperlink r:id="rId34">
        <w:r w:rsidDel="00000000" w:rsidR="00000000" w:rsidRPr="00000000">
          <w:rPr>
            <w:rFonts w:ascii="Times New Roman" w:cs="Times New Roman" w:eastAsia="Times New Roman" w:hAnsi="Times New Roman"/>
            <w:color w:val="1155cc"/>
            <w:sz w:val="24"/>
            <w:szCs w:val="24"/>
            <w:highlight w:val="white"/>
            <w:u w:val="single"/>
            <w:rtl w:val="0"/>
          </w:rPr>
          <w:t xml:space="preserve">https://www.academia.edu/download/61164358/ZARA_MKT_PLAN_20191108-16469-b4k154.pdf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6">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Kashyap, P., 2019. A Study on Measuring the Effectiveness of Visual Merchandising and its Impact on Sales at Zara Store, Fort.</w:t>
      </w:r>
      <w:hyperlink r:id="rId35">
        <w:r w:rsidDel="00000000" w:rsidR="00000000" w:rsidRPr="00000000">
          <w:rPr>
            <w:rFonts w:ascii="Times New Roman" w:cs="Times New Roman" w:eastAsia="Times New Roman" w:hAnsi="Times New Roman"/>
            <w:color w:val="1155cc"/>
            <w:sz w:val="24"/>
            <w:szCs w:val="24"/>
            <w:highlight w:val="white"/>
            <w:u w:val="single"/>
            <w:rtl w:val="0"/>
          </w:rPr>
          <w:t xml:space="preserve">http://14.139.111.20:7888/jspui/handle/1/938</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7">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 C. and Ukhova, A.I., 2021. THE POSITIVE INFLUENCE OF ZARA BRAND MARKET STRATEGY MANAGEMENT USAGE IN THE CHINESE MARKET. In </w:t>
      </w:r>
      <w:r w:rsidDel="00000000" w:rsidR="00000000" w:rsidRPr="00000000">
        <w:rPr>
          <w:rFonts w:ascii="Times New Roman" w:cs="Times New Roman" w:eastAsia="Times New Roman" w:hAnsi="Times New Roman"/>
          <w:i w:val="1"/>
          <w:color w:val="222222"/>
          <w:sz w:val="24"/>
          <w:szCs w:val="24"/>
          <w:highlight w:val="white"/>
          <w:rtl w:val="0"/>
        </w:rPr>
        <w:t xml:space="preserve">BREAKTHROUGH SCIENTIFIC RESEARCH AS AN ENGINE OF SCIENCE</w:t>
      </w:r>
      <w:r w:rsidDel="00000000" w:rsidR="00000000" w:rsidRPr="00000000">
        <w:rPr>
          <w:rFonts w:ascii="Times New Roman" w:cs="Times New Roman" w:eastAsia="Times New Roman" w:hAnsi="Times New Roman"/>
          <w:color w:val="222222"/>
          <w:sz w:val="24"/>
          <w:szCs w:val="24"/>
          <w:highlight w:val="white"/>
          <w:rtl w:val="0"/>
        </w:rPr>
        <w:t xml:space="preserve"> (pp. 36-38).</w:t>
      </w:r>
      <w:hyperlink r:id="rId36">
        <w:r w:rsidDel="00000000" w:rsidR="00000000" w:rsidRPr="00000000">
          <w:rPr>
            <w:rFonts w:ascii="Times New Roman" w:cs="Times New Roman" w:eastAsia="Times New Roman" w:hAnsi="Times New Roman"/>
            <w:color w:val="1155cc"/>
            <w:sz w:val="24"/>
            <w:szCs w:val="24"/>
            <w:highlight w:val="white"/>
            <w:u w:val="single"/>
            <w:rtl w:val="0"/>
          </w:rPr>
          <w:t xml:space="preserve">https://elibrary.ru/item.asp?id=46100267</w:t>
        </w:r>
      </w:hyperlink>
      <w:r w:rsidDel="00000000" w:rsidR="00000000" w:rsidRPr="00000000">
        <w:rPr>
          <w:rtl w:val="0"/>
        </w:rPr>
      </w:r>
    </w:p>
    <w:p w:rsidR="00000000" w:rsidDel="00000000" w:rsidP="00000000" w:rsidRDefault="00000000" w:rsidRPr="00000000" w14:paraId="00000128">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Liu, Y., 2021, December. Analysis of the Marketing Strategies of Fashion Brands in the Economic Environment of Social Media. In </w:t>
      </w:r>
      <w:r w:rsidDel="00000000" w:rsidR="00000000" w:rsidRPr="00000000">
        <w:rPr>
          <w:rFonts w:ascii="Times New Roman" w:cs="Times New Roman" w:eastAsia="Times New Roman" w:hAnsi="Times New Roman"/>
          <w:i w:val="1"/>
          <w:color w:val="222222"/>
          <w:sz w:val="24"/>
          <w:szCs w:val="24"/>
          <w:highlight w:val="white"/>
          <w:rtl w:val="0"/>
        </w:rPr>
        <w:t xml:space="preserve">2021 3rd International Conference on Economic Management and Cultural Industry (ICEMCI 2021)</w:t>
      </w:r>
      <w:r w:rsidDel="00000000" w:rsidR="00000000" w:rsidRPr="00000000">
        <w:rPr>
          <w:rFonts w:ascii="Times New Roman" w:cs="Times New Roman" w:eastAsia="Times New Roman" w:hAnsi="Times New Roman"/>
          <w:color w:val="222222"/>
          <w:sz w:val="24"/>
          <w:szCs w:val="24"/>
          <w:highlight w:val="white"/>
          <w:rtl w:val="0"/>
        </w:rPr>
        <w:t xml:space="preserve"> (pp. 707-711). Atlantis Press.</w:t>
      </w:r>
      <w:hyperlink r:id="rId37">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https://www.atlantis-press.com/article/125965819.pdf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9">
      <w:pPr>
        <w:spacing w:after="80" w:before="36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rtl w:val="0"/>
        </w:rPr>
        <w:t xml:space="preserve">McClure, C. and Seock, Y.K., 2020. The role of involvement: Investigating the effect of brand's social media pages on consumer purchase intention. </w:t>
      </w:r>
      <w:r w:rsidDel="00000000" w:rsidR="00000000" w:rsidRPr="00000000">
        <w:rPr>
          <w:rFonts w:ascii="Times New Roman" w:cs="Times New Roman" w:eastAsia="Times New Roman" w:hAnsi="Times New Roman"/>
          <w:i w:val="1"/>
          <w:color w:val="222222"/>
          <w:sz w:val="24"/>
          <w:szCs w:val="24"/>
          <w:rtl w:val="0"/>
        </w:rPr>
        <w:t xml:space="preserve">Journal of retailing and consumer services</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i w:val="1"/>
          <w:color w:val="222222"/>
          <w:sz w:val="24"/>
          <w:szCs w:val="24"/>
          <w:rtl w:val="0"/>
        </w:rPr>
        <w:t xml:space="preserve">53</w:t>
      </w:r>
      <w:r w:rsidDel="00000000" w:rsidR="00000000" w:rsidRPr="00000000">
        <w:rPr>
          <w:rFonts w:ascii="Times New Roman" w:cs="Times New Roman" w:eastAsia="Times New Roman" w:hAnsi="Times New Roman"/>
          <w:color w:val="222222"/>
          <w:sz w:val="24"/>
          <w:szCs w:val="24"/>
          <w:rtl w:val="0"/>
        </w:rPr>
        <w:t xml:space="preserve">, p.101975. </w:t>
      </w:r>
      <w:hyperlink r:id="rId38">
        <w:r w:rsidDel="00000000" w:rsidR="00000000" w:rsidRPr="00000000">
          <w:rPr>
            <w:rFonts w:ascii="Times New Roman" w:cs="Times New Roman" w:eastAsia="Times New Roman" w:hAnsi="Times New Roman"/>
            <w:color w:val="1155cc"/>
            <w:sz w:val="24"/>
            <w:szCs w:val="24"/>
            <w:u w:val="single"/>
            <w:rtl w:val="0"/>
          </w:rPr>
          <w:t xml:space="preserve">https://www.sciencedirect.com/science/article/pii/S0969698918307604</w:t>
        </w:r>
      </w:hyperlink>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tl w:val="0"/>
        </w:rPr>
      </w:r>
    </w:p>
    <w:p w:rsidR="00000000" w:rsidDel="00000000" w:rsidP="00000000" w:rsidRDefault="00000000" w:rsidRPr="00000000" w14:paraId="0000012A">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Nocella, C., D’Amico, A., Cammisotto, V., Bartimoccia, S., Castellani, V., Loffredo, L., Marini, L., Ferrara, G., Testa, M., Motta, G. and Benazzi, B., 2023. Structure, Activation, and Regulation of NOX2: At the Crossroad between the Innate Immunity and Oxidative Stress-Mediated Pathologies. </w:t>
      </w:r>
      <w:r w:rsidDel="00000000" w:rsidR="00000000" w:rsidRPr="00000000">
        <w:rPr>
          <w:rFonts w:ascii="Times New Roman" w:cs="Times New Roman" w:eastAsia="Times New Roman" w:hAnsi="Times New Roman"/>
          <w:i w:val="1"/>
          <w:color w:val="222222"/>
          <w:sz w:val="24"/>
          <w:szCs w:val="24"/>
          <w:highlight w:val="white"/>
          <w:rtl w:val="0"/>
        </w:rPr>
        <w:t xml:space="preserve">Antioxidants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(2), p.429.</w:t>
      </w:r>
      <w:hyperlink r:id="rId39">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https://www.mdpi.com/2076-3921/12/2/429</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Ruan, T., Sang, D. and Zeng, Q., 2022, July. Research on ZARA’s Business Environment and Marketing Strategies in China. In </w:t>
      </w:r>
      <w:r w:rsidDel="00000000" w:rsidR="00000000" w:rsidRPr="00000000">
        <w:rPr>
          <w:rFonts w:ascii="Times New Roman" w:cs="Times New Roman" w:eastAsia="Times New Roman" w:hAnsi="Times New Roman"/>
          <w:i w:val="1"/>
          <w:color w:val="222222"/>
          <w:sz w:val="24"/>
          <w:szCs w:val="24"/>
          <w:highlight w:val="white"/>
          <w:rtl w:val="0"/>
        </w:rPr>
        <w:t xml:space="preserve">2022 2nd International Conference on Enterprise Management and Economic Development (ICEMED 2022)</w:t>
      </w:r>
      <w:r w:rsidDel="00000000" w:rsidR="00000000" w:rsidRPr="00000000">
        <w:rPr>
          <w:rFonts w:ascii="Times New Roman" w:cs="Times New Roman" w:eastAsia="Times New Roman" w:hAnsi="Times New Roman"/>
          <w:color w:val="222222"/>
          <w:sz w:val="24"/>
          <w:szCs w:val="24"/>
          <w:highlight w:val="white"/>
          <w:rtl w:val="0"/>
        </w:rPr>
        <w:t xml:space="preserve"> (pp. 659-672). Atlantis Press.</w:t>
      </w:r>
      <w:hyperlink r:id="rId40">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https://www.atlantis-press.com/article/125975543.pdf</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12C">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Sarker, T.R., Lipol, L.S. and Al Saeed, A., 2020. Benchmarking Marketing and Business Strategy of UNIQLO to Start-up a Retail Shop in Bangladesh. </w:t>
      </w:r>
      <w:r w:rsidDel="00000000" w:rsidR="00000000" w:rsidRPr="00000000">
        <w:rPr>
          <w:rFonts w:ascii="Times New Roman" w:cs="Times New Roman" w:eastAsia="Times New Roman" w:hAnsi="Times New Roman"/>
          <w:i w:val="1"/>
          <w:color w:val="222222"/>
          <w:sz w:val="24"/>
          <w:szCs w:val="24"/>
          <w:highlight w:val="white"/>
          <w:rtl w:val="0"/>
        </w:rPr>
        <w:t xml:space="preserve">The International Institute for Science, Technology and Education. The International Institute for Science, Technology and Education</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41">
        <w:r w:rsidDel="00000000" w:rsidR="00000000" w:rsidRPr="00000000">
          <w:rPr>
            <w:rFonts w:ascii="Times New Roman" w:cs="Times New Roman" w:eastAsia="Times New Roman" w:hAnsi="Times New Roman"/>
            <w:color w:val="1155cc"/>
            <w:sz w:val="24"/>
            <w:szCs w:val="24"/>
            <w:highlight w:val="white"/>
            <w:u w:val="single"/>
            <w:rtl w:val="0"/>
          </w:rPr>
          <w:t xml:space="preserve">https://core.ac.uk/download/pdf/287192812.pdf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D">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Shameem, A., Poornachandrika, T.S., Giri, P. and Kaur, P., 2022. A Road to Become Successful in The Fashion Industry of China: A Case Study of Zara. </w:t>
      </w:r>
      <w:r w:rsidDel="00000000" w:rsidR="00000000" w:rsidRPr="00000000">
        <w:rPr>
          <w:rFonts w:ascii="Times New Roman" w:cs="Times New Roman" w:eastAsia="Times New Roman" w:hAnsi="Times New Roman"/>
          <w:i w:val="1"/>
          <w:color w:val="222222"/>
          <w:sz w:val="24"/>
          <w:szCs w:val="24"/>
          <w:highlight w:val="white"/>
          <w:rtl w:val="0"/>
        </w:rPr>
        <w:t xml:space="preserve">ECS Transactions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107</w:t>
      </w:r>
      <w:r w:rsidDel="00000000" w:rsidR="00000000" w:rsidRPr="00000000">
        <w:rPr>
          <w:rFonts w:ascii="Times New Roman" w:cs="Times New Roman" w:eastAsia="Times New Roman" w:hAnsi="Times New Roman"/>
          <w:color w:val="222222"/>
          <w:sz w:val="24"/>
          <w:szCs w:val="24"/>
          <w:highlight w:val="white"/>
          <w:rtl w:val="0"/>
        </w:rPr>
        <w:t xml:space="preserve">(1), p.18227.</w:t>
      </w:r>
      <w:hyperlink r:id="rId42">
        <w:r w:rsidDel="00000000" w:rsidR="00000000" w:rsidRPr="00000000">
          <w:rPr>
            <w:rFonts w:ascii="Times New Roman" w:cs="Times New Roman" w:eastAsia="Times New Roman" w:hAnsi="Times New Roman"/>
            <w:color w:val="1155cc"/>
            <w:sz w:val="24"/>
            <w:szCs w:val="24"/>
            <w:highlight w:val="white"/>
            <w:u w:val="single"/>
            <w:rtl w:val="0"/>
          </w:rPr>
          <w:t xml:space="preserve">https://iopscience.iop.org/article/10.1149/10701.18227ecst/meta</w:t>
        </w:r>
      </w:hyperlink>
      <w:r w:rsidDel="00000000" w:rsidR="00000000" w:rsidRPr="00000000">
        <w:rPr>
          <w:rtl w:val="0"/>
        </w:rPr>
      </w:r>
    </w:p>
    <w:p w:rsidR="00000000" w:rsidDel="00000000" w:rsidP="00000000" w:rsidRDefault="00000000" w:rsidRPr="00000000" w14:paraId="0000012E">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Vafokulova, M. and Juraev, U., 2022. Marketing strategy and failure of Forever 21.(What is the reason behind Forever 21’s failure?). </w:t>
      </w:r>
      <w:r w:rsidDel="00000000" w:rsidR="00000000" w:rsidRPr="00000000">
        <w:rPr>
          <w:rFonts w:ascii="Times New Roman" w:cs="Times New Roman" w:eastAsia="Times New Roman" w:hAnsi="Times New Roman"/>
          <w:i w:val="1"/>
          <w:color w:val="222222"/>
          <w:sz w:val="24"/>
          <w:szCs w:val="24"/>
          <w:highlight w:val="white"/>
          <w:rtl w:val="0"/>
        </w:rPr>
        <w:t xml:space="preserve">Eurasian Research Bulletin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 pp.67-75. </w:t>
      </w:r>
      <w:hyperlink r:id="rId43">
        <w:r w:rsidDel="00000000" w:rsidR="00000000" w:rsidRPr="00000000">
          <w:rPr>
            <w:rFonts w:ascii="Times New Roman" w:cs="Times New Roman" w:eastAsia="Times New Roman" w:hAnsi="Times New Roman"/>
            <w:color w:val="1155cc"/>
            <w:sz w:val="24"/>
            <w:szCs w:val="24"/>
            <w:highlight w:val="white"/>
            <w:u w:val="single"/>
            <w:rtl w:val="0"/>
          </w:rPr>
          <w:t xml:space="preserve">https://geniusjournals.org/index.php/erb/article/view/398</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2F">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Valero López, S., 2020. Zara Home en Puerto Rico: camino hacia el éxito.</w:t>
      </w:r>
      <w:hyperlink r:id="rId44">
        <w:r w:rsidDel="00000000" w:rsidR="00000000" w:rsidRPr="00000000">
          <w:rPr>
            <w:rFonts w:ascii="Times New Roman" w:cs="Times New Roman" w:eastAsia="Times New Roman" w:hAnsi="Times New Roman"/>
            <w:color w:val="1155cc"/>
            <w:sz w:val="24"/>
            <w:szCs w:val="24"/>
            <w:highlight w:val="white"/>
            <w:u w:val="single"/>
            <w:rtl w:val="0"/>
          </w:rPr>
          <w:t xml:space="preserve">https://repositorio.comillas.edu/xmlui/handle/11531/40750</w:t>
        </w:r>
      </w:hyperlink>
      <w:r w:rsidDel="00000000" w:rsidR="00000000" w:rsidRPr="00000000">
        <w:rPr>
          <w:rtl w:val="0"/>
        </w:rPr>
      </w:r>
    </w:p>
    <w:p w:rsidR="00000000" w:rsidDel="00000000" w:rsidP="00000000" w:rsidRDefault="00000000" w:rsidRPr="00000000" w14:paraId="00000130">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Vallejo Ferre, S., 2021. Country analysis and market entry plan for Tutto Piccolo SA-internationalisation: Finnish market.</w:t>
      </w:r>
      <w:hyperlink r:id="rId45">
        <w:r w:rsidDel="00000000" w:rsidR="00000000" w:rsidRPr="00000000">
          <w:rPr>
            <w:rFonts w:ascii="Times New Roman" w:cs="Times New Roman" w:eastAsia="Times New Roman" w:hAnsi="Times New Roman"/>
            <w:color w:val="1155cc"/>
            <w:sz w:val="24"/>
            <w:szCs w:val="24"/>
            <w:highlight w:val="white"/>
            <w:u w:val="single"/>
            <w:rtl w:val="0"/>
          </w:rPr>
          <w:t xml:space="preserve">https://www.theseus.fi/handle/10024/499308</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31">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Yin, Z., 2022, July. How Fast-Fashion Brands Went Viral—Taking Zara as an Example. In </w:t>
      </w:r>
      <w:r w:rsidDel="00000000" w:rsidR="00000000" w:rsidRPr="00000000">
        <w:rPr>
          <w:rFonts w:ascii="Times New Roman" w:cs="Times New Roman" w:eastAsia="Times New Roman" w:hAnsi="Times New Roman"/>
          <w:i w:val="1"/>
          <w:color w:val="222222"/>
          <w:sz w:val="24"/>
          <w:szCs w:val="24"/>
          <w:highlight w:val="white"/>
          <w:rtl w:val="0"/>
        </w:rPr>
        <w:t xml:space="preserve">2022 2nd International Conference on Enterprise Management and Economic Development (ICEMED 2022)</w:t>
      </w:r>
      <w:r w:rsidDel="00000000" w:rsidR="00000000" w:rsidRPr="00000000">
        <w:rPr>
          <w:rFonts w:ascii="Times New Roman" w:cs="Times New Roman" w:eastAsia="Times New Roman" w:hAnsi="Times New Roman"/>
          <w:color w:val="222222"/>
          <w:sz w:val="24"/>
          <w:szCs w:val="24"/>
          <w:highlight w:val="white"/>
          <w:rtl w:val="0"/>
        </w:rPr>
        <w:t xml:space="preserve"> (pp. 538-542). Atlantis Press.</w:t>
      </w:r>
      <w:hyperlink r:id="rId46">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https://www.atlantis-press.com/proceedings/icemed-22/125975489</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32">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33">
      <w:pPr>
        <w:spacing w:before="240" w:line="360" w:lineRule="auto"/>
        <w:jc w:val="both"/>
        <w:rPr>
          <w:rFonts w:ascii="Times New Roman" w:cs="Times New Roman" w:eastAsia="Times New Roman" w:hAnsi="Times New Roman"/>
          <w:i w:val="1"/>
          <w:sz w:val="24"/>
          <w:szCs w:val="24"/>
        </w:rPr>
      </w:pPr>
      <w:r w:rsidDel="00000000" w:rsidR="00000000" w:rsidRPr="00000000">
        <w:rPr>
          <w:rtl w:val="0"/>
        </w:rPr>
      </w:r>
    </w:p>
    <w:sectPr>
      <w:footerReference r:id="rId4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4">
    <w:pPr>
      <w:ind w:left="86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3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80" w:before="360" w:line="360" w:lineRule="auto"/>
      <w:jc w:val="both"/>
    </w:pPr>
    <w:rPr>
      <w:rFonts w:ascii="Times New Roman" w:cs="Times New Roman" w:eastAsia="Times New Roman" w:hAnsi="Times New Roman"/>
      <w:b w:val="1"/>
      <w:color w:val="000000"/>
      <w:sz w:val="24"/>
      <w:szCs w:val="24"/>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3">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4">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5">
    <w:basedOn w:val="TableNormal"/>
    <w:pPr>
      <w:spacing w:after="0" w:line="240" w:lineRule="auto"/>
    </w:p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about:blank" TargetMode="External"/><Relationship Id="rId20" Type="http://schemas.openxmlformats.org/officeDocument/2006/relationships/hyperlink" Target="about:blank" TargetMode="External"/><Relationship Id="rId42" Type="http://schemas.openxmlformats.org/officeDocument/2006/relationships/hyperlink" Target="about:blank" TargetMode="External"/><Relationship Id="rId41" Type="http://schemas.openxmlformats.org/officeDocument/2006/relationships/hyperlink" Target="about:blank" TargetMode="External"/><Relationship Id="rId22" Type="http://schemas.openxmlformats.org/officeDocument/2006/relationships/hyperlink" Target="about:blank" TargetMode="External"/><Relationship Id="rId44" Type="http://schemas.openxmlformats.org/officeDocument/2006/relationships/hyperlink" Target="about:blank" TargetMode="External"/><Relationship Id="rId21" Type="http://schemas.openxmlformats.org/officeDocument/2006/relationships/hyperlink" Target="about:blank" TargetMode="External"/><Relationship Id="rId43" Type="http://schemas.openxmlformats.org/officeDocument/2006/relationships/hyperlink" Target="about:blank" TargetMode="External"/><Relationship Id="rId24" Type="http://schemas.openxmlformats.org/officeDocument/2006/relationships/hyperlink" Target="about:blank" TargetMode="External"/><Relationship Id="rId46" Type="http://schemas.openxmlformats.org/officeDocument/2006/relationships/hyperlink" Target="about:blank" TargetMode="External"/><Relationship Id="rId23" Type="http://schemas.openxmlformats.org/officeDocument/2006/relationships/hyperlink" Target="about:blank" TargetMode="External"/><Relationship Id="rId45"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26" Type="http://schemas.openxmlformats.org/officeDocument/2006/relationships/hyperlink" Target="about:blank" TargetMode="External"/><Relationship Id="rId25" Type="http://schemas.openxmlformats.org/officeDocument/2006/relationships/hyperlink" Target="about:blank" TargetMode="External"/><Relationship Id="rId47" Type="http://schemas.openxmlformats.org/officeDocument/2006/relationships/footer" Target="footer1.xml"/><Relationship Id="rId28" Type="http://schemas.openxmlformats.org/officeDocument/2006/relationships/hyperlink" Target="about:blank" TargetMode="External"/><Relationship Id="rId27" Type="http://schemas.openxmlformats.org/officeDocument/2006/relationships/hyperlink" Target="about:blank" TargetMode="External"/><Relationship Id="rId5" Type="http://schemas.openxmlformats.org/officeDocument/2006/relationships/styles" Target="styles.xml"/><Relationship Id="rId6" Type="http://schemas.openxmlformats.org/officeDocument/2006/relationships/image" Target="media/image5.png"/><Relationship Id="rId29" Type="http://schemas.openxmlformats.org/officeDocument/2006/relationships/hyperlink" Target="about:blank" TargetMode="External"/><Relationship Id="rId7" Type="http://schemas.openxmlformats.org/officeDocument/2006/relationships/image" Target="media/image4.png"/><Relationship Id="rId8" Type="http://schemas.openxmlformats.org/officeDocument/2006/relationships/image" Target="media/image3.png"/><Relationship Id="rId31" Type="http://schemas.openxmlformats.org/officeDocument/2006/relationships/hyperlink" Target="about:blank" TargetMode="External"/><Relationship Id="rId30" Type="http://schemas.openxmlformats.org/officeDocument/2006/relationships/hyperlink" Target="about:blank" TargetMode="External"/><Relationship Id="rId11" Type="http://schemas.openxmlformats.org/officeDocument/2006/relationships/image" Target="media/image2.png"/><Relationship Id="rId33" Type="http://schemas.openxmlformats.org/officeDocument/2006/relationships/hyperlink" Target="about:blank" TargetMode="External"/><Relationship Id="rId10" Type="http://schemas.openxmlformats.org/officeDocument/2006/relationships/image" Target="media/image6.png"/><Relationship Id="rId32" Type="http://schemas.openxmlformats.org/officeDocument/2006/relationships/hyperlink" Target="https://www.hofstede-insights.com/country-comparison/india,the-usa/" TargetMode="External"/><Relationship Id="rId13" Type="http://schemas.openxmlformats.org/officeDocument/2006/relationships/hyperlink" Target="https://papers.ssrn.com/sol3/papers.cfm?abstract_id=3863595" TargetMode="External"/><Relationship Id="rId35" Type="http://schemas.openxmlformats.org/officeDocument/2006/relationships/hyperlink" Target="about:blank" TargetMode="External"/><Relationship Id="rId12" Type="http://schemas.openxmlformats.org/officeDocument/2006/relationships/image" Target="media/image1.png"/><Relationship Id="rId34" Type="http://schemas.openxmlformats.org/officeDocument/2006/relationships/hyperlink" Target="about:blank" TargetMode="External"/><Relationship Id="rId15" Type="http://schemas.openxmlformats.org/officeDocument/2006/relationships/hyperlink" Target="about:blank" TargetMode="External"/><Relationship Id="rId37" Type="http://schemas.openxmlformats.org/officeDocument/2006/relationships/hyperlink" Target="about:blank" TargetMode="External"/><Relationship Id="rId14" Type="http://schemas.openxmlformats.org/officeDocument/2006/relationships/hyperlink" Target="about:blank" TargetMode="External"/><Relationship Id="rId36" Type="http://schemas.openxmlformats.org/officeDocument/2006/relationships/hyperlink" Target="about:blank" TargetMode="External"/><Relationship Id="rId17" Type="http://schemas.openxmlformats.org/officeDocument/2006/relationships/hyperlink" Target="about:blank" TargetMode="External"/><Relationship Id="rId39" Type="http://schemas.openxmlformats.org/officeDocument/2006/relationships/hyperlink" Target="about:blank" TargetMode="External"/><Relationship Id="rId16" Type="http://schemas.openxmlformats.org/officeDocument/2006/relationships/hyperlink" Target="about:blank" TargetMode="External"/><Relationship Id="rId38" Type="http://schemas.openxmlformats.org/officeDocument/2006/relationships/hyperlink" Target="https://www.sciencedirect.com/science/article/pii/S0969698918307604" TargetMode="External"/><Relationship Id="rId19" Type="http://schemas.openxmlformats.org/officeDocument/2006/relationships/hyperlink" Target="about:blank" TargetMode="External"/><Relationship Id="rId18"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