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7988ABE1" wp14:paraId="5E5787A5" wp14:textId="64BE0F06">
      <w:pPr>
        <w:jc w:val="left"/>
      </w:pPr>
      <w:r w:rsidRPr="7988ABE1" w:rsidR="3AECF195">
        <w:rPr>
          <w:sz w:val="32"/>
          <w:szCs w:val="32"/>
        </w:rPr>
        <w:t xml:space="preserve">                           My Learning Style Reflection</w:t>
      </w:r>
    </w:p>
    <w:p w:rsidR="7988ABE1" w:rsidP="7988ABE1" w:rsidRDefault="7988ABE1" w14:paraId="43408F9B" w14:textId="48CB7194">
      <w:pPr>
        <w:jc w:val="left"/>
        <w:rPr>
          <w:sz w:val="32"/>
          <w:szCs w:val="32"/>
        </w:rPr>
      </w:pPr>
    </w:p>
    <w:p w:rsidR="3AECF195" w:rsidP="7988ABE1" w:rsidRDefault="3AECF195" w14:paraId="26BAA1DF" w14:textId="1B043D44">
      <w:pPr>
        <w:pStyle w:val="Normal"/>
        <w:jc w:val="left"/>
      </w:pPr>
      <w:r w:rsidRPr="7988ABE1" w:rsidR="3AECF195">
        <w:rPr>
          <w:sz w:val="32"/>
          <w:szCs w:val="32"/>
        </w:rPr>
        <w:t xml:space="preserve"> </w:t>
      </w:r>
    </w:p>
    <w:p w:rsidR="3AECF195" w:rsidP="7988ABE1" w:rsidRDefault="3AECF195" w14:paraId="0B7A17DF" w14:textId="50A1D7FC">
      <w:pPr>
        <w:pStyle w:val="Normal"/>
        <w:jc w:val="both"/>
        <w:rPr>
          <w:sz w:val="28"/>
          <w:szCs w:val="28"/>
        </w:rPr>
      </w:pPr>
      <w:r w:rsidRPr="7988ABE1" w:rsidR="3AECF195">
        <w:rPr>
          <w:sz w:val="28"/>
          <w:szCs w:val="28"/>
        </w:rPr>
        <w:t>During this week’s session, I completed the learning style questionnaire and discovered that my strongest learning style is Visual Learning. After reflecting on the result, I strongly agree with it because it accurately describes the way I learn and remember new information.</w:t>
      </w:r>
    </w:p>
    <w:p w:rsidR="3AECF195" w:rsidP="7988ABE1" w:rsidRDefault="3AECF195" w14:paraId="50AE57CE" w14:textId="36FEE45A">
      <w:pPr>
        <w:pStyle w:val="Normal"/>
        <w:jc w:val="both"/>
        <w:rPr>
          <w:sz w:val="28"/>
          <w:szCs w:val="28"/>
        </w:rPr>
      </w:pPr>
      <w:r w:rsidRPr="7988ABE1" w:rsidR="3AECF195">
        <w:rPr>
          <w:sz w:val="28"/>
          <w:szCs w:val="28"/>
        </w:rPr>
        <w:t xml:space="preserve"> </w:t>
      </w:r>
    </w:p>
    <w:p w:rsidR="3AECF195" w:rsidP="7988ABE1" w:rsidRDefault="3AECF195" w14:paraId="40E5F31C" w14:textId="1872D7C9">
      <w:pPr>
        <w:pStyle w:val="Normal"/>
        <w:jc w:val="both"/>
        <w:rPr>
          <w:sz w:val="28"/>
          <w:szCs w:val="28"/>
        </w:rPr>
      </w:pPr>
      <w:r w:rsidRPr="7988ABE1" w:rsidR="3AECF195">
        <w:rPr>
          <w:sz w:val="28"/>
          <w:szCs w:val="28"/>
        </w:rPr>
        <w:t>I understand concepts more easily when I can see diagrams, charts, pictures, demonstrations or well-organised presentations. Visual information helps me process ideas more quickly than simply listening to explanations. I also find that colour-coded notes, mind maps and PowerPoint presentations make it easier for me to remember important information and organise my thoughts.</w:t>
      </w:r>
    </w:p>
    <w:p w:rsidR="3AECF195" w:rsidP="7988ABE1" w:rsidRDefault="3AECF195" w14:paraId="273828EA" w14:textId="10347067">
      <w:pPr>
        <w:pStyle w:val="Normal"/>
        <w:jc w:val="both"/>
        <w:rPr>
          <w:sz w:val="28"/>
          <w:szCs w:val="28"/>
        </w:rPr>
      </w:pPr>
      <w:r w:rsidRPr="7988ABE1" w:rsidR="3AECF195">
        <w:rPr>
          <w:sz w:val="28"/>
          <w:szCs w:val="28"/>
        </w:rPr>
        <w:t xml:space="preserve"> </w:t>
      </w:r>
    </w:p>
    <w:p w:rsidR="3AECF195" w:rsidP="7988ABE1" w:rsidRDefault="3AECF195" w14:paraId="26EB4610" w14:textId="389D10B9">
      <w:pPr>
        <w:pStyle w:val="Normal"/>
        <w:jc w:val="both"/>
        <w:rPr>
          <w:sz w:val="28"/>
          <w:szCs w:val="28"/>
        </w:rPr>
      </w:pPr>
      <w:r w:rsidRPr="7988ABE1" w:rsidR="3AECF195">
        <w:rPr>
          <w:sz w:val="28"/>
          <w:szCs w:val="28"/>
        </w:rPr>
        <w:t>Looking back at my previous experiences, I can clearly see examples of this learning style. In my role as a Stores Manager, I often use visual documents, stock reports and workflow diagrams to understand processes and solve problems. At university, I find PowerPoint slides, graphs and practical examples much more helpful than reading long blocks of text. When preparing assignments, I usually organise information into sections before I begin writing, as this helps me understand the overall structure.</w:t>
      </w:r>
    </w:p>
    <w:p w:rsidR="3AECF195" w:rsidP="7988ABE1" w:rsidRDefault="3AECF195" w14:paraId="086CC50D" w14:textId="130D1A7F">
      <w:pPr>
        <w:pStyle w:val="Normal"/>
        <w:jc w:val="both"/>
        <w:rPr>
          <w:sz w:val="28"/>
          <w:szCs w:val="28"/>
        </w:rPr>
      </w:pPr>
      <w:r w:rsidRPr="7988ABE1" w:rsidR="3AECF195">
        <w:rPr>
          <w:sz w:val="28"/>
          <w:szCs w:val="28"/>
        </w:rPr>
        <w:t xml:space="preserve"> </w:t>
      </w:r>
    </w:p>
    <w:p w:rsidR="3AECF195" w:rsidP="7988ABE1" w:rsidRDefault="3AECF195" w14:paraId="55588228" w14:textId="307EC645">
      <w:pPr>
        <w:pStyle w:val="Normal"/>
        <w:jc w:val="both"/>
        <w:rPr>
          <w:sz w:val="28"/>
          <w:szCs w:val="28"/>
        </w:rPr>
      </w:pPr>
      <w:r w:rsidRPr="7988ABE1" w:rsidR="3AECF195">
        <w:rPr>
          <w:sz w:val="28"/>
          <w:szCs w:val="28"/>
        </w:rPr>
        <w:t>This activity also increased my self-awareness. Understanding how I learn best will help me study more effectively and improve both my academic performance and my professional development. I now know that using visual resources will allow me to learn faster, retain information for longer and communicate my ideas more clearly.</w:t>
      </w:r>
    </w:p>
    <w:p w:rsidR="3AECF195" w:rsidP="7988ABE1" w:rsidRDefault="3AECF195" w14:paraId="0D8F9293" w14:textId="7124572D">
      <w:pPr>
        <w:pStyle w:val="Normal"/>
        <w:jc w:val="both"/>
        <w:rPr>
          <w:sz w:val="28"/>
          <w:szCs w:val="28"/>
        </w:rPr>
      </w:pPr>
      <w:r w:rsidRPr="7988ABE1" w:rsidR="3AECF195">
        <w:rPr>
          <w:sz w:val="28"/>
          <w:szCs w:val="28"/>
        </w:rPr>
        <w:t xml:space="preserve"> </w:t>
      </w:r>
    </w:p>
    <w:p w:rsidR="3AECF195" w:rsidP="7988ABE1" w:rsidRDefault="3AECF195" w14:paraId="4EDE0766" w14:textId="6188D7D9">
      <w:pPr>
        <w:pStyle w:val="Normal"/>
        <w:jc w:val="both"/>
        <w:rPr>
          <w:sz w:val="28"/>
          <w:szCs w:val="28"/>
        </w:rPr>
      </w:pPr>
      <w:r w:rsidRPr="7988ABE1" w:rsidR="3AECF195">
        <w:rPr>
          <w:sz w:val="28"/>
          <w:szCs w:val="28"/>
        </w:rPr>
        <w:t>Overall, I believe the Visual Learning Style reflects the way I naturally learn. I will continue using visual learning techniques because they support my confidence, improve my understanding and help me achieve my personal and career goals.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D8C955D"/>
    <w:rsid w:val="1D8C955D"/>
    <w:rsid w:val="34D5B66F"/>
    <w:rsid w:val="3AECF195"/>
    <w:rsid w:val="56E5B1BF"/>
    <w:rsid w:val="7988AB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712462"/>
  <w15:chartTrackingRefBased/>
  <w15:docId w15:val="{7CBAC5F6-B36D-4C43-8186-B5F9D53B8AD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Alexandru Marchidan (2308045)</dc:creator>
  <keywords/>
  <dc:description/>
  <lastModifiedBy>Alexandru Marchidan (2308045)</lastModifiedBy>
  <revision>2</revision>
  <dcterms:created xsi:type="dcterms:W3CDTF">2026-07-12T17:54:28.9281784Z</dcterms:created>
  <dcterms:modified xsi:type="dcterms:W3CDTF">2026-07-12T17:57:36.2116600Z</dcterms:modified>
</coreProperties>
</file>