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2D60B7" w14:textId="233E7D5F" w:rsidR="7D99FA33" w:rsidRDefault="7D99FA33" w:rsidP="7D99FA33"/>
    <w:p w14:paraId="2ED7DCD0" w14:textId="7ADB9930" w:rsidR="7D99FA33" w:rsidRDefault="7D99FA33" w:rsidP="7D99FA33"/>
    <w:p w14:paraId="45393CAA" w14:textId="60177E28" w:rsidR="7D99FA33" w:rsidRDefault="7D99FA33" w:rsidP="7D99FA33"/>
    <w:p w14:paraId="7B4181F9" w14:textId="0A4DD6BD" w:rsidR="7D99FA33" w:rsidRDefault="7D99FA33" w:rsidP="7D99FA33"/>
    <w:p w14:paraId="54ECF10E" w14:textId="2DC62F21" w:rsidR="29CE9196" w:rsidRDefault="29CE9196" w:rsidP="7D99FA33">
      <w:r>
        <w:rPr>
          <w:noProof/>
        </w:rPr>
        <w:drawing>
          <wp:inline distT="0" distB="0" distL="0" distR="0" wp14:anchorId="68F66354" wp14:editId="696A409A">
            <wp:extent cx="4572000" cy="1714500"/>
            <wp:effectExtent l="0" t="0" r="0" b="0"/>
            <wp:docPr id="1233544352" name="Picture 1233544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4572000" cy="1714500"/>
                    </a:xfrm>
                    <a:prstGeom prst="rect">
                      <a:avLst/>
                    </a:prstGeom>
                  </pic:spPr>
                </pic:pic>
              </a:graphicData>
            </a:graphic>
          </wp:inline>
        </w:drawing>
      </w:r>
    </w:p>
    <w:p w14:paraId="43C733A4" w14:textId="5D3CC939" w:rsidR="7D99FA33" w:rsidRDefault="7D99FA33" w:rsidP="7D99FA33"/>
    <w:p w14:paraId="32399B30" w14:textId="138D7A9F" w:rsidR="7D99FA33" w:rsidRDefault="7D99FA33" w:rsidP="7D99FA33">
      <w:pPr>
        <w:pStyle w:val="Title"/>
      </w:pPr>
    </w:p>
    <w:p w14:paraId="65F0A6B6" w14:textId="77777777" w:rsidR="7B2307D1" w:rsidRDefault="7B2307D1" w:rsidP="7D99FA33">
      <w:pPr>
        <w:pStyle w:val="Title"/>
      </w:pPr>
      <w:r>
        <w:t>BA Leadership and Management</w:t>
      </w:r>
    </w:p>
    <w:p w14:paraId="390CF9AD" w14:textId="77777777" w:rsidR="7B2307D1" w:rsidRDefault="7B2307D1" w:rsidP="7D99FA33">
      <w:pPr>
        <w:jc w:val="center"/>
        <w:rPr>
          <w:b/>
          <w:bCs/>
          <w:sz w:val="32"/>
          <w:szCs w:val="32"/>
          <w:u w:val="single"/>
        </w:rPr>
      </w:pPr>
      <w:r w:rsidRPr="7D99FA33">
        <w:rPr>
          <w:b/>
          <w:bCs/>
          <w:sz w:val="32"/>
          <w:szCs w:val="32"/>
          <w:u w:val="single"/>
        </w:rPr>
        <w:t>Workplace Culture and Its Impact on Organisational Efficiency</w:t>
      </w:r>
    </w:p>
    <w:p w14:paraId="7B3475B7" w14:textId="77777777" w:rsidR="7B2307D1" w:rsidRDefault="7B2307D1" w:rsidP="7D99FA33">
      <w:pPr>
        <w:jc w:val="center"/>
        <w:rPr>
          <w:b/>
          <w:bCs/>
          <w:sz w:val="32"/>
          <w:szCs w:val="32"/>
          <w:u w:val="single"/>
        </w:rPr>
      </w:pPr>
      <w:r w:rsidRPr="7D99FA33">
        <w:rPr>
          <w:b/>
          <w:bCs/>
          <w:sz w:val="32"/>
          <w:szCs w:val="32"/>
          <w:u w:val="single"/>
        </w:rPr>
        <w:t>Company - National Express West Midlands</w:t>
      </w:r>
    </w:p>
    <w:p w14:paraId="67C830C8" w14:textId="2C30B6F2" w:rsidR="7D99FA33" w:rsidRDefault="7D99FA33" w:rsidP="7D99FA33"/>
    <w:p w14:paraId="138137BF" w14:textId="6BF92214" w:rsidR="7D99FA33" w:rsidRDefault="7D99FA33" w:rsidP="7D99FA33"/>
    <w:p w14:paraId="5F9E84CE" w14:textId="7A82A4A2" w:rsidR="7D99FA33" w:rsidRDefault="7D99FA33" w:rsidP="7D99FA33"/>
    <w:p w14:paraId="5A7A38E9" w14:textId="53A37E2D" w:rsidR="7EABC3EF" w:rsidRDefault="7EABC3EF" w:rsidP="7D99FA33">
      <w:pPr>
        <w:jc w:val="left"/>
      </w:pPr>
      <w:r w:rsidRPr="7D99FA33">
        <w:rPr>
          <w:rFonts w:ascii="Calibri" w:eastAsia="Calibri" w:hAnsi="Calibri" w:cs="Calibri"/>
          <w:b/>
          <w:bCs/>
          <w:sz w:val="40"/>
          <w:szCs w:val="40"/>
        </w:rPr>
        <w:t>Student Name:</w:t>
      </w:r>
      <w:r w:rsidR="36EA12BD" w:rsidRPr="7D99FA33">
        <w:rPr>
          <w:rFonts w:ascii="Calibri" w:eastAsia="Calibri" w:hAnsi="Calibri" w:cs="Calibri"/>
          <w:b/>
          <w:bCs/>
          <w:sz w:val="40"/>
          <w:szCs w:val="40"/>
        </w:rPr>
        <w:t>STEFANIA ENAOICA</w:t>
      </w:r>
    </w:p>
    <w:p w14:paraId="017CD241" w14:textId="494CB7D8" w:rsidR="7EABC3EF" w:rsidRDefault="7EABC3EF" w:rsidP="7D99FA33">
      <w:pPr>
        <w:jc w:val="left"/>
        <w:rPr>
          <w:rFonts w:ascii="Calibri" w:eastAsia="Calibri" w:hAnsi="Calibri" w:cs="Calibri"/>
          <w:b/>
          <w:bCs/>
          <w:sz w:val="40"/>
          <w:szCs w:val="40"/>
        </w:rPr>
      </w:pPr>
      <w:r w:rsidRPr="7D99FA33">
        <w:rPr>
          <w:rFonts w:ascii="Calibri" w:eastAsia="Calibri" w:hAnsi="Calibri" w:cs="Calibri"/>
          <w:sz w:val="40"/>
          <w:szCs w:val="40"/>
        </w:rPr>
        <w:t xml:space="preserve"> </w:t>
      </w:r>
      <w:r w:rsidRPr="7D99FA33">
        <w:rPr>
          <w:rFonts w:ascii="Calibri" w:eastAsia="Calibri" w:hAnsi="Calibri" w:cs="Calibri"/>
          <w:b/>
          <w:bCs/>
          <w:sz w:val="40"/>
          <w:szCs w:val="40"/>
        </w:rPr>
        <w:t>Student ID:</w:t>
      </w:r>
      <w:r w:rsidR="684DD7A7" w:rsidRPr="7D99FA33">
        <w:rPr>
          <w:rFonts w:ascii="Calibri" w:eastAsia="Calibri" w:hAnsi="Calibri" w:cs="Calibri"/>
          <w:b/>
          <w:bCs/>
          <w:sz w:val="40"/>
          <w:szCs w:val="40"/>
        </w:rPr>
        <w:t>2124107</w:t>
      </w:r>
    </w:p>
    <w:p w14:paraId="25DE8760" w14:textId="67E8550B" w:rsidR="7EABC3EF" w:rsidRDefault="7EABC3EF" w:rsidP="7D99FA33">
      <w:pPr>
        <w:jc w:val="left"/>
        <w:rPr>
          <w:rFonts w:ascii="Arial" w:eastAsia="Arial" w:hAnsi="Arial" w:cs="Arial"/>
          <w:b/>
          <w:bCs/>
          <w:sz w:val="32"/>
          <w:szCs w:val="32"/>
        </w:rPr>
      </w:pPr>
      <w:r w:rsidRPr="7D99FA33">
        <w:rPr>
          <w:rFonts w:ascii="Calibri" w:eastAsia="Calibri" w:hAnsi="Calibri" w:cs="Calibri"/>
          <w:b/>
          <w:bCs/>
          <w:sz w:val="40"/>
          <w:szCs w:val="40"/>
        </w:rPr>
        <w:t xml:space="preserve"> </w:t>
      </w:r>
      <w:r w:rsidRPr="7D99FA33">
        <w:rPr>
          <w:rFonts w:ascii="Arial" w:eastAsia="Arial" w:hAnsi="Arial" w:cs="Arial"/>
          <w:b/>
          <w:bCs/>
          <w:sz w:val="32"/>
          <w:szCs w:val="32"/>
        </w:rPr>
        <w:t xml:space="preserve">Module Name: </w:t>
      </w:r>
      <w:r w:rsidR="3B863DF2" w:rsidRPr="7D99FA33">
        <w:rPr>
          <w:rFonts w:ascii="Arial" w:eastAsia="Arial" w:hAnsi="Arial" w:cs="Arial"/>
          <w:b/>
          <w:bCs/>
          <w:sz w:val="32"/>
          <w:szCs w:val="32"/>
        </w:rPr>
        <w:t xml:space="preserve">WORKPLACE CULTURE AND ITS IMPACT ON ORGANISATIONAL EFFICIENCY </w:t>
      </w:r>
    </w:p>
    <w:p w14:paraId="5D7C97A0" w14:textId="7D1A5594" w:rsidR="3B863DF2" w:rsidRDefault="3B863DF2" w:rsidP="7D99FA33">
      <w:pPr>
        <w:jc w:val="left"/>
        <w:rPr>
          <w:rFonts w:ascii="Arial" w:eastAsia="Arial" w:hAnsi="Arial" w:cs="Arial"/>
          <w:b/>
          <w:bCs/>
          <w:sz w:val="32"/>
          <w:szCs w:val="32"/>
        </w:rPr>
      </w:pPr>
      <w:r w:rsidRPr="7D99FA33">
        <w:rPr>
          <w:rFonts w:ascii="Arial" w:eastAsia="Arial" w:hAnsi="Arial" w:cs="Arial"/>
          <w:b/>
          <w:bCs/>
          <w:sz w:val="32"/>
          <w:szCs w:val="32"/>
        </w:rPr>
        <w:t xml:space="preserve">NAME LECTUR : ABDI RAHMAN </w:t>
      </w:r>
    </w:p>
    <w:p w14:paraId="59A73954" w14:textId="7352FE54" w:rsidR="7D99FA33" w:rsidRDefault="7D99FA33" w:rsidP="7D99FA33">
      <w:pPr>
        <w:jc w:val="left"/>
        <w:rPr>
          <w:rFonts w:ascii="Arial" w:eastAsia="Arial" w:hAnsi="Arial" w:cs="Arial"/>
          <w:b/>
          <w:bCs/>
          <w:sz w:val="32"/>
          <w:szCs w:val="32"/>
        </w:rPr>
      </w:pPr>
    </w:p>
    <w:p w14:paraId="43709489" w14:textId="00AB234C" w:rsidR="7D99FA33" w:rsidRDefault="7D99FA33" w:rsidP="7D99FA33">
      <w:pPr>
        <w:jc w:val="left"/>
      </w:pPr>
    </w:p>
    <w:p w14:paraId="55246BD1" w14:textId="34394922" w:rsidR="7D99FA33" w:rsidRDefault="7D99FA33" w:rsidP="7D99FA33">
      <w:pPr>
        <w:jc w:val="center"/>
        <w:rPr>
          <w:b/>
          <w:bCs/>
        </w:rPr>
      </w:pPr>
    </w:p>
    <w:p w14:paraId="5054D713" w14:textId="1715655D" w:rsidR="7D99FA33" w:rsidRDefault="7D99FA33" w:rsidP="7D99FA33">
      <w:pPr>
        <w:jc w:val="center"/>
        <w:rPr>
          <w:b/>
          <w:bCs/>
        </w:rPr>
      </w:pPr>
    </w:p>
    <w:p w14:paraId="79238005" w14:textId="5EF16E72" w:rsidR="7D99FA33" w:rsidRDefault="7D99FA33" w:rsidP="7D99FA33">
      <w:pPr>
        <w:jc w:val="center"/>
        <w:rPr>
          <w:b/>
          <w:bCs/>
        </w:rPr>
      </w:pPr>
    </w:p>
    <w:p w14:paraId="68DAA127" w14:textId="77777777" w:rsidR="003C5FCC" w:rsidRPr="00D33D89" w:rsidRDefault="007809F7" w:rsidP="00D33D89">
      <w:pPr>
        <w:jc w:val="center"/>
        <w:rPr>
          <w:b/>
        </w:rPr>
      </w:pPr>
      <w:r w:rsidRPr="00D33D89">
        <w:rPr>
          <w:b/>
        </w:rPr>
        <w:t xml:space="preserve">Table of content </w:t>
      </w:r>
    </w:p>
    <w:sdt>
      <w:sdtPr>
        <w:id w:val="-406612673"/>
        <w:docPartObj>
          <w:docPartGallery w:val="Table of Contents"/>
          <w:docPartUnique/>
        </w:docPartObj>
      </w:sdtPr>
      <w:sdtEndPr/>
      <w:sdtContent>
        <w:p w14:paraId="112F166E" w14:textId="77777777" w:rsidR="003C5FCC" w:rsidRPr="00D33D89" w:rsidRDefault="007809F7" w:rsidP="00D33D89">
          <w:pPr>
            <w:widowControl w:val="0"/>
            <w:tabs>
              <w:tab w:val="right" w:pos="9360"/>
            </w:tabs>
            <w:spacing w:before="60"/>
            <w:rPr>
              <w:color w:val="000000"/>
            </w:rPr>
          </w:pPr>
          <w:r w:rsidRPr="00D33D89">
            <w:fldChar w:fldCharType="begin"/>
          </w:r>
          <w:r w:rsidRPr="00D33D89">
            <w:instrText xml:space="preserve"> TOC \h \u \z \t "Heading 1,1,Heading 2,2,Heading 3,3,Heading 4,4,Heading 5,5,Heading 6,6,"</w:instrText>
          </w:r>
          <w:r w:rsidRPr="00D33D89">
            <w:fldChar w:fldCharType="separate"/>
          </w:r>
          <w:hyperlink w:anchor="_heading=h.1fob9te">
            <w:r w:rsidRPr="00D33D89">
              <w:rPr>
                <w:color w:val="000000"/>
              </w:rPr>
              <w:t>Introduction</w:t>
            </w:r>
            <w:r w:rsidRPr="00D33D89">
              <w:rPr>
                <w:color w:val="000000"/>
              </w:rPr>
              <w:tab/>
            </w:r>
          </w:hyperlink>
          <w:r w:rsidRPr="00D33D89">
            <w:fldChar w:fldCharType="begin"/>
          </w:r>
          <w:r w:rsidRPr="00D33D89">
            <w:instrText xml:space="preserve"> PAGEREF _heading=h.1fob9te \h </w:instrText>
          </w:r>
          <w:r w:rsidRPr="00D33D89">
            <w:fldChar w:fldCharType="separate"/>
          </w:r>
          <w:r w:rsidRPr="00D33D89">
            <w:t>3</w:t>
          </w:r>
        </w:p>
        <w:p w14:paraId="035C4FAC" w14:textId="77777777" w:rsidR="003C5FCC" w:rsidRPr="00D33D89" w:rsidRDefault="007809F7" w:rsidP="00D33D89">
          <w:pPr>
            <w:widowControl w:val="0"/>
            <w:tabs>
              <w:tab w:val="right" w:pos="9360"/>
            </w:tabs>
            <w:spacing w:before="60"/>
            <w:rPr>
              <w:color w:val="000000"/>
            </w:rPr>
          </w:pPr>
          <w:r w:rsidRPr="00D33D89">
            <w:fldChar w:fldCharType="end"/>
          </w:r>
          <w:hyperlink w:anchor="_heading=h.3znysh7">
            <w:r w:rsidRPr="00D33D89">
              <w:rPr>
                <w:color w:val="000000"/>
              </w:rPr>
              <w:t>“Using your knowledge of the organisational environment, critically assess the impact of the environmental factors on the culture of the chosen organisation”</w:t>
            </w:r>
            <w:r w:rsidRPr="00D33D89">
              <w:rPr>
                <w:color w:val="000000"/>
              </w:rPr>
              <w:tab/>
            </w:r>
          </w:hyperlink>
          <w:r w:rsidRPr="00D33D89">
            <w:fldChar w:fldCharType="begin"/>
          </w:r>
          <w:r w:rsidRPr="00D33D89">
            <w:instrText xml:space="preserve"> PAGEREF _heading=h.3znysh7 \h </w:instrText>
          </w:r>
          <w:r w:rsidRPr="00D33D89">
            <w:fldChar w:fldCharType="separate"/>
          </w:r>
          <w:r w:rsidRPr="00D33D89">
            <w:t>4</w:t>
          </w:r>
        </w:p>
        <w:p w14:paraId="57D53D29" w14:textId="77777777" w:rsidR="003C5FCC" w:rsidRPr="00D33D89" w:rsidRDefault="007809F7" w:rsidP="00D33D89">
          <w:pPr>
            <w:widowControl w:val="0"/>
            <w:tabs>
              <w:tab w:val="right" w:pos="9360"/>
            </w:tabs>
            <w:spacing w:before="60"/>
            <w:rPr>
              <w:color w:val="000000"/>
            </w:rPr>
          </w:pPr>
          <w:r w:rsidRPr="00D33D89">
            <w:fldChar w:fldCharType="end"/>
          </w:r>
          <w:hyperlink w:anchor="_heading=h.2et92p0">
            <w:r w:rsidRPr="00D33D89">
              <w:rPr>
                <w:color w:val="000000"/>
              </w:rPr>
              <w:t>“Does the culture of the organisation promote ethical behaviour among employees”</w:t>
            </w:r>
            <w:r w:rsidRPr="00D33D89">
              <w:rPr>
                <w:color w:val="000000"/>
              </w:rPr>
              <w:tab/>
            </w:r>
          </w:hyperlink>
          <w:r w:rsidRPr="00D33D89">
            <w:fldChar w:fldCharType="begin"/>
          </w:r>
          <w:r w:rsidRPr="00D33D89">
            <w:instrText xml:space="preserve"> PAGEREF _heading=h.2et92p0 \h </w:instrText>
          </w:r>
          <w:r w:rsidRPr="00D33D89">
            <w:fldChar w:fldCharType="separate"/>
          </w:r>
          <w:r w:rsidRPr="00D33D89">
            <w:t>5</w:t>
          </w:r>
        </w:p>
        <w:p w14:paraId="590CD3C3" w14:textId="77777777" w:rsidR="003C5FCC" w:rsidRPr="00D33D89" w:rsidRDefault="007809F7" w:rsidP="00D33D89">
          <w:pPr>
            <w:widowControl w:val="0"/>
            <w:tabs>
              <w:tab w:val="right" w:pos="9360"/>
            </w:tabs>
            <w:spacing w:before="60"/>
            <w:rPr>
              <w:color w:val="000000"/>
            </w:rPr>
          </w:pPr>
          <w:r w:rsidRPr="00D33D89">
            <w:fldChar w:fldCharType="end"/>
          </w:r>
          <w:hyperlink w:anchor="_heading=h.tyjcwt">
            <w:r w:rsidRPr="00D33D89">
              <w:rPr>
                <w:color w:val="000000"/>
              </w:rPr>
              <w:t>“Provide a critical appraisal of the culture of your chosen organisation using an appropriate framework”</w:t>
            </w:r>
            <w:r w:rsidRPr="00D33D89">
              <w:rPr>
                <w:color w:val="000000"/>
              </w:rPr>
              <w:tab/>
            </w:r>
          </w:hyperlink>
          <w:r w:rsidRPr="00D33D89">
            <w:fldChar w:fldCharType="begin"/>
          </w:r>
          <w:r w:rsidRPr="00D33D89">
            <w:instrText xml:space="preserve"> PAGEREF _heading=h.tyjcwt \h </w:instrText>
          </w:r>
          <w:r w:rsidRPr="00D33D89">
            <w:fldChar w:fldCharType="separate"/>
          </w:r>
          <w:r w:rsidRPr="00D33D89">
            <w:t>5</w:t>
          </w:r>
        </w:p>
        <w:p w14:paraId="5E1F8DA1" w14:textId="77777777" w:rsidR="003C5FCC" w:rsidRPr="00D33D89" w:rsidRDefault="007809F7" w:rsidP="00D33D89">
          <w:pPr>
            <w:widowControl w:val="0"/>
            <w:tabs>
              <w:tab w:val="right" w:pos="9360"/>
            </w:tabs>
            <w:spacing w:before="60"/>
            <w:rPr>
              <w:color w:val="000000"/>
            </w:rPr>
          </w:pPr>
          <w:r w:rsidRPr="00D33D89">
            <w:fldChar w:fldCharType="end"/>
          </w:r>
          <w:hyperlink w:anchor="_heading=h.3dy6vkm">
            <w:r w:rsidRPr="00D33D89">
              <w:rPr>
                <w:color w:val="000000"/>
              </w:rPr>
              <w:t>“Discuss in detail, one ethical dilemma likely to influence the culture of the organisation”</w:t>
            </w:r>
            <w:r w:rsidRPr="00D33D89">
              <w:rPr>
                <w:color w:val="000000"/>
              </w:rPr>
              <w:tab/>
            </w:r>
          </w:hyperlink>
          <w:r w:rsidRPr="00D33D89">
            <w:fldChar w:fldCharType="begin"/>
          </w:r>
          <w:r w:rsidRPr="00D33D89">
            <w:instrText xml:space="preserve"> PAGEREF _heading=h.3dy6vkm \h </w:instrText>
          </w:r>
          <w:r w:rsidRPr="00D33D89">
            <w:fldChar w:fldCharType="separate"/>
          </w:r>
          <w:r w:rsidRPr="00D33D89">
            <w:t>6</w:t>
          </w:r>
        </w:p>
        <w:p w14:paraId="079EA815" w14:textId="77777777" w:rsidR="003C5FCC" w:rsidRPr="00D33D89" w:rsidRDefault="007809F7" w:rsidP="00D33D89">
          <w:pPr>
            <w:widowControl w:val="0"/>
            <w:tabs>
              <w:tab w:val="right" w:pos="9360"/>
            </w:tabs>
            <w:spacing w:before="60"/>
            <w:rPr>
              <w:color w:val="000000"/>
            </w:rPr>
          </w:pPr>
          <w:r w:rsidRPr="00D33D89">
            <w:fldChar w:fldCharType="end"/>
          </w:r>
          <w:hyperlink w:anchor="_heading=h.1t3h5sf">
            <w:r w:rsidRPr="00D33D89">
              <w:rPr>
                <w:color w:val="000000"/>
              </w:rPr>
              <w:t>“Explain the barriers to the effective functioning of the organisation’s culture”</w:t>
            </w:r>
            <w:r w:rsidRPr="00D33D89">
              <w:rPr>
                <w:color w:val="000000"/>
              </w:rPr>
              <w:tab/>
            </w:r>
          </w:hyperlink>
          <w:r w:rsidRPr="00D33D89">
            <w:fldChar w:fldCharType="begin"/>
          </w:r>
          <w:r w:rsidRPr="00D33D89">
            <w:instrText xml:space="preserve"> PAGEREF _heading=h.1t3h5sf \h </w:instrText>
          </w:r>
          <w:r w:rsidRPr="00D33D89">
            <w:fldChar w:fldCharType="separate"/>
          </w:r>
          <w:r w:rsidRPr="00D33D89">
            <w:t>7</w:t>
          </w:r>
        </w:p>
        <w:p w14:paraId="5EB0A37D" w14:textId="77777777" w:rsidR="003C5FCC" w:rsidRPr="00D33D89" w:rsidRDefault="007809F7" w:rsidP="00D33D89">
          <w:pPr>
            <w:widowControl w:val="0"/>
            <w:tabs>
              <w:tab w:val="right" w:pos="9360"/>
            </w:tabs>
            <w:spacing w:before="60"/>
            <w:rPr>
              <w:color w:val="000000"/>
            </w:rPr>
          </w:pPr>
          <w:r w:rsidRPr="00D33D89">
            <w:fldChar w:fldCharType="end"/>
          </w:r>
          <w:hyperlink w:anchor="_heading=h.4d34og8">
            <w:r w:rsidRPr="00D33D89">
              <w:rPr>
                <w:color w:val="000000"/>
              </w:rPr>
              <w:t>“Provide relevant recommendations that may enhance your organisation’s workplace culture in the future”</w:t>
            </w:r>
            <w:r w:rsidRPr="00D33D89">
              <w:rPr>
                <w:color w:val="000000"/>
              </w:rPr>
              <w:tab/>
            </w:r>
          </w:hyperlink>
          <w:r w:rsidRPr="00D33D89">
            <w:fldChar w:fldCharType="begin"/>
          </w:r>
          <w:r w:rsidRPr="00D33D89">
            <w:instrText xml:space="preserve"> PAGEREF _heading=h.4d34og8 \h </w:instrText>
          </w:r>
          <w:r w:rsidRPr="00D33D89">
            <w:fldChar w:fldCharType="separate"/>
          </w:r>
          <w:r w:rsidRPr="00D33D89">
            <w:t>8</w:t>
          </w:r>
        </w:p>
        <w:p w14:paraId="4255042B" w14:textId="77777777" w:rsidR="003C5FCC" w:rsidRPr="00D33D89" w:rsidRDefault="007809F7" w:rsidP="00D33D89">
          <w:pPr>
            <w:widowControl w:val="0"/>
            <w:tabs>
              <w:tab w:val="right" w:pos="9360"/>
            </w:tabs>
            <w:spacing w:before="60"/>
            <w:rPr>
              <w:color w:val="000000"/>
            </w:rPr>
          </w:pPr>
          <w:r w:rsidRPr="00D33D89">
            <w:fldChar w:fldCharType="end"/>
          </w:r>
          <w:hyperlink w:anchor="_heading=h.2s8eyo1">
            <w:r w:rsidRPr="00D33D89">
              <w:rPr>
                <w:color w:val="000000"/>
              </w:rPr>
              <w:t>"Indicate how the recommendations will positively impact organisational efficiency"</w:t>
            </w:r>
            <w:r w:rsidRPr="00D33D89">
              <w:rPr>
                <w:color w:val="000000"/>
              </w:rPr>
              <w:tab/>
            </w:r>
          </w:hyperlink>
          <w:r w:rsidRPr="00D33D89">
            <w:fldChar w:fldCharType="begin"/>
          </w:r>
          <w:r w:rsidRPr="00D33D89">
            <w:instrText xml:space="preserve"> PAGEREF _heading=h.2s8eyo1 \h </w:instrText>
          </w:r>
          <w:r w:rsidRPr="00D33D89">
            <w:fldChar w:fldCharType="separate"/>
          </w:r>
          <w:r w:rsidRPr="00D33D89">
            <w:t>9</w:t>
          </w:r>
        </w:p>
        <w:p w14:paraId="0D292D67" w14:textId="77777777" w:rsidR="003C5FCC" w:rsidRPr="00D33D89" w:rsidRDefault="007809F7" w:rsidP="00D33D89">
          <w:pPr>
            <w:widowControl w:val="0"/>
            <w:tabs>
              <w:tab w:val="right" w:pos="9360"/>
            </w:tabs>
            <w:spacing w:before="60"/>
            <w:rPr>
              <w:color w:val="000000"/>
            </w:rPr>
          </w:pPr>
          <w:r w:rsidRPr="00D33D89">
            <w:fldChar w:fldCharType="end"/>
          </w:r>
          <w:hyperlink w:anchor="_heading=h.17dp8vu">
            <w:r w:rsidRPr="00D33D89">
              <w:rPr>
                <w:color w:val="000000"/>
              </w:rPr>
              <w:t>Conclusion</w:t>
            </w:r>
            <w:r w:rsidRPr="00D33D89">
              <w:rPr>
                <w:color w:val="000000"/>
              </w:rPr>
              <w:tab/>
            </w:r>
          </w:hyperlink>
          <w:r w:rsidRPr="00D33D89">
            <w:fldChar w:fldCharType="begin"/>
          </w:r>
          <w:r w:rsidRPr="00D33D89">
            <w:instrText xml:space="preserve"> PAGEREF _heading=h.17dp8vu \h </w:instrText>
          </w:r>
          <w:r w:rsidRPr="00D33D89">
            <w:fldChar w:fldCharType="separate"/>
          </w:r>
          <w:r w:rsidRPr="00D33D89">
            <w:t>10</w:t>
          </w:r>
        </w:p>
        <w:p w14:paraId="56577B3A" w14:textId="77777777" w:rsidR="003C5FCC" w:rsidRPr="00D33D89" w:rsidRDefault="007809F7" w:rsidP="00D33D89">
          <w:pPr>
            <w:widowControl w:val="0"/>
            <w:tabs>
              <w:tab w:val="right" w:pos="9360"/>
            </w:tabs>
            <w:spacing w:before="60"/>
            <w:rPr>
              <w:color w:val="000000"/>
            </w:rPr>
          </w:pPr>
          <w:r w:rsidRPr="00D33D89">
            <w:fldChar w:fldCharType="end"/>
          </w:r>
          <w:hyperlink w:anchor="_heading=h.3rdcrjn">
            <w:r w:rsidRPr="00D33D89">
              <w:rPr>
                <w:color w:val="000000"/>
              </w:rPr>
              <w:t>References</w:t>
            </w:r>
            <w:r w:rsidRPr="00D33D89">
              <w:rPr>
                <w:color w:val="000000"/>
              </w:rPr>
              <w:tab/>
            </w:r>
          </w:hyperlink>
          <w:r w:rsidRPr="00D33D89">
            <w:fldChar w:fldCharType="begin"/>
          </w:r>
          <w:r w:rsidRPr="00D33D89">
            <w:instrText xml:space="preserve"> PAGEREF _heading=h.3rdcrjn \h </w:instrText>
          </w:r>
          <w:r w:rsidRPr="00D33D89">
            <w:fldChar w:fldCharType="separate"/>
          </w:r>
          <w:r w:rsidRPr="00D33D89">
            <w:t>11</w:t>
          </w:r>
          <w:r w:rsidRPr="00D33D89">
            <w:fldChar w:fldCharType="end"/>
          </w:r>
          <w:r w:rsidRPr="00D33D89">
            <w:fldChar w:fldCharType="end"/>
          </w:r>
        </w:p>
      </w:sdtContent>
    </w:sdt>
    <w:p w14:paraId="02EB378F" w14:textId="77777777" w:rsidR="003C5FCC" w:rsidRPr="00D33D89" w:rsidRDefault="003C5FCC" w:rsidP="00D33D89">
      <w:pPr>
        <w:jc w:val="center"/>
        <w:rPr>
          <w:b/>
        </w:rPr>
      </w:pPr>
    </w:p>
    <w:p w14:paraId="6A05A809" w14:textId="77777777" w:rsidR="003C5FCC" w:rsidRPr="00D33D89" w:rsidRDefault="007809F7" w:rsidP="00D33D89">
      <w:pPr>
        <w:rPr>
          <w:b/>
        </w:rPr>
      </w:pPr>
      <w:r w:rsidRPr="00D33D89">
        <w:br w:type="page"/>
      </w:r>
    </w:p>
    <w:p w14:paraId="3E7A9F1C" w14:textId="77777777" w:rsidR="003C5FCC" w:rsidRPr="00D33D89" w:rsidRDefault="007809F7" w:rsidP="00D33D89">
      <w:pPr>
        <w:pStyle w:val="Heading1"/>
      </w:pPr>
      <w:bookmarkStart w:id="0" w:name="_heading=h.1fob9te" w:colFirst="0" w:colLast="0"/>
      <w:bookmarkEnd w:id="0"/>
      <w:r w:rsidRPr="00D33D89">
        <w:lastRenderedPageBreak/>
        <w:t>Introduction</w:t>
      </w:r>
    </w:p>
    <w:p w14:paraId="4DEC7FAA" w14:textId="77777777" w:rsidR="003C5FCC" w:rsidRPr="00D33D89" w:rsidRDefault="007809F7" w:rsidP="00D33D89">
      <w:r w:rsidRPr="00D33D89">
        <w:t>The following report will be focused on understanding the environmental factors impacting the operations of National Express West Midlands. It will further discuss the ethical behaviour that is being implemented within the company through their employees while offering their service to the customers. The culture of National Express West Midlands will also be critically assessed within this report to understand the ethical dilemma likely to influence the culture of the company</w:t>
      </w:r>
      <w:r w:rsidRPr="00D33D89">
        <w:rPr>
          <w:b/>
        </w:rPr>
        <w:t>.</w:t>
      </w:r>
      <w:r w:rsidRPr="00D33D89">
        <w:t xml:space="preserve"> The report will also be focusing on certain cultural barriers which the company is currently facing. Lastly, the report will focus on the recommendations that may enhance the organisation’s workplace culture in the future. It is one of the most successful companies within the region over the years. The company has even made the booking of the tickets accessible over the online website so that the customers can have flexibility while availing of the service. The company runs under the parent company of Mobico Group. The organisation was founded in 1986 and runs across the overall West Midland region. The transport organisation has set up their headquarters in Birmingham. </w:t>
      </w:r>
    </w:p>
    <w:p w14:paraId="5A39BBE3" w14:textId="77777777" w:rsidR="003C5FCC" w:rsidRPr="00D33D89" w:rsidRDefault="003C5FCC" w:rsidP="00D33D89">
      <w:pPr>
        <w:rPr>
          <w:b/>
        </w:rPr>
      </w:pPr>
    </w:p>
    <w:p w14:paraId="41C8F396" w14:textId="77777777" w:rsidR="003C5FCC" w:rsidRPr="00D33D89" w:rsidRDefault="007809F7" w:rsidP="00D33D89">
      <w:pPr>
        <w:rPr>
          <w:b/>
        </w:rPr>
      </w:pPr>
      <w:r w:rsidRPr="00D33D89">
        <w:br w:type="page"/>
      </w:r>
    </w:p>
    <w:p w14:paraId="1040AC73" w14:textId="77777777" w:rsidR="003C5FCC" w:rsidRPr="00D33D89" w:rsidRDefault="007809F7" w:rsidP="00D33D89">
      <w:pPr>
        <w:pStyle w:val="Heading1"/>
      </w:pPr>
      <w:bookmarkStart w:id="1" w:name="_heading=h.3znysh7" w:colFirst="0" w:colLast="0"/>
      <w:bookmarkEnd w:id="1"/>
      <w:r w:rsidRPr="00D33D89">
        <w:lastRenderedPageBreak/>
        <w:t>“Using your knowledge of the organisational environment, critically assess the impact of the environmental factors on the culture of the chosen organisation”</w:t>
      </w:r>
    </w:p>
    <w:p w14:paraId="73C44EB8" w14:textId="77777777" w:rsidR="003C5FCC" w:rsidRPr="00D33D89" w:rsidRDefault="007809F7" w:rsidP="00D33D89">
      <w:r w:rsidRPr="00D33D89">
        <w:t xml:space="preserve">The </w:t>
      </w:r>
      <w:r w:rsidRPr="00D33D89">
        <w:rPr>
          <w:b/>
          <w:i/>
        </w:rPr>
        <w:t>organisational environment</w:t>
      </w:r>
      <w:r w:rsidRPr="00D33D89">
        <w:t xml:space="preserve"> can be defined as the factors or focus that mainly impact the performance, operations, and resources of a business organisation by having both positive and negative changes within the company that is being discussed </w:t>
      </w:r>
      <w:r w:rsidRPr="00D33D89">
        <w:rPr>
          <w:highlight w:val="white"/>
        </w:rPr>
        <w:t>(Nxbus, 2023)</w:t>
      </w:r>
      <w:r w:rsidRPr="00D33D89">
        <w:t>. The environment includes all the situations that the company might have to face while operating within the market that they are trying to enter with their workforce and loyal customer base.</w:t>
      </w:r>
    </w:p>
    <w:p w14:paraId="6416436E" w14:textId="77777777" w:rsidR="003C5FCC" w:rsidRPr="00D33D89" w:rsidRDefault="007809F7" w:rsidP="00D33D89">
      <w:r w:rsidRPr="00D33D89">
        <w:t xml:space="preserve">There are certain environmental factors which are either making it difficult for the company to operate within the market and there are certain environmental factors which are focusing on the enhancement of the business process. Because the world needs better transportation which can be sustainable and has the speed of getting the work done. </w:t>
      </w:r>
    </w:p>
    <w:p w14:paraId="7EA40FBB" w14:textId="77777777" w:rsidR="003C5FCC" w:rsidRPr="00D33D89" w:rsidRDefault="007809F7" w:rsidP="00D33D89">
      <w:r w:rsidRPr="00D33D89">
        <w:t xml:space="preserve">There is a direct relationship between </w:t>
      </w:r>
      <w:r w:rsidRPr="00D33D89">
        <w:rPr>
          <w:b/>
          <w:i/>
        </w:rPr>
        <w:t>energy consumption and pollution</w:t>
      </w:r>
      <w:r w:rsidRPr="00D33D89">
        <w:t xml:space="preserve"> within the region. The overall carbon emission is quite high for the company which they are currently considering switching to other EV alternatives to make sure that it can contribute to the environmental concerns rising within the UK </w:t>
      </w:r>
      <w:r w:rsidRPr="00D33D89">
        <w:rPr>
          <w:highlight w:val="white"/>
        </w:rPr>
        <w:t>(Energy &amp; Climate Intelligence Unit, 2021)</w:t>
      </w:r>
      <w:r w:rsidRPr="00D33D89">
        <w:t xml:space="preserve">. It is very essential to understand that there are significant differences in fuel efficiencies between various modes of transport. The traffic within West Midland is expected to increase up to 142%. The </w:t>
      </w:r>
      <w:r w:rsidRPr="00D33D89">
        <w:rPr>
          <w:b/>
          <w:i/>
        </w:rPr>
        <w:t>air pollutants</w:t>
      </w:r>
      <w:r w:rsidRPr="00D33D89">
        <w:t xml:space="preserve"> produced by road transport have a direct impact on the increase of the greenhouse effect and the overall temperature within the region will increase making it difficult for people to live there. It can be seen that rising </w:t>
      </w:r>
      <w:r w:rsidRPr="00D33D89">
        <w:rPr>
          <w:b/>
          <w:i/>
        </w:rPr>
        <w:t>pollution and global warming</w:t>
      </w:r>
      <w:r w:rsidRPr="00D33D89">
        <w:t xml:space="preserve"> are having a </w:t>
      </w:r>
      <w:r w:rsidRPr="00D33D89">
        <w:rPr>
          <w:b/>
          <w:i/>
        </w:rPr>
        <w:t xml:space="preserve">negative impact </w:t>
      </w:r>
      <w:r w:rsidRPr="00D33D89">
        <w:t xml:space="preserve">on the company National Express West Midlands forcing them to focus on different alternatives to help people travel from one place to another and contribute towards sustainability measures </w:t>
      </w:r>
      <w:r w:rsidRPr="00D33D89">
        <w:rPr>
          <w:highlight w:val="white"/>
        </w:rPr>
        <w:t>(Nxbus, 2023)</w:t>
      </w:r>
      <w:r w:rsidRPr="00D33D89">
        <w:t>.</w:t>
      </w:r>
    </w:p>
    <w:p w14:paraId="635CFB00" w14:textId="77777777" w:rsidR="003C5FCC" w:rsidRPr="00D33D89" w:rsidRDefault="007809F7" w:rsidP="00D33D89">
      <w:r w:rsidRPr="00D33D89">
        <w:t xml:space="preserve">The </w:t>
      </w:r>
      <w:r w:rsidRPr="00D33D89">
        <w:rPr>
          <w:b/>
          <w:i/>
        </w:rPr>
        <w:t>rising waste</w:t>
      </w:r>
      <w:r w:rsidRPr="00D33D89">
        <w:t xml:space="preserve"> within West Midland has become a major issue that the companies are trying to address through their services. Even National Express West Midlands has taken measures for waste management which is essential in enhancing the ability of the company to contribute towards the environment and attract more customers. The people travelling on the buses have to follow a rule where they cannot throw anything outside the windows which will be fined if accounted for. The</w:t>
      </w:r>
      <w:r w:rsidRPr="00D33D89">
        <w:rPr>
          <w:b/>
          <w:i/>
        </w:rPr>
        <w:t xml:space="preserve"> climatic conditions</w:t>
      </w:r>
      <w:r w:rsidRPr="00D33D89">
        <w:t xml:space="preserve"> often impact the company negatively as the drivers of the buses have to face a difficult time in driving through ha</w:t>
      </w:r>
      <w:r w:rsidRPr="00D33D89">
        <w:rPr>
          <w:b/>
        </w:rPr>
        <w:t>r</w:t>
      </w:r>
      <w:r w:rsidRPr="00D33D89">
        <w:t xml:space="preserve">sh weather conditions. Overpopulation also had a major impact on the increasing environmental issues within the globe. Birmingham has also faced an increase in the overall population that they have. </w:t>
      </w:r>
    </w:p>
    <w:p w14:paraId="1056AF9A" w14:textId="77777777" w:rsidR="003C5FCC" w:rsidRPr="00D33D89" w:rsidRDefault="007809F7" w:rsidP="00D33D89">
      <w:pPr>
        <w:pStyle w:val="Heading1"/>
      </w:pPr>
      <w:bookmarkStart w:id="2" w:name="_heading=h.2et92p0" w:colFirst="0" w:colLast="0"/>
      <w:bookmarkEnd w:id="2"/>
      <w:r w:rsidRPr="00D33D89">
        <w:lastRenderedPageBreak/>
        <w:t>“Does the culture of the organisation promote ethical behaviour among employees”</w:t>
      </w:r>
    </w:p>
    <w:p w14:paraId="24AA8A35" w14:textId="0B6261A4" w:rsidR="003C5FCC" w:rsidRPr="00D33D89" w:rsidRDefault="007809F7" w:rsidP="00D33D89">
      <w:r>
        <w:t xml:space="preserve">There are certain areas through which the company National Express West Midlands focuses on promoting ethical behaviour among the employees where the employees represent the organisation to the customers within the market. The cultural background of the company has always been positive where they have focused on addressing the needs of their customers effectively </w:t>
      </w:r>
      <w:r w:rsidR="344A1E17">
        <w:t>and</w:t>
      </w:r>
      <w:r>
        <w:t xml:space="preserve"> ensuring that the health and safety of the passengers can be maintained when they are travelling from one place to another </w:t>
      </w:r>
      <w:r w:rsidRPr="7D99FA33">
        <w:rPr>
          <w:highlight w:val="white"/>
        </w:rPr>
        <w:t>(Mobicogroup.com, 2023)</w:t>
      </w:r>
      <w:r>
        <w:t xml:space="preserve">. The company has heavily focused on one area where the employees look at top managers to understand what behaviour is acceptable. The top managers are the most experienced employees within the company who know the demands of the customers and offer the service in the best way possible. The employees have also been taught to communicate ethical expectations where they need to feel comfortable and aligned with the objectives that have been set by the company. The organisation can promote their culture within the employees by making sure that the standards of the company are offered to them in writing. This will enhance the understanding of the employees about the goals and objectives that the company has set towards meeting within the market. Implementing a proactive employee voice system within the organisation can be an effective way to ensure that the ethical standards that the company has can be communicated to the employees and that their needs are analysed under those regulations. </w:t>
      </w:r>
    </w:p>
    <w:p w14:paraId="690C3C68" w14:textId="77777777" w:rsidR="003C5FCC" w:rsidRPr="00D33D89" w:rsidRDefault="007809F7" w:rsidP="00D33D89">
      <w:pPr>
        <w:pStyle w:val="Heading1"/>
      </w:pPr>
      <w:bookmarkStart w:id="3" w:name="_heading=h.tyjcwt" w:colFirst="0" w:colLast="0"/>
      <w:bookmarkEnd w:id="3"/>
      <w:r w:rsidRPr="00D33D89">
        <w:t>“Provide a critical appraisal of the culture of your chosen organisation using an appropriate framework”</w:t>
      </w:r>
    </w:p>
    <w:p w14:paraId="20BC2B80" w14:textId="3773854B" w:rsidR="003C5FCC" w:rsidRPr="00D33D89" w:rsidRDefault="007809F7" w:rsidP="7D99FA33">
      <w:pPr>
        <w:rPr>
          <w:b/>
          <w:bCs/>
          <w:i/>
          <w:iCs/>
        </w:rPr>
      </w:pPr>
      <w:r>
        <w:t xml:space="preserve">For the critical appraisal of the culture of National Express West Midlands, there will be the use of </w:t>
      </w:r>
      <w:r w:rsidRPr="7D99FA33">
        <w:rPr>
          <w:b/>
          <w:bCs/>
        </w:rPr>
        <w:t xml:space="preserve">“Edgar Schein's Organisational Culture Model”. </w:t>
      </w:r>
      <w:r>
        <w:t xml:space="preserve">This model believes that an organisation requires time </w:t>
      </w:r>
      <w:r w:rsidR="2EC265F9">
        <w:t>to</w:t>
      </w:r>
      <w:r>
        <w:t xml:space="preserve"> develop and create a culture because the workers of the company have to go through various changes and also they have to adapt to the external environment in order to solve the problems of the organisation (</w:t>
      </w:r>
      <w:r w:rsidRPr="7D99FA33">
        <w:rPr>
          <w:highlight w:val="white"/>
        </w:rPr>
        <w:t>Coghlan, 2021)</w:t>
      </w:r>
      <w:r>
        <w:t xml:space="preserve">. This model is categorised into three different parts </w:t>
      </w:r>
      <w:r w:rsidRPr="7D99FA33">
        <w:rPr>
          <w:b/>
          <w:bCs/>
          <w:i/>
          <w:iCs/>
        </w:rPr>
        <w:t xml:space="preserve">Artifacts, Values, and Assumed Values. </w:t>
      </w:r>
    </w:p>
    <w:p w14:paraId="06AB5755" w14:textId="77777777" w:rsidR="003C5FCC" w:rsidRPr="00D33D89" w:rsidRDefault="007809F7" w:rsidP="00D33D89">
      <w:r w:rsidRPr="00D33D89">
        <w:rPr>
          <w:b/>
          <w:i/>
        </w:rPr>
        <w:t xml:space="preserve">Artefacts: </w:t>
      </w:r>
      <w:r w:rsidRPr="00D33D89">
        <w:t>Artefacts refers to characteristics that can be easily visible to the person for instance, the company National Express West Midlands have its logo for the company and that represents the company. Also, the driver of the bus has a specific uniform which is a black uniform and yellow blazer from the outside. The colour of the bus is also unique, that every individual living in the city can recognise it as the logo of the company is present in the buses.</w:t>
      </w:r>
    </w:p>
    <w:p w14:paraId="7F21C30D" w14:textId="77777777" w:rsidR="003C5FCC" w:rsidRPr="00D33D89" w:rsidRDefault="007809F7" w:rsidP="00D33D89">
      <w:r w:rsidRPr="00D33D89">
        <w:rPr>
          <w:b/>
          <w:i/>
        </w:rPr>
        <w:lastRenderedPageBreak/>
        <w:t xml:space="preserve">Values: </w:t>
      </w:r>
      <w:r w:rsidRPr="00D33D89">
        <w:t xml:space="preserve">Values refer to the superficial artefacts which help to contribute to the organisational culture in the values of the organisation. For instance, National Express West Midlands aims to provide excellence in everything they do. The company's main objective is to earn the lifetime loyalty of the customers by providing them with high-performance public transport that offers excellent value to the customers </w:t>
      </w:r>
      <w:r w:rsidRPr="00D33D89">
        <w:rPr>
          <w:highlight w:val="white"/>
        </w:rPr>
        <w:t>(Nxbus, 2023)</w:t>
      </w:r>
      <w:r w:rsidRPr="00D33D89">
        <w:t xml:space="preserve">. The company provides the best service of public transport within the United Kingdom and it is considered as one of the main values of the company National Express West Midlands.   </w:t>
      </w:r>
    </w:p>
    <w:p w14:paraId="366956AC" w14:textId="77777777" w:rsidR="003C5FCC" w:rsidRPr="00D33D89" w:rsidRDefault="007809F7" w:rsidP="00D33D89">
      <w:r w:rsidRPr="00D33D89">
        <w:rPr>
          <w:b/>
          <w:i/>
        </w:rPr>
        <w:t xml:space="preserve">Assumed Values: </w:t>
      </w:r>
      <w:r w:rsidRPr="00D33D89">
        <w:t>It refers to the measures that are taken by the employee of the company that cannot be assumed but it does make a great difference in the culture of the organisation (</w:t>
      </w:r>
      <w:r w:rsidRPr="00D33D89">
        <w:rPr>
          <w:highlight w:val="white"/>
        </w:rPr>
        <w:t>Schein and Twain, 2023)</w:t>
      </w:r>
      <w:r w:rsidRPr="00D33D89">
        <w:t xml:space="preserve">. For instance, at National Express West Midlands, there is respect among the workers, they motivate each other to do the work. The employee of the company does their work properly without any unfair means. The bus drivers do not violate any of the traffic rules during the transportation of the public and they aim to provide the best service.   </w:t>
      </w:r>
    </w:p>
    <w:p w14:paraId="653B1F9D" w14:textId="36EFD6B2" w:rsidR="007809F7" w:rsidRDefault="007809F7" w:rsidP="7D99FA33">
      <w:pPr>
        <w:rPr>
          <w:color w:val="000000" w:themeColor="text1"/>
        </w:rPr>
      </w:pPr>
      <w:r w:rsidRPr="7D99FA33">
        <w:rPr>
          <w:color w:val="000000" w:themeColor="text1"/>
        </w:rPr>
        <w:t>The following Pestle analysis will be based on assessing the external market in which National Express West Midlands operates. The Pestle analysis will help in identifying the different threats and opportunities that are impacting on the company.</w:t>
      </w:r>
    </w:p>
    <w:p w14:paraId="130E64D4" w14:textId="781B3EC7" w:rsidR="7D99FA33" w:rsidRDefault="7D99FA33" w:rsidP="7D99FA33">
      <w:pPr>
        <w:rPr>
          <w:color w:val="000000" w:themeColor="text1"/>
        </w:rPr>
      </w:pPr>
    </w:p>
    <w:p w14:paraId="3FB6B033" w14:textId="79AA8182" w:rsidR="7D99FA33" w:rsidRDefault="7D99FA33" w:rsidP="7D99FA33">
      <w:pPr>
        <w:rPr>
          <w:color w:val="000000" w:themeColor="text1"/>
        </w:rPr>
      </w:pP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430"/>
        <w:gridCol w:w="2475"/>
        <w:gridCol w:w="4455"/>
      </w:tblGrid>
      <w:tr w:rsidR="003C5FCC" w:rsidRPr="00D33D89" w14:paraId="2C939B26" w14:textId="77777777" w:rsidTr="7D99FA33">
        <w:tc>
          <w:tcPr>
            <w:tcW w:w="2430" w:type="dxa"/>
            <w:shd w:val="clear" w:color="auto" w:fill="F3F3F3"/>
            <w:tcMar>
              <w:top w:w="100" w:type="dxa"/>
              <w:left w:w="100" w:type="dxa"/>
              <w:bottom w:w="100" w:type="dxa"/>
              <w:right w:w="100" w:type="dxa"/>
            </w:tcMar>
          </w:tcPr>
          <w:p w14:paraId="381007B1" w14:textId="77777777" w:rsidR="003C5FCC" w:rsidRPr="00D33D89" w:rsidRDefault="007809F7" w:rsidP="7D99FA33">
            <w:pPr>
              <w:widowControl w:val="0"/>
              <w:pBdr>
                <w:top w:val="nil"/>
                <w:left w:val="nil"/>
                <w:bottom w:val="nil"/>
                <w:right w:val="nil"/>
                <w:between w:val="nil"/>
              </w:pBdr>
              <w:jc w:val="center"/>
              <w:rPr>
                <w:b/>
                <w:bCs/>
                <w:color w:val="000000" w:themeColor="text1"/>
              </w:rPr>
            </w:pPr>
            <w:r w:rsidRPr="7D99FA33">
              <w:rPr>
                <w:b/>
                <w:bCs/>
                <w:color w:val="000000" w:themeColor="text1"/>
              </w:rPr>
              <w:t>Elements of PESTLE</w:t>
            </w:r>
          </w:p>
        </w:tc>
        <w:tc>
          <w:tcPr>
            <w:tcW w:w="2475" w:type="dxa"/>
            <w:shd w:val="clear" w:color="auto" w:fill="F3F3F3"/>
            <w:tcMar>
              <w:top w:w="100" w:type="dxa"/>
              <w:left w:w="100" w:type="dxa"/>
              <w:bottom w:w="100" w:type="dxa"/>
              <w:right w:w="100" w:type="dxa"/>
            </w:tcMar>
          </w:tcPr>
          <w:p w14:paraId="3B978890" w14:textId="77777777" w:rsidR="003C5FCC" w:rsidRPr="00D33D89" w:rsidRDefault="007809F7" w:rsidP="7D99FA33">
            <w:pPr>
              <w:widowControl w:val="0"/>
              <w:pBdr>
                <w:top w:val="nil"/>
                <w:left w:val="nil"/>
                <w:bottom w:val="nil"/>
                <w:right w:val="nil"/>
                <w:between w:val="nil"/>
              </w:pBdr>
              <w:jc w:val="center"/>
              <w:rPr>
                <w:b/>
                <w:bCs/>
                <w:color w:val="000000" w:themeColor="text1"/>
              </w:rPr>
            </w:pPr>
            <w:r w:rsidRPr="7D99FA33">
              <w:rPr>
                <w:b/>
                <w:bCs/>
                <w:color w:val="000000" w:themeColor="text1"/>
              </w:rPr>
              <w:t>Factors selected</w:t>
            </w:r>
          </w:p>
        </w:tc>
        <w:tc>
          <w:tcPr>
            <w:tcW w:w="4455" w:type="dxa"/>
            <w:shd w:val="clear" w:color="auto" w:fill="F3F3F3"/>
            <w:tcMar>
              <w:top w:w="100" w:type="dxa"/>
              <w:left w:w="100" w:type="dxa"/>
              <w:bottom w:w="100" w:type="dxa"/>
              <w:right w:w="100" w:type="dxa"/>
            </w:tcMar>
          </w:tcPr>
          <w:p w14:paraId="15EC576B" w14:textId="77777777" w:rsidR="003C5FCC" w:rsidRPr="00D33D89" w:rsidRDefault="007809F7" w:rsidP="7D99FA33">
            <w:pPr>
              <w:widowControl w:val="0"/>
              <w:pBdr>
                <w:top w:val="nil"/>
                <w:left w:val="nil"/>
                <w:bottom w:val="nil"/>
                <w:right w:val="nil"/>
                <w:between w:val="nil"/>
              </w:pBdr>
              <w:jc w:val="center"/>
              <w:rPr>
                <w:b/>
                <w:bCs/>
                <w:color w:val="000000" w:themeColor="text1"/>
              </w:rPr>
            </w:pPr>
            <w:r w:rsidRPr="7D99FA33">
              <w:rPr>
                <w:b/>
                <w:bCs/>
                <w:color w:val="000000" w:themeColor="text1"/>
              </w:rPr>
              <w:t>Impacts</w:t>
            </w:r>
          </w:p>
        </w:tc>
      </w:tr>
      <w:tr w:rsidR="003C5FCC" w:rsidRPr="00D33D89" w14:paraId="50141BCD" w14:textId="77777777" w:rsidTr="7D99FA33">
        <w:tc>
          <w:tcPr>
            <w:tcW w:w="2430" w:type="dxa"/>
            <w:shd w:val="clear" w:color="auto" w:fill="F3F3F3"/>
            <w:tcMar>
              <w:top w:w="100" w:type="dxa"/>
              <w:left w:w="100" w:type="dxa"/>
              <w:bottom w:w="100" w:type="dxa"/>
              <w:right w:w="100" w:type="dxa"/>
            </w:tcMar>
          </w:tcPr>
          <w:p w14:paraId="66B2979F" w14:textId="77777777" w:rsidR="003C5FCC" w:rsidRPr="00D33D89" w:rsidRDefault="007809F7" w:rsidP="7D99FA33">
            <w:pPr>
              <w:widowControl w:val="0"/>
              <w:pBdr>
                <w:top w:val="nil"/>
                <w:left w:val="nil"/>
                <w:bottom w:val="nil"/>
                <w:right w:val="nil"/>
                <w:between w:val="nil"/>
              </w:pBdr>
              <w:jc w:val="center"/>
              <w:rPr>
                <w:b/>
                <w:bCs/>
                <w:color w:val="000000" w:themeColor="text1"/>
              </w:rPr>
            </w:pPr>
            <w:r w:rsidRPr="7D99FA33">
              <w:rPr>
                <w:b/>
                <w:bCs/>
                <w:color w:val="000000" w:themeColor="text1"/>
              </w:rPr>
              <w:t>Political</w:t>
            </w:r>
          </w:p>
        </w:tc>
        <w:tc>
          <w:tcPr>
            <w:tcW w:w="2475" w:type="dxa"/>
            <w:shd w:val="clear" w:color="auto" w:fill="auto"/>
            <w:tcMar>
              <w:top w:w="100" w:type="dxa"/>
              <w:left w:w="100" w:type="dxa"/>
              <w:bottom w:w="100" w:type="dxa"/>
              <w:right w:w="100" w:type="dxa"/>
            </w:tcMar>
          </w:tcPr>
          <w:p w14:paraId="4E7E92CE" w14:textId="77777777" w:rsidR="003C5FCC" w:rsidRPr="00D33D89" w:rsidRDefault="007809F7" w:rsidP="7D99FA33">
            <w:pPr>
              <w:widowControl w:val="0"/>
              <w:numPr>
                <w:ilvl w:val="0"/>
                <w:numId w:val="3"/>
              </w:numPr>
              <w:pBdr>
                <w:top w:val="nil"/>
                <w:left w:val="nil"/>
                <w:bottom w:val="nil"/>
                <w:right w:val="nil"/>
                <w:between w:val="nil"/>
              </w:pBdr>
              <w:jc w:val="center"/>
              <w:rPr>
                <w:color w:val="000000" w:themeColor="text1"/>
              </w:rPr>
            </w:pPr>
            <w:r w:rsidRPr="7D99FA33">
              <w:rPr>
                <w:color w:val="000000" w:themeColor="text1"/>
              </w:rPr>
              <w:t>Brexit</w:t>
            </w:r>
          </w:p>
          <w:p w14:paraId="7D487CB7" w14:textId="77777777" w:rsidR="003C5FCC" w:rsidRPr="00D33D89" w:rsidRDefault="007809F7" w:rsidP="7D99FA33">
            <w:pPr>
              <w:widowControl w:val="0"/>
              <w:numPr>
                <w:ilvl w:val="0"/>
                <w:numId w:val="3"/>
              </w:numPr>
              <w:pBdr>
                <w:top w:val="nil"/>
                <w:left w:val="nil"/>
                <w:bottom w:val="nil"/>
                <w:right w:val="nil"/>
                <w:between w:val="nil"/>
              </w:pBdr>
              <w:jc w:val="center"/>
              <w:rPr>
                <w:color w:val="000000" w:themeColor="text1"/>
              </w:rPr>
            </w:pPr>
            <w:r w:rsidRPr="7D99FA33">
              <w:rPr>
                <w:color w:val="000000" w:themeColor="text1"/>
              </w:rPr>
              <w:t>Pricing regulations</w:t>
            </w:r>
          </w:p>
        </w:tc>
        <w:tc>
          <w:tcPr>
            <w:tcW w:w="4455" w:type="dxa"/>
            <w:shd w:val="clear" w:color="auto" w:fill="auto"/>
            <w:tcMar>
              <w:top w:w="100" w:type="dxa"/>
              <w:left w:w="100" w:type="dxa"/>
              <w:bottom w:w="100" w:type="dxa"/>
              <w:right w:w="100" w:type="dxa"/>
            </w:tcMar>
          </w:tcPr>
          <w:p w14:paraId="6030CB48" w14:textId="77777777" w:rsidR="003C5FCC" w:rsidRPr="00D33D89" w:rsidRDefault="007809F7" w:rsidP="7D99FA33">
            <w:pPr>
              <w:widowControl w:val="0"/>
              <w:pBdr>
                <w:top w:val="nil"/>
                <w:left w:val="nil"/>
                <w:bottom w:val="nil"/>
                <w:right w:val="nil"/>
                <w:between w:val="nil"/>
              </w:pBdr>
              <w:rPr>
                <w:color w:val="000000" w:themeColor="text1"/>
              </w:rPr>
            </w:pPr>
            <w:r w:rsidRPr="7D99FA33">
              <w:rPr>
                <w:color w:val="000000" w:themeColor="text1"/>
              </w:rPr>
              <w:t xml:space="preserve">The current political stability within the UK has improved significantly over time and it has impacted on the operations of a local bus service company called National Express Group Plc. However, certain decisions like </w:t>
            </w:r>
            <w:r w:rsidRPr="7D99FA33">
              <w:rPr>
                <w:b/>
                <w:bCs/>
                <w:color w:val="000000" w:themeColor="text1"/>
              </w:rPr>
              <w:t>Brexit</w:t>
            </w:r>
            <w:r w:rsidRPr="7D99FA33">
              <w:rPr>
                <w:color w:val="000000" w:themeColor="text1"/>
              </w:rPr>
              <w:t xml:space="preserve"> were a threat for the company as it created a gap within the labour market. The people who were working within the bus company belonging from different countries had to go back to their respective nations that fall under the jurisdiction of the European </w:t>
            </w:r>
            <w:r w:rsidRPr="7D99FA33">
              <w:rPr>
                <w:color w:val="000000" w:themeColor="text1"/>
              </w:rPr>
              <w:lastRenderedPageBreak/>
              <w:t xml:space="preserve">Union (EU). It also became difficult for the company to find new employees within a short period of time and fulfil the skill gap that they were facing (Ayele </w:t>
            </w:r>
            <w:r w:rsidRPr="7D99FA33">
              <w:rPr>
                <w:i/>
                <w:iCs/>
                <w:color w:val="000000" w:themeColor="text1"/>
              </w:rPr>
              <w:t>et al.,</w:t>
            </w:r>
            <w:r w:rsidRPr="7D99FA33">
              <w:rPr>
                <w:color w:val="000000" w:themeColor="text1"/>
              </w:rPr>
              <w:t xml:space="preserve"> 2021). The issue of Brexit has posed a threat for National Express Group Plc.</w:t>
            </w:r>
          </w:p>
          <w:p w14:paraId="4ED513B8" w14:textId="77777777" w:rsidR="003C5FCC" w:rsidRPr="00D33D89" w:rsidRDefault="007809F7" w:rsidP="7D99FA33">
            <w:pPr>
              <w:widowControl w:val="0"/>
              <w:pBdr>
                <w:top w:val="nil"/>
                <w:left w:val="nil"/>
                <w:bottom w:val="nil"/>
                <w:right w:val="nil"/>
                <w:between w:val="nil"/>
              </w:pBdr>
              <w:rPr>
                <w:color w:val="000000" w:themeColor="text1"/>
              </w:rPr>
            </w:pPr>
            <w:r w:rsidRPr="7D99FA33">
              <w:rPr>
                <w:color w:val="000000" w:themeColor="text1"/>
              </w:rPr>
              <w:t xml:space="preserve">The government has brought changes to the </w:t>
            </w:r>
            <w:r w:rsidRPr="7D99FA33">
              <w:rPr>
                <w:b/>
                <w:bCs/>
                <w:color w:val="000000" w:themeColor="text1"/>
              </w:rPr>
              <w:t>pricing regulations</w:t>
            </w:r>
            <w:r w:rsidRPr="7D99FA33">
              <w:rPr>
                <w:color w:val="000000" w:themeColor="text1"/>
              </w:rPr>
              <w:t xml:space="preserve"> a lot within the last 4-5 years where the interest rates for the local bus service companies went up by 5%. This impacted on the company National Express Group Plc to raise their pricing strategies for the customers within the UK. The main reason for this increase was because of the increase in cost of production for the company because of the interventions made by the government. The political factors of pricing regulations are acting as a threat for the company. </w:t>
            </w:r>
          </w:p>
        </w:tc>
      </w:tr>
      <w:tr w:rsidR="003C5FCC" w:rsidRPr="00D33D89" w14:paraId="38557D50" w14:textId="77777777" w:rsidTr="7D99FA33">
        <w:tc>
          <w:tcPr>
            <w:tcW w:w="2430" w:type="dxa"/>
            <w:shd w:val="clear" w:color="auto" w:fill="F3F3F3"/>
            <w:tcMar>
              <w:top w:w="100" w:type="dxa"/>
              <w:left w:w="100" w:type="dxa"/>
              <w:bottom w:w="100" w:type="dxa"/>
              <w:right w:w="100" w:type="dxa"/>
            </w:tcMar>
          </w:tcPr>
          <w:p w14:paraId="163E4E7C" w14:textId="77777777" w:rsidR="003C5FCC" w:rsidRPr="00D33D89" w:rsidRDefault="007809F7" w:rsidP="7D99FA33">
            <w:pPr>
              <w:widowControl w:val="0"/>
              <w:pBdr>
                <w:top w:val="nil"/>
                <w:left w:val="nil"/>
                <w:bottom w:val="nil"/>
                <w:right w:val="nil"/>
                <w:between w:val="nil"/>
              </w:pBdr>
              <w:jc w:val="center"/>
              <w:rPr>
                <w:b/>
                <w:bCs/>
                <w:color w:val="000000" w:themeColor="text1"/>
              </w:rPr>
            </w:pPr>
            <w:r w:rsidRPr="7D99FA33">
              <w:rPr>
                <w:b/>
                <w:bCs/>
                <w:color w:val="000000" w:themeColor="text1"/>
              </w:rPr>
              <w:lastRenderedPageBreak/>
              <w:t xml:space="preserve">Economical </w:t>
            </w:r>
          </w:p>
        </w:tc>
        <w:tc>
          <w:tcPr>
            <w:tcW w:w="2475" w:type="dxa"/>
            <w:shd w:val="clear" w:color="auto" w:fill="auto"/>
            <w:tcMar>
              <w:top w:w="100" w:type="dxa"/>
              <w:left w:w="100" w:type="dxa"/>
              <w:bottom w:w="100" w:type="dxa"/>
              <w:right w:w="100" w:type="dxa"/>
            </w:tcMar>
          </w:tcPr>
          <w:p w14:paraId="6CE9893F" w14:textId="77777777" w:rsidR="003C5FCC" w:rsidRPr="00D33D89" w:rsidRDefault="007809F7" w:rsidP="7D99FA33">
            <w:pPr>
              <w:widowControl w:val="0"/>
              <w:numPr>
                <w:ilvl w:val="0"/>
                <w:numId w:val="6"/>
              </w:numPr>
              <w:pBdr>
                <w:top w:val="nil"/>
                <w:left w:val="nil"/>
                <w:bottom w:val="nil"/>
                <w:right w:val="nil"/>
                <w:between w:val="nil"/>
              </w:pBdr>
              <w:jc w:val="center"/>
              <w:rPr>
                <w:color w:val="000000" w:themeColor="text1"/>
              </w:rPr>
            </w:pPr>
            <w:r w:rsidRPr="7D99FA33">
              <w:rPr>
                <w:color w:val="000000" w:themeColor="text1"/>
              </w:rPr>
              <w:t>Inflation</w:t>
            </w:r>
          </w:p>
          <w:p w14:paraId="3CA0CE02" w14:textId="77777777" w:rsidR="003C5FCC" w:rsidRPr="00D33D89" w:rsidRDefault="007809F7" w:rsidP="7D99FA33">
            <w:pPr>
              <w:widowControl w:val="0"/>
              <w:numPr>
                <w:ilvl w:val="0"/>
                <w:numId w:val="6"/>
              </w:numPr>
              <w:pBdr>
                <w:top w:val="nil"/>
                <w:left w:val="nil"/>
                <w:bottom w:val="nil"/>
                <w:right w:val="nil"/>
                <w:between w:val="nil"/>
              </w:pBdr>
              <w:jc w:val="center"/>
              <w:rPr>
                <w:color w:val="000000" w:themeColor="text1"/>
              </w:rPr>
            </w:pPr>
            <w:r w:rsidRPr="7D99FA33">
              <w:rPr>
                <w:color w:val="000000" w:themeColor="text1"/>
              </w:rPr>
              <w:t>Recession</w:t>
            </w:r>
          </w:p>
        </w:tc>
        <w:tc>
          <w:tcPr>
            <w:tcW w:w="4455" w:type="dxa"/>
            <w:shd w:val="clear" w:color="auto" w:fill="auto"/>
            <w:tcMar>
              <w:top w:w="100" w:type="dxa"/>
              <w:left w:w="100" w:type="dxa"/>
              <w:bottom w:w="100" w:type="dxa"/>
              <w:right w:w="100" w:type="dxa"/>
            </w:tcMar>
          </w:tcPr>
          <w:p w14:paraId="43DC45C8" w14:textId="77777777" w:rsidR="003C5FCC" w:rsidRPr="00D33D89" w:rsidRDefault="007809F7" w:rsidP="7D99FA33">
            <w:pPr>
              <w:widowControl w:val="0"/>
              <w:pBdr>
                <w:top w:val="nil"/>
                <w:left w:val="nil"/>
                <w:bottom w:val="nil"/>
                <w:right w:val="nil"/>
                <w:between w:val="nil"/>
              </w:pBdr>
              <w:rPr>
                <w:color w:val="000000" w:themeColor="text1"/>
              </w:rPr>
            </w:pPr>
            <w:r w:rsidRPr="7D99FA33">
              <w:rPr>
                <w:color w:val="000000" w:themeColor="text1"/>
              </w:rPr>
              <w:t xml:space="preserve">The UK is facing very high </w:t>
            </w:r>
            <w:r w:rsidRPr="7D99FA33">
              <w:rPr>
                <w:b/>
                <w:bCs/>
                <w:color w:val="000000" w:themeColor="text1"/>
              </w:rPr>
              <w:t>inflation</w:t>
            </w:r>
            <w:r w:rsidRPr="7D99FA33">
              <w:rPr>
                <w:color w:val="000000" w:themeColor="text1"/>
              </w:rPr>
              <w:t xml:space="preserve"> which is having a direct impact on the ability of the bus service company to offer their service at an adorable rate. The pricing of raw materials like bus parts and most importantly the prices of petrol has increased significantly. This had a direct impact on the company because the buses run with petrol and the increase in the price of petrol affects their profit earning ability.</w:t>
            </w:r>
          </w:p>
          <w:p w14:paraId="51DBFD98" w14:textId="2E9368B1" w:rsidR="003C5FCC" w:rsidRPr="00D33D89" w:rsidRDefault="007809F7" w:rsidP="7D99FA33">
            <w:pPr>
              <w:widowControl w:val="0"/>
              <w:pBdr>
                <w:top w:val="nil"/>
                <w:left w:val="nil"/>
                <w:bottom w:val="nil"/>
                <w:right w:val="nil"/>
                <w:between w:val="nil"/>
              </w:pBdr>
              <w:rPr>
                <w:color w:val="000000" w:themeColor="text1"/>
              </w:rPr>
            </w:pPr>
            <w:r w:rsidRPr="7D99FA33">
              <w:rPr>
                <w:color w:val="000000" w:themeColor="text1"/>
              </w:rPr>
              <w:t xml:space="preserve">The UK is currently going through a phase </w:t>
            </w:r>
            <w:r w:rsidRPr="7D99FA33">
              <w:rPr>
                <w:color w:val="000000" w:themeColor="text1"/>
              </w:rPr>
              <w:lastRenderedPageBreak/>
              <w:t xml:space="preserve">of </w:t>
            </w:r>
            <w:r w:rsidRPr="7D99FA33">
              <w:rPr>
                <w:b/>
                <w:bCs/>
                <w:color w:val="000000" w:themeColor="text1"/>
              </w:rPr>
              <w:t>recession</w:t>
            </w:r>
            <w:r w:rsidRPr="7D99FA33">
              <w:rPr>
                <w:color w:val="000000" w:themeColor="text1"/>
              </w:rPr>
              <w:t xml:space="preserve"> where there is a decline in economic activity (Rogoff, 2022). The recession has a direct impact on National Express Group Plc because the effects of recession lead to a decline in the purchasing power of the customers within the nation. This forces the company to reduce their bus service rates because the customers will not be able to afford it on a regular basis within the cities that they are operating within the UK (Birmingham, Dudley, Sandwell, Walsall, Wolverhampton, and Solihull). There is another threat to this economic factor where unemployment rises and wage growth stalls within the nation. This impacts on the organisation where they </w:t>
            </w:r>
            <w:r w:rsidR="2ED9B3EA" w:rsidRPr="7D99FA33">
              <w:rPr>
                <w:color w:val="000000" w:themeColor="text1"/>
              </w:rPr>
              <w:t>must</w:t>
            </w:r>
            <w:r w:rsidRPr="7D99FA33">
              <w:rPr>
                <w:color w:val="000000" w:themeColor="text1"/>
              </w:rPr>
              <w:t xml:space="preserve"> let go of several employees because they are not being able to afford their wages.</w:t>
            </w:r>
          </w:p>
        </w:tc>
      </w:tr>
      <w:tr w:rsidR="003C5FCC" w:rsidRPr="00D33D89" w14:paraId="125B869A" w14:textId="77777777" w:rsidTr="7D99FA33">
        <w:tc>
          <w:tcPr>
            <w:tcW w:w="2430" w:type="dxa"/>
            <w:shd w:val="clear" w:color="auto" w:fill="F3F3F3"/>
            <w:tcMar>
              <w:top w:w="100" w:type="dxa"/>
              <w:left w:w="100" w:type="dxa"/>
              <w:bottom w:w="100" w:type="dxa"/>
              <w:right w:w="100" w:type="dxa"/>
            </w:tcMar>
          </w:tcPr>
          <w:p w14:paraId="353DCF36" w14:textId="77777777" w:rsidR="003C5FCC" w:rsidRPr="00D33D89" w:rsidRDefault="007809F7" w:rsidP="7D99FA33">
            <w:pPr>
              <w:widowControl w:val="0"/>
              <w:pBdr>
                <w:top w:val="nil"/>
                <w:left w:val="nil"/>
                <w:bottom w:val="nil"/>
                <w:right w:val="nil"/>
                <w:between w:val="nil"/>
              </w:pBdr>
              <w:jc w:val="center"/>
              <w:rPr>
                <w:b/>
                <w:bCs/>
                <w:color w:val="000000" w:themeColor="text1"/>
              </w:rPr>
            </w:pPr>
            <w:r w:rsidRPr="7D99FA33">
              <w:rPr>
                <w:b/>
                <w:bCs/>
                <w:color w:val="000000" w:themeColor="text1"/>
              </w:rPr>
              <w:lastRenderedPageBreak/>
              <w:t>Social</w:t>
            </w:r>
          </w:p>
        </w:tc>
        <w:tc>
          <w:tcPr>
            <w:tcW w:w="2475" w:type="dxa"/>
            <w:shd w:val="clear" w:color="auto" w:fill="auto"/>
            <w:tcMar>
              <w:top w:w="100" w:type="dxa"/>
              <w:left w:w="100" w:type="dxa"/>
              <w:bottom w:w="100" w:type="dxa"/>
              <w:right w:w="100" w:type="dxa"/>
            </w:tcMar>
          </w:tcPr>
          <w:p w14:paraId="3F570F2C" w14:textId="77777777" w:rsidR="003C5FCC" w:rsidRPr="00D33D89" w:rsidRDefault="007809F7" w:rsidP="7D99FA33">
            <w:pPr>
              <w:widowControl w:val="0"/>
              <w:numPr>
                <w:ilvl w:val="0"/>
                <w:numId w:val="4"/>
              </w:numPr>
              <w:pBdr>
                <w:top w:val="nil"/>
                <w:left w:val="nil"/>
                <w:bottom w:val="nil"/>
                <w:right w:val="nil"/>
                <w:between w:val="nil"/>
              </w:pBdr>
              <w:jc w:val="center"/>
              <w:rPr>
                <w:color w:val="000000" w:themeColor="text1"/>
              </w:rPr>
            </w:pPr>
            <w:r w:rsidRPr="7D99FA33">
              <w:rPr>
                <w:color w:val="000000" w:themeColor="text1"/>
              </w:rPr>
              <w:t>Consumer decision making</w:t>
            </w:r>
          </w:p>
          <w:p w14:paraId="13C57F34" w14:textId="77777777" w:rsidR="003C5FCC" w:rsidRPr="00D33D89" w:rsidRDefault="007809F7" w:rsidP="7D99FA33">
            <w:pPr>
              <w:widowControl w:val="0"/>
              <w:numPr>
                <w:ilvl w:val="0"/>
                <w:numId w:val="4"/>
              </w:numPr>
              <w:pBdr>
                <w:top w:val="nil"/>
                <w:left w:val="nil"/>
                <w:bottom w:val="nil"/>
                <w:right w:val="nil"/>
                <w:between w:val="nil"/>
              </w:pBdr>
              <w:jc w:val="center"/>
              <w:rPr>
                <w:color w:val="000000" w:themeColor="text1"/>
              </w:rPr>
            </w:pPr>
            <w:r w:rsidRPr="7D99FA33">
              <w:rPr>
                <w:color w:val="000000" w:themeColor="text1"/>
              </w:rPr>
              <w:t xml:space="preserve">Demographics </w:t>
            </w:r>
          </w:p>
        </w:tc>
        <w:tc>
          <w:tcPr>
            <w:tcW w:w="4455" w:type="dxa"/>
            <w:shd w:val="clear" w:color="auto" w:fill="auto"/>
            <w:tcMar>
              <w:top w:w="100" w:type="dxa"/>
              <w:left w:w="100" w:type="dxa"/>
              <w:bottom w:w="100" w:type="dxa"/>
              <w:right w:w="100" w:type="dxa"/>
            </w:tcMar>
          </w:tcPr>
          <w:p w14:paraId="303AD80B" w14:textId="1C0BEC64" w:rsidR="003C5FCC" w:rsidRPr="00D33D89" w:rsidRDefault="007809F7" w:rsidP="7D99FA33">
            <w:pPr>
              <w:widowControl w:val="0"/>
              <w:pBdr>
                <w:top w:val="nil"/>
                <w:left w:val="nil"/>
                <w:bottom w:val="nil"/>
                <w:right w:val="nil"/>
                <w:between w:val="nil"/>
              </w:pBdr>
              <w:rPr>
                <w:color w:val="000000" w:themeColor="text1"/>
              </w:rPr>
            </w:pPr>
            <w:r w:rsidRPr="7D99FA33">
              <w:rPr>
                <w:color w:val="000000" w:themeColor="text1"/>
              </w:rPr>
              <w:t xml:space="preserve">One of the major social factors that the company National Express Group </w:t>
            </w:r>
            <w:r w:rsidR="30F6D54F" w:rsidRPr="7D99FA33">
              <w:rPr>
                <w:color w:val="000000" w:themeColor="text1"/>
              </w:rPr>
              <w:t xml:space="preserve">Plc </w:t>
            </w:r>
            <w:r w:rsidR="4AAE6DB5" w:rsidRPr="7D99FA33">
              <w:rPr>
                <w:color w:val="000000" w:themeColor="text1"/>
              </w:rPr>
              <w:t>must</w:t>
            </w:r>
            <w:r w:rsidRPr="7D99FA33">
              <w:rPr>
                <w:color w:val="000000" w:themeColor="text1"/>
              </w:rPr>
              <w:t xml:space="preserve"> consider while operating within the UK is the </w:t>
            </w:r>
            <w:r w:rsidRPr="7D99FA33">
              <w:rPr>
                <w:b/>
                <w:bCs/>
                <w:color w:val="000000" w:themeColor="text1"/>
              </w:rPr>
              <w:t>changing decisions of the customers</w:t>
            </w:r>
            <w:r w:rsidRPr="7D99FA33">
              <w:rPr>
                <w:color w:val="000000" w:themeColor="text1"/>
              </w:rPr>
              <w:t xml:space="preserve">. There are certain areas which are directly linked with the decision making of the customers like Safety and comfort, Responsiveness, Capacity, Tangibility etc. If the customers </w:t>
            </w:r>
            <w:r w:rsidR="15C81458" w:rsidRPr="7D99FA33">
              <w:rPr>
                <w:color w:val="000000" w:themeColor="text1"/>
              </w:rPr>
              <w:t>can</w:t>
            </w:r>
            <w:r w:rsidRPr="7D99FA33">
              <w:rPr>
                <w:color w:val="000000" w:themeColor="text1"/>
              </w:rPr>
              <w:t xml:space="preserve"> find these factors within the bus </w:t>
            </w:r>
            <w:r w:rsidR="32DBB6AC" w:rsidRPr="7D99FA33">
              <w:rPr>
                <w:color w:val="000000" w:themeColor="text1"/>
              </w:rPr>
              <w:t>service,</w:t>
            </w:r>
            <w:r w:rsidRPr="7D99FA33">
              <w:rPr>
                <w:color w:val="000000" w:themeColor="text1"/>
              </w:rPr>
              <w:t xml:space="preserve"> then it will be easier for them to come to a decision. The company focuses on considering these factors while bringing </w:t>
            </w:r>
            <w:r w:rsidRPr="7D99FA33">
              <w:rPr>
                <w:color w:val="000000" w:themeColor="text1"/>
              </w:rPr>
              <w:lastRenderedPageBreak/>
              <w:t xml:space="preserve">different changes to their bus service so that they can attract the customers better (Fernández-Rovira </w:t>
            </w:r>
            <w:r w:rsidRPr="7D99FA33">
              <w:rPr>
                <w:i/>
                <w:iCs/>
                <w:color w:val="000000" w:themeColor="text1"/>
              </w:rPr>
              <w:t>et al.,</w:t>
            </w:r>
            <w:r w:rsidRPr="7D99FA33">
              <w:rPr>
                <w:color w:val="000000" w:themeColor="text1"/>
              </w:rPr>
              <w:t xml:space="preserve"> 2021).</w:t>
            </w:r>
          </w:p>
          <w:p w14:paraId="51CE4CA9" w14:textId="77777777" w:rsidR="003C5FCC" w:rsidRPr="00D33D89" w:rsidRDefault="007809F7" w:rsidP="7D99FA33">
            <w:pPr>
              <w:widowControl w:val="0"/>
              <w:pBdr>
                <w:top w:val="nil"/>
                <w:left w:val="nil"/>
                <w:bottom w:val="nil"/>
                <w:right w:val="nil"/>
                <w:between w:val="nil"/>
              </w:pBdr>
              <w:rPr>
                <w:color w:val="000000" w:themeColor="text1"/>
              </w:rPr>
            </w:pPr>
            <w:r w:rsidRPr="7D99FA33">
              <w:rPr>
                <w:color w:val="000000" w:themeColor="text1"/>
              </w:rPr>
              <w:t xml:space="preserve">The </w:t>
            </w:r>
            <w:r w:rsidRPr="7D99FA33">
              <w:rPr>
                <w:b/>
                <w:bCs/>
                <w:color w:val="000000" w:themeColor="text1"/>
              </w:rPr>
              <w:t>demographics</w:t>
            </w:r>
            <w:r w:rsidRPr="7D99FA33">
              <w:rPr>
                <w:color w:val="000000" w:themeColor="text1"/>
              </w:rPr>
              <w:t xml:space="preserve"> of the cities where they operate also impacts on the ability of the company to bring in the right number of buses within the market so that the customers can be helped with their commutation.</w:t>
            </w:r>
          </w:p>
        </w:tc>
      </w:tr>
      <w:tr w:rsidR="003C5FCC" w:rsidRPr="00D33D89" w14:paraId="037EC2A0" w14:textId="77777777" w:rsidTr="7D99FA33">
        <w:tc>
          <w:tcPr>
            <w:tcW w:w="2430" w:type="dxa"/>
            <w:shd w:val="clear" w:color="auto" w:fill="F3F3F3"/>
            <w:tcMar>
              <w:top w:w="100" w:type="dxa"/>
              <w:left w:w="100" w:type="dxa"/>
              <w:bottom w:w="100" w:type="dxa"/>
              <w:right w:w="100" w:type="dxa"/>
            </w:tcMar>
          </w:tcPr>
          <w:p w14:paraId="68582025" w14:textId="77777777" w:rsidR="003C5FCC" w:rsidRPr="00D33D89" w:rsidRDefault="007809F7" w:rsidP="7D99FA33">
            <w:pPr>
              <w:widowControl w:val="0"/>
              <w:pBdr>
                <w:top w:val="nil"/>
                <w:left w:val="nil"/>
                <w:bottom w:val="nil"/>
                <w:right w:val="nil"/>
                <w:between w:val="nil"/>
              </w:pBdr>
              <w:jc w:val="center"/>
              <w:rPr>
                <w:b/>
                <w:bCs/>
                <w:color w:val="000000" w:themeColor="text1"/>
              </w:rPr>
            </w:pPr>
            <w:r w:rsidRPr="7D99FA33">
              <w:rPr>
                <w:b/>
                <w:bCs/>
                <w:color w:val="000000" w:themeColor="text1"/>
              </w:rPr>
              <w:lastRenderedPageBreak/>
              <w:t xml:space="preserve">Technological </w:t>
            </w:r>
          </w:p>
        </w:tc>
        <w:tc>
          <w:tcPr>
            <w:tcW w:w="2475" w:type="dxa"/>
            <w:shd w:val="clear" w:color="auto" w:fill="auto"/>
            <w:tcMar>
              <w:top w:w="100" w:type="dxa"/>
              <w:left w:w="100" w:type="dxa"/>
              <w:bottom w:w="100" w:type="dxa"/>
              <w:right w:w="100" w:type="dxa"/>
            </w:tcMar>
          </w:tcPr>
          <w:p w14:paraId="333A35A6" w14:textId="77777777" w:rsidR="003C5FCC" w:rsidRPr="00D33D89" w:rsidRDefault="007809F7" w:rsidP="7D99FA33">
            <w:pPr>
              <w:widowControl w:val="0"/>
              <w:numPr>
                <w:ilvl w:val="0"/>
                <w:numId w:val="5"/>
              </w:numPr>
              <w:pBdr>
                <w:top w:val="nil"/>
                <w:left w:val="nil"/>
                <w:bottom w:val="nil"/>
                <w:right w:val="nil"/>
                <w:between w:val="nil"/>
              </w:pBdr>
              <w:jc w:val="center"/>
              <w:rPr>
                <w:color w:val="000000" w:themeColor="text1"/>
              </w:rPr>
            </w:pPr>
            <w:r w:rsidRPr="7D99FA33">
              <w:rPr>
                <w:color w:val="000000" w:themeColor="text1"/>
              </w:rPr>
              <w:t>Mobile connectivity</w:t>
            </w:r>
          </w:p>
          <w:p w14:paraId="3190BF0A" w14:textId="77777777" w:rsidR="003C5FCC" w:rsidRPr="00D33D89" w:rsidRDefault="007809F7" w:rsidP="7D99FA33">
            <w:pPr>
              <w:widowControl w:val="0"/>
              <w:numPr>
                <w:ilvl w:val="0"/>
                <w:numId w:val="5"/>
              </w:numPr>
              <w:pBdr>
                <w:top w:val="nil"/>
                <w:left w:val="nil"/>
                <w:bottom w:val="nil"/>
                <w:right w:val="nil"/>
                <w:between w:val="nil"/>
              </w:pBdr>
              <w:jc w:val="center"/>
              <w:rPr>
                <w:color w:val="000000" w:themeColor="text1"/>
              </w:rPr>
            </w:pPr>
            <w:r w:rsidRPr="7D99FA33">
              <w:rPr>
                <w:color w:val="000000" w:themeColor="text1"/>
              </w:rPr>
              <w:t>Ad hoc networks</w:t>
            </w:r>
          </w:p>
        </w:tc>
        <w:tc>
          <w:tcPr>
            <w:tcW w:w="4455" w:type="dxa"/>
            <w:shd w:val="clear" w:color="auto" w:fill="auto"/>
            <w:tcMar>
              <w:top w:w="100" w:type="dxa"/>
              <w:left w:w="100" w:type="dxa"/>
              <w:bottom w:w="100" w:type="dxa"/>
              <w:right w:w="100" w:type="dxa"/>
            </w:tcMar>
          </w:tcPr>
          <w:p w14:paraId="273ADB13" w14:textId="77777777" w:rsidR="003C5FCC" w:rsidRPr="00D33D89" w:rsidRDefault="007809F7" w:rsidP="7D99FA33">
            <w:pPr>
              <w:widowControl w:val="0"/>
              <w:pBdr>
                <w:top w:val="nil"/>
                <w:left w:val="nil"/>
                <w:bottom w:val="nil"/>
                <w:right w:val="nil"/>
                <w:between w:val="nil"/>
              </w:pBdr>
              <w:rPr>
                <w:color w:val="000000" w:themeColor="text1"/>
              </w:rPr>
            </w:pPr>
            <w:r w:rsidRPr="7D99FA33">
              <w:rPr>
                <w:color w:val="000000" w:themeColor="text1"/>
              </w:rPr>
              <w:t xml:space="preserve">The bus service industry within the UK is being heavily influenced by different technological changes. National Express Group Plc has also considered the implementation of the </w:t>
            </w:r>
            <w:r w:rsidRPr="7D99FA33">
              <w:rPr>
                <w:b/>
                <w:bCs/>
                <w:color w:val="000000" w:themeColor="text1"/>
              </w:rPr>
              <w:t>mobile connectivity</w:t>
            </w:r>
            <w:r w:rsidRPr="7D99FA33">
              <w:rPr>
                <w:color w:val="000000" w:themeColor="text1"/>
              </w:rPr>
              <w:t xml:space="preserve"> which offers the flexibility for the customers to book the bus service within the UK. The implementation of the </w:t>
            </w:r>
            <w:r w:rsidRPr="7D99FA33">
              <w:rPr>
                <w:b/>
                <w:bCs/>
                <w:color w:val="000000" w:themeColor="text1"/>
              </w:rPr>
              <w:t>Ad hoc networks</w:t>
            </w:r>
            <w:r w:rsidRPr="7D99FA33">
              <w:rPr>
                <w:color w:val="000000" w:themeColor="text1"/>
              </w:rPr>
              <w:t xml:space="preserve"> has also helped the company in adding a certain value to their business where the customers can be offered live insights about the duration in which the bus would arrive at the location or the stand (Xia </w:t>
            </w:r>
            <w:r w:rsidRPr="7D99FA33">
              <w:rPr>
                <w:i/>
                <w:iCs/>
                <w:color w:val="000000" w:themeColor="text1"/>
              </w:rPr>
              <w:t xml:space="preserve">et al., </w:t>
            </w:r>
            <w:r w:rsidRPr="7D99FA33">
              <w:rPr>
                <w:color w:val="000000" w:themeColor="text1"/>
              </w:rPr>
              <w:t xml:space="preserve">2021). Both the technological factors discussed heavily affect the growth of the company within the market positively and acts as an opportunity to attract more customers to their bus service. </w:t>
            </w:r>
          </w:p>
        </w:tc>
      </w:tr>
      <w:tr w:rsidR="003C5FCC" w:rsidRPr="00D33D89" w14:paraId="503F43DE" w14:textId="77777777" w:rsidTr="7D99FA33">
        <w:tc>
          <w:tcPr>
            <w:tcW w:w="2430" w:type="dxa"/>
            <w:shd w:val="clear" w:color="auto" w:fill="F3F3F3"/>
            <w:tcMar>
              <w:top w:w="100" w:type="dxa"/>
              <w:left w:w="100" w:type="dxa"/>
              <w:bottom w:w="100" w:type="dxa"/>
              <w:right w:w="100" w:type="dxa"/>
            </w:tcMar>
          </w:tcPr>
          <w:p w14:paraId="172A58EA" w14:textId="77777777" w:rsidR="003C5FCC" w:rsidRPr="00D33D89" w:rsidRDefault="007809F7" w:rsidP="7D99FA33">
            <w:pPr>
              <w:widowControl w:val="0"/>
              <w:pBdr>
                <w:top w:val="nil"/>
                <w:left w:val="nil"/>
                <w:bottom w:val="nil"/>
                <w:right w:val="nil"/>
                <w:between w:val="nil"/>
              </w:pBdr>
              <w:jc w:val="center"/>
              <w:rPr>
                <w:b/>
                <w:bCs/>
                <w:color w:val="000000" w:themeColor="text1"/>
              </w:rPr>
            </w:pPr>
            <w:r w:rsidRPr="7D99FA33">
              <w:rPr>
                <w:b/>
                <w:bCs/>
                <w:color w:val="000000" w:themeColor="text1"/>
              </w:rPr>
              <w:t>Legal</w:t>
            </w:r>
          </w:p>
        </w:tc>
        <w:tc>
          <w:tcPr>
            <w:tcW w:w="2475" w:type="dxa"/>
            <w:shd w:val="clear" w:color="auto" w:fill="auto"/>
            <w:tcMar>
              <w:top w:w="100" w:type="dxa"/>
              <w:left w:w="100" w:type="dxa"/>
              <w:bottom w:w="100" w:type="dxa"/>
              <w:right w:w="100" w:type="dxa"/>
            </w:tcMar>
          </w:tcPr>
          <w:p w14:paraId="488D3096" w14:textId="77777777" w:rsidR="003C5FCC" w:rsidRPr="00D33D89" w:rsidRDefault="007809F7" w:rsidP="7D99FA33">
            <w:pPr>
              <w:widowControl w:val="0"/>
              <w:numPr>
                <w:ilvl w:val="0"/>
                <w:numId w:val="1"/>
              </w:numPr>
              <w:pBdr>
                <w:top w:val="nil"/>
                <w:left w:val="nil"/>
                <w:bottom w:val="nil"/>
                <w:right w:val="nil"/>
                <w:between w:val="nil"/>
              </w:pBdr>
              <w:jc w:val="center"/>
              <w:rPr>
                <w:color w:val="000000" w:themeColor="text1"/>
              </w:rPr>
            </w:pPr>
            <w:r w:rsidRPr="7D99FA33">
              <w:rPr>
                <w:color w:val="000000" w:themeColor="text1"/>
              </w:rPr>
              <w:t>Discrimination law</w:t>
            </w:r>
          </w:p>
          <w:p w14:paraId="502F7F7D" w14:textId="77777777" w:rsidR="003C5FCC" w:rsidRPr="00D33D89" w:rsidRDefault="007809F7" w:rsidP="7D99FA33">
            <w:pPr>
              <w:widowControl w:val="0"/>
              <w:numPr>
                <w:ilvl w:val="0"/>
                <w:numId w:val="1"/>
              </w:numPr>
              <w:pBdr>
                <w:top w:val="nil"/>
                <w:left w:val="nil"/>
                <w:bottom w:val="nil"/>
                <w:right w:val="nil"/>
                <w:between w:val="nil"/>
              </w:pBdr>
              <w:jc w:val="center"/>
              <w:rPr>
                <w:color w:val="000000" w:themeColor="text1"/>
              </w:rPr>
            </w:pPr>
            <w:r w:rsidRPr="7D99FA33">
              <w:rPr>
                <w:color w:val="000000" w:themeColor="text1"/>
              </w:rPr>
              <w:lastRenderedPageBreak/>
              <w:t>Health and safety law</w:t>
            </w:r>
          </w:p>
        </w:tc>
        <w:tc>
          <w:tcPr>
            <w:tcW w:w="4455" w:type="dxa"/>
            <w:shd w:val="clear" w:color="auto" w:fill="auto"/>
            <w:tcMar>
              <w:top w:w="100" w:type="dxa"/>
              <w:left w:w="100" w:type="dxa"/>
              <w:bottom w:w="100" w:type="dxa"/>
              <w:right w:w="100" w:type="dxa"/>
            </w:tcMar>
          </w:tcPr>
          <w:p w14:paraId="59EDD614" w14:textId="77777777" w:rsidR="003C5FCC" w:rsidRPr="00D33D89" w:rsidRDefault="007809F7" w:rsidP="7D99FA33">
            <w:pPr>
              <w:widowControl w:val="0"/>
              <w:pBdr>
                <w:top w:val="nil"/>
                <w:left w:val="nil"/>
                <w:bottom w:val="nil"/>
                <w:right w:val="nil"/>
                <w:between w:val="nil"/>
              </w:pBdr>
              <w:rPr>
                <w:color w:val="000000" w:themeColor="text1"/>
              </w:rPr>
            </w:pPr>
            <w:r w:rsidRPr="7D99FA33">
              <w:rPr>
                <w:color w:val="000000" w:themeColor="text1"/>
              </w:rPr>
              <w:lastRenderedPageBreak/>
              <w:t xml:space="preserve">National Express Group Plc has to focus on the </w:t>
            </w:r>
            <w:r w:rsidRPr="7D99FA33">
              <w:rPr>
                <w:b/>
                <w:bCs/>
                <w:color w:val="000000" w:themeColor="text1"/>
              </w:rPr>
              <w:t>Equality Act 2010</w:t>
            </w:r>
            <w:r w:rsidRPr="7D99FA33">
              <w:rPr>
                <w:color w:val="000000" w:themeColor="text1"/>
              </w:rPr>
              <w:t xml:space="preserve">. According to </w:t>
            </w:r>
            <w:r w:rsidRPr="7D99FA33">
              <w:rPr>
                <w:color w:val="000000" w:themeColor="text1"/>
              </w:rPr>
              <w:lastRenderedPageBreak/>
              <w:t xml:space="preserve">Section 19 Subsection A and B of the law, it can be noted that the owner of the company needs to ensure that the employees cannot discriminate against the customers on the basis of their race, religion or appearance. Also, any event of such discrimination will lead to disciplinary punishment for the person guilty of it (Savulescu </w:t>
            </w:r>
            <w:r w:rsidRPr="7D99FA33">
              <w:rPr>
                <w:i/>
                <w:iCs/>
                <w:color w:val="000000" w:themeColor="text1"/>
              </w:rPr>
              <w:t>et al.,</w:t>
            </w:r>
            <w:r w:rsidRPr="7D99FA33">
              <w:rPr>
                <w:color w:val="000000" w:themeColor="text1"/>
              </w:rPr>
              <w:t xml:space="preserve"> 2020).</w:t>
            </w:r>
          </w:p>
          <w:p w14:paraId="329BDC05" w14:textId="77777777" w:rsidR="003C5FCC" w:rsidRPr="00D33D89" w:rsidRDefault="007809F7" w:rsidP="7D99FA33">
            <w:pPr>
              <w:widowControl w:val="0"/>
              <w:pBdr>
                <w:top w:val="nil"/>
                <w:left w:val="nil"/>
                <w:bottom w:val="nil"/>
                <w:right w:val="nil"/>
                <w:between w:val="nil"/>
              </w:pBdr>
              <w:rPr>
                <w:color w:val="000000" w:themeColor="text1"/>
              </w:rPr>
            </w:pPr>
            <w:r w:rsidRPr="7D99FA33">
              <w:rPr>
                <w:color w:val="000000" w:themeColor="text1"/>
              </w:rPr>
              <w:t xml:space="preserve">The company heavily focuses on </w:t>
            </w:r>
            <w:r w:rsidRPr="7D99FA33">
              <w:rPr>
                <w:b/>
                <w:bCs/>
                <w:color w:val="000000" w:themeColor="text1"/>
              </w:rPr>
              <w:t>The Workplace (Health, Safety and Welfare) Regulations 1992</w:t>
            </w:r>
            <w:r w:rsidRPr="7D99FA33">
              <w:rPr>
                <w:color w:val="000000" w:themeColor="text1"/>
              </w:rPr>
              <w:t xml:space="preserve"> under which they need to ensure the safety of the employees and the customers while they are offering the bus service within the UK market.</w:t>
            </w:r>
          </w:p>
          <w:p w14:paraId="3A5EEAB9" w14:textId="77777777" w:rsidR="003C5FCC" w:rsidRPr="00D33D89" w:rsidRDefault="007809F7" w:rsidP="7D99FA33">
            <w:pPr>
              <w:widowControl w:val="0"/>
              <w:pBdr>
                <w:top w:val="nil"/>
                <w:left w:val="nil"/>
                <w:bottom w:val="nil"/>
                <w:right w:val="nil"/>
                <w:between w:val="nil"/>
              </w:pBdr>
              <w:rPr>
                <w:color w:val="000000" w:themeColor="text1"/>
              </w:rPr>
            </w:pPr>
            <w:r w:rsidRPr="7D99FA33">
              <w:rPr>
                <w:color w:val="000000" w:themeColor="text1"/>
              </w:rPr>
              <w:t xml:space="preserve">Implementing both the legal factors successfully within their operations will allow them to see it as an opportunity for the business. </w:t>
            </w:r>
          </w:p>
        </w:tc>
      </w:tr>
      <w:tr w:rsidR="003C5FCC" w:rsidRPr="00D33D89" w14:paraId="7CFDDEAC" w14:textId="77777777" w:rsidTr="7D99FA33">
        <w:tc>
          <w:tcPr>
            <w:tcW w:w="2430" w:type="dxa"/>
            <w:shd w:val="clear" w:color="auto" w:fill="F3F3F3"/>
            <w:tcMar>
              <w:top w:w="100" w:type="dxa"/>
              <w:left w:w="100" w:type="dxa"/>
              <w:bottom w:w="100" w:type="dxa"/>
              <w:right w:w="100" w:type="dxa"/>
            </w:tcMar>
          </w:tcPr>
          <w:p w14:paraId="5781B792" w14:textId="77777777" w:rsidR="003C5FCC" w:rsidRPr="00D33D89" w:rsidRDefault="007809F7" w:rsidP="7D99FA33">
            <w:pPr>
              <w:widowControl w:val="0"/>
              <w:pBdr>
                <w:top w:val="nil"/>
                <w:left w:val="nil"/>
                <w:bottom w:val="nil"/>
                <w:right w:val="nil"/>
                <w:between w:val="nil"/>
              </w:pBdr>
              <w:jc w:val="center"/>
              <w:rPr>
                <w:b/>
                <w:bCs/>
                <w:color w:val="000000" w:themeColor="text1"/>
              </w:rPr>
            </w:pPr>
            <w:r w:rsidRPr="7D99FA33">
              <w:rPr>
                <w:b/>
                <w:bCs/>
                <w:color w:val="000000" w:themeColor="text1"/>
              </w:rPr>
              <w:lastRenderedPageBreak/>
              <w:t xml:space="preserve">Environmental </w:t>
            </w:r>
          </w:p>
        </w:tc>
        <w:tc>
          <w:tcPr>
            <w:tcW w:w="2475" w:type="dxa"/>
            <w:shd w:val="clear" w:color="auto" w:fill="auto"/>
            <w:tcMar>
              <w:top w:w="100" w:type="dxa"/>
              <w:left w:w="100" w:type="dxa"/>
              <w:bottom w:w="100" w:type="dxa"/>
              <w:right w:w="100" w:type="dxa"/>
            </w:tcMar>
          </w:tcPr>
          <w:p w14:paraId="2B6C846E" w14:textId="77777777" w:rsidR="003C5FCC" w:rsidRPr="00D33D89" w:rsidRDefault="007809F7" w:rsidP="7D99FA33">
            <w:pPr>
              <w:widowControl w:val="0"/>
              <w:numPr>
                <w:ilvl w:val="0"/>
                <w:numId w:val="2"/>
              </w:numPr>
              <w:pBdr>
                <w:top w:val="nil"/>
                <w:left w:val="nil"/>
                <w:bottom w:val="nil"/>
                <w:right w:val="nil"/>
                <w:between w:val="nil"/>
              </w:pBdr>
              <w:jc w:val="center"/>
              <w:rPr>
                <w:color w:val="000000" w:themeColor="text1"/>
              </w:rPr>
            </w:pPr>
            <w:r w:rsidRPr="7D99FA33">
              <w:rPr>
                <w:color w:val="000000" w:themeColor="text1"/>
              </w:rPr>
              <w:t>Climate change</w:t>
            </w:r>
          </w:p>
          <w:p w14:paraId="114E7CB4" w14:textId="77777777" w:rsidR="003C5FCC" w:rsidRPr="00D33D89" w:rsidRDefault="007809F7" w:rsidP="7D99FA33">
            <w:pPr>
              <w:widowControl w:val="0"/>
              <w:numPr>
                <w:ilvl w:val="0"/>
                <w:numId w:val="2"/>
              </w:numPr>
              <w:pBdr>
                <w:top w:val="nil"/>
                <w:left w:val="nil"/>
                <w:bottom w:val="nil"/>
                <w:right w:val="nil"/>
                <w:between w:val="nil"/>
              </w:pBdr>
              <w:jc w:val="center"/>
              <w:rPr>
                <w:color w:val="000000" w:themeColor="text1"/>
              </w:rPr>
            </w:pPr>
            <w:r w:rsidRPr="7D99FA33">
              <w:rPr>
                <w:color w:val="000000" w:themeColor="text1"/>
              </w:rPr>
              <w:t>Low carbon emission</w:t>
            </w:r>
          </w:p>
        </w:tc>
        <w:tc>
          <w:tcPr>
            <w:tcW w:w="4455" w:type="dxa"/>
            <w:shd w:val="clear" w:color="auto" w:fill="auto"/>
            <w:tcMar>
              <w:top w:w="100" w:type="dxa"/>
              <w:left w:w="100" w:type="dxa"/>
              <w:bottom w:w="100" w:type="dxa"/>
              <w:right w:w="100" w:type="dxa"/>
            </w:tcMar>
          </w:tcPr>
          <w:p w14:paraId="19AAD092" w14:textId="77777777" w:rsidR="003C5FCC" w:rsidRPr="00D33D89" w:rsidRDefault="007809F7" w:rsidP="7D99FA33">
            <w:pPr>
              <w:widowControl w:val="0"/>
              <w:pBdr>
                <w:top w:val="nil"/>
                <w:left w:val="nil"/>
                <w:bottom w:val="nil"/>
                <w:right w:val="nil"/>
                <w:between w:val="nil"/>
              </w:pBdr>
              <w:rPr>
                <w:color w:val="000000" w:themeColor="text1"/>
              </w:rPr>
            </w:pPr>
            <w:r w:rsidRPr="7D99FA33">
              <w:rPr>
                <w:color w:val="000000" w:themeColor="text1"/>
              </w:rPr>
              <w:t xml:space="preserve">The </w:t>
            </w:r>
            <w:r w:rsidRPr="7D99FA33">
              <w:rPr>
                <w:b/>
                <w:bCs/>
                <w:color w:val="000000" w:themeColor="text1"/>
              </w:rPr>
              <w:t>climatic changes</w:t>
            </w:r>
            <w:r w:rsidRPr="7D99FA33">
              <w:rPr>
                <w:color w:val="000000" w:themeColor="text1"/>
              </w:rPr>
              <w:t xml:space="preserve"> are affecting the roadways to a certain extent. The high temperature is affecting the pavement to soften and expand which can lead to different situations like rutting and potholes, particularly in high-traffic areas. The drastic changes in climate can pose a threat for the company in terms of offering safety to the customers (Wang </w:t>
            </w:r>
            <w:r w:rsidRPr="7D99FA33">
              <w:rPr>
                <w:i/>
                <w:iCs/>
                <w:color w:val="000000" w:themeColor="text1"/>
              </w:rPr>
              <w:t>et al.,</w:t>
            </w:r>
            <w:r w:rsidRPr="7D99FA33">
              <w:rPr>
                <w:color w:val="000000" w:themeColor="text1"/>
              </w:rPr>
              <w:t xml:space="preserve"> 2019).</w:t>
            </w:r>
          </w:p>
          <w:p w14:paraId="3F390E44" w14:textId="77777777" w:rsidR="003C5FCC" w:rsidRPr="00D33D89" w:rsidRDefault="007809F7" w:rsidP="7D99FA33">
            <w:pPr>
              <w:widowControl w:val="0"/>
              <w:pBdr>
                <w:top w:val="nil"/>
                <w:left w:val="nil"/>
                <w:bottom w:val="nil"/>
                <w:right w:val="nil"/>
                <w:between w:val="nil"/>
              </w:pBdr>
              <w:rPr>
                <w:color w:val="000000" w:themeColor="text1"/>
              </w:rPr>
            </w:pPr>
            <w:r w:rsidRPr="7D99FA33">
              <w:rPr>
                <w:color w:val="000000" w:themeColor="text1"/>
              </w:rPr>
              <w:t xml:space="preserve">The company has also been working heavily on launching a few electric buses which will reduce the overall amount of </w:t>
            </w:r>
            <w:r w:rsidRPr="7D99FA33">
              <w:rPr>
                <w:b/>
                <w:bCs/>
                <w:color w:val="000000" w:themeColor="text1"/>
              </w:rPr>
              <w:t xml:space="preserve">carbon </w:t>
            </w:r>
            <w:r w:rsidRPr="7D99FA33">
              <w:rPr>
                <w:b/>
                <w:bCs/>
                <w:color w:val="000000" w:themeColor="text1"/>
              </w:rPr>
              <w:lastRenderedPageBreak/>
              <w:t>emission</w:t>
            </w:r>
            <w:r w:rsidRPr="7D99FA33">
              <w:rPr>
                <w:color w:val="000000" w:themeColor="text1"/>
              </w:rPr>
              <w:t xml:space="preserve"> that they were generating within the cities in the UK. This can be an opportunity for them to enhance the contribution towards the environment. </w:t>
            </w:r>
          </w:p>
        </w:tc>
      </w:tr>
    </w:tbl>
    <w:p w14:paraId="1F977D83" w14:textId="77777777" w:rsidR="003C5FCC" w:rsidRPr="00D33D89" w:rsidRDefault="007809F7" w:rsidP="7D99FA33">
      <w:pPr>
        <w:jc w:val="center"/>
        <w:rPr>
          <w:b/>
          <w:bCs/>
          <w:color w:val="000000" w:themeColor="text1"/>
        </w:rPr>
      </w:pPr>
      <w:r w:rsidRPr="7D99FA33">
        <w:rPr>
          <w:b/>
          <w:bCs/>
          <w:color w:val="000000" w:themeColor="text1"/>
        </w:rPr>
        <w:lastRenderedPageBreak/>
        <w:t>Table 1: Pestle analysis</w:t>
      </w:r>
    </w:p>
    <w:p w14:paraId="60A51050" w14:textId="77777777" w:rsidR="003C5FCC" w:rsidRPr="00D33D89" w:rsidRDefault="007809F7" w:rsidP="7D99FA33">
      <w:pPr>
        <w:jc w:val="center"/>
        <w:rPr>
          <w:color w:val="000000" w:themeColor="text1"/>
        </w:rPr>
      </w:pPr>
      <w:r w:rsidRPr="7D99FA33">
        <w:rPr>
          <w:color w:val="000000" w:themeColor="text1"/>
        </w:rPr>
        <w:t>(Source: created by the learner)</w:t>
      </w:r>
    </w:p>
    <w:p w14:paraId="6599B335" w14:textId="77777777" w:rsidR="003C5FCC" w:rsidRPr="00D33D89" w:rsidRDefault="007809F7" w:rsidP="00D33D89">
      <w:pPr>
        <w:pStyle w:val="Heading1"/>
      </w:pPr>
      <w:bookmarkStart w:id="4" w:name="_heading=h.3dy6vkm" w:colFirst="0" w:colLast="0"/>
      <w:bookmarkEnd w:id="4"/>
      <w:r w:rsidRPr="00D33D89">
        <w:t>“Discuss in detail, one ethical dilemma likely to influence the culture of the organisation”</w:t>
      </w:r>
    </w:p>
    <w:p w14:paraId="2DA563ED" w14:textId="12C62AD3" w:rsidR="003C5FCC" w:rsidRPr="00D33D89" w:rsidRDefault="007809F7" w:rsidP="00D33D89">
      <w:r>
        <w:t xml:space="preserve">One of the major ethical dilemmas, that the company National Express West Midlands was facing due to the strike of the employee of the company. The company was not providing proper wages to the employee, in order to protest and increase the wages which were set by the “Minimum Wages Act, of 1984”. According to the Minimum Wage Act 1984, there is an increase in the wage of the employee above the age of 23 by </w:t>
      </w:r>
      <w:r w:rsidRPr="7D99FA33">
        <w:rPr>
          <w:b/>
          <w:bCs/>
          <w:i/>
          <w:iCs/>
        </w:rPr>
        <w:t xml:space="preserve">9.7% </w:t>
      </w:r>
      <w:r>
        <w:t xml:space="preserve">which is £9.18 to £10.18 (GOV.UK, 2023). The company was not providing the proper wages to the employee, therefore there was a strike in the organisation which was done by the employee. This was an ethical Act done by the employee, as it affected the overall revenue of the company and normal people of the United Kingdom were harassed. This also affected the reputation of the company negatively and eventually reduced the customer share of the company. In order to solve the issues of wages the employee of the company could have a meeting with the managers of the company regarding the increase in wages. The bus drivers of the company have voted in favour of increasing the pay by </w:t>
      </w:r>
      <w:r w:rsidRPr="7D99FA33">
        <w:rPr>
          <w:b/>
          <w:bCs/>
          <w:i/>
          <w:iCs/>
        </w:rPr>
        <w:t xml:space="preserve">16.2% </w:t>
      </w:r>
      <w:r>
        <w:t xml:space="preserve">and bargaining at the end of the strike </w:t>
      </w:r>
      <w:r w:rsidRPr="7D99FA33">
        <w:rPr>
          <w:highlight w:val="white"/>
        </w:rPr>
        <w:t>(News, 2023)</w:t>
      </w:r>
      <w:r>
        <w:t xml:space="preserve">. In order to stop the strike, the company decided to pay the proper wage to the employee. The managers of the company conducted meeting with the employee regarding their pay increase and finally6 increase their pay in order to stop the strike. This ethical dilemma was one of the </w:t>
      </w:r>
      <w:r w:rsidR="442636A4">
        <w:t>serious issues</w:t>
      </w:r>
      <w:r>
        <w:t xml:space="preserve"> that affected the company, reduced the customer of the </w:t>
      </w:r>
      <w:r w:rsidR="1A0AF5E9">
        <w:t>company,</w:t>
      </w:r>
      <w:r>
        <w:t xml:space="preserve"> and also affected the overall revenue of the company. This dilemma led the company towards the loss of revenue and after the strike, it was difficult for the company to increase its customer share and bring the organisation to a normal state.       </w:t>
      </w:r>
    </w:p>
    <w:p w14:paraId="69C1C482" w14:textId="77777777" w:rsidR="003C5FCC" w:rsidRPr="00D33D89" w:rsidRDefault="007809F7" w:rsidP="00D33D89">
      <w:pPr>
        <w:pStyle w:val="Heading1"/>
      </w:pPr>
      <w:bookmarkStart w:id="5" w:name="_heading=h.1t3h5sf" w:colFirst="0" w:colLast="0"/>
      <w:bookmarkEnd w:id="5"/>
      <w:r w:rsidRPr="00D33D89">
        <w:t>“Explain the barriers to the effective functioning of the organisation’s culture”</w:t>
      </w:r>
    </w:p>
    <w:p w14:paraId="16108D7A" w14:textId="77777777" w:rsidR="003C5FCC" w:rsidRPr="00D33D89" w:rsidRDefault="007809F7" w:rsidP="00D33D89">
      <w:r w:rsidRPr="00D33D89">
        <w:t>There are several barriers that affect the functioning of the organisation’s culture, some of the major barriers are as follows.</w:t>
      </w:r>
    </w:p>
    <w:p w14:paraId="4045634F" w14:textId="77777777" w:rsidR="003C5FCC" w:rsidRPr="00D33D89" w:rsidRDefault="007809F7" w:rsidP="00D33D89">
      <w:r w:rsidRPr="00D33D89">
        <w:rPr>
          <w:b/>
          <w:i/>
        </w:rPr>
        <w:t xml:space="preserve">“Individual change Resistance”: </w:t>
      </w:r>
      <w:r w:rsidRPr="00D33D89">
        <w:t xml:space="preserve">Most people and the workers in the organisation do not enjoy the change, because it is difficult for them to adopt the change and some stakeholders do not like </w:t>
      </w:r>
      <w:r w:rsidRPr="00D33D89">
        <w:lastRenderedPageBreak/>
        <w:t>the change (Turgut, and Neuhaus, 2020). Therefore, it is very essential for the organisation to make the change and provide the workers with the proper tool and time in order to adapt them to the change. For instance, National Express West Midlands, can conduct meetings with the workers of the company, and explain to them about the change, what is the requirement of the change and provide the employee with the proper time and requirements so that the employee can adopt the change as soon as possible.</w:t>
      </w:r>
    </w:p>
    <w:p w14:paraId="6936C57B" w14:textId="77777777" w:rsidR="003C5FCC" w:rsidRPr="00D33D89" w:rsidRDefault="007809F7" w:rsidP="00D33D89">
      <w:r w:rsidRPr="00D33D89">
        <w:rPr>
          <w:b/>
          <w:i/>
        </w:rPr>
        <w:t xml:space="preserve">“Lack of Communication”: </w:t>
      </w:r>
      <w:r w:rsidRPr="00D33D89">
        <w:t>Proper communication is the core of the success of the organisation, in order to accomplish the goal, the company should have proper communication with the employee and the other workers of the company (</w:t>
      </w:r>
      <w:r w:rsidRPr="00D33D89">
        <w:rPr>
          <w:highlight w:val="white"/>
        </w:rPr>
        <w:t xml:space="preserve">Cozzolino </w:t>
      </w:r>
      <w:r w:rsidRPr="00D33D89">
        <w:rPr>
          <w:i/>
          <w:highlight w:val="white"/>
        </w:rPr>
        <w:t xml:space="preserve">et al., </w:t>
      </w:r>
      <w:r w:rsidRPr="00D33D89">
        <w:rPr>
          <w:highlight w:val="white"/>
        </w:rPr>
        <w:t>2019)</w:t>
      </w:r>
      <w:r w:rsidRPr="00D33D89">
        <w:t xml:space="preserve">. It was found that lack of proper communication was the main reason for the failure of the organisation, it created a barrier to the growth of the company. Communication in an organisation is very essential in order to accomplish the goal and achieve success. For instance, the company National Express West Midlands was a failure in the proper communication with the bus drivers, which led towards the strike of the workers. The main motive of the strike was to increase the pay of the workers and the company was denying it, which leads towards the strike and created a huge loss in the company. Therefore, it is very necessary for the managers and the workers of the company to have proper communication between them in order to avoid internal conflict and better understand each other.   </w:t>
      </w:r>
    </w:p>
    <w:p w14:paraId="6AD233E2" w14:textId="77777777" w:rsidR="003C5FCC" w:rsidRPr="00D33D89" w:rsidRDefault="007809F7" w:rsidP="00D33D89">
      <w:r w:rsidRPr="00D33D89">
        <w:rPr>
          <w:b/>
          <w:i/>
        </w:rPr>
        <w:t xml:space="preserve">“Culture Barriers”: </w:t>
      </w:r>
      <w:r w:rsidRPr="00D33D89">
        <w:t xml:space="preserve">These prevent people from different cultures, in order to communicate effectively and properly working with one another (Zhou </w:t>
      </w:r>
      <w:r w:rsidRPr="00D33D89">
        <w:rPr>
          <w:i/>
        </w:rPr>
        <w:t xml:space="preserve">et al, </w:t>
      </w:r>
      <w:r w:rsidRPr="00D33D89">
        <w:t xml:space="preserve">2021). It is one of the major barriers that an organisation faces during the expansion of the business in different regions. For example, </w:t>
      </w:r>
      <w:r w:rsidRPr="00D33D89">
        <w:rPr>
          <w:b/>
          <w:i/>
        </w:rPr>
        <w:t xml:space="preserve">Tesco PLC </w:t>
      </w:r>
      <w:r w:rsidRPr="00D33D89">
        <w:t xml:space="preserve">was a failure in the market of the United States, as the company failed to adopt the culture of the particular place which led towards the failure of the business in the US market </w:t>
      </w:r>
      <w:r w:rsidRPr="00D33D89">
        <w:rPr>
          <w:highlight w:val="white"/>
        </w:rPr>
        <w:t>(Butler, 2023)</w:t>
      </w:r>
      <w:r w:rsidRPr="00D33D89">
        <w:t xml:space="preserve">. In order to be successful in the different regions, the companies can adopt their culture and hire employees from the local area. For instance, if the company National Express West Midlands, expands its operation in different regions and countries, therefore the company will have to adopt the culture and the policies of the government of that specific place or country. Accepting the culture and working according to the requirements and needs of the people of that place will help in the success of the company and eventually, it will also help in the increase of customer share for the company. </w:t>
      </w:r>
    </w:p>
    <w:p w14:paraId="6BC994DB" w14:textId="6972D39D" w:rsidR="003C5FCC" w:rsidRPr="00D33D89" w:rsidRDefault="007809F7" w:rsidP="00D33D89">
      <w:r w:rsidRPr="7D99FA33">
        <w:rPr>
          <w:b/>
          <w:bCs/>
          <w:i/>
          <w:iCs/>
        </w:rPr>
        <w:t xml:space="preserve">“Lack of Strategic Direction”: </w:t>
      </w:r>
      <w:r>
        <w:t xml:space="preserve">Strategic Direction refers to the plan set by the managers of the company that requires to be implemented in the organisation in order to accomplish the goal of the </w:t>
      </w:r>
      <w:r>
        <w:lastRenderedPageBreak/>
        <w:t>company and develop in the future (</w:t>
      </w:r>
      <w:r w:rsidRPr="7D99FA33">
        <w:rPr>
          <w:highlight w:val="white"/>
        </w:rPr>
        <w:t>Kabeyi, 2019)</w:t>
      </w:r>
      <w:r>
        <w:t xml:space="preserve">. Other strategies in order to avoid the barriers that an organisation can face can be effective but it will still fail if there is no proper plan or strategy for the growth of the company. Most of the companies across the world fail due to a lack of proper strategy and plan and they have to shut down their operations. For instance, National Express West Midlands is </w:t>
      </w:r>
      <w:r w:rsidR="7344C6C6">
        <w:t>successful,</w:t>
      </w:r>
      <w:r>
        <w:t xml:space="preserve"> and it is considered one of the most used and trusted transportation in the United Kingdom </w:t>
      </w:r>
      <w:r w:rsidRPr="7D99FA33">
        <w:rPr>
          <w:highlight w:val="white"/>
        </w:rPr>
        <w:t>(Nxbus, 2023)</w:t>
      </w:r>
      <w:r>
        <w:t xml:space="preserve">. This was possible because of the company's proper planning and execution of its operations.  </w:t>
      </w:r>
    </w:p>
    <w:p w14:paraId="3E79A42F" w14:textId="77777777" w:rsidR="003C5FCC" w:rsidRPr="00D33D89" w:rsidRDefault="007809F7" w:rsidP="00D33D89">
      <w:pPr>
        <w:pStyle w:val="Heading1"/>
      </w:pPr>
      <w:bookmarkStart w:id="6" w:name="_heading=h.4d34og8" w:colFirst="0" w:colLast="0"/>
      <w:bookmarkEnd w:id="6"/>
      <w:r w:rsidRPr="00D33D89">
        <w:t>“Provide relevant recommendations that may enhance your organisation’s workplace culture in the future”</w:t>
      </w:r>
    </w:p>
    <w:p w14:paraId="0E145125" w14:textId="4DF10094" w:rsidR="003C5FCC" w:rsidRPr="00D33D89" w:rsidRDefault="007809F7" w:rsidP="00D33D89">
      <w:r>
        <w:t xml:space="preserve">There are </w:t>
      </w:r>
      <w:r w:rsidR="609535BC">
        <w:t>a few</w:t>
      </w:r>
      <w:r>
        <w:t xml:space="preserve"> strategies that a company can implement in the organisation culture, </w:t>
      </w:r>
      <w:r w:rsidR="7E3FE5E1">
        <w:t>to</w:t>
      </w:r>
      <w:r>
        <w:t xml:space="preserve"> avoid conflicts and enhance productivity in the future along with the increase in the profit of the company. </w:t>
      </w:r>
      <w:r w:rsidR="7DAE712E">
        <w:t>To</w:t>
      </w:r>
      <w:r>
        <w:t xml:space="preserve"> enhance the workplace for the employee as well as for the other member of the company. The managers or the higher authority of the company can provide facilities to the employee who is working in an organisation. For instance, National Express West Midlands can provide free transport facilities to the family members of the workers who are working in the company, this will benefit the workers </w:t>
      </w:r>
      <w:r w:rsidR="33FDC52E">
        <w:t>and</w:t>
      </w:r>
      <w:r>
        <w:t xml:space="preserve"> help to increase the workforce within the organisation (</w:t>
      </w:r>
      <w:r w:rsidRPr="7D99FA33">
        <w:rPr>
          <w:highlight w:val="white"/>
        </w:rPr>
        <w:t>Hamburg, 2019)</w:t>
      </w:r>
      <w:r>
        <w:t xml:space="preserve">. For the excellent performance of the employee, the company can provide the workers with rewards or the money cash prizes, this will make the employee feel satisfied and they will have less chance to leave the company. The managers of the company can include the workers and the bus drivers in their meetings about the changes that the company is going to make, these factors will make the employee feel valued and the company can easily maintain employee retention. The company can encourage the employee, motivate them and provide them with the facilities such as health and pension, this factors will help the employee to be motivated within the organisation, this will eventually help in the increase in the workforce of the company and the company can easily maintain the employee retention and lastly, it will help in the profit of the company. During the change of the culture in the organisation, the managers can conduct meetings with the employee and provide the employee with the proper tools and time that will help them to adapt to the changes and work effectively.     </w:t>
      </w:r>
    </w:p>
    <w:p w14:paraId="07ED4135" w14:textId="77777777" w:rsidR="003C5FCC" w:rsidRPr="00D33D89" w:rsidRDefault="007809F7" w:rsidP="00D33D89">
      <w:pPr>
        <w:pStyle w:val="Heading1"/>
      </w:pPr>
      <w:bookmarkStart w:id="7" w:name="_heading=h.2s8eyo1" w:colFirst="0" w:colLast="0"/>
      <w:bookmarkEnd w:id="7"/>
      <w:r w:rsidRPr="00D33D89">
        <w:t>"Indicate how the recommendations will positively impact organisational efficiency"</w:t>
      </w:r>
    </w:p>
    <w:p w14:paraId="1EC683CE" w14:textId="068306F4" w:rsidR="003C5FCC" w:rsidRPr="00D33D89" w:rsidRDefault="007809F7" w:rsidP="7D99FA33">
      <w:r>
        <w:t xml:space="preserve">The above-mentioned recommendation will affect the company positively and help in its growth and success of the company. The recommendation made for the company will help the company </w:t>
      </w:r>
      <w:r>
        <w:lastRenderedPageBreak/>
        <w:t>to have better communication with the employee and managers and avoid conflicts between them. This will help the managers of the company to maintain employee retention with the help of providing them with the facilities such as health and rewards. During the time of expanding the business in different regions will help the company to adopt the culture, that will help them to increase customer share. The abovementioned recommendation will help the company to execute its operation effectively along with maintaining the profit of the company. Making the communication clear and proper can help the company to have better communication with each other, which will eventually help the company to avoid conflicts and misconduct, which will help the company to have a better opportunity to execute its operation properly and efficiently.</w:t>
      </w:r>
    </w:p>
    <w:p w14:paraId="72A3D3EC" w14:textId="77777777" w:rsidR="003C5FCC" w:rsidRPr="00D33D89" w:rsidRDefault="007809F7" w:rsidP="00D33D89">
      <w:pPr>
        <w:rPr>
          <w:b/>
        </w:rPr>
      </w:pPr>
      <w:r w:rsidRPr="00D33D89">
        <w:br w:type="page"/>
      </w:r>
    </w:p>
    <w:p w14:paraId="2B2A7A39" w14:textId="77777777" w:rsidR="003C5FCC" w:rsidRPr="00D33D89" w:rsidRDefault="007809F7" w:rsidP="00D33D89">
      <w:pPr>
        <w:pStyle w:val="Heading1"/>
      </w:pPr>
      <w:bookmarkStart w:id="8" w:name="_heading=h.17dp8vu" w:colFirst="0" w:colLast="0"/>
      <w:bookmarkEnd w:id="8"/>
      <w:r w:rsidRPr="00D33D89">
        <w:lastRenderedPageBreak/>
        <w:t>Conclusion</w:t>
      </w:r>
    </w:p>
    <w:p w14:paraId="4021C4EC" w14:textId="627DEF2C" w:rsidR="003C5FCC" w:rsidRPr="00D33D89" w:rsidRDefault="007809F7" w:rsidP="00D33D89">
      <w:r>
        <w:t xml:space="preserve">According to the above information, there will be a discussion about the operation process of the company National Express West Midlands. The company National Express West Midland is considered one of the biggest and most valued for operating the bus and providing transportation facilities. There are some certain environmental factors that have been affecting the company and operating effectively. There was also a discussion of the critical appraisal of the culture of National Express West Midlands, there was the use of “Edgar Schein's Organisational Culture Model”, which helped to identify the values of the company and its hidden responsibility. One of the main ethical dilemmas that the company faced was due to the strike made by the employee of the company. The company had made the strike </w:t>
      </w:r>
      <w:r w:rsidR="6B9BB63D">
        <w:t>to</w:t>
      </w:r>
      <w:r>
        <w:t xml:space="preserve"> increase the pay of the employee and the managers of the company were rejecting it. This was one of the major ethical dilemmas that an organisation faced and it affected the overall revenue of the company and reduced the customer share of the company. Lastly, there is a recommendation about the betterment of the company and how to overcome ethical issues such as, the company can adopt the culture of the </w:t>
      </w:r>
      <w:r w:rsidR="228468A8">
        <w:t>region</w:t>
      </w:r>
      <w:r>
        <w:t xml:space="preserve"> where the company is expecting to start its business.   </w:t>
      </w:r>
      <w:r>
        <w:br w:type="page"/>
      </w:r>
    </w:p>
    <w:p w14:paraId="459C7026" w14:textId="77777777" w:rsidR="003C5FCC" w:rsidRPr="00D33D89" w:rsidRDefault="007809F7" w:rsidP="7D99FA33">
      <w:pPr>
        <w:pStyle w:val="Heading1"/>
        <w:rPr>
          <w:color w:val="000000" w:themeColor="text1"/>
        </w:rPr>
      </w:pPr>
      <w:bookmarkStart w:id="9" w:name="_heading=h.3rdcrjn"/>
      <w:bookmarkEnd w:id="9"/>
      <w:r w:rsidRPr="7D99FA33">
        <w:rPr>
          <w:color w:val="000000" w:themeColor="text1"/>
        </w:rPr>
        <w:lastRenderedPageBreak/>
        <w:t xml:space="preserve">References </w:t>
      </w:r>
    </w:p>
    <w:p w14:paraId="2FAB9313" w14:textId="77777777" w:rsidR="003C5FCC" w:rsidRPr="00D33D89" w:rsidRDefault="007809F7" w:rsidP="7D99FA33">
      <w:pPr>
        <w:rPr>
          <w:color w:val="000000" w:themeColor="text1"/>
        </w:rPr>
      </w:pPr>
      <w:r w:rsidRPr="7D99FA33">
        <w:rPr>
          <w:color w:val="000000" w:themeColor="text1"/>
        </w:rPr>
        <w:t xml:space="preserve">Ayele, Y., Larbalestier, G. and Tamberi, N., (2021). Post-Brexit: UK Trade in Goods. </w:t>
      </w:r>
      <w:r w:rsidRPr="7D99FA33">
        <w:rPr>
          <w:i/>
          <w:iCs/>
          <w:color w:val="000000" w:themeColor="text1"/>
        </w:rPr>
        <w:t>UK Trade Policy Observatory Briefing Paper</w:t>
      </w:r>
      <w:r w:rsidRPr="7D99FA33">
        <w:rPr>
          <w:color w:val="000000" w:themeColor="text1"/>
        </w:rPr>
        <w:t>, (57).</w:t>
      </w:r>
    </w:p>
    <w:p w14:paraId="66DD3875" w14:textId="77777777" w:rsidR="003C5FCC" w:rsidRPr="00D33D89" w:rsidRDefault="007809F7" w:rsidP="7D99FA33">
      <w:pPr>
        <w:rPr>
          <w:color w:val="000000" w:themeColor="text1"/>
        </w:rPr>
      </w:pPr>
      <w:r w:rsidRPr="7D99FA33">
        <w:rPr>
          <w:color w:val="000000" w:themeColor="text1"/>
        </w:rPr>
        <w:t xml:space="preserve">Butler, S. (2023). </w:t>
      </w:r>
      <w:r w:rsidRPr="7D99FA33">
        <w:rPr>
          <w:i/>
          <w:iCs/>
          <w:color w:val="000000" w:themeColor="text1"/>
        </w:rPr>
        <w:t>Fresh, but not so easy: Tesco joins a long list of British failures in America</w:t>
      </w:r>
      <w:r w:rsidRPr="7D99FA33">
        <w:rPr>
          <w:color w:val="000000" w:themeColor="text1"/>
        </w:rPr>
        <w:t>. [online] the Guardian. Available at: https://www.theguardian.com/business/2012/dec/09/fresh-not-easy-tesco-british-failure-america [Accessed 24 June. 2023].</w:t>
      </w:r>
    </w:p>
    <w:p w14:paraId="1762B035" w14:textId="77777777" w:rsidR="003C5FCC" w:rsidRPr="00D33D89" w:rsidRDefault="007809F7" w:rsidP="7D99FA33">
      <w:pPr>
        <w:rPr>
          <w:color w:val="000000" w:themeColor="text1"/>
          <w:highlight w:val="white"/>
        </w:rPr>
      </w:pPr>
      <w:r w:rsidRPr="7D99FA33">
        <w:rPr>
          <w:color w:val="000000" w:themeColor="text1"/>
          <w:highlight w:val="white"/>
        </w:rPr>
        <w:t xml:space="preserve">Coghlan, D., (2021). Edgar Schein on change: Insights into the creation of a model. </w:t>
      </w:r>
      <w:r w:rsidRPr="7D99FA33">
        <w:rPr>
          <w:i/>
          <w:iCs/>
          <w:color w:val="000000" w:themeColor="text1"/>
          <w:highlight w:val="white"/>
        </w:rPr>
        <w:t>The Journal of Applied Behavioral Science</w:t>
      </w:r>
      <w:r w:rsidRPr="7D99FA33">
        <w:rPr>
          <w:color w:val="000000" w:themeColor="text1"/>
          <w:highlight w:val="white"/>
        </w:rPr>
        <w:t xml:space="preserve">, </w:t>
      </w:r>
      <w:r w:rsidRPr="7D99FA33">
        <w:rPr>
          <w:i/>
          <w:iCs/>
          <w:color w:val="000000" w:themeColor="text1"/>
          <w:highlight w:val="white"/>
        </w:rPr>
        <w:t>57</w:t>
      </w:r>
      <w:r w:rsidRPr="7D99FA33">
        <w:rPr>
          <w:color w:val="000000" w:themeColor="text1"/>
          <w:highlight w:val="white"/>
        </w:rPr>
        <w:t>(1), pp.11-19.</w:t>
      </w:r>
    </w:p>
    <w:p w14:paraId="72BDC074" w14:textId="77777777" w:rsidR="003C5FCC" w:rsidRPr="00D33D89" w:rsidRDefault="007809F7" w:rsidP="7D99FA33">
      <w:pPr>
        <w:rPr>
          <w:color w:val="000000" w:themeColor="text1"/>
          <w:highlight w:val="white"/>
        </w:rPr>
      </w:pPr>
      <w:r w:rsidRPr="7D99FA33">
        <w:rPr>
          <w:color w:val="000000" w:themeColor="text1"/>
          <w:highlight w:val="white"/>
        </w:rPr>
        <w:t xml:space="preserve">Cozzolino, D., Da Lio, B., Bacco, D. and Oxenløwe, L.K., (2019). High‐dimensional quantum communication: benefits, progress, and future challenges. </w:t>
      </w:r>
      <w:r w:rsidRPr="7D99FA33">
        <w:rPr>
          <w:i/>
          <w:iCs/>
          <w:color w:val="000000" w:themeColor="text1"/>
          <w:highlight w:val="white"/>
        </w:rPr>
        <w:t>Advanced Quantum Technologies</w:t>
      </w:r>
      <w:r w:rsidRPr="7D99FA33">
        <w:rPr>
          <w:color w:val="000000" w:themeColor="text1"/>
          <w:highlight w:val="white"/>
        </w:rPr>
        <w:t xml:space="preserve">, </w:t>
      </w:r>
      <w:r w:rsidRPr="7D99FA33">
        <w:rPr>
          <w:i/>
          <w:iCs/>
          <w:color w:val="000000" w:themeColor="text1"/>
          <w:highlight w:val="white"/>
        </w:rPr>
        <w:t>2</w:t>
      </w:r>
      <w:r w:rsidRPr="7D99FA33">
        <w:rPr>
          <w:color w:val="000000" w:themeColor="text1"/>
          <w:highlight w:val="white"/>
        </w:rPr>
        <w:t>(12), p.1900038.</w:t>
      </w:r>
    </w:p>
    <w:p w14:paraId="585A099F" w14:textId="77777777" w:rsidR="003C5FCC" w:rsidRPr="00D33D89" w:rsidRDefault="007809F7" w:rsidP="7D99FA33">
      <w:pPr>
        <w:rPr>
          <w:color w:val="000000" w:themeColor="text1"/>
          <w:highlight w:val="white"/>
        </w:rPr>
      </w:pPr>
      <w:r w:rsidRPr="7D99FA33">
        <w:rPr>
          <w:color w:val="000000" w:themeColor="text1"/>
          <w:highlight w:val="white"/>
        </w:rPr>
        <w:t xml:space="preserve">‌Energy &amp; Climate Intelligence Unit. (2021). </w:t>
      </w:r>
      <w:r w:rsidRPr="7D99FA33">
        <w:rPr>
          <w:i/>
          <w:iCs/>
          <w:color w:val="000000" w:themeColor="text1"/>
          <w:highlight w:val="white"/>
        </w:rPr>
        <w:t>UK energy and emissions</w:t>
      </w:r>
      <w:r w:rsidRPr="7D99FA33">
        <w:rPr>
          <w:color w:val="000000" w:themeColor="text1"/>
          <w:highlight w:val="white"/>
        </w:rPr>
        <w:t>. [online] Available at: https://eciu.net/analysis/briefings/uk-energy-policies-and-prices/uk-energy-and-emissions [Accessed 24 June. 2023].</w:t>
      </w:r>
    </w:p>
    <w:p w14:paraId="72779CA6" w14:textId="77777777" w:rsidR="003C5FCC" w:rsidRPr="00D33D89" w:rsidRDefault="007809F7" w:rsidP="7D99FA33">
      <w:pPr>
        <w:rPr>
          <w:color w:val="000000" w:themeColor="text1"/>
        </w:rPr>
      </w:pPr>
      <w:r w:rsidRPr="7D99FA33">
        <w:rPr>
          <w:color w:val="000000" w:themeColor="text1"/>
        </w:rPr>
        <w:t xml:space="preserve">Fernández-Rovira, C., Valdés, J.Á., Molleví, G. and Nicolas-Sans, R., (2021). The digital transformation of business. Towards the datafication of the relationship with customers. </w:t>
      </w:r>
      <w:r w:rsidRPr="7D99FA33">
        <w:rPr>
          <w:i/>
          <w:iCs/>
          <w:color w:val="000000" w:themeColor="text1"/>
        </w:rPr>
        <w:t>Technological Forecasting and Social Change,</w:t>
      </w:r>
      <w:r w:rsidRPr="7D99FA33">
        <w:rPr>
          <w:color w:val="000000" w:themeColor="text1"/>
        </w:rPr>
        <w:t xml:space="preserve"> 162, p.120339.</w:t>
      </w:r>
    </w:p>
    <w:p w14:paraId="4AF0812A" w14:textId="77777777" w:rsidR="003C5FCC" w:rsidRPr="00D33D89" w:rsidRDefault="007809F7" w:rsidP="7D99FA33">
      <w:pPr>
        <w:rPr>
          <w:color w:val="000000" w:themeColor="text1"/>
          <w:highlight w:val="white"/>
        </w:rPr>
      </w:pPr>
      <w:r w:rsidRPr="7D99FA33">
        <w:rPr>
          <w:color w:val="000000" w:themeColor="text1"/>
          <w:highlight w:val="white"/>
        </w:rPr>
        <w:t xml:space="preserve">‌ GOV.UK (2023) </w:t>
      </w:r>
      <w:r w:rsidRPr="7D99FA33">
        <w:rPr>
          <w:i/>
          <w:iCs/>
          <w:color w:val="000000" w:themeColor="text1"/>
          <w:highlight w:val="white"/>
        </w:rPr>
        <w:t>Millions get pay rise as National Minimum Wage and national living wage increase</w:t>
      </w:r>
      <w:r w:rsidRPr="7D99FA33">
        <w:rPr>
          <w:color w:val="000000" w:themeColor="text1"/>
          <w:highlight w:val="white"/>
        </w:rPr>
        <w:t xml:space="preserve">, </w:t>
      </w:r>
      <w:r w:rsidRPr="7D99FA33">
        <w:rPr>
          <w:i/>
          <w:iCs/>
          <w:color w:val="000000" w:themeColor="text1"/>
          <w:highlight w:val="white"/>
        </w:rPr>
        <w:t>GOV.UK</w:t>
      </w:r>
      <w:r w:rsidRPr="7D99FA33">
        <w:rPr>
          <w:color w:val="000000" w:themeColor="text1"/>
          <w:highlight w:val="white"/>
        </w:rPr>
        <w:t xml:space="preserve">. Available at: https://www.gov.uk/government/news/millions-get-pay-rise-as-national-minimum-wage-and-national-living-wage-increase#:~:text=The%20full%20 increases%20from%201,%C2%A39.18%20to%20%C2%A310.18 (Accessed: 23 June 2023). </w:t>
      </w:r>
    </w:p>
    <w:p w14:paraId="2E14A499" w14:textId="77777777" w:rsidR="003C5FCC" w:rsidRPr="00D33D89" w:rsidRDefault="007809F7" w:rsidP="7D99FA33">
      <w:pPr>
        <w:rPr>
          <w:color w:val="000000" w:themeColor="text1"/>
          <w:highlight w:val="white"/>
        </w:rPr>
      </w:pPr>
      <w:r w:rsidRPr="7D99FA33">
        <w:rPr>
          <w:color w:val="000000" w:themeColor="text1"/>
          <w:highlight w:val="white"/>
        </w:rPr>
        <w:t xml:space="preserve">Hamburg, I., (2019). Implementation of a digital workplace strategy to drive behaviour change and improve competencies. </w:t>
      </w:r>
      <w:r w:rsidRPr="7D99FA33">
        <w:rPr>
          <w:i/>
          <w:iCs/>
          <w:color w:val="000000" w:themeColor="text1"/>
          <w:highlight w:val="white"/>
        </w:rPr>
        <w:t>Strategy and Behaviours in the Digital Economy</w:t>
      </w:r>
      <w:r w:rsidRPr="7D99FA33">
        <w:rPr>
          <w:color w:val="000000" w:themeColor="text1"/>
          <w:highlight w:val="white"/>
        </w:rPr>
        <w:t xml:space="preserve">, </w:t>
      </w:r>
      <w:r w:rsidRPr="7D99FA33">
        <w:rPr>
          <w:i/>
          <w:iCs/>
          <w:color w:val="000000" w:themeColor="text1"/>
          <w:highlight w:val="white"/>
        </w:rPr>
        <w:t>2</w:t>
      </w:r>
      <w:r w:rsidRPr="7D99FA33">
        <w:rPr>
          <w:color w:val="000000" w:themeColor="text1"/>
          <w:highlight w:val="white"/>
        </w:rPr>
        <w:t>(1), pp.19-32.</w:t>
      </w:r>
    </w:p>
    <w:p w14:paraId="2AE1EA23" w14:textId="77777777" w:rsidR="003C5FCC" w:rsidRPr="00D33D89" w:rsidRDefault="007809F7" w:rsidP="7D99FA33">
      <w:pPr>
        <w:rPr>
          <w:color w:val="000000" w:themeColor="text1"/>
          <w:highlight w:val="white"/>
        </w:rPr>
      </w:pPr>
      <w:r w:rsidRPr="7D99FA33">
        <w:rPr>
          <w:color w:val="000000" w:themeColor="text1"/>
          <w:highlight w:val="white"/>
        </w:rPr>
        <w:t xml:space="preserve">Kabeyi, M., (2019). Organisational strategic planning, implementation and evaluation with analysis of challenges and benefits. </w:t>
      </w:r>
      <w:r w:rsidRPr="7D99FA33">
        <w:rPr>
          <w:i/>
          <w:iCs/>
          <w:color w:val="000000" w:themeColor="text1"/>
          <w:highlight w:val="white"/>
        </w:rPr>
        <w:t>International Journal of Applied Research and Studies</w:t>
      </w:r>
      <w:r w:rsidRPr="7D99FA33">
        <w:rPr>
          <w:color w:val="000000" w:themeColor="text1"/>
          <w:highlight w:val="white"/>
        </w:rPr>
        <w:t xml:space="preserve">, </w:t>
      </w:r>
      <w:r w:rsidRPr="7D99FA33">
        <w:rPr>
          <w:i/>
          <w:iCs/>
          <w:color w:val="000000" w:themeColor="text1"/>
          <w:highlight w:val="white"/>
        </w:rPr>
        <w:t>5</w:t>
      </w:r>
      <w:r w:rsidRPr="7D99FA33">
        <w:rPr>
          <w:color w:val="000000" w:themeColor="text1"/>
          <w:highlight w:val="white"/>
        </w:rPr>
        <w:t>(6), pp.27-32.</w:t>
      </w:r>
    </w:p>
    <w:p w14:paraId="62E8FC43" w14:textId="77777777" w:rsidR="003C5FCC" w:rsidRPr="00D33D89" w:rsidRDefault="007809F7" w:rsidP="7D99FA33">
      <w:pPr>
        <w:rPr>
          <w:color w:val="000000" w:themeColor="text1"/>
          <w:highlight w:val="white"/>
        </w:rPr>
      </w:pPr>
      <w:r w:rsidRPr="7D99FA33">
        <w:rPr>
          <w:color w:val="000000" w:themeColor="text1"/>
          <w:highlight w:val="white"/>
        </w:rPr>
        <w:t xml:space="preserve">Mobicogroup.com. (2023). </w:t>
      </w:r>
      <w:r w:rsidRPr="7D99FA33">
        <w:rPr>
          <w:i/>
          <w:iCs/>
          <w:color w:val="000000" w:themeColor="text1"/>
          <w:highlight w:val="white"/>
        </w:rPr>
        <w:t>City of Culture partnership makes moves with National Express Coventry</w:t>
      </w:r>
      <w:r w:rsidRPr="7D99FA33">
        <w:rPr>
          <w:color w:val="000000" w:themeColor="text1"/>
          <w:highlight w:val="white"/>
        </w:rPr>
        <w:t>. [online] Available at: https://www.mobicogroup.com/media/news-releases/2021/city-of-culture-partnership-makes-moves-with-national-express-coventry/ [Accessed 24 Jun. 2023].</w:t>
      </w:r>
    </w:p>
    <w:p w14:paraId="6DD031C0" w14:textId="77777777" w:rsidR="003C5FCC" w:rsidRPr="00D33D89" w:rsidRDefault="007809F7" w:rsidP="7D99FA33">
      <w:pPr>
        <w:rPr>
          <w:color w:val="000000" w:themeColor="text1"/>
          <w:highlight w:val="white"/>
        </w:rPr>
      </w:pPr>
      <w:r w:rsidRPr="7D99FA33">
        <w:rPr>
          <w:color w:val="000000" w:themeColor="text1"/>
          <w:highlight w:val="white"/>
        </w:rPr>
        <w:lastRenderedPageBreak/>
        <w:t xml:space="preserve">News, I. (2023). </w:t>
      </w:r>
      <w:r w:rsidRPr="7D99FA33">
        <w:rPr>
          <w:i/>
          <w:iCs/>
          <w:color w:val="000000" w:themeColor="text1"/>
          <w:highlight w:val="white"/>
        </w:rPr>
        <w:t>National Express West Midlands bus strike called off as drivers accept new pay deal</w:t>
      </w:r>
      <w:r w:rsidRPr="7D99FA33">
        <w:rPr>
          <w:color w:val="000000" w:themeColor="text1"/>
          <w:highlight w:val="white"/>
        </w:rPr>
        <w:t>. [online] ITV News. Available at: https://www.itv.com/news/central/2023-03-25/national-express-west-midlands-bus-strike-called-off [Accessed 23 June. 2023].</w:t>
      </w:r>
    </w:p>
    <w:p w14:paraId="08271DDD" w14:textId="77777777" w:rsidR="003C5FCC" w:rsidRPr="00D33D89" w:rsidRDefault="007809F7" w:rsidP="7D99FA33">
      <w:pPr>
        <w:rPr>
          <w:color w:val="000000" w:themeColor="text1"/>
          <w:highlight w:val="white"/>
        </w:rPr>
      </w:pPr>
      <w:r w:rsidRPr="7D99FA33">
        <w:rPr>
          <w:color w:val="000000" w:themeColor="text1"/>
          <w:highlight w:val="white"/>
        </w:rPr>
        <w:t xml:space="preserve">Nxbus.co.uk. (2023). </w:t>
      </w:r>
      <w:r w:rsidRPr="7D99FA33">
        <w:rPr>
          <w:i/>
          <w:iCs/>
          <w:color w:val="000000" w:themeColor="text1"/>
          <w:highlight w:val="white"/>
        </w:rPr>
        <w:t>About us</w:t>
      </w:r>
      <w:r w:rsidRPr="7D99FA33">
        <w:rPr>
          <w:color w:val="000000" w:themeColor="text1"/>
          <w:highlight w:val="white"/>
        </w:rPr>
        <w:t>. [online] Available at: https://nxbus.co.uk/west-midlands/help-information/about-us [Accessed 23 June. 2023].</w:t>
      </w:r>
    </w:p>
    <w:p w14:paraId="7C4F9148" w14:textId="77777777" w:rsidR="003C5FCC" w:rsidRPr="00D33D89" w:rsidRDefault="007809F7" w:rsidP="7D99FA33">
      <w:pPr>
        <w:rPr>
          <w:color w:val="000000" w:themeColor="text1"/>
        </w:rPr>
      </w:pPr>
      <w:r w:rsidRPr="7D99FA33">
        <w:rPr>
          <w:color w:val="000000" w:themeColor="text1"/>
        </w:rPr>
        <w:t xml:space="preserve">Nxbus.co.uk. (2023). </w:t>
      </w:r>
      <w:r w:rsidRPr="7D99FA33">
        <w:rPr>
          <w:i/>
          <w:iCs/>
          <w:color w:val="000000" w:themeColor="text1"/>
        </w:rPr>
        <w:t>About us</w:t>
      </w:r>
      <w:r w:rsidRPr="7D99FA33">
        <w:rPr>
          <w:color w:val="000000" w:themeColor="text1"/>
        </w:rPr>
        <w:t>. [online] Available at: https://nxbus.co.uk/west-midlands/help-information/about-us [Accessed 24 June. 2023].</w:t>
      </w:r>
    </w:p>
    <w:p w14:paraId="1A860B99" w14:textId="77777777" w:rsidR="003C5FCC" w:rsidRPr="00D33D89" w:rsidRDefault="007809F7" w:rsidP="7D99FA33">
      <w:pPr>
        <w:rPr>
          <w:color w:val="000000" w:themeColor="text1"/>
        </w:rPr>
      </w:pPr>
      <w:r w:rsidRPr="7D99FA33">
        <w:rPr>
          <w:color w:val="000000" w:themeColor="text1"/>
        </w:rPr>
        <w:t xml:space="preserve">Nxbus.co.uk. (2023). </w:t>
      </w:r>
      <w:r w:rsidRPr="7D99FA33">
        <w:rPr>
          <w:i/>
          <w:iCs/>
          <w:color w:val="000000" w:themeColor="text1"/>
        </w:rPr>
        <w:t>National Express West Midlands marks Clean Air Day with growing zero emission bus fleet</w:t>
      </w:r>
      <w:r w:rsidRPr="7D99FA33">
        <w:rPr>
          <w:color w:val="000000" w:themeColor="text1"/>
        </w:rPr>
        <w:t>. [online] Available at: https://nxbus.co.uk/west-midlands/news/national-express-west-midlands-marks-clean-air-day-with-growing-zero-emission-bus-fleet [Accessed 24 Jun. 2023].</w:t>
      </w:r>
    </w:p>
    <w:p w14:paraId="06BE0D25" w14:textId="77777777" w:rsidR="003C5FCC" w:rsidRPr="00D33D89" w:rsidRDefault="007809F7" w:rsidP="7D99FA33">
      <w:pPr>
        <w:rPr>
          <w:color w:val="000000" w:themeColor="text1"/>
          <w:highlight w:val="white"/>
        </w:rPr>
      </w:pPr>
      <w:r w:rsidRPr="7D99FA33">
        <w:rPr>
          <w:color w:val="000000" w:themeColor="text1"/>
          <w:highlight w:val="white"/>
        </w:rPr>
        <w:t xml:space="preserve">Nxbus.co.uk. (2023). </w:t>
      </w:r>
      <w:r w:rsidRPr="7D99FA33">
        <w:rPr>
          <w:i/>
          <w:iCs/>
          <w:color w:val="000000" w:themeColor="text1"/>
          <w:highlight w:val="white"/>
        </w:rPr>
        <w:t>Sustainable travel</w:t>
      </w:r>
      <w:r w:rsidRPr="7D99FA33">
        <w:rPr>
          <w:color w:val="000000" w:themeColor="text1"/>
          <w:highlight w:val="white"/>
        </w:rPr>
        <w:t>. [online] Available at: https://nxbus.co.uk/west-midlands/sustainable-travel [Accessed 24 June. 2023].</w:t>
      </w:r>
    </w:p>
    <w:p w14:paraId="387E6B73" w14:textId="77777777" w:rsidR="003C5FCC" w:rsidRPr="00D33D89" w:rsidRDefault="007809F7" w:rsidP="7D99FA33">
      <w:pPr>
        <w:rPr>
          <w:color w:val="000000" w:themeColor="text1"/>
        </w:rPr>
      </w:pPr>
      <w:r w:rsidRPr="7D99FA33">
        <w:rPr>
          <w:color w:val="000000" w:themeColor="text1"/>
        </w:rPr>
        <w:t>Rogoff, K.S., (2022). The age of inflation: easy money, hard choices.</w:t>
      </w:r>
      <w:r w:rsidRPr="7D99FA33">
        <w:rPr>
          <w:i/>
          <w:iCs/>
          <w:color w:val="000000" w:themeColor="text1"/>
        </w:rPr>
        <w:t xml:space="preserve"> Foreign Aff.,</w:t>
      </w:r>
      <w:r w:rsidRPr="7D99FA33">
        <w:rPr>
          <w:color w:val="000000" w:themeColor="text1"/>
        </w:rPr>
        <w:t xml:space="preserve"> 101, p.120.</w:t>
      </w:r>
    </w:p>
    <w:p w14:paraId="57E6E415" w14:textId="77777777" w:rsidR="003C5FCC" w:rsidRPr="00D33D89" w:rsidRDefault="007809F7" w:rsidP="7D99FA33">
      <w:pPr>
        <w:rPr>
          <w:color w:val="000000" w:themeColor="text1"/>
        </w:rPr>
      </w:pPr>
      <w:r w:rsidRPr="7D99FA33">
        <w:rPr>
          <w:color w:val="000000" w:themeColor="text1"/>
        </w:rPr>
        <w:t xml:space="preserve">Savulescu, J., Cameron, J. and Wilkinson, D., (2020). Equality or utility? Ethics and law of rationing ventilators. </w:t>
      </w:r>
      <w:r w:rsidRPr="7D99FA33">
        <w:rPr>
          <w:i/>
          <w:iCs/>
          <w:color w:val="000000" w:themeColor="text1"/>
        </w:rPr>
        <w:t>British Journal of Anaesthesia,</w:t>
      </w:r>
      <w:r w:rsidRPr="7D99FA33">
        <w:rPr>
          <w:color w:val="000000" w:themeColor="text1"/>
        </w:rPr>
        <w:t xml:space="preserve"> 125(1), pp.10-15.</w:t>
      </w:r>
    </w:p>
    <w:p w14:paraId="7C1CACF9" w14:textId="77777777" w:rsidR="003C5FCC" w:rsidRPr="00D33D89" w:rsidRDefault="007809F7" w:rsidP="7D99FA33">
      <w:pPr>
        <w:rPr>
          <w:color w:val="000000" w:themeColor="text1"/>
          <w:highlight w:val="white"/>
        </w:rPr>
      </w:pPr>
      <w:r w:rsidRPr="7D99FA33">
        <w:rPr>
          <w:color w:val="000000" w:themeColor="text1"/>
          <w:highlight w:val="white"/>
        </w:rPr>
        <w:t xml:space="preserve">Schein, E. and Twain, M., (2023). Listening as Reflective Practice. </w:t>
      </w:r>
      <w:r w:rsidRPr="7D99FA33">
        <w:rPr>
          <w:i/>
          <w:iCs/>
          <w:color w:val="000000" w:themeColor="text1"/>
          <w:highlight w:val="white"/>
        </w:rPr>
        <w:t>Communication for Constructive Workplace Conflict</w:t>
      </w:r>
      <w:r w:rsidRPr="7D99FA33">
        <w:rPr>
          <w:color w:val="000000" w:themeColor="text1"/>
          <w:highlight w:val="white"/>
        </w:rPr>
        <w:t>, p.37.</w:t>
      </w:r>
    </w:p>
    <w:p w14:paraId="4E33FE66" w14:textId="77777777" w:rsidR="003C5FCC" w:rsidRPr="00D33D89" w:rsidRDefault="007809F7" w:rsidP="7D99FA33">
      <w:pPr>
        <w:rPr>
          <w:color w:val="000000" w:themeColor="text1"/>
        </w:rPr>
      </w:pPr>
      <w:r w:rsidRPr="7D99FA33">
        <w:rPr>
          <w:color w:val="000000" w:themeColor="text1"/>
        </w:rPr>
        <w:t xml:space="preserve">Turgut, S. and Neuhaus, A.E., (2020). The Relationship Between Dispositional Resistance to Change and Individual Career Management: A Matter of Occupational Self-Efficacy and Organisational Identification?. </w:t>
      </w:r>
      <w:r w:rsidRPr="7D99FA33">
        <w:rPr>
          <w:i/>
          <w:iCs/>
          <w:color w:val="000000" w:themeColor="text1"/>
        </w:rPr>
        <w:t>Journal of Change Management</w:t>
      </w:r>
      <w:r w:rsidRPr="7D99FA33">
        <w:rPr>
          <w:color w:val="000000" w:themeColor="text1"/>
        </w:rPr>
        <w:t xml:space="preserve">, </w:t>
      </w:r>
      <w:r w:rsidRPr="7D99FA33">
        <w:rPr>
          <w:i/>
          <w:iCs/>
          <w:color w:val="000000" w:themeColor="text1"/>
        </w:rPr>
        <w:t>20</w:t>
      </w:r>
      <w:r w:rsidRPr="7D99FA33">
        <w:rPr>
          <w:color w:val="000000" w:themeColor="text1"/>
        </w:rPr>
        <w:t>(2), pp.171-188.</w:t>
      </w:r>
    </w:p>
    <w:p w14:paraId="5569B319" w14:textId="77777777" w:rsidR="003C5FCC" w:rsidRPr="00D33D89" w:rsidRDefault="007809F7" w:rsidP="7D99FA33">
      <w:pPr>
        <w:rPr>
          <w:color w:val="000000" w:themeColor="text1"/>
        </w:rPr>
      </w:pPr>
      <w:r w:rsidRPr="7D99FA33">
        <w:rPr>
          <w:color w:val="000000" w:themeColor="text1"/>
        </w:rPr>
        <w:t xml:space="preserve">Wang, T., Qu, Z., Yang, Z., Nichol, T., Dimitriu, D., Clarke, G. and Bowden, D., (2019). How can the UK road system be adapted to the impacts posed by climate change? By creating a climate adaptation framework. </w:t>
      </w:r>
      <w:r w:rsidRPr="7D99FA33">
        <w:rPr>
          <w:i/>
          <w:iCs/>
          <w:color w:val="000000" w:themeColor="text1"/>
        </w:rPr>
        <w:t>Transportation Research Part D: Transport and Environment,</w:t>
      </w:r>
      <w:r w:rsidRPr="7D99FA33">
        <w:rPr>
          <w:color w:val="000000" w:themeColor="text1"/>
        </w:rPr>
        <w:t xml:space="preserve"> 77, pp.403-424.</w:t>
      </w:r>
    </w:p>
    <w:p w14:paraId="19B32B58" w14:textId="77777777" w:rsidR="003C5FCC" w:rsidRPr="00D33D89" w:rsidRDefault="007809F7" w:rsidP="7D99FA33">
      <w:pPr>
        <w:rPr>
          <w:color w:val="000000" w:themeColor="text1"/>
        </w:rPr>
      </w:pPr>
      <w:r w:rsidRPr="7D99FA33">
        <w:rPr>
          <w:color w:val="000000" w:themeColor="text1"/>
        </w:rPr>
        <w:t xml:space="preserve">Xia, Z., Wu, J., Wu, L., Chen, Y., Yang, J. and Yu, P.S., (2021). A comprehensive survey of the key technologies and challenges surrounding vehicular ad hoc networks. </w:t>
      </w:r>
      <w:r w:rsidRPr="7D99FA33">
        <w:rPr>
          <w:i/>
          <w:iCs/>
          <w:color w:val="000000" w:themeColor="text1"/>
        </w:rPr>
        <w:t>ACM Transactions on Intelligent Systems and Technology (TIST),</w:t>
      </w:r>
      <w:r w:rsidRPr="7D99FA33">
        <w:rPr>
          <w:color w:val="000000" w:themeColor="text1"/>
        </w:rPr>
        <w:t xml:space="preserve"> 12(4), pp.1-30.</w:t>
      </w:r>
    </w:p>
    <w:p w14:paraId="56AF0989" w14:textId="77777777" w:rsidR="003C5FCC" w:rsidRPr="00D33D89" w:rsidRDefault="007809F7" w:rsidP="7D99FA33">
      <w:pPr>
        <w:rPr>
          <w:color w:val="000000" w:themeColor="text1"/>
        </w:rPr>
      </w:pPr>
      <w:r w:rsidRPr="7D99FA33">
        <w:rPr>
          <w:color w:val="000000" w:themeColor="text1"/>
        </w:rPr>
        <w:t xml:space="preserve">Zhou, S., Blazquez, M., McCormick, H. and Barnes, L., (2021). How social media influencers’ narrative strategies benefit cultivating influencer marketing: Tackling issues of cultural barriers, </w:t>
      </w:r>
      <w:r w:rsidRPr="7D99FA33">
        <w:rPr>
          <w:color w:val="000000" w:themeColor="text1"/>
        </w:rPr>
        <w:lastRenderedPageBreak/>
        <w:t xml:space="preserve">commercialised content, and sponsorship disclosure. </w:t>
      </w:r>
      <w:r w:rsidRPr="7D99FA33">
        <w:rPr>
          <w:i/>
          <w:iCs/>
          <w:color w:val="000000" w:themeColor="text1"/>
        </w:rPr>
        <w:t>Journal of Business Research</w:t>
      </w:r>
      <w:r w:rsidRPr="7D99FA33">
        <w:rPr>
          <w:color w:val="000000" w:themeColor="text1"/>
        </w:rPr>
        <w:t xml:space="preserve">, </w:t>
      </w:r>
      <w:r w:rsidRPr="7D99FA33">
        <w:rPr>
          <w:i/>
          <w:iCs/>
          <w:color w:val="000000" w:themeColor="text1"/>
        </w:rPr>
        <w:t>134</w:t>
      </w:r>
      <w:r w:rsidRPr="7D99FA33">
        <w:rPr>
          <w:color w:val="000000" w:themeColor="text1"/>
        </w:rPr>
        <w:t>, pp.122-142.</w:t>
      </w:r>
    </w:p>
    <w:p w14:paraId="0D0B940D" w14:textId="77777777" w:rsidR="003C5FCC" w:rsidRPr="00D33D89" w:rsidRDefault="003C5FCC" w:rsidP="7D99FA33">
      <w:pPr>
        <w:widowControl w:val="0"/>
        <w:jc w:val="left"/>
        <w:rPr>
          <w:color w:val="000000" w:themeColor="text1"/>
        </w:rPr>
      </w:pPr>
    </w:p>
    <w:p w14:paraId="0E27B00A" w14:textId="77777777" w:rsidR="003C5FCC" w:rsidRPr="00D33D89" w:rsidRDefault="003C5FCC" w:rsidP="7D99FA33">
      <w:pPr>
        <w:spacing w:after="240"/>
        <w:rPr>
          <w:color w:val="000000" w:themeColor="text1"/>
        </w:rPr>
      </w:pPr>
    </w:p>
    <w:p w14:paraId="60061E4C" w14:textId="77777777" w:rsidR="003C5FCC" w:rsidRPr="00D33D89" w:rsidRDefault="003C5FCC" w:rsidP="7D99FA33">
      <w:pPr>
        <w:spacing w:before="240" w:after="240"/>
        <w:rPr>
          <w:color w:val="000000" w:themeColor="text1"/>
        </w:rPr>
      </w:pPr>
    </w:p>
    <w:sectPr w:rsidR="003C5FCC" w:rsidRPr="00D33D89">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94D5A5" w14:textId="77777777" w:rsidR="007809F7" w:rsidRDefault="007809F7">
      <w:pPr>
        <w:spacing w:line="240" w:lineRule="auto"/>
      </w:pPr>
      <w:r>
        <w:separator/>
      </w:r>
    </w:p>
  </w:endnote>
  <w:endnote w:type="continuationSeparator" w:id="0">
    <w:p w14:paraId="3DEEC669" w14:textId="77777777" w:rsidR="007809F7" w:rsidRDefault="007809F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5B4441" w14:textId="77777777" w:rsidR="003C5FCC" w:rsidRDefault="007809F7">
    <w:pPr>
      <w:jc w:val="right"/>
    </w:pPr>
    <w:r>
      <w:fldChar w:fldCharType="begin"/>
    </w:r>
    <w:r>
      <w:instrText>PAGE</w:instrText>
    </w:r>
    <w:r>
      <w:fldChar w:fldCharType="separate"/>
    </w:r>
    <w:r w:rsidR="00D33D89">
      <w:rPr>
        <w:noProof/>
      </w:rPr>
      <w:t>9</w:t>
    </w:r>
    <w:r>
      <w:fldChar w:fldCharType="end"/>
    </w:r>
  </w:p>
  <w:p w14:paraId="44EAFD9C" w14:textId="77777777" w:rsidR="003C5FCC" w:rsidRDefault="003C5FCC">
    <w:pPr>
      <w:widowControl w:val="0"/>
      <w:pBdr>
        <w:top w:val="nil"/>
        <w:left w:val="nil"/>
        <w:bottom w:val="nil"/>
        <w:right w:val="nil"/>
        <w:between w:val="nil"/>
      </w:pBdr>
      <w:spacing w:line="276" w:lineRule="auto"/>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56B9AB" w14:textId="77777777" w:rsidR="007809F7" w:rsidRDefault="007809F7">
      <w:pPr>
        <w:spacing w:line="240" w:lineRule="auto"/>
      </w:pPr>
      <w:r>
        <w:separator/>
      </w:r>
    </w:p>
  </w:footnote>
  <w:footnote w:type="continuationSeparator" w:id="0">
    <w:p w14:paraId="45FB0818" w14:textId="77777777" w:rsidR="007809F7" w:rsidRDefault="007809F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093408"/>
    <w:multiLevelType w:val="multilevel"/>
    <w:tmpl w:val="979822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7F56A88"/>
    <w:multiLevelType w:val="multilevel"/>
    <w:tmpl w:val="3D5EC5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D6A3E83"/>
    <w:multiLevelType w:val="multilevel"/>
    <w:tmpl w:val="D488EA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6F40CB1"/>
    <w:multiLevelType w:val="multilevel"/>
    <w:tmpl w:val="0538AB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DAE5AD5"/>
    <w:multiLevelType w:val="multilevel"/>
    <w:tmpl w:val="CAACD7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FF3568D"/>
    <w:multiLevelType w:val="multilevel"/>
    <w:tmpl w:val="4D7264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59405222">
    <w:abstractNumId w:val="1"/>
  </w:num>
  <w:num w:numId="2" w16cid:durableId="886837074">
    <w:abstractNumId w:val="0"/>
  </w:num>
  <w:num w:numId="3" w16cid:durableId="89397874">
    <w:abstractNumId w:val="4"/>
  </w:num>
  <w:num w:numId="4" w16cid:durableId="1354039753">
    <w:abstractNumId w:val="2"/>
  </w:num>
  <w:num w:numId="5" w16cid:durableId="1430464344">
    <w:abstractNumId w:val="5"/>
  </w:num>
  <w:num w:numId="6" w16cid:durableId="70564276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5FCC"/>
    <w:rsid w:val="003C5FCC"/>
    <w:rsid w:val="00444530"/>
    <w:rsid w:val="007809F7"/>
    <w:rsid w:val="007F3281"/>
    <w:rsid w:val="00D33D89"/>
    <w:rsid w:val="0C79351C"/>
    <w:rsid w:val="126C41F8"/>
    <w:rsid w:val="154C6D38"/>
    <w:rsid w:val="15C81458"/>
    <w:rsid w:val="1827E7E7"/>
    <w:rsid w:val="19C3B848"/>
    <w:rsid w:val="1A0AF5E9"/>
    <w:rsid w:val="2211C7E3"/>
    <w:rsid w:val="228468A8"/>
    <w:rsid w:val="29CE9196"/>
    <w:rsid w:val="2D80AEBE"/>
    <w:rsid w:val="2EA5C551"/>
    <w:rsid w:val="2EC265F9"/>
    <w:rsid w:val="2ED9B3EA"/>
    <w:rsid w:val="3035E986"/>
    <w:rsid w:val="30F6D54F"/>
    <w:rsid w:val="3171331E"/>
    <w:rsid w:val="322FD933"/>
    <w:rsid w:val="32DBB6AC"/>
    <w:rsid w:val="33793674"/>
    <w:rsid w:val="33FDC52E"/>
    <w:rsid w:val="344A1E17"/>
    <w:rsid w:val="36EA12BD"/>
    <w:rsid w:val="3B863DF2"/>
    <w:rsid w:val="442636A4"/>
    <w:rsid w:val="4AAE6DB5"/>
    <w:rsid w:val="4CC779D9"/>
    <w:rsid w:val="5466F041"/>
    <w:rsid w:val="593A6164"/>
    <w:rsid w:val="5CF01202"/>
    <w:rsid w:val="609535BC"/>
    <w:rsid w:val="62CF0CB4"/>
    <w:rsid w:val="684DD7A7"/>
    <w:rsid w:val="6B9BB63D"/>
    <w:rsid w:val="6BC52AB8"/>
    <w:rsid w:val="7344C6C6"/>
    <w:rsid w:val="7624BEC6"/>
    <w:rsid w:val="796B5C5F"/>
    <w:rsid w:val="7B2307D1"/>
    <w:rsid w:val="7D99FA33"/>
    <w:rsid w:val="7DAE712E"/>
    <w:rsid w:val="7E3FE5E1"/>
    <w:rsid w:val="7EABC3EF"/>
    <w:rsid w:val="7F1CA23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11CC95"/>
  <w15:docId w15:val="{EA294833-C236-470F-BD40-23D757BD9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jc w:val="center"/>
    </w:pPr>
    <w:rPr>
      <w:b/>
      <w:sz w:val="32"/>
      <w:szCs w:val="32"/>
      <w:u w:val="single"/>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BQ2GJidy9CrdkiLxN414h/cOu6g==">CgMxLjAyCGguZ2pkZ3hzMgloLjMwajB6bGwyCWguMWZvYjl0ZTIJaC4zem55c2g3MgloLjJldDkycDAyCGgudHlqY3d0MgloLjNkeTZ2a20yCWguMXQzaDVzZjIJaC40ZDM0b2c4MgloLjJzOGV5bzEyCWguMTdkcDh2dTIJaC4zcmRjcmpuOABqKAoUc3VnZ2VzdC5vaG1yOWl3Z2NocHMSEFB1c3BhayBLaGFzdGFnaXJqKAoUc3VnZ2VzdC53OGd0dGY2NDVrYXASEFB1c3BhayBLaGFzdGFnaXJqKAoUc3VnZ2VzdC51eWtka3dsdW8xZGISEFB1c3BhayBLaGFzdGFnaXJyITFwTHZRc0M2MXJEbVJscEx6ZjRyaDBFUXk1VUZOdzhwe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4735</Words>
  <Characters>25763</Characters>
  <Application>Microsoft Office Word</Application>
  <DocSecurity>0</DocSecurity>
  <Lines>495</Lines>
  <Paragraphs>127</Paragraphs>
  <ScaleCrop>false</ScaleCrop>
  <Company/>
  <LinksUpToDate>false</LinksUpToDate>
  <CharactersWithSpaces>30371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Stefania Enoaica</cp:lastModifiedBy>
  <cp:revision>2</cp:revision>
  <dcterms:created xsi:type="dcterms:W3CDTF">2023-07-09T13:22:00Z</dcterms:created>
  <dcterms:modified xsi:type="dcterms:W3CDTF">2023-07-09T13:22:00Z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09742a5dfef5c4085bc61e0b128f97cf82660e80a80e61fb2a9714ff63bf3621</vt:lpwstr>
  </property>
</Properties>
</file>