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09EC5D" w14:textId="77777777" w:rsidR="0076185F" w:rsidRPr="000B5D48" w:rsidRDefault="0076185F" w:rsidP="002F765B">
      <w:pPr>
        <w:pStyle w:val="paragraph"/>
        <w:spacing w:before="0" w:beforeAutospacing="0" w:after="0" w:afterAutospacing="0" w:line="360" w:lineRule="auto"/>
        <w:jc w:val="both"/>
        <w:textAlignment w:val="baseline"/>
        <w:rPr>
          <w:rStyle w:val="normaltextrun"/>
          <w:rFonts w:ascii="Arial" w:hAnsi="Arial" w:cs="Arial"/>
          <w:lang w:val="en-US"/>
        </w:rPr>
      </w:pPr>
      <w:r w:rsidRPr="000B5D48">
        <w:rPr>
          <w:rStyle w:val="normaltextrun"/>
          <w:rFonts w:ascii="Arial" w:hAnsi="Arial" w:cs="Arial"/>
          <w:lang w:val="en-US"/>
        </w:rPr>
        <w:t>Slide 2</w:t>
      </w:r>
    </w:p>
    <w:p w14:paraId="0CDFC001" w14:textId="6C6A7515" w:rsidR="0076185F" w:rsidRPr="000B5D48" w:rsidRDefault="0076185F" w:rsidP="002F765B">
      <w:pPr>
        <w:pStyle w:val="paragraph"/>
        <w:spacing w:before="0" w:beforeAutospacing="0" w:after="0" w:afterAutospacing="0" w:line="360" w:lineRule="auto"/>
        <w:jc w:val="both"/>
        <w:textAlignment w:val="baseline"/>
        <w:rPr>
          <w:rFonts w:ascii="Arial" w:hAnsi="Arial" w:cs="Arial"/>
          <w:lang w:val="en-US"/>
        </w:rPr>
      </w:pPr>
      <w:r w:rsidRPr="000B5D48">
        <w:rPr>
          <w:rStyle w:val="normaltextrun"/>
          <w:rFonts w:ascii="Arial" w:hAnsi="Arial" w:cs="Arial"/>
          <w:lang w:val="en-US"/>
        </w:rPr>
        <w:t>The main objectives of our presentation are to explore</w:t>
      </w:r>
      <w:r w:rsidR="000B5D48">
        <w:rPr>
          <w:rStyle w:val="normaltextrun"/>
          <w:rFonts w:ascii="Arial" w:hAnsi="Arial" w:cs="Arial"/>
          <w:lang w:val="en-US"/>
        </w:rPr>
        <w:t>;</w:t>
      </w:r>
      <w:r w:rsidRPr="000B5D48">
        <w:rPr>
          <w:rStyle w:val="eop"/>
          <w:rFonts w:ascii="Arial" w:hAnsi="Arial" w:cs="Arial"/>
          <w:lang w:val="en-US"/>
        </w:rPr>
        <w:t>​</w:t>
      </w:r>
    </w:p>
    <w:p w14:paraId="381082B9" w14:textId="77777777" w:rsidR="0076185F" w:rsidRPr="000B5D48" w:rsidRDefault="0076185F" w:rsidP="002F765B">
      <w:pPr>
        <w:pStyle w:val="ListParagraph"/>
        <w:numPr>
          <w:ilvl w:val="0"/>
          <w:numId w:val="10"/>
        </w:numPr>
        <w:spacing w:line="360" w:lineRule="auto"/>
        <w:jc w:val="both"/>
        <w:rPr>
          <w:sz w:val="24"/>
          <w:szCs w:val="24"/>
        </w:rPr>
      </w:pPr>
      <w:r w:rsidRPr="000B5D48">
        <w:rPr>
          <w:sz w:val="24"/>
          <w:szCs w:val="24"/>
        </w:rPr>
        <w:t>The key benefits of outdoor learning​</w:t>
      </w:r>
    </w:p>
    <w:p w14:paraId="267F9074" w14:textId="5A7ABCD1" w:rsidR="0076185F" w:rsidRPr="002F765B" w:rsidRDefault="0076185F" w:rsidP="002F765B">
      <w:pPr>
        <w:pStyle w:val="ListParagraph"/>
        <w:numPr>
          <w:ilvl w:val="0"/>
          <w:numId w:val="10"/>
        </w:numPr>
        <w:spacing w:line="360" w:lineRule="auto"/>
        <w:jc w:val="both"/>
        <w:rPr>
          <w:sz w:val="24"/>
          <w:szCs w:val="24"/>
        </w:rPr>
      </w:pPr>
      <w:r w:rsidRPr="000B5D48">
        <w:rPr>
          <w:sz w:val="24"/>
          <w:szCs w:val="24"/>
        </w:rPr>
        <w:t>The importance of outdoor learning</w:t>
      </w:r>
    </w:p>
    <w:p w14:paraId="44A524B1" w14:textId="5E5B1D3D" w:rsidR="0076185F" w:rsidRPr="000B5D48" w:rsidRDefault="0076185F" w:rsidP="002F765B">
      <w:pPr>
        <w:spacing w:line="360" w:lineRule="auto"/>
        <w:jc w:val="both"/>
        <w:rPr>
          <w:sz w:val="24"/>
          <w:szCs w:val="24"/>
        </w:rPr>
      </w:pPr>
      <w:r w:rsidRPr="000B5D48">
        <w:rPr>
          <w:sz w:val="24"/>
          <w:szCs w:val="24"/>
        </w:rPr>
        <w:t>Slide 3</w:t>
      </w:r>
    </w:p>
    <w:p w14:paraId="687D9DC6" w14:textId="0BC732CC" w:rsidR="0076185F" w:rsidRPr="000B5D48" w:rsidRDefault="0076185F" w:rsidP="002F765B">
      <w:pPr>
        <w:spacing w:line="360" w:lineRule="auto"/>
        <w:jc w:val="both"/>
        <w:rPr>
          <w:sz w:val="24"/>
          <w:szCs w:val="24"/>
        </w:rPr>
      </w:pPr>
      <w:r w:rsidRPr="000B5D48">
        <w:rPr>
          <w:sz w:val="24"/>
          <w:szCs w:val="24"/>
        </w:rPr>
        <w:t>The diagram shows different aspects of outdoor learning</w:t>
      </w:r>
      <w:r w:rsidR="000B5D48">
        <w:rPr>
          <w:sz w:val="24"/>
          <w:szCs w:val="24"/>
        </w:rPr>
        <w:t>;</w:t>
      </w:r>
    </w:p>
    <w:p w14:paraId="6A8A84B8" w14:textId="10D2C08B" w:rsidR="00726EA0" w:rsidRPr="002F765B" w:rsidRDefault="0076185F" w:rsidP="002F765B">
      <w:pPr>
        <w:pStyle w:val="ListParagraph"/>
        <w:numPr>
          <w:ilvl w:val="0"/>
          <w:numId w:val="11"/>
        </w:numPr>
        <w:spacing w:line="360" w:lineRule="auto"/>
        <w:jc w:val="both"/>
        <w:rPr>
          <w:sz w:val="24"/>
          <w:szCs w:val="24"/>
        </w:rPr>
      </w:pPr>
      <w:r w:rsidRPr="000B5D48">
        <w:rPr>
          <w:sz w:val="24"/>
          <w:szCs w:val="24"/>
        </w:rPr>
        <w:t>Outdoor learning is education that is conducted outside of a classroom enabling children to experience the natural world (Institute for Outdoor Learning,</w:t>
      </w:r>
      <w:r w:rsidR="000B5D48" w:rsidRPr="000B5D48">
        <w:rPr>
          <w:sz w:val="24"/>
          <w:szCs w:val="24"/>
        </w:rPr>
        <w:t xml:space="preserve"> 2018</w:t>
      </w:r>
      <w:r w:rsidRPr="000B5D48">
        <w:rPr>
          <w:sz w:val="24"/>
          <w:szCs w:val="24"/>
        </w:rPr>
        <w:t>)</w:t>
      </w:r>
      <w:r w:rsidR="000B5D48" w:rsidRPr="000B5D48">
        <w:rPr>
          <w:sz w:val="24"/>
          <w:szCs w:val="24"/>
        </w:rPr>
        <w:t>.</w:t>
      </w:r>
    </w:p>
    <w:p w14:paraId="26C5ACCB" w14:textId="47E5EF85" w:rsidR="00726EA0" w:rsidRPr="000B5D48" w:rsidRDefault="00726EA0" w:rsidP="002F765B">
      <w:pPr>
        <w:spacing w:line="360" w:lineRule="auto"/>
        <w:jc w:val="both"/>
        <w:rPr>
          <w:sz w:val="24"/>
          <w:szCs w:val="24"/>
        </w:rPr>
      </w:pPr>
      <w:r w:rsidRPr="000B5D48">
        <w:rPr>
          <w:sz w:val="24"/>
          <w:szCs w:val="24"/>
        </w:rPr>
        <w:t xml:space="preserve">Slide </w:t>
      </w:r>
      <w:r w:rsidR="00F63B68">
        <w:rPr>
          <w:sz w:val="24"/>
          <w:szCs w:val="24"/>
        </w:rPr>
        <w:t>5</w:t>
      </w:r>
    </w:p>
    <w:p w14:paraId="79259C24" w14:textId="5F1282C6" w:rsidR="00726EA0" w:rsidRPr="000B5D48" w:rsidRDefault="00726EA0" w:rsidP="002F765B">
      <w:pPr>
        <w:spacing w:line="360" w:lineRule="auto"/>
        <w:jc w:val="both"/>
        <w:rPr>
          <w:color w:val="363636"/>
          <w:sz w:val="24"/>
          <w:szCs w:val="24"/>
          <w:shd w:val="clear" w:color="auto" w:fill="FFFFFF"/>
        </w:rPr>
      </w:pPr>
      <w:r w:rsidRPr="000B5D48">
        <w:rPr>
          <w:sz w:val="24"/>
          <w:szCs w:val="24"/>
        </w:rPr>
        <w:t>Outdoor Classroom Day (2018) quoted “</w:t>
      </w:r>
      <w:r w:rsidRPr="000B5D48">
        <w:rPr>
          <w:color w:val="363636"/>
          <w:sz w:val="24"/>
          <w:szCs w:val="24"/>
          <w:shd w:val="clear" w:color="auto" w:fill="FFFFFF"/>
        </w:rPr>
        <w:t xml:space="preserve">Outdoors is where children can most be themselves. There’s something about open outdoor spaces, where there are fewer rules and restrictions, that is exciting for them </w:t>
      </w:r>
      <w:r w:rsidRPr="000B5D48">
        <w:rPr>
          <w:color w:val="363636"/>
          <w:sz w:val="24"/>
          <w:szCs w:val="24"/>
        </w:rPr>
        <w:t>–</w:t>
      </w:r>
      <w:r w:rsidRPr="000B5D48">
        <w:rPr>
          <w:color w:val="363636"/>
          <w:sz w:val="24"/>
          <w:szCs w:val="24"/>
          <w:shd w:val="clear" w:color="auto" w:fill="FFFFFF"/>
        </w:rPr>
        <w:t xml:space="preserve"> a form of escapism. The sense of freedom gained from playing outside and running without limits, brings a happiness that is hard to rival</w:t>
      </w:r>
      <w:r w:rsidRPr="000B5D48">
        <w:rPr>
          <w:color w:val="363636"/>
          <w:sz w:val="24"/>
          <w:szCs w:val="24"/>
          <w:shd w:val="clear" w:color="auto" w:fill="FFFFFF"/>
        </w:rPr>
        <w:t>” which nicely illustrates the benefits further.</w:t>
      </w:r>
    </w:p>
    <w:p w14:paraId="642FD067" w14:textId="195ADD88" w:rsidR="00726EA0" w:rsidRPr="000B5D48" w:rsidRDefault="00726EA0" w:rsidP="002F765B">
      <w:pPr>
        <w:spacing w:line="360" w:lineRule="auto"/>
        <w:jc w:val="both"/>
        <w:rPr>
          <w:color w:val="363636"/>
          <w:sz w:val="24"/>
          <w:szCs w:val="24"/>
          <w:shd w:val="clear" w:color="auto" w:fill="FFFFFF"/>
        </w:rPr>
      </w:pPr>
    </w:p>
    <w:p w14:paraId="4DF16347" w14:textId="5160BFF0" w:rsidR="00726EA0" w:rsidRPr="000B5D48" w:rsidRDefault="00726EA0" w:rsidP="002F765B">
      <w:pPr>
        <w:spacing w:line="360" w:lineRule="auto"/>
        <w:jc w:val="both"/>
        <w:rPr>
          <w:color w:val="363636"/>
          <w:sz w:val="24"/>
          <w:szCs w:val="24"/>
          <w:shd w:val="clear" w:color="auto" w:fill="FFFFFF"/>
        </w:rPr>
      </w:pPr>
      <w:r w:rsidRPr="000B5D48">
        <w:rPr>
          <w:color w:val="363636"/>
          <w:sz w:val="24"/>
          <w:szCs w:val="24"/>
          <w:shd w:val="clear" w:color="auto" w:fill="FFFFFF"/>
        </w:rPr>
        <w:t xml:space="preserve">Slide </w:t>
      </w:r>
      <w:r w:rsidR="009731F6">
        <w:rPr>
          <w:color w:val="363636"/>
          <w:sz w:val="24"/>
          <w:szCs w:val="24"/>
          <w:shd w:val="clear" w:color="auto" w:fill="FFFFFF"/>
        </w:rPr>
        <w:t>6</w:t>
      </w:r>
    </w:p>
    <w:p w14:paraId="0EDF107E" w14:textId="23FE1AD8" w:rsidR="00726EA0" w:rsidRPr="00726EA0" w:rsidRDefault="00726EA0" w:rsidP="002F765B">
      <w:pPr>
        <w:spacing w:after="0" w:line="360" w:lineRule="auto"/>
        <w:textAlignment w:val="baseline"/>
        <w:rPr>
          <w:rFonts w:eastAsia="Times New Roman"/>
          <w:sz w:val="24"/>
          <w:szCs w:val="24"/>
          <w:lang w:val="en-US" w:eastAsia="en-GB"/>
        </w:rPr>
      </w:pPr>
      <w:r w:rsidRPr="00726EA0">
        <w:rPr>
          <w:rFonts w:eastAsia="Times New Roman"/>
          <w:color w:val="000000"/>
          <w:sz w:val="24"/>
          <w:szCs w:val="24"/>
          <w:lang w:eastAsia="en-GB"/>
        </w:rPr>
        <w:t xml:space="preserve">We have identified the importance of outdoor learning, throughout primary </w:t>
      </w:r>
      <w:r w:rsidR="008649D0" w:rsidRPr="000B5D48">
        <w:rPr>
          <w:rFonts w:eastAsia="Times New Roman"/>
          <w:color w:val="000000"/>
          <w:sz w:val="24"/>
          <w:szCs w:val="24"/>
          <w:lang w:eastAsia="en-GB"/>
        </w:rPr>
        <w:t>education</w:t>
      </w:r>
      <w:r w:rsidR="000B5D48">
        <w:rPr>
          <w:rFonts w:eastAsia="Times New Roman"/>
          <w:color w:val="000000"/>
          <w:sz w:val="24"/>
          <w:szCs w:val="24"/>
          <w:lang w:eastAsia="en-GB"/>
        </w:rPr>
        <w:t>:</w:t>
      </w:r>
      <w:r w:rsidR="008649D0" w:rsidRPr="000B5D48">
        <w:rPr>
          <w:rFonts w:eastAsia="Times New Roman"/>
          <w:sz w:val="24"/>
          <w:szCs w:val="24"/>
          <w:lang w:val="en-US" w:eastAsia="en-GB"/>
        </w:rPr>
        <w:t>​</w:t>
      </w:r>
    </w:p>
    <w:p w14:paraId="1E8875E3" w14:textId="66588404" w:rsidR="00726EA0" w:rsidRPr="000B5D48" w:rsidRDefault="00726EA0" w:rsidP="002F765B">
      <w:pPr>
        <w:numPr>
          <w:ilvl w:val="0"/>
          <w:numId w:val="1"/>
        </w:numPr>
        <w:spacing w:after="0" w:line="360" w:lineRule="auto"/>
        <w:ind w:left="540" w:firstLine="0"/>
        <w:textAlignment w:val="baseline"/>
        <w:rPr>
          <w:rFonts w:eastAsia="Times New Roman"/>
          <w:sz w:val="24"/>
          <w:szCs w:val="24"/>
          <w:lang w:eastAsia="en-GB"/>
        </w:rPr>
      </w:pPr>
      <w:r w:rsidRPr="00726EA0">
        <w:rPr>
          <w:rFonts w:eastAsia="Times New Roman"/>
          <w:color w:val="000000"/>
          <w:sz w:val="24"/>
          <w:szCs w:val="24"/>
          <w:lang w:eastAsia="en-GB"/>
        </w:rPr>
        <w:t>The Outdoor environment is a multi-sensory place for babies and children to explore and play, offering a chance to investigate their surroundings as well as being an active and fun way of learning</w:t>
      </w:r>
      <w:r w:rsidR="003C7C73" w:rsidRPr="000B5D48">
        <w:rPr>
          <w:rFonts w:eastAsia="Times New Roman"/>
          <w:color w:val="000000"/>
          <w:sz w:val="24"/>
          <w:szCs w:val="24"/>
          <w:lang w:eastAsia="en-GB"/>
        </w:rPr>
        <w:t xml:space="preserve"> (</w:t>
      </w:r>
      <w:r w:rsidR="003C7C73" w:rsidRPr="000B5D48">
        <w:rPr>
          <w:color w:val="000000"/>
          <w:sz w:val="24"/>
          <w:szCs w:val="24"/>
          <w:shd w:val="clear" w:color="auto" w:fill="FFFFFF"/>
        </w:rPr>
        <w:t>NCT (National Childbirth Trust), 2017)</w:t>
      </w:r>
      <w:r w:rsidR="003C7C73" w:rsidRPr="000B5D48">
        <w:rPr>
          <w:rFonts w:eastAsia="Times New Roman"/>
          <w:color w:val="000000"/>
          <w:sz w:val="24"/>
          <w:szCs w:val="24"/>
          <w:lang w:eastAsia="en-GB"/>
        </w:rPr>
        <w:t>.</w:t>
      </w:r>
    </w:p>
    <w:p w14:paraId="6CCD8C74" w14:textId="77777777" w:rsidR="000B5D48" w:rsidRPr="000B5D48" w:rsidRDefault="000B5D48" w:rsidP="002F765B">
      <w:pPr>
        <w:spacing w:after="0" w:line="360" w:lineRule="auto"/>
        <w:ind w:left="540"/>
        <w:textAlignment w:val="baseline"/>
        <w:rPr>
          <w:rFonts w:eastAsia="Times New Roman"/>
          <w:sz w:val="24"/>
          <w:szCs w:val="24"/>
          <w:lang w:eastAsia="en-GB"/>
        </w:rPr>
      </w:pPr>
    </w:p>
    <w:p w14:paraId="3B77B8D0" w14:textId="77777777" w:rsidR="003C7C73" w:rsidRPr="00726EA0" w:rsidRDefault="003C7C73" w:rsidP="002F765B">
      <w:pPr>
        <w:spacing w:after="0" w:line="360" w:lineRule="auto"/>
        <w:ind w:left="540"/>
        <w:textAlignment w:val="baseline"/>
        <w:rPr>
          <w:rFonts w:eastAsia="Times New Roman"/>
          <w:sz w:val="24"/>
          <w:szCs w:val="24"/>
          <w:lang w:eastAsia="en-GB"/>
        </w:rPr>
      </w:pPr>
    </w:p>
    <w:p w14:paraId="66BEDE54" w14:textId="40813508" w:rsidR="00726EA0" w:rsidRPr="000B5D48" w:rsidRDefault="003C7C73" w:rsidP="002F765B">
      <w:pPr>
        <w:spacing w:line="360" w:lineRule="auto"/>
        <w:jc w:val="both"/>
        <w:rPr>
          <w:color w:val="363636"/>
          <w:sz w:val="24"/>
          <w:szCs w:val="24"/>
          <w:shd w:val="clear" w:color="auto" w:fill="FFFFFF"/>
        </w:rPr>
      </w:pPr>
      <w:r w:rsidRPr="000B5D48">
        <w:rPr>
          <w:color w:val="363636"/>
          <w:sz w:val="24"/>
          <w:szCs w:val="24"/>
          <w:shd w:val="clear" w:color="auto" w:fill="FFFFFF"/>
        </w:rPr>
        <w:t>Slide 1</w:t>
      </w:r>
      <w:r w:rsidR="001E4868">
        <w:rPr>
          <w:color w:val="363636"/>
          <w:sz w:val="24"/>
          <w:szCs w:val="24"/>
          <w:shd w:val="clear" w:color="auto" w:fill="FFFFFF"/>
        </w:rPr>
        <w:t>2</w:t>
      </w:r>
    </w:p>
    <w:p w14:paraId="7F48CEB6" w14:textId="77777777" w:rsidR="000B5D48" w:rsidRPr="000B5D48" w:rsidRDefault="003C7C73" w:rsidP="002F765B">
      <w:pPr>
        <w:pStyle w:val="ListParagraph"/>
        <w:numPr>
          <w:ilvl w:val="0"/>
          <w:numId w:val="11"/>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Physical Education also known as PE is part of the national curriculum in schools. Departmental guidance recommends children of all ages are offered a minimum of 2 hours of physical activity a week</w:t>
      </w:r>
      <w:r w:rsidRPr="000B5D48">
        <w:rPr>
          <w:rFonts w:eastAsia="Times New Roman"/>
          <w:color w:val="000000"/>
          <w:sz w:val="24"/>
          <w:szCs w:val="24"/>
          <w:lang w:val="en-US" w:eastAsia="en-GB"/>
        </w:rPr>
        <w:t xml:space="preserve"> (Department of Education, n.d).</w:t>
      </w:r>
    </w:p>
    <w:p w14:paraId="3B35BD5C" w14:textId="4D008DF8" w:rsidR="000B5D48" w:rsidRDefault="003C7C73" w:rsidP="002F765B">
      <w:pPr>
        <w:pStyle w:val="ListParagraph"/>
        <w:numPr>
          <w:ilvl w:val="0"/>
          <w:numId w:val="11"/>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 xml:space="preserve">Teachers are expected to use a variety of different settings to teach their PE lessons; indoors, outdoors and outside the classroom. It was said that the muddy pitches in December were as much a teaching tool as a centrally </w:t>
      </w:r>
      <w:r w:rsidRPr="000B5D48">
        <w:rPr>
          <w:rFonts w:eastAsia="Times New Roman"/>
          <w:color w:val="000000"/>
          <w:sz w:val="24"/>
          <w:szCs w:val="24"/>
          <w:lang w:val="en-US" w:eastAsia="en-GB"/>
        </w:rPr>
        <w:lastRenderedPageBreak/>
        <w:t>heated hall, the same cooperation, respect and listening applied regardless of the environment</w:t>
      </w:r>
      <w:r w:rsidR="00D309DA">
        <w:rPr>
          <w:rFonts w:eastAsia="Times New Roman"/>
          <w:color w:val="000000"/>
          <w:sz w:val="24"/>
          <w:szCs w:val="24"/>
          <w:lang w:val="en-US" w:eastAsia="en-GB"/>
        </w:rPr>
        <w:t xml:space="preserve"> (Waite, 2011)</w:t>
      </w:r>
      <w:r w:rsidRPr="000B5D48">
        <w:rPr>
          <w:rFonts w:eastAsia="Times New Roman"/>
          <w:color w:val="000000"/>
          <w:sz w:val="24"/>
          <w:szCs w:val="24"/>
          <w:lang w:val="en-US" w:eastAsia="en-GB"/>
        </w:rPr>
        <w:t>. </w:t>
      </w:r>
      <w:r w:rsidRPr="000B5D48">
        <w:rPr>
          <w:rFonts w:eastAsia="Times New Roman"/>
          <w:sz w:val="24"/>
          <w:szCs w:val="24"/>
          <w:lang w:val="en-US" w:eastAsia="en-GB"/>
        </w:rPr>
        <w:t>​</w:t>
      </w:r>
    </w:p>
    <w:p w14:paraId="5FD31DAE" w14:textId="77777777" w:rsidR="000B5D48" w:rsidRPr="000B5D48" w:rsidRDefault="003C7C73" w:rsidP="002F765B">
      <w:pPr>
        <w:pStyle w:val="ListParagraph"/>
        <w:numPr>
          <w:ilvl w:val="0"/>
          <w:numId w:val="11"/>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It is believed "that physical education was the first curriculum area to realise the value of learning 'outdoors' and/or outside the classroom</w:t>
      </w:r>
      <w:r w:rsidR="00AA0D19" w:rsidRPr="000B5D48">
        <w:rPr>
          <w:rFonts w:eastAsia="Times New Roman"/>
          <w:color w:val="000000"/>
          <w:sz w:val="24"/>
          <w:szCs w:val="24"/>
          <w:lang w:val="en-US" w:eastAsia="en-GB"/>
        </w:rPr>
        <w:t>’</w:t>
      </w:r>
      <w:r w:rsidRPr="000B5D48">
        <w:rPr>
          <w:rFonts w:eastAsia="Times New Roman"/>
          <w:color w:val="000000"/>
          <w:sz w:val="24"/>
          <w:szCs w:val="24"/>
          <w:lang w:val="en-US" w:eastAsia="en-GB"/>
        </w:rPr>
        <w:t>" (Waite, 2011</w:t>
      </w:r>
      <w:r w:rsidR="00AA0D19" w:rsidRPr="000B5D48">
        <w:rPr>
          <w:rFonts w:eastAsia="Times New Roman"/>
          <w:color w:val="000000"/>
          <w:sz w:val="24"/>
          <w:szCs w:val="24"/>
          <w:lang w:val="en-US" w:eastAsia="en-GB"/>
        </w:rPr>
        <w:t>).</w:t>
      </w:r>
    </w:p>
    <w:p w14:paraId="3CE3E10C" w14:textId="77777777" w:rsidR="000B5D48" w:rsidRPr="000B5D48" w:rsidRDefault="003C7C73" w:rsidP="002F765B">
      <w:pPr>
        <w:pStyle w:val="ListParagraph"/>
        <w:numPr>
          <w:ilvl w:val="0"/>
          <w:numId w:val="11"/>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Physical Education aids in the development of not only a child's physical capacity but also their; cognitive, social and emotional capacities. Playing a vital role for children in early years, developing their movement skills</w:t>
      </w:r>
      <w:r w:rsidR="00AA0D19" w:rsidRPr="000B5D48">
        <w:rPr>
          <w:rFonts w:eastAsia="Times New Roman"/>
          <w:color w:val="000000"/>
          <w:sz w:val="24"/>
          <w:szCs w:val="24"/>
          <w:lang w:val="en-US" w:eastAsia="en-GB"/>
        </w:rPr>
        <w:t xml:space="preserve"> (Waite, 2011).</w:t>
      </w:r>
    </w:p>
    <w:p w14:paraId="21B87391" w14:textId="36DDEA1D" w:rsidR="000B5D48" w:rsidRDefault="003C7C73" w:rsidP="002F765B">
      <w:pPr>
        <w:pStyle w:val="ListParagraph"/>
        <w:numPr>
          <w:ilvl w:val="0"/>
          <w:numId w:val="11"/>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It has seen to have many health benefits, as well as having a positive effect on mental well-being. It helps to promote a healthy lifestyle at a young age, encouraging children to keep fit and eat well, minimizing their chances of becoming obese in their adult lives</w:t>
      </w:r>
      <w:r w:rsidR="00D309DA">
        <w:rPr>
          <w:rFonts w:eastAsia="Times New Roman"/>
          <w:color w:val="000000"/>
          <w:sz w:val="24"/>
          <w:szCs w:val="24"/>
          <w:lang w:val="en-US" w:eastAsia="en-GB"/>
        </w:rPr>
        <w:t xml:space="preserve"> (Sports England, n.d)</w:t>
      </w:r>
      <w:r w:rsidRPr="000B5D48">
        <w:rPr>
          <w:rFonts w:eastAsia="Times New Roman"/>
          <w:color w:val="000000"/>
          <w:sz w:val="24"/>
          <w:szCs w:val="24"/>
          <w:lang w:val="en-US" w:eastAsia="en-GB"/>
        </w:rPr>
        <w:t>. </w:t>
      </w:r>
      <w:r w:rsidRPr="000B5D48">
        <w:rPr>
          <w:rFonts w:eastAsia="Times New Roman"/>
          <w:sz w:val="24"/>
          <w:szCs w:val="24"/>
          <w:lang w:val="en-US" w:eastAsia="en-GB"/>
        </w:rPr>
        <w:t>​</w:t>
      </w:r>
    </w:p>
    <w:p w14:paraId="31ADC256" w14:textId="19D1BBA5" w:rsidR="000B5D48" w:rsidRPr="000B5D48" w:rsidRDefault="007158A6" w:rsidP="002F765B">
      <w:pPr>
        <w:pStyle w:val="ListParagraph"/>
        <w:numPr>
          <w:ilvl w:val="0"/>
          <w:numId w:val="11"/>
        </w:numPr>
        <w:spacing w:after="0" w:line="360" w:lineRule="auto"/>
        <w:textAlignment w:val="baseline"/>
        <w:rPr>
          <w:rFonts w:eastAsia="Times New Roman"/>
          <w:sz w:val="24"/>
          <w:szCs w:val="24"/>
          <w:lang w:val="en-US" w:eastAsia="en-GB"/>
        </w:rPr>
      </w:pPr>
      <w:r>
        <w:rPr>
          <w:rFonts w:eastAsia="Times New Roman"/>
          <w:color w:val="000000"/>
          <w:sz w:val="24"/>
          <w:szCs w:val="24"/>
          <w:lang w:val="en-US" w:eastAsia="en-GB"/>
        </w:rPr>
        <w:t xml:space="preserve">According to the University </w:t>
      </w:r>
      <w:r w:rsidR="00957FD4">
        <w:rPr>
          <w:rFonts w:eastAsia="Times New Roman"/>
          <w:color w:val="000000"/>
          <w:sz w:val="24"/>
          <w:szCs w:val="24"/>
          <w:lang w:val="en-US" w:eastAsia="en-GB"/>
        </w:rPr>
        <w:t xml:space="preserve">of Aberdeen (2010) </w:t>
      </w:r>
      <w:r w:rsidR="003C7C73" w:rsidRPr="000B5D48">
        <w:rPr>
          <w:rFonts w:eastAsia="Times New Roman"/>
          <w:color w:val="000000"/>
          <w:sz w:val="24"/>
          <w:szCs w:val="24"/>
          <w:lang w:val="en-US" w:eastAsia="en-GB"/>
        </w:rPr>
        <w:t>PE helps to improve attention in the classroom setting, as it not only provides children with the opportunity to 'let off steam' but also heightens brain function enabling children to concentrate on their work</w:t>
      </w:r>
      <w:r w:rsidR="00957FD4">
        <w:rPr>
          <w:rFonts w:eastAsia="Times New Roman"/>
          <w:color w:val="000000"/>
          <w:sz w:val="24"/>
          <w:szCs w:val="24"/>
          <w:lang w:val="en-US" w:eastAsia="en-GB"/>
        </w:rPr>
        <w:t>.</w:t>
      </w:r>
    </w:p>
    <w:p w14:paraId="70255EDB" w14:textId="77777777" w:rsidR="000B5D48" w:rsidRDefault="003C7C73" w:rsidP="002F765B">
      <w:pPr>
        <w:pStyle w:val="ListParagraph"/>
        <w:numPr>
          <w:ilvl w:val="0"/>
          <w:numId w:val="11"/>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 xml:space="preserve">Many different activities are taught during a PE lesson, which can vary depending on </w:t>
      </w:r>
      <w:r w:rsidR="00AA0D19" w:rsidRPr="000B5D48">
        <w:rPr>
          <w:rFonts w:eastAsia="Times New Roman"/>
          <w:color w:val="000000"/>
          <w:sz w:val="24"/>
          <w:szCs w:val="24"/>
          <w:lang w:val="en-US" w:eastAsia="en-GB"/>
        </w:rPr>
        <w:t>season.</w:t>
      </w:r>
      <w:r w:rsidR="00AA0D19" w:rsidRPr="000B5D48">
        <w:rPr>
          <w:rFonts w:eastAsia="Times New Roman"/>
          <w:sz w:val="24"/>
          <w:szCs w:val="24"/>
          <w:lang w:val="en-US" w:eastAsia="en-GB"/>
        </w:rPr>
        <w:t xml:space="preserve"> ​</w:t>
      </w:r>
    </w:p>
    <w:p w14:paraId="5F33E986" w14:textId="38D8CC60" w:rsidR="003C7C73" w:rsidRPr="000B5D48" w:rsidRDefault="003C7C73" w:rsidP="002F765B">
      <w:pPr>
        <w:pStyle w:val="ListParagraph"/>
        <w:numPr>
          <w:ilvl w:val="0"/>
          <w:numId w:val="11"/>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Under The Disability Discrimination Act (DDA)(1995), schools have a duty to make reasonable adjustments ensuring all students have equal opportunities and have the same access to the curriculum subjects</w:t>
      </w:r>
      <w:r w:rsidR="00AA0D19" w:rsidRPr="000B5D48">
        <w:rPr>
          <w:rFonts w:eastAsia="Times New Roman"/>
          <w:color w:val="000000"/>
          <w:sz w:val="24"/>
          <w:szCs w:val="24"/>
          <w:lang w:val="en-US" w:eastAsia="en-GB"/>
        </w:rPr>
        <w:t xml:space="preserve"> </w:t>
      </w:r>
      <w:r w:rsidR="00AA0D19" w:rsidRPr="000B5D48">
        <w:rPr>
          <w:color w:val="000000"/>
          <w:sz w:val="24"/>
          <w:szCs w:val="24"/>
          <w:shd w:val="clear" w:color="auto" w:fill="FFFFFF"/>
        </w:rPr>
        <w:t>(Training and Development Agency for Schools, n.d.)</w:t>
      </w:r>
      <w:r w:rsidR="00AA0D19" w:rsidRPr="000B5D48">
        <w:rPr>
          <w:color w:val="000000"/>
          <w:sz w:val="24"/>
          <w:szCs w:val="24"/>
          <w:shd w:val="clear" w:color="auto" w:fill="FFFFFF"/>
        </w:rPr>
        <w:t xml:space="preserve">. </w:t>
      </w:r>
    </w:p>
    <w:p w14:paraId="5D197EB9" w14:textId="3FD75597" w:rsidR="003C7C73" w:rsidRPr="000B5D48" w:rsidRDefault="003C7C73" w:rsidP="002F765B">
      <w:pPr>
        <w:spacing w:line="360" w:lineRule="auto"/>
        <w:jc w:val="both"/>
        <w:rPr>
          <w:color w:val="363636"/>
          <w:sz w:val="24"/>
          <w:szCs w:val="24"/>
          <w:shd w:val="clear" w:color="auto" w:fill="FFFFFF"/>
        </w:rPr>
      </w:pPr>
    </w:p>
    <w:p w14:paraId="42FB4EA8" w14:textId="175AC42F" w:rsidR="008649D0" w:rsidRPr="000B5D48" w:rsidRDefault="008649D0" w:rsidP="002F765B">
      <w:pPr>
        <w:spacing w:line="360" w:lineRule="auto"/>
        <w:jc w:val="both"/>
        <w:rPr>
          <w:color w:val="363636"/>
          <w:sz w:val="24"/>
          <w:szCs w:val="24"/>
          <w:shd w:val="clear" w:color="auto" w:fill="FFFFFF"/>
        </w:rPr>
      </w:pPr>
      <w:r w:rsidRPr="000B5D48">
        <w:rPr>
          <w:color w:val="363636"/>
          <w:sz w:val="24"/>
          <w:szCs w:val="24"/>
          <w:shd w:val="clear" w:color="auto" w:fill="FFFFFF"/>
        </w:rPr>
        <w:t>Slide 1</w:t>
      </w:r>
      <w:r w:rsidR="001E4868">
        <w:rPr>
          <w:color w:val="363636"/>
          <w:sz w:val="24"/>
          <w:szCs w:val="24"/>
          <w:shd w:val="clear" w:color="auto" w:fill="FFFFFF"/>
        </w:rPr>
        <w:t>3</w:t>
      </w:r>
    </w:p>
    <w:p w14:paraId="2FD8A8F5" w14:textId="77777777" w:rsidR="008649D0" w:rsidRPr="008649D0" w:rsidRDefault="008649D0" w:rsidP="002F765B">
      <w:pPr>
        <w:spacing w:after="0" w:line="360" w:lineRule="auto"/>
        <w:textAlignment w:val="baseline"/>
        <w:rPr>
          <w:rFonts w:eastAsia="Times New Roman"/>
          <w:sz w:val="24"/>
          <w:szCs w:val="24"/>
          <w:lang w:val="en-US" w:eastAsia="en-GB"/>
        </w:rPr>
      </w:pPr>
      <w:r w:rsidRPr="008649D0">
        <w:rPr>
          <w:rFonts w:eastAsia="Times New Roman"/>
          <w:color w:val="000000"/>
          <w:sz w:val="24"/>
          <w:szCs w:val="24"/>
          <w:lang w:val="en-US" w:eastAsia="en-GB"/>
        </w:rPr>
        <w:t>Activities in PE could include: </w:t>
      </w:r>
      <w:r w:rsidRPr="008649D0">
        <w:rPr>
          <w:rFonts w:eastAsia="Times New Roman"/>
          <w:sz w:val="24"/>
          <w:szCs w:val="24"/>
          <w:lang w:val="en-US" w:eastAsia="en-GB"/>
        </w:rPr>
        <w:t>​</w:t>
      </w:r>
    </w:p>
    <w:p w14:paraId="25D67C13" w14:textId="0BD2E6FD" w:rsidR="008649D0" w:rsidRPr="009D30EC" w:rsidRDefault="008649D0" w:rsidP="002F765B">
      <w:pPr>
        <w:pStyle w:val="ListParagraph"/>
        <w:numPr>
          <w:ilvl w:val="0"/>
          <w:numId w:val="12"/>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 xml:space="preserve">Team sports such as …... these can improve social interaction and collaboration </w:t>
      </w:r>
      <w:r w:rsidRPr="009D30EC">
        <w:rPr>
          <w:rFonts w:eastAsia="Times New Roman"/>
          <w:color w:val="000000"/>
          <w:sz w:val="24"/>
          <w:szCs w:val="24"/>
          <w:lang w:val="en-US" w:eastAsia="en-GB"/>
        </w:rPr>
        <w:t>skills.</w:t>
      </w:r>
      <w:r w:rsidRPr="009D30EC">
        <w:rPr>
          <w:rFonts w:eastAsia="Times New Roman"/>
          <w:sz w:val="24"/>
          <w:szCs w:val="24"/>
          <w:lang w:val="en-US" w:eastAsia="en-GB"/>
        </w:rPr>
        <w:t xml:space="preserve"> ​</w:t>
      </w:r>
    </w:p>
    <w:p w14:paraId="306299CE" w14:textId="143C7F97" w:rsidR="008649D0" w:rsidRPr="009D30EC" w:rsidRDefault="008649D0" w:rsidP="002F765B">
      <w:pPr>
        <w:pStyle w:val="ListParagraph"/>
        <w:numPr>
          <w:ilvl w:val="0"/>
          <w:numId w:val="12"/>
        </w:numPr>
        <w:spacing w:after="0" w:line="360" w:lineRule="auto"/>
        <w:textAlignment w:val="baseline"/>
        <w:rPr>
          <w:rFonts w:eastAsia="Times New Roman"/>
          <w:sz w:val="24"/>
          <w:szCs w:val="24"/>
          <w:lang w:val="en-US" w:eastAsia="en-GB"/>
        </w:rPr>
      </w:pPr>
      <w:r w:rsidRPr="009D30EC">
        <w:rPr>
          <w:rFonts w:eastAsia="Times New Roman"/>
          <w:color w:val="000000"/>
          <w:sz w:val="24"/>
          <w:szCs w:val="24"/>
          <w:lang w:val="en-US" w:eastAsia="en-GB"/>
        </w:rPr>
        <w:t xml:space="preserve">Other sports like …. can promote independence and </w:t>
      </w:r>
      <w:r w:rsidRPr="009D30EC">
        <w:rPr>
          <w:rFonts w:eastAsia="Times New Roman"/>
          <w:color w:val="000000"/>
          <w:sz w:val="24"/>
          <w:szCs w:val="24"/>
          <w:lang w:val="en-US" w:eastAsia="en-GB"/>
        </w:rPr>
        <w:t>creativity.</w:t>
      </w:r>
      <w:r w:rsidRPr="009D30EC">
        <w:rPr>
          <w:rFonts w:eastAsia="Times New Roman"/>
          <w:sz w:val="24"/>
          <w:szCs w:val="24"/>
          <w:lang w:val="en-US" w:eastAsia="en-GB"/>
        </w:rPr>
        <w:t xml:space="preserve"> ​</w:t>
      </w:r>
    </w:p>
    <w:p w14:paraId="51B33074" w14:textId="6E27F688" w:rsidR="008649D0" w:rsidRPr="009D30EC" w:rsidRDefault="008649D0" w:rsidP="002F765B">
      <w:pPr>
        <w:pStyle w:val="ListParagraph"/>
        <w:numPr>
          <w:ilvl w:val="0"/>
          <w:numId w:val="12"/>
        </w:numPr>
        <w:spacing w:after="0" w:line="360" w:lineRule="auto"/>
        <w:textAlignment w:val="baseline"/>
        <w:rPr>
          <w:rFonts w:eastAsia="Times New Roman"/>
          <w:sz w:val="24"/>
          <w:szCs w:val="24"/>
          <w:lang w:val="en-US" w:eastAsia="en-GB"/>
        </w:rPr>
      </w:pPr>
      <w:r w:rsidRPr="009D30EC">
        <w:rPr>
          <w:rFonts w:eastAsia="Times New Roman"/>
          <w:color w:val="000000"/>
          <w:sz w:val="24"/>
          <w:szCs w:val="24"/>
          <w:lang w:val="en-US" w:eastAsia="en-GB"/>
        </w:rPr>
        <w:t>Swimming however is a compulsory part of Physical education and by the end of key stage 2, children have to prove they are confident in and around water</w:t>
      </w:r>
      <w:r w:rsidR="009D30EC" w:rsidRPr="009D30EC">
        <w:rPr>
          <w:rFonts w:eastAsia="Times New Roman"/>
          <w:color w:val="000000"/>
          <w:sz w:val="24"/>
          <w:szCs w:val="24"/>
          <w:lang w:val="en-US" w:eastAsia="en-GB"/>
        </w:rPr>
        <w:t xml:space="preserve">. </w:t>
      </w:r>
      <w:r w:rsidR="009D30EC">
        <w:rPr>
          <w:rFonts w:eastAsia="Times New Roman"/>
          <w:color w:val="000000"/>
          <w:sz w:val="24"/>
          <w:szCs w:val="24"/>
          <w:lang w:val="en-US" w:eastAsia="en-GB"/>
        </w:rPr>
        <w:t>Teachers are able to access this through observations</w:t>
      </w:r>
      <w:r w:rsidR="009D30EC" w:rsidRPr="009D30EC">
        <w:rPr>
          <w:rFonts w:eastAsia="Times New Roman"/>
          <w:color w:val="000000"/>
          <w:sz w:val="24"/>
          <w:szCs w:val="24"/>
          <w:lang w:val="en-US" w:eastAsia="en-GB"/>
        </w:rPr>
        <w:t xml:space="preserve"> </w:t>
      </w:r>
      <w:r w:rsidRPr="009D30EC">
        <w:rPr>
          <w:rFonts w:eastAsia="Times New Roman"/>
          <w:color w:val="000000"/>
          <w:sz w:val="24"/>
          <w:szCs w:val="24"/>
          <w:lang w:val="en-US" w:eastAsia="en-GB"/>
        </w:rPr>
        <w:t>(GOV.UK 2014)</w:t>
      </w:r>
      <w:r w:rsidRPr="009D30EC">
        <w:rPr>
          <w:rFonts w:eastAsia="Times New Roman"/>
          <w:sz w:val="24"/>
          <w:szCs w:val="24"/>
          <w:lang w:val="en-US" w:eastAsia="en-GB"/>
        </w:rPr>
        <w:t>​</w:t>
      </w:r>
      <w:r w:rsidRPr="009D30EC">
        <w:rPr>
          <w:rFonts w:eastAsia="Times New Roman"/>
          <w:sz w:val="24"/>
          <w:szCs w:val="24"/>
          <w:lang w:val="en-US" w:eastAsia="en-GB"/>
        </w:rPr>
        <w:t>.</w:t>
      </w:r>
    </w:p>
    <w:p w14:paraId="31C2F159" w14:textId="4D554011" w:rsidR="008649D0" w:rsidRPr="000B5D48" w:rsidRDefault="008649D0" w:rsidP="002F765B">
      <w:pPr>
        <w:pStyle w:val="ListParagraph"/>
        <w:numPr>
          <w:ilvl w:val="0"/>
          <w:numId w:val="12"/>
        </w:numPr>
        <w:spacing w:after="0" w:line="360" w:lineRule="auto"/>
        <w:textAlignment w:val="baseline"/>
        <w:rPr>
          <w:rFonts w:eastAsia="Times New Roman"/>
          <w:sz w:val="24"/>
          <w:szCs w:val="24"/>
          <w:lang w:val="en-US" w:eastAsia="en-GB"/>
        </w:rPr>
      </w:pPr>
      <w:r w:rsidRPr="009D30EC">
        <w:rPr>
          <w:rFonts w:eastAsia="Times New Roman"/>
          <w:sz w:val="24"/>
          <w:szCs w:val="24"/>
          <w:lang w:val="en-US" w:eastAsia="en-GB"/>
        </w:rPr>
        <w:lastRenderedPageBreak/>
        <w:t>​</w:t>
      </w:r>
      <w:r w:rsidRPr="009D30EC">
        <w:rPr>
          <w:rFonts w:eastAsia="Times New Roman"/>
          <w:color w:val="000000"/>
          <w:sz w:val="24"/>
          <w:szCs w:val="24"/>
          <w:lang w:val="en-US" w:eastAsia="en-GB"/>
        </w:rPr>
        <w:t>Each activity allows children to widen their knowledge and skills, including the use of new equipment, learning the rules</w:t>
      </w:r>
      <w:r w:rsidRPr="000B5D48">
        <w:rPr>
          <w:rFonts w:eastAsia="Times New Roman"/>
          <w:color w:val="000000"/>
          <w:sz w:val="24"/>
          <w:szCs w:val="24"/>
          <w:lang w:val="en-US" w:eastAsia="en-GB"/>
        </w:rPr>
        <w:t xml:space="preserve"> and boundaries of each sport.  </w:t>
      </w:r>
      <w:r w:rsidRPr="000B5D48">
        <w:rPr>
          <w:rFonts w:eastAsia="Times New Roman"/>
          <w:sz w:val="24"/>
          <w:szCs w:val="24"/>
          <w:lang w:val="en-US" w:eastAsia="en-GB"/>
        </w:rPr>
        <w:t>​</w:t>
      </w:r>
    </w:p>
    <w:p w14:paraId="1EB1B8E7" w14:textId="1442DCE2" w:rsidR="008649D0" w:rsidRPr="000B5D48" w:rsidRDefault="008649D0" w:rsidP="002F765B">
      <w:pPr>
        <w:spacing w:after="0" w:line="360" w:lineRule="auto"/>
        <w:textAlignment w:val="baseline"/>
        <w:rPr>
          <w:rFonts w:eastAsia="Times New Roman"/>
          <w:sz w:val="24"/>
          <w:szCs w:val="24"/>
          <w:lang w:val="en-US" w:eastAsia="en-GB"/>
        </w:rPr>
      </w:pPr>
      <w:r w:rsidRPr="008649D0">
        <w:rPr>
          <w:rFonts w:eastAsia="Times New Roman"/>
          <w:sz w:val="24"/>
          <w:szCs w:val="24"/>
          <w:lang w:val="en-US" w:eastAsia="en-GB"/>
        </w:rPr>
        <w:t>​</w:t>
      </w:r>
    </w:p>
    <w:p w14:paraId="14BAEA20" w14:textId="786DAF5E" w:rsidR="000B5D48" w:rsidRPr="000B5D48" w:rsidRDefault="008649D0" w:rsidP="002F765B">
      <w:pPr>
        <w:spacing w:after="0" w:line="360" w:lineRule="auto"/>
        <w:textAlignment w:val="baseline"/>
        <w:rPr>
          <w:rFonts w:eastAsia="Times New Roman"/>
          <w:sz w:val="24"/>
          <w:szCs w:val="24"/>
          <w:lang w:val="en-US" w:eastAsia="en-GB"/>
        </w:rPr>
      </w:pPr>
      <w:r w:rsidRPr="000B5D48">
        <w:rPr>
          <w:rFonts w:eastAsia="Times New Roman"/>
          <w:sz w:val="24"/>
          <w:szCs w:val="24"/>
          <w:lang w:val="en-US" w:eastAsia="en-GB"/>
        </w:rPr>
        <w:t>Slide 1</w:t>
      </w:r>
      <w:r w:rsidR="001E4868">
        <w:rPr>
          <w:rFonts w:eastAsia="Times New Roman"/>
          <w:sz w:val="24"/>
          <w:szCs w:val="24"/>
          <w:lang w:val="en-US" w:eastAsia="en-GB"/>
        </w:rPr>
        <w:t>4</w:t>
      </w:r>
    </w:p>
    <w:p w14:paraId="7A27651F" w14:textId="6E6FAB20" w:rsidR="008649D0" w:rsidRPr="000B5D48" w:rsidRDefault="008649D0" w:rsidP="002F765B">
      <w:pPr>
        <w:pStyle w:val="ListParagraph"/>
        <w:numPr>
          <w:ilvl w:val="0"/>
          <w:numId w:val="14"/>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 xml:space="preserve">Bruner's theories evolved throughout his life, </w:t>
      </w:r>
      <w:r w:rsidRPr="000B5D48">
        <w:rPr>
          <w:rFonts w:eastAsia="Times New Roman"/>
          <w:color w:val="000000"/>
          <w:sz w:val="24"/>
          <w:szCs w:val="24"/>
          <w:lang w:val="en-US" w:eastAsia="en-GB"/>
        </w:rPr>
        <w:t>however,</w:t>
      </w:r>
      <w:r w:rsidRPr="000B5D48">
        <w:rPr>
          <w:rFonts w:eastAsia="Times New Roman"/>
          <w:color w:val="000000"/>
          <w:sz w:val="24"/>
          <w:szCs w:val="24"/>
          <w:lang w:val="en-US" w:eastAsia="en-GB"/>
        </w:rPr>
        <w:t xml:space="preserve"> are all still relevant in education today</w:t>
      </w:r>
      <w:r w:rsidRPr="000B5D48">
        <w:rPr>
          <w:rFonts w:eastAsia="Times New Roman"/>
          <w:color w:val="000000"/>
          <w:sz w:val="24"/>
          <w:szCs w:val="24"/>
          <w:lang w:val="en-US" w:eastAsia="en-GB"/>
        </w:rPr>
        <w:t xml:space="preserve"> </w:t>
      </w:r>
      <w:r w:rsidRPr="000B5D48">
        <w:rPr>
          <w:rFonts w:eastAsia="Times New Roman"/>
          <w:color w:val="000000"/>
          <w:sz w:val="24"/>
          <w:szCs w:val="24"/>
          <w:lang w:val="en-US" w:eastAsia="en-GB"/>
        </w:rPr>
        <w:t>(Aubrey, K and Riley, A. 2019</w:t>
      </w:r>
      <w:r w:rsidRPr="000B5D48">
        <w:rPr>
          <w:rFonts w:eastAsia="Times New Roman"/>
          <w:color w:val="000000"/>
          <w:sz w:val="24"/>
          <w:szCs w:val="24"/>
          <w:lang w:val="en-US" w:eastAsia="en-GB"/>
        </w:rPr>
        <w:t>).</w:t>
      </w:r>
    </w:p>
    <w:p w14:paraId="202E186C" w14:textId="77777777" w:rsidR="000B5D48" w:rsidRDefault="008649D0" w:rsidP="002F765B">
      <w:pPr>
        <w:pStyle w:val="ListParagraph"/>
        <w:numPr>
          <w:ilvl w:val="0"/>
          <w:numId w:val="13"/>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Bruner developed the spiral curriculum which was based on cognitive theory. The spiral curriculum was centered upon the belief that children could be taught any subject at any stage in their life, as long as it was structured and presented appropriately. The key features consider that knowledge is refreshable and revisiting a certain topic will enable further development (</w:t>
      </w:r>
      <w:r w:rsidR="00625AAD" w:rsidRPr="000B5D48">
        <w:rPr>
          <w:rFonts w:eastAsia="Times New Roman"/>
          <w:sz w:val="24"/>
          <w:szCs w:val="24"/>
          <w:lang w:val="en-US" w:eastAsia="en-GB"/>
        </w:rPr>
        <w:t>Johnston, 2012).</w:t>
      </w:r>
    </w:p>
    <w:p w14:paraId="6343C8D8" w14:textId="77777777" w:rsidR="000B5D48" w:rsidRDefault="008649D0" w:rsidP="002F765B">
      <w:pPr>
        <w:pStyle w:val="ListParagraph"/>
        <w:numPr>
          <w:ilvl w:val="0"/>
          <w:numId w:val="13"/>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An example of this is a child in foundation phase learning to throw a ball, through revisiting the activity, by key stage 2 the child will have learnt a variety of techniques to throw the ball and become more accurate. </w:t>
      </w:r>
      <w:r w:rsidRPr="000B5D48">
        <w:rPr>
          <w:rFonts w:eastAsia="Times New Roman"/>
          <w:sz w:val="24"/>
          <w:szCs w:val="24"/>
          <w:lang w:val="en-US" w:eastAsia="en-GB"/>
        </w:rPr>
        <w:t>​</w:t>
      </w:r>
    </w:p>
    <w:p w14:paraId="0EE02915" w14:textId="17172778" w:rsidR="000B5D48" w:rsidRDefault="008649D0" w:rsidP="002F765B">
      <w:pPr>
        <w:pStyle w:val="ListParagraph"/>
        <w:numPr>
          <w:ilvl w:val="0"/>
          <w:numId w:val="13"/>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Bruner believed children work together to construct answers if unable to on their own</w:t>
      </w:r>
      <w:r w:rsidR="00D309DA">
        <w:rPr>
          <w:rFonts w:eastAsia="Times New Roman"/>
          <w:color w:val="000000"/>
          <w:sz w:val="24"/>
          <w:szCs w:val="24"/>
          <w:lang w:val="en-US" w:eastAsia="en-GB"/>
        </w:rPr>
        <w:t xml:space="preserve"> (Miller, L and Pound, L, 2011).</w:t>
      </w:r>
    </w:p>
    <w:p w14:paraId="4781F845" w14:textId="77777777" w:rsidR="000B5D48" w:rsidRDefault="008649D0" w:rsidP="002F765B">
      <w:pPr>
        <w:pStyle w:val="ListParagraph"/>
        <w:numPr>
          <w:ilvl w:val="0"/>
          <w:numId w:val="13"/>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 xml:space="preserve">In PE this is relevant to working within a team, being able to identify and learn from their </w:t>
      </w:r>
      <w:r w:rsidR="00625AAD" w:rsidRPr="000B5D48">
        <w:rPr>
          <w:rFonts w:eastAsia="Times New Roman"/>
          <w:color w:val="000000"/>
          <w:sz w:val="24"/>
          <w:szCs w:val="24"/>
          <w:lang w:val="en-US" w:eastAsia="en-GB"/>
        </w:rPr>
        <w:t>peer’s</w:t>
      </w:r>
      <w:r w:rsidRPr="000B5D48">
        <w:rPr>
          <w:rFonts w:eastAsia="Times New Roman"/>
          <w:color w:val="000000"/>
          <w:sz w:val="24"/>
          <w:szCs w:val="24"/>
          <w:lang w:val="en-US" w:eastAsia="en-GB"/>
        </w:rPr>
        <w:t xml:space="preserve"> strengths and weaknesses enables children to succeed, not only in a group but also </w:t>
      </w:r>
      <w:r w:rsidR="00625AAD" w:rsidRPr="000B5D48">
        <w:rPr>
          <w:rFonts w:eastAsia="Times New Roman"/>
          <w:color w:val="000000"/>
          <w:sz w:val="24"/>
          <w:szCs w:val="24"/>
          <w:lang w:val="en-US" w:eastAsia="en-GB"/>
        </w:rPr>
        <w:t>individually.</w:t>
      </w:r>
      <w:r w:rsidR="00625AAD" w:rsidRPr="000B5D48">
        <w:rPr>
          <w:rFonts w:eastAsia="Times New Roman"/>
          <w:sz w:val="24"/>
          <w:szCs w:val="24"/>
          <w:lang w:val="en-US" w:eastAsia="en-GB"/>
        </w:rPr>
        <w:t xml:space="preserve"> ​</w:t>
      </w:r>
    </w:p>
    <w:p w14:paraId="646C48A3" w14:textId="77777777" w:rsidR="000B5D48" w:rsidRDefault="008649D0" w:rsidP="002F765B">
      <w:pPr>
        <w:pStyle w:val="ListParagraph"/>
        <w:numPr>
          <w:ilvl w:val="0"/>
          <w:numId w:val="13"/>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There were 3 modes in which Bruner believed children developed their experiences into learning: </w:t>
      </w:r>
      <w:r w:rsidRPr="000B5D48">
        <w:rPr>
          <w:rFonts w:eastAsia="Times New Roman"/>
          <w:sz w:val="24"/>
          <w:szCs w:val="24"/>
          <w:lang w:val="en-US" w:eastAsia="en-GB"/>
        </w:rPr>
        <w:t>​</w:t>
      </w:r>
    </w:p>
    <w:p w14:paraId="0F55E575" w14:textId="77777777" w:rsidR="000B5D48" w:rsidRDefault="008649D0" w:rsidP="002F765B">
      <w:pPr>
        <w:pStyle w:val="ListParagraph"/>
        <w:numPr>
          <w:ilvl w:val="1"/>
          <w:numId w:val="13"/>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 xml:space="preserve">Enactive, this is where children do things for themselves. This is relevant as children learn how to get themselves undressed and dressed into their PE </w:t>
      </w:r>
      <w:r w:rsidR="00625AAD" w:rsidRPr="000B5D48">
        <w:rPr>
          <w:rFonts w:eastAsia="Times New Roman"/>
          <w:color w:val="000000"/>
          <w:sz w:val="24"/>
          <w:szCs w:val="24"/>
          <w:lang w:val="en-US" w:eastAsia="en-GB"/>
        </w:rPr>
        <w:t>kit.</w:t>
      </w:r>
      <w:r w:rsidR="00625AAD" w:rsidRPr="000B5D48">
        <w:rPr>
          <w:rFonts w:eastAsia="Times New Roman"/>
          <w:sz w:val="24"/>
          <w:szCs w:val="24"/>
          <w:lang w:val="en-US" w:eastAsia="en-GB"/>
        </w:rPr>
        <w:t xml:space="preserve"> ​</w:t>
      </w:r>
    </w:p>
    <w:p w14:paraId="7DC59B29" w14:textId="77777777" w:rsidR="000B5D48" w:rsidRDefault="008649D0" w:rsidP="002F765B">
      <w:pPr>
        <w:pStyle w:val="ListParagraph"/>
        <w:numPr>
          <w:ilvl w:val="1"/>
          <w:numId w:val="13"/>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 xml:space="preserve">Iconic, where they recognise images, pictures and numbers. This could be something as simple as counting how many beanbags they have collected during an obstacle </w:t>
      </w:r>
      <w:r w:rsidR="00625AAD" w:rsidRPr="000B5D48">
        <w:rPr>
          <w:rFonts w:eastAsia="Times New Roman"/>
          <w:color w:val="000000"/>
          <w:sz w:val="24"/>
          <w:szCs w:val="24"/>
          <w:lang w:val="en-US" w:eastAsia="en-GB"/>
        </w:rPr>
        <w:t>race.</w:t>
      </w:r>
      <w:r w:rsidR="00625AAD" w:rsidRPr="000B5D48">
        <w:rPr>
          <w:rFonts w:eastAsia="Times New Roman"/>
          <w:sz w:val="24"/>
          <w:szCs w:val="24"/>
          <w:lang w:val="en-US" w:eastAsia="en-GB"/>
        </w:rPr>
        <w:t xml:space="preserve"> ​</w:t>
      </w:r>
    </w:p>
    <w:p w14:paraId="76A775BD" w14:textId="77777777" w:rsidR="000B5D48" w:rsidRDefault="000B5D48" w:rsidP="002F765B">
      <w:pPr>
        <w:pStyle w:val="ListParagraph"/>
        <w:numPr>
          <w:ilvl w:val="1"/>
          <w:numId w:val="13"/>
        </w:numPr>
        <w:spacing w:after="0" w:line="360" w:lineRule="auto"/>
        <w:textAlignment w:val="baseline"/>
        <w:rPr>
          <w:rFonts w:eastAsia="Times New Roman"/>
          <w:sz w:val="24"/>
          <w:szCs w:val="24"/>
          <w:lang w:val="en-US" w:eastAsia="en-GB"/>
        </w:rPr>
      </w:pPr>
      <w:r>
        <w:rPr>
          <w:rFonts w:eastAsia="Times New Roman"/>
          <w:sz w:val="24"/>
          <w:szCs w:val="24"/>
          <w:lang w:val="en-US" w:eastAsia="en-GB"/>
        </w:rPr>
        <w:t xml:space="preserve">and </w:t>
      </w:r>
      <w:r w:rsidR="008649D0" w:rsidRPr="000B5D48">
        <w:rPr>
          <w:rFonts w:eastAsia="Times New Roman"/>
          <w:color w:val="000000"/>
          <w:sz w:val="24"/>
          <w:szCs w:val="24"/>
          <w:lang w:val="en-US" w:eastAsia="en-GB"/>
        </w:rPr>
        <w:t>Symbolic, when children are able to understand abstraction, language and reasoning. When children are able to understand the rules of the game</w:t>
      </w:r>
      <w:r w:rsidR="00625AAD" w:rsidRPr="000B5D48">
        <w:rPr>
          <w:rFonts w:eastAsia="Times New Roman"/>
          <w:color w:val="000000"/>
          <w:sz w:val="24"/>
          <w:szCs w:val="24"/>
          <w:lang w:val="en-US" w:eastAsia="en-GB"/>
        </w:rPr>
        <w:t xml:space="preserve"> </w:t>
      </w:r>
      <w:r w:rsidR="008649D0" w:rsidRPr="000B5D48">
        <w:rPr>
          <w:rFonts w:eastAsia="Times New Roman"/>
          <w:color w:val="000000"/>
          <w:sz w:val="24"/>
          <w:szCs w:val="24"/>
          <w:lang w:val="en-US" w:eastAsia="en-GB"/>
        </w:rPr>
        <w:t>(Aubrey, K and Riley A, 2019)</w:t>
      </w:r>
      <w:r w:rsidR="008649D0" w:rsidRPr="000B5D48">
        <w:rPr>
          <w:rFonts w:eastAsia="Times New Roman"/>
          <w:sz w:val="24"/>
          <w:szCs w:val="24"/>
          <w:lang w:val="en-US" w:eastAsia="en-GB"/>
        </w:rPr>
        <w:t>​</w:t>
      </w:r>
      <w:r w:rsidR="00625AAD" w:rsidRPr="000B5D48">
        <w:rPr>
          <w:rFonts w:eastAsia="Times New Roman"/>
          <w:sz w:val="24"/>
          <w:szCs w:val="24"/>
          <w:lang w:val="en-US" w:eastAsia="en-GB"/>
        </w:rPr>
        <w:t>.</w:t>
      </w:r>
    </w:p>
    <w:p w14:paraId="798EDFD3" w14:textId="40112DEE" w:rsidR="00853AE6" w:rsidRPr="009D30EC" w:rsidRDefault="008649D0" w:rsidP="002F765B">
      <w:pPr>
        <w:pStyle w:val="ListParagraph"/>
        <w:numPr>
          <w:ilvl w:val="0"/>
          <w:numId w:val="13"/>
        </w:numPr>
        <w:spacing w:after="0" w:line="360" w:lineRule="auto"/>
        <w:textAlignment w:val="baseline"/>
        <w:rPr>
          <w:rFonts w:eastAsia="Times New Roman"/>
          <w:sz w:val="24"/>
          <w:szCs w:val="24"/>
          <w:lang w:val="en-US" w:eastAsia="en-GB"/>
        </w:rPr>
      </w:pPr>
      <w:r w:rsidRPr="000B5D48">
        <w:rPr>
          <w:rFonts w:eastAsia="Times New Roman"/>
          <w:color w:val="000000"/>
          <w:sz w:val="24"/>
          <w:szCs w:val="24"/>
          <w:lang w:val="en-US" w:eastAsia="en-GB"/>
        </w:rPr>
        <w:t>Finally</w:t>
      </w:r>
      <w:r w:rsidR="00625AAD" w:rsidRPr="000B5D48">
        <w:rPr>
          <w:rFonts w:eastAsia="Times New Roman"/>
          <w:color w:val="000000"/>
          <w:sz w:val="24"/>
          <w:szCs w:val="24"/>
          <w:lang w:val="en-US" w:eastAsia="en-GB"/>
        </w:rPr>
        <w:t>,</w:t>
      </w:r>
      <w:r w:rsidRPr="000B5D48">
        <w:rPr>
          <w:rFonts w:eastAsia="Times New Roman"/>
          <w:color w:val="000000"/>
          <w:sz w:val="24"/>
          <w:szCs w:val="24"/>
          <w:lang w:val="en-US" w:eastAsia="en-GB"/>
        </w:rPr>
        <w:t xml:space="preserve"> Bruner believed children </w:t>
      </w:r>
      <w:r w:rsidRPr="009D30EC">
        <w:rPr>
          <w:rFonts w:eastAsia="Times New Roman"/>
          <w:color w:val="000000"/>
          <w:sz w:val="24"/>
          <w:szCs w:val="24"/>
          <w:lang w:val="en-US" w:eastAsia="en-GB"/>
        </w:rPr>
        <w:t xml:space="preserve">learnt through problem solving, and discovery learning. Instead of being told something, children would construct </w:t>
      </w:r>
      <w:r w:rsidRPr="009D30EC">
        <w:rPr>
          <w:rFonts w:eastAsia="Times New Roman"/>
          <w:color w:val="000000"/>
          <w:sz w:val="24"/>
          <w:szCs w:val="24"/>
          <w:lang w:val="en-US" w:eastAsia="en-GB"/>
        </w:rPr>
        <w:lastRenderedPageBreak/>
        <w:t xml:space="preserve">their own knowledge through doing. </w:t>
      </w:r>
      <w:r w:rsidR="00433E7E" w:rsidRPr="009D30EC">
        <w:rPr>
          <w:rStyle w:val="normaltextrun"/>
          <w:color w:val="000000"/>
          <w:sz w:val="24"/>
          <w:szCs w:val="24"/>
          <w:lang w:val="en-US"/>
        </w:rPr>
        <w:t>In PE this can be seen through cooperation game, where children have to work together in order to complete the task</w:t>
      </w:r>
      <w:r w:rsidR="00433E7E" w:rsidRPr="009D30EC">
        <w:rPr>
          <w:rFonts w:eastAsia="Times New Roman"/>
          <w:color w:val="000000"/>
          <w:sz w:val="24"/>
          <w:szCs w:val="24"/>
          <w:lang w:val="en-US" w:eastAsia="en-GB"/>
        </w:rPr>
        <w:t xml:space="preserve"> </w:t>
      </w:r>
      <w:r w:rsidRPr="009D30EC">
        <w:rPr>
          <w:rFonts w:eastAsia="Times New Roman"/>
          <w:color w:val="000000"/>
          <w:sz w:val="24"/>
          <w:szCs w:val="24"/>
          <w:lang w:val="en-US" w:eastAsia="en-GB"/>
        </w:rPr>
        <w:t>(</w:t>
      </w:r>
      <w:r w:rsidR="00625AAD" w:rsidRPr="009D30EC">
        <w:rPr>
          <w:rFonts w:eastAsia="Times New Roman"/>
          <w:color w:val="0000FF"/>
          <w:sz w:val="24"/>
          <w:szCs w:val="24"/>
          <w:u w:val="single"/>
          <w:lang w:val="en-US" w:eastAsia="en-GB"/>
        </w:rPr>
        <w:t>Mcleod 2019</w:t>
      </w:r>
      <w:r w:rsidRPr="009D30EC">
        <w:rPr>
          <w:rFonts w:eastAsia="Times New Roman"/>
          <w:color w:val="000000"/>
          <w:sz w:val="24"/>
          <w:szCs w:val="24"/>
          <w:lang w:val="en-US" w:eastAsia="en-GB"/>
        </w:rPr>
        <w:t>)</w:t>
      </w:r>
      <w:r w:rsidR="00625AAD" w:rsidRPr="009D30EC">
        <w:rPr>
          <w:rFonts w:eastAsia="Times New Roman"/>
          <w:color w:val="000000"/>
          <w:sz w:val="24"/>
          <w:szCs w:val="24"/>
          <w:lang w:val="en-US" w:eastAsia="en-GB"/>
        </w:rPr>
        <w:t>.</w:t>
      </w:r>
    </w:p>
    <w:p w14:paraId="5A01E165" w14:textId="77777777" w:rsidR="008649D0" w:rsidRPr="008649D0" w:rsidRDefault="008649D0" w:rsidP="002F765B">
      <w:pPr>
        <w:spacing w:after="0" w:line="360" w:lineRule="auto"/>
        <w:textAlignment w:val="baseline"/>
        <w:rPr>
          <w:rFonts w:eastAsia="Times New Roman"/>
          <w:sz w:val="24"/>
          <w:szCs w:val="24"/>
          <w:lang w:val="en-US" w:eastAsia="en-GB"/>
        </w:rPr>
      </w:pPr>
      <w:r w:rsidRPr="008649D0">
        <w:rPr>
          <w:rFonts w:eastAsia="Times New Roman"/>
          <w:color w:val="000000"/>
          <w:sz w:val="24"/>
          <w:szCs w:val="24"/>
          <w:lang w:val="en-US" w:eastAsia="en-GB"/>
        </w:rPr>
        <w:t> </w:t>
      </w:r>
      <w:r w:rsidRPr="008649D0">
        <w:rPr>
          <w:rFonts w:eastAsia="Times New Roman"/>
          <w:sz w:val="24"/>
          <w:szCs w:val="24"/>
          <w:lang w:val="en-US" w:eastAsia="en-GB"/>
        </w:rPr>
        <w:t>​</w:t>
      </w:r>
    </w:p>
    <w:p w14:paraId="1530B38A" w14:textId="3C6C59E6" w:rsidR="008649D0" w:rsidRDefault="008649D0" w:rsidP="002F765B">
      <w:pPr>
        <w:spacing w:after="0" w:line="360" w:lineRule="auto"/>
        <w:textAlignment w:val="baseline"/>
        <w:rPr>
          <w:rFonts w:eastAsia="Times New Roman"/>
          <w:color w:val="000000"/>
          <w:sz w:val="24"/>
          <w:szCs w:val="24"/>
          <w:lang w:val="en-US" w:eastAsia="en-GB"/>
        </w:rPr>
      </w:pPr>
      <w:r w:rsidRPr="008649D0">
        <w:rPr>
          <w:rFonts w:eastAsia="Times New Roman"/>
          <w:color w:val="000000"/>
          <w:sz w:val="24"/>
          <w:szCs w:val="24"/>
          <w:lang w:val="en-US" w:eastAsia="en-GB"/>
        </w:rPr>
        <w:t>Vicky is now going to discuss Forest Schools...</w:t>
      </w:r>
    </w:p>
    <w:p w14:paraId="6F53DBC8" w14:textId="662E65BC" w:rsidR="008649D0" w:rsidRPr="000B5D48" w:rsidRDefault="008649D0" w:rsidP="002F765B">
      <w:pPr>
        <w:spacing w:after="0" w:line="360" w:lineRule="auto"/>
        <w:textAlignment w:val="baseline"/>
        <w:rPr>
          <w:rFonts w:eastAsia="Times New Roman"/>
          <w:sz w:val="24"/>
          <w:szCs w:val="24"/>
          <w:lang w:val="en-US" w:eastAsia="en-GB"/>
        </w:rPr>
      </w:pPr>
    </w:p>
    <w:p w14:paraId="1D01D15D" w14:textId="1600D20E" w:rsidR="00853AE6" w:rsidRPr="000B5D48" w:rsidRDefault="00853AE6" w:rsidP="002F765B">
      <w:pPr>
        <w:spacing w:after="0" w:line="360" w:lineRule="auto"/>
        <w:textAlignment w:val="baseline"/>
        <w:rPr>
          <w:rFonts w:eastAsia="Times New Roman"/>
          <w:sz w:val="24"/>
          <w:szCs w:val="24"/>
          <w:lang w:val="en-US" w:eastAsia="en-GB"/>
        </w:rPr>
      </w:pPr>
      <w:r w:rsidRPr="000B5D48">
        <w:rPr>
          <w:rFonts w:eastAsia="Times New Roman"/>
          <w:sz w:val="24"/>
          <w:szCs w:val="24"/>
          <w:lang w:val="en-US" w:eastAsia="en-GB"/>
        </w:rPr>
        <w:t xml:space="preserve">Slide </w:t>
      </w:r>
      <w:r w:rsidR="00C65753">
        <w:rPr>
          <w:rFonts w:eastAsia="Times New Roman"/>
          <w:sz w:val="24"/>
          <w:szCs w:val="24"/>
          <w:lang w:val="en-US" w:eastAsia="en-GB"/>
        </w:rPr>
        <w:t>19</w:t>
      </w:r>
    </w:p>
    <w:p w14:paraId="0C4C748E" w14:textId="6E32EA07" w:rsidR="00853AE6" w:rsidRPr="000B5D48" w:rsidRDefault="00853AE6" w:rsidP="002F765B">
      <w:pPr>
        <w:pStyle w:val="paragraph"/>
        <w:numPr>
          <w:ilvl w:val="0"/>
          <w:numId w:val="15"/>
        </w:numPr>
        <w:spacing w:before="0" w:beforeAutospacing="0" w:after="0" w:afterAutospacing="0" w:line="360" w:lineRule="auto"/>
        <w:textAlignment w:val="baseline"/>
        <w:rPr>
          <w:rFonts w:ascii="Arial" w:hAnsi="Arial" w:cs="Arial"/>
        </w:rPr>
      </w:pPr>
      <w:r w:rsidRPr="000B5D48">
        <w:rPr>
          <w:rStyle w:val="normaltextrun"/>
          <w:rFonts w:ascii="Arial" w:hAnsi="Arial" w:cs="Arial"/>
          <w:color w:val="000000"/>
        </w:rPr>
        <w:t>Montessori's theory is still relevant in current education, she believed that children learn best when they have access to a hands-on-learning environment</w:t>
      </w:r>
      <w:r w:rsidRPr="000B5D48">
        <w:rPr>
          <w:rStyle w:val="normaltextrun"/>
          <w:rFonts w:ascii="Arial" w:hAnsi="Arial" w:cs="Arial"/>
          <w:color w:val="000000"/>
        </w:rPr>
        <w:t xml:space="preserve"> (City Garden Montessori school, n.d).</w:t>
      </w:r>
    </w:p>
    <w:p w14:paraId="25BF2CB9" w14:textId="4A03B392" w:rsidR="00853AE6" w:rsidRPr="000B5D48" w:rsidRDefault="00853AE6" w:rsidP="002F765B">
      <w:pPr>
        <w:pStyle w:val="paragraph"/>
        <w:numPr>
          <w:ilvl w:val="0"/>
          <w:numId w:val="15"/>
        </w:numPr>
        <w:spacing w:before="0" w:beforeAutospacing="0" w:after="0" w:afterAutospacing="0" w:line="360" w:lineRule="auto"/>
        <w:textAlignment w:val="baseline"/>
        <w:rPr>
          <w:rFonts w:ascii="Arial" w:hAnsi="Arial" w:cs="Arial"/>
        </w:rPr>
      </w:pPr>
      <w:r w:rsidRPr="000B5D48">
        <w:rPr>
          <w:rStyle w:val="normaltextrun"/>
          <w:rFonts w:ascii="Arial" w:hAnsi="Arial" w:cs="Arial"/>
          <w:color w:val="000000"/>
        </w:rPr>
        <w:t>Montessori supported the use of the outdoor environment for a child’s learning, with a view of the outdoors being a natural addition to the indoors. She urged teachers and children “to take the indoor environment out and the outdoor environment in” providing a variety of activities, enabling children to have the freedom to explore in the outdoor spaces</w:t>
      </w:r>
      <w:r w:rsidR="005A7C40" w:rsidRPr="000B5D48">
        <w:rPr>
          <w:rStyle w:val="normaltextrun"/>
          <w:rFonts w:ascii="Arial" w:hAnsi="Arial" w:cs="Arial"/>
          <w:color w:val="000000"/>
        </w:rPr>
        <w:t xml:space="preserve"> (Montessori, cited in Isaacs, 2016). </w:t>
      </w:r>
    </w:p>
    <w:p w14:paraId="3352D1A7" w14:textId="174A581E" w:rsidR="00853AE6" w:rsidRPr="000B5D48" w:rsidRDefault="00853AE6" w:rsidP="002F765B">
      <w:pPr>
        <w:pStyle w:val="paragraph"/>
        <w:numPr>
          <w:ilvl w:val="0"/>
          <w:numId w:val="15"/>
        </w:numPr>
        <w:spacing w:before="0" w:beforeAutospacing="0" w:after="0" w:afterAutospacing="0" w:line="360" w:lineRule="auto"/>
        <w:textAlignment w:val="baseline"/>
        <w:rPr>
          <w:rStyle w:val="normaltextrun"/>
          <w:rFonts w:ascii="Arial" w:hAnsi="Arial" w:cs="Arial"/>
          <w:color w:val="000000"/>
        </w:rPr>
      </w:pPr>
      <w:r w:rsidRPr="000B5D48">
        <w:rPr>
          <w:rStyle w:val="normaltextrun"/>
          <w:rFonts w:ascii="Arial" w:hAnsi="Arial" w:cs="Arial"/>
          <w:color w:val="000000"/>
        </w:rPr>
        <w:t>An example of how Montessori's theory is used in current practice could be the use of the school garden, where children can participate in growing their own vegetables and are able to see and consume the final products, giving them a sense of accomplishment</w:t>
      </w:r>
      <w:r w:rsidR="005A7C40" w:rsidRPr="000B5D48">
        <w:rPr>
          <w:rStyle w:val="normaltextrun"/>
          <w:rFonts w:ascii="Arial" w:hAnsi="Arial" w:cs="Arial"/>
          <w:color w:val="000000"/>
        </w:rPr>
        <w:t xml:space="preserve"> (Harrington Russell, 2014).</w:t>
      </w:r>
    </w:p>
    <w:p w14:paraId="114E457B" w14:textId="77777777" w:rsidR="000B5D48" w:rsidRPr="000B5D48" w:rsidRDefault="000B5D48" w:rsidP="002F765B">
      <w:pPr>
        <w:pStyle w:val="paragraph"/>
        <w:spacing w:before="0" w:beforeAutospacing="0" w:after="0" w:afterAutospacing="0" w:line="360" w:lineRule="auto"/>
        <w:textAlignment w:val="baseline"/>
        <w:rPr>
          <w:rStyle w:val="normaltextrun"/>
          <w:rFonts w:ascii="Arial" w:hAnsi="Arial" w:cs="Arial"/>
          <w:color w:val="000000"/>
        </w:rPr>
      </w:pPr>
    </w:p>
    <w:p w14:paraId="21569708" w14:textId="6543CEE0" w:rsidR="005A7C40" w:rsidRPr="000B5D48" w:rsidRDefault="005A7C40" w:rsidP="002F765B">
      <w:pPr>
        <w:pStyle w:val="paragraph"/>
        <w:spacing w:before="0" w:beforeAutospacing="0" w:after="0" w:afterAutospacing="0" w:line="360" w:lineRule="auto"/>
        <w:textAlignment w:val="baseline"/>
        <w:rPr>
          <w:rStyle w:val="normaltextrun"/>
          <w:rFonts w:ascii="Arial" w:hAnsi="Arial" w:cs="Arial"/>
          <w:color w:val="000000"/>
        </w:rPr>
      </w:pPr>
      <w:r w:rsidRPr="000B5D48">
        <w:rPr>
          <w:rStyle w:val="normaltextrun"/>
          <w:rFonts w:ascii="Arial" w:hAnsi="Arial" w:cs="Arial"/>
          <w:color w:val="000000"/>
        </w:rPr>
        <w:t>Slide 2</w:t>
      </w:r>
      <w:r w:rsidR="00737950">
        <w:rPr>
          <w:rStyle w:val="normaltextrun"/>
          <w:rFonts w:ascii="Arial" w:hAnsi="Arial" w:cs="Arial"/>
          <w:color w:val="000000"/>
        </w:rPr>
        <w:t>2</w:t>
      </w:r>
    </w:p>
    <w:p w14:paraId="1EFDE491" w14:textId="77777777" w:rsidR="005A7C40" w:rsidRPr="000B5D48" w:rsidRDefault="005A7C40" w:rsidP="002F765B">
      <w:pPr>
        <w:pStyle w:val="paragraph"/>
        <w:numPr>
          <w:ilvl w:val="0"/>
          <w:numId w:val="3"/>
        </w:numPr>
        <w:spacing w:before="0" w:beforeAutospacing="0" w:after="0" w:afterAutospacing="0" w:line="360" w:lineRule="auto"/>
        <w:ind w:left="270" w:firstLine="0"/>
        <w:textAlignment w:val="baseline"/>
        <w:rPr>
          <w:rFonts w:ascii="Arial" w:hAnsi="Arial" w:cs="Arial"/>
          <w:lang w:val="en-US"/>
        </w:rPr>
      </w:pPr>
      <w:r w:rsidRPr="000B5D48">
        <w:rPr>
          <w:rStyle w:val="normaltextrun"/>
          <w:rFonts w:ascii="Arial" w:hAnsi="Arial" w:cs="Arial"/>
          <w:color w:val="000000"/>
          <w:lang w:val="en-US"/>
        </w:rPr>
        <w:t>The outdoor environment has many benefits on health and well-being. </w:t>
      </w:r>
      <w:r w:rsidRPr="000B5D48">
        <w:rPr>
          <w:rStyle w:val="eop"/>
          <w:rFonts w:ascii="Arial" w:hAnsi="Arial" w:cs="Arial"/>
          <w:lang w:val="en-US"/>
        </w:rPr>
        <w:t>​</w:t>
      </w:r>
    </w:p>
    <w:p w14:paraId="0D365E67" w14:textId="77777777" w:rsidR="005A7C40" w:rsidRPr="000B5D48" w:rsidRDefault="005A7C40" w:rsidP="002F765B">
      <w:pPr>
        <w:pStyle w:val="paragraph"/>
        <w:spacing w:before="0" w:beforeAutospacing="0" w:after="0" w:afterAutospacing="0" w:line="360" w:lineRule="auto"/>
        <w:textAlignment w:val="baseline"/>
        <w:rPr>
          <w:rFonts w:ascii="Arial" w:hAnsi="Arial" w:cs="Arial"/>
          <w:lang w:val="en-US"/>
        </w:rPr>
      </w:pPr>
      <w:r w:rsidRPr="000B5D48">
        <w:rPr>
          <w:rStyle w:val="normaltextrun"/>
          <w:rFonts w:ascii="Arial" w:hAnsi="Arial" w:cs="Arial"/>
          <w:color w:val="000000"/>
          <w:lang w:val="en-US"/>
        </w:rPr>
        <w:t>According to Ward Thompson et al. (2008:132), children with little access to the outdoor environments were unlikely to use green spaces as an adult, which could have a negative impact on their health and well-being. (cited in Waite, 2011).</w:t>
      </w:r>
      <w:r w:rsidRPr="000B5D48">
        <w:rPr>
          <w:rStyle w:val="eop"/>
          <w:rFonts w:ascii="Arial" w:hAnsi="Arial" w:cs="Arial"/>
          <w:lang w:val="en-US"/>
        </w:rPr>
        <w:t>​</w:t>
      </w:r>
    </w:p>
    <w:p w14:paraId="79D05315" w14:textId="77777777" w:rsidR="005A7C40" w:rsidRPr="000B5D48" w:rsidRDefault="005A7C40" w:rsidP="002F765B">
      <w:pPr>
        <w:pStyle w:val="paragraph"/>
        <w:spacing w:before="0" w:beforeAutospacing="0" w:after="0" w:afterAutospacing="0" w:line="360" w:lineRule="auto"/>
        <w:textAlignment w:val="baseline"/>
        <w:rPr>
          <w:rFonts w:ascii="Arial" w:hAnsi="Arial" w:cs="Arial"/>
          <w:lang w:val="en-US"/>
        </w:rPr>
      </w:pPr>
      <w:r w:rsidRPr="000B5D48">
        <w:rPr>
          <w:rStyle w:val="eop"/>
          <w:rFonts w:ascii="Arial" w:hAnsi="Arial" w:cs="Arial"/>
          <w:lang w:val="en-US"/>
        </w:rPr>
        <w:t>​</w:t>
      </w:r>
    </w:p>
    <w:p w14:paraId="48103946" w14:textId="77777777" w:rsidR="005A7C40" w:rsidRPr="000B5D48" w:rsidRDefault="005A7C40" w:rsidP="002F765B">
      <w:pPr>
        <w:pStyle w:val="paragraph"/>
        <w:numPr>
          <w:ilvl w:val="0"/>
          <w:numId w:val="4"/>
        </w:numPr>
        <w:spacing w:before="0" w:beforeAutospacing="0" w:after="0" w:afterAutospacing="0" w:line="360" w:lineRule="auto"/>
        <w:ind w:left="270" w:firstLine="0"/>
        <w:textAlignment w:val="baseline"/>
        <w:rPr>
          <w:rFonts w:ascii="Arial" w:hAnsi="Arial" w:cs="Arial"/>
          <w:lang w:val="en-US"/>
        </w:rPr>
      </w:pPr>
      <w:r w:rsidRPr="000B5D48">
        <w:rPr>
          <w:rStyle w:val="normaltextrun"/>
          <w:rFonts w:ascii="Arial" w:hAnsi="Arial" w:cs="Arial"/>
          <w:color w:val="000000"/>
          <w:lang w:val="en-US"/>
        </w:rPr>
        <w:t>Biological and medical researchers have found that physical activity in the outdoor environment has a positive impact on overall health. It can help to maintain healthy blood pressure levels, as well as cholesterol levels. </w:t>
      </w:r>
      <w:r w:rsidRPr="000B5D48">
        <w:rPr>
          <w:rStyle w:val="eop"/>
          <w:rFonts w:ascii="Arial" w:hAnsi="Arial" w:cs="Arial"/>
          <w:lang w:val="en-US"/>
        </w:rPr>
        <w:t>​</w:t>
      </w:r>
    </w:p>
    <w:p w14:paraId="31721AF5" w14:textId="1491F560" w:rsidR="005A7C40" w:rsidRPr="000B5D48" w:rsidRDefault="005A7C40" w:rsidP="002F765B">
      <w:pPr>
        <w:pStyle w:val="paragraph"/>
        <w:numPr>
          <w:ilvl w:val="0"/>
          <w:numId w:val="4"/>
        </w:numPr>
        <w:spacing w:before="0" w:beforeAutospacing="0" w:after="0" w:afterAutospacing="0" w:line="360" w:lineRule="auto"/>
        <w:ind w:left="270" w:firstLine="0"/>
        <w:textAlignment w:val="baseline"/>
        <w:rPr>
          <w:rFonts w:ascii="Arial" w:hAnsi="Arial" w:cs="Arial"/>
          <w:lang w:val="en-US"/>
        </w:rPr>
      </w:pPr>
      <w:r w:rsidRPr="000B5D48">
        <w:rPr>
          <w:rStyle w:val="normaltextrun"/>
          <w:rFonts w:ascii="Arial" w:hAnsi="Arial" w:cs="Arial"/>
          <w:color w:val="000000"/>
          <w:lang w:val="en-US"/>
        </w:rPr>
        <w:t>There has also been research that suggests children who spend more time in the outdoor environment are more likely to develop their immune systems, meaning they are less likely to be absent from school due to illnesses.</w:t>
      </w:r>
    </w:p>
    <w:p w14:paraId="0180EB65" w14:textId="3E7F2750" w:rsidR="005A7C40" w:rsidRPr="000B5D48" w:rsidRDefault="005A7C40" w:rsidP="002F765B">
      <w:pPr>
        <w:pStyle w:val="paragraph"/>
        <w:numPr>
          <w:ilvl w:val="0"/>
          <w:numId w:val="4"/>
        </w:numPr>
        <w:spacing w:before="0" w:beforeAutospacing="0" w:after="0" w:afterAutospacing="0" w:line="360" w:lineRule="auto"/>
        <w:ind w:left="270" w:firstLine="0"/>
        <w:textAlignment w:val="baseline"/>
        <w:rPr>
          <w:rStyle w:val="normaltextrun"/>
          <w:rFonts w:ascii="Arial" w:hAnsi="Arial" w:cs="Arial"/>
          <w:lang w:val="en-US"/>
        </w:rPr>
      </w:pPr>
      <w:r w:rsidRPr="000B5D48">
        <w:rPr>
          <w:rStyle w:val="normaltextrun"/>
          <w:rFonts w:ascii="Arial" w:hAnsi="Arial" w:cs="Arial"/>
          <w:color w:val="000000"/>
          <w:lang w:val="en-US"/>
        </w:rPr>
        <w:lastRenderedPageBreak/>
        <w:t>The outdoor environment also has a positive impact on psychological health, with a belief that the outdoors can help to relieve negative moods, as well as boosting attention</w:t>
      </w:r>
      <w:r w:rsidR="00A430DC" w:rsidRPr="000B5D48">
        <w:rPr>
          <w:rStyle w:val="normaltextrun"/>
          <w:rFonts w:ascii="Arial" w:hAnsi="Arial" w:cs="Arial"/>
          <w:color w:val="000000"/>
          <w:lang w:val="en-US"/>
        </w:rPr>
        <w:t xml:space="preserve"> (Munoz, n.d). </w:t>
      </w:r>
    </w:p>
    <w:p w14:paraId="2F13EDD2" w14:textId="2A976F40" w:rsidR="00A430DC" w:rsidRPr="000B5D48" w:rsidRDefault="00A430DC" w:rsidP="002F765B">
      <w:pPr>
        <w:pStyle w:val="paragraph"/>
        <w:spacing w:before="0" w:beforeAutospacing="0" w:after="0" w:afterAutospacing="0" w:line="360" w:lineRule="auto"/>
        <w:textAlignment w:val="baseline"/>
        <w:rPr>
          <w:rStyle w:val="normaltextrun"/>
          <w:rFonts w:ascii="Arial" w:hAnsi="Arial" w:cs="Arial"/>
          <w:color w:val="000000"/>
          <w:lang w:val="en-US"/>
        </w:rPr>
      </w:pPr>
    </w:p>
    <w:p w14:paraId="0E93BB8D" w14:textId="26DB1677" w:rsidR="00A430DC" w:rsidRPr="000B5D48" w:rsidRDefault="00A430DC" w:rsidP="002F765B">
      <w:pPr>
        <w:pStyle w:val="paragraph"/>
        <w:spacing w:before="0" w:beforeAutospacing="0" w:after="0" w:afterAutospacing="0" w:line="360" w:lineRule="auto"/>
        <w:textAlignment w:val="baseline"/>
        <w:rPr>
          <w:rStyle w:val="normaltextrun"/>
          <w:rFonts w:ascii="Arial" w:hAnsi="Arial" w:cs="Arial"/>
          <w:color w:val="000000"/>
          <w:lang w:val="en-US"/>
        </w:rPr>
      </w:pPr>
      <w:r w:rsidRPr="000B5D48">
        <w:rPr>
          <w:rStyle w:val="normaltextrun"/>
          <w:rFonts w:ascii="Arial" w:hAnsi="Arial" w:cs="Arial"/>
          <w:color w:val="000000"/>
          <w:lang w:val="en-US"/>
        </w:rPr>
        <w:t>Slide 2</w:t>
      </w:r>
      <w:r w:rsidR="00737950">
        <w:rPr>
          <w:rStyle w:val="normaltextrun"/>
          <w:rFonts w:ascii="Arial" w:hAnsi="Arial" w:cs="Arial"/>
          <w:color w:val="000000"/>
          <w:lang w:val="en-US"/>
        </w:rPr>
        <w:t>3</w:t>
      </w:r>
    </w:p>
    <w:p w14:paraId="273306CB" w14:textId="0B26004F" w:rsidR="00A430DC" w:rsidRPr="000B5D48" w:rsidRDefault="00A430DC" w:rsidP="002F765B">
      <w:pPr>
        <w:pStyle w:val="paragraph"/>
        <w:spacing w:before="0" w:beforeAutospacing="0" w:after="0" w:afterAutospacing="0" w:line="360" w:lineRule="auto"/>
        <w:textAlignment w:val="baseline"/>
        <w:rPr>
          <w:rFonts w:ascii="Arial" w:hAnsi="Arial" w:cs="Arial"/>
          <w:lang w:val="en-US"/>
        </w:rPr>
      </w:pPr>
      <w:r w:rsidRPr="000B5D48">
        <w:rPr>
          <w:rStyle w:val="normaltextrun"/>
          <w:rFonts w:ascii="Arial" w:hAnsi="Arial" w:cs="Arial"/>
          <w:color w:val="000000"/>
          <w:lang w:val="en-US"/>
        </w:rPr>
        <w:t xml:space="preserve">There are four aspects of </w:t>
      </w:r>
      <w:r w:rsidRPr="000B5D48">
        <w:rPr>
          <w:rStyle w:val="normaltextrun"/>
          <w:rFonts w:ascii="Arial" w:hAnsi="Arial" w:cs="Arial"/>
          <w:color w:val="000000"/>
          <w:lang w:val="en-US"/>
        </w:rPr>
        <w:t>well-being:</w:t>
      </w:r>
      <w:r w:rsidRPr="000B5D48">
        <w:rPr>
          <w:rStyle w:val="normaltextrun"/>
          <w:rFonts w:ascii="Arial" w:hAnsi="Arial" w:cs="Arial"/>
          <w:color w:val="000000"/>
          <w:lang w:val="en-US"/>
        </w:rPr>
        <w:t xml:space="preserve"> mental, emotional, social and physical. They can all be developed by engaging in a positive, safe and caring environment</w:t>
      </w:r>
      <w:r w:rsidR="004D5A53" w:rsidRPr="000B5D48">
        <w:rPr>
          <w:rStyle w:val="normaltextrun"/>
          <w:rFonts w:ascii="Arial" w:hAnsi="Arial" w:cs="Arial"/>
          <w:color w:val="000000"/>
          <w:lang w:val="en-US"/>
        </w:rPr>
        <w:t xml:space="preserve"> (Education.gov.scot, n.d).</w:t>
      </w:r>
    </w:p>
    <w:p w14:paraId="50D98735" w14:textId="6C6DB098" w:rsidR="00A430DC" w:rsidRPr="000B5D48" w:rsidRDefault="00A430DC" w:rsidP="002F765B">
      <w:pPr>
        <w:pStyle w:val="paragraph"/>
        <w:numPr>
          <w:ilvl w:val="0"/>
          <w:numId w:val="17"/>
        </w:numPr>
        <w:spacing w:before="0" w:beforeAutospacing="0" w:after="0" w:afterAutospacing="0" w:line="360" w:lineRule="auto"/>
        <w:textAlignment w:val="baseline"/>
        <w:rPr>
          <w:rFonts w:ascii="Arial" w:hAnsi="Arial" w:cs="Arial"/>
          <w:lang w:val="en-US"/>
        </w:rPr>
      </w:pPr>
      <w:r w:rsidRPr="000B5D48">
        <w:rPr>
          <w:rStyle w:val="normaltextrun"/>
          <w:rFonts w:ascii="Arial" w:hAnsi="Arial" w:cs="Arial"/>
          <w:color w:val="000000"/>
          <w:lang w:val="en-US"/>
        </w:rPr>
        <w:t>Mental well-being – 1 in 10 children ages 5-16 suffer from a diagnosable mental health disorder</w:t>
      </w:r>
      <w:r w:rsidR="004D5A53" w:rsidRPr="000B5D48">
        <w:rPr>
          <w:rStyle w:val="normaltextrun"/>
          <w:rFonts w:ascii="Arial" w:hAnsi="Arial" w:cs="Arial"/>
          <w:color w:val="000000"/>
          <w:lang w:val="en-US"/>
        </w:rPr>
        <w:t xml:space="preserve"> (Council for learning Outside the classroom, n.d).</w:t>
      </w:r>
    </w:p>
    <w:p w14:paraId="4424EEAB" w14:textId="71166A08" w:rsidR="00A430DC" w:rsidRPr="000B5D48" w:rsidRDefault="00A430DC" w:rsidP="002F765B">
      <w:pPr>
        <w:pStyle w:val="paragraph"/>
        <w:spacing w:before="0" w:beforeAutospacing="0" w:after="0" w:afterAutospacing="0" w:line="360" w:lineRule="auto"/>
        <w:textAlignment w:val="baseline"/>
        <w:rPr>
          <w:rFonts w:ascii="Arial" w:hAnsi="Arial" w:cs="Arial"/>
          <w:lang w:val="en-US"/>
        </w:rPr>
      </w:pPr>
      <w:r w:rsidRPr="000B5D48">
        <w:rPr>
          <w:rStyle w:val="normaltextrun"/>
          <w:rFonts w:ascii="Arial" w:hAnsi="Arial" w:cs="Arial"/>
          <w:color w:val="000000"/>
          <w:lang w:val="en-US"/>
        </w:rPr>
        <w:t xml:space="preserve">The outdoor environment helps relieve stress and anxiety as it reduces hormone cortisol levels in the </w:t>
      </w:r>
      <w:r w:rsidR="004D5A53" w:rsidRPr="000B5D48">
        <w:rPr>
          <w:rStyle w:val="normaltextrun"/>
          <w:rFonts w:ascii="Arial" w:hAnsi="Arial" w:cs="Arial"/>
          <w:color w:val="000000"/>
          <w:lang w:val="en-US"/>
        </w:rPr>
        <w:t>brain.</w:t>
      </w:r>
      <w:r w:rsidR="004D5A53" w:rsidRPr="000B5D48">
        <w:rPr>
          <w:rStyle w:val="eop"/>
          <w:rFonts w:ascii="Arial" w:hAnsi="Arial" w:cs="Arial"/>
          <w:lang w:val="en-US"/>
        </w:rPr>
        <w:t xml:space="preserve"> ​</w:t>
      </w:r>
    </w:p>
    <w:p w14:paraId="06F009DC" w14:textId="7B4B80EA" w:rsidR="00A430DC" w:rsidRPr="000B5D48" w:rsidRDefault="00A430DC" w:rsidP="002F765B">
      <w:pPr>
        <w:pStyle w:val="paragraph"/>
        <w:spacing w:before="0" w:beforeAutospacing="0" w:after="0" w:afterAutospacing="0" w:line="360" w:lineRule="auto"/>
        <w:textAlignment w:val="baseline"/>
        <w:rPr>
          <w:rFonts w:ascii="Arial" w:hAnsi="Arial" w:cs="Arial"/>
          <w:lang w:val="en-US"/>
        </w:rPr>
      </w:pPr>
      <w:r w:rsidRPr="000B5D48">
        <w:rPr>
          <w:rStyle w:val="normaltextrun"/>
          <w:rFonts w:ascii="Arial" w:hAnsi="Arial" w:cs="Arial"/>
          <w:color w:val="000000"/>
          <w:lang w:val="en-US"/>
        </w:rPr>
        <w:t>According to a study by Sheffield Hallam University, there is a clear link between outdoor participation in activities with improving mental health. Children benefit from the exposure of natural sunlight, as this aids in their bodies producing Vitamin D, which releases serotonin. Healthy levels of these are needed for a child’s mental health and development</w:t>
      </w:r>
      <w:r w:rsidR="00433E7E">
        <w:rPr>
          <w:rStyle w:val="normaltextrun"/>
          <w:rFonts w:ascii="Arial" w:hAnsi="Arial" w:cs="Arial"/>
          <w:color w:val="000000"/>
          <w:lang w:val="en-US"/>
        </w:rPr>
        <w:t xml:space="preserve"> (Outdoor Classroom Day, 2018)</w:t>
      </w:r>
      <w:r w:rsidRPr="000B5D48">
        <w:rPr>
          <w:rStyle w:val="normaltextrun"/>
          <w:rFonts w:ascii="Arial" w:hAnsi="Arial" w:cs="Arial"/>
          <w:color w:val="000000"/>
          <w:lang w:val="en-US"/>
        </w:rPr>
        <w:t>.  </w:t>
      </w:r>
      <w:r w:rsidRPr="000B5D48">
        <w:rPr>
          <w:rStyle w:val="eop"/>
          <w:rFonts w:ascii="Arial" w:hAnsi="Arial" w:cs="Arial"/>
          <w:lang w:val="en-US"/>
        </w:rPr>
        <w:t>​</w:t>
      </w:r>
    </w:p>
    <w:p w14:paraId="219EB153" w14:textId="20A01833" w:rsidR="00A430DC" w:rsidRPr="000B5D48" w:rsidRDefault="00A430DC" w:rsidP="002F765B">
      <w:pPr>
        <w:pStyle w:val="paragraph"/>
        <w:numPr>
          <w:ilvl w:val="0"/>
          <w:numId w:val="6"/>
        </w:numPr>
        <w:spacing w:before="0" w:beforeAutospacing="0" w:after="0" w:afterAutospacing="0" w:line="360" w:lineRule="auto"/>
        <w:ind w:left="270" w:firstLine="0"/>
        <w:textAlignment w:val="baseline"/>
        <w:rPr>
          <w:rFonts w:ascii="Arial" w:hAnsi="Arial" w:cs="Arial"/>
          <w:lang w:val="en-US"/>
        </w:rPr>
      </w:pPr>
      <w:r w:rsidRPr="000B5D48">
        <w:rPr>
          <w:rStyle w:val="normaltextrun"/>
          <w:rFonts w:ascii="Arial" w:hAnsi="Arial" w:cs="Arial"/>
          <w:color w:val="000000"/>
          <w:lang w:val="en-US"/>
        </w:rPr>
        <w:t>Emotional well-being- Fresh air and the freedom of being outside has a positive impact on a child. It provides them with the opportunity to embrace the natural world independently, whilst giving them time to relax and take a break from their busy lives which in turn enables them to clear their heads, supporting their emotional well-</w:t>
      </w:r>
      <w:r w:rsidRPr="000B5D48">
        <w:rPr>
          <w:rStyle w:val="normaltextrun"/>
          <w:rFonts w:ascii="Arial" w:hAnsi="Arial" w:cs="Arial"/>
          <w:color w:val="000000"/>
          <w:lang w:val="en-US"/>
        </w:rPr>
        <w:t>being</w:t>
      </w:r>
      <w:r w:rsidR="00902805" w:rsidRPr="000B5D48">
        <w:rPr>
          <w:rStyle w:val="normaltextrun"/>
          <w:rFonts w:ascii="Arial" w:hAnsi="Arial" w:cs="Arial"/>
          <w:color w:val="000000"/>
          <w:lang w:val="en-US"/>
        </w:rPr>
        <w:t xml:space="preserve"> (Outdoor classroom day, 2018)</w:t>
      </w:r>
      <w:r w:rsidRPr="000B5D48">
        <w:rPr>
          <w:rStyle w:val="normaltextrun"/>
          <w:rFonts w:ascii="Arial" w:hAnsi="Arial" w:cs="Arial"/>
          <w:color w:val="000000"/>
          <w:lang w:val="en-US"/>
        </w:rPr>
        <w:t>.</w:t>
      </w:r>
      <w:r w:rsidRPr="000B5D48">
        <w:rPr>
          <w:rStyle w:val="eop"/>
          <w:rFonts w:ascii="Arial" w:hAnsi="Arial" w:cs="Arial"/>
          <w:lang w:val="en-US"/>
        </w:rPr>
        <w:t xml:space="preserve"> ​</w:t>
      </w:r>
    </w:p>
    <w:p w14:paraId="4E6DA340" w14:textId="2D42869E" w:rsidR="00A430DC" w:rsidRPr="000B5D48" w:rsidRDefault="00A430DC" w:rsidP="002F765B">
      <w:pPr>
        <w:pStyle w:val="paragraph"/>
        <w:numPr>
          <w:ilvl w:val="0"/>
          <w:numId w:val="7"/>
        </w:numPr>
        <w:spacing w:before="0" w:beforeAutospacing="0" w:after="0" w:afterAutospacing="0" w:line="360" w:lineRule="auto"/>
        <w:ind w:left="270" w:firstLine="0"/>
        <w:textAlignment w:val="baseline"/>
        <w:rPr>
          <w:rFonts w:ascii="Arial" w:hAnsi="Arial" w:cs="Arial"/>
          <w:lang w:val="en-US"/>
        </w:rPr>
      </w:pPr>
      <w:r w:rsidRPr="000B5D48">
        <w:rPr>
          <w:rStyle w:val="normaltextrun"/>
          <w:rFonts w:ascii="Arial" w:hAnsi="Arial" w:cs="Arial"/>
          <w:color w:val="000000"/>
          <w:lang w:val="en-US"/>
        </w:rPr>
        <w:t>Social well-being</w:t>
      </w:r>
      <w:r w:rsidRPr="000B5D48">
        <w:rPr>
          <w:rStyle w:val="normaltextrun"/>
          <w:rFonts w:ascii="Arial" w:hAnsi="Arial" w:cs="Arial"/>
          <w:color w:val="000000"/>
          <w:lang w:val="en-US"/>
        </w:rPr>
        <w:t>– Different</w:t>
      </w:r>
      <w:r w:rsidRPr="000B5D48">
        <w:rPr>
          <w:rStyle w:val="normaltextrun"/>
          <w:rFonts w:ascii="Arial" w:hAnsi="Arial" w:cs="Arial"/>
          <w:color w:val="000000"/>
          <w:lang w:val="en-US"/>
        </w:rPr>
        <w:t xml:space="preserve"> outdoor environments offers children the experience to work with their peers, building relationships. According to Moore (1996) children who play together within nature were more likely to build positive feelings for one another, which in turn has a positive impact on social wellbeing</w:t>
      </w:r>
      <w:r w:rsidR="00902805" w:rsidRPr="000B5D48">
        <w:rPr>
          <w:rStyle w:val="normaltextrun"/>
          <w:rFonts w:ascii="Arial" w:hAnsi="Arial" w:cs="Arial"/>
          <w:color w:val="000000"/>
          <w:lang w:val="en-US"/>
        </w:rPr>
        <w:t xml:space="preserve"> (Moore, 1996 cited in Munoz, n.d)</w:t>
      </w:r>
      <w:r w:rsidRPr="000B5D48">
        <w:rPr>
          <w:rStyle w:val="normaltextrun"/>
          <w:rFonts w:ascii="Arial" w:hAnsi="Arial" w:cs="Arial"/>
          <w:color w:val="000000"/>
          <w:lang w:val="en-US"/>
        </w:rPr>
        <w:t>. </w:t>
      </w:r>
      <w:r w:rsidRPr="000B5D48">
        <w:rPr>
          <w:rStyle w:val="eop"/>
          <w:rFonts w:ascii="Arial" w:hAnsi="Arial" w:cs="Arial"/>
          <w:lang w:val="en-US"/>
        </w:rPr>
        <w:t>​</w:t>
      </w:r>
    </w:p>
    <w:p w14:paraId="5F1CB427" w14:textId="0ABD7595" w:rsidR="00A430DC" w:rsidRPr="000B5D48" w:rsidRDefault="00A430DC" w:rsidP="002F765B">
      <w:pPr>
        <w:pStyle w:val="paragraph"/>
        <w:numPr>
          <w:ilvl w:val="0"/>
          <w:numId w:val="8"/>
        </w:numPr>
        <w:spacing w:before="0" w:beforeAutospacing="0" w:after="0" w:afterAutospacing="0" w:line="360" w:lineRule="auto"/>
        <w:ind w:left="270" w:firstLine="0"/>
        <w:textAlignment w:val="baseline"/>
        <w:rPr>
          <w:rFonts w:ascii="Arial" w:hAnsi="Arial" w:cs="Arial"/>
          <w:lang w:val="en-US"/>
        </w:rPr>
      </w:pPr>
      <w:r w:rsidRPr="000B5D48">
        <w:rPr>
          <w:rStyle w:val="normaltextrun"/>
          <w:rFonts w:ascii="Arial" w:hAnsi="Arial" w:cs="Arial"/>
          <w:color w:val="000000"/>
          <w:lang w:val="en-US"/>
        </w:rPr>
        <w:t xml:space="preserve">Physical well-being – 30 percent of children are classed as overweight or obese in England. The outdoor environment can play a vital part in ensuring that children stay a healthy weight, improving the strength of their bones, muscles and joints, as well as developing their motor skills and their cardiovascular systems. By being active, this promotes a </w:t>
      </w:r>
      <w:r w:rsidRPr="000B5D48">
        <w:rPr>
          <w:rStyle w:val="normaltextrun"/>
          <w:rFonts w:ascii="Arial" w:hAnsi="Arial" w:cs="Arial"/>
          <w:color w:val="000000"/>
          <w:lang w:val="en-US"/>
        </w:rPr>
        <w:t>healthy lifestyle</w:t>
      </w:r>
      <w:r w:rsidRPr="000B5D48">
        <w:rPr>
          <w:rStyle w:val="normaltextrun"/>
          <w:rFonts w:ascii="Arial" w:hAnsi="Arial" w:cs="Arial"/>
          <w:color w:val="000000"/>
          <w:lang w:val="en-US"/>
        </w:rPr>
        <w:t>, which in turn can influence children to take control of what they are eating</w:t>
      </w:r>
      <w:r w:rsidR="00902805" w:rsidRPr="000B5D48">
        <w:rPr>
          <w:rStyle w:val="normaltextrun"/>
          <w:rFonts w:ascii="Arial" w:hAnsi="Arial" w:cs="Arial"/>
          <w:color w:val="000000"/>
          <w:lang w:val="en-US"/>
        </w:rPr>
        <w:t xml:space="preserve"> (Education business, n.d)</w:t>
      </w:r>
      <w:r w:rsidRPr="000B5D48">
        <w:rPr>
          <w:rStyle w:val="normaltextrun"/>
          <w:rFonts w:ascii="Arial" w:hAnsi="Arial" w:cs="Arial"/>
          <w:color w:val="000000"/>
          <w:lang w:val="en-US"/>
        </w:rPr>
        <w:t>. </w:t>
      </w:r>
      <w:r w:rsidRPr="000B5D48">
        <w:rPr>
          <w:rStyle w:val="eop"/>
          <w:rFonts w:ascii="Arial" w:hAnsi="Arial" w:cs="Arial"/>
          <w:lang w:val="en-US"/>
        </w:rPr>
        <w:t>​</w:t>
      </w:r>
    </w:p>
    <w:p w14:paraId="6B381734" w14:textId="79AA89E6" w:rsidR="00A430DC" w:rsidRPr="000B5D48" w:rsidRDefault="00A430DC" w:rsidP="002F765B">
      <w:pPr>
        <w:pStyle w:val="paragraph"/>
        <w:spacing w:before="0" w:beforeAutospacing="0" w:after="0" w:afterAutospacing="0" w:line="360" w:lineRule="auto"/>
        <w:ind w:left="270"/>
        <w:textAlignment w:val="baseline"/>
        <w:rPr>
          <w:rFonts w:ascii="Arial" w:hAnsi="Arial" w:cs="Arial"/>
          <w:lang w:val="en-US"/>
        </w:rPr>
      </w:pPr>
    </w:p>
    <w:p w14:paraId="61DF1A54" w14:textId="4CB1C5BB" w:rsidR="00A430DC" w:rsidRPr="000B5D48" w:rsidRDefault="00A430DC" w:rsidP="002F765B">
      <w:pPr>
        <w:pStyle w:val="paragraph"/>
        <w:spacing w:before="0" w:beforeAutospacing="0" w:after="0" w:afterAutospacing="0" w:line="360" w:lineRule="auto"/>
        <w:textAlignment w:val="baseline"/>
        <w:rPr>
          <w:rFonts w:ascii="Arial" w:hAnsi="Arial" w:cs="Arial"/>
          <w:lang w:val="en-US"/>
        </w:rPr>
      </w:pPr>
      <w:r w:rsidRPr="000B5D48">
        <w:rPr>
          <w:rStyle w:val="normaltextrun"/>
          <w:rFonts w:ascii="Arial" w:hAnsi="Arial" w:cs="Arial"/>
          <w:color w:val="000000"/>
          <w:lang w:val="en-US"/>
        </w:rPr>
        <w:lastRenderedPageBreak/>
        <w:t xml:space="preserve">Health and well-being </w:t>
      </w:r>
      <w:r w:rsidRPr="000B5D48">
        <w:rPr>
          <w:rStyle w:val="normaltextrun"/>
          <w:rFonts w:ascii="Arial" w:hAnsi="Arial" w:cs="Arial"/>
          <w:color w:val="000000"/>
          <w:lang w:val="en-US"/>
        </w:rPr>
        <w:t>are</w:t>
      </w:r>
      <w:r w:rsidRPr="000B5D48">
        <w:rPr>
          <w:rStyle w:val="normaltextrun"/>
          <w:rFonts w:ascii="Arial" w:hAnsi="Arial" w:cs="Arial"/>
          <w:color w:val="000000"/>
          <w:lang w:val="en-US"/>
        </w:rPr>
        <w:t xml:space="preserve"> important for all children, including children with special educational needs. Vicky will be discussing how the outdoor environment can impact children with special educational needs. </w:t>
      </w:r>
      <w:r w:rsidRPr="000B5D48">
        <w:rPr>
          <w:rStyle w:val="eop"/>
          <w:rFonts w:ascii="Arial" w:hAnsi="Arial" w:cs="Arial"/>
          <w:lang w:val="en-US"/>
        </w:rPr>
        <w:t>​</w:t>
      </w:r>
    </w:p>
    <w:p w14:paraId="042DCA72" w14:textId="55C906E5" w:rsidR="00A430DC" w:rsidRPr="000B5D48" w:rsidRDefault="00A430DC" w:rsidP="002F765B">
      <w:pPr>
        <w:pStyle w:val="paragraph"/>
        <w:spacing w:before="0" w:beforeAutospacing="0" w:after="0" w:afterAutospacing="0" w:line="360" w:lineRule="auto"/>
        <w:textAlignment w:val="baseline"/>
        <w:rPr>
          <w:rFonts w:ascii="Arial" w:hAnsi="Arial" w:cs="Arial"/>
          <w:lang w:val="en-US"/>
        </w:rPr>
      </w:pPr>
    </w:p>
    <w:p w14:paraId="1C1A6E3D" w14:textId="35479612" w:rsidR="00902805" w:rsidRPr="000B5D48" w:rsidRDefault="00902805" w:rsidP="002F765B">
      <w:pPr>
        <w:pStyle w:val="paragraph"/>
        <w:spacing w:before="0" w:beforeAutospacing="0" w:after="0" w:afterAutospacing="0" w:line="360" w:lineRule="auto"/>
        <w:textAlignment w:val="baseline"/>
        <w:rPr>
          <w:rFonts w:ascii="Arial" w:hAnsi="Arial" w:cs="Arial"/>
          <w:lang w:val="en-US"/>
        </w:rPr>
      </w:pPr>
      <w:r w:rsidRPr="000B5D48">
        <w:rPr>
          <w:rFonts w:ascii="Arial" w:hAnsi="Arial" w:cs="Arial"/>
          <w:lang w:val="en-US"/>
        </w:rPr>
        <w:t>Slide 2</w:t>
      </w:r>
      <w:r w:rsidR="00E956D0">
        <w:rPr>
          <w:rFonts w:ascii="Arial" w:hAnsi="Arial" w:cs="Arial"/>
          <w:lang w:val="en-US"/>
        </w:rPr>
        <w:t>6</w:t>
      </w:r>
    </w:p>
    <w:p w14:paraId="61AA19DA" w14:textId="77777777" w:rsidR="009E3C49" w:rsidRPr="009E3C49" w:rsidRDefault="009E3C49" w:rsidP="002F765B">
      <w:pPr>
        <w:pStyle w:val="paragraph"/>
        <w:spacing w:before="0" w:beforeAutospacing="0" w:after="0" w:afterAutospacing="0" w:line="360" w:lineRule="auto"/>
        <w:textAlignment w:val="baseline"/>
        <w:rPr>
          <w:rFonts w:ascii="Arial" w:hAnsi="Arial" w:cs="Arial"/>
          <w:sz w:val="22"/>
          <w:szCs w:val="22"/>
          <w:lang w:val="en-US"/>
        </w:rPr>
      </w:pPr>
      <w:r w:rsidRPr="009E3C49">
        <w:rPr>
          <w:rStyle w:val="normaltextrun"/>
          <w:rFonts w:ascii="Arial" w:hAnsi="Arial" w:cs="Arial"/>
          <w:color w:val="000000"/>
          <w:lang w:val="en-US"/>
        </w:rPr>
        <w:t>Some of the parents negative attitudes include; </w:t>
      </w:r>
      <w:r w:rsidRPr="009E3C49">
        <w:rPr>
          <w:rStyle w:val="eop"/>
          <w:rFonts w:ascii="Arial" w:hAnsi="Arial" w:cs="Arial"/>
          <w:lang w:val="en-US"/>
        </w:rPr>
        <w:t>​</w:t>
      </w:r>
    </w:p>
    <w:p w14:paraId="55AEA92B" w14:textId="77777777" w:rsidR="009E3C49" w:rsidRPr="009E3C49" w:rsidRDefault="009E3C49" w:rsidP="002F765B">
      <w:pPr>
        <w:pStyle w:val="paragraph"/>
        <w:numPr>
          <w:ilvl w:val="0"/>
          <w:numId w:val="9"/>
        </w:numPr>
        <w:spacing w:before="0" w:beforeAutospacing="0" w:after="0" w:afterAutospacing="0" w:line="360" w:lineRule="auto"/>
        <w:textAlignment w:val="baseline"/>
        <w:rPr>
          <w:rFonts w:ascii="Arial" w:hAnsi="Arial" w:cs="Arial"/>
          <w:sz w:val="19"/>
          <w:szCs w:val="19"/>
          <w:lang w:val="en-US"/>
        </w:rPr>
      </w:pPr>
      <w:r w:rsidRPr="009E3C49">
        <w:rPr>
          <w:rStyle w:val="normaltextrun"/>
          <w:rFonts w:ascii="Arial" w:hAnsi="Arial" w:cs="Arial"/>
          <w:color w:val="000000"/>
          <w:lang w:val="en-US"/>
        </w:rPr>
        <w:t>The fear of injury - It is a concern for parents that there are more risks in the outdoor environment. They believe children are more likely to hurt or injure themselves as there are less boundaries and supervision. </w:t>
      </w:r>
      <w:r w:rsidRPr="009E3C49">
        <w:rPr>
          <w:rStyle w:val="eop"/>
          <w:rFonts w:ascii="Arial" w:hAnsi="Arial" w:cs="Arial"/>
          <w:lang w:val="en-US"/>
        </w:rPr>
        <w:t>​</w:t>
      </w:r>
    </w:p>
    <w:p w14:paraId="289CC2D2" w14:textId="77777777" w:rsidR="009E3C49" w:rsidRPr="009E3C49" w:rsidRDefault="009E3C49" w:rsidP="002F765B">
      <w:pPr>
        <w:pStyle w:val="paragraph"/>
        <w:numPr>
          <w:ilvl w:val="0"/>
          <w:numId w:val="9"/>
        </w:numPr>
        <w:spacing w:before="0" w:beforeAutospacing="0" w:after="0" w:afterAutospacing="0" w:line="360" w:lineRule="auto"/>
        <w:textAlignment w:val="baseline"/>
        <w:rPr>
          <w:rFonts w:ascii="Arial" w:hAnsi="Arial" w:cs="Arial"/>
          <w:sz w:val="19"/>
          <w:szCs w:val="19"/>
          <w:lang w:val="en-US"/>
        </w:rPr>
      </w:pPr>
      <w:r w:rsidRPr="009E3C49">
        <w:rPr>
          <w:rStyle w:val="normaltextrun"/>
          <w:rFonts w:ascii="Arial" w:hAnsi="Arial" w:cs="Arial"/>
          <w:color w:val="000000"/>
          <w:lang w:val="en-US"/>
        </w:rPr>
        <w:t>Parents also fearing for their child's safety. Due to the extensive media coverage of child abductions or attacks, parents are concerned this could happen to their own children. </w:t>
      </w:r>
      <w:r w:rsidRPr="009E3C49">
        <w:rPr>
          <w:rStyle w:val="eop"/>
          <w:rFonts w:ascii="Arial" w:hAnsi="Arial" w:cs="Arial"/>
          <w:lang w:val="en-US"/>
        </w:rPr>
        <w:t>​</w:t>
      </w:r>
    </w:p>
    <w:p w14:paraId="0C9FB329" w14:textId="378B6293" w:rsidR="00902805" w:rsidRPr="00552841" w:rsidRDefault="009E3C49" w:rsidP="002F765B">
      <w:pPr>
        <w:pStyle w:val="paragraph"/>
        <w:numPr>
          <w:ilvl w:val="0"/>
          <w:numId w:val="9"/>
        </w:numPr>
        <w:spacing w:before="0" w:beforeAutospacing="0" w:after="0" w:afterAutospacing="0" w:line="360" w:lineRule="auto"/>
        <w:textAlignment w:val="baseline"/>
        <w:rPr>
          <w:rStyle w:val="normaltextrun"/>
          <w:rFonts w:ascii="Arial" w:hAnsi="Arial" w:cs="Arial"/>
          <w:sz w:val="19"/>
          <w:szCs w:val="19"/>
          <w:lang w:val="en-US"/>
        </w:rPr>
      </w:pPr>
      <w:r w:rsidRPr="009E3C49">
        <w:rPr>
          <w:rStyle w:val="normaltextrun"/>
          <w:rFonts w:ascii="Arial" w:hAnsi="Arial" w:cs="Arial"/>
          <w:color w:val="000000"/>
          <w:lang w:val="en-US"/>
        </w:rPr>
        <w:t xml:space="preserve">Relying on transport. Children are often driven to school, or catch a school bus instead of walking due to the lack of time and other priorities their parents </w:t>
      </w:r>
      <w:r w:rsidRPr="00552841">
        <w:rPr>
          <w:rStyle w:val="normaltextrun"/>
          <w:rFonts w:ascii="Arial" w:hAnsi="Arial" w:cs="Arial"/>
          <w:color w:val="000000"/>
          <w:lang w:val="en-US"/>
        </w:rPr>
        <w:t>have</w:t>
      </w:r>
      <w:r w:rsidRPr="00552841">
        <w:rPr>
          <w:rStyle w:val="normaltextrun"/>
          <w:rFonts w:ascii="Arial" w:hAnsi="Arial" w:cs="Arial"/>
          <w:color w:val="000000"/>
          <w:lang w:val="en-US"/>
        </w:rPr>
        <w:t>. Parents have less time to spend with their children these days, due to longer working hours and other commitments</w:t>
      </w:r>
      <w:r w:rsidR="00902805" w:rsidRPr="00552841">
        <w:rPr>
          <w:rStyle w:val="normaltextrun"/>
          <w:rFonts w:ascii="Arial" w:hAnsi="Arial" w:cs="Arial"/>
          <w:color w:val="000000"/>
          <w:lang w:val="en-US"/>
        </w:rPr>
        <w:t xml:space="preserve"> (</w:t>
      </w:r>
      <w:r w:rsidR="00902805" w:rsidRPr="00552841">
        <w:rPr>
          <w:rStyle w:val="spellingerror"/>
          <w:rFonts w:ascii="Arial" w:hAnsi="Arial" w:cs="Arial"/>
          <w:color w:val="000000"/>
          <w:lang w:val="en-US"/>
        </w:rPr>
        <w:t>Bilton</w:t>
      </w:r>
      <w:r w:rsidR="00902805" w:rsidRPr="00552841">
        <w:rPr>
          <w:rStyle w:val="normaltextrun"/>
          <w:rFonts w:ascii="Arial" w:hAnsi="Arial" w:cs="Arial"/>
          <w:color w:val="000000"/>
          <w:lang w:val="en-US"/>
        </w:rPr>
        <w:t xml:space="preserve">, </w:t>
      </w:r>
      <w:r w:rsidR="00902805" w:rsidRPr="00552841">
        <w:rPr>
          <w:rStyle w:val="normaltextrun"/>
          <w:rFonts w:ascii="Arial" w:hAnsi="Arial" w:cs="Arial"/>
          <w:color w:val="000000"/>
          <w:lang w:val="en-US"/>
        </w:rPr>
        <w:t>2010</w:t>
      </w:r>
      <w:r w:rsidR="00902805" w:rsidRPr="00552841">
        <w:rPr>
          <w:rStyle w:val="normaltextrun"/>
          <w:rFonts w:ascii="Arial" w:hAnsi="Arial" w:cs="Arial"/>
          <w:color w:val="000000"/>
          <w:lang w:val="en-US"/>
        </w:rPr>
        <w:t>)</w:t>
      </w:r>
      <w:r w:rsidR="00902805" w:rsidRPr="00552841">
        <w:rPr>
          <w:rStyle w:val="normaltextrun"/>
          <w:rFonts w:ascii="Arial" w:hAnsi="Arial" w:cs="Arial"/>
          <w:color w:val="000000"/>
          <w:lang w:val="en-US"/>
        </w:rPr>
        <w:t>.</w:t>
      </w:r>
    </w:p>
    <w:p w14:paraId="79517206" w14:textId="77777777" w:rsidR="00552841" w:rsidRPr="00552841" w:rsidRDefault="00552841" w:rsidP="00552841">
      <w:pPr>
        <w:pStyle w:val="paragraph"/>
        <w:spacing w:before="0" w:beforeAutospacing="0" w:after="0" w:afterAutospacing="0" w:line="360" w:lineRule="auto"/>
        <w:ind w:left="720"/>
        <w:textAlignment w:val="baseline"/>
        <w:rPr>
          <w:rStyle w:val="normaltextrun"/>
          <w:rFonts w:ascii="Arial" w:hAnsi="Arial" w:cs="Arial"/>
          <w:sz w:val="19"/>
          <w:szCs w:val="19"/>
          <w:lang w:val="en-US"/>
        </w:rPr>
      </w:pPr>
    </w:p>
    <w:p w14:paraId="0F1DD0B3" w14:textId="29481E4C" w:rsidR="00552841" w:rsidRPr="00552841" w:rsidRDefault="00552841" w:rsidP="00552841">
      <w:pPr>
        <w:pStyle w:val="paragraph"/>
        <w:spacing w:before="0" w:beforeAutospacing="0" w:after="0" w:afterAutospacing="0" w:line="360" w:lineRule="auto"/>
        <w:jc w:val="both"/>
        <w:textAlignment w:val="baseline"/>
        <w:rPr>
          <w:rStyle w:val="normaltextrun"/>
          <w:rFonts w:ascii="Arial" w:hAnsi="Arial" w:cs="Arial"/>
          <w:color w:val="000000"/>
          <w:lang w:val="en-US"/>
        </w:rPr>
      </w:pPr>
      <w:r w:rsidRPr="00552841">
        <w:rPr>
          <w:rStyle w:val="normaltextrun"/>
          <w:rFonts w:ascii="Arial" w:hAnsi="Arial" w:cs="Arial"/>
          <w:color w:val="000000"/>
          <w:lang w:val="en-US"/>
        </w:rPr>
        <w:t xml:space="preserve">Slide </w:t>
      </w:r>
      <w:r w:rsidR="00E956D0">
        <w:rPr>
          <w:rStyle w:val="normaltextrun"/>
          <w:rFonts w:ascii="Arial" w:hAnsi="Arial" w:cs="Arial"/>
          <w:color w:val="000000"/>
          <w:lang w:val="en-US"/>
        </w:rPr>
        <w:t>28</w:t>
      </w:r>
      <w:bookmarkStart w:id="0" w:name="_GoBack"/>
      <w:bookmarkEnd w:id="0"/>
    </w:p>
    <w:p w14:paraId="25F4BDC3" w14:textId="3310C4E0" w:rsidR="00552841" w:rsidRPr="00552841" w:rsidRDefault="00552841" w:rsidP="00552841">
      <w:pPr>
        <w:pStyle w:val="paragraph"/>
        <w:numPr>
          <w:ilvl w:val="0"/>
          <w:numId w:val="17"/>
        </w:numPr>
        <w:spacing w:before="0" w:beforeAutospacing="0" w:after="0" w:afterAutospacing="0" w:line="360" w:lineRule="auto"/>
        <w:jc w:val="both"/>
        <w:textAlignment w:val="baseline"/>
        <w:rPr>
          <w:rFonts w:ascii="Arial" w:hAnsi="Arial" w:cs="Arial"/>
          <w:sz w:val="22"/>
          <w:szCs w:val="22"/>
          <w:lang w:val="en-US"/>
        </w:rPr>
      </w:pPr>
      <w:r w:rsidRPr="00552841">
        <w:rPr>
          <w:rStyle w:val="normaltextrun"/>
          <w:rFonts w:ascii="Arial" w:hAnsi="Arial" w:cs="Arial"/>
          <w:color w:val="000000"/>
          <w:lang w:val="en-US"/>
        </w:rPr>
        <w:t>In Key Stage 2, outdoor learning follows a more structured approach and is used as an extension to the classroom. </w:t>
      </w:r>
      <w:r w:rsidRPr="00552841">
        <w:rPr>
          <w:rStyle w:val="eop"/>
          <w:rFonts w:ascii="Arial" w:hAnsi="Arial" w:cs="Arial"/>
          <w:lang w:val="en-US"/>
        </w:rPr>
        <w:t>​</w:t>
      </w:r>
    </w:p>
    <w:p w14:paraId="392097CA" w14:textId="255D9015" w:rsidR="00552841" w:rsidRPr="00552841" w:rsidRDefault="00552841" w:rsidP="00552841">
      <w:pPr>
        <w:pStyle w:val="paragraph"/>
        <w:numPr>
          <w:ilvl w:val="0"/>
          <w:numId w:val="17"/>
        </w:numPr>
        <w:spacing w:before="0" w:beforeAutospacing="0" w:after="0" w:afterAutospacing="0" w:line="360" w:lineRule="auto"/>
        <w:jc w:val="both"/>
        <w:textAlignment w:val="baseline"/>
        <w:rPr>
          <w:rFonts w:ascii="Arial" w:hAnsi="Arial" w:cs="Arial"/>
          <w:sz w:val="22"/>
          <w:szCs w:val="22"/>
          <w:lang w:val="en-US"/>
        </w:rPr>
      </w:pPr>
      <w:r w:rsidRPr="00552841">
        <w:rPr>
          <w:rStyle w:val="normaltextrun"/>
          <w:rFonts w:ascii="Arial" w:hAnsi="Arial" w:cs="Arial"/>
          <w:color w:val="000000"/>
          <w:lang w:val="en-US"/>
        </w:rPr>
        <w:t>We have discussed in detail how playgrounds, physical education and Forest Schools each have an impact on a child's learning, including the enhancement of knowledge and skills.</w:t>
      </w:r>
    </w:p>
    <w:p w14:paraId="2A5E85DD" w14:textId="73B9A2EB" w:rsidR="00552841" w:rsidRPr="00552841" w:rsidRDefault="00552841" w:rsidP="00552841">
      <w:pPr>
        <w:pStyle w:val="paragraph"/>
        <w:spacing w:before="0" w:beforeAutospacing="0" w:after="0" w:afterAutospacing="0" w:line="360" w:lineRule="auto"/>
        <w:jc w:val="both"/>
        <w:textAlignment w:val="baseline"/>
        <w:rPr>
          <w:rStyle w:val="normaltextrun"/>
          <w:rFonts w:ascii="Arial" w:hAnsi="Arial" w:cs="Arial"/>
          <w:sz w:val="19"/>
          <w:szCs w:val="19"/>
          <w:lang w:val="en-US"/>
        </w:rPr>
      </w:pPr>
    </w:p>
    <w:p w14:paraId="7B313987" w14:textId="7AF96227" w:rsidR="0076185F" w:rsidRPr="00552841" w:rsidRDefault="00902805" w:rsidP="002F765B">
      <w:pPr>
        <w:pStyle w:val="paragraph"/>
        <w:spacing w:before="0" w:beforeAutospacing="0" w:after="0" w:afterAutospacing="0" w:line="360" w:lineRule="auto"/>
        <w:ind w:left="270"/>
        <w:textAlignment w:val="baseline"/>
        <w:rPr>
          <w:rFonts w:ascii="Arial" w:hAnsi="Arial" w:cs="Arial"/>
          <w:lang w:val="en-US"/>
        </w:rPr>
      </w:pPr>
      <w:r w:rsidRPr="00552841">
        <w:rPr>
          <w:rStyle w:val="normaltextrun"/>
          <w:rFonts w:ascii="Arial" w:hAnsi="Arial" w:cs="Arial"/>
          <w:color w:val="000000"/>
          <w:lang w:val="en-US"/>
        </w:rPr>
        <w:t> </w:t>
      </w:r>
    </w:p>
    <w:p w14:paraId="45417740" w14:textId="6F022B3A" w:rsidR="00744CB8" w:rsidRPr="000B5D48" w:rsidRDefault="00776FD0" w:rsidP="002F765B">
      <w:pPr>
        <w:spacing w:line="360" w:lineRule="auto"/>
        <w:rPr>
          <w:sz w:val="24"/>
          <w:szCs w:val="24"/>
          <w:lang w:val="en-US"/>
        </w:rPr>
      </w:pPr>
      <w:r w:rsidRPr="000B5D48">
        <w:rPr>
          <w:sz w:val="24"/>
          <w:szCs w:val="24"/>
          <w:lang w:val="en-US"/>
        </w:rPr>
        <w:t>Reference List:</w:t>
      </w:r>
    </w:p>
    <w:p w14:paraId="3070DE4C" w14:textId="34F9CCAE" w:rsidR="000B5D48" w:rsidRPr="000B5D48" w:rsidRDefault="000B5D48" w:rsidP="002F765B">
      <w:pPr>
        <w:spacing w:line="360" w:lineRule="auto"/>
        <w:rPr>
          <w:rFonts w:eastAsia="Times New Roman"/>
          <w:color w:val="000000"/>
          <w:sz w:val="24"/>
          <w:szCs w:val="24"/>
          <w:lang w:val="en-US" w:eastAsia="en-GB"/>
        </w:rPr>
      </w:pPr>
      <w:r w:rsidRPr="008649D0">
        <w:rPr>
          <w:rFonts w:eastAsia="Times New Roman"/>
          <w:color w:val="000000"/>
          <w:sz w:val="24"/>
          <w:szCs w:val="24"/>
          <w:lang w:val="en-US" w:eastAsia="en-GB"/>
        </w:rPr>
        <w:t xml:space="preserve">Aubrey, K and Riley, A. </w:t>
      </w:r>
      <w:r w:rsidRPr="000B5D48">
        <w:rPr>
          <w:rFonts w:eastAsia="Times New Roman"/>
          <w:color w:val="000000"/>
          <w:sz w:val="24"/>
          <w:szCs w:val="24"/>
          <w:lang w:val="en-US" w:eastAsia="en-GB"/>
        </w:rPr>
        <w:t>(</w:t>
      </w:r>
      <w:r w:rsidRPr="008649D0">
        <w:rPr>
          <w:rFonts w:eastAsia="Times New Roman"/>
          <w:color w:val="000000"/>
          <w:sz w:val="24"/>
          <w:szCs w:val="24"/>
          <w:lang w:val="en-US" w:eastAsia="en-GB"/>
        </w:rPr>
        <w:t>2019</w:t>
      </w:r>
      <w:r w:rsidRPr="000B5D48">
        <w:rPr>
          <w:rFonts w:eastAsia="Times New Roman"/>
          <w:color w:val="000000"/>
          <w:sz w:val="24"/>
          <w:szCs w:val="24"/>
          <w:lang w:val="en-US" w:eastAsia="en-GB"/>
        </w:rPr>
        <w:t>)</w:t>
      </w:r>
      <w:r w:rsidRPr="008649D0">
        <w:rPr>
          <w:rFonts w:eastAsia="Times New Roman"/>
          <w:color w:val="000000"/>
          <w:sz w:val="24"/>
          <w:szCs w:val="24"/>
          <w:lang w:val="en-US" w:eastAsia="en-GB"/>
        </w:rPr>
        <w:t xml:space="preserve">. </w:t>
      </w:r>
      <w:r w:rsidRPr="008649D0">
        <w:rPr>
          <w:rFonts w:eastAsia="Times New Roman"/>
          <w:i/>
          <w:iCs/>
          <w:color w:val="000000"/>
          <w:sz w:val="24"/>
          <w:szCs w:val="24"/>
          <w:lang w:val="en-US" w:eastAsia="en-GB"/>
        </w:rPr>
        <w:t>Understanding and Using Educational theories</w:t>
      </w:r>
      <w:r w:rsidRPr="000B5D48">
        <w:rPr>
          <w:rFonts w:eastAsia="Times New Roman"/>
          <w:i/>
          <w:iCs/>
          <w:color w:val="000000"/>
          <w:sz w:val="24"/>
          <w:szCs w:val="24"/>
          <w:lang w:val="en-US" w:eastAsia="en-GB"/>
        </w:rPr>
        <w:t>.</w:t>
      </w:r>
      <w:r w:rsidRPr="008649D0">
        <w:rPr>
          <w:rFonts w:eastAsia="Times New Roman"/>
          <w:color w:val="000000"/>
          <w:sz w:val="24"/>
          <w:szCs w:val="24"/>
          <w:lang w:val="en-US" w:eastAsia="en-GB"/>
        </w:rPr>
        <w:t xml:space="preserve"> </w:t>
      </w:r>
      <w:r w:rsidR="002F765B">
        <w:rPr>
          <w:rFonts w:eastAsia="Times New Roman"/>
          <w:color w:val="000000"/>
          <w:sz w:val="24"/>
          <w:szCs w:val="24"/>
          <w:lang w:val="en-US" w:eastAsia="en-GB"/>
        </w:rPr>
        <w:t xml:space="preserve">London: </w:t>
      </w:r>
      <w:r w:rsidRPr="008649D0">
        <w:rPr>
          <w:rFonts w:eastAsia="Times New Roman"/>
          <w:color w:val="000000"/>
          <w:sz w:val="24"/>
          <w:szCs w:val="24"/>
          <w:lang w:val="en-US" w:eastAsia="en-GB"/>
        </w:rPr>
        <w:t>Sage Publication</w:t>
      </w:r>
      <w:r w:rsidRPr="000B5D48">
        <w:rPr>
          <w:rFonts w:eastAsia="Times New Roman"/>
          <w:color w:val="000000"/>
          <w:sz w:val="24"/>
          <w:szCs w:val="24"/>
          <w:lang w:val="en-US" w:eastAsia="en-GB"/>
        </w:rPr>
        <w:t>, pp</w:t>
      </w:r>
      <w:r w:rsidR="002F765B">
        <w:rPr>
          <w:rFonts w:eastAsia="Times New Roman"/>
          <w:color w:val="000000"/>
          <w:sz w:val="24"/>
          <w:szCs w:val="24"/>
          <w:lang w:val="en-US" w:eastAsia="en-GB"/>
        </w:rPr>
        <w:t>.</w:t>
      </w:r>
      <w:r w:rsidRPr="008649D0">
        <w:rPr>
          <w:rFonts w:eastAsia="Times New Roman"/>
          <w:color w:val="000000"/>
          <w:sz w:val="24"/>
          <w:szCs w:val="24"/>
          <w:lang w:val="en-US" w:eastAsia="en-GB"/>
        </w:rPr>
        <w:t>120</w:t>
      </w:r>
      <w:r w:rsidRPr="000B5D48">
        <w:rPr>
          <w:rFonts w:eastAsia="Times New Roman"/>
          <w:color w:val="000000"/>
          <w:sz w:val="24"/>
          <w:szCs w:val="24"/>
          <w:lang w:val="en-US" w:eastAsia="en-GB"/>
        </w:rPr>
        <w:t>.</w:t>
      </w:r>
    </w:p>
    <w:p w14:paraId="750CD762" w14:textId="027C9C19" w:rsidR="000B5D48" w:rsidRPr="000B5D48" w:rsidRDefault="000B5D48" w:rsidP="002F765B">
      <w:pPr>
        <w:spacing w:line="360" w:lineRule="auto"/>
        <w:rPr>
          <w:sz w:val="24"/>
          <w:szCs w:val="24"/>
          <w:lang w:val="en-US"/>
        </w:rPr>
      </w:pPr>
      <w:r w:rsidRPr="000B5D48">
        <w:rPr>
          <w:color w:val="000000"/>
          <w:sz w:val="24"/>
          <w:szCs w:val="24"/>
          <w:shd w:val="clear" w:color="auto" w:fill="FFFFFF"/>
        </w:rPr>
        <w:t xml:space="preserve">Bilton, H. (2010). Outdoor Learning in the Early Years. </w:t>
      </w:r>
      <w:r w:rsidR="002F765B">
        <w:rPr>
          <w:color w:val="000000"/>
          <w:sz w:val="24"/>
          <w:szCs w:val="24"/>
          <w:shd w:val="clear" w:color="auto" w:fill="FFFFFF"/>
        </w:rPr>
        <w:t xml:space="preserve">Oxon: </w:t>
      </w:r>
      <w:r w:rsidRPr="000B5D48">
        <w:rPr>
          <w:color w:val="000000"/>
          <w:sz w:val="24"/>
          <w:szCs w:val="24"/>
          <w:shd w:val="clear" w:color="auto" w:fill="FFFFFF"/>
        </w:rPr>
        <w:t>Routledge.</w:t>
      </w:r>
    </w:p>
    <w:p w14:paraId="08AFB946"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City Garden Montessori school. (n.d.). </w:t>
      </w:r>
      <w:r w:rsidRPr="000B5D48">
        <w:rPr>
          <w:i/>
          <w:iCs/>
          <w:color w:val="000000"/>
          <w:sz w:val="24"/>
          <w:szCs w:val="24"/>
        </w:rPr>
        <w:t>The Montessori Theory of Development</w:t>
      </w:r>
      <w:r w:rsidRPr="000B5D48">
        <w:rPr>
          <w:color w:val="000000"/>
          <w:sz w:val="24"/>
          <w:szCs w:val="24"/>
          <w:shd w:val="clear" w:color="auto" w:fill="FFFFFF"/>
        </w:rPr>
        <w:t>. Available at: https://www.citygardenschool.org/about/strategic-framework/the-montessori-theory-of-development/ [Accessed 3 Jan. 2020].</w:t>
      </w:r>
    </w:p>
    <w:p w14:paraId="586370D8"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lastRenderedPageBreak/>
        <w:t xml:space="preserve">Council for Learning outside the classroom. (n.d.). </w:t>
      </w:r>
      <w:r w:rsidRPr="000B5D48">
        <w:rPr>
          <w:i/>
          <w:iCs/>
          <w:color w:val="000000"/>
          <w:sz w:val="24"/>
          <w:szCs w:val="24"/>
        </w:rPr>
        <w:t>Health and Well-being</w:t>
      </w:r>
      <w:r w:rsidRPr="000B5D48">
        <w:rPr>
          <w:color w:val="000000"/>
          <w:sz w:val="24"/>
          <w:szCs w:val="24"/>
          <w:shd w:val="clear" w:color="auto" w:fill="FFFFFF"/>
        </w:rPr>
        <w:t>. Available at: https://www.lotc.org.uk/what-is-lotc/health-and-well-being/ [Accessed 5 Jan. 2020].</w:t>
      </w:r>
      <w:r w:rsidRPr="000B5D48">
        <w:rPr>
          <w:color w:val="000000"/>
          <w:sz w:val="24"/>
          <w:szCs w:val="24"/>
          <w:shd w:val="clear" w:color="auto" w:fill="FFFFFF"/>
        </w:rPr>
        <w:t xml:space="preserve"> </w:t>
      </w:r>
    </w:p>
    <w:p w14:paraId="79ECF411"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Department of Education. (n.d.). </w:t>
      </w:r>
      <w:r w:rsidRPr="000B5D48">
        <w:rPr>
          <w:i/>
          <w:iCs/>
          <w:color w:val="000000"/>
          <w:sz w:val="24"/>
          <w:szCs w:val="24"/>
        </w:rPr>
        <w:t>Statutory curriculum</w:t>
      </w:r>
      <w:r w:rsidRPr="000B5D48">
        <w:rPr>
          <w:color w:val="000000"/>
          <w:sz w:val="24"/>
          <w:szCs w:val="24"/>
          <w:shd w:val="clear" w:color="auto" w:fill="FFFFFF"/>
        </w:rPr>
        <w:t>. Available at: https://www.education-ni.gov.uk/articles/statutory-curriculum [Accessed 2 Jan. 2020].</w:t>
      </w:r>
      <w:r w:rsidRPr="000B5D48">
        <w:rPr>
          <w:color w:val="000000"/>
          <w:sz w:val="24"/>
          <w:szCs w:val="24"/>
          <w:shd w:val="clear" w:color="auto" w:fill="FFFFFF"/>
        </w:rPr>
        <w:t xml:space="preserve"> </w:t>
      </w:r>
    </w:p>
    <w:p w14:paraId="125C3C12"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Education Business. (n.d.). </w:t>
      </w:r>
      <w:r w:rsidRPr="000B5D48">
        <w:rPr>
          <w:i/>
          <w:iCs/>
          <w:color w:val="000000"/>
          <w:sz w:val="24"/>
          <w:szCs w:val="24"/>
        </w:rPr>
        <w:t>The outdoor learning approach to health and well-being</w:t>
      </w:r>
      <w:r w:rsidRPr="000B5D48">
        <w:rPr>
          <w:color w:val="000000"/>
          <w:sz w:val="24"/>
          <w:szCs w:val="24"/>
          <w:shd w:val="clear" w:color="auto" w:fill="FFFFFF"/>
        </w:rPr>
        <w:t>. Available at: http://www.educationbusinessuk.net/features/outdoor-learning-approach-health-and-well-being [Accessed 5 Jan. 2020].</w:t>
      </w:r>
    </w:p>
    <w:p w14:paraId="777936CF"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Education.gov.scot. (n.d.). </w:t>
      </w:r>
      <w:r w:rsidRPr="000B5D48">
        <w:rPr>
          <w:i/>
          <w:iCs/>
          <w:color w:val="000000"/>
          <w:sz w:val="24"/>
          <w:szCs w:val="24"/>
        </w:rPr>
        <w:t>Curriculum for excellence: health and wellbeing</w:t>
      </w:r>
      <w:r w:rsidRPr="000B5D48">
        <w:rPr>
          <w:color w:val="000000"/>
          <w:sz w:val="24"/>
          <w:szCs w:val="24"/>
          <w:shd w:val="clear" w:color="auto" w:fill="FFFFFF"/>
        </w:rPr>
        <w:t>. Available at: https://education.gov.scot/nih/Documents/hwb24-ol-healthandwellbeing.pdf [Accessed 5 Jan. 2020].</w:t>
      </w:r>
      <w:r w:rsidRPr="000B5D48">
        <w:rPr>
          <w:color w:val="000000"/>
          <w:sz w:val="24"/>
          <w:szCs w:val="24"/>
          <w:shd w:val="clear" w:color="auto" w:fill="FFFFFF"/>
        </w:rPr>
        <w:t xml:space="preserve"> </w:t>
      </w:r>
    </w:p>
    <w:p w14:paraId="00388CDA"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GOV.UK. (2014). </w:t>
      </w:r>
      <w:r w:rsidRPr="000B5D48">
        <w:rPr>
          <w:i/>
          <w:iCs/>
          <w:color w:val="000000"/>
          <w:sz w:val="24"/>
          <w:szCs w:val="24"/>
        </w:rPr>
        <w:t>PE and sport premium for primary schools</w:t>
      </w:r>
      <w:r w:rsidRPr="000B5D48">
        <w:rPr>
          <w:color w:val="000000"/>
          <w:sz w:val="24"/>
          <w:szCs w:val="24"/>
          <w:shd w:val="clear" w:color="auto" w:fill="FFFFFF"/>
        </w:rPr>
        <w:t>. Available at: https://www.gov.uk/guidance/pe-and-sport-premium-for-primary-schools#about-the-pe-and-sport-premium [Accessed 2 Jan. 2020].</w:t>
      </w:r>
      <w:r w:rsidRPr="000B5D48">
        <w:rPr>
          <w:color w:val="000000"/>
          <w:sz w:val="24"/>
          <w:szCs w:val="24"/>
          <w:shd w:val="clear" w:color="auto" w:fill="FFFFFF"/>
        </w:rPr>
        <w:t xml:space="preserve"> </w:t>
      </w:r>
    </w:p>
    <w:p w14:paraId="14803F2B" w14:textId="77777777" w:rsidR="000B5D48" w:rsidRPr="000B5D48" w:rsidRDefault="000B5D48" w:rsidP="002F765B">
      <w:pPr>
        <w:spacing w:line="360" w:lineRule="auto"/>
        <w:rPr>
          <w:sz w:val="24"/>
          <w:szCs w:val="24"/>
          <w:lang w:val="en-US"/>
        </w:rPr>
      </w:pPr>
      <w:r w:rsidRPr="000B5D48">
        <w:rPr>
          <w:color w:val="000000"/>
          <w:sz w:val="24"/>
          <w:szCs w:val="24"/>
          <w:shd w:val="clear" w:color="auto" w:fill="FFFFFF"/>
        </w:rPr>
        <w:t xml:space="preserve">Harrington Russell, M. (2014). </w:t>
      </w:r>
      <w:r w:rsidRPr="000B5D48">
        <w:rPr>
          <w:i/>
          <w:iCs/>
          <w:color w:val="000000"/>
          <w:sz w:val="24"/>
          <w:szCs w:val="24"/>
        </w:rPr>
        <w:t>Connecting Children to Nature in a Montessori Primary Environment</w:t>
      </w:r>
      <w:r w:rsidRPr="000B5D48">
        <w:rPr>
          <w:color w:val="000000"/>
          <w:sz w:val="24"/>
          <w:szCs w:val="24"/>
          <w:shd w:val="clear" w:color="auto" w:fill="FFFFFF"/>
        </w:rPr>
        <w:t>. University of Wisconsin. Available at: https://minds.wisconsin.edu/bitstream/handle/1793/69013/MaureenHarringtonRussell.pdf?sequence=1 [Accessed 5 Jan. 2020].</w:t>
      </w:r>
    </w:p>
    <w:p w14:paraId="17042267"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Institute for Outdoor Learning. (</w:t>
      </w:r>
      <w:r w:rsidRPr="000B5D48">
        <w:rPr>
          <w:color w:val="000000"/>
          <w:sz w:val="24"/>
          <w:szCs w:val="24"/>
          <w:shd w:val="clear" w:color="auto" w:fill="FFFFFF"/>
        </w:rPr>
        <w:t>2018</w:t>
      </w:r>
      <w:r w:rsidRPr="000B5D48">
        <w:rPr>
          <w:color w:val="000000"/>
          <w:sz w:val="24"/>
          <w:szCs w:val="24"/>
          <w:shd w:val="clear" w:color="auto" w:fill="FFFFFF"/>
        </w:rPr>
        <w:t xml:space="preserve">). </w:t>
      </w:r>
      <w:r w:rsidRPr="000B5D48">
        <w:rPr>
          <w:i/>
          <w:iCs/>
          <w:color w:val="000000"/>
          <w:sz w:val="24"/>
          <w:szCs w:val="24"/>
        </w:rPr>
        <w:t>What is Outdoor Learning</w:t>
      </w:r>
      <w:r w:rsidRPr="000B5D48">
        <w:rPr>
          <w:color w:val="000000"/>
          <w:sz w:val="24"/>
          <w:szCs w:val="24"/>
          <w:shd w:val="clear" w:color="auto" w:fill="FFFFFF"/>
        </w:rPr>
        <w:t>. Available at: https://www.outdoor-learning.org/Good-Practice/Research-Resources/About-Outdoor-Learning [Accessed 29 Dec. 2019].</w:t>
      </w:r>
      <w:r w:rsidRPr="000B5D48">
        <w:rPr>
          <w:color w:val="000000"/>
          <w:sz w:val="24"/>
          <w:szCs w:val="24"/>
          <w:shd w:val="clear" w:color="auto" w:fill="FFFFFF"/>
        </w:rPr>
        <w:t xml:space="preserve"> </w:t>
      </w:r>
    </w:p>
    <w:p w14:paraId="14A879BB" w14:textId="2AA560DE"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Johnston, H. (2012). </w:t>
      </w:r>
      <w:r w:rsidRPr="000B5D48">
        <w:rPr>
          <w:i/>
          <w:iCs/>
          <w:color w:val="000000"/>
          <w:sz w:val="24"/>
          <w:szCs w:val="24"/>
        </w:rPr>
        <w:t>The Spiral Curriculum. Research into Practice</w:t>
      </w:r>
      <w:r w:rsidRPr="000B5D48">
        <w:rPr>
          <w:color w:val="000000"/>
          <w:sz w:val="24"/>
          <w:szCs w:val="24"/>
          <w:shd w:val="clear" w:color="auto" w:fill="FFFFFF"/>
        </w:rPr>
        <w:t>. Eric.ed.gov. Available at: https://eric.ed.gov/?id=ED538282 [Accessed 3 Jan. 2020].</w:t>
      </w:r>
    </w:p>
    <w:p w14:paraId="670FB3CB" w14:textId="6E51DC2A" w:rsid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Mcleod, S. (2019). </w:t>
      </w:r>
      <w:r w:rsidRPr="000B5D48">
        <w:rPr>
          <w:i/>
          <w:iCs/>
          <w:color w:val="000000"/>
          <w:sz w:val="24"/>
          <w:szCs w:val="24"/>
        </w:rPr>
        <w:t>Bruner - Learning Theory in Education</w:t>
      </w:r>
      <w:r w:rsidRPr="000B5D48">
        <w:rPr>
          <w:color w:val="000000"/>
          <w:sz w:val="24"/>
          <w:szCs w:val="24"/>
          <w:shd w:val="clear" w:color="auto" w:fill="FFFFFF"/>
        </w:rPr>
        <w:t>. Simply psychology. Available at: https://www.simplypsychology.org/bruner.html [Accessed 3 Jan. 2020].</w:t>
      </w:r>
    </w:p>
    <w:p w14:paraId="55783297" w14:textId="40CBD2AC" w:rsidR="00D309DA" w:rsidRPr="00D309DA" w:rsidRDefault="00D309DA" w:rsidP="002F765B">
      <w:pPr>
        <w:spacing w:line="360" w:lineRule="auto"/>
        <w:rPr>
          <w:color w:val="000000"/>
          <w:sz w:val="24"/>
          <w:szCs w:val="24"/>
          <w:shd w:val="clear" w:color="auto" w:fill="FFFFFF"/>
        </w:rPr>
      </w:pPr>
      <w:r>
        <w:rPr>
          <w:color w:val="000000"/>
          <w:sz w:val="24"/>
          <w:szCs w:val="24"/>
          <w:shd w:val="clear" w:color="auto" w:fill="FFFFFF"/>
        </w:rPr>
        <w:t xml:space="preserve">Miller, L and Pound, L. (2011). </w:t>
      </w:r>
      <w:r>
        <w:rPr>
          <w:i/>
          <w:iCs/>
          <w:color w:val="000000"/>
          <w:sz w:val="24"/>
          <w:szCs w:val="24"/>
          <w:shd w:val="clear" w:color="auto" w:fill="FFFFFF"/>
        </w:rPr>
        <w:t>Theories and Approaches to Learning in the Early Years.</w:t>
      </w:r>
      <w:r>
        <w:rPr>
          <w:color w:val="000000"/>
          <w:sz w:val="24"/>
          <w:szCs w:val="24"/>
          <w:shd w:val="clear" w:color="auto" w:fill="FFFFFF"/>
        </w:rPr>
        <w:t xml:space="preserve"> </w:t>
      </w:r>
      <w:r w:rsidR="002F765B">
        <w:rPr>
          <w:color w:val="000000"/>
          <w:sz w:val="24"/>
          <w:szCs w:val="24"/>
          <w:shd w:val="clear" w:color="auto" w:fill="FFFFFF"/>
        </w:rPr>
        <w:t xml:space="preserve">London: </w:t>
      </w:r>
      <w:r>
        <w:rPr>
          <w:color w:val="000000"/>
          <w:sz w:val="24"/>
          <w:szCs w:val="24"/>
          <w:shd w:val="clear" w:color="auto" w:fill="FFFFFF"/>
        </w:rPr>
        <w:t xml:space="preserve">Sage Publications. </w:t>
      </w:r>
    </w:p>
    <w:p w14:paraId="60715786"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Munoz, S. (n.d.). </w:t>
      </w:r>
      <w:r w:rsidRPr="000B5D48">
        <w:rPr>
          <w:i/>
          <w:iCs/>
          <w:color w:val="000000"/>
          <w:sz w:val="24"/>
          <w:szCs w:val="24"/>
        </w:rPr>
        <w:t>Children in the Outdoors</w:t>
      </w:r>
      <w:r w:rsidRPr="000B5D48">
        <w:rPr>
          <w:color w:val="000000"/>
          <w:sz w:val="24"/>
          <w:szCs w:val="24"/>
          <w:shd w:val="clear" w:color="auto" w:fill="FFFFFF"/>
        </w:rPr>
        <w:t>. Ltl.org.uk. Available at: https://www.ltl.org.uk/wp-content/uploads/2019/02/children-in-the-outdoors.pdf [Accessed 5 Jan. 2020].</w:t>
      </w:r>
    </w:p>
    <w:p w14:paraId="77379548"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lastRenderedPageBreak/>
        <w:t xml:space="preserve">NCT (National Childbirth Trust). (2017). </w:t>
      </w:r>
      <w:r w:rsidRPr="000B5D48">
        <w:rPr>
          <w:i/>
          <w:iCs/>
          <w:color w:val="000000"/>
          <w:sz w:val="24"/>
          <w:szCs w:val="24"/>
        </w:rPr>
        <w:t>The benefits of outdoor play for children</w:t>
      </w:r>
      <w:r w:rsidRPr="000B5D48">
        <w:rPr>
          <w:color w:val="000000"/>
          <w:sz w:val="24"/>
          <w:szCs w:val="24"/>
          <w:shd w:val="clear" w:color="auto" w:fill="FFFFFF"/>
        </w:rPr>
        <w:t xml:space="preserve">. </w:t>
      </w:r>
      <w:r w:rsidRPr="000B5D48">
        <w:rPr>
          <w:color w:val="000000"/>
          <w:sz w:val="24"/>
          <w:szCs w:val="24"/>
          <w:shd w:val="clear" w:color="auto" w:fill="FFFFFF"/>
        </w:rPr>
        <w:t xml:space="preserve">Available at: </w:t>
      </w:r>
      <w:hyperlink r:id="rId7" w:history="1">
        <w:r w:rsidRPr="000B5D48">
          <w:rPr>
            <w:rStyle w:val="Hyperlink"/>
            <w:sz w:val="24"/>
            <w:szCs w:val="24"/>
            <w:shd w:val="clear" w:color="auto" w:fill="FFFFFF"/>
          </w:rPr>
          <w:t>https://www.nct.org.uk/baby-toddler/games-and-play/benefits-outdoor-play-for</w:t>
        </w:r>
        <w:r w:rsidRPr="000B5D48">
          <w:rPr>
            <w:rStyle w:val="Hyperlink"/>
            <w:sz w:val="24"/>
            <w:szCs w:val="24"/>
            <w:shd w:val="clear" w:color="auto" w:fill="FFFFFF"/>
          </w:rPr>
          <w:t>-</w:t>
        </w:r>
        <w:r w:rsidRPr="000B5D48">
          <w:rPr>
            <w:rStyle w:val="Hyperlink"/>
            <w:sz w:val="24"/>
            <w:szCs w:val="24"/>
            <w:shd w:val="clear" w:color="auto" w:fill="FFFFFF"/>
          </w:rPr>
          <w:t>children</w:t>
        </w:r>
      </w:hyperlink>
      <w:r w:rsidRPr="000B5D48">
        <w:rPr>
          <w:color w:val="000000"/>
          <w:sz w:val="24"/>
          <w:szCs w:val="24"/>
          <w:shd w:val="clear" w:color="auto" w:fill="FFFFFF"/>
        </w:rPr>
        <w:t xml:space="preserve"> </w:t>
      </w:r>
      <w:r w:rsidRPr="000B5D48">
        <w:rPr>
          <w:color w:val="000000"/>
          <w:sz w:val="24"/>
          <w:szCs w:val="24"/>
          <w:shd w:val="clear" w:color="auto" w:fill="FFFFFF"/>
        </w:rPr>
        <w:t xml:space="preserve"> [Accessed 2 Jan. 2020].</w:t>
      </w:r>
      <w:r w:rsidRPr="000B5D48">
        <w:rPr>
          <w:color w:val="000000"/>
          <w:sz w:val="24"/>
          <w:szCs w:val="24"/>
          <w:shd w:val="clear" w:color="auto" w:fill="FFFFFF"/>
        </w:rPr>
        <w:t xml:space="preserve"> </w:t>
      </w:r>
    </w:p>
    <w:p w14:paraId="2A66D0B0" w14:textId="7A6B1B58" w:rsidR="000B5D48" w:rsidRPr="00D309DA"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Outdoor Classroom Day. (2018). </w:t>
      </w:r>
      <w:r w:rsidRPr="000B5D48">
        <w:rPr>
          <w:i/>
          <w:iCs/>
          <w:color w:val="000000"/>
          <w:sz w:val="24"/>
          <w:szCs w:val="24"/>
        </w:rPr>
        <w:t>Five reasons going outdoors improves children’s mental health and wellbeing</w:t>
      </w:r>
      <w:r w:rsidRPr="000B5D48">
        <w:rPr>
          <w:color w:val="000000"/>
          <w:sz w:val="24"/>
          <w:szCs w:val="24"/>
          <w:shd w:val="clear" w:color="auto" w:fill="FFFFFF"/>
        </w:rPr>
        <w:t>. Available at: https://outdoorclassroomday.com/2018/03/19/five-reasons-going-outdoors-improves-</w:t>
      </w:r>
      <w:r w:rsidRPr="00D309DA">
        <w:rPr>
          <w:color w:val="000000"/>
          <w:sz w:val="24"/>
          <w:szCs w:val="24"/>
          <w:shd w:val="clear" w:color="auto" w:fill="FFFFFF"/>
        </w:rPr>
        <w:t>childrens-mental-health-and-wellbeing/ [Accessed 10 Jan. 2020].</w:t>
      </w:r>
    </w:p>
    <w:p w14:paraId="7A0503BD" w14:textId="343A273B" w:rsidR="00D309DA" w:rsidRPr="00D309DA" w:rsidRDefault="00D309DA" w:rsidP="002F765B">
      <w:pPr>
        <w:spacing w:line="360" w:lineRule="auto"/>
        <w:rPr>
          <w:color w:val="000000"/>
          <w:sz w:val="24"/>
          <w:szCs w:val="24"/>
          <w:shd w:val="clear" w:color="auto" w:fill="FFFFFF"/>
        </w:rPr>
      </w:pPr>
      <w:r w:rsidRPr="00D309DA">
        <w:rPr>
          <w:color w:val="000000"/>
          <w:sz w:val="24"/>
          <w:szCs w:val="24"/>
          <w:shd w:val="clear" w:color="auto" w:fill="FFFFFF"/>
        </w:rPr>
        <w:t xml:space="preserve">Sports England. (n.d.). </w:t>
      </w:r>
      <w:r w:rsidRPr="00D309DA">
        <w:rPr>
          <w:i/>
          <w:iCs/>
          <w:color w:val="000000"/>
          <w:sz w:val="24"/>
          <w:szCs w:val="24"/>
        </w:rPr>
        <w:t>Sport and health</w:t>
      </w:r>
      <w:r w:rsidRPr="00D309DA">
        <w:rPr>
          <w:color w:val="000000"/>
          <w:sz w:val="24"/>
          <w:szCs w:val="24"/>
          <w:shd w:val="clear" w:color="auto" w:fill="FFFFFF"/>
        </w:rPr>
        <w:t>. Available at: https://www.sportengland.org/research/benefits-of-sport/health-and-benefits-of-sport/ [Accessed 12 Jan. 2020].</w:t>
      </w:r>
    </w:p>
    <w:p w14:paraId="4560A835"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Training and Development Agency for Schools. (n.d.). </w:t>
      </w:r>
      <w:r w:rsidRPr="000B5D48">
        <w:rPr>
          <w:i/>
          <w:iCs/>
          <w:color w:val="000000"/>
          <w:sz w:val="24"/>
          <w:szCs w:val="24"/>
        </w:rPr>
        <w:t>Including pupils with SEN and/or disabilities in primary physical education</w:t>
      </w:r>
      <w:r w:rsidRPr="000B5D48">
        <w:rPr>
          <w:color w:val="000000"/>
          <w:sz w:val="24"/>
          <w:szCs w:val="24"/>
          <w:shd w:val="clear" w:color="auto" w:fill="FFFFFF"/>
        </w:rPr>
        <w:t>. Available at: https://dera.ioe.ac.uk/13804/1/physicaleducationpe.pdf [Accessed 2 Jan. 2020].</w:t>
      </w:r>
    </w:p>
    <w:p w14:paraId="2821E2E8" w14:textId="77777777" w:rsidR="000B5D48" w:rsidRP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University of Aberdeen. (2010). </w:t>
      </w:r>
      <w:r w:rsidRPr="000B5D48">
        <w:rPr>
          <w:i/>
          <w:iCs/>
          <w:color w:val="000000"/>
          <w:sz w:val="24"/>
          <w:szCs w:val="24"/>
        </w:rPr>
        <w:t>Exercise in schools can help children pay attention in the classroom</w:t>
      </w:r>
      <w:r w:rsidRPr="000B5D48">
        <w:rPr>
          <w:color w:val="000000"/>
          <w:sz w:val="24"/>
          <w:szCs w:val="24"/>
          <w:shd w:val="clear" w:color="auto" w:fill="FFFFFF"/>
        </w:rPr>
        <w:t>. Available at: https://www.abdn.ac.uk/news/3600/ [Accessed 2 Jan. 2020].</w:t>
      </w:r>
    </w:p>
    <w:p w14:paraId="370A961B" w14:textId="5AEC2023" w:rsidR="000B5D48" w:rsidRDefault="000B5D48" w:rsidP="002F765B">
      <w:pPr>
        <w:spacing w:line="360" w:lineRule="auto"/>
        <w:rPr>
          <w:color w:val="000000"/>
          <w:sz w:val="24"/>
          <w:szCs w:val="24"/>
          <w:shd w:val="clear" w:color="auto" w:fill="FFFFFF"/>
        </w:rPr>
      </w:pPr>
      <w:r w:rsidRPr="000B5D48">
        <w:rPr>
          <w:color w:val="000000"/>
          <w:sz w:val="24"/>
          <w:szCs w:val="24"/>
          <w:shd w:val="clear" w:color="auto" w:fill="FFFFFF"/>
        </w:rPr>
        <w:t xml:space="preserve">Waite, S. (2011). </w:t>
      </w:r>
      <w:r w:rsidRPr="000B5D48">
        <w:rPr>
          <w:i/>
          <w:iCs/>
          <w:color w:val="000000"/>
          <w:sz w:val="24"/>
          <w:szCs w:val="24"/>
        </w:rPr>
        <w:t>Children learning outside the classroom</w:t>
      </w:r>
      <w:r w:rsidRPr="000B5D48">
        <w:rPr>
          <w:color w:val="000000"/>
          <w:sz w:val="24"/>
          <w:szCs w:val="24"/>
          <w:shd w:val="clear" w:color="auto" w:fill="FFFFFF"/>
        </w:rPr>
        <w:t xml:space="preserve">. </w:t>
      </w:r>
      <w:r w:rsidR="002F765B">
        <w:rPr>
          <w:color w:val="000000"/>
          <w:sz w:val="24"/>
          <w:szCs w:val="24"/>
          <w:shd w:val="clear" w:color="auto" w:fill="FFFFFF"/>
        </w:rPr>
        <w:t xml:space="preserve">London: </w:t>
      </w:r>
      <w:r w:rsidRPr="000B5D48">
        <w:rPr>
          <w:color w:val="000000"/>
          <w:sz w:val="24"/>
          <w:szCs w:val="24"/>
          <w:shd w:val="clear" w:color="auto" w:fill="FFFFFF"/>
        </w:rPr>
        <w:t>Sage Publications, pp.134-135.</w:t>
      </w:r>
    </w:p>
    <w:p w14:paraId="01F72AEE" w14:textId="4AE829F9" w:rsidR="009E3C49" w:rsidRPr="009E3C49" w:rsidRDefault="009E3C49" w:rsidP="002F765B">
      <w:pPr>
        <w:spacing w:line="360" w:lineRule="auto"/>
        <w:rPr>
          <w:color w:val="000000"/>
          <w:sz w:val="24"/>
          <w:szCs w:val="24"/>
          <w:shd w:val="clear" w:color="auto" w:fill="FFFFFF"/>
        </w:rPr>
      </w:pPr>
      <w:r>
        <w:rPr>
          <w:color w:val="000000"/>
          <w:sz w:val="24"/>
          <w:szCs w:val="24"/>
          <w:shd w:val="clear" w:color="auto" w:fill="FFFFFF"/>
        </w:rPr>
        <w:t xml:space="preserve">Wood, K. (2011). </w:t>
      </w:r>
      <w:r>
        <w:rPr>
          <w:i/>
          <w:iCs/>
          <w:color w:val="000000"/>
          <w:sz w:val="24"/>
          <w:szCs w:val="24"/>
          <w:shd w:val="clear" w:color="auto" w:fill="FFFFFF"/>
        </w:rPr>
        <w:t>Education the basics.</w:t>
      </w:r>
      <w:r>
        <w:rPr>
          <w:color w:val="000000"/>
          <w:sz w:val="24"/>
          <w:szCs w:val="24"/>
          <w:shd w:val="clear" w:color="auto" w:fill="FFFFFF"/>
        </w:rPr>
        <w:t xml:space="preserve"> </w:t>
      </w:r>
      <w:r w:rsidR="002F765B">
        <w:rPr>
          <w:color w:val="000000"/>
          <w:sz w:val="24"/>
          <w:szCs w:val="24"/>
          <w:shd w:val="clear" w:color="auto" w:fill="FFFFFF"/>
        </w:rPr>
        <w:t xml:space="preserve">Oxon: </w:t>
      </w:r>
      <w:r>
        <w:rPr>
          <w:color w:val="000000"/>
          <w:sz w:val="24"/>
          <w:szCs w:val="24"/>
          <w:shd w:val="clear" w:color="auto" w:fill="FFFFFF"/>
        </w:rPr>
        <w:t>Routledge</w:t>
      </w:r>
      <w:r w:rsidR="002F765B">
        <w:rPr>
          <w:color w:val="000000"/>
          <w:sz w:val="24"/>
          <w:szCs w:val="24"/>
          <w:shd w:val="clear" w:color="auto" w:fill="FFFFFF"/>
        </w:rPr>
        <w:t xml:space="preserve">. </w:t>
      </w:r>
    </w:p>
    <w:sectPr w:rsidR="009E3C49" w:rsidRPr="009E3C4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5BA2D" w14:textId="77777777" w:rsidR="000056C4" w:rsidRDefault="000056C4" w:rsidP="00255D93">
      <w:pPr>
        <w:spacing w:after="0" w:line="240" w:lineRule="auto"/>
      </w:pPr>
      <w:r>
        <w:separator/>
      </w:r>
    </w:p>
  </w:endnote>
  <w:endnote w:type="continuationSeparator" w:id="0">
    <w:p w14:paraId="7283F766" w14:textId="77777777" w:rsidR="000056C4" w:rsidRDefault="000056C4" w:rsidP="00255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8E1C67" w14:textId="77777777" w:rsidR="000056C4" w:rsidRDefault="000056C4" w:rsidP="00255D93">
      <w:pPr>
        <w:spacing w:after="0" w:line="240" w:lineRule="auto"/>
      </w:pPr>
      <w:r>
        <w:separator/>
      </w:r>
    </w:p>
  </w:footnote>
  <w:footnote w:type="continuationSeparator" w:id="0">
    <w:p w14:paraId="57AF117A" w14:textId="77777777" w:rsidR="000056C4" w:rsidRDefault="000056C4" w:rsidP="00255D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583F6" w14:textId="1AE6C13A" w:rsidR="00255D93" w:rsidRPr="00255D93" w:rsidRDefault="00255D93">
    <w:pPr>
      <w:pStyle w:val="Header"/>
      <w:rPr>
        <w:lang w:val="en-US"/>
      </w:rPr>
    </w:pPr>
    <w:r>
      <w:rPr>
        <w:lang w:val="en-US"/>
      </w:rPr>
      <w:t>1903174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C6E51"/>
    <w:multiLevelType w:val="hybridMultilevel"/>
    <w:tmpl w:val="C046D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77648"/>
    <w:multiLevelType w:val="multilevel"/>
    <w:tmpl w:val="D56A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DF63E0"/>
    <w:multiLevelType w:val="multilevel"/>
    <w:tmpl w:val="82D0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9470D1"/>
    <w:multiLevelType w:val="hybridMultilevel"/>
    <w:tmpl w:val="D3027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67F7E"/>
    <w:multiLevelType w:val="multilevel"/>
    <w:tmpl w:val="ADC84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0F2F6B"/>
    <w:multiLevelType w:val="multilevel"/>
    <w:tmpl w:val="97FA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CD1E3F"/>
    <w:multiLevelType w:val="hybridMultilevel"/>
    <w:tmpl w:val="18A2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6F3209"/>
    <w:multiLevelType w:val="multilevel"/>
    <w:tmpl w:val="8DDA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5560C6"/>
    <w:multiLevelType w:val="hybridMultilevel"/>
    <w:tmpl w:val="A84611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F9523E"/>
    <w:multiLevelType w:val="multilevel"/>
    <w:tmpl w:val="A8706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2C606E"/>
    <w:multiLevelType w:val="hybridMultilevel"/>
    <w:tmpl w:val="9632A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1F5179"/>
    <w:multiLevelType w:val="multilevel"/>
    <w:tmpl w:val="8E549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2A21EA"/>
    <w:multiLevelType w:val="multilevel"/>
    <w:tmpl w:val="717E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0527F3"/>
    <w:multiLevelType w:val="multilevel"/>
    <w:tmpl w:val="94528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FE1E99"/>
    <w:multiLevelType w:val="hybridMultilevel"/>
    <w:tmpl w:val="8E42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B40BBD"/>
    <w:multiLevelType w:val="hybridMultilevel"/>
    <w:tmpl w:val="B50C4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F30227"/>
    <w:multiLevelType w:val="hybridMultilevel"/>
    <w:tmpl w:val="317CF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3E3B59"/>
    <w:multiLevelType w:val="multilevel"/>
    <w:tmpl w:val="1A00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3"/>
  </w:num>
  <w:num w:numId="3">
    <w:abstractNumId w:val="12"/>
  </w:num>
  <w:num w:numId="4">
    <w:abstractNumId w:val="2"/>
  </w:num>
  <w:num w:numId="5">
    <w:abstractNumId w:val="1"/>
  </w:num>
  <w:num w:numId="6">
    <w:abstractNumId w:val="11"/>
  </w:num>
  <w:num w:numId="7">
    <w:abstractNumId w:val="7"/>
  </w:num>
  <w:num w:numId="8">
    <w:abstractNumId w:val="17"/>
  </w:num>
  <w:num w:numId="9">
    <w:abstractNumId w:val="9"/>
  </w:num>
  <w:num w:numId="10">
    <w:abstractNumId w:val="10"/>
  </w:num>
  <w:num w:numId="11">
    <w:abstractNumId w:val="16"/>
  </w:num>
  <w:num w:numId="12">
    <w:abstractNumId w:val="15"/>
  </w:num>
  <w:num w:numId="13">
    <w:abstractNumId w:val="8"/>
  </w:num>
  <w:num w:numId="14">
    <w:abstractNumId w:val="6"/>
  </w:num>
  <w:num w:numId="15">
    <w:abstractNumId w:val="14"/>
  </w:num>
  <w:num w:numId="16">
    <w:abstractNumId w:val="0"/>
  </w:num>
  <w:num w:numId="17">
    <w:abstractNumId w:val="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FD0"/>
    <w:rsid w:val="000056C4"/>
    <w:rsid w:val="000B5D48"/>
    <w:rsid w:val="001E4868"/>
    <w:rsid w:val="00255D93"/>
    <w:rsid w:val="002F765B"/>
    <w:rsid w:val="003C7C73"/>
    <w:rsid w:val="003D7D96"/>
    <w:rsid w:val="00433E7E"/>
    <w:rsid w:val="004D5A53"/>
    <w:rsid w:val="00552841"/>
    <w:rsid w:val="005A7C40"/>
    <w:rsid w:val="00625AAD"/>
    <w:rsid w:val="007158A6"/>
    <w:rsid w:val="00726EA0"/>
    <w:rsid w:val="00737950"/>
    <w:rsid w:val="00744CB8"/>
    <w:rsid w:val="0076185F"/>
    <w:rsid w:val="00776FD0"/>
    <w:rsid w:val="00791F3E"/>
    <w:rsid w:val="00853AE6"/>
    <w:rsid w:val="008649D0"/>
    <w:rsid w:val="00902805"/>
    <w:rsid w:val="00957FD4"/>
    <w:rsid w:val="009731F6"/>
    <w:rsid w:val="009D30EC"/>
    <w:rsid w:val="009E3C49"/>
    <w:rsid w:val="00A430DC"/>
    <w:rsid w:val="00AA0D19"/>
    <w:rsid w:val="00C65753"/>
    <w:rsid w:val="00D309DA"/>
    <w:rsid w:val="00E66059"/>
    <w:rsid w:val="00E956D0"/>
    <w:rsid w:val="00F63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6EDAA"/>
  <w15:chartTrackingRefBased/>
  <w15:docId w15:val="{09EEBC64-200E-4B88-87E6-6D0B2C41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6FD0"/>
    <w:rPr>
      <w:color w:val="0563C1" w:themeColor="hyperlink"/>
      <w:u w:val="single"/>
    </w:rPr>
  </w:style>
  <w:style w:type="character" w:styleId="UnresolvedMention">
    <w:name w:val="Unresolved Mention"/>
    <w:basedOn w:val="DefaultParagraphFont"/>
    <w:uiPriority w:val="99"/>
    <w:semiHidden/>
    <w:unhideWhenUsed/>
    <w:rsid w:val="00776FD0"/>
    <w:rPr>
      <w:color w:val="605E5C"/>
      <w:shd w:val="clear" w:color="auto" w:fill="E1DFDD"/>
    </w:rPr>
  </w:style>
  <w:style w:type="paragraph" w:customStyle="1" w:styleId="paragraph">
    <w:name w:val="paragraph"/>
    <w:basedOn w:val="Normal"/>
    <w:rsid w:val="007618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185F"/>
  </w:style>
  <w:style w:type="character" w:customStyle="1" w:styleId="eop">
    <w:name w:val="eop"/>
    <w:basedOn w:val="DefaultParagraphFont"/>
    <w:rsid w:val="0076185F"/>
  </w:style>
  <w:style w:type="character" w:customStyle="1" w:styleId="spellingerror">
    <w:name w:val="spellingerror"/>
    <w:basedOn w:val="DefaultParagraphFont"/>
    <w:rsid w:val="003C7C73"/>
  </w:style>
  <w:style w:type="character" w:styleId="FollowedHyperlink">
    <w:name w:val="FollowedHyperlink"/>
    <w:basedOn w:val="DefaultParagraphFont"/>
    <w:uiPriority w:val="99"/>
    <w:semiHidden/>
    <w:unhideWhenUsed/>
    <w:rsid w:val="000B5D48"/>
    <w:rPr>
      <w:color w:val="954F72" w:themeColor="followedHyperlink"/>
      <w:u w:val="single"/>
    </w:rPr>
  </w:style>
  <w:style w:type="paragraph" w:styleId="ListParagraph">
    <w:name w:val="List Paragraph"/>
    <w:basedOn w:val="Normal"/>
    <w:uiPriority w:val="34"/>
    <w:qFormat/>
    <w:rsid w:val="000B5D48"/>
    <w:pPr>
      <w:ind w:left="720"/>
      <w:contextualSpacing/>
    </w:pPr>
  </w:style>
  <w:style w:type="paragraph" w:styleId="Header">
    <w:name w:val="header"/>
    <w:basedOn w:val="Normal"/>
    <w:link w:val="HeaderChar"/>
    <w:uiPriority w:val="99"/>
    <w:unhideWhenUsed/>
    <w:rsid w:val="00255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D93"/>
  </w:style>
  <w:style w:type="paragraph" w:styleId="Footer">
    <w:name w:val="footer"/>
    <w:basedOn w:val="Normal"/>
    <w:link w:val="FooterChar"/>
    <w:uiPriority w:val="99"/>
    <w:unhideWhenUsed/>
    <w:rsid w:val="00255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000897">
      <w:bodyDiv w:val="1"/>
      <w:marLeft w:val="0"/>
      <w:marRight w:val="0"/>
      <w:marTop w:val="0"/>
      <w:marBottom w:val="0"/>
      <w:divBdr>
        <w:top w:val="none" w:sz="0" w:space="0" w:color="auto"/>
        <w:left w:val="none" w:sz="0" w:space="0" w:color="auto"/>
        <w:bottom w:val="none" w:sz="0" w:space="0" w:color="auto"/>
        <w:right w:val="none" w:sz="0" w:space="0" w:color="auto"/>
      </w:divBdr>
    </w:div>
    <w:div w:id="572862096">
      <w:bodyDiv w:val="1"/>
      <w:marLeft w:val="0"/>
      <w:marRight w:val="0"/>
      <w:marTop w:val="0"/>
      <w:marBottom w:val="0"/>
      <w:divBdr>
        <w:top w:val="none" w:sz="0" w:space="0" w:color="auto"/>
        <w:left w:val="none" w:sz="0" w:space="0" w:color="auto"/>
        <w:bottom w:val="none" w:sz="0" w:space="0" w:color="auto"/>
        <w:right w:val="none" w:sz="0" w:space="0" w:color="auto"/>
      </w:divBdr>
      <w:divsChild>
        <w:div w:id="965769369">
          <w:marLeft w:val="0"/>
          <w:marRight w:val="0"/>
          <w:marTop w:val="0"/>
          <w:marBottom w:val="0"/>
          <w:divBdr>
            <w:top w:val="none" w:sz="0" w:space="0" w:color="auto"/>
            <w:left w:val="none" w:sz="0" w:space="0" w:color="auto"/>
            <w:bottom w:val="none" w:sz="0" w:space="0" w:color="auto"/>
            <w:right w:val="none" w:sz="0" w:space="0" w:color="auto"/>
          </w:divBdr>
        </w:div>
        <w:div w:id="1017585769">
          <w:marLeft w:val="0"/>
          <w:marRight w:val="0"/>
          <w:marTop w:val="0"/>
          <w:marBottom w:val="0"/>
          <w:divBdr>
            <w:top w:val="none" w:sz="0" w:space="0" w:color="auto"/>
            <w:left w:val="none" w:sz="0" w:space="0" w:color="auto"/>
            <w:bottom w:val="none" w:sz="0" w:space="0" w:color="auto"/>
            <w:right w:val="none" w:sz="0" w:space="0" w:color="auto"/>
          </w:divBdr>
        </w:div>
        <w:div w:id="1689601678">
          <w:marLeft w:val="0"/>
          <w:marRight w:val="0"/>
          <w:marTop w:val="0"/>
          <w:marBottom w:val="0"/>
          <w:divBdr>
            <w:top w:val="none" w:sz="0" w:space="0" w:color="auto"/>
            <w:left w:val="none" w:sz="0" w:space="0" w:color="auto"/>
            <w:bottom w:val="none" w:sz="0" w:space="0" w:color="auto"/>
            <w:right w:val="none" w:sz="0" w:space="0" w:color="auto"/>
          </w:divBdr>
        </w:div>
        <w:div w:id="1427114125">
          <w:marLeft w:val="0"/>
          <w:marRight w:val="0"/>
          <w:marTop w:val="0"/>
          <w:marBottom w:val="0"/>
          <w:divBdr>
            <w:top w:val="none" w:sz="0" w:space="0" w:color="auto"/>
            <w:left w:val="none" w:sz="0" w:space="0" w:color="auto"/>
            <w:bottom w:val="none" w:sz="0" w:space="0" w:color="auto"/>
            <w:right w:val="none" w:sz="0" w:space="0" w:color="auto"/>
          </w:divBdr>
        </w:div>
      </w:divsChild>
    </w:div>
    <w:div w:id="694843382">
      <w:bodyDiv w:val="1"/>
      <w:marLeft w:val="0"/>
      <w:marRight w:val="0"/>
      <w:marTop w:val="0"/>
      <w:marBottom w:val="0"/>
      <w:divBdr>
        <w:top w:val="none" w:sz="0" w:space="0" w:color="auto"/>
        <w:left w:val="none" w:sz="0" w:space="0" w:color="auto"/>
        <w:bottom w:val="none" w:sz="0" w:space="0" w:color="auto"/>
        <w:right w:val="none" w:sz="0" w:space="0" w:color="auto"/>
      </w:divBdr>
    </w:div>
    <w:div w:id="779572923">
      <w:bodyDiv w:val="1"/>
      <w:marLeft w:val="0"/>
      <w:marRight w:val="0"/>
      <w:marTop w:val="0"/>
      <w:marBottom w:val="0"/>
      <w:divBdr>
        <w:top w:val="none" w:sz="0" w:space="0" w:color="auto"/>
        <w:left w:val="none" w:sz="0" w:space="0" w:color="auto"/>
        <w:bottom w:val="none" w:sz="0" w:space="0" w:color="auto"/>
        <w:right w:val="none" w:sz="0" w:space="0" w:color="auto"/>
      </w:divBdr>
      <w:divsChild>
        <w:div w:id="1299602516">
          <w:marLeft w:val="0"/>
          <w:marRight w:val="0"/>
          <w:marTop w:val="0"/>
          <w:marBottom w:val="0"/>
          <w:divBdr>
            <w:top w:val="none" w:sz="0" w:space="0" w:color="auto"/>
            <w:left w:val="none" w:sz="0" w:space="0" w:color="auto"/>
            <w:bottom w:val="none" w:sz="0" w:space="0" w:color="auto"/>
            <w:right w:val="none" w:sz="0" w:space="0" w:color="auto"/>
          </w:divBdr>
        </w:div>
      </w:divsChild>
    </w:div>
    <w:div w:id="997465207">
      <w:bodyDiv w:val="1"/>
      <w:marLeft w:val="0"/>
      <w:marRight w:val="0"/>
      <w:marTop w:val="0"/>
      <w:marBottom w:val="0"/>
      <w:divBdr>
        <w:top w:val="none" w:sz="0" w:space="0" w:color="auto"/>
        <w:left w:val="none" w:sz="0" w:space="0" w:color="auto"/>
        <w:bottom w:val="none" w:sz="0" w:space="0" w:color="auto"/>
        <w:right w:val="none" w:sz="0" w:space="0" w:color="auto"/>
      </w:divBdr>
    </w:div>
    <w:div w:id="1191064332">
      <w:bodyDiv w:val="1"/>
      <w:marLeft w:val="0"/>
      <w:marRight w:val="0"/>
      <w:marTop w:val="0"/>
      <w:marBottom w:val="0"/>
      <w:divBdr>
        <w:top w:val="none" w:sz="0" w:space="0" w:color="auto"/>
        <w:left w:val="none" w:sz="0" w:space="0" w:color="auto"/>
        <w:bottom w:val="none" w:sz="0" w:space="0" w:color="auto"/>
        <w:right w:val="none" w:sz="0" w:space="0" w:color="auto"/>
      </w:divBdr>
      <w:divsChild>
        <w:div w:id="1326011155">
          <w:marLeft w:val="0"/>
          <w:marRight w:val="0"/>
          <w:marTop w:val="0"/>
          <w:marBottom w:val="0"/>
          <w:divBdr>
            <w:top w:val="none" w:sz="0" w:space="0" w:color="auto"/>
            <w:left w:val="none" w:sz="0" w:space="0" w:color="auto"/>
            <w:bottom w:val="none" w:sz="0" w:space="0" w:color="auto"/>
            <w:right w:val="none" w:sz="0" w:space="0" w:color="auto"/>
          </w:divBdr>
        </w:div>
      </w:divsChild>
    </w:div>
    <w:div w:id="1237470628">
      <w:bodyDiv w:val="1"/>
      <w:marLeft w:val="0"/>
      <w:marRight w:val="0"/>
      <w:marTop w:val="0"/>
      <w:marBottom w:val="0"/>
      <w:divBdr>
        <w:top w:val="none" w:sz="0" w:space="0" w:color="auto"/>
        <w:left w:val="none" w:sz="0" w:space="0" w:color="auto"/>
        <w:bottom w:val="none" w:sz="0" w:space="0" w:color="auto"/>
        <w:right w:val="none" w:sz="0" w:space="0" w:color="auto"/>
      </w:divBdr>
    </w:div>
    <w:div w:id="1411003327">
      <w:bodyDiv w:val="1"/>
      <w:marLeft w:val="0"/>
      <w:marRight w:val="0"/>
      <w:marTop w:val="0"/>
      <w:marBottom w:val="0"/>
      <w:divBdr>
        <w:top w:val="none" w:sz="0" w:space="0" w:color="auto"/>
        <w:left w:val="none" w:sz="0" w:space="0" w:color="auto"/>
        <w:bottom w:val="none" w:sz="0" w:space="0" w:color="auto"/>
        <w:right w:val="none" w:sz="0" w:space="0" w:color="auto"/>
      </w:divBdr>
      <w:divsChild>
        <w:div w:id="953561727">
          <w:marLeft w:val="0"/>
          <w:marRight w:val="0"/>
          <w:marTop w:val="0"/>
          <w:marBottom w:val="0"/>
          <w:divBdr>
            <w:top w:val="none" w:sz="0" w:space="0" w:color="auto"/>
            <w:left w:val="none" w:sz="0" w:space="0" w:color="auto"/>
            <w:bottom w:val="none" w:sz="0" w:space="0" w:color="auto"/>
            <w:right w:val="none" w:sz="0" w:space="0" w:color="auto"/>
          </w:divBdr>
        </w:div>
        <w:div w:id="1047335854">
          <w:marLeft w:val="0"/>
          <w:marRight w:val="0"/>
          <w:marTop w:val="0"/>
          <w:marBottom w:val="0"/>
          <w:divBdr>
            <w:top w:val="none" w:sz="0" w:space="0" w:color="auto"/>
            <w:left w:val="none" w:sz="0" w:space="0" w:color="auto"/>
            <w:bottom w:val="none" w:sz="0" w:space="0" w:color="auto"/>
            <w:right w:val="none" w:sz="0" w:space="0" w:color="auto"/>
          </w:divBdr>
        </w:div>
        <w:div w:id="2106875943">
          <w:marLeft w:val="0"/>
          <w:marRight w:val="0"/>
          <w:marTop w:val="0"/>
          <w:marBottom w:val="0"/>
          <w:divBdr>
            <w:top w:val="none" w:sz="0" w:space="0" w:color="auto"/>
            <w:left w:val="none" w:sz="0" w:space="0" w:color="auto"/>
            <w:bottom w:val="none" w:sz="0" w:space="0" w:color="auto"/>
            <w:right w:val="none" w:sz="0" w:space="0" w:color="auto"/>
          </w:divBdr>
        </w:div>
        <w:div w:id="1359432810">
          <w:marLeft w:val="0"/>
          <w:marRight w:val="0"/>
          <w:marTop w:val="0"/>
          <w:marBottom w:val="0"/>
          <w:divBdr>
            <w:top w:val="none" w:sz="0" w:space="0" w:color="auto"/>
            <w:left w:val="none" w:sz="0" w:space="0" w:color="auto"/>
            <w:bottom w:val="none" w:sz="0" w:space="0" w:color="auto"/>
            <w:right w:val="none" w:sz="0" w:space="0" w:color="auto"/>
          </w:divBdr>
        </w:div>
        <w:div w:id="676425907">
          <w:marLeft w:val="0"/>
          <w:marRight w:val="0"/>
          <w:marTop w:val="0"/>
          <w:marBottom w:val="0"/>
          <w:divBdr>
            <w:top w:val="none" w:sz="0" w:space="0" w:color="auto"/>
            <w:left w:val="none" w:sz="0" w:space="0" w:color="auto"/>
            <w:bottom w:val="none" w:sz="0" w:space="0" w:color="auto"/>
            <w:right w:val="none" w:sz="0" w:space="0" w:color="auto"/>
          </w:divBdr>
        </w:div>
        <w:div w:id="2103794295">
          <w:marLeft w:val="0"/>
          <w:marRight w:val="0"/>
          <w:marTop w:val="0"/>
          <w:marBottom w:val="0"/>
          <w:divBdr>
            <w:top w:val="none" w:sz="0" w:space="0" w:color="auto"/>
            <w:left w:val="none" w:sz="0" w:space="0" w:color="auto"/>
            <w:bottom w:val="none" w:sz="0" w:space="0" w:color="auto"/>
            <w:right w:val="none" w:sz="0" w:space="0" w:color="auto"/>
          </w:divBdr>
        </w:div>
        <w:div w:id="75832382">
          <w:marLeft w:val="0"/>
          <w:marRight w:val="0"/>
          <w:marTop w:val="0"/>
          <w:marBottom w:val="0"/>
          <w:divBdr>
            <w:top w:val="none" w:sz="0" w:space="0" w:color="auto"/>
            <w:left w:val="none" w:sz="0" w:space="0" w:color="auto"/>
            <w:bottom w:val="none" w:sz="0" w:space="0" w:color="auto"/>
            <w:right w:val="none" w:sz="0" w:space="0" w:color="auto"/>
          </w:divBdr>
        </w:div>
        <w:div w:id="553585961">
          <w:marLeft w:val="0"/>
          <w:marRight w:val="0"/>
          <w:marTop w:val="0"/>
          <w:marBottom w:val="0"/>
          <w:divBdr>
            <w:top w:val="none" w:sz="0" w:space="0" w:color="auto"/>
            <w:left w:val="none" w:sz="0" w:space="0" w:color="auto"/>
            <w:bottom w:val="none" w:sz="0" w:space="0" w:color="auto"/>
            <w:right w:val="none" w:sz="0" w:space="0" w:color="auto"/>
          </w:divBdr>
        </w:div>
        <w:div w:id="1699307752">
          <w:marLeft w:val="0"/>
          <w:marRight w:val="0"/>
          <w:marTop w:val="0"/>
          <w:marBottom w:val="0"/>
          <w:divBdr>
            <w:top w:val="none" w:sz="0" w:space="0" w:color="auto"/>
            <w:left w:val="none" w:sz="0" w:space="0" w:color="auto"/>
            <w:bottom w:val="none" w:sz="0" w:space="0" w:color="auto"/>
            <w:right w:val="none" w:sz="0" w:space="0" w:color="auto"/>
          </w:divBdr>
        </w:div>
        <w:div w:id="1327973781">
          <w:marLeft w:val="0"/>
          <w:marRight w:val="0"/>
          <w:marTop w:val="0"/>
          <w:marBottom w:val="0"/>
          <w:divBdr>
            <w:top w:val="none" w:sz="0" w:space="0" w:color="auto"/>
            <w:left w:val="none" w:sz="0" w:space="0" w:color="auto"/>
            <w:bottom w:val="none" w:sz="0" w:space="0" w:color="auto"/>
            <w:right w:val="none" w:sz="0" w:space="0" w:color="auto"/>
          </w:divBdr>
        </w:div>
        <w:div w:id="112940484">
          <w:marLeft w:val="0"/>
          <w:marRight w:val="0"/>
          <w:marTop w:val="0"/>
          <w:marBottom w:val="0"/>
          <w:divBdr>
            <w:top w:val="none" w:sz="0" w:space="0" w:color="auto"/>
            <w:left w:val="none" w:sz="0" w:space="0" w:color="auto"/>
            <w:bottom w:val="none" w:sz="0" w:space="0" w:color="auto"/>
            <w:right w:val="none" w:sz="0" w:space="0" w:color="auto"/>
          </w:divBdr>
        </w:div>
      </w:divsChild>
    </w:div>
    <w:div w:id="1438333066">
      <w:bodyDiv w:val="1"/>
      <w:marLeft w:val="0"/>
      <w:marRight w:val="0"/>
      <w:marTop w:val="0"/>
      <w:marBottom w:val="0"/>
      <w:divBdr>
        <w:top w:val="none" w:sz="0" w:space="0" w:color="auto"/>
        <w:left w:val="none" w:sz="0" w:space="0" w:color="auto"/>
        <w:bottom w:val="none" w:sz="0" w:space="0" w:color="auto"/>
        <w:right w:val="none" w:sz="0" w:space="0" w:color="auto"/>
      </w:divBdr>
      <w:divsChild>
        <w:div w:id="596642054">
          <w:marLeft w:val="0"/>
          <w:marRight w:val="0"/>
          <w:marTop w:val="0"/>
          <w:marBottom w:val="0"/>
          <w:divBdr>
            <w:top w:val="none" w:sz="0" w:space="0" w:color="auto"/>
            <w:left w:val="none" w:sz="0" w:space="0" w:color="auto"/>
            <w:bottom w:val="none" w:sz="0" w:space="0" w:color="auto"/>
            <w:right w:val="none" w:sz="0" w:space="0" w:color="auto"/>
          </w:divBdr>
        </w:div>
      </w:divsChild>
    </w:div>
    <w:div w:id="1783837969">
      <w:bodyDiv w:val="1"/>
      <w:marLeft w:val="0"/>
      <w:marRight w:val="0"/>
      <w:marTop w:val="0"/>
      <w:marBottom w:val="0"/>
      <w:divBdr>
        <w:top w:val="none" w:sz="0" w:space="0" w:color="auto"/>
        <w:left w:val="none" w:sz="0" w:space="0" w:color="auto"/>
        <w:bottom w:val="none" w:sz="0" w:space="0" w:color="auto"/>
        <w:right w:val="none" w:sz="0" w:space="0" w:color="auto"/>
      </w:divBdr>
    </w:div>
    <w:div w:id="1808546121">
      <w:bodyDiv w:val="1"/>
      <w:marLeft w:val="0"/>
      <w:marRight w:val="0"/>
      <w:marTop w:val="0"/>
      <w:marBottom w:val="0"/>
      <w:divBdr>
        <w:top w:val="none" w:sz="0" w:space="0" w:color="auto"/>
        <w:left w:val="none" w:sz="0" w:space="0" w:color="auto"/>
        <w:bottom w:val="none" w:sz="0" w:space="0" w:color="auto"/>
        <w:right w:val="none" w:sz="0" w:space="0" w:color="auto"/>
      </w:divBdr>
      <w:divsChild>
        <w:div w:id="1198078509">
          <w:marLeft w:val="0"/>
          <w:marRight w:val="0"/>
          <w:marTop w:val="0"/>
          <w:marBottom w:val="0"/>
          <w:divBdr>
            <w:top w:val="none" w:sz="0" w:space="0" w:color="auto"/>
            <w:left w:val="none" w:sz="0" w:space="0" w:color="auto"/>
            <w:bottom w:val="none" w:sz="0" w:space="0" w:color="auto"/>
            <w:right w:val="none" w:sz="0" w:space="0" w:color="auto"/>
          </w:divBdr>
        </w:div>
        <w:div w:id="1723089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ct.org.uk/baby-toddler/games-and-play/benefits-outdoor-play-for-childr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8</Pages>
  <Words>2157</Words>
  <Characters>12297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Thomas</dc:creator>
  <cp:keywords/>
  <dc:description/>
  <cp:lastModifiedBy>Eleanor Thomas</cp:lastModifiedBy>
  <cp:revision>12</cp:revision>
  <dcterms:created xsi:type="dcterms:W3CDTF">2020-01-12T17:23:00Z</dcterms:created>
  <dcterms:modified xsi:type="dcterms:W3CDTF">2020-01-14T00:40:00Z</dcterms:modified>
</cp:coreProperties>
</file>