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F6F2A" w:rsidP="000F6F2A" w:rsidRDefault="000F6F2A" w14:paraId="79842BE1" w14:textId="77777777">
      <w:pPr>
        <w:spacing w:line="480" w:lineRule="auto"/>
        <w:jc w:val="center"/>
        <w:rPr>
          <w:rFonts w:asciiTheme="majorBidi" w:hAnsiTheme="majorBidi" w:cstheme="majorBidi"/>
          <w:b/>
          <w:bCs/>
          <w:sz w:val="30"/>
          <w:szCs w:val="30"/>
          <w:shd w:val="clear" w:color="auto" w:fill="FFFFFF"/>
          <w:lang w:val="en-GB"/>
        </w:rPr>
      </w:pPr>
      <w:r>
        <w:rPr>
          <w:rFonts w:asciiTheme="majorBidi" w:hAnsiTheme="majorBidi" w:cstheme="majorBidi"/>
          <w:b/>
          <w:bCs/>
          <w:sz w:val="30"/>
          <w:szCs w:val="30"/>
          <w:shd w:val="clear" w:color="auto" w:fill="FFFFFF"/>
          <w:lang w:val="en-GB"/>
        </w:rPr>
        <w:t xml:space="preserve"> </w:t>
      </w:r>
    </w:p>
    <w:p w:rsidR="000F6F2A" w:rsidP="58A15347" w:rsidRDefault="000F6F2A" w14:paraId="16CDF7E2" w14:textId="78931D2F">
      <w:pPr>
        <w:spacing w:line="480" w:lineRule="auto"/>
        <w:jc w:val="center"/>
        <w:rPr>
          <w:rFonts w:ascii="" w:hAnsi="" w:cs="" w:asciiTheme="majorBidi" w:hAnsiTheme="majorBidi" w:cstheme="majorBidi"/>
          <w:b w:val="1"/>
          <w:bCs w:val="1"/>
          <w:sz w:val="32"/>
          <w:szCs w:val="32"/>
          <w:lang w:val="en-GB"/>
        </w:rPr>
      </w:pPr>
      <w:r w:rsidRPr="58A15347" w:rsidR="56BC5D17">
        <w:rPr>
          <w:rFonts w:ascii="" w:hAnsi="" w:cs="" w:asciiTheme="majorBidi" w:hAnsiTheme="majorBidi" w:cstheme="majorBidi"/>
          <w:b w:val="1"/>
          <w:bCs w:val="1"/>
          <w:sz w:val="32"/>
          <w:szCs w:val="32"/>
          <w:lang w:val="en-GB"/>
        </w:rPr>
        <w:t>Student Name: Ayesha Kha</w:t>
      </w:r>
      <w:r w:rsidRPr="58A15347" w:rsidR="5E96B2D4">
        <w:rPr>
          <w:rFonts w:ascii="" w:hAnsi="" w:cs="" w:asciiTheme="majorBidi" w:hAnsiTheme="majorBidi" w:cstheme="majorBidi"/>
          <w:b w:val="1"/>
          <w:bCs w:val="1"/>
          <w:sz w:val="32"/>
          <w:szCs w:val="32"/>
          <w:lang w:val="en-GB"/>
        </w:rPr>
        <w:t>n</w:t>
      </w:r>
    </w:p>
    <w:p w:rsidR="000F6F2A" w:rsidP="58A15347" w:rsidRDefault="000F6F2A" w14:paraId="306F7A68" w14:textId="5CA27F67">
      <w:pPr>
        <w:pStyle w:val="Normal"/>
        <w:spacing w:line="480" w:lineRule="auto"/>
        <w:jc w:val="center"/>
        <w:rPr>
          <w:rFonts w:ascii="" w:hAnsi="" w:cs="" w:asciiTheme="majorBidi" w:hAnsiTheme="majorBidi" w:cstheme="majorBidi"/>
          <w:b w:val="1"/>
          <w:bCs w:val="1"/>
          <w:sz w:val="32"/>
          <w:szCs w:val="32"/>
          <w:lang w:val="en-GB"/>
        </w:rPr>
      </w:pPr>
      <w:r w:rsidRPr="58A15347" w:rsidR="5E96B2D4">
        <w:rPr>
          <w:rFonts w:ascii="" w:hAnsi="" w:cs="" w:asciiTheme="majorBidi" w:hAnsiTheme="majorBidi" w:cstheme="majorBidi"/>
          <w:b w:val="1"/>
          <w:bCs w:val="1"/>
          <w:sz w:val="32"/>
          <w:szCs w:val="32"/>
          <w:lang w:val="en-GB"/>
        </w:rPr>
        <w:t>Student Number:2129615</w:t>
      </w:r>
    </w:p>
    <w:p w:rsidR="000F6F2A" w:rsidP="58A15347" w:rsidRDefault="000F6F2A" w14:paraId="26F673F9" w14:textId="4659D6C1">
      <w:pPr>
        <w:pStyle w:val="Normal"/>
        <w:spacing w:line="480" w:lineRule="auto"/>
        <w:jc w:val="center"/>
        <w:rPr>
          <w:rFonts w:ascii="" w:hAnsi="" w:cs="" w:asciiTheme="majorBidi" w:hAnsiTheme="majorBidi" w:cstheme="majorBidi"/>
          <w:b w:val="1"/>
          <w:bCs w:val="1"/>
          <w:sz w:val="32"/>
          <w:szCs w:val="32"/>
          <w:lang w:val="en-GB"/>
        </w:rPr>
      </w:pPr>
      <w:r w:rsidRPr="58A15347" w:rsidR="5E96B2D4">
        <w:rPr>
          <w:rFonts w:ascii="" w:hAnsi="" w:cs="" w:asciiTheme="majorBidi" w:hAnsiTheme="majorBidi" w:cstheme="majorBidi"/>
          <w:b w:val="1"/>
          <w:bCs w:val="1"/>
          <w:sz w:val="32"/>
          <w:szCs w:val="32"/>
          <w:lang w:val="en-GB"/>
        </w:rPr>
        <w:t xml:space="preserve">Module </w:t>
      </w:r>
      <w:r w:rsidRPr="58A15347" w:rsidR="5E96B2D4">
        <w:rPr>
          <w:rFonts w:ascii="" w:hAnsi="" w:cs="" w:asciiTheme="majorBidi" w:hAnsiTheme="majorBidi" w:cstheme="majorBidi"/>
          <w:b w:val="1"/>
          <w:bCs w:val="1"/>
          <w:sz w:val="32"/>
          <w:szCs w:val="32"/>
          <w:lang w:val="en-GB"/>
        </w:rPr>
        <w:t>Code: LCHS</w:t>
      </w:r>
      <w:r w:rsidRPr="58A15347" w:rsidR="5E96B2D4">
        <w:rPr>
          <w:rFonts w:ascii="" w:hAnsi="" w:cs="" w:asciiTheme="majorBidi" w:hAnsiTheme="majorBidi" w:cstheme="majorBidi"/>
          <w:b w:val="1"/>
          <w:bCs w:val="1"/>
          <w:sz w:val="32"/>
          <w:szCs w:val="32"/>
          <w:lang w:val="en-GB"/>
        </w:rPr>
        <w:t>4004_BIRM</w:t>
      </w:r>
    </w:p>
    <w:p w:rsidR="000F6F2A" w:rsidP="58A15347" w:rsidRDefault="000F6F2A" w14:paraId="72A9865F" w14:textId="41232569">
      <w:pPr>
        <w:pStyle w:val="Normal"/>
        <w:spacing w:line="480" w:lineRule="auto"/>
        <w:jc w:val="center"/>
        <w:rPr>
          <w:rFonts w:ascii="" w:hAnsi="" w:cs="" w:asciiTheme="majorBidi" w:hAnsiTheme="majorBidi" w:cstheme="majorBidi"/>
          <w:b w:val="1"/>
          <w:bCs w:val="1"/>
          <w:sz w:val="32"/>
          <w:szCs w:val="32"/>
          <w:lang w:val="en-GB"/>
        </w:rPr>
      </w:pPr>
      <w:r w:rsidRPr="58A15347" w:rsidR="5E96B2D4">
        <w:rPr>
          <w:rFonts w:ascii="" w:hAnsi="" w:cs="" w:asciiTheme="majorBidi" w:hAnsiTheme="majorBidi" w:cstheme="majorBidi"/>
          <w:b w:val="1"/>
          <w:bCs w:val="1"/>
          <w:sz w:val="32"/>
          <w:szCs w:val="32"/>
          <w:lang w:val="en-GB"/>
        </w:rPr>
        <w:t xml:space="preserve">Module </w:t>
      </w:r>
      <w:r w:rsidRPr="58A15347" w:rsidR="5E96B2D4">
        <w:rPr>
          <w:rFonts w:ascii="" w:hAnsi="" w:cs="" w:asciiTheme="majorBidi" w:hAnsiTheme="majorBidi" w:cstheme="majorBidi"/>
          <w:b w:val="1"/>
          <w:bCs w:val="1"/>
          <w:sz w:val="32"/>
          <w:szCs w:val="32"/>
          <w:lang w:val="en-GB"/>
        </w:rPr>
        <w:t>Name: Public</w:t>
      </w:r>
      <w:r w:rsidRPr="58A15347" w:rsidR="5E96B2D4">
        <w:rPr>
          <w:rFonts w:ascii="" w:hAnsi="" w:cs="" w:asciiTheme="majorBidi" w:hAnsiTheme="majorBidi" w:cstheme="majorBidi"/>
          <w:b w:val="1"/>
          <w:bCs w:val="1"/>
          <w:sz w:val="32"/>
          <w:szCs w:val="32"/>
          <w:lang w:val="en-GB"/>
        </w:rPr>
        <w:t xml:space="preserve"> Health</w:t>
      </w:r>
    </w:p>
    <w:p w:rsidR="000F6F2A" w:rsidP="58A15347" w:rsidRDefault="000F6F2A" w14:paraId="45CEE5CB" w14:textId="1FE6DC0F">
      <w:pPr>
        <w:pStyle w:val="Normal"/>
        <w:spacing w:line="480" w:lineRule="auto"/>
        <w:jc w:val="center"/>
        <w:rPr>
          <w:rFonts w:ascii="" w:hAnsi="" w:cs="" w:asciiTheme="majorBidi" w:hAnsiTheme="majorBidi" w:cstheme="majorBidi"/>
          <w:b w:val="1"/>
          <w:bCs w:val="1"/>
          <w:sz w:val="32"/>
          <w:szCs w:val="32"/>
          <w:lang w:val="en-GB"/>
        </w:rPr>
      </w:pPr>
      <w:r w:rsidRPr="58A15347" w:rsidR="5E96B2D4">
        <w:rPr>
          <w:rFonts w:ascii="" w:hAnsi="" w:cs="" w:asciiTheme="majorBidi" w:hAnsiTheme="majorBidi" w:cstheme="majorBidi"/>
          <w:b w:val="1"/>
          <w:bCs w:val="1"/>
          <w:sz w:val="32"/>
          <w:szCs w:val="32"/>
          <w:lang w:val="en-GB"/>
        </w:rPr>
        <w:t>Lecturer Na</w:t>
      </w:r>
      <w:r w:rsidRPr="58A15347" w:rsidR="7AE52884">
        <w:rPr>
          <w:rFonts w:ascii="" w:hAnsi="" w:cs="" w:asciiTheme="majorBidi" w:hAnsiTheme="majorBidi" w:cstheme="majorBidi"/>
          <w:b w:val="1"/>
          <w:bCs w:val="1"/>
          <w:sz w:val="32"/>
          <w:szCs w:val="32"/>
          <w:lang w:val="en-GB"/>
        </w:rPr>
        <w:t xml:space="preserve">me: Dr Aishat </w:t>
      </w:r>
      <w:r w:rsidRPr="58A15347" w:rsidR="7AE52884">
        <w:rPr>
          <w:rFonts w:ascii="" w:hAnsi="" w:cs="" w:asciiTheme="majorBidi" w:hAnsiTheme="majorBidi" w:cstheme="majorBidi"/>
          <w:b w:val="1"/>
          <w:bCs w:val="1"/>
          <w:sz w:val="32"/>
          <w:szCs w:val="32"/>
          <w:lang w:val="en-GB"/>
        </w:rPr>
        <w:t>Bakre</w:t>
      </w:r>
    </w:p>
    <w:p w:rsidR="58A15347" w:rsidP="58A15347" w:rsidRDefault="58A15347" w14:paraId="57F33C12" w14:textId="43111011">
      <w:pPr>
        <w:pStyle w:val="Normal"/>
        <w:spacing w:line="480" w:lineRule="auto"/>
        <w:jc w:val="center"/>
        <w:rPr>
          <w:rFonts w:ascii="" w:hAnsi="" w:cs="" w:asciiTheme="majorBidi" w:hAnsiTheme="majorBidi" w:cstheme="majorBidi"/>
          <w:b w:val="1"/>
          <w:bCs w:val="1"/>
          <w:sz w:val="32"/>
          <w:szCs w:val="32"/>
          <w:lang w:val="en-GB"/>
        </w:rPr>
      </w:pPr>
    </w:p>
    <w:p w:rsidR="58A15347" w:rsidP="58A15347" w:rsidRDefault="58A15347" w14:paraId="2DD722E4" w14:textId="15293222">
      <w:pPr>
        <w:pStyle w:val="Normal"/>
        <w:spacing w:line="480" w:lineRule="auto"/>
        <w:jc w:val="center"/>
        <w:rPr>
          <w:rFonts w:ascii="" w:hAnsi="" w:cs="" w:asciiTheme="majorBidi" w:hAnsiTheme="majorBidi" w:cstheme="majorBidi"/>
          <w:b w:val="1"/>
          <w:bCs w:val="1"/>
          <w:sz w:val="32"/>
          <w:szCs w:val="32"/>
          <w:lang w:val="en-GB"/>
        </w:rPr>
      </w:pPr>
    </w:p>
    <w:p w:rsidR="58A15347" w:rsidP="58A15347" w:rsidRDefault="58A15347" w14:paraId="7E482CD7" w14:textId="6F1383E7">
      <w:pPr>
        <w:pStyle w:val="Normal"/>
        <w:spacing w:line="480" w:lineRule="auto"/>
        <w:jc w:val="center"/>
        <w:rPr>
          <w:rFonts w:ascii="" w:hAnsi="" w:cs="" w:asciiTheme="majorBidi" w:hAnsiTheme="majorBidi" w:cstheme="majorBidi"/>
          <w:b w:val="1"/>
          <w:bCs w:val="1"/>
          <w:sz w:val="32"/>
          <w:szCs w:val="32"/>
          <w:lang w:val="en-GB"/>
        </w:rPr>
      </w:pPr>
    </w:p>
    <w:p w:rsidR="58A15347" w:rsidP="58A15347" w:rsidRDefault="58A15347" w14:paraId="53B96A7A" w14:textId="4611CE60">
      <w:pPr>
        <w:pStyle w:val="Normal"/>
        <w:spacing w:line="480" w:lineRule="auto"/>
        <w:jc w:val="center"/>
        <w:rPr>
          <w:rFonts w:ascii="" w:hAnsi="" w:cs="" w:asciiTheme="majorBidi" w:hAnsiTheme="majorBidi" w:cstheme="majorBidi"/>
          <w:b w:val="1"/>
          <w:bCs w:val="1"/>
          <w:sz w:val="32"/>
          <w:szCs w:val="32"/>
          <w:lang w:val="en-GB"/>
        </w:rPr>
      </w:pPr>
    </w:p>
    <w:p w:rsidR="58A15347" w:rsidP="58A15347" w:rsidRDefault="58A15347" w14:paraId="237FE414" w14:textId="1071F974">
      <w:pPr>
        <w:pStyle w:val="Normal"/>
        <w:spacing w:line="480" w:lineRule="auto"/>
        <w:jc w:val="center"/>
        <w:rPr>
          <w:rFonts w:ascii="" w:hAnsi="" w:cs="" w:asciiTheme="majorBidi" w:hAnsiTheme="majorBidi" w:cstheme="majorBidi"/>
          <w:b w:val="1"/>
          <w:bCs w:val="1"/>
          <w:sz w:val="32"/>
          <w:szCs w:val="32"/>
          <w:lang w:val="en-GB"/>
        </w:rPr>
      </w:pPr>
    </w:p>
    <w:p w:rsidR="58A15347" w:rsidP="58A15347" w:rsidRDefault="58A15347" w14:paraId="0F3CBBDA" w14:textId="2026CA75">
      <w:pPr>
        <w:pStyle w:val="Normal"/>
        <w:spacing w:line="480" w:lineRule="auto"/>
        <w:jc w:val="center"/>
        <w:rPr>
          <w:rFonts w:ascii="" w:hAnsi="" w:cs="" w:asciiTheme="majorBidi" w:hAnsiTheme="majorBidi" w:cstheme="majorBidi"/>
          <w:b w:val="1"/>
          <w:bCs w:val="1"/>
          <w:sz w:val="32"/>
          <w:szCs w:val="32"/>
          <w:lang w:val="en-GB"/>
        </w:rPr>
      </w:pPr>
    </w:p>
    <w:p w:rsidR="58A15347" w:rsidP="58A15347" w:rsidRDefault="58A15347" w14:paraId="22A0AA56" w14:textId="4BA02DAA">
      <w:pPr>
        <w:pStyle w:val="Normal"/>
        <w:spacing w:line="480" w:lineRule="auto"/>
        <w:jc w:val="center"/>
        <w:rPr>
          <w:rFonts w:ascii="" w:hAnsi="" w:cs="" w:asciiTheme="majorBidi" w:hAnsiTheme="majorBidi" w:cstheme="majorBidi"/>
          <w:b w:val="1"/>
          <w:bCs w:val="1"/>
          <w:sz w:val="32"/>
          <w:szCs w:val="32"/>
          <w:lang w:val="en-GB"/>
        </w:rPr>
      </w:pPr>
    </w:p>
    <w:p w:rsidR="58A15347" w:rsidP="58A15347" w:rsidRDefault="58A15347" w14:paraId="12D5F58E" w14:textId="14DB928B">
      <w:pPr>
        <w:pStyle w:val="Normal"/>
        <w:spacing w:line="480" w:lineRule="auto"/>
        <w:jc w:val="center"/>
        <w:rPr>
          <w:rFonts w:ascii="" w:hAnsi="" w:cs="" w:asciiTheme="majorBidi" w:hAnsiTheme="majorBidi" w:cstheme="majorBidi"/>
          <w:b w:val="1"/>
          <w:bCs w:val="1"/>
          <w:sz w:val="32"/>
          <w:szCs w:val="32"/>
          <w:lang w:val="en-GB"/>
        </w:rPr>
      </w:pPr>
    </w:p>
    <w:p w:rsidR="58A15347" w:rsidP="58A15347" w:rsidRDefault="58A15347" w14:paraId="5C1B5C42" w14:textId="1FAF7824">
      <w:pPr>
        <w:pStyle w:val="Normal"/>
        <w:spacing w:line="480" w:lineRule="auto"/>
        <w:jc w:val="center"/>
        <w:rPr>
          <w:rFonts w:ascii="" w:hAnsi="" w:cs="" w:asciiTheme="majorBidi" w:hAnsiTheme="majorBidi" w:cstheme="majorBidi"/>
          <w:b w:val="1"/>
          <w:bCs w:val="1"/>
          <w:sz w:val="32"/>
          <w:szCs w:val="32"/>
          <w:lang w:val="en-GB"/>
        </w:rPr>
      </w:pPr>
    </w:p>
    <w:p w:rsidR="58A15347" w:rsidP="58A15347" w:rsidRDefault="58A15347" w14:paraId="7F268F3B" w14:textId="55AE00AD">
      <w:pPr>
        <w:pStyle w:val="Normal"/>
        <w:spacing w:line="480" w:lineRule="auto"/>
        <w:jc w:val="center"/>
        <w:rPr>
          <w:rFonts w:ascii="" w:hAnsi="" w:cs="" w:asciiTheme="majorBidi" w:hAnsiTheme="majorBidi" w:cstheme="majorBidi"/>
          <w:b w:val="1"/>
          <w:bCs w:val="1"/>
          <w:sz w:val="32"/>
          <w:szCs w:val="32"/>
          <w:lang w:val="en-GB"/>
        </w:rPr>
      </w:pPr>
    </w:p>
    <w:p w:rsidR="58A15347" w:rsidP="58A15347" w:rsidRDefault="58A15347" w14:paraId="52346CFE" w14:textId="2978E31E">
      <w:pPr>
        <w:pStyle w:val="Normal"/>
        <w:spacing w:line="480" w:lineRule="auto"/>
        <w:jc w:val="center"/>
        <w:rPr>
          <w:rFonts w:ascii="" w:hAnsi="" w:cs="" w:asciiTheme="majorBidi" w:hAnsiTheme="majorBidi" w:cstheme="majorBidi"/>
          <w:b w:val="1"/>
          <w:bCs w:val="1"/>
          <w:sz w:val="32"/>
          <w:szCs w:val="32"/>
          <w:lang w:val="en-GB"/>
        </w:rPr>
      </w:pPr>
    </w:p>
    <w:p w:rsidR="000F6F2A" w:rsidP="000F6F2A" w:rsidRDefault="000F6F2A" w14:paraId="2D526594" w14:textId="77777777">
      <w:pPr>
        <w:spacing w:line="480" w:lineRule="auto"/>
        <w:jc w:val="center"/>
        <w:rPr>
          <w:rFonts w:asciiTheme="majorBidi" w:hAnsiTheme="majorBidi" w:cstheme="majorBidi"/>
          <w:b/>
          <w:bCs/>
          <w:szCs w:val="24"/>
          <w:lang w:val="en-GB"/>
        </w:rPr>
      </w:pPr>
    </w:p>
    <w:p w:rsidR="000F6F2A" w:rsidP="000F6F2A" w:rsidRDefault="000F6F2A" w14:paraId="4D0FA785" w14:textId="77777777">
      <w:pPr>
        <w:spacing w:line="480" w:lineRule="auto"/>
        <w:jc w:val="center"/>
        <w:rPr>
          <w:rFonts w:asciiTheme="majorBidi" w:hAnsiTheme="majorBidi" w:cstheme="majorBidi"/>
          <w:b/>
          <w:bCs/>
          <w:szCs w:val="24"/>
          <w:lang w:val="en-GB"/>
        </w:rPr>
      </w:pPr>
    </w:p>
    <w:p w:rsidR="000F6F2A" w:rsidP="000F6F2A" w:rsidRDefault="000F6F2A" w14:paraId="6C9A8177" w14:textId="77777777">
      <w:pPr>
        <w:pStyle w:val="NormalWeb"/>
        <w:shd w:val="clear" w:color="auto" w:fill="FFFFFF"/>
        <w:spacing w:before="0" w:beforeAutospacing="0" w:after="150" w:afterAutospacing="0" w:line="480" w:lineRule="auto"/>
        <w:jc w:val="both"/>
        <w:rPr>
          <w:rFonts w:asciiTheme="majorBidi" w:hAnsiTheme="majorBidi" w:cstheme="majorBidi"/>
          <w:b/>
          <w:bCs/>
          <w:bdr w:val="none" w:color="auto" w:sz="0" w:space="0" w:frame="1"/>
          <w:lang w:val="en-GB"/>
        </w:rPr>
      </w:pPr>
    </w:p>
    <w:p w:rsidR="000F6F2A" w:rsidP="000F6F2A" w:rsidRDefault="000F6F2A" w14:paraId="7E659E80" w14:textId="77777777">
      <w:pPr>
        <w:rPr>
          <w:lang w:val="en-GB"/>
        </w:rPr>
      </w:pPr>
    </w:p>
    <w:p w:rsidR="000F6F2A" w:rsidP="000F6F2A" w:rsidRDefault="000F6F2A" w14:paraId="1B7E8079" w14:textId="77777777">
      <w:pPr>
        <w:rPr>
          <w:lang w:val="en-GB"/>
        </w:rPr>
      </w:pPr>
    </w:p>
    <w:p w:rsidR="000F6F2A" w:rsidP="000F6F2A" w:rsidRDefault="000F6F2A" w14:paraId="5F13720E" w14:textId="77777777">
      <w:pPr>
        <w:spacing w:line="480" w:lineRule="auto"/>
        <w:jc w:val="both"/>
        <w:rPr>
          <w:rFonts w:ascii="Times New Roman" w:hAnsi="Times New Roman" w:cs="Times New Roman"/>
          <w:b/>
          <w:bCs/>
          <w:sz w:val="24"/>
          <w:szCs w:val="24"/>
          <w:lang w:val="en-GB"/>
        </w:rPr>
      </w:pPr>
    </w:p>
    <w:sdt>
      <w:sdtPr>
        <w:rPr>
          <w:rFonts w:ascii="Times New Roman" w:hAnsi="Times New Roman" w:cs="Times New Roman" w:eastAsiaTheme="minorHAnsi"/>
          <w:b/>
          <w:bCs/>
          <w:color w:val="auto"/>
          <w:sz w:val="28"/>
          <w:szCs w:val="28"/>
        </w:rPr>
        <w:id w:val="-798675852"/>
        <w:docPartObj>
          <w:docPartGallery w:val="Table of Contents"/>
          <w:docPartUnique/>
        </w:docPartObj>
      </w:sdtPr>
      <w:sdtEndPr>
        <w:rPr>
          <w:noProof/>
          <w:sz w:val="24"/>
          <w:szCs w:val="24"/>
        </w:rPr>
      </w:sdtEndPr>
      <w:sdtContent>
        <w:p w:rsidRPr="000F6F2A" w:rsidR="000F6F2A" w:rsidP="000F6F2A" w:rsidRDefault="000F6F2A" w14:paraId="64A5CF38" w14:textId="211971E7">
          <w:pPr>
            <w:pStyle w:val="TOCHeading"/>
            <w:spacing w:line="480" w:lineRule="auto"/>
            <w:jc w:val="center"/>
            <w:rPr>
              <w:rFonts w:ascii="Times New Roman" w:hAnsi="Times New Roman" w:cs="Times New Roman"/>
              <w:b/>
              <w:bCs/>
              <w:color w:val="auto"/>
              <w:sz w:val="28"/>
              <w:szCs w:val="28"/>
            </w:rPr>
          </w:pPr>
          <w:r w:rsidRPr="000F6F2A">
            <w:rPr>
              <w:rFonts w:ascii="Times New Roman" w:hAnsi="Times New Roman" w:cs="Times New Roman"/>
              <w:b/>
              <w:bCs/>
              <w:color w:val="auto"/>
              <w:sz w:val="28"/>
              <w:szCs w:val="28"/>
            </w:rPr>
            <w:t>Contents</w:t>
          </w:r>
        </w:p>
        <w:p w:rsidRPr="000F6F2A" w:rsidR="000F6F2A" w:rsidP="000F6F2A" w:rsidRDefault="000F6F2A" w14:paraId="559E9EDB" w14:textId="73C77652">
          <w:pPr>
            <w:pStyle w:val="TOC1"/>
            <w:tabs>
              <w:tab w:val="left" w:pos="440"/>
              <w:tab w:val="right" w:leader="dot" w:pos="9350"/>
            </w:tabs>
            <w:spacing w:line="480" w:lineRule="auto"/>
            <w:rPr>
              <w:rFonts w:ascii="Times New Roman" w:hAnsi="Times New Roman" w:cs="Times New Roman"/>
              <w:noProof/>
              <w:sz w:val="24"/>
              <w:szCs w:val="24"/>
            </w:rPr>
          </w:pPr>
          <w:r w:rsidRPr="000F6F2A">
            <w:rPr>
              <w:rFonts w:ascii="Times New Roman" w:hAnsi="Times New Roman" w:cs="Times New Roman"/>
              <w:sz w:val="24"/>
              <w:szCs w:val="24"/>
            </w:rPr>
            <w:fldChar w:fldCharType="begin"/>
          </w:r>
          <w:r w:rsidRPr="000F6F2A">
            <w:rPr>
              <w:rFonts w:ascii="Times New Roman" w:hAnsi="Times New Roman" w:cs="Times New Roman"/>
              <w:sz w:val="24"/>
              <w:szCs w:val="24"/>
            </w:rPr>
            <w:instrText xml:space="preserve"> TOC \o "1-3" \h \z \u </w:instrText>
          </w:r>
          <w:r w:rsidRPr="000F6F2A">
            <w:rPr>
              <w:rFonts w:ascii="Times New Roman" w:hAnsi="Times New Roman" w:cs="Times New Roman"/>
              <w:sz w:val="24"/>
              <w:szCs w:val="24"/>
            </w:rPr>
            <w:fldChar w:fldCharType="separate"/>
          </w:r>
          <w:hyperlink w:history="1" w:anchor="_Toc117815759">
            <w:r w:rsidRPr="000F6F2A">
              <w:rPr>
                <w:rStyle w:val="Hyperlink"/>
                <w:rFonts w:ascii="Times New Roman" w:hAnsi="Times New Roman" w:cs="Times New Roman"/>
                <w:noProof/>
                <w:sz w:val="24"/>
                <w:szCs w:val="24"/>
              </w:rPr>
              <w:t>1.</w:t>
            </w:r>
            <w:r w:rsidRPr="000F6F2A">
              <w:rPr>
                <w:rFonts w:ascii="Times New Roman" w:hAnsi="Times New Roman" w:cs="Times New Roman"/>
                <w:noProof/>
                <w:sz w:val="24"/>
                <w:szCs w:val="24"/>
              </w:rPr>
              <w:tab/>
            </w:r>
            <w:r w:rsidRPr="000F6F2A">
              <w:rPr>
                <w:rStyle w:val="Hyperlink"/>
                <w:rFonts w:ascii="Times New Roman" w:hAnsi="Times New Roman" w:cs="Times New Roman"/>
                <w:noProof/>
                <w:sz w:val="24"/>
                <w:szCs w:val="24"/>
              </w:rPr>
              <w:t>Introduction</w:t>
            </w:r>
            <w:r w:rsidRPr="000F6F2A">
              <w:rPr>
                <w:rFonts w:ascii="Times New Roman" w:hAnsi="Times New Roman" w:cs="Times New Roman"/>
                <w:noProof/>
                <w:webHidden/>
                <w:sz w:val="24"/>
                <w:szCs w:val="24"/>
              </w:rPr>
              <w:tab/>
            </w:r>
            <w:r w:rsidRPr="000F6F2A">
              <w:rPr>
                <w:rFonts w:ascii="Times New Roman" w:hAnsi="Times New Roman" w:cs="Times New Roman"/>
                <w:noProof/>
                <w:webHidden/>
                <w:sz w:val="24"/>
                <w:szCs w:val="24"/>
              </w:rPr>
              <w:fldChar w:fldCharType="begin"/>
            </w:r>
            <w:r w:rsidRPr="000F6F2A">
              <w:rPr>
                <w:rFonts w:ascii="Times New Roman" w:hAnsi="Times New Roman" w:cs="Times New Roman"/>
                <w:noProof/>
                <w:webHidden/>
                <w:sz w:val="24"/>
                <w:szCs w:val="24"/>
              </w:rPr>
              <w:instrText xml:space="preserve"> PAGEREF _Toc117815759 \h </w:instrText>
            </w:r>
            <w:r w:rsidRPr="000F6F2A">
              <w:rPr>
                <w:rFonts w:ascii="Times New Roman" w:hAnsi="Times New Roman" w:cs="Times New Roman"/>
                <w:noProof/>
                <w:webHidden/>
                <w:sz w:val="24"/>
                <w:szCs w:val="24"/>
              </w:rPr>
            </w:r>
            <w:r w:rsidRPr="000F6F2A">
              <w:rPr>
                <w:rFonts w:ascii="Times New Roman" w:hAnsi="Times New Roman" w:cs="Times New Roman"/>
                <w:noProof/>
                <w:webHidden/>
                <w:sz w:val="24"/>
                <w:szCs w:val="24"/>
              </w:rPr>
              <w:fldChar w:fldCharType="separate"/>
            </w:r>
            <w:r w:rsidR="002B01F0">
              <w:rPr>
                <w:rFonts w:ascii="Times New Roman" w:hAnsi="Times New Roman" w:cs="Times New Roman"/>
                <w:noProof/>
                <w:webHidden/>
                <w:sz w:val="24"/>
                <w:szCs w:val="24"/>
              </w:rPr>
              <w:t>3</w:t>
            </w:r>
            <w:r w:rsidRPr="000F6F2A">
              <w:rPr>
                <w:rFonts w:ascii="Times New Roman" w:hAnsi="Times New Roman" w:cs="Times New Roman"/>
                <w:noProof/>
                <w:webHidden/>
                <w:sz w:val="24"/>
                <w:szCs w:val="24"/>
              </w:rPr>
              <w:fldChar w:fldCharType="end"/>
            </w:r>
          </w:hyperlink>
        </w:p>
        <w:p w:rsidRPr="000F6F2A" w:rsidR="000F6F2A" w:rsidP="000F6F2A" w:rsidRDefault="00255B5C" w14:paraId="41412089" w14:textId="059D1E44">
          <w:pPr>
            <w:pStyle w:val="TOC1"/>
            <w:tabs>
              <w:tab w:val="left" w:pos="440"/>
              <w:tab w:val="right" w:leader="dot" w:pos="9350"/>
            </w:tabs>
            <w:spacing w:line="480" w:lineRule="auto"/>
            <w:rPr>
              <w:rFonts w:ascii="Times New Roman" w:hAnsi="Times New Roman" w:cs="Times New Roman"/>
              <w:noProof/>
              <w:sz w:val="24"/>
              <w:szCs w:val="24"/>
            </w:rPr>
          </w:pPr>
          <w:hyperlink w:history="1" w:anchor="_Toc117815760">
            <w:r w:rsidRPr="000F6F2A" w:rsidR="000F6F2A">
              <w:rPr>
                <w:rStyle w:val="Hyperlink"/>
                <w:rFonts w:ascii="Times New Roman" w:hAnsi="Times New Roman" w:cs="Times New Roman"/>
                <w:noProof/>
                <w:sz w:val="24"/>
                <w:szCs w:val="24"/>
              </w:rPr>
              <w:t>2.</w:t>
            </w:r>
            <w:r w:rsidRPr="000F6F2A" w:rsidR="000F6F2A">
              <w:rPr>
                <w:rFonts w:ascii="Times New Roman" w:hAnsi="Times New Roman" w:cs="Times New Roman"/>
                <w:noProof/>
                <w:sz w:val="24"/>
                <w:szCs w:val="24"/>
              </w:rPr>
              <w:tab/>
            </w:r>
            <w:r w:rsidRPr="000F6F2A" w:rsidR="000F6F2A">
              <w:rPr>
                <w:rStyle w:val="Hyperlink"/>
                <w:rFonts w:ascii="Times New Roman" w:hAnsi="Times New Roman" w:cs="Times New Roman"/>
                <w:noProof/>
                <w:sz w:val="24"/>
                <w:szCs w:val="24"/>
              </w:rPr>
              <w:t>Strategies used to measure chickenpox in the UK</w:t>
            </w:r>
            <w:r w:rsidRPr="000F6F2A" w:rsidR="000F6F2A">
              <w:rPr>
                <w:rFonts w:ascii="Times New Roman" w:hAnsi="Times New Roman" w:cs="Times New Roman"/>
                <w:noProof/>
                <w:webHidden/>
                <w:sz w:val="24"/>
                <w:szCs w:val="24"/>
              </w:rPr>
              <w:tab/>
            </w:r>
            <w:r w:rsidRPr="000F6F2A" w:rsidR="000F6F2A">
              <w:rPr>
                <w:rFonts w:ascii="Times New Roman" w:hAnsi="Times New Roman" w:cs="Times New Roman"/>
                <w:noProof/>
                <w:webHidden/>
                <w:sz w:val="24"/>
                <w:szCs w:val="24"/>
              </w:rPr>
              <w:fldChar w:fldCharType="begin"/>
            </w:r>
            <w:r w:rsidRPr="000F6F2A" w:rsidR="000F6F2A">
              <w:rPr>
                <w:rFonts w:ascii="Times New Roman" w:hAnsi="Times New Roman" w:cs="Times New Roman"/>
                <w:noProof/>
                <w:webHidden/>
                <w:sz w:val="24"/>
                <w:szCs w:val="24"/>
              </w:rPr>
              <w:instrText xml:space="preserve"> PAGEREF _Toc117815760 \h </w:instrText>
            </w:r>
            <w:r w:rsidRPr="000F6F2A" w:rsidR="000F6F2A">
              <w:rPr>
                <w:rFonts w:ascii="Times New Roman" w:hAnsi="Times New Roman" w:cs="Times New Roman"/>
                <w:noProof/>
                <w:webHidden/>
                <w:sz w:val="24"/>
                <w:szCs w:val="24"/>
              </w:rPr>
            </w:r>
            <w:r w:rsidRPr="000F6F2A" w:rsidR="000F6F2A">
              <w:rPr>
                <w:rFonts w:ascii="Times New Roman" w:hAnsi="Times New Roman" w:cs="Times New Roman"/>
                <w:noProof/>
                <w:webHidden/>
                <w:sz w:val="24"/>
                <w:szCs w:val="24"/>
              </w:rPr>
              <w:fldChar w:fldCharType="separate"/>
            </w:r>
            <w:r w:rsidR="002B01F0">
              <w:rPr>
                <w:rFonts w:ascii="Times New Roman" w:hAnsi="Times New Roman" w:cs="Times New Roman"/>
                <w:noProof/>
                <w:webHidden/>
                <w:sz w:val="24"/>
                <w:szCs w:val="24"/>
              </w:rPr>
              <w:t>3</w:t>
            </w:r>
            <w:r w:rsidRPr="000F6F2A" w:rsidR="000F6F2A">
              <w:rPr>
                <w:rFonts w:ascii="Times New Roman" w:hAnsi="Times New Roman" w:cs="Times New Roman"/>
                <w:noProof/>
                <w:webHidden/>
                <w:sz w:val="24"/>
                <w:szCs w:val="24"/>
              </w:rPr>
              <w:fldChar w:fldCharType="end"/>
            </w:r>
          </w:hyperlink>
        </w:p>
        <w:p w:rsidRPr="000F6F2A" w:rsidR="000F6F2A" w:rsidP="000F6F2A" w:rsidRDefault="00255B5C" w14:paraId="7A89ED99" w14:textId="57302AF5">
          <w:pPr>
            <w:pStyle w:val="TOC1"/>
            <w:tabs>
              <w:tab w:val="left" w:pos="440"/>
              <w:tab w:val="right" w:leader="dot" w:pos="9350"/>
            </w:tabs>
            <w:spacing w:line="480" w:lineRule="auto"/>
            <w:rPr>
              <w:rFonts w:ascii="Times New Roman" w:hAnsi="Times New Roman" w:cs="Times New Roman"/>
              <w:noProof/>
              <w:sz w:val="24"/>
              <w:szCs w:val="24"/>
            </w:rPr>
          </w:pPr>
          <w:hyperlink w:history="1" w:anchor="_Toc117815761">
            <w:r w:rsidRPr="000F6F2A" w:rsidR="000F6F2A">
              <w:rPr>
                <w:rStyle w:val="Hyperlink"/>
                <w:rFonts w:ascii="Times New Roman" w:hAnsi="Times New Roman" w:cs="Times New Roman"/>
                <w:noProof/>
                <w:sz w:val="24"/>
                <w:szCs w:val="24"/>
              </w:rPr>
              <w:t>3.</w:t>
            </w:r>
            <w:r w:rsidRPr="000F6F2A" w:rsidR="000F6F2A">
              <w:rPr>
                <w:rFonts w:ascii="Times New Roman" w:hAnsi="Times New Roman" w:cs="Times New Roman"/>
                <w:noProof/>
                <w:sz w:val="24"/>
                <w:szCs w:val="24"/>
              </w:rPr>
              <w:tab/>
            </w:r>
            <w:r w:rsidRPr="000F6F2A" w:rsidR="000F6F2A">
              <w:rPr>
                <w:rStyle w:val="Hyperlink"/>
                <w:rFonts w:ascii="Times New Roman" w:hAnsi="Times New Roman" w:cs="Times New Roman"/>
                <w:noProof/>
                <w:sz w:val="24"/>
                <w:szCs w:val="24"/>
              </w:rPr>
              <w:t>Strategies used to monitor chickenpox in the UK</w:t>
            </w:r>
            <w:r w:rsidRPr="000F6F2A" w:rsidR="000F6F2A">
              <w:rPr>
                <w:rFonts w:ascii="Times New Roman" w:hAnsi="Times New Roman" w:cs="Times New Roman"/>
                <w:noProof/>
                <w:webHidden/>
                <w:sz w:val="24"/>
                <w:szCs w:val="24"/>
              </w:rPr>
              <w:tab/>
            </w:r>
            <w:r w:rsidRPr="000F6F2A" w:rsidR="000F6F2A">
              <w:rPr>
                <w:rFonts w:ascii="Times New Roman" w:hAnsi="Times New Roman" w:cs="Times New Roman"/>
                <w:noProof/>
                <w:webHidden/>
                <w:sz w:val="24"/>
                <w:szCs w:val="24"/>
              </w:rPr>
              <w:fldChar w:fldCharType="begin"/>
            </w:r>
            <w:r w:rsidRPr="000F6F2A" w:rsidR="000F6F2A">
              <w:rPr>
                <w:rFonts w:ascii="Times New Roman" w:hAnsi="Times New Roman" w:cs="Times New Roman"/>
                <w:noProof/>
                <w:webHidden/>
                <w:sz w:val="24"/>
                <w:szCs w:val="24"/>
              </w:rPr>
              <w:instrText xml:space="preserve"> PAGEREF _Toc117815761 \h </w:instrText>
            </w:r>
            <w:r w:rsidRPr="000F6F2A" w:rsidR="000F6F2A">
              <w:rPr>
                <w:rFonts w:ascii="Times New Roman" w:hAnsi="Times New Roman" w:cs="Times New Roman"/>
                <w:noProof/>
                <w:webHidden/>
                <w:sz w:val="24"/>
                <w:szCs w:val="24"/>
              </w:rPr>
            </w:r>
            <w:r w:rsidRPr="000F6F2A" w:rsidR="000F6F2A">
              <w:rPr>
                <w:rFonts w:ascii="Times New Roman" w:hAnsi="Times New Roman" w:cs="Times New Roman"/>
                <w:noProof/>
                <w:webHidden/>
                <w:sz w:val="24"/>
                <w:szCs w:val="24"/>
              </w:rPr>
              <w:fldChar w:fldCharType="separate"/>
            </w:r>
            <w:r w:rsidR="002B01F0">
              <w:rPr>
                <w:rFonts w:ascii="Times New Roman" w:hAnsi="Times New Roman" w:cs="Times New Roman"/>
                <w:noProof/>
                <w:webHidden/>
                <w:sz w:val="24"/>
                <w:szCs w:val="24"/>
              </w:rPr>
              <w:t>4</w:t>
            </w:r>
            <w:r w:rsidRPr="000F6F2A" w:rsidR="000F6F2A">
              <w:rPr>
                <w:rFonts w:ascii="Times New Roman" w:hAnsi="Times New Roman" w:cs="Times New Roman"/>
                <w:noProof/>
                <w:webHidden/>
                <w:sz w:val="24"/>
                <w:szCs w:val="24"/>
              </w:rPr>
              <w:fldChar w:fldCharType="end"/>
            </w:r>
          </w:hyperlink>
        </w:p>
        <w:p w:rsidRPr="000F6F2A" w:rsidR="000F6F2A" w:rsidP="000F6F2A" w:rsidRDefault="00255B5C" w14:paraId="186D11E0" w14:textId="4601D664">
          <w:pPr>
            <w:pStyle w:val="TOC1"/>
            <w:tabs>
              <w:tab w:val="left" w:pos="440"/>
              <w:tab w:val="right" w:leader="dot" w:pos="9350"/>
            </w:tabs>
            <w:spacing w:line="480" w:lineRule="auto"/>
            <w:rPr>
              <w:rFonts w:ascii="Times New Roman" w:hAnsi="Times New Roman" w:cs="Times New Roman"/>
              <w:noProof/>
              <w:sz w:val="24"/>
              <w:szCs w:val="24"/>
            </w:rPr>
          </w:pPr>
          <w:hyperlink w:history="1" w:anchor="_Toc117815762">
            <w:r w:rsidRPr="000F6F2A" w:rsidR="000F6F2A">
              <w:rPr>
                <w:rStyle w:val="Hyperlink"/>
                <w:rFonts w:ascii="Times New Roman" w:hAnsi="Times New Roman" w:cs="Times New Roman"/>
                <w:noProof/>
                <w:sz w:val="24"/>
                <w:szCs w:val="24"/>
              </w:rPr>
              <w:t>4.</w:t>
            </w:r>
            <w:r w:rsidRPr="000F6F2A" w:rsidR="000F6F2A">
              <w:rPr>
                <w:rFonts w:ascii="Times New Roman" w:hAnsi="Times New Roman" w:cs="Times New Roman"/>
                <w:noProof/>
                <w:sz w:val="24"/>
                <w:szCs w:val="24"/>
              </w:rPr>
              <w:tab/>
            </w:r>
            <w:r w:rsidRPr="000F6F2A" w:rsidR="000F6F2A">
              <w:rPr>
                <w:rStyle w:val="Hyperlink"/>
                <w:rFonts w:ascii="Times New Roman" w:hAnsi="Times New Roman" w:cs="Times New Roman"/>
                <w:noProof/>
                <w:sz w:val="24"/>
                <w:szCs w:val="24"/>
              </w:rPr>
              <w:t>Strategies used to control chickenpox in the UK</w:t>
            </w:r>
            <w:r w:rsidRPr="000F6F2A" w:rsidR="000F6F2A">
              <w:rPr>
                <w:rFonts w:ascii="Times New Roman" w:hAnsi="Times New Roman" w:cs="Times New Roman"/>
                <w:noProof/>
                <w:webHidden/>
                <w:sz w:val="24"/>
                <w:szCs w:val="24"/>
              </w:rPr>
              <w:tab/>
            </w:r>
            <w:r w:rsidRPr="000F6F2A" w:rsidR="000F6F2A">
              <w:rPr>
                <w:rFonts w:ascii="Times New Roman" w:hAnsi="Times New Roman" w:cs="Times New Roman"/>
                <w:noProof/>
                <w:webHidden/>
                <w:sz w:val="24"/>
                <w:szCs w:val="24"/>
              </w:rPr>
              <w:fldChar w:fldCharType="begin"/>
            </w:r>
            <w:r w:rsidRPr="000F6F2A" w:rsidR="000F6F2A">
              <w:rPr>
                <w:rFonts w:ascii="Times New Roman" w:hAnsi="Times New Roman" w:cs="Times New Roman"/>
                <w:noProof/>
                <w:webHidden/>
                <w:sz w:val="24"/>
                <w:szCs w:val="24"/>
              </w:rPr>
              <w:instrText xml:space="preserve"> PAGEREF _Toc117815762 \h </w:instrText>
            </w:r>
            <w:r w:rsidRPr="000F6F2A" w:rsidR="000F6F2A">
              <w:rPr>
                <w:rFonts w:ascii="Times New Roman" w:hAnsi="Times New Roman" w:cs="Times New Roman"/>
                <w:noProof/>
                <w:webHidden/>
                <w:sz w:val="24"/>
                <w:szCs w:val="24"/>
              </w:rPr>
            </w:r>
            <w:r w:rsidRPr="000F6F2A" w:rsidR="000F6F2A">
              <w:rPr>
                <w:rFonts w:ascii="Times New Roman" w:hAnsi="Times New Roman" w:cs="Times New Roman"/>
                <w:noProof/>
                <w:webHidden/>
                <w:sz w:val="24"/>
                <w:szCs w:val="24"/>
              </w:rPr>
              <w:fldChar w:fldCharType="separate"/>
            </w:r>
            <w:r w:rsidR="002B01F0">
              <w:rPr>
                <w:rFonts w:ascii="Times New Roman" w:hAnsi="Times New Roman" w:cs="Times New Roman"/>
                <w:noProof/>
                <w:webHidden/>
                <w:sz w:val="24"/>
                <w:szCs w:val="24"/>
              </w:rPr>
              <w:t>5</w:t>
            </w:r>
            <w:r w:rsidRPr="000F6F2A" w:rsidR="000F6F2A">
              <w:rPr>
                <w:rFonts w:ascii="Times New Roman" w:hAnsi="Times New Roman" w:cs="Times New Roman"/>
                <w:noProof/>
                <w:webHidden/>
                <w:sz w:val="24"/>
                <w:szCs w:val="24"/>
              </w:rPr>
              <w:fldChar w:fldCharType="end"/>
            </w:r>
          </w:hyperlink>
        </w:p>
        <w:p w:rsidRPr="000F6F2A" w:rsidR="000F6F2A" w:rsidP="000F6F2A" w:rsidRDefault="00255B5C" w14:paraId="2B538BA1" w14:textId="7E994BDD">
          <w:pPr>
            <w:pStyle w:val="TOC1"/>
            <w:tabs>
              <w:tab w:val="left" w:pos="440"/>
              <w:tab w:val="right" w:leader="dot" w:pos="9350"/>
            </w:tabs>
            <w:spacing w:line="480" w:lineRule="auto"/>
            <w:rPr>
              <w:rFonts w:ascii="Times New Roman" w:hAnsi="Times New Roman" w:cs="Times New Roman"/>
              <w:noProof/>
              <w:sz w:val="24"/>
              <w:szCs w:val="24"/>
            </w:rPr>
          </w:pPr>
          <w:hyperlink w:history="1" w:anchor="_Toc117815763">
            <w:r w:rsidRPr="000F6F2A" w:rsidR="000F6F2A">
              <w:rPr>
                <w:rStyle w:val="Hyperlink"/>
                <w:rFonts w:ascii="Times New Roman" w:hAnsi="Times New Roman" w:cs="Times New Roman"/>
                <w:noProof/>
                <w:sz w:val="24"/>
                <w:szCs w:val="24"/>
              </w:rPr>
              <w:t>5.</w:t>
            </w:r>
            <w:r w:rsidRPr="000F6F2A" w:rsidR="000F6F2A">
              <w:rPr>
                <w:rFonts w:ascii="Times New Roman" w:hAnsi="Times New Roman" w:cs="Times New Roman"/>
                <w:noProof/>
                <w:sz w:val="24"/>
                <w:szCs w:val="24"/>
              </w:rPr>
              <w:tab/>
            </w:r>
            <w:r w:rsidRPr="000F6F2A" w:rsidR="000F6F2A">
              <w:rPr>
                <w:rStyle w:val="Hyperlink"/>
                <w:rFonts w:ascii="Times New Roman" w:hAnsi="Times New Roman" w:cs="Times New Roman"/>
                <w:noProof/>
                <w:sz w:val="24"/>
                <w:szCs w:val="24"/>
              </w:rPr>
              <w:t>Conclusion</w:t>
            </w:r>
            <w:r w:rsidRPr="000F6F2A" w:rsidR="000F6F2A">
              <w:rPr>
                <w:rFonts w:ascii="Times New Roman" w:hAnsi="Times New Roman" w:cs="Times New Roman"/>
                <w:noProof/>
                <w:webHidden/>
                <w:sz w:val="24"/>
                <w:szCs w:val="24"/>
              </w:rPr>
              <w:tab/>
            </w:r>
            <w:r w:rsidRPr="000F6F2A" w:rsidR="000F6F2A">
              <w:rPr>
                <w:rFonts w:ascii="Times New Roman" w:hAnsi="Times New Roman" w:cs="Times New Roman"/>
                <w:noProof/>
                <w:webHidden/>
                <w:sz w:val="24"/>
                <w:szCs w:val="24"/>
              </w:rPr>
              <w:fldChar w:fldCharType="begin"/>
            </w:r>
            <w:r w:rsidRPr="000F6F2A" w:rsidR="000F6F2A">
              <w:rPr>
                <w:rFonts w:ascii="Times New Roman" w:hAnsi="Times New Roman" w:cs="Times New Roman"/>
                <w:noProof/>
                <w:webHidden/>
                <w:sz w:val="24"/>
                <w:szCs w:val="24"/>
              </w:rPr>
              <w:instrText xml:space="preserve"> PAGEREF _Toc117815763 \h </w:instrText>
            </w:r>
            <w:r w:rsidRPr="000F6F2A" w:rsidR="000F6F2A">
              <w:rPr>
                <w:rFonts w:ascii="Times New Roman" w:hAnsi="Times New Roman" w:cs="Times New Roman"/>
                <w:noProof/>
                <w:webHidden/>
                <w:sz w:val="24"/>
                <w:szCs w:val="24"/>
              </w:rPr>
            </w:r>
            <w:r w:rsidRPr="000F6F2A" w:rsidR="000F6F2A">
              <w:rPr>
                <w:rFonts w:ascii="Times New Roman" w:hAnsi="Times New Roman" w:cs="Times New Roman"/>
                <w:noProof/>
                <w:webHidden/>
                <w:sz w:val="24"/>
                <w:szCs w:val="24"/>
              </w:rPr>
              <w:fldChar w:fldCharType="separate"/>
            </w:r>
            <w:r w:rsidR="002B01F0">
              <w:rPr>
                <w:rFonts w:ascii="Times New Roman" w:hAnsi="Times New Roman" w:cs="Times New Roman"/>
                <w:noProof/>
                <w:webHidden/>
                <w:sz w:val="24"/>
                <w:szCs w:val="24"/>
              </w:rPr>
              <w:t>5</w:t>
            </w:r>
            <w:r w:rsidRPr="000F6F2A" w:rsidR="000F6F2A">
              <w:rPr>
                <w:rFonts w:ascii="Times New Roman" w:hAnsi="Times New Roman" w:cs="Times New Roman"/>
                <w:noProof/>
                <w:webHidden/>
                <w:sz w:val="24"/>
                <w:szCs w:val="24"/>
              </w:rPr>
              <w:fldChar w:fldCharType="end"/>
            </w:r>
          </w:hyperlink>
        </w:p>
        <w:p w:rsidRPr="000F6F2A" w:rsidR="000F6F2A" w:rsidP="000F6F2A" w:rsidRDefault="00255B5C" w14:paraId="3F205D61" w14:textId="5D022297">
          <w:pPr>
            <w:pStyle w:val="TOC1"/>
            <w:tabs>
              <w:tab w:val="left" w:pos="440"/>
              <w:tab w:val="right" w:leader="dot" w:pos="9350"/>
            </w:tabs>
            <w:spacing w:line="480" w:lineRule="auto"/>
            <w:rPr>
              <w:rFonts w:ascii="Times New Roman" w:hAnsi="Times New Roman" w:cs="Times New Roman"/>
              <w:noProof/>
              <w:sz w:val="24"/>
              <w:szCs w:val="24"/>
            </w:rPr>
          </w:pPr>
          <w:hyperlink w:history="1" w:anchor="_Toc117815764">
            <w:r w:rsidRPr="000F6F2A" w:rsidR="000F6F2A">
              <w:rPr>
                <w:rStyle w:val="Hyperlink"/>
                <w:rFonts w:ascii="Times New Roman" w:hAnsi="Times New Roman" w:cs="Times New Roman"/>
                <w:noProof/>
                <w:sz w:val="24"/>
                <w:szCs w:val="24"/>
              </w:rPr>
              <w:t>6.</w:t>
            </w:r>
            <w:r w:rsidRPr="000F6F2A" w:rsidR="000F6F2A">
              <w:rPr>
                <w:rFonts w:ascii="Times New Roman" w:hAnsi="Times New Roman" w:cs="Times New Roman"/>
                <w:noProof/>
                <w:sz w:val="24"/>
                <w:szCs w:val="24"/>
              </w:rPr>
              <w:tab/>
            </w:r>
            <w:r w:rsidRPr="000F6F2A" w:rsidR="000F6F2A">
              <w:rPr>
                <w:rStyle w:val="Hyperlink"/>
                <w:rFonts w:ascii="Times New Roman" w:hAnsi="Times New Roman" w:cs="Times New Roman"/>
                <w:noProof/>
                <w:sz w:val="24"/>
                <w:szCs w:val="24"/>
              </w:rPr>
              <w:t>References</w:t>
            </w:r>
            <w:r w:rsidRPr="000F6F2A" w:rsidR="000F6F2A">
              <w:rPr>
                <w:rFonts w:ascii="Times New Roman" w:hAnsi="Times New Roman" w:cs="Times New Roman"/>
                <w:noProof/>
                <w:webHidden/>
                <w:sz w:val="24"/>
                <w:szCs w:val="24"/>
              </w:rPr>
              <w:tab/>
            </w:r>
            <w:r w:rsidRPr="000F6F2A" w:rsidR="000F6F2A">
              <w:rPr>
                <w:rFonts w:ascii="Times New Roman" w:hAnsi="Times New Roman" w:cs="Times New Roman"/>
                <w:noProof/>
                <w:webHidden/>
                <w:sz w:val="24"/>
                <w:szCs w:val="24"/>
              </w:rPr>
              <w:fldChar w:fldCharType="begin"/>
            </w:r>
            <w:r w:rsidRPr="000F6F2A" w:rsidR="000F6F2A">
              <w:rPr>
                <w:rFonts w:ascii="Times New Roman" w:hAnsi="Times New Roman" w:cs="Times New Roman"/>
                <w:noProof/>
                <w:webHidden/>
                <w:sz w:val="24"/>
                <w:szCs w:val="24"/>
              </w:rPr>
              <w:instrText xml:space="preserve"> PAGEREF _Toc117815764 \h </w:instrText>
            </w:r>
            <w:r w:rsidRPr="000F6F2A" w:rsidR="000F6F2A">
              <w:rPr>
                <w:rFonts w:ascii="Times New Roman" w:hAnsi="Times New Roman" w:cs="Times New Roman"/>
                <w:noProof/>
                <w:webHidden/>
                <w:sz w:val="24"/>
                <w:szCs w:val="24"/>
              </w:rPr>
            </w:r>
            <w:r w:rsidRPr="000F6F2A" w:rsidR="000F6F2A">
              <w:rPr>
                <w:rFonts w:ascii="Times New Roman" w:hAnsi="Times New Roman" w:cs="Times New Roman"/>
                <w:noProof/>
                <w:webHidden/>
                <w:sz w:val="24"/>
                <w:szCs w:val="24"/>
              </w:rPr>
              <w:fldChar w:fldCharType="separate"/>
            </w:r>
            <w:r w:rsidR="002B01F0">
              <w:rPr>
                <w:rFonts w:ascii="Times New Roman" w:hAnsi="Times New Roman" w:cs="Times New Roman"/>
                <w:noProof/>
                <w:webHidden/>
                <w:sz w:val="24"/>
                <w:szCs w:val="24"/>
              </w:rPr>
              <w:t>7</w:t>
            </w:r>
            <w:r w:rsidRPr="000F6F2A" w:rsidR="000F6F2A">
              <w:rPr>
                <w:rFonts w:ascii="Times New Roman" w:hAnsi="Times New Roman" w:cs="Times New Roman"/>
                <w:noProof/>
                <w:webHidden/>
                <w:sz w:val="24"/>
                <w:szCs w:val="24"/>
              </w:rPr>
              <w:fldChar w:fldCharType="end"/>
            </w:r>
          </w:hyperlink>
        </w:p>
        <w:p w:rsidRPr="000F6F2A" w:rsidR="000F6F2A" w:rsidP="000F6F2A" w:rsidRDefault="000F6F2A" w14:paraId="480B70F5" w14:textId="52BC691D">
          <w:pPr>
            <w:spacing w:line="480" w:lineRule="auto"/>
            <w:rPr>
              <w:rFonts w:ascii="Times New Roman" w:hAnsi="Times New Roman" w:cs="Times New Roman"/>
              <w:sz w:val="24"/>
              <w:szCs w:val="24"/>
            </w:rPr>
          </w:pPr>
          <w:r w:rsidRPr="000F6F2A">
            <w:rPr>
              <w:rFonts w:ascii="Times New Roman" w:hAnsi="Times New Roman" w:cs="Times New Roman"/>
              <w:b/>
              <w:bCs/>
              <w:noProof/>
              <w:sz w:val="24"/>
              <w:szCs w:val="24"/>
            </w:rPr>
            <w:fldChar w:fldCharType="end"/>
          </w:r>
        </w:p>
      </w:sdtContent>
    </w:sdt>
    <w:p w:rsidR="000F6F2A" w:rsidP="008B24E0" w:rsidRDefault="000F6F2A" w14:paraId="244830DA" w14:textId="168D0684"/>
    <w:p w:rsidR="000F6F2A" w:rsidP="008B24E0" w:rsidRDefault="000F6F2A" w14:paraId="3B3FAB9A" w14:textId="14A70EE3"/>
    <w:p w:rsidR="000F6F2A" w:rsidP="008B24E0" w:rsidRDefault="000F6F2A" w14:paraId="67F2C911" w14:textId="42122C21"/>
    <w:p w:rsidR="000F6F2A" w:rsidP="008B24E0" w:rsidRDefault="000F6F2A" w14:paraId="4E33B877" w14:textId="50ED892C"/>
    <w:p w:rsidR="000F6F2A" w:rsidP="008B24E0" w:rsidRDefault="000F6F2A" w14:paraId="43B44822" w14:textId="014C8490"/>
    <w:p w:rsidR="000F6F2A" w:rsidP="008B24E0" w:rsidRDefault="000F6F2A" w14:paraId="6F864C32" w14:textId="76065EE7"/>
    <w:p w:rsidR="000F6F2A" w:rsidP="008B24E0" w:rsidRDefault="000F6F2A" w14:paraId="6D73BF79" w14:textId="26032566"/>
    <w:p w:rsidR="000F6F2A" w:rsidP="008B24E0" w:rsidRDefault="000F6F2A" w14:paraId="61BE7638" w14:textId="2A23F6C7"/>
    <w:p w:rsidR="000F6F2A" w:rsidP="58A15347" w:rsidRDefault="000F6F2A" w14:paraId="0D387466" w14:noSpellErr="1" w14:textId="761F6114">
      <w:pPr>
        <w:pStyle w:val="Normal"/>
      </w:pPr>
    </w:p>
    <w:p w:rsidRPr="00C15ED9" w:rsidR="003A73F6" w:rsidP="58A15347" w:rsidRDefault="001F4AA2" w14:paraId="7F2FAFA6" w14:textId="37F1D85C">
      <w:pPr>
        <w:pStyle w:val="Heading1"/>
        <w:numPr>
          <w:numId w:val="0"/>
        </w:numPr>
        <w:spacing w:line="480" w:lineRule="auto"/>
        <w:ind w:left="0"/>
        <w:rPr>
          <w:sz w:val="28"/>
          <w:szCs w:val="28"/>
        </w:rPr>
      </w:pPr>
      <w:bookmarkStart w:name="_Toc117815759" w:id="0"/>
      <w:r w:rsidRPr="58A15347" w:rsidR="003A73F6">
        <w:rPr>
          <w:sz w:val="28"/>
          <w:szCs w:val="28"/>
        </w:rPr>
        <w:t>Introduction</w:t>
      </w:r>
      <w:bookmarkEnd w:id="0"/>
    </w:p>
    <w:p w:rsidRPr="00C15ED9" w:rsidR="003A73F6" w:rsidP="58A15347" w:rsidRDefault="001F4AA2" w14:paraId="24939757" w14:textId="1E2CD2A4">
      <w:pPr>
        <w:pStyle w:val="Heading1"/>
        <w:numPr>
          <w:numId w:val="0"/>
        </w:numPr>
        <w:spacing w:line="360" w:lineRule="auto"/>
        <w:ind w:left="0"/>
        <w:rPr>
          <w:rFonts w:ascii="Arial" w:hAnsi="Arial" w:eastAsia="Arial" w:cs="Arial"/>
          <w:b w:val="0"/>
          <w:bCs w:val="0"/>
          <w:sz w:val="22"/>
          <w:szCs w:val="22"/>
          <w:lang w:val="en-GB"/>
        </w:rPr>
      </w:pPr>
      <w:r w:rsidRPr="58A15347" w:rsidR="001F4AA2">
        <w:rPr>
          <w:rFonts w:ascii="Arial" w:hAnsi="Arial" w:eastAsia="Arial" w:cs="Arial"/>
          <w:b w:val="0"/>
          <w:bCs w:val="0"/>
          <w:sz w:val="22"/>
          <w:szCs w:val="22"/>
          <w:lang w:val="en-GB"/>
        </w:rPr>
        <w:t>Infectious diseases are probably one of the most dangerous diseases because they can take over an entire region and cause a massive outbreak such as Covid 19 in recent times. In general terms</w:t>
      </w:r>
      <w:r w:rsidRPr="58A15347" w:rsidR="002C30CC">
        <w:rPr>
          <w:rFonts w:ascii="Arial" w:hAnsi="Arial" w:eastAsia="Arial" w:cs="Arial"/>
          <w:b w:val="0"/>
          <w:bCs w:val="0"/>
          <w:sz w:val="22"/>
          <w:szCs w:val="22"/>
          <w:lang w:val="en-GB"/>
        </w:rPr>
        <w:t>,</w:t>
      </w:r>
      <w:r w:rsidRPr="58A15347" w:rsidR="001F4AA2">
        <w:rPr>
          <w:rFonts w:ascii="Arial" w:hAnsi="Arial" w:eastAsia="Arial" w:cs="Arial"/>
          <w:b w:val="0"/>
          <w:bCs w:val="0"/>
          <w:sz w:val="22"/>
          <w:szCs w:val="22"/>
          <w:lang w:val="en-GB"/>
        </w:rPr>
        <w:t xml:space="preserve"> any disease which can be spread from one individual to the others and is caused by some form of harmful microorganism or pathogen is known as </w:t>
      </w:r>
      <w:r w:rsidRPr="58A15347" w:rsidR="002C30CC">
        <w:rPr>
          <w:rFonts w:ascii="Arial" w:hAnsi="Arial" w:eastAsia="Arial" w:cs="Arial"/>
          <w:b w:val="0"/>
          <w:bCs w:val="0"/>
          <w:sz w:val="22"/>
          <w:szCs w:val="22"/>
          <w:lang w:val="en-GB"/>
        </w:rPr>
        <w:t xml:space="preserve">an </w:t>
      </w:r>
      <w:r w:rsidRPr="58A15347" w:rsidR="001F4AA2">
        <w:rPr>
          <w:rFonts w:ascii="Arial" w:hAnsi="Arial" w:eastAsia="Arial" w:cs="Arial"/>
          <w:b w:val="0"/>
          <w:bCs w:val="0"/>
          <w:sz w:val="22"/>
          <w:szCs w:val="22"/>
          <w:lang w:val="en-GB"/>
        </w:rPr>
        <w:t>infectious disease</w:t>
      </w:r>
      <w:r w:rsidRPr="58A15347" w:rsidR="002C30CC">
        <w:rPr>
          <w:rFonts w:ascii="Arial" w:hAnsi="Arial" w:eastAsia="Arial" w:cs="Arial"/>
          <w:b w:val="0"/>
          <w:bCs w:val="0"/>
          <w:sz w:val="22"/>
          <w:szCs w:val="22"/>
          <w:lang w:val="en-GB"/>
        </w:rPr>
        <w:t xml:space="preserve"> (</w:t>
      </w:r>
      <w:r w:rsidRPr="58A15347" w:rsidR="002C30CC">
        <w:rPr>
          <w:rFonts w:ascii="Arial" w:hAnsi="Arial" w:eastAsia="Arial" w:cs="Arial"/>
          <w:b w:val="0"/>
          <w:bCs w:val="0"/>
          <w:color w:val="222222"/>
          <w:sz w:val="22"/>
          <w:szCs w:val="22"/>
          <w:shd w:val="clear" w:color="auto" w:fill="FFFFFF"/>
          <w:lang w:val="en-GB"/>
        </w:rPr>
        <w:t>McArthur, 2019)</w:t>
      </w:r>
      <w:r w:rsidRPr="58A15347" w:rsidR="001F4AA2">
        <w:rPr>
          <w:rFonts w:ascii="Arial" w:hAnsi="Arial" w:eastAsia="Arial" w:cs="Arial"/>
          <w:b w:val="0"/>
          <w:bCs w:val="0"/>
          <w:sz w:val="22"/>
          <w:szCs w:val="22"/>
          <w:lang w:val="en-GB"/>
        </w:rPr>
        <w:t xml:space="preserve">. </w:t>
      </w:r>
      <w:r w:rsidRPr="58A15347" w:rsidR="0029574B">
        <w:rPr>
          <w:rFonts w:ascii="Arial" w:hAnsi="Arial" w:eastAsia="Arial" w:cs="Arial"/>
          <w:b w:val="0"/>
          <w:bCs w:val="0"/>
          <w:sz w:val="22"/>
          <w:szCs w:val="22"/>
          <w:lang w:val="en-GB"/>
        </w:rPr>
        <w:t xml:space="preserve">As these diseases can be spread at an </w:t>
      </w:r>
      <w:r w:rsidRPr="58A15347" w:rsidR="00F23507">
        <w:rPr>
          <w:rFonts w:ascii="Arial" w:hAnsi="Arial" w:eastAsia="Arial" w:cs="Arial"/>
          <w:b w:val="0"/>
          <w:bCs w:val="0"/>
          <w:sz w:val="22"/>
          <w:szCs w:val="22"/>
          <w:lang w:val="en-GB"/>
        </w:rPr>
        <w:t>exponential rate</w:t>
      </w:r>
      <w:r w:rsidRPr="58A15347" w:rsidR="002C30CC">
        <w:rPr>
          <w:rFonts w:ascii="Arial" w:hAnsi="Arial" w:eastAsia="Arial" w:cs="Arial"/>
          <w:b w:val="0"/>
          <w:bCs w:val="0"/>
          <w:sz w:val="22"/>
          <w:szCs w:val="22"/>
          <w:lang w:val="en-GB"/>
        </w:rPr>
        <w:t>,</w:t>
      </w:r>
      <w:r w:rsidRPr="58A15347" w:rsidR="00F23507">
        <w:rPr>
          <w:rFonts w:ascii="Arial" w:hAnsi="Arial" w:eastAsia="Arial" w:cs="Arial"/>
          <w:b w:val="0"/>
          <w:bCs w:val="0"/>
          <w:sz w:val="22"/>
          <w:szCs w:val="22"/>
          <w:lang w:val="en-GB"/>
        </w:rPr>
        <w:t xml:space="preserve"> </w:t>
      </w:r>
      <w:r w:rsidRPr="58A15347" w:rsidR="002C30CC">
        <w:rPr>
          <w:rFonts w:ascii="Arial" w:hAnsi="Arial" w:eastAsia="Arial" w:cs="Arial"/>
          <w:b w:val="0"/>
          <w:bCs w:val="0"/>
          <w:sz w:val="22"/>
          <w:szCs w:val="22"/>
          <w:lang w:val="en-GB"/>
        </w:rPr>
        <w:t xml:space="preserve">the </w:t>
      </w:r>
      <w:r w:rsidRPr="58A15347" w:rsidR="00F23507">
        <w:rPr>
          <w:rFonts w:ascii="Arial" w:hAnsi="Arial" w:eastAsia="Arial" w:cs="Arial"/>
          <w:b w:val="0"/>
          <w:bCs w:val="0"/>
          <w:sz w:val="22"/>
          <w:szCs w:val="22"/>
          <w:lang w:val="en-GB"/>
        </w:rPr>
        <w:t>country</w:t>
      </w:r>
      <w:r w:rsidRPr="58A15347" w:rsidR="0029574B">
        <w:rPr>
          <w:rFonts w:ascii="Arial" w:hAnsi="Arial" w:eastAsia="Arial" w:cs="Arial"/>
          <w:b w:val="0"/>
          <w:bCs w:val="0"/>
          <w:sz w:val="22"/>
          <w:szCs w:val="22"/>
          <w:lang w:val="en-GB"/>
        </w:rPr>
        <w:t xml:space="preserve"> ha</w:t>
      </w:r>
      <w:r w:rsidRPr="58A15347" w:rsidR="002C30CC">
        <w:rPr>
          <w:rFonts w:ascii="Arial" w:hAnsi="Arial" w:eastAsia="Arial" w:cs="Arial"/>
          <w:b w:val="0"/>
          <w:bCs w:val="0"/>
          <w:sz w:val="22"/>
          <w:szCs w:val="22"/>
          <w:lang w:val="en-GB"/>
        </w:rPr>
        <w:t>s</w:t>
      </w:r>
      <w:r w:rsidRPr="58A15347" w:rsidR="0029574B">
        <w:rPr>
          <w:rFonts w:ascii="Arial" w:hAnsi="Arial" w:eastAsia="Arial" w:cs="Arial"/>
          <w:b w:val="0"/>
          <w:bCs w:val="0"/>
          <w:sz w:val="22"/>
          <w:szCs w:val="22"/>
          <w:lang w:val="en-GB"/>
        </w:rPr>
        <w:t xml:space="preserve"> developed strategies so that </w:t>
      </w:r>
      <w:r w:rsidRPr="58A15347" w:rsidR="002C30CC">
        <w:rPr>
          <w:rFonts w:ascii="Arial" w:hAnsi="Arial" w:eastAsia="Arial" w:cs="Arial"/>
          <w:b w:val="0"/>
          <w:bCs w:val="0"/>
          <w:sz w:val="22"/>
          <w:szCs w:val="22"/>
          <w:lang w:val="en-GB"/>
        </w:rPr>
        <w:t>it</w:t>
      </w:r>
      <w:r w:rsidRPr="58A15347" w:rsidR="0029574B">
        <w:rPr>
          <w:rFonts w:ascii="Arial" w:hAnsi="Arial" w:eastAsia="Arial" w:cs="Arial"/>
          <w:b w:val="0"/>
          <w:bCs w:val="0"/>
          <w:sz w:val="22"/>
          <w:szCs w:val="22"/>
          <w:lang w:val="en-GB"/>
        </w:rPr>
        <w:t xml:space="preserve"> can counter </w:t>
      </w:r>
      <w:r w:rsidRPr="58A15347" w:rsidR="00F23507">
        <w:rPr>
          <w:rFonts w:ascii="Arial" w:hAnsi="Arial" w:eastAsia="Arial" w:cs="Arial"/>
          <w:b w:val="0"/>
          <w:bCs w:val="0"/>
          <w:sz w:val="22"/>
          <w:szCs w:val="22"/>
          <w:lang w:val="en-GB"/>
        </w:rPr>
        <w:t>th</w:t>
      </w:r>
      <w:r w:rsidRPr="58A15347" w:rsidR="002C30CC">
        <w:rPr>
          <w:rFonts w:ascii="Arial" w:hAnsi="Arial" w:eastAsia="Arial" w:cs="Arial"/>
          <w:b w:val="0"/>
          <w:bCs w:val="0"/>
          <w:sz w:val="22"/>
          <w:szCs w:val="22"/>
          <w:lang w:val="en-GB"/>
        </w:rPr>
        <w:t>ese diseases</w:t>
      </w:r>
      <w:r w:rsidRPr="58A15347" w:rsidR="0029574B">
        <w:rPr>
          <w:rFonts w:ascii="Arial" w:hAnsi="Arial" w:eastAsia="Arial" w:cs="Arial"/>
          <w:b w:val="0"/>
          <w:bCs w:val="0"/>
          <w:sz w:val="22"/>
          <w:szCs w:val="22"/>
          <w:lang w:val="en-GB"/>
        </w:rPr>
        <w:t xml:space="preserve"> in an effective and efficient manner. One such disease is </w:t>
      </w:r>
      <w:r w:rsidRPr="58A15347" w:rsidR="49DF15A4">
        <w:rPr>
          <w:rFonts w:ascii="Arial" w:hAnsi="Arial" w:eastAsia="Arial" w:cs="Arial"/>
          <w:b w:val="0"/>
          <w:bCs w:val="0"/>
          <w:sz w:val="22"/>
          <w:szCs w:val="22"/>
          <w:lang w:val="en-GB"/>
        </w:rPr>
        <w:t>chickenpox;</w:t>
      </w:r>
      <w:r w:rsidRPr="58A15347" w:rsidR="0029574B">
        <w:rPr>
          <w:rFonts w:ascii="Arial" w:hAnsi="Arial" w:eastAsia="Arial" w:cs="Arial"/>
          <w:b w:val="0"/>
          <w:bCs w:val="0"/>
          <w:sz w:val="22"/>
          <w:szCs w:val="22"/>
          <w:lang w:val="en-GB"/>
        </w:rPr>
        <w:t xml:space="preserve"> </w:t>
      </w:r>
      <w:r w:rsidRPr="58A15347" w:rsidR="741F6814">
        <w:rPr>
          <w:rFonts w:ascii="Arial" w:hAnsi="Arial" w:eastAsia="Arial" w:cs="Arial"/>
          <w:b w:val="0"/>
          <w:bCs w:val="0"/>
          <w:sz w:val="22"/>
          <w:szCs w:val="22"/>
          <w:lang w:val="en-GB"/>
        </w:rPr>
        <w:t xml:space="preserve">Chickenpox is very contagious. If one person has it, about 9</w:t>
      </w:r>
      <w:r w:rsidRPr="58A15347" w:rsidR="14CCF57C">
        <w:rPr>
          <w:rFonts w:ascii="Arial" w:hAnsi="Arial" w:eastAsia="Arial" w:cs="Arial"/>
          <w:b w:val="0"/>
          <w:bCs w:val="0"/>
          <w:sz w:val="22"/>
          <w:szCs w:val="22"/>
          <w:lang w:val="en-GB"/>
        </w:rPr>
        <w:t xml:space="preserve">out of 10 people close to that person who are not protected against chickenpox will also bec</w:t>
      </w:r>
      <w:r w:rsidRPr="58A15347" w:rsidR="32C81546">
        <w:rPr>
          <w:rFonts w:ascii="Arial" w:hAnsi="Arial" w:eastAsia="Arial" w:cs="Arial"/>
          <w:b w:val="0"/>
          <w:bCs w:val="0"/>
          <w:sz w:val="22"/>
          <w:szCs w:val="22"/>
          <w:lang w:val="en-GB"/>
        </w:rPr>
        <w:t xml:space="preserve">ome infected</w:t>
      </w:r>
      <w:r w:rsidRPr="58A15347" w:rsidR="372F849A">
        <w:rPr>
          <w:rFonts w:ascii="Arial" w:hAnsi="Arial" w:eastAsia="Arial" w:cs="Arial"/>
          <w:b w:val="0"/>
          <w:bCs w:val="0"/>
          <w:sz w:val="22"/>
          <w:szCs w:val="22"/>
          <w:lang w:val="en-GB"/>
        </w:rPr>
        <w:t xml:space="preserve">.</w:t>
      </w:r>
      <w:r w:rsidRPr="58A15347" w:rsidR="0029574B">
        <w:rPr>
          <w:rFonts w:ascii="Arial" w:hAnsi="Arial" w:eastAsia="Arial" w:cs="Arial"/>
          <w:b w:val="0"/>
          <w:bCs w:val="0"/>
          <w:sz w:val="22"/>
          <w:szCs w:val="22"/>
          <w:lang w:val="en-GB"/>
        </w:rPr>
        <w:t xml:space="preserve"> </w:t>
      </w:r>
      <w:r w:rsidRPr="58A15347" w:rsidR="00DA0A30">
        <w:rPr>
          <w:rFonts w:ascii="Arial" w:hAnsi="Arial" w:eastAsia="Arial" w:cs="Arial"/>
          <w:b w:val="0"/>
          <w:bCs w:val="0"/>
          <w:color w:val="222222"/>
          <w:sz w:val="22"/>
          <w:szCs w:val="22"/>
          <w:shd w:val="clear" w:color="auto" w:fill="FFFFFF"/>
        </w:rPr>
        <w:t xml:space="preserve"> </w:t>
      </w:r>
      <w:r w:rsidRPr="58A15347" w:rsidR="00DA0A30">
        <w:rPr>
          <w:rFonts w:ascii="Arial" w:hAnsi="Arial" w:eastAsia="Arial" w:cs="Arial"/>
          <w:b w:val="0"/>
          <w:bCs w:val="0"/>
          <w:sz w:val="22"/>
          <w:szCs w:val="22"/>
          <w:lang w:val="en-GB"/>
        </w:rPr>
        <w:t>The varicella virus causes chickenpox in people, and it can start showing its effects a few days after the person is exposed to the virus.</w:t>
      </w:r>
    </w:p>
    <w:p w:rsidR="58A15347" w:rsidP="58A15347" w:rsidRDefault="58A15347" w14:paraId="41D4EA23" w14:textId="0495EC04">
      <w:pPr>
        <w:pStyle w:val="Normal"/>
        <w:rPr>
          <w:lang w:val="en-GB"/>
        </w:rPr>
      </w:pPr>
    </w:p>
    <w:p w:rsidR="58A15347" w:rsidP="58A15347" w:rsidRDefault="58A15347" w14:paraId="6497E3F2" w14:textId="4851DFC8">
      <w:pPr>
        <w:pStyle w:val="Normal"/>
        <w:rPr>
          <w:lang w:val="en-GB"/>
        </w:rPr>
      </w:pPr>
    </w:p>
    <w:p w:rsidRPr="00C15ED9" w:rsidR="00F23507" w:rsidP="58A15347" w:rsidRDefault="00F23507" w14:paraId="10DAFB28" w14:textId="5D83EC75" w14:noSpellErr="1">
      <w:pPr>
        <w:pStyle w:val="Heading1"/>
        <w:numPr>
          <w:numId w:val="0"/>
        </w:numPr>
        <w:spacing w:line="360" w:lineRule="auto"/>
        <w:ind w:left="0"/>
        <w:rPr>
          <w:rFonts w:ascii="Arial" w:hAnsi="Arial" w:eastAsia="Arial" w:cs="Arial"/>
          <w:sz w:val="22"/>
          <w:szCs w:val="22"/>
        </w:rPr>
      </w:pPr>
      <w:bookmarkStart w:name="_Toc117815760" w:id="1"/>
      <w:r w:rsidRPr="58A15347" w:rsidR="00F23507">
        <w:rPr>
          <w:rFonts w:ascii="Arial" w:hAnsi="Arial" w:eastAsia="Arial" w:cs="Arial"/>
          <w:sz w:val="22"/>
          <w:szCs w:val="22"/>
        </w:rPr>
        <w:t xml:space="preserve">Strategies used to measure chickenpox in </w:t>
      </w:r>
      <w:r w:rsidRPr="58A15347" w:rsidR="002C30CC">
        <w:rPr>
          <w:rFonts w:ascii="Arial" w:hAnsi="Arial" w:eastAsia="Arial" w:cs="Arial"/>
          <w:sz w:val="22"/>
          <w:szCs w:val="22"/>
        </w:rPr>
        <w:t xml:space="preserve">the </w:t>
      </w:r>
      <w:r w:rsidRPr="58A15347" w:rsidR="00F23507">
        <w:rPr>
          <w:rFonts w:ascii="Arial" w:hAnsi="Arial" w:eastAsia="Arial" w:cs="Arial"/>
          <w:sz w:val="22"/>
          <w:szCs w:val="22"/>
        </w:rPr>
        <w:t>UK</w:t>
      </w:r>
      <w:bookmarkEnd w:id="1"/>
    </w:p>
    <w:p w:rsidRPr="00C15ED9" w:rsidR="00F23507" w:rsidP="58A15347" w:rsidRDefault="00DA0A30" w14:paraId="6C3FA42F" w14:textId="62E4CB58" w14:noSpellErr="1">
      <w:pPr>
        <w:spacing w:line="360" w:lineRule="auto"/>
        <w:jc w:val="both"/>
        <w:rPr>
          <w:rFonts w:ascii="Arial" w:hAnsi="Arial" w:eastAsia="Arial" w:cs="Arial"/>
          <w:sz w:val="22"/>
          <w:szCs w:val="22"/>
          <w:lang w:val="en-GB"/>
        </w:rPr>
      </w:pPr>
      <w:r w:rsidRPr="58A15347" w:rsidR="00DA0A30">
        <w:rPr>
          <w:rFonts w:ascii="Arial" w:hAnsi="Arial" w:eastAsia="Arial" w:cs="Arial"/>
          <w:sz w:val="22"/>
          <w:szCs w:val="22"/>
          <w:lang w:val="en-GB"/>
        </w:rPr>
        <w:t xml:space="preserve">The measuring of a disease is conducted by mortality and morbidity rate on a country. As far as mortality is concerned UK has faced very few deaths </w:t>
      </w:r>
      <w:r w:rsidRPr="58A15347" w:rsidR="00A44F41">
        <w:rPr>
          <w:rFonts w:ascii="Arial" w:hAnsi="Arial" w:eastAsia="Arial" w:cs="Arial"/>
          <w:sz w:val="22"/>
          <w:szCs w:val="22"/>
          <w:lang w:val="en-GB"/>
        </w:rPr>
        <w:t>in the year 2018 as low as 20 according to vaccine knowledge project</w:t>
      </w:r>
      <w:r w:rsidRPr="58A15347" w:rsidR="007E608D">
        <w:rPr>
          <w:rFonts w:ascii="Arial" w:hAnsi="Arial" w:eastAsia="Arial" w:cs="Arial"/>
          <w:sz w:val="22"/>
          <w:szCs w:val="22"/>
          <w:lang w:val="en-GB"/>
        </w:rPr>
        <w:t xml:space="preserve"> (Vaccine knowledge project, 2018)</w:t>
      </w:r>
      <w:r w:rsidRPr="58A15347" w:rsidR="00A44F41">
        <w:rPr>
          <w:rFonts w:ascii="Arial" w:hAnsi="Arial" w:eastAsia="Arial" w:cs="Arial"/>
          <w:sz w:val="22"/>
          <w:szCs w:val="22"/>
          <w:lang w:val="en-GB"/>
        </w:rPr>
        <w:t xml:space="preserve">. </w:t>
      </w:r>
      <w:r w:rsidRPr="58A15347" w:rsidR="00E7510E">
        <w:rPr>
          <w:rFonts w:ascii="Arial" w:hAnsi="Arial" w:eastAsia="Arial" w:cs="Arial"/>
          <w:sz w:val="22"/>
          <w:szCs w:val="22"/>
          <w:lang w:val="en-GB"/>
        </w:rPr>
        <w:t>In order to</w:t>
      </w:r>
      <w:r w:rsidRPr="58A15347" w:rsidR="00E7510E">
        <w:rPr>
          <w:rFonts w:ascii="Arial" w:hAnsi="Arial" w:eastAsia="Arial" w:cs="Arial"/>
          <w:sz w:val="22"/>
          <w:szCs w:val="22"/>
          <w:lang w:val="en-GB"/>
        </w:rPr>
        <w:t xml:space="preserve"> measure the </w:t>
      </w:r>
      <w:r w:rsidRPr="58A15347" w:rsidR="00A44F41">
        <w:rPr>
          <w:rFonts w:ascii="Arial" w:hAnsi="Arial" w:eastAsia="Arial" w:cs="Arial"/>
          <w:sz w:val="22"/>
          <w:szCs w:val="22"/>
          <w:lang w:val="en-GB"/>
        </w:rPr>
        <w:t>morbidity</w:t>
      </w:r>
      <w:r w:rsidRPr="58A15347" w:rsidR="00E7510E">
        <w:rPr>
          <w:rFonts w:ascii="Arial" w:hAnsi="Arial" w:eastAsia="Arial" w:cs="Arial"/>
          <w:sz w:val="22"/>
          <w:szCs w:val="22"/>
          <w:lang w:val="en-GB"/>
        </w:rPr>
        <w:t xml:space="preserve"> of chickenpox in the United Kingdom</w:t>
      </w:r>
      <w:r w:rsidRPr="58A15347" w:rsidR="002C30CC">
        <w:rPr>
          <w:rFonts w:ascii="Arial" w:hAnsi="Arial" w:eastAsia="Arial" w:cs="Arial"/>
          <w:sz w:val="22"/>
          <w:szCs w:val="22"/>
          <w:lang w:val="en-GB"/>
        </w:rPr>
        <w:t>,</w:t>
      </w:r>
      <w:r w:rsidRPr="58A15347" w:rsidR="00E7510E">
        <w:rPr>
          <w:rFonts w:ascii="Arial" w:hAnsi="Arial" w:eastAsia="Arial" w:cs="Arial"/>
          <w:sz w:val="22"/>
          <w:szCs w:val="22"/>
          <w:lang w:val="en-GB"/>
        </w:rPr>
        <w:t xml:space="preserve"> they have developed a stage</w:t>
      </w:r>
      <w:r w:rsidRPr="58A15347" w:rsidR="002C30CC">
        <w:rPr>
          <w:rFonts w:ascii="Arial" w:hAnsi="Arial" w:eastAsia="Arial" w:cs="Arial"/>
          <w:sz w:val="22"/>
          <w:szCs w:val="22"/>
          <w:lang w:val="en-GB"/>
        </w:rPr>
        <w:t>-</w:t>
      </w:r>
      <w:r w:rsidRPr="58A15347" w:rsidR="00E7510E">
        <w:rPr>
          <w:rFonts w:ascii="Arial" w:hAnsi="Arial" w:eastAsia="Arial" w:cs="Arial"/>
          <w:sz w:val="22"/>
          <w:szCs w:val="22"/>
          <w:lang w:val="en-GB"/>
        </w:rPr>
        <w:t xml:space="preserve">wise process to see the severity of the disease and to measure it to devise control strategies. </w:t>
      </w:r>
      <w:r w:rsidRPr="58A15347" w:rsidR="00E7510E">
        <w:rPr>
          <w:rFonts w:ascii="Arial" w:hAnsi="Arial" w:eastAsia="Arial" w:cs="Arial"/>
          <w:sz w:val="22"/>
          <w:szCs w:val="22"/>
          <w:lang w:val="en-GB"/>
        </w:rPr>
        <w:t>The majority of</w:t>
      </w:r>
      <w:r w:rsidRPr="58A15347" w:rsidR="00E7510E">
        <w:rPr>
          <w:rFonts w:ascii="Arial" w:hAnsi="Arial" w:eastAsia="Arial" w:cs="Arial"/>
          <w:sz w:val="22"/>
          <w:szCs w:val="22"/>
          <w:lang w:val="en-GB"/>
        </w:rPr>
        <w:t xml:space="preserve"> the </w:t>
      </w:r>
      <w:r w:rsidRPr="58A15347" w:rsidR="00E7510E">
        <w:rPr>
          <w:rFonts w:ascii="Arial" w:hAnsi="Arial" w:eastAsia="Arial" w:cs="Arial"/>
          <w:sz w:val="22"/>
          <w:szCs w:val="22"/>
          <w:lang w:val="en-GB"/>
        </w:rPr>
        <w:t>portion</w:t>
      </w:r>
      <w:r w:rsidRPr="58A15347" w:rsidR="00E7510E">
        <w:rPr>
          <w:rFonts w:ascii="Arial" w:hAnsi="Arial" w:eastAsia="Arial" w:cs="Arial"/>
          <w:sz w:val="22"/>
          <w:szCs w:val="22"/>
          <w:lang w:val="en-GB"/>
        </w:rPr>
        <w:t xml:space="preserve"> of people who are affected by </w:t>
      </w:r>
      <w:r w:rsidRPr="58A15347" w:rsidR="002C30CC">
        <w:rPr>
          <w:rFonts w:ascii="Arial" w:hAnsi="Arial" w:eastAsia="Arial" w:cs="Arial"/>
          <w:sz w:val="22"/>
          <w:szCs w:val="22"/>
          <w:lang w:val="en-GB"/>
        </w:rPr>
        <w:t>c</w:t>
      </w:r>
      <w:r w:rsidRPr="58A15347" w:rsidR="00E7510E">
        <w:rPr>
          <w:rFonts w:ascii="Arial" w:hAnsi="Arial" w:eastAsia="Arial" w:cs="Arial"/>
          <w:sz w:val="22"/>
          <w:szCs w:val="22"/>
          <w:lang w:val="en-GB"/>
        </w:rPr>
        <w:t xml:space="preserve">hickenpox are </w:t>
      </w:r>
      <w:r w:rsidRPr="58A15347" w:rsidR="00E7510E">
        <w:rPr>
          <w:rFonts w:ascii="Arial" w:hAnsi="Arial" w:eastAsia="Arial" w:cs="Arial"/>
          <w:sz w:val="22"/>
          <w:szCs w:val="22"/>
          <w:lang w:val="en-GB"/>
        </w:rPr>
        <w:t>generally children</w:t>
      </w:r>
      <w:r w:rsidRPr="58A15347" w:rsidR="002C30CC">
        <w:rPr>
          <w:rFonts w:ascii="Arial" w:hAnsi="Arial" w:eastAsia="Arial" w:cs="Arial"/>
          <w:sz w:val="22"/>
          <w:szCs w:val="22"/>
          <w:lang w:val="en-GB"/>
        </w:rPr>
        <w:t>,</w:t>
      </w:r>
      <w:r w:rsidRPr="58A15347" w:rsidR="00E7510E">
        <w:rPr>
          <w:rFonts w:ascii="Arial" w:hAnsi="Arial" w:eastAsia="Arial" w:cs="Arial"/>
          <w:sz w:val="22"/>
          <w:szCs w:val="22"/>
          <w:lang w:val="en-GB"/>
        </w:rPr>
        <w:t xml:space="preserve"> but adults could get </w:t>
      </w:r>
      <w:r w:rsidRPr="58A15347" w:rsidR="002C30CC">
        <w:rPr>
          <w:rFonts w:ascii="Arial" w:hAnsi="Arial" w:eastAsia="Arial" w:cs="Arial"/>
          <w:sz w:val="22"/>
          <w:szCs w:val="22"/>
          <w:lang w:val="en-GB"/>
        </w:rPr>
        <w:t>a</w:t>
      </w:r>
      <w:r w:rsidRPr="58A15347" w:rsidR="00E7510E">
        <w:rPr>
          <w:rFonts w:ascii="Arial" w:hAnsi="Arial" w:eastAsia="Arial" w:cs="Arial"/>
          <w:sz w:val="22"/>
          <w:szCs w:val="22"/>
          <w:lang w:val="en-GB"/>
        </w:rPr>
        <w:t xml:space="preserve">ffected adversely </w:t>
      </w:r>
      <w:r w:rsidRPr="58A15347" w:rsidR="002C30CC">
        <w:rPr>
          <w:rFonts w:ascii="Arial" w:hAnsi="Arial" w:eastAsia="Arial" w:cs="Arial"/>
          <w:sz w:val="22"/>
          <w:szCs w:val="22"/>
          <w:lang w:val="en-GB"/>
        </w:rPr>
        <w:t>by</w:t>
      </w:r>
      <w:r w:rsidRPr="58A15347" w:rsidR="00E7510E">
        <w:rPr>
          <w:rFonts w:ascii="Arial" w:hAnsi="Arial" w:eastAsia="Arial" w:cs="Arial"/>
          <w:sz w:val="22"/>
          <w:szCs w:val="22"/>
          <w:lang w:val="en-GB"/>
        </w:rPr>
        <w:t xml:space="preserve"> the disease</w:t>
      </w:r>
      <w:r w:rsidRPr="58A15347" w:rsidR="002C30CC">
        <w:rPr>
          <w:rFonts w:ascii="Arial" w:hAnsi="Arial" w:eastAsia="Arial" w:cs="Arial"/>
          <w:sz w:val="22"/>
          <w:szCs w:val="22"/>
          <w:lang w:val="en-GB"/>
        </w:rPr>
        <w:t xml:space="preserve"> (CDC, 2021)</w:t>
      </w:r>
      <w:r w:rsidRPr="58A15347" w:rsidR="00E7510E">
        <w:rPr>
          <w:rFonts w:ascii="Arial" w:hAnsi="Arial" w:eastAsia="Arial" w:cs="Arial"/>
          <w:sz w:val="22"/>
          <w:szCs w:val="22"/>
          <w:lang w:val="en-GB"/>
        </w:rPr>
        <w:t xml:space="preserve">. As per the guidelines of </w:t>
      </w:r>
      <w:r w:rsidRPr="58A15347" w:rsidR="00E7510E">
        <w:rPr>
          <w:rFonts w:ascii="Arial" w:hAnsi="Arial" w:eastAsia="Arial" w:cs="Arial"/>
          <w:sz w:val="22"/>
          <w:szCs w:val="22"/>
          <w:lang w:val="en-GB"/>
        </w:rPr>
        <w:t>NHS</w:t>
      </w:r>
      <w:r w:rsidRPr="58A15347" w:rsidR="002C30CC">
        <w:rPr>
          <w:rFonts w:ascii="Arial" w:hAnsi="Arial" w:eastAsia="Arial" w:cs="Arial"/>
          <w:sz w:val="22"/>
          <w:szCs w:val="22"/>
          <w:lang w:val="en-GB"/>
        </w:rPr>
        <w:t>,</w:t>
      </w:r>
      <w:r w:rsidRPr="58A15347" w:rsidR="00E7510E">
        <w:rPr>
          <w:rFonts w:ascii="Arial" w:hAnsi="Arial" w:eastAsia="Arial" w:cs="Arial"/>
          <w:sz w:val="22"/>
          <w:szCs w:val="22"/>
          <w:lang w:val="en-GB"/>
        </w:rPr>
        <w:t xml:space="preserve"> if a person thinks that he is suffering from chickenpox and wants to visit a doctor</w:t>
      </w:r>
      <w:r w:rsidRPr="58A15347" w:rsidR="002C30CC">
        <w:rPr>
          <w:rFonts w:ascii="Arial" w:hAnsi="Arial" w:eastAsia="Arial" w:cs="Arial"/>
          <w:sz w:val="22"/>
          <w:szCs w:val="22"/>
          <w:lang w:val="en-GB"/>
        </w:rPr>
        <w:t>,</w:t>
      </w:r>
      <w:r w:rsidRPr="58A15347" w:rsidR="00E7510E">
        <w:rPr>
          <w:rFonts w:ascii="Arial" w:hAnsi="Arial" w:eastAsia="Arial" w:cs="Arial"/>
          <w:sz w:val="22"/>
          <w:szCs w:val="22"/>
          <w:lang w:val="en-GB"/>
        </w:rPr>
        <w:t xml:space="preserve"> then they must tell the doctor i</w:t>
      </w:r>
      <w:r w:rsidRPr="58A15347" w:rsidR="002C30CC">
        <w:rPr>
          <w:rFonts w:ascii="Arial" w:hAnsi="Arial" w:eastAsia="Arial" w:cs="Arial"/>
          <w:sz w:val="22"/>
          <w:szCs w:val="22"/>
          <w:lang w:val="en-GB"/>
        </w:rPr>
        <w:t>n</w:t>
      </w:r>
      <w:r w:rsidRPr="58A15347" w:rsidR="00E7510E">
        <w:rPr>
          <w:rFonts w:ascii="Arial" w:hAnsi="Arial" w:eastAsia="Arial" w:cs="Arial"/>
          <w:sz w:val="22"/>
          <w:szCs w:val="22"/>
          <w:lang w:val="en-GB"/>
        </w:rPr>
        <w:t xml:space="preserve"> advance about the chickenpox disease so that they can take preventive measures and report the disease after examining the patient. The patients are also </w:t>
      </w:r>
      <w:r w:rsidRPr="58A15347" w:rsidR="00E7510E">
        <w:rPr>
          <w:rFonts w:ascii="Arial" w:hAnsi="Arial" w:eastAsia="Arial" w:cs="Arial"/>
          <w:sz w:val="22"/>
          <w:szCs w:val="22"/>
          <w:lang w:val="en-GB"/>
        </w:rPr>
        <w:t>advised to refrain</w:t>
      </w:r>
      <w:r w:rsidRPr="58A15347" w:rsidR="00E7510E">
        <w:rPr>
          <w:rFonts w:ascii="Arial" w:hAnsi="Arial" w:eastAsia="Arial" w:cs="Arial"/>
          <w:sz w:val="22"/>
          <w:szCs w:val="22"/>
          <w:lang w:val="en-GB"/>
        </w:rPr>
        <w:t xml:space="preserve"> from going </w:t>
      </w:r>
      <w:r w:rsidRPr="58A15347" w:rsidR="002C30CC">
        <w:rPr>
          <w:rFonts w:ascii="Arial" w:hAnsi="Arial" w:eastAsia="Arial" w:cs="Arial"/>
          <w:sz w:val="22"/>
          <w:szCs w:val="22"/>
          <w:lang w:val="en-GB"/>
        </w:rPr>
        <w:t xml:space="preserve">to </w:t>
      </w:r>
      <w:r w:rsidRPr="58A15347" w:rsidR="00E7510E">
        <w:rPr>
          <w:rFonts w:ascii="Arial" w:hAnsi="Arial" w:eastAsia="Arial" w:cs="Arial"/>
          <w:sz w:val="22"/>
          <w:szCs w:val="22"/>
          <w:lang w:val="en-GB"/>
        </w:rPr>
        <w:t xml:space="preserve">public places to quarantine the virus and </w:t>
      </w:r>
      <w:r w:rsidRPr="58A15347" w:rsidR="00E7510E">
        <w:rPr>
          <w:rFonts w:ascii="Arial" w:hAnsi="Arial" w:eastAsia="Arial" w:cs="Arial"/>
          <w:sz w:val="22"/>
          <w:szCs w:val="22"/>
          <w:lang w:val="en-GB"/>
        </w:rPr>
        <w:t>monitor</w:t>
      </w:r>
      <w:r w:rsidRPr="58A15347" w:rsidR="00E7510E">
        <w:rPr>
          <w:rFonts w:ascii="Arial" w:hAnsi="Arial" w:eastAsia="Arial" w:cs="Arial"/>
          <w:sz w:val="22"/>
          <w:szCs w:val="22"/>
          <w:lang w:val="en-GB"/>
        </w:rPr>
        <w:t xml:space="preserve"> its spread</w:t>
      </w:r>
      <w:r w:rsidRPr="58A15347" w:rsidR="002C30CC">
        <w:rPr>
          <w:rFonts w:ascii="Arial" w:hAnsi="Arial" w:eastAsia="Arial" w:cs="Arial"/>
          <w:sz w:val="22"/>
          <w:szCs w:val="22"/>
          <w:lang w:val="en-GB"/>
        </w:rPr>
        <w:t xml:space="preserve"> (</w:t>
      </w:r>
      <w:r w:rsidRPr="58A15347" w:rsidR="002C30CC">
        <w:rPr>
          <w:rFonts w:ascii="Arial" w:hAnsi="Arial" w:eastAsia="Arial" w:cs="Arial"/>
          <w:sz w:val="22"/>
          <w:szCs w:val="22"/>
        </w:rPr>
        <w:t>Gov.uk, 2022)</w:t>
      </w:r>
      <w:r w:rsidRPr="58A15347" w:rsidR="00E7510E">
        <w:rPr>
          <w:rFonts w:ascii="Arial" w:hAnsi="Arial" w:eastAsia="Arial" w:cs="Arial"/>
          <w:sz w:val="22"/>
          <w:szCs w:val="22"/>
          <w:lang w:val="en-GB"/>
        </w:rPr>
        <w:t xml:space="preserve">. Doctors report the disease based on </w:t>
      </w:r>
      <w:r w:rsidRPr="58A15347" w:rsidR="00E7510E">
        <w:rPr>
          <w:rFonts w:ascii="Arial" w:hAnsi="Arial" w:eastAsia="Arial" w:cs="Arial"/>
          <w:sz w:val="22"/>
          <w:szCs w:val="22"/>
          <w:lang w:val="en-GB"/>
        </w:rPr>
        <w:t>the stage of symptoms</w:t>
      </w:r>
      <w:r w:rsidRPr="58A15347" w:rsidR="002C30CC">
        <w:rPr>
          <w:rFonts w:ascii="Arial" w:hAnsi="Arial" w:eastAsia="Arial" w:cs="Arial"/>
          <w:sz w:val="22"/>
          <w:szCs w:val="22"/>
          <w:lang w:val="en-GB"/>
        </w:rPr>
        <w:t>,</w:t>
      </w:r>
      <w:r w:rsidRPr="58A15347" w:rsidR="00E7510E">
        <w:rPr>
          <w:rFonts w:ascii="Arial" w:hAnsi="Arial" w:eastAsia="Arial" w:cs="Arial"/>
          <w:sz w:val="22"/>
          <w:szCs w:val="22"/>
          <w:lang w:val="en-GB"/>
        </w:rPr>
        <w:t xml:space="preserve"> as the first stage </w:t>
      </w:r>
      <w:r w:rsidRPr="58A15347" w:rsidR="002C30CC">
        <w:rPr>
          <w:rFonts w:ascii="Arial" w:hAnsi="Arial" w:eastAsia="Arial" w:cs="Arial"/>
          <w:sz w:val="22"/>
          <w:szCs w:val="22"/>
          <w:lang w:val="en-GB"/>
        </w:rPr>
        <w:t>includes small marks and spots on the skin that could appear anywhere from the body an</w:t>
      </w:r>
      <w:r w:rsidRPr="58A15347" w:rsidR="00E7510E">
        <w:rPr>
          <w:rFonts w:ascii="Arial" w:hAnsi="Arial" w:eastAsia="Arial" w:cs="Arial"/>
          <w:sz w:val="22"/>
          <w:szCs w:val="22"/>
          <w:lang w:val="en-GB"/>
        </w:rPr>
        <w:t xml:space="preserve">d be painful. The second stage of the disease is when the spots start turning into blisters and have </w:t>
      </w:r>
      <w:r w:rsidRPr="58A15347" w:rsidR="00E7510E">
        <w:rPr>
          <w:rFonts w:ascii="Arial" w:hAnsi="Arial" w:eastAsia="Arial" w:cs="Arial"/>
          <w:sz w:val="22"/>
          <w:szCs w:val="22"/>
          <w:lang w:val="en-GB"/>
        </w:rPr>
        <w:t xml:space="preserve">different </w:t>
      </w:r>
      <w:r w:rsidRPr="58A15347" w:rsidR="002C30CC">
        <w:rPr>
          <w:rFonts w:ascii="Arial" w:hAnsi="Arial" w:eastAsia="Arial" w:cs="Arial"/>
          <w:sz w:val="22"/>
          <w:szCs w:val="22"/>
          <w:lang w:val="en-GB"/>
        </w:rPr>
        <w:t>colours</w:t>
      </w:r>
      <w:r w:rsidRPr="58A15347" w:rsidR="00E7510E">
        <w:rPr>
          <w:rFonts w:ascii="Arial" w:hAnsi="Arial" w:eastAsia="Arial" w:cs="Arial"/>
          <w:sz w:val="22"/>
          <w:szCs w:val="22"/>
          <w:lang w:val="en-GB"/>
        </w:rPr>
        <w:t xml:space="preserve"> filled with fluids. The blisters can burst and cause itching </w:t>
      </w:r>
      <w:r w:rsidRPr="58A15347" w:rsidR="002C30CC">
        <w:rPr>
          <w:rFonts w:ascii="Arial" w:hAnsi="Arial" w:eastAsia="Arial" w:cs="Arial"/>
          <w:sz w:val="22"/>
          <w:szCs w:val="22"/>
          <w:lang w:val="en-GB"/>
        </w:rPr>
        <w:t>in</w:t>
      </w:r>
      <w:r w:rsidRPr="58A15347" w:rsidR="00E7510E">
        <w:rPr>
          <w:rFonts w:ascii="Arial" w:hAnsi="Arial" w:eastAsia="Arial" w:cs="Arial"/>
          <w:sz w:val="22"/>
          <w:szCs w:val="22"/>
          <w:lang w:val="en-GB"/>
        </w:rPr>
        <w:t xml:space="preserve"> the patient. The third stage is the recovery phase</w:t>
      </w:r>
      <w:r w:rsidRPr="58A15347" w:rsidR="002C30CC">
        <w:rPr>
          <w:rFonts w:ascii="Arial" w:hAnsi="Arial" w:eastAsia="Arial" w:cs="Arial"/>
          <w:sz w:val="22"/>
          <w:szCs w:val="22"/>
          <w:lang w:val="en-GB"/>
        </w:rPr>
        <w:t>,</w:t>
      </w:r>
      <w:r w:rsidRPr="58A15347" w:rsidR="00E7510E">
        <w:rPr>
          <w:rFonts w:ascii="Arial" w:hAnsi="Arial" w:eastAsia="Arial" w:cs="Arial"/>
          <w:sz w:val="22"/>
          <w:szCs w:val="22"/>
          <w:lang w:val="en-GB"/>
        </w:rPr>
        <w:t xml:space="preserve"> in which blisters turn into scabs and start falling off the body.</w:t>
      </w:r>
    </w:p>
    <w:p w:rsidRPr="00C15ED9" w:rsidR="00863D3A" w:rsidP="58A15347" w:rsidRDefault="00863D3A" w14:paraId="08FA2C5D" w14:textId="188A5F7B" w14:noSpellErr="1">
      <w:pPr>
        <w:pStyle w:val="Heading1"/>
        <w:numPr>
          <w:numId w:val="0"/>
        </w:numPr>
        <w:spacing w:line="360" w:lineRule="auto"/>
        <w:ind w:left="0"/>
        <w:rPr>
          <w:rFonts w:ascii="Arial" w:hAnsi="Arial" w:eastAsia="Arial" w:cs="Arial"/>
          <w:sz w:val="22"/>
          <w:szCs w:val="22"/>
        </w:rPr>
      </w:pPr>
      <w:bookmarkStart w:name="_Toc117815761" w:id="2"/>
      <w:r w:rsidRPr="58A15347" w:rsidR="00863D3A">
        <w:rPr>
          <w:rFonts w:ascii="Arial" w:hAnsi="Arial" w:eastAsia="Arial" w:cs="Arial"/>
          <w:sz w:val="22"/>
          <w:szCs w:val="22"/>
        </w:rPr>
        <w:t xml:space="preserve">Strategies used to </w:t>
      </w:r>
      <w:r w:rsidRPr="58A15347" w:rsidR="00863D3A">
        <w:rPr>
          <w:rFonts w:ascii="Arial" w:hAnsi="Arial" w:eastAsia="Arial" w:cs="Arial"/>
          <w:sz w:val="22"/>
          <w:szCs w:val="22"/>
        </w:rPr>
        <w:t>monitor</w:t>
      </w:r>
      <w:r w:rsidRPr="58A15347" w:rsidR="00863D3A">
        <w:rPr>
          <w:rFonts w:ascii="Arial" w:hAnsi="Arial" w:eastAsia="Arial" w:cs="Arial"/>
          <w:sz w:val="22"/>
          <w:szCs w:val="22"/>
        </w:rPr>
        <w:t xml:space="preserve"> chickenpox in </w:t>
      </w:r>
      <w:r w:rsidRPr="58A15347" w:rsidR="002C30CC">
        <w:rPr>
          <w:rFonts w:ascii="Arial" w:hAnsi="Arial" w:eastAsia="Arial" w:cs="Arial"/>
          <w:sz w:val="22"/>
          <w:szCs w:val="22"/>
        </w:rPr>
        <w:t xml:space="preserve">the </w:t>
      </w:r>
      <w:r w:rsidRPr="58A15347" w:rsidR="00863D3A">
        <w:rPr>
          <w:rFonts w:ascii="Arial" w:hAnsi="Arial" w:eastAsia="Arial" w:cs="Arial"/>
          <w:sz w:val="22"/>
          <w:szCs w:val="22"/>
        </w:rPr>
        <w:t>UK</w:t>
      </w:r>
      <w:bookmarkEnd w:id="2"/>
    </w:p>
    <w:p w:rsidRPr="00C15ED9" w:rsidR="00907B85" w:rsidP="58A15347" w:rsidRDefault="002C30CC" w14:paraId="20557BD2" w14:textId="1E7EB657">
      <w:pPr>
        <w:spacing w:line="360" w:lineRule="auto"/>
        <w:jc w:val="both"/>
        <w:rPr>
          <w:rFonts w:ascii="Arial" w:hAnsi="Arial" w:eastAsia="Arial" w:cs="Arial"/>
          <w:sz w:val="22"/>
          <w:szCs w:val="22"/>
          <w:lang w:val="en-GB"/>
        </w:rPr>
      </w:pPr>
      <w:r w:rsidRPr="58A15347" w:rsidR="002C30CC">
        <w:rPr>
          <w:rFonts w:ascii="Arial" w:hAnsi="Arial" w:eastAsia="Arial" w:cs="Arial"/>
          <w:sz w:val="22"/>
          <w:szCs w:val="22"/>
          <w:lang w:val="en-GB"/>
        </w:rPr>
        <w:t xml:space="preserve">General physicians and doctors in private medical health </w:t>
      </w:r>
      <w:proofErr w:type="spellStart"/>
      <w:r w:rsidRPr="58A15347" w:rsidR="002C30CC">
        <w:rPr>
          <w:rFonts w:ascii="Arial" w:hAnsi="Arial" w:eastAsia="Arial" w:cs="Arial"/>
          <w:sz w:val="22"/>
          <w:szCs w:val="22"/>
          <w:lang w:val="en-GB"/>
        </w:rPr>
        <w:t>centers</w:t>
      </w:r>
      <w:proofErr w:type="spellEnd"/>
      <w:r w:rsidRPr="58A15347" w:rsidR="002C30CC">
        <w:rPr>
          <w:rFonts w:ascii="Arial" w:hAnsi="Arial" w:eastAsia="Arial" w:cs="Arial"/>
          <w:sz w:val="22"/>
          <w:szCs w:val="22"/>
          <w:lang w:val="en-GB"/>
        </w:rPr>
        <w:t xml:space="preserve"> or working at National Health Service (NHS) monitor chickenpox</w:t>
      </w:r>
      <w:r w:rsidRPr="58A15347" w:rsidR="00564216">
        <w:rPr>
          <w:rFonts w:ascii="Arial" w:hAnsi="Arial" w:eastAsia="Arial" w:cs="Arial"/>
          <w:sz w:val="22"/>
          <w:szCs w:val="22"/>
          <w:lang w:val="en-GB"/>
        </w:rPr>
        <w:t xml:space="preserve">. </w:t>
      </w:r>
      <w:r w:rsidRPr="58A15347" w:rsidR="00564216">
        <w:rPr>
          <w:rFonts w:ascii="Arial" w:hAnsi="Arial" w:eastAsia="Arial" w:cs="Arial"/>
          <w:sz w:val="22"/>
          <w:szCs w:val="22"/>
          <w:lang w:val="en-GB"/>
        </w:rPr>
        <w:t>In order to</w:t>
      </w:r>
      <w:r w:rsidRPr="58A15347" w:rsidR="00564216">
        <w:rPr>
          <w:rFonts w:ascii="Arial" w:hAnsi="Arial" w:eastAsia="Arial" w:cs="Arial"/>
          <w:sz w:val="22"/>
          <w:szCs w:val="22"/>
          <w:lang w:val="en-GB"/>
        </w:rPr>
        <w:t xml:space="preserve"> avoid any false reports of an outbreak and wast</w:t>
      </w:r>
      <w:r w:rsidRPr="58A15347" w:rsidR="002C30CC">
        <w:rPr>
          <w:rFonts w:ascii="Arial" w:hAnsi="Arial" w:eastAsia="Arial" w:cs="Arial"/>
          <w:sz w:val="22"/>
          <w:szCs w:val="22"/>
          <w:lang w:val="en-GB"/>
        </w:rPr>
        <w:t>e</w:t>
      </w:r>
      <w:r w:rsidRPr="58A15347" w:rsidR="00564216">
        <w:rPr>
          <w:rFonts w:ascii="Arial" w:hAnsi="Arial" w:eastAsia="Arial" w:cs="Arial"/>
          <w:sz w:val="22"/>
          <w:szCs w:val="22"/>
          <w:lang w:val="en-GB"/>
        </w:rPr>
        <w:t xml:space="preserve"> resourcing and </w:t>
      </w:r>
      <w:r w:rsidRPr="58A15347" w:rsidR="00564216">
        <w:rPr>
          <w:rFonts w:ascii="Arial" w:hAnsi="Arial" w:eastAsia="Arial" w:cs="Arial"/>
          <w:sz w:val="22"/>
          <w:szCs w:val="22"/>
          <w:lang w:val="en-GB"/>
        </w:rPr>
        <w:t xml:space="preserve">manpower</w:t>
      </w:r>
      <w:r w:rsidRPr="58A15347" w:rsidR="00564216">
        <w:rPr>
          <w:rFonts w:ascii="Arial" w:hAnsi="Arial" w:eastAsia="Arial" w:cs="Arial"/>
          <w:sz w:val="22"/>
          <w:szCs w:val="22"/>
          <w:lang w:val="en-GB"/>
        </w:rPr>
        <w:t xml:space="preserve"> on false alarms</w:t>
      </w:r>
      <w:r w:rsidRPr="58A15347" w:rsidR="002C30CC">
        <w:rPr>
          <w:rFonts w:ascii="Arial" w:hAnsi="Arial" w:eastAsia="Arial" w:cs="Arial"/>
          <w:sz w:val="22"/>
          <w:szCs w:val="22"/>
          <w:lang w:val="en-GB"/>
        </w:rPr>
        <w:t>,</w:t>
      </w:r>
      <w:r w:rsidRPr="58A15347" w:rsidR="00564216">
        <w:rPr>
          <w:rFonts w:ascii="Arial" w:hAnsi="Arial" w:eastAsia="Arial" w:cs="Arial"/>
          <w:sz w:val="22"/>
          <w:szCs w:val="22"/>
          <w:lang w:val="en-GB"/>
        </w:rPr>
        <w:t xml:space="preserve"> </w:t>
      </w:r>
      <w:r w:rsidRPr="58A15347" w:rsidR="002C30CC">
        <w:rPr>
          <w:rFonts w:ascii="Arial" w:hAnsi="Arial" w:eastAsia="Arial" w:cs="Arial"/>
          <w:sz w:val="22"/>
          <w:szCs w:val="22"/>
          <w:lang w:val="en-GB"/>
        </w:rPr>
        <w:t xml:space="preserve">the </w:t>
      </w:r>
      <w:r w:rsidRPr="58A15347" w:rsidR="00564216">
        <w:rPr>
          <w:rFonts w:ascii="Arial" w:hAnsi="Arial" w:eastAsia="Arial" w:cs="Arial"/>
          <w:sz w:val="22"/>
          <w:szCs w:val="22"/>
          <w:lang w:val="en-GB"/>
        </w:rPr>
        <w:t>UK has developed a significant exposure definition for the outbreak of chickenpox in the country. The first definition is the infection in the case</w:t>
      </w:r>
      <w:r w:rsidRPr="58A15347" w:rsidR="002C30CC">
        <w:rPr>
          <w:rFonts w:ascii="Arial" w:hAnsi="Arial" w:eastAsia="Arial" w:cs="Arial"/>
          <w:sz w:val="22"/>
          <w:szCs w:val="22"/>
          <w:lang w:val="en-GB"/>
        </w:rPr>
        <w:t>,</w:t>
      </w:r>
      <w:r w:rsidRPr="58A15347" w:rsidR="00564216">
        <w:rPr>
          <w:rFonts w:ascii="Arial" w:hAnsi="Arial" w:eastAsia="Arial" w:cs="Arial"/>
          <w:sz w:val="22"/>
          <w:szCs w:val="22"/>
          <w:lang w:val="en-GB"/>
        </w:rPr>
        <w:t xml:space="preserve"> which </w:t>
      </w:r>
      <w:r w:rsidRPr="58A15347" w:rsidR="002C30CC">
        <w:rPr>
          <w:rFonts w:ascii="Arial" w:hAnsi="Arial" w:eastAsia="Arial" w:cs="Arial"/>
          <w:sz w:val="22"/>
          <w:szCs w:val="22"/>
          <w:lang w:val="en-GB"/>
        </w:rPr>
        <w:t xml:space="preserve">the doctor </w:t>
      </w:r>
      <w:r w:rsidRPr="58A15347" w:rsidR="002C30CC">
        <w:rPr>
          <w:rFonts w:ascii="Arial" w:hAnsi="Arial" w:eastAsia="Arial" w:cs="Arial"/>
          <w:sz w:val="22"/>
          <w:szCs w:val="22"/>
          <w:lang w:val="en-GB"/>
        </w:rPr>
        <w:t>identifies</w:t>
      </w:r>
      <w:r w:rsidRPr="58A15347" w:rsidR="002C30CC">
        <w:rPr>
          <w:rFonts w:ascii="Arial" w:hAnsi="Arial" w:eastAsia="Arial" w:cs="Arial"/>
          <w:sz w:val="22"/>
          <w:szCs w:val="22"/>
          <w:lang w:val="en-GB"/>
        </w:rPr>
        <w:t xml:space="preserve"> (</w:t>
      </w:r>
      <w:r w:rsidRPr="58A15347" w:rsidR="002C30CC">
        <w:rPr>
          <w:rFonts w:ascii="Arial" w:hAnsi="Arial" w:eastAsia="Arial" w:cs="Arial"/>
          <w:sz w:val="22"/>
          <w:szCs w:val="22"/>
        </w:rPr>
        <w:t>NHS, 2022)</w:t>
      </w:r>
      <w:r w:rsidRPr="58A15347" w:rsidR="00564216">
        <w:rPr>
          <w:rFonts w:ascii="Arial" w:hAnsi="Arial" w:eastAsia="Arial" w:cs="Arial"/>
          <w:sz w:val="22"/>
          <w:szCs w:val="22"/>
          <w:lang w:val="en-GB"/>
        </w:rPr>
        <w:t>. There must be a clinical assessment by a physician</w:t>
      </w:r>
      <w:r w:rsidRPr="58A15347" w:rsidR="002C30CC">
        <w:rPr>
          <w:rFonts w:ascii="Arial" w:hAnsi="Arial" w:eastAsia="Arial" w:cs="Arial"/>
          <w:sz w:val="22"/>
          <w:szCs w:val="22"/>
          <w:lang w:val="en-GB"/>
        </w:rPr>
        <w:t>,</w:t>
      </w:r>
      <w:r w:rsidRPr="58A15347" w:rsidR="00564216">
        <w:rPr>
          <w:rFonts w:ascii="Arial" w:hAnsi="Arial" w:eastAsia="Arial" w:cs="Arial"/>
          <w:sz w:val="22"/>
          <w:szCs w:val="22"/>
          <w:lang w:val="en-GB"/>
        </w:rPr>
        <w:t xml:space="preserve"> and the diagnosis of chickenpox or shingles must be considered probable based on the results.</w:t>
      </w:r>
      <w:r w:rsidRPr="58A15347" w:rsidR="00326FC5">
        <w:rPr>
          <w:rFonts w:ascii="Arial" w:hAnsi="Arial" w:eastAsia="Arial" w:cs="Arial"/>
          <w:sz w:val="22"/>
          <w:szCs w:val="22"/>
          <w:lang w:val="en-GB"/>
        </w:rPr>
        <w:t xml:space="preserve"> The second is the assessment of the time at which the person started feeling itching and rashes </w:t>
      </w:r>
      <w:r w:rsidRPr="58A15347" w:rsidR="002C30CC">
        <w:rPr>
          <w:rFonts w:ascii="Arial" w:hAnsi="Arial" w:eastAsia="Arial" w:cs="Arial"/>
          <w:sz w:val="22"/>
          <w:szCs w:val="22"/>
          <w:lang w:val="en-GB"/>
        </w:rPr>
        <w:t>in</w:t>
      </w:r>
      <w:r w:rsidRPr="58A15347" w:rsidR="00326FC5">
        <w:rPr>
          <w:rFonts w:ascii="Arial" w:hAnsi="Arial" w:eastAsia="Arial" w:cs="Arial"/>
          <w:sz w:val="22"/>
          <w:szCs w:val="22"/>
          <w:lang w:val="en-GB"/>
        </w:rPr>
        <w:t xml:space="preserve"> relation to the time of the exposure. The Third definition is the closeness and the duration of the contact with the case </w:t>
      </w:r>
      <w:r w:rsidRPr="58A15347" w:rsidR="00326FC5">
        <w:rPr>
          <w:rFonts w:ascii="Arial" w:hAnsi="Arial" w:eastAsia="Arial" w:cs="Arial"/>
          <w:sz w:val="22"/>
          <w:szCs w:val="22"/>
          <w:lang w:val="en-GB"/>
        </w:rPr>
        <w:t xml:space="preserve">identified</w:t>
      </w:r>
      <w:r w:rsidRPr="58A15347" w:rsidR="00326FC5">
        <w:rPr>
          <w:rFonts w:ascii="Arial" w:hAnsi="Arial" w:eastAsia="Arial" w:cs="Arial"/>
          <w:sz w:val="22"/>
          <w:szCs w:val="22"/>
          <w:lang w:val="en-GB"/>
        </w:rPr>
        <w:t xml:space="preserve">. </w:t>
      </w:r>
      <w:r w:rsidRPr="58A15347" w:rsidR="000832D9">
        <w:rPr>
          <w:rFonts w:ascii="Arial" w:hAnsi="Arial" w:eastAsia="Arial" w:cs="Arial"/>
          <w:sz w:val="22"/>
          <w:szCs w:val="22"/>
          <w:lang w:val="en-GB"/>
        </w:rPr>
        <w:t xml:space="preserve">It is highly recommended that you avoid being in the same room for at least 15 minutes with someone with chickenpox or </w:t>
      </w:r>
      <w:r w:rsidRPr="58A15347" w:rsidR="002C30CC">
        <w:rPr>
          <w:rFonts w:ascii="Arial" w:hAnsi="Arial" w:eastAsia="Arial" w:cs="Arial"/>
          <w:sz w:val="22"/>
          <w:szCs w:val="22"/>
          <w:lang w:val="en-GB"/>
        </w:rPr>
        <w:t>contacting</w:t>
      </w:r>
      <w:r w:rsidRPr="58A15347" w:rsidR="000832D9">
        <w:rPr>
          <w:rFonts w:ascii="Arial" w:hAnsi="Arial" w:eastAsia="Arial" w:cs="Arial"/>
          <w:sz w:val="22"/>
          <w:szCs w:val="22"/>
          <w:lang w:val="en-GB"/>
        </w:rPr>
        <w:t xml:space="preserve"> someone who has chickenpox</w:t>
      </w:r>
      <w:r w:rsidRPr="58A15347" w:rsidR="00066238">
        <w:rPr>
          <w:rFonts w:ascii="Arial" w:hAnsi="Arial" w:eastAsia="Arial" w:cs="Arial"/>
          <w:sz w:val="22"/>
          <w:szCs w:val="22"/>
          <w:lang w:val="en-GB"/>
        </w:rPr>
        <w:t xml:space="preserve"> (</w:t>
      </w:r>
      <w:r w:rsidRPr="58A15347" w:rsidR="00066238">
        <w:rPr>
          <w:rFonts w:ascii="Arial" w:hAnsi="Arial" w:eastAsia="Arial" w:cs="Arial"/>
          <w:color w:val="222222"/>
          <w:sz w:val="22"/>
          <w:szCs w:val="22"/>
          <w:shd w:val="clear" w:color="auto" w:fill="FFFFFF"/>
        </w:rPr>
        <w:t>Farooq et al., 2022)</w:t>
      </w:r>
      <w:r w:rsidRPr="58A15347" w:rsidR="000832D9">
        <w:rPr>
          <w:rFonts w:ascii="Arial" w:hAnsi="Arial" w:eastAsia="Arial" w:cs="Arial"/>
          <w:sz w:val="22"/>
          <w:szCs w:val="22"/>
          <w:lang w:val="en-GB"/>
        </w:rPr>
        <w:t xml:space="preserve">. The </w:t>
      </w:r>
      <w:r w:rsidRPr="58A15347" w:rsidR="002C30CC">
        <w:rPr>
          <w:rFonts w:ascii="Arial" w:hAnsi="Arial" w:eastAsia="Arial" w:cs="Arial"/>
          <w:sz w:val="22"/>
          <w:szCs w:val="22"/>
          <w:lang w:val="en-GB"/>
        </w:rPr>
        <w:t>severity of the shingles rash can also be assessed</w:t>
      </w:r>
      <w:r w:rsidRPr="58A15347" w:rsidR="000832D9">
        <w:rPr>
          <w:rFonts w:ascii="Arial" w:hAnsi="Arial" w:eastAsia="Arial" w:cs="Arial"/>
          <w:sz w:val="22"/>
          <w:szCs w:val="22"/>
          <w:lang w:val="en-GB"/>
        </w:rPr>
        <w:t xml:space="preserve"> when the lesions have not yet crusted over on an exposed part of the body after direct contact with the rash. </w:t>
      </w:r>
      <w:r w:rsidRPr="58A15347" w:rsidR="00B27A6B">
        <w:rPr>
          <w:rFonts w:ascii="Arial" w:hAnsi="Arial" w:eastAsia="Arial" w:cs="Arial"/>
          <w:sz w:val="22"/>
          <w:szCs w:val="22"/>
          <w:lang w:val="en-GB"/>
        </w:rPr>
        <w:t xml:space="preserve">There will be a specific period of incubation during which the mode of transmission will be most effective </w:t>
      </w:r>
      <w:r w:rsidRPr="58A15347" w:rsidR="00B27A6B">
        <w:rPr>
          <w:rFonts w:ascii="Arial" w:hAnsi="Arial" w:eastAsia="Arial" w:cs="Arial"/>
          <w:sz w:val="22"/>
          <w:szCs w:val="22"/>
          <w:lang w:val="en-GB"/>
        </w:rPr>
        <w:t xml:space="preserve">in order to</w:t>
      </w:r>
      <w:r w:rsidRPr="58A15347" w:rsidR="00B27A6B">
        <w:rPr>
          <w:rFonts w:ascii="Arial" w:hAnsi="Arial" w:eastAsia="Arial" w:cs="Arial"/>
          <w:sz w:val="22"/>
          <w:szCs w:val="22"/>
          <w:lang w:val="en-GB"/>
        </w:rPr>
        <w:t xml:space="preserve"> </w:t>
      </w:r>
      <w:r w:rsidRPr="58A15347" w:rsidR="00B27A6B">
        <w:rPr>
          <w:rFonts w:ascii="Arial" w:hAnsi="Arial" w:eastAsia="Arial" w:cs="Arial"/>
          <w:sz w:val="22"/>
          <w:szCs w:val="22"/>
          <w:lang w:val="en-GB"/>
        </w:rPr>
        <w:t xml:space="preserve">monitor</w:t>
      </w:r>
      <w:r w:rsidRPr="58A15347" w:rsidR="00B27A6B">
        <w:rPr>
          <w:rFonts w:ascii="Arial" w:hAnsi="Arial" w:eastAsia="Arial" w:cs="Arial"/>
          <w:sz w:val="22"/>
          <w:szCs w:val="22"/>
          <w:lang w:val="en-GB"/>
        </w:rPr>
        <w:t xml:space="preserve"> the disease in the United Kingdom. This period </w:t>
      </w:r>
      <w:r w:rsidRPr="58A15347" w:rsidR="002C30CC">
        <w:rPr>
          <w:rFonts w:ascii="Arial" w:hAnsi="Arial" w:eastAsia="Arial" w:cs="Arial"/>
          <w:sz w:val="22"/>
          <w:szCs w:val="22"/>
          <w:lang w:val="en-GB"/>
        </w:rPr>
        <w:t>was defined</w:t>
      </w:r>
      <w:r w:rsidRPr="58A15347" w:rsidR="00B27A6B">
        <w:rPr>
          <w:rFonts w:ascii="Arial" w:hAnsi="Arial" w:eastAsia="Arial" w:cs="Arial"/>
          <w:sz w:val="22"/>
          <w:szCs w:val="22"/>
          <w:lang w:val="en-GB"/>
        </w:rPr>
        <w:t xml:space="preserve"> to avoid the difficulties of monitoring that could arise </w:t>
      </w:r>
      <w:r w:rsidRPr="58A15347" w:rsidR="00B27A6B">
        <w:rPr>
          <w:rFonts w:ascii="Arial" w:hAnsi="Arial" w:eastAsia="Arial" w:cs="Arial"/>
          <w:sz w:val="22"/>
          <w:szCs w:val="22"/>
          <w:lang w:val="en-GB"/>
        </w:rPr>
        <w:t xml:space="preserve">as a result of</w:t>
      </w:r>
      <w:r w:rsidRPr="58A15347" w:rsidR="00B27A6B">
        <w:rPr>
          <w:rFonts w:ascii="Arial" w:hAnsi="Arial" w:eastAsia="Arial" w:cs="Arial"/>
          <w:sz w:val="22"/>
          <w:szCs w:val="22"/>
          <w:lang w:val="en-GB"/>
        </w:rPr>
        <w:t xml:space="preserve"> the virus being transmitted. A survey of chickenpox cases in the country is conducted by the Royal College of General Practitioners Research and Surveillance Centre, which </w:t>
      </w:r>
      <w:r w:rsidRPr="58A15347" w:rsidR="002C30CC">
        <w:rPr>
          <w:rFonts w:ascii="Arial" w:hAnsi="Arial" w:eastAsia="Arial" w:cs="Arial"/>
          <w:sz w:val="22"/>
          <w:szCs w:val="22"/>
          <w:lang w:val="en-GB"/>
        </w:rPr>
        <w:t>monitors</w:t>
      </w:r>
      <w:r w:rsidRPr="58A15347" w:rsidR="00B27A6B">
        <w:rPr>
          <w:rFonts w:ascii="Arial" w:hAnsi="Arial" w:eastAsia="Arial" w:cs="Arial"/>
          <w:sz w:val="22"/>
          <w:szCs w:val="22"/>
          <w:lang w:val="en-GB"/>
        </w:rPr>
        <w:t xml:space="preserve"> the cases in the country.</w:t>
      </w:r>
    </w:p>
    <w:p w:rsidRPr="00C15ED9" w:rsidR="00B27A6B" w:rsidP="58A15347" w:rsidRDefault="00B27A6B" w14:paraId="3D0CF8E5" w14:textId="16D219EB" w14:noSpellErr="1">
      <w:pPr>
        <w:pStyle w:val="Heading1"/>
        <w:numPr>
          <w:numId w:val="0"/>
        </w:numPr>
        <w:spacing w:line="360" w:lineRule="auto"/>
        <w:ind w:left="0"/>
        <w:rPr>
          <w:rFonts w:ascii="Arial" w:hAnsi="Arial" w:eastAsia="Arial" w:cs="Arial"/>
          <w:sz w:val="22"/>
          <w:szCs w:val="22"/>
        </w:rPr>
      </w:pPr>
      <w:bookmarkStart w:name="_Toc117815762" w:id="3"/>
      <w:r w:rsidRPr="58A15347" w:rsidR="00B27A6B">
        <w:rPr>
          <w:rFonts w:ascii="Arial" w:hAnsi="Arial" w:eastAsia="Arial" w:cs="Arial"/>
          <w:sz w:val="22"/>
          <w:szCs w:val="22"/>
        </w:rPr>
        <w:t xml:space="preserve">Strategies used to control chickenpox in </w:t>
      </w:r>
      <w:r w:rsidRPr="58A15347" w:rsidR="002C30CC">
        <w:rPr>
          <w:rFonts w:ascii="Arial" w:hAnsi="Arial" w:eastAsia="Arial" w:cs="Arial"/>
          <w:sz w:val="22"/>
          <w:szCs w:val="22"/>
        </w:rPr>
        <w:t xml:space="preserve">the </w:t>
      </w:r>
      <w:r w:rsidRPr="58A15347" w:rsidR="00B27A6B">
        <w:rPr>
          <w:rFonts w:ascii="Arial" w:hAnsi="Arial" w:eastAsia="Arial" w:cs="Arial"/>
          <w:sz w:val="22"/>
          <w:szCs w:val="22"/>
        </w:rPr>
        <w:t>UK</w:t>
      </w:r>
      <w:bookmarkEnd w:id="3"/>
    </w:p>
    <w:p w:rsidRPr="00C15ED9" w:rsidR="005C4B8E" w:rsidP="58A15347" w:rsidRDefault="005C336E" w14:paraId="0BB5D429" w14:textId="35E231BE">
      <w:pPr>
        <w:spacing w:line="360" w:lineRule="auto"/>
        <w:jc w:val="both"/>
        <w:rPr>
          <w:rFonts w:ascii="Arial" w:hAnsi="Arial" w:eastAsia="Arial" w:cs="Arial"/>
          <w:sz w:val="22"/>
          <w:szCs w:val="22"/>
          <w:lang w:val="en-GB"/>
        </w:rPr>
      </w:pPr>
      <w:r w:rsidRPr="58A15347" w:rsidR="005C336E">
        <w:rPr>
          <w:rFonts w:ascii="Arial" w:hAnsi="Arial" w:eastAsia="Arial" w:cs="Arial"/>
          <w:sz w:val="22"/>
          <w:szCs w:val="22"/>
          <w:lang w:val="en-GB"/>
        </w:rPr>
        <w:t>As of now</w:t>
      </w:r>
      <w:r w:rsidRPr="58A15347" w:rsidR="002C30CC">
        <w:rPr>
          <w:rFonts w:ascii="Arial" w:hAnsi="Arial" w:eastAsia="Arial" w:cs="Arial"/>
          <w:sz w:val="22"/>
          <w:szCs w:val="22"/>
          <w:lang w:val="en-GB"/>
        </w:rPr>
        <w:t>,</w:t>
      </w:r>
      <w:r w:rsidRPr="58A15347" w:rsidR="005C336E">
        <w:rPr>
          <w:rFonts w:ascii="Arial" w:hAnsi="Arial" w:eastAsia="Arial" w:cs="Arial"/>
          <w:sz w:val="22"/>
          <w:szCs w:val="22"/>
          <w:lang w:val="en-GB"/>
        </w:rPr>
        <w:t xml:space="preserve"> there is no treatment available for chickenpox in the world</w:t>
      </w:r>
      <w:r w:rsidRPr="58A15347" w:rsidR="002C30CC">
        <w:rPr>
          <w:rFonts w:ascii="Arial" w:hAnsi="Arial" w:eastAsia="Arial" w:cs="Arial"/>
          <w:sz w:val="22"/>
          <w:szCs w:val="22"/>
          <w:lang w:val="en-GB"/>
        </w:rPr>
        <w:t>,</w:t>
      </w:r>
      <w:r w:rsidRPr="58A15347" w:rsidR="005C336E">
        <w:rPr>
          <w:rFonts w:ascii="Arial" w:hAnsi="Arial" w:eastAsia="Arial" w:cs="Arial"/>
          <w:sz w:val="22"/>
          <w:szCs w:val="22"/>
          <w:lang w:val="en-GB"/>
        </w:rPr>
        <w:t xml:space="preserve"> but there are certain medications that </w:t>
      </w:r>
      <w:r w:rsidRPr="58A15347" w:rsidR="002C30CC">
        <w:rPr>
          <w:rFonts w:ascii="Arial" w:hAnsi="Arial" w:eastAsia="Arial" w:cs="Arial"/>
          <w:sz w:val="22"/>
          <w:szCs w:val="22"/>
          <w:lang w:val="en-GB"/>
        </w:rPr>
        <w:t>doctors use</w:t>
      </w:r>
      <w:r w:rsidRPr="58A15347" w:rsidR="005C336E">
        <w:rPr>
          <w:rFonts w:ascii="Arial" w:hAnsi="Arial" w:eastAsia="Arial" w:cs="Arial"/>
          <w:sz w:val="22"/>
          <w:szCs w:val="22"/>
          <w:lang w:val="en-GB"/>
        </w:rPr>
        <w:t xml:space="preserve"> to relieve the patient of the symptoms of the disease. If the patient </w:t>
      </w:r>
      <w:r w:rsidRPr="58A15347" w:rsidR="002C30CC">
        <w:rPr>
          <w:rFonts w:ascii="Arial" w:hAnsi="Arial" w:eastAsia="Arial" w:cs="Arial"/>
          <w:sz w:val="22"/>
          <w:szCs w:val="22"/>
          <w:lang w:val="en-GB"/>
        </w:rPr>
        <w:t>suffers from a fever, he is given some antibiotics to decrease the temperature</w:t>
      </w:r>
      <w:r w:rsidRPr="58A15347" w:rsidR="005C336E">
        <w:rPr>
          <w:rFonts w:ascii="Arial" w:hAnsi="Arial" w:eastAsia="Arial" w:cs="Arial"/>
          <w:sz w:val="22"/>
          <w:szCs w:val="22"/>
          <w:lang w:val="en-GB"/>
        </w:rPr>
        <w:t>. If he has rashes over his body</w:t>
      </w:r>
      <w:r w:rsidRPr="58A15347" w:rsidR="002C30CC">
        <w:rPr>
          <w:rFonts w:ascii="Arial" w:hAnsi="Arial" w:eastAsia="Arial" w:cs="Arial"/>
          <w:sz w:val="22"/>
          <w:szCs w:val="22"/>
          <w:lang w:val="en-GB"/>
        </w:rPr>
        <w:t>,</w:t>
      </w:r>
      <w:r w:rsidRPr="58A15347" w:rsidR="005C336E">
        <w:rPr>
          <w:rFonts w:ascii="Arial" w:hAnsi="Arial" w:eastAsia="Arial" w:cs="Arial"/>
          <w:sz w:val="22"/>
          <w:szCs w:val="22"/>
          <w:lang w:val="en-GB"/>
        </w:rPr>
        <w:t xml:space="preserve"> </w:t>
      </w:r>
      <w:r w:rsidRPr="58A15347" w:rsidR="002C30CC">
        <w:rPr>
          <w:rFonts w:ascii="Arial" w:hAnsi="Arial" w:eastAsia="Arial" w:cs="Arial"/>
          <w:sz w:val="22"/>
          <w:szCs w:val="22"/>
          <w:lang w:val="en-GB"/>
        </w:rPr>
        <w:t>he is given some ointment</w:t>
      </w:r>
      <w:r w:rsidRPr="58A15347" w:rsidR="005C336E">
        <w:rPr>
          <w:rFonts w:ascii="Arial" w:hAnsi="Arial" w:eastAsia="Arial" w:cs="Arial"/>
          <w:sz w:val="22"/>
          <w:szCs w:val="22"/>
          <w:lang w:val="en-GB"/>
        </w:rPr>
        <w:t xml:space="preserve"> to relieve the pain and itchiness</w:t>
      </w:r>
      <w:r w:rsidRPr="58A15347" w:rsidR="002C30CC">
        <w:rPr>
          <w:rFonts w:ascii="Arial" w:hAnsi="Arial" w:eastAsia="Arial" w:cs="Arial"/>
          <w:sz w:val="22"/>
          <w:szCs w:val="22"/>
          <w:lang w:val="en-GB"/>
        </w:rPr>
        <w:t xml:space="preserve"> (</w:t>
      </w:r>
      <w:r w:rsidRPr="58A15347" w:rsidR="002C30CC">
        <w:rPr>
          <w:rFonts w:ascii="Arial" w:hAnsi="Arial" w:eastAsia="Arial" w:cs="Arial"/>
          <w:sz w:val="22"/>
          <w:szCs w:val="22"/>
        </w:rPr>
        <w:t>NHS inform, 2021)</w:t>
      </w:r>
      <w:r w:rsidRPr="58A15347" w:rsidR="005C336E">
        <w:rPr>
          <w:rFonts w:ascii="Arial" w:hAnsi="Arial" w:eastAsia="Arial" w:cs="Arial"/>
          <w:sz w:val="22"/>
          <w:szCs w:val="22"/>
          <w:lang w:val="en-GB"/>
        </w:rPr>
        <w:t xml:space="preserve">. </w:t>
      </w:r>
      <w:r w:rsidRPr="58A15347" w:rsidR="005C4B8E">
        <w:rPr>
          <w:rFonts w:ascii="Arial" w:hAnsi="Arial" w:eastAsia="Arial" w:cs="Arial"/>
          <w:sz w:val="22"/>
          <w:szCs w:val="22"/>
          <w:lang w:val="en-GB"/>
        </w:rPr>
        <w:t xml:space="preserve">The only solution to chickenpox is the vaccination </w:t>
      </w:r>
      <w:r w:rsidRPr="58A15347" w:rsidR="002C30CC">
        <w:rPr>
          <w:rFonts w:ascii="Arial" w:hAnsi="Arial" w:eastAsia="Arial" w:cs="Arial"/>
          <w:sz w:val="22"/>
          <w:szCs w:val="22"/>
          <w:lang w:val="en-GB"/>
        </w:rPr>
        <w:t>given to children at early ages and even</w:t>
      </w:r>
      <w:r w:rsidRPr="58A15347" w:rsidR="005C4B8E">
        <w:rPr>
          <w:rFonts w:ascii="Arial" w:hAnsi="Arial" w:eastAsia="Arial" w:cs="Arial"/>
          <w:sz w:val="22"/>
          <w:szCs w:val="22"/>
          <w:lang w:val="en-GB"/>
        </w:rPr>
        <w:t xml:space="preserve"> adults if they face the same issue. There is a two to three</w:t>
      </w:r>
      <w:r w:rsidRPr="58A15347" w:rsidR="002C30CC">
        <w:rPr>
          <w:rFonts w:ascii="Arial" w:hAnsi="Arial" w:eastAsia="Arial" w:cs="Arial"/>
          <w:sz w:val="22"/>
          <w:szCs w:val="22"/>
          <w:lang w:val="en-GB"/>
        </w:rPr>
        <w:t>-</w:t>
      </w:r>
      <w:r w:rsidRPr="58A15347" w:rsidR="005C4B8E">
        <w:rPr>
          <w:rFonts w:ascii="Arial" w:hAnsi="Arial" w:eastAsia="Arial" w:cs="Arial"/>
          <w:sz w:val="22"/>
          <w:szCs w:val="22"/>
          <w:lang w:val="en-GB"/>
        </w:rPr>
        <w:t>week incubation period for chickenpox, in which most of the cases recover as their blisters form clusters and fall from their bodies. Consequently, it is possible that the infection may still create a problem even after vaccination has been performed, so it is important to act quickly</w:t>
      </w:r>
      <w:r w:rsidRPr="58A15347" w:rsidR="002C30CC">
        <w:rPr>
          <w:rFonts w:ascii="Arial" w:hAnsi="Arial" w:eastAsia="Arial" w:cs="Arial"/>
          <w:sz w:val="22"/>
          <w:szCs w:val="22"/>
          <w:lang w:val="en-GB"/>
        </w:rPr>
        <w:t xml:space="preserve"> (</w:t>
      </w:r>
      <w:r w:rsidRPr="58A15347" w:rsidR="002C30CC">
        <w:rPr>
          <w:rFonts w:ascii="Arial" w:hAnsi="Arial" w:eastAsia="Arial" w:cs="Arial"/>
          <w:color w:val="222222"/>
          <w:sz w:val="22"/>
          <w:szCs w:val="22"/>
          <w:shd w:val="clear" w:color="auto" w:fill="FFFFFF"/>
        </w:rPr>
        <w:t xml:space="preserve">Holland and </w:t>
      </w:r>
      <w:r w:rsidRPr="58A15347" w:rsidR="002C30CC">
        <w:rPr>
          <w:rFonts w:ascii="Arial" w:hAnsi="Arial" w:eastAsia="Arial" w:cs="Arial"/>
          <w:color w:val="222222"/>
          <w:sz w:val="22"/>
          <w:szCs w:val="22"/>
          <w:shd w:val="clear" w:color="auto" w:fill="FFFFFF"/>
        </w:rPr>
        <w:t>Sadarangani</w:t>
      </w:r>
      <w:r w:rsidRPr="58A15347" w:rsidR="002C30CC">
        <w:rPr>
          <w:rFonts w:ascii="Arial" w:hAnsi="Arial" w:eastAsia="Arial" w:cs="Arial"/>
          <w:color w:val="222222"/>
          <w:sz w:val="22"/>
          <w:szCs w:val="22"/>
          <w:shd w:val="clear" w:color="auto" w:fill="FFFFFF"/>
        </w:rPr>
        <w:t>, 2020)</w:t>
      </w:r>
      <w:r w:rsidRPr="58A15347" w:rsidR="005C4B8E">
        <w:rPr>
          <w:rFonts w:ascii="Arial" w:hAnsi="Arial" w:eastAsia="Arial" w:cs="Arial"/>
          <w:sz w:val="22"/>
          <w:szCs w:val="22"/>
          <w:lang w:val="en-GB"/>
        </w:rPr>
        <w:t xml:space="preserve">. In </w:t>
      </w:r>
      <w:r w:rsidRPr="58A15347" w:rsidR="005C4B8E">
        <w:rPr>
          <w:rFonts w:ascii="Arial" w:hAnsi="Arial" w:eastAsia="Arial" w:cs="Arial"/>
          <w:sz w:val="22"/>
          <w:szCs w:val="22"/>
          <w:lang w:val="en-GB"/>
        </w:rPr>
        <w:t>a similar way</w:t>
      </w:r>
      <w:r w:rsidRPr="58A15347" w:rsidR="005C4B8E">
        <w:rPr>
          <w:rFonts w:ascii="Arial" w:hAnsi="Arial" w:eastAsia="Arial" w:cs="Arial"/>
          <w:sz w:val="22"/>
          <w:szCs w:val="22"/>
          <w:lang w:val="en-GB"/>
        </w:rPr>
        <w:t>, there is a risk that a person who has had the vaccine may come into close contact with someone who is dying from shingles and</w:t>
      </w:r>
      <w:r w:rsidRPr="58A15347" w:rsidR="002C30CC">
        <w:rPr>
          <w:rFonts w:ascii="Arial" w:hAnsi="Arial" w:eastAsia="Arial" w:cs="Arial"/>
          <w:sz w:val="22"/>
          <w:szCs w:val="22"/>
          <w:lang w:val="en-GB"/>
        </w:rPr>
        <w:t>,</w:t>
      </w:r>
      <w:r w:rsidRPr="58A15347" w:rsidR="005C4B8E">
        <w:rPr>
          <w:rFonts w:ascii="Arial" w:hAnsi="Arial" w:eastAsia="Arial" w:cs="Arial"/>
          <w:sz w:val="22"/>
          <w:szCs w:val="22"/>
          <w:lang w:val="en-GB"/>
        </w:rPr>
        <w:t xml:space="preserve"> </w:t>
      </w:r>
      <w:r w:rsidRPr="58A15347" w:rsidR="005C4B8E">
        <w:rPr>
          <w:rFonts w:ascii="Arial" w:hAnsi="Arial" w:eastAsia="Arial" w:cs="Arial"/>
          <w:sz w:val="22"/>
          <w:szCs w:val="22"/>
          <w:lang w:val="en-GB"/>
        </w:rPr>
        <w:t xml:space="preserve">as a result of</w:t>
      </w:r>
      <w:r w:rsidRPr="58A15347" w:rsidR="005C4B8E">
        <w:rPr>
          <w:rFonts w:ascii="Arial" w:hAnsi="Arial" w:eastAsia="Arial" w:cs="Arial"/>
          <w:sz w:val="22"/>
          <w:szCs w:val="22"/>
          <w:lang w:val="en-GB"/>
        </w:rPr>
        <w:t xml:space="preserve"> that close contact</w:t>
      </w:r>
      <w:r w:rsidRPr="58A15347" w:rsidR="002C30CC">
        <w:rPr>
          <w:rFonts w:ascii="Arial" w:hAnsi="Arial" w:eastAsia="Arial" w:cs="Arial"/>
          <w:sz w:val="22"/>
          <w:szCs w:val="22"/>
          <w:lang w:val="en-GB"/>
        </w:rPr>
        <w:t>,</w:t>
      </w:r>
      <w:r w:rsidRPr="58A15347" w:rsidR="005C4B8E">
        <w:rPr>
          <w:rFonts w:ascii="Arial" w:hAnsi="Arial" w:eastAsia="Arial" w:cs="Arial"/>
          <w:sz w:val="22"/>
          <w:szCs w:val="22"/>
          <w:lang w:val="en-GB"/>
        </w:rPr>
        <w:t xml:space="preserve"> develop chickenpox in response to the close contact. </w:t>
      </w:r>
      <w:r w:rsidRPr="58A15347" w:rsidR="002C30CC">
        <w:rPr>
          <w:rFonts w:ascii="Arial" w:hAnsi="Arial" w:eastAsia="Arial" w:cs="Arial"/>
          <w:sz w:val="22"/>
          <w:szCs w:val="22"/>
          <w:lang w:val="en-GB"/>
        </w:rPr>
        <w:t xml:space="preserve">The </w:t>
      </w:r>
      <w:r w:rsidRPr="58A15347" w:rsidR="005C4B8E">
        <w:rPr>
          <w:rFonts w:ascii="Arial" w:hAnsi="Arial" w:eastAsia="Arial" w:cs="Arial"/>
          <w:sz w:val="22"/>
          <w:szCs w:val="22"/>
          <w:lang w:val="en-GB"/>
        </w:rPr>
        <w:t>UK has also provided a helpline to the people along with a website which is 111 and 111.nhs.</w:t>
      </w:r>
      <w:r w:rsidRPr="58A15347" w:rsidR="005C4B8E">
        <w:rPr>
          <w:rFonts w:ascii="Arial" w:hAnsi="Arial" w:eastAsia="Arial" w:cs="Arial"/>
          <w:sz w:val="22"/>
          <w:szCs w:val="22"/>
          <w:lang w:val="en-GB"/>
        </w:rPr>
        <w:t>uk</w:t>
      </w:r>
      <w:r w:rsidRPr="58A15347" w:rsidR="005C4B8E">
        <w:rPr>
          <w:rFonts w:ascii="Arial" w:hAnsi="Arial" w:eastAsia="Arial" w:cs="Arial"/>
          <w:sz w:val="22"/>
          <w:szCs w:val="22"/>
          <w:lang w:val="en-GB"/>
        </w:rPr>
        <w:t xml:space="preserve"> respectively. "</w:t>
      </w:r>
      <w:proofErr w:type="spellStart"/>
      <w:r w:rsidRPr="58A15347" w:rsidR="005C4B8E">
        <w:rPr>
          <w:rFonts w:ascii="Arial" w:hAnsi="Arial" w:eastAsia="Arial" w:cs="Arial"/>
          <w:sz w:val="22"/>
          <w:szCs w:val="22"/>
          <w:lang w:val="en-GB"/>
        </w:rPr>
        <w:t>Varivax</w:t>
      </w:r>
      <w:proofErr w:type="spellEnd"/>
      <w:r w:rsidRPr="58A15347" w:rsidR="005C4B8E">
        <w:rPr>
          <w:rFonts w:ascii="Arial" w:hAnsi="Arial" w:eastAsia="Arial" w:cs="Arial"/>
          <w:sz w:val="22"/>
          <w:szCs w:val="22"/>
          <w:lang w:val="en-GB"/>
        </w:rPr>
        <w:t xml:space="preserve">® (Oka/Merck) and </w:t>
      </w:r>
      <w:proofErr w:type="spellStart"/>
      <w:r w:rsidRPr="58A15347" w:rsidR="005C4B8E">
        <w:rPr>
          <w:rFonts w:ascii="Arial" w:hAnsi="Arial" w:eastAsia="Arial" w:cs="Arial"/>
          <w:sz w:val="22"/>
          <w:szCs w:val="22"/>
          <w:lang w:val="en-GB"/>
        </w:rPr>
        <w:t>Varilrix</w:t>
      </w:r>
      <w:proofErr w:type="spellEnd"/>
      <w:r w:rsidRPr="58A15347" w:rsidR="005C4B8E">
        <w:rPr>
          <w:rFonts w:ascii="Arial" w:hAnsi="Arial" w:eastAsia="Arial" w:cs="Arial"/>
          <w:sz w:val="22"/>
          <w:szCs w:val="22"/>
          <w:lang w:val="en-GB"/>
        </w:rPr>
        <w:t>® (Oka-RIT)" are two vaccines that can be used to prevent chickenpox in children.</w:t>
      </w:r>
    </w:p>
    <w:p w:rsidRPr="00C15ED9" w:rsidR="005C4B8E" w:rsidP="58A15347" w:rsidRDefault="005C4B8E" w14:paraId="000F0BE7" w14:textId="0A27D3F1" w14:noSpellErr="1">
      <w:pPr>
        <w:pStyle w:val="Heading1"/>
        <w:numPr>
          <w:numId w:val="0"/>
        </w:numPr>
        <w:spacing w:line="360" w:lineRule="auto"/>
        <w:ind w:left="0"/>
        <w:rPr>
          <w:rFonts w:ascii="Arial" w:hAnsi="Arial" w:eastAsia="Arial" w:cs="Arial"/>
          <w:sz w:val="22"/>
          <w:szCs w:val="22"/>
        </w:rPr>
      </w:pPr>
      <w:bookmarkStart w:name="_Toc117815763" w:id="4"/>
      <w:r w:rsidRPr="58A15347" w:rsidR="005C4B8E">
        <w:rPr>
          <w:rFonts w:ascii="Arial" w:hAnsi="Arial" w:eastAsia="Arial" w:cs="Arial"/>
          <w:sz w:val="22"/>
          <w:szCs w:val="22"/>
        </w:rPr>
        <w:t>Conclusion</w:t>
      </w:r>
      <w:bookmarkEnd w:id="4"/>
    </w:p>
    <w:p w:rsidR="00DA16A9" w:rsidP="58A15347" w:rsidRDefault="00DA16A9" w14:paraId="34FA70AF" w14:textId="0EAEB0DA" w14:noSpellErr="1">
      <w:pPr>
        <w:spacing w:line="360" w:lineRule="auto"/>
        <w:jc w:val="both"/>
        <w:rPr>
          <w:rFonts w:ascii="Arial" w:hAnsi="Arial" w:eastAsia="Arial" w:cs="Arial"/>
          <w:sz w:val="24"/>
          <w:szCs w:val="24"/>
          <w:lang w:val="en-GB"/>
        </w:rPr>
      </w:pPr>
      <w:r w:rsidRPr="58A15347" w:rsidR="00DA16A9">
        <w:rPr>
          <w:rFonts w:ascii="Arial" w:hAnsi="Arial" w:eastAsia="Arial" w:cs="Arial"/>
          <w:sz w:val="22"/>
          <w:szCs w:val="22"/>
          <w:lang w:val="en-GB"/>
        </w:rPr>
        <w:t>Concluding everything that has been discussed so far</w:t>
      </w:r>
      <w:r w:rsidRPr="58A15347" w:rsidR="002C30CC">
        <w:rPr>
          <w:rFonts w:ascii="Arial" w:hAnsi="Arial" w:eastAsia="Arial" w:cs="Arial"/>
          <w:sz w:val="22"/>
          <w:szCs w:val="22"/>
          <w:lang w:val="en-GB"/>
        </w:rPr>
        <w:t>,</w:t>
      </w:r>
      <w:r w:rsidRPr="58A15347" w:rsidR="00DA16A9">
        <w:rPr>
          <w:rFonts w:ascii="Arial" w:hAnsi="Arial" w:eastAsia="Arial" w:cs="Arial"/>
          <w:sz w:val="22"/>
          <w:szCs w:val="22"/>
          <w:lang w:val="en-GB"/>
        </w:rPr>
        <w:t xml:space="preserve"> it can be said that chickenpox is a disease which has no treatment available as of now</w:t>
      </w:r>
      <w:r w:rsidRPr="58A15347" w:rsidR="002C30CC">
        <w:rPr>
          <w:rFonts w:ascii="Arial" w:hAnsi="Arial" w:eastAsia="Arial" w:cs="Arial"/>
          <w:sz w:val="22"/>
          <w:szCs w:val="22"/>
          <w:lang w:val="en-GB"/>
        </w:rPr>
        <w:t>,</w:t>
      </w:r>
      <w:r w:rsidRPr="58A15347" w:rsidR="00DA16A9">
        <w:rPr>
          <w:rFonts w:ascii="Arial" w:hAnsi="Arial" w:eastAsia="Arial" w:cs="Arial"/>
          <w:sz w:val="22"/>
          <w:szCs w:val="22"/>
          <w:lang w:val="en-GB"/>
        </w:rPr>
        <w:t xml:space="preserve"> although vaccinations are available along with medication to reduce the symptoms. National Health Service in </w:t>
      </w:r>
      <w:r w:rsidRPr="58A15347" w:rsidR="002C30CC">
        <w:rPr>
          <w:rFonts w:ascii="Arial" w:hAnsi="Arial" w:eastAsia="Arial" w:cs="Arial"/>
          <w:sz w:val="22"/>
          <w:szCs w:val="22"/>
          <w:lang w:val="en-GB"/>
        </w:rPr>
        <w:t xml:space="preserve">the </w:t>
      </w:r>
      <w:r w:rsidRPr="58A15347" w:rsidR="00DA16A9">
        <w:rPr>
          <w:rFonts w:ascii="Arial" w:hAnsi="Arial" w:eastAsia="Arial" w:cs="Arial"/>
          <w:sz w:val="22"/>
          <w:szCs w:val="22"/>
          <w:lang w:val="en-GB"/>
        </w:rPr>
        <w:t xml:space="preserve">UK </w:t>
      </w:r>
      <w:r w:rsidRPr="58A15347" w:rsidR="00DA16A9">
        <w:rPr>
          <w:rFonts w:ascii="Arial" w:hAnsi="Arial" w:eastAsia="Arial" w:cs="Arial"/>
          <w:sz w:val="22"/>
          <w:szCs w:val="22"/>
          <w:lang w:val="en-GB"/>
        </w:rPr>
        <w:t>is responsible for</w:t>
      </w:r>
      <w:r w:rsidRPr="58A15347" w:rsidR="00DA16A9">
        <w:rPr>
          <w:rFonts w:ascii="Arial" w:hAnsi="Arial" w:eastAsia="Arial" w:cs="Arial"/>
          <w:sz w:val="22"/>
          <w:szCs w:val="22"/>
          <w:lang w:val="en-GB"/>
        </w:rPr>
        <w:t xml:space="preserve"> monitoring and measuring chickenpox if </w:t>
      </w:r>
      <w:r w:rsidRPr="58A15347" w:rsidR="002C30CC">
        <w:rPr>
          <w:rFonts w:ascii="Arial" w:hAnsi="Arial" w:eastAsia="Arial" w:cs="Arial"/>
          <w:sz w:val="22"/>
          <w:szCs w:val="22"/>
          <w:lang w:val="en-GB"/>
        </w:rPr>
        <w:t xml:space="preserve">an </w:t>
      </w:r>
      <w:r w:rsidRPr="58A15347" w:rsidR="00DA16A9">
        <w:rPr>
          <w:rFonts w:ascii="Arial" w:hAnsi="Arial" w:eastAsia="Arial" w:cs="Arial"/>
          <w:sz w:val="22"/>
          <w:szCs w:val="22"/>
          <w:lang w:val="en-GB"/>
        </w:rPr>
        <w:t>outbreak happens</w:t>
      </w:r>
      <w:r w:rsidRPr="58A15347" w:rsidR="002C30CC">
        <w:rPr>
          <w:rFonts w:ascii="Arial" w:hAnsi="Arial" w:eastAsia="Arial" w:cs="Arial"/>
          <w:sz w:val="22"/>
          <w:szCs w:val="22"/>
          <w:lang w:val="en-GB"/>
        </w:rPr>
        <w:t>,</w:t>
      </w:r>
      <w:r w:rsidRPr="58A15347" w:rsidR="00DA16A9">
        <w:rPr>
          <w:rFonts w:ascii="Arial" w:hAnsi="Arial" w:eastAsia="Arial" w:cs="Arial"/>
          <w:sz w:val="22"/>
          <w:szCs w:val="22"/>
          <w:lang w:val="en-GB"/>
        </w:rPr>
        <w:t xml:space="preserve"> and doctors </w:t>
      </w:r>
      <w:r w:rsidRPr="58A15347" w:rsidR="00DA16A9">
        <w:rPr>
          <w:rFonts w:ascii="Arial" w:hAnsi="Arial" w:eastAsia="Arial" w:cs="Arial"/>
          <w:sz w:val="22"/>
          <w:szCs w:val="22"/>
          <w:lang w:val="en-GB"/>
        </w:rPr>
        <w:t xml:space="preserve">are responsible </w:t>
      </w:r>
      <w:r w:rsidRPr="58A15347" w:rsidR="002C30CC">
        <w:rPr>
          <w:rFonts w:ascii="Arial" w:hAnsi="Arial" w:eastAsia="Arial" w:cs="Arial"/>
          <w:sz w:val="22"/>
          <w:szCs w:val="22"/>
          <w:lang w:val="en-GB"/>
        </w:rPr>
        <w:t>for</w:t>
      </w:r>
      <w:r w:rsidRPr="58A15347" w:rsidR="002C30CC">
        <w:rPr>
          <w:rFonts w:ascii="Arial" w:hAnsi="Arial" w:eastAsia="Arial" w:cs="Arial"/>
          <w:sz w:val="22"/>
          <w:szCs w:val="22"/>
          <w:lang w:val="en-GB"/>
        </w:rPr>
        <w:t xml:space="preserve"> screening</w:t>
      </w:r>
      <w:r w:rsidRPr="58A15347" w:rsidR="00DA16A9">
        <w:rPr>
          <w:rFonts w:ascii="Arial" w:hAnsi="Arial" w:eastAsia="Arial" w:cs="Arial"/>
          <w:sz w:val="22"/>
          <w:szCs w:val="22"/>
          <w:lang w:val="en-GB"/>
        </w:rPr>
        <w:t xml:space="preserve"> the patients based on the stages defined and quarantin</w:t>
      </w:r>
      <w:r w:rsidRPr="58A15347" w:rsidR="002C30CC">
        <w:rPr>
          <w:rFonts w:ascii="Arial" w:hAnsi="Arial" w:eastAsia="Arial" w:cs="Arial"/>
          <w:sz w:val="22"/>
          <w:szCs w:val="22"/>
          <w:lang w:val="en-GB"/>
        </w:rPr>
        <w:t>ing</w:t>
      </w:r>
      <w:r w:rsidRPr="58A15347" w:rsidR="00DA16A9">
        <w:rPr>
          <w:rFonts w:ascii="Arial" w:hAnsi="Arial" w:eastAsia="Arial" w:cs="Arial"/>
          <w:sz w:val="22"/>
          <w:szCs w:val="22"/>
          <w:lang w:val="en-GB"/>
        </w:rPr>
        <w:t xml:space="preserve"> them so that </w:t>
      </w:r>
      <w:r w:rsidRPr="58A15347" w:rsidR="002C30CC">
        <w:rPr>
          <w:rFonts w:ascii="Arial" w:hAnsi="Arial" w:eastAsia="Arial" w:cs="Arial"/>
          <w:sz w:val="22"/>
          <w:szCs w:val="22"/>
          <w:lang w:val="en-GB"/>
        </w:rPr>
        <w:t xml:space="preserve">the </w:t>
      </w:r>
      <w:r w:rsidRPr="58A15347" w:rsidR="00DA16A9">
        <w:rPr>
          <w:rFonts w:ascii="Arial" w:hAnsi="Arial" w:eastAsia="Arial" w:cs="Arial"/>
          <w:sz w:val="22"/>
          <w:szCs w:val="22"/>
          <w:lang w:val="en-GB"/>
        </w:rPr>
        <w:t xml:space="preserve">disease does not spread. </w:t>
      </w:r>
      <w:r w:rsidRPr="58A15347" w:rsidR="00DA16A9">
        <w:rPr>
          <w:rFonts w:ascii="Arial" w:hAnsi="Arial" w:eastAsia="Arial" w:cs="Arial"/>
          <w:sz w:val="22"/>
          <w:szCs w:val="22"/>
          <w:lang w:val="en-GB"/>
        </w:rPr>
        <w:t>In order to</w:t>
      </w:r>
      <w:r w:rsidRPr="58A15347" w:rsidR="00DA16A9">
        <w:rPr>
          <w:rFonts w:ascii="Arial" w:hAnsi="Arial" w:eastAsia="Arial" w:cs="Arial"/>
          <w:sz w:val="22"/>
          <w:szCs w:val="22"/>
          <w:lang w:val="en-GB"/>
        </w:rPr>
        <w:t xml:space="preserve"> </w:t>
      </w:r>
      <w:r w:rsidRPr="58A15347" w:rsidR="002C30CC">
        <w:rPr>
          <w:rFonts w:ascii="Arial" w:hAnsi="Arial" w:eastAsia="Arial" w:cs="Arial"/>
          <w:sz w:val="22"/>
          <w:szCs w:val="22"/>
          <w:lang w:val="en-GB"/>
        </w:rPr>
        <w:t xml:space="preserve">measure how many people are affected by the disease, the researchers made stages of symptoms related to the severity of the disease </w:t>
      </w:r>
      <w:r w:rsidRPr="58A15347" w:rsidR="002C30CC">
        <w:rPr>
          <w:rFonts w:ascii="Arial" w:hAnsi="Arial" w:eastAsia="Arial" w:cs="Arial"/>
          <w:sz w:val="22"/>
          <w:szCs w:val="22"/>
          <w:lang w:val="en-GB"/>
        </w:rPr>
        <w:t>and also</w:t>
      </w:r>
      <w:r w:rsidRPr="58A15347" w:rsidR="002C30CC">
        <w:rPr>
          <w:rFonts w:ascii="Arial" w:hAnsi="Arial" w:eastAsia="Arial" w:cs="Arial"/>
          <w:sz w:val="22"/>
          <w:szCs w:val="22"/>
          <w:lang w:val="en-GB"/>
        </w:rPr>
        <w:t xml:space="preserve"> measured how many people are </w:t>
      </w:r>
      <w:r w:rsidRPr="58A15347" w:rsidR="002C30CC">
        <w:rPr>
          <w:rFonts w:ascii="Arial" w:hAnsi="Arial" w:eastAsia="Arial" w:cs="Arial"/>
          <w:sz w:val="22"/>
          <w:szCs w:val="22"/>
          <w:lang w:val="en-GB"/>
        </w:rPr>
        <w:t>affected by it</w:t>
      </w:r>
      <w:r w:rsidRPr="58A15347" w:rsidR="00DA16A9">
        <w:rPr>
          <w:rFonts w:ascii="Arial" w:hAnsi="Arial" w:eastAsia="Arial" w:cs="Arial"/>
          <w:sz w:val="22"/>
          <w:szCs w:val="22"/>
          <w:lang w:val="en-GB"/>
        </w:rPr>
        <w:t xml:space="preserve">. There are three steps they have defined </w:t>
      </w:r>
      <w:r w:rsidRPr="58A15347" w:rsidR="00DA16A9">
        <w:rPr>
          <w:rFonts w:ascii="Arial" w:hAnsi="Arial" w:eastAsia="Arial" w:cs="Arial"/>
          <w:sz w:val="22"/>
          <w:szCs w:val="22"/>
          <w:lang w:val="en-GB"/>
        </w:rPr>
        <w:t>in order to</w:t>
      </w:r>
      <w:r w:rsidRPr="58A15347" w:rsidR="00DA16A9">
        <w:rPr>
          <w:rFonts w:ascii="Arial" w:hAnsi="Arial" w:eastAsia="Arial" w:cs="Arial"/>
          <w:sz w:val="22"/>
          <w:szCs w:val="22"/>
          <w:lang w:val="en-GB"/>
        </w:rPr>
        <w:t xml:space="preserve"> be able to </w:t>
      </w:r>
      <w:r w:rsidRPr="58A15347" w:rsidR="00DA16A9">
        <w:rPr>
          <w:rFonts w:ascii="Arial" w:hAnsi="Arial" w:eastAsia="Arial" w:cs="Arial"/>
          <w:sz w:val="22"/>
          <w:szCs w:val="22"/>
          <w:lang w:val="en-GB"/>
        </w:rPr>
        <w:t>monitor</w:t>
      </w:r>
      <w:r w:rsidRPr="58A15347" w:rsidR="00DA16A9">
        <w:rPr>
          <w:rFonts w:ascii="Arial" w:hAnsi="Arial" w:eastAsia="Arial" w:cs="Arial"/>
          <w:sz w:val="22"/>
          <w:szCs w:val="22"/>
          <w:lang w:val="en-GB"/>
        </w:rPr>
        <w:t xml:space="preserve"> the disease during an outbreak, and if it fits these steps, then that will be recorded as it occurs.</w:t>
      </w:r>
    </w:p>
    <w:p w:rsidR="001C416C" w:rsidP="00C15ED9" w:rsidRDefault="001C416C" w14:paraId="5EC34202" w14:textId="03C82404">
      <w:pPr>
        <w:spacing w:line="480" w:lineRule="auto"/>
        <w:jc w:val="both"/>
        <w:rPr>
          <w:rFonts w:ascii="Times New Roman" w:hAnsi="Times New Roman" w:cs="Times New Roman"/>
          <w:sz w:val="24"/>
          <w:szCs w:val="24"/>
          <w:lang w:val="en-GB"/>
        </w:rPr>
      </w:pPr>
    </w:p>
    <w:p w:rsidR="001C416C" w:rsidP="00C15ED9" w:rsidRDefault="001C416C" w14:paraId="301A6666" w14:textId="7FD732B0">
      <w:pPr>
        <w:spacing w:line="480" w:lineRule="auto"/>
        <w:jc w:val="both"/>
        <w:rPr>
          <w:rFonts w:ascii="Times New Roman" w:hAnsi="Times New Roman" w:cs="Times New Roman"/>
          <w:sz w:val="24"/>
          <w:szCs w:val="24"/>
          <w:lang w:val="en-GB"/>
        </w:rPr>
      </w:pPr>
    </w:p>
    <w:p w:rsidR="001C416C" w:rsidP="00C15ED9" w:rsidRDefault="001C416C" w14:paraId="7DC08FC2" w14:textId="5F57EF33">
      <w:pPr>
        <w:spacing w:line="480" w:lineRule="auto"/>
        <w:jc w:val="both"/>
        <w:rPr>
          <w:rFonts w:ascii="Times New Roman" w:hAnsi="Times New Roman" w:cs="Times New Roman"/>
          <w:sz w:val="24"/>
          <w:szCs w:val="24"/>
          <w:lang w:val="en-GB"/>
        </w:rPr>
      </w:pPr>
    </w:p>
    <w:p w:rsidR="001C416C" w:rsidP="00C15ED9" w:rsidRDefault="001C416C" w14:paraId="4B805CC1" w14:textId="1673412A">
      <w:pPr>
        <w:spacing w:line="480" w:lineRule="auto"/>
        <w:jc w:val="both"/>
        <w:rPr>
          <w:rFonts w:ascii="Times New Roman" w:hAnsi="Times New Roman" w:cs="Times New Roman"/>
          <w:sz w:val="24"/>
          <w:szCs w:val="24"/>
          <w:lang w:val="en-GB"/>
        </w:rPr>
      </w:pPr>
    </w:p>
    <w:p w:rsidR="001C416C" w:rsidP="00C15ED9" w:rsidRDefault="001C416C" w14:paraId="5E97B50F" w14:textId="7D09E141">
      <w:pPr>
        <w:spacing w:line="480" w:lineRule="auto"/>
        <w:jc w:val="both"/>
        <w:rPr>
          <w:rFonts w:ascii="Times New Roman" w:hAnsi="Times New Roman" w:cs="Times New Roman"/>
          <w:sz w:val="24"/>
          <w:szCs w:val="24"/>
          <w:lang w:val="en-GB"/>
        </w:rPr>
      </w:pPr>
    </w:p>
    <w:p w:rsidR="001C416C" w:rsidP="00C15ED9" w:rsidRDefault="001C416C" w14:paraId="7F136E86" w14:textId="27840AE2">
      <w:pPr>
        <w:spacing w:line="480" w:lineRule="auto"/>
        <w:jc w:val="both"/>
        <w:rPr>
          <w:rFonts w:ascii="Times New Roman" w:hAnsi="Times New Roman" w:cs="Times New Roman"/>
          <w:sz w:val="24"/>
          <w:szCs w:val="24"/>
          <w:lang w:val="en-GB"/>
        </w:rPr>
      </w:pPr>
    </w:p>
    <w:p w:rsidR="001C416C" w:rsidP="00C15ED9" w:rsidRDefault="001C416C" w14:paraId="0FA251DA" w14:textId="612AD230">
      <w:pPr>
        <w:spacing w:line="480" w:lineRule="auto"/>
        <w:jc w:val="both"/>
        <w:rPr>
          <w:rFonts w:ascii="Times New Roman" w:hAnsi="Times New Roman" w:cs="Times New Roman"/>
          <w:sz w:val="24"/>
          <w:szCs w:val="24"/>
          <w:lang w:val="en-GB"/>
        </w:rPr>
      </w:pPr>
    </w:p>
    <w:p w:rsidR="001C416C" w:rsidP="00C15ED9" w:rsidRDefault="001C416C" w14:paraId="42CE6BE8" w14:textId="040E6F6A">
      <w:pPr>
        <w:spacing w:line="480" w:lineRule="auto"/>
        <w:jc w:val="both"/>
        <w:rPr>
          <w:rFonts w:ascii="Times New Roman" w:hAnsi="Times New Roman" w:cs="Times New Roman"/>
          <w:sz w:val="24"/>
          <w:szCs w:val="24"/>
          <w:lang w:val="en-GB"/>
        </w:rPr>
      </w:pPr>
    </w:p>
    <w:p w:rsidR="001C416C" w:rsidP="00C15ED9" w:rsidRDefault="001C416C" w14:paraId="38D4D79A" w14:textId="585FFB39">
      <w:pPr>
        <w:spacing w:line="480" w:lineRule="auto"/>
        <w:jc w:val="both"/>
        <w:rPr>
          <w:rFonts w:ascii="Times New Roman" w:hAnsi="Times New Roman" w:cs="Times New Roman"/>
          <w:sz w:val="24"/>
          <w:szCs w:val="24"/>
          <w:lang w:val="en-GB"/>
        </w:rPr>
      </w:pPr>
    </w:p>
    <w:p w:rsidR="001C416C" w:rsidP="00C15ED9" w:rsidRDefault="001C416C" w14:paraId="75359019" w14:textId="22E5F97B">
      <w:pPr>
        <w:spacing w:line="480" w:lineRule="auto"/>
        <w:jc w:val="both"/>
        <w:rPr>
          <w:rFonts w:ascii="Times New Roman" w:hAnsi="Times New Roman" w:cs="Times New Roman"/>
          <w:sz w:val="24"/>
          <w:szCs w:val="24"/>
          <w:lang w:val="en-GB"/>
        </w:rPr>
      </w:pPr>
    </w:p>
    <w:p w:rsidR="001C416C" w:rsidP="00C15ED9" w:rsidRDefault="001C416C" w14:paraId="6BA0BAD3" w14:textId="102C1403">
      <w:pPr>
        <w:spacing w:line="480" w:lineRule="auto"/>
        <w:jc w:val="both"/>
        <w:rPr>
          <w:rFonts w:ascii="Times New Roman" w:hAnsi="Times New Roman" w:cs="Times New Roman"/>
          <w:sz w:val="24"/>
          <w:szCs w:val="24"/>
          <w:lang w:val="en-GB"/>
        </w:rPr>
      </w:pPr>
    </w:p>
    <w:p w:rsidR="001C416C" w:rsidP="00C15ED9" w:rsidRDefault="001C416C" w14:paraId="0608652D" w14:textId="0B1E17AA">
      <w:pPr>
        <w:spacing w:line="480" w:lineRule="auto"/>
        <w:jc w:val="both"/>
        <w:rPr>
          <w:rFonts w:ascii="Times New Roman" w:hAnsi="Times New Roman" w:cs="Times New Roman"/>
          <w:sz w:val="24"/>
          <w:szCs w:val="24"/>
          <w:lang w:val="en-GB"/>
        </w:rPr>
      </w:pPr>
    </w:p>
    <w:p w:rsidR="001C416C" w:rsidP="00C15ED9" w:rsidRDefault="001C416C" w14:paraId="1C7E7D99" w14:textId="3BA509D5">
      <w:pPr>
        <w:spacing w:line="480" w:lineRule="auto"/>
        <w:jc w:val="both"/>
        <w:rPr>
          <w:rFonts w:ascii="Times New Roman" w:hAnsi="Times New Roman" w:cs="Times New Roman"/>
          <w:sz w:val="24"/>
          <w:szCs w:val="24"/>
          <w:lang w:val="en-GB"/>
        </w:rPr>
      </w:pPr>
    </w:p>
    <w:p w:rsidR="001C416C" w:rsidP="00C15ED9" w:rsidRDefault="001C416C" w14:paraId="45771382" w14:textId="043447FC">
      <w:pPr>
        <w:spacing w:line="480" w:lineRule="auto"/>
        <w:jc w:val="both"/>
        <w:rPr>
          <w:rFonts w:ascii="Times New Roman" w:hAnsi="Times New Roman" w:cs="Times New Roman"/>
          <w:sz w:val="24"/>
          <w:szCs w:val="24"/>
          <w:lang w:val="en-GB"/>
        </w:rPr>
      </w:pPr>
    </w:p>
    <w:p w:rsidR="001C416C" w:rsidP="00C15ED9" w:rsidRDefault="001C416C" w14:paraId="64BA3548" w14:textId="569B07D6">
      <w:pPr>
        <w:spacing w:line="480" w:lineRule="auto"/>
        <w:jc w:val="both"/>
        <w:rPr>
          <w:rFonts w:ascii="Times New Roman" w:hAnsi="Times New Roman" w:cs="Times New Roman"/>
          <w:sz w:val="24"/>
          <w:szCs w:val="24"/>
          <w:lang w:val="en-GB"/>
        </w:rPr>
      </w:pPr>
    </w:p>
    <w:p w:rsidR="001C416C" w:rsidP="00C15ED9" w:rsidRDefault="001C416C" w14:paraId="1488802D" w14:textId="53A9F33F">
      <w:pPr>
        <w:spacing w:line="480" w:lineRule="auto"/>
        <w:jc w:val="both"/>
        <w:rPr>
          <w:rFonts w:ascii="Times New Roman" w:hAnsi="Times New Roman" w:cs="Times New Roman"/>
          <w:sz w:val="24"/>
          <w:szCs w:val="24"/>
          <w:lang w:val="en-GB"/>
        </w:rPr>
      </w:pPr>
    </w:p>
    <w:p w:rsidRPr="00C15ED9" w:rsidR="001C416C" w:rsidP="00C15ED9" w:rsidRDefault="001C416C" w14:paraId="39E59ADE" w14:textId="77777777">
      <w:pPr>
        <w:spacing w:line="480" w:lineRule="auto"/>
        <w:jc w:val="both"/>
        <w:rPr>
          <w:rFonts w:ascii="Times New Roman" w:hAnsi="Times New Roman" w:cs="Times New Roman"/>
          <w:sz w:val="24"/>
          <w:szCs w:val="24"/>
          <w:lang w:val="en-GB"/>
        </w:rPr>
      </w:pPr>
    </w:p>
    <w:p w:rsidRPr="00C15ED9" w:rsidR="00C15ED9" w:rsidP="008B24E0" w:rsidRDefault="00C15ED9" w14:paraId="6946D569" w14:textId="0EC34CFC">
      <w:pPr>
        <w:pStyle w:val="Heading1"/>
        <w:rPr/>
      </w:pPr>
      <w:bookmarkStart w:name="_Toc117815764" w:id="5"/>
      <w:r w:rsidR="00C15ED9">
        <w:rPr/>
        <w:t>References</w:t>
      </w:r>
      <w:bookmarkEnd w:id="5"/>
    </w:p>
    <w:p w:rsidRPr="00C15ED9" w:rsidR="00C15ED9" w:rsidP="00C15ED9" w:rsidRDefault="00C15ED9" w14:paraId="7F842B96" w14:textId="77777777">
      <w:pPr>
        <w:pStyle w:val="NormalWeb"/>
        <w:spacing w:line="480" w:lineRule="auto"/>
        <w:jc w:val="both"/>
      </w:pPr>
      <w:r w:rsidRPr="00C15ED9">
        <w:t xml:space="preserve">CDC, 2021. </w:t>
      </w:r>
      <w:r w:rsidRPr="00C15ED9">
        <w:rPr>
          <w:i/>
          <w:iCs/>
        </w:rPr>
        <w:t>Chickenpox (varicella)</w:t>
      </w:r>
      <w:r w:rsidRPr="00C15ED9">
        <w:t xml:space="preserve">. [online]. Available at: &lt;https://www.cdc.gov/chickenpox/index.html&gt; [Accessed 28 Oct. 2022]. </w:t>
      </w:r>
    </w:p>
    <w:p w:rsidRPr="00C15ED9" w:rsidR="00C15ED9" w:rsidP="00C15ED9" w:rsidRDefault="00C15ED9" w14:paraId="662BBEDB" w14:textId="77777777">
      <w:pPr>
        <w:spacing w:line="480" w:lineRule="auto"/>
        <w:jc w:val="both"/>
        <w:rPr>
          <w:rFonts w:ascii="Times New Roman" w:hAnsi="Times New Roman" w:cs="Times New Roman"/>
          <w:color w:val="222222"/>
          <w:sz w:val="24"/>
          <w:szCs w:val="24"/>
          <w:shd w:val="clear" w:color="auto" w:fill="FFFFFF"/>
        </w:rPr>
      </w:pPr>
      <w:r w:rsidRPr="00C15ED9">
        <w:rPr>
          <w:rFonts w:ascii="Times New Roman" w:hAnsi="Times New Roman" w:cs="Times New Roman"/>
          <w:color w:val="222222"/>
          <w:sz w:val="24"/>
          <w:szCs w:val="24"/>
          <w:shd w:val="clear" w:color="auto" w:fill="FFFFFF"/>
        </w:rPr>
        <w:t xml:space="preserve">Farooq, A., Sheikh, T.K., Abid, U. and </w:t>
      </w:r>
      <w:proofErr w:type="spellStart"/>
      <w:r w:rsidRPr="00C15ED9">
        <w:rPr>
          <w:rFonts w:ascii="Times New Roman" w:hAnsi="Times New Roman" w:cs="Times New Roman"/>
          <w:color w:val="222222"/>
          <w:sz w:val="24"/>
          <w:szCs w:val="24"/>
          <w:shd w:val="clear" w:color="auto" w:fill="FFFFFF"/>
        </w:rPr>
        <w:t>Ghuncha</w:t>
      </w:r>
      <w:proofErr w:type="spellEnd"/>
      <w:r w:rsidRPr="00C15ED9">
        <w:rPr>
          <w:rFonts w:ascii="Times New Roman" w:hAnsi="Times New Roman" w:cs="Times New Roman"/>
          <w:color w:val="222222"/>
          <w:sz w:val="24"/>
          <w:szCs w:val="24"/>
          <w:shd w:val="clear" w:color="auto" w:fill="FFFFFF"/>
        </w:rPr>
        <w:t>, M., 2022. Chicken pox demographics in pediatrics patients and their contacts, burden of disease and vaccine awareness. </w:t>
      </w:r>
      <w:r w:rsidRPr="00C15ED9">
        <w:rPr>
          <w:rFonts w:ascii="Times New Roman" w:hAnsi="Times New Roman" w:cs="Times New Roman"/>
          <w:i/>
          <w:iCs/>
          <w:color w:val="222222"/>
          <w:sz w:val="24"/>
          <w:szCs w:val="24"/>
          <w:shd w:val="clear" w:color="auto" w:fill="FFFFFF"/>
        </w:rPr>
        <w:t>Rawal Medical Journal</w:t>
      </w:r>
      <w:r w:rsidRPr="00C15ED9">
        <w:rPr>
          <w:rFonts w:ascii="Times New Roman" w:hAnsi="Times New Roman" w:cs="Times New Roman"/>
          <w:color w:val="222222"/>
          <w:sz w:val="24"/>
          <w:szCs w:val="24"/>
          <w:shd w:val="clear" w:color="auto" w:fill="FFFFFF"/>
        </w:rPr>
        <w:t>, </w:t>
      </w:r>
      <w:r w:rsidRPr="00C15ED9">
        <w:rPr>
          <w:rFonts w:ascii="Times New Roman" w:hAnsi="Times New Roman" w:cs="Times New Roman"/>
          <w:i/>
          <w:iCs/>
          <w:color w:val="222222"/>
          <w:sz w:val="24"/>
          <w:szCs w:val="24"/>
          <w:shd w:val="clear" w:color="auto" w:fill="FFFFFF"/>
        </w:rPr>
        <w:t>47</w:t>
      </w:r>
      <w:r w:rsidRPr="00C15ED9">
        <w:rPr>
          <w:rFonts w:ascii="Times New Roman" w:hAnsi="Times New Roman" w:cs="Times New Roman"/>
          <w:color w:val="222222"/>
          <w:sz w:val="24"/>
          <w:szCs w:val="24"/>
          <w:shd w:val="clear" w:color="auto" w:fill="FFFFFF"/>
        </w:rPr>
        <w:t>(2), pp.337-337.</w:t>
      </w:r>
    </w:p>
    <w:p w:rsidRPr="00C15ED9" w:rsidR="00C15ED9" w:rsidP="00C15ED9" w:rsidRDefault="00C15ED9" w14:paraId="0BBE392C" w14:textId="77777777">
      <w:pPr>
        <w:pStyle w:val="NormalWeb"/>
        <w:spacing w:line="480" w:lineRule="auto"/>
        <w:jc w:val="both"/>
      </w:pPr>
      <w:r w:rsidRPr="00C15ED9">
        <w:t xml:space="preserve">Gov.uk, 2022. </w:t>
      </w:r>
      <w:r w:rsidRPr="00C15ED9">
        <w:rPr>
          <w:i/>
          <w:iCs/>
        </w:rPr>
        <w:t>Chickenpox: Public health management and guidance</w:t>
      </w:r>
      <w:r w:rsidRPr="00C15ED9">
        <w:t xml:space="preserve">. [online]. Available at: &lt;https://www.gov.uk/government/collections/chickenpox-public-health-management-and-guidance&gt; [Accessed 28 Oct. 2022]. </w:t>
      </w:r>
    </w:p>
    <w:p w:rsidRPr="00C15ED9" w:rsidR="00C15ED9" w:rsidP="00C15ED9" w:rsidRDefault="00C15ED9" w14:paraId="004A2ED5" w14:textId="77777777">
      <w:pPr>
        <w:spacing w:line="480" w:lineRule="auto"/>
        <w:jc w:val="both"/>
        <w:rPr>
          <w:rFonts w:ascii="Times New Roman" w:hAnsi="Times New Roman" w:cs="Times New Roman"/>
          <w:color w:val="222222"/>
          <w:sz w:val="24"/>
          <w:szCs w:val="24"/>
          <w:shd w:val="clear" w:color="auto" w:fill="FFFFFF"/>
        </w:rPr>
      </w:pPr>
      <w:r w:rsidRPr="00C15ED9">
        <w:rPr>
          <w:rFonts w:ascii="Times New Roman" w:hAnsi="Times New Roman" w:cs="Times New Roman"/>
          <w:color w:val="222222"/>
          <w:sz w:val="24"/>
          <w:szCs w:val="24"/>
          <w:shd w:val="clear" w:color="auto" w:fill="FFFFFF"/>
        </w:rPr>
        <w:t xml:space="preserve">Holland, C. and </w:t>
      </w:r>
      <w:proofErr w:type="spellStart"/>
      <w:r w:rsidRPr="00C15ED9">
        <w:rPr>
          <w:rFonts w:ascii="Times New Roman" w:hAnsi="Times New Roman" w:cs="Times New Roman"/>
          <w:color w:val="222222"/>
          <w:sz w:val="24"/>
          <w:szCs w:val="24"/>
          <w:shd w:val="clear" w:color="auto" w:fill="FFFFFF"/>
        </w:rPr>
        <w:t>Sadarangani</w:t>
      </w:r>
      <w:proofErr w:type="spellEnd"/>
      <w:r w:rsidRPr="00C15ED9">
        <w:rPr>
          <w:rFonts w:ascii="Times New Roman" w:hAnsi="Times New Roman" w:cs="Times New Roman"/>
          <w:color w:val="222222"/>
          <w:sz w:val="24"/>
          <w:szCs w:val="24"/>
          <w:shd w:val="clear" w:color="auto" w:fill="FFFFFF"/>
        </w:rPr>
        <w:t>, M., 2020. Fifteen-minute consultation: Prevention and treatment of chickenpox in newborns. </w:t>
      </w:r>
      <w:r w:rsidRPr="00C15ED9">
        <w:rPr>
          <w:rFonts w:ascii="Times New Roman" w:hAnsi="Times New Roman" w:cs="Times New Roman"/>
          <w:i/>
          <w:iCs/>
          <w:color w:val="222222"/>
          <w:sz w:val="24"/>
          <w:szCs w:val="24"/>
          <w:shd w:val="clear" w:color="auto" w:fill="FFFFFF"/>
        </w:rPr>
        <w:t>Archives of Disease in Childhood-Education and Practice</w:t>
      </w:r>
      <w:r w:rsidRPr="00C15ED9">
        <w:rPr>
          <w:rFonts w:ascii="Times New Roman" w:hAnsi="Times New Roman" w:cs="Times New Roman"/>
          <w:color w:val="222222"/>
          <w:sz w:val="24"/>
          <w:szCs w:val="24"/>
          <w:shd w:val="clear" w:color="auto" w:fill="FFFFFF"/>
        </w:rPr>
        <w:t>, </w:t>
      </w:r>
      <w:r w:rsidRPr="00C15ED9">
        <w:rPr>
          <w:rFonts w:ascii="Times New Roman" w:hAnsi="Times New Roman" w:cs="Times New Roman"/>
          <w:i/>
          <w:iCs/>
          <w:color w:val="222222"/>
          <w:sz w:val="24"/>
          <w:szCs w:val="24"/>
          <w:shd w:val="clear" w:color="auto" w:fill="FFFFFF"/>
        </w:rPr>
        <w:t>105</w:t>
      </w:r>
      <w:r w:rsidRPr="00C15ED9">
        <w:rPr>
          <w:rFonts w:ascii="Times New Roman" w:hAnsi="Times New Roman" w:cs="Times New Roman"/>
          <w:color w:val="222222"/>
          <w:sz w:val="24"/>
          <w:szCs w:val="24"/>
          <w:shd w:val="clear" w:color="auto" w:fill="FFFFFF"/>
        </w:rPr>
        <w:t>(1), pp.24-30.</w:t>
      </w:r>
    </w:p>
    <w:p w:rsidRPr="00C15ED9" w:rsidR="00C15ED9" w:rsidP="00C15ED9" w:rsidRDefault="00C15ED9" w14:paraId="76CCE456" w14:textId="77777777">
      <w:pPr>
        <w:pStyle w:val="NormalWeb"/>
        <w:spacing w:line="480" w:lineRule="auto"/>
        <w:jc w:val="both"/>
      </w:pPr>
      <w:r w:rsidRPr="00C15ED9">
        <w:t xml:space="preserve">NHS, 2022. [online]. Available at: &lt;https://www.nhs.uk/conditions/chickenpox/&gt; [Accessed 28 Oct. 2022]. </w:t>
      </w:r>
    </w:p>
    <w:p w:rsidRPr="00C15ED9" w:rsidR="00C15ED9" w:rsidP="00C15ED9" w:rsidRDefault="00C15ED9" w14:paraId="723C643A" w14:textId="77777777">
      <w:pPr>
        <w:pStyle w:val="NormalWeb"/>
        <w:spacing w:line="480" w:lineRule="auto"/>
        <w:jc w:val="both"/>
      </w:pPr>
      <w:r w:rsidRPr="00C15ED9">
        <w:t xml:space="preserve">NHS inform, 2021. </w:t>
      </w:r>
      <w:r w:rsidRPr="00C15ED9">
        <w:rPr>
          <w:i/>
          <w:iCs/>
        </w:rPr>
        <w:t>Chickenpox</w:t>
      </w:r>
      <w:r w:rsidRPr="00C15ED9">
        <w:t xml:space="preserve">. [online]. Available at: &lt;https://www.nhsinform.scot/illnesses-and-conditions/infections-and-poisoning/chickenpox#:~:text=There%20is%20no%20specific%20treatment,within%20one%20to%20two%20weeks.&gt; [Accessed 28 Oct. 2022]. </w:t>
      </w:r>
    </w:p>
    <w:p w:rsidR="00C15ED9" w:rsidP="00C15ED9" w:rsidRDefault="00C15ED9" w14:paraId="0CD947A0" w14:textId="2207A713">
      <w:pPr>
        <w:spacing w:line="480" w:lineRule="auto"/>
        <w:jc w:val="both"/>
        <w:rPr>
          <w:rFonts w:ascii="Times New Roman" w:hAnsi="Times New Roman" w:cs="Times New Roman"/>
          <w:color w:val="222222"/>
          <w:sz w:val="24"/>
          <w:szCs w:val="24"/>
          <w:shd w:val="clear" w:color="auto" w:fill="FFFFFF"/>
        </w:rPr>
      </w:pPr>
      <w:r w:rsidRPr="00C15ED9">
        <w:rPr>
          <w:rFonts w:ascii="Times New Roman" w:hAnsi="Times New Roman" w:cs="Times New Roman"/>
          <w:color w:val="222222"/>
          <w:sz w:val="24"/>
          <w:szCs w:val="24"/>
          <w:shd w:val="clear" w:color="auto" w:fill="FFFFFF"/>
        </w:rPr>
        <w:t>McArthur, D.B., 2019. Emerging infectious diseases. </w:t>
      </w:r>
      <w:r w:rsidRPr="00C15ED9">
        <w:rPr>
          <w:rFonts w:ascii="Times New Roman" w:hAnsi="Times New Roman" w:cs="Times New Roman"/>
          <w:i/>
          <w:iCs/>
          <w:color w:val="222222"/>
          <w:sz w:val="24"/>
          <w:szCs w:val="24"/>
          <w:shd w:val="clear" w:color="auto" w:fill="FFFFFF"/>
        </w:rPr>
        <w:t>Nursing Clinics</w:t>
      </w:r>
      <w:r w:rsidRPr="00C15ED9">
        <w:rPr>
          <w:rFonts w:ascii="Times New Roman" w:hAnsi="Times New Roman" w:cs="Times New Roman"/>
          <w:color w:val="222222"/>
          <w:sz w:val="24"/>
          <w:szCs w:val="24"/>
          <w:shd w:val="clear" w:color="auto" w:fill="FFFFFF"/>
        </w:rPr>
        <w:t>, </w:t>
      </w:r>
      <w:r w:rsidRPr="00C15ED9">
        <w:rPr>
          <w:rFonts w:ascii="Times New Roman" w:hAnsi="Times New Roman" w:cs="Times New Roman"/>
          <w:i/>
          <w:iCs/>
          <w:color w:val="222222"/>
          <w:sz w:val="24"/>
          <w:szCs w:val="24"/>
          <w:shd w:val="clear" w:color="auto" w:fill="FFFFFF"/>
        </w:rPr>
        <w:t>54</w:t>
      </w:r>
      <w:r w:rsidRPr="00C15ED9">
        <w:rPr>
          <w:rFonts w:ascii="Times New Roman" w:hAnsi="Times New Roman" w:cs="Times New Roman"/>
          <w:color w:val="222222"/>
          <w:sz w:val="24"/>
          <w:szCs w:val="24"/>
          <w:shd w:val="clear" w:color="auto" w:fill="FFFFFF"/>
        </w:rPr>
        <w:t>(2), pp.297-311.</w:t>
      </w:r>
    </w:p>
    <w:p w:rsidR="007E608D" w:rsidP="007E608D" w:rsidRDefault="007E608D" w14:paraId="468FCF2A" w14:textId="77777777">
      <w:pPr>
        <w:spacing w:line="480" w:lineRule="auto"/>
        <w:jc w:val="both"/>
        <w:rPr>
          <w:rFonts w:ascii="Times New Roman" w:hAnsi="Times New Roman" w:cs="Times New Roman"/>
          <w:color w:val="222222"/>
          <w:sz w:val="24"/>
          <w:szCs w:val="24"/>
          <w:shd w:val="clear" w:color="auto" w:fill="FFFFFF"/>
        </w:rPr>
      </w:pPr>
      <w:r w:rsidRPr="00740B32">
        <w:rPr>
          <w:rFonts w:ascii="Times New Roman" w:hAnsi="Times New Roman" w:cs="Times New Roman"/>
          <w:color w:val="222222"/>
          <w:sz w:val="24"/>
          <w:szCs w:val="24"/>
          <w:shd w:val="clear" w:color="auto" w:fill="FFFFFF"/>
        </w:rPr>
        <w:lastRenderedPageBreak/>
        <w:t>Vaccine Knowledge Project, 2018. Chickenpox (varicella). [online]. Available at: &amp;</w:t>
      </w:r>
      <w:proofErr w:type="spellStart"/>
      <w:r w:rsidRPr="00740B32">
        <w:rPr>
          <w:rFonts w:ascii="Times New Roman" w:hAnsi="Times New Roman" w:cs="Times New Roman"/>
          <w:color w:val="222222"/>
          <w:sz w:val="24"/>
          <w:szCs w:val="24"/>
          <w:shd w:val="clear" w:color="auto" w:fill="FFFFFF"/>
        </w:rPr>
        <w:t>lt</w:t>
      </w:r>
      <w:proofErr w:type="spellEnd"/>
      <w:r w:rsidRPr="00740B32">
        <w:rPr>
          <w:rFonts w:ascii="Times New Roman" w:hAnsi="Times New Roman" w:cs="Times New Roman"/>
          <w:color w:val="222222"/>
          <w:sz w:val="24"/>
          <w:szCs w:val="24"/>
          <w:shd w:val="clear" w:color="auto" w:fill="FFFFFF"/>
        </w:rPr>
        <w:t>; https://vk.ovg.ox.ac.uk/vk/chickenpox-varicella#:~:text=Very%20occasionally%20the%20disease%20results,of%20around%2020%20a%20year).&amp;gt; [Accessed 28 Oct. 2022].</w:t>
      </w:r>
    </w:p>
    <w:p w:rsidRPr="00C15ED9" w:rsidR="006E54AC" w:rsidP="00C15ED9" w:rsidRDefault="006E54AC" w14:paraId="1AA1391B" w14:textId="643A15C7">
      <w:pPr>
        <w:spacing w:line="480" w:lineRule="auto"/>
        <w:jc w:val="both"/>
        <w:rPr>
          <w:rFonts w:ascii="Times New Roman" w:hAnsi="Times New Roman" w:cs="Times New Roman"/>
          <w:color w:val="222222"/>
          <w:sz w:val="24"/>
          <w:szCs w:val="24"/>
          <w:shd w:val="clear" w:color="auto" w:fill="FFFFFF"/>
        </w:rPr>
      </w:pPr>
      <w:r w:rsidRPr="006E54AC">
        <w:rPr>
          <w:rFonts w:ascii="Times New Roman" w:hAnsi="Times New Roman" w:cs="Times New Roman"/>
          <w:color w:val="222222"/>
          <w:sz w:val="24"/>
          <w:szCs w:val="24"/>
          <w:shd w:val="clear" w:color="auto" w:fill="FFFFFF"/>
        </w:rPr>
        <w:t>Wilson, M. and Wilson, P.J., 2021. Chickenpox. In Close Encounters of the Microbial Kind (pp. 123-135). Springer, Cham.</w:t>
      </w:r>
    </w:p>
    <w:sectPr w:rsidRPr="00C15ED9" w:rsidR="006E54AC">
      <w:head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B7B79" w:rsidP="00EE4044" w:rsidRDefault="00FB7B79" w14:paraId="2310F800" w14:textId="77777777">
      <w:pPr>
        <w:spacing w:after="0" w:line="240" w:lineRule="auto"/>
      </w:pPr>
      <w:r>
        <w:separator/>
      </w:r>
    </w:p>
  </w:endnote>
  <w:endnote w:type="continuationSeparator" w:id="0">
    <w:p w:rsidR="00FB7B79" w:rsidP="00EE4044" w:rsidRDefault="00FB7B79" w14:paraId="68FDD5E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B7B79" w:rsidP="00EE4044" w:rsidRDefault="00FB7B79" w14:paraId="147B4E31" w14:textId="77777777">
      <w:pPr>
        <w:spacing w:after="0" w:line="240" w:lineRule="auto"/>
      </w:pPr>
      <w:r>
        <w:separator/>
      </w:r>
    </w:p>
  </w:footnote>
  <w:footnote w:type="continuationSeparator" w:id="0">
    <w:p w:rsidR="00FB7B79" w:rsidP="00EE4044" w:rsidRDefault="00FB7B79" w14:paraId="3C111F5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609036299"/>
      <w:docPartObj>
        <w:docPartGallery w:val="Page Numbers (Top of Page)"/>
        <w:docPartUnique/>
      </w:docPartObj>
    </w:sdtPr>
    <w:sdtEndPr>
      <w:rPr>
        <w:noProof/>
      </w:rPr>
    </w:sdtEndPr>
    <w:sdtContent>
      <w:p w:rsidRPr="00EE4044" w:rsidR="00EE4044" w:rsidRDefault="00EE4044" w14:paraId="1577CBC0" w14:textId="652B7AA1">
        <w:pPr>
          <w:pStyle w:val="Header"/>
          <w:jc w:val="right"/>
          <w:rPr>
            <w:rFonts w:ascii="Times New Roman" w:hAnsi="Times New Roman" w:cs="Times New Roman"/>
            <w:sz w:val="24"/>
            <w:szCs w:val="24"/>
          </w:rPr>
        </w:pPr>
        <w:r w:rsidRPr="00EE4044">
          <w:rPr>
            <w:rFonts w:ascii="Times New Roman" w:hAnsi="Times New Roman" w:cs="Times New Roman"/>
            <w:sz w:val="24"/>
            <w:szCs w:val="24"/>
          </w:rPr>
          <w:fldChar w:fldCharType="begin"/>
        </w:r>
        <w:r w:rsidRPr="00EE4044">
          <w:rPr>
            <w:rFonts w:ascii="Times New Roman" w:hAnsi="Times New Roman" w:cs="Times New Roman"/>
            <w:sz w:val="24"/>
            <w:szCs w:val="24"/>
          </w:rPr>
          <w:instrText xml:space="preserve"> PAGE   \* MERGEFORMAT </w:instrText>
        </w:r>
        <w:r w:rsidRPr="00EE4044">
          <w:rPr>
            <w:rFonts w:ascii="Times New Roman" w:hAnsi="Times New Roman" w:cs="Times New Roman"/>
            <w:sz w:val="24"/>
            <w:szCs w:val="24"/>
          </w:rPr>
          <w:fldChar w:fldCharType="separate"/>
        </w:r>
        <w:r w:rsidRPr="00EE4044">
          <w:rPr>
            <w:rFonts w:ascii="Times New Roman" w:hAnsi="Times New Roman" w:cs="Times New Roman"/>
            <w:noProof/>
            <w:sz w:val="24"/>
            <w:szCs w:val="24"/>
          </w:rPr>
          <w:t>2</w:t>
        </w:r>
        <w:r w:rsidRPr="00EE4044">
          <w:rPr>
            <w:rFonts w:ascii="Times New Roman" w:hAnsi="Times New Roman" w:cs="Times New Roman"/>
            <w:noProof/>
            <w:sz w:val="24"/>
            <w:szCs w:val="24"/>
          </w:rPr>
          <w:fldChar w:fldCharType="end"/>
        </w:r>
      </w:p>
    </w:sdtContent>
  </w:sdt>
  <w:p w:rsidRPr="00EE4044" w:rsidR="00EE4044" w:rsidRDefault="00EE4044" w14:paraId="683C9430" w14:textId="77777777">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313D6D"/>
    <w:multiLevelType w:val="hybridMultilevel"/>
    <w:tmpl w:val="B258791C"/>
    <w:lvl w:ilvl="0" w:tplc="96048D2C">
      <w:start w:val="1"/>
      <w:numFmt w:val="decimal"/>
      <w:pStyle w:val="Headin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12297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Q2tbAwAiIjCwNLCyUdpeDU4uLM/DyQAqNaAATtfB0sAAAA"/>
  </w:docVars>
  <w:rsids>
    <w:rsidRoot w:val="003A73F6"/>
    <w:rsid w:val="00045FA0"/>
    <w:rsid w:val="00066238"/>
    <w:rsid w:val="000832D9"/>
    <w:rsid w:val="000F6F2A"/>
    <w:rsid w:val="0013172D"/>
    <w:rsid w:val="00132319"/>
    <w:rsid w:val="001C416C"/>
    <w:rsid w:val="001F4AA2"/>
    <w:rsid w:val="00255B5C"/>
    <w:rsid w:val="0029574B"/>
    <w:rsid w:val="002B01F0"/>
    <w:rsid w:val="002C30CC"/>
    <w:rsid w:val="00326FC5"/>
    <w:rsid w:val="003A73F6"/>
    <w:rsid w:val="00564216"/>
    <w:rsid w:val="005C336E"/>
    <w:rsid w:val="005C4B8E"/>
    <w:rsid w:val="006E54AC"/>
    <w:rsid w:val="007E608D"/>
    <w:rsid w:val="00863D3A"/>
    <w:rsid w:val="008B24E0"/>
    <w:rsid w:val="008D2F81"/>
    <w:rsid w:val="00907B85"/>
    <w:rsid w:val="00A44F41"/>
    <w:rsid w:val="00B26936"/>
    <w:rsid w:val="00B27A6B"/>
    <w:rsid w:val="00BA08E9"/>
    <w:rsid w:val="00C15ED9"/>
    <w:rsid w:val="00C21AC6"/>
    <w:rsid w:val="00DA0A30"/>
    <w:rsid w:val="00DA16A9"/>
    <w:rsid w:val="00DF36AA"/>
    <w:rsid w:val="00E7510E"/>
    <w:rsid w:val="00EE4044"/>
    <w:rsid w:val="00F23507"/>
    <w:rsid w:val="00FB7B79"/>
    <w:rsid w:val="116F0A7B"/>
    <w:rsid w:val="12192DFD"/>
    <w:rsid w:val="14CCF57C"/>
    <w:rsid w:val="150D5924"/>
    <w:rsid w:val="15B3968D"/>
    <w:rsid w:val="2DEBA151"/>
    <w:rsid w:val="32C81546"/>
    <w:rsid w:val="372F849A"/>
    <w:rsid w:val="3A582FE8"/>
    <w:rsid w:val="454BA135"/>
    <w:rsid w:val="49DF15A4"/>
    <w:rsid w:val="56BC5D17"/>
    <w:rsid w:val="58277150"/>
    <w:rsid w:val="58A15347"/>
    <w:rsid w:val="58BEDB5F"/>
    <w:rsid w:val="59C341B1"/>
    <w:rsid w:val="5CFAE273"/>
    <w:rsid w:val="5E96B2D4"/>
    <w:rsid w:val="617F123C"/>
    <w:rsid w:val="631AE29D"/>
    <w:rsid w:val="6B7D2362"/>
    <w:rsid w:val="6E1C5CFB"/>
    <w:rsid w:val="70509485"/>
    <w:rsid w:val="7283CEF5"/>
    <w:rsid w:val="741F6814"/>
    <w:rsid w:val="750ADD4B"/>
    <w:rsid w:val="782EF2E7"/>
    <w:rsid w:val="7A75B87D"/>
    <w:rsid w:val="7AE528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E55BB"/>
  <w15:chartTrackingRefBased/>
  <w15:docId w15:val="{0CB2F4FE-A2E7-470D-B942-0F0860182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ListParagraph"/>
    <w:next w:val="Normal"/>
    <w:link w:val="Heading1Char"/>
    <w:uiPriority w:val="9"/>
    <w:qFormat/>
    <w:rsid w:val="008B24E0"/>
    <w:pPr>
      <w:numPr>
        <w:numId w:val="1"/>
      </w:numPr>
      <w:spacing w:line="480" w:lineRule="auto"/>
      <w:jc w:val="both"/>
      <w:outlineLvl w:val="0"/>
    </w:pPr>
    <w:rPr>
      <w:rFonts w:ascii="Times New Roman" w:hAnsi="Times New Roman" w:cs="Times New Roman"/>
      <w:b/>
      <w:bCs/>
      <w:sz w:val="24"/>
      <w:szCs w:val="24"/>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C15ED9"/>
    <w:pPr>
      <w:spacing w:before="100" w:beforeAutospacing="1" w:after="100" w:afterAutospacing="1" w:line="240" w:lineRule="auto"/>
    </w:pPr>
    <w:rPr>
      <w:rFonts w:ascii="Times New Roman" w:hAnsi="Times New Roman" w:eastAsia="Times New Roman" w:cs="Times New Roman"/>
      <w:sz w:val="24"/>
      <w:szCs w:val="24"/>
    </w:rPr>
  </w:style>
  <w:style w:type="paragraph" w:styleId="ListParagraph">
    <w:name w:val="List Paragraph"/>
    <w:basedOn w:val="Normal"/>
    <w:uiPriority w:val="34"/>
    <w:qFormat/>
    <w:rsid w:val="00DF36AA"/>
    <w:pPr>
      <w:ind w:left="720"/>
      <w:contextualSpacing/>
    </w:pPr>
  </w:style>
  <w:style w:type="character" w:styleId="Heading1Char" w:customStyle="1">
    <w:name w:val="Heading 1 Char"/>
    <w:basedOn w:val="DefaultParagraphFont"/>
    <w:link w:val="Heading1"/>
    <w:uiPriority w:val="9"/>
    <w:rsid w:val="008B24E0"/>
    <w:rPr>
      <w:rFonts w:ascii="Times New Roman" w:hAnsi="Times New Roman" w:cs="Times New Roman"/>
      <w:b/>
      <w:bCs/>
      <w:sz w:val="24"/>
      <w:szCs w:val="24"/>
      <w:lang w:val="en-GB"/>
    </w:rPr>
  </w:style>
  <w:style w:type="paragraph" w:styleId="TOCHeading">
    <w:name w:val="TOC Heading"/>
    <w:basedOn w:val="Heading1"/>
    <w:next w:val="Normal"/>
    <w:uiPriority w:val="39"/>
    <w:unhideWhenUsed/>
    <w:qFormat/>
    <w:rsid w:val="000F6F2A"/>
    <w:pPr>
      <w:keepNext/>
      <w:keepLines/>
      <w:numPr>
        <w:numId w:val="0"/>
      </w:numPr>
      <w:spacing w:before="240" w:after="0" w:line="259" w:lineRule="auto"/>
      <w:contextualSpacing w:val="0"/>
      <w:jc w:val="left"/>
      <w:outlineLvl w:val="9"/>
    </w:pPr>
    <w:rPr>
      <w:rFonts w:asciiTheme="majorHAnsi" w:hAnsiTheme="majorHAnsi" w:eastAsiaTheme="majorEastAsia"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0F6F2A"/>
    <w:pPr>
      <w:spacing w:after="100"/>
    </w:pPr>
  </w:style>
  <w:style w:type="character" w:styleId="Hyperlink">
    <w:name w:val="Hyperlink"/>
    <w:basedOn w:val="DefaultParagraphFont"/>
    <w:uiPriority w:val="99"/>
    <w:unhideWhenUsed/>
    <w:rsid w:val="000F6F2A"/>
    <w:rPr>
      <w:color w:val="0563C1" w:themeColor="hyperlink"/>
      <w:u w:val="single"/>
    </w:rPr>
  </w:style>
  <w:style w:type="paragraph" w:styleId="Header">
    <w:name w:val="header"/>
    <w:basedOn w:val="Normal"/>
    <w:link w:val="HeaderChar"/>
    <w:uiPriority w:val="99"/>
    <w:unhideWhenUsed/>
    <w:rsid w:val="00EE4044"/>
    <w:pPr>
      <w:tabs>
        <w:tab w:val="center" w:pos="4680"/>
        <w:tab w:val="right" w:pos="9360"/>
      </w:tabs>
      <w:spacing w:after="0" w:line="240" w:lineRule="auto"/>
    </w:pPr>
  </w:style>
  <w:style w:type="character" w:styleId="HeaderChar" w:customStyle="1">
    <w:name w:val="Header Char"/>
    <w:basedOn w:val="DefaultParagraphFont"/>
    <w:link w:val="Header"/>
    <w:uiPriority w:val="99"/>
    <w:rsid w:val="00EE4044"/>
  </w:style>
  <w:style w:type="paragraph" w:styleId="Footer">
    <w:name w:val="footer"/>
    <w:basedOn w:val="Normal"/>
    <w:link w:val="FooterChar"/>
    <w:uiPriority w:val="99"/>
    <w:unhideWhenUsed/>
    <w:rsid w:val="00EE4044"/>
    <w:pPr>
      <w:tabs>
        <w:tab w:val="center" w:pos="4680"/>
        <w:tab w:val="right" w:pos="9360"/>
      </w:tabs>
      <w:spacing w:after="0" w:line="240" w:lineRule="auto"/>
    </w:pPr>
  </w:style>
  <w:style w:type="character" w:styleId="FooterChar" w:customStyle="1">
    <w:name w:val="Footer Char"/>
    <w:basedOn w:val="DefaultParagraphFont"/>
    <w:link w:val="Footer"/>
    <w:uiPriority w:val="99"/>
    <w:rsid w:val="00EE40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glossary/document.xml" Id="R921cdcf2f75148b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8f939c9-e923-48f3-a397-578a979fabfe}"/>
      </w:docPartPr>
      <w:docPartBody>
        <w:p w14:paraId="23D2A8E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76AA9-5ECE-4F53-8429-FDE25B43BAAA}">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Muaz Ahmad Rasheed</dc:creator>
  <keywords/>
  <dc:description/>
  <lastModifiedBy>Ayesha Khan (2129615)</lastModifiedBy>
  <revision>3</revision>
  <dcterms:created xsi:type="dcterms:W3CDTF">2022-10-29T19:33:00.0000000Z</dcterms:created>
  <dcterms:modified xsi:type="dcterms:W3CDTF">2022-10-29T20:06:01.8503517Z</dcterms:modified>
</coreProperties>
</file>