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74CA3E" w14:textId="77777777" w:rsidR="00FF7EC0" w:rsidRPr="00FF7EC0" w:rsidRDefault="00FF7EC0" w:rsidP="00FF7EC0">
      <w:pPr>
        <w:rPr>
          <w:rFonts w:eastAsiaTheme="minorHAnsi"/>
          <w:highlight w:val="yellow"/>
          <w:lang w:eastAsia="en-US"/>
        </w:rPr>
      </w:pPr>
      <w:bookmarkStart w:id="0" w:name="_Hlk219993651"/>
      <w:r w:rsidRPr="00FF7EC0">
        <w:rPr>
          <w:rFonts w:eastAsiaTheme="minorHAnsi"/>
          <w:highlight w:val="yellow"/>
          <w:lang w:eastAsia="en-US"/>
        </w:rPr>
        <w:t>James Wilson</w:t>
      </w:r>
    </w:p>
    <w:p w14:paraId="5D7F805E" w14:textId="2B4049AB" w:rsidR="00FF7EC0" w:rsidRPr="00FF7EC0" w:rsidRDefault="00FF7EC0">
      <w:pPr>
        <w:rPr>
          <w:rFonts w:eastAsiaTheme="minorHAnsi"/>
          <w:lang w:eastAsia="en-US"/>
        </w:rPr>
      </w:pPr>
      <w:r w:rsidRPr="00FF7EC0">
        <w:rPr>
          <w:rFonts w:ascii="Segoe UI" w:eastAsiaTheme="minorHAnsi" w:hAnsi="Segoe UI" w:cs="Segoe UI"/>
          <w:color w:val="1D2125"/>
          <w:sz w:val="20"/>
          <w:szCs w:val="20"/>
          <w:highlight w:val="yellow"/>
          <w:shd w:val="clear" w:color="auto" w:fill="FFFFFF"/>
          <w:lang w:eastAsia="en-US"/>
        </w:rPr>
        <w:t>ECYW</w:t>
      </w:r>
      <w:r w:rsidR="005422E4">
        <w:rPr>
          <w:rFonts w:ascii="Segoe UI" w:eastAsiaTheme="minorHAnsi" w:hAnsi="Segoe UI" w:cs="Segoe UI"/>
          <w:color w:val="1D2125"/>
          <w:sz w:val="20"/>
          <w:szCs w:val="20"/>
          <w:highlight w:val="yellow"/>
          <w:shd w:val="clear" w:color="auto" w:fill="FFFFFF"/>
          <w:lang w:eastAsia="en-US"/>
        </w:rPr>
        <w:t>6008</w:t>
      </w:r>
      <w:r w:rsidRPr="00FF7EC0">
        <w:rPr>
          <w:rFonts w:ascii="Segoe UI" w:eastAsiaTheme="minorHAnsi" w:hAnsi="Segoe UI" w:cs="Segoe UI"/>
          <w:color w:val="1D2125"/>
          <w:sz w:val="20"/>
          <w:szCs w:val="20"/>
          <w:highlight w:val="yellow"/>
          <w:shd w:val="clear" w:color="auto" w:fill="FFFFFF"/>
          <w:lang w:eastAsia="en-US"/>
        </w:rPr>
        <w:t xml:space="preserve">: Youth Work Practice </w:t>
      </w:r>
      <w:r w:rsidR="005422E4">
        <w:rPr>
          <w:rFonts w:ascii="Segoe UI" w:eastAsiaTheme="minorHAnsi" w:hAnsi="Segoe UI" w:cs="Segoe UI"/>
          <w:color w:val="1D2125"/>
          <w:sz w:val="20"/>
          <w:szCs w:val="20"/>
          <w:highlight w:val="yellow"/>
          <w:shd w:val="clear" w:color="auto" w:fill="FFFFFF"/>
          <w:lang w:eastAsia="en-US"/>
        </w:rPr>
        <w:t>3</w:t>
      </w:r>
      <w:r w:rsidRPr="00FF7EC0">
        <w:rPr>
          <w:rFonts w:ascii="Segoe UI" w:eastAsiaTheme="minorHAnsi" w:hAnsi="Segoe UI" w:cs="Segoe UI"/>
          <w:color w:val="1D2125"/>
          <w:sz w:val="20"/>
          <w:szCs w:val="20"/>
          <w:highlight w:val="yellow"/>
          <w:shd w:val="clear" w:color="auto" w:fill="FFFFFF"/>
          <w:lang w:eastAsia="en-US"/>
        </w:rPr>
        <w:t xml:space="preserve">: </w:t>
      </w:r>
      <w:r w:rsidR="005422E4" w:rsidRPr="005422E4">
        <w:rPr>
          <w:rFonts w:ascii="Segoe UI" w:eastAsiaTheme="minorHAnsi" w:hAnsi="Segoe UI" w:cs="Segoe UI"/>
          <w:color w:val="1D2125"/>
          <w:sz w:val="20"/>
          <w:szCs w:val="20"/>
          <w:highlight w:val="yellow"/>
          <w:shd w:val="clear" w:color="auto" w:fill="FFFFFF"/>
          <w:lang w:eastAsia="en-US"/>
        </w:rPr>
        <w:t>The Impact of People, Places and Spaces</w:t>
      </w:r>
    </w:p>
    <w:p w14:paraId="7F6C79CD" w14:textId="77777777" w:rsidR="00FF7EC0" w:rsidRPr="00431951" w:rsidRDefault="00FF7EC0" w:rsidP="00FF7EC0">
      <w:pPr>
        <w:keepNext/>
        <w:keepLines/>
        <w:spacing w:before="240" w:after="0"/>
        <w:outlineLvl w:val="0"/>
        <w:rPr>
          <w:rFonts w:asciiTheme="majorHAnsi" w:eastAsiaTheme="majorEastAsia" w:hAnsiTheme="majorHAnsi" w:cstheme="majorBidi"/>
          <w:color w:val="2E74B5" w:themeColor="accent1" w:themeShade="BF"/>
          <w:sz w:val="32"/>
          <w:szCs w:val="32"/>
          <w:lang w:val="en-US" w:eastAsia="en-US"/>
        </w:rPr>
      </w:pPr>
      <w:bookmarkStart w:id="1" w:name="_Toc117512687"/>
      <w:r w:rsidRPr="00431951">
        <w:rPr>
          <w:rFonts w:asciiTheme="majorHAnsi" w:eastAsiaTheme="majorEastAsia" w:hAnsiTheme="majorHAnsi" w:cstheme="majorBidi"/>
          <w:color w:val="2E74B5" w:themeColor="accent1" w:themeShade="BF"/>
          <w:sz w:val="32"/>
          <w:szCs w:val="32"/>
          <w:lang w:val="en-US" w:eastAsia="en-US"/>
        </w:rPr>
        <w:t>LEARNING MENTORS FINAL REPORT</w:t>
      </w:r>
      <w:bookmarkEnd w:id="1"/>
      <w:r w:rsidRPr="00431951">
        <w:rPr>
          <w:rFonts w:asciiTheme="majorHAnsi" w:eastAsiaTheme="majorEastAsia" w:hAnsiTheme="majorHAnsi" w:cstheme="majorBidi"/>
          <w:color w:val="2E74B5" w:themeColor="accent1" w:themeShade="BF"/>
          <w:sz w:val="32"/>
          <w:szCs w:val="32"/>
          <w:lang w:val="en-US" w:eastAsia="en-US"/>
        </w:rPr>
        <w:t xml:space="preserve"> </w:t>
      </w:r>
    </w:p>
    <w:p w14:paraId="7F899DA3" w14:textId="77777777" w:rsidR="00FF7EC0" w:rsidRPr="00431951" w:rsidRDefault="00FF7EC0" w:rsidP="00FF7EC0">
      <w:pPr>
        <w:tabs>
          <w:tab w:val="left" w:pos="-720"/>
        </w:tabs>
        <w:spacing w:after="200" w:line="276" w:lineRule="auto"/>
        <w:jc w:val="both"/>
        <w:rPr>
          <w:rFonts w:ascii="Calibri" w:eastAsia="Calibri" w:hAnsi="Calibri" w:cs="Arial"/>
          <w:bCs/>
          <w:lang w:val="en-US" w:eastAsia="en-US"/>
        </w:rPr>
      </w:pPr>
      <w:r w:rsidRPr="00431951">
        <w:rPr>
          <w:rFonts w:ascii="Calibri" w:eastAsia="Calibri" w:hAnsi="Calibri" w:cs="Arial"/>
          <w:bCs/>
          <w:lang w:val="en-US" w:eastAsia="en-US"/>
        </w:rPr>
        <w:t xml:space="preserve">The University would like to remind the Learning Mentor of the importance of their role in the assessment of the student.  This role is fundamental in ensuring standards of practice of those working with young people in communities, and cannot be taken lightly.  </w:t>
      </w:r>
    </w:p>
    <w:p w14:paraId="5D717345" w14:textId="77777777" w:rsidR="00FF7EC0" w:rsidRPr="00431951" w:rsidRDefault="00FF7EC0" w:rsidP="00FF7EC0">
      <w:pPr>
        <w:tabs>
          <w:tab w:val="left" w:pos="-720"/>
        </w:tabs>
        <w:spacing w:after="200" w:line="276" w:lineRule="auto"/>
        <w:jc w:val="both"/>
        <w:rPr>
          <w:rFonts w:ascii="Calibri" w:eastAsia="Calibri" w:hAnsi="Calibri" w:cs="Arial"/>
          <w:bCs/>
          <w:lang w:val="en-US" w:eastAsia="en-US"/>
        </w:rPr>
      </w:pPr>
      <w:r w:rsidRPr="00431951">
        <w:rPr>
          <w:rFonts w:ascii="Calibri" w:eastAsia="Calibri" w:hAnsi="Calibri" w:cs="Arial"/>
          <w:lang w:val="en-US" w:eastAsia="en-US"/>
        </w:rPr>
        <w:t>To ensure the desired results are achieved, all those involved in the placement are required to understand and remain committed to the process of supervised practice.</w:t>
      </w:r>
      <w:r w:rsidRPr="00431951">
        <w:rPr>
          <w:rFonts w:ascii="Calibri" w:eastAsia="Calibri" w:hAnsi="Calibri" w:cs="Arial"/>
          <w:bCs/>
          <w:lang w:val="en-US" w:eastAsia="en-US"/>
        </w:rPr>
        <w:t xml:space="preserve">  Issues of competence which might jeopardise a student’s ability to complete </w:t>
      </w:r>
      <w:r w:rsidRPr="00431951">
        <w:rPr>
          <w:rFonts w:ascii="Calibri" w:eastAsia="Calibri" w:hAnsi="Calibri" w:cs="Arial"/>
          <w:lang w:val="en-US" w:eastAsia="en-US"/>
        </w:rPr>
        <w:t>workplace/work based practice</w:t>
      </w:r>
      <w:r w:rsidRPr="00431951">
        <w:rPr>
          <w:rFonts w:ascii="Calibri" w:eastAsia="Calibri" w:hAnsi="Calibri" w:cs="Arial"/>
          <w:bCs/>
          <w:lang w:val="en-US" w:eastAsia="en-US"/>
        </w:rPr>
        <w:t xml:space="preserve"> successfully should be identified and communicated to the visiting tutor or </w:t>
      </w:r>
      <w:r w:rsidRPr="00431951">
        <w:rPr>
          <w:rFonts w:ascii="Calibri" w:eastAsia="Calibri" w:hAnsi="Calibri" w:cs="Arial"/>
          <w:lang w:val="en-US" w:eastAsia="en-US"/>
        </w:rPr>
        <w:t>fieldwork coordinator</w:t>
      </w:r>
      <w:r w:rsidRPr="00431951">
        <w:rPr>
          <w:rFonts w:ascii="Calibri" w:eastAsia="Calibri" w:hAnsi="Calibri" w:cs="Arial"/>
          <w:bCs/>
          <w:lang w:val="en-US" w:eastAsia="en-US"/>
        </w:rPr>
        <w:t xml:space="preserve"> as soon as possible.</w:t>
      </w:r>
    </w:p>
    <w:p w14:paraId="645FFE0C" w14:textId="77777777" w:rsidR="00FF7EC0" w:rsidRPr="00431951" w:rsidRDefault="00FF7EC0" w:rsidP="00FF7EC0">
      <w:pPr>
        <w:spacing w:after="200" w:line="276" w:lineRule="auto"/>
        <w:jc w:val="both"/>
        <w:rPr>
          <w:rFonts w:ascii="Calibri" w:eastAsia="Calibri" w:hAnsi="Calibri" w:cs="Arial"/>
          <w:lang w:val="en-US" w:eastAsia="en-US"/>
        </w:rPr>
      </w:pPr>
      <w:r w:rsidRPr="00431951">
        <w:rPr>
          <w:rFonts w:ascii="Calibri" w:eastAsia="Calibri" w:hAnsi="Calibri" w:cs="Arial"/>
          <w:lang w:val="en-US" w:eastAsia="en-US"/>
        </w:rPr>
        <w:t>After the student’s induction to the placement, the student will have drawn up a professional development plan balancing the needs of the student and the requirements of the programme.  As Learning Mentor you will have carried out managerial supervision and an interim review of the placement.  This document is the final report, and will include your final assessment of the standards achieved by the student on placement and an assessment of an observed piece of youth work practice.</w:t>
      </w:r>
    </w:p>
    <w:p w14:paraId="51A20659" w14:textId="77777777" w:rsidR="00FF7EC0" w:rsidRPr="00431951" w:rsidRDefault="00FF7EC0" w:rsidP="00FF7EC0">
      <w:pPr>
        <w:tabs>
          <w:tab w:val="left" w:pos="-720"/>
        </w:tabs>
        <w:spacing w:after="200" w:line="276" w:lineRule="auto"/>
        <w:jc w:val="both"/>
        <w:rPr>
          <w:rFonts w:ascii="Calibri" w:eastAsia="Calibri" w:hAnsi="Calibri" w:cs="Arial"/>
          <w:b/>
          <w:i/>
          <w:iCs/>
          <w:lang w:val="en-US" w:eastAsia="en-US"/>
        </w:rPr>
      </w:pPr>
      <w:r w:rsidRPr="00431951">
        <w:rPr>
          <w:rFonts w:ascii="Calibri" w:eastAsia="Calibri" w:hAnsi="Calibri" w:cs="Arial"/>
          <w:b/>
          <w:i/>
          <w:iCs/>
          <w:lang w:val="en-US" w:eastAsia="en-US"/>
        </w:rPr>
        <w:t>Key areas of competence</w:t>
      </w:r>
    </w:p>
    <w:p w14:paraId="4FDA6510" w14:textId="77777777" w:rsidR="00FF7EC0" w:rsidRPr="00431951" w:rsidRDefault="00FF7EC0" w:rsidP="00FF7EC0">
      <w:pPr>
        <w:tabs>
          <w:tab w:val="left" w:pos="-720"/>
        </w:tabs>
        <w:spacing w:after="200" w:line="276" w:lineRule="auto"/>
        <w:jc w:val="both"/>
        <w:rPr>
          <w:rFonts w:ascii="Calibri" w:eastAsia="Calibri" w:hAnsi="Calibri" w:cs="Arial"/>
          <w:lang w:val="en-US" w:eastAsia="en-US"/>
        </w:rPr>
      </w:pPr>
      <w:r w:rsidRPr="00431951">
        <w:rPr>
          <w:rFonts w:ascii="Calibri" w:eastAsia="Calibri" w:hAnsi="Calibri" w:cs="Arial"/>
          <w:lang w:val="en-US" w:eastAsia="en-US"/>
        </w:rPr>
        <w:t xml:space="preserve">When considering the level of competence of a student please refer to the marking criteria outlined below: </w:t>
      </w:r>
    </w:p>
    <w:tbl>
      <w:tblPr>
        <w:tblW w:w="83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738"/>
        <w:gridCol w:w="5760"/>
        <w:gridCol w:w="1890"/>
      </w:tblGrid>
      <w:tr w:rsidR="00FF7EC0" w:rsidRPr="00431951" w14:paraId="0ACC4A92" w14:textId="77777777" w:rsidTr="00343133">
        <w:tc>
          <w:tcPr>
            <w:tcW w:w="738" w:type="dxa"/>
            <w:tcBorders>
              <w:top w:val="single" w:sz="4" w:space="0" w:color="auto"/>
              <w:left w:val="single" w:sz="4" w:space="0" w:color="auto"/>
              <w:bottom w:val="single" w:sz="4" w:space="0" w:color="auto"/>
              <w:right w:val="single" w:sz="4" w:space="0" w:color="auto"/>
            </w:tcBorders>
          </w:tcPr>
          <w:p w14:paraId="086403C3" w14:textId="77777777" w:rsidR="00FF7EC0" w:rsidRPr="00431951" w:rsidRDefault="00FF7EC0" w:rsidP="00343133">
            <w:pPr>
              <w:spacing w:after="200" w:line="276" w:lineRule="auto"/>
              <w:jc w:val="both"/>
              <w:rPr>
                <w:rFonts w:ascii="Calibri" w:eastAsia="Calibri" w:hAnsi="Calibri" w:cs="Arial"/>
                <w:b/>
                <w:bCs/>
                <w:sz w:val="20"/>
                <w:szCs w:val="20"/>
                <w:lang w:val="en-US" w:eastAsia="en-US"/>
              </w:rPr>
            </w:pPr>
            <w:r w:rsidRPr="00431951">
              <w:rPr>
                <w:rFonts w:ascii="Calibri" w:eastAsia="Calibri" w:hAnsi="Calibri" w:cs="Arial"/>
                <w:b/>
                <w:bCs/>
                <w:sz w:val="20"/>
                <w:szCs w:val="20"/>
                <w:lang w:val="en-US" w:eastAsia="en-US"/>
              </w:rPr>
              <w:t>Grade</w:t>
            </w:r>
          </w:p>
        </w:tc>
        <w:tc>
          <w:tcPr>
            <w:tcW w:w="5760" w:type="dxa"/>
            <w:tcBorders>
              <w:top w:val="single" w:sz="4" w:space="0" w:color="auto"/>
              <w:left w:val="single" w:sz="4" w:space="0" w:color="auto"/>
              <w:bottom w:val="single" w:sz="4" w:space="0" w:color="auto"/>
              <w:right w:val="single" w:sz="4" w:space="0" w:color="auto"/>
            </w:tcBorders>
          </w:tcPr>
          <w:p w14:paraId="7FF1075C" w14:textId="77777777" w:rsidR="00FF7EC0" w:rsidRPr="00431951" w:rsidRDefault="00FF7EC0" w:rsidP="00343133">
            <w:pPr>
              <w:spacing w:after="200" w:line="276" w:lineRule="auto"/>
              <w:jc w:val="both"/>
              <w:rPr>
                <w:rFonts w:ascii="Calibri" w:eastAsia="Calibri" w:hAnsi="Calibri" w:cs="Arial"/>
                <w:b/>
                <w:bCs/>
                <w:sz w:val="20"/>
                <w:szCs w:val="20"/>
                <w:lang w:val="en-US" w:eastAsia="en-US"/>
              </w:rPr>
            </w:pPr>
            <w:r w:rsidRPr="00431951">
              <w:rPr>
                <w:rFonts w:ascii="Calibri" w:eastAsia="Calibri" w:hAnsi="Calibri" w:cs="Arial"/>
                <w:b/>
                <w:bCs/>
                <w:sz w:val="20"/>
                <w:szCs w:val="20"/>
                <w:lang w:val="en-US" w:eastAsia="en-US"/>
              </w:rPr>
              <w:t>Description</w:t>
            </w:r>
          </w:p>
        </w:tc>
        <w:tc>
          <w:tcPr>
            <w:tcW w:w="1890" w:type="dxa"/>
            <w:tcBorders>
              <w:top w:val="single" w:sz="4" w:space="0" w:color="auto"/>
              <w:left w:val="single" w:sz="4" w:space="0" w:color="auto"/>
              <w:bottom w:val="single" w:sz="4" w:space="0" w:color="auto"/>
              <w:right w:val="single" w:sz="4" w:space="0" w:color="auto"/>
            </w:tcBorders>
          </w:tcPr>
          <w:p w14:paraId="5CB4451D" w14:textId="77777777" w:rsidR="00FF7EC0" w:rsidRPr="00431951" w:rsidRDefault="00FF7EC0" w:rsidP="00343133">
            <w:pPr>
              <w:spacing w:after="200" w:line="276" w:lineRule="auto"/>
              <w:jc w:val="both"/>
              <w:rPr>
                <w:rFonts w:ascii="Calibri" w:eastAsia="Calibri" w:hAnsi="Calibri" w:cs="Arial"/>
                <w:b/>
                <w:bCs/>
                <w:sz w:val="20"/>
                <w:szCs w:val="20"/>
                <w:lang w:val="en-US" w:eastAsia="en-US"/>
              </w:rPr>
            </w:pPr>
            <w:r w:rsidRPr="00431951">
              <w:rPr>
                <w:rFonts w:ascii="Calibri" w:eastAsia="Calibri" w:hAnsi="Calibri" w:cs="Arial"/>
                <w:b/>
                <w:bCs/>
                <w:sz w:val="20"/>
                <w:szCs w:val="20"/>
                <w:lang w:val="en-US" w:eastAsia="en-US"/>
              </w:rPr>
              <w:t>Equivalent % marks towards HE qualification</w:t>
            </w:r>
          </w:p>
        </w:tc>
      </w:tr>
      <w:tr w:rsidR="00FF7EC0" w:rsidRPr="00431951" w14:paraId="3883B37F" w14:textId="77777777" w:rsidTr="00343133">
        <w:tc>
          <w:tcPr>
            <w:tcW w:w="738" w:type="dxa"/>
            <w:tcBorders>
              <w:top w:val="single" w:sz="4" w:space="0" w:color="auto"/>
              <w:left w:val="single" w:sz="4" w:space="0" w:color="auto"/>
              <w:bottom w:val="single" w:sz="4" w:space="0" w:color="auto"/>
              <w:right w:val="single" w:sz="4" w:space="0" w:color="auto"/>
            </w:tcBorders>
          </w:tcPr>
          <w:p w14:paraId="5A557F21" w14:textId="77777777" w:rsidR="00FF7EC0" w:rsidRPr="00431951" w:rsidRDefault="00FF7EC0" w:rsidP="00343133">
            <w:pPr>
              <w:spacing w:after="200" w:line="276" w:lineRule="auto"/>
              <w:jc w:val="both"/>
              <w:rPr>
                <w:rFonts w:ascii="Calibri" w:eastAsia="Calibri" w:hAnsi="Calibri" w:cs="Arial"/>
                <w:sz w:val="20"/>
                <w:szCs w:val="20"/>
                <w:lang w:val="en-US" w:eastAsia="en-US"/>
              </w:rPr>
            </w:pPr>
            <w:r w:rsidRPr="00431951">
              <w:rPr>
                <w:rFonts w:ascii="Calibri" w:eastAsia="Calibri" w:hAnsi="Calibri" w:cs="Arial"/>
                <w:sz w:val="20"/>
                <w:szCs w:val="20"/>
                <w:lang w:val="en-US" w:eastAsia="en-US"/>
              </w:rPr>
              <w:t>A</w:t>
            </w:r>
          </w:p>
        </w:tc>
        <w:tc>
          <w:tcPr>
            <w:tcW w:w="5760" w:type="dxa"/>
            <w:tcBorders>
              <w:top w:val="single" w:sz="4" w:space="0" w:color="auto"/>
              <w:left w:val="single" w:sz="4" w:space="0" w:color="auto"/>
              <w:bottom w:val="single" w:sz="4" w:space="0" w:color="auto"/>
              <w:right w:val="single" w:sz="4" w:space="0" w:color="auto"/>
            </w:tcBorders>
          </w:tcPr>
          <w:p w14:paraId="1CFB08C1" w14:textId="77777777" w:rsidR="00FF7EC0" w:rsidRPr="00431951" w:rsidRDefault="00FF7EC0" w:rsidP="00343133">
            <w:pPr>
              <w:spacing w:after="200" w:line="276" w:lineRule="auto"/>
              <w:jc w:val="both"/>
              <w:rPr>
                <w:rFonts w:ascii="Calibri" w:eastAsia="Calibri" w:hAnsi="Calibri" w:cs="Arial"/>
                <w:sz w:val="20"/>
                <w:szCs w:val="20"/>
                <w:lang w:val="en-US" w:eastAsia="en-US"/>
              </w:rPr>
            </w:pPr>
            <w:r w:rsidRPr="00431951">
              <w:rPr>
                <w:rFonts w:ascii="Calibri" w:eastAsia="Calibri" w:hAnsi="Calibri" w:cs="Arial"/>
                <w:sz w:val="20"/>
                <w:szCs w:val="20"/>
                <w:lang w:val="en-US" w:eastAsia="en-US"/>
              </w:rPr>
              <w:t>An exceptional trainee Youth worker who is a reflective practitioner; shows initiative and an ability to work independently for a sustained period; demonstrates thoroughness and commitment to all aspects of professional practice.</w:t>
            </w:r>
          </w:p>
        </w:tc>
        <w:tc>
          <w:tcPr>
            <w:tcW w:w="1890" w:type="dxa"/>
            <w:tcBorders>
              <w:top w:val="single" w:sz="4" w:space="0" w:color="auto"/>
              <w:left w:val="single" w:sz="4" w:space="0" w:color="auto"/>
              <w:bottom w:val="single" w:sz="4" w:space="0" w:color="auto"/>
              <w:right w:val="single" w:sz="4" w:space="0" w:color="auto"/>
            </w:tcBorders>
          </w:tcPr>
          <w:p w14:paraId="658B9FF0" w14:textId="77777777" w:rsidR="00FF7EC0" w:rsidRPr="00431951" w:rsidRDefault="00FF7EC0" w:rsidP="00343133">
            <w:pPr>
              <w:spacing w:after="200" w:line="276" w:lineRule="auto"/>
              <w:jc w:val="both"/>
              <w:rPr>
                <w:rFonts w:ascii="Calibri" w:eastAsia="Calibri" w:hAnsi="Calibri" w:cs="Arial"/>
                <w:sz w:val="20"/>
                <w:szCs w:val="20"/>
                <w:lang w:val="en-US" w:eastAsia="en-US"/>
              </w:rPr>
            </w:pPr>
            <w:r w:rsidRPr="00431951">
              <w:rPr>
                <w:rFonts w:ascii="Calibri" w:eastAsia="Calibri" w:hAnsi="Calibri" w:cs="Arial"/>
                <w:sz w:val="20"/>
                <w:szCs w:val="20"/>
                <w:lang w:val="en-US" w:eastAsia="en-US"/>
              </w:rPr>
              <w:t>70%+</w:t>
            </w:r>
          </w:p>
        </w:tc>
      </w:tr>
      <w:tr w:rsidR="00FF7EC0" w:rsidRPr="00431951" w14:paraId="40905064" w14:textId="77777777" w:rsidTr="00343133">
        <w:tc>
          <w:tcPr>
            <w:tcW w:w="738" w:type="dxa"/>
            <w:tcBorders>
              <w:top w:val="single" w:sz="4" w:space="0" w:color="auto"/>
              <w:left w:val="single" w:sz="4" w:space="0" w:color="auto"/>
              <w:bottom w:val="single" w:sz="4" w:space="0" w:color="auto"/>
              <w:right w:val="single" w:sz="4" w:space="0" w:color="auto"/>
            </w:tcBorders>
          </w:tcPr>
          <w:p w14:paraId="2F89EBE6" w14:textId="77777777" w:rsidR="00FF7EC0" w:rsidRPr="00431951" w:rsidRDefault="00FF7EC0" w:rsidP="00343133">
            <w:pPr>
              <w:spacing w:after="200" w:line="276" w:lineRule="auto"/>
              <w:jc w:val="both"/>
              <w:rPr>
                <w:rFonts w:ascii="Calibri" w:eastAsia="Calibri" w:hAnsi="Calibri" w:cs="Arial"/>
                <w:sz w:val="20"/>
                <w:szCs w:val="20"/>
                <w:lang w:val="en-US" w:eastAsia="en-US"/>
              </w:rPr>
            </w:pPr>
            <w:r w:rsidRPr="00431951">
              <w:rPr>
                <w:rFonts w:ascii="Calibri" w:eastAsia="Calibri" w:hAnsi="Calibri" w:cs="Arial"/>
                <w:sz w:val="20"/>
                <w:szCs w:val="20"/>
                <w:lang w:val="en-US" w:eastAsia="en-US"/>
              </w:rPr>
              <w:t>B</w:t>
            </w:r>
          </w:p>
        </w:tc>
        <w:tc>
          <w:tcPr>
            <w:tcW w:w="5760" w:type="dxa"/>
            <w:tcBorders>
              <w:top w:val="single" w:sz="4" w:space="0" w:color="auto"/>
              <w:left w:val="single" w:sz="4" w:space="0" w:color="auto"/>
              <w:bottom w:val="single" w:sz="4" w:space="0" w:color="auto"/>
              <w:right w:val="single" w:sz="4" w:space="0" w:color="auto"/>
            </w:tcBorders>
          </w:tcPr>
          <w:p w14:paraId="592BAB72" w14:textId="77777777" w:rsidR="00FF7EC0" w:rsidRPr="00431951" w:rsidRDefault="00FF7EC0" w:rsidP="00343133">
            <w:pPr>
              <w:spacing w:after="200" w:line="276" w:lineRule="auto"/>
              <w:jc w:val="both"/>
              <w:rPr>
                <w:rFonts w:ascii="Calibri" w:eastAsia="Calibri" w:hAnsi="Calibri" w:cs="Arial"/>
                <w:sz w:val="20"/>
                <w:szCs w:val="20"/>
                <w:lang w:val="en-US" w:eastAsia="en-US"/>
              </w:rPr>
            </w:pPr>
            <w:r w:rsidRPr="00431951">
              <w:rPr>
                <w:rFonts w:ascii="Calibri" w:eastAsia="Calibri" w:hAnsi="Calibri" w:cs="Arial"/>
                <w:sz w:val="20"/>
                <w:szCs w:val="20"/>
                <w:lang w:val="en-US" w:eastAsia="en-US"/>
              </w:rPr>
              <w:t>An effective trainee youth worker who displays a degree of independence and commitment to further professional development.</w:t>
            </w:r>
          </w:p>
        </w:tc>
        <w:tc>
          <w:tcPr>
            <w:tcW w:w="1890" w:type="dxa"/>
            <w:tcBorders>
              <w:top w:val="single" w:sz="4" w:space="0" w:color="auto"/>
              <w:left w:val="single" w:sz="4" w:space="0" w:color="auto"/>
              <w:bottom w:val="single" w:sz="4" w:space="0" w:color="auto"/>
              <w:right w:val="single" w:sz="4" w:space="0" w:color="auto"/>
            </w:tcBorders>
          </w:tcPr>
          <w:p w14:paraId="7B5D2CE5" w14:textId="77777777" w:rsidR="00FF7EC0" w:rsidRPr="00431951" w:rsidRDefault="00FF7EC0" w:rsidP="00343133">
            <w:pPr>
              <w:spacing w:after="200" w:line="276" w:lineRule="auto"/>
              <w:jc w:val="both"/>
              <w:rPr>
                <w:rFonts w:ascii="Calibri" w:eastAsia="Calibri" w:hAnsi="Calibri" w:cs="Arial"/>
                <w:sz w:val="20"/>
                <w:szCs w:val="20"/>
                <w:lang w:val="en-US" w:eastAsia="en-US"/>
              </w:rPr>
            </w:pPr>
            <w:r w:rsidRPr="00431951">
              <w:rPr>
                <w:rFonts w:ascii="Calibri" w:eastAsia="Calibri" w:hAnsi="Calibri" w:cs="Arial"/>
                <w:sz w:val="20"/>
                <w:szCs w:val="20"/>
                <w:lang w:val="en-US" w:eastAsia="en-US"/>
              </w:rPr>
              <w:t>60-69%</w:t>
            </w:r>
          </w:p>
        </w:tc>
      </w:tr>
      <w:tr w:rsidR="00FF7EC0" w:rsidRPr="00431951" w14:paraId="48DAD7DC" w14:textId="77777777" w:rsidTr="00343133">
        <w:tc>
          <w:tcPr>
            <w:tcW w:w="738" w:type="dxa"/>
            <w:tcBorders>
              <w:top w:val="single" w:sz="4" w:space="0" w:color="auto"/>
              <w:left w:val="single" w:sz="4" w:space="0" w:color="auto"/>
              <w:bottom w:val="single" w:sz="4" w:space="0" w:color="auto"/>
              <w:right w:val="single" w:sz="4" w:space="0" w:color="auto"/>
            </w:tcBorders>
          </w:tcPr>
          <w:p w14:paraId="7B68E843" w14:textId="77777777" w:rsidR="00FF7EC0" w:rsidRPr="00431951" w:rsidRDefault="00FF7EC0" w:rsidP="00343133">
            <w:pPr>
              <w:spacing w:after="200" w:line="276" w:lineRule="auto"/>
              <w:jc w:val="both"/>
              <w:rPr>
                <w:rFonts w:ascii="Calibri" w:eastAsia="Calibri" w:hAnsi="Calibri" w:cs="Arial"/>
                <w:sz w:val="20"/>
                <w:szCs w:val="20"/>
                <w:lang w:val="en-US" w:eastAsia="en-US"/>
              </w:rPr>
            </w:pPr>
            <w:r w:rsidRPr="00431951">
              <w:rPr>
                <w:rFonts w:ascii="Calibri" w:eastAsia="Calibri" w:hAnsi="Calibri" w:cs="Arial"/>
                <w:sz w:val="20"/>
                <w:szCs w:val="20"/>
                <w:lang w:val="en-US" w:eastAsia="en-US"/>
              </w:rPr>
              <w:t>C</w:t>
            </w:r>
          </w:p>
        </w:tc>
        <w:tc>
          <w:tcPr>
            <w:tcW w:w="5760" w:type="dxa"/>
            <w:tcBorders>
              <w:top w:val="single" w:sz="4" w:space="0" w:color="auto"/>
              <w:left w:val="single" w:sz="4" w:space="0" w:color="auto"/>
              <w:bottom w:val="single" w:sz="4" w:space="0" w:color="auto"/>
              <w:right w:val="single" w:sz="4" w:space="0" w:color="auto"/>
            </w:tcBorders>
          </w:tcPr>
          <w:p w14:paraId="02A34DAD" w14:textId="77777777" w:rsidR="00FF7EC0" w:rsidRPr="00431951" w:rsidRDefault="00FF7EC0" w:rsidP="00343133">
            <w:pPr>
              <w:spacing w:after="200" w:line="276" w:lineRule="auto"/>
              <w:jc w:val="both"/>
              <w:rPr>
                <w:rFonts w:ascii="Calibri" w:eastAsia="Calibri" w:hAnsi="Calibri" w:cs="Arial"/>
                <w:sz w:val="20"/>
                <w:szCs w:val="20"/>
                <w:lang w:val="en-US" w:eastAsia="en-US"/>
              </w:rPr>
            </w:pPr>
            <w:r w:rsidRPr="00431951">
              <w:rPr>
                <w:rFonts w:ascii="Calibri" w:eastAsia="Calibri" w:hAnsi="Calibri" w:cs="Arial"/>
                <w:sz w:val="20"/>
                <w:szCs w:val="20"/>
                <w:lang w:val="en-US" w:eastAsia="en-US"/>
              </w:rPr>
              <w:t>A satisfactory trainee youth worker who has met the requirements appropriate for a professionally qualified Youth Worker and with further experience should develop into an effective youth worker.</w:t>
            </w:r>
          </w:p>
        </w:tc>
        <w:tc>
          <w:tcPr>
            <w:tcW w:w="1890" w:type="dxa"/>
            <w:tcBorders>
              <w:top w:val="single" w:sz="4" w:space="0" w:color="auto"/>
              <w:left w:val="single" w:sz="4" w:space="0" w:color="auto"/>
              <w:bottom w:val="single" w:sz="4" w:space="0" w:color="auto"/>
              <w:right w:val="single" w:sz="4" w:space="0" w:color="auto"/>
            </w:tcBorders>
          </w:tcPr>
          <w:p w14:paraId="4DE798B9" w14:textId="77777777" w:rsidR="00FF7EC0" w:rsidRPr="00431951" w:rsidRDefault="00FF7EC0" w:rsidP="00343133">
            <w:pPr>
              <w:spacing w:after="200" w:line="276" w:lineRule="auto"/>
              <w:jc w:val="both"/>
              <w:rPr>
                <w:rFonts w:ascii="Calibri" w:eastAsia="Calibri" w:hAnsi="Calibri" w:cs="Arial"/>
                <w:sz w:val="20"/>
                <w:szCs w:val="20"/>
                <w:lang w:val="en-US" w:eastAsia="en-US"/>
              </w:rPr>
            </w:pPr>
            <w:r w:rsidRPr="00431951">
              <w:rPr>
                <w:rFonts w:ascii="Calibri" w:eastAsia="Calibri" w:hAnsi="Calibri" w:cs="Arial"/>
                <w:sz w:val="20"/>
                <w:szCs w:val="20"/>
                <w:lang w:val="en-US" w:eastAsia="en-US"/>
              </w:rPr>
              <w:t>50-59%</w:t>
            </w:r>
          </w:p>
        </w:tc>
      </w:tr>
      <w:tr w:rsidR="00FF7EC0" w:rsidRPr="00431951" w14:paraId="0C19F1FF" w14:textId="77777777" w:rsidTr="00343133">
        <w:tc>
          <w:tcPr>
            <w:tcW w:w="738" w:type="dxa"/>
            <w:tcBorders>
              <w:top w:val="single" w:sz="4" w:space="0" w:color="auto"/>
              <w:left w:val="single" w:sz="4" w:space="0" w:color="auto"/>
              <w:bottom w:val="single" w:sz="4" w:space="0" w:color="auto"/>
              <w:right w:val="single" w:sz="4" w:space="0" w:color="auto"/>
            </w:tcBorders>
          </w:tcPr>
          <w:p w14:paraId="0E97FDEC" w14:textId="77777777" w:rsidR="00FF7EC0" w:rsidRPr="00431951" w:rsidRDefault="00FF7EC0" w:rsidP="00343133">
            <w:pPr>
              <w:spacing w:after="200" w:line="276" w:lineRule="auto"/>
              <w:jc w:val="both"/>
              <w:rPr>
                <w:rFonts w:ascii="Calibri" w:eastAsia="Calibri" w:hAnsi="Calibri" w:cs="Arial"/>
                <w:sz w:val="20"/>
                <w:szCs w:val="20"/>
                <w:lang w:val="en-US" w:eastAsia="en-US"/>
              </w:rPr>
            </w:pPr>
            <w:r w:rsidRPr="00431951">
              <w:rPr>
                <w:rFonts w:ascii="Calibri" w:eastAsia="Calibri" w:hAnsi="Calibri" w:cs="Arial"/>
                <w:sz w:val="20"/>
                <w:szCs w:val="20"/>
                <w:lang w:val="en-US" w:eastAsia="en-US"/>
              </w:rPr>
              <w:t>D</w:t>
            </w:r>
          </w:p>
        </w:tc>
        <w:tc>
          <w:tcPr>
            <w:tcW w:w="5760" w:type="dxa"/>
            <w:tcBorders>
              <w:top w:val="single" w:sz="4" w:space="0" w:color="auto"/>
              <w:left w:val="single" w:sz="4" w:space="0" w:color="auto"/>
              <w:bottom w:val="single" w:sz="4" w:space="0" w:color="auto"/>
              <w:right w:val="single" w:sz="4" w:space="0" w:color="auto"/>
            </w:tcBorders>
          </w:tcPr>
          <w:p w14:paraId="77F508E5" w14:textId="77777777" w:rsidR="00FF7EC0" w:rsidRPr="00431951" w:rsidRDefault="00FF7EC0" w:rsidP="00343133">
            <w:pPr>
              <w:spacing w:after="200" w:line="276" w:lineRule="auto"/>
              <w:jc w:val="both"/>
              <w:rPr>
                <w:rFonts w:ascii="Calibri" w:eastAsia="Calibri" w:hAnsi="Calibri" w:cs="Arial"/>
                <w:sz w:val="20"/>
                <w:szCs w:val="20"/>
                <w:lang w:val="en-US" w:eastAsia="en-US"/>
              </w:rPr>
            </w:pPr>
            <w:r w:rsidRPr="00431951">
              <w:rPr>
                <w:rFonts w:ascii="Calibri" w:eastAsia="Calibri" w:hAnsi="Calibri" w:cs="Arial"/>
                <w:sz w:val="20"/>
                <w:szCs w:val="20"/>
                <w:lang w:val="en-US" w:eastAsia="en-US"/>
              </w:rPr>
              <w:t xml:space="preserve">A rather weak trainee youth worker with a basic level of knowledge or skill.  May be very poorly organised with very limited understanding of important concepts.  </w:t>
            </w:r>
          </w:p>
        </w:tc>
        <w:tc>
          <w:tcPr>
            <w:tcW w:w="1890" w:type="dxa"/>
            <w:tcBorders>
              <w:top w:val="single" w:sz="4" w:space="0" w:color="auto"/>
              <w:left w:val="single" w:sz="4" w:space="0" w:color="auto"/>
              <w:bottom w:val="single" w:sz="4" w:space="0" w:color="auto"/>
              <w:right w:val="single" w:sz="4" w:space="0" w:color="auto"/>
            </w:tcBorders>
          </w:tcPr>
          <w:p w14:paraId="0E6321F2" w14:textId="77777777" w:rsidR="00FF7EC0" w:rsidRPr="00431951" w:rsidRDefault="00FF7EC0" w:rsidP="00343133">
            <w:pPr>
              <w:spacing w:after="200" w:line="276" w:lineRule="auto"/>
              <w:jc w:val="both"/>
              <w:rPr>
                <w:rFonts w:ascii="Calibri" w:eastAsia="Calibri" w:hAnsi="Calibri" w:cs="Arial"/>
                <w:sz w:val="20"/>
                <w:szCs w:val="20"/>
                <w:lang w:val="en-US" w:eastAsia="en-US"/>
              </w:rPr>
            </w:pPr>
            <w:r w:rsidRPr="00431951">
              <w:rPr>
                <w:rFonts w:ascii="Calibri" w:eastAsia="Calibri" w:hAnsi="Calibri" w:cs="Arial"/>
                <w:sz w:val="20"/>
                <w:szCs w:val="20"/>
                <w:lang w:val="en-US" w:eastAsia="en-US"/>
              </w:rPr>
              <w:t>40-49%</w:t>
            </w:r>
          </w:p>
        </w:tc>
      </w:tr>
      <w:tr w:rsidR="00FF7EC0" w:rsidRPr="00431951" w14:paraId="140C5415" w14:textId="77777777" w:rsidTr="00343133">
        <w:tc>
          <w:tcPr>
            <w:tcW w:w="738" w:type="dxa"/>
            <w:tcBorders>
              <w:top w:val="single" w:sz="4" w:space="0" w:color="auto"/>
              <w:left w:val="single" w:sz="4" w:space="0" w:color="auto"/>
              <w:bottom w:val="single" w:sz="4" w:space="0" w:color="auto"/>
              <w:right w:val="single" w:sz="4" w:space="0" w:color="auto"/>
            </w:tcBorders>
          </w:tcPr>
          <w:p w14:paraId="5A657623" w14:textId="77777777" w:rsidR="00FF7EC0" w:rsidRPr="00431951" w:rsidRDefault="00FF7EC0" w:rsidP="00343133">
            <w:pPr>
              <w:spacing w:after="200" w:line="276" w:lineRule="auto"/>
              <w:jc w:val="both"/>
              <w:rPr>
                <w:rFonts w:ascii="Calibri" w:eastAsia="Calibri" w:hAnsi="Calibri" w:cs="Arial"/>
                <w:sz w:val="20"/>
                <w:szCs w:val="20"/>
                <w:lang w:val="en-US" w:eastAsia="en-US"/>
              </w:rPr>
            </w:pPr>
            <w:r w:rsidRPr="00431951">
              <w:rPr>
                <w:rFonts w:ascii="Calibri" w:eastAsia="Calibri" w:hAnsi="Calibri" w:cs="Arial"/>
                <w:sz w:val="20"/>
                <w:szCs w:val="20"/>
                <w:lang w:val="en-US" w:eastAsia="en-US"/>
              </w:rPr>
              <w:lastRenderedPageBreak/>
              <w:t>E/Fail</w:t>
            </w:r>
          </w:p>
        </w:tc>
        <w:tc>
          <w:tcPr>
            <w:tcW w:w="5760" w:type="dxa"/>
            <w:tcBorders>
              <w:top w:val="single" w:sz="4" w:space="0" w:color="auto"/>
              <w:left w:val="single" w:sz="4" w:space="0" w:color="auto"/>
              <w:bottom w:val="single" w:sz="4" w:space="0" w:color="auto"/>
              <w:right w:val="single" w:sz="4" w:space="0" w:color="auto"/>
            </w:tcBorders>
          </w:tcPr>
          <w:p w14:paraId="017206E4" w14:textId="77777777" w:rsidR="00FF7EC0" w:rsidRPr="00431951" w:rsidRDefault="00FF7EC0" w:rsidP="00343133">
            <w:pPr>
              <w:tabs>
                <w:tab w:val="left" w:pos="-1440"/>
              </w:tabs>
              <w:spacing w:after="200" w:line="276" w:lineRule="auto"/>
              <w:jc w:val="both"/>
              <w:rPr>
                <w:rFonts w:ascii="Calibri" w:eastAsia="Calibri" w:hAnsi="Calibri" w:cs="Arial"/>
                <w:sz w:val="20"/>
                <w:szCs w:val="20"/>
                <w:lang w:val="en-US" w:eastAsia="en-US"/>
              </w:rPr>
            </w:pPr>
            <w:r w:rsidRPr="00431951">
              <w:rPr>
                <w:rFonts w:ascii="Calibri" w:eastAsia="Calibri" w:hAnsi="Calibri" w:cs="Arial"/>
                <w:sz w:val="20"/>
                <w:szCs w:val="20"/>
                <w:lang w:val="en-US" w:eastAsia="en-US"/>
              </w:rPr>
              <w:t>A weak trainee youth worker who has been unable or unwilling to meet the required standard, may demonstrate inappropriate values or lack understanding or attention to detail.</w:t>
            </w:r>
          </w:p>
          <w:p w14:paraId="0E7F1B11" w14:textId="77777777" w:rsidR="00FF7EC0" w:rsidRPr="00431951" w:rsidRDefault="00FF7EC0" w:rsidP="00343133">
            <w:pPr>
              <w:spacing w:after="200" w:line="276" w:lineRule="auto"/>
              <w:jc w:val="both"/>
              <w:rPr>
                <w:rFonts w:ascii="Calibri" w:eastAsia="Calibri" w:hAnsi="Calibri" w:cs="Arial"/>
                <w:sz w:val="20"/>
                <w:szCs w:val="20"/>
                <w:lang w:val="en-US" w:eastAsia="en-US"/>
              </w:rPr>
            </w:pPr>
          </w:p>
        </w:tc>
        <w:tc>
          <w:tcPr>
            <w:tcW w:w="1890" w:type="dxa"/>
            <w:tcBorders>
              <w:top w:val="single" w:sz="4" w:space="0" w:color="auto"/>
              <w:left w:val="single" w:sz="4" w:space="0" w:color="auto"/>
              <w:bottom w:val="single" w:sz="4" w:space="0" w:color="auto"/>
              <w:right w:val="single" w:sz="4" w:space="0" w:color="auto"/>
            </w:tcBorders>
          </w:tcPr>
          <w:p w14:paraId="3D3E2488" w14:textId="77777777" w:rsidR="00FF7EC0" w:rsidRPr="00431951" w:rsidRDefault="00FF7EC0" w:rsidP="00343133">
            <w:pPr>
              <w:spacing w:after="200" w:line="276" w:lineRule="auto"/>
              <w:jc w:val="both"/>
              <w:rPr>
                <w:rFonts w:ascii="Calibri" w:eastAsia="Calibri" w:hAnsi="Calibri" w:cs="Arial"/>
                <w:sz w:val="20"/>
                <w:szCs w:val="20"/>
                <w:lang w:val="en-US" w:eastAsia="en-US"/>
              </w:rPr>
            </w:pPr>
            <w:r w:rsidRPr="00431951">
              <w:rPr>
                <w:rFonts w:ascii="Calibri" w:eastAsia="Calibri" w:hAnsi="Calibri" w:cs="Arial"/>
                <w:sz w:val="20"/>
                <w:szCs w:val="20"/>
                <w:lang w:val="en-US" w:eastAsia="en-US"/>
              </w:rPr>
              <w:t>Below 40%</w:t>
            </w:r>
          </w:p>
        </w:tc>
      </w:tr>
    </w:tbl>
    <w:p w14:paraId="38025D2E" w14:textId="77777777" w:rsidR="00FF7EC0" w:rsidRPr="00431951" w:rsidRDefault="00FF7EC0" w:rsidP="00FF7EC0">
      <w:pPr>
        <w:tabs>
          <w:tab w:val="left" w:pos="-720"/>
        </w:tabs>
        <w:spacing w:after="200" w:line="276" w:lineRule="auto"/>
        <w:jc w:val="both"/>
        <w:rPr>
          <w:rFonts w:ascii="Calibri" w:eastAsia="Calibri" w:hAnsi="Calibri" w:cs="Arial"/>
          <w:lang w:val="en-US" w:eastAsia="en-US"/>
        </w:rPr>
        <w:sectPr w:rsidR="00FF7EC0" w:rsidRPr="00431951" w:rsidSect="00E43725">
          <w:pgSz w:w="11906" w:h="16838"/>
          <w:pgMar w:top="1440" w:right="1797" w:bottom="1440" w:left="1797" w:header="709" w:footer="709" w:gutter="0"/>
          <w:cols w:space="708"/>
          <w:docGrid w:linePitch="360"/>
        </w:sectPr>
      </w:pPr>
    </w:p>
    <w:p w14:paraId="4DBD865A" w14:textId="77777777" w:rsidR="00FF7EC0" w:rsidRPr="00431951" w:rsidRDefault="00FF7EC0" w:rsidP="00FF7EC0">
      <w:pPr>
        <w:tabs>
          <w:tab w:val="left" w:pos="-720"/>
        </w:tabs>
        <w:spacing w:after="200" w:line="276" w:lineRule="auto"/>
        <w:jc w:val="both"/>
        <w:rPr>
          <w:rFonts w:ascii="Calibri" w:eastAsia="Calibri" w:hAnsi="Calibri" w:cs="Arial"/>
          <w:b/>
          <w:lang w:val="en-US" w:eastAsia="en-US"/>
        </w:rPr>
      </w:pPr>
      <w:r w:rsidRPr="00431951">
        <w:rPr>
          <w:rFonts w:ascii="Calibri" w:eastAsia="Calibri" w:hAnsi="Calibri" w:cs="Arial"/>
          <w:b/>
          <w:lang w:val="en-US" w:eastAsia="en-US"/>
        </w:rPr>
        <w:lastRenderedPageBreak/>
        <w:t>LEARNING MENTOR’S FINAL REPORT (continued)</w:t>
      </w:r>
    </w:p>
    <w:tbl>
      <w:tblPr>
        <w:tblW w:w="892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644"/>
        <w:gridCol w:w="1888"/>
        <w:gridCol w:w="1888"/>
        <w:gridCol w:w="1888"/>
        <w:gridCol w:w="1620"/>
      </w:tblGrid>
      <w:tr w:rsidR="00FF7EC0" w:rsidRPr="00431951" w14:paraId="4B837554" w14:textId="77777777" w:rsidTr="00343133">
        <w:trPr>
          <w:trHeight w:val="483"/>
        </w:trPr>
        <w:tc>
          <w:tcPr>
            <w:tcW w:w="8928" w:type="dxa"/>
            <w:gridSpan w:val="5"/>
          </w:tcPr>
          <w:p w14:paraId="7AD7FFF6" w14:textId="77777777" w:rsidR="00FF7EC0" w:rsidRPr="00431951" w:rsidRDefault="00FF7EC0" w:rsidP="00343133">
            <w:pPr>
              <w:tabs>
                <w:tab w:val="left" w:pos="-720"/>
              </w:tabs>
              <w:spacing w:after="0" w:line="240" w:lineRule="auto"/>
              <w:rPr>
                <w:rFonts w:ascii="Calibri" w:eastAsia="SimSun" w:hAnsi="Calibri" w:cs="Times New Roman"/>
                <w:sz w:val="24"/>
                <w:szCs w:val="24"/>
                <w:lang w:eastAsia="en-GB"/>
              </w:rPr>
            </w:pPr>
            <w:r w:rsidRPr="00431951">
              <w:rPr>
                <w:rFonts w:ascii="Calibri" w:eastAsia="SimSun" w:hAnsi="Calibri" w:cs="Times New Roman"/>
                <w:sz w:val="24"/>
                <w:szCs w:val="24"/>
                <w:lang w:eastAsia="en-GB"/>
              </w:rPr>
              <w:t>Work in accordance with the pillars of Youth Work in Wales: Principles and Purposes</w:t>
            </w:r>
          </w:p>
        </w:tc>
      </w:tr>
      <w:tr w:rsidR="00FF7EC0" w:rsidRPr="00431951" w14:paraId="42E251DE" w14:textId="77777777" w:rsidTr="00343133">
        <w:tc>
          <w:tcPr>
            <w:tcW w:w="1644" w:type="dxa"/>
          </w:tcPr>
          <w:p w14:paraId="0D390630" w14:textId="77777777" w:rsidR="00FF7EC0" w:rsidRPr="00052449" w:rsidRDefault="00FF7EC0" w:rsidP="00343133">
            <w:pPr>
              <w:tabs>
                <w:tab w:val="left" w:pos="-720"/>
              </w:tabs>
              <w:spacing w:after="0" w:line="240" w:lineRule="auto"/>
              <w:jc w:val="center"/>
              <w:rPr>
                <w:rFonts w:ascii="Calibri" w:eastAsia="SimSun" w:hAnsi="Calibri" w:cs="Times New Roman"/>
                <w:b/>
                <w:bCs/>
                <w:sz w:val="24"/>
                <w:szCs w:val="24"/>
                <w:lang w:eastAsia="en-GB"/>
              </w:rPr>
            </w:pPr>
            <w:r w:rsidRPr="00052449">
              <w:rPr>
                <w:rFonts w:ascii="Calibri" w:eastAsia="SimSun" w:hAnsi="Calibri" w:cs="Times New Roman"/>
                <w:b/>
                <w:bCs/>
                <w:sz w:val="24"/>
                <w:szCs w:val="24"/>
                <w:lang w:eastAsia="en-GB"/>
              </w:rPr>
              <w:t>A-Exceptional</w:t>
            </w:r>
          </w:p>
          <w:p w14:paraId="5FAF1DC7" w14:textId="77777777" w:rsidR="00FF7EC0" w:rsidRPr="00431951" w:rsidRDefault="00FF7EC0" w:rsidP="00343133">
            <w:pPr>
              <w:spacing w:after="0" w:line="240" w:lineRule="auto"/>
              <w:jc w:val="center"/>
              <w:rPr>
                <w:rFonts w:ascii="Calibri" w:eastAsia="SimSun" w:hAnsi="Calibri" w:cs="Times New Roman"/>
                <w:sz w:val="24"/>
                <w:szCs w:val="24"/>
                <w:lang w:eastAsia="en-GB"/>
              </w:rPr>
            </w:pPr>
            <w:r w:rsidRPr="00052449">
              <w:rPr>
                <w:rFonts w:ascii="Calibri" w:eastAsia="SimSun" w:hAnsi="Calibri" w:cs="Times New Roman"/>
                <w:b/>
                <w:bCs/>
                <w:sz w:val="24"/>
                <w:szCs w:val="24"/>
                <w:lang w:eastAsia="en-GB"/>
              </w:rPr>
              <w:t>70%+</w:t>
            </w:r>
          </w:p>
        </w:tc>
        <w:tc>
          <w:tcPr>
            <w:tcW w:w="1888" w:type="dxa"/>
          </w:tcPr>
          <w:p w14:paraId="5C1639ED" w14:textId="77777777" w:rsidR="00FF7EC0" w:rsidRPr="00431951" w:rsidRDefault="00FF7EC0" w:rsidP="00343133">
            <w:pPr>
              <w:tabs>
                <w:tab w:val="left" w:pos="-720"/>
              </w:tabs>
              <w:spacing w:after="0" w:line="240" w:lineRule="auto"/>
              <w:jc w:val="center"/>
              <w:rPr>
                <w:rFonts w:ascii="Calibri" w:eastAsia="SimSun" w:hAnsi="Calibri" w:cs="Times New Roman"/>
                <w:sz w:val="24"/>
                <w:szCs w:val="24"/>
                <w:lang w:eastAsia="en-GB"/>
              </w:rPr>
            </w:pPr>
            <w:r w:rsidRPr="00431951">
              <w:rPr>
                <w:rFonts w:ascii="Calibri" w:eastAsia="SimSun" w:hAnsi="Calibri" w:cs="Times New Roman"/>
                <w:sz w:val="24"/>
                <w:szCs w:val="24"/>
                <w:lang w:eastAsia="en-GB"/>
              </w:rPr>
              <w:t>B-Effective</w:t>
            </w:r>
          </w:p>
          <w:p w14:paraId="5BB922BF" w14:textId="77777777" w:rsidR="00FF7EC0" w:rsidRPr="00431951" w:rsidRDefault="00FF7EC0" w:rsidP="00343133">
            <w:pPr>
              <w:tabs>
                <w:tab w:val="left" w:pos="-720"/>
              </w:tabs>
              <w:spacing w:after="0" w:line="240" w:lineRule="auto"/>
              <w:jc w:val="center"/>
              <w:rPr>
                <w:rFonts w:ascii="Calibri" w:eastAsia="SimSun" w:hAnsi="Calibri" w:cs="Times New Roman"/>
                <w:sz w:val="24"/>
                <w:szCs w:val="24"/>
                <w:lang w:eastAsia="en-GB"/>
              </w:rPr>
            </w:pPr>
            <w:r w:rsidRPr="00431951">
              <w:rPr>
                <w:rFonts w:ascii="Calibri" w:eastAsia="SimSun" w:hAnsi="Calibri" w:cs="Times New Roman"/>
                <w:sz w:val="24"/>
                <w:szCs w:val="24"/>
                <w:lang w:eastAsia="en-GB"/>
              </w:rPr>
              <w:t>60-69%</w:t>
            </w:r>
          </w:p>
        </w:tc>
        <w:tc>
          <w:tcPr>
            <w:tcW w:w="1888" w:type="dxa"/>
          </w:tcPr>
          <w:p w14:paraId="6876D792" w14:textId="77777777" w:rsidR="00FF7EC0" w:rsidRPr="00431951" w:rsidRDefault="00FF7EC0" w:rsidP="00343133">
            <w:pPr>
              <w:tabs>
                <w:tab w:val="left" w:pos="-720"/>
              </w:tabs>
              <w:spacing w:after="0" w:line="240" w:lineRule="auto"/>
              <w:jc w:val="center"/>
              <w:rPr>
                <w:rFonts w:ascii="Calibri" w:eastAsia="SimSun" w:hAnsi="Calibri" w:cs="Times New Roman"/>
                <w:sz w:val="24"/>
                <w:szCs w:val="24"/>
                <w:lang w:eastAsia="en-GB"/>
              </w:rPr>
            </w:pPr>
            <w:r w:rsidRPr="00431951">
              <w:rPr>
                <w:rFonts w:ascii="Calibri" w:eastAsia="SimSun" w:hAnsi="Calibri" w:cs="Times New Roman"/>
                <w:sz w:val="24"/>
                <w:szCs w:val="24"/>
                <w:lang w:eastAsia="en-GB"/>
              </w:rPr>
              <w:t>C-Satisfactory</w:t>
            </w:r>
          </w:p>
          <w:p w14:paraId="3238E23E" w14:textId="77777777" w:rsidR="00FF7EC0" w:rsidRPr="00431951" w:rsidRDefault="00FF7EC0" w:rsidP="00343133">
            <w:pPr>
              <w:tabs>
                <w:tab w:val="left" w:pos="-720"/>
              </w:tabs>
              <w:spacing w:after="0" w:line="240" w:lineRule="auto"/>
              <w:jc w:val="center"/>
              <w:rPr>
                <w:rFonts w:ascii="Calibri" w:eastAsia="SimSun" w:hAnsi="Calibri" w:cs="Times New Roman"/>
                <w:sz w:val="24"/>
                <w:szCs w:val="24"/>
                <w:lang w:eastAsia="en-GB"/>
              </w:rPr>
            </w:pPr>
            <w:r w:rsidRPr="00431951">
              <w:rPr>
                <w:rFonts w:ascii="Calibri" w:eastAsia="SimSun" w:hAnsi="Calibri" w:cs="Times New Roman"/>
                <w:sz w:val="24"/>
                <w:szCs w:val="24"/>
                <w:lang w:eastAsia="en-GB"/>
              </w:rPr>
              <w:t>50-59%</w:t>
            </w:r>
          </w:p>
        </w:tc>
        <w:tc>
          <w:tcPr>
            <w:tcW w:w="1888" w:type="dxa"/>
          </w:tcPr>
          <w:p w14:paraId="4B4C3512" w14:textId="77777777" w:rsidR="00FF7EC0" w:rsidRPr="00431951" w:rsidRDefault="00FF7EC0" w:rsidP="00343133">
            <w:pPr>
              <w:tabs>
                <w:tab w:val="left" w:pos="-720"/>
              </w:tabs>
              <w:spacing w:after="0" w:line="240" w:lineRule="auto"/>
              <w:jc w:val="center"/>
              <w:rPr>
                <w:rFonts w:ascii="Calibri" w:eastAsia="SimSun" w:hAnsi="Calibri" w:cs="Times New Roman"/>
                <w:sz w:val="24"/>
                <w:szCs w:val="24"/>
                <w:lang w:eastAsia="en-GB"/>
              </w:rPr>
            </w:pPr>
            <w:r w:rsidRPr="00431951">
              <w:rPr>
                <w:rFonts w:ascii="Calibri" w:eastAsia="SimSun" w:hAnsi="Calibri" w:cs="Times New Roman"/>
                <w:sz w:val="24"/>
                <w:szCs w:val="24"/>
                <w:lang w:eastAsia="en-GB"/>
              </w:rPr>
              <w:t>D-Rather weak</w:t>
            </w:r>
          </w:p>
          <w:p w14:paraId="459CD77E" w14:textId="77777777" w:rsidR="00FF7EC0" w:rsidRPr="00431951" w:rsidRDefault="00FF7EC0" w:rsidP="00343133">
            <w:pPr>
              <w:tabs>
                <w:tab w:val="left" w:pos="-720"/>
              </w:tabs>
              <w:spacing w:after="0" w:line="240" w:lineRule="auto"/>
              <w:jc w:val="center"/>
              <w:rPr>
                <w:rFonts w:ascii="Calibri" w:eastAsia="SimSun" w:hAnsi="Calibri" w:cs="Times New Roman"/>
                <w:sz w:val="24"/>
                <w:szCs w:val="24"/>
                <w:lang w:eastAsia="en-GB"/>
              </w:rPr>
            </w:pPr>
            <w:r w:rsidRPr="00431951">
              <w:rPr>
                <w:rFonts w:ascii="Calibri" w:eastAsia="SimSun" w:hAnsi="Calibri" w:cs="Times New Roman"/>
                <w:sz w:val="24"/>
                <w:szCs w:val="24"/>
                <w:lang w:eastAsia="en-GB"/>
              </w:rPr>
              <w:t>40-49%</w:t>
            </w:r>
          </w:p>
        </w:tc>
        <w:tc>
          <w:tcPr>
            <w:tcW w:w="1620" w:type="dxa"/>
          </w:tcPr>
          <w:p w14:paraId="2D03E274" w14:textId="77777777" w:rsidR="00FF7EC0" w:rsidRPr="00431951" w:rsidRDefault="00FF7EC0" w:rsidP="00343133">
            <w:pPr>
              <w:tabs>
                <w:tab w:val="left" w:pos="-720"/>
              </w:tabs>
              <w:spacing w:after="0" w:line="240" w:lineRule="auto"/>
              <w:jc w:val="center"/>
              <w:rPr>
                <w:rFonts w:ascii="Calibri" w:eastAsia="SimSun" w:hAnsi="Calibri" w:cs="Times New Roman"/>
                <w:sz w:val="24"/>
                <w:szCs w:val="24"/>
                <w:lang w:eastAsia="en-GB"/>
              </w:rPr>
            </w:pPr>
            <w:r w:rsidRPr="00431951">
              <w:rPr>
                <w:rFonts w:ascii="Calibri" w:eastAsia="SimSun" w:hAnsi="Calibri" w:cs="Times New Roman"/>
                <w:sz w:val="24"/>
                <w:szCs w:val="24"/>
                <w:lang w:eastAsia="en-GB"/>
              </w:rPr>
              <w:t>E-Weak</w:t>
            </w:r>
          </w:p>
          <w:p w14:paraId="09134247" w14:textId="77777777" w:rsidR="00FF7EC0" w:rsidRPr="00431951" w:rsidRDefault="00FF7EC0" w:rsidP="00343133">
            <w:pPr>
              <w:tabs>
                <w:tab w:val="left" w:pos="-720"/>
              </w:tabs>
              <w:spacing w:after="0" w:line="240" w:lineRule="auto"/>
              <w:jc w:val="center"/>
              <w:rPr>
                <w:rFonts w:ascii="Calibri" w:eastAsia="SimSun" w:hAnsi="Calibri" w:cs="Times New Roman"/>
                <w:sz w:val="24"/>
                <w:szCs w:val="24"/>
                <w:lang w:eastAsia="en-GB"/>
              </w:rPr>
            </w:pPr>
            <w:r w:rsidRPr="00431951">
              <w:rPr>
                <w:rFonts w:ascii="Calibri" w:eastAsia="SimSun" w:hAnsi="Calibri" w:cs="Times New Roman"/>
                <w:sz w:val="24"/>
                <w:szCs w:val="24"/>
                <w:lang w:eastAsia="en-GB"/>
              </w:rPr>
              <w:t>0-39%</w:t>
            </w:r>
          </w:p>
        </w:tc>
      </w:tr>
      <w:tr w:rsidR="00FF7EC0" w:rsidRPr="00431951" w14:paraId="1A4249DA" w14:textId="77777777" w:rsidTr="00343133">
        <w:tc>
          <w:tcPr>
            <w:tcW w:w="8928" w:type="dxa"/>
            <w:gridSpan w:val="5"/>
          </w:tcPr>
          <w:p w14:paraId="5D349C2C" w14:textId="77777777" w:rsidR="00FF7EC0" w:rsidRPr="00431951" w:rsidRDefault="00FF7EC0" w:rsidP="00343133">
            <w:pPr>
              <w:tabs>
                <w:tab w:val="left" w:pos="-720"/>
              </w:tabs>
              <w:spacing w:after="0" w:line="240" w:lineRule="auto"/>
              <w:rPr>
                <w:rFonts w:ascii="Calibri" w:eastAsia="SimSun" w:hAnsi="Calibri" w:cs="Times New Roman"/>
                <w:sz w:val="24"/>
                <w:szCs w:val="24"/>
                <w:lang w:eastAsia="en-GB"/>
              </w:rPr>
            </w:pPr>
          </w:p>
          <w:p w14:paraId="26C0596D" w14:textId="66C36095" w:rsidR="00FF7EC0" w:rsidRPr="00431951" w:rsidRDefault="00052449" w:rsidP="00343133">
            <w:pPr>
              <w:tabs>
                <w:tab w:val="left" w:pos="-720"/>
              </w:tabs>
              <w:spacing w:after="0" w:line="240" w:lineRule="auto"/>
              <w:rPr>
                <w:rFonts w:ascii="Calibri" w:eastAsia="SimSun" w:hAnsi="Calibri" w:cs="Times New Roman"/>
                <w:sz w:val="24"/>
                <w:szCs w:val="24"/>
                <w:lang w:eastAsia="en-GB"/>
              </w:rPr>
            </w:pPr>
            <w:r>
              <w:rPr>
                <w:rFonts w:ascii="Calibri" w:eastAsia="SimSun" w:hAnsi="Calibri" w:cs="Times New Roman"/>
                <w:sz w:val="24"/>
                <w:szCs w:val="24"/>
                <w:lang w:eastAsia="en-GB"/>
              </w:rPr>
              <w:t>Jimmy has shown that his work is consistently in line with the principles and purposes of youth work and has developed the participative approach of his interventions after reflecting on Harts Ladder of Participation during a supervision session some time ago.  This has been pleasing to see that Jimmy is now focussed on capturing the voice of the young person alongside his own professional judgements in developing person centred approaches which in turn has developed what were already strong relationship building skills.</w:t>
            </w:r>
          </w:p>
          <w:p w14:paraId="3C3361F8" w14:textId="77777777" w:rsidR="00FF7EC0" w:rsidRPr="00431951" w:rsidRDefault="00FF7EC0" w:rsidP="00343133">
            <w:pPr>
              <w:tabs>
                <w:tab w:val="left" w:pos="-720"/>
              </w:tabs>
              <w:spacing w:after="0" w:line="240" w:lineRule="auto"/>
              <w:rPr>
                <w:rFonts w:ascii="Calibri" w:eastAsia="SimSun" w:hAnsi="Calibri" w:cs="Times New Roman"/>
                <w:sz w:val="24"/>
                <w:szCs w:val="24"/>
                <w:lang w:eastAsia="en-GB"/>
              </w:rPr>
            </w:pPr>
          </w:p>
        </w:tc>
      </w:tr>
      <w:tr w:rsidR="00FF7EC0" w:rsidRPr="00431951" w14:paraId="3DD63484" w14:textId="77777777" w:rsidTr="00343133">
        <w:trPr>
          <w:trHeight w:val="391"/>
        </w:trPr>
        <w:tc>
          <w:tcPr>
            <w:tcW w:w="8928" w:type="dxa"/>
            <w:gridSpan w:val="5"/>
          </w:tcPr>
          <w:p w14:paraId="7C17F31A" w14:textId="77777777" w:rsidR="00FF7EC0" w:rsidRPr="00431951" w:rsidRDefault="00FF7EC0" w:rsidP="00343133">
            <w:pPr>
              <w:tabs>
                <w:tab w:val="left" w:pos="-720"/>
              </w:tabs>
              <w:spacing w:after="0" w:line="240" w:lineRule="auto"/>
              <w:rPr>
                <w:rFonts w:ascii="Calibri" w:eastAsia="SimSun" w:hAnsi="Calibri" w:cs="Times New Roman"/>
                <w:sz w:val="24"/>
                <w:szCs w:val="24"/>
                <w:lang w:eastAsia="en-GB"/>
              </w:rPr>
            </w:pPr>
            <w:r w:rsidRPr="00431951">
              <w:rPr>
                <w:rFonts w:ascii="Calibri" w:eastAsia="SimSun" w:hAnsi="Calibri" w:cs="Times New Roman"/>
                <w:sz w:val="24"/>
                <w:szCs w:val="24"/>
                <w:lang w:eastAsia="en-GB"/>
              </w:rPr>
              <w:t>Facilitate the personal, social and educational development of young people</w:t>
            </w:r>
          </w:p>
        </w:tc>
      </w:tr>
      <w:tr w:rsidR="00FF7EC0" w:rsidRPr="00431951" w14:paraId="00A81691" w14:textId="77777777" w:rsidTr="00343133">
        <w:tc>
          <w:tcPr>
            <w:tcW w:w="1644" w:type="dxa"/>
          </w:tcPr>
          <w:p w14:paraId="5DA98065" w14:textId="77777777" w:rsidR="00FF7EC0" w:rsidRPr="00052449" w:rsidRDefault="00FF7EC0" w:rsidP="00343133">
            <w:pPr>
              <w:tabs>
                <w:tab w:val="left" w:pos="-720"/>
              </w:tabs>
              <w:spacing w:after="0" w:line="240" w:lineRule="auto"/>
              <w:jc w:val="center"/>
              <w:rPr>
                <w:rFonts w:ascii="Calibri" w:eastAsia="SimSun" w:hAnsi="Calibri" w:cs="Times New Roman"/>
                <w:b/>
                <w:bCs/>
                <w:sz w:val="24"/>
                <w:szCs w:val="24"/>
                <w:lang w:eastAsia="en-GB"/>
              </w:rPr>
            </w:pPr>
            <w:r w:rsidRPr="00052449">
              <w:rPr>
                <w:rFonts w:ascii="Calibri" w:eastAsia="SimSun" w:hAnsi="Calibri" w:cs="Times New Roman"/>
                <w:b/>
                <w:bCs/>
                <w:sz w:val="24"/>
                <w:szCs w:val="24"/>
                <w:lang w:eastAsia="en-GB"/>
              </w:rPr>
              <w:t>A-Exceptional</w:t>
            </w:r>
          </w:p>
          <w:p w14:paraId="4AAF97BB" w14:textId="77777777" w:rsidR="00FF7EC0" w:rsidRPr="00431951" w:rsidRDefault="00FF7EC0" w:rsidP="00343133">
            <w:pPr>
              <w:tabs>
                <w:tab w:val="left" w:pos="-720"/>
              </w:tabs>
              <w:spacing w:after="0" w:line="240" w:lineRule="auto"/>
              <w:jc w:val="center"/>
              <w:rPr>
                <w:rFonts w:ascii="Calibri" w:eastAsia="SimSun" w:hAnsi="Calibri" w:cs="Times New Roman"/>
                <w:sz w:val="24"/>
                <w:szCs w:val="24"/>
                <w:lang w:eastAsia="en-GB"/>
              </w:rPr>
            </w:pPr>
            <w:r w:rsidRPr="00052449">
              <w:rPr>
                <w:rFonts w:ascii="Calibri" w:eastAsia="SimSun" w:hAnsi="Calibri" w:cs="Times New Roman"/>
                <w:b/>
                <w:bCs/>
                <w:sz w:val="24"/>
                <w:szCs w:val="24"/>
                <w:lang w:eastAsia="en-GB"/>
              </w:rPr>
              <w:t>70%+</w:t>
            </w:r>
          </w:p>
        </w:tc>
        <w:tc>
          <w:tcPr>
            <w:tcW w:w="1888" w:type="dxa"/>
          </w:tcPr>
          <w:p w14:paraId="4D5CB022" w14:textId="77777777" w:rsidR="00FF7EC0" w:rsidRPr="00431951" w:rsidRDefault="00FF7EC0" w:rsidP="00343133">
            <w:pPr>
              <w:tabs>
                <w:tab w:val="left" w:pos="-720"/>
              </w:tabs>
              <w:spacing w:after="0" w:line="240" w:lineRule="auto"/>
              <w:jc w:val="center"/>
              <w:rPr>
                <w:rFonts w:ascii="Calibri" w:eastAsia="SimSun" w:hAnsi="Calibri" w:cs="Times New Roman"/>
                <w:sz w:val="24"/>
                <w:szCs w:val="24"/>
                <w:lang w:eastAsia="en-GB"/>
              </w:rPr>
            </w:pPr>
            <w:r w:rsidRPr="00431951">
              <w:rPr>
                <w:rFonts w:ascii="Calibri" w:eastAsia="SimSun" w:hAnsi="Calibri" w:cs="Times New Roman"/>
                <w:sz w:val="24"/>
                <w:szCs w:val="24"/>
                <w:lang w:eastAsia="en-GB"/>
              </w:rPr>
              <w:t>B-Effective</w:t>
            </w:r>
          </w:p>
          <w:p w14:paraId="77DDE1F6" w14:textId="77777777" w:rsidR="00FF7EC0" w:rsidRPr="00431951" w:rsidRDefault="00FF7EC0" w:rsidP="00343133">
            <w:pPr>
              <w:tabs>
                <w:tab w:val="left" w:pos="-720"/>
              </w:tabs>
              <w:spacing w:after="0" w:line="240" w:lineRule="auto"/>
              <w:jc w:val="center"/>
              <w:rPr>
                <w:rFonts w:ascii="Calibri" w:eastAsia="SimSun" w:hAnsi="Calibri" w:cs="Times New Roman"/>
                <w:sz w:val="24"/>
                <w:szCs w:val="24"/>
                <w:lang w:eastAsia="en-GB"/>
              </w:rPr>
            </w:pPr>
            <w:r w:rsidRPr="00431951">
              <w:rPr>
                <w:rFonts w:ascii="Calibri" w:eastAsia="SimSun" w:hAnsi="Calibri" w:cs="Times New Roman"/>
                <w:sz w:val="24"/>
                <w:szCs w:val="24"/>
                <w:lang w:eastAsia="en-GB"/>
              </w:rPr>
              <w:t>60-69%</w:t>
            </w:r>
          </w:p>
        </w:tc>
        <w:tc>
          <w:tcPr>
            <w:tcW w:w="1888" w:type="dxa"/>
          </w:tcPr>
          <w:p w14:paraId="1632A3DD" w14:textId="77777777" w:rsidR="00FF7EC0" w:rsidRPr="00431951" w:rsidRDefault="00FF7EC0" w:rsidP="00343133">
            <w:pPr>
              <w:tabs>
                <w:tab w:val="left" w:pos="-720"/>
              </w:tabs>
              <w:spacing w:after="0" w:line="240" w:lineRule="auto"/>
              <w:jc w:val="center"/>
              <w:rPr>
                <w:rFonts w:ascii="Calibri" w:eastAsia="SimSun" w:hAnsi="Calibri" w:cs="Times New Roman"/>
                <w:sz w:val="24"/>
                <w:szCs w:val="24"/>
                <w:lang w:eastAsia="en-GB"/>
              </w:rPr>
            </w:pPr>
            <w:r w:rsidRPr="00431951">
              <w:rPr>
                <w:rFonts w:ascii="Calibri" w:eastAsia="SimSun" w:hAnsi="Calibri" w:cs="Times New Roman"/>
                <w:sz w:val="24"/>
                <w:szCs w:val="24"/>
                <w:lang w:eastAsia="en-GB"/>
              </w:rPr>
              <w:t>C-Satisfactory</w:t>
            </w:r>
          </w:p>
          <w:p w14:paraId="2FC514C0" w14:textId="77777777" w:rsidR="00FF7EC0" w:rsidRPr="00431951" w:rsidRDefault="00FF7EC0" w:rsidP="00343133">
            <w:pPr>
              <w:tabs>
                <w:tab w:val="left" w:pos="-720"/>
              </w:tabs>
              <w:spacing w:after="0" w:line="240" w:lineRule="auto"/>
              <w:jc w:val="center"/>
              <w:rPr>
                <w:rFonts w:ascii="Calibri" w:eastAsia="SimSun" w:hAnsi="Calibri" w:cs="Times New Roman"/>
                <w:sz w:val="24"/>
                <w:szCs w:val="24"/>
                <w:lang w:eastAsia="en-GB"/>
              </w:rPr>
            </w:pPr>
            <w:r w:rsidRPr="00431951">
              <w:rPr>
                <w:rFonts w:ascii="Calibri" w:eastAsia="SimSun" w:hAnsi="Calibri" w:cs="Times New Roman"/>
                <w:sz w:val="24"/>
                <w:szCs w:val="24"/>
                <w:lang w:eastAsia="en-GB"/>
              </w:rPr>
              <w:t>50-59%</w:t>
            </w:r>
          </w:p>
        </w:tc>
        <w:tc>
          <w:tcPr>
            <w:tcW w:w="1888" w:type="dxa"/>
          </w:tcPr>
          <w:p w14:paraId="36B9DDD2" w14:textId="77777777" w:rsidR="00FF7EC0" w:rsidRPr="00431951" w:rsidRDefault="00FF7EC0" w:rsidP="00343133">
            <w:pPr>
              <w:tabs>
                <w:tab w:val="left" w:pos="-720"/>
              </w:tabs>
              <w:spacing w:after="0" w:line="240" w:lineRule="auto"/>
              <w:jc w:val="center"/>
              <w:rPr>
                <w:rFonts w:ascii="Calibri" w:eastAsia="SimSun" w:hAnsi="Calibri" w:cs="Times New Roman"/>
                <w:sz w:val="24"/>
                <w:szCs w:val="24"/>
                <w:lang w:eastAsia="en-GB"/>
              </w:rPr>
            </w:pPr>
            <w:r w:rsidRPr="00431951">
              <w:rPr>
                <w:rFonts w:ascii="Calibri" w:eastAsia="SimSun" w:hAnsi="Calibri" w:cs="Times New Roman"/>
                <w:sz w:val="24"/>
                <w:szCs w:val="24"/>
                <w:lang w:eastAsia="en-GB"/>
              </w:rPr>
              <w:t>D-Rather weak</w:t>
            </w:r>
          </w:p>
          <w:p w14:paraId="137F937D" w14:textId="77777777" w:rsidR="00FF7EC0" w:rsidRPr="00431951" w:rsidRDefault="00FF7EC0" w:rsidP="00343133">
            <w:pPr>
              <w:tabs>
                <w:tab w:val="left" w:pos="-720"/>
              </w:tabs>
              <w:spacing w:after="0" w:line="240" w:lineRule="auto"/>
              <w:jc w:val="center"/>
              <w:rPr>
                <w:rFonts w:ascii="Calibri" w:eastAsia="SimSun" w:hAnsi="Calibri" w:cs="Times New Roman"/>
                <w:sz w:val="24"/>
                <w:szCs w:val="24"/>
                <w:lang w:eastAsia="en-GB"/>
              </w:rPr>
            </w:pPr>
            <w:r w:rsidRPr="00431951">
              <w:rPr>
                <w:rFonts w:ascii="Calibri" w:eastAsia="SimSun" w:hAnsi="Calibri" w:cs="Times New Roman"/>
                <w:sz w:val="24"/>
                <w:szCs w:val="24"/>
                <w:lang w:eastAsia="en-GB"/>
              </w:rPr>
              <w:t>40-49%</w:t>
            </w:r>
          </w:p>
        </w:tc>
        <w:tc>
          <w:tcPr>
            <w:tcW w:w="1620" w:type="dxa"/>
          </w:tcPr>
          <w:p w14:paraId="2049DFDB" w14:textId="77777777" w:rsidR="00FF7EC0" w:rsidRPr="00431951" w:rsidRDefault="00FF7EC0" w:rsidP="00343133">
            <w:pPr>
              <w:tabs>
                <w:tab w:val="left" w:pos="-720"/>
              </w:tabs>
              <w:spacing w:after="0" w:line="240" w:lineRule="auto"/>
              <w:jc w:val="center"/>
              <w:rPr>
                <w:rFonts w:ascii="Calibri" w:eastAsia="SimSun" w:hAnsi="Calibri" w:cs="Times New Roman"/>
                <w:sz w:val="24"/>
                <w:szCs w:val="24"/>
                <w:lang w:eastAsia="en-GB"/>
              </w:rPr>
            </w:pPr>
            <w:r w:rsidRPr="00431951">
              <w:rPr>
                <w:rFonts w:ascii="Calibri" w:eastAsia="SimSun" w:hAnsi="Calibri" w:cs="Times New Roman"/>
                <w:sz w:val="24"/>
                <w:szCs w:val="24"/>
                <w:lang w:eastAsia="en-GB"/>
              </w:rPr>
              <w:t>E-Weak</w:t>
            </w:r>
          </w:p>
          <w:p w14:paraId="4D1D85F0" w14:textId="77777777" w:rsidR="00FF7EC0" w:rsidRPr="00431951" w:rsidRDefault="00FF7EC0" w:rsidP="00343133">
            <w:pPr>
              <w:tabs>
                <w:tab w:val="left" w:pos="-720"/>
              </w:tabs>
              <w:spacing w:after="0" w:line="240" w:lineRule="auto"/>
              <w:jc w:val="center"/>
              <w:rPr>
                <w:rFonts w:ascii="Calibri" w:eastAsia="SimSun" w:hAnsi="Calibri" w:cs="Times New Roman"/>
                <w:sz w:val="24"/>
                <w:szCs w:val="24"/>
                <w:lang w:eastAsia="en-GB"/>
              </w:rPr>
            </w:pPr>
            <w:r w:rsidRPr="00431951">
              <w:rPr>
                <w:rFonts w:ascii="Calibri" w:eastAsia="SimSun" w:hAnsi="Calibri" w:cs="Times New Roman"/>
                <w:sz w:val="24"/>
                <w:szCs w:val="24"/>
                <w:lang w:eastAsia="en-GB"/>
              </w:rPr>
              <w:t>0-39%</w:t>
            </w:r>
          </w:p>
        </w:tc>
      </w:tr>
      <w:tr w:rsidR="00FF7EC0" w:rsidRPr="00431951" w14:paraId="6E483DDF" w14:textId="77777777" w:rsidTr="00343133">
        <w:tc>
          <w:tcPr>
            <w:tcW w:w="8928" w:type="dxa"/>
            <w:gridSpan w:val="5"/>
          </w:tcPr>
          <w:p w14:paraId="4B766C00" w14:textId="77777777" w:rsidR="00FF7EC0" w:rsidRPr="00431951" w:rsidRDefault="00FF7EC0" w:rsidP="00343133">
            <w:pPr>
              <w:tabs>
                <w:tab w:val="left" w:pos="-720"/>
              </w:tabs>
              <w:spacing w:after="0" w:line="240" w:lineRule="auto"/>
              <w:rPr>
                <w:rFonts w:ascii="Calibri" w:eastAsia="SimSun" w:hAnsi="Calibri" w:cs="Times New Roman"/>
                <w:sz w:val="24"/>
                <w:szCs w:val="24"/>
                <w:lang w:eastAsia="en-GB"/>
              </w:rPr>
            </w:pPr>
          </w:p>
          <w:p w14:paraId="7CB9E611" w14:textId="15C17033" w:rsidR="00FF7EC0" w:rsidRPr="00431951" w:rsidRDefault="00052449" w:rsidP="00343133">
            <w:pPr>
              <w:tabs>
                <w:tab w:val="left" w:pos="-720"/>
              </w:tabs>
              <w:spacing w:after="0" w:line="240" w:lineRule="auto"/>
              <w:rPr>
                <w:rFonts w:ascii="Calibri" w:eastAsia="SimSun" w:hAnsi="Calibri" w:cs="Times New Roman"/>
                <w:sz w:val="24"/>
                <w:szCs w:val="24"/>
                <w:lang w:eastAsia="en-GB"/>
              </w:rPr>
            </w:pPr>
            <w:r>
              <w:rPr>
                <w:rFonts w:ascii="Calibri" w:eastAsia="SimSun" w:hAnsi="Calibri" w:cs="Times New Roman"/>
                <w:sz w:val="24"/>
                <w:szCs w:val="24"/>
                <w:lang w:eastAsia="en-GB"/>
              </w:rPr>
              <w:t>Jimmy’s placement has been a challenge in supporting young people who have arrived in the UK through migration due to conflict or seeking asylum so on top of the ‘normal’ programmes of trying to support personal and social development Jimmy has had to educate himself on other cultures and promote Welsh culture to enable these young people to better assimilate into the new communities they find themselves in.</w:t>
            </w:r>
          </w:p>
          <w:p w14:paraId="02BC2253" w14:textId="77777777" w:rsidR="00FF7EC0" w:rsidRPr="00431951" w:rsidRDefault="00FF7EC0" w:rsidP="00343133">
            <w:pPr>
              <w:tabs>
                <w:tab w:val="left" w:pos="-720"/>
              </w:tabs>
              <w:spacing w:after="0" w:line="240" w:lineRule="auto"/>
              <w:rPr>
                <w:rFonts w:ascii="Calibri" w:eastAsia="SimSun" w:hAnsi="Calibri" w:cs="Times New Roman"/>
                <w:sz w:val="24"/>
                <w:szCs w:val="24"/>
                <w:lang w:eastAsia="en-GB"/>
              </w:rPr>
            </w:pPr>
          </w:p>
          <w:p w14:paraId="067D7F48" w14:textId="4014143E" w:rsidR="00FF7EC0" w:rsidRPr="00431951" w:rsidRDefault="00052449" w:rsidP="00343133">
            <w:pPr>
              <w:tabs>
                <w:tab w:val="left" w:pos="-720"/>
              </w:tabs>
              <w:spacing w:after="0" w:line="240" w:lineRule="auto"/>
              <w:jc w:val="both"/>
              <w:rPr>
                <w:rFonts w:ascii="Calibri" w:eastAsia="SimSun" w:hAnsi="Calibri" w:cs="Times New Roman"/>
                <w:sz w:val="24"/>
                <w:szCs w:val="24"/>
                <w:lang w:eastAsia="en-GB"/>
              </w:rPr>
            </w:pPr>
            <w:r>
              <w:rPr>
                <w:rFonts w:ascii="Calibri" w:eastAsia="SimSun" w:hAnsi="Calibri" w:cs="Times New Roman"/>
                <w:sz w:val="24"/>
                <w:szCs w:val="24"/>
                <w:lang w:eastAsia="en-GB"/>
              </w:rPr>
              <w:t>Jimmy has worked alongside a host of resettlement workers who complete the pragmatic tasks for this cohort of young people but Jimmy’s skills have been relied upon heavily by these to ensure engagement, advocate for and help overcome a multitude of barriers for this work to be effective.</w:t>
            </w:r>
          </w:p>
          <w:p w14:paraId="17889852" w14:textId="77777777" w:rsidR="00FF7EC0" w:rsidRPr="00431951" w:rsidRDefault="00FF7EC0" w:rsidP="00343133">
            <w:pPr>
              <w:tabs>
                <w:tab w:val="left" w:pos="-720"/>
              </w:tabs>
              <w:spacing w:after="0" w:line="240" w:lineRule="auto"/>
              <w:jc w:val="center"/>
              <w:rPr>
                <w:rFonts w:ascii="Calibri" w:eastAsia="SimSun" w:hAnsi="Calibri" w:cs="Times New Roman"/>
                <w:sz w:val="24"/>
                <w:szCs w:val="24"/>
                <w:lang w:eastAsia="en-GB"/>
              </w:rPr>
            </w:pPr>
          </w:p>
        </w:tc>
      </w:tr>
      <w:tr w:rsidR="00FF7EC0" w:rsidRPr="00431951" w14:paraId="496EB37A" w14:textId="77777777" w:rsidTr="00343133">
        <w:tc>
          <w:tcPr>
            <w:tcW w:w="8928" w:type="dxa"/>
            <w:gridSpan w:val="5"/>
          </w:tcPr>
          <w:p w14:paraId="647A7887" w14:textId="77777777" w:rsidR="00FF7EC0" w:rsidRPr="00431951" w:rsidRDefault="00FF7EC0" w:rsidP="00343133">
            <w:pPr>
              <w:tabs>
                <w:tab w:val="left" w:pos="-720"/>
              </w:tabs>
              <w:spacing w:after="0" w:line="240" w:lineRule="auto"/>
              <w:rPr>
                <w:rFonts w:ascii="Calibri" w:eastAsia="SimSun" w:hAnsi="Calibri" w:cs="Times New Roman"/>
                <w:sz w:val="24"/>
                <w:szCs w:val="24"/>
                <w:lang w:eastAsia="en-GB"/>
              </w:rPr>
            </w:pPr>
            <w:r w:rsidRPr="00431951">
              <w:rPr>
                <w:rFonts w:ascii="Calibri" w:eastAsia="SimSun" w:hAnsi="Calibri" w:cs="Times New Roman"/>
                <w:sz w:val="24"/>
                <w:szCs w:val="24"/>
                <w:lang w:eastAsia="en-GB"/>
              </w:rPr>
              <w:t>Promote inclusion, equality and young people’s interests and wellbeing</w:t>
            </w:r>
          </w:p>
        </w:tc>
      </w:tr>
      <w:tr w:rsidR="00FF7EC0" w:rsidRPr="00431951" w14:paraId="15C0219B" w14:textId="77777777" w:rsidTr="00343133">
        <w:tc>
          <w:tcPr>
            <w:tcW w:w="1644" w:type="dxa"/>
          </w:tcPr>
          <w:p w14:paraId="36E82065" w14:textId="77777777" w:rsidR="00FF7EC0" w:rsidRPr="00C47E86" w:rsidRDefault="00FF7EC0" w:rsidP="00343133">
            <w:pPr>
              <w:tabs>
                <w:tab w:val="left" w:pos="-720"/>
              </w:tabs>
              <w:spacing w:after="0" w:line="240" w:lineRule="auto"/>
              <w:jc w:val="center"/>
              <w:rPr>
                <w:rFonts w:ascii="Calibri" w:eastAsia="SimSun" w:hAnsi="Calibri" w:cs="Times New Roman"/>
                <w:b/>
                <w:bCs/>
                <w:sz w:val="24"/>
                <w:szCs w:val="24"/>
                <w:lang w:eastAsia="en-GB"/>
              </w:rPr>
            </w:pPr>
            <w:r w:rsidRPr="00C47E86">
              <w:rPr>
                <w:rFonts w:ascii="Calibri" w:eastAsia="SimSun" w:hAnsi="Calibri" w:cs="Times New Roman"/>
                <w:b/>
                <w:bCs/>
                <w:sz w:val="24"/>
                <w:szCs w:val="24"/>
                <w:lang w:eastAsia="en-GB"/>
              </w:rPr>
              <w:t>A-Exceptional</w:t>
            </w:r>
          </w:p>
          <w:p w14:paraId="022F8AB4" w14:textId="77777777" w:rsidR="00FF7EC0" w:rsidRPr="00431951" w:rsidRDefault="00FF7EC0" w:rsidP="00343133">
            <w:pPr>
              <w:tabs>
                <w:tab w:val="left" w:pos="-720"/>
              </w:tabs>
              <w:spacing w:after="0" w:line="240" w:lineRule="auto"/>
              <w:jc w:val="center"/>
              <w:rPr>
                <w:rFonts w:ascii="Calibri" w:eastAsia="SimSun" w:hAnsi="Calibri" w:cs="Times New Roman"/>
                <w:sz w:val="24"/>
                <w:szCs w:val="24"/>
                <w:lang w:eastAsia="en-GB"/>
              </w:rPr>
            </w:pPr>
            <w:r w:rsidRPr="00C47E86">
              <w:rPr>
                <w:rFonts w:ascii="Calibri" w:eastAsia="SimSun" w:hAnsi="Calibri" w:cs="Times New Roman"/>
                <w:b/>
                <w:bCs/>
                <w:sz w:val="24"/>
                <w:szCs w:val="24"/>
                <w:lang w:eastAsia="en-GB"/>
              </w:rPr>
              <w:t>70%+</w:t>
            </w:r>
          </w:p>
        </w:tc>
        <w:tc>
          <w:tcPr>
            <w:tcW w:w="1888" w:type="dxa"/>
          </w:tcPr>
          <w:p w14:paraId="74E8BDDB" w14:textId="77777777" w:rsidR="00FF7EC0" w:rsidRPr="00C47E86" w:rsidRDefault="00FF7EC0" w:rsidP="00343133">
            <w:pPr>
              <w:tabs>
                <w:tab w:val="left" w:pos="-720"/>
              </w:tabs>
              <w:spacing w:after="0" w:line="240" w:lineRule="auto"/>
              <w:jc w:val="center"/>
              <w:rPr>
                <w:rFonts w:ascii="Calibri" w:eastAsia="SimSun" w:hAnsi="Calibri" w:cs="Times New Roman"/>
                <w:sz w:val="24"/>
                <w:szCs w:val="24"/>
                <w:lang w:eastAsia="en-GB"/>
              </w:rPr>
            </w:pPr>
            <w:r w:rsidRPr="00C47E86">
              <w:rPr>
                <w:rFonts w:ascii="Calibri" w:eastAsia="SimSun" w:hAnsi="Calibri" w:cs="Times New Roman"/>
                <w:sz w:val="24"/>
                <w:szCs w:val="24"/>
                <w:lang w:eastAsia="en-GB"/>
              </w:rPr>
              <w:t>B-Effective</w:t>
            </w:r>
          </w:p>
          <w:p w14:paraId="1FC869AF" w14:textId="77777777" w:rsidR="00FF7EC0" w:rsidRPr="00431951" w:rsidRDefault="00FF7EC0" w:rsidP="00343133">
            <w:pPr>
              <w:tabs>
                <w:tab w:val="left" w:pos="-720"/>
              </w:tabs>
              <w:spacing w:after="0" w:line="240" w:lineRule="auto"/>
              <w:jc w:val="center"/>
              <w:rPr>
                <w:rFonts w:ascii="Calibri" w:eastAsia="SimSun" w:hAnsi="Calibri" w:cs="Times New Roman"/>
                <w:sz w:val="24"/>
                <w:szCs w:val="24"/>
                <w:lang w:eastAsia="en-GB"/>
              </w:rPr>
            </w:pPr>
            <w:r w:rsidRPr="00C47E86">
              <w:rPr>
                <w:rFonts w:ascii="Calibri" w:eastAsia="SimSun" w:hAnsi="Calibri" w:cs="Times New Roman"/>
                <w:sz w:val="24"/>
                <w:szCs w:val="24"/>
                <w:lang w:eastAsia="en-GB"/>
              </w:rPr>
              <w:t>60-69%</w:t>
            </w:r>
          </w:p>
        </w:tc>
        <w:tc>
          <w:tcPr>
            <w:tcW w:w="1888" w:type="dxa"/>
          </w:tcPr>
          <w:p w14:paraId="668B1100" w14:textId="77777777" w:rsidR="00FF7EC0" w:rsidRPr="00431951" w:rsidRDefault="00FF7EC0" w:rsidP="00343133">
            <w:pPr>
              <w:tabs>
                <w:tab w:val="left" w:pos="-720"/>
              </w:tabs>
              <w:spacing w:after="0" w:line="240" w:lineRule="auto"/>
              <w:jc w:val="center"/>
              <w:rPr>
                <w:rFonts w:ascii="Calibri" w:eastAsia="SimSun" w:hAnsi="Calibri" w:cs="Times New Roman"/>
                <w:sz w:val="24"/>
                <w:szCs w:val="24"/>
                <w:lang w:eastAsia="en-GB"/>
              </w:rPr>
            </w:pPr>
            <w:r w:rsidRPr="00431951">
              <w:rPr>
                <w:rFonts w:ascii="Calibri" w:eastAsia="SimSun" w:hAnsi="Calibri" w:cs="Times New Roman"/>
                <w:sz w:val="24"/>
                <w:szCs w:val="24"/>
                <w:lang w:eastAsia="en-GB"/>
              </w:rPr>
              <w:t>C-Satisfactory</w:t>
            </w:r>
          </w:p>
          <w:p w14:paraId="00181036" w14:textId="77777777" w:rsidR="00FF7EC0" w:rsidRPr="00431951" w:rsidRDefault="00FF7EC0" w:rsidP="00343133">
            <w:pPr>
              <w:tabs>
                <w:tab w:val="left" w:pos="-720"/>
              </w:tabs>
              <w:spacing w:after="0" w:line="240" w:lineRule="auto"/>
              <w:jc w:val="center"/>
              <w:rPr>
                <w:rFonts w:ascii="Calibri" w:eastAsia="SimSun" w:hAnsi="Calibri" w:cs="Times New Roman"/>
                <w:sz w:val="24"/>
                <w:szCs w:val="24"/>
                <w:lang w:eastAsia="en-GB"/>
              </w:rPr>
            </w:pPr>
            <w:r w:rsidRPr="00431951">
              <w:rPr>
                <w:rFonts w:ascii="Calibri" w:eastAsia="SimSun" w:hAnsi="Calibri" w:cs="Times New Roman"/>
                <w:sz w:val="24"/>
                <w:szCs w:val="24"/>
                <w:lang w:eastAsia="en-GB"/>
              </w:rPr>
              <w:t>50-59%</w:t>
            </w:r>
          </w:p>
        </w:tc>
        <w:tc>
          <w:tcPr>
            <w:tcW w:w="1888" w:type="dxa"/>
          </w:tcPr>
          <w:p w14:paraId="3632879D" w14:textId="77777777" w:rsidR="00FF7EC0" w:rsidRPr="00431951" w:rsidRDefault="00FF7EC0" w:rsidP="00343133">
            <w:pPr>
              <w:tabs>
                <w:tab w:val="left" w:pos="-720"/>
              </w:tabs>
              <w:spacing w:after="0" w:line="240" w:lineRule="auto"/>
              <w:jc w:val="center"/>
              <w:rPr>
                <w:rFonts w:ascii="Calibri" w:eastAsia="SimSun" w:hAnsi="Calibri" w:cs="Times New Roman"/>
                <w:sz w:val="24"/>
                <w:szCs w:val="24"/>
                <w:lang w:eastAsia="en-GB"/>
              </w:rPr>
            </w:pPr>
            <w:r w:rsidRPr="00431951">
              <w:rPr>
                <w:rFonts w:ascii="Calibri" w:eastAsia="SimSun" w:hAnsi="Calibri" w:cs="Times New Roman"/>
                <w:sz w:val="24"/>
                <w:szCs w:val="24"/>
                <w:lang w:eastAsia="en-GB"/>
              </w:rPr>
              <w:t>D-Rather weak</w:t>
            </w:r>
          </w:p>
          <w:p w14:paraId="4B895B04" w14:textId="77777777" w:rsidR="00FF7EC0" w:rsidRPr="00431951" w:rsidRDefault="00FF7EC0" w:rsidP="00343133">
            <w:pPr>
              <w:tabs>
                <w:tab w:val="left" w:pos="-720"/>
              </w:tabs>
              <w:spacing w:after="0" w:line="240" w:lineRule="auto"/>
              <w:jc w:val="center"/>
              <w:rPr>
                <w:rFonts w:ascii="Calibri" w:eastAsia="SimSun" w:hAnsi="Calibri" w:cs="Times New Roman"/>
                <w:sz w:val="24"/>
                <w:szCs w:val="24"/>
                <w:lang w:eastAsia="en-GB"/>
              </w:rPr>
            </w:pPr>
            <w:r w:rsidRPr="00431951">
              <w:rPr>
                <w:rFonts w:ascii="Calibri" w:eastAsia="SimSun" w:hAnsi="Calibri" w:cs="Times New Roman"/>
                <w:sz w:val="24"/>
                <w:szCs w:val="24"/>
                <w:lang w:eastAsia="en-GB"/>
              </w:rPr>
              <w:t>40-49%</w:t>
            </w:r>
          </w:p>
        </w:tc>
        <w:tc>
          <w:tcPr>
            <w:tcW w:w="1620" w:type="dxa"/>
          </w:tcPr>
          <w:p w14:paraId="6F758CC8" w14:textId="77777777" w:rsidR="00FF7EC0" w:rsidRPr="00431951" w:rsidRDefault="00FF7EC0" w:rsidP="00343133">
            <w:pPr>
              <w:tabs>
                <w:tab w:val="left" w:pos="-720"/>
              </w:tabs>
              <w:spacing w:after="0" w:line="240" w:lineRule="auto"/>
              <w:jc w:val="center"/>
              <w:rPr>
                <w:rFonts w:ascii="Calibri" w:eastAsia="SimSun" w:hAnsi="Calibri" w:cs="Times New Roman"/>
                <w:sz w:val="24"/>
                <w:szCs w:val="24"/>
                <w:lang w:eastAsia="en-GB"/>
              </w:rPr>
            </w:pPr>
            <w:r w:rsidRPr="00431951">
              <w:rPr>
                <w:rFonts w:ascii="Calibri" w:eastAsia="SimSun" w:hAnsi="Calibri" w:cs="Times New Roman"/>
                <w:sz w:val="24"/>
                <w:szCs w:val="24"/>
                <w:lang w:eastAsia="en-GB"/>
              </w:rPr>
              <w:t>E-Weak</w:t>
            </w:r>
          </w:p>
          <w:p w14:paraId="0BA6B6D1" w14:textId="77777777" w:rsidR="00FF7EC0" w:rsidRPr="00431951" w:rsidRDefault="00FF7EC0" w:rsidP="00343133">
            <w:pPr>
              <w:tabs>
                <w:tab w:val="left" w:pos="-720"/>
              </w:tabs>
              <w:spacing w:after="0" w:line="240" w:lineRule="auto"/>
              <w:jc w:val="center"/>
              <w:rPr>
                <w:rFonts w:ascii="Calibri" w:eastAsia="SimSun" w:hAnsi="Calibri" w:cs="Times New Roman"/>
                <w:sz w:val="24"/>
                <w:szCs w:val="24"/>
                <w:lang w:eastAsia="en-GB"/>
              </w:rPr>
            </w:pPr>
            <w:r w:rsidRPr="00431951">
              <w:rPr>
                <w:rFonts w:ascii="Calibri" w:eastAsia="SimSun" w:hAnsi="Calibri" w:cs="Times New Roman"/>
                <w:sz w:val="24"/>
                <w:szCs w:val="24"/>
                <w:lang w:eastAsia="en-GB"/>
              </w:rPr>
              <w:t>0-39%</w:t>
            </w:r>
          </w:p>
        </w:tc>
      </w:tr>
      <w:tr w:rsidR="00FF7EC0" w:rsidRPr="00431951" w14:paraId="38D9650E" w14:textId="77777777" w:rsidTr="00343133">
        <w:tc>
          <w:tcPr>
            <w:tcW w:w="8928" w:type="dxa"/>
            <w:gridSpan w:val="5"/>
          </w:tcPr>
          <w:p w14:paraId="06D5FB33" w14:textId="77777777" w:rsidR="00FF7EC0" w:rsidRPr="00431951" w:rsidRDefault="00FF7EC0" w:rsidP="00343133">
            <w:pPr>
              <w:tabs>
                <w:tab w:val="left" w:pos="-720"/>
              </w:tabs>
              <w:spacing w:after="0" w:line="240" w:lineRule="auto"/>
              <w:rPr>
                <w:rFonts w:ascii="Calibri" w:eastAsia="SimSun" w:hAnsi="Calibri" w:cs="Times New Roman"/>
                <w:sz w:val="24"/>
                <w:szCs w:val="24"/>
                <w:lang w:eastAsia="en-GB"/>
              </w:rPr>
            </w:pPr>
          </w:p>
          <w:p w14:paraId="5A12765E" w14:textId="0F1DF367" w:rsidR="00FF7EC0" w:rsidRPr="00431951" w:rsidRDefault="00052449" w:rsidP="00343133">
            <w:pPr>
              <w:tabs>
                <w:tab w:val="left" w:pos="-720"/>
              </w:tabs>
              <w:spacing w:after="0" w:line="240" w:lineRule="auto"/>
              <w:rPr>
                <w:rFonts w:ascii="Calibri" w:eastAsia="SimSun" w:hAnsi="Calibri" w:cs="Times New Roman"/>
                <w:sz w:val="24"/>
                <w:szCs w:val="24"/>
                <w:lang w:eastAsia="en-GB"/>
              </w:rPr>
            </w:pPr>
            <w:r>
              <w:rPr>
                <w:rFonts w:ascii="Calibri" w:eastAsia="SimSun" w:hAnsi="Calibri" w:cs="Times New Roman"/>
                <w:sz w:val="24"/>
                <w:szCs w:val="24"/>
                <w:lang w:eastAsia="en-GB"/>
              </w:rPr>
              <w:t>This has been an area where Jimmy has worked as effectively as he could have given that the promotion of inclusion, equality and diversity is often seen as a lesser priority for the cohort of young people he is supporting due tot heir cultural beliefs, current circumstances and very focussed approaches from the young people and families to access their basic rights first, especially accessing education.</w:t>
            </w:r>
          </w:p>
          <w:p w14:paraId="1153DFC0" w14:textId="77777777" w:rsidR="00FF7EC0" w:rsidRPr="00431951" w:rsidRDefault="00FF7EC0" w:rsidP="00343133">
            <w:pPr>
              <w:tabs>
                <w:tab w:val="left" w:pos="-720"/>
              </w:tabs>
              <w:spacing w:after="0" w:line="240" w:lineRule="auto"/>
              <w:rPr>
                <w:rFonts w:ascii="Calibri" w:eastAsia="SimSun" w:hAnsi="Calibri" w:cs="Times New Roman"/>
                <w:sz w:val="24"/>
                <w:szCs w:val="24"/>
                <w:lang w:eastAsia="en-GB"/>
              </w:rPr>
            </w:pPr>
          </w:p>
          <w:p w14:paraId="56EB2999" w14:textId="47D00545" w:rsidR="00FF7EC0" w:rsidRPr="00431951" w:rsidRDefault="00052449" w:rsidP="00343133">
            <w:pPr>
              <w:tabs>
                <w:tab w:val="left" w:pos="-720"/>
              </w:tabs>
              <w:spacing w:after="0" w:line="240" w:lineRule="auto"/>
              <w:rPr>
                <w:rFonts w:ascii="Calibri" w:eastAsia="SimSun" w:hAnsi="Calibri" w:cs="Times New Roman"/>
                <w:sz w:val="24"/>
                <w:szCs w:val="24"/>
                <w:lang w:eastAsia="en-GB"/>
              </w:rPr>
            </w:pPr>
            <w:r>
              <w:rPr>
                <w:rFonts w:ascii="Calibri" w:eastAsia="SimSun" w:hAnsi="Calibri" w:cs="Times New Roman"/>
                <w:sz w:val="24"/>
                <w:szCs w:val="24"/>
                <w:lang w:eastAsia="en-GB"/>
              </w:rPr>
              <w:t xml:space="preserve">Jimmy has been mindful to promote inclusivity and equality when possible </w:t>
            </w:r>
            <w:r w:rsidR="00C47E86">
              <w:rPr>
                <w:rFonts w:ascii="Calibri" w:eastAsia="SimSun" w:hAnsi="Calibri" w:cs="Times New Roman"/>
                <w:sz w:val="24"/>
                <w:szCs w:val="24"/>
                <w:lang w:eastAsia="en-GB"/>
              </w:rPr>
              <w:t>but supporting the young people with the personal objectives that they identified through their person centre plans has been the priority for the majority of Jimmy’s work.</w:t>
            </w:r>
          </w:p>
          <w:p w14:paraId="16A7A7B4" w14:textId="77777777" w:rsidR="00FF7EC0" w:rsidRPr="00431951" w:rsidRDefault="00FF7EC0" w:rsidP="00343133">
            <w:pPr>
              <w:tabs>
                <w:tab w:val="left" w:pos="-720"/>
              </w:tabs>
              <w:spacing w:after="0" w:line="240" w:lineRule="auto"/>
              <w:rPr>
                <w:rFonts w:ascii="Calibri" w:eastAsia="SimSun" w:hAnsi="Calibri" w:cs="Times New Roman"/>
                <w:sz w:val="24"/>
                <w:szCs w:val="24"/>
                <w:lang w:eastAsia="en-GB"/>
              </w:rPr>
            </w:pPr>
          </w:p>
        </w:tc>
      </w:tr>
      <w:tr w:rsidR="00FF7EC0" w:rsidRPr="00431951" w14:paraId="23643CF0" w14:textId="77777777" w:rsidTr="00343133">
        <w:trPr>
          <w:trHeight w:val="345"/>
        </w:trPr>
        <w:tc>
          <w:tcPr>
            <w:tcW w:w="8928" w:type="dxa"/>
            <w:gridSpan w:val="5"/>
          </w:tcPr>
          <w:p w14:paraId="07069A90" w14:textId="77777777" w:rsidR="00FF7EC0" w:rsidRPr="00431951" w:rsidRDefault="00FF7EC0" w:rsidP="00343133">
            <w:pPr>
              <w:tabs>
                <w:tab w:val="left" w:pos="-720"/>
              </w:tabs>
              <w:spacing w:after="0" w:line="240" w:lineRule="auto"/>
              <w:rPr>
                <w:rFonts w:ascii="Calibri" w:eastAsia="SimSun" w:hAnsi="Calibri" w:cs="Times New Roman"/>
                <w:sz w:val="24"/>
                <w:szCs w:val="24"/>
                <w:lang w:eastAsia="en-GB"/>
              </w:rPr>
            </w:pPr>
            <w:r w:rsidRPr="00431951">
              <w:rPr>
                <w:rFonts w:ascii="Calibri" w:eastAsia="SimSun" w:hAnsi="Calibri" w:cs="Times New Roman"/>
                <w:sz w:val="24"/>
                <w:szCs w:val="24"/>
                <w:lang w:eastAsia="en-GB"/>
              </w:rPr>
              <w:t>Work with young people and others</w:t>
            </w:r>
          </w:p>
        </w:tc>
      </w:tr>
      <w:tr w:rsidR="00FF7EC0" w:rsidRPr="00431951" w14:paraId="73ED65EE" w14:textId="77777777" w:rsidTr="00343133">
        <w:trPr>
          <w:trHeight w:val="682"/>
        </w:trPr>
        <w:tc>
          <w:tcPr>
            <w:tcW w:w="1644" w:type="dxa"/>
          </w:tcPr>
          <w:p w14:paraId="5782869F" w14:textId="77777777" w:rsidR="00FF7EC0" w:rsidRPr="00431951" w:rsidRDefault="00FF7EC0" w:rsidP="00343133">
            <w:pPr>
              <w:tabs>
                <w:tab w:val="left" w:pos="-720"/>
              </w:tabs>
              <w:spacing w:after="0" w:line="240" w:lineRule="auto"/>
              <w:jc w:val="center"/>
              <w:rPr>
                <w:rFonts w:ascii="Calibri" w:eastAsia="SimSun" w:hAnsi="Calibri" w:cs="Times New Roman"/>
                <w:sz w:val="24"/>
                <w:szCs w:val="24"/>
                <w:lang w:eastAsia="en-GB"/>
              </w:rPr>
            </w:pPr>
            <w:r w:rsidRPr="00431951">
              <w:rPr>
                <w:rFonts w:ascii="Calibri" w:eastAsia="SimSun" w:hAnsi="Calibri" w:cs="Times New Roman"/>
                <w:sz w:val="24"/>
                <w:szCs w:val="24"/>
                <w:lang w:eastAsia="en-GB"/>
              </w:rPr>
              <w:t>A-Exceptional</w:t>
            </w:r>
          </w:p>
          <w:p w14:paraId="45736DE2" w14:textId="77777777" w:rsidR="00FF7EC0" w:rsidRPr="00431951" w:rsidRDefault="00FF7EC0" w:rsidP="00343133">
            <w:pPr>
              <w:spacing w:after="0" w:line="240" w:lineRule="auto"/>
              <w:jc w:val="center"/>
              <w:rPr>
                <w:rFonts w:ascii="Calibri" w:eastAsia="SimSun" w:hAnsi="Calibri" w:cs="Times New Roman"/>
                <w:sz w:val="24"/>
                <w:szCs w:val="24"/>
                <w:lang w:eastAsia="en-GB"/>
              </w:rPr>
            </w:pPr>
            <w:r w:rsidRPr="00431951">
              <w:rPr>
                <w:rFonts w:ascii="Calibri" w:eastAsia="SimSun" w:hAnsi="Calibri" w:cs="Times New Roman"/>
                <w:sz w:val="24"/>
                <w:szCs w:val="24"/>
                <w:lang w:eastAsia="en-GB"/>
              </w:rPr>
              <w:t>70%+</w:t>
            </w:r>
          </w:p>
        </w:tc>
        <w:tc>
          <w:tcPr>
            <w:tcW w:w="1888" w:type="dxa"/>
          </w:tcPr>
          <w:p w14:paraId="784B550F" w14:textId="77777777" w:rsidR="00FF7EC0" w:rsidRPr="00C47E86" w:rsidRDefault="00FF7EC0" w:rsidP="00343133">
            <w:pPr>
              <w:tabs>
                <w:tab w:val="left" w:pos="-720"/>
              </w:tabs>
              <w:spacing w:after="0" w:line="240" w:lineRule="auto"/>
              <w:jc w:val="center"/>
              <w:rPr>
                <w:rFonts w:ascii="Calibri" w:eastAsia="SimSun" w:hAnsi="Calibri" w:cs="Times New Roman"/>
                <w:b/>
                <w:bCs/>
                <w:sz w:val="24"/>
                <w:szCs w:val="24"/>
                <w:lang w:eastAsia="en-GB"/>
              </w:rPr>
            </w:pPr>
            <w:r w:rsidRPr="00C47E86">
              <w:rPr>
                <w:rFonts w:ascii="Calibri" w:eastAsia="SimSun" w:hAnsi="Calibri" w:cs="Times New Roman"/>
                <w:b/>
                <w:bCs/>
                <w:sz w:val="24"/>
                <w:szCs w:val="24"/>
                <w:lang w:eastAsia="en-GB"/>
              </w:rPr>
              <w:t>B-Effective</w:t>
            </w:r>
          </w:p>
          <w:p w14:paraId="7D0B181B" w14:textId="77777777" w:rsidR="00FF7EC0" w:rsidRPr="00431951" w:rsidRDefault="00FF7EC0" w:rsidP="00343133">
            <w:pPr>
              <w:tabs>
                <w:tab w:val="left" w:pos="-720"/>
              </w:tabs>
              <w:spacing w:after="0" w:line="240" w:lineRule="auto"/>
              <w:jc w:val="center"/>
              <w:rPr>
                <w:rFonts w:ascii="Calibri" w:eastAsia="SimSun" w:hAnsi="Calibri" w:cs="Times New Roman"/>
                <w:sz w:val="24"/>
                <w:szCs w:val="24"/>
                <w:lang w:eastAsia="en-GB"/>
              </w:rPr>
            </w:pPr>
            <w:r w:rsidRPr="00C47E86">
              <w:rPr>
                <w:rFonts w:ascii="Calibri" w:eastAsia="SimSun" w:hAnsi="Calibri" w:cs="Times New Roman"/>
                <w:b/>
                <w:bCs/>
                <w:sz w:val="24"/>
                <w:szCs w:val="24"/>
                <w:lang w:eastAsia="en-GB"/>
              </w:rPr>
              <w:t>60-69%</w:t>
            </w:r>
          </w:p>
        </w:tc>
        <w:tc>
          <w:tcPr>
            <w:tcW w:w="1888" w:type="dxa"/>
          </w:tcPr>
          <w:p w14:paraId="2DA8C729" w14:textId="77777777" w:rsidR="00FF7EC0" w:rsidRPr="00431951" w:rsidRDefault="00FF7EC0" w:rsidP="00343133">
            <w:pPr>
              <w:tabs>
                <w:tab w:val="left" w:pos="-720"/>
              </w:tabs>
              <w:spacing w:after="0" w:line="240" w:lineRule="auto"/>
              <w:jc w:val="center"/>
              <w:rPr>
                <w:rFonts w:ascii="Calibri" w:eastAsia="SimSun" w:hAnsi="Calibri" w:cs="Times New Roman"/>
                <w:sz w:val="24"/>
                <w:szCs w:val="24"/>
                <w:lang w:eastAsia="en-GB"/>
              </w:rPr>
            </w:pPr>
            <w:r w:rsidRPr="00431951">
              <w:rPr>
                <w:rFonts w:ascii="Calibri" w:eastAsia="SimSun" w:hAnsi="Calibri" w:cs="Times New Roman"/>
                <w:sz w:val="24"/>
                <w:szCs w:val="24"/>
                <w:lang w:eastAsia="en-GB"/>
              </w:rPr>
              <w:t>C-Satisfactory</w:t>
            </w:r>
          </w:p>
          <w:p w14:paraId="3EED3368" w14:textId="77777777" w:rsidR="00FF7EC0" w:rsidRPr="00431951" w:rsidRDefault="00FF7EC0" w:rsidP="00343133">
            <w:pPr>
              <w:tabs>
                <w:tab w:val="left" w:pos="-720"/>
              </w:tabs>
              <w:spacing w:after="0" w:line="240" w:lineRule="auto"/>
              <w:jc w:val="center"/>
              <w:rPr>
                <w:rFonts w:ascii="Calibri" w:eastAsia="SimSun" w:hAnsi="Calibri" w:cs="Times New Roman"/>
                <w:sz w:val="24"/>
                <w:szCs w:val="24"/>
                <w:lang w:eastAsia="en-GB"/>
              </w:rPr>
            </w:pPr>
            <w:r w:rsidRPr="00431951">
              <w:rPr>
                <w:rFonts w:ascii="Calibri" w:eastAsia="SimSun" w:hAnsi="Calibri" w:cs="Times New Roman"/>
                <w:sz w:val="24"/>
                <w:szCs w:val="24"/>
                <w:lang w:eastAsia="en-GB"/>
              </w:rPr>
              <w:t>50-59%</w:t>
            </w:r>
          </w:p>
        </w:tc>
        <w:tc>
          <w:tcPr>
            <w:tcW w:w="1888" w:type="dxa"/>
          </w:tcPr>
          <w:p w14:paraId="2CD9E982" w14:textId="77777777" w:rsidR="00FF7EC0" w:rsidRPr="00431951" w:rsidRDefault="00FF7EC0" w:rsidP="00343133">
            <w:pPr>
              <w:tabs>
                <w:tab w:val="left" w:pos="-720"/>
              </w:tabs>
              <w:spacing w:after="0" w:line="240" w:lineRule="auto"/>
              <w:jc w:val="center"/>
              <w:rPr>
                <w:rFonts w:ascii="Calibri" w:eastAsia="SimSun" w:hAnsi="Calibri" w:cs="Times New Roman"/>
                <w:sz w:val="24"/>
                <w:szCs w:val="24"/>
                <w:lang w:eastAsia="en-GB"/>
              </w:rPr>
            </w:pPr>
            <w:r w:rsidRPr="00431951">
              <w:rPr>
                <w:rFonts w:ascii="Calibri" w:eastAsia="SimSun" w:hAnsi="Calibri" w:cs="Times New Roman"/>
                <w:sz w:val="24"/>
                <w:szCs w:val="24"/>
                <w:lang w:eastAsia="en-GB"/>
              </w:rPr>
              <w:t>D-Rather weak</w:t>
            </w:r>
          </w:p>
          <w:p w14:paraId="3EDFFA11" w14:textId="77777777" w:rsidR="00FF7EC0" w:rsidRPr="00431951" w:rsidRDefault="00FF7EC0" w:rsidP="00343133">
            <w:pPr>
              <w:tabs>
                <w:tab w:val="left" w:pos="-720"/>
              </w:tabs>
              <w:spacing w:after="0" w:line="240" w:lineRule="auto"/>
              <w:jc w:val="center"/>
              <w:rPr>
                <w:rFonts w:ascii="Calibri" w:eastAsia="SimSun" w:hAnsi="Calibri" w:cs="Times New Roman"/>
                <w:sz w:val="24"/>
                <w:szCs w:val="24"/>
                <w:lang w:eastAsia="en-GB"/>
              </w:rPr>
            </w:pPr>
            <w:r w:rsidRPr="00431951">
              <w:rPr>
                <w:rFonts w:ascii="Calibri" w:eastAsia="SimSun" w:hAnsi="Calibri" w:cs="Times New Roman"/>
                <w:sz w:val="24"/>
                <w:szCs w:val="24"/>
                <w:lang w:eastAsia="en-GB"/>
              </w:rPr>
              <w:t>40-49%</w:t>
            </w:r>
          </w:p>
        </w:tc>
        <w:tc>
          <w:tcPr>
            <w:tcW w:w="1620" w:type="dxa"/>
          </w:tcPr>
          <w:p w14:paraId="31892FD9" w14:textId="77777777" w:rsidR="00FF7EC0" w:rsidRPr="00431951" w:rsidRDefault="00FF7EC0" w:rsidP="00343133">
            <w:pPr>
              <w:tabs>
                <w:tab w:val="left" w:pos="-720"/>
              </w:tabs>
              <w:spacing w:after="0" w:line="240" w:lineRule="auto"/>
              <w:jc w:val="center"/>
              <w:rPr>
                <w:rFonts w:ascii="Calibri" w:eastAsia="SimSun" w:hAnsi="Calibri" w:cs="Times New Roman"/>
                <w:sz w:val="24"/>
                <w:szCs w:val="24"/>
                <w:lang w:eastAsia="en-GB"/>
              </w:rPr>
            </w:pPr>
            <w:r w:rsidRPr="00431951">
              <w:rPr>
                <w:rFonts w:ascii="Calibri" w:eastAsia="SimSun" w:hAnsi="Calibri" w:cs="Times New Roman"/>
                <w:sz w:val="24"/>
                <w:szCs w:val="24"/>
                <w:lang w:eastAsia="en-GB"/>
              </w:rPr>
              <w:t>E-Weak</w:t>
            </w:r>
          </w:p>
          <w:p w14:paraId="76FD7138" w14:textId="77777777" w:rsidR="00FF7EC0" w:rsidRPr="00431951" w:rsidRDefault="00FF7EC0" w:rsidP="00343133">
            <w:pPr>
              <w:tabs>
                <w:tab w:val="left" w:pos="-720"/>
              </w:tabs>
              <w:spacing w:after="0" w:line="240" w:lineRule="auto"/>
              <w:jc w:val="center"/>
              <w:rPr>
                <w:rFonts w:ascii="Calibri" w:eastAsia="SimSun" w:hAnsi="Calibri" w:cs="Times New Roman"/>
                <w:sz w:val="24"/>
                <w:szCs w:val="24"/>
                <w:lang w:eastAsia="en-GB"/>
              </w:rPr>
            </w:pPr>
            <w:r w:rsidRPr="00431951">
              <w:rPr>
                <w:rFonts w:ascii="Calibri" w:eastAsia="SimSun" w:hAnsi="Calibri" w:cs="Times New Roman"/>
                <w:sz w:val="24"/>
                <w:szCs w:val="24"/>
                <w:lang w:eastAsia="en-GB"/>
              </w:rPr>
              <w:t>0-39%</w:t>
            </w:r>
          </w:p>
        </w:tc>
      </w:tr>
      <w:tr w:rsidR="00FF7EC0" w:rsidRPr="00431951" w14:paraId="1F152DF2" w14:textId="77777777" w:rsidTr="00343133">
        <w:tc>
          <w:tcPr>
            <w:tcW w:w="8928" w:type="dxa"/>
            <w:gridSpan w:val="5"/>
          </w:tcPr>
          <w:p w14:paraId="756C4D93" w14:textId="77777777" w:rsidR="00FF7EC0" w:rsidRPr="00431951" w:rsidRDefault="00FF7EC0" w:rsidP="00343133">
            <w:pPr>
              <w:tabs>
                <w:tab w:val="left" w:pos="-720"/>
              </w:tabs>
              <w:spacing w:after="0" w:line="240" w:lineRule="auto"/>
              <w:rPr>
                <w:rFonts w:ascii="Calibri" w:eastAsia="SimSun" w:hAnsi="Calibri" w:cs="Times New Roman"/>
                <w:sz w:val="24"/>
                <w:szCs w:val="24"/>
                <w:lang w:eastAsia="en-GB"/>
              </w:rPr>
            </w:pPr>
          </w:p>
          <w:p w14:paraId="64611B35" w14:textId="081AB703" w:rsidR="00FF7EC0" w:rsidRPr="00431951" w:rsidRDefault="00C47E86" w:rsidP="00343133">
            <w:pPr>
              <w:tabs>
                <w:tab w:val="left" w:pos="-720"/>
              </w:tabs>
              <w:spacing w:after="0" w:line="240" w:lineRule="auto"/>
              <w:rPr>
                <w:rFonts w:ascii="Calibri" w:eastAsia="SimSun" w:hAnsi="Calibri" w:cs="Times New Roman"/>
                <w:sz w:val="24"/>
                <w:szCs w:val="24"/>
                <w:lang w:eastAsia="en-GB"/>
              </w:rPr>
            </w:pPr>
            <w:r>
              <w:rPr>
                <w:rFonts w:ascii="Calibri" w:eastAsia="SimSun" w:hAnsi="Calibri" w:cs="Times New Roman"/>
                <w:sz w:val="24"/>
                <w:szCs w:val="24"/>
                <w:lang w:eastAsia="en-GB"/>
              </w:rPr>
              <w:t>This is a constant area for development that Jimmy is often self-reflective of</w:t>
            </w:r>
            <w:r w:rsidR="00670360">
              <w:rPr>
                <w:rFonts w:ascii="Calibri" w:eastAsia="SimSun" w:hAnsi="Calibri" w:cs="Times New Roman"/>
                <w:sz w:val="24"/>
                <w:szCs w:val="24"/>
                <w:lang w:eastAsia="en-GB"/>
              </w:rPr>
              <w:t xml:space="preserve"> and is making improvements.  When Jimmy’s collaborative work is structured, planned and shared he has been able to develop what are already good ideas into better ones and he is able to better share the workload.  Jimmy has colleagues that he regularly works with to deliver strong outcomes but widening his experiences alongside other colleagues will be beneficial to developing not only the offer to young people but also his youth work practice.</w:t>
            </w:r>
          </w:p>
          <w:p w14:paraId="7C5DAE8C" w14:textId="77777777" w:rsidR="00FF7EC0" w:rsidRPr="00431951" w:rsidRDefault="00FF7EC0" w:rsidP="00343133">
            <w:pPr>
              <w:tabs>
                <w:tab w:val="left" w:pos="-720"/>
              </w:tabs>
              <w:spacing w:after="0" w:line="240" w:lineRule="auto"/>
              <w:rPr>
                <w:rFonts w:ascii="Calibri" w:eastAsia="SimSun" w:hAnsi="Calibri" w:cs="Times New Roman"/>
                <w:sz w:val="24"/>
                <w:szCs w:val="24"/>
                <w:lang w:eastAsia="en-GB"/>
              </w:rPr>
            </w:pPr>
          </w:p>
          <w:p w14:paraId="30FE1916" w14:textId="77777777" w:rsidR="00FF7EC0" w:rsidRPr="00431951" w:rsidRDefault="00FF7EC0" w:rsidP="00343133">
            <w:pPr>
              <w:tabs>
                <w:tab w:val="left" w:pos="-720"/>
              </w:tabs>
              <w:spacing w:after="0" w:line="240" w:lineRule="auto"/>
              <w:rPr>
                <w:rFonts w:ascii="Calibri" w:eastAsia="SimSun" w:hAnsi="Calibri" w:cs="Times New Roman"/>
                <w:sz w:val="24"/>
                <w:szCs w:val="24"/>
                <w:lang w:eastAsia="en-GB"/>
              </w:rPr>
            </w:pPr>
          </w:p>
        </w:tc>
      </w:tr>
    </w:tbl>
    <w:p w14:paraId="0A90654C" w14:textId="77777777" w:rsidR="00FF7EC0" w:rsidRPr="00431951" w:rsidRDefault="00FF7EC0" w:rsidP="00FF7EC0">
      <w:pPr>
        <w:tabs>
          <w:tab w:val="left" w:pos="-720"/>
        </w:tabs>
        <w:spacing w:after="200" w:line="276" w:lineRule="auto"/>
        <w:jc w:val="both"/>
        <w:rPr>
          <w:rFonts w:ascii="Calibri" w:eastAsia="Calibri" w:hAnsi="Calibri" w:cs="Arial"/>
          <w:sz w:val="24"/>
          <w:szCs w:val="24"/>
          <w:lang w:val="en-US" w:eastAsia="en-US"/>
        </w:rPr>
      </w:pPr>
    </w:p>
    <w:p w14:paraId="608AD9EB" w14:textId="77777777" w:rsidR="00FF7EC0" w:rsidRPr="00431951" w:rsidRDefault="00FF7EC0" w:rsidP="00FF7EC0">
      <w:pPr>
        <w:tabs>
          <w:tab w:val="left" w:pos="-720"/>
        </w:tabs>
        <w:spacing w:after="200" w:line="276" w:lineRule="auto"/>
        <w:jc w:val="both"/>
        <w:rPr>
          <w:rFonts w:ascii="Calibri" w:eastAsia="Calibri" w:hAnsi="Calibri" w:cs="Arial"/>
          <w:sz w:val="24"/>
          <w:szCs w:val="24"/>
          <w:lang w:val="en-US" w:eastAsia="en-US"/>
        </w:rPr>
      </w:pPr>
    </w:p>
    <w:p w14:paraId="49D6E6E2" w14:textId="77777777" w:rsidR="00FF7EC0" w:rsidRPr="00431951" w:rsidRDefault="00FF7EC0" w:rsidP="00FF7EC0">
      <w:pPr>
        <w:tabs>
          <w:tab w:val="left" w:pos="-720"/>
        </w:tabs>
        <w:spacing w:after="200" w:line="276" w:lineRule="auto"/>
        <w:jc w:val="both"/>
        <w:rPr>
          <w:rFonts w:ascii="Calibri" w:eastAsia="Calibri" w:hAnsi="Calibri" w:cs="Arial"/>
          <w:b/>
          <w:lang w:val="en-US" w:eastAsia="en-US"/>
        </w:rPr>
      </w:pPr>
      <w:r w:rsidRPr="00431951">
        <w:rPr>
          <w:rFonts w:ascii="Calibri" w:eastAsia="Calibri" w:hAnsi="Calibri" w:cs="Arial"/>
          <w:b/>
          <w:lang w:val="en-US" w:eastAsia="en-US"/>
        </w:rPr>
        <w:t>LEARNING MENTOR’S FINAL REPORT (continued)</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261"/>
        <w:gridCol w:w="4665"/>
      </w:tblGrid>
      <w:tr w:rsidR="00FF7EC0" w:rsidRPr="00431951" w14:paraId="2848E44A" w14:textId="77777777" w:rsidTr="00343133">
        <w:tc>
          <w:tcPr>
            <w:tcW w:w="8926" w:type="dxa"/>
            <w:gridSpan w:val="2"/>
          </w:tcPr>
          <w:p w14:paraId="54645620" w14:textId="77777777" w:rsidR="00FF7EC0" w:rsidRPr="00431951" w:rsidRDefault="00FF7EC0" w:rsidP="00343133">
            <w:pPr>
              <w:tabs>
                <w:tab w:val="left" w:pos="-720"/>
              </w:tabs>
              <w:spacing w:after="200" w:line="276" w:lineRule="auto"/>
              <w:jc w:val="both"/>
              <w:rPr>
                <w:rFonts w:ascii="Calibri" w:eastAsia="SimSun" w:hAnsi="Calibri" w:cs="Arial"/>
                <w:lang w:val="en-US" w:eastAsia="en-US"/>
              </w:rPr>
            </w:pPr>
            <w:r w:rsidRPr="00431951">
              <w:rPr>
                <w:rFonts w:ascii="Calibri" w:eastAsia="SimSun" w:hAnsi="Calibri" w:cs="Arial"/>
                <w:lang w:val="en-US" w:eastAsia="en-US"/>
              </w:rPr>
              <w:t>How has the student developed during the placement?</w:t>
            </w:r>
          </w:p>
        </w:tc>
      </w:tr>
      <w:tr w:rsidR="00FF7EC0" w:rsidRPr="00431951" w14:paraId="72A424E8" w14:textId="77777777" w:rsidTr="00343133">
        <w:tc>
          <w:tcPr>
            <w:tcW w:w="8926" w:type="dxa"/>
            <w:gridSpan w:val="2"/>
          </w:tcPr>
          <w:p w14:paraId="0F6ABC7C" w14:textId="77777777" w:rsidR="00FF7EC0" w:rsidRPr="00431951" w:rsidRDefault="00FF7EC0" w:rsidP="00343133">
            <w:pPr>
              <w:tabs>
                <w:tab w:val="left" w:pos="-720"/>
              </w:tabs>
              <w:spacing w:after="200" w:line="276" w:lineRule="auto"/>
              <w:jc w:val="both"/>
              <w:rPr>
                <w:rFonts w:ascii="Calibri" w:eastAsia="SimSun" w:hAnsi="Calibri" w:cs="Arial"/>
                <w:lang w:val="en-US" w:eastAsia="en-US"/>
              </w:rPr>
            </w:pPr>
          </w:p>
          <w:p w14:paraId="0CCD8D1C" w14:textId="3CCC85EE" w:rsidR="00FF7EC0" w:rsidRPr="00431951" w:rsidRDefault="00670360" w:rsidP="00343133">
            <w:pPr>
              <w:tabs>
                <w:tab w:val="left" w:pos="-720"/>
              </w:tabs>
              <w:spacing w:after="200" w:line="276" w:lineRule="auto"/>
              <w:jc w:val="both"/>
              <w:rPr>
                <w:rFonts w:ascii="Calibri" w:eastAsia="SimSun" w:hAnsi="Calibri" w:cs="Arial"/>
                <w:lang w:val="en-US" w:eastAsia="en-US"/>
              </w:rPr>
            </w:pPr>
            <w:r>
              <w:rPr>
                <w:rFonts w:ascii="Calibri" w:eastAsia="SimSun" w:hAnsi="Calibri" w:cs="Arial"/>
                <w:lang w:val="en-US" w:eastAsia="en-US"/>
              </w:rPr>
              <w:t>Jimmy’s understanding of what can sometimes be frustrating corporate processes has improved and by using this knowledge he has been better able to advocate for both the rights and entitlements of the young people he is supporting.  Working alongside other professionals who have responsibility to provide other elements of support has been a frustration at times and where Jimmy has previously had the youth worker super hero mentality as so often youth workers do, he has been more mindful that appropriate advocacy is a tool that achieves the desired outcome from the professional agencies that have that responsibility.</w:t>
            </w:r>
          </w:p>
          <w:p w14:paraId="44AB1728" w14:textId="77777777" w:rsidR="00FF7EC0" w:rsidRPr="00431951" w:rsidRDefault="00FF7EC0" w:rsidP="00343133">
            <w:pPr>
              <w:tabs>
                <w:tab w:val="left" w:pos="-720"/>
              </w:tabs>
              <w:spacing w:after="200" w:line="276" w:lineRule="auto"/>
              <w:jc w:val="both"/>
              <w:rPr>
                <w:rFonts w:ascii="Calibri" w:eastAsia="SimSun" w:hAnsi="Calibri" w:cs="Arial"/>
                <w:lang w:val="en-US" w:eastAsia="en-US"/>
              </w:rPr>
            </w:pPr>
          </w:p>
        </w:tc>
      </w:tr>
      <w:tr w:rsidR="00FF7EC0" w:rsidRPr="00431951" w14:paraId="1E7930A5" w14:textId="77777777" w:rsidTr="00343133">
        <w:trPr>
          <w:trHeight w:val="600"/>
        </w:trPr>
        <w:tc>
          <w:tcPr>
            <w:tcW w:w="8926" w:type="dxa"/>
            <w:gridSpan w:val="2"/>
          </w:tcPr>
          <w:p w14:paraId="1E28CE25" w14:textId="0D3AD5FA" w:rsidR="00FF7EC0" w:rsidRPr="00431951" w:rsidRDefault="00FF7EC0" w:rsidP="00343133">
            <w:pPr>
              <w:tabs>
                <w:tab w:val="left" w:pos="-720"/>
              </w:tabs>
              <w:spacing w:after="200" w:line="276" w:lineRule="auto"/>
              <w:jc w:val="both"/>
              <w:rPr>
                <w:rFonts w:ascii="Calibri" w:eastAsia="SimSun" w:hAnsi="Calibri" w:cs="Arial"/>
                <w:lang w:val="en-US" w:eastAsia="en-US"/>
              </w:rPr>
            </w:pPr>
            <w:r w:rsidRPr="00431951">
              <w:rPr>
                <w:rFonts w:ascii="Calibri" w:eastAsia="SimSun" w:hAnsi="Calibri" w:cs="Arial"/>
                <w:lang w:val="en-US" w:eastAsia="en-US"/>
              </w:rPr>
              <w:t>What are your suggestions for further development?  What would be your recommendations for the Student’s development?</w:t>
            </w:r>
          </w:p>
        </w:tc>
      </w:tr>
      <w:tr w:rsidR="00FF7EC0" w:rsidRPr="00431951" w14:paraId="0CDF2738" w14:textId="77777777" w:rsidTr="00343133">
        <w:trPr>
          <w:trHeight w:val="1238"/>
        </w:trPr>
        <w:tc>
          <w:tcPr>
            <w:tcW w:w="8926" w:type="dxa"/>
            <w:gridSpan w:val="2"/>
          </w:tcPr>
          <w:p w14:paraId="3B7183EE" w14:textId="574A89E5" w:rsidR="00FF7EC0" w:rsidRPr="00431951" w:rsidRDefault="00A33A0C" w:rsidP="00343133">
            <w:pPr>
              <w:tabs>
                <w:tab w:val="left" w:pos="-720"/>
              </w:tabs>
              <w:spacing w:after="200" w:line="276" w:lineRule="auto"/>
              <w:jc w:val="both"/>
              <w:rPr>
                <w:rFonts w:ascii="Calibri" w:eastAsia="SimSun" w:hAnsi="Calibri" w:cs="Arial"/>
                <w:lang w:val="en-US" w:eastAsia="en-US"/>
              </w:rPr>
            </w:pPr>
            <w:r>
              <w:rPr>
                <w:rFonts w:ascii="Calibri" w:eastAsia="SimSun" w:hAnsi="Calibri" w:cs="Arial"/>
                <w:lang w:val="en-US" w:eastAsia="en-US"/>
              </w:rPr>
              <w:t>For Jimmy to keep expanding his knowledge around he corporate functions as whilst this does not directly translate into better youth work engagement with young people it does often mean that better outcomes can be achieved.</w:t>
            </w:r>
          </w:p>
        </w:tc>
      </w:tr>
      <w:tr w:rsidR="00FF7EC0" w:rsidRPr="00431951" w14:paraId="055799F3" w14:textId="77777777" w:rsidTr="00343133">
        <w:tc>
          <w:tcPr>
            <w:tcW w:w="8926" w:type="dxa"/>
            <w:gridSpan w:val="2"/>
          </w:tcPr>
          <w:p w14:paraId="67F03614" w14:textId="77777777" w:rsidR="00FF7EC0" w:rsidRPr="00431951" w:rsidRDefault="00FF7EC0" w:rsidP="00343133">
            <w:pPr>
              <w:tabs>
                <w:tab w:val="left" w:pos="-720"/>
              </w:tabs>
              <w:spacing w:after="200" w:line="276" w:lineRule="auto"/>
              <w:jc w:val="both"/>
              <w:rPr>
                <w:rFonts w:ascii="Calibri" w:eastAsia="SimSun" w:hAnsi="Calibri" w:cs="Arial"/>
                <w:lang w:val="en-US" w:eastAsia="en-US"/>
              </w:rPr>
            </w:pPr>
            <w:r w:rsidRPr="00431951">
              <w:rPr>
                <w:rFonts w:ascii="Calibri" w:eastAsia="SimSun" w:hAnsi="Calibri" w:cs="Arial"/>
                <w:lang w:val="en-US" w:eastAsia="en-US"/>
              </w:rPr>
              <w:t>What is your feedback on observing the student’s planned piece of practice?</w:t>
            </w:r>
          </w:p>
        </w:tc>
      </w:tr>
      <w:tr w:rsidR="00FF7EC0" w:rsidRPr="00431951" w14:paraId="30AF9B53" w14:textId="77777777" w:rsidTr="00343133">
        <w:tc>
          <w:tcPr>
            <w:tcW w:w="8926" w:type="dxa"/>
            <w:gridSpan w:val="2"/>
          </w:tcPr>
          <w:p w14:paraId="0CB9BC59" w14:textId="77777777" w:rsidR="00FF7EC0" w:rsidRPr="00431951" w:rsidRDefault="00FF7EC0" w:rsidP="00343133">
            <w:pPr>
              <w:tabs>
                <w:tab w:val="left" w:pos="-720"/>
              </w:tabs>
              <w:spacing w:after="200" w:line="276" w:lineRule="auto"/>
              <w:jc w:val="both"/>
              <w:rPr>
                <w:rFonts w:ascii="Calibri" w:eastAsia="SimSun" w:hAnsi="Calibri" w:cs="Arial"/>
                <w:lang w:val="en-US" w:eastAsia="en-US"/>
              </w:rPr>
            </w:pPr>
          </w:p>
          <w:p w14:paraId="32CE556A" w14:textId="5C56F6DE" w:rsidR="00FF7EC0" w:rsidRPr="00431951" w:rsidRDefault="00A33A0C" w:rsidP="00A33A0C">
            <w:pPr>
              <w:tabs>
                <w:tab w:val="left" w:pos="-720"/>
              </w:tabs>
              <w:spacing w:after="200" w:line="276" w:lineRule="auto"/>
              <w:jc w:val="both"/>
              <w:rPr>
                <w:rFonts w:ascii="Calibri" w:eastAsia="SimSun" w:hAnsi="Calibri" w:cs="Arial"/>
                <w:lang w:val="en-US" w:eastAsia="en-US"/>
              </w:rPr>
            </w:pPr>
            <w:r>
              <w:rPr>
                <w:rFonts w:ascii="Calibri" w:eastAsia="SimSun" w:hAnsi="Calibri" w:cs="Arial"/>
                <w:lang w:val="en-US" w:eastAsia="en-US"/>
              </w:rPr>
              <w:t>Jimmy has pushed himself to carry out a number of activities for the young people he has been supporting both locally and carrying out residential work which have all been excellent pieces of work ensuring that the stated aims were being met whilst ensuring young people had the best opportunities to develop their personal and social skills in a safe manner.  Having seen a number of Jimmy’s session</w:t>
            </w:r>
            <w:r w:rsidR="005422E4">
              <w:rPr>
                <w:rFonts w:ascii="Calibri" w:eastAsia="SimSun" w:hAnsi="Calibri" w:cs="Arial"/>
                <w:lang w:val="en-US" w:eastAsia="en-US"/>
              </w:rPr>
              <w:t>s</w:t>
            </w:r>
            <w:r>
              <w:rPr>
                <w:rFonts w:ascii="Calibri" w:eastAsia="SimSun" w:hAnsi="Calibri" w:cs="Arial"/>
                <w:lang w:val="en-US" w:eastAsia="en-US"/>
              </w:rPr>
              <w:t xml:space="preserve"> his practice observations have been exemplary.</w:t>
            </w:r>
          </w:p>
        </w:tc>
      </w:tr>
      <w:tr w:rsidR="00FF7EC0" w:rsidRPr="00431951" w14:paraId="37DBA1B5" w14:textId="77777777" w:rsidTr="00343133">
        <w:tc>
          <w:tcPr>
            <w:tcW w:w="8926" w:type="dxa"/>
            <w:gridSpan w:val="2"/>
          </w:tcPr>
          <w:p w14:paraId="5BE6947F" w14:textId="77777777" w:rsidR="00FF7EC0" w:rsidRPr="00431951" w:rsidRDefault="00FF7EC0" w:rsidP="00343133">
            <w:pPr>
              <w:tabs>
                <w:tab w:val="left" w:pos="-720"/>
              </w:tabs>
              <w:spacing w:after="200" w:line="276" w:lineRule="auto"/>
              <w:jc w:val="both"/>
              <w:rPr>
                <w:rFonts w:ascii="Calibri" w:eastAsia="SimSun" w:hAnsi="Calibri" w:cs="Arial"/>
                <w:lang w:val="en-US" w:eastAsia="en-US"/>
              </w:rPr>
            </w:pPr>
            <w:r w:rsidRPr="00431951">
              <w:rPr>
                <w:rFonts w:ascii="Calibri" w:eastAsia="SimSun" w:hAnsi="Calibri" w:cs="Arial"/>
                <w:lang w:val="en-US" w:eastAsia="en-US"/>
              </w:rPr>
              <w:lastRenderedPageBreak/>
              <w:t xml:space="preserve">Has the student passed the placement?  Please take into account your view of the student’s performance in each of the Key Aspects of Youth Work (Please circle clearly). </w:t>
            </w:r>
          </w:p>
        </w:tc>
      </w:tr>
      <w:tr w:rsidR="00FF7EC0" w:rsidRPr="00431951" w14:paraId="226494DC" w14:textId="77777777" w:rsidTr="00343133">
        <w:tc>
          <w:tcPr>
            <w:tcW w:w="4261" w:type="dxa"/>
          </w:tcPr>
          <w:p w14:paraId="5032EDED" w14:textId="24A64199" w:rsidR="00FF7EC0" w:rsidRPr="00A33A0C" w:rsidRDefault="00FF7EC0" w:rsidP="00A33A0C">
            <w:pPr>
              <w:tabs>
                <w:tab w:val="left" w:pos="-720"/>
              </w:tabs>
              <w:spacing w:after="200" w:line="276" w:lineRule="auto"/>
              <w:jc w:val="center"/>
              <w:rPr>
                <w:rFonts w:ascii="Calibri" w:eastAsia="SimSun" w:hAnsi="Calibri" w:cs="Arial"/>
                <w:b/>
                <w:bCs/>
                <w:lang w:val="en-US" w:eastAsia="en-US"/>
              </w:rPr>
            </w:pPr>
            <w:r w:rsidRPr="00052449">
              <w:rPr>
                <w:rFonts w:ascii="Calibri" w:eastAsia="SimSun" w:hAnsi="Calibri" w:cs="Arial"/>
                <w:b/>
                <w:bCs/>
                <w:lang w:val="en-US" w:eastAsia="en-US"/>
              </w:rPr>
              <w:t>Yes, Pass</w:t>
            </w:r>
          </w:p>
        </w:tc>
        <w:tc>
          <w:tcPr>
            <w:tcW w:w="4665" w:type="dxa"/>
          </w:tcPr>
          <w:p w14:paraId="0CBF4FC9" w14:textId="77777777" w:rsidR="00FF7EC0" w:rsidRPr="00431951" w:rsidRDefault="00FF7EC0" w:rsidP="00343133">
            <w:pPr>
              <w:tabs>
                <w:tab w:val="left" w:pos="-720"/>
              </w:tabs>
              <w:spacing w:after="200" w:line="276" w:lineRule="auto"/>
              <w:jc w:val="center"/>
              <w:rPr>
                <w:rFonts w:ascii="Calibri" w:eastAsia="SimSun" w:hAnsi="Calibri" w:cs="Arial"/>
                <w:lang w:val="en-US" w:eastAsia="en-US"/>
              </w:rPr>
            </w:pPr>
            <w:r w:rsidRPr="00431951">
              <w:rPr>
                <w:rFonts w:ascii="Calibri" w:eastAsia="SimSun" w:hAnsi="Calibri" w:cs="Arial"/>
                <w:lang w:val="en-US" w:eastAsia="en-US"/>
              </w:rPr>
              <w:t>No, Fail</w:t>
            </w:r>
          </w:p>
        </w:tc>
      </w:tr>
      <w:tr w:rsidR="00FF7EC0" w:rsidRPr="00431951" w14:paraId="2A3848A6" w14:textId="77777777" w:rsidTr="00343133">
        <w:tc>
          <w:tcPr>
            <w:tcW w:w="8926" w:type="dxa"/>
            <w:gridSpan w:val="2"/>
          </w:tcPr>
          <w:p w14:paraId="07AF704D" w14:textId="77777777" w:rsidR="00FF7EC0" w:rsidRPr="00431951" w:rsidRDefault="00FF7EC0" w:rsidP="00343133">
            <w:pPr>
              <w:tabs>
                <w:tab w:val="left" w:pos="-720"/>
              </w:tabs>
              <w:spacing w:after="200" w:line="276" w:lineRule="auto"/>
              <w:jc w:val="both"/>
              <w:rPr>
                <w:rFonts w:ascii="Calibri" w:eastAsia="SimSun" w:hAnsi="Calibri" w:cs="Arial"/>
                <w:lang w:val="en-US" w:eastAsia="en-US"/>
              </w:rPr>
            </w:pPr>
          </w:p>
          <w:p w14:paraId="7073EC2C" w14:textId="3E8BA225" w:rsidR="00FF7EC0" w:rsidRPr="00431951" w:rsidRDefault="00FF7EC0" w:rsidP="00343133">
            <w:pPr>
              <w:tabs>
                <w:tab w:val="left" w:pos="-720"/>
              </w:tabs>
              <w:spacing w:after="200" w:line="276" w:lineRule="auto"/>
              <w:jc w:val="both"/>
              <w:rPr>
                <w:rFonts w:ascii="Calibri" w:eastAsia="SimSun" w:hAnsi="Calibri" w:cs="Arial"/>
                <w:lang w:val="en-US" w:eastAsia="en-US"/>
              </w:rPr>
            </w:pPr>
            <w:r w:rsidRPr="00431951">
              <w:rPr>
                <w:rFonts w:ascii="Calibri" w:eastAsia="SimSun" w:hAnsi="Calibri" w:cs="Arial"/>
                <w:lang w:val="en-US" w:eastAsia="en-US"/>
              </w:rPr>
              <w:t xml:space="preserve">Provisional Grade:        </w:t>
            </w:r>
            <w:r w:rsidR="00052449">
              <w:rPr>
                <w:rFonts w:ascii="Calibri" w:eastAsia="SimSun" w:hAnsi="Calibri" w:cs="Arial"/>
                <w:lang w:val="en-US" w:eastAsia="en-US"/>
              </w:rPr>
              <w:t>80</w:t>
            </w:r>
            <w:r w:rsidRPr="00431951">
              <w:rPr>
                <w:rFonts w:ascii="Calibri" w:eastAsia="SimSun" w:hAnsi="Calibri" w:cs="Arial"/>
                <w:lang w:val="en-US" w:eastAsia="en-US"/>
              </w:rPr>
              <w:t xml:space="preserve">        %</w:t>
            </w:r>
          </w:p>
        </w:tc>
      </w:tr>
      <w:tr w:rsidR="00FF7EC0" w:rsidRPr="00431951" w14:paraId="7BAD4344" w14:textId="77777777" w:rsidTr="00343133">
        <w:tc>
          <w:tcPr>
            <w:tcW w:w="8926" w:type="dxa"/>
            <w:gridSpan w:val="2"/>
          </w:tcPr>
          <w:p w14:paraId="4C47DB1A" w14:textId="59195022" w:rsidR="00FF7EC0" w:rsidRPr="00431951" w:rsidRDefault="00FF7EC0" w:rsidP="00343133">
            <w:pPr>
              <w:tabs>
                <w:tab w:val="left" w:pos="-720"/>
              </w:tabs>
              <w:spacing w:after="200" w:line="276" w:lineRule="auto"/>
              <w:jc w:val="both"/>
              <w:rPr>
                <w:rFonts w:ascii="Calibri" w:eastAsia="SimSun" w:hAnsi="Calibri" w:cs="Arial"/>
                <w:lang w:val="en-US" w:eastAsia="en-US"/>
              </w:rPr>
            </w:pPr>
            <w:r w:rsidRPr="00431951">
              <w:rPr>
                <w:rFonts w:ascii="Calibri" w:eastAsia="SimSun" w:hAnsi="Calibri" w:cs="Arial"/>
                <w:lang w:val="en-US" w:eastAsia="en-US"/>
              </w:rPr>
              <w:t xml:space="preserve">Further Comments  </w:t>
            </w:r>
            <w:r w:rsidR="00A33A0C">
              <w:rPr>
                <w:rFonts w:ascii="Calibri" w:eastAsia="SimSun" w:hAnsi="Calibri" w:cs="Arial"/>
                <w:lang w:val="en-US" w:eastAsia="en-US"/>
              </w:rPr>
              <w:t>Jimmy is constantly developing his practice and understanding the role of the youth worker as well as the role of the employee which is making his professionalism rise to the standards of his practice.</w:t>
            </w:r>
          </w:p>
        </w:tc>
      </w:tr>
      <w:tr w:rsidR="00FF7EC0" w:rsidRPr="00431951" w14:paraId="66BB1B56" w14:textId="77777777" w:rsidTr="00343133">
        <w:tc>
          <w:tcPr>
            <w:tcW w:w="8926" w:type="dxa"/>
            <w:gridSpan w:val="2"/>
          </w:tcPr>
          <w:p w14:paraId="40FA8B34" w14:textId="77777777" w:rsidR="00FF7EC0" w:rsidRPr="00431951" w:rsidRDefault="00FF7EC0" w:rsidP="00343133">
            <w:pPr>
              <w:tabs>
                <w:tab w:val="left" w:pos="-720"/>
              </w:tabs>
              <w:spacing w:after="200" w:line="276" w:lineRule="auto"/>
              <w:jc w:val="both"/>
              <w:rPr>
                <w:rFonts w:ascii="Calibri" w:eastAsia="SimSun" w:hAnsi="Calibri" w:cs="Arial"/>
                <w:lang w:val="en-US" w:eastAsia="en-US"/>
              </w:rPr>
            </w:pPr>
          </w:p>
        </w:tc>
      </w:tr>
    </w:tbl>
    <w:p w14:paraId="33149D17" w14:textId="77777777" w:rsidR="00FF7EC0" w:rsidRPr="00431951" w:rsidRDefault="00FF7EC0" w:rsidP="00FF7EC0">
      <w:pPr>
        <w:tabs>
          <w:tab w:val="left" w:pos="-720"/>
        </w:tabs>
        <w:spacing w:after="200" w:line="276" w:lineRule="auto"/>
        <w:jc w:val="both"/>
        <w:rPr>
          <w:rFonts w:ascii="Calibri" w:eastAsia="Calibri" w:hAnsi="Calibri" w:cs="Arial"/>
          <w:lang w:val="en-US" w:eastAsia="en-US"/>
        </w:rPr>
      </w:pPr>
    </w:p>
    <w:tbl>
      <w:tblPr>
        <w:tblStyle w:val="TableGrid4"/>
        <w:tblW w:w="0" w:type="auto"/>
        <w:tblBorders>
          <w:top w:val="none" w:sz="0" w:space="0" w:color="auto"/>
          <w:left w:val="none" w:sz="0" w:space="0" w:color="auto"/>
          <w:right w:val="none" w:sz="0" w:space="0" w:color="auto"/>
          <w:insideV w:val="none" w:sz="0" w:space="0" w:color="auto"/>
        </w:tblBorders>
        <w:tblLook w:val="04A0" w:firstRow="1" w:lastRow="0" w:firstColumn="1" w:lastColumn="0" w:noHBand="0" w:noVBand="1"/>
      </w:tblPr>
      <w:tblGrid>
        <w:gridCol w:w="2694"/>
        <w:gridCol w:w="5473"/>
      </w:tblGrid>
      <w:tr w:rsidR="00FF7EC0" w:rsidRPr="00431951" w14:paraId="40FE7E0A" w14:textId="77777777" w:rsidTr="00343133">
        <w:tc>
          <w:tcPr>
            <w:tcW w:w="2694" w:type="dxa"/>
            <w:tcBorders>
              <w:top w:val="nil"/>
              <w:bottom w:val="nil"/>
            </w:tcBorders>
          </w:tcPr>
          <w:p w14:paraId="38DB55F2" w14:textId="77777777" w:rsidR="00FF7EC0" w:rsidRPr="00431951" w:rsidRDefault="00FF7EC0" w:rsidP="00343133">
            <w:pPr>
              <w:tabs>
                <w:tab w:val="left" w:pos="-720"/>
              </w:tabs>
              <w:spacing w:after="200" w:line="276" w:lineRule="auto"/>
              <w:jc w:val="both"/>
              <w:rPr>
                <w:rFonts w:ascii="Calibri" w:hAnsi="Calibri" w:cs="Arial"/>
                <w:i/>
                <w:sz w:val="24"/>
                <w:szCs w:val="24"/>
              </w:rPr>
            </w:pPr>
            <w:r w:rsidRPr="00431951">
              <w:rPr>
                <w:rFonts w:ascii="Calibri" w:hAnsi="Calibri" w:cs="Arial"/>
                <w:i/>
                <w:sz w:val="24"/>
                <w:szCs w:val="24"/>
              </w:rPr>
              <w:t xml:space="preserve">Signed Learning Mentor </w:t>
            </w:r>
          </w:p>
        </w:tc>
        <w:tc>
          <w:tcPr>
            <w:tcW w:w="5473" w:type="dxa"/>
          </w:tcPr>
          <w:p w14:paraId="517CEF8B" w14:textId="039EBACB" w:rsidR="00FF7EC0" w:rsidRPr="00431951" w:rsidRDefault="000F1CD0" w:rsidP="00343133">
            <w:pPr>
              <w:tabs>
                <w:tab w:val="left" w:pos="-720"/>
              </w:tabs>
              <w:spacing w:after="200" w:line="276" w:lineRule="auto"/>
              <w:jc w:val="both"/>
              <w:rPr>
                <w:rFonts w:ascii="Calibri" w:hAnsi="Calibri" w:cs="Arial"/>
                <w:i/>
                <w:sz w:val="24"/>
                <w:szCs w:val="24"/>
              </w:rPr>
            </w:pPr>
            <w:r>
              <w:rPr>
                <w:rFonts w:ascii="Calibri" w:hAnsi="Calibri" w:cs="Arial"/>
                <w:i/>
                <w:noProof/>
                <w:sz w:val="24"/>
                <w:szCs w:val="24"/>
              </w:rPr>
              <w:drawing>
                <wp:anchor distT="0" distB="0" distL="114300" distR="114300" simplePos="0" relativeHeight="251658240" behindDoc="1" locked="0" layoutInCell="1" allowOverlap="1" wp14:anchorId="21F54D31" wp14:editId="164F941C">
                  <wp:simplePos x="0" y="0"/>
                  <wp:positionH relativeFrom="column">
                    <wp:posOffset>72390</wp:posOffset>
                  </wp:positionH>
                  <wp:positionV relativeFrom="paragraph">
                    <wp:posOffset>-190500</wp:posOffset>
                  </wp:positionV>
                  <wp:extent cx="1439396" cy="544195"/>
                  <wp:effectExtent l="0" t="0" r="8890" b="8255"/>
                  <wp:wrapNone/>
                  <wp:docPr id="1632166526" name="Picture 1" descr="A signature of a pers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2166526" name="Picture 1" descr="A signature of a person&#10;&#10;AI-generated content may be incorrect."/>
                          <pic:cNvPicPr/>
                        </pic:nvPicPr>
                        <pic:blipFill>
                          <a:blip r:embed="rId4">
                            <a:extLst>
                              <a:ext uri="{28A0092B-C50C-407E-A947-70E740481C1C}">
                                <a14:useLocalDpi xmlns:a14="http://schemas.microsoft.com/office/drawing/2010/main" val="0"/>
                              </a:ext>
                            </a:extLst>
                          </a:blip>
                          <a:stretch>
                            <a:fillRect/>
                          </a:stretch>
                        </pic:blipFill>
                        <pic:spPr>
                          <a:xfrm>
                            <a:off x="0" y="0"/>
                            <a:ext cx="1439396" cy="544195"/>
                          </a:xfrm>
                          <a:prstGeom prst="rect">
                            <a:avLst/>
                          </a:prstGeom>
                        </pic:spPr>
                      </pic:pic>
                    </a:graphicData>
                  </a:graphic>
                </wp:anchor>
              </w:drawing>
            </w:r>
          </w:p>
        </w:tc>
      </w:tr>
      <w:tr w:rsidR="00FF7EC0" w:rsidRPr="00431951" w14:paraId="00F52970" w14:textId="77777777" w:rsidTr="00343133">
        <w:tc>
          <w:tcPr>
            <w:tcW w:w="2694" w:type="dxa"/>
            <w:tcBorders>
              <w:top w:val="nil"/>
              <w:bottom w:val="nil"/>
            </w:tcBorders>
          </w:tcPr>
          <w:p w14:paraId="7E36179A" w14:textId="77777777" w:rsidR="00FF7EC0" w:rsidRPr="00431951" w:rsidRDefault="00FF7EC0" w:rsidP="00343133">
            <w:pPr>
              <w:tabs>
                <w:tab w:val="left" w:pos="-720"/>
              </w:tabs>
              <w:spacing w:after="200" w:line="276" w:lineRule="auto"/>
              <w:jc w:val="both"/>
              <w:rPr>
                <w:rFonts w:ascii="Calibri" w:hAnsi="Calibri" w:cs="Arial"/>
                <w:i/>
                <w:sz w:val="24"/>
                <w:szCs w:val="24"/>
              </w:rPr>
            </w:pPr>
            <w:r w:rsidRPr="00431951">
              <w:rPr>
                <w:rFonts w:ascii="Calibri" w:hAnsi="Calibri" w:cs="Arial"/>
                <w:i/>
                <w:sz w:val="24"/>
                <w:szCs w:val="24"/>
              </w:rPr>
              <w:t>Signed Student</w:t>
            </w:r>
          </w:p>
        </w:tc>
        <w:tc>
          <w:tcPr>
            <w:tcW w:w="5473" w:type="dxa"/>
          </w:tcPr>
          <w:p w14:paraId="7C346434" w14:textId="233000E3" w:rsidR="00FF7EC0" w:rsidRPr="00431951" w:rsidRDefault="00FF7EC0" w:rsidP="00343133">
            <w:pPr>
              <w:tabs>
                <w:tab w:val="left" w:pos="-720"/>
              </w:tabs>
              <w:spacing w:after="200" w:line="276" w:lineRule="auto"/>
              <w:jc w:val="both"/>
              <w:rPr>
                <w:rFonts w:ascii="Calibri" w:hAnsi="Calibri" w:cs="Arial"/>
                <w:i/>
                <w:sz w:val="24"/>
                <w:szCs w:val="24"/>
              </w:rPr>
            </w:pPr>
          </w:p>
        </w:tc>
      </w:tr>
      <w:tr w:rsidR="00FF7EC0" w:rsidRPr="00431951" w14:paraId="51734868" w14:textId="77777777" w:rsidTr="00343133">
        <w:tc>
          <w:tcPr>
            <w:tcW w:w="2694" w:type="dxa"/>
            <w:tcBorders>
              <w:top w:val="nil"/>
              <w:bottom w:val="nil"/>
            </w:tcBorders>
          </w:tcPr>
          <w:p w14:paraId="58435B9E" w14:textId="77777777" w:rsidR="00FF7EC0" w:rsidRPr="00431951" w:rsidRDefault="00FF7EC0" w:rsidP="00343133">
            <w:pPr>
              <w:tabs>
                <w:tab w:val="left" w:pos="-720"/>
              </w:tabs>
              <w:spacing w:after="200" w:line="276" w:lineRule="auto"/>
              <w:jc w:val="both"/>
              <w:rPr>
                <w:rFonts w:ascii="Calibri" w:hAnsi="Calibri" w:cs="Arial"/>
                <w:i/>
                <w:sz w:val="24"/>
                <w:szCs w:val="24"/>
              </w:rPr>
            </w:pPr>
            <w:r w:rsidRPr="00431951">
              <w:rPr>
                <w:rFonts w:ascii="Calibri" w:hAnsi="Calibri" w:cs="Arial"/>
                <w:i/>
                <w:sz w:val="24"/>
                <w:szCs w:val="24"/>
              </w:rPr>
              <w:t>Date</w:t>
            </w:r>
          </w:p>
        </w:tc>
        <w:tc>
          <w:tcPr>
            <w:tcW w:w="5473" w:type="dxa"/>
          </w:tcPr>
          <w:p w14:paraId="2B1EA381" w14:textId="4D2F8E93" w:rsidR="00FF7EC0" w:rsidRPr="00431951" w:rsidRDefault="00BE2FE4" w:rsidP="00343133">
            <w:pPr>
              <w:tabs>
                <w:tab w:val="left" w:pos="-720"/>
              </w:tabs>
              <w:spacing w:after="200" w:line="276" w:lineRule="auto"/>
              <w:jc w:val="both"/>
              <w:rPr>
                <w:rFonts w:ascii="Calibri" w:hAnsi="Calibri" w:cs="Arial"/>
                <w:i/>
                <w:sz w:val="24"/>
                <w:szCs w:val="24"/>
              </w:rPr>
            </w:pPr>
            <w:r>
              <w:rPr>
                <w:rFonts w:ascii="Calibri" w:hAnsi="Calibri" w:cs="Arial"/>
                <w:i/>
                <w:sz w:val="24"/>
                <w:szCs w:val="24"/>
              </w:rPr>
              <w:t>16/1/2026</w:t>
            </w:r>
          </w:p>
        </w:tc>
      </w:tr>
    </w:tbl>
    <w:p w14:paraId="4EAD8EA1" w14:textId="77777777" w:rsidR="00FF7EC0" w:rsidRPr="00431951" w:rsidRDefault="00FF7EC0" w:rsidP="00FF7EC0">
      <w:pPr>
        <w:spacing w:after="200" w:line="276" w:lineRule="auto"/>
        <w:jc w:val="both"/>
        <w:rPr>
          <w:rFonts w:ascii="Calibri" w:eastAsia="Calibri" w:hAnsi="Calibri" w:cs="Arial"/>
          <w:b/>
          <w:lang w:val="en-US" w:eastAsia="en-US"/>
        </w:rPr>
      </w:pPr>
    </w:p>
    <w:bookmarkEnd w:id="0"/>
    <w:p w14:paraId="73458FF3" w14:textId="77777777" w:rsidR="00FF7EC0" w:rsidRDefault="00FF7EC0"/>
    <w:sectPr w:rsidR="00FF7EC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F7EC0"/>
    <w:rsid w:val="00052449"/>
    <w:rsid w:val="000F1CD0"/>
    <w:rsid w:val="002D227E"/>
    <w:rsid w:val="00300C6E"/>
    <w:rsid w:val="005422E4"/>
    <w:rsid w:val="00670360"/>
    <w:rsid w:val="009F4059"/>
    <w:rsid w:val="00A33A0C"/>
    <w:rsid w:val="00BE2FE4"/>
    <w:rsid w:val="00C47E86"/>
    <w:rsid w:val="00EC6662"/>
    <w:rsid w:val="00FF7E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D32453"/>
  <w15:chartTrackingRefBased/>
  <w15:docId w15:val="{503255EA-D878-4C9D-80E1-8EBE023028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F7EC0"/>
    <w:rPr>
      <w:rFonts w:eastAsiaTheme="minorEastAsia"/>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Grid4">
    <w:name w:val="Table Grid4"/>
    <w:basedOn w:val="TableNormal"/>
    <w:next w:val="TableGrid"/>
    <w:uiPriority w:val="59"/>
    <w:rsid w:val="00FF7EC0"/>
    <w:pPr>
      <w:spacing w:after="0" w:line="240" w:lineRule="auto"/>
    </w:pPr>
    <w:rPr>
      <w:rFonts w:eastAsia="Calibri"/>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FF7EC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TotalTime>
  <Pages>5</Pages>
  <Words>1170</Words>
  <Characters>6367</Characters>
  <Application>Microsoft Office Word</Application>
  <DocSecurity>0</DocSecurity>
  <Lines>183</Lines>
  <Paragraphs>93</Paragraphs>
  <ScaleCrop>false</ScaleCrop>
  <HeadingPairs>
    <vt:vector size="2" baseType="variant">
      <vt:variant>
        <vt:lpstr>Title</vt:lpstr>
      </vt:variant>
      <vt:variant>
        <vt:i4>1</vt:i4>
      </vt:variant>
    </vt:vector>
  </HeadingPairs>
  <TitlesOfParts>
    <vt:vector size="1" baseType="lpstr">
      <vt:lpstr/>
    </vt:vector>
  </TitlesOfParts>
  <Company>Pembrokeshire County Council</Company>
  <LinksUpToDate>false</LinksUpToDate>
  <CharactersWithSpaces>7478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Wilson, James</dc:creator>
  <cp:keywords/>
  <dc:description/>
  <cp:lastModifiedBy>Wilson, James</cp:lastModifiedBy>
  <cp:revision>6</cp:revision>
  <dcterms:created xsi:type="dcterms:W3CDTF">2026-01-22T01:11:00Z</dcterms:created>
  <dcterms:modified xsi:type="dcterms:W3CDTF">2026-01-22T17:12:00Z</dcterms:modified>
</cp:coreProperties>
</file>