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0D2DD" w14:textId="77777777" w:rsidR="002457C0" w:rsidRPr="00332C10" w:rsidRDefault="002457C0">
      <w:pPr>
        <w:rPr>
          <w:rFonts w:ascii="Arial" w:hAnsi="Arial" w:cs="Arial"/>
          <w:sz w:val="22"/>
          <w:szCs w:val="22"/>
        </w:rPr>
      </w:pPr>
    </w:p>
    <w:p w14:paraId="2180771D" w14:textId="626F665D" w:rsidR="002457C0" w:rsidRPr="00332C10" w:rsidRDefault="002457C0">
      <w:pPr>
        <w:rPr>
          <w:rFonts w:ascii="Arial" w:hAnsi="Arial" w:cs="Arial"/>
          <w:sz w:val="22"/>
          <w:szCs w:val="22"/>
        </w:rPr>
      </w:pPr>
      <w:r w:rsidRPr="00332C10">
        <w:rPr>
          <w:rFonts w:ascii="Arial" w:hAnsi="Arial" w:cs="Arial"/>
          <w:sz w:val="22"/>
          <w:szCs w:val="22"/>
        </w:rPr>
        <w:t xml:space="preserve">Hello, for anyone that </w:t>
      </w:r>
      <w:r w:rsidR="00F67998" w:rsidRPr="00332C10">
        <w:rPr>
          <w:rFonts w:ascii="Arial" w:hAnsi="Arial" w:cs="Arial"/>
          <w:sz w:val="22"/>
          <w:szCs w:val="22"/>
        </w:rPr>
        <w:t xml:space="preserve">has not met me yet, my name is </w:t>
      </w:r>
      <w:proofErr w:type="gramStart"/>
      <w:r w:rsidR="00F67998" w:rsidRPr="00332C10">
        <w:rPr>
          <w:rFonts w:ascii="Arial" w:hAnsi="Arial" w:cs="Arial"/>
          <w:sz w:val="22"/>
          <w:szCs w:val="22"/>
        </w:rPr>
        <w:t>Rachel</w:t>
      </w:r>
      <w:proofErr w:type="gramEnd"/>
      <w:r w:rsidR="00F67998" w:rsidRPr="00332C10">
        <w:rPr>
          <w:rFonts w:ascii="Arial" w:hAnsi="Arial" w:cs="Arial"/>
          <w:sz w:val="22"/>
          <w:szCs w:val="22"/>
        </w:rPr>
        <w:t xml:space="preserve"> and I am the </w:t>
      </w:r>
      <w:r w:rsidR="006D72D8" w:rsidRPr="00332C10">
        <w:rPr>
          <w:rFonts w:ascii="Arial" w:hAnsi="Arial" w:cs="Arial"/>
          <w:sz w:val="22"/>
          <w:szCs w:val="22"/>
        </w:rPr>
        <w:t xml:space="preserve">additional learning needs coordinator (ALN CO) for short. </w:t>
      </w:r>
      <w:r w:rsidR="00985190" w:rsidRPr="00332C10">
        <w:rPr>
          <w:rFonts w:ascii="Arial" w:hAnsi="Arial" w:cs="Arial"/>
          <w:sz w:val="22"/>
          <w:szCs w:val="22"/>
        </w:rPr>
        <w:t>I am responsible for promoting inclusive practices in Flying Start environments, aiming to guarantee that every child, regardless of their unique requirements, can access high-quality early childhood education.</w:t>
      </w:r>
      <w:r w:rsidR="00E30891" w:rsidRPr="00332C10">
        <w:rPr>
          <w:rFonts w:ascii="Arial" w:hAnsi="Arial" w:cs="Arial"/>
          <w:sz w:val="22"/>
          <w:szCs w:val="22"/>
        </w:rPr>
        <w:t xml:space="preserve"> </w:t>
      </w:r>
    </w:p>
    <w:p w14:paraId="19966F22" w14:textId="40FAD088" w:rsidR="00413614" w:rsidRPr="00332C10" w:rsidRDefault="00A01B64" w:rsidP="006D049C">
      <w:pPr>
        <w:rPr>
          <w:rFonts w:ascii="Arial" w:hAnsi="Arial" w:cs="Arial"/>
          <w:sz w:val="22"/>
          <w:szCs w:val="22"/>
        </w:rPr>
      </w:pPr>
      <w:r w:rsidRPr="00332C10">
        <w:rPr>
          <w:rFonts w:ascii="Arial" w:hAnsi="Arial" w:cs="Arial"/>
          <w:sz w:val="22"/>
          <w:szCs w:val="22"/>
        </w:rPr>
        <w:t xml:space="preserve">Part of my role is to make sure that settings are </w:t>
      </w:r>
      <w:r w:rsidR="00433BF7" w:rsidRPr="00332C10">
        <w:rPr>
          <w:rFonts w:ascii="Arial" w:hAnsi="Arial" w:cs="Arial"/>
          <w:sz w:val="22"/>
          <w:szCs w:val="22"/>
        </w:rPr>
        <w:t>adhering to the ALN legislation within</w:t>
      </w:r>
      <w:r w:rsidR="00B47F50" w:rsidRPr="00332C10">
        <w:rPr>
          <w:rFonts w:ascii="Arial" w:hAnsi="Arial" w:cs="Arial"/>
          <w:sz w:val="22"/>
          <w:szCs w:val="22"/>
        </w:rPr>
        <w:t xml:space="preserve"> </w:t>
      </w:r>
      <w:r w:rsidR="00FA0C8E" w:rsidRPr="00332C10">
        <w:rPr>
          <w:rFonts w:ascii="Arial" w:hAnsi="Arial" w:cs="Arial"/>
          <w:sz w:val="22"/>
          <w:szCs w:val="22"/>
        </w:rPr>
        <w:t>Wales</w:t>
      </w:r>
      <w:r w:rsidR="00103695" w:rsidRPr="00332C10">
        <w:rPr>
          <w:rFonts w:ascii="Arial" w:hAnsi="Arial" w:cs="Arial"/>
          <w:sz w:val="22"/>
          <w:szCs w:val="22"/>
        </w:rPr>
        <w:t xml:space="preserve"> and to support the parents, child and staff with transition</w:t>
      </w:r>
      <w:r w:rsidR="00433BF7" w:rsidRPr="00332C10">
        <w:rPr>
          <w:rFonts w:ascii="Arial" w:hAnsi="Arial" w:cs="Arial"/>
          <w:sz w:val="22"/>
          <w:szCs w:val="22"/>
        </w:rPr>
        <w:t>.</w:t>
      </w:r>
      <w:r w:rsidR="005F47CA" w:rsidRPr="00332C10">
        <w:rPr>
          <w:rFonts w:ascii="Arial" w:hAnsi="Arial" w:cs="Arial"/>
          <w:sz w:val="22"/>
          <w:szCs w:val="22"/>
        </w:rPr>
        <w:t xml:space="preserve"> GOV.UK (</w:t>
      </w:r>
      <w:r w:rsidR="00B47F50" w:rsidRPr="00332C10">
        <w:rPr>
          <w:rFonts w:ascii="Arial" w:hAnsi="Arial" w:cs="Arial"/>
          <w:sz w:val="22"/>
          <w:szCs w:val="22"/>
        </w:rPr>
        <w:t>2022</w:t>
      </w:r>
      <w:r w:rsidR="005F47CA" w:rsidRPr="00332C10">
        <w:rPr>
          <w:rFonts w:ascii="Arial" w:hAnsi="Arial" w:cs="Arial"/>
          <w:sz w:val="22"/>
          <w:szCs w:val="22"/>
        </w:rPr>
        <w:t>) identif</w:t>
      </w:r>
      <w:r w:rsidR="0019133F" w:rsidRPr="00332C10">
        <w:rPr>
          <w:rFonts w:ascii="Arial" w:hAnsi="Arial" w:cs="Arial"/>
          <w:sz w:val="22"/>
          <w:szCs w:val="22"/>
        </w:rPr>
        <w:t xml:space="preserve">ies </w:t>
      </w:r>
      <w:r w:rsidR="000E39AD" w:rsidRPr="00332C10">
        <w:rPr>
          <w:rFonts w:ascii="Arial" w:hAnsi="Arial" w:cs="Arial"/>
          <w:sz w:val="22"/>
          <w:szCs w:val="22"/>
        </w:rPr>
        <w:t xml:space="preserve">these legislation </w:t>
      </w:r>
      <w:proofErr w:type="gramStart"/>
      <w:r w:rsidR="000E39AD" w:rsidRPr="00332C10">
        <w:rPr>
          <w:rFonts w:ascii="Arial" w:hAnsi="Arial" w:cs="Arial"/>
          <w:sz w:val="22"/>
          <w:szCs w:val="22"/>
        </w:rPr>
        <w:t xml:space="preserve">as </w:t>
      </w:r>
      <w:r w:rsidR="00B552F6" w:rsidRPr="00332C10">
        <w:rPr>
          <w:rFonts w:ascii="Arial" w:hAnsi="Arial" w:cs="Arial"/>
          <w:sz w:val="22"/>
          <w:szCs w:val="22"/>
        </w:rPr>
        <w:t>;</w:t>
      </w:r>
      <w:proofErr w:type="gramEnd"/>
      <w:r w:rsidR="00413614" w:rsidRPr="00332C10">
        <w:rPr>
          <w:rFonts w:ascii="Arial" w:hAnsi="Arial" w:cs="Arial"/>
          <w:sz w:val="22"/>
          <w:szCs w:val="22"/>
        </w:rPr>
        <w:t xml:space="preserve"> The ALN legislative framework is created by the Additional Learning Needs and Education Tribunal (Wales) Act 2018 (the ALN Act), the Additional Learning Needs Code for Wales 2021 (the ALN Code) and regulations made under the Act.</w:t>
      </w:r>
    </w:p>
    <w:p w14:paraId="63B9B0DC" w14:textId="77777777" w:rsidR="0052146F" w:rsidRPr="00332C10" w:rsidRDefault="0052146F" w:rsidP="006D049C">
      <w:pPr>
        <w:rPr>
          <w:rFonts w:ascii="Arial" w:hAnsi="Arial" w:cs="Arial"/>
          <w:sz w:val="22"/>
          <w:szCs w:val="22"/>
        </w:rPr>
      </w:pPr>
    </w:p>
    <w:p w14:paraId="32228A10" w14:textId="77777777" w:rsidR="00D51357" w:rsidRPr="00332C10" w:rsidRDefault="0052146F" w:rsidP="00D51357">
      <w:pPr>
        <w:rPr>
          <w:rFonts w:ascii="Arial" w:hAnsi="Arial" w:cs="Arial"/>
          <w:sz w:val="22"/>
          <w:szCs w:val="22"/>
        </w:rPr>
      </w:pPr>
      <w:r w:rsidRPr="00332C10">
        <w:rPr>
          <w:rFonts w:ascii="Arial" w:hAnsi="Arial" w:cs="Arial"/>
          <w:sz w:val="22"/>
          <w:szCs w:val="22"/>
        </w:rPr>
        <w:t>After Holly</w:t>
      </w:r>
      <w:r w:rsidR="00D51357" w:rsidRPr="00332C10">
        <w:rPr>
          <w:rFonts w:ascii="Arial" w:hAnsi="Arial" w:cs="Arial"/>
          <w:sz w:val="22"/>
          <w:szCs w:val="22"/>
        </w:rPr>
        <w:t xml:space="preserve"> </w:t>
      </w:r>
    </w:p>
    <w:p w14:paraId="7BEF54C1" w14:textId="6C1664B6" w:rsidR="00D51357" w:rsidRPr="00332C10" w:rsidRDefault="00D51357" w:rsidP="00D51357">
      <w:pPr>
        <w:rPr>
          <w:rFonts w:ascii="Arial" w:hAnsi="Arial" w:cs="Arial"/>
          <w:sz w:val="22"/>
          <w:szCs w:val="22"/>
        </w:rPr>
      </w:pPr>
      <w:r w:rsidRPr="00332C10">
        <w:rPr>
          <w:rFonts w:ascii="Arial" w:hAnsi="Arial" w:cs="Arial"/>
          <w:sz w:val="22"/>
          <w:szCs w:val="22"/>
        </w:rPr>
        <w:t xml:space="preserve">On the last inspection report it was noted that our outdoor area was identified as needing improvement with reference to lack of resources. </w:t>
      </w:r>
    </w:p>
    <w:p w14:paraId="27936694" w14:textId="77777777" w:rsidR="00D51357" w:rsidRPr="00332C10" w:rsidRDefault="00D51357" w:rsidP="00D51357">
      <w:pPr>
        <w:rPr>
          <w:rFonts w:ascii="Arial" w:hAnsi="Arial" w:cs="Arial"/>
          <w:sz w:val="22"/>
          <w:szCs w:val="22"/>
        </w:rPr>
      </w:pPr>
      <w:r w:rsidRPr="00332C10">
        <w:rPr>
          <w:rFonts w:ascii="Arial" w:hAnsi="Arial" w:cs="Arial"/>
          <w:sz w:val="22"/>
          <w:szCs w:val="22"/>
        </w:rPr>
        <w:t xml:space="preserve">Quality Compliance System (2023) identifies that </w:t>
      </w:r>
      <w:proofErr w:type="gramStart"/>
      <w:r w:rsidRPr="00332C10">
        <w:rPr>
          <w:rFonts w:ascii="Arial" w:hAnsi="Arial" w:cs="Arial"/>
          <w:sz w:val="22"/>
          <w:szCs w:val="22"/>
        </w:rPr>
        <w:t>To</w:t>
      </w:r>
      <w:proofErr w:type="gramEnd"/>
      <w:r w:rsidRPr="00332C10">
        <w:rPr>
          <w:rFonts w:ascii="Arial" w:hAnsi="Arial" w:cs="Arial"/>
          <w:sz w:val="22"/>
          <w:szCs w:val="22"/>
        </w:rPr>
        <w:t xml:space="preserve"> be ‘good’, services need to support people well and be consistently well managed. To be rated as ‘needs improvement’, the evidence will need to indicate that the quality is inconsistent and not always effective.</w:t>
      </w:r>
    </w:p>
    <w:p w14:paraId="7F1F5E83" w14:textId="5CD2F5FC" w:rsidR="0052146F" w:rsidRPr="00332C10" w:rsidRDefault="0052146F" w:rsidP="006D049C">
      <w:pPr>
        <w:rPr>
          <w:rFonts w:ascii="Arial" w:hAnsi="Arial" w:cs="Arial"/>
          <w:sz w:val="22"/>
          <w:szCs w:val="22"/>
        </w:rPr>
      </w:pPr>
    </w:p>
    <w:p w14:paraId="0BFDE664" w14:textId="5E9B6856" w:rsidR="00413614" w:rsidRPr="00332C10" w:rsidRDefault="00416ECB" w:rsidP="000C1209">
      <w:pPr>
        <w:rPr>
          <w:rFonts w:ascii="Arial" w:hAnsi="Arial" w:cs="Arial"/>
          <w:sz w:val="22"/>
          <w:szCs w:val="22"/>
        </w:rPr>
      </w:pPr>
      <w:r w:rsidRPr="00332C10">
        <w:rPr>
          <w:rFonts w:ascii="Arial" w:hAnsi="Arial" w:cs="Arial"/>
          <w:sz w:val="22"/>
          <w:szCs w:val="22"/>
        </w:rPr>
        <w:t xml:space="preserve">I have been </w:t>
      </w:r>
      <w:r w:rsidR="00AF1CEB" w:rsidRPr="00332C10">
        <w:rPr>
          <w:rFonts w:ascii="Arial" w:hAnsi="Arial" w:cs="Arial"/>
          <w:sz w:val="22"/>
          <w:szCs w:val="22"/>
        </w:rPr>
        <w:t>assessing</w:t>
      </w:r>
      <w:r w:rsidR="009701BD" w:rsidRPr="00332C10">
        <w:rPr>
          <w:rFonts w:ascii="Arial" w:hAnsi="Arial" w:cs="Arial"/>
          <w:sz w:val="22"/>
          <w:szCs w:val="22"/>
        </w:rPr>
        <w:t xml:space="preserve"> </w:t>
      </w:r>
      <w:r w:rsidR="00621AF4" w:rsidRPr="00332C10">
        <w:rPr>
          <w:rFonts w:ascii="Arial" w:hAnsi="Arial" w:cs="Arial"/>
          <w:sz w:val="22"/>
          <w:szCs w:val="22"/>
        </w:rPr>
        <w:t>everything within the setting, from the child</w:t>
      </w:r>
      <w:r w:rsidR="00AC2693" w:rsidRPr="00332C10">
        <w:rPr>
          <w:rFonts w:ascii="Arial" w:hAnsi="Arial" w:cs="Arial"/>
          <w:sz w:val="22"/>
          <w:szCs w:val="22"/>
        </w:rPr>
        <w:t xml:space="preserve"> and the child</w:t>
      </w:r>
      <w:r w:rsidR="00621AF4" w:rsidRPr="00332C10">
        <w:rPr>
          <w:rFonts w:ascii="Arial" w:hAnsi="Arial" w:cs="Arial"/>
          <w:sz w:val="22"/>
          <w:szCs w:val="22"/>
        </w:rPr>
        <w:t xml:space="preserve"> centred </w:t>
      </w:r>
      <w:r w:rsidR="00AC2693" w:rsidRPr="00332C10">
        <w:rPr>
          <w:rFonts w:ascii="Arial" w:hAnsi="Arial" w:cs="Arial"/>
          <w:sz w:val="22"/>
          <w:szCs w:val="22"/>
        </w:rPr>
        <w:t>approach</w:t>
      </w:r>
      <w:r w:rsidR="007C253F" w:rsidRPr="00332C10">
        <w:rPr>
          <w:rFonts w:ascii="Arial" w:hAnsi="Arial" w:cs="Arial"/>
          <w:sz w:val="22"/>
          <w:szCs w:val="22"/>
        </w:rPr>
        <w:t xml:space="preserve"> to their care</w:t>
      </w:r>
      <w:r w:rsidR="0072023A" w:rsidRPr="00332C10">
        <w:rPr>
          <w:rFonts w:ascii="Arial" w:hAnsi="Arial" w:cs="Arial"/>
          <w:sz w:val="22"/>
          <w:szCs w:val="22"/>
        </w:rPr>
        <w:t xml:space="preserve"> and development,</w:t>
      </w:r>
      <w:r w:rsidR="00AC2693" w:rsidRPr="00332C10">
        <w:rPr>
          <w:rFonts w:ascii="Arial" w:hAnsi="Arial" w:cs="Arial"/>
          <w:sz w:val="22"/>
          <w:szCs w:val="22"/>
        </w:rPr>
        <w:t xml:space="preserve"> to the environment</w:t>
      </w:r>
      <w:r w:rsidR="00CB1F5F" w:rsidRPr="00332C10">
        <w:rPr>
          <w:rFonts w:ascii="Arial" w:hAnsi="Arial" w:cs="Arial"/>
          <w:sz w:val="22"/>
          <w:szCs w:val="22"/>
        </w:rPr>
        <w:t xml:space="preserve"> and layout and so on</w:t>
      </w:r>
      <w:r w:rsidR="00750B22" w:rsidRPr="00332C10">
        <w:rPr>
          <w:rFonts w:ascii="Arial" w:hAnsi="Arial" w:cs="Arial"/>
          <w:sz w:val="22"/>
          <w:szCs w:val="22"/>
        </w:rPr>
        <w:t>.</w:t>
      </w:r>
      <w:r w:rsidR="00D51357" w:rsidRPr="00332C10">
        <w:rPr>
          <w:rFonts w:ascii="Arial" w:hAnsi="Arial" w:cs="Arial"/>
          <w:sz w:val="22"/>
          <w:szCs w:val="22"/>
        </w:rPr>
        <w:t xml:space="preserve"> </w:t>
      </w:r>
      <w:r w:rsidR="0052146F" w:rsidRPr="00332C10">
        <w:rPr>
          <w:rFonts w:ascii="Arial" w:hAnsi="Arial" w:cs="Arial"/>
          <w:sz w:val="22"/>
          <w:szCs w:val="22"/>
        </w:rPr>
        <w:t>CIW (no date) state on the sass form that</w:t>
      </w:r>
      <w:r w:rsidR="000C1209" w:rsidRPr="00332C10">
        <w:rPr>
          <w:rFonts w:ascii="Arial" w:hAnsi="Arial" w:cs="Arial"/>
          <w:sz w:val="22"/>
          <w:szCs w:val="22"/>
        </w:rPr>
        <w:t xml:space="preserve"> you ensure that the physical environment you provide is of good quality and meets the needs of the children using your service</w:t>
      </w:r>
      <w:r w:rsidR="00146287" w:rsidRPr="00332C10">
        <w:rPr>
          <w:rFonts w:ascii="Arial" w:hAnsi="Arial" w:cs="Arial"/>
          <w:sz w:val="22"/>
          <w:szCs w:val="22"/>
        </w:rPr>
        <w:t xml:space="preserve"> </w:t>
      </w:r>
      <w:r w:rsidR="00992E86" w:rsidRPr="00332C10">
        <w:rPr>
          <w:rFonts w:ascii="Arial" w:hAnsi="Arial" w:cs="Arial"/>
          <w:sz w:val="22"/>
          <w:szCs w:val="22"/>
        </w:rPr>
        <w:t>What I raise</w:t>
      </w:r>
      <w:r w:rsidR="00C9188D" w:rsidRPr="00332C10">
        <w:rPr>
          <w:rFonts w:ascii="Arial" w:hAnsi="Arial" w:cs="Arial"/>
          <w:sz w:val="22"/>
          <w:szCs w:val="22"/>
        </w:rPr>
        <w:t xml:space="preserve"> today</w:t>
      </w:r>
      <w:r w:rsidR="00992E86" w:rsidRPr="00332C10">
        <w:rPr>
          <w:rFonts w:ascii="Arial" w:hAnsi="Arial" w:cs="Arial"/>
          <w:sz w:val="22"/>
          <w:szCs w:val="22"/>
        </w:rPr>
        <w:t xml:space="preserve"> will be reflected in the Sass report that Claire mentioned earlier.</w:t>
      </w:r>
      <w:r w:rsidR="00A8276D" w:rsidRPr="00332C10">
        <w:rPr>
          <w:rFonts w:ascii="Arial" w:hAnsi="Arial" w:cs="Arial"/>
          <w:sz w:val="22"/>
          <w:szCs w:val="22"/>
        </w:rPr>
        <w:t xml:space="preserve">  </w:t>
      </w:r>
      <w:r w:rsidR="004276FE" w:rsidRPr="00332C10">
        <w:rPr>
          <w:rFonts w:ascii="Arial" w:hAnsi="Arial" w:cs="Arial"/>
          <w:sz w:val="22"/>
          <w:szCs w:val="22"/>
        </w:rPr>
        <w:t xml:space="preserve">Care Inspection Wales (2025) highlights that </w:t>
      </w:r>
      <w:r w:rsidR="00B144E6" w:rsidRPr="00332C10">
        <w:rPr>
          <w:rFonts w:ascii="Arial" w:hAnsi="Arial" w:cs="Arial"/>
          <w:sz w:val="22"/>
          <w:szCs w:val="22"/>
        </w:rPr>
        <w:t xml:space="preserve">SASS is an online form that Registered Persons and Responsible Individuals are required to </w:t>
      </w:r>
      <w:r w:rsidR="0052146F" w:rsidRPr="00332C10">
        <w:rPr>
          <w:rFonts w:ascii="Arial" w:hAnsi="Arial" w:cs="Arial"/>
          <w:sz w:val="22"/>
          <w:szCs w:val="22"/>
        </w:rPr>
        <w:t>complete. This</w:t>
      </w:r>
      <w:r w:rsidR="00A8276D" w:rsidRPr="00332C10">
        <w:rPr>
          <w:rFonts w:ascii="Arial" w:hAnsi="Arial" w:cs="Arial"/>
          <w:sz w:val="22"/>
          <w:szCs w:val="22"/>
        </w:rPr>
        <w:t xml:space="preserve"> is a legal requirement for all childminders and childcare and play providers</w:t>
      </w:r>
      <w:r w:rsidR="00270A06" w:rsidRPr="00332C10">
        <w:rPr>
          <w:rFonts w:ascii="Arial" w:hAnsi="Arial" w:cs="Arial"/>
          <w:sz w:val="22"/>
          <w:szCs w:val="22"/>
        </w:rPr>
        <w:t>.</w:t>
      </w:r>
    </w:p>
    <w:p w14:paraId="69207458" w14:textId="6499466C" w:rsidR="002457C0" w:rsidRPr="00332C10" w:rsidRDefault="00D0274A">
      <w:pPr>
        <w:rPr>
          <w:rFonts w:ascii="Arial" w:hAnsi="Arial" w:cs="Arial"/>
          <w:sz w:val="22"/>
          <w:szCs w:val="22"/>
        </w:rPr>
      </w:pPr>
      <w:r w:rsidRPr="00332C10">
        <w:rPr>
          <w:rFonts w:ascii="Arial" w:hAnsi="Arial" w:cs="Arial"/>
          <w:sz w:val="22"/>
          <w:szCs w:val="22"/>
        </w:rPr>
        <w:t xml:space="preserve">Since the last inspection we have made </w:t>
      </w:r>
      <w:r w:rsidR="001C2EA9" w:rsidRPr="00332C10">
        <w:rPr>
          <w:rFonts w:ascii="Arial" w:hAnsi="Arial" w:cs="Arial"/>
          <w:sz w:val="22"/>
          <w:szCs w:val="22"/>
        </w:rPr>
        <w:t>lots of improvements, we now have more sensory based areas</w:t>
      </w:r>
      <w:r w:rsidR="00584D3A" w:rsidRPr="00332C10">
        <w:rPr>
          <w:rFonts w:ascii="Arial" w:hAnsi="Arial" w:cs="Arial"/>
          <w:sz w:val="22"/>
          <w:szCs w:val="22"/>
        </w:rPr>
        <w:t xml:space="preserve">, such as </w:t>
      </w:r>
      <w:r w:rsidR="009706C4" w:rsidRPr="00332C10">
        <w:rPr>
          <w:rFonts w:ascii="Arial" w:hAnsi="Arial" w:cs="Arial"/>
          <w:sz w:val="22"/>
          <w:szCs w:val="22"/>
        </w:rPr>
        <w:t>tactile trays</w:t>
      </w:r>
      <w:r w:rsidR="00C428D5" w:rsidRPr="00332C10">
        <w:rPr>
          <w:rFonts w:ascii="Arial" w:hAnsi="Arial" w:cs="Arial"/>
          <w:sz w:val="22"/>
          <w:szCs w:val="22"/>
        </w:rPr>
        <w:t>, natural musical areas</w:t>
      </w:r>
      <w:r w:rsidR="009706C4" w:rsidRPr="00332C10">
        <w:rPr>
          <w:rFonts w:ascii="Arial" w:hAnsi="Arial" w:cs="Arial"/>
          <w:sz w:val="22"/>
          <w:szCs w:val="22"/>
        </w:rPr>
        <w:t xml:space="preserve"> and </w:t>
      </w:r>
      <w:r w:rsidR="0087272D" w:rsidRPr="00332C10">
        <w:rPr>
          <w:rFonts w:ascii="Arial" w:hAnsi="Arial" w:cs="Arial"/>
          <w:sz w:val="22"/>
          <w:szCs w:val="22"/>
        </w:rPr>
        <w:t>scented plants and flowers</w:t>
      </w:r>
      <w:r w:rsidR="004B49F0" w:rsidRPr="00332C10">
        <w:rPr>
          <w:rFonts w:ascii="Arial" w:hAnsi="Arial" w:cs="Arial"/>
          <w:sz w:val="22"/>
          <w:szCs w:val="22"/>
        </w:rPr>
        <w:t>.</w:t>
      </w:r>
      <w:r w:rsidR="000C613C" w:rsidRPr="00332C10">
        <w:rPr>
          <w:rFonts w:ascii="Arial" w:hAnsi="Arial" w:cs="Arial"/>
          <w:sz w:val="22"/>
          <w:szCs w:val="22"/>
        </w:rPr>
        <w:t xml:space="preserve"> Paths to Literacy (2025)</w:t>
      </w:r>
      <w:r w:rsidR="00271FAA" w:rsidRPr="00332C10">
        <w:rPr>
          <w:rFonts w:ascii="Arial" w:hAnsi="Arial" w:cs="Arial"/>
          <w:sz w:val="22"/>
          <w:szCs w:val="22"/>
        </w:rPr>
        <w:t xml:space="preserve"> </w:t>
      </w:r>
      <w:r w:rsidR="00FA0C8E" w:rsidRPr="00332C10">
        <w:rPr>
          <w:rFonts w:ascii="Arial" w:hAnsi="Arial" w:cs="Arial"/>
          <w:sz w:val="22"/>
          <w:szCs w:val="22"/>
        </w:rPr>
        <w:t xml:space="preserve">states </w:t>
      </w:r>
      <w:proofErr w:type="gramStart"/>
      <w:r w:rsidR="00FA0C8E" w:rsidRPr="00332C10">
        <w:rPr>
          <w:rFonts w:ascii="Arial" w:hAnsi="Arial" w:cs="Arial"/>
          <w:sz w:val="22"/>
          <w:szCs w:val="22"/>
        </w:rPr>
        <w:t>The</w:t>
      </w:r>
      <w:proofErr w:type="gramEnd"/>
      <w:r w:rsidR="000C613C" w:rsidRPr="00332C10">
        <w:rPr>
          <w:rFonts w:ascii="Arial" w:hAnsi="Arial" w:cs="Arial"/>
          <w:sz w:val="22"/>
          <w:szCs w:val="22"/>
        </w:rPr>
        <w:t xml:space="preserve"> varied textures, scents, sounds, and tastes within a garden setting provide students with a multi-sensory experience, enhancing their overall perception of the world around them.</w:t>
      </w:r>
      <w:r w:rsidR="004B49F0" w:rsidRPr="00332C10">
        <w:rPr>
          <w:rFonts w:ascii="Arial" w:hAnsi="Arial" w:cs="Arial"/>
          <w:sz w:val="22"/>
          <w:szCs w:val="22"/>
        </w:rPr>
        <w:t xml:space="preserve"> In accordance with providing quality of care we have a </w:t>
      </w:r>
      <w:r w:rsidR="00AD22A4" w:rsidRPr="00332C10">
        <w:rPr>
          <w:rFonts w:ascii="Arial" w:hAnsi="Arial" w:cs="Arial"/>
          <w:sz w:val="22"/>
          <w:szCs w:val="22"/>
        </w:rPr>
        <w:t>floor-based</w:t>
      </w:r>
      <w:r w:rsidR="004B49F0" w:rsidRPr="00332C10">
        <w:rPr>
          <w:rFonts w:ascii="Arial" w:hAnsi="Arial" w:cs="Arial"/>
          <w:sz w:val="22"/>
          <w:szCs w:val="22"/>
        </w:rPr>
        <w:t xml:space="preserve"> </w:t>
      </w:r>
      <w:r w:rsidR="007D6522" w:rsidRPr="00332C10">
        <w:rPr>
          <w:rFonts w:ascii="Arial" w:hAnsi="Arial" w:cs="Arial"/>
          <w:sz w:val="22"/>
          <w:szCs w:val="22"/>
        </w:rPr>
        <w:t xml:space="preserve">gardening area as well as adjustable planting trays </w:t>
      </w:r>
      <w:proofErr w:type="gramStart"/>
      <w:r w:rsidR="007D6522" w:rsidRPr="00332C10">
        <w:rPr>
          <w:rFonts w:ascii="Arial" w:hAnsi="Arial" w:cs="Arial"/>
          <w:sz w:val="22"/>
          <w:szCs w:val="22"/>
        </w:rPr>
        <w:t>as</w:t>
      </w:r>
      <w:proofErr w:type="gramEnd"/>
      <w:r w:rsidR="007D6522" w:rsidRPr="00332C10">
        <w:rPr>
          <w:rFonts w:ascii="Arial" w:hAnsi="Arial" w:cs="Arial"/>
          <w:sz w:val="22"/>
          <w:szCs w:val="22"/>
        </w:rPr>
        <w:t xml:space="preserve"> so they are accessible to wheelchair</w:t>
      </w:r>
      <w:r w:rsidR="0073177A" w:rsidRPr="00332C10">
        <w:rPr>
          <w:rFonts w:ascii="Arial" w:hAnsi="Arial" w:cs="Arial"/>
          <w:sz w:val="22"/>
          <w:szCs w:val="22"/>
        </w:rPr>
        <w:t xml:space="preserve"> users</w:t>
      </w:r>
      <w:r w:rsidR="00D51357" w:rsidRPr="00332C10">
        <w:rPr>
          <w:rFonts w:ascii="Arial" w:hAnsi="Arial" w:cs="Arial"/>
          <w:sz w:val="22"/>
          <w:szCs w:val="22"/>
        </w:rPr>
        <w:t xml:space="preserve"> this has been provided by the local tradesmen and community following your </w:t>
      </w:r>
      <w:proofErr w:type="gramStart"/>
      <w:r w:rsidR="00D51357" w:rsidRPr="00332C10">
        <w:rPr>
          <w:rFonts w:ascii="Arial" w:hAnsi="Arial" w:cs="Arial"/>
          <w:sz w:val="22"/>
          <w:szCs w:val="22"/>
        </w:rPr>
        <w:t>feedback</w:t>
      </w:r>
      <w:proofErr w:type="gramEnd"/>
      <w:r w:rsidR="00D51357" w:rsidRPr="00332C10">
        <w:rPr>
          <w:rFonts w:ascii="Arial" w:hAnsi="Arial" w:cs="Arial"/>
          <w:sz w:val="22"/>
          <w:szCs w:val="22"/>
        </w:rPr>
        <w:t xml:space="preserve"> </w:t>
      </w:r>
      <w:r w:rsidR="003C554C" w:rsidRPr="00332C10">
        <w:rPr>
          <w:rFonts w:ascii="Arial" w:hAnsi="Arial" w:cs="Arial"/>
          <w:sz w:val="22"/>
          <w:szCs w:val="22"/>
        </w:rPr>
        <w:t>Holly.</w:t>
      </w:r>
      <w:r w:rsidR="00606DE1" w:rsidRPr="00332C10">
        <w:rPr>
          <w:rFonts w:ascii="Arial" w:hAnsi="Arial" w:cs="Arial"/>
          <w:sz w:val="22"/>
          <w:szCs w:val="22"/>
        </w:rPr>
        <w:t xml:space="preserve"> </w:t>
      </w:r>
      <w:proofErr w:type="spellStart"/>
      <w:r w:rsidR="000C613C" w:rsidRPr="00332C10">
        <w:rPr>
          <w:rFonts w:ascii="Arial" w:hAnsi="Arial" w:cs="Arial"/>
          <w:sz w:val="22"/>
          <w:szCs w:val="22"/>
        </w:rPr>
        <w:t>Gov.Wales</w:t>
      </w:r>
      <w:proofErr w:type="spellEnd"/>
      <w:r w:rsidR="000C613C" w:rsidRPr="00332C10">
        <w:rPr>
          <w:rFonts w:ascii="Arial" w:hAnsi="Arial" w:cs="Arial"/>
          <w:sz w:val="22"/>
          <w:szCs w:val="22"/>
        </w:rPr>
        <w:t xml:space="preserve"> (2025)</w:t>
      </w:r>
      <w:r w:rsidR="00607472" w:rsidRPr="00332C10">
        <w:rPr>
          <w:rFonts w:ascii="Arial" w:hAnsi="Arial" w:cs="Arial"/>
          <w:sz w:val="22"/>
          <w:szCs w:val="22"/>
        </w:rPr>
        <w:t xml:space="preserve"> identifies</w:t>
      </w:r>
      <w:r w:rsidR="000C613C" w:rsidRPr="00332C10">
        <w:rPr>
          <w:rFonts w:ascii="Arial" w:hAnsi="Arial" w:cs="Arial"/>
          <w:sz w:val="22"/>
          <w:szCs w:val="22"/>
        </w:rPr>
        <w:t xml:space="preserve"> </w:t>
      </w:r>
      <w:proofErr w:type="gramStart"/>
      <w:r w:rsidR="000C613C" w:rsidRPr="00332C10">
        <w:rPr>
          <w:rFonts w:ascii="Arial" w:hAnsi="Arial" w:cs="Arial"/>
          <w:sz w:val="22"/>
          <w:szCs w:val="22"/>
        </w:rPr>
        <w:t>In</w:t>
      </w:r>
      <w:proofErr w:type="gramEnd"/>
      <w:r w:rsidR="000C613C" w:rsidRPr="00332C10">
        <w:rPr>
          <w:rFonts w:ascii="Arial" w:hAnsi="Arial" w:cs="Arial"/>
          <w:sz w:val="22"/>
          <w:szCs w:val="22"/>
        </w:rPr>
        <w:t xml:space="preserve"> some instances, it may be necessary to adapt the accommodation and provide specific resources and equipment to ensure that all children, including those with disabilities, can access </w:t>
      </w:r>
      <w:proofErr w:type="spellStart"/>
      <w:r w:rsidR="000C613C" w:rsidRPr="00332C10">
        <w:rPr>
          <w:rFonts w:ascii="Arial" w:hAnsi="Arial" w:cs="Arial"/>
          <w:sz w:val="22"/>
          <w:szCs w:val="22"/>
        </w:rPr>
        <w:t>theFlying</w:t>
      </w:r>
      <w:proofErr w:type="spellEnd"/>
      <w:r w:rsidR="000C613C" w:rsidRPr="00332C10">
        <w:rPr>
          <w:rFonts w:ascii="Arial" w:hAnsi="Arial" w:cs="Arial"/>
          <w:sz w:val="22"/>
          <w:szCs w:val="22"/>
        </w:rPr>
        <w:t xml:space="preserve"> Start provision.</w:t>
      </w:r>
      <w:r w:rsidR="00D51357" w:rsidRPr="00332C10">
        <w:rPr>
          <w:rFonts w:ascii="Arial" w:hAnsi="Arial" w:cs="Arial"/>
          <w:sz w:val="22"/>
          <w:szCs w:val="22"/>
        </w:rPr>
        <w:t xml:space="preserve"> </w:t>
      </w:r>
      <w:r w:rsidR="00606DE1" w:rsidRPr="00332C10">
        <w:rPr>
          <w:rFonts w:ascii="Arial" w:hAnsi="Arial" w:cs="Arial"/>
          <w:sz w:val="22"/>
          <w:szCs w:val="22"/>
        </w:rPr>
        <w:t xml:space="preserve">Other improvements have </w:t>
      </w:r>
      <w:r w:rsidR="00657187" w:rsidRPr="00332C10">
        <w:rPr>
          <w:rFonts w:ascii="Arial" w:hAnsi="Arial" w:cs="Arial"/>
          <w:sz w:val="22"/>
          <w:szCs w:val="22"/>
        </w:rPr>
        <w:t xml:space="preserve">been </w:t>
      </w:r>
      <w:r w:rsidR="00B05CD3" w:rsidRPr="00332C10">
        <w:rPr>
          <w:rFonts w:ascii="Arial" w:hAnsi="Arial" w:cs="Arial"/>
          <w:sz w:val="22"/>
          <w:szCs w:val="22"/>
        </w:rPr>
        <w:t xml:space="preserve">more resources to enable </w:t>
      </w:r>
      <w:r w:rsidR="00CA4402" w:rsidRPr="00332C10">
        <w:rPr>
          <w:rFonts w:ascii="Arial" w:hAnsi="Arial" w:cs="Arial"/>
          <w:sz w:val="22"/>
          <w:szCs w:val="22"/>
        </w:rPr>
        <w:t xml:space="preserve">creative play and awe and wonder play within the outdoor areas. More regulation </w:t>
      </w:r>
      <w:r w:rsidR="00B11F93" w:rsidRPr="00332C10">
        <w:rPr>
          <w:rFonts w:ascii="Arial" w:hAnsi="Arial" w:cs="Arial"/>
          <w:sz w:val="22"/>
          <w:szCs w:val="22"/>
        </w:rPr>
        <w:t>tools and areas have been created as so children that are overwhelmed can use or be directed to for regulation time.</w:t>
      </w:r>
      <w:r w:rsidR="00AD22A4" w:rsidRPr="00332C10">
        <w:rPr>
          <w:rFonts w:ascii="Arial" w:hAnsi="Arial" w:cs="Arial"/>
          <w:sz w:val="22"/>
          <w:szCs w:val="22"/>
        </w:rPr>
        <w:t xml:space="preserve"> </w:t>
      </w:r>
      <w:r w:rsidR="00416ECB" w:rsidRPr="00332C10">
        <w:rPr>
          <w:rFonts w:ascii="Arial" w:hAnsi="Arial" w:cs="Arial"/>
          <w:sz w:val="22"/>
          <w:szCs w:val="22"/>
        </w:rPr>
        <w:t>Thank you to Gracie and the staff for putting in the time to create these areas and the fundraising for the resources. However, I was unaware that we were eligible for the grant so that would be something that we could discuss Claire.</w:t>
      </w:r>
    </w:p>
    <w:p w14:paraId="76C14DA3" w14:textId="00FCFEC7" w:rsidR="00526C05" w:rsidRPr="00332C10" w:rsidRDefault="00416ECB">
      <w:pPr>
        <w:rPr>
          <w:rFonts w:ascii="Arial" w:hAnsi="Arial" w:cs="Arial"/>
          <w:sz w:val="22"/>
          <w:szCs w:val="22"/>
        </w:rPr>
      </w:pPr>
      <w:r w:rsidRPr="00332C10">
        <w:rPr>
          <w:rFonts w:ascii="Arial" w:hAnsi="Arial" w:cs="Arial"/>
          <w:sz w:val="22"/>
          <w:szCs w:val="22"/>
        </w:rPr>
        <w:lastRenderedPageBreak/>
        <w:t>After Alys -training?</w:t>
      </w:r>
    </w:p>
    <w:p w14:paraId="6D1D21A2" w14:textId="2AF88913" w:rsidR="00526C05" w:rsidRPr="00332C10" w:rsidRDefault="00526C05">
      <w:pPr>
        <w:rPr>
          <w:rFonts w:ascii="Arial" w:hAnsi="Arial" w:cs="Arial"/>
          <w:sz w:val="22"/>
          <w:szCs w:val="22"/>
        </w:rPr>
      </w:pPr>
      <w:r w:rsidRPr="00332C10">
        <w:rPr>
          <w:rFonts w:ascii="Arial" w:hAnsi="Arial" w:cs="Arial"/>
          <w:sz w:val="22"/>
          <w:szCs w:val="22"/>
        </w:rPr>
        <w:t xml:space="preserve">I would like to raise that we have a </w:t>
      </w:r>
      <w:r w:rsidR="003C554C" w:rsidRPr="00332C10">
        <w:rPr>
          <w:rFonts w:ascii="Arial" w:hAnsi="Arial" w:cs="Arial"/>
          <w:sz w:val="22"/>
          <w:szCs w:val="22"/>
        </w:rPr>
        <w:t>new child</w:t>
      </w:r>
      <w:r w:rsidR="00A50FAE" w:rsidRPr="00332C10">
        <w:rPr>
          <w:rFonts w:ascii="Arial" w:hAnsi="Arial" w:cs="Arial"/>
          <w:sz w:val="22"/>
          <w:szCs w:val="22"/>
        </w:rPr>
        <w:t xml:space="preserve"> that is moving into the area and is looking to attend </w:t>
      </w:r>
      <w:r w:rsidR="003277C4" w:rsidRPr="00332C10">
        <w:rPr>
          <w:rFonts w:ascii="Arial" w:hAnsi="Arial" w:cs="Arial"/>
          <w:sz w:val="22"/>
          <w:szCs w:val="22"/>
        </w:rPr>
        <w:t xml:space="preserve">our </w:t>
      </w:r>
      <w:r w:rsidR="00A50FAE" w:rsidRPr="00332C10">
        <w:rPr>
          <w:rFonts w:ascii="Arial" w:hAnsi="Arial" w:cs="Arial"/>
          <w:sz w:val="22"/>
          <w:szCs w:val="22"/>
        </w:rPr>
        <w:t xml:space="preserve">setting. I have been out </w:t>
      </w:r>
      <w:r w:rsidR="003277C4" w:rsidRPr="00332C10">
        <w:rPr>
          <w:rFonts w:ascii="Arial" w:hAnsi="Arial" w:cs="Arial"/>
          <w:sz w:val="22"/>
          <w:szCs w:val="22"/>
        </w:rPr>
        <w:t>liaising</w:t>
      </w:r>
      <w:r w:rsidR="00A50FAE" w:rsidRPr="00332C10">
        <w:rPr>
          <w:rFonts w:ascii="Arial" w:hAnsi="Arial" w:cs="Arial"/>
          <w:sz w:val="22"/>
          <w:szCs w:val="22"/>
        </w:rPr>
        <w:t xml:space="preserve"> with </w:t>
      </w:r>
      <w:r w:rsidR="003277C4" w:rsidRPr="00332C10">
        <w:rPr>
          <w:rFonts w:ascii="Arial" w:hAnsi="Arial" w:cs="Arial"/>
          <w:sz w:val="22"/>
          <w:szCs w:val="22"/>
        </w:rPr>
        <w:t xml:space="preserve">the previous setting, </w:t>
      </w:r>
      <w:proofErr w:type="gramStart"/>
      <w:r w:rsidR="003277C4" w:rsidRPr="00332C10">
        <w:rPr>
          <w:rFonts w:ascii="Arial" w:hAnsi="Arial" w:cs="Arial"/>
          <w:sz w:val="22"/>
          <w:szCs w:val="22"/>
        </w:rPr>
        <w:t>child  and</w:t>
      </w:r>
      <w:proofErr w:type="gramEnd"/>
      <w:r w:rsidR="003277C4" w:rsidRPr="00332C10">
        <w:rPr>
          <w:rFonts w:ascii="Arial" w:hAnsi="Arial" w:cs="Arial"/>
          <w:sz w:val="22"/>
          <w:szCs w:val="22"/>
        </w:rPr>
        <w:t xml:space="preserve"> parents</w:t>
      </w:r>
      <w:r w:rsidR="00371624" w:rsidRPr="00332C10">
        <w:rPr>
          <w:rFonts w:ascii="Arial" w:hAnsi="Arial" w:cs="Arial"/>
          <w:sz w:val="22"/>
          <w:szCs w:val="22"/>
        </w:rPr>
        <w:t xml:space="preserve"> </w:t>
      </w:r>
      <w:proofErr w:type="gramStart"/>
      <w:r w:rsidR="00371624" w:rsidRPr="00332C10">
        <w:rPr>
          <w:rFonts w:ascii="Arial" w:hAnsi="Arial" w:cs="Arial"/>
          <w:sz w:val="22"/>
          <w:szCs w:val="22"/>
        </w:rPr>
        <w:t>in order to</w:t>
      </w:r>
      <w:proofErr w:type="gramEnd"/>
      <w:r w:rsidR="00371624" w:rsidRPr="00332C10">
        <w:rPr>
          <w:rFonts w:ascii="Arial" w:hAnsi="Arial" w:cs="Arial"/>
          <w:sz w:val="22"/>
          <w:szCs w:val="22"/>
        </w:rPr>
        <w:t xml:space="preserve"> help support the transition. Child D is partially deaf with a speech and language delay</w:t>
      </w:r>
      <w:r w:rsidR="00F63792" w:rsidRPr="00332C10">
        <w:rPr>
          <w:rFonts w:ascii="Arial" w:hAnsi="Arial" w:cs="Arial"/>
          <w:sz w:val="22"/>
          <w:szCs w:val="22"/>
        </w:rPr>
        <w:t xml:space="preserve">, she does sign and has </w:t>
      </w:r>
      <w:r w:rsidR="00835731" w:rsidRPr="00332C10">
        <w:rPr>
          <w:rFonts w:ascii="Arial" w:hAnsi="Arial" w:cs="Arial"/>
          <w:sz w:val="22"/>
          <w:szCs w:val="22"/>
        </w:rPr>
        <w:t>started using a pecs board to support communication</w:t>
      </w:r>
      <w:r w:rsidR="00F4270E" w:rsidRPr="00332C10">
        <w:rPr>
          <w:rFonts w:ascii="Arial" w:hAnsi="Arial" w:cs="Arial"/>
          <w:sz w:val="22"/>
          <w:szCs w:val="22"/>
        </w:rPr>
        <w:t xml:space="preserve">. I know we have lots of provisions in </w:t>
      </w:r>
      <w:proofErr w:type="gramStart"/>
      <w:r w:rsidR="00F4270E" w:rsidRPr="00332C10">
        <w:rPr>
          <w:rFonts w:ascii="Arial" w:hAnsi="Arial" w:cs="Arial"/>
          <w:sz w:val="22"/>
          <w:szCs w:val="22"/>
        </w:rPr>
        <w:t>place</w:t>
      </w:r>
      <w:proofErr w:type="gramEnd"/>
      <w:r w:rsidR="00F4270E" w:rsidRPr="00332C10">
        <w:rPr>
          <w:rFonts w:ascii="Arial" w:hAnsi="Arial" w:cs="Arial"/>
          <w:sz w:val="22"/>
          <w:szCs w:val="22"/>
        </w:rPr>
        <w:t xml:space="preserve"> but I would like to sit down with yourself Gracie this week and look at</w:t>
      </w:r>
      <w:r w:rsidR="00DD53B8" w:rsidRPr="00332C10">
        <w:rPr>
          <w:rFonts w:ascii="Arial" w:hAnsi="Arial" w:cs="Arial"/>
          <w:sz w:val="22"/>
          <w:szCs w:val="22"/>
        </w:rPr>
        <w:t xml:space="preserve"> what further provisions/ adaptions</w:t>
      </w:r>
      <w:r w:rsidR="00233989" w:rsidRPr="00332C10">
        <w:rPr>
          <w:rFonts w:ascii="Arial" w:hAnsi="Arial" w:cs="Arial"/>
          <w:sz w:val="22"/>
          <w:szCs w:val="22"/>
        </w:rPr>
        <w:t xml:space="preserve"> and training </w:t>
      </w:r>
      <w:r w:rsidR="00DD53B8" w:rsidRPr="00332C10">
        <w:rPr>
          <w:rFonts w:ascii="Arial" w:hAnsi="Arial" w:cs="Arial"/>
          <w:sz w:val="22"/>
          <w:szCs w:val="22"/>
        </w:rPr>
        <w:t>that we could put in place prior to their visit</w:t>
      </w:r>
      <w:r w:rsidR="00A509D4" w:rsidRPr="00332C10">
        <w:rPr>
          <w:rFonts w:ascii="Arial" w:hAnsi="Arial" w:cs="Arial"/>
          <w:sz w:val="22"/>
          <w:szCs w:val="22"/>
        </w:rPr>
        <w:t xml:space="preserve">, to make it a more child </w:t>
      </w:r>
      <w:r w:rsidR="003C554C" w:rsidRPr="00332C10">
        <w:rPr>
          <w:rFonts w:ascii="Arial" w:hAnsi="Arial" w:cs="Arial"/>
          <w:sz w:val="22"/>
          <w:szCs w:val="22"/>
        </w:rPr>
        <w:t>centred.</w:t>
      </w:r>
    </w:p>
    <w:p w14:paraId="609C1ACC" w14:textId="18445178" w:rsidR="00A509D4" w:rsidRPr="00332C10" w:rsidRDefault="00A509D4">
      <w:pPr>
        <w:rPr>
          <w:rFonts w:ascii="Arial" w:hAnsi="Arial" w:cs="Arial"/>
          <w:sz w:val="22"/>
          <w:szCs w:val="22"/>
        </w:rPr>
      </w:pPr>
      <w:r w:rsidRPr="00332C10">
        <w:rPr>
          <w:rFonts w:ascii="Arial" w:hAnsi="Arial" w:cs="Arial"/>
          <w:sz w:val="22"/>
          <w:szCs w:val="22"/>
        </w:rPr>
        <w:t xml:space="preserve">Claire this will also mean we need to review the risk assessments </w:t>
      </w:r>
      <w:r w:rsidR="00F63792" w:rsidRPr="00332C10">
        <w:rPr>
          <w:rFonts w:ascii="Arial" w:hAnsi="Arial" w:cs="Arial"/>
          <w:sz w:val="22"/>
          <w:szCs w:val="22"/>
        </w:rPr>
        <w:t xml:space="preserve">and look </w:t>
      </w:r>
      <w:r w:rsidR="003C554C" w:rsidRPr="00332C10">
        <w:rPr>
          <w:rFonts w:ascii="Arial" w:hAnsi="Arial" w:cs="Arial"/>
          <w:sz w:val="22"/>
          <w:szCs w:val="22"/>
        </w:rPr>
        <w:t>at relevant</w:t>
      </w:r>
      <w:r w:rsidR="00E13FE9" w:rsidRPr="00332C10">
        <w:rPr>
          <w:rFonts w:ascii="Arial" w:hAnsi="Arial" w:cs="Arial"/>
          <w:sz w:val="22"/>
          <w:szCs w:val="22"/>
        </w:rPr>
        <w:t xml:space="preserve"> </w:t>
      </w:r>
      <w:r w:rsidR="00F63792" w:rsidRPr="00332C10">
        <w:rPr>
          <w:rFonts w:ascii="Arial" w:hAnsi="Arial" w:cs="Arial"/>
          <w:sz w:val="22"/>
          <w:szCs w:val="22"/>
        </w:rPr>
        <w:t>training for staff</w:t>
      </w:r>
      <w:r w:rsidR="00E13FE9" w:rsidRPr="00332C10">
        <w:rPr>
          <w:rFonts w:ascii="Arial" w:hAnsi="Arial" w:cs="Arial"/>
          <w:sz w:val="22"/>
          <w:szCs w:val="22"/>
        </w:rPr>
        <w:t>.</w:t>
      </w:r>
      <w:r w:rsidR="00D22D09" w:rsidRPr="00332C10">
        <w:rPr>
          <w:rFonts w:ascii="Arial" w:hAnsi="Arial" w:cs="Arial"/>
          <w:sz w:val="22"/>
          <w:szCs w:val="22"/>
        </w:rPr>
        <w:t xml:space="preserve"> Care Quality </w:t>
      </w:r>
      <w:r w:rsidR="00416ECB" w:rsidRPr="00332C10">
        <w:rPr>
          <w:rFonts w:ascii="Arial" w:hAnsi="Arial" w:cs="Arial"/>
          <w:sz w:val="22"/>
          <w:szCs w:val="22"/>
        </w:rPr>
        <w:t>Commission</w:t>
      </w:r>
      <w:r w:rsidR="00D22D09" w:rsidRPr="00332C10">
        <w:rPr>
          <w:rFonts w:ascii="Arial" w:hAnsi="Arial" w:cs="Arial"/>
          <w:sz w:val="22"/>
          <w:szCs w:val="22"/>
        </w:rPr>
        <w:t xml:space="preserve"> (2024) highlights </w:t>
      </w:r>
      <w:r w:rsidR="003C554C" w:rsidRPr="00332C10">
        <w:rPr>
          <w:rFonts w:ascii="Arial" w:hAnsi="Arial" w:cs="Arial"/>
          <w:sz w:val="22"/>
          <w:szCs w:val="22"/>
        </w:rPr>
        <w:t>to</w:t>
      </w:r>
      <w:r w:rsidR="00D22D09" w:rsidRPr="00332C10">
        <w:rPr>
          <w:rFonts w:ascii="Arial" w:hAnsi="Arial" w:cs="Arial"/>
          <w:sz w:val="22"/>
          <w:szCs w:val="22"/>
        </w:rPr>
        <w:t xml:space="preserve"> meet the regulation, providers must provide </w:t>
      </w:r>
      <w:proofErr w:type="gramStart"/>
      <w:r w:rsidR="00D22D09" w:rsidRPr="00332C10">
        <w:rPr>
          <w:rFonts w:ascii="Arial" w:hAnsi="Arial" w:cs="Arial"/>
          <w:sz w:val="22"/>
          <w:szCs w:val="22"/>
        </w:rPr>
        <w:t>sufficient numbers of</w:t>
      </w:r>
      <w:proofErr w:type="gramEnd"/>
      <w:r w:rsidR="00D22D09" w:rsidRPr="00332C10">
        <w:rPr>
          <w:rFonts w:ascii="Arial" w:hAnsi="Arial" w:cs="Arial"/>
          <w:sz w:val="22"/>
          <w:szCs w:val="22"/>
        </w:rPr>
        <w:t xml:space="preserve"> suitably qualified, competent, skilled and experienced staff to meet the needs of the people </w:t>
      </w:r>
      <w:proofErr w:type="gramStart"/>
      <w:r w:rsidR="00D22D09" w:rsidRPr="00332C10">
        <w:rPr>
          <w:rFonts w:ascii="Arial" w:hAnsi="Arial" w:cs="Arial"/>
          <w:sz w:val="22"/>
          <w:szCs w:val="22"/>
        </w:rPr>
        <w:t>using the service at all times</w:t>
      </w:r>
      <w:proofErr w:type="gramEnd"/>
      <w:r w:rsidR="00D22D09" w:rsidRPr="00332C10">
        <w:rPr>
          <w:rFonts w:ascii="Arial" w:hAnsi="Arial" w:cs="Arial"/>
          <w:sz w:val="22"/>
          <w:szCs w:val="22"/>
        </w:rPr>
        <w:t xml:space="preserve"> and the other regulatory requirements set out in this part of the above regulations.</w:t>
      </w:r>
    </w:p>
    <w:p w14:paraId="48C2087A" w14:textId="77777777" w:rsidR="00526C05" w:rsidRPr="00332C10" w:rsidRDefault="00526C05">
      <w:pPr>
        <w:rPr>
          <w:rFonts w:ascii="Arial" w:hAnsi="Arial" w:cs="Arial"/>
          <w:sz w:val="22"/>
          <w:szCs w:val="22"/>
        </w:rPr>
      </w:pPr>
    </w:p>
    <w:p w14:paraId="46FC6960" w14:textId="0AAEA2FE" w:rsidR="0012093E" w:rsidRPr="00332C10" w:rsidRDefault="0012093E">
      <w:pPr>
        <w:rPr>
          <w:rFonts w:ascii="Arial" w:hAnsi="Arial" w:cs="Arial"/>
          <w:sz w:val="22"/>
          <w:szCs w:val="22"/>
        </w:rPr>
      </w:pPr>
      <w:r w:rsidRPr="00332C10">
        <w:rPr>
          <w:rFonts w:ascii="Arial" w:hAnsi="Arial" w:cs="Arial"/>
          <w:sz w:val="22"/>
          <w:szCs w:val="22"/>
        </w:rPr>
        <w:t>After Claire</w:t>
      </w:r>
    </w:p>
    <w:p w14:paraId="2D1B3BE9" w14:textId="5D79A48B" w:rsidR="0052146F" w:rsidRPr="00332C10" w:rsidRDefault="007948C9" w:rsidP="0052146F">
      <w:pPr>
        <w:rPr>
          <w:rFonts w:ascii="Arial" w:hAnsi="Arial" w:cs="Arial"/>
          <w:sz w:val="22"/>
          <w:szCs w:val="22"/>
        </w:rPr>
      </w:pPr>
      <w:r w:rsidRPr="00332C10">
        <w:rPr>
          <w:rFonts w:ascii="Arial" w:hAnsi="Arial" w:cs="Arial"/>
          <w:sz w:val="22"/>
          <w:szCs w:val="22"/>
        </w:rPr>
        <w:t xml:space="preserve"> Identify question if they will </w:t>
      </w:r>
      <w:r w:rsidR="003C554C" w:rsidRPr="00332C10">
        <w:rPr>
          <w:rFonts w:ascii="Arial" w:hAnsi="Arial" w:cs="Arial"/>
          <w:sz w:val="22"/>
          <w:szCs w:val="22"/>
        </w:rPr>
        <w:t>be individual</w:t>
      </w:r>
      <w:r w:rsidRPr="00332C10">
        <w:rPr>
          <w:rFonts w:ascii="Arial" w:hAnsi="Arial" w:cs="Arial"/>
          <w:sz w:val="22"/>
          <w:szCs w:val="22"/>
        </w:rPr>
        <w:t xml:space="preserve"> online, safety?  Bear in mind that we </w:t>
      </w:r>
      <w:r w:rsidR="003C554C" w:rsidRPr="00332C10">
        <w:rPr>
          <w:rFonts w:ascii="Arial" w:hAnsi="Arial" w:cs="Arial"/>
          <w:sz w:val="22"/>
          <w:szCs w:val="22"/>
        </w:rPr>
        <w:t>have parents</w:t>
      </w:r>
      <w:r w:rsidRPr="00332C10">
        <w:rPr>
          <w:rFonts w:ascii="Arial" w:hAnsi="Arial" w:cs="Arial"/>
          <w:sz w:val="22"/>
          <w:szCs w:val="22"/>
        </w:rPr>
        <w:t xml:space="preserve"> </w:t>
      </w:r>
      <w:r w:rsidR="00185C6E" w:rsidRPr="00332C10">
        <w:rPr>
          <w:rFonts w:ascii="Arial" w:hAnsi="Arial" w:cs="Arial"/>
          <w:sz w:val="22"/>
          <w:szCs w:val="22"/>
        </w:rPr>
        <w:t xml:space="preserve">where English is the second language and </w:t>
      </w:r>
      <w:proofErr w:type="gramStart"/>
      <w:r w:rsidR="00185C6E" w:rsidRPr="00332C10">
        <w:rPr>
          <w:rFonts w:ascii="Arial" w:hAnsi="Arial" w:cs="Arial"/>
          <w:sz w:val="22"/>
          <w:szCs w:val="22"/>
        </w:rPr>
        <w:t>Grace  we</w:t>
      </w:r>
      <w:proofErr w:type="gramEnd"/>
      <w:r w:rsidR="00185C6E" w:rsidRPr="00332C10">
        <w:rPr>
          <w:rFonts w:ascii="Arial" w:hAnsi="Arial" w:cs="Arial"/>
          <w:sz w:val="22"/>
          <w:szCs w:val="22"/>
        </w:rPr>
        <w:t xml:space="preserve"> have </w:t>
      </w:r>
      <w:proofErr w:type="gramStart"/>
      <w:r w:rsidR="00185C6E" w:rsidRPr="00332C10">
        <w:rPr>
          <w:rFonts w:ascii="Arial" w:hAnsi="Arial" w:cs="Arial"/>
          <w:sz w:val="22"/>
          <w:szCs w:val="22"/>
        </w:rPr>
        <w:t>issues  with</w:t>
      </w:r>
      <w:proofErr w:type="gramEnd"/>
      <w:r w:rsidR="00185C6E" w:rsidRPr="00332C10">
        <w:rPr>
          <w:rFonts w:ascii="Arial" w:hAnsi="Arial" w:cs="Arial"/>
          <w:sz w:val="22"/>
          <w:szCs w:val="22"/>
        </w:rPr>
        <w:t xml:space="preserve"> communication </w:t>
      </w:r>
      <w:proofErr w:type="gramStart"/>
      <w:r w:rsidR="00185C6E" w:rsidRPr="00332C10">
        <w:rPr>
          <w:rFonts w:ascii="Arial" w:hAnsi="Arial" w:cs="Arial"/>
          <w:sz w:val="22"/>
          <w:szCs w:val="22"/>
        </w:rPr>
        <w:t>now</w:t>
      </w:r>
      <w:proofErr w:type="gramEnd"/>
      <w:r w:rsidR="00185C6E" w:rsidRPr="00332C10">
        <w:rPr>
          <w:rFonts w:ascii="Arial" w:hAnsi="Arial" w:cs="Arial"/>
          <w:sz w:val="22"/>
          <w:szCs w:val="22"/>
        </w:rPr>
        <w:t xml:space="preserve"> so we need to address this with going via an app </w:t>
      </w:r>
      <w:r w:rsidR="003C554C" w:rsidRPr="00332C10">
        <w:rPr>
          <w:rFonts w:ascii="Arial" w:hAnsi="Arial" w:cs="Arial"/>
          <w:sz w:val="22"/>
          <w:szCs w:val="22"/>
        </w:rPr>
        <w:t>service. Questionnaires</w:t>
      </w:r>
      <w:r w:rsidR="0052146F" w:rsidRPr="00332C10">
        <w:rPr>
          <w:rFonts w:ascii="Arial" w:hAnsi="Arial" w:cs="Arial"/>
          <w:sz w:val="22"/>
          <w:szCs w:val="22"/>
        </w:rPr>
        <w:t xml:space="preserve"> -Urban institute</w:t>
      </w:r>
      <w:r w:rsidR="00D51357" w:rsidRPr="00332C10">
        <w:rPr>
          <w:rFonts w:ascii="Arial" w:hAnsi="Arial" w:cs="Arial"/>
          <w:sz w:val="22"/>
          <w:szCs w:val="22"/>
        </w:rPr>
        <w:t xml:space="preserve"> (2020)</w:t>
      </w:r>
      <w:r w:rsidR="0052146F" w:rsidRPr="00332C10">
        <w:rPr>
          <w:rFonts w:ascii="Arial" w:hAnsi="Arial" w:cs="Arial"/>
          <w:sz w:val="22"/>
          <w:szCs w:val="22"/>
        </w:rPr>
        <w:t xml:space="preserve"> Surveys can collect important information from providers but can be difficult to create. For example, poorly worded questions can lead to inaccurate and unusable survey responses</w:t>
      </w:r>
      <w:r w:rsidR="00416ECB" w:rsidRPr="00332C10">
        <w:rPr>
          <w:rFonts w:ascii="Arial" w:hAnsi="Arial" w:cs="Arial"/>
          <w:sz w:val="22"/>
          <w:szCs w:val="22"/>
        </w:rPr>
        <w:t>.</w:t>
      </w:r>
    </w:p>
    <w:p w14:paraId="2603CA37" w14:textId="77777777" w:rsidR="00185C6E" w:rsidRPr="00332C10" w:rsidRDefault="00185C6E" w:rsidP="0052146F">
      <w:pPr>
        <w:rPr>
          <w:rFonts w:ascii="Arial" w:hAnsi="Arial" w:cs="Arial"/>
          <w:sz w:val="22"/>
          <w:szCs w:val="22"/>
        </w:rPr>
      </w:pPr>
    </w:p>
    <w:p w14:paraId="6CA372BF" w14:textId="2AED0898" w:rsidR="00185C6E" w:rsidRPr="00332C10" w:rsidRDefault="00DF7249" w:rsidP="0052146F">
      <w:pPr>
        <w:rPr>
          <w:rFonts w:ascii="Arial" w:hAnsi="Arial" w:cs="Arial"/>
          <w:sz w:val="22"/>
          <w:szCs w:val="22"/>
        </w:rPr>
      </w:pPr>
      <w:r w:rsidRPr="00332C10">
        <w:rPr>
          <w:rFonts w:ascii="Arial" w:hAnsi="Arial" w:cs="Arial"/>
          <w:sz w:val="22"/>
          <w:szCs w:val="22"/>
        </w:rPr>
        <w:t xml:space="preserve">Care learning (2024) </w:t>
      </w:r>
      <w:r w:rsidR="00185C6E" w:rsidRPr="00332C10">
        <w:rPr>
          <w:rFonts w:ascii="Arial" w:hAnsi="Arial" w:cs="Arial"/>
          <w:sz w:val="22"/>
          <w:szCs w:val="22"/>
        </w:rPr>
        <w:t xml:space="preserve">Use visual aids or translators to assist in communication with </w:t>
      </w:r>
      <w:proofErr w:type="spellStart"/>
      <w:r w:rsidR="00185C6E" w:rsidRPr="00332C10">
        <w:rPr>
          <w:rFonts w:ascii="Arial" w:hAnsi="Arial" w:cs="Arial"/>
          <w:sz w:val="22"/>
          <w:szCs w:val="22"/>
        </w:rPr>
        <w:t xml:space="preserve">non </w:t>
      </w:r>
      <w:proofErr w:type="gramStart"/>
      <w:r w:rsidR="00185C6E" w:rsidRPr="00332C10">
        <w:rPr>
          <w:rFonts w:ascii="Arial" w:hAnsi="Arial" w:cs="Arial"/>
          <w:sz w:val="22"/>
          <w:szCs w:val="22"/>
        </w:rPr>
        <w:t>English</w:t>
      </w:r>
      <w:proofErr w:type="spellEnd"/>
      <w:r w:rsidR="00185C6E" w:rsidRPr="00332C10">
        <w:rPr>
          <w:rFonts w:ascii="Arial" w:hAnsi="Arial" w:cs="Arial"/>
          <w:sz w:val="22"/>
          <w:szCs w:val="22"/>
        </w:rPr>
        <w:t xml:space="preserve"> speaking</w:t>
      </w:r>
      <w:proofErr w:type="gramEnd"/>
      <w:r w:rsidR="00185C6E" w:rsidRPr="00332C10">
        <w:rPr>
          <w:rFonts w:ascii="Arial" w:hAnsi="Arial" w:cs="Arial"/>
          <w:sz w:val="22"/>
          <w:szCs w:val="22"/>
        </w:rPr>
        <w:t xml:space="preserve"> parents</w:t>
      </w:r>
    </w:p>
    <w:p w14:paraId="136EB947" w14:textId="77777777" w:rsidR="00DF7249" w:rsidRPr="00332C10" w:rsidRDefault="00DF7249" w:rsidP="0052146F">
      <w:pPr>
        <w:rPr>
          <w:rFonts w:ascii="Arial" w:hAnsi="Arial" w:cs="Arial"/>
          <w:sz w:val="22"/>
          <w:szCs w:val="22"/>
        </w:rPr>
      </w:pPr>
    </w:p>
    <w:p w14:paraId="7202B919" w14:textId="3818BFB6" w:rsidR="00DF7249" w:rsidRPr="00332C10" w:rsidRDefault="00DF7249" w:rsidP="0052146F">
      <w:pPr>
        <w:rPr>
          <w:rFonts w:ascii="Arial" w:hAnsi="Arial" w:cs="Arial"/>
          <w:sz w:val="22"/>
          <w:szCs w:val="22"/>
        </w:rPr>
      </w:pPr>
      <w:r w:rsidRPr="00332C10">
        <w:rPr>
          <w:rFonts w:ascii="Arial" w:hAnsi="Arial" w:cs="Arial"/>
          <w:sz w:val="22"/>
          <w:szCs w:val="22"/>
        </w:rPr>
        <w:t xml:space="preserve">Different perspectives, children need to learn through enjoyment and their feedback can identify what areas are working and which need improvements. The </w:t>
      </w:r>
      <w:r w:rsidR="003C554C" w:rsidRPr="00332C10">
        <w:rPr>
          <w:rFonts w:ascii="Arial" w:hAnsi="Arial" w:cs="Arial"/>
          <w:sz w:val="22"/>
          <w:szCs w:val="22"/>
        </w:rPr>
        <w:t>parents’</w:t>
      </w:r>
      <w:r w:rsidRPr="00332C10">
        <w:rPr>
          <w:rFonts w:ascii="Arial" w:hAnsi="Arial" w:cs="Arial"/>
          <w:sz w:val="22"/>
          <w:szCs w:val="22"/>
        </w:rPr>
        <w:t xml:space="preserve"> perspective is looking at what their child is learning. </w:t>
      </w:r>
    </w:p>
    <w:p w14:paraId="1235B3E8" w14:textId="77777777" w:rsidR="00DF7249" w:rsidRPr="00332C10" w:rsidRDefault="00DF7249" w:rsidP="0052146F">
      <w:pPr>
        <w:rPr>
          <w:rFonts w:ascii="Arial" w:hAnsi="Arial" w:cs="Arial"/>
          <w:sz w:val="22"/>
          <w:szCs w:val="22"/>
        </w:rPr>
      </w:pPr>
    </w:p>
    <w:p w14:paraId="6645A669" w14:textId="630D2DC7" w:rsidR="00416ECB" w:rsidRPr="00332C10" w:rsidRDefault="00DF7249" w:rsidP="0052146F">
      <w:pPr>
        <w:rPr>
          <w:rFonts w:ascii="Arial" w:hAnsi="Arial" w:cs="Arial"/>
          <w:sz w:val="22"/>
          <w:szCs w:val="22"/>
        </w:rPr>
      </w:pPr>
      <w:r w:rsidRPr="00332C10">
        <w:rPr>
          <w:rFonts w:ascii="Arial" w:hAnsi="Arial" w:cs="Arial"/>
          <w:sz w:val="22"/>
          <w:szCs w:val="22"/>
        </w:rPr>
        <w:t xml:space="preserve">Highlighting the importance of provision in education and childcare is essential, as it can significantly influence developmental outcomes over time. It plays a role </w:t>
      </w:r>
      <w:r w:rsidR="0012093E" w:rsidRPr="00332C10">
        <w:rPr>
          <w:rFonts w:ascii="Arial" w:hAnsi="Arial" w:cs="Arial"/>
          <w:sz w:val="22"/>
          <w:szCs w:val="22"/>
        </w:rPr>
        <w:t xml:space="preserve">with </w:t>
      </w:r>
    </w:p>
    <w:p w14:paraId="4A201078" w14:textId="77777777" w:rsidR="00416ECB" w:rsidRPr="00332C10" w:rsidRDefault="00416ECB" w:rsidP="0052146F">
      <w:pPr>
        <w:rPr>
          <w:rFonts w:ascii="Arial" w:hAnsi="Arial" w:cs="Arial"/>
          <w:sz w:val="22"/>
          <w:szCs w:val="22"/>
        </w:rPr>
      </w:pPr>
    </w:p>
    <w:p w14:paraId="40550B69" w14:textId="01B8B78E" w:rsidR="00E042B9" w:rsidRPr="00332C10" w:rsidRDefault="00E042B9" w:rsidP="00E042B9">
      <w:pPr>
        <w:rPr>
          <w:rFonts w:ascii="Arial" w:hAnsi="Arial" w:cs="Arial"/>
          <w:sz w:val="22"/>
          <w:szCs w:val="22"/>
        </w:rPr>
      </w:pPr>
    </w:p>
    <w:p w14:paraId="40415D07" w14:textId="4F600ADE" w:rsidR="00E042B9" w:rsidRPr="00332C10" w:rsidRDefault="00E042B9" w:rsidP="00E042B9">
      <w:pPr>
        <w:rPr>
          <w:rFonts w:ascii="Arial" w:hAnsi="Arial" w:cs="Arial"/>
          <w:sz w:val="22"/>
          <w:szCs w:val="22"/>
        </w:rPr>
      </w:pPr>
      <w:r w:rsidRPr="00332C10">
        <w:rPr>
          <w:rFonts w:ascii="Arial" w:hAnsi="Arial" w:cs="Arial"/>
          <w:sz w:val="22"/>
          <w:szCs w:val="22"/>
        </w:rPr>
        <w:t>.</w:t>
      </w:r>
    </w:p>
    <w:p w14:paraId="08F08D9F" w14:textId="77777777" w:rsidR="00456104" w:rsidRPr="00332C10" w:rsidRDefault="00456104">
      <w:pPr>
        <w:rPr>
          <w:rFonts w:ascii="Arial" w:hAnsi="Arial" w:cs="Arial"/>
          <w:sz w:val="22"/>
          <w:szCs w:val="22"/>
        </w:rPr>
      </w:pPr>
    </w:p>
    <w:p w14:paraId="304268B8" w14:textId="77777777" w:rsidR="00456104" w:rsidRPr="00332C10" w:rsidRDefault="00456104">
      <w:pPr>
        <w:rPr>
          <w:rFonts w:ascii="Arial" w:hAnsi="Arial" w:cs="Arial"/>
          <w:sz w:val="22"/>
          <w:szCs w:val="22"/>
        </w:rPr>
      </w:pPr>
    </w:p>
    <w:p w14:paraId="480A7B06" w14:textId="51935147" w:rsidR="00302C89" w:rsidRPr="00332C10" w:rsidRDefault="00302C89">
      <w:pPr>
        <w:rPr>
          <w:rFonts w:ascii="Arial" w:hAnsi="Arial" w:cs="Arial"/>
          <w:sz w:val="22"/>
          <w:szCs w:val="22"/>
        </w:rPr>
      </w:pPr>
    </w:p>
    <w:p w14:paraId="2FE81A64" w14:textId="77777777" w:rsidR="00FA0C8E" w:rsidRPr="00332C10" w:rsidRDefault="00FA0C8E" w:rsidP="00302C89">
      <w:pPr>
        <w:rPr>
          <w:rFonts w:ascii="Arial" w:hAnsi="Arial" w:cs="Arial"/>
          <w:sz w:val="22"/>
          <w:szCs w:val="22"/>
        </w:rPr>
      </w:pPr>
    </w:p>
    <w:p w14:paraId="4BAE4AF7" w14:textId="77777777" w:rsidR="00332C10" w:rsidRPr="00332C10" w:rsidRDefault="00332C10" w:rsidP="00332C10">
      <w:pPr>
        <w:rPr>
          <w:rFonts w:ascii="Arial" w:hAnsi="Arial" w:cs="Arial"/>
          <w:b/>
          <w:bCs/>
          <w:sz w:val="22"/>
          <w:szCs w:val="22"/>
          <w:u w:val="single"/>
        </w:rPr>
      </w:pPr>
      <w:r w:rsidRPr="00332C10">
        <w:rPr>
          <w:rFonts w:ascii="Arial" w:hAnsi="Arial" w:cs="Arial"/>
          <w:b/>
          <w:bCs/>
          <w:sz w:val="22"/>
          <w:szCs w:val="22"/>
          <w:u w:val="single"/>
        </w:rPr>
        <w:t xml:space="preserve">Group Reference list </w:t>
      </w:r>
    </w:p>
    <w:p w14:paraId="787EB7EC" w14:textId="77777777" w:rsidR="00332C10" w:rsidRPr="00332C10" w:rsidRDefault="00332C10" w:rsidP="00332C10">
      <w:pPr>
        <w:rPr>
          <w:rFonts w:ascii="Arial" w:hAnsi="Arial" w:cs="Arial"/>
          <w:sz w:val="22"/>
          <w:szCs w:val="22"/>
        </w:rPr>
      </w:pPr>
    </w:p>
    <w:p w14:paraId="3062E2E7"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 </w:t>
      </w:r>
    </w:p>
    <w:p w14:paraId="5CA78FA8" w14:textId="77777777" w:rsidR="00332C10" w:rsidRPr="00332C10" w:rsidRDefault="00332C10" w:rsidP="00332C10">
      <w:pPr>
        <w:rPr>
          <w:rFonts w:ascii="Arial" w:hAnsi="Arial" w:cs="Arial"/>
          <w:sz w:val="22"/>
          <w:szCs w:val="22"/>
        </w:rPr>
      </w:pPr>
    </w:p>
    <w:p w14:paraId="233F14C6" w14:textId="77777777" w:rsidR="00332C10" w:rsidRPr="00332C10" w:rsidRDefault="00332C10" w:rsidP="00332C10">
      <w:pPr>
        <w:rPr>
          <w:rFonts w:ascii="Arial" w:hAnsi="Arial" w:cs="Arial"/>
          <w:sz w:val="22"/>
          <w:szCs w:val="22"/>
          <w:u w:val="single"/>
        </w:rPr>
      </w:pPr>
      <w:r w:rsidRPr="00332C10">
        <w:rPr>
          <w:rFonts w:ascii="Arial" w:hAnsi="Arial" w:cs="Arial"/>
          <w:sz w:val="22"/>
          <w:szCs w:val="22"/>
          <w:u w:val="single"/>
        </w:rPr>
        <w:t xml:space="preserve">Claire’s reference list (2219037)  </w:t>
      </w:r>
    </w:p>
    <w:p w14:paraId="460CA341" w14:textId="77777777" w:rsidR="00332C10" w:rsidRPr="00332C10" w:rsidRDefault="00332C10" w:rsidP="00332C10">
      <w:pPr>
        <w:rPr>
          <w:rFonts w:ascii="Arial" w:hAnsi="Arial" w:cs="Arial"/>
          <w:sz w:val="22"/>
          <w:szCs w:val="22"/>
        </w:rPr>
      </w:pPr>
    </w:p>
    <w:p w14:paraId="6DDFDEB6"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National Day Nurseries Association (2024) National Minimum Standards for Regulated Childcare. Available at: </w:t>
      </w:r>
      <w:proofErr w:type="gramStart"/>
      <w:r w:rsidRPr="00332C10">
        <w:rPr>
          <w:rFonts w:ascii="Arial" w:hAnsi="Arial" w:cs="Arial"/>
          <w:sz w:val="22"/>
          <w:szCs w:val="22"/>
        </w:rPr>
        <w:t>https://ndna.org.uk/ndna-cymru/national-minimum-standards-for-regulated-childcare/  (</w:t>
      </w:r>
      <w:proofErr w:type="gramEnd"/>
      <w:r w:rsidRPr="00332C10">
        <w:rPr>
          <w:rFonts w:ascii="Arial" w:hAnsi="Arial" w:cs="Arial"/>
          <w:sz w:val="22"/>
          <w:szCs w:val="22"/>
        </w:rPr>
        <w:t>Accessed: 28</w:t>
      </w:r>
      <w:proofErr w:type="gramStart"/>
      <w:r w:rsidRPr="00332C10">
        <w:rPr>
          <w:rFonts w:ascii="Arial" w:hAnsi="Arial" w:cs="Arial"/>
          <w:sz w:val="22"/>
          <w:szCs w:val="22"/>
        </w:rPr>
        <w:t>th  Feb</w:t>
      </w:r>
      <w:proofErr w:type="gramEnd"/>
      <w:r w:rsidRPr="00332C10">
        <w:rPr>
          <w:rFonts w:ascii="Arial" w:hAnsi="Arial" w:cs="Arial"/>
          <w:sz w:val="22"/>
          <w:szCs w:val="22"/>
        </w:rPr>
        <w:t xml:space="preserve"> 2025) </w:t>
      </w:r>
    </w:p>
    <w:p w14:paraId="1C350C4E" w14:textId="77777777" w:rsidR="00332C10" w:rsidRPr="00332C10" w:rsidRDefault="00332C10" w:rsidP="00332C10">
      <w:pPr>
        <w:rPr>
          <w:rFonts w:ascii="Arial" w:hAnsi="Arial" w:cs="Arial"/>
          <w:sz w:val="22"/>
          <w:szCs w:val="22"/>
        </w:rPr>
      </w:pPr>
      <w:r w:rsidRPr="00332C10">
        <w:rPr>
          <w:rFonts w:ascii="Arial" w:hAnsi="Arial" w:cs="Arial"/>
          <w:sz w:val="22"/>
          <w:szCs w:val="22"/>
        </w:rPr>
        <w:t>Legislation (</w:t>
      </w:r>
      <w:proofErr w:type="spellStart"/>
      <w:r w:rsidRPr="00332C10">
        <w:rPr>
          <w:rFonts w:ascii="Arial" w:hAnsi="Arial" w:cs="Arial"/>
          <w:sz w:val="22"/>
          <w:szCs w:val="22"/>
        </w:rPr>
        <w:t>n.d</w:t>
      </w:r>
      <w:proofErr w:type="spellEnd"/>
      <w:r w:rsidRPr="00332C10">
        <w:rPr>
          <w:rFonts w:ascii="Arial" w:hAnsi="Arial" w:cs="Arial"/>
          <w:sz w:val="22"/>
          <w:szCs w:val="22"/>
        </w:rPr>
        <w:t xml:space="preserve">) The Child Minding and Day Care (Wales) Regulations 2010. Available at: </w:t>
      </w:r>
      <w:proofErr w:type="gramStart"/>
      <w:r w:rsidRPr="00332C10">
        <w:rPr>
          <w:rFonts w:ascii="Arial" w:hAnsi="Arial" w:cs="Arial"/>
          <w:sz w:val="22"/>
          <w:szCs w:val="22"/>
        </w:rPr>
        <w:t>https://www.legislation.gov.uk/wsi/2010/2574/contents  (</w:t>
      </w:r>
      <w:proofErr w:type="gramEnd"/>
      <w:r w:rsidRPr="00332C10">
        <w:rPr>
          <w:rFonts w:ascii="Arial" w:hAnsi="Arial" w:cs="Arial"/>
          <w:sz w:val="22"/>
          <w:szCs w:val="22"/>
        </w:rPr>
        <w:t>Accessed: 28</w:t>
      </w:r>
      <w:proofErr w:type="gramStart"/>
      <w:r w:rsidRPr="00332C10">
        <w:rPr>
          <w:rFonts w:ascii="Arial" w:hAnsi="Arial" w:cs="Arial"/>
          <w:sz w:val="22"/>
          <w:szCs w:val="22"/>
        </w:rPr>
        <w:t>th  Feb</w:t>
      </w:r>
      <w:proofErr w:type="gramEnd"/>
      <w:r w:rsidRPr="00332C10">
        <w:rPr>
          <w:rFonts w:ascii="Arial" w:hAnsi="Arial" w:cs="Arial"/>
          <w:sz w:val="22"/>
          <w:szCs w:val="22"/>
        </w:rPr>
        <w:t xml:space="preserve"> 2025) </w:t>
      </w:r>
    </w:p>
    <w:p w14:paraId="5539805D" w14:textId="77777777" w:rsidR="00332C10" w:rsidRPr="00332C10" w:rsidRDefault="00332C10" w:rsidP="00332C10">
      <w:pPr>
        <w:rPr>
          <w:rFonts w:ascii="Arial" w:hAnsi="Arial" w:cs="Arial"/>
          <w:sz w:val="22"/>
          <w:szCs w:val="22"/>
        </w:rPr>
      </w:pPr>
      <w:proofErr w:type="spellStart"/>
      <w:r w:rsidRPr="00332C10">
        <w:rPr>
          <w:rFonts w:ascii="Arial" w:hAnsi="Arial" w:cs="Arial"/>
          <w:sz w:val="22"/>
          <w:szCs w:val="22"/>
        </w:rPr>
        <w:t>Unicef</w:t>
      </w:r>
      <w:proofErr w:type="spellEnd"/>
      <w:r w:rsidRPr="00332C10">
        <w:rPr>
          <w:rFonts w:ascii="Arial" w:hAnsi="Arial" w:cs="Arial"/>
          <w:sz w:val="22"/>
          <w:szCs w:val="22"/>
        </w:rPr>
        <w:t xml:space="preserve"> (2019) UNCRC. Available at: https://www.unicef.org.uk/wp-content/uploads/2019/10/UNCRC_summary-1_1.pdf (Accessed 17 Feb 2025) </w:t>
      </w:r>
    </w:p>
    <w:p w14:paraId="4BE82A76" w14:textId="77777777" w:rsidR="00332C10" w:rsidRPr="00332C10" w:rsidRDefault="00332C10" w:rsidP="00332C10">
      <w:pPr>
        <w:rPr>
          <w:rFonts w:ascii="Arial" w:hAnsi="Arial" w:cs="Arial"/>
          <w:sz w:val="22"/>
          <w:szCs w:val="22"/>
        </w:rPr>
      </w:pPr>
      <w:r w:rsidRPr="00332C10">
        <w:rPr>
          <w:rFonts w:ascii="Arial" w:hAnsi="Arial" w:cs="Arial"/>
          <w:sz w:val="22"/>
          <w:szCs w:val="22"/>
        </w:rPr>
        <w:t>Welsh Government (2023) National Minimum Standards. Available at: https://www.gov.wales/sites/default/files/publications/2023-11/national-minimum-standards-for-regulated-childcare_0.pdf (Accessed: 28</w:t>
      </w:r>
      <w:proofErr w:type="gramStart"/>
      <w:r w:rsidRPr="00332C10">
        <w:rPr>
          <w:rFonts w:ascii="Arial" w:hAnsi="Arial" w:cs="Arial"/>
          <w:sz w:val="22"/>
          <w:szCs w:val="22"/>
        </w:rPr>
        <w:t>th  Feb</w:t>
      </w:r>
      <w:proofErr w:type="gramEnd"/>
      <w:r w:rsidRPr="00332C10">
        <w:rPr>
          <w:rFonts w:ascii="Arial" w:hAnsi="Arial" w:cs="Arial"/>
          <w:sz w:val="22"/>
          <w:szCs w:val="22"/>
        </w:rPr>
        <w:t xml:space="preserve"> 2025) </w:t>
      </w:r>
    </w:p>
    <w:p w14:paraId="522505A9"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Care Inspectorate Wales (2025) Self-Assessment Service Statement. (SASS). Available at: </w:t>
      </w:r>
      <w:proofErr w:type="gramStart"/>
      <w:r w:rsidRPr="00332C10">
        <w:rPr>
          <w:rFonts w:ascii="Arial" w:hAnsi="Arial" w:cs="Arial"/>
          <w:sz w:val="22"/>
          <w:szCs w:val="22"/>
        </w:rPr>
        <w:t>https://www.careinspectorate.wales/providing-a-care-service/already-registered-services/self-assessment-service-statement-sass  (</w:t>
      </w:r>
      <w:proofErr w:type="gramEnd"/>
      <w:r w:rsidRPr="00332C10">
        <w:rPr>
          <w:rFonts w:ascii="Arial" w:hAnsi="Arial" w:cs="Arial"/>
          <w:sz w:val="22"/>
          <w:szCs w:val="22"/>
        </w:rPr>
        <w:t xml:space="preserve">Accessed: 17th March 2025) </w:t>
      </w:r>
    </w:p>
    <w:p w14:paraId="322A6C8C"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Teach Early years (2025) Quality practice. What it means in Early Years. Available at: </w:t>
      </w:r>
      <w:proofErr w:type="gramStart"/>
      <w:r w:rsidRPr="00332C10">
        <w:rPr>
          <w:rFonts w:ascii="Arial" w:hAnsi="Arial" w:cs="Arial"/>
          <w:sz w:val="22"/>
          <w:szCs w:val="22"/>
        </w:rPr>
        <w:t>https://www.teachearlyyears.com/nursery-management/view/quality-practice-in-early-years  (</w:t>
      </w:r>
      <w:proofErr w:type="gramEnd"/>
      <w:r w:rsidRPr="00332C10">
        <w:rPr>
          <w:rFonts w:ascii="Arial" w:hAnsi="Arial" w:cs="Arial"/>
          <w:sz w:val="22"/>
          <w:szCs w:val="22"/>
        </w:rPr>
        <w:t>Accessed: 23</w:t>
      </w:r>
      <w:proofErr w:type="gramStart"/>
      <w:r w:rsidRPr="00332C10">
        <w:rPr>
          <w:rFonts w:ascii="Arial" w:hAnsi="Arial" w:cs="Arial"/>
          <w:sz w:val="22"/>
          <w:szCs w:val="22"/>
        </w:rPr>
        <w:t>rd  March</w:t>
      </w:r>
      <w:proofErr w:type="gramEnd"/>
      <w:r w:rsidRPr="00332C10">
        <w:rPr>
          <w:rFonts w:ascii="Arial" w:hAnsi="Arial" w:cs="Arial"/>
          <w:sz w:val="22"/>
          <w:szCs w:val="22"/>
        </w:rPr>
        <w:t xml:space="preserve"> 2025) </w:t>
      </w:r>
    </w:p>
    <w:p w14:paraId="428790A2"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Nursery Consultancy UK (2025) Effective feedback methods for child progress in nurseries. Available at: </w:t>
      </w:r>
      <w:proofErr w:type="gramStart"/>
      <w:r w:rsidRPr="00332C10">
        <w:rPr>
          <w:rFonts w:ascii="Arial" w:hAnsi="Arial" w:cs="Arial"/>
          <w:sz w:val="22"/>
          <w:szCs w:val="22"/>
        </w:rPr>
        <w:t>https://nurseryconsultancyuk.co.uk/effective-feedback-methods-for-child-progress-in-nurseries/  (</w:t>
      </w:r>
      <w:proofErr w:type="gramEnd"/>
      <w:r w:rsidRPr="00332C10">
        <w:rPr>
          <w:rFonts w:ascii="Arial" w:hAnsi="Arial" w:cs="Arial"/>
          <w:sz w:val="22"/>
          <w:szCs w:val="22"/>
        </w:rPr>
        <w:t>Accessed: 23</w:t>
      </w:r>
      <w:proofErr w:type="gramStart"/>
      <w:r w:rsidRPr="00332C10">
        <w:rPr>
          <w:rFonts w:ascii="Arial" w:hAnsi="Arial" w:cs="Arial"/>
          <w:sz w:val="22"/>
          <w:szCs w:val="22"/>
        </w:rPr>
        <w:t>rd  March</w:t>
      </w:r>
      <w:proofErr w:type="gramEnd"/>
      <w:r w:rsidRPr="00332C10">
        <w:rPr>
          <w:rFonts w:ascii="Arial" w:hAnsi="Arial" w:cs="Arial"/>
          <w:sz w:val="22"/>
          <w:szCs w:val="22"/>
        </w:rPr>
        <w:t xml:space="preserve"> 2025) </w:t>
      </w:r>
    </w:p>
    <w:p w14:paraId="65C47808" w14:textId="77777777" w:rsidR="00332C10" w:rsidRPr="00332C10" w:rsidRDefault="00332C10" w:rsidP="00332C10">
      <w:pPr>
        <w:rPr>
          <w:rFonts w:ascii="Arial" w:hAnsi="Arial" w:cs="Arial"/>
          <w:sz w:val="22"/>
          <w:szCs w:val="22"/>
        </w:rPr>
      </w:pPr>
    </w:p>
    <w:p w14:paraId="3D3DBB4D"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 </w:t>
      </w:r>
    </w:p>
    <w:p w14:paraId="04473E23" w14:textId="77777777" w:rsidR="00332C10" w:rsidRPr="00332C10" w:rsidRDefault="00332C10" w:rsidP="00332C10">
      <w:pPr>
        <w:rPr>
          <w:rFonts w:ascii="Arial" w:hAnsi="Arial" w:cs="Arial"/>
          <w:sz w:val="22"/>
          <w:szCs w:val="22"/>
        </w:rPr>
      </w:pPr>
    </w:p>
    <w:p w14:paraId="3C276AEE" w14:textId="77777777" w:rsidR="00332C10" w:rsidRPr="00332C10" w:rsidRDefault="00332C10" w:rsidP="00332C10">
      <w:pPr>
        <w:rPr>
          <w:rFonts w:ascii="Arial" w:hAnsi="Arial" w:cs="Arial"/>
          <w:sz w:val="22"/>
          <w:szCs w:val="22"/>
          <w:u w:val="single"/>
        </w:rPr>
      </w:pPr>
      <w:r w:rsidRPr="00332C10">
        <w:rPr>
          <w:rFonts w:ascii="Arial" w:hAnsi="Arial" w:cs="Arial"/>
          <w:sz w:val="22"/>
          <w:szCs w:val="22"/>
          <w:u w:val="single"/>
        </w:rPr>
        <w:t xml:space="preserve">Alys’ Reference list (2306769) </w:t>
      </w:r>
    </w:p>
    <w:p w14:paraId="4F3DF85D" w14:textId="77777777" w:rsidR="00332C10" w:rsidRPr="00332C10" w:rsidRDefault="00332C10" w:rsidP="00332C10">
      <w:pPr>
        <w:rPr>
          <w:rFonts w:ascii="Arial" w:hAnsi="Arial" w:cs="Arial"/>
          <w:sz w:val="22"/>
          <w:szCs w:val="22"/>
        </w:rPr>
      </w:pPr>
    </w:p>
    <w:p w14:paraId="176DE1B4"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Children and Young People's Commissioner Scotland (2021) Article 19 - I Have the Right to Be Protected from Being Hurt or Badly Treated, The Children and Young People’s Commissioner Scotland. Available at: https://www.cypcs.org.uk/rights/uncrc/articles/article-19/. (Accessed: 14th March 2025). </w:t>
      </w:r>
    </w:p>
    <w:p w14:paraId="3F543D64" w14:textId="77777777" w:rsidR="00332C10" w:rsidRPr="00332C10" w:rsidRDefault="00332C10" w:rsidP="00332C10">
      <w:pPr>
        <w:rPr>
          <w:rFonts w:ascii="Arial" w:hAnsi="Arial" w:cs="Arial"/>
          <w:sz w:val="22"/>
          <w:szCs w:val="22"/>
        </w:rPr>
      </w:pPr>
      <w:r w:rsidRPr="00332C10">
        <w:rPr>
          <w:rFonts w:ascii="Arial" w:hAnsi="Arial" w:cs="Arial"/>
          <w:sz w:val="22"/>
          <w:szCs w:val="22"/>
        </w:rPr>
        <w:lastRenderedPageBreak/>
        <w:t xml:space="preserve">Department for Education (2023) Working Together to Safeguard Children, GOV.UK. Available at: https://www.gov.uk/government/publications/working-together-to-safeguard-children--2. (Accessed: 14th March 2025). </w:t>
      </w:r>
    </w:p>
    <w:p w14:paraId="01777970"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GOV.UK (1989) Children Act 1989, legislation.gov.uk. HM Government. Available at: https://www.legislation.gov.uk/ukpga/1989/41/contents. (Accessed: 14th March 2025). </w:t>
      </w:r>
    </w:p>
    <w:p w14:paraId="76AD716E"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Home Office (2020) Prevent Duty Training, GOV.UK. Available at: https://www.gov.uk/guidance/prevent-duty-training. (Accessed: 14th March 2025). </w:t>
      </w:r>
    </w:p>
    <w:p w14:paraId="5C05E1DF"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Learning Journals (2021) What is the Leuven Scale and How to Use it. Available at: https://learningjournals.co.uk/what-is-the-leuven-scale-and-how-to-use-it/. (Accessed 13th of March 2025). </w:t>
      </w:r>
    </w:p>
    <w:p w14:paraId="52D13735"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NSPCC (2019) Safeguarding children training courses, NSPCC Learning. Available at: https://learning.nspcc.org.uk/training?gclsrc=aw.ds&amp;gad_source=1&amp;gbraid=0AAAAAD1QhMrlb7ZOQNDoeDeyY5b8DxFhu&amp;gclid=Cj0KCQjwhMq-BhCFARIsAGvo0Kd4JnOu7wmv8P2z-yxR9tO5kM1oR3NNo-6k-CbHFe1COgLJxEE7X9kaAgf_EALw_wcB. (Accessed: 14th March 2025). </w:t>
      </w:r>
    </w:p>
    <w:p w14:paraId="0DC48B34"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NSPCC (2020) Named Child Protection or Safeguarding Lead, NSPCC Learning. Available at: https://learning.nspcc.org.uk/research-resources/templates/nominated-child-protection-lead-role. (Accessed 13th of March 2025). </w:t>
      </w:r>
    </w:p>
    <w:p w14:paraId="1B5ECEC1"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NSPCC (no date) Child protection records retention and storage guidance, NSPCC Learning. Available at: https://learning.nspcc.org.uk/research-resources/briefings/child-protection-records-retention-storage-guidance. (Accessed 13th of March 2025). </w:t>
      </w:r>
    </w:p>
    <w:p w14:paraId="55EEA1AE" w14:textId="77777777" w:rsidR="00332C10" w:rsidRPr="00332C10" w:rsidRDefault="00332C10" w:rsidP="00332C10">
      <w:pPr>
        <w:rPr>
          <w:rFonts w:ascii="Arial" w:hAnsi="Arial" w:cs="Arial"/>
          <w:sz w:val="22"/>
          <w:szCs w:val="22"/>
        </w:rPr>
      </w:pPr>
      <w:proofErr w:type="spellStart"/>
      <w:r w:rsidRPr="00332C10">
        <w:rPr>
          <w:rFonts w:ascii="Arial" w:hAnsi="Arial" w:cs="Arial"/>
          <w:sz w:val="22"/>
          <w:szCs w:val="22"/>
        </w:rPr>
        <w:t>Preidyte</w:t>
      </w:r>
      <w:proofErr w:type="spellEnd"/>
      <w:r w:rsidRPr="00332C10">
        <w:rPr>
          <w:rFonts w:ascii="Arial" w:hAnsi="Arial" w:cs="Arial"/>
          <w:sz w:val="22"/>
          <w:szCs w:val="22"/>
        </w:rPr>
        <w:t xml:space="preserve">, K. (2024) ‘Hatching Dragons’, Exploring the </w:t>
      </w:r>
      <w:proofErr w:type="spellStart"/>
      <w:r w:rsidRPr="00332C10">
        <w:rPr>
          <w:rFonts w:ascii="Arial" w:hAnsi="Arial" w:cs="Arial"/>
          <w:sz w:val="22"/>
          <w:szCs w:val="22"/>
        </w:rPr>
        <w:t>Te</w:t>
      </w:r>
      <w:proofErr w:type="spellEnd"/>
      <w:r w:rsidRPr="00332C10">
        <w:rPr>
          <w:rFonts w:ascii="Arial" w:hAnsi="Arial" w:cs="Arial"/>
          <w:sz w:val="22"/>
          <w:szCs w:val="22"/>
        </w:rPr>
        <w:t xml:space="preserve"> </w:t>
      </w:r>
      <w:proofErr w:type="spellStart"/>
      <w:r w:rsidRPr="00332C10">
        <w:rPr>
          <w:rFonts w:ascii="Arial" w:hAnsi="Arial" w:cs="Arial"/>
          <w:sz w:val="22"/>
          <w:szCs w:val="22"/>
        </w:rPr>
        <w:t>Whāriki</w:t>
      </w:r>
      <w:proofErr w:type="spellEnd"/>
      <w:r w:rsidRPr="00332C10">
        <w:rPr>
          <w:rFonts w:ascii="Arial" w:hAnsi="Arial" w:cs="Arial"/>
          <w:sz w:val="22"/>
          <w:szCs w:val="22"/>
        </w:rPr>
        <w:t xml:space="preserve"> Approach to Early Years Education, 31 December. Available at: https://www.hatching-dragons.com/en-gb/blog/exploring-the-te-wh%C4%81riki-approach-to-early-years-education#:~:text=The%20Woven%20Mat:%20Understanding%20the,a%20lifelong%20love%20of%20learning. (Accessed: 13th March 2025). </w:t>
      </w:r>
    </w:p>
    <w:p w14:paraId="048BBB89"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Social Care Wales (no date) Safeguarding Wales. Available at: https://www.safeguarding.wales./en/. (Accessed: 14th March 2025). </w:t>
      </w:r>
    </w:p>
    <w:p w14:paraId="247BC6E3"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Welsh Government (2016) National Minimum Standards for Regulated Childcare for children up to the age of 12 years. Available at: https://www.careinspectorate.wales/sites/default/files/2018-01/160411regchildcareen.pdf.(Accessed: 14th March 2025) </w:t>
      </w:r>
    </w:p>
    <w:p w14:paraId="3B89C94F" w14:textId="77777777" w:rsidR="00332C10" w:rsidRPr="00332C10" w:rsidRDefault="00332C10" w:rsidP="00332C10">
      <w:pPr>
        <w:rPr>
          <w:rFonts w:ascii="Arial" w:hAnsi="Arial" w:cs="Arial"/>
          <w:sz w:val="22"/>
          <w:szCs w:val="22"/>
        </w:rPr>
      </w:pPr>
    </w:p>
    <w:p w14:paraId="2FFCA32F" w14:textId="77777777" w:rsidR="00332C10" w:rsidRPr="00332C10" w:rsidRDefault="00332C10" w:rsidP="00332C10">
      <w:pPr>
        <w:rPr>
          <w:rFonts w:ascii="Arial" w:hAnsi="Arial" w:cs="Arial"/>
          <w:sz w:val="22"/>
          <w:szCs w:val="22"/>
          <w:u w:val="single"/>
        </w:rPr>
      </w:pPr>
      <w:r w:rsidRPr="00332C10">
        <w:rPr>
          <w:rFonts w:ascii="Arial" w:hAnsi="Arial" w:cs="Arial"/>
          <w:sz w:val="22"/>
          <w:szCs w:val="22"/>
          <w:u w:val="single"/>
        </w:rPr>
        <w:t xml:space="preserve">Grace reference list (2308571). </w:t>
      </w:r>
    </w:p>
    <w:p w14:paraId="0900ECF6"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Department for Education (2024) Working in partnership with parent and carers. Available </w:t>
      </w:r>
      <w:proofErr w:type="gramStart"/>
      <w:r w:rsidRPr="00332C10">
        <w:rPr>
          <w:rFonts w:ascii="Arial" w:hAnsi="Arial" w:cs="Arial"/>
          <w:sz w:val="22"/>
          <w:szCs w:val="22"/>
        </w:rPr>
        <w:t>at :Help</w:t>
      </w:r>
      <w:proofErr w:type="gramEnd"/>
      <w:r w:rsidRPr="00332C10">
        <w:rPr>
          <w:rFonts w:ascii="Arial" w:hAnsi="Arial" w:cs="Arial"/>
          <w:sz w:val="22"/>
          <w:szCs w:val="22"/>
        </w:rPr>
        <w:t xml:space="preserve"> for early years </w:t>
      </w:r>
      <w:proofErr w:type="gramStart"/>
      <w:r w:rsidRPr="00332C10">
        <w:rPr>
          <w:rFonts w:ascii="Arial" w:hAnsi="Arial" w:cs="Arial"/>
          <w:sz w:val="22"/>
          <w:szCs w:val="22"/>
        </w:rPr>
        <w:t>providers :</w:t>
      </w:r>
      <w:proofErr w:type="gramEnd"/>
      <w:r w:rsidRPr="00332C10">
        <w:rPr>
          <w:rFonts w:ascii="Arial" w:hAnsi="Arial" w:cs="Arial"/>
          <w:sz w:val="22"/>
          <w:szCs w:val="22"/>
        </w:rPr>
        <w:t xml:space="preserve"> Working in partnership with parents and </w:t>
      </w:r>
      <w:proofErr w:type="gramStart"/>
      <w:r w:rsidRPr="00332C10">
        <w:rPr>
          <w:rFonts w:ascii="Arial" w:hAnsi="Arial" w:cs="Arial"/>
          <w:sz w:val="22"/>
          <w:szCs w:val="22"/>
        </w:rPr>
        <w:t>carers  (</w:t>
      </w:r>
      <w:proofErr w:type="gramEnd"/>
      <w:r w:rsidRPr="00332C10">
        <w:rPr>
          <w:rFonts w:ascii="Arial" w:hAnsi="Arial" w:cs="Arial"/>
          <w:sz w:val="22"/>
          <w:szCs w:val="22"/>
        </w:rPr>
        <w:t xml:space="preserve"> Accessed: 22</w:t>
      </w:r>
      <w:proofErr w:type="gramStart"/>
      <w:r w:rsidRPr="00332C10">
        <w:rPr>
          <w:rFonts w:ascii="Arial" w:hAnsi="Arial" w:cs="Arial"/>
          <w:sz w:val="22"/>
          <w:szCs w:val="22"/>
        </w:rPr>
        <w:t>nd  March</w:t>
      </w:r>
      <w:proofErr w:type="gramEnd"/>
      <w:r w:rsidRPr="00332C10">
        <w:rPr>
          <w:rFonts w:ascii="Arial" w:hAnsi="Arial" w:cs="Arial"/>
          <w:sz w:val="22"/>
          <w:szCs w:val="22"/>
        </w:rPr>
        <w:t xml:space="preserve"> 2025). </w:t>
      </w:r>
    </w:p>
    <w:p w14:paraId="573773BF" w14:textId="4974C477" w:rsidR="00332C10" w:rsidRPr="00332C10" w:rsidRDefault="00332C10" w:rsidP="00332C10">
      <w:pPr>
        <w:rPr>
          <w:rFonts w:ascii="Arial" w:hAnsi="Arial" w:cs="Arial"/>
          <w:sz w:val="22"/>
          <w:szCs w:val="22"/>
        </w:rPr>
      </w:pPr>
      <w:proofErr w:type="gramStart"/>
      <w:r w:rsidRPr="00332C10">
        <w:rPr>
          <w:rFonts w:ascii="Arial" w:hAnsi="Arial" w:cs="Arial"/>
          <w:sz w:val="22"/>
          <w:szCs w:val="22"/>
        </w:rPr>
        <w:t>Estyn(</w:t>
      </w:r>
      <w:proofErr w:type="gramEnd"/>
      <w:r w:rsidRPr="00332C10">
        <w:rPr>
          <w:rFonts w:ascii="Arial" w:hAnsi="Arial" w:cs="Arial"/>
          <w:sz w:val="22"/>
          <w:szCs w:val="22"/>
        </w:rPr>
        <w:t xml:space="preserve">2015) The impact of advisory teachers on funded non-maintained settings. Available </w:t>
      </w:r>
      <w:proofErr w:type="spellStart"/>
      <w:proofErr w:type="gramStart"/>
      <w:r w:rsidRPr="00332C10">
        <w:rPr>
          <w:rFonts w:ascii="Arial" w:hAnsi="Arial" w:cs="Arial"/>
          <w:sz w:val="22"/>
          <w:szCs w:val="22"/>
        </w:rPr>
        <w:t>at:Thematic</w:t>
      </w:r>
      <w:proofErr w:type="spellEnd"/>
      <w:proofErr w:type="gramEnd"/>
      <w:r w:rsidRPr="00332C10">
        <w:rPr>
          <w:rFonts w:ascii="Arial" w:hAnsi="Arial" w:cs="Arial"/>
          <w:sz w:val="22"/>
          <w:szCs w:val="22"/>
        </w:rPr>
        <w:t xml:space="preserve"> survey report (Accessed: 13th March 2025).  </w:t>
      </w:r>
    </w:p>
    <w:p w14:paraId="7248BE06" w14:textId="2E733173" w:rsidR="00332C10" w:rsidRPr="00332C10" w:rsidRDefault="00332C10" w:rsidP="00332C10">
      <w:pPr>
        <w:rPr>
          <w:rFonts w:ascii="Arial" w:hAnsi="Arial" w:cs="Arial"/>
          <w:sz w:val="22"/>
          <w:szCs w:val="22"/>
        </w:rPr>
      </w:pPr>
      <w:r w:rsidRPr="00332C10">
        <w:rPr>
          <w:rFonts w:ascii="Arial" w:hAnsi="Arial" w:cs="Arial"/>
          <w:sz w:val="22"/>
          <w:szCs w:val="22"/>
        </w:rPr>
        <w:lastRenderedPageBreak/>
        <w:t>Legislation (</w:t>
      </w:r>
      <w:proofErr w:type="gramStart"/>
      <w:r w:rsidRPr="00332C10">
        <w:rPr>
          <w:rFonts w:ascii="Arial" w:hAnsi="Arial" w:cs="Arial"/>
          <w:sz w:val="22"/>
          <w:szCs w:val="22"/>
        </w:rPr>
        <w:t>2011)The</w:t>
      </w:r>
      <w:proofErr w:type="gramEnd"/>
      <w:r w:rsidRPr="00332C10">
        <w:rPr>
          <w:rFonts w:ascii="Arial" w:hAnsi="Arial" w:cs="Arial"/>
          <w:sz w:val="22"/>
          <w:szCs w:val="22"/>
        </w:rPr>
        <w:t xml:space="preserve"> child Minding and Day Care (Wales) Regulations 2010.Available </w:t>
      </w:r>
      <w:proofErr w:type="spellStart"/>
      <w:proofErr w:type="gramStart"/>
      <w:r w:rsidRPr="00332C10">
        <w:rPr>
          <w:rFonts w:ascii="Arial" w:hAnsi="Arial" w:cs="Arial"/>
          <w:sz w:val="22"/>
          <w:szCs w:val="22"/>
        </w:rPr>
        <w:t>at:The</w:t>
      </w:r>
      <w:proofErr w:type="spellEnd"/>
      <w:proofErr w:type="gramEnd"/>
      <w:r w:rsidRPr="00332C10">
        <w:rPr>
          <w:rFonts w:ascii="Arial" w:hAnsi="Arial" w:cs="Arial"/>
          <w:sz w:val="22"/>
          <w:szCs w:val="22"/>
        </w:rPr>
        <w:t xml:space="preserve"> Child Minding and Day Care (Wales) Regulations 2010 </w:t>
      </w:r>
      <w:proofErr w:type="gramStart"/>
      <w:r w:rsidRPr="00332C10">
        <w:rPr>
          <w:rFonts w:ascii="Arial" w:hAnsi="Arial" w:cs="Arial"/>
          <w:sz w:val="22"/>
          <w:szCs w:val="22"/>
        </w:rPr>
        <w:t>( Accessed</w:t>
      </w:r>
      <w:proofErr w:type="gramEnd"/>
      <w:r w:rsidRPr="00332C10">
        <w:rPr>
          <w:rFonts w:ascii="Arial" w:hAnsi="Arial" w:cs="Arial"/>
          <w:sz w:val="22"/>
          <w:szCs w:val="22"/>
        </w:rPr>
        <w:t xml:space="preserve"> : 23rd March 2025).  </w:t>
      </w:r>
    </w:p>
    <w:p w14:paraId="1EBEC6AB" w14:textId="50702AC2" w:rsidR="00332C10" w:rsidRPr="00332C10" w:rsidRDefault="00332C10" w:rsidP="00332C10">
      <w:pPr>
        <w:rPr>
          <w:rFonts w:ascii="Arial" w:hAnsi="Arial" w:cs="Arial"/>
          <w:sz w:val="22"/>
          <w:szCs w:val="22"/>
        </w:rPr>
      </w:pPr>
      <w:r w:rsidRPr="00332C10">
        <w:rPr>
          <w:rFonts w:ascii="Arial" w:hAnsi="Arial" w:cs="Arial"/>
          <w:sz w:val="22"/>
          <w:szCs w:val="22"/>
        </w:rPr>
        <w:t xml:space="preserve">Play </w:t>
      </w:r>
      <w:proofErr w:type="gramStart"/>
      <w:r w:rsidRPr="00332C10">
        <w:rPr>
          <w:rFonts w:ascii="Arial" w:hAnsi="Arial" w:cs="Arial"/>
          <w:sz w:val="22"/>
          <w:szCs w:val="22"/>
        </w:rPr>
        <w:t>Wales(</w:t>
      </w:r>
      <w:proofErr w:type="gramEnd"/>
      <w:r w:rsidRPr="00332C10">
        <w:rPr>
          <w:rFonts w:ascii="Arial" w:hAnsi="Arial" w:cs="Arial"/>
          <w:sz w:val="22"/>
          <w:szCs w:val="22"/>
        </w:rPr>
        <w:t xml:space="preserve">2025) Complete your </w:t>
      </w:r>
      <w:proofErr w:type="spellStart"/>
      <w:r w:rsidRPr="00332C10">
        <w:rPr>
          <w:rFonts w:ascii="Arial" w:hAnsi="Arial" w:cs="Arial"/>
          <w:sz w:val="22"/>
          <w:szCs w:val="22"/>
        </w:rPr>
        <w:t>Self Assessment</w:t>
      </w:r>
      <w:proofErr w:type="spellEnd"/>
      <w:r w:rsidRPr="00332C10">
        <w:rPr>
          <w:rFonts w:ascii="Arial" w:hAnsi="Arial" w:cs="Arial"/>
          <w:sz w:val="22"/>
          <w:szCs w:val="22"/>
        </w:rPr>
        <w:t xml:space="preserve"> of Service Statement (SASS) for 2025 Available </w:t>
      </w:r>
      <w:proofErr w:type="spellStart"/>
      <w:proofErr w:type="gramStart"/>
      <w:r w:rsidRPr="00332C10">
        <w:rPr>
          <w:rFonts w:ascii="Arial" w:hAnsi="Arial" w:cs="Arial"/>
          <w:sz w:val="22"/>
          <w:szCs w:val="22"/>
        </w:rPr>
        <w:t>at:Complete</w:t>
      </w:r>
      <w:proofErr w:type="spellEnd"/>
      <w:proofErr w:type="gramEnd"/>
      <w:r w:rsidRPr="00332C10">
        <w:rPr>
          <w:rFonts w:ascii="Arial" w:hAnsi="Arial" w:cs="Arial"/>
          <w:sz w:val="22"/>
          <w:szCs w:val="22"/>
        </w:rPr>
        <w:t xml:space="preserve"> your </w:t>
      </w:r>
      <w:proofErr w:type="spellStart"/>
      <w:r w:rsidRPr="00332C10">
        <w:rPr>
          <w:rFonts w:ascii="Arial" w:hAnsi="Arial" w:cs="Arial"/>
          <w:sz w:val="22"/>
          <w:szCs w:val="22"/>
        </w:rPr>
        <w:t>Self Assessment</w:t>
      </w:r>
      <w:proofErr w:type="spellEnd"/>
      <w:r w:rsidRPr="00332C10">
        <w:rPr>
          <w:rFonts w:ascii="Arial" w:hAnsi="Arial" w:cs="Arial"/>
          <w:sz w:val="22"/>
          <w:szCs w:val="22"/>
        </w:rPr>
        <w:t xml:space="preserve"> of Service Statement (SASS) for 2025 - Play Wales (Accessed: 19th March 2025).  </w:t>
      </w:r>
    </w:p>
    <w:p w14:paraId="7520CAA8" w14:textId="6A6C4202" w:rsidR="00332C10" w:rsidRPr="00332C10" w:rsidRDefault="00332C10" w:rsidP="00332C10">
      <w:pPr>
        <w:rPr>
          <w:rFonts w:ascii="Arial" w:hAnsi="Arial" w:cs="Arial"/>
          <w:sz w:val="22"/>
          <w:szCs w:val="22"/>
        </w:rPr>
      </w:pPr>
      <w:r w:rsidRPr="00332C10">
        <w:rPr>
          <w:rFonts w:ascii="Arial" w:hAnsi="Arial" w:cs="Arial"/>
          <w:sz w:val="22"/>
          <w:szCs w:val="22"/>
        </w:rPr>
        <w:t>Welsh Government (2022) A Curriculum for funded non-maintained nursery setting. Available at: a-curriculum-for-funded-non-maintained-nursery-settings (2).</w:t>
      </w:r>
      <w:proofErr w:type="gramStart"/>
      <w:r w:rsidRPr="00332C10">
        <w:rPr>
          <w:rFonts w:ascii="Arial" w:hAnsi="Arial" w:cs="Arial"/>
          <w:sz w:val="22"/>
          <w:szCs w:val="22"/>
        </w:rPr>
        <w:t>pdf  (</w:t>
      </w:r>
      <w:proofErr w:type="gramEnd"/>
      <w:r w:rsidRPr="00332C10">
        <w:rPr>
          <w:rFonts w:ascii="Arial" w:hAnsi="Arial" w:cs="Arial"/>
          <w:sz w:val="22"/>
          <w:szCs w:val="22"/>
        </w:rPr>
        <w:t xml:space="preserve">Accessed: 19th March 2025).  </w:t>
      </w:r>
    </w:p>
    <w:p w14:paraId="060B79F5"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Welsh Government (2023) National Minimum Standards for Regulated Childcare for children up to the age of 12 years. Available at: https://www.gov.wales/sites/default/files/publications/2023-05/national-minimum-standards-for-regulated-child </w:t>
      </w:r>
      <w:proofErr w:type="gramStart"/>
      <w:r w:rsidRPr="00332C10">
        <w:rPr>
          <w:rFonts w:ascii="Arial" w:hAnsi="Arial" w:cs="Arial"/>
          <w:sz w:val="22"/>
          <w:szCs w:val="22"/>
        </w:rPr>
        <w:t>( Accessed</w:t>
      </w:r>
      <w:proofErr w:type="gramEnd"/>
      <w:r w:rsidRPr="00332C10">
        <w:rPr>
          <w:rFonts w:ascii="Arial" w:hAnsi="Arial" w:cs="Arial"/>
          <w:sz w:val="22"/>
          <w:szCs w:val="22"/>
        </w:rPr>
        <w:t xml:space="preserve">: 18th March 2025). </w:t>
      </w:r>
    </w:p>
    <w:p w14:paraId="01526747" w14:textId="77777777" w:rsidR="00332C10" w:rsidRPr="00332C10" w:rsidRDefault="00332C10" w:rsidP="00332C10">
      <w:pPr>
        <w:rPr>
          <w:rFonts w:ascii="Arial" w:hAnsi="Arial" w:cs="Arial"/>
          <w:sz w:val="22"/>
          <w:szCs w:val="22"/>
        </w:rPr>
      </w:pPr>
    </w:p>
    <w:p w14:paraId="04C2D18F" w14:textId="7218567A" w:rsidR="00332C10" w:rsidRPr="00332C10" w:rsidRDefault="00332C10" w:rsidP="00332C10">
      <w:pPr>
        <w:rPr>
          <w:rFonts w:ascii="Arial" w:hAnsi="Arial" w:cs="Arial"/>
          <w:sz w:val="22"/>
          <w:szCs w:val="22"/>
        </w:rPr>
      </w:pPr>
      <w:r w:rsidRPr="00332C10">
        <w:rPr>
          <w:rFonts w:ascii="Arial" w:hAnsi="Arial" w:cs="Arial"/>
          <w:sz w:val="22"/>
          <w:szCs w:val="22"/>
        </w:rPr>
        <w:t xml:space="preserve"> </w:t>
      </w:r>
      <w:r w:rsidRPr="00332C10">
        <w:rPr>
          <w:rFonts w:ascii="Arial" w:hAnsi="Arial" w:cs="Arial"/>
          <w:sz w:val="22"/>
          <w:szCs w:val="22"/>
          <w:u w:val="single"/>
        </w:rPr>
        <w:t xml:space="preserve">Rachel Reference list (2314176) </w:t>
      </w:r>
    </w:p>
    <w:p w14:paraId="4627EEF4" w14:textId="18E85F38" w:rsidR="00332C10" w:rsidRPr="00332C10" w:rsidRDefault="00332C10" w:rsidP="00332C10">
      <w:pPr>
        <w:rPr>
          <w:rFonts w:ascii="Arial" w:hAnsi="Arial" w:cs="Arial"/>
          <w:sz w:val="22"/>
          <w:szCs w:val="22"/>
        </w:rPr>
      </w:pPr>
      <w:r w:rsidRPr="00332C10">
        <w:rPr>
          <w:rFonts w:ascii="Arial" w:hAnsi="Arial" w:cs="Arial"/>
          <w:sz w:val="22"/>
          <w:szCs w:val="22"/>
        </w:rPr>
        <w:t xml:space="preserve">Care Inspection Wales (2025) </w:t>
      </w:r>
      <w:proofErr w:type="spellStart"/>
      <w:r w:rsidRPr="00332C10">
        <w:rPr>
          <w:rFonts w:ascii="Arial" w:hAnsi="Arial" w:cs="Arial"/>
          <w:sz w:val="22"/>
          <w:szCs w:val="22"/>
        </w:rPr>
        <w:t>Self Assessment</w:t>
      </w:r>
      <w:proofErr w:type="spellEnd"/>
      <w:r w:rsidRPr="00332C10">
        <w:rPr>
          <w:rFonts w:ascii="Arial" w:hAnsi="Arial" w:cs="Arial"/>
          <w:sz w:val="22"/>
          <w:szCs w:val="22"/>
        </w:rPr>
        <w:t xml:space="preserve"> of Service Statement (</w:t>
      </w:r>
      <w:proofErr w:type="gramStart"/>
      <w:r w:rsidRPr="00332C10">
        <w:rPr>
          <w:rFonts w:ascii="Arial" w:hAnsi="Arial" w:cs="Arial"/>
          <w:sz w:val="22"/>
          <w:szCs w:val="22"/>
        </w:rPr>
        <w:t>SASS)  Available</w:t>
      </w:r>
      <w:proofErr w:type="gramEnd"/>
      <w:r w:rsidRPr="00332C10">
        <w:rPr>
          <w:rFonts w:ascii="Arial" w:hAnsi="Arial" w:cs="Arial"/>
          <w:sz w:val="22"/>
          <w:szCs w:val="22"/>
        </w:rPr>
        <w:t xml:space="preserve"> at: https://www.careinspectorate.wales/providing-a-care-service/already-registered-services/self-assessment-service-statement-sass#:~:text=This%20is%20a%20legal%20requirement%20for%20all%20childminders,not%20need%20to%20complete%20the%20SASS%20this%20year. (Accessed 17th March 2025) </w:t>
      </w:r>
    </w:p>
    <w:p w14:paraId="0506F071" w14:textId="77777777" w:rsidR="00332C10" w:rsidRPr="00332C10" w:rsidRDefault="00332C10" w:rsidP="00332C10">
      <w:pPr>
        <w:rPr>
          <w:rFonts w:ascii="Arial" w:hAnsi="Arial" w:cs="Arial"/>
          <w:sz w:val="22"/>
          <w:szCs w:val="22"/>
        </w:rPr>
      </w:pPr>
    </w:p>
    <w:p w14:paraId="7642E4CE"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Care Learning (2024) Communicate effectively with other parents, carers and other professionals. Available at: https://carelearning.org.uk/qualifications/level-2-early-years/eyp-1/3-6-communicate-effectively-with-colleagues-parents-carers-and-other-professionals/ (Accessed 24th March 2025) </w:t>
      </w:r>
    </w:p>
    <w:p w14:paraId="568F7157"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CYMRU Education Wales (2022) A curriculum for funded non-maintained nursery settings. Available at: file:///C:/Users/Rach/Downloads/a-curriculum-for-funded-non-maintained-nursery-settings.pdf (Accessed 23rd March 2025)  </w:t>
      </w:r>
    </w:p>
    <w:p w14:paraId="79D37999"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GOV.UK (2022) The additional learning needs transformation programme. Available at: https://www.gov.wales/additional-learning-needs-transformation-programme-frequently-asked-questions-html. (Accessed 23rd March 2025) </w:t>
      </w:r>
    </w:p>
    <w:p w14:paraId="57DF6C22" w14:textId="77777777" w:rsidR="00332C10" w:rsidRPr="00332C10" w:rsidRDefault="00332C10" w:rsidP="00332C10">
      <w:pPr>
        <w:rPr>
          <w:rFonts w:ascii="Arial" w:hAnsi="Arial" w:cs="Arial"/>
          <w:sz w:val="22"/>
          <w:szCs w:val="22"/>
        </w:rPr>
      </w:pPr>
      <w:proofErr w:type="spellStart"/>
      <w:r w:rsidRPr="00332C10">
        <w:rPr>
          <w:rFonts w:ascii="Arial" w:hAnsi="Arial" w:cs="Arial"/>
          <w:sz w:val="22"/>
          <w:szCs w:val="22"/>
        </w:rPr>
        <w:t>Gov.Wales</w:t>
      </w:r>
      <w:proofErr w:type="spellEnd"/>
      <w:r w:rsidRPr="00332C10">
        <w:rPr>
          <w:rFonts w:ascii="Arial" w:hAnsi="Arial" w:cs="Arial"/>
          <w:sz w:val="22"/>
          <w:szCs w:val="22"/>
        </w:rPr>
        <w:t xml:space="preserve"> (2025) Flying Start childcare: Explains what childcare providers must do to ensure they provide quality childcare. Available at: https://www.gov.wales/flying-start-childcare-guidance-html#121144 (Accessed 12/3/2025) </w:t>
      </w:r>
    </w:p>
    <w:p w14:paraId="1F03471B"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Paths to Literacy (2025) Sensory Gardens for Students with Visual and Multiple Impairments. Available at: https://www.pathstoliteracy.org/sensory-gardens-for-students-with-visual-and-multiple-impairments-cultivating-inclusive-learning-environments/#:~:text=The%20varied%20textures%2C%20scents%2C%20sounds,enhancing%20their%20overall%20perception%20of (Accessed 12th March 2025) </w:t>
      </w:r>
    </w:p>
    <w:p w14:paraId="2C64EE98" w14:textId="77777777" w:rsidR="00332C10" w:rsidRPr="00332C10" w:rsidRDefault="00332C10" w:rsidP="00332C10">
      <w:pPr>
        <w:rPr>
          <w:rFonts w:ascii="Arial" w:hAnsi="Arial" w:cs="Arial"/>
          <w:sz w:val="22"/>
          <w:szCs w:val="22"/>
        </w:rPr>
      </w:pPr>
      <w:r w:rsidRPr="00332C10">
        <w:rPr>
          <w:rFonts w:ascii="Arial" w:hAnsi="Arial" w:cs="Arial"/>
          <w:sz w:val="22"/>
          <w:szCs w:val="22"/>
        </w:rPr>
        <w:lastRenderedPageBreak/>
        <w:t xml:space="preserve">Quality Compliance System (2023) Care Inspectorate Wales and the rating of services – what’s happening? Available at: https://www.qcs.co.uk/care-inspectorate-wales-and-the-rating-of-services-whats-happening/#:~:text=As%20part%20of%20the%20journey%20to%20reach%20this,be%20followed%20and%20how%20ratings%20will%20be%20decided. (Accessed 23rd March 2025) </w:t>
      </w:r>
    </w:p>
    <w:p w14:paraId="322348E4"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Urban Institute (2020) Tips on Developing Surveys of Child Care Providers.  Available </w:t>
      </w:r>
      <w:proofErr w:type="gramStart"/>
      <w:r w:rsidRPr="00332C10">
        <w:rPr>
          <w:rFonts w:ascii="Arial" w:hAnsi="Arial" w:cs="Arial"/>
          <w:sz w:val="22"/>
          <w:szCs w:val="22"/>
        </w:rPr>
        <w:t>at:https://www.urban.org/sites/default/files/publication/102811/tips-on-developing-surveys-of-child-care-providers.pdf</w:t>
      </w:r>
      <w:proofErr w:type="gramEnd"/>
      <w:r w:rsidRPr="00332C10">
        <w:rPr>
          <w:rFonts w:ascii="Arial" w:hAnsi="Arial" w:cs="Arial"/>
          <w:sz w:val="22"/>
          <w:szCs w:val="22"/>
        </w:rPr>
        <w:t xml:space="preserve"> (Accessed 24th March 2025) </w:t>
      </w:r>
    </w:p>
    <w:p w14:paraId="0EB011EC" w14:textId="77777777" w:rsidR="00332C10" w:rsidRPr="00332C10" w:rsidRDefault="00332C10" w:rsidP="00332C10">
      <w:pPr>
        <w:rPr>
          <w:rFonts w:ascii="Arial" w:hAnsi="Arial" w:cs="Arial"/>
          <w:sz w:val="22"/>
          <w:szCs w:val="22"/>
        </w:rPr>
      </w:pPr>
    </w:p>
    <w:p w14:paraId="5185332B" w14:textId="67238532" w:rsidR="00332C10" w:rsidRPr="00332C10" w:rsidRDefault="00332C10" w:rsidP="00332C10">
      <w:pPr>
        <w:rPr>
          <w:rFonts w:ascii="Arial" w:hAnsi="Arial" w:cs="Arial"/>
          <w:sz w:val="22"/>
          <w:szCs w:val="22"/>
          <w:u w:val="single"/>
        </w:rPr>
      </w:pPr>
      <w:r w:rsidRPr="00332C10">
        <w:rPr>
          <w:rFonts w:ascii="Arial" w:hAnsi="Arial" w:cs="Arial"/>
          <w:sz w:val="22"/>
          <w:szCs w:val="22"/>
          <w:u w:val="single"/>
        </w:rPr>
        <w:t xml:space="preserve">Holly Ref List (2306742) </w:t>
      </w:r>
    </w:p>
    <w:p w14:paraId="7E08DA8D"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Care Inspector Wales (no date) Childcare and play </w:t>
      </w:r>
      <w:proofErr w:type="spellStart"/>
      <w:r w:rsidRPr="00332C10">
        <w:rPr>
          <w:rFonts w:ascii="Arial" w:hAnsi="Arial" w:cs="Arial"/>
          <w:sz w:val="22"/>
          <w:szCs w:val="22"/>
        </w:rPr>
        <w:t>self reporting</w:t>
      </w:r>
      <w:proofErr w:type="spellEnd"/>
      <w:r w:rsidRPr="00332C10">
        <w:rPr>
          <w:rFonts w:ascii="Arial" w:hAnsi="Arial" w:cs="Arial"/>
          <w:sz w:val="22"/>
          <w:szCs w:val="22"/>
        </w:rPr>
        <w:t xml:space="preserve"> data tool. Available at: Microsoft Power BI (Accessed: 23 March 2025). </w:t>
      </w:r>
    </w:p>
    <w:p w14:paraId="27E195DE"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Welsh Government (2023) Childcare and early years capital programme: small grants scheme guidance 2022 to 2025. Available at: Childcare and Early Years capital programme: small grants scheme guidance 2022 to 2025 [HTML] | GOV.WALES (Accessed: 23 March 2025).  </w:t>
      </w:r>
    </w:p>
    <w:p w14:paraId="545D4AAA"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Welsh Government (2024) A curriculum for funded non-maintained nursery settings. Available at: A curriculum for funded non-maintained nursery </w:t>
      </w:r>
      <w:proofErr w:type="spellStart"/>
      <w:r w:rsidRPr="00332C10">
        <w:rPr>
          <w:rFonts w:ascii="Arial" w:hAnsi="Arial" w:cs="Arial"/>
          <w:sz w:val="22"/>
          <w:szCs w:val="22"/>
        </w:rPr>
        <w:t>settingsc</w:t>
      </w:r>
      <w:proofErr w:type="spellEnd"/>
      <w:r w:rsidRPr="00332C10">
        <w:rPr>
          <w:rFonts w:ascii="Arial" w:hAnsi="Arial" w:cs="Arial"/>
          <w:sz w:val="22"/>
          <w:szCs w:val="22"/>
        </w:rPr>
        <w:t xml:space="preserve"> (Accessed: 23 March 2025).  </w:t>
      </w:r>
    </w:p>
    <w:p w14:paraId="7F00352F" w14:textId="77777777" w:rsidR="00332C10" w:rsidRPr="00332C10" w:rsidRDefault="00332C10" w:rsidP="00332C10">
      <w:pPr>
        <w:rPr>
          <w:rFonts w:ascii="Arial" w:hAnsi="Arial" w:cs="Arial"/>
          <w:sz w:val="22"/>
          <w:szCs w:val="22"/>
        </w:rPr>
      </w:pPr>
      <w:r w:rsidRPr="00332C10">
        <w:rPr>
          <w:rFonts w:ascii="Arial" w:hAnsi="Arial" w:cs="Arial"/>
          <w:sz w:val="22"/>
          <w:szCs w:val="22"/>
        </w:rPr>
        <w:t xml:space="preserve">Wilkinson, S. (2025) Implementing GDPR in early years. Available at: Implementing GDPR in Early Years | Privacy principles &amp; summary (Accessed: 23 March 2025). </w:t>
      </w:r>
    </w:p>
    <w:p w14:paraId="46055498" w14:textId="77777777" w:rsidR="00332C10" w:rsidRPr="00332C10" w:rsidRDefault="00332C10" w:rsidP="00332C10">
      <w:pPr>
        <w:rPr>
          <w:rFonts w:ascii="Arial" w:hAnsi="Arial" w:cs="Arial"/>
        </w:rPr>
      </w:pPr>
    </w:p>
    <w:p w14:paraId="558B2342" w14:textId="77777777" w:rsidR="00332C10" w:rsidRPr="00332C10" w:rsidRDefault="00332C10" w:rsidP="00332C10">
      <w:pPr>
        <w:rPr>
          <w:rFonts w:ascii="Arial" w:hAnsi="Arial" w:cs="Arial"/>
        </w:rPr>
      </w:pPr>
      <w:r w:rsidRPr="00332C10">
        <w:rPr>
          <w:rFonts w:ascii="Arial" w:hAnsi="Arial" w:cs="Arial"/>
        </w:rPr>
        <w:t xml:space="preserve"> </w:t>
      </w:r>
    </w:p>
    <w:p w14:paraId="55D48539" w14:textId="77777777" w:rsidR="00332C10" w:rsidRPr="00332C10" w:rsidRDefault="00332C10" w:rsidP="00332C10">
      <w:pPr>
        <w:rPr>
          <w:rFonts w:ascii="Arial" w:hAnsi="Arial" w:cs="Arial"/>
        </w:rPr>
      </w:pPr>
    </w:p>
    <w:p w14:paraId="5507CB46" w14:textId="77777777" w:rsidR="00332C10" w:rsidRPr="00332C10" w:rsidRDefault="00332C10" w:rsidP="00332C10">
      <w:pPr>
        <w:rPr>
          <w:rFonts w:ascii="Arial" w:hAnsi="Arial" w:cs="Arial"/>
        </w:rPr>
      </w:pPr>
      <w:r w:rsidRPr="00332C10">
        <w:rPr>
          <w:rFonts w:ascii="Arial" w:hAnsi="Arial" w:cs="Arial"/>
        </w:rPr>
        <w:t xml:space="preserve"> </w:t>
      </w:r>
    </w:p>
    <w:p w14:paraId="270E2807" w14:textId="77777777" w:rsidR="00332C10" w:rsidRPr="00332C10" w:rsidRDefault="00332C10" w:rsidP="00332C10">
      <w:pPr>
        <w:rPr>
          <w:rFonts w:ascii="Arial" w:hAnsi="Arial" w:cs="Arial"/>
        </w:rPr>
      </w:pPr>
    </w:p>
    <w:p w14:paraId="65226816" w14:textId="77777777" w:rsidR="00332C10" w:rsidRPr="00332C10" w:rsidRDefault="00332C10" w:rsidP="00332C10">
      <w:pPr>
        <w:rPr>
          <w:rFonts w:ascii="Arial" w:hAnsi="Arial" w:cs="Arial"/>
        </w:rPr>
      </w:pPr>
      <w:r w:rsidRPr="00332C10">
        <w:rPr>
          <w:rFonts w:ascii="Arial" w:hAnsi="Arial" w:cs="Arial"/>
        </w:rPr>
        <w:t xml:space="preserve"> </w:t>
      </w:r>
    </w:p>
    <w:p w14:paraId="74000222" w14:textId="77777777" w:rsidR="00332C10" w:rsidRPr="00332C10" w:rsidRDefault="00332C10" w:rsidP="00332C10">
      <w:pPr>
        <w:rPr>
          <w:rFonts w:ascii="Arial" w:hAnsi="Arial" w:cs="Arial"/>
        </w:rPr>
      </w:pPr>
    </w:p>
    <w:p w14:paraId="7649428B" w14:textId="77777777" w:rsidR="00FA0C8E" w:rsidRDefault="00FA0C8E" w:rsidP="00302C89">
      <w:pPr>
        <w:rPr>
          <w:rFonts w:ascii="Arial" w:hAnsi="Arial" w:cs="Arial"/>
        </w:rPr>
      </w:pPr>
    </w:p>
    <w:p w14:paraId="6C00EF03" w14:textId="77777777" w:rsidR="00456104" w:rsidRDefault="00456104"/>
    <w:sectPr w:rsidR="00456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104"/>
    <w:rsid w:val="00045B2D"/>
    <w:rsid w:val="000B22FC"/>
    <w:rsid w:val="000C1209"/>
    <w:rsid w:val="000C613C"/>
    <w:rsid w:val="000E39AD"/>
    <w:rsid w:val="00103695"/>
    <w:rsid w:val="0012093E"/>
    <w:rsid w:val="001362E0"/>
    <w:rsid w:val="00146287"/>
    <w:rsid w:val="00182AC8"/>
    <w:rsid w:val="00185C6E"/>
    <w:rsid w:val="0019133F"/>
    <w:rsid w:val="00191539"/>
    <w:rsid w:val="001C2EA9"/>
    <w:rsid w:val="00233989"/>
    <w:rsid w:val="00240CC5"/>
    <w:rsid w:val="002457C0"/>
    <w:rsid w:val="00246796"/>
    <w:rsid w:val="00270A06"/>
    <w:rsid w:val="00271FAA"/>
    <w:rsid w:val="00276034"/>
    <w:rsid w:val="002A4971"/>
    <w:rsid w:val="002A68F1"/>
    <w:rsid w:val="002B7C70"/>
    <w:rsid w:val="0030090E"/>
    <w:rsid w:val="00302C89"/>
    <w:rsid w:val="00316CE3"/>
    <w:rsid w:val="003277C4"/>
    <w:rsid w:val="00332C10"/>
    <w:rsid w:val="00342943"/>
    <w:rsid w:val="00371624"/>
    <w:rsid w:val="00377024"/>
    <w:rsid w:val="00380A48"/>
    <w:rsid w:val="003C554C"/>
    <w:rsid w:val="00413614"/>
    <w:rsid w:val="00415B9B"/>
    <w:rsid w:val="00416ECB"/>
    <w:rsid w:val="00422D24"/>
    <w:rsid w:val="004276FE"/>
    <w:rsid w:val="00433BF7"/>
    <w:rsid w:val="00435775"/>
    <w:rsid w:val="00456104"/>
    <w:rsid w:val="0046579D"/>
    <w:rsid w:val="004A54E4"/>
    <w:rsid w:val="004B49F0"/>
    <w:rsid w:val="004F3AC0"/>
    <w:rsid w:val="004F77B8"/>
    <w:rsid w:val="0050616D"/>
    <w:rsid w:val="00515DA2"/>
    <w:rsid w:val="0052146F"/>
    <w:rsid w:val="00526C05"/>
    <w:rsid w:val="00584D3A"/>
    <w:rsid w:val="0059780B"/>
    <w:rsid w:val="005F47CA"/>
    <w:rsid w:val="00601658"/>
    <w:rsid w:val="00606DE1"/>
    <w:rsid w:val="00607472"/>
    <w:rsid w:val="00621AF4"/>
    <w:rsid w:val="00657187"/>
    <w:rsid w:val="006D049C"/>
    <w:rsid w:val="006D4395"/>
    <w:rsid w:val="006D72D8"/>
    <w:rsid w:val="0072023A"/>
    <w:rsid w:val="0073177A"/>
    <w:rsid w:val="00742C00"/>
    <w:rsid w:val="00750B22"/>
    <w:rsid w:val="00757776"/>
    <w:rsid w:val="007948C9"/>
    <w:rsid w:val="007A5D1D"/>
    <w:rsid w:val="007B3B52"/>
    <w:rsid w:val="007C253F"/>
    <w:rsid w:val="007D6522"/>
    <w:rsid w:val="00801509"/>
    <w:rsid w:val="00835731"/>
    <w:rsid w:val="0087272D"/>
    <w:rsid w:val="008827F7"/>
    <w:rsid w:val="008C4823"/>
    <w:rsid w:val="008C5319"/>
    <w:rsid w:val="008F32B2"/>
    <w:rsid w:val="00931108"/>
    <w:rsid w:val="009373A8"/>
    <w:rsid w:val="00947A42"/>
    <w:rsid w:val="009701BD"/>
    <w:rsid w:val="009706C4"/>
    <w:rsid w:val="00985190"/>
    <w:rsid w:val="00992E86"/>
    <w:rsid w:val="009C4945"/>
    <w:rsid w:val="00A01B64"/>
    <w:rsid w:val="00A509D4"/>
    <w:rsid w:val="00A50FAE"/>
    <w:rsid w:val="00A670B2"/>
    <w:rsid w:val="00A8276D"/>
    <w:rsid w:val="00AA20DA"/>
    <w:rsid w:val="00AA3DBE"/>
    <w:rsid w:val="00AB7B89"/>
    <w:rsid w:val="00AC2693"/>
    <w:rsid w:val="00AD19D3"/>
    <w:rsid w:val="00AD22A4"/>
    <w:rsid w:val="00AF1CEB"/>
    <w:rsid w:val="00AF4540"/>
    <w:rsid w:val="00B03345"/>
    <w:rsid w:val="00B05CD3"/>
    <w:rsid w:val="00B11F93"/>
    <w:rsid w:val="00B144E6"/>
    <w:rsid w:val="00B47F50"/>
    <w:rsid w:val="00B552F6"/>
    <w:rsid w:val="00B634BA"/>
    <w:rsid w:val="00B90C04"/>
    <w:rsid w:val="00BF0C97"/>
    <w:rsid w:val="00C428D5"/>
    <w:rsid w:val="00C9188D"/>
    <w:rsid w:val="00C9253C"/>
    <w:rsid w:val="00CA4402"/>
    <w:rsid w:val="00CA504F"/>
    <w:rsid w:val="00CB1F5F"/>
    <w:rsid w:val="00CB2249"/>
    <w:rsid w:val="00CC5C21"/>
    <w:rsid w:val="00D0274A"/>
    <w:rsid w:val="00D22D09"/>
    <w:rsid w:val="00D51357"/>
    <w:rsid w:val="00D849C7"/>
    <w:rsid w:val="00D9145A"/>
    <w:rsid w:val="00D93A40"/>
    <w:rsid w:val="00DD4938"/>
    <w:rsid w:val="00DD53B8"/>
    <w:rsid w:val="00DF7249"/>
    <w:rsid w:val="00E042B9"/>
    <w:rsid w:val="00E06DB2"/>
    <w:rsid w:val="00E13FE9"/>
    <w:rsid w:val="00E30891"/>
    <w:rsid w:val="00E446A0"/>
    <w:rsid w:val="00E95A2B"/>
    <w:rsid w:val="00F4270E"/>
    <w:rsid w:val="00F63792"/>
    <w:rsid w:val="00F663DB"/>
    <w:rsid w:val="00F67998"/>
    <w:rsid w:val="00F7048E"/>
    <w:rsid w:val="00F77CC6"/>
    <w:rsid w:val="00FA0C8E"/>
    <w:rsid w:val="00FA7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3B725"/>
  <w15:chartTrackingRefBased/>
  <w15:docId w15:val="{6C6E1C7A-5480-4858-8219-DDDFA9F45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1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1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1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1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1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1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1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1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1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1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1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1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1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1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1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1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1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104"/>
    <w:rPr>
      <w:rFonts w:eastAsiaTheme="majorEastAsia" w:cstheme="majorBidi"/>
      <w:color w:val="272727" w:themeColor="text1" w:themeTint="D8"/>
    </w:rPr>
  </w:style>
  <w:style w:type="paragraph" w:styleId="Title">
    <w:name w:val="Title"/>
    <w:basedOn w:val="Normal"/>
    <w:next w:val="Normal"/>
    <w:link w:val="TitleChar"/>
    <w:uiPriority w:val="10"/>
    <w:qFormat/>
    <w:rsid w:val="004561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1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1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1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104"/>
    <w:pPr>
      <w:spacing w:before="160"/>
      <w:jc w:val="center"/>
    </w:pPr>
    <w:rPr>
      <w:i/>
      <w:iCs/>
      <w:color w:val="404040" w:themeColor="text1" w:themeTint="BF"/>
    </w:rPr>
  </w:style>
  <w:style w:type="character" w:customStyle="1" w:styleId="QuoteChar">
    <w:name w:val="Quote Char"/>
    <w:basedOn w:val="DefaultParagraphFont"/>
    <w:link w:val="Quote"/>
    <w:uiPriority w:val="29"/>
    <w:rsid w:val="00456104"/>
    <w:rPr>
      <w:i/>
      <w:iCs/>
      <w:color w:val="404040" w:themeColor="text1" w:themeTint="BF"/>
    </w:rPr>
  </w:style>
  <w:style w:type="paragraph" w:styleId="ListParagraph">
    <w:name w:val="List Paragraph"/>
    <w:basedOn w:val="Normal"/>
    <w:uiPriority w:val="34"/>
    <w:qFormat/>
    <w:rsid w:val="00456104"/>
    <w:pPr>
      <w:ind w:left="720"/>
      <w:contextualSpacing/>
    </w:pPr>
  </w:style>
  <w:style w:type="character" w:styleId="IntenseEmphasis">
    <w:name w:val="Intense Emphasis"/>
    <w:basedOn w:val="DefaultParagraphFont"/>
    <w:uiPriority w:val="21"/>
    <w:qFormat/>
    <w:rsid w:val="00456104"/>
    <w:rPr>
      <w:i/>
      <w:iCs/>
      <w:color w:val="0F4761" w:themeColor="accent1" w:themeShade="BF"/>
    </w:rPr>
  </w:style>
  <w:style w:type="paragraph" w:styleId="IntenseQuote">
    <w:name w:val="Intense Quote"/>
    <w:basedOn w:val="Normal"/>
    <w:next w:val="Normal"/>
    <w:link w:val="IntenseQuoteChar"/>
    <w:uiPriority w:val="30"/>
    <w:qFormat/>
    <w:rsid w:val="004561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104"/>
    <w:rPr>
      <w:i/>
      <w:iCs/>
      <w:color w:val="0F4761" w:themeColor="accent1" w:themeShade="BF"/>
    </w:rPr>
  </w:style>
  <w:style w:type="character" w:styleId="IntenseReference">
    <w:name w:val="Intense Reference"/>
    <w:basedOn w:val="DefaultParagraphFont"/>
    <w:uiPriority w:val="32"/>
    <w:qFormat/>
    <w:rsid w:val="00456104"/>
    <w:rPr>
      <w:b/>
      <w:bCs/>
      <w:smallCaps/>
      <w:color w:val="0F4761" w:themeColor="accent1" w:themeShade="BF"/>
      <w:spacing w:val="5"/>
    </w:rPr>
  </w:style>
  <w:style w:type="character" w:styleId="Hyperlink">
    <w:name w:val="Hyperlink"/>
    <w:basedOn w:val="DefaultParagraphFont"/>
    <w:uiPriority w:val="99"/>
    <w:unhideWhenUsed/>
    <w:rsid w:val="00302C89"/>
    <w:rPr>
      <w:color w:val="467886" w:themeColor="hyperlink"/>
      <w:u w:val="single"/>
    </w:rPr>
  </w:style>
  <w:style w:type="character" w:styleId="UnresolvedMention">
    <w:name w:val="Unresolved Mention"/>
    <w:basedOn w:val="DefaultParagraphFont"/>
    <w:uiPriority w:val="99"/>
    <w:semiHidden/>
    <w:unhideWhenUsed/>
    <w:rsid w:val="00302C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15122</TotalTime>
  <Pages>6</Pages>
  <Words>2037</Words>
  <Characters>11616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126</cp:revision>
  <dcterms:created xsi:type="dcterms:W3CDTF">2025-03-12T18:12:00Z</dcterms:created>
  <dcterms:modified xsi:type="dcterms:W3CDTF">2025-03-30T20:41:00Z</dcterms:modified>
</cp:coreProperties>
</file>