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489856789"/>
        <w:docPartObj>
          <w:docPartGallery w:val="Cover Pages"/>
          <w:docPartUnique/>
        </w:docPartObj>
      </w:sdtPr>
      <w:sdtEndPr>
        <w:rPr>
          <w:color w:val="156082" w:themeColor="accent1"/>
          <w:sz w:val="28"/>
          <w:szCs w:val="28"/>
          <w:lang w:eastAsia="en-US"/>
        </w:rPr>
      </w:sdtEndPr>
      <w:sdtContent>
        <w:p w14:paraId="07D2C472" w14:textId="1C891FE8" w:rsidR="003D0179" w:rsidRDefault="003D017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9" behindDoc="0" locked="0" layoutInCell="1" allowOverlap="1" wp14:anchorId="3BC6F88B" wp14:editId="5B39D00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    <w:pict w14:anchorId="786B1289">
                  <v:group id="Group 157" style="position:absolute;margin-left:0;margin-top:0;width:8in;height:95.7pt;z-index:251658251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37C7C1B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156082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9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7" behindDoc="0" locked="0" layoutInCell="1" allowOverlap="1" wp14:anchorId="53ED723B" wp14:editId="5744204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DB9A19A" w14:textId="69CF0E8C" w:rsidR="003D0179" w:rsidRDefault="003D017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Lydia Waters (2416674)</w:t>
                                    </w:r>
                                  </w:p>
                                </w:sdtContent>
                              </w:sdt>
                              <w:p w14:paraId="3579829D" w14:textId="40DC6122" w:rsidR="003D0179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8646EA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    <w:pict w14:anchorId="7C78541C">
                  <v:shapetype id="_x0000_t202" coordsize="21600,21600" o:spt="202" path="m,l,21600r21600,l21600,xe" w14:anchorId="53ED723B">
                    <v:stroke joinstyle="miter"/>
                    <v:path gradientshapeok="t" o:connecttype="rect"/>
                  </v:shapetype>
                  <v:shape id="Text Box 159" style="position:absolute;margin-left:0;margin-top:0;width:8in;height:1in;z-index:251658249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>
                    <v:textbox inset="126pt,0,54pt,0">
                      <w:txbxContent>
                        <w:sdt>
                          <w:sdtPr>
                            <w:id w:val="1143097956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3D0179" w:rsidRDefault="003D0179" w14:paraId="17B8C4F1" w14:textId="69CF0E8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Lydia Waters (2416674)</w:t>
                              </w:r>
                            </w:p>
                          </w:sdtContent>
                        </w:sdt>
                        <w:p w:rsidR="003D0179" w:rsidRDefault="00000000" w14:paraId="207CCF61" w14:textId="40DC612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id w:val="1490754656"/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8646EA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8" behindDoc="0" locked="0" layoutInCell="1" allowOverlap="1" wp14:anchorId="6B97B56F" wp14:editId="6588737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948992" w14:textId="410AD925" w:rsidR="003D0179" w:rsidRDefault="003D0179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Fundamentals of construction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0A6E52ED" w14:textId="265BF6C9" w:rsidR="003D0179" w:rsidRDefault="003D017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    <w:pict w14:anchorId="07175E01">
                  <v:shape id="Text Box 161" style="position:absolute;margin-left:0;margin-top:0;width:8in;height:79.5pt;z-index:251658250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w14:anchorId="6B97B56F">
                    <v:textbox style="mso-fit-shape-to-text:t" inset="126pt,0,54pt,0">
                      <w:txbxContent>
                        <w:p w:rsidR="003D0179" w:rsidRDefault="003D0179" w14:paraId="2DFD64DF" w14:textId="410AD925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Fundamentals of construction</w:t>
                          </w:r>
                        </w:p>
                        <w:sdt>
                          <w:sdtPr>
                            <w:id w:val="338312290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:rsidR="003D0179" w:rsidRDefault="003D0179" w14:paraId="05C2A4D3" w14:textId="265BF6C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6" behindDoc="0" locked="0" layoutInCell="1" allowOverlap="1" wp14:anchorId="5F7B718D" wp14:editId="1DC01A9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3017520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3D6E322" w14:textId="72A18CFE" w:rsidR="003D0179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3D0179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Swansea Mumble Road dev</w:t>
                                    </w:r>
                                    <w:r w:rsidR="00984E09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e</w:t>
                                    </w:r>
                                    <w:r w:rsidR="003D0179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lopment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5D48956" w14:textId="57A38BB4" w:rsidR="003D0179" w:rsidRDefault="003D017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ACBA4022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    <w:pict w14:anchorId="4BD33A27">
                  <v:shape id="Text Box 163" style="position:absolute;margin-left:0;margin-top:0;width:8in;height:286.5pt;z-index:251658248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spid="_x0000_s1028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w14:anchorId="5F7B718D">
                    <v:textbox inset="126pt,0,54pt,0">
                      <w:txbxContent>
                        <w:p w:rsidR="003D0179" w:rsidRDefault="00000000" w14:paraId="263084E4" w14:textId="72A18CFE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id w:val="866214388"/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3D0179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Swansea Mumble Road dev</w:t>
                              </w:r>
                              <w:r w:rsidR="00984E09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e</w:t>
                              </w:r>
                              <w:r w:rsidR="003D0179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lopment</w:t>
                              </w:r>
                            </w:sdtContent>
                          </w:sdt>
                        </w:p>
                        <w:sdt>
                          <w:sdtPr>
                            <w:id w:val="1433685418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3D0179" w:rsidRDefault="003D0179" w14:paraId="72C38B41" w14:textId="57A38BB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ACBA4022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9D8BD30" w14:textId="4FA74FBB" w:rsidR="003D0179" w:rsidRDefault="05BA9515">
          <w:pPr>
            <w:rPr>
              <w:color w:val="156082" w:themeColor="accent1"/>
              <w:sz w:val="28"/>
              <w:szCs w:val="28"/>
              <w:lang w:eastAsia="en-US"/>
            </w:rPr>
          </w:pPr>
          <w:r>
            <w:t xml:space="preserve">Lydia Waters (2416674) </w:t>
          </w:r>
          <w:r w:rsidRPr="3CF9E47E">
            <w:rPr>
              <w:color w:val="156082" w:themeColor="accent1"/>
              <w:sz w:val="28"/>
              <w:szCs w:val="28"/>
              <w:lang w:eastAsia="en-US"/>
            </w:rP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7979566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84F26C0" w14:textId="205FD701" w:rsidR="003D7F9F" w:rsidRDefault="003D7F9F">
          <w:pPr>
            <w:pStyle w:val="TOCHeading"/>
          </w:pPr>
          <w:r>
            <w:t>Contents</w:t>
          </w:r>
        </w:p>
        <w:p w14:paraId="3933CA16" w14:textId="65A80E91" w:rsidR="00B84E54" w:rsidRDefault="003D7F9F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8131485" w:history="1">
            <w:r w:rsidR="00B84E54" w:rsidRPr="00E2023F">
              <w:rPr>
                <w:rStyle w:val="Hyperlink"/>
                <w:noProof/>
              </w:rPr>
              <w:t>Site details</w:t>
            </w:r>
            <w:r w:rsidR="00B84E54">
              <w:rPr>
                <w:noProof/>
                <w:webHidden/>
              </w:rPr>
              <w:tab/>
            </w:r>
            <w:r w:rsidR="00B84E54">
              <w:rPr>
                <w:noProof/>
                <w:webHidden/>
              </w:rPr>
              <w:fldChar w:fldCharType="begin"/>
            </w:r>
            <w:r w:rsidR="00B84E54">
              <w:rPr>
                <w:noProof/>
                <w:webHidden/>
              </w:rPr>
              <w:instrText xml:space="preserve"> PAGEREF _Toc188131485 \h </w:instrText>
            </w:r>
            <w:r w:rsidR="00B84E54">
              <w:rPr>
                <w:noProof/>
                <w:webHidden/>
              </w:rPr>
            </w:r>
            <w:r w:rsidR="00B84E54">
              <w:rPr>
                <w:noProof/>
                <w:webHidden/>
              </w:rPr>
              <w:fldChar w:fldCharType="separate"/>
            </w:r>
            <w:r w:rsidR="00B84E54">
              <w:rPr>
                <w:noProof/>
                <w:webHidden/>
              </w:rPr>
              <w:t>2</w:t>
            </w:r>
            <w:r w:rsidR="00B84E54">
              <w:rPr>
                <w:noProof/>
                <w:webHidden/>
              </w:rPr>
              <w:fldChar w:fldCharType="end"/>
            </w:r>
          </w:hyperlink>
        </w:p>
        <w:p w14:paraId="12DC8297" w14:textId="15ADDA58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86" w:history="1">
            <w:r w:rsidRPr="00E2023F">
              <w:rPr>
                <w:rStyle w:val="Hyperlink"/>
                <w:noProof/>
              </w:rPr>
              <w:t>Site walkover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8A911B" w14:textId="287D08BA" w:rsidR="00B84E54" w:rsidRDefault="00B84E54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87" w:history="1">
            <w:r w:rsidRPr="00E2023F">
              <w:rPr>
                <w:rStyle w:val="Hyperlink"/>
                <w:noProof/>
              </w:rPr>
              <w:t>Scope and objective of report: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ED7FC4" w14:textId="545718FB" w:rsidR="00B84E54" w:rsidRDefault="00B84E54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88" w:history="1">
            <w:r w:rsidRPr="00E2023F">
              <w:rPr>
                <w:rStyle w:val="Hyperlink"/>
                <w:noProof/>
              </w:rPr>
              <w:t>Historical appraisal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4B5C92" w14:textId="715DD3E7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89" w:history="1">
            <w:r w:rsidRPr="00E2023F">
              <w:rPr>
                <w:rStyle w:val="Hyperlink"/>
                <w:noProof/>
              </w:rPr>
              <w:t>Solid geology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2B02C3" w14:textId="0009AABC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90" w:history="1">
            <w:r w:rsidRPr="00E2023F">
              <w:rPr>
                <w:rStyle w:val="Hyperlink"/>
                <w:noProof/>
              </w:rPr>
              <w:t>Artificial geology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15D5BE" w14:textId="5D9C7B86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91" w:history="1">
            <w:r w:rsidRPr="00E2023F">
              <w:rPr>
                <w:rStyle w:val="Hyperlink"/>
                <w:noProof/>
              </w:rPr>
              <w:t>Coal mining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B5D13C" w14:textId="2F3A939F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92" w:history="1">
            <w:r w:rsidRPr="00E2023F">
              <w:rPr>
                <w:rStyle w:val="Hyperlink"/>
                <w:noProof/>
              </w:rPr>
              <w:t>Borehole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28C442" w14:textId="750F0A4B" w:rsidR="00B84E54" w:rsidRDefault="00B84E54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93" w:history="1">
            <w:r w:rsidRPr="00E2023F">
              <w:rPr>
                <w:rStyle w:val="Hyperlink"/>
                <w:noProof/>
              </w:rPr>
              <w:t>Environmental appraisal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FE1389" w14:textId="36E1AF64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94" w:history="1">
            <w:r w:rsidRPr="00E2023F">
              <w:rPr>
                <w:rStyle w:val="Hyperlink"/>
                <w:noProof/>
              </w:rPr>
              <w:t>SSSIs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40367A" w14:textId="04903E0C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95" w:history="1">
            <w:r w:rsidRPr="00E2023F">
              <w:rPr>
                <w:rStyle w:val="Hyperlink"/>
                <w:noProof/>
              </w:rPr>
              <w:t>SACs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76B9A5" w14:textId="69A3DFE2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96" w:history="1">
            <w:r w:rsidRPr="00E2023F">
              <w:rPr>
                <w:rStyle w:val="Hyperlink"/>
                <w:noProof/>
              </w:rPr>
              <w:t>Air quality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BCA1D2" w14:textId="318BE3FA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97" w:history="1">
            <w:r w:rsidRPr="00E2023F">
              <w:rPr>
                <w:rStyle w:val="Hyperlink"/>
                <w:noProof/>
              </w:rPr>
              <w:t>Noise pollution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98B593" w14:textId="4E9F5EE4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98" w:history="1">
            <w:r w:rsidRPr="00E2023F">
              <w:rPr>
                <w:rStyle w:val="Hyperlink"/>
                <w:noProof/>
              </w:rPr>
              <w:t>Waste disposal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7AC2C2" w14:textId="11ED3984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499" w:history="1">
            <w:r w:rsidRPr="00E2023F">
              <w:rPr>
                <w:rStyle w:val="Hyperlink"/>
                <w:noProof/>
              </w:rPr>
              <w:t>Contaminated land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_Toc188131499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8E7E11" w14:textId="5E57B8F5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500" w:history="1">
            <w:r w:rsidRPr="00E2023F">
              <w:rPr>
                <w:rStyle w:val="Hyperlink"/>
                <w:noProof/>
              </w:rPr>
              <w:t>Utilities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873A1B" w14:textId="25BCB006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501" w:history="1">
            <w:r w:rsidRPr="00E2023F">
              <w:rPr>
                <w:rStyle w:val="Hyperlink"/>
                <w:noProof/>
              </w:rPr>
              <w:t>Hydrogeology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_Toc188131501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CCCECF" w14:textId="3231847B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502" w:history="1">
            <w:r w:rsidRPr="00E2023F">
              <w:rPr>
                <w:rStyle w:val="Hyperlink"/>
                <w:noProof/>
              </w:rPr>
              <w:t>Flood risk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_Toc188131502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26D376" w14:textId="3775D076" w:rsidR="00B84E54" w:rsidRDefault="00B84E54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503" w:history="1">
            <w:r w:rsidRPr="00E2023F">
              <w:rPr>
                <w:rStyle w:val="Hyperlink"/>
                <w:noProof/>
              </w:rPr>
              <w:t>Archaeology appraisal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_Toc188131503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8B1DCC" w14:textId="3588A8E6" w:rsidR="00B84E54" w:rsidRDefault="00B84E54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504" w:history="1">
            <w:r w:rsidRPr="00E2023F">
              <w:rPr>
                <w:rStyle w:val="Hyperlink"/>
                <w:noProof/>
              </w:rPr>
              <w:t>Conceptual ground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_Toc188131504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030355" w14:textId="7FACD1A8" w:rsidR="00B84E54" w:rsidRDefault="00B84E54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505" w:history="1">
            <w:r w:rsidRPr="00E2023F">
              <w:rPr>
                <w:rStyle w:val="Hyperlink"/>
                <w:noProof/>
              </w:rPr>
              <w:t>Foundation and drawing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_Toc188131505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A3C71F" w14:textId="4BA1C63A" w:rsidR="00B84E54" w:rsidRDefault="00B84E54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506" w:history="1">
            <w:r w:rsidRPr="00E2023F">
              <w:rPr>
                <w:rStyle w:val="Hyperlink"/>
                <w:noProof/>
              </w:rPr>
              <w:t>Site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_Toc188131506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1AB1AC" w14:textId="310AB1AA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507" w:history="1">
            <w:r w:rsidRPr="00E2023F">
              <w:rPr>
                <w:rStyle w:val="Hyperlink"/>
                <w:noProof/>
              </w:rPr>
              <w:t>Key findings: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_Toc188131507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1F0347" w14:textId="6019A92B" w:rsidR="00B84E54" w:rsidRDefault="00B84E54">
          <w:pPr>
            <w:pStyle w:val="TOC2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508" w:history="1">
            <w:r w:rsidRPr="00E2023F">
              <w:rPr>
                <w:rStyle w:val="Hyperlink"/>
                <w:noProof/>
              </w:rPr>
              <w:t>Recommendations: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_Toc188131508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CD94EF" w14:textId="16CEF2C6" w:rsidR="00B84E54" w:rsidRDefault="00B84E54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509" w:history="1">
            <w:r w:rsidRPr="00E2023F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_Toc188131509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D75C01" w14:textId="76D92AAA" w:rsidR="00B84E54" w:rsidRDefault="00B84E54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8131510" w:history="1">
            <w:r w:rsidRPr="00E2023F">
              <w:rPr>
                <w:rStyle w:val="Hyperlink"/>
                <w:noProof/>
              </w:rPr>
              <w:t>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_Toc188131510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8E5F94" w14:textId="0FF181A3" w:rsidR="003D7F9F" w:rsidRDefault="003D7F9F">
          <w:r>
            <w:rPr>
              <w:b/>
              <w:bCs/>
              <w:noProof/>
            </w:rPr>
            <w:fldChar w:fldCharType="end"/>
          </w:r>
        </w:p>
      </w:sdtContent>
    </w:sdt>
    <w:p w14:paraId="4383EB0C" w14:textId="055416F1" w:rsidR="00150C30" w:rsidRDefault="6643B532">
      <w:bookmarkStart w:id="0" w:name="_Toc188131485"/>
      <w:r w:rsidRPr="00984E09">
        <w:rPr>
          <w:rStyle w:val="Heading1Char"/>
        </w:rPr>
        <w:lastRenderedPageBreak/>
        <w:t>Site details</w:t>
      </w:r>
      <w:bookmarkEnd w:id="0"/>
      <w:r>
        <w:br/>
      </w:r>
      <w:r w:rsidR="00150C30" w:rsidRPr="00150C30">
        <w:t>Swansea County Council and Jarvis Hotels have entered into a joint agreement to develop</w:t>
      </w:r>
      <w:r w:rsidR="0056090D">
        <w:t xml:space="preserve"> a 400</w:t>
      </w:r>
      <w:r w:rsidR="00150C30" w:rsidRPr="00150C30">
        <w:t>-room, five-</w:t>
      </w:r>
      <w:proofErr w:type="spellStart"/>
      <w:r w:rsidR="00150C30" w:rsidRPr="00150C30">
        <w:t>stor</w:t>
      </w:r>
      <w:r w:rsidR="00150C30">
        <w:t>e</w:t>
      </w:r>
      <w:r w:rsidR="00150C30" w:rsidRPr="00150C30">
        <w:t>y</w:t>
      </w:r>
      <w:proofErr w:type="spellEnd"/>
      <w:r w:rsidR="00150C30" w:rsidRPr="00150C30">
        <w:t xml:space="preserve"> hotel, restaurant, bar, and conference center. This </w:t>
      </w:r>
      <w:r w:rsidR="0056090D">
        <w:t>project</w:t>
      </w:r>
      <w:r w:rsidR="00150C30" w:rsidRPr="00150C30">
        <w:t xml:space="preserve"> will replace the </w:t>
      </w:r>
      <w:r w:rsidR="00C313EA">
        <w:t xml:space="preserve">existing </w:t>
      </w:r>
      <w:r w:rsidR="00150C30" w:rsidRPr="00150C30">
        <w:t xml:space="preserve">Tesco </w:t>
      </w:r>
      <w:r w:rsidR="007B6C3D" w:rsidRPr="00150C30">
        <w:t>Superstore,</w:t>
      </w:r>
      <w:r w:rsidR="00150C30" w:rsidRPr="00150C30">
        <w:t xml:space="preserve"> and</w:t>
      </w:r>
      <w:r w:rsidR="00115351">
        <w:t xml:space="preserve"> its</w:t>
      </w:r>
      <w:r w:rsidR="00150C30" w:rsidRPr="00150C30">
        <w:t xml:space="preserve"> car park at Swansea Marina, Albert Row, </w:t>
      </w:r>
      <w:proofErr w:type="spellStart"/>
      <w:r w:rsidR="00150C30" w:rsidRPr="00150C30">
        <w:t>Oystermouth</w:t>
      </w:r>
      <w:proofErr w:type="spellEnd"/>
      <w:r w:rsidR="00150C30" w:rsidRPr="00150C30">
        <w:t xml:space="preserve"> Road, Swansea, SA1 3RA.</w:t>
      </w:r>
      <w:r w:rsidR="000E12C2">
        <w:t xml:space="preserve"> </w:t>
      </w:r>
      <w:r w:rsidR="00C313EA">
        <w:t>(</w:t>
      </w:r>
      <w:r w:rsidR="000E12C2">
        <w:t xml:space="preserve">Grid reference: </w:t>
      </w:r>
      <w:r w:rsidR="00D23B62">
        <w:t>SS 65523 92649.</w:t>
      </w:r>
      <w:r w:rsidR="00C313EA">
        <w:t>)</w:t>
      </w:r>
      <w:r w:rsidR="00D23B62">
        <w:t xml:space="preserve"> </w:t>
      </w:r>
      <w:sdt>
        <w:sdtPr>
          <w:id w:val="1084113893"/>
          <w:citation/>
        </w:sdtPr>
        <w:sdtContent>
          <w:r w:rsidR="00867AB1">
            <w:fldChar w:fldCharType="begin"/>
          </w:r>
          <w:r w:rsidR="00867AB1">
            <w:rPr>
              <w:lang w:val="en-GB"/>
            </w:rPr>
            <w:instrText xml:space="preserve"> CITATION UKgNA \l 2057 </w:instrText>
          </w:r>
          <w:r w:rsidR="00867AB1">
            <w:fldChar w:fldCharType="separate"/>
          </w:r>
          <w:r w:rsidR="00210CC2" w:rsidRPr="00210CC2">
            <w:rPr>
              <w:noProof/>
              <w:lang w:val="en-GB"/>
            </w:rPr>
            <w:t>(UK grid reference finder, N/A)</w:t>
          </w:r>
          <w:r w:rsidR="00867AB1">
            <w:fldChar w:fldCharType="end"/>
          </w:r>
        </w:sdtContent>
      </w:sdt>
      <w:r w:rsidR="00507D63">
        <w:t xml:space="preserve"> (refer to figure 1 and 2 for </w:t>
      </w:r>
      <w:r w:rsidR="00F824C5">
        <w:t>site boundaries</w:t>
      </w:r>
      <w:r w:rsidR="00507D63">
        <w:t>)</w:t>
      </w:r>
    </w:p>
    <w:p w14:paraId="05BCCDAC" w14:textId="0DAA0E3B" w:rsidR="23BD0D96" w:rsidRDefault="00150C30">
      <w:r w:rsidRPr="00150C30">
        <w:t xml:space="preserve">This report </w:t>
      </w:r>
      <w:r w:rsidR="00940CC8">
        <w:t xml:space="preserve">presents </w:t>
      </w:r>
      <w:r w:rsidRPr="00150C30">
        <w:t>a Phase 1 preliminary study of the site</w:t>
      </w:r>
      <w:r w:rsidR="00940CC8">
        <w:t>, incorporating</w:t>
      </w:r>
      <w:r w:rsidRPr="00150C30">
        <w:t xml:space="preserve"> a review of existing documentation and accessible</w:t>
      </w:r>
      <w:r w:rsidR="001E3912">
        <w:t xml:space="preserve"> data. It</w:t>
      </w:r>
      <w:r w:rsidRPr="00150C30">
        <w:t xml:space="preserve"> </w:t>
      </w:r>
      <w:r w:rsidR="001E3912">
        <w:t xml:space="preserve">assesses </w:t>
      </w:r>
      <w:r w:rsidRPr="00150C30">
        <w:t>potential risks</w:t>
      </w:r>
      <w:r w:rsidR="001E3912">
        <w:t>,</w:t>
      </w:r>
      <w:r w:rsidRPr="00150C30">
        <w:t xml:space="preserve"> access issues, and</w:t>
      </w:r>
      <w:r w:rsidR="001E3912">
        <w:t xml:space="preserve"> foundation considerations</w:t>
      </w:r>
      <w:r w:rsidRPr="00150C30">
        <w:t>.</w:t>
      </w:r>
    </w:p>
    <w:p w14:paraId="2B0CFD76" w14:textId="313EBA1E" w:rsidR="009E358B" w:rsidRDefault="00C90BD1" w:rsidP="009E358B">
      <w:bookmarkStart w:id="1" w:name="_Toc188131486"/>
      <w:r w:rsidRPr="00984E09">
        <w:rPr>
          <w:rStyle w:val="Heading2Char"/>
        </w:rPr>
        <w:t>Site walkover</w:t>
      </w:r>
      <w:bookmarkEnd w:id="1"/>
      <w:r>
        <w:br/>
      </w:r>
      <w:r w:rsidR="009E358B">
        <w:t>A site walkover was conducted on 01</w:t>
      </w:r>
      <w:r w:rsidR="00510CE0">
        <w:t xml:space="preserve">/11/2024, confirming the presence of a Tesco Superstore on flat terrain within the Swansea city center. The site is approximately </w:t>
      </w:r>
      <w:r w:rsidR="004F157C">
        <w:t>5.</w:t>
      </w:r>
      <w:r w:rsidR="00B45EF5">
        <w:t>6</w:t>
      </w:r>
      <w:r w:rsidR="004F157C">
        <w:t xml:space="preserve"> </w:t>
      </w:r>
      <w:r w:rsidR="00B45EF5">
        <w:t>acres</w:t>
      </w:r>
      <w:r w:rsidR="004F157C">
        <w:t xml:space="preserve"> </w:t>
      </w:r>
      <w:r w:rsidR="00B45EF5">
        <w:t xml:space="preserve">and is in a rectangular shape. </w:t>
      </w:r>
      <w:r w:rsidR="00A64BDC">
        <w:t>Primary access is via the A4067 (</w:t>
      </w:r>
      <w:proofErr w:type="spellStart"/>
      <w:r w:rsidR="00A64BDC">
        <w:t>Oystermouth</w:t>
      </w:r>
      <w:proofErr w:type="spellEnd"/>
      <w:r w:rsidR="00A64BDC">
        <w:t xml:space="preserve"> Road)</w:t>
      </w:r>
      <w:r w:rsidR="007E01D3">
        <w:t xml:space="preserve"> on the North side of the </w:t>
      </w:r>
      <w:r w:rsidR="001A0098">
        <w:t xml:space="preserve">building with a secondary access point on the eastern side. </w:t>
      </w:r>
    </w:p>
    <w:p w14:paraId="7ED55E82" w14:textId="77777777" w:rsidR="00463362" w:rsidRDefault="001A0098" w:rsidP="009E358B">
      <w:r>
        <w:t>Key observations:</w:t>
      </w:r>
    </w:p>
    <w:p w14:paraId="3F18EB60" w14:textId="7AB7E796" w:rsidR="001A0098" w:rsidRDefault="00463362" w:rsidP="00463362">
      <w:pPr>
        <w:pStyle w:val="ListParagraph"/>
        <w:numPr>
          <w:ilvl w:val="0"/>
          <w:numId w:val="1"/>
        </w:numPr>
      </w:pPr>
      <w:r>
        <w:t>Gas installations by Wales and West Utilities, marked as explosive (</w:t>
      </w:r>
      <w:r w:rsidR="008201B3">
        <w:t>Figure 11 and 13)</w:t>
      </w:r>
    </w:p>
    <w:p w14:paraId="6F53A363" w14:textId="466BBC13" w:rsidR="00667B9E" w:rsidRDefault="00667B9E" w:rsidP="00463362">
      <w:pPr>
        <w:pStyle w:val="ListParagraph"/>
        <w:numPr>
          <w:ilvl w:val="0"/>
          <w:numId w:val="1"/>
        </w:numPr>
      </w:pPr>
      <w:proofErr w:type="gramStart"/>
      <w:r>
        <w:t>Site</w:t>
      </w:r>
      <w:proofErr w:type="gramEnd"/>
      <w:r>
        <w:t xml:space="preserve"> is located on major bus route </w:t>
      </w:r>
      <w:r w:rsidR="000F39FB">
        <w:t>adjacent to</w:t>
      </w:r>
      <w:r>
        <w:t xml:space="preserve"> the Swansea city bus station</w:t>
      </w:r>
      <w:r w:rsidR="000F39FB">
        <w:t>, may cause significant traffic and community disruption</w:t>
      </w:r>
      <w:r w:rsidR="003A06A6">
        <w:t>.</w:t>
      </w:r>
    </w:p>
    <w:p w14:paraId="3C7C643E" w14:textId="57B1830A" w:rsidR="007A5869" w:rsidRDefault="007A5869" w:rsidP="00463362">
      <w:pPr>
        <w:pStyle w:val="ListParagraph"/>
        <w:numPr>
          <w:ilvl w:val="0"/>
          <w:numId w:val="1"/>
        </w:numPr>
      </w:pPr>
      <w:r>
        <w:t xml:space="preserve">The proximity to Quadrant </w:t>
      </w:r>
      <w:r w:rsidR="00E117BB">
        <w:t>Shopping Center (the major shopping center in the area) and the multistorey carpark</w:t>
      </w:r>
      <w:r w:rsidR="006C03F3">
        <w:t xml:space="preserve"> will need securing and blocking </w:t>
      </w:r>
      <w:r w:rsidR="00E769B2">
        <w:t>of the shared access points. (see figur</w:t>
      </w:r>
      <w:r w:rsidR="008201B3">
        <w:t>e 14</w:t>
      </w:r>
      <w:r w:rsidR="00E769B2">
        <w:t>)</w:t>
      </w:r>
    </w:p>
    <w:p w14:paraId="2D1B16E7" w14:textId="0C8AEA91" w:rsidR="00AE575F" w:rsidRDefault="00AE575F" w:rsidP="00463362">
      <w:pPr>
        <w:pStyle w:val="ListParagraph"/>
        <w:numPr>
          <w:ilvl w:val="0"/>
          <w:numId w:val="1"/>
        </w:numPr>
      </w:pPr>
      <w:r>
        <w:t xml:space="preserve">Adjacent construction site </w:t>
      </w:r>
      <w:r w:rsidR="00034A6E">
        <w:t>raises concerns for safety, vibration, noise, air quality and additio</w:t>
      </w:r>
      <w:r w:rsidR="006B2F42">
        <w:t>nal diversions. (see figur</w:t>
      </w:r>
      <w:r w:rsidR="00F824C5">
        <w:t>e 15</w:t>
      </w:r>
      <w:r w:rsidR="006B2F42">
        <w:t>)</w:t>
      </w:r>
    </w:p>
    <w:p w14:paraId="7387A8E6" w14:textId="75709A2B" w:rsidR="00C37F28" w:rsidRDefault="006B2F42" w:rsidP="00102D72">
      <w:pPr>
        <w:pStyle w:val="ListParagraph"/>
        <w:numPr>
          <w:ilvl w:val="0"/>
          <w:numId w:val="1"/>
        </w:numPr>
      </w:pPr>
      <w:r>
        <w:t xml:space="preserve">Existing 230V electrical boxes and electric </w:t>
      </w:r>
      <w:r w:rsidR="009D34A8">
        <w:t xml:space="preserve">vehicle charging ports pose potential </w:t>
      </w:r>
      <w:r w:rsidR="00085DBA">
        <w:t>hazards during excavation.</w:t>
      </w:r>
    </w:p>
    <w:p w14:paraId="6CEA967D" w14:textId="77777777" w:rsidR="00102D72" w:rsidRPr="00102D72" w:rsidRDefault="00102D72" w:rsidP="00102D72">
      <w:pPr>
        <w:rPr>
          <w:lang w:val="en-GB"/>
        </w:rPr>
      </w:pPr>
      <w:r w:rsidRPr="00102D72">
        <w:rPr>
          <w:lang w:val="en-GB"/>
        </w:rPr>
        <w:t>Access to redevelop the site may present challenges for larger construction vehicles due to its location on a major road with tight corners. Additionally, its position within a densely built-up area may further constrain logistical operations.</w:t>
      </w:r>
    </w:p>
    <w:p w14:paraId="72A42ADB" w14:textId="77777777" w:rsidR="00102D72" w:rsidRDefault="00102D72" w:rsidP="00102D72"/>
    <w:p w14:paraId="0FE1A976" w14:textId="77777777" w:rsidR="00B84E54" w:rsidRDefault="00B84E54" w:rsidP="23BD0D96">
      <w:pPr>
        <w:rPr>
          <w:rStyle w:val="Heading1Char"/>
        </w:rPr>
      </w:pPr>
      <w:bookmarkStart w:id="2" w:name="_Toc188131487"/>
    </w:p>
    <w:p w14:paraId="05244720" w14:textId="3951C35A" w:rsidR="00155DCC" w:rsidRDefault="00C706CF" w:rsidP="23BD0D96">
      <w:r w:rsidRPr="00984E09">
        <w:rPr>
          <w:rStyle w:val="Heading1Char"/>
        </w:rPr>
        <w:lastRenderedPageBreak/>
        <w:t>Scope and objective of report:</w:t>
      </w:r>
      <w:bookmarkEnd w:id="2"/>
      <w:r>
        <w:t xml:space="preserve"> </w:t>
      </w:r>
      <w:r>
        <w:br/>
        <w:t>Th</w:t>
      </w:r>
      <w:r w:rsidR="00E16165">
        <w:t xml:space="preserve">is </w:t>
      </w:r>
      <w:r>
        <w:t>preliminary</w:t>
      </w:r>
      <w:r w:rsidR="00491D0E">
        <w:t xml:space="preserve"> study</w:t>
      </w:r>
      <w:r>
        <w:t xml:space="preserve"> report </w:t>
      </w:r>
      <w:r w:rsidR="004422E5">
        <w:t>aims</w:t>
      </w:r>
      <w:r w:rsidR="00491D0E">
        <w:t xml:space="preserve"> to identify geotechnical, geological, hydrological</w:t>
      </w:r>
      <w:r w:rsidR="002F7D2C">
        <w:t xml:space="preserve"> and access aspects of the SA1 site</w:t>
      </w:r>
      <w:r w:rsidR="004422E5">
        <w:t xml:space="preserve">, </w:t>
      </w:r>
      <w:r w:rsidR="00B84E54">
        <w:t>identifying potential</w:t>
      </w:r>
      <w:r w:rsidR="002167B0">
        <w:t xml:space="preserve"> </w:t>
      </w:r>
      <w:r w:rsidR="00465AC6">
        <w:t xml:space="preserve">risks </w:t>
      </w:r>
      <w:r w:rsidR="002167B0">
        <w:t xml:space="preserve">and </w:t>
      </w:r>
      <w:r w:rsidR="00B84E54">
        <w:t>recommending further</w:t>
      </w:r>
      <w:r w:rsidR="002167B0">
        <w:t xml:space="preserve"> investigations for the next development stages</w:t>
      </w:r>
    </w:p>
    <w:p w14:paraId="53BF5E08" w14:textId="77777777" w:rsidR="00155DCC" w:rsidRDefault="00155DCC" w:rsidP="23BD0D96"/>
    <w:p w14:paraId="4D0D3FEC" w14:textId="2EF76779" w:rsidR="2CCA62C7" w:rsidRDefault="2CCA62C7" w:rsidP="23BD0D96">
      <w:bookmarkStart w:id="3" w:name="_Toc188131488"/>
      <w:r w:rsidRPr="00155DCC">
        <w:rPr>
          <w:rStyle w:val="Heading1Char"/>
        </w:rPr>
        <w:t>Historical appraisal</w:t>
      </w:r>
      <w:bookmarkEnd w:id="3"/>
      <w:r w:rsidRPr="00155DCC">
        <w:rPr>
          <w:rStyle w:val="Heading1Char"/>
        </w:rPr>
        <w:br/>
      </w:r>
      <w:r>
        <w:t>review historical past uses (use OS maps), struc</w:t>
      </w:r>
      <w:r w:rsidR="6302466D">
        <w:t>tures/ work on or near site.</w:t>
      </w:r>
      <w:r>
        <w:br/>
      </w:r>
      <w:r w:rsidR="62C6F444">
        <w:t>Immediate surrounding area being demolished, built over or relocation (including images and maps)</w:t>
      </w:r>
      <w:r w:rsidR="008A6671">
        <w:t xml:space="preserve"> </w:t>
      </w:r>
      <w:sdt>
        <w:sdtPr>
          <w:id w:val="-798377174"/>
          <w:citation/>
        </w:sdtPr>
        <w:sdtContent>
          <w:r w:rsidR="004951C5">
            <w:fldChar w:fldCharType="begin"/>
          </w:r>
          <w:r w:rsidR="004951C5">
            <w:rPr>
              <w:lang w:val="en-GB"/>
            </w:rPr>
            <w:instrText xml:space="preserve"> CITATION DigNA \l 2057 </w:instrText>
          </w:r>
          <w:r w:rsidR="004951C5">
            <w:fldChar w:fldCharType="separate"/>
          </w:r>
          <w:r w:rsidR="00210CC2" w:rsidRPr="00210CC2">
            <w:rPr>
              <w:noProof/>
              <w:lang w:val="en-GB"/>
            </w:rPr>
            <w:t>(Digimaps, N/A)</w:t>
          </w:r>
          <w:r w:rsidR="004951C5">
            <w:fldChar w:fldCharType="end"/>
          </w:r>
        </w:sdtContent>
      </w:sdt>
    </w:p>
    <w:p w14:paraId="1BA4A393" w14:textId="41D41D7B" w:rsidR="23BD0D96" w:rsidRDefault="007B29B9" w:rsidP="23BD0D96">
      <w:r>
        <w:t>Historical</w:t>
      </w:r>
      <w:r w:rsidR="004018C7">
        <w:t xml:space="preserve"> Ordnance Survey (OS) maps</w:t>
      </w:r>
      <w:r w:rsidR="00A6117E">
        <w:t xml:space="preserve">, </w:t>
      </w:r>
      <w:r w:rsidR="006A6D1F">
        <w:t>dat</w:t>
      </w:r>
      <w:r w:rsidR="00A6117E">
        <w:t>ing</w:t>
      </w:r>
      <w:r w:rsidR="006A6D1F">
        <w:t xml:space="preserve"> to</w:t>
      </w:r>
      <w:r w:rsidR="00A41E1C">
        <w:t xml:space="preserve"> the</w:t>
      </w:r>
      <w:r w:rsidR="00840E1F">
        <w:t xml:space="preserve"> 1870’s, </w:t>
      </w:r>
      <w:r w:rsidR="00B84E54">
        <w:t>indicate</w:t>
      </w:r>
      <w:r w:rsidR="00B712E4">
        <w:t xml:space="preserve"> </w:t>
      </w:r>
      <w:r w:rsidR="00517CD8">
        <w:t xml:space="preserve">the </w:t>
      </w:r>
      <w:r w:rsidR="007B7711">
        <w:t xml:space="preserve">primary </w:t>
      </w:r>
      <w:r w:rsidR="00E46F0A">
        <w:t xml:space="preserve">land </w:t>
      </w:r>
      <w:r w:rsidR="00B712E4">
        <w:t xml:space="preserve">use </w:t>
      </w:r>
      <w:r w:rsidR="00E46F0A">
        <w:t>was</w:t>
      </w:r>
      <w:r w:rsidR="00B712E4">
        <w:t xml:space="preserve"> </w:t>
      </w:r>
      <w:r w:rsidR="009E4E9B">
        <w:t>gasworks</w:t>
      </w:r>
      <w:r w:rsidR="00E46F0A">
        <w:t xml:space="preserve"> with a</w:t>
      </w:r>
      <w:r w:rsidR="004A57FC">
        <w:t xml:space="preserve"> sawmill and timber yard. </w:t>
      </w:r>
      <w:r w:rsidR="005D0E80">
        <w:t xml:space="preserve">A now-absent railway was adjacent </w:t>
      </w:r>
      <w:r w:rsidR="009C26BE">
        <w:t>as seen in figure 3</w:t>
      </w:r>
      <w:r w:rsidR="00ED126B">
        <w:t xml:space="preserve">. </w:t>
      </w:r>
    </w:p>
    <w:p w14:paraId="07CE4072" w14:textId="43157E3F" w:rsidR="007A7149" w:rsidRDefault="00302779" w:rsidP="23BD0D96">
      <w:r>
        <w:t>By the 1890’s</w:t>
      </w:r>
      <w:r w:rsidR="002A561B">
        <w:t xml:space="preserve">, the site was </w:t>
      </w:r>
      <w:r w:rsidR="00705952">
        <w:t>gasworks, with gasometers</w:t>
      </w:r>
      <w:r w:rsidR="00381AB6">
        <w:t xml:space="preserve">, with access points from the North. The railway remained parallel, separated by </w:t>
      </w:r>
      <w:proofErr w:type="spellStart"/>
      <w:r w:rsidR="00381AB6">
        <w:t>Oystermouth</w:t>
      </w:r>
      <w:proofErr w:type="spellEnd"/>
      <w:r w:rsidR="00381AB6">
        <w:t xml:space="preserve"> Road.</w:t>
      </w:r>
      <w:r w:rsidR="002B448F">
        <w:t xml:space="preserve"> </w:t>
      </w:r>
      <w:r w:rsidR="005D32CB">
        <w:t>(see figure 4)</w:t>
      </w:r>
      <w:r w:rsidR="004951C5">
        <w:t xml:space="preserve"> </w:t>
      </w:r>
    </w:p>
    <w:p w14:paraId="33FEDCF7" w14:textId="56C65C60" w:rsidR="005D32CB" w:rsidRDefault="00B26745" w:rsidP="008A6671">
      <w:r>
        <w:t xml:space="preserve">In the </w:t>
      </w:r>
      <w:r w:rsidR="003F206A">
        <w:t>1</w:t>
      </w:r>
      <w:r>
        <w:t>950’s, several of the gasometer containers has been removed</w:t>
      </w:r>
      <w:r w:rsidR="00423852">
        <w:t xml:space="preserve">. </w:t>
      </w:r>
      <w:r w:rsidR="00423852">
        <w:br/>
        <w:t xml:space="preserve">The train tracks </w:t>
      </w:r>
      <w:r w:rsidR="00C926C0">
        <w:t>remained</w:t>
      </w:r>
      <w:r w:rsidR="00FE28ED">
        <w:t xml:space="preserve">. </w:t>
      </w:r>
      <w:r w:rsidR="005D32CB">
        <w:t>(see figure 5)</w:t>
      </w:r>
    </w:p>
    <w:p w14:paraId="342DF2C5" w14:textId="4D46A388" w:rsidR="008A6671" w:rsidRDefault="00054666" w:rsidP="008A6671">
      <w:r>
        <w:t xml:space="preserve">Later maps show the </w:t>
      </w:r>
      <w:r w:rsidR="00E42307">
        <w:t xml:space="preserve">Tesco Superstore and car park. No railway. </w:t>
      </w:r>
      <w:r w:rsidR="0058496A">
        <w:br/>
      </w:r>
      <w:r w:rsidR="00594B8F">
        <w:t>According to the book Swansea and its regions</w:t>
      </w:r>
      <w:r w:rsidR="00D057A0">
        <w:t xml:space="preserve"> by W.G.V. Balchan, </w:t>
      </w:r>
      <w:r w:rsidR="00C926C0">
        <w:t>the</w:t>
      </w:r>
      <w:r w:rsidR="009837B0">
        <w:t xml:space="preserve"> manufacturing of the Gas works was started by </w:t>
      </w:r>
      <w:r w:rsidR="00A01DF1">
        <w:t>Swansea</w:t>
      </w:r>
      <w:r w:rsidR="009837B0">
        <w:t xml:space="preserve"> Gas Company in 1820 under Dr Charles </w:t>
      </w:r>
      <w:proofErr w:type="spellStart"/>
      <w:r w:rsidR="009837B0">
        <w:t>Hum</w:t>
      </w:r>
      <w:r w:rsidR="007C1224">
        <w:t>mings</w:t>
      </w:r>
      <w:proofErr w:type="spellEnd"/>
      <w:r w:rsidR="007C1224">
        <w:t xml:space="preserve"> Wilkinson, they moved to the </w:t>
      </w:r>
      <w:proofErr w:type="spellStart"/>
      <w:r w:rsidR="007C1224">
        <w:t>Oystermouth</w:t>
      </w:r>
      <w:proofErr w:type="spellEnd"/>
      <w:r w:rsidR="007C1224">
        <w:t xml:space="preserve"> road site in 1841</w:t>
      </w:r>
      <w:r w:rsidR="003C598D">
        <w:t xml:space="preserve">, a site provided by the council. </w:t>
      </w:r>
      <w:r w:rsidR="008F5150">
        <w:t>“Manufacturing continued here until 1924”</w:t>
      </w:r>
      <w:r w:rsidR="00C21D6C">
        <w:t xml:space="preserve"> </w:t>
      </w:r>
      <w:proofErr w:type="spellStart"/>
      <w:r w:rsidR="00C21D6C">
        <w:t>it</w:t>
      </w:r>
      <w:proofErr w:type="spellEnd"/>
      <w:r w:rsidR="00C21D6C">
        <w:t xml:space="preserve"> the site was s</w:t>
      </w:r>
      <w:r w:rsidR="00F54FA7">
        <w:t>till used as a gasholder distribution center</w:t>
      </w:r>
      <w:r w:rsidR="00B52533">
        <w:t>.</w:t>
      </w:r>
      <w:r w:rsidR="00507D63">
        <w:t xml:space="preserve"> </w:t>
      </w:r>
      <w:sdt>
        <w:sdtPr>
          <w:id w:val="-363516559"/>
          <w:citation/>
        </w:sdtPr>
        <w:sdtContent>
          <w:r w:rsidR="00507D63">
            <w:fldChar w:fldCharType="begin"/>
          </w:r>
          <w:r w:rsidR="00507D63">
            <w:rPr>
              <w:lang w:val="en-GB"/>
            </w:rPr>
            <w:instrText xml:space="preserve"> CITATION WGV \l 2057 </w:instrText>
          </w:r>
          <w:r w:rsidR="00507D63">
            <w:fldChar w:fldCharType="separate"/>
          </w:r>
          <w:r w:rsidR="00210CC2" w:rsidRPr="00210CC2">
            <w:rPr>
              <w:noProof/>
              <w:lang w:val="en-GB"/>
            </w:rPr>
            <w:t>(Balchan, n.d.)</w:t>
          </w:r>
          <w:r w:rsidR="00507D63">
            <w:fldChar w:fldCharType="end"/>
          </w:r>
        </w:sdtContent>
      </w:sdt>
      <w:r w:rsidR="00715C7C">
        <w:br/>
      </w:r>
      <w:r w:rsidR="00715C7C">
        <w:br/>
      </w:r>
      <w:r w:rsidR="00715C7C">
        <w:br/>
      </w:r>
      <w:r w:rsidR="008A6671" w:rsidRPr="00984E09">
        <w:rPr>
          <w:rStyle w:val="Heading1Char"/>
        </w:rPr>
        <w:t>Geological appraisal</w:t>
      </w:r>
    </w:p>
    <w:p w14:paraId="6887DEA5" w14:textId="3D64889A" w:rsidR="00CA616B" w:rsidRDefault="00A51568" w:rsidP="008A6671">
      <w:bookmarkStart w:id="4" w:name="_Toc188131489"/>
      <w:r w:rsidRPr="00984E09">
        <w:rPr>
          <w:rStyle w:val="Heading2Char"/>
        </w:rPr>
        <w:t>Solid geology</w:t>
      </w:r>
      <w:bookmarkEnd w:id="4"/>
      <w:r w:rsidR="00CA616B">
        <w:br/>
        <w:t>The site</w:t>
      </w:r>
      <w:r w:rsidR="00BD6288">
        <w:t xml:space="preserve"> area has been recorded to be the following solid </w:t>
      </w:r>
      <w:r w:rsidR="00A54ADC">
        <w:t>geology:</w:t>
      </w:r>
      <w:r w:rsidR="00386089">
        <w:t xml:space="preserve"> </w:t>
      </w:r>
    </w:p>
    <w:tbl>
      <w:tblPr>
        <w:tblStyle w:val="GridTable4-Accent6"/>
        <w:tblW w:w="0" w:type="auto"/>
        <w:tblLook w:val="04A0" w:firstRow="1" w:lastRow="0" w:firstColumn="1" w:lastColumn="0" w:noHBand="0" w:noVBand="1"/>
      </w:tblPr>
      <w:tblGrid>
        <w:gridCol w:w="2122"/>
        <w:gridCol w:w="1984"/>
        <w:gridCol w:w="5244"/>
      </w:tblGrid>
      <w:tr w:rsidR="0029212C" w14:paraId="28B124C3" w14:textId="77777777" w:rsidTr="00C63A0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  <w:gridSpan w:val="3"/>
          </w:tcPr>
          <w:p w14:paraId="27349E7F" w14:textId="7C8086A4" w:rsidR="0029212C" w:rsidRDefault="009B5A9C" w:rsidP="008A6671">
            <w:r>
              <w:t>Table 1: summary of solid geology</w:t>
            </w:r>
          </w:p>
        </w:tc>
      </w:tr>
      <w:tr w:rsidR="009B57DD" w14:paraId="6DFA405E" w14:textId="77777777" w:rsidTr="0076346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14:paraId="2EDC1047" w14:textId="7B91B5B6" w:rsidR="009B57DD" w:rsidRDefault="009B5A9C" w:rsidP="008A6671">
            <w:r>
              <w:t xml:space="preserve">Age </w:t>
            </w:r>
          </w:p>
        </w:tc>
        <w:tc>
          <w:tcPr>
            <w:tcW w:w="1984" w:type="dxa"/>
          </w:tcPr>
          <w:p w14:paraId="4B69398D" w14:textId="38CC6CC2" w:rsidR="009B57DD" w:rsidRPr="00934097" w:rsidRDefault="00934097" w:rsidP="008A66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Strata</w:t>
            </w:r>
          </w:p>
        </w:tc>
        <w:tc>
          <w:tcPr>
            <w:tcW w:w="5244" w:type="dxa"/>
          </w:tcPr>
          <w:p w14:paraId="1ED1B42F" w14:textId="121971E9" w:rsidR="009B57DD" w:rsidRPr="00934097" w:rsidRDefault="00934097" w:rsidP="008A667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Description</w:t>
            </w:r>
          </w:p>
        </w:tc>
      </w:tr>
      <w:tr w:rsidR="009B57DD" w14:paraId="2BA013AC" w14:textId="77777777" w:rsidTr="0076346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14:paraId="3484596C" w14:textId="1AA73BD1" w:rsidR="009B57DD" w:rsidRPr="00772E26" w:rsidRDefault="00772E26" w:rsidP="008A6671">
            <w:pPr>
              <w:rPr>
                <w:b w:val="0"/>
                <w:bCs w:val="0"/>
              </w:rPr>
            </w:pPr>
            <w:r w:rsidRPr="00772E26">
              <w:rPr>
                <w:b w:val="0"/>
                <w:bCs w:val="0"/>
              </w:rPr>
              <w:t>Westphalian</w:t>
            </w:r>
            <w:r>
              <w:rPr>
                <w:b w:val="0"/>
                <w:bCs w:val="0"/>
              </w:rPr>
              <w:t xml:space="preserve"> </w:t>
            </w:r>
          </w:p>
        </w:tc>
        <w:tc>
          <w:tcPr>
            <w:tcW w:w="1984" w:type="dxa"/>
          </w:tcPr>
          <w:p w14:paraId="54676710" w14:textId="538AD867" w:rsidR="009B57DD" w:rsidRDefault="00772E26" w:rsidP="008A66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Carboniferous</w:t>
            </w:r>
          </w:p>
        </w:tc>
        <w:tc>
          <w:tcPr>
            <w:tcW w:w="5244" w:type="dxa"/>
          </w:tcPr>
          <w:p w14:paraId="1DE9C10F" w14:textId="05169888" w:rsidR="009B57DD" w:rsidRDefault="00014F75" w:rsidP="008A667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Carboniferous strata </w:t>
            </w:r>
            <w:r w:rsidR="00166FE3">
              <w:t xml:space="preserve">are coal-bearing </w:t>
            </w:r>
            <w:r w:rsidR="000F6355">
              <w:t>strata</w:t>
            </w:r>
            <w:r w:rsidR="00166FE3">
              <w:t xml:space="preserve"> </w:t>
            </w:r>
            <w:r w:rsidR="000F6355">
              <w:t xml:space="preserve">created by the remains of plants and </w:t>
            </w:r>
            <w:r w:rsidR="00E03BCE">
              <w:t>animals</w:t>
            </w:r>
            <w:r w:rsidR="00203B0E">
              <w:t>.</w:t>
            </w:r>
            <w:r w:rsidR="00531E64">
              <w:br/>
            </w:r>
            <w:r w:rsidR="00531E64">
              <w:lastRenderedPageBreak/>
              <w:t>Mostly made up of mud</w:t>
            </w:r>
            <w:r w:rsidR="00703EF1">
              <w:t>stone</w:t>
            </w:r>
            <w:r w:rsidR="00531E64">
              <w:t xml:space="preserve">, </w:t>
            </w:r>
            <w:r w:rsidR="00703EF1">
              <w:t>sandstone</w:t>
            </w:r>
            <w:r w:rsidR="00203B0E">
              <w:t xml:space="preserve"> </w:t>
            </w:r>
            <w:r w:rsidR="00703EF1">
              <w:t>and siltstone.</w:t>
            </w:r>
            <w:r w:rsidR="002E676F">
              <w:t xml:space="preserve"> Potential depth of </w:t>
            </w:r>
            <w:r w:rsidR="005916FE">
              <w:t>up to</w:t>
            </w:r>
            <w:r w:rsidR="002E676F">
              <w:t xml:space="preserve"> 240m</w:t>
            </w:r>
            <w:r w:rsidR="005916FE">
              <w:t>.</w:t>
            </w:r>
          </w:p>
        </w:tc>
      </w:tr>
    </w:tbl>
    <w:p w14:paraId="7F39FBE8" w14:textId="6ADEA466" w:rsidR="002301F1" w:rsidRDefault="00A54ADC" w:rsidP="008A6671">
      <w:r>
        <w:lastRenderedPageBreak/>
        <w:t>View</w:t>
      </w:r>
      <w:r w:rsidR="00C47A3B">
        <w:t xml:space="preserve"> figure 6</w:t>
      </w:r>
      <w:r w:rsidR="00607355">
        <w:t>.</w:t>
      </w:r>
    </w:p>
    <w:p w14:paraId="331D51FB" w14:textId="2A710AB1" w:rsidR="007D2FFA" w:rsidRDefault="009F3D10" w:rsidP="008A6671">
      <w:r>
        <w:t>Superficial geology</w:t>
      </w:r>
      <w:r w:rsidR="007D2FFA">
        <w:br/>
      </w:r>
      <w:r w:rsidR="001230EF">
        <w:t xml:space="preserve">The site has recorded the </w:t>
      </w:r>
      <w:r w:rsidR="00607355">
        <w:t>following superficial geology:</w:t>
      </w:r>
    </w:p>
    <w:tbl>
      <w:tblPr>
        <w:tblStyle w:val="GridTable4-Accent6"/>
        <w:tblW w:w="12467" w:type="dxa"/>
        <w:tblLook w:val="04A0" w:firstRow="1" w:lastRow="0" w:firstColumn="1" w:lastColumn="0" w:noHBand="0" w:noVBand="1"/>
      </w:tblPr>
      <w:tblGrid>
        <w:gridCol w:w="2122"/>
        <w:gridCol w:w="1984"/>
        <w:gridCol w:w="5244"/>
        <w:gridCol w:w="3117"/>
      </w:tblGrid>
      <w:tr w:rsidR="00F74A8D" w14:paraId="06F05E7E" w14:textId="4004A211" w:rsidTr="00F74A8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  <w:gridSpan w:val="3"/>
          </w:tcPr>
          <w:p w14:paraId="42105096" w14:textId="55B30346" w:rsidR="00F74A8D" w:rsidRDefault="00B84E54" w:rsidP="00F43D1A">
            <w:r>
              <w:t>Table 2</w:t>
            </w:r>
            <w:r w:rsidR="00F74A8D">
              <w:t>: summary of superficial geology</w:t>
            </w:r>
          </w:p>
        </w:tc>
        <w:tc>
          <w:tcPr>
            <w:tcW w:w="3117" w:type="dxa"/>
          </w:tcPr>
          <w:p w14:paraId="46CFE212" w14:textId="77777777" w:rsidR="00F74A8D" w:rsidRDefault="00F74A8D" w:rsidP="00F43D1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F43D1A" w14:paraId="6BFF1283" w14:textId="77777777" w:rsidTr="00F74A8D">
        <w:trPr>
          <w:gridAfter w:val="1"/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wAfter w:w="3117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14:paraId="6DE9CD3F" w14:textId="4AB44A17" w:rsidR="00F43D1A" w:rsidRDefault="00431732" w:rsidP="00F43D1A">
            <w:r>
              <w:t xml:space="preserve">Age </w:t>
            </w:r>
          </w:p>
        </w:tc>
        <w:tc>
          <w:tcPr>
            <w:tcW w:w="1984" w:type="dxa"/>
          </w:tcPr>
          <w:p w14:paraId="3D73CACF" w14:textId="411B2A81" w:rsidR="00F43D1A" w:rsidRPr="00431732" w:rsidRDefault="00431732" w:rsidP="00F43D1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Strata</w:t>
            </w:r>
          </w:p>
        </w:tc>
        <w:tc>
          <w:tcPr>
            <w:tcW w:w="5244" w:type="dxa"/>
          </w:tcPr>
          <w:p w14:paraId="1E382C10" w14:textId="7A581A67" w:rsidR="00F43D1A" w:rsidRPr="00431732" w:rsidRDefault="00431732" w:rsidP="00F43D1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Description</w:t>
            </w:r>
          </w:p>
        </w:tc>
      </w:tr>
      <w:tr w:rsidR="00F43D1A" w14:paraId="636CE1DA" w14:textId="77777777" w:rsidTr="00F74A8D">
        <w:trPr>
          <w:gridAfter w:val="1"/>
          <w:wAfter w:w="3117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14:paraId="0B34E112" w14:textId="0C759E0B" w:rsidR="00F43D1A" w:rsidRPr="00431732" w:rsidRDefault="00431732" w:rsidP="00F43D1A">
            <w:pPr>
              <w:rPr>
                <w:b w:val="0"/>
                <w:bCs w:val="0"/>
              </w:rPr>
            </w:pPr>
            <w:r w:rsidRPr="00431732">
              <w:rPr>
                <w:b w:val="0"/>
                <w:bCs w:val="0"/>
              </w:rPr>
              <w:t>Quaternary period</w:t>
            </w:r>
          </w:p>
        </w:tc>
        <w:tc>
          <w:tcPr>
            <w:tcW w:w="1984" w:type="dxa"/>
          </w:tcPr>
          <w:p w14:paraId="06AB3860" w14:textId="0BFF2164" w:rsidR="00F43D1A" w:rsidRDefault="005916FE" w:rsidP="00F43D1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Blown sand</w:t>
            </w:r>
          </w:p>
        </w:tc>
        <w:tc>
          <w:tcPr>
            <w:tcW w:w="5244" w:type="dxa"/>
          </w:tcPr>
          <w:p w14:paraId="719E5D44" w14:textId="6CE74951" w:rsidR="00F43D1A" w:rsidRDefault="009B7915" w:rsidP="00F43D1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Sand which has been moved </w:t>
            </w:r>
            <w:r w:rsidR="00BA61D0">
              <w:t xml:space="preserve">by wind, refers to dust or sand. </w:t>
            </w:r>
            <w:r w:rsidR="004C69EC">
              <w:t>Thickness unknown</w:t>
            </w:r>
            <w:r w:rsidR="001230EF">
              <w:t xml:space="preserve">. </w:t>
            </w:r>
          </w:p>
        </w:tc>
      </w:tr>
    </w:tbl>
    <w:p w14:paraId="67472AA1" w14:textId="2863D968" w:rsidR="009F3D10" w:rsidRDefault="00607355" w:rsidP="008A6671">
      <w:r>
        <w:t>View figure 7.</w:t>
      </w:r>
      <w:r w:rsidR="00A06BCD">
        <w:br/>
      </w:r>
      <w:r w:rsidR="00B51E9F">
        <w:t xml:space="preserve">Bordering the site, </w:t>
      </w:r>
      <w:r w:rsidR="002D5502">
        <w:t xml:space="preserve">glaciofluvial ice contact deposits from </w:t>
      </w:r>
      <w:r w:rsidR="007505D3">
        <w:t>Devensian</w:t>
      </w:r>
      <w:r w:rsidR="002D5502">
        <w:t xml:space="preserve"> period containing gravel and </w:t>
      </w:r>
      <w:r w:rsidR="007505D3">
        <w:t>sand are present.</w:t>
      </w:r>
      <w:r w:rsidR="000C2E82">
        <w:t xml:space="preserve"> </w:t>
      </w:r>
      <w:sdt>
        <w:sdtPr>
          <w:id w:val="754477743"/>
          <w:citation/>
        </w:sdtPr>
        <w:sdtContent>
          <w:r w:rsidR="000C2E82">
            <w:fldChar w:fldCharType="begin"/>
          </w:r>
          <w:r w:rsidR="000C2E82">
            <w:rPr>
              <w:lang w:val="en-GB"/>
            </w:rPr>
            <w:instrText xml:space="preserve"> CITATION Tre18 \l 2057 </w:instrText>
          </w:r>
          <w:r w:rsidR="000C2E82">
            <w:fldChar w:fldCharType="separate"/>
          </w:r>
          <w:r w:rsidR="00210CC2" w:rsidRPr="00210CC2">
            <w:rPr>
              <w:noProof/>
              <w:lang w:val="en-GB"/>
            </w:rPr>
            <w:t>(Trenbirth, 2018)</w:t>
          </w:r>
          <w:r w:rsidR="000C2E82">
            <w:fldChar w:fldCharType="end"/>
          </w:r>
        </w:sdtContent>
      </w:sdt>
      <w:r w:rsidR="007D2FFA">
        <w:br/>
      </w:r>
    </w:p>
    <w:p w14:paraId="5D008923" w14:textId="12A84C10" w:rsidR="23BD0D96" w:rsidRDefault="003D28AF" w:rsidP="23BD0D96">
      <w:bookmarkStart w:id="5" w:name="_Toc188131490"/>
      <w:r w:rsidRPr="00984E09">
        <w:rPr>
          <w:rStyle w:val="Heading2Char"/>
        </w:rPr>
        <w:t>Artificial g</w:t>
      </w:r>
      <w:r w:rsidR="009F3D10" w:rsidRPr="00984E09">
        <w:rPr>
          <w:rStyle w:val="Heading2Char"/>
        </w:rPr>
        <w:t>eology</w:t>
      </w:r>
      <w:bookmarkEnd w:id="5"/>
      <w:r w:rsidR="00607355">
        <w:br/>
      </w:r>
      <w:r w:rsidR="00A8754D">
        <w:t xml:space="preserve">Artificial geology has been recorded on the site however the </w:t>
      </w:r>
      <w:r w:rsidR="00AA2340">
        <w:t xml:space="preserve">materials are unclassified. Refer to figure 8. </w:t>
      </w:r>
      <w:sdt>
        <w:sdtPr>
          <w:id w:val="1895923735"/>
          <w:citation/>
        </w:sdtPr>
        <w:sdtContent>
          <w:r w:rsidR="00A400A9">
            <w:fldChar w:fldCharType="begin"/>
          </w:r>
          <w:r w:rsidR="00A400A9">
            <w:rPr>
              <w:lang w:val="en-GB"/>
            </w:rPr>
            <w:instrText xml:space="preserve"> CITATION GeoNA \l 2057 </w:instrText>
          </w:r>
          <w:r w:rsidR="00A400A9">
            <w:fldChar w:fldCharType="separate"/>
          </w:r>
          <w:r w:rsidR="00210CC2" w:rsidRPr="00210CC2">
            <w:rPr>
              <w:noProof/>
              <w:lang w:val="en-GB"/>
            </w:rPr>
            <w:t>(Geology viewer, N/A)</w:t>
          </w:r>
          <w:r w:rsidR="00A400A9">
            <w:fldChar w:fldCharType="end"/>
          </w:r>
        </w:sdtContent>
      </w:sdt>
    </w:p>
    <w:p w14:paraId="0C1884BA" w14:textId="7FE962AB" w:rsidR="23BD0D96" w:rsidRPr="0096298B" w:rsidRDefault="008261C0" w:rsidP="23BD0D96">
      <w:r>
        <w:br/>
      </w:r>
      <w:bookmarkStart w:id="6" w:name="_Toc188131491"/>
      <w:r w:rsidR="00587A24" w:rsidRPr="00984E09">
        <w:rPr>
          <w:rStyle w:val="Heading2Char"/>
        </w:rPr>
        <w:t>Coal mining</w:t>
      </w:r>
      <w:bookmarkEnd w:id="6"/>
      <w:r w:rsidR="00587A24">
        <w:br/>
        <w:t xml:space="preserve">Swansea is built on </w:t>
      </w:r>
      <w:r w:rsidR="00BF2154">
        <w:t xml:space="preserve">carboniferous </w:t>
      </w:r>
      <w:r w:rsidR="00204C34">
        <w:t>strata;</w:t>
      </w:r>
      <w:r w:rsidR="003375BF">
        <w:t xml:space="preserve"> this makes it the ideal area for coal mining</w:t>
      </w:r>
      <w:r w:rsidR="00204C34">
        <w:t>.</w:t>
      </w:r>
      <w:r w:rsidR="0070612A">
        <w:rPr>
          <w:rFonts w:ascii="Arial" w:hAnsi="Arial" w:cs="Arial"/>
          <w:color w:val="000000"/>
          <w:sz w:val="20"/>
          <w:szCs w:val="20"/>
          <w:shd w:val="clear" w:color="auto" w:fill="F2F2F2"/>
        </w:rPr>
        <w:t xml:space="preserve"> </w:t>
      </w:r>
      <w:sdt>
        <w:sdtPr>
          <w:rPr>
            <w:rFonts w:ascii="Arial" w:hAnsi="Arial" w:cs="Arial"/>
            <w:color w:val="000000"/>
            <w:sz w:val="20"/>
            <w:szCs w:val="20"/>
            <w:shd w:val="clear" w:color="auto" w:fill="F2F2F2"/>
          </w:rPr>
          <w:id w:val="-599709959"/>
          <w:citation/>
        </w:sdtPr>
        <w:sdtContent>
          <w:r w:rsidR="00A400A9">
            <w:rPr>
              <w:rFonts w:ascii="Arial" w:hAnsi="Arial" w:cs="Arial"/>
              <w:color w:val="000000"/>
              <w:sz w:val="20"/>
              <w:szCs w:val="20"/>
              <w:shd w:val="clear" w:color="auto" w:fill="F2F2F2"/>
            </w:rPr>
            <w:fldChar w:fldCharType="begin"/>
          </w:r>
          <w:r w:rsidR="00A400A9">
            <w:rPr>
              <w:rFonts w:ascii="Arial" w:hAnsi="Arial" w:cs="Arial"/>
              <w:color w:val="000000"/>
              <w:sz w:val="20"/>
              <w:szCs w:val="20"/>
              <w:shd w:val="clear" w:color="auto" w:fill="F2F2F2"/>
              <w:lang w:val="en-GB"/>
            </w:rPr>
            <w:instrText xml:space="preserve"> CITATION Pau19 \l 2057 </w:instrText>
          </w:r>
          <w:r w:rsidR="00A400A9">
            <w:rPr>
              <w:rFonts w:ascii="Arial" w:hAnsi="Arial" w:cs="Arial"/>
              <w:color w:val="000000"/>
              <w:sz w:val="20"/>
              <w:szCs w:val="20"/>
              <w:shd w:val="clear" w:color="auto" w:fill="F2F2F2"/>
            </w:rPr>
            <w:fldChar w:fldCharType="separate"/>
          </w:r>
          <w:r w:rsidR="00210CC2" w:rsidRPr="00210CC2">
            <w:rPr>
              <w:rFonts w:ascii="Arial" w:hAnsi="Arial" w:cs="Arial"/>
              <w:noProof/>
              <w:color w:val="000000"/>
              <w:sz w:val="20"/>
              <w:szCs w:val="20"/>
              <w:shd w:val="clear" w:color="auto" w:fill="F2F2F2"/>
              <w:lang w:val="en-GB"/>
            </w:rPr>
            <w:t>(Reynolds, 2019)</w:t>
          </w:r>
          <w:r w:rsidR="00A400A9">
            <w:rPr>
              <w:rFonts w:ascii="Arial" w:hAnsi="Arial" w:cs="Arial"/>
              <w:color w:val="000000"/>
              <w:sz w:val="20"/>
              <w:szCs w:val="20"/>
              <w:shd w:val="clear" w:color="auto" w:fill="F2F2F2"/>
            </w:rPr>
            <w:fldChar w:fldCharType="end"/>
          </w:r>
        </w:sdtContent>
      </w:sdt>
    </w:p>
    <w:p w14:paraId="7E04FEBA" w14:textId="018EB6D1" w:rsidR="3D2947F6" w:rsidRDefault="04C66FBB" w:rsidP="751192BB">
      <w:r>
        <w:t>Historical coal mining has altered groundwater levels</w:t>
      </w:r>
      <w:r w:rsidR="31AE8A0A">
        <w:t>. Closure of the mines has</w:t>
      </w:r>
      <w:r>
        <w:t xml:space="preserve"> </w:t>
      </w:r>
      <w:r w:rsidR="00204C34">
        <w:t>led</w:t>
      </w:r>
      <w:r>
        <w:t xml:space="preserve"> to mine water discharge with high iron content.</w:t>
      </w:r>
      <w:r w:rsidR="7BF61BD6">
        <w:t xml:space="preserve"> Treatment may be required to mitigate environmental impact.</w:t>
      </w:r>
      <w:r w:rsidR="00571870">
        <w:t xml:space="preserve"> </w:t>
      </w:r>
      <w:sdt>
        <w:sdtPr>
          <w:id w:val="1666356819"/>
          <w:citation/>
        </w:sdtPr>
        <w:sdtContent>
          <w:r w:rsidR="00571870">
            <w:fldChar w:fldCharType="begin"/>
          </w:r>
          <w:r w:rsidR="00571870">
            <w:rPr>
              <w:lang w:val="en-GB"/>
            </w:rPr>
            <w:instrText xml:space="preserve"> CITATION GOV24 \l 2057 </w:instrText>
          </w:r>
          <w:r w:rsidR="00571870">
            <w:fldChar w:fldCharType="separate"/>
          </w:r>
          <w:r w:rsidR="00210CC2" w:rsidRPr="00210CC2">
            <w:rPr>
              <w:noProof/>
              <w:lang w:val="en-GB"/>
            </w:rPr>
            <w:t>(GOV.uk, Coal Authority , 2024)</w:t>
          </w:r>
          <w:r w:rsidR="00571870">
            <w:fldChar w:fldCharType="end"/>
          </w:r>
        </w:sdtContent>
      </w:sdt>
    </w:p>
    <w:p w14:paraId="60CA6908" w14:textId="77777777" w:rsidR="00B84E54" w:rsidRDefault="00B84E54" w:rsidP="751192BB"/>
    <w:p w14:paraId="108B8CC1" w14:textId="77777777" w:rsidR="001A37F5" w:rsidRDefault="001A37F5" w:rsidP="751192BB"/>
    <w:p w14:paraId="51D502AF" w14:textId="77777777" w:rsidR="001A37F5" w:rsidRDefault="001A37F5" w:rsidP="751192BB"/>
    <w:p w14:paraId="03134F67" w14:textId="77777777" w:rsidR="001A37F5" w:rsidRDefault="001A37F5" w:rsidP="751192BB"/>
    <w:p w14:paraId="35C7E139" w14:textId="77777777" w:rsidR="001A37F5" w:rsidRDefault="001A37F5" w:rsidP="751192BB"/>
    <w:p w14:paraId="4B949BD0" w14:textId="77777777" w:rsidR="001A37F5" w:rsidRDefault="001A37F5" w:rsidP="751192BB"/>
    <w:p w14:paraId="57113561" w14:textId="77777777" w:rsidR="001A37F5" w:rsidRDefault="001A37F5" w:rsidP="751192BB"/>
    <w:p w14:paraId="57581A94" w14:textId="77777777" w:rsidR="001A37F5" w:rsidRDefault="001A37F5" w:rsidP="751192BB"/>
    <w:p w14:paraId="7BE3C163" w14:textId="62173B20" w:rsidR="3D2947F6" w:rsidRDefault="2BA66734">
      <w:bookmarkStart w:id="7" w:name="_Toc188131493"/>
      <w:r w:rsidRPr="00984E09">
        <w:rPr>
          <w:rStyle w:val="Heading1Char"/>
        </w:rPr>
        <w:lastRenderedPageBreak/>
        <w:t xml:space="preserve">Environmental </w:t>
      </w:r>
      <w:r w:rsidR="007C1E58" w:rsidRPr="00984E09">
        <w:rPr>
          <w:rStyle w:val="Heading1Char"/>
        </w:rPr>
        <w:t>appraisal</w:t>
      </w:r>
      <w:bookmarkEnd w:id="7"/>
    </w:p>
    <w:p w14:paraId="1937B21F" w14:textId="66A96155" w:rsidR="006B12D9" w:rsidRDefault="00825BFF" w:rsidP="23BD0D96">
      <w:bookmarkStart w:id="8" w:name="_Toc188131494"/>
      <w:r w:rsidRPr="00984E09">
        <w:rPr>
          <w:rStyle w:val="Heading2Char"/>
        </w:rPr>
        <w:t>SSSIs</w:t>
      </w:r>
      <w:bookmarkEnd w:id="8"/>
      <w:r>
        <w:br/>
      </w:r>
      <w:r w:rsidR="00660819">
        <w:t xml:space="preserve">Important areas that have </w:t>
      </w:r>
      <w:r w:rsidR="00E00E1E">
        <w:t>natural interest in Wales are considered Sites of Special Scientific Interest (SSSIs)</w:t>
      </w:r>
      <w:r w:rsidR="003E30F0">
        <w:t>. These sites are protected by the Wildlife and Countryside Act 1981</w:t>
      </w:r>
      <w:r w:rsidR="00892EBD">
        <w:t>, Section 28 (1)</w:t>
      </w:r>
      <w:r w:rsidR="003E30F0">
        <w:t>.</w:t>
      </w:r>
      <w:r w:rsidR="003A5EC5" w:rsidRPr="003A5EC5">
        <w:t xml:space="preserve"> </w:t>
      </w:r>
      <w:sdt>
        <w:sdtPr>
          <w:id w:val="8802439"/>
          <w:citation/>
        </w:sdtPr>
        <w:sdtContent>
          <w:r w:rsidR="00E049B6">
            <w:fldChar w:fldCharType="begin"/>
          </w:r>
          <w:r w:rsidR="00E049B6">
            <w:rPr>
              <w:lang w:val="en-GB"/>
            </w:rPr>
            <w:instrText xml:space="preserve"> CITATION tho25 \l 2057 </w:instrText>
          </w:r>
          <w:r w:rsidR="00E049B6">
            <w:fldChar w:fldCharType="separate"/>
          </w:r>
          <w:r w:rsidR="00210CC2" w:rsidRPr="00210CC2">
            <w:rPr>
              <w:noProof/>
              <w:lang w:val="en-GB"/>
            </w:rPr>
            <w:t>(thomson Reuters, 2025)</w:t>
          </w:r>
          <w:r w:rsidR="00E049B6">
            <w:fldChar w:fldCharType="end"/>
          </w:r>
        </w:sdtContent>
      </w:sdt>
      <w:r w:rsidR="00E049B6">
        <w:t xml:space="preserve">  </w:t>
      </w:r>
      <w:r>
        <w:t xml:space="preserve">The aim of these sites </w:t>
      </w:r>
      <w:r w:rsidR="00A94207">
        <w:t>is</w:t>
      </w:r>
      <w:r>
        <w:t xml:space="preserve"> to </w:t>
      </w:r>
      <w:r w:rsidR="00B50616">
        <w:t>protect and conserve geological, wildlife and heritage</w:t>
      </w:r>
      <w:r w:rsidR="00016B92">
        <w:t xml:space="preserve"> to benefit the present day and the future. </w:t>
      </w:r>
      <w:sdt>
        <w:sdtPr>
          <w:id w:val="637613120"/>
          <w:citation/>
        </w:sdtPr>
        <w:sdtContent>
          <w:r w:rsidR="00E049B6">
            <w:fldChar w:fldCharType="begin"/>
          </w:r>
          <w:r w:rsidR="00E049B6">
            <w:rPr>
              <w:lang w:val="en-GB"/>
            </w:rPr>
            <w:instrText xml:space="preserve"> CITATION NatNA \l 2057 </w:instrText>
          </w:r>
          <w:r w:rsidR="00E049B6">
            <w:fldChar w:fldCharType="separate"/>
          </w:r>
          <w:r w:rsidR="00210CC2" w:rsidRPr="00210CC2">
            <w:rPr>
              <w:noProof/>
              <w:lang w:val="en-GB"/>
            </w:rPr>
            <w:t>(Natural Resource Wales, N/A)</w:t>
          </w:r>
          <w:r w:rsidR="00E049B6">
            <w:fldChar w:fldCharType="end"/>
          </w:r>
        </w:sdtContent>
      </w:sdt>
    </w:p>
    <w:p w14:paraId="261A17E1" w14:textId="77777777" w:rsidR="000C2E82" w:rsidRDefault="000C2E82" w:rsidP="23BD0D96"/>
    <w:p w14:paraId="1562CE33" w14:textId="320F4BB6" w:rsidR="00B345F2" w:rsidRDefault="00B345F2" w:rsidP="23BD0D96">
      <w:bookmarkStart w:id="9" w:name="_Toc188131495"/>
      <w:r w:rsidRPr="00984E09">
        <w:rPr>
          <w:rStyle w:val="Heading2Char"/>
        </w:rPr>
        <w:t>SACs</w:t>
      </w:r>
      <w:bookmarkEnd w:id="9"/>
      <w:r>
        <w:br/>
      </w:r>
      <w:r w:rsidR="008B69FE">
        <w:t xml:space="preserve">Special Areas of Conservation (SACs) </w:t>
      </w:r>
      <w:r w:rsidR="00C469A7">
        <w:t xml:space="preserve">are protected areas in the UK </w:t>
      </w:r>
      <w:r w:rsidR="00EF5C36">
        <w:t xml:space="preserve">which are designated to protect </w:t>
      </w:r>
      <w:r w:rsidR="0088687A">
        <w:t xml:space="preserve">special habitats and species. They are designated under </w:t>
      </w:r>
      <w:r w:rsidR="00BF3BD4">
        <w:t>the</w:t>
      </w:r>
      <w:r w:rsidR="0088687A">
        <w:t xml:space="preserve"> </w:t>
      </w:r>
      <w:r w:rsidR="00BF3BD4">
        <w:t>C</w:t>
      </w:r>
      <w:r w:rsidR="0088687A">
        <w:t xml:space="preserve">onservation of </w:t>
      </w:r>
      <w:r w:rsidR="0094026D">
        <w:t>Habitats</w:t>
      </w:r>
      <w:r w:rsidR="0088687A">
        <w:t xml:space="preserve"> and Species Regulations 2017</w:t>
      </w:r>
      <w:r w:rsidR="0094026D">
        <w:t>.</w:t>
      </w:r>
      <w:r w:rsidR="0051205F">
        <w:t xml:space="preserve"> SACs have a higher level of legal protection compared to SSSIs. </w:t>
      </w:r>
      <w:r w:rsidR="00BF3BD4">
        <w:t xml:space="preserve"> </w:t>
      </w:r>
      <w:sdt>
        <w:sdtPr>
          <w:id w:val="-334757487"/>
          <w:citation/>
        </w:sdtPr>
        <w:sdtContent>
          <w:r w:rsidR="00E049B6">
            <w:fldChar w:fldCharType="begin"/>
          </w:r>
          <w:r w:rsidR="00E049B6">
            <w:rPr>
              <w:lang w:val="en-GB"/>
            </w:rPr>
            <w:instrText xml:space="preserve"> CITATION JoiNA \l 2057 </w:instrText>
          </w:r>
          <w:r w:rsidR="00E049B6">
            <w:fldChar w:fldCharType="separate"/>
          </w:r>
          <w:r w:rsidR="00210CC2" w:rsidRPr="00210CC2">
            <w:rPr>
              <w:noProof/>
              <w:lang w:val="en-GB"/>
            </w:rPr>
            <w:t>(Joint Nature Conservation Committee, N/A)</w:t>
          </w:r>
          <w:r w:rsidR="00E049B6">
            <w:fldChar w:fldCharType="end"/>
          </w:r>
        </w:sdtContent>
      </w:sdt>
    </w:p>
    <w:p w14:paraId="2E6F69B4" w14:textId="53C00E48" w:rsidR="000A439C" w:rsidRDefault="007F0AC3" w:rsidP="23BD0D96">
      <w:r>
        <w:t>SSSIs</w:t>
      </w:r>
      <w:r w:rsidR="00AE7672">
        <w:t xml:space="preserve"> and SAC</w:t>
      </w:r>
      <w:r w:rsidR="00B345F2">
        <w:t>s</w:t>
      </w:r>
      <w:r>
        <w:t xml:space="preserve"> </w:t>
      </w:r>
      <w:r w:rsidR="00D40185">
        <w:t>within 2.5km of</w:t>
      </w:r>
      <w:r>
        <w:t xml:space="preserve"> SA1 3RA</w:t>
      </w:r>
    </w:p>
    <w:tbl>
      <w:tblPr>
        <w:tblStyle w:val="GridTable4-Accent6"/>
        <w:tblW w:w="0" w:type="auto"/>
        <w:tblLook w:val="04A0" w:firstRow="1" w:lastRow="0" w:firstColumn="1" w:lastColumn="0" w:noHBand="0" w:noVBand="1"/>
      </w:tblPr>
      <w:tblGrid>
        <w:gridCol w:w="2122"/>
        <w:gridCol w:w="7228"/>
      </w:tblGrid>
      <w:tr w:rsidR="000A439C" w14:paraId="4FAA0A07" w14:textId="77777777" w:rsidTr="0070116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14:paraId="08205994" w14:textId="2E9EB854" w:rsidR="000A439C" w:rsidRDefault="00D461BB" w:rsidP="23BD0D96">
            <w:r>
              <w:t xml:space="preserve">Site </w:t>
            </w:r>
          </w:p>
        </w:tc>
        <w:tc>
          <w:tcPr>
            <w:tcW w:w="7228" w:type="dxa"/>
          </w:tcPr>
          <w:p w14:paraId="5C193F9B" w14:textId="11BADC45" w:rsidR="000A439C" w:rsidRDefault="00D461BB" w:rsidP="23BD0D9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Description</w:t>
            </w:r>
          </w:p>
        </w:tc>
      </w:tr>
      <w:tr w:rsidR="000A439C" w14:paraId="6905B270" w14:textId="77777777" w:rsidTr="0070116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14:paraId="494F9DE3" w14:textId="23A6D1FF" w:rsidR="000A439C" w:rsidRDefault="00D461BB" w:rsidP="23BD0D96">
            <w:proofErr w:type="spellStart"/>
            <w:r>
              <w:t>Blackpill</w:t>
            </w:r>
            <w:proofErr w:type="spellEnd"/>
            <w:r w:rsidR="0044533F">
              <w:t xml:space="preserve"> beach</w:t>
            </w:r>
            <w:r w:rsidR="009F0AAD">
              <w:t>, Swansea Bay</w:t>
            </w:r>
          </w:p>
        </w:tc>
        <w:tc>
          <w:tcPr>
            <w:tcW w:w="7228" w:type="dxa"/>
          </w:tcPr>
          <w:p w14:paraId="0E68E429" w14:textId="18621908" w:rsidR="000A439C" w:rsidRDefault="001162D0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</w:t>
            </w:r>
            <w:r w:rsidR="097AC1D6">
              <w:t xml:space="preserve">mportance </w:t>
            </w:r>
            <w:r w:rsidR="73C7A029">
              <w:t>for</w:t>
            </w:r>
            <w:r w:rsidR="097AC1D6">
              <w:t xml:space="preserve"> migra</w:t>
            </w:r>
            <w:r w:rsidR="4E621781">
              <w:t xml:space="preserve">tory and local birds. </w:t>
            </w:r>
            <w:r w:rsidR="00F07F11">
              <w:t xml:space="preserve">Migration of birds </w:t>
            </w:r>
            <w:r w:rsidR="000643F8">
              <w:t>from Africa to Greenland and the Russian Steppe</w:t>
            </w:r>
            <w:r w:rsidR="003851F0">
              <w:t xml:space="preserve"> between October till March. </w:t>
            </w:r>
          </w:p>
        </w:tc>
      </w:tr>
      <w:tr w:rsidR="000A439C" w14:paraId="636631E1" w14:textId="77777777" w:rsidTr="0070116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14:paraId="1A9B5FB6" w14:textId="33926A40" w:rsidR="000A439C" w:rsidRDefault="00DE0B24" w:rsidP="23BD0D96">
            <w:proofErr w:type="spellStart"/>
            <w:r w:rsidRPr="00DE0B24">
              <w:t>Cors</w:t>
            </w:r>
            <w:proofErr w:type="spellEnd"/>
            <w:r w:rsidRPr="00DE0B24">
              <w:t xml:space="preserve"> Crymlyn / Crymlyn Bog</w:t>
            </w:r>
            <w:r w:rsidR="00AE7672">
              <w:t xml:space="preserve"> </w:t>
            </w:r>
          </w:p>
        </w:tc>
        <w:tc>
          <w:tcPr>
            <w:tcW w:w="7228" w:type="dxa"/>
          </w:tcPr>
          <w:p w14:paraId="55B3879B" w14:textId="32A86F03" w:rsidR="000A439C" w:rsidRDefault="00574B87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Designated SAC</w:t>
            </w:r>
            <w:r w:rsidR="0077730F">
              <w:t>.</w:t>
            </w:r>
            <w:r w:rsidR="0077730F">
              <w:br/>
            </w:r>
            <w:r w:rsidR="537EDD08">
              <w:t>C</w:t>
            </w:r>
            <w:r w:rsidR="63D4C91B">
              <w:t>ontains</w:t>
            </w:r>
            <w:r w:rsidR="008874F9">
              <w:t xml:space="preserve"> a diverse and unique habitat</w:t>
            </w:r>
            <w:r w:rsidR="00CA5B99">
              <w:t xml:space="preserve"> which supports various protected and rare species</w:t>
            </w:r>
            <w:r w:rsidR="007E12B0">
              <w:t xml:space="preserve"> of rare </w:t>
            </w:r>
            <w:r w:rsidR="680E0383">
              <w:t>plants</w:t>
            </w:r>
            <w:r w:rsidR="007E12B0">
              <w:t xml:space="preserve"> and invertebrates. </w:t>
            </w:r>
            <w:sdt>
              <w:sdtPr>
                <w:id w:val="1068692584"/>
                <w:citation/>
              </w:sdtPr>
              <w:sdtContent>
                <w:r w:rsidR="00E049B6">
                  <w:fldChar w:fldCharType="begin"/>
                </w:r>
                <w:r w:rsidR="00E049B6">
                  <w:rPr>
                    <w:lang w:val="en-GB"/>
                  </w:rPr>
                  <w:instrText xml:space="preserve">CITATION Nat19 \l 2057 </w:instrText>
                </w:r>
                <w:r w:rsidR="00E049B6">
                  <w:fldChar w:fldCharType="separate"/>
                </w:r>
                <w:r w:rsidR="00210CC2" w:rsidRPr="00210CC2">
                  <w:rPr>
                    <w:noProof/>
                    <w:lang w:val="en-GB"/>
                  </w:rPr>
                  <w:t>(Natural Resource Wales, 2019)</w:t>
                </w:r>
                <w:r w:rsidR="00E049B6">
                  <w:fldChar w:fldCharType="end"/>
                </w:r>
              </w:sdtContent>
            </w:sdt>
          </w:p>
        </w:tc>
      </w:tr>
      <w:tr w:rsidR="00FE63B6" w14:paraId="2CB65B42" w14:textId="77777777" w:rsidTr="0070116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14:paraId="58383CD5" w14:textId="72C329FA" w:rsidR="00FE63B6" w:rsidRPr="00DE0B24" w:rsidRDefault="00FE63B6" w:rsidP="23BD0D96">
            <w:r>
              <w:t>Six Pit</w:t>
            </w:r>
            <w:r w:rsidR="00FE1C16">
              <w:t>, Swansea Valley and White Rock</w:t>
            </w:r>
          </w:p>
        </w:tc>
        <w:tc>
          <w:tcPr>
            <w:tcW w:w="7228" w:type="dxa"/>
          </w:tcPr>
          <w:p w14:paraId="008295B8" w14:textId="1279A0B6" w:rsidR="00FE63B6" w:rsidRDefault="00FE1C16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Designated SS</w:t>
            </w:r>
            <w:r w:rsidR="002B3699">
              <w:t>S</w:t>
            </w:r>
            <w:r>
              <w:t>Is.</w:t>
            </w:r>
            <w:r w:rsidR="002B3699">
              <w:br/>
            </w:r>
            <w:r w:rsidR="004E573A">
              <w:t xml:space="preserve">For its </w:t>
            </w:r>
            <w:r w:rsidR="00701162">
              <w:t xml:space="preserve">important </w:t>
            </w:r>
            <w:r w:rsidR="008536A3">
              <w:t>species</w:t>
            </w:r>
          </w:p>
        </w:tc>
      </w:tr>
      <w:tr w:rsidR="008536A3" w14:paraId="0908344D" w14:textId="77777777" w:rsidTr="0070116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22" w:type="dxa"/>
          </w:tcPr>
          <w:p w14:paraId="65D5E6FE" w14:textId="340DC85E" w:rsidR="008536A3" w:rsidRDefault="008536A3" w:rsidP="23BD0D96">
            <w:r>
              <w:t xml:space="preserve">Swansea </w:t>
            </w:r>
            <w:proofErr w:type="gramStart"/>
            <w:r>
              <w:t>marina</w:t>
            </w:r>
            <w:proofErr w:type="gramEnd"/>
            <w:r>
              <w:t xml:space="preserve"> to Mumbles</w:t>
            </w:r>
          </w:p>
        </w:tc>
        <w:tc>
          <w:tcPr>
            <w:tcW w:w="7228" w:type="dxa"/>
          </w:tcPr>
          <w:p w14:paraId="5A0B92B6" w14:textId="6AA848E8" w:rsidR="008536A3" w:rsidRDefault="008536A3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SINC (site of Importance for Nature Conservation).</w:t>
            </w:r>
            <w:r>
              <w:br/>
            </w:r>
            <w:r w:rsidR="00200B0D">
              <w:t xml:space="preserve">Important rare inhabiting invertebrate. The Whorl snail. </w:t>
            </w:r>
          </w:p>
        </w:tc>
      </w:tr>
    </w:tbl>
    <w:p w14:paraId="4C6142C2" w14:textId="2674A331" w:rsidR="00EC6E60" w:rsidRDefault="00A84BDE" w:rsidP="23BD0D96">
      <w:r>
        <w:br/>
      </w:r>
      <w:r w:rsidR="00B01727">
        <w:t>Considerations:</w:t>
      </w:r>
      <w:r w:rsidR="00EC6E60">
        <w:br/>
        <w:t xml:space="preserve">Ecologist consultation may be required. </w:t>
      </w:r>
      <w:r w:rsidR="00F20A30">
        <w:br/>
        <w:t>To minimize harm</w:t>
      </w:r>
      <w:r w:rsidR="001C23CC">
        <w:t xml:space="preserve">, avoid </w:t>
      </w:r>
      <w:r w:rsidR="00FE41A4">
        <w:t xml:space="preserve">construction </w:t>
      </w:r>
      <w:r w:rsidR="00D77716">
        <w:t xml:space="preserve">between October and March. </w:t>
      </w:r>
      <w:r w:rsidR="000E4622">
        <w:t>A survey and migration license</w:t>
      </w:r>
    </w:p>
    <w:p w14:paraId="66EA087E" w14:textId="5EB44DD1" w:rsidR="009270B7" w:rsidRDefault="00000000" w:rsidP="23BD0D96">
      <w:sdt>
        <w:sdtPr>
          <w:id w:val="1153096422"/>
          <w:citation/>
        </w:sdtPr>
        <w:sdtContent>
          <w:r w:rsidR="008A7BBE">
            <w:fldChar w:fldCharType="begin"/>
          </w:r>
          <w:r w:rsidR="008A7BBE">
            <w:rPr>
              <w:lang w:val="en-GB"/>
            </w:rPr>
            <w:instrText xml:space="preserve"> CITATION GOV13 \l 2057 </w:instrText>
          </w:r>
          <w:r w:rsidR="008A7BBE">
            <w:fldChar w:fldCharType="separate"/>
          </w:r>
          <w:r w:rsidR="00210CC2" w:rsidRPr="00210CC2">
            <w:rPr>
              <w:noProof/>
              <w:lang w:val="en-GB"/>
            </w:rPr>
            <w:t>(GOV.uk, 2013)</w:t>
          </w:r>
          <w:r w:rsidR="008A7BBE">
            <w:fldChar w:fldCharType="end"/>
          </w:r>
        </w:sdtContent>
      </w:sdt>
    </w:p>
    <w:p w14:paraId="0B1F9209" w14:textId="77777777" w:rsidR="000C2E82" w:rsidRDefault="000C2E82" w:rsidP="23BD0D96"/>
    <w:p w14:paraId="41BAA305" w14:textId="66F71BF2" w:rsidR="004350B7" w:rsidRDefault="006534A2" w:rsidP="23BD0D96">
      <w:bookmarkStart w:id="10" w:name="_Toc188131496"/>
      <w:r w:rsidRPr="00984E09">
        <w:rPr>
          <w:rStyle w:val="Heading2Char"/>
        </w:rPr>
        <w:lastRenderedPageBreak/>
        <w:t>Air quality</w:t>
      </w:r>
      <w:bookmarkEnd w:id="10"/>
      <w:r>
        <w:br/>
        <w:t>As of 22/10/2024</w:t>
      </w:r>
      <w:r w:rsidR="004F3418">
        <w:t xml:space="preserve">, </w:t>
      </w:r>
      <w:r w:rsidR="00773EAE">
        <w:t xml:space="preserve">the air quality </w:t>
      </w:r>
      <w:r w:rsidR="0DC566B9">
        <w:t>of the site</w:t>
      </w:r>
      <w:r w:rsidR="00773EAE">
        <w:t xml:space="preserve"> has been classified as </w:t>
      </w:r>
      <w:r w:rsidR="004F3418">
        <w:t xml:space="preserve">‘good’ </w:t>
      </w:r>
      <w:r w:rsidR="00C57A47">
        <w:t xml:space="preserve">with </w:t>
      </w:r>
      <w:r w:rsidR="00337093">
        <w:t>levels of particle matter (PM2.5)</w:t>
      </w:r>
      <w:r w:rsidR="005C7717">
        <w:t xml:space="preserve"> measuring 2.5 micrograms per cubic meter of air. </w:t>
      </w:r>
      <w:r w:rsidR="00B64CF1">
        <w:t xml:space="preserve">This is a safe amount of pollution and </w:t>
      </w:r>
      <w:r w:rsidR="0045552E">
        <w:t xml:space="preserve">is consistent with </w:t>
      </w:r>
      <w:r w:rsidR="00B64CF1">
        <w:t xml:space="preserve">the average for the area. </w:t>
      </w:r>
      <w:sdt>
        <w:sdtPr>
          <w:id w:val="818927085"/>
          <w:citation/>
        </w:sdtPr>
        <w:sdtContent>
          <w:r w:rsidR="00565FF3">
            <w:fldChar w:fldCharType="begin"/>
          </w:r>
          <w:r w:rsidR="00565FF3">
            <w:rPr>
              <w:lang w:val="en-GB"/>
            </w:rPr>
            <w:instrText xml:space="preserve"> CITATION IQA25 \l 2057 </w:instrText>
          </w:r>
          <w:r w:rsidR="00565FF3">
            <w:fldChar w:fldCharType="separate"/>
          </w:r>
          <w:r w:rsidR="00210CC2" w:rsidRPr="00210CC2">
            <w:rPr>
              <w:noProof/>
              <w:lang w:val="en-GB"/>
            </w:rPr>
            <w:t>(IQAIR, 2025)</w:t>
          </w:r>
          <w:r w:rsidR="00565FF3">
            <w:fldChar w:fldCharType="end"/>
          </w:r>
        </w:sdtContent>
      </w:sdt>
    </w:p>
    <w:p w14:paraId="070D8325" w14:textId="4DFBAE65" w:rsidR="006534A2" w:rsidRDefault="00293731" w:rsidP="23BD0D96">
      <w:r>
        <w:t>Considerations</w:t>
      </w:r>
      <w:r w:rsidR="0002322B">
        <w:t xml:space="preserve"> to keep air quality standards safe:</w:t>
      </w:r>
      <w:r w:rsidR="0002322B">
        <w:br/>
      </w:r>
      <w:r w:rsidR="00017031">
        <w:t xml:space="preserve">-Regularly monitor air quality </w:t>
      </w:r>
      <w:r w:rsidR="0004015B">
        <w:t>with real-time sensors</w:t>
      </w:r>
      <w:r w:rsidR="00375918">
        <w:t>.</w:t>
      </w:r>
      <w:r w:rsidR="00017031">
        <w:br/>
        <w:t>-</w:t>
      </w:r>
      <w:r w:rsidR="00BC3A76">
        <w:t>I</w:t>
      </w:r>
      <w:r w:rsidR="004350B7">
        <w:t>mpl</w:t>
      </w:r>
      <w:r w:rsidR="00757640">
        <w:t>ement</w:t>
      </w:r>
      <w:r w:rsidR="009C2FDB">
        <w:t xml:space="preserve"> dust control measures: </w:t>
      </w:r>
      <w:r w:rsidR="00757640">
        <w:t xml:space="preserve">Utilize </w:t>
      </w:r>
      <w:r w:rsidR="00C7139F">
        <w:t xml:space="preserve">water suppression, </w:t>
      </w:r>
      <w:r w:rsidR="00542B76">
        <w:t>chemical suppressants and dust screens and barriers</w:t>
      </w:r>
      <w:r w:rsidR="00757640">
        <w:t>.</w:t>
      </w:r>
      <w:r w:rsidR="00846D87">
        <w:br/>
        <w:t>-</w:t>
      </w:r>
      <w:r w:rsidR="00BC3A76">
        <w:t>U</w:t>
      </w:r>
      <w:r w:rsidR="00846D87">
        <w:t>se low-emission machinery</w:t>
      </w:r>
      <w:r w:rsidR="00203089">
        <w:t>.</w:t>
      </w:r>
    </w:p>
    <w:p w14:paraId="718A2F58" w14:textId="77777777" w:rsidR="000C2E82" w:rsidRDefault="000C2E82" w:rsidP="23BD0D96"/>
    <w:p w14:paraId="094B72C9" w14:textId="77777777" w:rsidR="00864550" w:rsidRDefault="00430771" w:rsidP="23BD0D96">
      <w:bookmarkStart w:id="11" w:name="_Toc188131497"/>
      <w:r w:rsidRPr="00984E09">
        <w:rPr>
          <w:rStyle w:val="Heading2Char"/>
        </w:rPr>
        <w:t>Noise pollution</w:t>
      </w:r>
      <w:bookmarkEnd w:id="11"/>
      <w:r w:rsidR="00B712E1">
        <w:br/>
      </w:r>
      <w:r w:rsidR="00EE57B6">
        <w:t>The Control of Pollution Act</w:t>
      </w:r>
      <w:r w:rsidR="00900E93">
        <w:t xml:space="preserve"> 1974 </w:t>
      </w:r>
      <w:r w:rsidR="003359C1">
        <w:t>grants</w:t>
      </w:r>
      <w:r w:rsidR="00900E93">
        <w:t xml:space="preserve"> local authorities </w:t>
      </w:r>
      <w:r w:rsidR="003E6CBD">
        <w:t>to</w:t>
      </w:r>
      <w:r w:rsidR="00900E93">
        <w:t xml:space="preserve"> </w:t>
      </w:r>
      <w:r w:rsidR="00367A00">
        <w:t>regulate</w:t>
      </w:r>
      <w:r w:rsidR="00900E93">
        <w:t xml:space="preserve"> </w:t>
      </w:r>
      <w:r w:rsidR="06A8E2AA">
        <w:t>noise</w:t>
      </w:r>
      <w:r w:rsidR="00D532DA">
        <w:t xml:space="preserve"> and vibration</w:t>
      </w:r>
      <w:r w:rsidR="00394AC5">
        <w:t xml:space="preserve">s at </w:t>
      </w:r>
      <w:r w:rsidR="00367A00">
        <w:t>construction site</w:t>
      </w:r>
      <w:r w:rsidR="00D532DA">
        <w:t xml:space="preserve">. Section 61 </w:t>
      </w:r>
      <w:r w:rsidR="001914C9">
        <w:t xml:space="preserve">allows contractors to apply for </w:t>
      </w:r>
      <w:r w:rsidR="003E6CBD">
        <w:t xml:space="preserve">prior </w:t>
      </w:r>
      <w:r w:rsidR="001914C9">
        <w:t>consent</w:t>
      </w:r>
      <w:r w:rsidR="00864550">
        <w:t xml:space="preserve"> to set</w:t>
      </w:r>
      <w:r w:rsidR="00AB67D7">
        <w:t xml:space="preserve"> limits for </w:t>
      </w:r>
      <w:r w:rsidR="001B39B0">
        <w:t>noise level, working hours and</w:t>
      </w:r>
      <w:r w:rsidR="00801C8D">
        <w:t xml:space="preserve"> other</w:t>
      </w:r>
      <w:r w:rsidR="00394AC5">
        <w:t xml:space="preserve"> controls</w:t>
      </w:r>
      <w:r w:rsidR="00801C8D">
        <w:t>.</w:t>
      </w:r>
      <w:r w:rsidR="0001681D">
        <w:t xml:space="preserve"> </w:t>
      </w:r>
      <w:sdt>
        <w:sdtPr>
          <w:id w:val="-1734765600"/>
          <w:citation/>
        </w:sdtPr>
        <w:sdtContent>
          <w:r w:rsidR="0001681D">
            <w:fldChar w:fldCharType="begin"/>
          </w:r>
          <w:r w:rsidR="0001681D">
            <w:rPr>
              <w:lang w:val="en-GB"/>
            </w:rPr>
            <w:instrText xml:space="preserve"> CITATION LegNA1 \l 2057 </w:instrText>
          </w:r>
          <w:r w:rsidR="0001681D">
            <w:fldChar w:fldCharType="separate"/>
          </w:r>
          <w:r w:rsidR="00210CC2" w:rsidRPr="00210CC2">
            <w:rPr>
              <w:noProof/>
              <w:lang w:val="en-GB"/>
            </w:rPr>
            <w:t>(Legislation.gov.uk, N/A)</w:t>
          </w:r>
          <w:r w:rsidR="0001681D">
            <w:fldChar w:fldCharType="end"/>
          </w:r>
        </w:sdtContent>
      </w:sdt>
    </w:p>
    <w:p w14:paraId="4F14F30A" w14:textId="0D43A7E1" w:rsidR="00B712E1" w:rsidRDefault="00B81FFF" w:rsidP="23BD0D96">
      <w:r>
        <w:t xml:space="preserve">Mitigation includes: </w:t>
      </w:r>
      <w:r>
        <w:br/>
        <w:t xml:space="preserve">-restricted work hours </w:t>
      </w:r>
      <w:r>
        <w:br/>
        <w:t>-</w:t>
      </w:r>
      <w:r w:rsidR="003D0205">
        <w:t xml:space="preserve">use of quieter </w:t>
      </w:r>
      <w:r w:rsidR="00423B7F">
        <w:t>equipment</w:t>
      </w:r>
      <w:r w:rsidR="003D0205">
        <w:br/>
        <w:t>-</w:t>
      </w:r>
      <w:r w:rsidR="00E8416E">
        <w:t xml:space="preserve">install </w:t>
      </w:r>
      <w:r w:rsidR="003D0205">
        <w:t xml:space="preserve">noise barriers </w:t>
      </w:r>
      <w:r w:rsidR="003D0205">
        <w:br/>
        <w:t xml:space="preserve">-PPE for noise over 85dB </w:t>
      </w:r>
      <w:r w:rsidR="00864550">
        <w:t>(</w:t>
      </w:r>
      <w:r w:rsidR="003D0205">
        <w:t>for 8</w:t>
      </w:r>
      <w:r w:rsidR="00A913D6">
        <w:t>+</w:t>
      </w:r>
      <w:r w:rsidR="00864550">
        <w:t xml:space="preserve"> </w:t>
      </w:r>
      <w:r w:rsidR="003D0205">
        <w:t>hours of work</w:t>
      </w:r>
      <w:r w:rsidR="00A913D6">
        <w:t>)</w:t>
      </w:r>
      <w:r w:rsidR="00423B7F">
        <w:br/>
        <w:t>-</w:t>
      </w:r>
      <w:r w:rsidR="00E8416E">
        <w:t xml:space="preserve">offer </w:t>
      </w:r>
      <w:r w:rsidR="00423B7F">
        <w:t>proper training and education</w:t>
      </w:r>
      <w:r w:rsidR="00E8416E">
        <w:t xml:space="preserve"> for workers.</w:t>
      </w:r>
    </w:p>
    <w:p w14:paraId="617D2E9A" w14:textId="085A96F1" w:rsidR="00864550" w:rsidRDefault="00864550" w:rsidP="23BD0D96">
      <w:r>
        <w:t xml:space="preserve">Thes measures help protect both workers (from hearing loss) and </w:t>
      </w:r>
      <w:r w:rsidR="00E8416E">
        <w:t>nearby residents from noise disturbance.</w:t>
      </w:r>
    </w:p>
    <w:p w14:paraId="37F9B7D0" w14:textId="77777777" w:rsidR="00EE3178" w:rsidRDefault="00EE3178" w:rsidP="23BD0D96"/>
    <w:p w14:paraId="4DFE777C" w14:textId="36769B0A" w:rsidR="00477A18" w:rsidRDefault="00477A18" w:rsidP="23BD0D96">
      <w:bookmarkStart w:id="12" w:name="_Toc188131498"/>
      <w:r w:rsidRPr="00984E09">
        <w:rPr>
          <w:rStyle w:val="Heading2Char"/>
        </w:rPr>
        <w:t>Waste disposal</w:t>
      </w:r>
      <w:bookmarkEnd w:id="12"/>
      <w:r>
        <w:br/>
      </w:r>
      <w:r w:rsidR="00606B40">
        <w:t>Waste disposal must follow</w:t>
      </w:r>
      <w:r w:rsidR="00D518E2">
        <w:t xml:space="preserve"> Environmental Agency Guidance WM3, </w:t>
      </w:r>
      <w:r w:rsidR="00805C4A">
        <w:t>soil waste</w:t>
      </w:r>
      <w:r w:rsidR="00F77DC6">
        <w:t xml:space="preserve"> must be </w:t>
      </w:r>
      <w:r w:rsidR="00BE3A9B">
        <w:t>classified</w:t>
      </w:r>
      <w:r w:rsidR="00EB2873">
        <w:t xml:space="preserve"> based on their specific chemical </w:t>
      </w:r>
      <w:r w:rsidR="0051276A">
        <w:t>properties</w:t>
      </w:r>
      <w:r w:rsidR="00557755">
        <w:t xml:space="preserve"> </w:t>
      </w:r>
      <w:r w:rsidR="00FD4D2D">
        <w:t xml:space="preserve">before </w:t>
      </w:r>
      <w:r w:rsidR="00805C4A">
        <w:t>off-site</w:t>
      </w:r>
      <w:r w:rsidR="00557755">
        <w:t xml:space="preserve"> disposal</w:t>
      </w:r>
      <w:r w:rsidR="00805C4A">
        <w:t>.</w:t>
      </w:r>
      <w:r w:rsidR="00B307F2">
        <w:t xml:space="preserve"> </w:t>
      </w:r>
      <w:sdt>
        <w:sdtPr>
          <w:id w:val="975340888"/>
          <w:citation/>
        </w:sdtPr>
        <w:sdtContent>
          <w:r w:rsidR="0001681D">
            <w:fldChar w:fldCharType="begin"/>
          </w:r>
          <w:r w:rsidR="0001681D">
            <w:rPr>
              <w:lang w:val="en-GB"/>
            </w:rPr>
            <w:instrText xml:space="preserve"> CITATION Env21 \l 2057 </w:instrText>
          </w:r>
          <w:r w:rsidR="0001681D">
            <w:fldChar w:fldCharType="separate"/>
          </w:r>
          <w:r w:rsidR="00210CC2" w:rsidRPr="00210CC2">
            <w:rPr>
              <w:noProof/>
              <w:lang w:val="en-GB"/>
            </w:rPr>
            <w:t>( Environment Protection Agency, Natural Resources Wales, Environment Agency, 2021)</w:t>
          </w:r>
          <w:r w:rsidR="0001681D">
            <w:fldChar w:fldCharType="end"/>
          </w:r>
        </w:sdtContent>
      </w:sdt>
      <w:r w:rsidR="008C5D44">
        <w:br/>
      </w:r>
      <w:r w:rsidR="00193D3B">
        <w:t>Natural Resource</w:t>
      </w:r>
      <w:r w:rsidR="003C614A">
        <w:t xml:space="preserve">s Wales can be contacted at </w:t>
      </w:r>
      <w:hyperlink r:id="rId10" w:tooltip="email us" w:history="1">
        <w:r w:rsidR="003C614A" w:rsidRPr="003C614A">
          <w:rPr>
            <w:rStyle w:val="Hyperlink"/>
            <w:b/>
            <w:bCs/>
          </w:rPr>
          <w:t>enquiries@naturalresourceswales.gov.uk</w:t>
        </w:r>
      </w:hyperlink>
      <w:r w:rsidR="003C614A">
        <w:t xml:space="preserve"> for further information.</w:t>
      </w:r>
    </w:p>
    <w:p w14:paraId="1E4F88E5" w14:textId="77777777" w:rsidR="000C2E82" w:rsidRDefault="000C2E82" w:rsidP="23BD0D96"/>
    <w:p w14:paraId="29EB5190" w14:textId="380CB610" w:rsidR="00281366" w:rsidRDefault="00F521AA" w:rsidP="23BD0D96">
      <w:bookmarkStart w:id="13" w:name="_Toc188131499"/>
      <w:r w:rsidRPr="00984E09">
        <w:rPr>
          <w:rStyle w:val="Heading2Char"/>
        </w:rPr>
        <w:t>Contaminated land</w:t>
      </w:r>
      <w:bookmarkEnd w:id="13"/>
      <w:r>
        <w:br/>
      </w:r>
      <w:r w:rsidR="0045166A">
        <w:t>Previous use</w:t>
      </w:r>
      <w:r w:rsidR="004954B1">
        <w:t xml:space="preserve"> of land:</w:t>
      </w:r>
      <w:r w:rsidR="0099034D">
        <w:br/>
      </w:r>
      <w:r w:rsidR="0099034D">
        <w:lastRenderedPageBreak/>
        <w:t xml:space="preserve">The site operated as a </w:t>
      </w:r>
      <w:r w:rsidR="003E0B74">
        <w:t>gasometer for nearly 100years, potentially contaminating the soil and groundwater.</w:t>
      </w:r>
      <w:r w:rsidR="00567F66">
        <w:t xml:space="preserve"> The surrounding land has also been polluted by industry work, including smelting</w:t>
      </w:r>
      <w:r w:rsidR="00EB6A65">
        <w:t xml:space="preserve"> and mineral extraction, leaving arsenic, lead and benzo(a)pyrene in the water and soil.</w:t>
      </w:r>
      <w:r w:rsidR="009B5028">
        <w:t xml:space="preserve"> </w:t>
      </w:r>
    </w:p>
    <w:p w14:paraId="4BD679BE" w14:textId="394FA62F" w:rsidR="00B6371F" w:rsidRDefault="00AB75F2" w:rsidP="23BD0D96">
      <w:r w:rsidRPr="00AB75F2">
        <w:t>The area was known for high levels of metal smelting, involving copper, lead, zinc, silver, and arsenic. Quarrying</w:t>
      </w:r>
      <w:r w:rsidR="00D964FD">
        <w:t xml:space="preserve"> also left spoil mounds</w:t>
      </w:r>
      <w:r w:rsidR="00637FB6">
        <w:t xml:space="preserve">. </w:t>
      </w:r>
      <w:r w:rsidRPr="00AB75F2">
        <w:t xml:space="preserve"> </w:t>
      </w:r>
      <w:sdt>
        <w:sdtPr>
          <w:id w:val="-1785108867"/>
          <w:citation/>
        </w:sdtPr>
        <w:sdtContent>
          <w:r w:rsidR="0001681D">
            <w:fldChar w:fldCharType="begin"/>
          </w:r>
          <w:r w:rsidR="0001681D">
            <w:rPr>
              <w:lang w:val="en-GB"/>
            </w:rPr>
            <w:instrText xml:space="preserve"> CITATION Watersetal \l 2057 </w:instrText>
          </w:r>
          <w:r w:rsidR="0001681D">
            <w:fldChar w:fldCharType="separate"/>
          </w:r>
          <w:r w:rsidR="00210CC2" w:rsidRPr="00210CC2">
            <w:rPr>
              <w:noProof/>
              <w:lang w:val="en-GB"/>
            </w:rPr>
            <w:t>(Waters, n.d.)</w:t>
          </w:r>
          <w:r w:rsidR="0001681D">
            <w:fldChar w:fldCharType="end"/>
          </w:r>
        </w:sdtContent>
      </w:sdt>
    </w:p>
    <w:p w14:paraId="5B209DDF" w14:textId="19D666E8" w:rsidR="00C11584" w:rsidRDefault="00AB75F2" w:rsidP="23BD0D96">
      <w:r w:rsidRPr="00AB75F2">
        <w:t>Rainwater and surface water may have carried these contaminants from the industrial site to surrounding areas.</w:t>
      </w:r>
      <w:r w:rsidR="007534C0">
        <w:t xml:space="preserve"> </w:t>
      </w:r>
    </w:p>
    <w:p w14:paraId="62A6F48A" w14:textId="37ECFD7C" w:rsidR="007C0D6C" w:rsidRDefault="00EB2B30" w:rsidP="23BD0D96">
      <w:r>
        <w:t xml:space="preserve">According to </w:t>
      </w:r>
      <w:r w:rsidR="00DD1A66">
        <w:t>Part 2A of the Environmental Protection Act</w:t>
      </w:r>
      <w:r w:rsidR="00A07F6F">
        <w:t xml:space="preserve"> (EPA)</w:t>
      </w:r>
      <w:r w:rsidR="00DD1A66">
        <w:t xml:space="preserve"> 1990 of the contaminated land regime,</w:t>
      </w:r>
      <w:r w:rsidR="000021BC">
        <w:t xml:space="preserve"> local authorities are required to inspect </w:t>
      </w:r>
      <w:r w:rsidR="005E14DF">
        <w:t xml:space="preserve">the land for contamination and ensure the area is suitable for use. </w:t>
      </w:r>
      <w:r w:rsidR="00E6602E">
        <w:t xml:space="preserve">Further details </w:t>
      </w:r>
      <w:r w:rsidR="005D0365">
        <w:t>are available</w:t>
      </w:r>
      <w:r w:rsidR="00E6602E">
        <w:t xml:space="preserve"> </w:t>
      </w:r>
      <w:r w:rsidR="005D0365">
        <w:t xml:space="preserve">via </w:t>
      </w:r>
      <w:proofErr w:type="spellStart"/>
      <w:r w:rsidR="005D0365">
        <w:t>Envirocheck</w:t>
      </w:r>
      <w:proofErr w:type="spellEnd"/>
      <w:r w:rsidR="005D0365">
        <w:t>.</w:t>
      </w:r>
    </w:p>
    <w:p w14:paraId="2732E564" w14:textId="77777777" w:rsidR="001D129E" w:rsidRDefault="001D129E" w:rsidP="001D129E"/>
    <w:p w14:paraId="7B9CCACE" w14:textId="441BC1CE" w:rsidR="001D129E" w:rsidRDefault="001D129E" w:rsidP="00984E09">
      <w:pPr>
        <w:pStyle w:val="Heading2"/>
      </w:pPr>
      <w:bookmarkStart w:id="14" w:name="_Toc188131500"/>
      <w:r>
        <w:t>Utilities information</w:t>
      </w:r>
      <w:bookmarkEnd w:id="14"/>
      <w:r>
        <w:t xml:space="preserve"> </w:t>
      </w:r>
    </w:p>
    <w:p w14:paraId="5AF0925C" w14:textId="462D5237" w:rsidR="1EED1043" w:rsidRDefault="1EED1043">
      <w:r>
        <w:t xml:space="preserve">Wales &amp; West utilities </w:t>
      </w:r>
      <w:r>
        <w:br/>
      </w:r>
      <w:r w:rsidR="11A15DA8">
        <w:t>Figure</w:t>
      </w:r>
      <w:r w:rsidR="005D344E">
        <w:t xml:space="preserve"> 11</w:t>
      </w:r>
      <w:r w:rsidR="11A15DA8">
        <w:t xml:space="preserve"> shows </w:t>
      </w:r>
      <w:r w:rsidR="054E7B04">
        <w:t>underground</w:t>
      </w:r>
      <w:r w:rsidR="11A15DA8">
        <w:t xml:space="preserve"> gas </w:t>
      </w:r>
      <w:r w:rsidR="1099F3AF">
        <w:t xml:space="preserve">lines around perimeter of </w:t>
      </w:r>
      <w:r w:rsidR="154EE3BA">
        <w:t>the South and East side, is matches the locations as seem from figure</w:t>
      </w:r>
      <w:r w:rsidR="00FF4C9A">
        <w:t xml:space="preserve"> </w:t>
      </w:r>
      <w:r w:rsidR="008B7EBF">
        <w:t>13</w:t>
      </w:r>
      <w:r w:rsidR="154EE3BA">
        <w:t xml:space="preserve"> during the site walk.</w:t>
      </w:r>
      <w:r>
        <w:br/>
      </w:r>
      <w:r w:rsidR="4015D0FB">
        <w:t>Contact 0800 111 999 for more information.</w:t>
      </w:r>
    </w:p>
    <w:p w14:paraId="669700DF" w14:textId="2C20A669" w:rsidR="001D129E" w:rsidRDefault="001D129E" w:rsidP="001D129E">
      <w:r>
        <w:t>For information regarding water supply, contact Welsh Water on 0800 917 2652</w:t>
      </w:r>
    </w:p>
    <w:p w14:paraId="67F0DE42" w14:textId="77777777" w:rsidR="0096298B" w:rsidRDefault="0096298B" w:rsidP="751192BB"/>
    <w:p w14:paraId="11B943A2" w14:textId="10F9B66A" w:rsidR="00496B68" w:rsidRDefault="00496B68" w:rsidP="751192BB">
      <w:pPr>
        <w:rPr>
          <w:rFonts w:ascii="Aptos" w:eastAsia="Aptos" w:hAnsi="Aptos" w:cs="Aptos"/>
        </w:rPr>
      </w:pPr>
      <w:bookmarkStart w:id="15" w:name="_Toc188131501"/>
      <w:r w:rsidRPr="00984E09">
        <w:rPr>
          <w:rStyle w:val="Heading2Char"/>
        </w:rPr>
        <w:t>Hydrogeology</w:t>
      </w:r>
      <w:bookmarkEnd w:id="15"/>
      <w:r>
        <w:br/>
      </w:r>
      <w:r w:rsidR="4F938F09">
        <w:t xml:space="preserve">The Swansea area, including the </w:t>
      </w:r>
      <w:r w:rsidR="20107F08">
        <w:t>development</w:t>
      </w:r>
      <w:r w:rsidR="4F938F09">
        <w:t xml:space="preserve"> site, lies on the </w:t>
      </w:r>
      <w:r w:rsidR="15A0B939">
        <w:t>S</w:t>
      </w:r>
      <w:r w:rsidR="4F938F09">
        <w:t>outh Wales Coalfield, with Carboniferous Coal Measures of sandstone</w:t>
      </w:r>
      <w:r w:rsidR="437AF5FD">
        <w:t xml:space="preserve">, shales and coal seams (as </w:t>
      </w:r>
      <w:r w:rsidR="07F82F24">
        <w:t>backed up</w:t>
      </w:r>
      <w:r w:rsidR="437AF5FD">
        <w:t xml:space="preserve"> the borehole log)</w:t>
      </w:r>
      <w:r w:rsidR="28F329A4">
        <w:t xml:space="preserve">. Sandstone acts as a </w:t>
      </w:r>
      <w:proofErr w:type="gramStart"/>
      <w:r w:rsidR="28F329A4">
        <w:t xml:space="preserve">minor </w:t>
      </w:r>
      <w:r w:rsidR="00204C34">
        <w:t>aquifers</w:t>
      </w:r>
      <w:proofErr w:type="gramEnd"/>
      <w:r w:rsidR="28F329A4">
        <w:t xml:space="preserve">, whilst shales and coal seams limit groundwater flow. </w:t>
      </w:r>
      <w:r w:rsidR="6A689037">
        <w:t xml:space="preserve"> </w:t>
      </w:r>
      <w:r w:rsidR="28F329A4">
        <w:t xml:space="preserve"> </w:t>
      </w:r>
      <w:sdt>
        <w:sdtPr>
          <w:id w:val="283770746"/>
          <w:citation/>
        </w:sdtPr>
        <w:sdtContent>
          <w:r w:rsidR="00AE56D7">
            <w:fldChar w:fldCharType="begin"/>
          </w:r>
          <w:r w:rsidR="00AE56D7">
            <w:rPr>
              <w:lang w:val="en-GB"/>
            </w:rPr>
            <w:instrText xml:space="preserve"> CITATION EarNA \l 2057 </w:instrText>
          </w:r>
          <w:r w:rsidR="00AE56D7">
            <w:fldChar w:fldCharType="separate"/>
          </w:r>
          <w:r w:rsidR="00210CC2" w:rsidRPr="00210CC2">
            <w:rPr>
              <w:noProof/>
              <w:lang w:val="en-GB"/>
            </w:rPr>
            <w:t>(Earthwise, N/A)</w:t>
          </w:r>
          <w:r w:rsidR="00AE56D7">
            <w:fldChar w:fldCharType="end"/>
          </w:r>
        </w:sdtContent>
      </w:sdt>
      <w:r w:rsidR="00AE56D7">
        <w:t xml:space="preserve"> </w:t>
      </w:r>
      <w:sdt>
        <w:sdtPr>
          <w:id w:val="-2021543044"/>
          <w:citation/>
        </w:sdtPr>
        <w:sdtContent>
          <w:r w:rsidR="00AE56D7">
            <w:fldChar w:fldCharType="begin"/>
          </w:r>
          <w:r w:rsidR="00AE56D7">
            <w:rPr>
              <w:lang w:val="en-GB"/>
            </w:rPr>
            <w:instrText xml:space="preserve"> CITATION Bar11 \l 2057 </w:instrText>
          </w:r>
          <w:r w:rsidR="00AE56D7">
            <w:fldChar w:fldCharType="separate"/>
          </w:r>
          <w:r w:rsidR="00210CC2" w:rsidRPr="00210CC2">
            <w:rPr>
              <w:noProof/>
              <w:lang w:val="en-GB"/>
            </w:rPr>
            <w:t>(Barclay, 2011)</w:t>
          </w:r>
          <w:r w:rsidR="00AE56D7">
            <w:fldChar w:fldCharType="end"/>
          </w:r>
        </w:sdtContent>
      </w:sdt>
      <w:r w:rsidR="304BDD68" w:rsidRPr="751192BB">
        <w:rPr>
          <w:rFonts w:ascii="Aptos" w:eastAsia="Aptos" w:hAnsi="Aptos" w:cs="Aptos"/>
        </w:rPr>
        <w:t xml:space="preserve"> </w:t>
      </w:r>
    </w:p>
    <w:p w14:paraId="0BF0C4A3" w14:textId="50D2B21E" w:rsidR="00934B41" w:rsidRDefault="004954B1" w:rsidP="23BD0D96">
      <w:r>
        <w:br/>
      </w:r>
      <w:bookmarkStart w:id="16" w:name="_Toc188131502"/>
      <w:r w:rsidR="00881487" w:rsidRPr="00984E09">
        <w:rPr>
          <w:rStyle w:val="Heading2Char"/>
        </w:rPr>
        <w:t>Flood risk</w:t>
      </w:r>
      <w:bookmarkEnd w:id="16"/>
      <w:r w:rsidR="00881487">
        <w:br/>
      </w:r>
      <w:r w:rsidR="00934B41">
        <w:t xml:space="preserve">Information provided is based specifically </w:t>
      </w:r>
      <w:r w:rsidR="00BE64E0">
        <w:t xml:space="preserve">within a </w:t>
      </w:r>
      <w:r w:rsidR="002B4F5E">
        <w:t>10-meter</w:t>
      </w:r>
      <w:r w:rsidR="00BE64E0">
        <w:t xml:space="preserve"> radius of the SA1 3RA site.</w:t>
      </w:r>
      <w:r w:rsidR="00934B41">
        <w:br/>
      </w:r>
    </w:p>
    <w:tbl>
      <w:tblPr>
        <w:tblStyle w:val="GridTable4-Accent6"/>
        <w:tblW w:w="10348" w:type="dxa"/>
        <w:tblInd w:w="-572" w:type="dxa"/>
        <w:tblLook w:val="04A0" w:firstRow="1" w:lastRow="0" w:firstColumn="1" w:lastColumn="0" w:noHBand="0" w:noVBand="1"/>
      </w:tblPr>
      <w:tblGrid>
        <w:gridCol w:w="2410"/>
        <w:gridCol w:w="2552"/>
        <w:gridCol w:w="1417"/>
        <w:gridCol w:w="3969"/>
      </w:tblGrid>
      <w:tr w:rsidR="007F7ED8" w14:paraId="1B1F2318" w14:textId="77777777" w:rsidTr="00A1602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327B725C" w14:textId="1BAB6242" w:rsidR="007F7ED8" w:rsidRDefault="007F7ED8" w:rsidP="23BD0D96">
            <w:r>
              <w:t>Type of flood risk</w:t>
            </w:r>
          </w:p>
        </w:tc>
        <w:tc>
          <w:tcPr>
            <w:tcW w:w="2552" w:type="dxa"/>
          </w:tcPr>
          <w:p w14:paraId="44DEF37C" w14:textId="3DD55721" w:rsidR="007F7ED8" w:rsidRDefault="007F7ED8" w:rsidP="23BD0D9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Likelihood of flooding (percentage per year)</w:t>
            </w:r>
          </w:p>
        </w:tc>
        <w:tc>
          <w:tcPr>
            <w:tcW w:w="1417" w:type="dxa"/>
          </w:tcPr>
          <w:p w14:paraId="27CFBDA0" w14:textId="7250B942" w:rsidR="007F7ED8" w:rsidRDefault="007F7ED8" w:rsidP="23BD0D9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Risk level</w:t>
            </w:r>
          </w:p>
        </w:tc>
        <w:tc>
          <w:tcPr>
            <w:tcW w:w="3969" w:type="dxa"/>
          </w:tcPr>
          <w:p w14:paraId="382FC180" w14:textId="1B97C0E4" w:rsidR="007F7ED8" w:rsidRDefault="007F7ED8" w:rsidP="23BD0D9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Risk associated with type of flooding on site</w:t>
            </w:r>
          </w:p>
        </w:tc>
      </w:tr>
      <w:tr w:rsidR="007F7ED8" w14:paraId="044E8EA9" w14:textId="77777777" w:rsidTr="00A160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14921029" w14:textId="4E2D0395" w:rsidR="007F7ED8" w:rsidRDefault="00A53DB2" w:rsidP="23BD0D96">
            <w:r>
              <w:lastRenderedPageBreak/>
              <w:t>Flooding from rivers</w:t>
            </w:r>
          </w:p>
        </w:tc>
        <w:tc>
          <w:tcPr>
            <w:tcW w:w="2552" w:type="dxa"/>
          </w:tcPr>
          <w:p w14:paraId="4282B076" w14:textId="53218511" w:rsidR="007F7ED8" w:rsidRDefault="00F51C51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Less than </w:t>
            </w:r>
            <w:r w:rsidR="00A53DB2">
              <w:t>0.1</w:t>
            </w:r>
            <w:r>
              <w:t>%</w:t>
            </w:r>
          </w:p>
        </w:tc>
        <w:tc>
          <w:tcPr>
            <w:tcW w:w="1417" w:type="dxa"/>
          </w:tcPr>
          <w:p w14:paraId="3CE5969E" w14:textId="4D80009C" w:rsidR="007F7ED8" w:rsidRDefault="00F51C51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Very low risk</w:t>
            </w:r>
          </w:p>
        </w:tc>
        <w:tc>
          <w:tcPr>
            <w:tcW w:w="3969" w:type="dxa"/>
          </w:tcPr>
          <w:p w14:paraId="2AB88838" w14:textId="3D337CDC" w:rsidR="007F7ED8" w:rsidRDefault="00936DD0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N/A</w:t>
            </w:r>
          </w:p>
        </w:tc>
      </w:tr>
      <w:tr w:rsidR="007F7ED8" w14:paraId="6D7EBA5A" w14:textId="77777777" w:rsidTr="00A1602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54C3935A" w14:textId="2F26363B" w:rsidR="007F7ED8" w:rsidRDefault="00936DD0" w:rsidP="23BD0D96">
            <w:r>
              <w:t>Flooding from sea</w:t>
            </w:r>
          </w:p>
        </w:tc>
        <w:tc>
          <w:tcPr>
            <w:tcW w:w="2552" w:type="dxa"/>
          </w:tcPr>
          <w:p w14:paraId="6DF8D91B" w14:textId="025D0674" w:rsidR="007F7ED8" w:rsidRDefault="00936DD0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Between 0.1% and 0.5%</w:t>
            </w:r>
          </w:p>
        </w:tc>
        <w:tc>
          <w:tcPr>
            <w:tcW w:w="1417" w:type="dxa"/>
          </w:tcPr>
          <w:p w14:paraId="67FC5AF8" w14:textId="6C3AEE64" w:rsidR="007F7ED8" w:rsidRDefault="00936DD0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Low risk</w:t>
            </w:r>
          </w:p>
        </w:tc>
        <w:tc>
          <w:tcPr>
            <w:tcW w:w="3969" w:type="dxa"/>
          </w:tcPr>
          <w:p w14:paraId="7EADD2D9" w14:textId="55E850BA" w:rsidR="007F7ED8" w:rsidRDefault="00B43C86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N/A</w:t>
            </w:r>
          </w:p>
        </w:tc>
      </w:tr>
      <w:tr w:rsidR="007F7ED8" w14:paraId="13F27C4D" w14:textId="77777777" w:rsidTr="00A1602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410" w:type="dxa"/>
          </w:tcPr>
          <w:p w14:paraId="31C001B6" w14:textId="6D929EAA" w:rsidR="007F7ED8" w:rsidRDefault="00C34221" w:rsidP="23BD0D96">
            <w:r>
              <w:t xml:space="preserve">Flooding from surface water and small </w:t>
            </w:r>
            <w:r w:rsidR="00A16027">
              <w:t>watercourses</w:t>
            </w:r>
          </w:p>
        </w:tc>
        <w:tc>
          <w:tcPr>
            <w:tcW w:w="2552" w:type="dxa"/>
          </w:tcPr>
          <w:p w14:paraId="2E0E7610" w14:textId="6106DE70" w:rsidR="007F7ED8" w:rsidRDefault="00C34221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Greater than 3.3%</w:t>
            </w:r>
            <w:r w:rsidR="00343289">
              <w:t xml:space="preserve"> </w:t>
            </w:r>
          </w:p>
        </w:tc>
        <w:tc>
          <w:tcPr>
            <w:tcW w:w="1417" w:type="dxa"/>
          </w:tcPr>
          <w:p w14:paraId="75195669" w14:textId="4D8CCD0F" w:rsidR="007F7ED8" w:rsidRDefault="00A16027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High risk</w:t>
            </w:r>
          </w:p>
        </w:tc>
        <w:tc>
          <w:tcPr>
            <w:tcW w:w="3969" w:type="dxa"/>
          </w:tcPr>
          <w:p w14:paraId="7BD42092" w14:textId="7AB945CD" w:rsidR="007F7ED8" w:rsidRDefault="00FE3DCF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Occurs when </w:t>
            </w:r>
            <w:r w:rsidR="006D275C">
              <w:t>rainwater</w:t>
            </w:r>
            <w:r>
              <w:t xml:space="preserve"> </w:t>
            </w:r>
            <w:r w:rsidR="00093F0A">
              <w:t xml:space="preserve">fails to </w:t>
            </w:r>
            <w:r>
              <w:t xml:space="preserve">drain away </w:t>
            </w:r>
            <w:r w:rsidR="00093F0A">
              <w:t xml:space="preserve">via natural or built systems, </w:t>
            </w:r>
            <w:proofErr w:type="gramStart"/>
            <w:r w:rsidR="00093F0A">
              <w:t>often</w:t>
            </w:r>
            <w:proofErr w:type="gramEnd"/>
            <w:r w:rsidR="00093F0A">
              <w:t xml:space="preserve"> un</w:t>
            </w:r>
            <w:r w:rsidR="00FE04D6">
              <w:t>predict</w:t>
            </w:r>
            <w:r w:rsidR="00093F0A">
              <w:t>ably</w:t>
            </w:r>
            <w:r w:rsidR="00FE031B">
              <w:t>. Flas</w:t>
            </w:r>
            <w:r w:rsidR="00093F0A">
              <w:t>h</w:t>
            </w:r>
            <w:r w:rsidR="00FE031B">
              <w:t xml:space="preserve"> floods can lead to </w:t>
            </w:r>
            <w:r w:rsidR="00B06090">
              <w:t>property damage, environmental impact and injury.</w:t>
            </w:r>
          </w:p>
        </w:tc>
      </w:tr>
    </w:tbl>
    <w:p w14:paraId="1645273C" w14:textId="16ADD8B4" w:rsidR="0096298B" w:rsidRDefault="008379A0" w:rsidP="00DB3FA5">
      <w:r>
        <w:t>To reduce</w:t>
      </w:r>
      <w:r w:rsidR="00566CF3">
        <w:t xml:space="preserve"> flood </w:t>
      </w:r>
      <w:r w:rsidR="0096298B">
        <w:t>risk, measures</w:t>
      </w:r>
      <w:r w:rsidR="00383A33">
        <w:t xml:space="preserve"> </w:t>
      </w:r>
      <w:r w:rsidR="00566CF3">
        <w:t>include i</w:t>
      </w:r>
      <w:r w:rsidR="00BF7E73">
        <w:t>ncreasing vegetation</w:t>
      </w:r>
      <w:r w:rsidR="00566CF3">
        <w:t>, i</w:t>
      </w:r>
      <w:r w:rsidR="009D66B7">
        <w:t>nstalling a sustainable</w:t>
      </w:r>
      <w:r w:rsidR="00566CF3">
        <w:t xml:space="preserve"> </w:t>
      </w:r>
      <w:r w:rsidR="00320054">
        <w:t>d</w:t>
      </w:r>
      <w:r w:rsidR="009D66B7">
        <w:t xml:space="preserve">rainage </w:t>
      </w:r>
      <w:r w:rsidR="00320054">
        <w:t>s</w:t>
      </w:r>
      <w:r w:rsidR="009D66B7">
        <w:t xml:space="preserve">ystem </w:t>
      </w:r>
      <w:r w:rsidR="00320054">
        <w:t xml:space="preserve">that </w:t>
      </w:r>
      <w:r w:rsidR="002B4F5E">
        <w:t>mimics</w:t>
      </w:r>
      <w:r w:rsidR="007C7B90">
        <w:t xml:space="preserve"> natural drainage</w:t>
      </w:r>
      <w:r w:rsidR="00320054">
        <w:t xml:space="preserve">, </w:t>
      </w:r>
      <w:r w:rsidR="001A37F5">
        <w:t>implementing</w:t>
      </w:r>
      <w:r w:rsidR="0035570C">
        <w:t xml:space="preserve"> </w:t>
      </w:r>
      <w:r w:rsidR="00320054">
        <w:t>p</w:t>
      </w:r>
      <w:r w:rsidR="0035570C">
        <w:t xml:space="preserve">roperty </w:t>
      </w:r>
      <w:r w:rsidR="00320054">
        <w:t>f</w:t>
      </w:r>
      <w:r w:rsidR="0035570C">
        <w:t xml:space="preserve">lood </w:t>
      </w:r>
      <w:r w:rsidR="00320054">
        <w:t>r</w:t>
      </w:r>
      <w:r w:rsidR="0035570C">
        <w:t xml:space="preserve">esilience </w:t>
      </w:r>
      <w:r w:rsidR="006A7B84">
        <w:t>measures and maintain</w:t>
      </w:r>
      <w:r w:rsidR="008D3D3A">
        <w:t xml:space="preserve">ing </w:t>
      </w:r>
      <w:r w:rsidR="00FE159D">
        <w:t xml:space="preserve">drains and gutters. </w:t>
      </w:r>
      <w:r w:rsidR="00D22EAE">
        <w:t xml:space="preserve">Use of permeable paving </w:t>
      </w:r>
      <w:r w:rsidR="008D3D3A">
        <w:t xml:space="preserve">is essential for this high-risk site. </w:t>
      </w:r>
      <w:sdt>
        <w:sdtPr>
          <w:id w:val="1914035104"/>
          <w:citation/>
        </w:sdtPr>
        <w:sdtContent>
          <w:r w:rsidR="00123EE3">
            <w:fldChar w:fldCharType="begin"/>
          </w:r>
          <w:r w:rsidR="00123EE3">
            <w:rPr>
              <w:lang w:val="en-GB"/>
            </w:rPr>
            <w:instrText xml:space="preserve"> CITATION NatNA1 \l 2057 </w:instrText>
          </w:r>
          <w:r w:rsidR="00123EE3">
            <w:fldChar w:fldCharType="separate"/>
          </w:r>
          <w:r w:rsidR="00210CC2" w:rsidRPr="00210CC2">
            <w:rPr>
              <w:noProof/>
              <w:lang w:val="en-GB"/>
            </w:rPr>
            <w:t>(Natural resource Wales, N/A)</w:t>
          </w:r>
          <w:r w:rsidR="00123EE3">
            <w:fldChar w:fldCharType="end"/>
          </w:r>
        </w:sdtContent>
      </w:sdt>
      <w:r w:rsidR="00A15BB2">
        <w:t xml:space="preserve"> </w:t>
      </w:r>
      <w:sdt>
        <w:sdtPr>
          <w:id w:val="99621769"/>
          <w:citation/>
        </w:sdtPr>
        <w:sdtContent>
          <w:r w:rsidR="00A15BB2">
            <w:fldChar w:fldCharType="begin"/>
          </w:r>
          <w:r w:rsidR="00A15BB2">
            <w:rPr>
              <w:lang w:val="en-GB"/>
            </w:rPr>
            <w:instrText xml:space="preserve"> CITATION BQNA \l 2057 </w:instrText>
          </w:r>
          <w:r w:rsidR="00A15BB2">
            <w:fldChar w:fldCharType="separate"/>
          </w:r>
          <w:r w:rsidR="00210CC2" w:rsidRPr="00210CC2">
            <w:rPr>
              <w:noProof/>
              <w:lang w:val="en-GB"/>
            </w:rPr>
            <w:t>( B&amp;Q, N/A)</w:t>
          </w:r>
          <w:r w:rsidR="00A15BB2">
            <w:fldChar w:fldCharType="end"/>
          </w:r>
        </w:sdtContent>
      </w:sdt>
    </w:p>
    <w:p w14:paraId="515D2CAC" w14:textId="77777777" w:rsidR="0096298B" w:rsidRDefault="0096298B" w:rsidP="00DB3FA5"/>
    <w:p w14:paraId="15674B67" w14:textId="567AF435" w:rsidR="002229DE" w:rsidRDefault="5A90CDD7" w:rsidP="00DB3FA5">
      <w:bookmarkStart w:id="17" w:name="_Toc188131503"/>
      <w:r w:rsidRPr="00984E09">
        <w:rPr>
          <w:rStyle w:val="Heading1Char"/>
        </w:rPr>
        <w:t>Archaeology appraisal</w:t>
      </w:r>
      <w:bookmarkEnd w:id="17"/>
      <w:r>
        <w:t xml:space="preserve"> </w:t>
      </w:r>
      <w:r>
        <w:br/>
      </w:r>
      <w:r w:rsidR="00C107E8" w:rsidRPr="00DB3FA5">
        <w:t>Swansea</w:t>
      </w:r>
      <w:r w:rsidR="00C107E8">
        <w:t xml:space="preserve">’s known history </w:t>
      </w:r>
      <w:proofErr w:type="gramStart"/>
      <w:r w:rsidR="00C107E8">
        <w:t>dates back to</w:t>
      </w:r>
      <w:proofErr w:type="gramEnd"/>
      <w:r w:rsidR="00C107E8">
        <w:t xml:space="preserve"> the</w:t>
      </w:r>
      <w:r w:rsidR="00DB3FA5" w:rsidRPr="00DB3FA5">
        <w:t xml:space="preserve"> Vikings in 1013 AD</w:t>
      </w:r>
      <w:r w:rsidR="00C107E8">
        <w:t xml:space="preserve">, though </w:t>
      </w:r>
      <w:r w:rsidR="00DB3FA5" w:rsidRPr="00DB3FA5">
        <w:t xml:space="preserve">evidence </w:t>
      </w:r>
      <w:r w:rsidR="00C107E8">
        <w:t>suggests</w:t>
      </w:r>
      <w:r w:rsidR="00DB3FA5" w:rsidRPr="00DB3FA5">
        <w:t xml:space="preserve"> </w:t>
      </w:r>
      <w:r w:rsidR="001A37F5" w:rsidRPr="00DB3FA5">
        <w:t>Roman’s</w:t>
      </w:r>
      <w:r w:rsidR="00DB3FA5" w:rsidRPr="00DB3FA5">
        <w:t xml:space="preserve"> </w:t>
      </w:r>
      <w:r w:rsidR="00C107E8">
        <w:t>presence</w:t>
      </w:r>
      <w:r w:rsidR="00DB3FA5" w:rsidRPr="00DB3FA5">
        <w:t xml:space="preserve"> in Wales </w:t>
      </w:r>
      <w:r w:rsidR="00C107E8">
        <w:t xml:space="preserve">around </w:t>
      </w:r>
      <w:r w:rsidR="00DB3FA5" w:rsidRPr="00DB3FA5">
        <w:t xml:space="preserve">48 AD. The town was established in the early 12th century after the Normans invaded Wales. </w:t>
      </w:r>
      <w:sdt>
        <w:sdtPr>
          <w:id w:val="-661697472"/>
          <w:citation/>
        </w:sdtPr>
        <w:sdtContent>
          <w:r w:rsidR="00C52625">
            <w:fldChar w:fldCharType="begin"/>
          </w:r>
          <w:r w:rsidR="002A10E1">
            <w:rPr>
              <w:lang w:val="en-GB"/>
            </w:rPr>
            <w:instrText xml:space="preserve">CITATION LegNA2 \l 2057 </w:instrText>
          </w:r>
          <w:r w:rsidR="00C52625">
            <w:fldChar w:fldCharType="separate"/>
          </w:r>
          <w:r w:rsidR="00210CC2" w:rsidRPr="00210CC2">
            <w:rPr>
              <w:noProof/>
              <w:lang w:val="en-GB"/>
            </w:rPr>
            <w:t>(UK Government, 1996)</w:t>
          </w:r>
          <w:r w:rsidR="00C52625">
            <w:fldChar w:fldCharType="end"/>
          </w:r>
        </w:sdtContent>
      </w:sdt>
      <w:r w:rsidR="00BB6DED">
        <w:br/>
      </w:r>
      <w:r w:rsidR="00761303">
        <w:t xml:space="preserve">Archeological evidence </w:t>
      </w:r>
      <w:r w:rsidR="002F5BDD">
        <w:t>found within the Gower</w:t>
      </w:r>
      <w:r w:rsidR="00761303">
        <w:t xml:space="preserve">, </w:t>
      </w:r>
      <w:r w:rsidR="00DB3FA5" w:rsidRPr="00DB3FA5">
        <w:t>Birchgrove, and Swansea Bay</w:t>
      </w:r>
      <w:r w:rsidR="001375EB">
        <w:t xml:space="preserve"> </w:t>
      </w:r>
      <w:r w:rsidR="007B19C0">
        <w:t>suggests</w:t>
      </w:r>
      <w:r w:rsidR="005F54C5">
        <w:t xml:space="preserve"> human activity since the </w:t>
      </w:r>
      <w:r w:rsidR="00A60617">
        <w:t>Paleolithic</w:t>
      </w:r>
      <w:r w:rsidR="005F54C5">
        <w:t xml:space="preserve"> era.</w:t>
      </w:r>
      <w:r w:rsidR="00505A84">
        <w:t xml:space="preserve"> Swansea has seen many</w:t>
      </w:r>
      <w:r w:rsidR="00A60617">
        <w:t xml:space="preserve"> </w:t>
      </w:r>
      <w:r w:rsidR="001375EB">
        <w:t xml:space="preserve">Roman, Iron </w:t>
      </w:r>
      <w:r w:rsidR="00A112B5">
        <w:t>age</w:t>
      </w:r>
      <w:r w:rsidR="00505A84">
        <w:t>,</w:t>
      </w:r>
      <w:r w:rsidR="00377EDA">
        <w:t xml:space="preserve"> Bronze age</w:t>
      </w:r>
      <w:r w:rsidR="00505A84">
        <w:t xml:space="preserve"> and Paleolithic</w:t>
      </w:r>
      <w:r w:rsidR="00377EDA">
        <w:t xml:space="preserve"> archaeological finds</w:t>
      </w:r>
      <w:r w:rsidR="00DB3FA5" w:rsidRPr="00DB3FA5">
        <w:t>.</w:t>
      </w:r>
      <w:r w:rsidR="00EE25B1">
        <w:t xml:space="preserve"> Some of these finds include:</w:t>
      </w:r>
    </w:p>
    <w:p w14:paraId="2BA0CFBC" w14:textId="5464D4C2" w:rsidR="00EE25B1" w:rsidRDefault="00DF4B25" w:rsidP="00DB3FA5">
      <w:r>
        <w:t>Figure 9</w:t>
      </w:r>
      <w:r w:rsidR="00EE25B1">
        <w:t xml:space="preserve">: </w:t>
      </w:r>
      <w:r w:rsidR="00EE25B1">
        <w:br/>
      </w:r>
      <w:r w:rsidR="0061580C" w:rsidRPr="0061580C">
        <w:t>A</w:t>
      </w:r>
      <w:r w:rsidR="00955AFC">
        <w:t xml:space="preserve"> </w:t>
      </w:r>
      <w:r w:rsidR="00D14F60">
        <w:t xml:space="preserve">34 </w:t>
      </w:r>
      <w:r w:rsidR="0061580C" w:rsidRPr="0061580C">
        <w:t>,000</w:t>
      </w:r>
      <w:r w:rsidR="0080045E">
        <w:t>-</w:t>
      </w:r>
      <w:r w:rsidR="0061580C" w:rsidRPr="0061580C">
        <w:t>year</w:t>
      </w:r>
      <w:r w:rsidR="0080045E">
        <w:t>-</w:t>
      </w:r>
      <w:r w:rsidR="0061580C" w:rsidRPr="0061580C">
        <w:t>ago</w:t>
      </w:r>
      <w:r w:rsidR="00D14F60">
        <w:t xml:space="preserve"> </w:t>
      </w:r>
      <w:r w:rsidR="00D14F60" w:rsidRPr="0061580C">
        <w:t>skeleton</w:t>
      </w:r>
      <w:r w:rsidR="006848B8">
        <w:t xml:space="preserve">, carbon dated in 2009, found in </w:t>
      </w:r>
      <w:proofErr w:type="spellStart"/>
      <w:r w:rsidR="006848B8">
        <w:t>Paviland</w:t>
      </w:r>
      <w:proofErr w:type="spellEnd"/>
      <w:r w:rsidR="006848B8">
        <w:t xml:space="preserve"> Cave, a </w:t>
      </w:r>
      <w:r w:rsidR="001A37F5">
        <w:t>known</w:t>
      </w:r>
      <w:r w:rsidR="006848B8">
        <w:t xml:space="preserve"> ritual site.</w:t>
      </w:r>
    </w:p>
    <w:p w14:paraId="071AAB29" w14:textId="69808FD8" w:rsidR="00916F31" w:rsidRDefault="00DF4B25" w:rsidP="00DB3FA5">
      <w:r>
        <w:t>Figure 10</w:t>
      </w:r>
      <w:r w:rsidR="00916F31">
        <w:t xml:space="preserve">: </w:t>
      </w:r>
      <w:r w:rsidR="00916F31">
        <w:br/>
      </w:r>
      <w:r w:rsidR="006848B8">
        <w:t xml:space="preserve">Bronze </w:t>
      </w:r>
      <w:r w:rsidR="00F722E4">
        <w:t>tools</w:t>
      </w:r>
      <w:r w:rsidR="006848B8">
        <w:t xml:space="preserve">, </w:t>
      </w:r>
      <w:r w:rsidR="00F722E4">
        <w:t xml:space="preserve">located in Swansea Bay by a metal </w:t>
      </w:r>
      <w:r w:rsidR="002032AE">
        <w:t>detector</w:t>
      </w:r>
      <w:r w:rsidR="00556624">
        <w:t>.</w:t>
      </w:r>
    </w:p>
    <w:p w14:paraId="2003CB38" w14:textId="77777777" w:rsidR="00AF041A" w:rsidRDefault="00AF041A" w:rsidP="00DB3FA5"/>
    <w:p w14:paraId="219B4D22" w14:textId="0351C9F4" w:rsidR="5A90CDD7" w:rsidRDefault="00556624" w:rsidP="23BD0D96">
      <w:r>
        <w:t>Images from</w:t>
      </w:r>
      <w:r w:rsidR="00607081">
        <w:t xml:space="preserve"> </w:t>
      </w:r>
      <w:r>
        <w:t xml:space="preserve">Swansea Museum highlight past </w:t>
      </w:r>
      <w:r w:rsidR="00204C34">
        <w:t>finds</w:t>
      </w:r>
      <w:r>
        <w:t xml:space="preserve"> and suggest further</w:t>
      </w:r>
      <w:r w:rsidR="00607081">
        <w:t xml:space="preserve"> possible</w:t>
      </w:r>
      <w:r>
        <w:t xml:space="preserve"> discoveries to be made</w:t>
      </w:r>
      <w:r w:rsidR="00607081">
        <w:t>.</w:t>
      </w:r>
      <w:r w:rsidR="005875D6">
        <w:t xml:space="preserve"> (Swansea </w:t>
      </w:r>
      <w:r w:rsidR="00DF4B25">
        <w:t>Museum, N</w:t>
      </w:r>
      <w:r w:rsidR="005875D6">
        <w:t>/A)</w:t>
      </w:r>
      <w:r w:rsidR="00581E78">
        <w:t xml:space="preserve"> </w:t>
      </w:r>
      <w:r w:rsidR="0066514A">
        <w:t xml:space="preserve"> </w:t>
      </w:r>
      <w:sdt>
        <w:sdtPr>
          <w:id w:val="-141584909"/>
          <w:citation/>
        </w:sdtPr>
        <w:sdtContent>
          <w:r w:rsidR="007A29EB">
            <w:fldChar w:fldCharType="begin"/>
          </w:r>
          <w:r w:rsidR="007A29EB">
            <w:rPr>
              <w:lang w:val="en-GB"/>
            </w:rPr>
            <w:instrText xml:space="preserve"> CITATION Jou22 \l 2057 </w:instrText>
          </w:r>
          <w:r w:rsidR="007A29EB">
            <w:fldChar w:fldCharType="separate"/>
          </w:r>
          <w:r w:rsidR="00210CC2" w:rsidRPr="00210CC2">
            <w:rPr>
              <w:noProof/>
              <w:lang w:val="en-GB"/>
            </w:rPr>
            <w:t>(Journey to the past, 2022)</w:t>
          </w:r>
          <w:r w:rsidR="007A29EB">
            <w:fldChar w:fldCharType="end"/>
          </w:r>
        </w:sdtContent>
      </w:sdt>
    </w:p>
    <w:p w14:paraId="47E6E29B" w14:textId="77777777" w:rsidR="00CB5E92" w:rsidRDefault="00CB5E92" w:rsidP="23BD0D96"/>
    <w:p w14:paraId="210F4F8B" w14:textId="1E359FA9" w:rsidR="23BD0D96" w:rsidRDefault="23BD0D96" w:rsidP="23BD0D96"/>
    <w:p w14:paraId="71AEC662" w14:textId="0D1D61F3" w:rsidR="008710FC" w:rsidRDefault="3A4C73A8" w:rsidP="00694192">
      <w:bookmarkStart w:id="18" w:name="_Toc188131504"/>
      <w:r w:rsidRPr="00984E09">
        <w:rPr>
          <w:rStyle w:val="Heading1Char"/>
        </w:rPr>
        <w:t>Conceptual ground model</w:t>
      </w:r>
      <w:bookmarkEnd w:id="18"/>
      <w:r>
        <w:t xml:space="preserve"> </w:t>
      </w:r>
      <w:r>
        <w:br/>
      </w:r>
      <w:r w:rsidR="00694192" w:rsidRPr="00694192">
        <w:rPr>
          <w:rStyle w:val="Heading2Char"/>
        </w:rPr>
        <w:t>Risk assessment</w:t>
      </w:r>
    </w:p>
    <w:p w14:paraId="0D8265CE" w14:textId="77777777" w:rsidR="00BE3B9A" w:rsidRDefault="00BE3B9A" w:rsidP="23BD0D96"/>
    <w:tbl>
      <w:tblPr>
        <w:tblStyle w:val="GridTable4-Accent6"/>
        <w:tblW w:w="11057" w:type="dxa"/>
        <w:tblInd w:w="-714" w:type="dxa"/>
        <w:tblLook w:val="04A0" w:firstRow="1" w:lastRow="0" w:firstColumn="1" w:lastColumn="0" w:noHBand="0" w:noVBand="1"/>
      </w:tblPr>
      <w:tblGrid>
        <w:gridCol w:w="3828"/>
        <w:gridCol w:w="4252"/>
        <w:gridCol w:w="2977"/>
      </w:tblGrid>
      <w:tr w:rsidR="004B4E6D" w14:paraId="4FDB1685" w14:textId="77777777" w:rsidTr="004B4E6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5FCAD0E1" w14:textId="52712B27" w:rsidR="004B4E6D" w:rsidRDefault="004B4E6D" w:rsidP="23BD0D96">
            <w:r>
              <w:t>Hazard</w:t>
            </w:r>
          </w:p>
        </w:tc>
        <w:tc>
          <w:tcPr>
            <w:tcW w:w="4252" w:type="dxa"/>
          </w:tcPr>
          <w:p w14:paraId="02BC3DAE" w14:textId="7318C36F" w:rsidR="004B4E6D" w:rsidRDefault="004B4E6D" w:rsidP="23BD0D9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Who is at risk?</w:t>
            </w:r>
          </w:p>
        </w:tc>
        <w:tc>
          <w:tcPr>
            <w:tcW w:w="2977" w:type="dxa"/>
          </w:tcPr>
          <w:p w14:paraId="0A96EBF2" w14:textId="56EB4E13" w:rsidR="004B4E6D" w:rsidRDefault="004B4E6D" w:rsidP="23BD0D9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Controls </w:t>
            </w:r>
          </w:p>
        </w:tc>
      </w:tr>
      <w:tr w:rsidR="004B4E6D" w14:paraId="09A72FCB" w14:textId="77777777" w:rsidTr="004B4E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229E5E46" w14:textId="048F60B6" w:rsidR="004B4E6D" w:rsidRPr="004A3112" w:rsidRDefault="004B4E6D" w:rsidP="23BD0D96">
            <w:pPr>
              <w:rPr>
                <w:b w:val="0"/>
                <w:bCs w:val="0"/>
              </w:rPr>
            </w:pPr>
            <w:r>
              <w:t xml:space="preserve">Contaminated ground from byproducts from site history of use as a gasometer. </w:t>
            </w:r>
            <w:r>
              <w:br/>
            </w:r>
            <w:r>
              <w:rPr>
                <w:b w:val="0"/>
                <w:bCs w:val="0"/>
              </w:rPr>
              <w:t>By-products include coal tar, polycyclic aromatic</w:t>
            </w:r>
            <w:r>
              <w:t xml:space="preserve"> </w:t>
            </w:r>
            <w:r>
              <w:rPr>
                <w:b w:val="0"/>
                <w:bCs w:val="0"/>
              </w:rPr>
              <w:t>hydrocarbons, arsenic, lead, cyanide, phenols.</w:t>
            </w:r>
          </w:p>
        </w:tc>
        <w:tc>
          <w:tcPr>
            <w:tcW w:w="4252" w:type="dxa"/>
            <w:vMerge w:val="restart"/>
          </w:tcPr>
          <w:p w14:paraId="363AA99B" w14:textId="7777777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C19170E" w14:textId="7777777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51BBB93" w14:textId="7777777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37A85BC" w14:textId="7777777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CB90EEF" w14:textId="7777777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2D4C507" w14:textId="7777777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0936358" w14:textId="780D6C53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Human health (workers, future hotel occupants and nearby residents, anyone near site), vegetation, controlled waste, controlled water</w:t>
            </w:r>
          </w:p>
        </w:tc>
        <w:tc>
          <w:tcPr>
            <w:tcW w:w="2977" w:type="dxa"/>
            <w:vMerge w:val="restart"/>
          </w:tcPr>
          <w:p w14:paraId="2156FE7D" w14:textId="02B08065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-Comprehensive soil sampling and laboratory analysis </w:t>
            </w:r>
            <w:r w:rsidR="00BD02E7">
              <w:t>to</w:t>
            </w:r>
            <w:r>
              <w:t xml:space="preserve"> assess</w:t>
            </w:r>
            <w:r w:rsidR="00BD02E7">
              <w:t xml:space="preserve"> con</w:t>
            </w:r>
            <w:r w:rsidR="00583DC5">
              <w:t>tamination</w:t>
            </w:r>
            <w:r>
              <w:t xml:space="preserve"> type, extent and the concentration</w:t>
            </w:r>
            <w:r w:rsidR="00583DC5">
              <w:t>.</w:t>
            </w:r>
            <w:r>
              <w:br/>
              <w:t>-groundwater monitoring</w:t>
            </w:r>
            <w:r w:rsidR="00583DC5">
              <w:t>.</w:t>
            </w:r>
            <w:r>
              <w:br/>
              <w:t>-potential treatment for contaminated soil</w:t>
            </w:r>
          </w:p>
        </w:tc>
      </w:tr>
      <w:tr w:rsidR="004B4E6D" w14:paraId="66F00EB7" w14:textId="77777777" w:rsidTr="004B4E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6DE1415B" w14:textId="1C693220" w:rsidR="004B4E6D" w:rsidRDefault="004B4E6D" w:rsidP="23BD0D96">
            <w:r>
              <w:t xml:space="preserve">Industrial pollution from previous regions is </w:t>
            </w:r>
            <w:r>
              <w:rPr>
                <w:b w:val="0"/>
                <w:bCs w:val="0"/>
              </w:rPr>
              <w:t>used</w:t>
            </w:r>
            <w:r>
              <w:t xml:space="preserve"> as an industrial hub. </w:t>
            </w:r>
            <w:r>
              <w:br/>
            </w:r>
            <w:r w:rsidRPr="006B5D1A">
              <w:rPr>
                <w:b w:val="0"/>
                <w:bCs w:val="0"/>
              </w:rPr>
              <w:t>Heavy metals and acidic soils.</w:t>
            </w:r>
          </w:p>
        </w:tc>
        <w:tc>
          <w:tcPr>
            <w:tcW w:w="4252" w:type="dxa"/>
            <w:vMerge/>
          </w:tcPr>
          <w:p w14:paraId="75952C41" w14:textId="2C80450E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77" w:type="dxa"/>
            <w:vMerge/>
          </w:tcPr>
          <w:p w14:paraId="76CF9E8A" w14:textId="77777777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4B4E6D" w14:paraId="1E030D9B" w14:textId="77777777" w:rsidTr="004B4E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227164A3" w14:textId="0F934A11" w:rsidR="004B4E6D" w:rsidRDefault="004B4E6D" w:rsidP="23BD0D96">
            <w:r>
              <w:t xml:space="preserve">World War II UXO’s </w:t>
            </w:r>
            <w:r w:rsidRPr="006B5D1A">
              <w:rPr>
                <w:b w:val="0"/>
                <w:bCs w:val="0"/>
              </w:rPr>
              <w:t>(unexploded bombs) and toxic residue.</w:t>
            </w:r>
          </w:p>
        </w:tc>
        <w:tc>
          <w:tcPr>
            <w:tcW w:w="4252" w:type="dxa"/>
            <w:vMerge/>
          </w:tcPr>
          <w:p w14:paraId="732E991A" w14:textId="74A3C78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5DB47D1E" w14:textId="37F2B8D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-set evacuation plan and staff training for any emergency situations</w:t>
            </w:r>
          </w:p>
        </w:tc>
      </w:tr>
      <w:tr w:rsidR="004B4E6D" w14:paraId="0641E812" w14:textId="77777777" w:rsidTr="004B4E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17A1D22D" w14:textId="51CB7029" w:rsidR="004B4E6D" w:rsidRPr="00BA2D8A" w:rsidRDefault="004B4E6D" w:rsidP="23BD0D96">
            <w:pPr>
              <w:rPr>
                <w:b w:val="0"/>
                <w:bCs w:val="0"/>
              </w:rPr>
            </w:pPr>
            <w:r>
              <w:t xml:space="preserve">Car park contamination: </w:t>
            </w:r>
            <w:r>
              <w:rPr>
                <w:b w:val="0"/>
                <w:bCs w:val="0"/>
              </w:rPr>
              <w:t xml:space="preserve">hydrocarbons and heavy metals may be present in </w:t>
            </w:r>
            <w:proofErr w:type="gramStart"/>
            <w:r>
              <w:rPr>
                <w:b w:val="0"/>
                <w:bCs w:val="0"/>
              </w:rPr>
              <w:t>soil</w:t>
            </w:r>
            <w:proofErr w:type="gramEnd"/>
            <w:r>
              <w:rPr>
                <w:b w:val="0"/>
                <w:bCs w:val="0"/>
              </w:rPr>
              <w:t xml:space="preserve"> due to the car park</w:t>
            </w:r>
          </w:p>
        </w:tc>
        <w:tc>
          <w:tcPr>
            <w:tcW w:w="4252" w:type="dxa"/>
            <w:vMerge/>
          </w:tcPr>
          <w:p w14:paraId="3608C531" w14:textId="1A95203B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0981AF29" w14:textId="0E79191B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</w:t>
            </w:r>
            <w:proofErr w:type="gramStart"/>
            <w:r>
              <w:t>monitoring of</w:t>
            </w:r>
            <w:proofErr w:type="gramEnd"/>
            <w:r>
              <w:t xml:space="preserve"> soil and groundwater.</w:t>
            </w:r>
          </w:p>
        </w:tc>
      </w:tr>
      <w:tr w:rsidR="004B4E6D" w14:paraId="4BC72698" w14:textId="77777777" w:rsidTr="004B4E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2128E3A2" w14:textId="01F5F9AE" w:rsidR="004B4E6D" w:rsidRPr="003E6A80" w:rsidRDefault="004B4E6D" w:rsidP="003E6A80">
            <w:r>
              <w:t>Demolition of current structure</w:t>
            </w:r>
          </w:p>
        </w:tc>
        <w:tc>
          <w:tcPr>
            <w:tcW w:w="4252" w:type="dxa"/>
          </w:tcPr>
          <w:p w14:paraId="38B1869C" w14:textId="543C7C17" w:rsidR="004B4E6D" w:rsidRDefault="004B4E6D" w:rsidP="003E6A8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Human health (dust inhalation, elevated concentrations of methane and CO2), buried services</w:t>
            </w:r>
          </w:p>
        </w:tc>
        <w:tc>
          <w:tcPr>
            <w:tcW w:w="2977" w:type="dxa"/>
          </w:tcPr>
          <w:p w14:paraId="0D85D076" w14:textId="18B9CC1E" w:rsidR="004B4E6D" w:rsidRDefault="004B4E6D" w:rsidP="00662D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</w:t>
            </w:r>
            <w:r w:rsidR="007B4B62">
              <w:t>Provide correct personal protection equipment and trai</w:t>
            </w:r>
            <w:r w:rsidR="00D75D8D">
              <w:t>ning.</w:t>
            </w:r>
            <w:r w:rsidR="00D75D8D">
              <w:br/>
              <w:t>-secure the perimeter.</w:t>
            </w:r>
            <w:r w:rsidR="00D75D8D">
              <w:br/>
              <w:t xml:space="preserve">-Use dust suppression </w:t>
            </w:r>
            <w:r w:rsidR="00D75D8D">
              <w:br/>
              <w:t>-</w:t>
            </w:r>
            <w:r w:rsidR="00743A7C">
              <w:t>Conduct a pre-demolition environmental assessment.</w:t>
            </w:r>
          </w:p>
        </w:tc>
      </w:tr>
      <w:tr w:rsidR="004B4E6D" w14:paraId="4445CC1D" w14:textId="77777777" w:rsidTr="004B4E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1D1CBC5F" w14:textId="2E2DBE77" w:rsidR="004B4E6D" w:rsidRDefault="004B4E6D" w:rsidP="23BD0D96">
            <w:r>
              <w:t xml:space="preserve">Gasometer residue: </w:t>
            </w:r>
            <w:r>
              <w:br/>
            </w:r>
            <w:r w:rsidRPr="006B5D1A">
              <w:rPr>
                <w:b w:val="0"/>
                <w:bCs w:val="0"/>
              </w:rPr>
              <w:t>potential CO2, VOC’s and methane may be trapped in the soil.</w:t>
            </w:r>
          </w:p>
        </w:tc>
        <w:tc>
          <w:tcPr>
            <w:tcW w:w="4252" w:type="dxa"/>
            <w:vMerge w:val="restart"/>
          </w:tcPr>
          <w:p w14:paraId="72735277" w14:textId="64CA1CFD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Human health: risk of inhalation</w:t>
            </w:r>
            <w:r>
              <w:br/>
              <w:t>Structural: gas work may weaken integrity, causing failures</w:t>
            </w:r>
            <w:r>
              <w:br/>
              <w:t xml:space="preserve">Buried services: gas can impact utilities leading to hazards </w:t>
            </w:r>
          </w:p>
        </w:tc>
        <w:tc>
          <w:tcPr>
            <w:tcW w:w="2977" w:type="dxa"/>
            <w:vMerge w:val="restart"/>
          </w:tcPr>
          <w:p w14:paraId="4D2F83C9" w14:textId="3D567CBA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</w:t>
            </w:r>
            <w:r w:rsidR="003C0710">
              <w:t xml:space="preserve">Implement ground gas monitoring </w:t>
            </w:r>
            <w:r>
              <w:t xml:space="preserve"> </w:t>
            </w:r>
            <w:r>
              <w:br/>
              <w:t>-</w:t>
            </w:r>
            <w:r w:rsidR="00306772">
              <w:t>consider a gas barrier and ventilation system</w:t>
            </w:r>
          </w:p>
        </w:tc>
      </w:tr>
      <w:tr w:rsidR="004B4E6D" w14:paraId="241CC232" w14:textId="77777777" w:rsidTr="004B4E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44B449BB" w14:textId="5A0DA888" w:rsidR="004B4E6D" w:rsidRPr="00B5336A" w:rsidRDefault="004B4E6D" w:rsidP="23BD0D96">
            <w:pPr>
              <w:rPr>
                <w:b w:val="0"/>
                <w:bCs w:val="0"/>
              </w:rPr>
            </w:pPr>
            <w:r>
              <w:t>Industrial by-products:</w:t>
            </w:r>
            <w:r>
              <w:br/>
            </w:r>
            <w:r>
              <w:rPr>
                <w:b w:val="0"/>
                <w:bCs w:val="0"/>
              </w:rPr>
              <w:t xml:space="preserve">Past processes like copper-smelting can leave toxic gasses in the soil </w:t>
            </w:r>
          </w:p>
        </w:tc>
        <w:tc>
          <w:tcPr>
            <w:tcW w:w="4252" w:type="dxa"/>
            <w:vMerge/>
          </w:tcPr>
          <w:p w14:paraId="537D5290" w14:textId="7777777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77" w:type="dxa"/>
            <w:vMerge/>
          </w:tcPr>
          <w:p w14:paraId="09D55108" w14:textId="7777777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4B4E6D" w14:paraId="6C2C56BF" w14:textId="77777777" w:rsidTr="004B4E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74FCC58F" w14:textId="655130DD" w:rsidR="004B4E6D" w:rsidRPr="00BE7F51" w:rsidRDefault="004B4E6D" w:rsidP="23BD0D96">
            <w:pPr>
              <w:rPr>
                <w:b w:val="0"/>
                <w:bCs w:val="0"/>
              </w:rPr>
            </w:pPr>
            <w:r>
              <w:t>Existing infrastructure:</w:t>
            </w:r>
            <w:r>
              <w:br/>
            </w:r>
            <w:r>
              <w:rPr>
                <w:b w:val="0"/>
                <w:bCs w:val="0"/>
              </w:rPr>
              <w:t>Site has buried services that may need maintaining</w:t>
            </w:r>
          </w:p>
        </w:tc>
        <w:tc>
          <w:tcPr>
            <w:tcW w:w="4252" w:type="dxa"/>
            <w:vMerge w:val="restart"/>
          </w:tcPr>
          <w:p w14:paraId="2033E694" w14:textId="60E314B6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Leaks expose workers and residents to chemicals. Damage could affect structural integrity. </w:t>
            </w:r>
          </w:p>
        </w:tc>
        <w:tc>
          <w:tcPr>
            <w:tcW w:w="2977" w:type="dxa"/>
            <w:vMerge w:val="restart"/>
          </w:tcPr>
          <w:p w14:paraId="02217756" w14:textId="30D1F86D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</w:t>
            </w:r>
            <w:r w:rsidR="008C11B9">
              <w:t xml:space="preserve">locate and inspect existing services for degradation. </w:t>
            </w:r>
            <w:r w:rsidR="008C11B9">
              <w:br/>
            </w:r>
            <w:r w:rsidR="008C11B9">
              <w:lastRenderedPageBreak/>
              <w:t>-relocation may be required</w:t>
            </w:r>
          </w:p>
        </w:tc>
      </w:tr>
      <w:tr w:rsidR="004B4E6D" w14:paraId="1A93802F" w14:textId="77777777" w:rsidTr="004B4E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93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45AB9853" w14:textId="3E92F23D" w:rsidR="004B4E6D" w:rsidRDefault="004B4E6D" w:rsidP="23BD0D96">
            <w:r>
              <w:lastRenderedPageBreak/>
              <w:t>Potential damage during excavation</w:t>
            </w:r>
          </w:p>
        </w:tc>
        <w:tc>
          <w:tcPr>
            <w:tcW w:w="4252" w:type="dxa"/>
            <w:vMerge/>
          </w:tcPr>
          <w:p w14:paraId="62FF85E3" w14:textId="7777777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77" w:type="dxa"/>
            <w:vMerge/>
          </w:tcPr>
          <w:p w14:paraId="7FC03837" w14:textId="7777777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4B4E6D" w14:paraId="31238D39" w14:textId="77777777" w:rsidTr="004B4E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7548D2F7" w14:textId="44EA5400" w:rsidR="004B4E6D" w:rsidRDefault="004B4E6D" w:rsidP="23BD0D96">
            <w:r>
              <w:t xml:space="preserve">Unlocated bombs left from World War II may be triggered during excavation </w:t>
            </w:r>
          </w:p>
        </w:tc>
        <w:tc>
          <w:tcPr>
            <w:tcW w:w="4252" w:type="dxa"/>
          </w:tcPr>
          <w:p w14:paraId="05D23A01" w14:textId="7D59550F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Human health, structural damage.</w:t>
            </w:r>
          </w:p>
        </w:tc>
        <w:tc>
          <w:tcPr>
            <w:tcW w:w="2977" w:type="dxa"/>
          </w:tcPr>
          <w:p w14:paraId="6D07FDF8" w14:textId="5D5A28CD" w:rsidR="004B4E6D" w:rsidRDefault="00883890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-Conduct UXO survey.</w:t>
            </w:r>
            <w:r>
              <w:br/>
              <w:t>-</w:t>
            </w:r>
            <w:r w:rsidR="00CA6110">
              <w:t xml:space="preserve">Implement safe evacuation procedures </w:t>
            </w:r>
          </w:p>
        </w:tc>
      </w:tr>
      <w:tr w:rsidR="004B4E6D" w14:paraId="3FD74B50" w14:textId="77777777" w:rsidTr="004B4E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0371DEF5" w14:textId="051C1F56" w:rsidR="004B4E6D" w:rsidRPr="004070D0" w:rsidRDefault="004B4E6D" w:rsidP="23BD0D96">
            <w:pPr>
              <w:rPr>
                <w:b w:val="0"/>
                <w:bCs w:val="0"/>
              </w:rPr>
            </w:pPr>
            <w:r>
              <w:t xml:space="preserve">Archaeological and historical significance: </w:t>
            </w:r>
            <w:r>
              <w:rPr>
                <w:b w:val="0"/>
                <w:bCs w:val="0"/>
              </w:rPr>
              <w:t>many artifacts found within the local area</w:t>
            </w:r>
          </w:p>
        </w:tc>
        <w:tc>
          <w:tcPr>
            <w:tcW w:w="4252" w:type="dxa"/>
          </w:tcPr>
          <w:p w14:paraId="42831E44" w14:textId="7CF64115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Damage to important archeological features</w:t>
            </w:r>
          </w:p>
        </w:tc>
        <w:tc>
          <w:tcPr>
            <w:tcW w:w="2977" w:type="dxa"/>
          </w:tcPr>
          <w:p w14:paraId="3B2CF88F" w14:textId="69970DF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Monitoring during construction and report</w:t>
            </w:r>
            <w:r w:rsidR="001B7CBD">
              <w:t xml:space="preserve"> </w:t>
            </w:r>
            <w:r>
              <w:t xml:space="preserve">any archeological artifacts </w:t>
            </w:r>
          </w:p>
        </w:tc>
      </w:tr>
      <w:tr w:rsidR="004B4E6D" w14:paraId="1A3C2ADD" w14:textId="77777777" w:rsidTr="004B4E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65AE8016" w14:textId="3B269B0E" w:rsidR="004B4E6D" w:rsidRDefault="004B4E6D" w:rsidP="23BD0D96">
            <w:r>
              <w:t>Noise pollution</w:t>
            </w:r>
          </w:p>
        </w:tc>
        <w:tc>
          <w:tcPr>
            <w:tcW w:w="4252" w:type="dxa"/>
            <w:vMerge w:val="restart"/>
          </w:tcPr>
          <w:p w14:paraId="1F9C37DA" w14:textId="77777777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63F6880" w14:textId="77777777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672FA342" w14:textId="77777777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274C72C" w14:textId="2998D4FC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Local community, workers, tourists, local business </w:t>
            </w:r>
          </w:p>
        </w:tc>
        <w:tc>
          <w:tcPr>
            <w:tcW w:w="2977" w:type="dxa"/>
          </w:tcPr>
          <w:p w14:paraId="0509D481" w14:textId="36DF4AA9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-restrict working hours, </w:t>
            </w:r>
            <w:r w:rsidR="00A6168F">
              <w:t xml:space="preserve">correspond with </w:t>
            </w:r>
            <w:r>
              <w:t>local authorities</w:t>
            </w:r>
            <w:r w:rsidR="004D09B1">
              <w:t xml:space="preserve"> for </w:t>
            </w:r>
            <w:r>
              <w:t>acceptable times</w:t>
            </w:r>
            <w:r>
              <w:br/>
              <w:t>-use noise barriers and enclosures around machinery</w:t>
            </w:r>
            <w:r>
              <w:br/>
              <w:t>-implement soundproofing</w:t>
            </w:r>
            <w:r>
              <w:br/>
              <w:t>-set up public meetings, complaint mechanisms and written notices.</w:t>
            </w:r>
          </w:p>
        </w:tc>
      </w:tr>
      <w:tr w:rsidR="004B4E6D" w14:paraId="350F3BFA" w14:textId="77777777" w:rsidTr="004B4E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2BE36725" w14:textId="0B8900FE" w:rsidR="004B4E6D" w:rsidRPr="00401F96" w:rsidRDefault="004B4E6D" w:rsidP="23BD0D96">
            <w:pPr>
              <w:rPr>
                <w:b w:val="0"/>
                <w:bCs w:val="0"/>
              </w:rPr>
            </w:pPr>
            <w:r>
              <w:t xml:space="preserve">Air pollution: </w:t>
            </w:r>
            <w:r>
              <w:rPr>
                <w:b w:val="0"/>
                <w:bCs w:val="0"/>
              </w:rPr>
              <w:t>e.g. dust and vehicle emissions degrading air quality</w:t>
            </w:r>
          </w:p>
        </w:tc>
        <w:tc>
          <w:tcPr>
            <w:tcW w:w="4252" w:type="dxa"/>
            <w:vMerge/>
          </w:tcPr>
          <w:p w14:paraId="4DF8C9FC" w14:textId="77777777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5C69B6B1" w14:textId="4BE2E213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-Us</w:t>
            </w:r>
            <w:r w:rsidR="00381F33">
              <w:t>e</w:t>
            </w:r>
            <w:r>
              <w:t xml:space="preserve"> dust suppression techniques </w:t>
            </w:r>
            <w:r w:rsidR="00381F33">
              <w:t xml:space="preserve">(e.g. </w:t>
            </w:r>
            <w:r>
              <w:t xml:space="preserve">dust </w:t>
            </w:r>
            <w:r w:rsidR="00A6168F">
              <w:t>barriers, water</w:t>
            </w:r>
            <w:r>
              <w:t xml:space="preserve"> spraying</w:t>
            </w:r>
            <w:r w:rsidR="00381F33">
              <w:t>)</w:t>
            </w:r>
            <w:r>
              <w:br/>
              <w:t>-maintain equipment to redu</w:t>
            </w:r>
            <w:r w:rsidR="004D09B1">
              <w:t>ce</w:t>
            </w:r>
            <w:r>
              <w:t xml:space="preserve"> emissions</w:t>
            </w:r>
            <w:r>
              <w:br/>
              <w:t>-implement air quality monitor</w:t>
            </w:r>
          </w:p>
        </w:tc>
      </w:tr>
      <w:tr w:rsidR="004B4E6D" w14:paraId="62200054" w14:textId="77777777" w:rsidTr="004B4E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59EEBD52" w14:textId="261FA36F" w:rsidR="004B4E6D" w:rsidRPr="00B40B12" w:rsidRDefault="004B4E6D" w:rsidP="23BD0D96">
            <w:pPr>
              <w:rPr>
                <w:b w:val="0"/>
                <w:bCs w:val="0"/>
              </w:rPr>
            </w:pPr>
            <w:r>
              <w:t>Traffic disruption:</w:t>
            </w:r>
            <w:r>
              <w:rPr>
                <w:b w:val="0"/>
                <w:bCs w:val="0"/>
              </w:rPr>
              <w:t xml:space="preserve"> road closures, detours, heavy vehicle traffic. Increased chance of delays and accidents </w:t>
            </w:r>
          </w:p>
        </w:tc>
        <w:tc>
          <w:tcPr>
            <w:tcW w:w="4252" w:type="dxa"/>
            <w:vMerge/>
          </w:tcPr>
          <w:p w14:paraId="36E1D1A6" w14:textId="77777777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77" w:type="dxa"/>
          </w:tcPr>
          <w:p w14:paraId="1034A580" w14:textId="450EBE11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-implement clear detours and signage</w:t>
            </w:r>
            <w:r>
              <w:br/>
              <w:t>-ensure construction vehicles follow correct routes especially during peak hours</w:t>
            </w:r>
          </w:p>
        </w:tc>
      </w:tr>
      <w:tr w:rsidR="004B4E6D" w14:paraId="63EA53B6" w14:textId="77777777" w:rsidTr="004B4E6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076130B0" w14:textId="2CEA5EFE" w:rsidR="004B4E6D" w:rsidRDefault="004B4E6D" w:rsidP="23BD0D96">
            <w:r>
              <w:t>Security</w:t>
            </w:r>
          </w:p>
        </w:tc>
        <w:tc>
          <w:tcPr>
            <w:tcW w:w="4252" w:type="dxa"/>
          </w:tcPr>
          <w:p w14:paraId="36957447" w14:textId="60AE3B4A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Structural from vandalism</w:t>
            </w:r>
          </w:p>
        </w:tc>
        <w:tc>
          <w:tcPr>
            <w:tcW w:w="2977" w:type="dxa"/>
          </w:tcPr>
          <w:p w14:paraId="1E9AA54E" w14:textId="27E583D9" w:rsidR="004B4E6D" w:rsidRDefault="004B4E6D" w:rsidP="23BD0D9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-secure all equipment</w:t>
            </w:r>
            <w:r w:rsidR="007E5F1F">
              <w:t xml:space="preserve"> </w:t>
            </w:r>
            <w:r>
              <w:t xml:space="preserve">safely </w:t>
            </w:r>
            <w:r>
              <w:br/>
              <w:t>-install barriers, fencing and warning signs</w:t>
            </w:r>
            <w:r>
              <w:br/>
              <w:t>-establish an emergency response p</w:t>
            </w:r>
            <w:r w:rsidR="00F302F3">
              <w:t>lan (e.g. fire)</w:t>
            </w:r>
            <w:r>
              <w:br/>
            </w:r>
            <w:r>
              <w:lastRenderedPageBreak/>
              <w:t>-secure hazardous materials and substances</w:t>
            </w:r>
          </w:p>
        </w:tc>
      </w:tr>
      <w:tr w:rsidR="004B4E6D" w14:paraId="2AC7E287" w14:textId="77777777" w:rsidTr="004B4E6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828" w:type="dxa"/>
          </w:tcPr>
          <w:p w14:paraId="3C900F45" w14:textId="3224140D" w:rsidR="004B4E6D" w:rsidRPr="005E1E46" w:rsidRDefault="004B4E6D" w:rsidP="23BD0D96">
            <w:pPr>
              <w:rPr>
                <w:b w:val="0"/>
                <w:bCs w:val="0"/>
              </w:rPr>
            </w:pPr>
            <w:r>
              <w:lastRenderedPageBreak/>
              <w:t>Vibrations</w:t>
            </w:r>
            <w:r>
              <w:rPr>
                <w:b w:val="0"/>
                <w:bCs w:val="0"/>
              </w:rPr>
              <w:t xml:space="preserve"> </w:t>
            </w:r>
          </w:p>
        </w:tc>
        <w:tc>
          <w:tcPr>
            <w:tcW w:w="4252" w:type="dxa"/>
          </w:tcPr>
          <w:p w14:paraId="7DA6A52D" w14:textId="7762C3E0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Structural damage to nearby buildings, disturbance to locals </w:t>
            </w:r>
          </w:p>
        </w:tc>
        <w:tc>
          <w:tcPr>
            <w:tcW w:w="2977" w:type="dxa"/>
          </w:tcPr>
          <w:p w14:paraId="7D1BAAC0" w14:textId="3DDC2880" w:rsidR="004B4E6D" w:rsidRDefault="004B4E6D" w:rsidP="23BD0D9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-limit </w:t>
            </w:r>
            <w:r w:rsidR="009660A8">
              <w:t>equipment causing excessive vibrations.</w:t>
            </w:r>
            <w:r>
              <w:br/>
              <w:t>-monitor</w:t>
            </w:r>
            <w:r w:rsidR="007E5F1F">
              <w:t xml:space="preserve"> </w:t>
            </w:r>
            <w:r>
              <w:t>conditions</w:t>
            </w:r>
            <w:r w:rsidR="007E5F1F">
              <w:t xml:space="preserve"> of site and nearby buildings.</w:t>
            </w:r>
          </w:p>
        </w:tc>
      </w:tr>
    </w:tbl>
    <w:p w14:paraId="6989EBD4" w14:textId="77777777" w:rsidR="00870EFE" w:rsidRDefault="00870EFE" w:rsidP="23BD0D96"/>
    <w:p w14:paraId="10D16731" w14:textId="77777777" w:rsidR="008710FC" w:rsidRDefault="008710FC" w:rsidP="23BD0D96"/>
    <w:p w14:paraId="1A7B3F7C" w14:textId="7A3A0B32" w:rsidR="23BD0D96" w:rsidRDefault="23BD0D96" w:rsidP="007A29EB"/>
    <w:p w14:paraId="545D53B6" w14:textId="795153A2" w:rsidR="7EEB617A" w:rsidRDefault="7EEB617A" w:rsidP="00984E09">
      <w:pPr>
        <w:pStyle w:val="Heading1"/>
      </w:pPr>
      <w:bookmarkStart w:id="19" w:name="_Toc188131505"/>
      <w:r>
        <w:t>Foundation and drawing</w:t>
      </w:r>
      <w:bookmarkEnd w:id="19"/>
      <w:r>
        <w:t xml:space="preserve"> </w:t>
      </w:r>
    </w:p>
    <w:p w14:paraId="4CC60329" w14:textId="6F2B17CB" w:rsidR="00BD18BF" w:rsidRDefault="00BD18BF" w:rsidP="00BD18BF">
      <w:r>
        <w:t xml:space="preserve">Manmade soil </w:t>
      </w:r>
      <w:r w:rsidR="5AA67BA2">
        <w:t>presents challenges</w:t>
      </w:r>
      <w:r>
        <w:t xml:space="preserve"> due to its </w:t>
      </w:r>
      <w:r w:rsidR="7452835F">
        <w:t>variability</w:t>
      </w:r>
      <w:r>
        <w:t xml:space="preserve"> and potential for settlement.</w:t>
      </w:r>
      <w:r>
        <w:br/>
        <w:t xml:space="preserve">Traditional shallow foundation may be </w:t>
      </w:r>
      <w:r w:rsidR="19F12D66">
        <w:t>in</w:t>
      </w:r>
      <w:r>
        <w:t>adequate</w:t>
      </w:r>
      <w:r w:rsidR="075FB595">
        <w:t>,</w:t>
      </w:r>
      <w:r>
        <w:t xml:space="preserve"> as the presence of clay and boulders within the top 3.7meters of ground indicates a weak </w:t>
      </w:r>
      <w:r w:rsidR="5A0A3C8F">
        <w:t>bearing capacity</w:t>
      </w:r>
      <w:r>
        <w:t>. Piled foundation transfer</w:t>
      </w:r>
      <w:r w:rsidR="4DE6BB07">
        <w:t>s</w:t>
      </w:r>
      <w:r>
        <w:t xml:space="preserve"> load deeper to more stable soil. </w:t>
      </w:r>
    </w:p>
    <w:p w14:paraId="33D347FD" w14:textId="0E6D4C8E" w:rsidR="00FD03AE" w:rsidRDefault="00BD18BF" w:rsidP="00326329">
      <w:r>
        <w:t xml:space="preserve">For this site, driven or bored piled </w:t>
      </w:r>
      <w:r w:rsidR="7D58F501">
        <w:t>are</w:t>
      </w:r>
      <w:r>
        <w:t xml:space="preserve"> appropriate.</w:t>
      </w:r>
      <w:r w:rsidR="00326329">
        <w:t xml:space="preserve"> </w:t>
      </w:r>
    </w:p>
    <w:p w14:paraId="0C362E00" w14:textId="0927C7A6" w:rsidR="00915C5A" w:rsidRDefault="002044E3" w:rsidP="00326329">
      <w:r>
        <w:t>Bored piles</w:t>
      </w:r>
      <w:r w:rsidR="002F33DC">
        <w:t xml:space="preserve">, whilst they </w:t>
      </w:r>
      <w:proofErr w:type="gramStart"/>
      <w:r w:rsidR="002F33DC">
        <w:t>are so</w:t>
      </w:r>
      <w:proofErr w:type="gramEnd"/>
      <w:r w:rsidR="002F33DC">
        <w:t xml:space="preserve"> slow</w:t>
      </w:r>
      <w:r w:rsidR="00931EDD">
        <w:t>er</w:t>
      </w:r>
      <w:r w:rsidR="002F33DC">
        <w:t xml:space="preserve"> to </w:t>
      </w:r>
      <w:r w:rsidR="001F3DDF">
        <w:t xml:space="preserve">install than </w:t>
      </w:r>
      <w:proofErr w:type="spellStart"/>
      <w:r w:rsidR="009308CE">
        <w:t>driven</w:t>
      </w:r>
      <w:r w:rsidR="002F33DC">
        <w:t>l</w:t>
      </w:r>
      <w:proofErr w:type="spellEnd"/>
      <w:r w:rsidR="002F33DC">
        <w:t xml:space="preserve">, </w:t>
      </w:r>
      <w:r w:rsidR="003C5407">
        <w:t xml:space="preserve">offer </w:t>
      </w:r>
      <w:r w:rsidR="00511483">
        <w:t>minimized soc</w:t>
      </w:r>
      <w:r w:rsidR="00EC0834">
        <w:t xml:space="preserve">ial and </w:t>
      </w:r>
      <w:r w:rsidR="001341D5">
        <w:t xml:space="preserve">environmental disruption, making them a more suitable option for </w:t>
      </w:r>
      <w:r w:rsidR="00915C5A">
        <w:t>the Urban area of Swansea.</w:t>
      </w:r>
    </w:p>
    <w:p w14:paraId="58F54A35" w14:textId="77777777" w:rsidR="00FA366E" w:rsidRDefault="00B7476A" w:rsidP="00326329">
      <w:r>
        <w:t xml:space="preserve">Friction piles </w:t>
      </w:r>
      <w:r w:rsidR="00B90EDE">
        <w:t xml:space="preserve">rely on shear stress provide structural support, this combined with pile caps would help distribute the load easily, ensuring </w:t>
      </w:r>
      <w:r w:rsidR="00784BF7">
        <w:t>stability and reducing differential settlement.</w:t>
      </w:r>
    </w:p>
    <w:p w14:paraId="6D3DADDA" w14:textId="428A004F" w:rsidR="23BD0D96" w:rsidRDefault="00ED4A6A" w:rsidP="23BD0D96">
      <w:r>
        <w:rPr>
          <w:noProof/>
        </w:rPr>
        <w:lastRenderedPageBreak/>
        <w:drawing>
          <wp:anchor distT="0" distB="0" distL="114300" distR="114300" simplePos="0" relativeHeight="251658262" behindDoc="1" locked="0" layoutInCell="1" allowOverlap="1" wp14:anchorId="0641970A" wp14:editId="73DB20E9">
            <wp:simplePos x="0" y="0"/>
            <wp:positionH relativeFrom="column">
              <wp:posOffset>-318755</wp:posOffset>
            </wp:positionH>
            <wp:positionV relativeFrom="paragraph">
              <wp:posOffset>861060</wp:posOffset>
            </wp:positionV>
            <wp:extent cx="6758940" cy="4866005"/>
            <wp:effectExtent l="0" t="0" r="3810" b="0"/>
            <wp:wrapTight wrapText="bothSides">
              <wp:wrapPolygon edited="0">
                <wp:start x="0" y="0"/>
                <wp:lineTo x="0" y="21479"/>
                <wp:lineTo x="21551" y="21479"/>
                <wp:lineTo x="21551" y="0"/>
                <wp:lineTo x="0" y="0"/>
              </wp:wrapPolygon>
            </wp:wrapTight>
            <wp:docPr id="1945845186" name="Picture 3" descr="A drawing of a struc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5845186" name="Picture 3" descr="A drawing of a structu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58940" cy="4866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84BF7">
        <w:t xml:space="preserve">A bored friction pile with a pile cap is </w:t>
      </w:r>
      <w:r w:rsidR="00FA366E">
        <w:t xml:space="preserve">recommended to accommodate the sites challenges. </w:t>
      </w:r>
      <w:r w:rsidR="00FA366E">
        <w:br/>
        <w:t xml:space="preserve">A comprehensive geotechnical investigation should </w:t>
      </w:r>
      <w:r w:rsidR="00861EFB">
        <w:t xml:space="preserve">be </w:t>
      </w:r>
      <w:proofErr w:type="gramStart"/>
      <w:r w:rsidR="00861EFB">
        <w:t>used</w:t>
      </w:r>
      <w:proofErr w:type="gramEnd"/>
      <w:r w:rsidR="00861EFB">
        <w:t xml:space="preserve"> to determine optimal pile type and</w:t>
      </w:r>
      <w:r w:rsidR="006E7B4D">
        <w:t xml:space="preserve"> </w:t>
      </w:r>
      <w:r w:rsidR="00861EFB">
        <w:t>spacing.</w:t>
      </w:r>
    </w:p>
    <w:p w14:paraId="4130BFF9" w14:textId="3396FD8E" w:rsidR="00ED4A6A" w:rsidRDefault="00ED4A6A" w:rsidP="00ED4A6A">
      <w:pPr>
        <w:pStyle w:val="NormalWeb"/>
      </w:pPr>
    </w:p>
    <w:p w14:paraId="3503015F" w14:textId="0F6CD811" w:rsidR="00ED4A6A" w:rsidRDefault="00CE04E4" w:rsidP="23BD0D96">
      <w:r>
        <w:t>The image</w:t>
      </w:r>
      <w:r w:rsidR="00ED4A6A">
        <w:t xml:space="preserve"> above </w:t>
      </w:r>
      <w:r w:rsidR="00D2774C">
        <w:t xml:space="preserve">is a drawing of the suggested </w:t>
      </w:r>
      <w:proofErr w:type="gramStart"/>
      <w:r w:rsidR="00D2774C">
        <w:t>foundation type</w:t>
      </w:r>
      <w:proofErr w:type="gramEnd"/>
      <w:r w:rsidR="00D2774C">
        <w:t xml:space="preserve"> for the proposed </w:t>
      </w:r>
      <w:r w:rsidR="00CF16EF">
        <w:t xml:space="preserve">site based upon the provided by the </w:t>
      </w:r>
      <w:r>
        <w:t xml:space="preserve">existing borehole logs of the site. (see figure 17). </w:t>
      </w:r>
    </w:p>
    <w:p w14:paraId="22804AF3" w14:textId="77A0713E" w:rsidR="006E7B4D" w:rsidRDefault="006E7B4D" w:rsidP="006E7B4D">
      <w:pPr>
        <w:pStyle w:val="NormalWeb"/>
      </w:pPr>
      <w:r>
        <w:rPr>
          <w:noProof/>
        </w:rPr>
        <w:lastRenderedPageBreak/>
        <w:drawing>
          <wp:anchor distT="0" distB="0" distL="114300" distR="114300" simplePos="0" relativeHeight="251658260" behindDoc="1" locked="0" layoutInCell="1" allowOverlap="1" wp14:anchorId="2EC82358" wp14:editId="69AD1052">
            <wp:simplePos x="0" y="0"/>
            <wp:positionH relativeFrom="margin">
              <wp:posOffset>-509920</wp:posOffset>
            </wp:positionH>
            <wp:positionV relativeFrom="paragraph">
              <wp:posOffset>11298</wp:posOffset>
            </wp:positionV>
            <wp:extent cx="5603240" cy="7814310"/>
            <wp:effectExtent l="0" t="0" r="0" b="0"/>
            <wp:wrapTight wrapText="bothSides">
              <wp:wrapPolygon edited="0">
                <wp:start x="0" y="0"/>
                <wp:lineTo x="0" y="21537"/>
                <wp:lineTo x="21517" y="21537"/>
                <wp:lineTo x="21517" y="0"/>
                <wp:lineTo x="0" y="0"/>
              </wp:wrapPolygon>
            </wp:wrapTight>
            <wp:docPr id="801639908" name="Picture 801639908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639908" name="Picture 801639908" descr="A close-up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3240" cy="7814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893D49" w14:textId="7A8ABCCB" w:rsidR="00AB3368" w:rsidRDefault="00AB3368" w:rsidP="23BD0D96"/>
    <w:p w14:paraId="7CC6A819" w14:textId="59A95E68" w:rsidR="00AB3368" w:rsidRDefault="00305EDF" w:rsidP="23BD0D96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61" behindDoc="0" locked="0" layoutInCell="1" allowOverlap="1" wp14:anchorId="146E8A37" wp14:editId="4C770B9B">
                <wp:simplePos x="0" y="0"/>
                <wp:positionH relativeFrom="page">
                  <wp:posOffset>5751830</wp:posOffset>
                </wp:positionH>
                <wp:positionV relativeFrom="paragraph">
                  <wp:posOffset>445135</wp:posOffset>
                </wp:positionV>
                <wp:extent cx="1790700" cy="3189605"/>
                <wp:effectExtent l="0" t="0" r="19050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0700" cy="31896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7C30B1" w14:textId="38CBCD2B" w:rsidR="00305EDF" w:rsidRDefault="00CE04E4" w:rsidP="00305EDF">
                            <w:pPr>
                              <w:shd w:val="clear" w:color="auto" w:fill="FFFFFF"/>
                              <w:spacing w:after="0" w:line="240" w:lineRule="auto"/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t>Figure 17:</w:t>
                            </w:r>
                            <w:r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br/>
                            </w:r>
                            <w:r w:rsidR="00305EDF" w:rsidRPr="00305EDF"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t xml:space="preserve">Photo of a borehole log taken from </w:t>
                            </w:r>
                            <w:proofErr w:type="spellStart"/>
                            <w:r w:rsidR="00305EDF" w:rsidRPr="00305EDF"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t>Oystermouth</w:t>
                            </w:r>
                            <w:proofErr w:type="spellEnd"/>
                            <w:r w:rsidR="00305EDF" w:rsidRPr="00305EDF"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t xml:space="preserve"> Road on 27/01/1999 for the construction of Tesco Superstore. </w:t>
                            </w:r>
                          </w:p>
                          <w:p w14:paraId="40E11D9B" w14:textId="77777777" w:rsidR="009C772F" w:rsidRPr="00305EDF" w:rsidRDefault="009C772F" w:rsidP="00305EDF">
                            <w:pPr>
                              <w:shd w:val="clear" w:color="auto" w:fill="FFFFFF"/>
                              <w:spacing w:after="0" w:line="240" w:lineRule="auto"/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</w:pPr>
                          </w:p>
                          <w:p w14:paraId="1764F322" w14:textId="319064BC" w:rsidR="00305EDF" w:rsidRDefault="00305EDF" w:rsidP="00305EDF">
                            <w:pPr>
                              <w:shd w:val="clear" w:color="auto" w:fill="FFFFFF"/>
                              <w:spacing w:after="0" w:line="240" w:lineRule="auto"/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</w:pPr>
                            <w:r w:rsidRPr="00305EDF"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t xml:space="preserve">All </w:t>
                            </w:r>
                            <w:r w:rsidR="001F3DDF"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t xml:space="preserve">available </w:t>
                            </w:r>
                            <w:r w:rsidRPr="00305EDF"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t>borehole logs should be</w:t>
                            </w:r>
                            <w:r w:rsidR="001F3DDF"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t xml:space="preserve"> considered </w:t>
                            </w:r>
                            <w:proofErr w:type="gramStart"/>
                            <w:r w:rsidR="001F3DDF"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t>together</w:t>
                            </w:r>
                            <w:r w:rsidRPr="00305EDF"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t xml:space="preserve">  to</w:t>
                            </w:r>
                            <w:proofErr w:type="gramEnd"/>
                            <w:r w:rsidRPr="00305EDF"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t xml:space="preserve"> d</w:t>
                            </w:r>
                            <w:r w:rsidR="001F3DDF"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t>etermine</w:t>
                            </w:r>
                            <w:r w:rsidRPr="00305EDF"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  <w:t xml:space="preserve"> appropriate foundation. </w:t>
                            </w:r>
                          </w:p>
                          <w:p w14:paraId="339114E1" w14:textId="77777777" w:rsidR="00210CC2" w:rsidRDefault="00210CC2" w:rsidP="00305EDF">
                            <w:pPr>
                              <w:shd w:val="clear" w:color="auto" w:fill="FFFFFF"/>
                              <w:spacing w:after="0" w:line="240" w:lineRule="auto"/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</w:pPr>
                          </w:p>
                          <w:p w14:paraId="65B9C90B" w14:textId="149F2DE2" w:rsidR="00210CC2" w:rsidRPr="00305EDF" w:rsidRDefault="00000000" w:rsidP="00305EDF">
                            <w:pPr>
                              <w:shd w:val="clear" w:color="auto" w:fill="FFFFFF"/>
                              <w:spacing w:after="0" w:line="240" w:lineRule="auto"/>
                              <w:rPr>
                                <w:rFonts w:ascii="Arial" w:eastAsia="Times New Roman" w:hAnsi="Arial" w:cs="Arial"/>
                                <w:color w:val="222222"/>
                                <w:lang w:val="en-GB" w:eastAsia="en-GB"/>
                              </w:rPr>
                            </w:pPr>
                            <w:sdt>
                              <w:sdtPr>
                                <w:rPr>
                                  <w:rFonts w:ascii="Arial" w:eastAsia="Times New Roman" w:hAnsi="Arial" w:cs="Arial"/>
                                  <w:color w:val="222222"/>
                                  <w:lang w:val="en-GB" w:eastAsia="en-GB"/>
                                </w:rPr>
                                <w:id w:val="1380286956"/>
                                <w:citation/>
                              </w:sdtPr>
                              <w:sdtContent>
                                <w:r w:rsidR="00210CC2">
                                  <w:rPr>
                                    <w:rFonts w:ascii="Arial" w:eastAsia="Times New Roman" w:hAnsi="Arial" w:cs="Arial"/>
                                    <w:color w:val="222222"/>
                                    <w:lang w:val="en-GB" w:eastAsia="en-GB"/>
                                  </w:rPr>
                                  <w:fldChar w:fldCharType="begin"/>
                                </w:r>
                                <w:r w:rsidR="00210CC2">
                                  <w:rPr>
                                    <w:rFonts w:ascii="Arial" w:eastAsia="Times New Roman" w:hAnsi="Arial" w:cs="Arial"/>
                                    <w:color w:val="222222"/>
                                    <w:lang w:val="en-GB" w:eastAsia="en-GB"/>
                                  </w:rPr>
                                  <w:instrText xml:space="preserve"> CITATION BriNA \l 2057 </w:instrText>
                                </w:r>
                                <w:r w:rsidR="00210CC2">
                                  <w:rPr>
                                    <w:rFonts w:ascii="Arial" w:eastAsia="Times New Roman" w:hAnsi="Arial" w:cs="Arial"/>
                                    <w:color w:val="222222"/>
                                    <w:lang w:val="en-GB" w:eastAsia="en-GB"/>
                                  </w:rPr>
                                  <w:fldChar w:fldCharType="separate"/>
                                </w:r>
                                <w:r w:rsidR="00210CC2" w:rsidRPr="00210CC2">
                                  <w:rPr>
                                    <w:rFonts w:ascii="Arial" w:eastAsia="Times New Roman" w:hAnsi="Arial" w:cs="Arial"/>
                                    <w:noProof/>
                                    <w:color w:val="222222"/>
                                    <w:lang w:val="en-GB" w:eastAsia="en-GB"/>
                                  </w:rPr>
                                  <w:t>(British Geological Survey, N/A)</w:t>
                                </w:r>
                                <w:r w:rsidR="00210CC2">
                                  <w:rPr>
                                    <w:rFonts w:ascii="Arial" w:eastAsia="Times New Roman" w:hAnsi="Arial" w:cs="Arial"/>
                                    <w:color w:val="222222"/>
                                    <w:lang w:val="en-GB" w:eastAsia="en-GB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  <w:p w14:paraId="07D8A365" w14:textId="66D8B2AA" w:rsidR="006E7B4D" w:rsidRDefault="006E7B4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 w14:anchorId="5C19886E">
              <v:shape id="Text Box 2" style="position:absolute;margin-left:452.9pt;margin-top:35.05pt;width:141pt;height:251.15pt;z-index:251672587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spid="_x0000_s1029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" w14:anchorId="146E8A37">
                <v:textbox>
                  <w:txbxContent>
                    <w:p w:rsidR="00305EDF" w:rsidP="00305EDF" w:rsidRDefault="00CE04E4" w14:paraId="4BAB121B" w14:textId="38CBCD2B">
                      <w:pPr>
                        <w:shd w:val="clear" w:color="auto" w:fill="FFFFFF"/>
                        <w:spacing w:after="0" w:line="240" w:lineRule="auto"/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</w:pPr>
                      <w:r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  <w:t>Figure 17:</w:t>
                      </w:r>
                      <w:r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  <w:br/>
                      </w:r>
                      <w:r w:rsidRPr="00305EDF" w:rsidR="00305EDF"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  <w:t>Photo of a borehole log taken from Oystermouth Road on 27/01/1999 for the construction of Tesco Superstore. </w:t>
                      </w:r>
                    </w:p>
                    <w:p w:rsidRPr="00305EDF" w:rsidR="009C772F" w:rsidP="00305EDF" w:rsidRDefault="009C772F" w14:paraId="672A6659" w14:textId="77777777">
                      <w:pPr>
                        <w:shd w:val="clear" w:color="auto" w:fill="FFFFFF"/>
                        <w:spacing w:after="0" w:line="240" w:lineRule="auto"/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</w:pPr>
                    </w:p>
                    <w:p w:rsidR="00305EDF" w:rsidP="00305EDF" w:rsidRDefault="00305EDF" w14:paraId="4B61C8C9" w14:textId="319064BC">
                      <w:pPr>
                        <w:shd w:val="clear" w:color="auto" w:fill="FFFFFF"/>
                        <w:spacing w:after="0" w:line="240" w:lineRule="auto"/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</w:pPr>
                      <w:r w:rsidRPr="00305EDF"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  <w:t xml:space="preserve">All </w:t>
                      </w:r>
                      <w:r w:rsidR="001F3DDF"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  <w:t xml:space="preserve">available </w:t>
                      </w:r>
                      <w:r w:rsidRPr="00305EDF"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  <w:t>borehole logs should be</w:t>
                      </w:r>
                      <w:r w:rsidR="001F3DDF"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  <w:t xml:space="preserve"> considered together</w:t>
                      </w:r>
                      <w:r w:rsidRPr="00305EDF"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  <w:t xml:space="preserve">  to d</w:t>
                      </w:r>
                      <w:r w:rsidR="001F3DDF"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  <w:t>etermine</w:t>
                      </w:r>
                      <w:r w:rsidRPr="00305EDF"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  <w:t xml:space="preserve"> appropriate foundation. </w:t>
                      </w:r>
                    </w:p>
                    <w:p w:rsidR="00210CC2" w:rsidP="00305EDF" w:rsidRDefault="00210CC2" w14:paraId="0A37501D" w14:textId="77777777">
                      <w:pPr>
                        <w:shd w:val="clear" w:color="auto" w:fill="FFFFFF"/>
                        <w:spacing w:after="0" w:line="240" w:lineRule="auto"/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</w:pPr>
                    </w:p>
                    <w:p w:rsidRPr="00305EDF" w:rsidR="00210CC2" w:rsidP="00305EDF" w:rsidRDefault="00210CC2" w14:paraId="47085BDE" w14:textId="149F2DE2">
                      <w:pPr>
                        <w:shd w:val="clear" w:color="auto" w:fill="FFFFFF"/>
                        <w:spacing w:after="0" w:line="240" w:lineRule="auto"/>
                        <w:rPr>
                          <w:rFonts w:ascii="Arial" w:hAnsi="Arial" w:eastAsia="Times New Roman" w:cs="Arial"/>
                          <w:color w:val="222222"/>
                          <w:lang w:val="en-GB" w:eastAsia="en-GB"/>
                        </w:rPr>
                      </w:pPr>
                      <w:sdt>
                        <w:sdtPr>
                          <w:id w:val="924051302"/>
                          <w:rPr>
                            <w:rFonts w:ascii="Arial" w:hAnsi="Arial" w:eastAsia="Times New Roman" w:cs="Arial"/>
                            <w:color w:val="222222"/>
                            <w:lang w:val="en-GB" w:eastAsia="en-GB"/>
                          </w:rPr>
                          <w:id w:val="1380286956"/>
                          <w:citation/>
                        </w:sdtPr>
                        <w:sdtContent>
                          <w:r>
                            <w:rPr>
                              <w:rFonts w:ascii="Arial" w:hAnsi="Arial" w:eastAsia="Times New Roman" w:cs="Arial"/>
                              <w:color w:val="222222"/>
                              <w:lang w:val="en-GB" w:eastAsia="en-GB"/>
                            </w:rPr>
                            <w:fldChar w:fldCharType="begin"/>
                          </w:r>
                          <w:r>
                            <w:rPr>
                              <w:rFonts w:ascii="Arial" w:hAnsi="Arial" w:eastAsia="Times New Roman" w:cs="Arial"/>
                              <w:color w:val="222222"/>
                              <w:lang w:val="en-GB" w:eastAsia="en-GB"/>
                            </w:rPr>
                            <w:instrText xml:space="preserve"> CITATION BriNA \l 2057 </w:instrText>
                          </w:r>
                          <w:r>
                            <w:rPr>
                              <w:rFonts w:ascii="Arial" w:hAnsi="Arial" w:eastAsia="Times New Roman" w:cs="Arial"/>
                              <w:color w:val="222222"/>
                              <w:lang w:val="en-GB" w:eastAsia="en-GB"/>
                            </w:rPr>
                            <w:fldChar w:fldCharType="separate"/>
                          </w:r>
                          <w:r w:rsidRPr="00210CC2">
                            <w:rPr>
                              <w:rFonts w:ascii="Arial" w:hAnsi="Arial" w:eastAsia="Times New Roman" w:cs="Arial"/>
                              <w:noProof/>
                              <w:color w:val="222222"/>
                              <w:lang w:val="en-GB" w:eastAsia="en-GB"/>
                            </w:rPr>
                            <w:t>(British Geological Survey, N/A)</w:t>
                          </w:r>
                          <w:r>
                            <w:rPr>
                              <w:rFonts w:ascii="Arial" w:hAnsi="Arial" w:eastAsia="Times New Roman" w:cs="Arial"/>
                              <w:color w:val="222222"/>
                              <w:lang w:val="en-GB" w:eastAsia="en-GB"/>
                            </w:rPr>
                            <w:fldChar w:fldCharType="end"/>
                          </w:r>
                        </w:sdtContent>
                      </w:sdt>
                    </w:p>
                    <w:p w:rsidR="006E7B4D" w:rsidRDefault="006E7B4D" w14:paraId="5DAB6C7B" w14:textId="66D8B2AA"/>
                  </w:txbxContent>
                </v:textbox>
                <w10:wrap type="square" anchorx="page"/>
              </v:shape>
            </w:pict>
          </mc:Fallback>
        </mc:AlternateContent>
      </w:r>
    </w:p>
    <w:p w14:paraId="6313B519" w14:textId="7E0D274B" w:rsidR="00AB3368" w:rsidRDefault="00AB3368" w:rsidP="23BD0D96"/>
    <w:p w14:paraId="4A5CF356" w14:textId="77777777" w:rsidR="00AB3368" w:rsidRDefault="00AB3368" w:rsidP="23BD0D96"/>
    <w:p w14:paraId="13BFB7FA" w14:textId="77777777" w:rsidR="00AB3368" w:rsidRDefault="00AB3368" w:rsidP="23BD0D96"/>
    <w:p w14:paraId="06260425" w14:textId="77777777" w:rsidR="00AB3368" w:rsidRDefault="00AB3368" w:rsidP="23BD0D96"/>
    <w:p w14:paraId="04AF8B9E" w14:textId="77777777" w:rsidR="00AB3368" w:rsidRDefault="00AB3368" w:rsidP="23BD0D96"/>
    <w:p w14:paraId="5C62CBAA" w14:textId="77777777" w:rsidR="00AB3368" w:rsidRDefault="00AB3368" w:rsidP="23BD0D96"/>
    <w:p w14:paraId="173F8458" w14:textId="77777777" w:rsidR="00AB3368" w:rsidRDefault="00AB3368" w:rsidP="23BD0D96"/>
    <w:p w14:paraId="1409C784" w14:textId="1E248FF3" w:rsidR="004611C4" w:rsidRDefault="71B1082D" w:rsidP="23BD0D96">
      <w:bookmarkStart w:id="20" w:name="_Toc188131506"/>
      <w:r w:rsidRPr="00694192">
        <w:rPr>
          <w:rStyle w:val="Heading1Char"/>
        </w:rPr>
        <w:lastRenderedPageBreak/>
        <w:t>Site summary</w:t>
      </w:r>
      <w:bookmarkEnd w:id="20"/>
      <w:r>
        <w:t xml:space="preserve"> </w:t>
      </w:r>
      <w:r>
        <w:br/>
      </w:r>
      <w:r w:rsidR="00007302">
        <w:t xml:space="preserve">The proposed development </w:t>
      </w:r>
      <w:r w:rsidR="00A519C4">
        <w:t>presents both challenges and opportunities.</w:t>
      </w:r>
      <w:r w:rsidR="00A519C4">
        <w:br/>
      </w:r>
      <w:r w:rsidR="00BD7C86">
        <w:t>This</w:t>
      </w:r>
      <w:r w:rsidR="00A519C4">
        <w:t xml:space="preserve"> </w:t>
      </w:r>
      <w:r w:rsidR="00BD7C86">
        <w:t>preliminary stage</w:t>
      </w:r>
      <w:r w:rsidR="00A519C4">
        <w:t xml:space="preserve"> 1 investigation </w:t>
      </w:r>
      <w:r w:rsidR="00694CD4">
        <w:t xml:space="preserve">has </w:t>
      </w:r>
      <w:r w:rsidR="00BD7C86">
        <w:t>identified key</w:t>
      </w:r>
      <w:r w:rsidR="00694CD4">
        <w:t xml:space="preserve"> site characteristics, including historical land use, geological conditions, environmental considerations and lo</w:t>
      </w:r>
      <w:r w:rsidR="00BD7C86">
        <w:t xml:space="preserve">gistical constraints. </w:t>
      </w:r>
    </w:p>
    <w:p w14:paraId="7B3A0CDD" w14:textId="349DF020" w:rsidR="00BD7C86" w:rsidRDefault="00BD7C86" w:rsidP="00BD7C86">
      <w:pPr>
        <w:pStyle w:val="Heading2"/>
      </w:pPr>
      <w:bookmarkStart w:id="21" w:name="_Toc188131507"/>
      <w:r>
        <w:t>Key findings:</w:t>
      </w:r>
      <w:bookmarkEnd w:id="21"/>
    </w:p>
    <w:p w14:paraId="34D85ABA" w14:textId="4A4450DC" w:rsidR="004611C4" w:rsidRDefault="00924513" w:rsidP="002D6979">
      <w:pPr>
        <w:pStyle w:val="ListParagraph"/>
        <w:numPr>
          <w:ilvl w:val="0"/>
          <w:numId w:val="2"/>
        </w:numPr>
      </w:pPr>
      <w:r w:rsidRPr="00924513">
        <w:rPr>
          <w:b/>
          <w:bCs/>
        </w:rPr>
        <w:t>Site characteristics</w:t>
      </w:r>
      <w:r>
        <w:t xml:space="preserve">: Site </w:t>
      </w:r>
      <w:r w:rsidR="00860CA4">
        <w:t>approximately 5.6</w:t>
      </w:r>
      <w:r w:rsidR="00F80AF6">
        <w:t xml:space="preserve"> </w:t>
      </w:r>
      <w:r w:rsidR="00860CA4">
        <w:t xml:space="preserve">acres </w:t>
      </w:r>
      <w:r w:rsidR="006F1F4E">
        <w:t>of</w:t>
      </w:r>
      <w:r w:rsidR="00860CA4">
        <w:t xml:space="preserve"> land on a flat site. </w:t>
      </w:r>
      <w:r w:rsidR="00F80AF6">
        <w:t>Locations</w:t>
      </w:r>
      <w:r w:rsidR="00860CA4">
        <w:t xml:space="preserve"> in a</w:t>
      </w:r>
      <w:r w:rsidR="006F1F4E">
        <w:t xml:space="preserve"> densely populated urban area with primary access along </w:t>
      </w:r>
      <w:proofErr w:type="spellStart"/>
      <w:r w:rsidR="006F1F4E">
        <w:t>Oystermouth</w:t>
      </w:r>
      <w:proofErr w:type="spellEnd"/>
      <w:r w:rsidR="006F1F4E">
        <w:t xml:space="preserve"> road. </w:t>
      </w:r>
      <w:r w:rsidR="00C725E6">
        <w:t>Historical industrial use includes gasworks and timberyard which may have led to soil contamination.</w:t>
      </w:r>
    </w:p>
    <w:p w14:paraId="684CF4D3" w14:textId="4871CC72" w:rsidR="00C725E6" w:rsidRDefault="00C725E6" w:rsidP="002D6979">
      <w:pPr>
        <w:pStyle w:val="ListParagraph"/>
        <w:numPr>
          <w:ilvl w:val="0"/>
          <w:numId w:val="2"/>
        </w:numPr>
      </w:pPr>
      <w:r>
        <w:rPr>
          <w:b/>
          <w:bCs/>
        </w:rPr>
        <w:t>Geology</w:t>
      </w:r>
      <w:r w:rsidRPr="00C725E6">
        <w:t>:</w:t>
      </w:r>
      <w:r>
        <w:t xml:space="preserve"> </w:t>
      </w:r>
      <w:r w:rsidR="003A5A36">
        <w:t>Site underlay is Carboniferous coal-bearing formations, sand deposit</w:t>
      </w:r>
      <w:r w:rsidR="00725767">
        <w:t xml:space="preserve">s and artificial fill. Historical mining activity raises </w:t>
      </w:r>
      <w:r w:rsidR="00D02670">
        <w:t>concerns about mine water discharge.</w:t>
      </w:r>
    </w:p>
    <w:p w14:paraId="372AD2BF" w14:textId="77777777" w:rsidR="00F80AF6" w:rsidRDefault="00D02670" w:rsidP="002D6979">
      <w:pPr>
        <w:pStyle w:val="ListParagraph"/>
        <w:numPr>
          <w:ilvl w:val="0"/>
          <w:numId w:val="2"/>
        </w:numPr>
      </w:pPr>
      <w:r>
        <w:rPr>
          <w:b/>
          <w:bCs/>
        </w:rPr>
        <w:t>Environmental factors</w:t>
      </w:r>
      <w:r w:rsidRPr="00D02670">
        <w:t>:</w:t>
      </w:r>
      <w:r>
        <w:t xml:space="preserve"> </w:t>
      </w:r>
      <w:r w:rsidR="00BD19C0">
        <w:t>The proximity to SSSIs and SACs</w:t>
      </w:r>
      <w:r w:rsidR="00A903A2">
        <w:t xml:space="preserve"> requires ecological assessments. Industrial pollution </w:t>
      </w:r>
      <w:r w:rsidR="00D216EA">
        <w:t xml:space="preserve">history requires site contamination testing and remediation. Noise pollution, </w:t>
      </w:r>
      <w:r w:rsidR="00F80AF6">
        <w:t xml:space="preserve">air quality and waste management </w:t>
      </w:r>
      <w:proofErr w:type="gramStart"/>
      <w:r w:rsidR="00F80AF6">
        <w:t>measures</w:t>
      </w:r>
      <w:proofErr w:type="gramEnd"/>
      <w:r w:rsidR="00F80AF6">
        <w:t xml:space="preserve"> to be considered.</w:t>
      </w:r>
    </w:p>
    <w:p w14:paraId="7F265120" w14:textId="1B6B6BE1" w:rsidR="00D02670" w:rsidRDefault="00F80AF6" w:rsidP="002D6979">
      <w:pPr>
        <w:pStyle w:val="ListParagraph"/>
        <w:numPr>
          <w:ilvl w:val="0"/>
          <w:numId w:val="2"/>
        </w:numPr>
      </w:pPr>
      <w:r>
        <w:rPr>
          <w:b/>
          <w:bCs/>
        </w:rPr>
        <w:t>Flood risk and hydrogeology</w:t>
      </w:r>
      <w:r w:rsidRPr="00F80AF6">
        <w:t>:</w:t>
      </w:r>
      <w:r>
        <w:t xml:space="preserve"> The site has a high risk of surface water flooding, requiring sustainable drainage solutions. Groundwater flow is limited by shales and coal seams.</w:t>
      </w:r>
    </w:p>
    <w:p w14:paraId="0B99B598" w14:textId="54A45459" w:rsidR="00F80AF6" w:rsidRDefault="00F80AF6" w:rsidP="002D6979">
      <w:pPr>
        <w:pStyle w:val="ListParagraph"/>
        <w:numPr>
          <w:ilvl w:val="0"/>
          <w:numId w:val="2"/>
        </w:numPr>
      </w:pPr>
      <w:r>
        <w:rPr>
          <w:b/>
          <w:bCs/>
        </w:rPr>
        <w:t>Foundation and structure</w:t>
      </w:r>
      <w:r w:rsidRPr="00F80AF6">
        <w:t>:</w:t>
      </w:r>
      <w:r>
        <w:t xml:space="preserve"> </w:t>
      </w:r>
      <w:r w:rsidR="00CD0D83">
        <w:t xml:space="preserve">Due to the weak bearing capacity and </w:t>
      </w:r>
      <w:r w:rsidR="007F15B6">
        <w:t>artificial</w:t>
      </w:r>
      <w:r w:rsidR="00CD0D83">
        <w:t xml:space="preserve"> fill, shallow foundations </w:t>
      </w:r>
      <w:r w:rsidR="007F15B6">
        <w:t xml:space="preserve">are unsuitable. Bored friction pile caps are recommended for stability with minimal environmental impact. </w:t>
      </w:r>
    </w:p>
    <w:p w14:paraId="4DD71E95" w14:textId="6FA61662" w:rsidR="007F15B6" w:rsidRDefault="007F15B6" w:rsidP="002D6979">
      <w:pPr>
        <w:pStyle w:val="ListParagraph"/>
        <w:numPr>
          <w:ilvl w:val="0"/>
          <w:numId w:val="2"/>
        </w:numPr>
      </w:pPr>
      <w:r>
        <w:rPr>
          <w:b/>
          <w:bCs/>
        </w:rPr>
        <w:t>Access and i</w:t>
      </w:r>
      <w:r w:rsidR="002259F9">
        <w:rPr>
          <w:b/>
          <w:bCs/>
        </w:rPr>
        <w:t>nfrastructure</w:t>
      </w:r>
      <w:r w:rsidR="002259F9" w:rsidRPr="002259F9">
        <w:t>:</w:t>
      </w:r>
      <w:r w:rsidR="002259F9">
        <w:t xml:space="preserve"> Site located on a major </w:t>
      </w:r>
      <w:r w:rsidR="009B6085">
        <w:t xml:space="preserve">road </w:t>
      </w:r>
      <w:r w:rsidR="000F12DE">
        <w:t xml:space="preserve">near transport links, this presents logistical challenges for construction. Water, waste, </w:t>
      </w:r>
      <w:proofErr w:type="gramStart"/>
      <w:r w:rsidR="000F12DE">
        <w:t>electrics</w:t>
      </w:r>
      <w:proofErr w:type="gramEnd"/>
      <w:r w:rsidR="000F12DE">
        <w:t xml:space="preserve"> and gas utilities require careful management to prevent hazards.</w:t>
      </w:r>
    </w:p>
    <w:p w14:paraId="3FE28024" w14:textId="797BAD18" w:rsidR="000F12DE" w:rsidRDefault="000F12DE" w:rsidP="000F12DE">
      <w:pPr>
        <w:pStyle w:val="Heading2"/>
      </w:pPr>
      <w:bookmarkStart w:id="22" w:name="_Toc188131508"/>
      <w:r>
        <w:t>Recommendations:</w:t>
      </w:r>
      <w:bookmarkEnd w:id="22"/>
    </w:p>
    <w:p w14:paraId="2BE5CDAF" w14:textId="7D3037ED" w:rsidR="000F12DE" w:rsidRDefault="000F12DE" w:rsidP="000F12DE">
      <w:pPr>
        <w:pStyle w:val="ListParagraph"/>
        <w:numPr>
          <w:ilvl w:val="0"/>
          <w:numId w:val="3"/>
        </w:numPr>
      </w:pPr>
      <w:r>
        <w:t>Perform a full contamination survey and implement remediation in line with findings and regulations</w:t>
      </w:r>
    </w:p>
    <w:p w14:paraId="448D640F" w14:textId="35A3480F" w:rsidR="000F12DE" w:rsidRDefault="000F12DE" w:rsidP="000F12DE">
      <w:pPr>
        <w:pStyle w:val="ListParagraph"/>
        <w:numPr>
          <w:ilvl w:val="0"/>
          <w:numId w:val="3"/>
        </w:numPr>
      </w:pPr>
      <w:r>
        <w:t xml:space="preserve">Conduct a detailed geotechnical investigation to determine the optimal pile foundation type. </w:t>
      </w:r>
    </w:p>
    <w:p w14:paraId="0D01D871" w14:textId="4F9BE752" w:rsidR="000F12DE" w:rsidRDefault="000F12DE" w:rsidP="000F12DE">
      <w:pPr>
        <w:pStyle w:val="ListParagraph"/>
        <w:numPr>
          <w:ilvl w:val="0"/>
          <w:numId w:val="3"/>
        </w:numPr>
      </w:pPr>
      <w:r>
        <w:t xml:space="preserve">Implement </w:t>
      </w:r>
      <w:r w:rsidR="00D06431">
        <w:t>flood</w:t>
      </w:r>
      <w:r>
        <w:t xml:space="preserve"> mitigations </w:t>
      </w:r>
      <w:r w:rsidR="005B0775">
        <w:t xml:space="preserve">measures such as sustainable </w:t>
      </w:r>
      <w:r w:rsidR="00D06431">
        <w:t>drainage</w:t>
      </w:r>
      <w:r w:rsidR="005B0775">
        <w:t xml:space="preserve"> systems and </w:t>
      </w:r>
      <w:r w:rsidR="00D06431">
        <w:t xml:space="preserve">permeable paving. </w:t>
      </w:r>
    </w:p>
    <w:p w14:paraId="2BE71F91" w14:textId="26E65EF6" w:rsidR="00D06431" w:rsidRDefault="00D06431" w:rsidP="000F12DE">
      <w:pPr>
        <w:pStyle w:val="ListParagraph"/>
        <w:numPr>
          <w:ilvl w:val="0"/>
          <w:numId w:val="3"/>
        </w:numPr>
      </w:pPr>
      <w:r>
        <w:lastRenderedPageBreak/>
        <w:t xml:space="preserve">Engage with ecologists </w:t>
      </w:r>
      <w:r w:rsidR="00C308D3">
        <w:t xml:space="preserve">to reduce biodiversity impacts, including potential sessional construction restrictions. </w:t>
      </w:r>
    </w:p>
    <w:p w14:paraId="19E81638" w14:textId="535DE380" w:rsidR="00C308D3" w:rsidRDefault="008873B1" w:rsidP="000F12DE">
      <w:pPr>
        <w:pStyle w:val="ListParagraph"/>
        <w:numPr>
          <w:ilvl w:val="0"/>
          <w:numId w:val="3"/>
        </w:numPr>
      </w:pPr>
      <w:r>
        <w:t xml:space="preserve">Develop a traffic and logistics management plan to minimize </w:t>
      </w:r>
      <w:r w:rsidR="000C7565">
        <w:t xml:space="preserve">disruption to the residents and businesses. </w:t>
      </w:r>
    </w:p>
    <w:p w14:paraId="5B296808" w14:textId="7CE9ED8C" w:rsidR="000C7565" w:rsidRDefault="000C7565" w:rsidP="000F12DE">
      <w:pPr>
        <w:pStyle w:val="ListParagraph"/>
        <w:numPr>
          <w:ilvl w:val="0"/>
          <w:numId w:val="3"/>
        </w:numPr>
      </w:pPr>
      <w:r>
        <w:t xml:space="preserve">Obtains </w:t>
      </w:r>
      <w:proofErr w:type="gramStart"/>
      <w:r>
        <w:t>required</w:t>
      </w:r>
      <w:proofErr w:type="gramEnd"/>
      <w:r>
        <w:t xml:space="preserve"> noise pollution and environmental permits to ensure regulations are complied with.</w:t>
      </w:r>
    </w:p>
    <w:p w14:paraId="1D6FCE6D" w14:textId="77777777" w:rsidR="000C7565" w:rsidRPr="000F12DE" w:rsidRDefault="000C7565" w:rsidP="000C7565"/>
    <w:p w14:paraId="640A3D2B" w14:textId="55A37951" w:rsidR="004611C4" w:rsidRDefault="0082600B" w:rsidP="23BD0D96">
      <w:r>
        <w:t xml:space="preserve">By addressing these challenges by targeting mitigation strategies, </w:t>
      </w:r>
      <w:r w:rsidR="0080581C">
        <w:t xml:space="preserve">the redevelopment of the site can proceed </w:t>
      </w:r>
      <w:r w:rsidR="00305F37">
        <w:t>with minimal risk, minimal disruption</w:t>
      </w:r>
      <w:r w:rsidR="005E77A2">
        <w:t xml:space="preserve"> to the wider community and environmental impact. </w:t>
      </w:r>
    </w:p>
    <w:p w14:paraId="59321EDA" w14:textId="77777777" w:rsidR="004611C4" w:rsidRDefault="004611C4" w:rsidP="23BD0D96"/>
    <w:p w14:paraId="2875D731" w14:textId="77777777" w:rsidR="004611C4" w:rsidRDefault="004611C4" w:rsidP="23BD0D96"/>
    <w:bookmarkStart w:id="23" w:name="_Toc188131509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528995217"/>
        <w:docPartObj>
          <w:docPartGallery w:val="Bibliographies"/>
          <w:docPartUnique/>
        </w:docPartObj>
      </w:sdtPr>
      <w:sdtContent>
        <w:p w14:paraId="022288E1" w14:textId="5BA7ECC4" w:rsidR="00AE56D7" w:rsidRDefault="00AE56D7">
          <w:pPr>
            <w:pStyle w:val="Heading1"/>
          </w:pPr>
          <w:r>
            <w:t>Bibliography</w:t>
          </w:r>
          <w:bookmarkEnd w:id="23"/>
        </w:p>
        <w:sdt>
          <w:sdtPr>
            <w:id w:val="111145805"/>
            <w:bibliography/>
          </w:sdtPr>
          <w:sdtContent>
            <w:p w14:paraId="15711EAA" w14:textId="77777777" w:rsidR="00210CC2" w:rsidRDefault="00AE56D7" w:rsidP="00210CC2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10CC2">
                <w:rPr>
                  <w:noProof/>
                </w:rPr>
                <w:t xml:space="preserve">B&amp;Q, N/A. </w:t>
              </w:r>
              <w:r w:rsidR="00210CC2">
                <w:rPr>
                  <w:i/>
                  <w:iCs/>
                  <w:noProof/>
                </w:rPr>
                <w:t xml:space="preserve">How to reduce surface water flooding. </w:t>
              </w:r>
              <w:r w:rsidR="00210CC2">
                <w:rPr>
                  <w:noProof/>
                </w:rPr>
                <w:t xml:space="preserve">[Online] </w:t>
              </w:r>
              <w:r w:rsidR="00210CC2">
                <w:rPr>
                  <w:noProof/>
                </w:rPr>
                <w:br/>
                <w:t xml:space="preserve">Available at: </w:t>
              </w:r>
              <w:r w:rsidR="00210CC2">
                <w:rPr>
                  <w:noProof/>
                  <w:u w:val="single"/>
                </w:rPr>
                <w:t>https://www.diy.com/ideas-advice/how-to-reduce-surface-water-flooding/PROD_npcart_100489.art</w:t>
              </w:r>
              <w:r w:rsidR="00210CC2">
                <w:rPr>
                  <w:noProof/>
                </w:rPr>
                <w:br/>
                <w:t>[Accessed 03 12 2024].</w:t>
              </w:r>
            </w:p>
            <w:p w14:paraId="2FB21BDA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Environment Protection Agency, Natural Resources Wales, Environment Agency, 2021. </w:t>
              </w:r>
              <w:r>
                <w:rPr>
                  <w:i/>
                  <w:iCs/>
                  <w:noProof/>
                </w:rPr>
                <w:t xml:space="preserve">Waste classification. </w:t>
              </w:r>
              <w:r>
                <w:rPr>
                  <w:noProof/>
                </w:rPr>
                <w:t>s.l.:s.n.</w:t>
              </w:r>
            </w:p>
            <w:p w14:paraId="5EE34798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Balchan, W., n.d. Oystermouth Road. In: </w:t>
              </w:r>
              <w:r>
                <w:rPr>
                  <w:i/>
                  <w:iCs/>
                  <w:noProof/>
                </w:rPr>
                <w:t xml:space="preserve">Swansea and its regions. </w:t>
              </w:r>
              <w:r>
                <w:rPr>
                  <w:noProof/>
                </w:rPr>
                <w:t>s.l.:s.n., pp. 321-322.</w:t>
              </w:r>
            </w:p>
            <w:p w14:paraId="503E8469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Barclay, W. J., 2011. </w:t>
              </w:r>
              <w:r>
                <w:rPr>
                  <w:i/>
                  <w:iCs/>
                  <w:noProof/>
                </w:rPr>
                <w:t xml:space="preserve">Geology of the Swansea district: a brief explanation of the geological map Sheet 247 Swansea.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https://webapps.bgs.ac.uk/Memoirs/docs/B06123.html?utm_source=chatgpt.com</w:t>
              </w:r>
              <w:r>
                <w:rPr>
                  <w:noProof/>
                </w:rPr>
                <w:br/>
                <w:t>[Accessed 01 12 2024].</w:t>
              </w:r>
            </w:p>
            <w:p w14:paraId="096A8318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British Geological Survey, N/A. </w:t>
              </w:r>
              <w:r>
                <w:rPr>
                  <w:i/>
                  <w:iCs/>
                  <w:noProof/>
                </w:rPr>
                <w:t xml:space="preserve">GeoIndex: BGS Boreholes.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GeoIndex: BGS Boreholes</w:t>
              </w:r>
              <w:r>
                <w:rPr>
                  <w:noProof/>
                </w:rPr>
                <w:br/>
                <w:t>[Accessed 01 12 2024].</w:t>
              </w:r>
            </w:p>
            <w:p w14:paraId="5633E61E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Contrasol, 2023. </w:t>
              </w:r>
              <w:r>
                <w:rPr>
                  <w:i/>
                  <w:iCs/>
                  <w:noProof/>
                </w:rPr>
                <w:t xml:space="preserve">Environmental Regulations in the Construction Industry.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https://www.contrasol.com/blog/environmental-regulations-in-the-construction-</w:t>
              </w:r>
              <w:r>
                <w:rPr>
                  <w:noProof/>
                  <w:u w:val="single"/>
                </w:rPr>
                <w:lastRenderedPageBreak/>
                <w:t>industry/#:~:text=The%20Environmental%20Protection%20Act%201990,waste%20disposal%20and%20management%20provisions</w:t>
              </w:r>
              <w:r>
                <w:rPr>
                  <w:noProof/>
                </w:rPr>
                <w:br/>
                <w:t>[Accessed 21 12 2024].</w:t>
              </w:r>
            </w:p>
            <w:p w14:paraId="200FE1CB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Digimaps, N/A. </w:t>
              </w:r>
              <w:r>
                <w:rPr>
                  <w:i/>
                  <w:iCs/>
                  <w:noProof/>
                </w:rPr>
                <w:t xml:space="preserve">Historical digimap.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https://digimap.edina.ac.uk/roam/map/historic</w:t>
              </w:r>
              <w:r>
                <w:rPr>
                  <w:noProof/>
                </w:rPr>
                <w:br/>
                <w:t>[Accessed 09 11 2024].</w:t>
              </w:r>
            </w:p>
            <w:p w14:paraId="1C55FADF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Earthwise, N/A. </w:t>
              </w:r>
              <w:r>
                <w:rPr>
                  <w:i/>
                  <w:iCs/>
                  <w:noProof/>
                </w:rPr>
                <w:t xml:space="preserve">View source for Hydrogeology of Wales: Carboniferous aquifers - the Coal Measures facies.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https://earthwise.bgs.ac.uk/index.php?action=edit&amp;oldid=9622&amp;title=Hydrogeology_of_Wales%3A_Carboniferous_aquifers_-_the_Coal_Measures_facies&amp;utm_source=chatgpt.com</w:t>
              </w:r>
              <w:r>
                <w:rPr>
                  <w:noProof/>
                </w:rPr>
                <w:br/>
                <w:t>[Accessed 12 01 2025].</w:t>
              </w:r>
            </w:p>
            <w:p w14:paraId="2985F37C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Geology viewer, N/A.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https://geologyviewer.bgs.ac.uk/?_ga=2.68853009.125761088.1735303924-1200484692.1735303924</w:t>
              </w:r>
              <w:r>
                <w:rPr>
                  <w:noProof/>
                </w:rPr>
                <w:br/>
                <w:t>[Accessed 28 10 2024].</w:t>
              </w:r>
            </w:p>
            <w:p w14:paraId="12DAB7E9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Coal Authority , 2024. </w:t>
              </w:r>
              <w:r>
                <w:rPr>
                  <w:i/>
                  <w:iCs/>
                  <w:noProof/>
                </w:rPr>
                <w:t xml:space="preserve">Geological disturbance fissures and breaklines data set: User guide.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https://www.gov.uk/government/publications/coal-mining-data-fissures-and-breaklines/geological-disturbance-fissures-and-breaklines-data-set-user-guide#information-about-the-geological-disturbance-fissures-and-breaklines-data-set</w:t>
              </w:r>
              <w:r>
                <w:rPr>
                  <w:noProof/>
                </w:rPr>
                <w:br/>
                <w:t>[Accessed 27 10 2024].</w:t>
              </w:r>
            </w:p>
            <w:p w14:paraId="6BCE33A4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2013. </w:t>
              </w:r>
              <w:r>
                <w:rPr>
                  <w:i/>
                  <w:iCs/>
                  <w:noProof/>
                </w:rPr>
                <w:t xml:space="preserve">Sites of special scientific interest: managing your land.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 xml:space="preserve">https://www.gov.uk/guidance/protected-areas-sites-of-special-scientific-interest </w:t>
              </w:r>
              <w:r>
                <w:rPr>
                  <w:noProof/>
                </w:rPr>
                <w:br/>
                <w:t>[Accessed 24 12 2024].</w:t>
              </w:r>
            </w:p>
            <w:p w14:paraId="60A01E27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IQAIR, 2025. </w:t>
              </w:r>
              <w:r>
                <w:rPr>
                  <w:i/>
                  <w:iCs/>
                  <w:noProof/>
                </w:rPr>
                <w:t xml:space="preserve">Air quality in Swansea.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https://www.bing.com/search?q=air+quality+monitor+swanea&amp;cvid=cb7d722659064c14abc46127b497d845&amp;gs_lcrp=EgRlZGdlKgYIABBFGDkyBggAEEUYOTIGCAEQABhAMgYIAhAAGEAyBggDEAAYQDIGCAQQABhAMgYIBRAAGEAyBggGEAAYQDIGCAcQABhAMgYICBAAGEDSAQg4MjkxajBqNKgCCLACAQ&amp;FORM=ANAB01&amp;P</w:t>
              </w:r>
              <w:r>
                <w:rPr>
                  <w:noProof/>
                </w:rPr>
                <w:br/>
                <w:t>[Accessed 29 10 2024].</w:t>
              </w:r>
            </w:p>
            <w:p w14:paraId="79B19681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Joint Nature Conservation Committee, N/A. </w:t>
              </w:r>
              <w:r>
                <w:rPr>
                  <w:i/>
                  <w:iCs/>
                  <w:noProof/>
                </w:rPr>
                <w:t xml:space="preserve">Special Areas of Conservation (SACs).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 xml:space="preserve">https://jncc.gov.uk/our-work/special-areas-of-conservation/ </w:t>
              </w:r>
              <w:r>
                <w:rPr>
                  <w:noProof/>
                </w:rPr>
                <w:br/>
                <w:t>[Accessed 02 12 2024].</w:t>
              </w:r>
            </w:p>
            <w:p w14:paraId="2CE7D8FD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Journey to the past, 2022. </w:t>
              </w:r>
              <w:r>
                <w:rPr>
                  <w:i/>
                  <w:iCs/>
                  <w:noProof/>
                </w:rPr>
                <w:t xml:space="preserve">Overview.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 xml:space="preserve">https://footsteps.bangor.ac.uk/en/location/swansea#:~:text=In%20the%20late%20tenth%20century,raiding%20parties%20in%20the%20area. </w:t>
              </w:r>
              <w:r>
                <w:rPr>
                  <w:noProof/>
                </w:rPr>
                <w:br/>
                <w:t>[Accessed 12 12 2024].</w:t>
              </w:r>
            </w:p>
            <w:p w14:paraId="557C1AC8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Legislation.gov.uk, N/A. </w:t>
              </w:r>
              <w:r>
                <w:rPr>
                  <w:i/>
                  <w:iCs/>
                  <w:noProof/>
                </w:rPr>
                <w:t xml:space="preserve">Control of Pollution Act 1974.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https://www.legislation.gov.uk/ukpga/1974/40/contents</w:t>
              </w:r>
              <w:r>
                <w:rPr>
                  <w:noProof/>
                </w:rPr>
                <w:br/>
                <w:t>[Accessed 07 11 2024].</w:t>
              </w:r>
            </w:p>
            <w:p w14:paraId="151C3F54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Natural Resource Wales, 2019. </w:t>
              </w:r>
              <w:r>
                <w:rPr>
                  <w:i/>
                  <w:iCs/>
                  <w:noProof/>
                </w:rPr>
                <w:t xml:space="preserve">CORE MANAGEMENT PLAN NCLUDING CONSERVATION OBJECTIVES FOR CRYMLYN BOG, </w:t>
              </w:r>
              <w:r>
                <w:rPr>
                  <w:noProof/>
                </w:rPr>
                <w:t>s.l.: s.n.</w:t>
              </w:r>
            </w:p>
            <w:p w14:paraId="77B636BB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Natural resource Wales, N/A. </w:t>
              </w:r>
              <w:r>
                <w:rPr>
                  <w:i/>
                  <w:iCs/>
                  <w:noProof/>
                </w:rPr>
                <w:t xml:space="preserve">Check your flood risk.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https://check-your-flood-risk.naturalresources.wales/home/GetRiskLevels?rnd=1729338547546&amp;postcode=sa1%203ra&amp;address=TESCO%20STORES%20LTD%2C%20SWANSEA%20MARINA%2C%20ALBERT%20ROW%2C%20OYSTERMOUTH%20ROAD%2C%20SWANSEA%2C%20SA1%203RA&amp;latitude=265513&amp;longitude</w:t>
              </w:r>
              <w:r>
                <w:rPr>
                  <w:noProof/>
                </w:rPr>
                <w:br/>
                <w:t>[Accessed 11 11 2024].</w:t>
              </w:r>
            </w:p>
            <w:p w14:paraId="245E8D23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Natural Resource Wales, N/A. </w:t>
              </w:r>
              <w:r>
                <w:rPr>
                  <w:i/>
                  <w:iCs/>
                  <w:noProof/>
                </w:rPr>
                <w:t xml:space="preserve">Find protected areas of land and sea.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Find protected areas of land and sea</w:t>
              </w:r>
              <w:r>
                <w:rPr>
                  <w:noProof/>
                </w:rPr>
                <w:br/>
                <w:t>[Accessed 29 10 2024].</w:t>
              </w:r>
            </w:p>
            <w:p w14:paraId="5A592C17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Reynolds, P., 2019. </w:t>
              </w:r>
              <w:r>
                <w:rPr>
                  <w:i/>
                  <w:iCs/>
                  <w:noProof/>
                </w:rPr>
                <w:t xml:space="preserve">Swansea &amp; Gower Coalfield 1301 - 1968. </w:t>
              </w:r>
              <w:r>
                <w:rPr>
                  <w:noProof/>
                </w:rPr>
                <w:t>s.l.:s.n.</w:t>
              </w:r>
            </w:p>
            <w:p w14:paraId="29FD46EC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Swansea Council, N/A. </w:t>
              </w:r>
              <w:r>
                <w:rPr>
                  <w:i/>
                  <w:iCs/>
                  <w:noProof/>
                </w:rPr>
                <w:t xml:space="preserve">Planning application search.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https://property.swansea.gov.uk/online-applications/simpleSearchResults.do?action=firstPage</w:t>
              </w:r>
              <w:r>
                <w:rPr>
                  <w:noProof/>
                </w:rPr>
                <w:br/>
                <w:t>[Accessed 02 12 2024].</w:t>
              </w:r>
            </w:p>
            <w:p w14:paraId="74969A08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thomson Reuters, 2025. </w:t>
              </w:r>
              <w:r>
                <w:rPr>
                  <w:i/>
                  <w:iCs/>
                  <w:noProof/>
                </w:rPr>
                <w:t xml:space="preserve">Site of Special Scientific Interest (SSSI).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Site of Special Scientific Interest (SSSI)</w:t>
              </w:r>
              <w:r>
                <w:rPr>
                  <w:noProof/>
                </w:rPr>
                <w:br/>
                <w:t>[Accessed 08 01 2025].</w:t>
              </w:r>
            </w:p>
            <w:p w14:paraId="50A01DFD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Trenbirth, H., 2018. </w:t>
              </w:r>
              <w:r>
                <w:rPr>
                  <w:i/>
                  <w:iCs/>
                  <w:noProof/>
                </w:rPr>
                <w:t xml:space="preserve">SITES OF GEOLOGICAL INTEREST IN THE SWANSEA AREA. </w:t>
              </w:r>
              <w:r>
                <w:rPr>
                  <w:noProof/>
                </w:rPr>
                <w:t>s.l.:s.n.</w:t>
              </w:r>
            </w:p>
            <w:p w14:paraId="29AB6122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UK Government, 1996. </w:t>
              </w:r>
              <w:r>
                <w:rPr>
                  <w:i/>
                  <w:iCs/>
                  <w:noProof/>
                </w:rPr>
                <w:t xml:space="preserve">Treasure Act 1996.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https://www.legislation.gov.uk/ukpga/1996/24/contents</w:t>
              </w:r>
              <w:r>
                <w:rPr>
                  <w:noProof/>
                </w:rPr>
                <w:br/>
                <w:t>[Accessed 21 12 2024].</w:t>
              </w:r>
            </w:p>
            <w:p w14:paraId="2EBA103F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grid reference finder, N/A.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https://gridreferencefinder.com/#gr=SS6552392649|SA1_s_3RA|1</w:t>
              </w:r>
              <w:r>
                <w:rPr>
                  <w:noProof/>
                </w:rPr>
                <w:br/>
                <w:t>[Accessed 10 11 2024].</w:t>
              </w:r>
            </w:p>
            <w:p w14:paraId="330E11E3" w14:textId="77777777" w:rsidR="00210CC2" w:rsidRDefault="00210CC2" w:rsidP="00210CC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Waters, C. N. P. S. J. D. J. T. A. M. B. S. E. &amp;. S. D. I., n.d. </w:t>
              </w:r>
              <w:r>
                <w:rPr>
                  <w:i/>
                  <w:iCs/>
                  <w:noProof/>
                </w:rPr>
                <w:t xml:space="preserve">Urban geology of Swansea and Port Talbot. </w:t>
              </w:r>
              <w:r>
                <w:rPr>
                  <w:noProof/>
                </w:rPr>
                <w:t>s.l.:s.n.</w:t>
              </w:r>
            </w:p>
            <w:p w14:paraId="01E9D8FD" w14:textId="35D1ABF5" w:rsidR="00AE56D7" w:rsidRDefault="00AE56D7" w:rsidP="00210CC2">
              <w:r>
                <w:rPr>
                  <w:b/>
                  <w:bCs/>
                  <w:noProof/>
                </w:rPr>
                <w:fldChar w:fldCharType="end"/>
              </w:r>
              <w:r w:rsidR="005875D6" w:rsidRPr="005875D6">
                <w:t xml:space="preserve"> </w:t>
              </w:r>
              <w:r w:rsidR="005875D6">
                <w:t xml:space="preserve">Swansea Museum. (n.d.). </w:t>
              </w:r>
              <w:r w:rsidR="005875D6">
                <w:rPr>
                  <w:rStyle w:val="Emphasis"/>
                </w:rPr>
                <w:t xml:space="preserve">Swansea Museum </w:t>
              </w:r>
              <w:r w:rsidR="00CC5BC7">
                <w:rPr>
                  <w:rStyle w:val="Emphasis"/>
                </w:rPr>
                <w:t>artifacts</w:t>
              </w:r>
              <w:r w:rsidR="005875D6">
                <w:t>. Swansea: Swansea Museum</w:t>
              </w:r>
              <w:r w:rsidR="00CC5BC7">
                <w:br/>
                <w:t xml:space="preserve">[visited </w:t>
              </w:r>
              <w:r w:rsidR="00DF5800">
                <w:t>28 10 2024]</w:t>
              </w:r>
            </w:p>
          </w:sdtContent>
        </w:sdt>
      </w:sdtContent>
    </w:sdt>
    <w:p w14:paraId="71229A42" w14:textId="23358E30" w:rsidR="00A82658" w:rsidRDefault="00A82658" w:rsidP="00A82658">
      <w:r>
        <w:br/>
      </w:r>
      <w:hyperlink r:id="rId13">
        <w:r>
          <w:br/>
        </w:r>
      </w:hyperlink>
    </w:p>
    <w:p w14:paraId="708BF7A4" w14:textId="77777777" w:rsidR="00654876" w:rsidRDefault="00654876" w:rsidP="23BD0D96"/>
    <w:p w14:paraId="7C32CE05" w14:textId="77777777" w:rsidR="00507D63" w:rsidRDefault="00654876" w:rsidP="00654876">
      <w:pPr>
        <w:pStyle w:val="Heading1"/>
      </w:pPr>
      <w:bookmarkStart w:id="24" w:name="_Toc188131510"/>
      <w:r>
        <w:t>Figures</w:t>
      </w:r>
      <w:bookmarkEnd w:id="24"/>
    </w:p>
    <w:p w14:paraId="34483B07" w14:textId="77777777" w:rsidR="00507D63" w:rsidRDefault="00507D63" w:rsidP="00507D63">
      <w:r w:rsidRPr="00794CE1">
        <w:rPr>
          <w:noProof/>
        </w:rPr>
        <w:drawing>
          <wp:anchor distT="0" distB="0" distL="114300" distR="114300" simplePos="0" relativeHeight="251658250" behindDoc="0" locked="0" layoutInCell="1" allowOverlap="1" wp14:anchorId="1B31E539" wp14:editId="64337819">
            <wp:simplePos x="0" y="0"/>
            <wp:positionH relativeFrom="column">
              <wp:posOffset>47625</wp:posOffset>
            </wp:positionH>
            <wp:positionV relativeFrom="paragraph">
              <wp:posOffset>0</wp:posOffset>
            </wp:positionV>
            <wp:extent cx="3448050" cy="2926715"/>
            <wp:effectExtent l="0" t="0" r="0" b="6985"/>
            <wp:wrapThrough wrapText="bothSides">
              <wp:wrapPolygon edited="0">
                <wp:start x="0" y="0"/>
                <wp:lineTo x="0" y="21511"/>
                <wp:lineTo x="21481" y="21511"/>
                <wp:lineTo x="21481" y="0"/>
                <wp:lineTo x="0" y="0"/>
              </wp:wrapPolygon>
            </wp:wrapThrough>
            <wp:docPr id="715515083" name="Picture 1" descr="An aerial view of Swansea Tesco site and car park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9623361" name="Picture 1" descr="An aerial view of Swansea Tesco site and car park&#10;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8050" cy="2926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gramStart"/>
      <w:r>
        <w:t>figure</w:t>
      </w:r>
      <w:proofErr w:type="gramEnd"/>
      <w:r>
        <w:t xml:space="preserve"> 1</w:t>
      </w:r>
    </w:p>
    <w:p w14:paraId="520D4A24" w14:textId="77777777" w:rsidR="00507D63" w:rsidRDefault="00507D63" w:rsidP="00507D63">
      <w:r>
        <w:t>1:2,000</w:t>
      </w:r>
      <w:r>
        <w:br/>
        <w:t xml:space="preserve">aerial imagery (25cm resolution), Aerial </w:t>
      </w:r>
      <w:proofErr w:type="spellStart"/>
      <w:r>
        <w:t>Digimap</w:t>
      </w:r>
      <w:proofErr w:type="spellEnd"/>
      <w:r>
        <w:br/>
        <w:t>British National Grid map projection</w:t>
      </w:r>
      <w:r>
        <w:br/>
        <w:t xml:space="preserve">(accessed 24/12/24) </w:t>
      </w:r>
    </w:p>
    <w:p w14:paraId="62E235AC" w14:textId="77777777" w:rsidR="00507D63" w:rsidRDefault="00507D63" w:rsidP="00507D63"/>
    <w:p w14:paraId="2F8C2653" w14:textId="0D671F75" w:rsidR="00507D63" w:rsidRDefault="00507D63" w:rsidP="00654876">
      <w:pPr>
        <w:pStyle w:val="Heading1"/>
      </w:pPr>
    </w:p>
    <w:p w14:paraId="646E919A" w14:textId="77777777" w:rsidR="00507D63" w:rsidRDefault="00507D63" w:rsidP="00507D63"/>
    <w:p w14:paraId="78F7CF08" w14:textId="77777777" w:rsidR="00507D63" w:rsidRDefault="00507D63" w:rsidP="00507D63"/>
    <w:p w14:paraId="683BF3F5" w14:textId="7F8C0452" w:rsidR="00507D63" w:rsidRDefault="00507D63" w:rsidP="00507D63">
      <w:r w:rsidRPr="006F5745">
        <w:rPr>
          <w:noProof/>
        </w:rPr>
        <w:lastRenderedPageBreak/>
        <w:drawing>
          <wp:anchor distT="0" distB="0" distL="114300" distR="114300" simplePos="0" relativeHeight="251658251" behindDoc="1" locked="0" layoutInCell="1" allowOverlap="1" wp14:anchorId="788F9A58" wp14:editId="398EA890">
            <wp:simplePos x="0" y="0"/>
            <wp:positionH relativeFrom="margin">
              <wp:align>left</wp:align>
            </wp:positionH>
            <wp:positionV relativeFrom="paragraph">
              <wp:posOffset>37244</wp:posOffset>
            </wp:positionV>
            <wp:extent cx="3542665" cy="2228850"/>
            <wp:effectExtent l="0" t="0" r="635" b="0"/>
            <wp:wrapTight wrapText="bothSides">
              <wp:wrapPolygon edited="0">
                <wp:start x="0" y="0"/>
                <wp:lineTo x="0" y="21415"/>
                <wp:lineTo x="21488" y="21415"/>
                <wp:lineTo x="21488" y="0"/>
                <wp:lineTo x="0" y="0"/>
              </wp:wrapPolygon>
            </wp:wrapTight>
            <wp:docPr id="853786819" name="Picture 1" descr="An aerial view of a c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4680866" name="Picture 1" descr="An aerial view of a city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2665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ED4ED6" w14:textId="70BA0298" w:rsidR="00507D63" w:rsidRDefault="00507D63" w:rsidP="00507D63">
      <w:proofErr w:type="gramStart"/>
      <w:r>
        <w:t>figure</w:t>
      </w:r>
      <w:proofErr w:type="gramEnd"/>
      <w:r>
        <w:t xml:space="preserve"> 2</w:t>
      </w:r>
      <w:bookmarkStart w:id="25" w:name="_Hlk188025971"/>
      <w:r w:rsidRPr="00507D63">
        <w:t xml:space="preserve"> </w:t>
      </w:r>
    </w:p>
    <w:p w14:paraId="355672E0" w14:textId="77777777" w:rsidR="00507D63" w:rsidRDefault="00507D63" w:rsidP="00507D63">
      <w:r>
        <w:t>1:10,000 view</w:t>
      </w:r>
      <w:r>
        <w:br/>
        <w:t xml:space="preserve">aerial imagery (25cm resolution), Aerial </w:t>
      </w:r>
      <w:proofErr w:type="spellStart"/>
      <w:r>
        <w:t>Digimap</w:t>
      </w:r>
      <w:proofErr w:type="spellEnd"/>
      <w:r>
        <w:br/>
        <w:t>British National Grid map projection</w:t>
      </w:r>
      <w:bookmarkEnd w:id="25"/>
    </w:p>
    <w:p w14:paraId="202B0D2A" w14:textId="77777777" w:rsidR="00507D63" w:rsidRDefault="00507D63" w:rsidP="00507D63"/>
    <w:p w14:paraId="5EB62149" w14:textId="5081D73D" w:rsidR="71B1082D" w:rsidRDefault="71B1082D" w:rsidP="00507D63">
      <w:r>
        <w:br/>
      </w:r>
      <w:r w:rsidR="2CCA62C7">
        <w:t xml:space="preserve"> </w:t>
      </w:r>
      <w:r w:rsidR="002142F9" w:rsidRPr="00D03A3F">
        <w:rPr>
          <w:noProof/>
        </w:rPr>
        <w:drawing>
          <wp:anchor distT="0" distB="0" distL="114300" distR="114300" simplePos="0" relativeHeight="251658240" behindDoc="1" locked="0" layoutInCell="1" allowOverlap="1" wp14:anchorId="2EF9B395" wp14:editId="0247A5CE">
            <wp:simplePos x="0" y="0"/>
            <wp:positionH relativeFrom="margin">
              <wp:posOffset>0</wp:posOffset>
            </wp:positionH>
            <wp:positionV relativeFrom="paragraph">
              <wp:posOffset>537210</wp:posOffset>
            </wp:positionV>
            <wp:extent cx="2891155" cy="2082800"/>
            <wp:effectExtent l="0" t="0" r="4445" b="0"/>
            <wp:wrapSquare wrapText="bothSides"/>
            <wp:docPr id="47866183" name="Picture 1" descr="A map of gas wor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866183" name="Picture 1" descr="A map of gas works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1155" cy="2082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BC70BD" w14:textId="215F1642" w:rsidR="002142F9" w:rsidRDefault="002142F9" w:rsidP="002142F9">
      <w:r>
        <w:t>Figure 3:</w:t>
      </w:r>
      <w:r w:rsidRPr="002142F9">
        <w:t xml:space="preserve"> </w:t>
      </w:r>
      <w:r>
        <w:t>Shows historical map of SA1 3RA site from 1870s. Maps scale: 1:1,800.</w:t>
      </w:r>
    </w:p>
    <w:p w14:paraId="6A68387A" w14:textId="77777777" w:rsidR="00507D63" w:rsidRDefault="00507D63" w:rsidP="002142F9"/>
    <w:p w14:paraId="3ECB8FC2" w14:textId="77777777" w:rsidR="002142F9" w:rsidRDefault="002142F9" w:rsidP="002142F9"/>
    <w:p w14:paraId="79DEB6CD" w14:textId="77777777" w:rsidR="002142F9" w:rsidRDefault="002142F9" w:rsidP="002142F9"/>
    <w:p w14:paraId="5D150249" w14:textId="77777777" w:rsidR="002142F9" w:rsidRDefault="002142F9" w:rsidP="002142F9"/>
    <w:p w14:paraId="101E15D2" w14:textId="77777777" w:rsidR="002142F9" w:rsidRDefault="002142F9" w:rsidP="002142F9"/>
    <w:p w14:paraId="140466DB" w14:textId="31A189A0" w:rsidR="002142F9" w:rsidRDefault="00507D63" w:rsidP="002142F9">
      <w:r w:rsidRPr="00451CC7">
        <w:rPr>
          <w:noProof/>
        </w:rPr>
        <w:drawing>
          <wp:anchor distT="0" distB="0" distL="114300" distR="114300" simplePos="0" relativeHeight="251658241" behindDoc="1" locked="0" layoutInCell="1" allowOverlap="1" wp14:anchorId="13257377" wp14:editId="1D298F4D">
            <wp:simplePos x="0" y="0"/>
            <wp:positionH relativeFrom="margin">
              <wp:align>left</wp:align>
            </wp:positionH>
            <wp:positionV relativeFrom="paragraph">
              <wp:posOffset>156713</wp:posOffset>
            </wp:positionV>
            <wp:extent cx="3036570" cy="2392045"/>
            <wp:effectExtent l="0" t="0" r="0" b="8255"/>
            <wp:wrapTight wrapText="bothSides">
              <wp:wrapPolygon edited="0">
                <wp:start x="0" y="0"/>
                <wp:lineTo x="0" y="21503"/>
                <wp:lineTo x="21410" y="21503"/>
                <wp:lineTo x="21410" y="0"/>
                <wp:lineTo x="0" y="0"/>
              </wp:wrapPolygon>
            </wp:wrapTight>
            <wp:docPr id="1748194620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0706491" name="Picture 1" descr="A map of a city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6570" cy="2392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6D770A" w14:textId="60FED67A" w:rsidR="002142F9" w:rsidRDefault="002142F9" w:rsidP="002142F9"/>
    <w:p w14:paraId="0B0D4CF4" w14:textId="636EEDB1" w:rsidR="002142F9" w:rsidRDefault="002142F9" w:rsidP="002142F9"/>
    <w:p w14:paraId="35BA3EC7" w14:textId="77777777" w:rsidR="005D32CB" w:rsidRDefault="005D32CB" w:rsidP="005D32CB">
      <w:r>
        <w:t>Figure 4: Historical map of SA1 3RA site from 1890’s. Scale: 1:1,800.</w:t>
      </w:r>
    </w:p>
    <w:p w14:paraId="01B50CE1" w14:textId="77777777" w:rsidR="002142F9" w:rsidRDefault="002142F9" w:rsidP="002142F9"/>
    <w:p w14:paraId="7F827EE9" w14:textId="77777777" w:rsidR="005D32CB" w:rsidRDefault="005D32CB" w:rsidP="002142F9"/>
    <w:p w14:paraId="0D64F6D3" w14:textId="77777777" w:rsidR="005D32CB" w:rsidRDefault="005D32CB" w:rsidP="002142F9"/>
    <w:p w14:paraId="24F5E247" w14:textId="77777777" w:rsidR="005D32CB" w:rsidRDefault="005D32CB" w:rsidP="002142F9"/>
    <w:p w14:paraId="022C1474" w14:textId="7DB45E8B" w:rsidR="005D32CB" w:rsidRDefault="00507D63" w:rsidP="002142F9">
      <w:r w:rsidRPr="00652356">
        <w:rPr>
          <w:noProof/>
        </w:rPr>
        <w:lastRenderedPageBreak/>
        <w:drawing>
          <wp:anchor distT="0" distB="0" distL="114300" distR="114300" simplePos="0" relativeHeight="251658242" behindDoc="1" locked="0" layoutInCell="1" allowOverlap="1" wp14:anchorId="57ADC871" wp14:editId="0B9BF263">
            <wp:simplePos x="0" y="0"/>
            <wp:positionH relativeFrom="margin">
              <wp:align>left</wp:align>
            </wp:positionH>
            <wp:positionV relativeFrom="paragraph">
              <wp:posOffset>8890</wp:posOffset>
            </wp:positionV>
            <wp:extent cx="3029585" cy="2253615"/>
            <wp:effectExtent l="0" t="0" r="0" b="0"/>
            <wp:wrapSquare wrapText="bothSides"/>
            <wp:docPr id="831789655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0568387" name="Picture 1" descr="A map of a city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9585" cy="2253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B81244" w14:textId="13A3605C" w:rsidR="005D32CB" w:rsidRDefault="005D32CB" w:rsidP="002142F9"/>
    <w:p w14:paraId="23CE3A1E" w14:textId="77777777" w:rsidR="005D32CB" w:rsidRDefault="005D32CB" w:rsidP="005D32CB">
      <w:r>
        <w:t>Figure 5: Historical map of SA1 3RA from 1950s. Scale: 1:1,800</w:t>
      </w:r>
    </w:p>
    <w:p w14:paraId="4B8B26B1" w14:textId="731970BF" w:rsidR="005D32CB" w:rsidRDefault="005D32CB" w:rsidP="002142F9"/>
    <w:p w14:paraId="0991D9E6" w14:textId="77777777" w:rsidR="005D32CB" w:rsidRDefault="005D32CB" w:rsidP="002142F9"/>
    <w:p w14:paraId="46E033F4" w14:textId="77777777" w:rsidR="005D32CB" w:rsidRDefault="005D32CB" w:rsidP="002142F9"/>
    <w:p w14:paraId="4944A017" w14:textId="77777777" w:rsidR="005D32CB" w:rsidRDefault="005D32CB" w:rsidP="002142F9"/>
    <w:p w14:paraId="48F0C111" w14:textId="55419CDB" w:rsidR="005D32CB" w:rsidRDefault="005D32CB" w:rsidP="002142F9"/>
    <w:p w14:paraId="75997042" w14:textId="512B529A" w:rsidR="0076535E" w:rsidRDefault="00D618AB" w:rsidP="0076535E">
      <w:r w:rsidRPr="00BA333E">
        <w:rPr>
          <w:noProof/>
        </w:rPr>
        <w:drawing>
          <wp:anchor distT="0" distB="0" distL="114300" distR="114300" simplePos="0" relativeHeight="251658243" behindDoc="1" locked="0" layoutInCell="1" allowOverlap="1" wp14:anchorId="5558AE5C" wp14:editId="060CBE02">
            <wp:simplePos x="0" y="0"/>
            <wp:positionH relativeFrom="margin">
              <wp:align>left</wp:align>
            </wp:positionH>
            <wp:positionV relativeFrom="paragraph">
              <wp:posOffset>8255</wp:posOffset>
            </wp:positionV>
            <wp:extent cx="2976880" cy="2638425"/>
            <wp:effectExtent l="0" t="0" r="0" b="9525"/>
            <wp:wrapTight wrapText="bothSides">
              <wp:wrapPolygon edited="0">
                <wp:start x="0" y="0"/>
                <wp:lineTo x="0" y="21522"/>
                <wp:lineTo x="21425" y="21522"/>
                <wp:lineTo x="21425" y="0"/>
                <wp:lineTo x="0" y="0"/>
              </wp:wrapPolygon>
            </wp:wrapTight>
            <wp:docPr id="451023323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548690" name="Picture 1" descr="A map of a city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6880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6535E">
        <w:t>Figure 6</w:t>
      </w:r>
    </w:p>
    <w:p w14:paraId="1A7495FB" w14:textId="76F001E3" w:rsidR="0076535E" w:rsidRDefault="0076535E" w:rsidP="0076535E">
      <w:r>
        <w:t>scale 1:5,000</w:t>
      </w:r>
      <w:r>
        <w:br/>
        <w:t>geological map of bedrock</w:t>
      </w:r>
      <w:r>
        <w:br/>
        <w:t>grey – mudstone, siltstone and sandstone (</w:t>
      </w:r>
      <w:proofErr w:type="spellStart"/>
      <w:r>
        <w:t>duckmantian</w:t>
      </w:r>
      <w:proofErr w:type="spellEnd"/>
      <w:r>
        <w:t xml:space="preserve"> sub age – </w:t>
      </w:r>
      <w:proofErr w:type="spellStart"/>
      <w:r>
        <w:t>bolslovian</w:t>
      </w:r>
      <w:proofErr w:type="spellEnd"/>
      <w:r>
        <w:t xml:space="preserve"> sub age = British regional carboniferous stratigraphic in the Westphalian stage)</w:t>
      </w:r>
    </w:p>
    <w:p w14:paraId="75D8BE29" w14:textId="44110DBC" w:rsidR="005D32CB" w:rsidRDefault="005D32CB" w:rsidP="002142F9"/>
    <w:p w14:paraId="137AEC7D" w14:textId="77777777" w:rsidR="005D32CB" w:rsidRDefault="005D32CB" w:rsidP="002142F9"/>
    <w:p w14:paraId="4CB8CA50" w14:textId="6EDE3357" w:rsidR="0076535E" w:rsidRDefault="0076535E" w:rsidP="002142F9"/>
    <w:p w14:paraId="058A8C91" w14:textId="001453CC" w:rsidR="0076535E" w:rsidRDefault="0076535E" w:rsidP="002142F9">
      <w:r w:rsidRPr="00B755F5">
        <w:rPr>
          <w:noProof/>
        </w:rPr>
        <w:drawing>
          <wp:anchor distT="0" distB="0" distL="114300" distR="114300" simplePos="0" relativeHeight="251658244" behindDoc="1" locked="0" layoutInCell="1" allowOverlap="1" wp14:anchorId="27634A7E" wp14:editId="5682904E">
            <wp:simplePos x="0" y="0"/>
            <wp:positionH relativeFrom="margin">
              <wp:posOffset>-46216</wp:posOffset>
            </wp:positionH>
            <wp:positionV relativeFrom="paragraph">
              <wp:posOffset>202106</wp:posOffset>
            </wp:positionV>
            <wp:extent cx="2650490" cy="2454910"/>
            <wp:effectExtent l="0" t="0" r="0" b="2540"/>
            <wp:wrapTight wrapText="bothSides">
              <wp:wrapPolygon edited="0">
                <wp:start x="0" y="0"/>
                <wp:lineTo x="0" y="21455"/>
                <wp:lineTo x="21424" y="21455"/>
                <wp:lineTo x="21424" y="0"/>
                <wp:lineTo x="0" y="0"/>
              </wp:wrapPolygon>
            </wp:wrapTight>
            <wp:docPr id="2134360049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5684838" name="Picture 1" descr="A map of a city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0490" cy="2454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3500B1" w14:textId="3BB71B7D" w:rsidR="0076535E" w:rsidRDefault="0076535E" w:rsidP="0076535E">
      <w:proofErr w:type="gramStart"/>
      <w:r>
        <w:t>figure</w:t>
      </w:r>
      <w:proofErr w:type="gramEnd"/>
      <w:r>
        <w:t xml:space="preserve"> 7</w:t>
      </w:r>
    </w:p>
    <w:p w14:paraId="59685114" w14:textId="5E8AD63C" w:rsidR="0076535E" w:rsidRDefault="0076535E" w:rsidP="0076535E">
      <w:r>
        <w:t xml:space="preserve">Map shows superficial </w:t>
      </w:r>
      <w:r w:rsidR="00D618AB">
        <w:t>deposits</w:t>
      </w:r>
      <w:r>
        <w:br/>
        <w:t>scale 1:5,000</w:t>
      </w:r>
      <w:r>
        <w:br/>
        <w:t xml:space="preserve">yellow stripe = brown sand from Quaternary period </w:t>
      </w:r>
      <w:r>
        <w:br/>
        <w:t>pink = sand and gravel from Devensian age</w:t>
      </w:r>
    </w:p>
    <w:p w14:paraId="6CD9036F" w14:textId="298F78A6" w:rsidR="005D32CB" w:rsidRDefault="005D32CB" w:rsidP="002142F9"/>
    <w:p w14:paraId="63167685" w14:textId="342BCF05" w:rsidR="0076535E" w:rsidRDefault="0076535E" w:rsidP="002142F9"/>
    <w:p w14:paraId="3DFA466C" w14:textId="33C4379A" w:rsidR="0076535E" w:rsidRDefault="0076535E" w:rsidP="002142F9"/>
    <w:p w14:paraId="6BDEF40E" w14:textId="0FB1C504" w:rsidR="0076535E" w:rsidRDefault="00D618AB" w:rsidP="002142F9">
      <w:r w:rsidRPr="00D2307D">
        <w:rPr>
          <w:noProof/>
        </w:rPr>
        <w:lastRenderedPageBreak/>
        <w:drawing>
          <wp:anchor distT="0" distB="0" distL="114300" distR="114300" simplePos="0" relativeHeight="251658245" behindDoc="1" locked="0" layoutInCell="1" allowOverlap="1" wp14:anchorId="2D548977" wp14:editId="392DFD25">
            <wp:simplePos x="0" y="0"/>
            <wp:positionH relativeFrom="margin">
              <wp:align>left</wp:align>
            </wp:positionH>
            <wp:positionV relativeFrom="paragraph">
              <wp:posOffset>8890</wp:posOffset>
            </wp:positionV>
            <wp:extent cx="2853690" cy="1870710"/>
            <wp:effectExtent l="0" t="0" r="3810" b="0"/>
            <wp:wrapThrough wrapText="bothSides">
              <wp:wrapPolygon edited="0">
                <wp:start x="0" y="0"/>
                <wp:lineTo x="0" y="21336"/>
                <wp:lineTo x="21485" y="21336"/>
                <wp:lineTo x="21485" y="0"/>
                <wp:lineTo x="0" y="0"/>
              </wp:wrapPolygon>
            </wp:wrapThrough>
            <wp:docPr id="2060576662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1140150" name="Picture 1" descr="A map of a city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601" cy="1873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F335A">
        <w:t>Figure 8</w:t>
      </w:r>
    </w:p>
    <w:p w14:paraId="257DC3B4" w14:textId="42BCC1EB" w:rsidR="000F335A" w:rsidRDefault="000F335A" w:rsidP="000F335A">
      <w:r>
        <w:t xml:space="preserve">Map shows artificial deposits </w:t>
      </w:r>
      <w:r>
        <w:br/>
        <w:t>1:5,000</w:t>
      </w:r>
      <w:r>
        <w:br/>
        <w:t>unknown/ unclassified materials used but ground is artificial</w:t>
      </w:r>
      <w:r>
        <w:br/>
      </w:r>
    </w:p>
    <w:p w14:paraId="05985057" w14:textId="77777777" w:rsidR="0076535E" w:rsidRDefault="0076535E" w:rsidP="002142F9"/>
    <w:p w14:paraId="4DAB49F7" w14:textId="77777777" w:rsidR="0076535E" w:rsidRDefault="0076535E" w:rsidP="002142F9"/>
    <w:p w14:paraId="48D9FEF2" w14:textId="455A8D3D" w:rsidR="0076535E" w:rsidRDefault="0076535E" w:rsidP="002142F9"/>
    <w:p w14:paraId="6CC40BDC" w14:textId="77777777" w:rsidR="0076535E" w:rsidRDefault="0076535E" w:rsidP="002142F9"/>
    <w:p w14:paraId="2233744F" w14:textId="5F391708" w:rsidR="0076535E" w:rsidRDefault="00E77CD0" w:rsidP="002142F9">
      <w:r>
        <w:rPr>
          <w:noProof/>
        </w:rPr>
        <w:drawing>
          <wp:anchor distT="0" distB="0" distL="114300" distR="114300" simplePos="0" relativeHeight="251658252" behindDoc="1" locked="0" layoutInCell="1" allowOverlap="1" wp14:anchorId="4D0C3914" wp14:editId="19DF44C8">
            <wp:simplePos x="0" y="0"/>
            <wp:positionH relativeFrom="margin">
              <wp:posOffset>-478465</wp:posOffset>
            </wp:positionH>
            <wp:positionV relativeFrom="paragraph">
              <wp:posOffset>10174</wp:posOffset>
            </wp:positionV>
            <wp:extent cx="4615815" cy="2082800"/>
            <wp:effectExtent l="0" t="0" r="0" b="0"/>
            <wp:wrapTight wrapText="bothSides">
              <wp:wrapPolygon edited="0">
                <wp:start x="0" y="0"/>
                <wp:lineTo x="0" y="21337"/>
                <wp:lineTo x="21484" y="21337"/>
                <wp:lineTo x="21484" y="0"/>
                <wp:lineTo x="0" y="0"/>
              </wp:wrapPolygon>
            </wp:wrapTight>
            <wp:docPr id="1" name="Picture 1" descr="A group of fossilized objects on a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group of fossilized objects on a wall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45" t="41475" r="5744" b="40561"/>
                    <a:stretch/>
                  </pic:blipFill>
                  <pic:spPr bwMode="auto">
                    <a:xfrm>
                      <a:off x="0" y="0"/>
                      <a:ext cx="4615815" cy="2082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CA8CD51" w14:textId="6A129466" w:rsidR="0076535E" w:rsidRDefault="00E77CD0" w:rsidP="002142F9">
      <w:r>
        <w:t>Figure 9</w:t>
      </w:r>
    </w:p>
    <w:p w14:paraId="34F986EC" w14:textId="27B636CE" w:rsidR="00507D63" w:rsidRDefault="00507D63" w:rsidP="002142F9"/>
    <w:p w14:paraId="6DA90A12" w14:textId="6D6BB239" w:rsidR="00507D63" w:rsidRDefault="00507D63" w:rsidP="002142F9"/>
    <w:p w14:paraId="20528F8C" w14:textId="6EDA318F" w:rsidR="00507D63" w:rsidRDefault="00507D63" w:rsidP="002142F9"/>
    <w:p w14:paraId="07F7EB58" w14:textId="55925541" w:rsidR="00E77CD0" w:rsidRDefault="00E77CD0" w:rsidP="00E77CD0">
      <w:pPr>
        <w:pStyle w:val="NormalWeb"/>
      </w:pPr>
    </w:p>
    <w:p w14:paraId="003DDBFD" w14:textId="640A2527" w:rsidR="00507D63" w:rsidRDefault="005D344E" w:rsidP="002142F9">
      <w:r>
        <w:rPr>
          <w:noProof/>
        </w:rPr>
        <w:lastRenderedPageBreak/>
        <w:drawing>
          <wp:anchor distT="0" distB="0" distL="114300" distR="114300" simplePos="0" relativeHeight="251658253" behindDoc="1" locked="0" layoutInCell="1" allowOverlap="1" wp14:anchorId="17025ABA" wp14:editId="68CB7884">
            <wp:simplePos x="0" y="0"/>
            <wp:positionH relativeFrom="column">
              <wp:posOffset>-447040</wp:posOffset>
            </wp:positionH>
            <wp:positionV relativeFrom="paragraph">
              <wp:posOffset>330835</wp:posOffset>
            </wp:positionV>
            <wp:extent cx="3434080" cy="3857625"/>
            <wp:effectExtent l="0" t="0" r="0" b="9525"/>
            <wp:wrapTight wrapText="bothSides">
              <wp:wrapPolygon edited="0">
                <wp:start x="0" y="0"/>
                <wp:lineTo x="0" y="21547"/>
                <wp:lineTo x="21448" y="21547"/>
                <wp:lineTo x="21448" y="0"/>
                <wp:lineTo x="0" y="0"/>
              </wp:wrapPolygon>
            </wp:wrapTight>
            <wp:docPr id="2" name="Picture 1" descr="A group of objects on shel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group of objects on shelves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470" t="35585" r="17681" b="27184"/>
                    <a:stretch/>
                  </pic:blipFill>
                  <pic:spPr bwMode="auto">
                    <a:xfrm>
                      <a:off x="0" y="0"/>
                      <a:ext cx="3434080" cy="3857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2936D6" w14:textId="415BDD6D" w:rsidR="00507D63" w:rsidRDefault="00507D63" w:rsidP="002142F9"/>
    <w:p w14:paraId="04005CC8" w14:textId="7E005D34" w:rsidR="00507D63" w:rsidRDefault="00507D63" w:rsidP="002142F9"/>
    <w:p w14:paraId="5AD8C753" w14:textId="1FC4BD89" w:rsidR="00507D63" w:rsidRDefault="00507D63" w:rsidP="002142F9"/>
    <w:p w14:paraId="55722500" w14:textId="61E0E2FB" w:rsidR="005D344E" w:rsidRPr="005D344E" w:rsidRDefault="005D344E" w:rsidP="005D344E">
      <w:pPr>
        <w:pStyle w:val="NormalWeb"/>
        <w:rPr>
          <w:rFonts w:asciiTheme="minorHAnsi" w:hAnsiTheme="minorHAnsi"/>
        </w:rPr>
      </w:pPr>
      <w:r w:rsidRPr="005D344E">
        <w:rPr>
          <w:rFonts w:asciiTheme="minorHAnsi" w:hAnsiTheme="minorHAnsi"/>
        </w:rPr>
        <w:t>Figure 10</w:t>
      </w:r>
    </w:p>
    <w:p w14:paraId="0E996BF4" w14:textId="42FD6BE5" w:rsidR="00507D63" w:rsidRDefault="00507D63" w:rsidP="002142F9"/>
    <w:p w14:paraId="1E4FA136" w14:textId="77777777" w:rsidR="0076535E" w:rsidRDefault="0076535E" w:rsidP="002142F9"/>
    <w:p w14:paraId="4101F60A" w14:textId="77777777" w:rsidR="005D32CB" w:rsidRDefault="005D32CB" w:rsidP="002142F9"/>
    <w:p w14:paraId="37701B6C" w14:textId="0C9EB340" w:rsidR="005D32CB" w:rsidRDefault="005D32CB" w:rsidP="002142F9"/>
    <w:p w14:paraId="426ED4FD" w14:textId="77777777" w:rsidR="005D344E" w:rsidRDefault="005D344E" w:rsidP="002142F9"/>
    <w:p w14:paraId="2B0F79B4" w14:textId="6DA220B4" w:rsidR="005D344E" w:rsidRDefault="005D344E" w:rsidP="002142F9"/>
    <w:p w14:paraId="6077BDDA" w14:textId="7A1093EF" w:rsidR="005D344E" w:rsidRDefault="005D344E" w:rsidP="002142F9"/>
    <w:p w14:paraId="64C7D698" w14:textId="77777777" w:rsidR="005D344E" w:rsidRDefault="005D344E" w:rsidP="002142F9"/>
    <w:p w14:paraId="63F4BDC8" w14:textId="38A97068" w:rsidR="005D32CB" w:rsidRDefault="005D32CB" w:rsidP="002142F9"/>
    <w:p w14:paraId="6775726E" w14:textId="77777777" w:rsidR="005D344E" w:rsidRDefault="005D344E" w:rsidP="002142F9"/>
    <w:p w14:paraId="4FC056E6" w14:textId="77777777" w:rsidR="005D344E" w:rsidRDefault="005D344E" w:rsidP="002142F9"/>
    <w:p w14:paraId="4BC5057B" w14:textId="77777777" w:rsidR="005D344E" w:rsidRDefault="005D344E" w:rsidP="002142F9"/>
    <w:p w14:paraId="46AA05B3" w14:textId="77777777" w:rsidR="005D344E" w:rsidRDefault="005D344E" w:rsidP="002142F9"/>
    <w:p w14:paraId="506D872E" w14:textId="77777777" w:rsidR="005D344E" w:rsidRDefault="005D344E" w:rsidP="002142F9"/>
    <w:p w14:paraId="1C11ED8D" w14:textId="43D82AE0" w:rsidR="005D344E" w:rsidRDefault="005D344E" w:rsidP="002142F9">
      <w:r>
        <w:rPr>
          <w:noProof/>
        </w:rPr>
        <w:lastRenderedPageBreak/>
        <w:drawing>
          <wp:anchor distT="0" distB="0" distL="114300" distR="114300" simplePos="0" relativeHeight="251658254" behindDoc="0" locked="0" layoutInCell="1" allowOverlap="1" wp14:anchorId="6155B44B" wp14:editId="54C105CE">
            <wp:simplePos x="0" y="0"/>
            <wp:positionH relativeFrom="column">
              <wp:posOffset>-659277</wp:posOffset>
            </wp:positionH>
            <wp:positionV relativeFrom="paragraph">
              <wp:posOffset>221</wp:posOffset>
            </wp:positionV>
            <wp:extent cx="5865495" cy="4135755"/>
            <wp:effectExtent l="0" t="0" r="1905" b="0"/>
            <wp:wrapSquare wrapText="bothSides"/>
            <wp:docPr id="1167212634" name="Picture 11672126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5495" cy="4135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3A6394" w14:textId="7B9998FD" w:rsidR="005D344E" w:rsidRDefault="005D344E" w:rsidP="002142F9">
      <w:r>
        <w:t>Figure 11</w:t>
      </w:r>
    </w:p>
    <w:p w14:paraId="15E75B00" w14:textId="7853D9D1" w:rsidR="005D344E" w:rsidRDefault="005D344E" w:rsidP="002142F9"/>
    <w:p w14:paraId="3701158C" w14:textId="6424A1CA" w:rsidR="005D344E" w:rsidRDefault="005D344E" w:rsidP="002142F9"/>
    <w:p w14:paraId="1F1C958D" w14:textId="77777777" w:rsidR="005D344E" w:rsidRDefault="005D344E" w:rsidP="002142F9"/>
    <w:p w14:paraId="32947513" w14:textId="77777777" w:rsidR="005D344E" w:rsidRDefault="005D344E" w:rsidP="002142F9"/>
    <w:p w14:paraId="5DE9AC56" w14:textId="5C215F49" w:rsidR="005D344E" w:rsidRDefault="005D344E" w:rsidP="002142F9"/>
    <w:p w14:paraId="5A98248A" w14:textId="77777777" w:rsidR="005D344E" w:rsidRDefault="005D344E" w:rsidP="002142F9"/>
    <w:p w14:paraId="60902D26" w14:textId="174E7454" w:rsidR="005D344E" w:rsidRDefault="005D344E" w:rsidP="002142F9"/>
    <w:p w14:paraId="0799F7FD" w14:textId="77777777" w:rsidR="005D344E" w:rsidRDefault="005D344E" w:rsidP="002142F9"/>
    <w:p w14:paraId="6A0816C9" w14:textId="76C75857" w:rsidR="005D344E" w:rsidRDefault="005D344E" w:rsidP="002142F9"/>
    <w:p w14:paraId="7E70393C" w14:textId="4F876C63" w:rsidR="005D344E" w:rsidRDefault="005D344E" w:rsidP="002142F9"/>
    <w:p w14:paraId="5D4EB467" w14:textId="21B53DF3" w:rsidR="005D344E" w:rsidRDefault="005D344E" w:rsidP="002142F9"/>
    <w:p w14:paraId="536F114A" w14:textId="77029385" w:rsidR="005D344E" w:rsidRDefault="005D344E" w:rsidP="002142F9"/>
    <w:p w14:paraId="34B44BEB" w14:textId="77777777" w:rsidR="005D344E" w:rsidRDefault="005D344E" w:rsidP="002142F9"/>
    <w:p w14:paraId="4F9BA56F" w14:textId="38E2464F" w:rsidR="008B7EBF" w:rsidRDefault="008B7EBF" w:rsidP="008B7EBF">
      <w:pPr>
        <w:pStyle w:val="NormalWeb"/>
      </w:pPr>
      <w:r>
        <w:rPr>
          <w:noProof/>
        </w:rPr>
        <w:drawing>
          <wp:anchor distT="0" distB="0" distL="114300" distR="114300" simplePos="0" relativeHeight="251658255" behindDoc="1" locked="0" layoutInCell="1" allowOverlap="1" wp14:anchorId="21266C0B" wp14:editId="374172E9">
            <wp:simplePos x="0" y="0"/>
            <wp:positionH relativeFrom="column">
              <wp:posOffset>-592455</wp:posOffset>
            </wp:positionH>
            <wp:positionV relativeFrom="paragraph">
              <wp:posOffset>-378460</wp:posOffset>
            </wp:positionV>
            <wp:extent cx="3886835" cy="3787140"/>
            <wp:effectExtent l="0" t="7302" r="0" b="0"/>
            <wp:wrapTight wrapText="bothSides">
              <wp:wrapPolygon edited="0">
                <wp:start x="-41" y="21558"/>
                <wp:lineTo x="21450" y="21558"/>
                <wp:lineTo x="21450" y="154"/>
                <wp:lineTo x="-41" y="154"/>
                <wp:lineTo x="-41" y="21558"/>
              </wp:wrapPolygon>
            </wp:wrapTight>
            <wp:docPr id="3" name="Picture 2" descr="A green box on a ston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green box on a stone surfac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373" r="4657"/>
                    <a:stretch/>
                  </pic:blipFill>
                  <pic:spPr bwMode="auto">
                    <a:xfrm rot="5400000">
                      <a:off x="0" y="0"/>
                      <a:ext cx="3886835" cy="3787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ED126DF" w14:textId="45E56F8C" w:rsidR="005D344E" w:rsidRDefault="008B7EBF" w:rsidP="002142F9">
      <w:r>
        <w:t>Figure 12:</w:t>
      </w:r>
      <w:r>
        <w:br/>
        <w:t>230V electrical box at the rear exit of</w:t>
      </w:r>
      <w:r w:rsidR="00AA09EF">
        <w:t xml:space="preserve"> the Tesco Superstore</w:t>
      </w:r>
    </w:p>
    <w:p w14:paraId="0F7FA108" w14:textId="77777777" w:rsidR="00AA09EF" w:rsidRDefault="00AA09EF" w:rsidP="002142F9"/>
    <w:p w14:paraId="0591DEEE" w14:textId="77777777" w:rsidR="00AA09EF" w:rsidRDefault="00AA09EF" w:rsidP="002142F9"/>
    <w:p w14:paraId="5B9C2441" w14:textId="77777777" w:rsidR="00AA09EF" w:rsidRDefault="00AA09EF" w:rsidP="002142F9"/>
    <w:p w14:paraId="60982864" w14:textId="77777777" w:rsidR="00AA09EF" w:rsidRDefault="00AA09EF" w:rsidP="002142F9"/>
    <w:p w14:paraId="1F48F760" w14:textId="77777777" w:rsidR="00AA09EF" w:rsidRDefault="00AA09EF" w:rsidP="002142F9"/>
    <w:p w14:paraId="33DC98B5" w14:textId="77777777" w:rsidR="00AA09EF" w:rsidRDefault="00AA09EF" w:rsidP="002142F9"/>
    <w:p w14:paraId="652F98B3" w14:textId="77777777" w:rsidR="00AA09EF" w:rsidRDefault="00AA09EF" w:rsidP="002142F9"/>
    <w:p w14:paraId="2F1C8F94" w14:textId="77777777" w:rsidR="004F6F6E" w:rsidRDefault="004F6F6E" w:rsidP="004F6F6E">
      <w:pPr>
        <w:pStyle w:val="NormalWeb"/>
      </w:pPr>
      <w:r>
        <w:rPr>
          <w:noProof/>
        </w:rPr>
        <w:lastRenderedPageBreak/>
        <w:drawing>
          <wp:anchor distT="0" distB="0" distL="114300" distR="114300" simplePos="0" relativeHeight="251658256" behindDoc="1" locked="0" layoutInCell="1" allowOverlap="1" wp14:anchorId="75BCE386" wp14:editId="6217DEA8">
            <wp:simplePos x="0" y="0"/>
            <wp:positionH relativeFrom="column">
              <wp:posOffset>250190</wp:posOffset>
            </wp:positionH>
            <wp:positionV relativeFrom="paragraph">
              <wp:posOffset>-247650</wp:posOffset>
            </wp:positionV>
            <wp:extent cx="3106420" cy="3602990"/>
            <wp:effectExtent l="0" t="635" r="0" b="0"/>
            <wp:wrapTight wrapText="bothSides">
              <wp:wrapPolygon edited="0">
                <wp:start x="-4" y="21596"/>
                <wp:lineTo x="21454" y="21596"/>
                <wp:lineTo x="21454" y="126"/>
                <wp:lineTo x="-4" y="126"/>
                <wp:lineTo x="-4" y="21596"/>
              </wp:wrapPolygon>
            </wp:wrapTight>
            <wp:docPr id="4" name="Picture 3" descr="A sign on a wood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sign on a wood wall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232" r="16113"/>
                    <a:stretch/>
                  </pic:blipFill>
                  <pic:spPr bwMode="auto">
                    <a:xfrm rot="5400000">
                      <a:off x="0" y="0"/>
                      <a:ext cx="3106420" cy="3602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9E3E840" w14:textId="77777777" w:rsidR="00AA09EF" w:rsidRDefault="00AA09EF" w:rsidP="002142F9"/>
    <w:p w14:paraId="36C8E6EC" w14:textId="77777777" w:rsidR="00AA09EF" w:rsidRDefault="00AA09EF" w:rsidP="002142F9"/>
    <w:p w14:paraId="1310AD71" w14:textId="25AE5346" w:rsidR="00AA09EF" w:rsidRDefault="004F6F6E" w:rsidP="002142F9">
      <w:r>
        <w:t xml:space="preserve">Figure 13: Gas storage on SA1 3RA site owned by Wales and West utilities </w:t>
      </w:r>
    </w:p>
    <w:p w14:paraId="347FCA33" w14:textId="77777777" w:rsidR="00AA09EF" w:rsidRDefault="00AA09EF" w:rsidP="002142F9"/>
    <w:p w14:paraId="42D51D88" w14:textId="77777777" w:rsidR="00AA09EF" w:rsidRDefault="00AA09EF" w:rsidP="002142F9"/>
    <w:p w14:paraId="55CD2BE5" w14:textId="77777777" w:rsidR="00AA09EF" w:rsidRDefault="00AA09EF" w:rsidP="002142F9"/>
    <w:p w14:paraId="6B81975F" w14:textId="77777777" w:rsidR="00AA09EF" w:rsidRDefault="00AA09EF" w:rsidP="002142F9"/>
    <w:p w14:paraId="3BEAC7EB" w14:textId="77777777" w:rsidR="00AA09EF" w:rsidRDefault="00AA09EF" w:rsidP="002142F9"/>
    <w:p w14:paraId="7464170A" w14:textId="1919A034" w:rsidR="00AA09EF" w:rsidRDefault="00AA09EF" w:rsidP="002142F9"/>
    <w:p w14:paraId="554FD0AD" w14:textId="1B74829C" w:rsidR="005F5C69" w:rsidRDefault="005F5C69" w:rsidP="002142F9">
      <w:r>
        <w:rPr>
          <w:noProof/>
        </w:rPr>
        <w:drawing>
          <wp:anchor distT="0" distB="0" distL="114300" distR="114300" simplePos="0" relativeHeight="251658257" behindDoc="1" locked="0" layoutInCell="1" allowOverlap="1" wp14:anchorId="5546C679" wp14:editId="26E4535D">
            <wp:simplePos x="0" y="0"/>
            <wp:positionH relativeFrom="margin">
              <wp:align>left</wp:align>
            </wp:positionH>
            <wp:positionV relativeFrom="paragraph">
              <wp:posOffset>100330</wp:posOffset>
            </wp:positionV>
            <wp:extent cx="4422140" cy="3772535"/>
            <wp:effectExtent l="952" t="0" r="0" b="0"/>
            <wp:wrapTight wrapText="bothSides">
              <wp:wrapPolygon edited="0">
                <wp:start x="5" y="21605"/>
                <wp:lineTo x="21499" y="21605"/>
                <wp:lineTo x="21499" y="118"/>
                <wp:lineTo x="5" y="118"/>
                <wp:lineTo x="5" y="21605"/>
              </wp:wrapPolygon>
            </wp:wrapTight>
            <wp:docPr id="5" name="Picture 4" descr="People walking on a str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People walking on a stree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364" t="13168" r="7144"/>
                    <a:stretch/>
                  </pic:blipFill>
                  <pic:spPr bwMode="auto">
                    <a:xfrm rot="5400000">
                      <a:off x="0" y="0"/>
                      <a:ext cx="4422140" cy="3772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5BE02DD" w14:textId="5951257C" w:rsidR="005F5C69" w:rsidRDefault="005F5C69" w:rsidP="002142F9">
      <w:r>
        <w:t xml:space="preserve">Figure 14: photo taken </w:t>
      </w:r>
      <w:r w:rsidR="00C01D49">
        <w:t xml:space="preserve">facing the adjacent multistorey car park on the edge of the development site boundary. </w:t>
      </w:r>
      <w:r w:rsidR="00F824C5">
        <w:t>Entry way between carpark and site to be secured and boarded off.</w:t>
      </w:r>
    </w:p>
    <w:p w14:paraId="6435D331" w14:textId="77777777" w:rsidR="005F5C69" w:rsidRDefault="005F5C69" w:rsidP="002142F9"/>
    <w:p w14:paraId="4DD2A350" w14:textId="77777777" w:rsidR="005F5C69" w:rsidRDefault="005F5C69" w:rsidP="002142F9"/>
    <w:p w14:paraId="5BEEB162" w14:textId="77777777" w:rsidR="005F5C69" w:rsidRDefault="005F5C69" w:rsidP="002142F9"/>
    <w:p w14:paraId="0239AB54" w14:textId="77777777" w:rsidR="005F5C69" w:rsidRDefault="005F5C69" w:rsidP="002142F9"/>
    <w:p w14:paraId="1B06B23A" w14:textId="77777777" w:rsidR="005F5C69" w:rsidRDefault="005F5C69" w:rsidP="002142F9"/>
    <w:p w14:paraId="191703C1" w14:textId="77777777" w:rsidR="005F5C69" w:rsidRDefault="005F5C69" w:rsidP="002142F9"/>
    <w:p w14:paraId="16917499" w14:textId="43DD4A34" w:rsidR="005F5C69" w:rsidRDefault="005F5C69" w:rsidP="002142F9"/>
    <w:p w14:paraId="66827058" w14:textId="77777777" w:rsidR="005F5C69" w:rsidRDefault="005F5C69" w:rsidP="002142F9"/>
    <w:p w14:paraId="2EB15697" w14:textId="3DC4A24E" w:rsidR="005F5C69" w:rsidRDefault="001D6CE4" w:rsidP="002142F9">
      <w:r>
        <w:rPr>
          <w:noProof/>
        </w:rPr>
        <w:lastRenderedPageBreak/>
        <w:drawing>
          <wp:anchor distT="0" distB="0" distL="114300" distR="114300" simplePos="0" relativeHeight="251658258" behindDoc="1" locked="0" layoutInCell="1" allowOverlap="1" wp14:anchorId="15669FDF" wp14:editId="314BA10B">
            <wp:simplePos x="0" y="0"/>
            <wp:positionH relativeFrom="margin">
              <wp:align>left</wp:align>
            </wp:positionH>
            <wp:positionV relativeFrom="paragraph">
              <wp:posOffset>192405</wp:posOffset>
            </wp:positionV>
            <wp:extent cx="4255770" cy="3960495"/>
            <wp:effectExtent l="0" t="4763" r="6668" b="6667"/>
            <wp:wrapTight wrapText="bothSides">
              <wp:wrapPolygon edited="0">
                <wp:start x="-24" y="21574"/>
                <wp:lineTo x="21537" y="21574"/>
                <wp:lineTo x="21537" y="68"/>
                <wp:lineTo x="-24" y="68"/>
                <wp:lineTo x="-24" y="21574"/>
              </wp:wrapPolygon>
            </wp:wrapTight>
            <wp:docPr id="6" name="Picture 5" descr="A building with a red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building with a red wall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9416"/>
                    <a:stretch/>
                  </pic:blipFill>
                  <pic:spPr bwMode="auto">
                    <a:xfrm rot="5400000">
                      <a:off x="0" y="0"/>
                      <a:ext cx="4255770" cy="3960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5DB9EC4" w14:textId="2FC1ED98" w:rsidR="001D6CE4" w:rsidRDefault="001D6CE4" w:rsidP="001D6CE4">
      <w:pPr>
        <w:pStyle w:val="NormalWeb"/>
      </w:pPr>
    </w:p>
    <w:p w14:paraId="7954A82E" w14:textId="553CD710" w:rsidR="005F5C69" w:rsidRDefault="005F5C69" w:rsidP="002142F9"/>
    <w:p w14:paraId="7FADAB2B" w14:textId="6E32E36C" w:rsidR="005F5C69" w:rsidRDefault="001D6CE4" w:rsidP="002142F9">
      <w:r>
        <w:t>Figure 15: shows adjacent construction site boarding the perimeter of the redevelopment site.</w:t>
      </w:r>
    </w:p>
    <w:p w14:paraId="5CA302BE" w14:textId="35DD46C0" w:rsidR="005F5C69" w:rsidRDefault="005F5C69" w:rsidP="002142F9"/>
    <w:p w14:paraId="6C174F36" w14:textId="36E4A2CE" w:rsidR="005F5C69" w:rsidRDefault="005F5C69" w:rsidP="005F5C69">
      <w:pPr>
        <w:pStyle w:val="NormalWeb"/>
      </w:pPr>
    </w:p>
    <w:p w14:paraId="3287B5C5" w14:textId="77777777" w:rsidR="005F5C69" w:rsidRDefault="005F5C69" w:rsidP="002142F9"/>
    <w:p w14:paraId="2BAC48BF" w14:textId="77777777" w:rsidR="005F5C69" w:rsidRDefault="005F5C69" w:rsidP="002142F9"/>
    <w:p w14:paraId="54E4FB9A" w14:textId="77777777" w:rsidR="005F5C69" w:rsidRDefault="005F5C69" w:rsidP="002142F9"/>
    <w:p w14:paraId="49A8B839" w14:textId="77777777" w:rsidR="005F5C69" w:rsidRDefault="005F5C69" w:rsidP="002142F9"/>
    <w:p w14:paraId="4A4F2CB5" w14:textId="77777777" w:rsidR="005F5C69" w:rsidRDefault="005F5C69" w:rsidP="002142F9"/>
    <w:p w14:paraId="05CEEAB5" w14:textId="77777777" w:rsidR="005F5C69" w:rsidRDefault="005F5C69" w:rsidP="002142F9"/>
    <w:p w14:paraId="5BE26AD8" w14:textId="77777777" w:rsidR="00C4134C" w:rsidRDefault="00C4134C" w:rsidP="002142F9"/>
    <w:p w14:paraId="162ECFA1" w14:textId="77777777" w:rsidR="00C4134C" w:rsidRDefault="00C4134C" w:rsidP="002142F9"/>
    <w:p w14:paraId="5D941411" w14:textId="2EB3EF21" w:rsidR="00C4134C" w:rsidRDefault="00C4134C" w:rsidP="002142F9">
      <w:r>
        <w:rPr>
          <w:noProof/>
        </w:rPr>
        <w:drawing>
          <wp:anchor distT="0" distB="0" distL="114300" distR="114300" simplePos="0" relativeHeight="251658259" behindDoc="1" locked="0" layoutInCell="1" allowOverlap="1" wp14:anchorId="0C81461A" wp14:editId="6614EED7">
            <wp:simplePos x="0" y="0"/>
            <wp:positionH relativeFrom="margin">
              <wp:align>left</wp:align>
            </wp:positionH>
            <wp:positionV relativeFrom="paragraph">
              <wp:posOffset>-638175</wp:posOffset>
            </wp:positionV>
            <wp:extent cx="3578860" cy="3494405"/>
            <wp:effectExtent l="4127" t="0" r="6668" b="6667"/>
            <wp:wrapTight wrapText="bothSides">
              <wp:wrapPolygon edited="0">
                <wp:start x="25" y="21626"/>
                <wp:lineTo x="21525" y="21626"/>
                <wp:lineTo x="21525" y="77"/>
                <wp:lineTo x="25" y="77"/>
                <wp:lineTo x="25" y="21626"/>
              </wp:wrapPolygon>
            </wp:wrapTight>
            <wp:docPr id="7" name="Picture 6" descr="A gas station with cars parked in the parking 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gas station with cars parked in the parking lo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81" t="14399" r="15519" b="2788"/>
                    <a:stretch/>
                  </pic:blipFill>
                  <pic:spPr bwMode="auto">
                    <a:xfrm rot="5400000">
                      <a:off x="0" y="0"/>
                      <a:ext cx="3578860" cy="3494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4AE00A2" w14:textId="373789FF" w:rsidR="00C4134C" w:rsidRDefault="00C4134C" w:rsidP="002142F9">
      <w:r>
        <w:t xml:space="preserve">Figure 16: </w:t>
      </w:r>
      <w:r w:rsidR="00511CDC">
        <w:t>electrical vehicle charging</w:t>
      </w:r>
    </w:p>
    <w:p w14:paraId="12F57382" w14:textId="3F023E46" w:rsidR="00C4134C" w:rsidRDefault="00C4134C" w:rsidP="002142F9"/>
    <w:p w14:paraId="23A69C6B" w14:textId="76260430" w:rsidR="00C4134C" w:rsidRDefault="00C4134C" w:rsidP="002142F9"/>
    <w:p w14:paraId="1B637086" w14:textId="77777777" w:rsidR="00C4134C" w:rsidRDefault="00C4134C" w:rsidP="002142F9"/>
    <w:p w14:paraId="50D58C87" w14:textId="172BBA3D" w:rsidR="00C4134C" w:rsidRDefault="00C4134C" w:rsidP="002142F9"/>
    <w:p w14:paraId="7331DFC5" w14:textId="77777777" w:rsidR="00C4134C" w:rsidRDefault="00C4134C" w:rsidP="002142F9"/>
    <w:p w14:paraId="27989ED1" w14:textId="45413124" w:rsidR="00C4134C" w:rsidRPr="002142F9" w:rsidRDefault="00C4134C" w:rsidP="002142F9"/>
    <w:sectPr w:rsidR="00C4134C" w:rsidRPr="002142F9" w:rsidSect="003D0179">
      <w:footerReference w:type="default" r:id="rId30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E0F6F5" w14:textId="77777777" w:rsidR="0023615D" w:rsidRDefault="0023615D" w:rsidP="003D0179">
      <w:pPr>
        <w:spacing w:after="0" w:line="240" w:lineRule="auto"/>
      </w:pPr>
      <w:r>
        <w:separator/>
      </w:r>
    </w:p>
  </w:endnote>
  <w:endnote w:type="continuationSeparator" w:id="0">
    <w:p w14:paraId="0DA0D8C9" w14:textId="77777777" w:rsidR="0023615D" w:rsidRDefault="0023615D" w:rsidP="003D0179">
      <w:pPr>
        <w:spacing w:after="0" w:line="240" w:lineRule="auto"/>
      </w:pPr>
      <w:r>
        <w:continuationSeparator/>
      </w:r>
    </w:p>
  </w:endnote>
  <w:endnote w:type="continuationNotice" w:id="1">
    <w:p w14:paraId="6D7C7440" w14:textId="77777777" w:rsidR="0023615D" w:rsidRDefault="0023615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521609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4F3308" w14:textId="0D74D70D" w:rsidR="003D0179" w:rsidRDefault="003D017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26F6EA" w14:textId="2B1C4329" w:rsidR="003D0179" w:rsidRDefault="003D0179">
    <w:pPr>
      <w:pStyle w:val="Footer"/>
    </w:pPr>
    <w:r>
      <w:t>Lydia Waters (2416674)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0B37A9" w14:textId="77777777" w:rsidR="0023615D" w:rsidRDefault="0023615D" w:rsidP="003D0179">
      <w:pPr>
        <w:spacing w:after="0" w:line="240" w:lineRule="auto"/>
      </w:pPr>
      <w:r>
        <w:separator/>
      </w:r>
    </w:p>
  </w:footnote>
  <w:footnote w:type="continuationSeparator" w:id="0">
    <w:p w14:paraId="400925A3" w14:textId="77777777" w:rsidR="0023615D" w:rsidRDefault="0023615D" w:rsidP="003D0179">
      <w:pPr>
        <w:spacing w:after="0" w:line="240" w:lineRule="auto"/>
      </w:pPr>
      <w:r>
        <w:continuationSeparator/>
      </w:r>
    </w:p>
  </w:footnote>
  <w:footnote w:type="continuationNotice" w:id="1">
    <w:p w14:paraId="24940C63" w14:textId="77777777" w:rsidR="0023615D" w:rsidRDefault="0023615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CA4FDC"/>
    <w:multiLevelType w:val="hybridMultilevel"/>
    <w:tmpl w:val="DC124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B212AF8"/>
    <w:multiLevelType w:val="hybridMultilevel"/>
    <w:tmpl w:val="6046E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277079"/>
    <w:multiLevelType w:val="hybridMultilevel"/>
    <w:tmpl w:val="AA3EA5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54648841">
    <w:abstractNumId w:val="2"/>
  </w:num>
  <w:num w:numId="2" w16cid:durableId="1323585946">
    <w:abstractNumId w:val="1"/>
  </w:num>
  <w:num w:numId="3" w16cid:durableId="12742838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7EFE5F4"/>
    <w:rsid w:val="000021BC"/>
    <w:rsid w:val="00005DD6"/>
    <w:rsid w:val="00007302"/>
    <w:rsid w:val="000079BE"/>
    <w:rsid w:val="00014C2F"/>
    <w:rsid w:val="00014EAD"/>
    <w:rsid w:val="00014F75"/>
    <w:rsid w:val="0001681D"/>
    <w:rsid w:val="00016B92"/>
    <w:rsid w:val="00017031"/>
    <w:rsid w:val="0002322B"/>
    <w:rsid w:val="0002687E"/>
    <w:rsid w:val="00026B55"/>
    <w:rsid w:val="00034A6E"/>
    <w:rsid w:val="0004015B"/>
    <w:rsid w:val="00043DA5"/>
    <w:rsid w:val="00054666"/>
    <w:rsid w:val="00054924"/>
    <w:rsid w:val="00054D78"/>
    <w:rsid w:val="00056405"/>
    <w:rsid w:val="00056E9A"/>
    <w:rsid w:val="00062BF5"/>
    <w:rsid w:val="000643F8"/>
    <w:rsid w:val="00072AAE"/>
    <w:rsid w:val="0008290C"/>
    <w:rsid w:val="00085DBA"/>
    <w:rsid w:val="00092626"/>
    <w:rsid w:val="00093F0A"/>
    <w:rsid w:val="000977E2"/>
    <w:rsid w:val="000A156D"/>
    <w:rsid w:val="000A439C"/>
    <w:rsid w:val="000B055B"/>
    <w:rsid w:val="000B2437"/>
    <w:rsid w:val="000C2E82"/>
    <w:rsid w:val="000C5795"/>
    <w:rsid w:val="000C7565"/>
    <w:rsid w:val="000C7C3D"/>
    <w:rsid w:val="000D2E79"/>
    <w:rsid w:val="000E12C2"/>
    <w:rsid w:val="000E4622"/>
    <w:rsid w:val="000F12DE"/>
    <w:rsid w:val="000F1A8A"/>
    <w:rsid w:val="000F335A"/>
    <w:rsid w:val="000F39FB"/>
    <w:rsid w:val="000F3DD3"/>
    <w:rsid w:val="000F6355"/>
    <w:rsid w:val="000F6ACF"/>
    <w:rsid w:val="0010039D"/>
    <w:rsid w:val="00102D72"/>
    <w:rsid w:val="00102F27"/>
    <w:rsid w:val="00103FB8"/>
    <w:rsid w:val="00110AC1"/>
    <w:rsid w:val="00115351"/>
    <w:rsid w:val="00116229"/>
    <w:rsid w:val="001162D0"/>
    <w:rsid w:val="001205F0"/>
    <w:rsid w:val="0012152C"/>
    <w:rsid w:val="001230EF"/>
    <w:rsid w:val="00123EE3"/>
    <w:rsid w:val="00125024"/>
    <w:rsid w:val="001336BC"/>
    <w:rsid w:val="001341D5"/>
    <w:rsid w:val="00135969"/>
    <w:rsid w:val="001375EB"/>
    <w:rsid w:val="00137705"/>
    <w:rsid w:val="0013773D"/>
    <w:rsid w:val="00143011"/>
    <w:rsid w:val="00150C30"/>
    <w:rsid w:val="00155DCC"/>
    <w:rsid w:val="00157068"/>
    <w:rsid w:val="00161604"/>
    <w:rsid w:val="00166D11"/>
    <w:rsid w:val="00166FE3"/>
    <w:rsid w:val="00170499"/>
    <w:rsid w:val="0017276B"/>
    <w:rsid w:val="00172F10"/>
    <w:rsid w:val="00177273"/>
    <w:rsid w:val="00183C69"/>
    <w:rsid w:val="00184E41"/>
    <w:rsid w:val="00186E7F"/>
    <w:rsid w:val="00187DC7"/>
    <w:rsid w:val="00190B02"/>
    <w:rsid w:val="001914C9"/>
    <w:rsid w:val="00193D3B"/>
    <w:rsid w:val="00194B17"/>
    <w:rsid w:val="00197F2E"/>
    <w:rsid w:val="001A0098"/>
    <w:rsid w:val="001A159F"/>
    <w:rsid w:val="001A37F5"/>
    <w:rsid w:val="001A70D7"/>
    <w:rsid w:val="001A7BD3"/>
    <w:rsid w:val="001B39B0"/>
    <w:rsid w:val="001B4E72"/>
    <w:rsid w:val="001B5218"/>
    <w:rsid w:val="001B6A18"/>
    <w:rsid w:val="001B6AFA"/>
    <w:rsid w:val="001B7CBD"/>
    <w:rsid w:val="001C23CC"/>
    <w:rsid w:val="001C43F1"/>
    <w:rsid w:val="001C4421"/>
    <w:rsid w:val="001D129E"/>
    <w:rsid w:val="001D198B"/>
    <w:rsid w:val="001D6983"/>
    <w:rsid w:val="001D6B4D"/>
    <w:rsid w:val="001D6CE4"/>
    <w:rsid w:val="001D7AFF"/>
    <w:rsid w:val="001E3912"/>
    <w:rsid w:val="001E3EC8"/>
    <w:rsid w:val="001F157A"/>
    <w:rsid w:val="001F3DDF"/>
    <w:rsid w:val="00200B0D"/>
    <w:rsid w:val="002013EF"/>
    <w:rsid w:val="00203089"/>
    <w:rsid w:val="002032AE"/>
    <w:rsid w:val="00203B0E"/>
    <w:rsid w:val="002044E3"/>
    <w:rsid w:val="00204C34"/>
    <w:rsid w:val="002075AE"/>
    <w:rsid w:val="00210CC2"/>
    <w:rsid w:val="00210E41"/>
    <w:rsid w:val="002121B7"/>
    <w:rsid w:val="002127FE"/>
    <w:rsid w:val="00212FC8"/>
    <w:rsid w:val="002140E9"/>
    <w:rsid w:val="002142F9"/>
    <w:rsid w:val="002167B0"/>
    <w:rsid w:val="002177EA"/>
    <w:rsid w:val="002229DE"/>
    <w:rsid w:val="002259F9"/>
    <w:rsid w:val="002301F1"/>
    <w:rsid w:val="00233577"/>
    <w:rsid w:val="0023615D"/>
    <w:rsid w:val="00240E75"/>
    <w:rsid w:val="00241F25"/>
    <w:rsid w:val="002438F8"/>
    <w:rsid w:val="002459A0"/>
    <w:rsid w:val="00246514"/>
    <w:rsid w:val="002565EB"/>
    <w:rsid w:val="00257369"/>
    <w:rsid w:val="00263CD0"/>
    <w:rsid w:val="00267B58"/>
    <w:rsid w:val="00267D74"/>
    <w:rsid w:val="002740E7"/>
    <w:rsid w:val="00276DC4"/>
    <w:rsid w:val="00280AEE"/>
    <w:rsid w:val="00281366"/>
    <w:rsid w:val="002831A2"/>
    <w:rsid w:val="00286DB1"/>
    <w:rsid w:val="00286F06"/>
    <w:rsid w:val="00291873"/>
    <w:rsid w:val="0029212C"/>
    <w:rsid w:val="002928DE"/>
    <w:rsid w:val="00293731"/>
    <w:rsid w:val="00295080"/>
    <w:rsid w:val="002A10E1"/>
    <w:rsid w:val="002A5128"/>
    <w:rsid w:val="002A561B"/>
    <w:rsid w:val="002A6C4E"/>
    <w:rsid w:val="002B0A84"/>
    <w:rsid w:val="002B27D5"/>
    <w:rsid w:val="002B3699"/>
    <w:rsid w:val="002B448F"/>
    <w:rsid w:val="002B4F5E"/>
    <w:rsid w:val="002C24CC"/>
    <w:rsid w:val="002C72A3"/>
    <w:rsid w:val="002D1143"/>
    <w:rsid w:val="002D2677"/>
    <w:rsid w:val="002D3440"/>
    <w:rsid w:val="002D5502"/>
    <w:rsid w:val="002D6979"/>
    <w:rsid w:val="002E0956"/>
    <w:rsid w:val="002E1D9B"/>
    <w:rsid w:val="002E676F"/>
    <w:rsid w:val="002F33DC"/>
    <w:rsid w:val="002F4EAE"/>
    <w:rsid w:val="002F5BDD"/>
    <w:rsid w:val="002F7D2C"/>
    <w:rsid w:val="00302779"/>
    <w:rsid w:val="00305989"/>
    <w:rsid w:val="00305EDF"/>
    <w:rsid w:val="00305F37"/>
    <w:rsid w:val="00306772"/>
    <w:rsid w:val="00320054"/>
    <w:rsid w:val="00322B7D"/>
    <w:rsid w:val="00326329"/>
    <w:rsid w:val="00326864"/>
    <w:rsid w:val="0033333C"/>
    <w:rsid w:val="00333ADD"/>
    <w:rsid w:val="003359C1"/>
    <w:rsid w:val="00337093"/>
    <w:rsid w:val="003375BF"/>
    <w:rsid w:val="00343289"/>
    <w:rsid w:val="00343EF6"/>
    <w:rsid w:val="00350505"/>
    <w:rsid w:val="00352229"/>
    <w:rsid w:val="00352472"/>
    <w:rsid w:val="0035570C"/>
    <w:rsid w:val="00356082"/>
    <w:rsid w:val="00357978"/>
    <w:rsid w:val="0036214B"/>
    <w:rsid w:val="0036419D"/>
    <w:rsid w:val="003668B8"/>
    <w:rsid w:val="00367A00"/>
    <w:rsid w:val="00372A96"/>
    <w:rsid w:val="00373706"/>
    <w:rsid w:val="00375918"/>
    <w:rsid w:val="00376894"/>
    <w:rsid w:val="00377EDA"/>
    <w:rsid w:val="00381AB6"/>
    <w:rsid w:val="00381F33"/>
    <w:rsid w:val="00383A33"/>
    <w:rsid w:val="003851F0"/>
    <w:rsid w:val="00386089"/>
    <w:rsid w:val="00390DB0"/>
    <w:rsid w:val="00394AC5"/>
    <w:rsid w:val="00395CE5"/>
    <w:rsid w:val="003A0637"/>
    <w:rsid w:val="003A06A6"/>
    <w:rsid w:val="003A4489"/>
    <w:rsid w:val="003A4B30"/>
    <w:rsid w:val="003A5A36"/>
    <w:rsid w:val="003A5EC5"/>
    <w:rsid w:val="003A7CA8"/>
    <w:rsid w:val="003B0065"/>
    <w:rsid w:val="003B305A"/>
    <w:rsid w:val="003B79F0"/>
    <w:rsid w:val="003C0710"/>
    <w:rsid w:val="003C391F"/>
    <w:rsid w:val="003C5407"/>
    <w:rsid w:val="003C58A7"/>
    <w:rsid w:val="003C598D"/>
    <w:rsid w:val="003C614A"/>
    <w:rsid w:val="003C61AB"/>
    <w:rsid w:val="003D0072"/>
    <w:rsid w:val="003D0179"/>
    <w:rsid w:val="003D0205"/>
    <w:rsid w:val="003D261D"/>
    <w:rsid w:val="003D28AF"/>
    <w:rsid w:val="003D36EE"/>
    <w:rsid w:val="003D7F9F"/>
    <w:rsid w:val="003E0B74"/>
    <w:rsid w:val="003E1D27"/>
    <w:rsid w:val="003E30F0"/>
    <w:rsid w:val="003E4182"/>
    <w:rsid w:val="003E5BF1"/>
    <w:rsid w:val="003E6913"/>
    <w:rsid w:val="003E6A80"/>
    <w:rsid w:val="003E6CBD"/>
    <w:rsid w:val="003F194D"/>
    <w:rsid w:val="003F206A"/>
    <w:rsid w:val="004018C7"/>
    <w:rsid w:val="00401F96"/>
    <w:rsid w:val="004070D0"/>
    <w:rsid w:val="004176EF"/>
    <w:rsid w:val="00423852"/>
    <w:rsid w:val="00423B7F"/>
    <w:rsid w:val="00430358"/>
    <w:rsid w:val="00430771"/>
    <w:rsid w:val="00431732"/>
    <w:rsid w:val="004350B7"/>
    <w:rsid w:val="004377B6"/>
    <w:rsid w:val="00440D38"/>
    <w:rsid w:val="004422E5"/>
    <w:rsid w:val="0044533F"/>
    <w:rsid w:val="00447683"/>
    <w:rsid w:val="00450AEB"/>
    <w:rsid w:val="0045166A"/>
    <w:rsid w:val="00451CC7"/>
    <w:rsid w:val="00452629"/>
    <w:rsid w:val="00452641"/>
    <w:rsid w:val="0045552E"/>
    <w:rsid w:val="004578EE"/>
    <w:rsid w:val="0046019F"/>
    <w:rsid w:val="00460A56"/>
    <w:rsid w:val="004611C4"/>
    <w:rsid w:val="00463362"/>
    <w:rsid w:val="00465AC6"/>
    <w:rsid w:val="00466A19"/>
    <w:rsid w:val="00466ADF"/>
    <w:rsid w:val="00467E5C"/>
    <w:rsid w:val="00470433"/>
    <w:rsid w:val="00477A18"/>
    <w:rsid w:val="004871FE"/>
    <w:rsid w:val="00491D0E"/>
    <w:rsid w:val="004951C5"/>
    <w:rsid w:val="004954B1"/>
    <w:rsid w:val="00496A4E"/>
    <w:rsid w:val="00496B68"/>
    <w:rsid w:val="004A1036"/>
    <w:rsid w:val="004A2384"/>
    <w:rsid w:val="004A3112"/>
    <w:rsid w:val="004A57FC"/>
    <w:rsid w:val="004B1132"/>
    <w:rsid w:val="004B4E6D"/>
    <w:rsid w:val="004B580E"/>
    <w:rsid w:val="004B7FDD"/>
    <w:rsid w:val="004C1C29"/>
    <w:rsid w:val="004C69EC"/>
    <w:rsid w:val="004C762D"/>
    <w:rsid w:val="004C7E71"/>
    <w:rsid w:val="004D09B1"/>
    <w:rsid w:val="004D12B7"/>
    <w:rsid w:val="004D4DEC"/>
    <w:rsid w:val="004E03E2"/>
    <w:rsid w:val="004E573A"/>
    <w:rsid w:val="004F157C"/>
    <w:rsid w:val="004F1899"/>
    <w:rsid w:val="004F3418"/>
    <w:rsid w:val="004F34DE"/>
    <w:rsid w:val="004F4B1A"/>
    <w:rsid w:val="004F6D99"/>
    <w:rsid w:val="004F6F6E"/>
    <w:rsid w:val="00505A84"/>
    <w:rsid w:val="00506727"/>
    <w:rsid w:val="00507D63"/>
    <w:rsid w:val="00510CE0"/>
    <w:rsid w:val="00511483"/>
    <w:rsid w:val="00511CDC"/>
    <w:rsid w:val="0051205F"/>
    <w:rsid w:val="0051276A"/>
    <w:rsid w:val="00515024"/>
    <w:rsid w:val="00517AEF"/>
    <w:rsid w:val="00517CD8"/>
    <w:rsid w:val="00524C8A"/>
    <w:rsid w:val="00531E64"/>
    <w:rsid w:val="00532E5F"/>
    <w:rsid w:val="005341EF"/>
    <w:rsid w:val="005412DB"/>
    <w:rsid w:val="00542B76"/>
    <w:rsid w:val="005447BA"/>
    <w:rsid w:val="005512A9"/>
    <w:rsid w:val="005521AD"/>
    <w:rsid w:val="00552D14"/>
    <w:rsid w:val="00555FB3"/>
    <w:rsid w:val="00556624"/>
    <w:rsid w:val="00557755"/>
    <w:rsid w:val="0056090D"/>
    <w:rsid w:val="0056357E"/>
    <w:rsid w:val="005646AD"/>
    <w:rsid w:val="00565FF3"/>
    <w:rsid w:val="00566CF3"/>
    <w:rsid w:val="00567F66"/>
    <w:rsid w:val="00571870"/>
    <w:rsid w:val="00574B87"/>
    <w:rsid w:val="00581E78"/>
    <w:rsid w:val="00582101"/>
    <w:rsid w:val="0058230D"/>
    <w:rsid w:val="00583CA0"/>
    <w:rsid w:val="00583DC5"/>
    <w:rsid w:val="0058496A"/>
    <w:rsid w:val="005862B4"/>
    <w:rsid w:val="005875D6"/>
    <w:rsid w:val="00587A24"/>
    <w:rsid w:val="00590BB1"/>
    <w:rsid w:val="005916FE"/>
    <w:rsid w:val="00594B8F"/>
    <w:rsid w:val="005A7561"/>
    <w:rsid w:val="005B0775"/>
    <w:rsid w:val="005B2976"/>
    <w:rsid w:val="005B2AA2"/>
    <w:rsid w:val="005B2F34"/>
    <w:rsid w:val="005B5C86"/>
    <w:rsid w:val="005B62DF"/>
    <w:rsid w:val="005B774A"/>
    <w:rsid w:val="005C2B59"/>
    <w:rsid w:val="005C39E2"/>
    <w:rsid w:val="005C6C69"/>
    <w:rsid w:val="005C7717"/>
    <w:rsid w:val="005C7E0B"/>
    <w:rsid w:val="005CFBB2"/>
    <w:rsid w:val="005D0365"/>
    <w:rsid w:val="005D0413"/>
    <w:rsid w:val="005D0759"/>
    <w:rsid w:val="005D0E80"/>
    <w:rsid w:val="005D32CB"/>
    <w:rsid w:val="005D344E"/>
    <w:rsid w:val="005E0A72"/>
    <w:rsid w:val="005E14DF"/>
    <w:rsid w:val="005E1E46"/>
    <w:rsid w:val="005E2637"/>
    <w:rsid w:val="005E2C1C"/>
    <w:rsid w:val="005E3231"/>
    <w:rsid w:val="005E6041"/>
    <w:rsid w:val="005E6E8F"/>
    <w:rsid w:val="005E77A2"/>
    <w:rsid w:val="005F1533"/>
    <w:rsid w:val="005F1BA3"/>
    <w:rsid w:val="005F2D1B"/>
    <w:rsid w:val="005F54C5"/>
    <w:rsid w:val="005F5C69"/>
    <w:rsid w:val="005F7F25"/>
    <w:rsid w:val="00606B40"/>
    <w:rsid w:val="00607081"/>
    <w:rsid w:val="00607355"/>
    <w:rsid w:val="006133D6"/>
    <w:rsid w:val="006145B9"/>
    <w:rsid w:val="00614B0E"/>
    <w:rsid w:val="0061580C"/>
    <w:rsid w:val="00621CDC"/>
    <w:rsid w:val="006228C6"/>
    <w:rsid w:val="00622AF8"/>
    <w:rsid w:val="00623C9D"/>
    <w:rsid w:val="00626259"/>
    <w:rsid w:val="00626EE5"/>
    <w:rsid w:val="00637E4A"/>
    <w:rsid w:val="00637FB6"/>
    <w:rsid w:val="00642EF1"/>
    <w:rsid w:val="006440ED"/>
    <w:rsid w:val="00652356"/>
    <w:rsid w:val="006534A2"/>
    <w:rsid w:val="00654363"/>
    <w:rsid w:val="00654876"/>
    <w:rsid w:val="00660819"/>
    <w:rsid w:val="00662D77"/>
    <w:rsid w:val="0066514A"/>
    <w:rsid w:val="00667B9E"/>
    <w:rsid w:val="00676D1F"/>
    <w:rsid w:val="00676D69"/>
    <w:rsid w:val="006805B0"/>
    <w:rsid w:val="00680816"/>
    <w:rsid w:val="006837B8"/>
    <w:rsid w:val="006848B8"/>
    <w:rsid w:val="00684AA7"/>
    <w:rsid w:val="00686773"/>
    <w:rsid w:val="00691615"/>
    <w:rsid w:val="0069365C"/>
    <w:rsid w:val="006940EB"/>
    <w:rsid w:val="00694192"/>
    <w:rsid w:val="00694CD4"/>
    <w:rsid w:val="006A6D1F"/>
    <w:rsid w:val="006A7B84"/>
    <w:rsid w:val="006B12D9"/>
    <w:rsid w:val="006B1E5A"/>
    <w:rsid w:val="006B2F42"/>
    <w:rsid w:val="006B5D1A"/>
    <w:rsid w:val="006B6DBD"/>
    <w:rsid w:val="006B71FC"/>
    <w:rsid w:val="006B7270"/>
    <w:rsid w:val="006C03F3"/>
    <w:rsid w:val="006C408D"/>
    <w:rsid w:val="006D2352"/>
    <w:rsid w:val="006D275C"/>
    <w:rsid w:val="006E3CA9"/>
    <w:rsid w:val="006E7B4D"/>
    <w:rsid w:val="006F01EF"/>
    <w:rsid w:val="006F1A70"/>
    <w:rsid w:val="006F1F4E"/>
    <w:rsid w:val="006F466F"/>
    <w:rsid w:val="006F5745"/>
    <w:rsid w:val="006F64B4"/>
    <w:rsid w:val="006F64DB"/>
    <w:rsid w:val="00701162"/>
    <w:rsid w:val="00702DE2"/>
    <w:rsid w:val="00703EF1"/>
    <w:rsid w:val="00705952"/>
    <w:rsid w:val="0070612A"/>
    <w:rsid w:val="00715C7C"/>
    <w:rsid w:val="00720DD9"/>
    <w:rsid w:val="00723E8D"/>
    <w:rsid w:val="0072483B"/>
    <w:rsid w:val="00724D5B"/>
    <w:rsid w:val="007253E1"/>
    <w:rsid w:val="00725767"/>
    <w:rsid w:val="00727D27"/>
    <w:rsid w:val="00732184"/>
    <w:rsid w:val="007328D5"/>
    <w:rsid w:val="007423CB"/>
    <w:rsid w:val="00743A7C"/>
    <w:rsid w:val="00744D0D"/>
    <w:rsid w:val="00744E92"/>
    <w:rsid w:val="00746610"/>
    <w:rsid w:val="0074749E"/>
    <w:rsid w:val="007505D3"/>
    <w:rsid w:val="00751127"/>
    <w:rsid w:val="007512E7"/>
    <w:rsid w:val="007534C0"/>
    <w:rsid w:val="00754AFD"/>
    <w:rsid w:val="00757640"/>
    <w:rsid w:val="00761303"/>
    <w:rsid w:val="00763468"/>
    <w:rsid w:val="0076535E"/>
    <w:rsid w:val="0077080B"/>
    <w:rsid w:val="0077246C"/>
    <w:rsid w:val="00772E26"/>
    <w:rsid w:val="0077378E"/>
    <w:rsid w:val="00773EAE"/>
    <w:rsid w:val="0077730F"/>
    <w:rsid w:val="00780D97"/>
    <w:rsid w:val="00784BF7"/>
    <w:rsid w:val="00786BF8"/>
    <w:rsid w:val="00787041"/>
    <w:rsid w:val="0079104F"/>
    <w:rsid w:val="00794CE1"/>
    <w:rsid w:val="007A29EB"/>
    <w:rsid w:val="007A5681"/>
    <w:rsid w:val="007A5869"/>
    <w:rsid w:val="007A58EC"/>
    <w:rsid w:val="007A6B48"/>
    <w:rsid w:val="007A7149"/>
    <w:rsid w:val="007A741B"/>
    <w:rsid w:val="007B19C0"/>
    <w:rsid w:val="007B29B9"/>
    <w:rsid w:val="007B2EA2"/>
    <w:rsid w:val="007B2FB3"/>
    <w:rsid w:val="007B32CE"/>
    <w:rsid w:val="007B4B62"/>
    <w:rsid w:val="007B6993"/>
    <w:rsid w:val="007B6B71"/>
    <w:rsid w:val="007B6C3D"/>
    <w:rsid w:val="007B7711"/>
    <w:rsid w:val="007C0D6C"/>
    <w:rsid w:val="007C1224"/>
    <w:rsid w:val="007C1E58"/>
    <w:rsid w:val="007C5203"/>
    <w:rsid w:val="007C5D6C"/>
    <w:rsid w:val="007C7491"/>
    <w:rsid w:val="007C7B90"/>
    <w:rsid w:val="007D02E9"/>
    <w:rsid w:val="007D2FFA"/>
    <w:rsid w:val="007D60F5"/>
    <w:rsid w:val="007D784B"/>
    <w:rsid w:val="007E01D3"/>
    <w:rsid w:val="007E12B0"/>
    <w:rsid w:val="007E5F1F"/>
    <w:rsid w:val="007E5F35"/>
    <w:rsid w:val="007E63E1"/>
    <w:rsid w:val="007F0AC3"/>
    <w:rsid w:val="007F15B6"/>
    <w:rsid w:val="007F6112"/>
    <w:rsid w:val="007F7ED8"/>
    <w:rsid w:val="0080045E"/>
    <w:rsid w:val="00801C8D"/>
    <w:rsid w:val="0080581C"/>
    <w:rsid w:val="00805C4A"/>
    <w:rsid w:val="00806130"/>
    <w:rsid w:val="0081305A"/>
    <w:rsid w:val="008201B3"/>
    <w:rsid w:val="00820BB5"/>
    <w:rsid w:val="00825BFF"/>
    <w:rsid w:val="0082600B"/>
    <w:rsid w:val="008261C0"/>
    <w:rsid w:val="008277F0"/>
    <w:rsid w:val="008379A0"/>
    <w:rsid w:val="00840E1F"/>
    <w:rsid w:val="00842CB3"/>
    <w:rsid w:val="008432C0"/>
    <w:rsid w:val="008465CD"/>
    <w:rsid w:val="00846D87"/>
    <w:rsid w:val="008500D1"/>
    <w:rsid w:val="008536A3"/>
    <w:rsid w:val="00854F9D"/>
    <w:rsid w:val="00860CA4"/>
    <w:rsid w:val="008611F9"/>
    <w:rsid w:val="00861E06"/>
    <w:rsid w:val="00861EFB"/>
    <w:rsid w:val="00864550"/>
    <w:rsid w:val="008646EA"/>
    <w:rsid w:val="0086736D"/>
    <w:rsid w:val="00867AB1"/>
    <w:rsid w:val="00870EFE"/>
    <w:rsid w:val="008710FC"/>
    <w:rsid w:val="008712BE"/>
    <w:rsid w:val="00871D67"/>
    <w:rsid w:val="00875C76"/>
    <w:rsid w:val="00881487"/>
    <w:rsid w:val="00883890"/>
    <w:rsid w:val="0088687A"/>
    <w:rsid w:val="008873B1"/>
    <w:rsid w:val="008874F9"/>
    <w:rsid w:val="008920F3"/>
    <w:rsid w:val="00892808"/>
    <w:rsid w:val="00892EBD"/>
    <w:rsid w:val="008A2646"/>
    <w:rsid w:val="008A6671"/>
    <w:rsid w:val="008A758B"/>
    <w:rsid w:val="008A7BBE"/>
    <w:rsid w:val="008B04A7"/>
    <w:rsid w:val="008B1AF7"/>
    <w:rsid w:val="008B4EE4"/>
    <w:rsid w:val="008B64E6"/>
    <w:rsid w:val="008B69FE"/>
    <w:rsid w:val="008B7EBF"/>
    <w:rsid w:val="008C11B9"/>
    <w:rsid w:val="008C1D84"/>
    <w:rsid w:val="008C4CDC"/>
    <w:rsid w:val="008C5D44"/>
    <w:rsid w:val="008D0117"/>
    <w:rsid w:val="008D3D3A"/>
    <w:rsid w:val="008D6E65"/>
    <w:rsid w:val="008D78A1"/>
    <w:rsid w:val="008E3745"/>
    <w:rsid w:val="008E49C1"/>
    <w:rsid w:val="008E4F57"/>
    <w:rsid w:val="008F2AFF"/>
    <w:rsid w:val="008F5150"/>
    <w:rsid w:val="008F60F1"/>
    <w:rsid w:val="008F68C1"/>
    <w:rsid w:val="00900E93"/>
    <w:rsid w:val="00901290"/>
    <w:rsid w:val="00901C55"/>
    <w:rsid w:val="009135F3"/>
    <w:rsid w:val="00915C5A"/>
    <w:rsid w:val="00916A5C"/>
    <w:rsid w:val="00916F31"/>
    <w:rsid w:val="00924513"/>
    <w:rsid w:val="00925462"/>
    <w:rsid w:val="00926EEF"/>
    <w:rsid w:val="009270B7"/>
    <w:rsid w:val="009308CE"/>
    <w:rsid w:val="00931EDD"/>
    <w:rsid w:val="00933505"/>
    <w:rsid w:val="00934097"/>
    <w:rsid w:val="00934B41"/>
    <w:rsid w:val="00935EFD"/>
    <w:rsid w:val="00936DD0"/>
    <w:rsid w:val="0094026D"/>
    <w:rsid w:val="00940CC8"/>
    <w:rsid w:val="009424BE"/>
    <w:rsid w:val="00943D66"/>
    <w:rsid w:val="00952BC3"/>
    <w:rsid w:val="009533DD"/>
    <w:rsid w:val="009539AB"/>
    <w:rsid w:val="00955AFC"/>
    <w:rsid w:val="00961AD0"/>
    <w:rsid w:val="0096298B"/>
    <w:rsid w:val="00964BAF"/>
    <w:rsid w:val="009660A8"/>
    <w:rsid w:val="009666A8"/>
    <w:rsid w:val="00973772"/>
    <w:rsid w:val="00981ABE"/>
    <w:rsid w:val="00983336"/>
    <w:rsid w:val="009837B0"/>
    <w:rsid w:val="00984E09"/>
    <w:rsid w:val="00987CA2"/>
    <w:rsid w:val="0099034D"/>
    <w:rsid w:val="00993C4B"/>
    <w:rsid w:val="009A3086"/>
    <w:rsid w:val="009A37E4"/>
    <w:rsid w:val="009A3B4C"/>
    <w:rsid w:val="009A4448"/>
    <w:rsid w:val="009A4632"/>
    <w:rsid w:val="009B5028"/>
    <w:rsid w:val="009B57DD"/>
    <w:rsid w:val="009B5A9C"/>
    <w:rsid w:val="009B6085"/>
    <w:rsid w:val="009B7915"/>
    <w:rsid w:val="009C1CA6"/>
    <w:rsid w:val="009C26BE"/>
    <w:rsid w:val="009C2FDB"/>
    <w:rsid w:val="009C340C"/>
    <w:rsid w:val="009C6D47"/>
    <w:rsid w:val="009C772F"/>
    <w:rsid w:val="009D34A8"/>
    <w:rsid w:val="009D62B9"/>
    <w:rsid w:val="009D66B7"/>
    <w:rsid w:val="009D7EE6"/>
    <w:rsid w:val="009E173D"/>
    <w:rsid w:val="009E358B"/>
    <w:rsid w:val="009E4850"/>
    <w:rsid w:val="009E4E9B"/>
    <w:rsid w:val="009E5EFA"/>
    <w:rsid w:val="009F0AAD"/>
    <w:rsid w:val="009F3D10"/>
    <w:rsid w:val="00A00680"/>
    <w:rsid w:val="00A01DF1"/>
    <w:rsid w:val="00A06BCD"/>
    <w:rsid w:val="00A07F6F"/>
    <w:rsid w:val="00A10A63"/>
    <w:rsid w:val="00A112B5"/>
    <w:rsid w:val="00A15BB2"/>
    <w:rsid w:val="00A16027"/>
    <w:rsid w:val="00A230AF"/>
    <w:rsid w:val="00A2684E"/>
    <w:rsid w:val="00A26955"/>
    <w:rsid w:val="00A337F7"/>
    <w:rsid w:val="00A34B64"/>
    <w:rsid w:val="00A400A9"/>
    <w:rsid w:val="00A41E1C"/>
    <w:rsid w:val="00A44918"/>
    <w:rsid w:val="00A50C4D"/>
    <w:rsid w:val="00A51568"/>
    <w:rsid w:val="00A519C4"/>
    <w:rsid w:val="00A53DB2"/>
    <w:rsid w:val="00A54ADC"/>
    <w:rsid w:val="00A561DB"/>
    <w:rsid w:val="00A57036"/>
    <w:rsid w:val="00A60617"/>
    <w:rsid w:val="00A6117E"/>
    <w:rsid w:val="00A6168F"/>
    <w:rsid w:val="00A630FF"/>
    <w:rsid w:val="00A64BDC"/>
    <w:rsid w:val="00A67C9E"/>
    <w:rsid w:val="00A71671"/>
    <w:rsid w:val="00A71903"/>
    <w:rsid w:val="00A75883"/>
    <w:rsid w:val="00A77569"/>
    <w:rsid w:val="00A8175E"/>
    <w:rsid w:val="00A82658"/>
    <w:rsid w:val="00A84BDE"/>
    <w:rsid w:val="00A84FB7"/>
    <w:rsid w:val="00A8754D"/>
    <w:rsid w:val="00A903A2"/>
    <w:rsid w:val="00A913D6"/>
    <w:rsid w:val="00A91C84"/>
    <w:rsid w:val="00A92028"/>
    <w:rsid w:val="00A94207"/>
    <w:rsid w:val="00A95285"/>
    <w:rsid w:val="00A96831"/>
    <w:rsid w:val="00AA09EF"/>
    <w:rsid w:val="00AA1A72"/>
    <w:rsid w:val="00AA1F0C"/>
    <w:rsid w:val="00AA2340"/>
    <w:rsid w:val="00AA57EB"/>
    <w:rsid w:val="00AB3368"/>
    <w:rsid w:val="00AB61B4"/>
    <w:rsid w:val="00AB67D7"/>
    <w:rsid w:val="00AB75F2"/>
    <w:rsid w:val="00AD0A60"/>
    <w:rsid w:val="00AE0369"/>
    <w:rsid w:val="00AE56D7"/>
    <w:rsid w:val="00AE575F"/>
    <w:rsid w:val="00AE7672"/>
    <w:rsid w:val="00AE7FA9"/>
    <w:rsid w:val="00AF041A"/>
    <w:rsid w:val="00B01727"/>
    <w:rsid w:val="00B033E8"/>
    <w:rsid w:val="00B03959"/>
    <w:rsid w:val="00B03CB6"/>
    <w:rsid w:val="00B06090"/>
    <w:rsid w:val="00B10A16"/>
    <w:rsid w:val="00B12773"/>
    <w:rsid w:val="00B168F0"/>
    <w:rsid w:val="00B20854"/>
    <w:rsid w:val="00B25FE0"/>
    <w:rsid w:val="00B26745"/>
    <w:rsid w:val="00B271F0"/>
    <w:rsid w:val="00B307F2"/>
    <w:rsid w:val="00B31CF2"/>
    <w:rsid w:val="00B32313"/>
    <w:rsid w:val="00B345F2"/>
    <w:rsid w:val="00B40B12"/>
    <w:rsid w:val="00B41598"/>
    <w:rsid w:val="00B41E76"/>
    <w:rsid w:val="00B43C86"/>
    <w:rsid w:val="00B45EF5"/>
    <w:rsid w:val="00B47061"/>
    <w:rsid w:val="00B50616"/>
    <w:rsid w:val="00B51626"/>
    <w:rsid w:val="00B51E9F"/>
    <w:rsid w:val="00B52533"/>
    <w:rsid w:val="00B5336A"/>
    <w:rsid w:val="00B5708A"/>
    <w:rsid w:val="00B62857"/>
    <w:rsid w:val="00B6371F"/>
    <w:rsid w:val="00B64BCB"/>
    <w:rsid w:val="00B64CF1"/>
    <w:rsid w:val="00B671DA"/>
    <w:rsid w:val="00B712E1"/>
    <w:rsid w:val="00B712E4"/>
    <w:rsid w:val="00B71A8A"/>
    <w:rsid w:val="00B7476A"/>
    <w:rsid w:val="00B74CE8"/>
    <w:rsid w:val="00B755F5"/>
    <w:rsid w:val="00B7590E"/>
    <w:rsid w:val="00B7729D"/>
    <w:rsid w:val="00B81FFF"/>
    <w:rsid w:val="00B83F0A"/>
    <w:rsid w:val="00B84E54"/>
    <w:rsid w:val="00B86705"/>
    <w:rsid w:val="00B90EDE"/>
    <w:rsid w:val="00B93CA4"/>
    <w:rsid w:val="00BA2D8A"/>
    <w:rsid w:val="00BA333E"/>
    <w:rsid w:val="00BA37C6"/>
    <w:rsid w:val="00BA4C35"/>
    <w:rsid w:val="00BA61D0"/>
    <w:rsid w:val="00BB3634"/>
    <w:rsid w:val="00BB3B74"/>
    <w:rsid w:val="00BB6DED"/>
    <w:rsid w:val="00BB7E29"/>
    <w:rsid w:val="00BB7E2A"/>
    <w:rsid w:val="00BC2B57"/>
    <w:rsid w:val="00BC3A76"/>
    <w:rsid w:val="00BC42AC"/>
    <w:rsid w:val="00BD02E7"/>
    <w:rsid w:val="00BD1897"/>
    <w:rsid w:val="00BD18BF"/>
    <w:rsid w:val="00BD19C0"/>
    <w:rsid w:val="00BD381D"/>
    <w:rsid w:val="00BD6288"/>
    <w:rsid w:val="00BD7AA8"/>
    <w:rsid w:val="00BD7C86"/>
    <w:rsid w:val="00BE3A9B"/>
    <w:rsid w:val="00BE3B9A"/>
    <w:rsid w:val="00BE64E0"/>
    <w:rsid w:val="00BE7F51"/>
    <w:rsid w:val="00BF2154"/>
    <w:rsid w:val="00BF3BD4"/>
    <w:rsid w:val="00BF7E73"/>
    <w:rsid w:val="00C00397"/>
    <w:rsid w:val="00C01D49"/>
    <w:rsid w:val="00C021FF"/>
    <w:rsid w:val="00C055CC"/>
    <w:rsid w:val="00C107E8"/>
    <w:rsid w:val="00C10A44"/>
    <w:rsid w:val="00C11584"/>
    <w:rsid w:val="00C21D6C"/>
    <w:rsid w:val="00C23623"/>
    <w:rsid w:val="00C26BC0"/>
    <w:rsid w:val="00C308D3"/>
    <w:rsid w:val="00C313EA"/>
    <w:rsid w:val="00C328B7"/>
    <w:rsid w:val="00C32C24"/>
    <w:rsid w:val="00C34221"/>
    <w:rsid w:val="00C35938"/>
    <w:rsid w:val="00C37F28"/>
    <w:rsid w:val="00C4134C"/>
    <w:rsid w:val="00C469A7"/>
    <w:rsid w:val="00C47A3B"/>
    <w:rsid w:val="00C52625"/>
    <w:rsid w:val="00C52818"/>
    <w:rsid w:val="00C57A47"/>
    <w:rsid w:val="00C61971"/>
    <w:rsid w:val="00C63A0E"/>
    <w:rsid w:val="00C65C4A"/>
    <w:rsid w:val="00C706CF"/>
    <w:rsid w:val="00C70E50"/>
    <w:rsid w:val="00C7139F"/>
    <w:rsid w:val="00C725E6"/>
    <w:rsid w:val="00C72851"/>
    <w:rsid w:val="00C750DD"/>
    <w:rsid w:val="00C7639E"/>
    <w:rsid w:val="00C82870"/>
    <w:rsid w:val="00C84977"/>
    <w:rsid w:val="00C84CD8"/>
    <w:rsid w:val="00C90BD1"/>
    <w:rsid w:val="00C926C0"/>
    <w:rsid w:val="00C9288A"/>
    <w:rsid w:val="00C94ABC"/>
    <w:rsid w:val="00CA0B40"/>
    <w:rsid w:val="00CA3C7A"/>
    <w:rsid w:val="00CA468B"/>
    <w:rsid w:val="00CA5B99"/>
    <w:rsid w:val="00CA6110"/>
    <w:rsid w:val="00CA616B"/>
    <w:rsid w:val="00CA7221"/>
    <w:rsid w:val="00CA7461"/>
    <w:rsid w:val="00CA7F98"/>
    <w:rsid w:val="00CB11FC"/>
    <w:rsid w:val="00CB5E92"/>
    <w:rsid w:val="00CC0A5A"/>
    <w:rsid w:val="00CC5BC7"/>
    <w:rsid w:val="00CD0D83"/>
    <w:rsid w:val="00CD2AD5"/>
    <w:rsid w:val="00CD3836"/>
    <w:rsid w:val="00CE04E4"/>
    <w:rsid w:val="00CE0DBA"/>
    <w:rsid w:val="00CE5D00"/>
    <w:rsid w:val="00CF16EF"/>
    <w:rsid w:val="00CF1731"/>
    <w:rsid w:val="00CF693E"/>
    <w:rsid w:val="00D02670"/>
    <w:rsid w:val="00D03A3F"/>
    <w:rsid w:val="00D0475C"/>
    <w:rsid w:val="00D050D3"/>
    <w:rsid w:val="00D057A0"/>
    <w:rsid w:val="00D06431"/>
    <w:rsid w:val="00D06BA0"/>
    <w:rsid w:val="00D14F60"/>
    <w:rsid w:val="00D20FB5"/>
    <w:rsid w:val="00D216EA"/>
    <w:rsid w:val="00D2278F"/>
    <w:rsid w:val="00D22EAE"/>
    <w:rsid w:val="00D2307D"/>
    <w:rsid w:val="00D23B62"/>
    <w:rsid w:val="00D265B1"/>
    <w:rsid w:val="00D2774C"/>
    <w:rsid w:val="00D3073E"/>
    <w:rsid w:val="00D40185"/>
    <w:rsid w:val="00D461BB"/>
    <w:rsid w:val="00D468F3"/>
    <w:rsid w:val="00D4755D"/>
    <w:rsid w:val="00D518E2"/>
    <w:rsid w:val="00D532DA"/>
    <w:rsid w:val="00D53853"/>
    <w:rsid w:val="00D5407A"/>
    <w:rsid w:val="00D60040"/>
    <w:rsid w:val="00D618AB"/>
    <w:rsid w:val="00D655E6"/>
    <w:rsid w:val="00D701F3"/>
    <w:rsid w:val="00D75D8D"/>
    <w:rsid w:val="00D76F89"/>
    <w:rsid w:val="00D77716"/>
    <w:rsid w:val="00D8019C"/>
    <w:rsid w:val="00D823A9"/>
    <w:rsid w:val="00D847DA"/>
    <w:rsid w:val="00D85441"/>
    <w:rsid w:val="00D90384"/>
    <w:rsid w:val="00D9088F"/>
    <w:rsid w:val="00D964FD"/>
    <w:rsid w:val="00D96FC0"/>
    <w:rsid w:val="00DB0B2A"/>
    <w:rsid w:val="00DB2F03"/>
    <w:rsid w:val="00DB3FA5"/>
    <w:rsid w:val="00DB7179"/>
    <w:rsid w:val="00DC4819"/>
    <w:rsid w:val="00DC635D"/>
    <w:rsid w:val="00DC63A7"/>
    <w:rsid w:val="00DD111F"/>
    <w:rsid w:val="00DD14B8"/>
    <w:rsid w:val="00DD1A66"/>
    <w:rsid w:val="00DE0B24"/>
    <w:rsid w:val="00DE0B50"/>
    <w:rsid w:val="00DE699F"/>
    <w:rsid w:val="00DF37CF"/>
    <w:rsid w:val="00DF4B25"/>
    <w:rsid w:val="00DF5800"/>
    <w:rsid w:val="00E00E1E"/>
    <w:rsid w:val="00E01447"/>
    <w:rsid w:val="00E01581"/>
    <w:rsid w:val="00E02BAD"/>
    <w:rsid w:val="00E039CD"/>
    <w:rsid w:val="00E03BCE"/>
    <w:rsid w:val="00E049B6"/>
    <w:rsid w:val="00E117BB"/>
    <w:rsid w:val="00E12DCA"/>
    <w:rsid w:val="00E15DD9"/>
    <w:rsid w:val="00E16165"/>
    <w:rsid w:val="00E250D3"/>
    <w:rsid w:val="00E27A15"/>
    <w:rsid w:val="00E40EB0"/>
    <w:rsid w:val="00E42307"/>
    <w:rsid w:val="00E46F0A"/>
    <w:rsid w:val="00E51BC1"/>
    <w:rsid w:val="00E55F0E"/>
    <w:rsid w:val="00E659D0"/>
    <w:rsid w:val="00E6602E"/>
    <w:rsid w:val="00E7300A"/>
    <w:rsid w:val="00E769B2"/>
    <w:rsid w:val="00E77CD0"/>
    <w:rsid w:val="00E8416E"/>
    <w:rsid w:val="00E8738C"/>
    <w:rsid w:val="00E906E3"/>
    <w:rsid w:val="00E9374B"/>
    <w:rsid w:val="00EB2873"/>
    <w:rsid w:val="00EB2B30"/>
    <w:rsid w:val="00EB6A65"/>
    <w:rsid w:val="00EC0834"/>
    <w:rsid w:val="00EC0870"/>
    <w:rsid w:val="00EC17FD"/>
    <w:rsid w:val="00EC6E60"/>
    <w:rsid w:val="00ED126B"/>
    <w:rsid w:val="00ED4A6A"/>
    <w:rsid w:val="00ED4E2A"/>
    <w:rsid w:val="00EE12CC"/>
    <w:rsid w:val="00EE25B1"/>
    <w:rsid w:val="00EE3178"/>
    <w:rsid w:val="00EE3E28"/>
    <w:rsid w:val="00EE4307"/>
    <w:rsid w:val="00EE57B6"/>
    <w:rsid w:val="00EE6345"/>
    <w:rsid w:val="00EF0DC3"/>
    <w:rsid w:val="00EF1A2D"/>
    <w:rsid w:val="00EF5C36"/>
    <w:rsid w:val="00EF762C"/>
    <w:rsid w:val="00F003CA"/>
    <w:rsid w:val="00F02BDF"/>
    <w:rsid w:val="00F06CC5"/>
    <w:rsid w:val="00F072BE"/>
    <w:rsid w:val="00F07F11"/>
    <w:rsid w:val="00F151FD"/>
    <w:rsid w:val="00F15AD9"/>
    <w:rsid w:val="00F172BB"/>
    <w:rsid w:val="00F20A30"/>
    <w:rsid w:val="00F2442D"/>
    <w:rsid w:val="00F302F3"/>
    <w:rsid w:val="00F327E1"/>
    <w:rsid w:val="00F342A8"/>
    <w:rsid w:val="00F43D1A"/>
    <w:rsid w:val="00F475BC"/>
    <w:rsid w:val="00F4770B"/>
    <w:rsid w:val="00F51C51"/>
    <w:rsid w:val="00F521AA"/>
    <w:rsid w:val="00F54FA7"/>
    <w:rsid w:val="00F568FA"/>
    <w:rsid w:val="00F66D47"/>
    <w:rsid w:val="00F722E4"/>
    <w:rsid w:val="00F741C2"/>
    <w:rsid w:val="00F7431F"/>
    <w:rsid w:val="00F74A04"/>
    <w:rsid w:val="00F74A8D"/>
    <w:rsid w:val="00F77DC6"/>
    <w:rsid w:val="00F80850"/>
    <w:rsid w:val="00F80AF6"/>
    <w:rsid w:val="00F824C5"/>
    <w:rsid w:val="00F93918"/>
    <w:rsid w:val="00F9599F"/>
    <w:rsid w:val="00F96CBD"/>
    <w:rsid w:val="00F9799F"/>
    <w:rsid w:val="00FA0546"/>
    <w:rsid w:val="00FA2E48"/>
    <w:rsid w:val="00FA366E"/>
    <w:rsid w:val="00FA7748"/>
    <w:rsid w:val="00FB07EC"/>
    <w:rsid w:val="00FB2915"/>
    <w:rsid w:val="00FB2F1C"/>
    <w:rsid w:val="00FB6A5E"/>
    <w:rsid w:val="00FC1896"/>
    <w:rsid w:val="00FC286B"/>
    <w:rsid w:val="00FC2AB4"/>
    <w:rsid w:val="00FC3F98"/>
    <w:rsid w:val="00FC65A4"/>
    <w:rsid w:val="00FC7EFC"/>
    <w:rsid w:val="00FD03AE"/>
    <w:rsid w:val="00FD2174"/>
    <w:rsid w:val="00FD283F"/>
    <w:rsid w:val="00FD3DC9"/>
    <w:rsid w:val="00FD4D2D"/>
    <w:rsid w:val="00FD7A9D"/>
    <w:rsid w:val="00FE031B"/>
    <w:rsid w:val="00FE04D6"/>
    <w:rsid w:val="00FE159D"/>
    <w:rsid w:val="00FE1C16"/>
    <w:rsid w:val="00FE28ED"/>
    <w:rsid w:val="00FE37A5"/>
    <w:rsid w:val="00FE3DCF"/>
    <w:rsid w:val="00FE41A4"/>
    <w:rsid w:val="00FE50A6"/>
    <w:rsid w:val="00FE63B6"/>
    <w:rsid w:val="00FF4C9A"/>
    <w:rsid w:val="011FE21B"/>
    <w:rsid w:val="01CA8D76"/>
    <w:rsid w:val="023CAB3E"/>
    <w:rsid w:val="0241C63C"/>
    <w:rsid w:val="02F8BA3A"/>
    <w:rsid w:val="031E5947"/>
    <w:rsid w:val="04087FC5"/>
    <w:rsid w:val="0469D5EA"/>
    <w:rsid w:val="04C66FBB"/>
    <w:rsid w:val="054E7B04"/>
    <w:rsid w:val="05527019"/>
    <w:rsid w:val="05BA9515"/>
    <w:rsid w:val="06A60C4B"/>
    <w:rsid w:val="06A8E2AA"/>
    <w:rsid w:val="07095AA6"/>
    <w:rsid w:val="075FB595"/>
    <w:rsid w:val="07F82F24"/>
    <w:rsid w:val="08F9C3AC"/>
    <w:rsid w:val="097AC1D6"/>
    <w:rsid w:val="0AC4A2CD"/>
    <w:rsid w:val="0B6B0F52"/>
    <w:rsid w:val="0D2EBEA2"/>
    <w:rsid w:val="0DBF9812"/>
    <w:rsid w:val="0DC566B9"/>
    <w:rsid w:val="0DDE8D27"/>
    <w:rsid w:val="0DE3BAF2"/>
    <w:rsid w:val="0F2D200D"/>
    <w:rsid w:val="1099F3AF"/>
    <w:rsid w:val="11A15DA8"/>
    <w:rsid w:val="134CEF35"/>
    <w:rsid w:val="150A04D2"/>
    <w:rsid w:val="1539238D"/>
    <w:rsid w:val="154EE3BA"/>
    <w:rsid w:val="15A0B939"/>
    <w:rsid w:val="15DC7CFC"/>
    <w:rsid w:val="15E25FF0"/>
    <w:rsid w:val="165BBA1F"/>
    <w:rsid w:val="16739CA0"/>
    <w:rsid w:val="17D7D5C7"/>
    <w:rsid w:val="18432744"/>
    <w:rsid w:val="192E7529"/>
    <w:rsid w:val="1947E42F"/>
    <w:rsid w:val="19F12D66"/>
    <w:rsid w:val="19F26A7B"/>
    <w:rsid w:val="1A64156A"/>
    <w:rsid w:val="1B35DF15"/>
    <w:rsid w:val="1B74EC06"/>
    <w:rsid w:val="1D28E164"/>
    <w:rsid w:val="1EED1043"/>
    <w:rsid w:val="1FF42613"/>
    <w:rsid w:val="20107F08"/>
    <w:rsid w:val="2036E6A4"/>
    <w:rsid w:val="206CD150"/>
    <w:rsid w:val="21C80DEE"/>
    <w:rsid w:val="22E1FE45"/>
    <w:rsid w:val="2307A4B1"/>
    <w:rsid w:val="23BD0D96"/>
    <w:rsid w:val="23D93102"/>
    <w:rsid w:val="249B19F8"/>
    <w:rsid w:val="264C85F6"/>
    <w:rsid w:val="2764AD55"/>
    <w:rsid w:val="279FEF0D"/>
    <w:rsid w:val="27D44528"/>
    <w:rsid w:val="285BF277"/>
    <w:rsid w:val="28F329A4"/>
    <w:rsid w:val="2905127D"/>
    <w:rsid w:val="29798848"/>
    <w:rsid w:val="2A18F161"/>
    <w:rsid w:val="2BA66734"/>
    <w:rsid w:val="2CCA62C7"/>
    <w:rsid w:val="2D030123"/>
    <w:rsid w:val="2D0A742C"/>
    <w:rsid w:val="2E278DC5"/>
    <w:rsid w:val="2E6C567D"/>
    <w:rsid w:val="2EABE055"/>
    <w:rsid w:val="304BDD68"/>
    <w:rsid w:val="3118D11E"/>
    <w:rsid w:val="31AE8A0A"/>
    <w:rsid w:val="31E19774"/>
    <w:rsid w:val="32794897"/>
    <w:rsid w:val="3377C24F"/>
    <w:rsid w:val="34B432A9"/>
    <w:rsid w:val="34C1F76D"/>
    <w:rsid w:val="34E49C11"/>
    <w:rsid w:val="3533D86A"/>
    <w:rsid w:val="35D071BD"/>
    <w:rsid w:val="3795B602"/>
    <w:rsid w:val="37ADE079"/>
    <w:rsid w:val="39F35A74"/>
    <w:rsid w:val="3A4C73A8"/>
    <w:rsid w:val="3C622595"/>
    <w:rsid w:val="3CF9E47E"/>
    <w:rsid w:val="3D143C2A"/>
    <w:rsid w:val="3D2947F6"/>
    <w:rsid w:val="3D3D0904"/>
    <w:rsid w:val="3DFCF595"/>
    <w:rsid w:val="3F19C6A9"/>
    <w:rsid w:val="3F1B9BDE"/>
    <w:rsid w:val="4015D0FB"/>
    <w:rsid w:val="41DF4DFB"/>
    <w:rsid w:val="41E7C86C"/>
    <w:rsid w:val="420A2C1E"/>
    <w:rsid w:val="42710F73"/>
    <w:rsid w:val="42A295E7"/>
    <w:rsid w:val="42D7FF0D"/>
    <w:rsid w:val="42F964E6"/>
    <w:rsid w:val="430926D5"/>
    <w:rsid w:val="43370474"/>
    <w:rsid w:val="43385F2A"/>
    <w:rsid w:val="437AF5FD"/>
    <w:rsid w:val="44C356D8"/>
    <w:rsid w:val="4512C7BE"/>
    <w:rsid w:val="46623853"/>
    <w:rsid w:val="46D99876"/>
    <w:rsid w:val="478FAB05"/>
    <w:rsid w:val="47913EB8"/>
    <w:rsid w:val="49D43A94"/>
    <w:rsid w:val="49EA707F"/>
    <w:rsid w:val="4A7E5172"/>
    <w:rsid w:val="4A9476B0"/>
    <w:rsid w:val="4BDF9062"/>
    <w:rsid w:val="4BED1B93"/>
    <w:rsid w:val="4C14982C"/>
    <w:rsid w:val="4C26C67E"/>
    <w:rsid w:val="4C362960"/>
    <w:rsid w:val="4C8456C3"/>
    <w:rsid w:val="4CDCDAA7"/>
    <w:rsid w:val="4D57E940"/>
    <w:rsid w:val="4DE6BB07"/>
    <w:rsid w:val="4E621781"/>
    <w:rsid w:val="4E6D80C4"/>
    <w:rsid w:val="4E72E685"/>
    <w:rsid w:val="4F938F09"/>
    <w:rsid w:val="50631E3D"/>
    <w:rsid w:val="50C6C068"/>
    <w:rsid w:val="510E7F3B"/>
    <w:rsid w:val="511F122E"/>
    <w:rsid w:val="520E0CA1"/>
    <w:rsid w:val="52933A61"/>
    <w:rsid w:val="5336EC18"/>
    <w:rsid w:val="53594D8D"/>
    <w:rsid w:val="537B14E2"/>
    <w:rsid w:val="537EDD08"/>
    <w:rsid w:val="557A96A3"/>
    <w:rsid w:val="56195680"/>
    <w:rsid w:val="5627BF31"/>
    <w:rsid w:val="56A6A3D8"/>
    <w:rsid w:val="572D2AA8"/>
    <w:rsid w:val="577CF342"/>
    <w:rsid w:val="584CFBFC"/>
    <w:rsid w:val="59356502"/>
    <w:rsid w:val="595C9A8A"/>
    <w:rsid w:val="5A0A3C8F"/>
    <w:rsid w:val="5A90CDD7"/>
    <w:rsid w:val="5AA67BA2"/>
    <w:rsid w:val="5B42B8EB"/>
    <w:rsid w:val="5F521CB5"/>
    <w:rsid w:val="608C92AC"/>
    <w:rsid w:val="626B6F0F"/>
    <w:rsid w:val="6274C3E0"/>
    <w:rsid w:val="62985F65"/>
    <w:rsid w:val="62C6F444"/>
    <w:rsid w:val="6302466D"/>
    <w:rsid w:val="630E5979"/>
    <w:rsid w:val="6352B266"/>
    <w:rsid w:val="63AFFB95"/>
    <w:rsid w:val="63BD3179"/>
    <w:rsid w:val="63D4C91B"/>
    <w:rsid w:val="65C05416"/>
    <w:rsid w:val="6643B532"/>
    <w:rsid w:val="67877176"/>
    <w:rsid w:val="680E0383"/>
    <w:rsid w:val="6A689037"/>
    <w:rsid w:val="6AD38699"/>
    <w:rsid w:val="6AEAD883"/>
    <w:rsid w:val="6B02EBAB"/>
    <w:rsid w:val="6B589E13"/>
    <w:rsid w:val="6C66AB2F"/>
    <w:rsid w:val="6C68F605"/>
    <w:rsid w:val="6C7717D2"/>
    <w:rsid w:val="6CAC0504"/>
    <w:rsid w:val="6CE1A7CC"/>
    <w:rsid w:val="6E797B3F"/>
    <w:rsid w:val="6EF3B82D"/>
    <w:rsid w:val="6FC0B5BA"/>
    <w:rsid w:val="71B1082D"/>
    <w:rsid w:val="7284B1B9"/>
    <w:rsid w:val="73C7A029"/>
    <w:rsid w:val="7441170F"/>
    <w:rsid w:val="7452835F"/>
    <w:rsid w:val="74D5FA07"/>
    <w:rsid w:val="751192BB"/>
    <w:rsid w:val="75A383C0"/>
    <w:rsid w:val="75C3E325"/>
    <w:rsid w:val="763C76F3"/>
    <w:rsid w:val="76E08D19"/>
    <w:rsid w:val="7701432C"/>
    <w:rsid w:val="77EFE5F4"/>
    <w:rsid w:val="79A11638"/>
    <w:rsid w:val="7A7CEBC9"/>
    <w:rsid w:val="7A839E99"/>
    <w:rsid w:val="7B55BD9E"/>
    <w:rsid w:val="7B784AA5"/>
    <w:rsid w:val="7B7B8B33"/>
    <w:rsid w:val="7BE567FB"/>
    <w:rsid w:val="7BF61BD6"/>
    <w:rsid w:val="7C0DDB5A"/>
    <w:rsid w:val="7CAF5137"/>
    <w:rsid w:val="7D178193"/>
    <w:rsid w:val="7D58F501"/>
    <w:rsid w:val="7EEB61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EFE5F4"/>
  <w15:chartTrackingRefBased/>
  <w15:docId w15:val="{43374F2E-5402-46FE-9407-52DA24D74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3C6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87CA2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9B57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6">
    <w:name w:val="Grid Table 4 Accent 6"/>
    <w:basedOn w:val="TableNormal"/>
    <w:uiPriority w:val="49"/>
    <w:rsid w:val="0029212C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paragraph" w:styleId="ListParagraph">
    <w:name w:val="List Paragraph"/>
    <w:basedOn w:val="Normal"/>
    <w:uiPriority w:val="34"/>
    <w:qFormat/>
    <w:rsid w:val="007A568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D01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0179"/>
  </w:style>
  <w:style w:type="paragraph" w:styleId="Footer">
    <w:name w:val="footer"/>
    <w:basedOn w:val="Normal"/>
    <w:link w:val="FooterChar"/>
    <w:uiPriority w:val="99"/>
    <w:unhideWhenUsed/>
    <w:rsid w:val="003D01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0179"/>
  </w:style>
  <w:style w:type="paragraph" w:styleId="NoSpacing">
    <w:name w:val="No Spacing"/>
    <w:link w:val="NoSpacingChar"/>
    <w:uiPriority w:val="1"/>
    <w:qFormat/>
    <w:rsid w:val="003D0179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D0179"/>
    <w:rPr>
      <w:sz w:val="22"/>
      <w:szCs w:val="22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3D7F9F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D7F9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D7F9F"/>
    <w:pPr>
      <w:spacing w:after="100"/>
      <w:ind w:left="240"/>
    </w:pPr>
  </w:style>
  <w:style w:type="paragraph" w:styleId="Bibliography">
    <w:name w:val="Bibliography"/>
    <w:basedOn w:val="Normal"/>
    <w:next w:val="Normal"/>
    <w:uiPriority w:val="37"/>
    <w:unhideWhenUsed/>
    <w:rsid w:val="00AE56D7"/>
  </w:style>
  <w:style w:type="character" w:styleId="Emphasis">
    <w:name w:val="Emphasis"/>
    <w:basedOn w:val="DefaultParagraphFont"/>
    <w:uiPriority w:val="20"/>
    <w:qFormat/>
    <w:rsid w:val="005875D6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E77C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47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68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5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0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8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7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8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17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35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70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26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31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65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6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3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54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6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36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63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2639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368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075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942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548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723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53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94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85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97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1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9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56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87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49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50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77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35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37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36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51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7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4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51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8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1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1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7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882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27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0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13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5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9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52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0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1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14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66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64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0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69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51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5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91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81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6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1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1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925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03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8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0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40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14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8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24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2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70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29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6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1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12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30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70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11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4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42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03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1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69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3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35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0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41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9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5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property.swansea.gov.uk/online-applications/simpleSearchResults.do?action=firstPage" TargetMode="External"/><Relationship Id="rId18" Type="http://schemas.openxmlformats.org/officeDocument/2006/relationships/image" Target="media/image8.png"/><Relationship Id="rId26" Type="http://schemas.openxmlformats.org/officeDocument/2006/relationships/image" Target="media/image16.jpe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7" Type="http://schemas.openxmlformats.org/officeDocument/2006/relationships/endnotes" Target="endnotes.xml"/><Relationship Id="rId12" Type="http://schemas.openxmlformats.org/officeDocument/2006/relationships/image" Target="media/image3.jpeg"/><Relationship Id="rId17" Type="http://schemas.openxmlformats.org/officeDocument/2006/relationships/image" Target="media/image7.png"/><Relationship Id="rId25" Type="http://schemas.openxmlformats.org/officeDocument/2006/relationships/image" Target="media/image15.jpe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24" Type="http://schemas.openxmlformats.org/officeDocument/2006/relationships/image" Target="media/image14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3.jpeg"/><Relationship Id="rId28" Type="http://schemas.openxmlformats.org/officeDocument/2006/relationships/image" Target="media/image18.jpeg"/><Relationship Id="rId10" Type="http://schemas.openxmlformats.org/officeDocument/2006/relationships/hyperlink" Target="mailto:enquiries@naturalresourceswales.gov.uk" TargetMode="External"/><Relationship Id="rId19" Type="http://schemas.openxmlformats.org/officeDocument/2006/relationships/image" Target="media/image9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4.png"/><Relationship Id="rId22" Type="http://schemas.openxmlformats.org/officeDocument/2006/relationships/image" Target="media/image12.jpeg"/><Relationship Id="rId27" Type="http://schemas.openxmlformats.org/officeDocument/2006/relationships/image" Target="media/image17.jpeg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UKgNA</b:Tag>
    <b:SourceType>InternetSite</b:SourceType>
    <b:Guid>{56C4440C-03AC-4013-9080-6FA9CDE0838F}</b:Guid>
    <b:Author>
      <b:Author>
        <b:Corporate>UK grid reference finder</b:Corporate>
      </b:Author>
    </b:Author>
    <b:Year>N/A</b:Year>
    <b:YearAccessed>2024</b:YearAccessed>
    <b:MonthAccessed>11</b:MonthAccessed>
    <b:DayAccessed>10</b:DayAccessed>
    <b:URL>https://gridreferencefinder.com/#gr=SS6552392649|SA1_s_3RA|1</b:URL>
    <b:RefOrder>1</b:RefOrder>
  </b:Source>
  <b:Source>
    <b:Tag>DigNA</b:Tag>
    <b:SourceType>InternetSite</b:SourceType>
    <b:Guid>{554F3DF8-A32C-4C29-B591-5C2F4DAC289E}</b:Guid>
    <b:Author>
      <b:Author>
        <b:Corporate>Digimaps</b:Corporate>
      </b:Author>
    </b:Author>
    <b:Title>Historical digimap</b:Title>
    <b:Year>N/A</b:Year>
    <b:YearAccessed>2024</b:YearAccessed>
    <b:MonthAccessed>11</b:MonthAccessed>
    <b:DayAccessed>09</b:DayAccessed>
    <b:URL>https://digimap.edina.ac.uk/roam/map/historic</b:URL>
    <b:RefOrder>2</b:RefOrder>
  </b:Source>
  <b:Source>
    <b:Tag>GeoNA</b:Tag>
    <b:SourceType>InternetSite</b:SourceType>
    <b:Guid>{01134F33-31E9-479F-8C7C-7EB0B50D4A1B}</b:Guid>
    <b:Author>
      <b:Author>
        <b:Corporate>Geology viewer</b:Corporate>
      </b:Author>
    </b:Author>
    <b:Year>N/A</b:Year>
    <b:YearAccessed>2024</b:YearAccessed>
    <b:MonthAccessed>10</b:MonthAccessed>
    <b:DayAccessed>28</b:DayAccessed>
    <b:URL>https://geologyviewer.bgs.ac.uk/?_ga=2.68853009.125761088.1735303924-1200484692.1735303924</b:URL>
    <b:RefOrder>5</b:RefOrder>
  </b:Source>
  <b:Source>
    <b:Tag>Pau19</b:Tag>
    <b:SourceType>Book</b:SourceType>
    <b:Guid>{F8F11B5C-6287-4685-BC9E-CF1ECECF9266}</b:Guid>
    <b:Title>Swansea &amp; Gower Coalfield 1301 - 1968</b:Title>
    <b:Year>2019</b:Year>
    <b:Author>
      <b:Author>
        <b:NameList>
          <b:Person>
            <b:Last>Reynolds</b:Last>
            <b:First>Paul</b:First>
          </b:Person>
        </b:NameList>
      </b:Author>
    </b:Author>
    <b:RefOrder>6</b:RefOrder>
  </b:Source>
  <b:Source>
    <b:Tag>Con23</b:Tag>
    <b:SourceType>InternetSite</b:SourceType>
    <b:Guid>{60FFC2F9-E40D-496F-9DB3-1D85AF161433}</b:Guid>
    <b:Title>Environmental Regulations in the Construction Industry</b:Title>
    <b:Year>2023</b:Year>
    <b:Author>
      <b:Author>
        <b:Corporate>Contrasol</b:Corporate>
      </b:Author>
    </b:Author>
    <b:YearAccessed>2024</b:YearAccessed>
    <b:MonthAccessed>12</b:MonthAccessed>
    <b:DayAccessed>21</b:DayAccessed>
    <b:URL>https://www.contrasol.com/blog/environmental-regulations-in-the-construction-industry/#:~:text=The%20Environmental%20Protection%20Act%201990,waste%20disposal%20and%20management%20provisions</b:URL>
    <b:RefOrder>23</b:RefOrder>
  </b:Source>
  <b:Source>
    <b:Tag>s</b:Tag>
    <b:SourceType>InternetSite</b:SourceType>
    <b:Guid>{25D9CFD8-C4C2-44E0-B8CB-DF27F32B5F3A}</b:Guid>
    <b:Author>
      <b:Author>
        <b:Corporate>Swansea Council</b:Corporate>
      </b:Author>
    </b:Author>
    <b:Title>Planning application search</b:Title>
    <b:Year>N/A</b:Year>
    <b:YearAccessed>2024</b:YearAccessed>
    <b:MonthAccessed>12</b:MonthAccessed>
    <b:DayAccessed>02</b:DayAccessed>
    <b:URL>https://property.swansea.gov.uk/online-applications/simpleSearchResults.do?action=firstPage</b:URL>
    <b:RefOrder>24</b:RefOrder>
  </b:Source>
  <b:Source>
    <b:Tag>tho25</b:Tag>
    <b:SourceType>InternetSite</b:SourceType>
    <b:Guid>{22DE75B3-E60C-445E-B18C-61601033C0D3}</b:Guid>
    <b:Author>
      <b:Author>
        <b:Corporate>thomson Reuters</b:Corporate>
      </b:Author>
    </b:Author>
    <b:Title>Site of Special Scientific Interest (SSSI)</b:Title>
    <b:Year>2025</b:Year>
    <b:YearAccessed>2025</b:YearAccessed>
    <b:MonthAccessed>01</b:MonthAccessed>
    <b:DayAccessed>08</b:DayAccessed>
    <b:URL>Site of Special Scientific Interest (SSSI)</b:URL>
    <b:RefOrder>8</b:RefOrder>
  </b:Source>
  <b:Source>
    <b:Tag>NatNA</b:Tag>
    <b:SourceType>InternetSite</b:SourceType>
    <b:Guid>{F407DB7F-460C-4FC5-B190-BBA231E962F2}</b:Guid>
    <b:Author>
      <b:Author>
        <b:Corporate>Natural Resource Wales</b:Corporate>
      </b:Author>
    </b:Author>
    <b:Title>Find protected areas of land and sea</b:Title>
    <b:Year>N/A</b:Year>
    <b:YearAccessed>2024</b:YearAccessed>
    <b:MonthAccessed>10</b:MonthAccessed>
    <b:DayAccessed>29</b:DayAccessed>
    <b:URL>Find protected areas of land and sea</b:URL>
    <b:RefOrder>9</b:RefOrder>
  </b:Source>
  <b:Source>
    <b:Tag>JoiNA</b:Tag>
    <b:SourceType>InternetSite</b:SourceType>
    <b:Guid>{97B056E5-FDA8-414E-A87E-765F965C2AD2}</b:Guid>
    <b:Author>
      <b:Author>
        <b:Corporate>Joint Nature Conservation Committee</b:Corporate>
      </b:Author>
    </b:Author>
    <b:Title>Special Areas of Conservation (SACs)</b:Title>
    <b:Year>N/A</b:Year>
    <b:YearAccessed>2024</b:YearAccessed>
    <b:MonthAccessed>12</b:MonthAccessed>
    <b:DayAccessed>02</b:DayAccessed>
    <b:URL>https://jncc.gov.uk/our-work/special-areas-of-conservation/ </b:URL>
    <b:RefOrder>10</b:RefOrder>
  </b:Source>
  <b:Source>
    <b:Tag>Nat19</b:Tag>
    <b:SourceType>Report</b:SourceType>
    <b:Guid>{2B25F2E9-D9D6-49A3-A958-E80C6ADC1A48}</b:Guid>
    <b:Title>CORE MANAGEMENT PLAN NCLUDING CONSERVATION OBJECTIVES FOR CRYMLYN BOG</b:Title>
    <b:Year>2019</b:Year>
    <b:Author>
      <b:Author>
        <b:Corporate>Natural Resource Wales</b:Corporate>
      </b:Author>
    </b:Author>
    <b:Pages>8, 10, 13</b:Pages>
    <b:RefOrder>11</b:RefOrder>
  </b:Source>
  <b:Source>
    <b:Tag>GOV13</b:Tag>
    <b:SourceType>InternetSite</b:SourceType>
    <b:Guid>{BF2A85B3-6D4C-4052-9FE9-2BC85467594F}</b:Guid>
    <b:Title>Sites of special scientific interest: managing your land</b:Title>
    <b:Year>2013</b:Year>
    <b:Author>
      <b:Author>
        <b:Corporate>GOV.uk</b:Corporate>
      </b:Author>
    </b:Author>
    <b:YearAccessed>2024</b:YearAccessed>
    <b:MonthAccessed>12</b:MonthAccessed>
    <b:DayAccessed>24</b:DayAccessed>
    <b:URL>https://www.gov.uk/guidance/protected-areas-sites-of-special-scientific-interest </b:URL>
    <b:RefOrder>12</b:RefOrder>
  </b:Source>
  <b:Source>
    <b:Tag>IQA25</b:Tag>
    <b:SourceType>InternetSite</b:SourceType>
    <b:Guid>{7D28AF85-3CFB-4B24-AAB8-27C3A0A14356}</b:Guid>
    <b:Author>
      <b:Author>
        <b:Corporate>IQAIR</b:Corporate>
      </b:Author>
    </b:Author>
    <b:Title>Air quality in Swansea</b:Title>
    <b:Year>2025</b:Year>
    <b:YearAccessed>2024</b:YearAccessed>
    <b:MonthAccessed>10</b:MonthAccessed>
    <b:DayAccessed>29</b:DayAccessed>
    <b:URL>https://www.bing.com/search?q=air+quality+monitor+swanea&amp;cvid=cb7d722659064c14abc46127b497d845&amp;gs_lcrp=EgRlZGdlKgYIABBFGDkyBggAEEUYOTIGCAEQABhAMgYIAhAAGEAyBggDEAAYQDIGCAQQABhAMgYIBRAAGEAyBggGEAAYQDIGCAcQABhAMgYICBAAGEDSAQg4MjkxajBqNKgCCLACAQ&amp;FORM=ANAB01&amp;P</b:URL>
    <b:RefOrder>13</b:RefOrder>
  </b:Source>
  <b:Source>
    <b:Tag>LegNA1</b:Tag>
    <b:SourceType>InternetSite</b:SourceType>
    <b:Guid>{84822889-D5AD-4C07-88B8-81314F728FA5}</b:Guid>
    <b:Author>
      <b:Author>
        <b:Corporate>Legislation.gov.uk</b:Corporate>
      </b:Author>
    </b:Author>
    <b:Title>Control of Pollution Act 1974</b:Title>
    <b:Year>N/A</b:Year>
    <b:YearAccessed>2024</b:YearAccessed>
    <b:MonthAccessed>11</b:MonthAccessed>
    <b:DayAccessed>07</b:DayAccessed>
    <b:URL>https://www.legislation.gov.uk/ukpga/1974/40/contents</b:URL>
    <b:RefOrder>14</b:RefOrder>
  </b:Source>
  <b:Source>
    <b:Tag>Env21</b:Tag>
    <b:SourceType>Misc</b:SourceType>
    <b:Guid>{64AEF44C-5E31-46E6-8B3F-4EA69DC53B94}</b:Guid>
    <b:Title>Waste classification</b:Title>
    <b:Year>2021</b:Year>
    <b:Author>
      <b:Author>
        <b:Corporate> Environment Protection Agency, Natural Resources Wales, Environment Agency</b:Corporate>
      </b:Author>
    </b:Author>
    <b:RefOrder>15</b:RefOrder>
  </b:Source>
  <b:Source>
    <b:Tag>Watersetal</b:Tag>
    <b:SourceType>Misc</b:SourceType>
    <b:Guid>{81BEBD0E-CAD7-4B08-86A0-743EB13656D3}</b:Guid>
    <b:Author>
      <b:Author>
        <b:NameList>
          <b:Person>
            <b:Last>Waters</b:Last>
            <b:First>C</b:First>
            <b:Middle>N, Price, S J, Davies, J, Tye, A M, Brown, S E &amp; Schofield, D I</b:Middle>
          </b:Person>
        </b:NameList>
      </b:Author>
    </b:Author>
    <b:Title>Urban geology of Swansea and Port Talbot</b:Title>
    <b:Pages>10, 84, 102</b:Pages>
    <b:RefOrder>16</b:RefOrder>
  </b:Source>
  <b:Source>
    <b:Tag>EarNA</b:Tag>
    <b:SourceType>InternetSite</b:SourceType>
    <b:Guid>{B303325E-70FB-41D7-9469-0B56BBD282C0}</b:Guid>
    <b:Title>View source for Hydrogeology of Wales: Carboniferous aquifers - the Coal Measures facies</b:Title>
    <b:Year>N/A</b:Year>
    <b:Author>
      <b:Author>
        <b:Corporate>Earthwise</b:Corporate>
      </b:Author>
    </b:Author>
    <b:YearAccessed>2025</b:YearAccessed>
    <b:MonthAccessed>01</b:MonthAccessed>
    <b:DayAccessed>12</b:DayAccessed>
    <b:URL>https://earthwise.bgs.ac.uk/index.php?action=edit&amp;oldid=9622&amp;title=Hydrogeology_of_Wales%3A_Carboniferous_aquifers_-_the_Coal_Measures_facies&amp;utm_source=chatgpt.com</b:URL>
    <b:RefOrder>17</b:RefOrder>
  </b:Source>
  <b:Source>
    <b:Tag>Bar11</b:Tag>
    <b:SourceType>InternetSite</b:SourceType>
    <b:Guid>{A5581E2D-793E-4EF4-BAAA-F9C751591329}</b:Guid>
    <b:Author>
      <b:Author>
        <b:NameList>
          <b:Person>
            <b:Last>Barclay</b:Last>
            <b:First>W</b:First>
            <b:Middle>J</b:Middle>
          </b:Person>
        </b:NameList>
      </b:Author>
    </b:Author>
    <b:Title>Geology of the Swansea district: a brief explanation of the geological map Sheet 247 Swansea</b:Title>
    <b:Year>2011</b:Year>
    <b:YearAccessed>2024</b:YearAccessed>
    <b:MonthAccessed>12</b:MonthAccessed>
    <b:DayAccessed>01</b:DayAccessed>
    <b:URL>https://webapps.bgs.ac.uk/Memoirs/docs/B06123.html?utm_source=chatgpt.com</b:URL>
    <b:InternetSiteTitle>British Geological Survey</b:InternetSiteTitle>
    <b:RefOrder>18</b:RefOrder>
  </b:Source>
  <b:Source>
    <b:Tag>Jou22</b:Tag>
    <b:SourceType>InternetSite</b:SourceType>
    <b:Guid>{44D75832-9D6D-4E16-BCCE-D8997A549B6F}</b:Guid>
    <b:Author>
      <b:Author>
        <b:Corporate>Journey to the past</b:Corporate>
      </b:Author>
    </b:Author>
    <b:Title>Overview</b:Title>
    <b:Year>2022</b:Year>
    <b:YearAccessed>2024</b:YearAccessed>
    <b:MonthAccessed>12</b:MonthAccessed>
    <b:DayAccessed>12</b:DayAccessed>
    <b:URL>https://footsteps.bangor.ac.uk/en/location/swansea#:~:text=In%20the%20late%20tenth%20century,raiding%20parties%20in%20the%20area. </b:URL>
    <b:RefOrder>22</b:RefOrder>
  </b:Source>
  <b:Source>
    <b:Tag>NatNA1</b:Tag>
    <b:SourceType>InternetSite</b:SourceType>
    <b:Guid>{CF273CC8-6881-4D37-A1CB-B0704F46EF48}</b:Guid>
    <b:Author>
      <b:Author>
        <b:Corporate>Natural resource Wales</b:Corporate>
      </b:Author>
    </b:Author>
    <b:Title>Check your flood risk</b:Title>
    <b:Year>N/A</b:Year>
    <b:YearAccessed>2024</b:YearAccessed>
    <b:MonthAccessed>11</b:MonthAccessed>
    <b:DayAccessed>11</b:DayAccessed>
    <b:URL>https://check-your-flood-risk.naturalresources.wales/home/GetRiskLevels?rnd=1729338547546&amp;postcode=sa1%203ra&amp;address=TESCO%20STORES%20LTD%2C%20SWANSEA%20MARINA%2C%20ALBERT%20ROW%2C%20OYSTERMOUTH%20ROAD%2C%20SWANSEA%2C%20SA1%203RA&amp;latitude=265513&amp;longitude</b:URL>
    <b:RefOrder>19</b:RefOrder>
  </b:Source>
  <b:Source>
    <b:Tag>BQNA</b:Tag>
    <b:SourceType>InternetSite</b:SourceType>
    <b:Guid>{F0E22CBA-7B9C-40E4-B645-5883F2837DF6}</b:Guid>
    <b:Author>
      <b:Author>
        <b:Corporate> B&amp;Q</b:Corporate>
      </b:Author>
    </b:Author>
    <b:Title>How to reduce surface water flooding</b:Title>
    <b:Year>N/A</b:Year>
    <b:YearAccessed>2024</b:YearAccessed>
    <b:MonthAccessed>12</b:MonthAccessed>
    <b:DayAccessed>03</b:DayAccessed>
    <b:URL>https://www.diy.com/ideas-advice/how-to-reduce-surface-water-flooding/PROD_npcart_100489.art</b:URL>
    <b:RefOrder>20</b:RefOrder>
  </b:Source>
  <b:Source>
    <b:Tag>Tre18</b:Tag>
    <b:SourceType>Misc</b:SourceType>
    <b:Guid>{239FA684-3B36-4112-B9DE-CBF13BE231BF}</b:Guid>
    <b:Title>SITES OF GEOLOGICAL INTEREST IN THE SWANSEA AREA</b:Title>
    <b:Year>2018</b:Year>
    <b:YearAccessed>2024</b:YearAccessed>
    <b:MonthAccessed>12</b:MonthAccessed>
    <b:DayAccessed>12</b:DayAccessed>
    <b:URL> https://sewrigs.wordpress.com/wp-content/uploads/2016/11/rigs-sites-of-geological-and-landscape-interest-in-city-and-county-of-swansea.pdf</b:URL>
    <b:Author>
      <b:Author>
        <b:NameList>
          <b:Person>
            <b:Last>Trenbirth</b:Last>
            <b:First>H.E.</b:First>
          </b:Person>
        </b:NameList>
      </b:Author>
    </b:Author>
    <b:RefOrder>4</b:RefOrder>
  </b:Source>
  <b:Source>
    <b:Tag>GOV24</b:Tag>
    <b:SourceType>InternetSite</b:SourceType>
    <b:Guid>{7B988C28-16DD-4BFA-8B89-DCC233C7C807}</b:Guid>
    <b:Title>Geological disturbance fissures and breaklines data set: User guide</b:Title>
    <b:Year>2024</b:Year>
    <b:Author>
      <b:Author>
        <b:Corporate>GOV.uk, Coal Authority </b:Corporate>
      </b:Author>
    </b:Author>
    <b:YearAccessed>2024</b:YearAccessed>
    <b:MonthAccessed>10</b:MonthAccessed>
    <b:DayAccessed>27</b:DayAccessed>
    <b:URL>https://www.gov.uk/government/publications/coal-mining-data-fissures-and-breaklines/geological-disturbance-fissures-and-breaklines-data-set-user-guide#information-about-the-geological-disturbance-fissures-and-breaklines-data-set</b:URL>
    <b:RefOrder>7</b:RefOrder>
  </b:Source>
  <b:Source>
    <b:Tag>LegNA2</b:Tag>
    <b:SourceType>InternetSite</b:SourceType>
    <b:Guid>{A1D84189-29F3-498F-94E5-C7003BFF9A32}</b:Guid>
    <b:Author>
      <b:Author>
        <b:Corporate>UK Government</b:Corporate>
      </b:Author>
    </b:Author>
    <b:Title>Treasure Act 1996</b:Title>
    <b:Year>1996</b:Year>
    <b:YearAccessed>2024</b:YearAccessed>
    <b:MonthAccessed>12</b:MonthAccessed>
    <b:DayAccessed>21</b:DayAccessed>
    <b:URL>https://www.legislation.gov.uk/ukpga/1996/24/contents</b:URL>
    <b:RefOrder>21</b:RefOrder>
  </b:Source>
  <b:Source>
    <b:Tag>WGV</b:Tag>
    <b:SourceType>BookSection</b:SourceType>
    <b:Guid>{88DC530A-6414-40F3-8799-D450DCACA779}</b:Guid>
    <b:Title>Oystermouth Road</b:Title>
    <b:Author>
      <b:Author>
        <b:NameList>
          <b:Person>
            <b:Last>Balchan</b:Last>
            <b:First>W.G.V.</b:First>
          </b:Person>
        </b:NameList>
      </b:Author>
    </b:Author>
    <b:BookTitle>Swansea and its regions</b:BookTitle>
    <b:Pages>321-322</b:Pages>
    <b:RefOrder>3</b:RefOrder>
  </b:Source>
  <b:Source>
    <b:Tag>BriNA</b:Tag>
    <b:SourceType>DocumentFromInternetSite</b:SourceType>
    <b:Guid>{DB018F20-9C30-43FE-8ED2-9B8936CA981E}</b:Guid>
    <b:Author>
      <b:Author>
        <b:Corporate>British Geological Survey</b:Corporate>
      </b:Author>
    </b:Author>
    <b:Title>GeoIndex: BGS Boreholes</b:Title>
    <b:Year>N/A</b:Year>
    <b:YearAccessed>2024</b:YearAccessed>
    <b:MonthAccessed>12</b:MonthAccessed>
    <b:DayAccessed>01</b:DayAccessed>
    <b:URL>GeoIndex: BGS Boreholes</b:URL>
    <b:RefOrder>25</b:RefOrder>
  </b:Source>
</b:Sources>
</file>

<file path=customXml/itemProps1.xml><?xml version="1.0" encoding="utf-8"?>
<ds:datastoreItem xmlns:ds="http://schemas.openxmlformats.org/officeDocument/2006/customXml" ds:itemID="{923F69DF-D93D-4DA6-9DFB-49088ED7EF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26</Pages>
  <Words>4041</Words>
  <Characters>23038</Characters>
  <Application>Microsoft Office Word</Application>
  <DocSecurity>0</DocSecurity>
  <Lines>191</Lines>
  <Paragraphs>54</Paragraphs>
  <ScaleCrop>false</ScaleCrop>
  <Company/>
  <LinksUpToDate>false</LinksUpToDate>
  <CharactersWithSpaces>27025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Swansea Mumble Road development</dc:title>
  <dc:subject>ACBA4022</dc:subject>
  <dc:creator>Lydia Waters (2416674)</dc:creator>
  <cp:keywords/>
  <dc:description/>
  <cp:lastModifiedBy>Alan Nantel</cp:lastModifiedBy>
  <cp:revision>2</cp:revision>
  <dcterms:created xsi:type="dcterms:W3CDTF">2025-01-19T17:56:00Z</dcterms:created>
  <dcterms:modified xsi:type="dcterms:W3CDTF">2025-01-19T17:56:00Z</dcterms:modified>
</cp:coreProperties>
</file>