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drawing>
          <wp:inline distT="0" distB="0" distL="114300" distR="114300">
            <wp:extent cx="5638800" cy="2217420"/>
            <wp:effectExtent l="0" t="0" r="0" b="7620"/>
            <wp:docPr id="2" name="图片 2" descr="15f9addfdd301e8765b6b08ec18f2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5f9addfdd301e8765b6b08ec18f2da"/>
                    <pic:cNvPicPr>
                      <a:picLocks noChangeAspect="1"/>
                    </pic:cNvPicPr>
                  </pic:nvPicPr>
                  <pic:blipFill>
                    <a:blip r:embed="rId6"/>
                    <a:stretch>
                      <a:fillRect/>
                    </a:stretch>
                  </pic:blipFill>
                  <pic:spPr>
                    <a:xfrm>
                      <a:off x="0" y="0"/>
                      <a:ext cx="5638800" cy="2217420"/>
                    </a:xfrm>
                    <a:prstGeom prst="rect">
                      <a:avLst/>
                    </a:prstGeom>
                  </pic:spPr>
                </pic:pic>
              </a:graphicData>
            </a:graphic>
          </wp:inline>
        </w:drawing>
      </w:r>
    </w:p>
    <w:p>
      <w:pPr>
        <w:rPr>
          <w:rFonts w:hint="eastAsia"/>
          <w:sz w:val="28"/>
          <w:szCs w:val="28"/>
          <w:lang w:val="en-US" w:eastAsia="zh-CN"/>
        </w:rPr>
      </w:pPr>
      <w:r>
        <w:rPr>
          <w:rFonts w:hint="eastAsia"/>
          <w:sz w:val="28"/>
          <w:szCs w:val="28"/>
          <w:lang w:val="en-US" w:eastAsia="zh-CN"/>
        </w:rPr>
        <w:t>A Critical Analysis of Melia Hotels During the COVID-19 Pandemic</w:t>
      </w:r>
    </w:p>
    <w:p>
      <w:pPr>
        <w:ind w:firstLine="2800" w:firstLineChars="1000"/>
        <w:jc w:val="both"/>
        <w:rPr>
          <w:rFonts w:hint="eastAsia"/>
          <w:sz w:val="28"/>
          <w:szCs w:val="28"/>
          <w:lang w:val="en-US" w:eastAsia="zh-CN"/>
        </w:rPr>
      </w:pPr>
      <w:r>
        <w:rPr>
          <w:rFonts w:hint="eastAsia"/>
          <w:sz w:val="28"/>
          <w:szCs w:val="28"/>
          <w:lang w:val="en-US" w:eastAsia="zh-CN"/>
        </w:rPr>
        <w:t>Name: Chuanjing Ai</w:t>
      </w:r>
    </w:p>
    <w:p>
      <w:pPr>
        <w:ind w:firstLine="3360" w:firstLineChars="1200"/>
        <w:rPr>
          <w:rFonts w:hint="eastAsia"/>
          <w:sz w:val="28"/>
          <w:szCs w:val="28"/>
          <w:lang w:val="en-US" w:eastAsia="zh-CN"/>
        </w:rPr>
      </w:pPr>
      <w:r>
        <w:rPr>
          <w:rFonts w:hint="eastAsia"/>
          <w:sz w:val="28"/>
          <w:szCs w:val="28"/>
          <w:lang w:val="en-US" w:eastAsia="zh-CN"/>
        </w:rPr>
        <w:t>No. 2106362</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 xml:space="preserve">                                 </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sz w:val="28"/>
          <w:szCs w:val="28"/>
          <w:lang w:val="en-US" w:eastAsia="zh-CN"/>
        </w:rPr>
      </w:pPr>
    </w:p>
    <w:p>
      <w:pPr>
        <w:jc w:val="both"/>
        <w:rPr>
          <w:rFonts w:hint="eastAsia"/>
          <w:lang w:val="en-US" w:eastAsia="zh-CN"/>
        </w:rPr>
      </w:pPr>
      <w:r>
        <w:rPr>
          <w:rFonts w:hint="eastAsia"/>
          <w:sz w:val="28"/>
          <w:szCs w:val="28"/>
          <w:lang w:val="en-US" w:eastAsia="zh-CN"/>
        </w:rPr>
        <w:t>A report submitted in fulfilment of the requirements for Course BMBM6106, Strategic Marketing, University of Wales Trinity Saint David</w:t>
      </w:r>
      <w:r>
        <w:rPr>
          <w:rFonts w:hint="eastAsia"/>
          <w:lang w:val="en-US" w:eastAsia="zh-CN"/>
        </w:rPr>
        <w:t xml:space="preserve">. </w:t>
      </w:r>
      <w:bookmarkStart w:id="9" w:name="_GoBack"/>
      <w:bookmarkEnd w:id="9"/>
    </w:p>
    <w:p>
      <w:pPr>
        <w:rPr>
          <w:rFonts w:hint="eastAsia"/>
          <w:lang w:val="en-US" w:eastAsia="zh-CN"/>
        </w:rPr>
      </w:pPr>
      <w:r>
        <w:rPr>
          <w:rFonts w:hint="eastAsia"/>
          <w:lang w:val="en-US" w:eastAsia="zh-CN"/>
        </w:rPr>
        <w:br w:type="page"/>
      </w:r>
    </w:p>
    <w:sdt>
      <w:sdtPr>
        <w:rPr>
          <w:rFonts w:ascii="宋体" w:hAnsi="宋体" w:eastAsia="宋体" w:cstheme="minorBidi"/>
          <w:sz w:val="21"/>
          <w:szCs w:val="22"/>
          <w:lang w:val="en-US" w:eastAsia="en-US" w:bidi="ar-SA"/>
        </w:rPr>
        <w:id w:val="147474625"/>
        <w15:color w:val="DBDBDB"/>
        <w:docPartObj>
          <w:docPartGallery w:val="Table of Contents"/>
          <w:docPartUnique/>
        </w:docPartObj>
      </w:sdtPr>
      <w:sdtEndPr>
        <w:rPr>
          <w:b/>
        </w:rPr>
      </w:sdtEndPr>
      <w:sdtContent>
        <w:p>
          <w:pPr>
            <w:spacing w:before="0" w:beforeLines="0" w:after="0" w:afterLines="0" w:line="240" w:lineRule="auto"/>
            <w:ind w:left="0" w:leftChars="0" w:right="0" w:rightChars="0" w:firstLine="0" w:firstLineChars="0"/>
            <w:jc w:val="center"/>
            <w:rPr>
              <w:rFonts w:hint="default" w:eastAsia="宋体"/>
              <w:lang w:val="en-US" w:eastAsia="zh-CN"/>
            </w:rPr>
          </w:pPr>
          <w:r>
            <w:rPr>
              <w:rFonts w:hint="default" w:ascii="Times New Roman" w:hAnsi="Times New Roman" w:eastAsia="宋体" w:cs="Times New Roman"/>
              <w:b/>
              <w:bCs/>
              <w:sz w:val="24"/>
              <w:szCs w:val="24"/>
              <w:lang w:val="en-US" w:eastAsia="zh-CN" w:bidi="ar-SA"/>
            </w:rPr>
            <w:t xml:space="preserve">Table of </w:t>
          </w:r>
          <w:r>
            <w:rPr>
              <w:rFonts w:hint="default" w:ascii="Times New Roman" w:hAnsi="Times New Roman" w:eastAsia="宋体" w:cs="Times New Roman"/>
              <w:b/>
              <w:bCs/>
              <w:sz w:val="24"/>
              <w:szCs w:val="24"/>
              <w:lang w:val="en-US" w:eastAsia="zh-CN"/>
            </w:rPr>
            <w:t>Contents</w:t>
          </w:r>
        </w:p>
        <w:p>
          <w:pPr>
            <w:pStyle w:val="11"/>
            <w:tabs>
              <w:tab w:val="right" w:leader="dot" w:pos="8306"/>
            </w:tabs>
            <w:rPr>
              <w:b/>
            </w:rPr>
          </w:pPr>
          <w:r>
            <w:fldChar w:fldCharType="begin"/>
          </w:r>
          <w:r>
            <w:instrText xml:space="preserve">TOC \o "1-2" \h \u </w:instrText>
          </w:r>
          <w:r>
            <w:fldChar w:fldCharType="separate"/>
          </w:r>
          <w:r>
            <w:rPr>
              <w:b/>
            </w:rPr>
            <w:fldChar w:fldCharType="begin"/>
          </w:r>
          <w:r>
            <w:rPr>
              <w:b/>
            </w:rPr>
            <w:instrText xml:space="preserve"> HYPERLINK \l _Toc11608 </w:instrText>
          </w:r>
          <w:r>
            <w:rPr>
              <w:b/>
            </w:rPr>
            <w:fldChar w:fldCharType="separate"/>
          </w:r>
          <w:r>
            <w:rPr>
              <w:rFonts w:hint="eastAsia"/>
              <w:b/>
              <w:lang w:val="en-US" w:eastAsia="zh-CN"/>
            </w:rPr>
            <w:t>Executive Summary</w:t>
          </w:r>
          <w:r>
            <w:rPr>
              <w:b/>
            </w:rPr>
            <w:tab/>
          </w:r>
          <w:r>
            <w:rPr>
              <w:b/>
            </w:rPr>
            <w:fldChar w:fldCharType="begin"/>
          </w:r>
          <w:r>
            <w:rPr>
              <w:b/>
            </w:rPr>
            <w:instrText xml:space="preserve"> PAGEREF _Toc11608 \h </w:instrText>
          </w:r>
          <w:r>
            <w:rPr>
              <w:b/>
            </w:rPr>
            <w:fldChar w:fldCharType="separate"/>
          </w:r>
          <w:r>
            <w:rPr>
              <w:b/>
            </w:rPr>
            <w:t>3</w:t>
          </w:r>
          <w:r>
            <w:rPr>
              <w:b/>
            </w:rPr>
            <w:fldChar w:fldCharType="end"/>
          </w:r>
          <w:r>
            <w:rPr>
              <w:b/>
            </w:rPr>
            <w:fldChar w:fldCharType="end"/>
          </w:r>
        </w:p>
        <w:p>
          <w:pPr>
            <w:pStyle w:val="11"/>
            <w:tabs>
              <w:tab w:val="right" w:leader="dot" w:pos="8306"/>
            </w:tabs>
            <w:rPr>
              <w:b/>
            </w:rPr>
          </w:pPr>
          <w:r>
            <w:rPr>
              <w:b/>
            </w:rPr>
            <w:fldChar w:fldCharType="begin"/>
          </w:r>
          <w:r>
            <w:rPr>
              <w:b/>
            </w:rPr>
            <w:instrText xml:space="preserve"> HYPERLINK \l _Toc16846 </w:instrText>
          </w:r>
          <w:r>
            <w:rPr>
              <w:b/>
            </w:rPr>
            <w:fldChar w:fldCharType="separate"/>
          </w:r>
          <w:r>
            <w:rPr>
              <w:rFonts w:hint="eastAsia"/>
              <w:b/>
              <w:lang w:val="en-US" w:eastAsia="zh-CN"/>
            </w:rPr>
            <w:t>Introduction</w:t>
          </w:r>
          <w:r>
            <w:rPr>
              <w:b/>
            </w:rPr>
            <w:tab/>
          </w:r>
          <w:r>
            <w:rPr>
              <w:b/>
            </w:rPr>
            <w:fldChar w:fldCharType="begin"/>
          </w:r>
          <w:r>
            <w:rPr>
              <w:b/>
            </w:rPr>
            <w:instrText xml:space="preserve"> PAGEREF _Toc16846 \h </w:instrText>
          </w:r>
          <w:r>
            <w:rPr>
              <w:b/>
            </w:rPr>
            <w:fldChar w:fldCharType="separate"/>
          </w:r>
          <w:r>
            <w:rPr>
              <w:b/>
            </w:rPr>
            <w:t>4</w:t>
          </w:r>
          <w:r>
            <w:rPr>
              <w:b/>
            </w:rPr>
            <w:fldChar w:fldCharType="end"/>
          </w:r>
          <w:r>
            <w:rPr>
              <w:b/>
            </w:rPr>
            <w:fldChar w:fldCharType="end"/>
          </w:r>
        </w:p>
        <w:p>
          <w:pPr>
            <w:pStyle w:val="11"/>
            <w:tabs>
              <w:tab w:val="right" w:leader="dot" w:pos="8306"/>
            </w:tabs>
            <w:rPr>
              <w:b/>
            </w:rPr>
          </w:pPr>
          <w:r>
            <w:rPr>
              <w:b/>
            </w:rPr>
            <w:fldChar w:fldCharType="begin"/>
          </w:r>
          <w:r>
            <w:rPr>
              <w:b/>
            </w:rPr>
            <w:instrText xml:space="preserve"> HYPERLINK \l _Toc23463 </w:instrText>
          </w:r>
          <w:r>
            <w:rPr>
              <w:b/>
            </w:rPr>
            <w:fldChar w:fldCharType="separate"/>
          </w:r>
          <w:r>
            <w:rPr>
              <w:rFonts w:hint="eastAsia"/>
              <w:b/>
              <w:lang w:val="en-US" w:eastAsia="zh-CN"/>
            </w:rPr>
            <w:t>Main findings</w:t>
          </w:r>
          <w:r>
            <w:rPr>
              <w:b/>
            </w:rPr>
            <w:tab/>
          </w:r>
          <w:r>
            <w:rPr>
              <w:b/>
            </w:rPr>
            <w:fldChar w:fldCharType="begin"/>
          </w:r>
          <w:r>
            <w:rPr>
              <w:b/>
            </w:rPr>
            <w:instrText xml:space="preserve"> PAGEREF _Toc23463 \h </w:instrText>
          </w:r>
          <w:r>
            <w:rPr>
              <w:b/>
            </w:rPr>
            <w:fldChar w:fldCharType="separate"/>
          </w:r>
          <w:r>
            <w:rPr>
              <w:b/>
            </w:rPr>
            <w:t>4</w:t>
          </w:r>
          <w:r>
            <w:rPr>
              <w:b/>
            </w:rPr>
            <w:fldChar w:fldCharType="end"/>
          </w:r>
          <w:r>
            <w:rPr>
              <w:b/>
            </w:rPr>
            <w:fldChar w:fldCharType="end"/>
          </w:r>
        </w:p>
        <w:p>
          <w:pPr>
            <w:pStyle w:val="12"/>
            <w:tabs>
              <w:tab w:val="right" w:leader="dot" w:pos="8306"/>
            </w:tabs>
          </w:pPr>
          <w:r>
            <w:fldChar w:fldCharType="begin"/>
          </w:r>
          <w:r>
            <w:instrText xml:space="preserve"> HYPERLINK \l _Toc13405 </w:instrText>
          </w:r>
          <w:r>
            <w:fldChar w:fldCharType="separate"/>
          </w:r>
          <w:r>
            <w:rPr>
              <w:rFonts w:hint="eastAsia"/>
              <w:bCs w:val="0"/>
              <w:lang w:val="en-US" w:eastAsia="zh-CN"/>
            </w:rPr>
            <w:t>PEST Analysis</w:t>
          </w:r>
          <w:r>
            <w:tab/>
          </w:r>
          <w:r>
            <w:fldChar w:fldCharType="begin"/>
          </w:r>
          <w:r>
            <w:instrText xml:space="preserve"> PAGEREF _Toc13405 \h </w:instrText>
          </w:r>
          <w:r>
            <w:fldChar w:fldCharType="separate"/>
          </w:r>
          <w:r>
            <w:t>4</w:t>
          </w:r>
          <w:r>
            <w:fldChar w:fldCharType="end"/>
          </w:r>
          <w:r>
            <w:fldChar w:fldCharType="end"/>
          </w:r>
        </w:p>
        <w:p>
          <w:pPr>
            <w:pStyle w:val="12"/>
            <w:tabs>
              <w:tab w:val="right" w:leader="dot" w:pos="8306"/>
            </w:tabs>
          </w:pPr>
          <w:r>
            <w:fldChar w:fldCharType="begin"/>
          </w:r>
          <w:r>
            <w:instrText xml:space="preserve"> HYPERLINK \l _Toc29608 </w:instrText>
          </w:r>
          <w:r>
            <w:fldChar w:fldCharType="separate"/>
          </w:r>
          <w:r>
            <w:rPr>
              <w:rFonts w:hint="eastAsia"/>
              <w:lang w:val="en-US" w:eastAsia="zh-CN"/>
            </w:rPr>
            <w:t>SWOT Analysis</w:t>
          </w:r>
          <w:r>
            <w:tab/>
          </w:r>
          <w:r>
            <w:fldChar w:fldCharType="begin"/>
          </w:r>
          <w:r>
            <w:instrText xml:space="preserve"> PAGEREF _Toc29608 \h </w:instrText>
          </w:r>
          <w:r>
            <w:fldChar w:fldCharType="separate"/>
          </w:r>
          <w:r>
            <w:t>6</w:t>
          </w:r>
          <w:r>
            <w:fldChar w:fldCharType="end"/>
          </w:r>
          <w:r>
            <w:fldChar w:fldCharType="end"/>
          </w:r>
        </w:p>
        <w:p>
          <w:pPr>
            <w:pStyle w:val="12"/>
            <w:tabs>
              <w:tab w:val="right" w:leader="dot" w:pos="8306"/>
            </w:tabs>
          </w:pPr>
          <w:r>
            <w:fldChar w:fldCharType="begin"/>
          </w:r>
          <w:r>
            <w:instrText xml:space="preserve"> HYPERLINK \l _Toc25843 </w:instrText>
          </w:r>
          <w:r>
            <w:fldChar w:fldCharType="separate"/>
          </w:r>
          <w:r>
            <w:rPr>
              <w:rFonts w:hint="eastAsia"/>
              <w:lang w:val="en-US" w:eastAsia="zh-CN"/>
            </w:rPr>
            <w:t>McKinsey 7S Model</w:t>
          </w:r>
          <w:r>
            <w:tab/>
          </w:r>
          <w:r>
            <w:fldChar w:fldCharType="begin"/>
          </w:r>
          <w:r>
            <w:instrText xml:space="preserve"> PAGEREF _Toc25843 \h </w:instrText>
          </w:r>
          <w:r>
            <w:fldChar w:fldCharType="separate"/>
          </w:r>
          <w:r>
            <w:t>7</w:t>
          </w:r>
          <w:r>
            <w:fldChar w:fldCharType="end"/>
          </w:r>
          <w:r>
            <w:fldChar w:fldCharType="end"/>
          </w:r>
        </w:p>
        <w:p>
          <w:pPr>
            <w:pStyle w:val="11"/>
            <w:tabs>
              <w:tab w:val="right" w:leader="dot" w:pos="8306"/>
            </w:tabs>
            <w:rPr>
              <w:b/>
            </w:rPr>
          </w:pPr>
          <w:r>
            <w:rPr>
              <w:b/>
            </w:rPr>
            <w:fldChar w:fldCharType="begin"/>
          </w:r>
          <w:r>
            <w:rPr>
              <w:b/>
            </w:rPr>
            <w:instrText xml:space="preserve"> HYPERLINK \l _Toc8509 </w:instrText>
          </w:r>
          <w:r>
            <w:rPr>
              <w:b/>
            </w:rPr>
            <w:fldChar w:fldCharType="separate"/>
          </w:r>
          <w:r>
            <w:rPr>
              <w:rFonts w:hint="eastAsia"/>
              <w:b/>
              <w:lang w:val="en-US" w:eastAsia="zh-CN"/>
            </w:rPr>
            <w:t>Recommendations</w:t>
          </w:r>
          <w:r>
            <w:rPr>
              <w:b/>
            </w:rPr>
            <w:tab/>
          </w:r>
          <w:r>
            <w:rPr>
              <w:b/>
            </w:rPr>
            <w:fldChar w:fldCharType="begin"/>
          </w:r>
          <w:r>
            <w:rPr>
              <w:b/>
            </w:rPr>
            <w:instrText xml:space="preserve"> PAGEREF _Toc8509 \h </w:instrText>
          </w:r>
          <w:r>
            <w:rPr>
              <w:b/>
            </w:rPr>
            <w:fldChar w:fldCharType="separate"/>
          </w:r>
          <w:r>
            <w:rPr>
              <w:b/>
            </w:rPr>
            <w:t>8</w:t>
          </w:r>
          <w:r>
            <w:rPr>
              <w:b/>
            </w:rPr>
            <w:fldChar w:fldCharType="end"/>
          </w:r>
          <w:r>
            <w:rPr>
              <w:b/>
            </w:rPr>
            <w:fldChar w:fldCharType="end"/>
          </w:r>
        </w:p>
        <w:p>
          <w:pPr>
            <w:pStyle w:val="11"/>
            <w:tabs>
              <w:tab w:val="right" w:leader="dot" w:pos="8306"/>
            </w:tabs>
            <w:rPr>
              <w:b/>
            </w:rPr>
          </w:pPr>
          <w:r>
            <w:rPr>
              <w:b/>
            </w:rPr>
            <w:fldChar w:fldCharType="begin"/>
          </w:r>
          <w:r>
            <w:rPr>
              <w:b/>
            </w:rPr>
            <w:instrText xml:space="preserve"> HYPERLINK \l _Toc8905 </w:instrText>
          </w:r>
          <w:r>
            <w:rPr>
              <w:b/>
            </w:rPr>
            <w:fldChar w:fldCharType="separate"/>
          </w:r>
          <w:r>
            <w:rPr>
              <w:rFonts w:hint="eastAsia"/>
              <w:b/>
              <w:lang w:val="en-US" w:eastAsia="zh-CN"/>
            </w:rPr>
            <w:t>Conlusion</w:t>
          </w:r>
          <w:r>
            <w:rPr>
              <w:b/>
            </w:rPr>
            <w:tab/>
          </w:r>
          <w:r>
            <w:rPr>
              <w:b/>
            </w:rPr>
            <w:fldChar w:fldCharType="begin"/>
          </w:r>
          <w:r>
            <w:rPr>
              <w:b/>
            </w:rPr>
            <w:instrText xml:space="preserve"> PAGEREF _Toc8905 \h </w:instrText>
          </w:r>
          <w:r>
            <w:rPr>
              <w:b/>
            </w:rPr>
            <w:fldChar w:fldCharType="separate"/>
          </w:r>
          <w:r>
            <w:rPr>
              <w:b/>
            </w:rPr>
            <w:t>9</w:t>
          </w:r>
          <w:r>
            <w:rPr>
              <w:b/>
            </w:rPr>
            <w:fldChar w:fldCharType="end"/>
          </w:r>
          <w:r>
            <w:rPr>
              <w:b/>
            </w:rPr>
            <w:fldChar w:fldCharType="end"/>
          </w:r>
        </w:p>
        <w:p>
          <w:pPr>
            <w:pStyle w:val="11"/>
            <w:tabs>
              <w:tab w:val="right" w:leader="dot" w:pos="8306"/>
            </w:tabs>
            <w:rPr>
              <w:b/>
            </w:rPr>
          </w:pPr>
          <w:r>
            <w:rPr>
              <w:b/>
            </w:rPr>
            <w:fldChar w:fldCharType="begin"/>
          </w:r>
          <w:r>
            <w:rPr>
              <w:b/>
            </w:rPr>
            <w:instrText xml:space="preserve"> HYPERLINK \l _Toc1561 </w:instrText>
          </w:r>
          <w:r>
            <w:rPr>
              <w:b/>
            </w:rPr>
            <w:fldChar w:fldCharType="separate"/>
          </w:r>
          <w:r>
            <w:rPr>
              <w:rFonts w:hint="eastAsia"/>
              <w:b/>
              <w:lang w:val="en-US" w:eastAsia="zh-CN"/>
            </w:rPr>
            <w:t>Reference</w:t>
          </w:r>
          <w:r>
            <w:rPr>
              <w:b/>
            </w:rPr>
            <w:tab/>
          </w:r>
          <w:r>
            <w:rPr>
              <w:b/>
            </w:rPr>
            <w:fldChar w:fldCharType="begin"/>
          </w:r>
          <w:r>
            <w:rPr>
              <w:b/>
            </w:rPr>
            <w:instrText xml:space="preserve"> PAGEREF _Toc1561 \h </w:instrText>
          </w:r>
          <w:r>
            <w:rPr>
              <w:b/>
            </w:rPr>
            <w:fldChar w:fldCharType="separate"/>
          </w:r>
          <w:r>
            <w:rPr>
              <w:b/>
            </w:rPr>
            <w:t>10</w:t>
          </w:r>
          <w:r>
            <w:rPr>
              <w:b/>
            </w:rPr>
            <w:fldChar w:fldCharType="end"/>
          </w:r>
          <w:r>
            <w:rPr>
              <w:b/>
            </w:rPr>
            <w:fldChar w:fldCharType="end"/>
          </w:r>
        </w:p>
        <w:p>
          <w:r>
            <w:rPr>
              <w:b/>
            </w:rPr>
            <w:fldChar w:fldCharType="end"/>
          </w:r>
        </w:p>
      </w:sdtContent>
    </w:sdt>
    <w:p>
      <w:pPr>
        <w:rPr>
          <w:rFonts w:hint="eastAsia"/>
          <w:lang w:val="en-US" w:eastAsia="zh-CN"/>
        </w:rPr>
      </w:pPr>
      <w:r>
        <w:rPr>
          <w:rFonts w:hint="eastAsia"/>
          <w:lang w:val="en-US" w:eastAsia="zh-CN"/>
        </w:rPr>
        <w:br w:type="page"/>
      </w:r>
    </w:p>
    <w:p>
      <w:pPr>
        <w:pStyle w:val="2"/>
        <w:bidi w:val="0"/>
        <w:rPr>
          <w:rFonts w:hint="eastAsia"/>
          <w:lang w:val="en-US" w:eastAsia="zh-CN"/>
        </w:rPr>
      </w:pPr>
      <w:bookmarkStart w:id="0" w:name="_Toc11608"/>
      <w:r>
        <w:rPr>
          <w:rFonts w:hint="eastAsia"/>
          <w:lang w:val="en-US" w:eastAsia="zh-CN"/>
        </w:rPr>
        <w:t>Executive Summary</w:t>
      </w:r>
      <w:bookmarkEnd w:id="0"/>
      <w:r>
        <w:rPr>
          <w:rFonts w:hint="eastAsia"/>
          <w:lang w:val="en-US" w:eastAsia="zh-CN"/>
        </w:rPr>
        <w:t xml:space="preserve"> </w:t>
      </w:r>
    </w:p>
    <w:p>
      <w:pPr>
        <w:jc w:val="both"/>
        <w:rPr>
          <w:rFonts w:hint="default"/>
          <w:lang w:val="en-US" w:eastAsia="zh-CN"/>
        </w:rPr>
      </w:pPr>
      <w:r>
        <w:rPr>
          <w:rFonts w:hint="default"/>
          <w:lang w:val="en-US" w:eastAsia="zh-CN"/>
        </w:rPr>
        <w:t xml:space="preserve">Covid-19 pandemic that hit the world today has resulted in the hotel industry inIndonesia receiving a very large impact. Media coverage related to the closure of thehotel business in Bali and other cities made Pandemic Covid-19 a disaster for thehospitality industry in Indonesia. Various ways have been done by hotel entrepreneurs, tourism entrepreneurs, hotel associations and the government in reducing the impact oflosses for the hotel industry, especially in Indonesia. </w:t>
      </w:r>
    </w:p>
    <w:p>
      <w:pPr>
        <w:jc w:val="both"/>
        <w:rPr>
          <w:rFonts w:hint="eastAsia"/>
          <w:lang w:val="en-US" w:eastAsia="zh-CN"/>
        </w:rPr>
      </w:pPr>
      <w:r>
        <w:rPr>
          <w:rFonts w:hint="default"/>
          <w:lang w:val="en-US" w:eastAsia="zh-CN"/>
        </w:rPr>
        <w:t>Under the premise of the pandemic, this report conducts a critical analysis of Meliá Hotel Bali, Indonesia, including PEST analysis, McKinsey 7S Model, and SOWT analysis. The environmental background of the current hotel is introduced. At the same time, he analyzed how he affected the internal and external environment of the hotel under the premise of the epidemic. There are threats and potential factors that we need to consider.</w:t>
      </w:r>
      <w:r>
        <w:rPr>
          <w:rFonts w:hint="eastAsia"/>
          <w:lang w:val="en-US" w:eastAsia="zh-CN"/>
        </w:rPr>
        <w:t xml:space="preserve"> </w:t>
      </w:r>
    </w:p>
    <w:p>
      <w:pPr>
        <w:rPr>
          <w:rFonts w:hint="default"/>
          <w:lang w:val="en-US" w:eastAsia="zh-CN"/>
        </w:rPr>
      </w:pPr>
      <w:r>
        <w:rPr>
          <w:rFonts w:hint="default"/>
          <w:lang w:val="en-US" w:eastAsia="zh-CN"/>
        </w:rPr>
        <w:br w:type="page"/>
      </w:r>
    </w:p>
    <w:p>
      <w:pPr>
        <w:pStyle w:val="2"/>
        <w:bidi w:val="0"/>
        <w:rPr>
          <w:rFonts w:hint="eastAsia"/>
          <w:lang w:val="en-US" w:eastAsia="zh-CN"/>
        </w:rPr>
      </w:pPr>
      <w:bookmarkStart w:id="1" w:name="_Toc16846"/>
      <w:r>
        <w:rPr>
          <w:rFonts w:hint="eastAsia"/>
          <w:lang w:val="en-US" w:eastAsia="zh-CN"/>
        </w:rPr>
        <w:t>Introduction</w:t>
      </w:r>
      <w:bookmarkEnd w:id="1"/>
    </w:p>
    <w:p>
      <w:pPr>
        <w:jc w:val="both"/>
        <w:rPr>
          <w:rFonts w:hint="eastAsia" w:eastAsia="宋体"/>
          <w:lang w:val="en-US" w:eastAsia="zh-CN"/>
        </w:rPr>
      </w:pPr>
      <w:r>
        <w:rPr>
          <w:rFonts w:hint="default" w:eastAsia="宋体"/>
          <w:lang w:val="en-US" w:eastAsia="zh-CN"/>
        </w:rPr>
        <w:t>Affected by the COVID-19 outbreak, the manager asked me to make a critical analysis of the current and future internal and external environment of the international hotel. Take the Meria Hotel in Bali, Indonesia, for example.</w:t>
      </w:r>
    </w:p>
    <w:p>
      <w:pPr>
        <w:jc w:val="both"/>
        <w:rPr>
          <w:rFonts w:hint="eastAsia" w:eastAsia="宋体"/>
          <w:lang w:val="en-US" w:eastAsia="zh-CN"/>
        </w:rPr>
      </w:pPr>
      <w:r>
        <w:rPr>
          <w:rFonts w:hint="eastAsia" w:eastAsia="宋体"/>
          <w:lang w:val="en-US" w:eastAsia="zh-CN"/>
        </w:rPr>
        <w:t>The world economy was almost suddenly locked down due to the coronavirus pandemic (UNWTO, 2020). The epidemic has created unprecedented challenges for the hospitality industry. Strategies to flatten the coronavirus curve, such as community lockdowns, social distancing, home-based orders, limited travel and mobility, have caused many hotel industries to temporarily shut down and greatly reduced the need to be allowed to continue operating. Restrictions imposed by authorities on travel and accommodation orders have led to a sharp drop in hotel occupancy and revenues.</w:t>
      </w:r>
    </w:p>
    <w:p>
      <w:pPr>
        <w:jc w:val="both"/>
        <w:rPr>
          <w:rFonts w:hint="eastAsia" w:eastAsia="宋体"/>
          <w:lang w:val="en-US" w:eastAsia="zh-CN"/>
        </w:rPr>
      </w:pPr>
      <w:r>
        <w:rPr>
          <w:rFonts w:hint="eastAsia" w:eastAsia="宋体"/>
          <w:lang w:val="en-US" w:eastAsia="zh-CN"/>
        </w:rPr>
        <w:t>Meria Hotels International was founded in 1956 in Palma de Mallorca, Spain. It owns seven hotel and resort brands in 40 countries and territories on four continents, with a total of more than 390 hotels worldwide. Meria Bali Is a 5-star resort located on 10.7 acres on Nusa Dua Beach in Bali.</w:t>
      </w:r>
    </w:p>
    <w:p>
      <w:pPr>
        <w:jc w:val="both"/>
        <w:rPr>
          <w:rFonts w:hint="default" w:eastAsia="宋体"/>
          <w:b w:val="0"/>
          <w:bCs w:val="0"/>
          <w:lang w:val="en-US" w:eastAsia="zh-CN"/>
        </w:rPr>
      </w:pPr>
      <w:r>
        <w:rPr>
          <w:rFonts w:hint="eastAsia" w:eastAsia="宋体"/>
          <w:b w:val="0"/>
          <w:bCs w:val="0"/>
          <w:lang w:val="en-US" w:eastAsia="zh-CN"/>
        </w:rPr>
        <w:t>While the coronavirus pandemic has brought unknown challenges to the hospitality industry and academia, it has also presented enormous research opportunities for hospitality scholars. The scale of this crisis and its devastating impact on operations, employees and customers is unmatched compared to previous crises</w:t>
      </w:r>
      <w:r>
        <w:rPr>
          <w:rFonts w:hint="eastAsia" w:eastAsia="宋体"/>
          <w:b w:val="0"/>
          <w:bCs w:val="0"/>
          <w:lang w:val="en-US" w:eastAsia="zh-CN"/>
        </w:rPr>
        <w:t>(Gursoy, 2020).</w:t>
      </w:r>
    </w:p>
    <w:p>
      <w:pPr>
        <w:pStyle w:val="2"/>
        <w:bidi w:val="0"/>
        <w:rPr>
          <w:rFonts w:hint="eastAsia"/>
          <w:lang w:val="en-US" w:eastAsia="zh-CN"/>
        </w:rPr>
      </w:pPr>
      <w:bookmarkStart w:id="2" w:name="_Toc23463"/>
      <w:r>
        <w:rPr>
          <w:rFonts w:hint="eastAsia"/>
          <w:lang w:val="en-US" w:eastAsia="zh-CN"/>
        </w:rPr>
        <w:t>Main findings</w:t>
      </w:r>
      <w:bookmarkEnd w:id="2"/>
    </w:p>
    <w:p>
      <w:pPr>
        <w:pStyle w:val="3"/>
        <w:bidi w:val="0"/>
        <w:rPr>
          <w:rFonts w:hint="eastAsia"/>
          <w:b/>
          <w:bCs w:val="0"/>
          <w:lang w:val="en-US" w:eastAsia="zh-CN"/>
        </w:rPr>
      </w:pPr>
      <w:bookmarkStart w:id="3" w:name="_Toc13405"/>
      <w:r>
        <w:rPr>
          <w:rFonts w:hint="eastAsia"/>
          <w:b/>
          <w:bCs w:val="0"/>
          <w:lang w:val="en-US" w:eastAsia="zh-CN"/>
        </w:rPr>
        <w:t>PEST Analysis</w:t>
      </w:r>
      <w:bookmarkEnd w:id="3"/>
    </w:p>
    <w:p>
      <w:pPr>
        <w:jc w:val="both"/>
        <w:rPr>
          <w:rFonts w:hint="eastAsia"/>
          <w:lang w:val="en-US" w:eastAsia="zh-CN"/>
        </w:rPr>
      </w:pPr>
      <w:r>
        <w:rPr>
          <w:rFonts w:hint="default"/>
          <w:lang w:val="en-US" w:eastAsia="zh-CN"/>
        </w:rPr>
        <w:t>PEST analysis refers to the analysis of the macro environment, also known as the general environment, which refers to all the macro factors that affect the industry and enterprise</w:t>
      </w:r>
      <w:r>
        <w:rPr>
          <w:rFonts w:hint="eastAsia"/>
          <w:lang w:val="en-US" w:eastAsia="zh-CN"/>
        </w:rPr>
        <w:t xml:space="preserve">(BaiKe, 2022). </w:t>
      </w:r>
    </w:p>
    <w:p>
      <w:pPr>
        <w:pStyle w:val="4"/>
        <w:bidi w:val="0"/>
        <w:rPr>
          <w:rFonts w:hint="eastAsia"/>
          <w:b/>
          <w:bCs w:val="0"/>
          <w:lang w:val="en-US" w:eastAsia="zh-CN"/>
        </w:rPr>
      </w:pPr>
      <w:r>
        <w:rPr>
          <w:rFonts w:hint="default"/>
          <w:b/>
          <w:bCs w:val="0"/>
          <w:lang w:val="en-US" w:eastAsia="zh-CN"/>
        </w:rPr>
        <w:t>Political</w:t>
      </w:r>
      <w:r>
        <w:rPr>
          <w:rFonts w:hint="eastAsia"/>
          <w:b/>
          <w:bCs w:val="0"/>
          <w:lang w:val="en-US" w:eastAsia="zh-CN"/>
        </w:rPr>
        <w:t xml:space="preserve"> </w:t>
      </w:r>
    </w:p>
    <w:p>
      <w:pPr>
        <w:jc w:val="both"/>
        <w:rPr>
          <w:rFonts w:hint="default"/>
          <w:lang w:val="en-US" w:eastAsia="zh-CN"/>
        </w:rPr>
      </w:pPr>
      <w:r>
        <w:rPr>
          <w:rFonts w:hint="eastAsia"/>
          <w:lang w:val="en-US" w:eastAsia="zh-CN"/>
        </w:rPr>
        <w:t xml:space="preserve">The impact of the coronavirus has hit the hotel industry. In addition, the government has introduced a policy to postpone mass events for 14 days from March 16, 2020. Almost all hotels have many events or activities scheduled but have been forced to cancel or postpone. Guest occupancy has also dropped significantly to 25% to 50%. According to Muhammad Noor Cholis, General Manager of Hotel Indonesia, this policy has a huge impact on the occupancy rate of the hotel industry. In fact, the official power holder's advice, which is widely translated by perpetrators/businessmen to suspend or postpone the activities of automatic hotels, the activities usually used are very influential. Almost all hotels saw an average 25-30% drop in occupancy through March 2020. From corporate, government, social events and other event types, virtually all canceled until further notice.At the same time, from March 2020, many events will be reviewed, especially MICE (conferences, incentives, conferences and exhibitions). Some were cancelled, some were postponed. So, from occupancy can be 30-40%, down to 10-20%. A drop of up to 50%. However, it still has to follow government regulations. He believes that the issue is in the common interest. Also, extend scheduled events, not just for two weeks. All events scheduled for May have been cancelled. There are tourists from various tourist cities, and tourist. Online bookings are also waning. One of them is that A Hotel, established since 2018, has also felt the impact, with the hotel having to cease operations for two months from March 25, 2020 to May 26, 2020, resulting in a drop in hotel occupancy(Chenyuhui, 2021). </w:t>
      </w:r>
    </w:p>
    <w:p>
      <w:pPr>
        <w:rPr>
          <w:rFonts w:hint="eastAsia"/>
          <w:lang w:val="en-US" w:eastAsia="zh-CN"/>
        </w:rPr>
      </w:pPr>
    </w:p>
    <w:p>
      <w:pPr>
        <w:pStyle w:val="4"/>
        <w:bidi w:val="0"/>
        <w:jc w:val="both"/>
        <w:rPr>
          <w:rFonts w:hint="eastAsia"/>
          <w:b w:val="0"/>
          <w:bCs/>
          <w:sz w:val="24"/>
          <w:szCs w:val="24"/>
          <w:lang w:val="en-US" w:eastAsia="zh-CN"/>
        </w:rPr>
      </w:pPr>
      <w:r>
        <w:rPr>
          <w:rFonts w:hint="eastAsia"/>
          <w:b/>
          <w:bCs w:val="0"/>
          <w:lang w:val="en-US" w:eastAsia="zh-CN"/>
        </w:rPr>
        <w:t xml:space="preserve">Econimic </w:t>
      </w:r>
      <w:r>
        <w:rPr>
          <w:rFonts w:hint="eastAsia"/>
          <w:b w:val="0"/>
          <w:bCs/>
          <w:sz w:val="24"/>
          <w:szCs w:val="24"/>
          <w:lang w:val="en-US" w:eastAsia="zh-CN"/>
        </w:rPr>
        <w:t xml:space="preserve"> </w:t>
      </w:r>
    </w:p>
    <w:p>
      <w:pPr>
        <w:rPr>
          <w:rFonts w:hint="default"/>
          <w:lang w:val="en-US" w:eastAsia="zh-CN"/>
        </w:rPr>
      </w:pPr>
      <w:r>
        <w:rPr>
          <w:rFonts w:hint="eastAsia"/>
          <w:lang w:val="en-US" w:eastAsia="zh-CN"/>
        </w:rPr>
        <w:t xml:space="preserve">From the perspective of economic sectors, Indonesia's economic growth comes from data from Indonesia's Central Bureau of Statistics. From the first quarter of 2020 to the first quarter of 2019, the Indonesian economy grew by 2.97%. Meanwhile, Indonesia’s economic growth shrank by 5.32% between the second quarter of 2020 and the second quarter of 2019. Also, in terms of economic development in Bali, the growth in the first quarter of 2020 compared to the first quarter of 2019 recorded a negative growth of 1.14 in Bali data from the Central Bureau of Statistics. In the second quarter of 2020, compared with the first quarter of 2020, economic growth showed a negative growth (contraction or contraction) -7.22%. With most shopping malls and tourism sectors closed, becoming the backbone of the Balinese people, it is sure to have a huge impact on the Balinese economy(Bali Bureau of Statistics, 2021). </w:t>
      </w:r>
    </w:p>
    <w:p>
      <w:pPr>
        <w:jc w:val="both"/>
        <w:rPr>
          <w:rFonts w:hint="eastAsia"/>
          <w:lang w:val="en-US" w:eastAsia="zh-CN"/>
        </w:rPr>
      </w:pPr>
      <w:r>
        <w:rPr>
          <w:rFonts w:hint="default"/>
          <w:b w:val="0"/>
          <w:bCs/>
          <w:sz w:val="24"/>
          <w:szCs w:val="24"/>
          <w:lang w:val="en-US" w:eastAsia="zh-CN"/>
        </w:rPr>
        <w:t>Only 12 visits were recorded by foreign tourists coming directly to Bali province in February 2021, all entering through the gates of IGusti Ngurah Rai Airport. In February 2021, the number of hotels travelling to Bali province decreased by 99.997% (nearly 100%) compared to the February 2020 record. Compared to January 2021, the number of hotel trips to Bali has increased, from 10 in January 2021 to 12 in February 2021. The star-rated hotel room occupancy rate in February 2021 was 8.99%, down 2.16 percentage points from 11.15% in January 2021. Compared to February 2020, which reached 45.98%, the occupancy rate in February 2021 decreased by 36.99 percentage points. Meanwhile, the non-star hotel room occupancy rate was 7.70%, up 1.00 points from January 2021. In February 2021, the average length of stay of Chinese and foreign guests at star-rated hotels in Bali was 2.67 days, a decrease of 0.83 percentage points from 3.50 days in January 2021. This is down 0.15 percentage points from the February 2020 record of 2.82 day</w:t>
      </w:r>
      <w:r>
        <w:rPr>
          <w:rFonts w:hint="eastAsia"/>
          <w:b w:val="0"/>
          <w:bCs/>
          <w:sz w:val="24"/>
          <w:szCs w:val="24"/>
          <w:lang w:val="en-US" w:eastAsia="zh-CN"/>
        </w:rPr>
        <w:t>s(</w:t>
      </w:r>
      <w:r>
        <w:rPr>
          <w:rFonts w:hint="eastAsia"/>
          <w:lang w:val="en-US" w:eastAsia="zh-CN"/>
        </w:rPr>
        <w:t>Bali Bureau of Statistics, 2021).</w:t>
      </w:r>
    </w:p>
    <w:p>
      <w:pPr>
        <w:jc w:val="both"/>
        <w:rPr>
          <w:rFonts w:hint="default"/>
          <w:lang w:val="en-US" w:eastAsia="zh-CN"/>
        </w:rPr>
      </w:pPr>
    </w:p>
    <w:p>
      <w:pPr>
        <w:pStyle w:val="3"/>
        <w:bidi w:val="0"/>
        <w:rPr>
          <w:rFonts w:hint="default"/>
          <w:lang w:val="en-US" w:eastAsia="zh-CN"/>
        </w:rPr>
      </w:pPr>
      <w:bookmarkStart w:id="4" w:name="_Toc29608"/>
      <w:r>
        <w:rPr>
          <w:rFonts w:hint="eastAsia"/>
          <w:lang w:val="en-US" w:eastAsia="zh-CN"/>
        </w:rPr>
        <w:t>SWOT Analysis</w:t>
      </w:r>
      <w:bookmarkEnd w:id="4"/>
    </w:p>
    <w:p>
      <w:pPr>
        <w:jc w:val="both"/>
        <w:rPr>
          <w:rFonts w:hint="eastAsia"/>
          <w:lang w:val="en-US" w:eastAsia="zh-CN"/>
        </w:rPr>
      </w:pPr>
      <w:r>
        <w:rPr>
          <w:rFonts w:hint="default"/>
          <w:lang w:val="en-US" w:eastAsia="zh-CN"/>
        </w:rPr>
        <w:t>SWOT analysis is to further analyze the advantages and disadvantages of the enterprise and the opportunities and threats of the external environment of the enterprise according to the resources owned by the enterprise, and then select an appropriate strategy</w:t>
      </w:r>
      <w:r>
        <w:rPr>
          <w:rFonts w:hint="eastAsia"/>
          <w:lang w:val="en-US" w:eastAsia="zh-CN"/>
        </w:rPr>
        <w:t xml:space="preserve">(ACC5, 2020). </w:t>
      </w:r>
    </w:p>
    <w:p>
      <w:pPr>
        <w:pStyle w:val="4"/>
        <w:bidi w:val="0"/>
        <w:rPr>
          <w:rFonts w:hint="default"/>
          <w:b/>
          <w:bCs w:val="0"/>
          <w:lang w:val="en-US" w:eastAsia="zh-CN"/>
        </w:rPr>
      </w:pPr>
      <w:r>
        <w:rPr>
          <w:rFonts w:hint="eastAsia"/>
          <w:b/>
          <w:bCs w:val="0"/>
          <w:lang w:val="en-US" w:eastAsia="zh-CN"/>
        </w:rPr>
        <w:t>Threats</w:t>
      </w:r>
    </w:p>
    <w:p>
      <w:pPr>
        <w:pStyle w:val="4"/>
        <w:bidi w:val="0"/>
        <w:jc w:val="both"/>
        <w:rPr>
          <w:rFonts w:hint="eastAsia"/>
          <w:lang w:val="en-US" w:eastAsia="zh-CN"/>
        </w:rPr>
      </w:pPr>
      <w:r>
        <w:rPr>
          <w:rFonts w:hint="eastAsia"/>
          <w:b w:val="0"/>
          <w:bCs/>
          <w:sz w:val="24"/>
          <w:szCs w:val="24"/>
          <w:lang w:val="en-US" w:eastAsia="zh-CN"/>
        </w:rPr>
        <w:t>One of the areas where the coronavirus will affect the travel industry in the short to medium term is the hospitality industry. In this regard, the occupancy rate, the number of guests arriving, and the business revenue declined significantly (Chenyuhui, 2021).</w:t>
      </w:r>
    </w:p>
    <w:p>
      <w:pPr>
        <w:jc w:val="both"/>
        <w:rPr>
          <w:rFonts w:hint="eastAsia"/>
          <w:b w:val="0"/>
          <w:bCs/>
          <w:sz w:val="24"/>
          <w:szCs w:val="24"/>
          <w:lang w:val="en-US" w:eastAsia="zh-CN"/>
        </w:rPr>
      </w:pPr>
      <w:r>
        <w:rPr>
          <w:rFonts w:hint="eastAsia"/>
          <w:b w:val="0"/>
          <w:bCs/>
          <w:sz w:val="24"/>
          <w:szCs w:val="24"/>
          <w:lang w:val="en-US" w:eastAsia="zh-CN"/>
        </w:rPr>
        <w:t>Of course, this is a threats, and managing this crisis is critical to the short- to medium-term success of the business. The psychological dimension of this outbreak has emerged, which is reflected in hotel occupancy rates. Under the influence of written and visual media, both businesses and tourists are psychologically influenced, and this psychological process is deepening. In addition, while tourists are making decisions to postpone or cancel their trips, businesses are also looking for ways to deal with a severe crisis. According to the results, the outbreak has led companies to focus on crisis management. Because of this crisis management, companies make long-term plans through strategic decisions and even consider changing the market(Chenyuhui,2021).</w:t>
      </w:r>
    </w:p>
    <w:p>
      <w:pPr>
        <w:jc w:val="both"/>
        <w:rPr>
          <w:rFonts w:hint="eastAsia"/>
          <w:lang w:val="en-US" w:eastAsia="zh-CN"/>
        </w:rPr>
      </w:pPr>
      <w:r>
        <w:rPr>
          <w:rFonts w:hint="default"/>
          <w:lang w:val="en-US" w:eastAsia="zh-CN"/>
        </w:rPr>
        <w:t>When the coronavirus entered Indonesia, many hotels were asked to temporarily close, and Meria Hotel Indonesia had to stop operating activities. Many employees had to be laid off to maintain the hotel economy. After the hotel reopened, the number of employees was reduced by about 50%. After 4 months, the hotel is finally back looking for staff to run the hotel. There is no denying that many employees have had to take pay cuts due to the impact of this coronavirus, which many employees regret as they also have to support their families at home, but hotels can't offer more salaries either, especially with hotels reopening again. After that, still not many guests checked in</w:t>
      </w:r>
      <w:r>
        <w:rPr>
          <w:rFonts w:hint="eastAsia"/>
          <w:lang w:val="en-US" w:eastAsia="zh-CN"/>
        </w:rPr>
        <w:t xml:space="preserve">(Chenyuhui, 2021). </w:t>
      </w:r>
    </w:p>
    <w:p>
      <w:pPr>
        <w:jc w:val="both"/>
        <w:rPr>
          <w:rFonts w:hint="eastAsia"/>
          <w:lang w:val="en-US" w:eastAsia="zh-CN"/>
        </w:rPr>
      </w:pPr>
      <w:r>
        <w:rPr>
          <w:rFonts w:hint="default"/>
          <w:lang w:val="en-US" w:eastAsia="zh-CN"/>
        </w:rPr>
        <w:t>The salary cut and the reduction in the number of employees are undoubtedly the exploitation of the service power of the hotel. It has a negative impact on the service quality of the hotel.</w:t>
      </w:r>
      <w:r>
        <w:rPr>
          <w:rFonts w:hint="eastAsia"/>
          <w:lang w:val="en-US" w:eastAsia="zh-CN"/>
        </w:rPr>
        <w:t xml:space="preserve"> </w:t>
      </w:r>
    </w:p>
    <w:p>
      <w:pPr>
        <w:rPr>
          <w:rFonts w:hint="eastAsia"/>
          <w:lang w:val="en-US" w:eastAsia="zh-CN"/>
        </w:rPr>
      </w:pPr>
    </w:p>
    <w:p>
      <w:pPr>
        <w:rPr>
          <w:rFonts w:hint="eastAsia"/>
          <w:lang w:val="en-US" w:eastAsia="zh-CN"/>
        </w:rPr>
      </w:pPr>
    </w:p>
    <w:p>
      <w:pPr>
        <w:pStyle w:val="3"/>
        <w:bidi w:val="0"/>
        <w:rPr>
          <w:rFonts w:hint="eastAsia"/>
          <w:lang w:val="en-US" w:eastAsia="zh-CN"/>
        </w:rPr>
      </w:pPr>
      <w:bookmarkStart w:id="5" w:name="_Toc25843"/>
      <w:r>
        <w:rPr>
          <w:rFonts w:hint="eastAsia"/>
          <w:lang w:val="en-US" w:eastAsia="zh-CN"/>
        </w:rPr>
        <w:t>McKinsey 7S Model</w:t>
      </w:r>
      <w:bookmarkEnd w:id="5"/>
    </w:p>
    <w:p>
      <w:pPr>
        <w:jc w:val="both"/>
        <w:rPr>
          <w:rFonts w:hint="eastAsia"/>
          <w:lang w:val="en-US" w:eastAsia="zh-CN"/>
        </w:rPr>
      </w:pPr>
      <w:r>
        <w:rPr>
          <w:rFonts w:hint="default"/>
          <w:lang w:val="en-US" w:eastAsia="zh-CN"/>
        </w:rPr>
        <w:t>The McKinsey 7S model is the seven elements of enterprise organization designed by the research center of McKinsey Consulting Company, which points out that enterprises must comprehensively consider all aspects of the development process, including structure, system, style , staff , skills , strategy , shared values</w:t>
      </w:r>
      <w:r>
        <w:rPr>
          <w:rFonts w:hint="eastAsia"/>
          <w:lang w:val="en-US" w:eastAsia="zh-CN"/>
        </w:rPr>
        <w:t xml:space="preserve">(Baike, 2022). </w:t>
      </w:r>
    </w:p>
    <w:p>
      <w:pPr>
        <w:pStyle w:val="4"/>
        <w:bidi w:val="0"/>
        <w:rPr>
          <w:rFonts w:hint="default"/>
          <w:b/>
          <w:bCs w:val="0"/>
          <w:lang w:val="en-US" w:eastAsia="zh-CN"/>
        </w:rPr>
      </w:pPr>
      <w:r>
        <w:rPr>
          <w:rFonts w:hint="default"/>
          <w:b/>
          <w:bCs w:val="0"/>
          <w:lang w:val="en-US" w:eastAsia="zh-CN"/>
        </w:rPr>
        <w:t>Strategy</w:t>
      </w:r>
    </w:p>
    <w:p>
      <w:pPr>
        <w:jc w:val="both"/>
        <w:rPr>
          <w:rFonts w:hint="eastAsia"/>
          <w:lang w:val="en-US" w:eastAsia="zh-CN"/>
        </w:rPr>
      </w:pPr>
      <w:r>
        <w:rPr>
          <w:rFonts w:hint="default"/>
          <w:lang w:val="en-US" w:eastAsia="zh-CN"/>
        </w:rPr>
        <w:t>During the 2 months that hotels were closed, hotels had to find better marketing strategies to entice consumers to stay and revive the hotel economy. Hotels that prioritize high revenue-per-room amounts first must switch to the number of full rooms. Hotels create an image of comfort and safety for consumers by providing employees working at the hotel with health protocols that are enforced throughout the hotel area and in hotel rooms</w:t>
      </w:r>
      <w:r>
        <w:rPr>
          <w:rFonts w:hint="eastAsia"/>
          <w:lang w:val="en-US" w:eastAsia="zh-CN"/>
        </w:rPr>
        <w:t xml:space="preserve">. </w:t>
      </w:r>
    </w:p>
    <w:p>
      <w:pPr>
        <w:jc w:val="both"/>
        <w:rPr>
          <w:rFonts w:hint="default"/>
          <w:lang w:val="en-US" w:eastAsia="zh-CN"/>
        </w:rPr>
      </w:pPr>
      <w:r>
        <w:rPr>
          <w:rFonts w:hint="default"/>
          <w:lang w:val="en-US" w:eastAsia="zh-CN"/>
        </w:rPr>
        <w:t>One of the paths taken from hotels in a pandemic time of changes in marketing strategies is to improve the economics of hotels that have fallen during the lockdown. Government regulations to close some businesses are unfortunate and considered very harmful to hotels, especially Meliá, which does not have many records as it has only been in existence since 2018. The general manager of Melia Hotel also pointed out that now the hotel is no longer pursuing high income, but has many hotel rooms fully booked to rebuild the hotel's image, provide many promotions, and cooperate with surrounding travel agencies. Hotels are also prioritizing the comfort and safety of visitors during their stay, such as emphasizing health protocols and information on how hotels are keeping hotels clean and distancing, as well as staff following health protocols such as swab testing, the use of gloves when serving visitors and masks.</w:t>
      </w:r>
    </w:p>
    <w:p>
      <w:pPr>
        <w:pStyle w:val="4"/>
        <w:bidi w:val="0"/>
        <w:rPr>
          <w:rFonts w:hint="default"/>
          <w:b/>
          <w:bCs w:val="0"/>
          <w:lang w:val="en-US" w:eastAsia="zh-CN"/>
        </w:rPr>
      </w:pPr>
      <w:r>
        <w:rPr>
          <w:rFonts w:hint="default"/>
          <w:b/>
          <w:bCs w:val="0"/>
          <w:lang w:val="en-US" w:eastAsia="zh-CN"/>
        </w:rPr>
        <w:t>Staff</w:t>
      </w:r>
    </w:p>
    <w:p>
      <w:pPr>
        <w:jc w:val="both"/>
        <w:rPr>
          <w:rFonts w:hint="default"/>
          <w:lang w:val="en-US" w:eastAsia="zh-CN"/>
        </w:rPr>
      </w:pPr>
      <w:r>
        <w:rPr>
          <w:rFonts w:hint="default"/>
          <w:lang w:val="en-US" w:eastAsia="zh-CN"/>
        </w:rPr>
        <w:t>The coronavirus pandemic is not over yet, and countries around the world, including Indonesia, are still struggling with this global outbreak. Almost all sectors affected by the coronavirus pandemic, including health, society, economy, including business world continuity and employment. There are at least 4 employment issues due to the coronavirus. First, some companies should not operate when massive social restrictions are in place. As a result, some companies have decided to place workers or order workers to work from home (WFH).</w:t>
      </w:r>
    </w:p>
    <w:p>
      <w:pPr>
        <w:jc w:val="both"/>
        <w:rPr>
          <w:rFonts w:hint="default"/>
          <w:lang w:val="en-US" w:eastAsia="zh-CN"/>
        </w:rPr>
      </w:pPr>
      <w:r>
        <w:rPr>
          <w:rFonts w:hint="default"/>
          <w:lang w:val="en-US" w:eastAsia="zh-CN"/>
        </w:rPr>
        <w:t>For companies implementing WFH, this means that workers continue to work, but not go to work as they normally would, whether in offices or factories. Wages are still paid by the employer, considering that the worker is doing the job. In this case, the company shall not pay unfixed allowances. But for companies that don't operate to house employees, seeing this practice, some companies only offer base salary packages. The two sides also reached an agreement to cut wages. Every company does this differently because it depends on financial capability.</w:t>
      </w:r>
    </w:p>
    <w:p>
      <w:pPr>
        <w:jc w:val="both"/>
        <w:rPr>
          <w:rFonts w:hint="eastAsia"/>
          <w:lang w:val="en-US" w:eastAsia="zh-CN"/>
        </w:rPr>
      </w:pPr>
      <w:r>
        <w:rPr>
          <w:rFonts w:hint="default"/>
          <w:lang w:val="en-US" w:eastAsia="zh-CN"/>
        </w:rPr>
        <w:t>After the hotel is closed, it is still difficult to avoid the closure due to the heavy losses of the hotel. According to the data received by Hotel A, after the hotel resumed operations in May 2020, the number of employees after the closure reached 64, including the general manager, assistant general manager, room department manager, food and beverage manager, human capital, marketing sales, financial manager and Heads of various departments such as the safety director, and some of the following employees. Discourse in the form of exhortation not to terminate employment is obviously a bit difficult to apply if the company suffers. The most likely thing employers and companies will do when it comes to addressing a company's financial deficit is to terminate the employment relationship. After 4 months of operation, the hotel began to open more vacancies in various industries such as housekeeping and catering. So far, the number of employees in March 2021 has reached 106.</w:t>
      </w:r>
      <w:r>
        <w:rPr>
          <w:rFonts w:hint="eastAsia"/>
          <w:lang w:val="en-US" w:eastAsia="zh-CN"/>
        </w:rPr>
        <w:t xml:space="preserve"> </w:t>
      </w:r>
    </w:p>
    <w:p>
      <w:pPr>
        <w:pStyle w:val="2"/>
        <w:bidi w:val="0"/>
        <w:rPr>
          <w:rFonts w:hint="default"/>
          <w:lang w:val="en-US" w:eastAsia="zh-CN"/>
        </w:rPr>
      </w:pPr>
      <w:bookmarkStart w:id="6" w:name="_Toc8509"/>
      <w:r>
        <w:rPr>
          <w:rFonts w:hint="eastAsia"/>
          <w:lang w:val="en-US" w:eastAsia="zh-CN"/>
        </w:rPr>
        <w:t>Recommendations</w:t>
      </w:r>
      <w:bookmarkEnd w:id="6"/>
    </w:p>
    <w:p>
      <w:pPr>
        <w:jc w:val="both"/>
        <w:rPr>
          <w:rFonts w:hint="default"/>
          <w:lang w:val="en-US" w:eastAsia="zh-CN"/>
        </w:rPr>
      </w:pPr>
      <w:r>
        <w:rPr>
          <w:rFonts w:hint="default"/>
          <w:lang w:val="en-US" w:eastAsia="zh-CN"/>
        </w:rPr>
        <w:t>Prioritize customer maintenance and development. During and after the epidemic, hotel companies should pay attention to the emotional maintenance with customers, take the initiative to carry out customer phone calls, publicize the measures and means of hotel hygiene management upgrades to customers, and take caring for customers as an important work of the hotel. We should be more proactive in helping customers who encounter special difficulties to solve practical problems, so as to reflect the truth in adversity. Increase customer stickiness through various maintenance work, laying the foundation for the competition for customers during the post-epidemic market recovery period.</w:t>
      </w:r>
    </w:p>
    <w:p>
      <w:pPr>
        <w:jc w:val="both"/>
        <w:rPr>
          <w:rFonts w:hint="eastAsia"/>
          <w:lang w:val="en-US" w:eastAsia="zh-CN"/>
        </w:rPr>
      </w:pPr>
      <w:r>
        <w:rPr>
          <w:rFonts w:hint="default"/>
          <w:lang w:val="en-US" w:eastAsia="zh-CN"/>
        </w:rPr>
        <w:t>Improve the quality of cleaning and sanitation work and eliminate the psychological shadow of the public. The epidemic will once again raise consumers’ requirements for the quality of cleaning and sanitation in the hotel industry. Hotels should immediately revise the relevant SOP procedures, strengthen the management of cleaning tools classification, disinfection of cups and tableware, cleaning of central air-conditioning systems, etc., to increase environmental consumption. Reduce the frequency of work, try to use a "visible" method, and display the cleaning and disinfection of the hotel in front of the guests (for example, the tableware disinfection cabinet is placed in the hall, and the tableware is taken out of the disinfection cabinet in front of the guests, and provided For guests to use, etc.), show consumers the hotel's clean and hygienic work scenes through videos and pictures, and improve consumers' confidence in the company through work quality improvement.</w:t>
      </w:r>
      <w:r>
        <w:rPr>
          <w:rFonts w:hint="eastAsia"/>
          <w:lang w:val="en-US" w:eastAsia="zh-CN"/>
        </w:rPr>
        <w:t xml:space="preserve"> </w:t>
      </w:r>
    </w:p>
    <w:p>
      <w:pPr>
        <w:jc w:val="both"/>
        <w:rPr>
          <w:rFonts w:hint="eastAsia"/>
          <w:lang w:val="en-US" w:eastAsia="zh-CN"/>
        </w:rPr>
      </w:pPr>
      <w:r>
        <w:rPr>
          <w:rFonts w:hint="default"/>
          <w:lang w:val="en-US" w:eastAsia="zh-CN"/>
        </w:rPr>
        <w:t>Build your brand image and prepare for the recovery period. The new crown epidemic has brought some impact on the hotel industry's operation throughout the year, but also contains certain opportunities. The hotel market after the epidemic will usher in a reshuffle. Those companies that focus on brand image and quality standards will stand out from the competition and have a profound impact on the future development of the industry. Enterprises in the industry should seize this opportunity to take advantage of the post-epidemic transition period to deepen brand culture, create brand-specific services, organize employee training, actively promote the positive energy of enterprises, and further shape the core competitiveness of enterprises.</w:t>
      </w:r>
      <w:r>
        <w:rPr>
          <w:rFonts w:hint="eastAsia"/>
          <w:lang w:val="en-US" w:eastAsia="zh-CN"/>
        </w:rPr>
        <w:t xml:space="preserve"> </w:t>
      </w:r>
    </w:p>
    <w:p>
      <w:pPr>
        <w:pStyle w:val="2"/>
        <w:bidi w:val="0"/>
        <w:rPr>
          <w:rFonts w:hint="eastAsia"/>
          <w:lang w:val="en-US" w:eastAsia="zh-CN"/>
        </w:rPr>
      </w:pPr>
      <w:bookmarkStart w:id="7" w:name="_Toc8905"/>
      <w:r>
        <w:rPr>
          <w:rFonts w:hint="eastAsia"/>
          <w:lang w:val="en-US" w:eastAsia="zh-CN"/>
        </w:rPr>
        <w:t>Conlusion</w:t>
      </w:r>
      <w:bookmarkEnd w:id="7"/>
      <w:r>
        <w:rPr>
          <w:rFonts w:hint="eastAsia"/>
          <w:lang w:val="en-US" w:eastAsia="zh-CN"/>
        </w:rPr>
        <w:t xml:space="preserve"> </w:t>
      </w:r>
    </w:p>
    <w:p>
      <w:pPr>
        <w:rPr>
          <w:rFonts w:hint="eastAsia"/>
          <w:lang w:val="en-US" w:eastAsia="zh-CN"/>
        </w:rPr>
      </w:pPr>
      <w:r>
        <w:rPr>
          <w:rFonts w:hint="default"/>
          <w:lang w:val="en-US" w:eastAsia="zh-CN"/>
        </w:rPr>
        <w:t>The impact of the coronavirus has hit the hospitality industry. Due to the policy impact, the hotel's guest occupancy rate has also dropped significantly.</w:t>
      </w:r>
      <w:r>
        <w:rPr>
          <w:rFonts w:hint="eastAsia"/>
          <w:lang w:val="en-US" w:eastAsia="zh-CN"/>
        </w:rPr>
        <w:t xml:space="preserve"> Looking at the economic sector, Indonesia's economy has shrunk, which means that the Indonesian tourism industry has declined and the number of tourists has also decreased. This directly affects the occupancy rate of the hotel.The decline in occupancy rates is undoubtedly a threat to hotels.When the coronavirus entered Indonesia, many hotels were ordered to close temporarily, and Melia Hotel had to cease operations. Salary cuts and layoffs are undoubtedly the exploitation of hotel service capabilities. This has a negative impact on the service quality of the hotel. Hotels create an image of comfort and safety for consumers by providing employees working in the hotel with health protocols that are enforced throughout the hotel area and in hotel rooms.Due to the coronavirus, some companies shouldn't be operating with massive social restrictions in place. As a result, some companies have decided to place workers or order workers to work from home.</w:t>
      </w:r>
    </w:p>
    <w:p>
      <w:pPr>
        <w:rPr>
          <w:rFonts w:hint="default"/>
          <w:lang w:val="en-US" w:eastAsia="zh-CN"/>
        </w:rPr>
      </w:pPr>
      <w:r>
        <w:rPr>
          <w:rFonts w:hint="default"/>
          <w:lang w:val="en-US" w:eastAsia="zh-CN"/>
        </w:rPr>
        <w:br w:type="page"/>
      </w:r>
    </w:p>
    <w:p>
      <w:pPr>
        <w:pStyle w:val="2"/>
        <w:bidi w:val="0"/>
        <w:rPr>
          <w:rFonts w:hint="eastAsia"/>
          <w:lang w:val="en-US" w:eastAsia="zh-CN"/>
        </w:rPr>
      </w:pPr>
      <w:bookmarkStart w:id="8" w:name="_Toc1561"/>
      <w:r>
        <w:rPr>
          <w:rFonts w:hint="eastAsia"/>
          <w:lang w:val="en-US" w:eastAsia="zh-CN"/>
        </w:rPr>
        <w:t>Reference</w:t>
      </w:r>
      <w:bookmarkEnd w:id="8"/>
      <w:r>
        <w:rPr>
          <w:rFonts w:hint="eastAsia"/>
          <w:lang w:val="en-US" w:eastAsia="zh-CN"/>
        </w:rPr>
        <w:t xml:space="preserve"> </w:t>
      </w:r>
    </w:p>
    <w:p>
      <w:pPr>
        <w:rPr>
          <w:rFonts w:hint="default"/>
          <w:lang w:val="en-US" w:eastAsia="zh-CN"/>
        </w:rPr>
      </w:pPr>
      <w:r>
        <w:rPr>
          <w:rFonts w:hint="default"/>
          <w:lang w:val="en-US" w:eastAsia="zh-CN"/>
        </w:rPr>
        <w:t xml:space="preserve">Bakar, Nashirah Abu, </w:t>
      </w:r>
      <w:r>
        <w:rPr>
          <w:rFonts w:hint="eastAsia"/>
          <w:lang w:val="en-US" w:eastAsia="zh-CN"/>
        </w:rPr>
        <w:t>&amp;</w:t>
      </w:r>
      <w:r>
        <w:rPr>
          <w:rFonts w:hint="default"/>
          <w:lang w:val="en-US" w:eastAsia="zh-CN"/>
        </w:rPr>
        <w:t>Rosbi, Sofian</w:t>
      </w:r>
      <w:r>
        <w:rPr>
          <w:rFonts w:hint="eastAsia"/>
          <w:lang w:val="en-US" w:eastAsia="zh-CN"/>
        </w:rPr>
        <w:t>.(2020)</w:t>
      </w:r>
      <w:r>
        <w:rPr>
          <w:rFonts w:hint="default"/>
          <w:lang w:val="en-US" w:eastAsia="zh-CN"/>
        </w:rPr>
        <w:t xml:space="preserve"> Effect of Coronavirus disease (COVID-19) to tourism industry. International Journal of Advanced Engineering Research and Science (IJAERS).</w:t>
      </w:r>
    </w:p>
    <w:p>
      <w:pPr>
        <w:rPr>
          <w:rFonts w:hint="default"/>
          <w:lang w:val="en-US" w:eastAsia="zh-CN"/>
        </w:rPr>
      </w:pPr>
      <w:r>
        <w:rPr>
          <w:rFonts w:hint="default"/>
          <w:lang w:val="en-US" w:eastAsia="zh-CN"/>
        </w:rPr>
        <w:t>Davahli, Mohammad Reza, et. All</w:t>
      </w:r>
      <w:r>
        <w:rPr>
          <w:rFonts w:hint="eastAsia"/>
          <w:lang w:val="en-US" w:eastAsia="zh-CN"/>
        </w:rPr>
        <w:t>.(</w:t>
      </w:r>
      <w:r>
        <w:rPr>
          <w:rFonts w:hint="default"/>
          <w:lang w:val="en-US" w:eastAsia="zh-CN"/>
        </w:rPr>
        <w:t>2020</w:t>
      </w:r>
      <w:r>
        <w:rPr>
          <w:rFonts w:hint="eastAsia"/>
          <w:lang w:val="en-US" w:eastAsia="zh-CN"/>
        </w:rPr>
        <w:t>)</w:t>
      </w:r>
      <w:r>
        <w:rPr>
          <w:rFonts w:hint="default"/>
          <w:lang w:val="en-US" w:eastAsia="zh-CN"/>
        </w:rPr>
        <w:t>The Hospitality Industry in the Face of the COVID-19 Pandemic: Current Topics and Research Methods. International Journal of Environment Research and Public Health.</w:t>
      </w:r>
    </w:p>
    <w:p>
      <w:pPr>
        <w:rPr>
          <w:rFonts w:hint="default"/>
          <w:lang w:val="en-US" w:eastAsia="zh-CN"/>
        </w:rPr>
      </w:pPr>
      <w:r>
        <w:rPr>
          <w:rFonts w:hint="default"/>
          <w:lang w:val="en-US" w:eastAsia="zh-CN"/>
        </w:rPr>
        <w:t xml:space="preserve">Fitria, Nindy Rizka. </w:t>
      </w:r>
      <w:r>
        <w:rPr>
          <w:rFonts w:hint="eastAsia"/>
          <w:lang w:val="en-US" w:eastAsia="zh-CN"/>
        </w:rPr>
        <w:t>(2020)</w:t>
      </w:r>
      <w:r>
        <w:rPr>
          <w:rFonts w:hint="default"/>
          <w:lang w:val="en-US" w:eastAsia="zh-CN"/>
        </w:rPr>
        <w:t>Dampak Pandemi (Virus Corona) Terhadap Industri Pariwisata Dunia.</w:t>
      </w:r>
    </w:p>
    <w:p>
      <w:pPr>
        <w:rPr>
          <w:rFonts w:hint="default"/>
          <w:lang w:val="en-US" w:eastAsia="zh-CN"/>
        </w:rPr>
      </w:pPr>
      <w:r>
        <w:rPr>
          <w:rFonts w:hint="default"/>
          <w:lang w:val="en-US" w:eastAsia="zh-CN"/>
        </w:rPr>
        <w:t xml:space="preserve">Folinas, Sotiris &amp; Metaxas, Theodore. </w:t>
      </w:r>
      <w:r>
        <w:rPr>
          <w:rFonts w:hint="eastAsia"/>
          <w:lang w:val="en-US" w:eastAsia="zh-CN"/>
        </w:rPr>
        <w:t>(2020).</w:t>
      </w:r>
      <w:r>
        <w:rPr>
          <w:rFonts w:hint="default"/>
          <w:lang w:val="en-US" w:eastAsia="zh-CN"/>
        </w:rPr>
        <w:t>Tourism: The Great Patient of Coronavirus COVID-2019.  Associate Professor, Dept. of Economics, School of Economics and Business, University of Thessaly.</w:t>
      </w:r>
    </w:p>
    <w:p>
      <w:pPr>
        <w:rPr>
          <w:rFonts w:hint="default"/>
          <w:lang w:val="en-US" w:eastAsia="zh-CN"/>
        </w:rPr>
      </w:pPr>
      <w:r>
        <w:rPr>
          <w:rFonts w:hint="default"/>
          <w:lang w:val="en-US" w:eastAsia="zh-CN"/>
        </w:rPr>
        <w:t>Frediyanto, Adriyan &amp; Sellyn , Martha Eliza.</w:t>
      </w:r>
      <w:r>
        <w:rPr>
          <w:rFonts w:hint="eastAsia"/>
          <w:lang w:val="en-US" w:eastAsia="zh-CN"/>
        </w:rPr>
        <w:t>(2020)</w:t>
      </w:r>
      <w:r>
        <w:rPr>
          <w:rFonts w:hint="default"/>
          <w:lang w:val="en-US" w:eastAsia="zh-CN"/>
        </w:rPr>
        <w:t xml:space="preserve"> MELAWAN CORONA: NASIB PARA PEKERJA. Badan Eksekutif Mahasiswa Universitas Sanata Dharma Kabinet Solidaritas Aksi.</w:t>
      </w:r>
    </w:p>
    <w:p>
      <w:pPr>
        <w:rPr>
          <w:rFonts w:hint="default"/>
          <w:lang w:val="en-US" w:eastAsia="zh-CN"/>
        </w:rPr>
      </w:pPr>
      <w:r>
        <w:rPr>
          <w:rFonts w:hint="eastAsia"/>
          <w:lang w:val="en-US" w:eastAsia="zh-CN"/>
        </w:rPr>
        <w:t>FuBaoHong.（2020）Financial management dilemma and development strategy suggestions of hotel enterprises under COVID-19</w:t>
      </w:r>
      <w:r>
        <w:rPr>
          <w:rFonts w:hint="default"/>
          <w:lang w:val="en-US" w:eastAsia="zh-CN"/>
        </w:rPr>
        <w:t>.China Academic Journal Electronic Publishing House</w:t>
      </w:r>
      <w:r>
        <w:rPr>
          <w:rFonts w:hint="eastAsia"/>
          <w:lang w:val="en-US" w:eastAsia="zh-CN"/>
        </w:rPr>
        <w:t>.</w:t>
      </w:r>
      <w:r>
        <w:rPr>
          <w:rFonts w:hint="default"/>
          <w:lang w:val="en-US" w:eastAsia="zh-CN"/>
        </w:rPr>
        <w:t xml:space="preserve"> </w:t>
      </w:r>
    </w:p>
    <w:p>
      <w:pPr>
        <w:rPr>
          <w:rFonts w:hint="default"/>
          <w:lang w:val="en-US" w:eastAsia="zh-CN"/>
        </w:rPr>
      </w:pPr>
      <w:r>
        <w:rPr>
          <w:rFonts w:hint="default"/>
          <w:lang w:val="en-US" w:eastAsia="zh-CN"/>
        </w:rPr>
        <w:t>Ganasnya Corona Hampir 100 Kamar Hotel di Bali Kosong</w:t>
      </w:r>
      <w:r>
        <w:rPr>
          <w:rFonts w:hint="eastAsia"/>
          <w:lang w:val="en-US" w:eastAsia="zh-CN"/>
        </w:rPr>
        <w:t xml:space="preserve">(2020). [Online] Available at: </w:t>
      </w:r>
      <w:r>
        <w:rPr>
          <w:rFonts w:hint="default"/>
          <w:lang w:val="en-US" w:eastAsia="zh-CN"/>
        </w:rPr>
        <w:fldChar w:fldCharType="begin"/>
      </w:r>
      <w:r>
        <w:rPr>
          <w:rFonts w:hint="default"/>
          <w:lang w:val="en-US" w:eastAsia="zh-CN"/>
        </w:rPr>
        <w:instrText xml:space="preserve"> HYPERLINK "http://www.cnbcindonesia.com." </w:instrText>
      </w:r>
      <w:r>
        <w:rPr>
          <w:rFonts w:hint="default"/>
          <w:lang w:val="en-US" w:eastAsia="zh-CN"/>
        </w:rPr>
        <w:fldChar w:fldCharType="separate"/>
      </w:r>
      <w:r>
        <w:rPr>
          <w:rStyle w:val="7"/>
          <w:rFonts w:hint="default"/>
          <w:lang w:val="en-US" w:eastAsia="zh-CN"/>
        </w:rPr>
        <w:t>www.cnbcindonesia.com.</w:t>
      </w:r>
      <w:r>
        <w:rPr>
          <w:rFonts w:hint="default"/>
          <w:lang w:val="en-US" w:eastAsia="zh-CN"/>
        </w:rPr>
        <w:fldChar w:fldCharType="end"/>
      </w:r>
    </w:p>
    <w:p>
      <w:pPr>
        <w:rPr>
          <w:rFonts w:hint="default"/>
          <w:lang w:val="en-US" w:eastAsia="zh-CN"/>
        </w:rPr>
      </w:pPr>
      <w:r>
        <w:rPr>
          <w:rFonts w:hint="default"/>
          <w:lang w:val="en-US" w:eastAsia="zh-CN"/>
        </w:rPr>
        <w:t>Gurso, Dogan &amp; Chi, Christina G.</w:t>
      </w:r>
      <w:r>
        <w:rPr>
          <w:rFonts w:hint="eastAsia"/>
          <w:lang w:val="en-US" w:eastAsia="zh-CN"/>
        </w:rPr>
        <w:t>(2020)</w:t>
      </w:r>
      <w:r>
        <w:rPr>
          <w:rFonts w:hint="default"/>
          <w:lang w:val="en-US" w:eastAsia="zh-CN"/>
        </w:rPr>
        <w:t xml:space="preserve"> Effects of COVID-19 pandemic on hospitality industry: review of the current situations and a research agenda. Journal of Hospitality Marketing &amp; Management. </w:t>
      </w:r>
    </w:p>
    <w:p>
      <w:pPr>
        <w:rPr>
          <w:rFonts w:hint="default"/>
          <w:lang w:val="en-US" w:eastAsia="zh-CN"/>
        </w:rPr>
      </w:pPr>
      <w:r>
        <w:rPr>
          <w:rFonts w:hint="default"/>
          <w:lang w:val="en-US" w:eastAsia="zh-CN"/>
        </w:rPr>
        <w:t>Handayani, Diah, et. all.</w:t>
      </w:r>
      <w:r>
        <w:rPr>
          <w:rFonts w:hint="eastAsia"/>
          <w:lang w:val="en-US" w:eastAsia="zh-CN"/>
        </w:rPr>
        <w:t>(2020)</w:t>
      </w:r>
      <w:r>
        <w:rPr>
          <w:rFonts w:hint="default"/>
          <w:lang w:val="en-US" w:eastAsia="zh-CN"/>
        </w:rPr>
        <w:t xml:space="preserve"> Penyakit Virus Corona 2019. Jurnal Respirologi Indonesia.</w:t>
      </w:r>
    </w:p>
    <w:p>
      <w:pPr>
        <w:rPr>
          <w:rFonts w:hint="default"/>
          <w:lang w:val="en-US" w:eastAsia="zh-CN"/>
        </w:rPr>
      </w:pPr>
      <w:r>
        <w:rPr>
          <w:rFonts w:hint="default"/>
          <w:lang w:val="en-US" w:eastAsia="zh-CN"/>
        </w:rPr>
        <w:t>Hayanto, Tri.</w:t>
      </w:r>
      <w:r>
        <w:rPr>
          <w:rFonts w:hint="eastAsia"/>
          <w:lang w:val="en-US" w:eastAsia="zh-CN"/>
        </w:rPr>
        <w:t>(2020)</w:t>
      </w:r>
      <w:r>
        <w:rPr>
          <w:rFonts w:hint="default"/>
          <w:lang w:val="en-US" w:eastAsia="zh-CN"/>
        </w:rPr>
        <w:t xml:space="preserve"> EDITORIAL: COVID-19 PANDEMIC AND INTERNATIONAL TOURISM DEMAND. Journal of Developing Economies.</w:t>
      </w:r>
    </w:p>
    <w:p>
      <w:pPr>
        <w:rPr>
          <w:rFonts w:hint="default"/>
          <w:lang w:val="en-US" w:eastAsia="zh-CN"/>
        </w:rPr>
      </w:pP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Imbas Corona, 20.000 Turis Batal Liburan Ke Bali</w:t>
      </w:r>
      <w:r>
        <w:rPr>
          <w:rFonts w:hint="default" w:ascii="Times New Roman" w:hAnsi="Times New Roman" w:eastAsia="宋体" w:cs="Times New Roman"/>
          <w:sz w:val="24"/>
          <w:szCs w:val="24"/>
          <w:lang w:val="en-US" w:eastAsia="zh-CN"/>
        </w:rPr>
        <w:t xml:space="preserve">(2020). [Online] Available at: </w:t>
      </w:r>
      <w:r>
        <w:rPr>
          <w:rFonts w:hint="default" w:ascii="Times New Roman" w:hAnsi="Times New Roman" w:eastAsia="宋体" w:cs="Times New Roman"/>
          <w:sz w:val="24"/>
          <w:szCs w:val="24"/>
        </w:rPr>
        <w:t xml:space="preserve">https://finance.detik.com. </w:t>
      </w:r>
    </w:p>
    <w:p>
      <w:pPr>
        <w:rPr>
          <w:rFonts w:hint="eastAsia"/>
          <w:lang w:val="en-US" w:eastAsia="zh-CN"/>
        </w:rPr>
      </w:pPr>
      <w:r>
        <w:rPr>
          <w:rFonts w:cstheme="minorHAnsi"/>
        </w:rPr>
        <w:t>McKinsey’s 7S</w:t>
      </w:r>
      <w:r>
        <w:rPr>
          <w:rFonts w:hint="eastAsia" w:cstheme="minorHAnsi"/>
          <w:lang w:val="en-US" w:eastAsia="zh-CN"/>
        </w:rPr>
        <w:t xml:space="preserve"> model(2022). </w:t>
      </w:r>
      <w:r>
        <w:rPr>
          <w:rFonts w:hint="eastAsia" w:ascii="Times New Roman" w:hAnsi="Times New Roman" w:eastAsia="宋体" w:cs="Times New Roman"/>
          <w:sz w:val="24"/>
          <w:szCs w:val="24"/>
          <w:lang w:val="en-US" w:eastAsia="zh-CN"/>
        </w:rPr>
        <w:t>[Online]</w:t>
      </w:r>
      <w:r>
        <w:rPr>
          <w:rFonts w:hint="eastAsia" w:eastAsia="宋体" w:cs="Times New Roman"/>
          <w:sz w:val="24"/>
          <w:szCs w:val="24"/>
          <w:lang w:val="en-US" w:eastAsia="zh-CN"/>
        </w:rPr>
        <w:t xml:space="preserve"> </w:t>
      </w:r>
      <w:r>
        <w:rPr>
          <w:rFonts w:hint="eastAsia" w:cstheme="minorHAnsi"/>
          <w:lang w:val="en-US" w:eastAsia="zh-CN"/>
        </w:rPr>
        <w:t xml:space="preserve">Available at: </w:t>
      </w:r>
      <w:r>
        <w:rPr>
          <w:rFonts w:hint="default"/>
          <w:lang w:val="en-US" w:eastAsia="zh-CN"/>
        </w:rPr>
        <w:fldChar w:fldCharType="begin"/>
      </w:r>
      <w:r>
        <w:rPr>
          <w:rFonts w:hint="default"/>
          <w:lang w:val="en-US" w:eastAsia="zh-CN"/>
        </w:rPr>
        <w:instrText xml:space="preserve"> HYPERLINK "https://www.baidubaike.com" </w:instrText>
      </w:r>
      <w:r>
        <w:rPr>
          <w:rFonts w:hint="default"/>
          <w:lang w:val="en-US" w:eastAsia="zh-CN"/>
        </w:rPr>
        <w:fldChar w:fldCharType="separate"/>
      </w:r>
      <w:r>
        <w:rPr>
          <w:rStyle w:val="7"/>
          <w:rFonts w:hint="default"/>
          <w:lang w:val="en-US" w:eastAsia="zh-CN"/>
        </w:rPr>
        <w:t>https://</w:t>
      </w:r>
      <w:r>
        <w:rPr>
          <w:rStyle w:val="7"/>
          <w:rFonts w:hint="eastAsia"/>
          <w:lang w:val="en-US" w:eastAsia="zh-CN"/>
        </w:rPr>
        <w:t>www.baidubaike.com</w:t>
      </w:r>
      <w:r>
        <w:rPr>
          <w:rFonts w:hint="default"/>
          <w:lang w:val="en-US" w:eastAsia="zh-CN"/>
        </w:rPr>
        <w:fldChar w:fldCharType="end"/>
      </w:r>
      <w:r>
        <w:rPr>
          <w:rFonts w:hint="eastAsia"/>
          <w:lang w:val="en-US" w:eastAsia="zh-CN"/>
        </w:rPr>
        <w:t xml:space="preserve"> </w:t>
      </w:r>
    </w:p>
    <w:p>
      <w:pPr>
        <w:rPr>
          <w:rFonts w:hint="eastAsia"/>
          <w:lang w:val="en-US" w:eastAsia="zh-CN"/>
        </w:rPr>
      </w:pPr>
      <w:r>
        <w:rPr>
          <w:rFonts w:hint="eastAsia"/>
          <w:lang w:val="en-US" w:eastAsia="zh-CN"/>
        </w:rPr>
        <w:t xml:space="preserve">Meilianna, Ngadi Ruth &amp; Purba, Yanti Asterina.(2020) THE IMPACT OF COVID-19 ON WORKER LAYOFFS AND INCOME IN INDONESIA. Jurnal Kependudukan Indonesia. </w:t>
      </w:r>
    </w:p>
    <w:p>
      <w:pPr>
        <w:rPr>
          <w:rFonts w:hint="default"/>
          <w:lang w:val="en-US" w:eastAsia="zh-CN"/>
        </w:rPr>
      </w:pPr>
      <w:r>
        <w:rPr>
          <w:rFonts w:hint="eastAsia"/>
          <w:lang w:val="en-US" w:eastAsia="zh-CN"/>
        </w:rPr>
        <w:t xml:space="preserve">Meria Hotel(2022). [Online] Available at: </w:t>
      </w:r>
      <w:r>
        <w:rPr>
          <w:rFonts w:hint="eastAsia"/>
          <w:lang w:val="en-US" w:eastAsia="zh-CN"/>
        </w:rPr>
        <w:fldChar w:fldCharType="begin"/>
      </w:r>
      <w:r>
        <w:rPr>
          <w:rFonts w:hint="eastAsia"/>
          <w:lang w:val="en-US" w:eastAsia="zh-CN"/>
        </w:rPr>
        <w:instrText xml:space="preserve"> HYPERLINK "https://www.baidubaike.com" </w:instrText>
      </w:r>
      <w:r>
        <w:rPr>
          <w:rFonts w:hint="eastAsia"/>
          <w:lang w:val="en-US" w:eastAsia="zh-CN"/>
        </w:rPr>
        <w:fldChar w:fldCharType="separate"/>
      </w:r>
      <w:r>
        <w:rPr>
          <w:rStyle w:val="7"/>
          <w:rFonts w:hint="eastAsia"/>
          <w:lang w:val="en-US" w:eastAsia="zh-CN"/>
        </w:rPr>
        <w:t>https://www.baidubaike.com</w:t>
      </w:r>
      <w:r>
        <w:rPr>
          <w:rFonts w:hint="eastAsia"/>
          <w:lang w:val="en-US" w:eastAsia="zh-CN"/>
        </w:rPr>
        <w:fldChar w:fldCharType="end"/>
      </w:r>
      <w:r>
        <w:rPr>
          <w:rFonts w:hint="eastAsia"/>
          <w:lang w:val="en-US" w:eastAsia="zh-CN"/>
        </w:rPr>
        <w:t xml:space="preserve"> </w:t>
      </w:r>
    </w:p>
    <w:p>
      <w:pPr>
        <w:rPr>
          <w:rFonts w:hint="default"/>
          <w:lang w:val="en-US" w:eastAsia="zh-CN"/>
        </w:rPr>
      </w:pPr>
      <w:r>
        <w:rPr>
          <w:rFonts w:hint="default"/>
          <w:lang w:val="en-US" w:eastAsia="zh-CN"/>
        </w:rPr>
        <w:t xml:space="preserve">Mufti, Riza Rodilla. </w:t>
      </w:r>
      <w:r>
        <w:rPr>
          <w:rFonts w:hint="eastAsia"/>
          <w:lang w:val="en-US" w:eastAsia="zh-CN"/>
        </w:rPr>
        <w:t>(2020)</w:t>
      </w:r>
      <w:r>
        <w:rPr>
          <w:rFonts w:hint="default"/>
          <w:lang w:val="en-US" w:eastAsia="zh-CN"/>
        </w:rPr>
        <w:t xml:space="preserve">Tourism will take at least a year to recover from COVID19 outbreak: Economists </w:t>
      </w:r>
      <w:r>
        <w:rPr>
          <w:rFonts w:hint="eastAsia"/>
          <w:lang w:val="en-US" w:eastAsia="zh-CN"/>
        </w:rPr>
        <w:t xml:space="preserve">[Online] Available at: </w:t>
      </w:r>
      <w:r>
        <w:rPr>
          <w:rFonts w:hint="default"/>
          <w:lang w:val="en-US" w:eastAsia="zh-CN"/>
        </w:rPr>
        <w:t>https://www.thejakartapost.com/news/2020/04/06/tourism-will-take-at-least-ayear-to-recover-from-covid-19-outbreak-economists.html.</w:t>
      </w:r>
    </w:p>
    <w:p>
      <w:pPr>
        <w:rPr>
          <w:rFonts w:hint="eastAsia"/>
          <w:lang w:val="en-US" w:eastAsia="zh-CN"/>
        </w:rPr>
      </w:pPr>
      <w:r>
        <w:rPr>
          <w:rFonts w:hint="default" w:ascii="Times New Roman" w:hAnsi="Times New Roman" w:eastAsia="宋体" w:cs="Times New Roman"/>
          <w:sz w:val="24"/>
          <w:szCs w:val="24"/>
          <w:lang w:val="en-US" w:eastAsia="zh-CN"/>
        </w:rPr>
        <w:t>PEST analysis</w:t>
      </w:r>
      <w:r>
        <w:rPr>
          <w:rFonts w:hint="eastAsia" w:ascii="Times New Roman" w:hAnsi="Times New Roman" w:eastAsia="宋体" w:cs="Times New Roman"/>
          <w:sz w:val="24"/>
          <w:szCs w:val="24"/>
          <w:lang w:val="en-US" w:eastAsia="zh-CN"/>
        </w:rPr>
        <w:t xml:space="preserve">(2022). [Online] Available at: </w:t>
      </w:r>
      <w:r>
        <w:rPr>
          <w:rFonts w:hint="default"/>
          <w:lang w:val="en-US" w:eastAsia="zh-CN"/>
        </w:rPr>
        <w:fldChar w:fldCharType="begin"/>
      </w:r>
      <w:r>
        <w:rPr>
          <w:rFonts w:hint="default"/>
          <w:lang w:val="en-US" w:eastAsia="zh-CN"/>
        </w:rPr>
        <w:instrText xml:space="preserve"> HYPERLINK "https://www.baidubaike.com" </w:instrText>
      </w:r>
      <w:r>
        <w:rPr>
          <w:rFonts w:hint="default"/>
          <w:lang w:val="en-US" w:eastAsia="zh-CN"/>
        </w:rPr>
        <w:fldChar w:fldCharType="separate"/>
      </w:r>
      <w:r>
        <w:rPr>
          <w:rStyle w:val="7"/>
          <w:rFonts w:hint="default"/>
          <w:lang w:val="en-US" w:eastAsia="zh-CN"/>
        </w:rPr>
        <w:t>https://</w:t>
      </w:r>
      <w:r>
        <w:rPr>
          <w:rStyle w:val="7"/>
          <w:rFonts w:hint="eastAsia"/>
          <w:lang w:val="en-US" w:eastAsia="zh-CN"/>
        </w:rPr>
        <w:t>www.baidubaike.com</w:t>
      </w:r>
      <w:r>
        <w:rPr>
          <w:rFonts w:hint="default"/>
          <w:lang w:val="en-US" w:eastAsia="zh-CN"/>
        </w:rPr>
        <w:fldChar w:fldCharType="end"/>
      </w:r>
      <w:r>
        <w:rPr>
          <w:rFonts w:hint="eastAsia"/>
          <w:lang w:val="en-US" w:eastAsia="zh-CN"/>
        </w:rPr>
        <w:t xml:space="preserve"> </w:t>
      </w:r>
    </w:p>
    <w:p>
      <w:pPr>
        <w:rPr>
          <w:rFonts w:hint="eastAsia"/>
          <w:lang w:val="en-US" w:eastAsia="zh-CN"/>
        </w:rPr>
      </w:pPr>
      <w:r>
        <w:rPr>
          <w:rFonts w:hint="eastAsia"/>
          <w:lang w:val="en-US" w:eastAsia="zh-CN"/>
        </w:rPr>
        <w:t xml:space="preserve">R, Muhamad Aditya.(2020) Virus Corona Dan Dampaknya Terhadap Industri Pariwisata Di Seluruh Dunia. [Online] Available at: https://www.bobobox.co.id/blog/dampak-virus-corona-padapariwisata/. </w:t>
      </w:r>
    </w:p>
    <w:p>
      <w:pPr>
        <w:rPr>
          <w:rFonts w:hint="eastAsia"/>
          <w:lang w:val="en-US" w:eastAsia="zh-CN"/>
        </w:rPr>
      </w:pPr>
      <w:r>
        <w:rPr>
          <w:rFonts w:hint="eastAsia"/>
          <w:lang w:val="en-US" w:eastAsia="zh-CN"/>
        </w:rPr>
        <w:t xml:space="preserve">SWOT analysis(2022). [Online] Available at: </w:t>
      </w:r>
      <w:r>
        <w:rPr>
          <w:rFonts w:hint="eastAsia"/>
          <w:lang w:val="en-US" w:eastAsia="zh-CN"/>
        </w:rPr>
        <w:fldChar w:fldCharType="begin"/>
      </w:r>
      <w:r>
        <w:rPr>
          <w:rFonts w:hint="eastAsia"/>
          <w:lang w:val="en-US" w:eastAsia="zh-CN"/>
        </w:rPr>
        <w:instrText xml:space="preserve"> HYPERLINK "https://www.baidubaike.com" </w:instrText>
      </w:r>
      <w:r>
        <w:rPr>
          <w:rFonts w:hint="eastAsia"/>
          <w:lang w:val="en-US" w:eastAsia="zh-CN"/>
        </w:rPr>
        <w:fldChar w:fldCharType="separate"/>
      </w:r>
      <w:r>
        <w:rPr>
          <w:rStyle w:val="7"/>
          <w:rFonts w:hint="eastAsia"/>
          <w:lang w:val="en-US" w:eastAsia="zh-CN"/>
        </w:rPr>
        <w:t>https://www.baidubaike.com</w:t>
      </w:r>
      <w:r>
        <w:rPr>
          <w:rFonts w:hint="eastAsia"/>
          <w:lang w:val="en-US" w:eastAsia="zh-CN"/>
        </w:rPr>
        <w:fldChar w:fldCharType="end"/>
      </w:r>
      <w:r>
        <w:rPr>
          <w:rFonts w:hint="eastAsia"/>
          <w:lang w:val="en-US" w:eastAsia="zh-CN"/>
        </w:rPr>
        <w:t xml:space="preserve"> </w:t>
      </w:r>
    </w:p>
    <w:p>
      <w:pPr>
        <w:rPr>
          <w:rFonts w:hint="default"/>
          <w:lang w:val="en-US" w:eastAsia="zh-CN"/>
        </w:rPr>
      </w:pPr>
      <w:r>
        <w:rPr>
          <w:rFonts w:hint="default"/>
          <w:lang w:val="en-US" w:eastAsia="zh-CN"/>
        </w:rPr>
        <w:t>Sengel, umit, et. all.</w:t>
      </w:r>
      <w:r>
        <w:rPr>
          <w:rFonts w:hint="eastAsia"/>
          <w:lang w:val="en-US" w:eastAsia="zh-CN"/>
        </w:rPr>
        <w:t>(2020)</w:t>
      </w:r>
      <w:r>
        <w:rPr>
          <w:rFonts w:hint="default"/>
          <w:lang w:val="en-US" w:eastAsia="zh-CN"/>
        </w:rPr>
        <w:t xml:space="preserve"> The Effects of Novel Coronavirus (COVID-19) on Hospitality Industry: A Case Study.Journal of Tourism and Gastronomy Studies. </w:t>
      </w:r>
    </w:p>
    <w:p>
      <w:pPr>
        <w:rPr>
          <w:rFonts w:hint="eastAsia"/>
          <w:lang w:val="en-US" w:eastAsia="zh-CN"/>
        </w:rPr>
      </w:pPr>
      <w:r>
        <w:rPr>
          <w:rFonts w:hint="default"/>
          <w:lang w:val="en-US" w:eastAsia="zh-CN"/>
        </w:rPr>
        <w:t>Tahun Ini Hotel di Bali Bertambah 2.326 Unit Kamar</w:t>
      </w:r>
      <w:r>
        <w:rPr>
          <w:rFonts w:hint="eastAsia"/>
          <w:lang w:val="en-US" w:eastAsia="zh-CN"/>
        </w:rPr>
        <w:t>(2019).</w:t>
      </w:r>
      <w:r>
        <w:rPr>
          <w:rFonts w:hint="default"/>
          <w:lang w:val="en-US" w:eastAsia="zh-CN"/>
        </w:rPr>
        <w:t xml:space="preserve"> </w:t>
      </w:r>
      <w:r>
        <w:rPr>
          <w:rFonts w:hint="eastAsia"/>
          <w:lang w:val="en-US" w:eastAsia="zh-CN"/>
        </w:rPr>
        <w:t xml:space="preserve">[Online] Available at: </w:t>
      </w:r>
      <w:r>
        <w:rPr>
          <w:rFonts w:hint="default"/>
          <w:lang w:val="en-US" w:eastAsia="zh-CN"/>
        </w:rPr>
        <w:t xml:space="preserve">https://ekonomi.bisnis.com. </w:t>
      </w:r>
      <w:r>
        <w:rPr>
          <w:rFonts w:hint="eastAsia"/>
          <w:lang w:val="en-US" w:eastAsia="zh-CN"/>
        </w:rPr>
        <w:t xml:space="preserve"> </w:t>
      </w:r>
    </w:p>
    <w:p>
      <w:pPr>
        <w:rPr>
          <w:rFonts w:hint="default"/>
          <w:lang w:val="en-US" w:eastAsia="zh-CN"/>
        </w:rPr>
      </w:pPr>
      <w:r>
        <w:rPr>
          <w:rFonts w:hint="default"/>
          <w:lang w:val="en-US" w:eastAsia="zh-CN"/>
        </w:rPr>
        <w:t>Timeline of WHO alerts on COVID-19</w:t>
      </w:r>
      <w:r>
        <w:rPr>
          <w:rFonts w:hint="eastAsia"/>
          <w:lang w:val="en-US" w:eastAsia="zh-CN"/>
        </w:rPr>
        <w:t xml:space="preserve">(2020). [Online] Available at:  </w:t>
      </w:r>
      <w:r>
        <w:rPr>
          <w:rFonts w:hint="default"/>
          <w:lang w:val="en-US" w:eastAsia="zh-CN"/>
        </w:rPr>
        <w:fldChar w:fldCharType="begin"/>
      </w:r>
      <w:r>
        <w:rPr>
          <w:rFonts w:hint="default"/>
          <w:lang w:val="en-US" w:eastAsia="zh-CN"/>
        </w:rPr>
        <w:instrText xml:space="preserve"> HYPERLINK "https://www.globaltimes.cn/content/1185125.shtml." </w:instrText>
      </w:r>
      <w:r>
        <w:rPr>
          <w:rFonts w:hint="default"/>
          <w:lang w:val="en-US" w:eastAsia="zh-CN"/>
        </w:rPr>
        <w:fldChar w:fldCharType="separate"/>
      </w:r>
      <w:r>
        <w:rPr>
          <w:rStyle w:val="7"/>
          <w:rFonts w:hint="default"/>
          <w:lang w:val="en-US" w:eastAsia="zh-CN"/>
        </w:rPr>
        <w:t>https://www.globaltimes.cn/content/1185125.shtml.</w:t>
      </w:r>
      <w:r>
        <w:rPr>
          <w:rFonts w:hint="default"/>
          <w:lang w:val="en-US" w:eastAsia="zh-CN"/>
        </w:rPr>
        <w:fldChar w:fldCharType="end"/>
      </w:r>
    </w:p>
    <w:p>
      <w:pPr>
        <w:rPr>
          <w:rFonts w:hint="eastAsia"/>
          <w:lang w:val="en-US" w:eastAsia="zh-CN"/>
        </w:rPr>
      </w:pPr>
      <w:r>
        <w:rPr>
          <w:rFonts w:hint="eastAsia"/>
          <w:lang w:val="en-US" w:eastAsia="zh-CN"/>
        </w:rPr>
        <w:t xml:space="preserve">United Nations Conference on Trade and Development.(2020) Impact of COVID-19 on tourism in small island developing states. [Online] Available at:  https://unctad.org/en/pages/newsdetails.aspx?OriginalVersionID=2341. </w:t>
      </w:r>
    </w:p>
    <w:p>
      <w:pPr>
        <w:rPr>
          <w:rFonts w:hint="eastAsia"/>
          <w:lang w:val="en-US" w:eastAsia="zh-CN"/>
        </w:rPr>
      </w:pPr>
      <w:r>
        <w:rPr>
          <w:rFonts w:hint="eastAsia"/>
          <w:lang w:val="en-US" w:eastAsia="zh-CN"/>
        </w:rPr>
        <w:t>World Health Organization.(2021） COVID-19 Weekly Epidemiological Update.</w:t>
      </w:r>
    </w:p>
    <w:p>
      <w:pPr>
        <w:rPr>
          <w:rFonts w:hint="default"/>
          <w:lang w:val="en-US" w:eastAsia="zh-CN"/>
        </w:rPr>
      </w:pPr>
      <w:r>
        <w:rPr>
          <w:rFonts w:hint="default"/>
          <w:lang w:val="en-US" w:eastAsia="zh-CN"/>
        </w:rPr>
        <w:t>Yuliana.</w:t>
      </w:r>
      <w:r>
        <w:rPr>
          <w:rFonts w:hint="eastAsia"/>
          <w:lang w:val="en-US" w:eastAsia="zh-CN"/>
        </w:rPr>
        <w:t>(2020)</w:t>
      </w:r>
      <w:r>
        <w:rPr>
          <w:rFonts w:hint="default"/>
          <w:lang w:val="en-US" w:eastAsia="zh-CN"/>
        </w:rPr>
        <w:t xml:space="preserve"> Corona Virus Diseases (Covid-19). Wellness and Health Magazine. </w:t>
      </w:r>
    </w:p>
    <w:p>
      <w:pPr>
        <w:rPr>
          <w:rFonts w:hint="eastAsia"/>
          <w:lang w:val="en-US" w:eastAsia="zh-CN"/>
        </w:rPr>
      </w:pPr>
      <w:r>
        <w:rPr>
          <w:rFonts w:hint="eastAsia"/>
          <w:lang w:val="en-US" w:eastAsia="zh-CN"/>
        </w:rPr>
        <w:t>ZhangChune.(2020)</w:t>
      </w:r>
      <w:r>
        <w:rPr>
          <w:rFonts w:hint="default"/>
          <w:lang w:val="en-US" w:eastAsia="zh-CN"/>
        </w:rPr>
        <w:t xml:space="preserve"> Challenges and countermeasures of human resource management in the hotel industry in the post-epidemic period</w:t>
      </w:r>
      <w:r>
        <w:rPr>
          <w:rFonts w:hint="eastAsia"/>
          <w:lang w:val="en-US" w:eastAsia="zh-CN"/>
        </w:rPr>
        <w:t>.</w:t>
      </w:r>
      <w:r>
        <w:rPr>
          <w:rFonts w:hint="default"/>
          <w:lang w:val="en-US" w:eastAsia="zh-CN"/>
        </w:rPr>
        <w:t xml:space="preserve"> China Academic Journal Electronic Publishing House</w:t>
      </w:r>
      <w:r>
        <w:rPr>
          <w:rFonts w:hint="eastAsia"/>
          <w:lang w:val="en-US" w:eastAsia="zh-CN"/>
        </w:rPr>
        <w:t>.</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Calibri">
    <w:panose1 w:val="020F0502020204030204"/>
    <w:charset w:val="86"/>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1100FD"/>
    <w:rsid w:val="02566009"/>
    <w:rsid w:val="065F4F1F"/>
    <w:rsid w:val="09243ECB"/>
    <w:rsid w:val="0A0D49A3"/>
    <w:rsid w:val="18FC6087"/>
    <w:rsid w:val="21487D90"/>
    <w:rsid w:val="262E36F4"/>
    <w:rsid w:val="27AA364B"/>
    <w:rsid w:val="2A155784"/>
    <w:rsid w:val="2CC239CC"/>
    <w:rsid w:val="2E9D1FD0"/>
    <w:rsid w:val="32EC71CB"/>
    <w:rsid w:val="3388066A"/>
    <w:rsid w:val="34CA53F7"/>
    <w:rsid w:val="35BC1420"/>
    <w:rsid w:val="3ADB4D25"/>
    <w:rsid w:val="48A4008B"/>
    <w:rsid w:val="4C1B15BB"/>
    <w:rsid w:val="50071FBE"/>
    <w:rsid w:val="54772376"/>
    <w:rsid w:val="55754088"/>
    <w:rsid w:val="57635426"/>
    <w:rsid w:val="5B2973F6"/>
    <w:rsid w:val="64235059"/>
    <w:rsid w:val="661100FD"/>
    <w:rsid w:val="680A3830"/>
    <w:rsid w:val="7AD77D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EastAsia" w:cstheme="minorBidi"/>
      <w:sz w:val="24"/>
      <w:szCs w:val="22"/>
      <w:lang w:val="en-US" w:eastAsia="en-US" w:bidi="ar-SA"/>
    </w:rPr>
  </w:style>
  <w:style w:type="paragraph" w:styleId="2">
    <w:name w:val="heading 1"/>
    <w:basedOn w:val="1"/>
    <w:next w:val="1"/>
    <w:link w:val="8"/>
    <w:qFormat/>
    <w:uiPriority w:val="0"/>
    <w:pPr>
      <w:keepNext/>
      <w:keepLines/>
      <w:spacing w:before="240" w:after="0"/>
      <w:outlineLvl w:val="0"/>
    </w:pPr>
    <w:rPr>
      <w:rFonts w:ascii="Times New Roman" w:hAnsi="Times New Roman" w:eastAsiaTheme="majorEastAsia" w:cstheme="majorBidi"/>
      <w:b/>
      <w:color w:val="000000" w:themeColor="text1"/>
      <w:sz w:val="28"/>
      <w:szCs w:val="32"/>
      <w14:textFill>
        <w14:solidFill>
          <w14:schemeClr w14:val="tx1"/>
        </w14:solidFill>
      </w14:textFill>
    </w:rPr>
  </w:style>
  <w:style w:type="paragraph" w:styleId="3">
    <w:name w:val="heading 2"/>
    <w:basedOn w:val="1"/>
    <w:next w:val="1"/>
    <w:link w:val="9"/>
    <w:unhideWhenUsed/>
    <w:qFormat/>
    <w:uiPriority w:val="0"/>
    <w:pPr>
      <w:keepNext/>
      <w:keepLines/>
      <w:spacing w:before="40" w:after="0"/>
      <w:outlineLvl w:val="1"/>
    </w:pPr>
    <w:rPr>
      <w:rFonts w:ascii="Times New Roman" w:hAnsi="Times New Roman" w:eastAsiaTheme="majorEastAsia" w:cstheme="majorBidi"/>
      <w:b/>
      <w:color w:val="000000" w:themeColor="text1"/>
      <w:sz w:val="24"/>
      <w:szCs w:val="26"/>
      <w14:textFill>
        <w14:solidFill>
          <w14:schemeClr w14:val="tx1"/>
        </w14:solidFill>
      </w14:textFill>
    </w:rPr>
  </w:style>
  <w:style w:type="paragraph" w:styleId="4">
    <w:name w:val="heading 3"/>
    <w:basedOn w:val="1"/>
    <w:next w:val="1"/>
    <w:link w:val="10"/>
    <w:unhideWhenUsed/>
    <w:qFormat/>
    <w:uiPriority w:val="0"/>
    <w:pPr>
      <w:spacing w:before="0" w:beforeAutospacing="1" w:after="0" w:afterAutospacing="1"/>
      <w:jc w:val="left"/>
      <w:outlineLvl w:val="2"/>
    </w:pPr>
    <w:rPr>
      <w:rFonts w:ascii="Times New Roman" w:hAnsi="Times New Roman" w:eastAsia="宋体" w:cs="宋体"/>
      <w:bCs/>
      <w:kern w:val="0"/>
      <w:sz w:val="21"/>
      <w:szCs w:val="27"/>
      <w:lang w:val="en-GB" w:bidi="ar"/>
    </w:rPr>
  </w:style>
  <w:style w:type="character" w:default="1" w:styleId="6">
    <w:name w:val="Default Paragraph Font"/>
    <w:semiHidden/>
    <w:unhideWhenUsed/>
    <w:uiPriority w:val="1"/>
  </w:style>
  <w:style w:type="table" w:default="1" w:styleId="5">
    <w:name w:val="Normal Table"/>
    <w:semiHidden/>
    <w:qFormat/>
    <w:uiPriority w:val="0"/>
    <w:tblPr>
      <w:tblCellMar>
        <w:top w:w="0" w:type="dxa"/>
        <w:left w:w="108" w:type="dxa"/>
        <w:bottom w:w="0" w:type="dxa"/>
        <w:right w:w="108" w:type="dxa"/>
      </w:tblCellMar>
    </w:tblPr>
  </w:style>
  <w:style w:type="character" w:styleId="7">
    <w:name w:val="Hyperlink"/>
    <w:basedOn w:val="6"/>
    <w:uiPriority w:val="0"/>
    <w:rPr>
      <w:color w:val="0000FF"/>
      <w:u w:val="single"/>
    </w:rPr>
  </w:style>
  <w:style w:type="character" w:customStyle="1" w:styleId="8">
    <w:name w:val="标题 1 字符"/>
    <w:basedOn w:val="6"/>
    <w:link w:val="2"/>
    <w:qFormat/>
    <w:uiPriority w:val="9"/>
    <w:rPr>
      <w:rFonts w:ascii="Times New Roman" w:hAnsi="Times New Roman" w:eastAsiaTheme="minorEastAsia"/>
      <w:b/>
      <w:bCs/>
      <w:kern w:val="44"/>
      <w:sz w:val="24"/>
      <w:szCs w:val="44"/>
      <w:lang w:val="en-GB" w:eastAsia="en-US"/>
    </w:rPr>
  </w:style>
  <w:style w:type="character" w:customStyle="1" w:styleId="9">
    <w:name w:val="Heading 2 Char"/>
    <w:basedOn w:val="6"/>
    <w:link w:val="3"/>
    <w:qFormat/>
    <w:uiPriority w:val="9"/>
    <w:rPr>
      <w:rFonts w:ascii="Times New Roman" w:hAnsi="Times New Roman" w:eastAsiaTheme="majorEastAsia" w:cstheme="majorBidi"/>
      <w:b/>
      <w:color w:val="000000" w:themeColor="text1"/>
      <w:sz w:val="24"/>
      <w:szCs w:val="26"/>
      <w14:textFill>
        <w14:solidFill>
          <w14:schemeClr w14:val="tx1"/>
        </w14:solidFill>
      </w14:textFill>
    </w:rPr>
  </w:style>
  <w:style w:type="character" w:customStyle="1" w:styleId="10">
    <w:name w:val="标题 3 Char"/>
    <w:link w:val="4"/>
    <w:uiPriority w:val="0"/>
    <w:rPr>
      <w:rFonts w:ascii="Times New Roman" w:hAnsi="Times New Roman" w:eastAsia="宋体" w:cs="宋体"/>
      <w:bCs/>
      <w:kern w:val="0"/>
      <w:sz w:val="21"/>
      <w:szCs w:val="27"/>
      <w:lang w:val="en-GB" w:bidi="ar"/>
    </w:rPr>
  </w:style>
  <w:style w:type="paragraph" w:customStyle="1" w:styleId="11">
    <w:name w:val="WPSOffice手动目录 1"/>
    <w:uiPriority w:val="0"/>
    <w:pPr>
      <w:ind w:leftChars="0"/>
    </w:pPr>
    <w:rPr>
      <w:sz w:val="20"/>
      <w:szCs w:val="20"/>
    </w:rPr>
  </w:style>
  <w:style w:type="paragraph" w:customStyle="1" w:styleId="12">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2022-03-18T09:41:00Z</dcterms:created>
  <dc:creator>艾尼玛</dc:creator>
  <cp:lastModifiedBy>艾尼玛</cp:lastModifiedBy>
  <dcterms:modified xsi:type="dcterms:W3CDTF">2022-03-18T17:39:40Z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65C32DFE3ACF4777A9ED0524EE3D0DE7</vt:lpwstr>
  </property>
</Properties>
</file>