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AE7436C" w14:textId="0361803E" w:rsidR="00816B8F" w:rsidRPr="0007319B" w:rsidRDefault="00034F09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Progra</w:t>
      </w:r>
      <w:r w:rsidR="00DC411C" w:rsidRPr="0007319B">
        <w:rPr>
          <w:rFonts w:ascii="Arial" w:hAnsi="Arial" w:cs="Arial"/>
          <w:b/>
          <w:bCs/>
          <w:sz w:val="32"/>
          <w:szCs w:val="32"/>
        </w:rPr>
        <w:t xml:space="preserve">mme: Certificate </w:t>
      </w:r>
      <w:r w:rsidR="00912968" w:rsidRPr="0007319B">
        <w:rPr>
          <w:rFonts w:ascii="Arial" w:hAnsi="Arial" w:cs="Arial"/>
          <w:b/>
          <w:bCs/>
          <w:sz w:val="32"/>
          <w:szCs w:val="32"/>
        </w:rPr>
        <w:t>in Higher Education in Skills for the Work</w:t>
      </w:r>
      <w:r w:rsidR="00581970" w:rsidRPr="0007319B">
        <w:rPr>
          <w:rFonts w:ascii="Arial" w:hAnsi="Arial" w:cs="Arial"/>
          <w:b/>
          <w:bCs/>
          <w:sz w:val="32"/>
          <w:szCs w:val="32"/>
        </w:rPr>
        <w:t>place</w:t>
      </w:r>
    </w:p>
    <w:p w14:paraId="578F65E6" w14:textId="4A4330E7" w:rsidR="00581970" w:rsidRPr="0007319B" w:rsidRDefault="00581970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 xml:space="preserve">Module: </w:t>
      </w:r>
      <w:r w:rsidR="002F7184" w:rsidRPr="0007319B">
        <w:rPr>
          <w:rFonts w:ascii="Arial" w:hAnsi="Arial" w:cs="Arial"/>
          <w:b/>
          <w:bCs/>
          <w:sz w:val="32"/>
          <w:szCs w:val="32"/>
        </w:rPr>
        <w:t>Psychology in Health and Social Care</w:t>
      </w:r>
    </w:p>
    <w:p w14:paraId="41CF7D4D" w14:textId="1CEE79B7" w:rsidR="002F7184" w:rsidRPr="0007319B" w:rsidRDefault="002F7184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M</w:t>
      </w:r>
      <w:r w:rsidR="00CB610F" w:rsidRPr="0007319B">
        <w:rPr>
          <w:rFonts w:ascii="Arial" w:hAnsi="Arial" w:cs="Arial"/>
          <w:b/>
          <w:bCs/>
          <w:sz w:val="32"/>
          <w:szCs w:val="32"/>
        </w:rPr>
        <w:t>odule Code: LCHS</w:t>
      </w:r>
      <w:r w:rsidR="000B5385" w:rsidRPr="0007319B">
        <w:rPr>
          <w:rFonts w:ascii="Arial" w:hAnsi="Arial" w:cs="Arial"/>
          <w:b/>
          <w:bCs/>
          <w:sz w:val="32"/>
          <w:szCs w:val="32"/>
        </w:rPr>
        <w:t>4006</w:t>
      </w:r>
    </w:p>
    <w:p w14:paraId="1EB2518D" w14:textId="172A6194" w:rsidR="00B65C03" w:rsidRPr="0007319B" w:rsidRDefault="0096324B" w:rsidP="008A3B72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Assignment:</w:t>
      </w:r>
      <w:r w:rsidR="0007319B" w:rsidRPr="0007319B">
        <w:rPr>
          <w:rFonts w:ascii="Arial" w:hAnsi="Arial" w:cs="Arial"/>
          <w:b/>
          <w:bCs/>
          <w:sz w:val="32"/>
          <w:szCs w:val="32"/>
        </w:rPr>
        <w:t xml:space="preserve"> Assessment 2 </w:t>
      </w:r>
      <w:r w:rsidR="00B65C03">
        <w:rPr>
          <w:rFonts w:ascii="Arial" w:hAnsi="Arial" w:cs="Arial"/>
          <w:b/>
          <w:bCs/>
          <w:sz w:val="32"/>
          <w:szCs w:val="32"/>
        </w:rPr>
        <w:t>–</w:t>
      </w:r>
      <w:r w:rsidR="0007319B" w:rsidRPr="0007319B">
        <w:rPr>
          <w:rFonts w:ascii="Arial" w:hAnsi="Arial" w:cs="Arial"/>
          <w:b/>
          <w:bCs/>
          <w:sz w:val="32"/>
          <w:szCs w:val="32"/>
        </w:rPr>
        <w:t xml:space="preserve"> Report</w:t>
      </w:r>
    </w:p>
    <w:p w14:paraId="0DC2EB10" w14:textId="2299D5E3" w:rsidR="0096324B" w:rsidRPr="0007319B" w:rsidRDefault="0096324B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Module Leader: Bianca Sanfilippo</w:t>
      </w:r>
    </w:p>
    <w:p w14:paraId="69439B6A" w14:textId="1A4B1720" w:rsidR="004355BB" w:rsidRPr="0007319B" w:rsidRDefault="004355BB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Group: GP2</w:t>
      </w:r>
    </w:p>
    <w:p w14:paraId="4AF5FDEC" w14:textId="53416DE0" w:rsidR="004355BB" w:rsidRPr="0007319B" w:rsidRDefault="004355BB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Student ID:</w:t>
      </w:r>
      <w:r w:rsidR="004D0E8D">
        <w:rPr>
          <w:rFonts w:ascii="Arial" w:hAnsi="Arial" w:cs="Arial"/>
          <w:b/>
          <w:bCs/>
          <w:sz w:val="32"/>
          <w:szCs w:val="32"/>
        </w:rPr>
        <w:t xml:space="preserve"> 21</w:t>
      </w:r>
      <w:r w:rsidR="003D2CEB">
        <w:rPr>
          <w:rFonts w:ascii="Arial" w:hAnsi="Arial" w:cs="Arial"/>
          <w:b/>
          <w:bCs/>
          <w:sz w:val="32"/>
          <w:szCs w:val="32"/>
        </w:rPr>
        <w:t>28804</w:t>
      </w:r>
    </w:p>
    <w:p w14:paraId="4782E460" w14:textId="0181AA6C" w:rsidR="004355BB" w:rsidRPr="0007319B" w:rsidRDefault="004355BB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Academic Year: 2022 – 2023</w:t>
      </w:r>
    </w:p>
    <w:p w14:paraId="1DC9D1AC" w14:textId="7FE01260" w:rsidR="004355BB" w:rsidRDefault="004355BB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07319B">
        <w:rPr>
          <w:rFonts w:ascii="Arial" w:hAnsi="Arial" w:cs="Arial"/>
          <w:b/>
          <w:bCs/>
          <w:sz w:val="32"/>
          <w:szCs w:val="32"/>
        </w:rPr>
        <w:t>Word Count:</w:t>
      </w:r>
      <w:r w:rsidR="004D0E8D">
        <w:rPr>
          <w:rFonts w:ascii="Arial" w:hAnsi="Arial" w:cs="Arial"/>
          <w:b/>
          <w:bCs/>
          <w:sz w:val="32"/>
          <w:szCs w:val="32"/>
        </w:rPr>
        <w:t xml:space="preserve"> </w:t>
      </w:r>
      <w:r w:rsidR="00E65686">
        <w:rPr>
          <w:rFonts w:ascii="Arial" w:hAnsi="Arial" w:cs="Arial"/>
          <w:b/>
          <w:bCs/>
          <w:sz w:val="32"/>
          <w:szCs w:val="32"/>
        </w:rPr>
        <w:t>1513</w:t>
      </w:r>
    </w:p>
    <w:p w14:paraId="6FEC360F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3E86E20F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8FFC48F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29BAD48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1F4FF90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59B3A2F0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9033438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5885B03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439F27C6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89738B2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74444C12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2E29FF04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CF327D1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09947DED" w14:textId="77777777" w:rsidR="002F4DEA" w:rsidRDefault="002F4DEA" w:rsidP="0007319B">
      <w:pPr>
        <w:jc w:val="center"/>
        <w:rPr>
          <w:rFonts w:ascii="Arial" w:hAnsi="Arial" w:cs="Arial"/>
          <w:b/>
          <w:bCs/>
          <w:sz w:val="32"/>
          <w:szCs w:val="32"/>
        </w:rPr>
      </w:pPr>
    </w:p>
    <w:p w14:paraId="60BC4058" w14:textId="77777777" w:rsidR="003D2CEB" w:rsidRDefault="003D2CEB" w:rsidP="002F4DEA">
      <w:pPr>
        <w:rPr>
          <w:rFonts w:ascii="Arial" w:hAnsi="Arial" w:cs="Arial"/>
          <w:b/>
          <w:bCs/>
          <w:sz w:val="24"/>
          <w:szCs w:val="24"/>
        </w:rPr>
      </w:pPr>
    </w:p>
    <w:p w14:paraId="03D3D009" w14:textId="77777777" w:rsidR="003D2CEB" w:rsidRDefault="003D2CEB" w:rsidP="002F4DEA">
      <w:pPr>
        <w:rPr>
          <w:rFonts w:ascii="Arial" w:hAnsi="Arial" w:cs="Arial"/>
          <w:b/>
          <w:bCs/>
          <w:sz w:val="24"/>
          <w:szCs w:val="24"/>
        </w:rPr>
      </w:pPr>
    </w:p>
    <w:p w14:paraId="6E00829E" w14:textId="30FD6336" w:rsidR="002F4DEA" w:rsidRDefault="002F4DEA" w:rsidP="002F4DEA">
      <w:pPr>
        <w:rPr>
          <w:rFonts w:ascii="Arial" w:hAnsi="Arial" w:cs="Arial"/>
          <w:b/>
          <w:bCs/>
          <w:sz w:val="24"/>
          <w:szCs w:val="24"/>
        </w:rPr>
      </w:pPr>
      <w:r w:rsidRPr="002F4DEA">
        <w:rPr>
          <w:rFonts w:ascii="Arial" w:hAnsi="Arial" w:cs="Arial"/>
          <w:b/>
          <w:bCs/>
          <w:sz w:val="24"/>
          <w:szCs w:val="24"/>
        </w:rPr>
        <w:lastRenderedPageBreak/>
        <w:t>Table of Contents</w:t>
      </w:r>
    </w:p>
    <w:p w14:paraId="3A2A7225" w14:textId="480D23EC" w:rsidR="002F4DEA" w:rsidRDefault="002F4DEA" w:rsidP="002F4D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Introduction..................................................................................................................</w:t>
      </w:r>
      <w:r w:rsidR="00265A8F">
        <w:rPr>
          <w:rFonts w:ascii="Arial" w:hAnsi="Arial" w:cs="Arial"/>
          <w:sz w:val="24"/>
          <w:szCs w:val="24"/>
        </w:rPr>
        <w:t>3</w:t>
      </w:r>
    </w:p>
    <w:p w14:paraId="3FC55FAF" w14:textId="7026BEFC" w:rsidR="002F4DEA" w:rsidRDefault="00FB26A3" w:rsidP="002F4D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Human Lifespan Development</w:t>
      </w:r>
      <w:r w:rsidR="00F32821">
        <w:rPr>
          <w:rFonts w:ascii="Arial" w:hAnsi="Arial" w:cs="Arial"/>
          <w:sz w:val="24"/>
          <w:szCs w:val="24"/>
        </w:rPr>
        <w:t>......</w:t>
      </w:r>
      <w:r w:rsidR="002C5B6C">
        <w:rPr>
          <w:rFonts w:ascii="Arial" w:hAnsi="Arial" w:cs="Arial"/>
          <w:sz w:val="24"/>
          <w:szCs w:val="24"/>
        </w:rPr>
        <w:t>..............................................................................</w:t>
      </w:r>
      <w:r w:rsidR="00265A8F">
        <w:rPr>
          <w:rFonts w:ascii="Arial" w:hAnsi="Arial" w:cs="Arial"/>
          <w:sz w:val="24"/>
          <w:szCs w:val="24"/>
        </w:rPr>
        <w:t>4</w:t>
      </w:r>
    </w:p>
    <w:p w14:paraId="2656A52E" w14:textId="4A887E9A" w:rsidR="002C5B6C" w:rsidRDefault="00F66AA4" w:rsidP="002F4D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Piaget’s</w:t>
      </w:r>
      <w:r w:rsidR="00F32821">
        <w:rPr>
          <w:rFonts w:ascii="Arial" w:hAnsi="Arial" w:cs="Arial"/>
          <w:sz w:val="24"/>
          <w:szCs w:val="24"/>
        </w:rPr>
        <w:t xml:space="preserve"> Theory....</w:t>
      </w:r>
      <w:r>
        <w:rPr>
          <w:rFonts w:ascii="Arial" w:hAnsi="Arial" w:cs="Arial"/>
          <w:sz w:val="24"/>
          <w:szCs w:val="24"/>
        </w:rPr>
        <w:t>..</w:t>
      </w:r>
      <w:r w:rsidR="00F32821">
        <w:rPr>
          <w:rFonts w:ascii="Arial" w:hAnsi="Arial" w:cs="Arial"/>
          <w:sz w:val="24"/>
          <w:szCs w:val="24"/>
        </w:rPr>
        <w:t>..........................</w:t>
      </w:r>
      <w:r w:rsidR="00265A8F">
        <w:rPr>
          <w:rFonts w:ascii="Arial" w:hAnsi="Arial" w:cs="Arial"/>
          <w:sz w:val="24"/>
          <w:szCs w:val="24"/>
        </w:rPr>
        <w:t>............................................................................5</w:t>
      </w:r>
    </w:p>
    <w:p w14:paraId="2106DBCE" w14:textId="333F9661" w:rsidR="00265A8F" w:rsidRDefault="00265A8F" w:rsidP="002F4D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Reflection.....................................................................................................................6</w:t>
      </w:r>
    </w:p>
    <w:p w14:paraId="5D9211BB" w14:textId="6B2C2DB1" w:rsidR="00265A8F" w:rsidRDefault="00265A8F" w:rsidP="002F4D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Conclusion...................................................................................................................7</w:t>
      </w:r>
    </w:p>
    <w:p w14:paraId="6F8F0B65" w14:textId="1740FD3C" w:rsidR="00265A8F" w:rsidRDefault="00265A8F" w:rsidP="002F4DE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References..................................................................................................................8</w:t>
      </w:r>
    </w:p>
    <w:p w14:paraId="134DA74A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0FA2203C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049C5FEA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0202CE2D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2A1E946B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4C2E2BAE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3D0BC19E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7AC9B01C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1BD55CDA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39F2DB10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61E85F8A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409511E5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6C41270D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57B3D355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4C1428FD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7C38274A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18C65E14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4CD0A9CF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7019AC28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0D15A4FF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2AA82A51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20F82594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21647856" w14:textId="77777777" w:rsidR="00041FB1" w:rsidRDefault="00041FB1" w:rsidP="002F4DEA">
      <w:pPr>
        <w:rPr>
          <w:rFonts w:ascii="Arial" w:hAnsi="Arial" w:cs="Arial"/>
          <w:sz w:val="24"/>
          <w:szCs w:val="24"/>
        </w:rPr>
      </w:pPr>
    </w:p>
    <w:p w14:paraId="4C40F0F1" w14:textId="40D0AC3B" w:rsidR="001B24EF" w:rsidRPr="002C6C3C" w:rsidRDefault="00041FB1" w:rsidP="005866C0">
      <w:pPr>
        <w:rPr>
          <w:rFonts w:ascii="Arial" w:hAnsi="Arial" w:cs="Arial"/>
          <w:b/>
          <w:bCs/>
          <w:sz w:val="24"/>
          <w:szCs w:val="24"/>
        </w:rPr>
      </w:pPr>
      <w:r w:rsidRPr="002C6C3C">
        <w:rPr>
          <w:rFonts w:ascii="Arial" w:hAnsi="Arial" w:cs="Arial"/>
          <w:b/>
          <w:bCs/>
          <w:sz w:val="24"/>
          <w:szCs w:val="24"/>
        </w:rPr>
        <w:lastRenderedPageBreak/>
        <w:t>Introduction</w:t>
      </w:r>
    </w:p>
    <w:p w14:paraId="20E9F6EF" w14:textId="2A132E50" w:rsidR="001B24EF" w:rsidRPr="005E7670" w:rsidRDefault="008B5925" w:rsidP="00484762">
      <w:pPr>
        <w:spacing w:line="360" w:lineRule="auto"/>
        <w:jc w:val="both"/>
        <w:rPr>
          <w:rFonts w:ascii="Arial" w:hAnsi="Arial" w:cs="Arial"/>
        </w:rPr>
      </w:pPr>
      <w:r w:rsidRPr="005E7670">
        <w:rPr>
          <w:rFonts w:ascii="Arial" w:hAnsi="Arial" w:cs="Arial"/>
        </w:rPr>
        <w:t xml:space="preserve">This report </w:t>
      </w:r>
      <w:r w:rsidR="00296EA1" w:rsidRPr="005E7670">
        <w:rPr>
          <w:rFonts w:ascii="Arial" w:hAnsi="Arial" w:cs="Arial"/>
        </w:rPr>
        <w:t xml:space="preserve">aims to evaluate and explain how psychological factors impact </w:t>
      </w:r>
      <w:r w:rsidR="00971E13" w:rsidRPr="005E7670">
        <w:rPr>
          <w:rFonts w:ascii="Arial" w:hAnsi="Arial" w:cs="Arial"/>
        </w:rPr>
        <w:t>human behaviour throughout lif</w:t>
      </w:r>
      <w:r w:rsidR="00033EA0" w:rsidRPr="005E7670">
        <w:rPr>
          <w:rFonts w:ascii="Arial" w:hAnsi="Arial" w:cs="Arial"/>
        </w:rPr>
        <w:t>e and how these elements are applied in health and socia</w:t>
      </w:r>
      <w:r w:rsidR="0090333F" w:rsidRPr="005E7670">
        <w:rPr>
          <w:rFonts w:ascii="Arial" w:hAnsi="Arial" w:cs="Arial"/>
        </w:rPr>
        <w:t xml:space="preserve">l care practice by professionals. </w:t>
      </w:r>
      <w:r w:rsidR="00A16DC6" w:rsidRPr="005E7670">
        <w:rPr>
          <w:rFonts w:ascii="Arial" w:hAnsi="Arial" w:cs="Arial"/>
        </w:rPr>
        <w:t>The psychological theory discussed in this paper is Piaget’s Theory</w:t>
      </w:r>
      <w:r w:rsidR="00DE629B" w:rsidRPr="005E7670">
        <w:rPr>
          <w:rFonts w:ascii="Arial" w:hAnsi="Arial" w:cs="Arial"/>
        </w:rPr>
        <w:t xml:space="preserve">, which states that </w:t>
      </w:r>
      <w:r w:rsidR="002D3BE5" w:rsidRPr="005E7670">
        <w:rPr>
          <w:rFonts w:ascii="Arial" w:hAnsi="Arial" w:cs="Arial"/>
        </w:rPr>
        <w:t xml:space="preserve">children’s </w:t>
      </w:r>
      <w:r w:rsidR="00392E4B" w:rsidRPr="005E7670">
        <w:rPr>
          <w:rFonts w:ascii="Arial" w:hAnsi="Arial" w:cs="Arial"/>
        </w:rPr>
        <w:t>behaviour changes along with their way of thinking.</w:t>
      </w:r>
    </w:p>
    <w:p w14:paraId="230D58FC" w14:textId="5774F659" w:rsidR="00392E4B" w:rsidRPr="005E7670" w:rsidRDefault="00AB7AA9" w:rsidP="00484762">
      <w:pPr>
        <w:spacing w:line="360" w:lineRule="auto"/>
        <w:jc w:val="both"/>
        <w:rPr>
          <w:rFonts w:ascii="Arial" w:hAnsi="Arial" w:cs="Arial"/>
        </w:rPr>
      </w:pPr>
      <w:r w:rsidRPr="005E7670">
        <w:rPr>
          <w:rFonts w:ascii="Arial" w:hAnsi="Arial" w:cs="Arial"/>
        </w:rPr>
        <w:t>Individuals</w:t>
      </w:r>
      <w:r w:rsidR="002E47F9" w:rsidRPr="005E7670">
        <w:rPr>
          <w:rFonts w:ascii="Arial" w:hAnsi="Arial" w:cs="Arial"/>
        </w:rPr>
        <w:t xml:space="preserve"> are influenced by </w:t>
      </w:r>
      <w:r w:rsidRPr="005E7670">
        <w:rPr>
          <w:rFonts w:ascii="Arial" w:hAnsi="Arial" w:cs="Arial"/>
        </w:rPr>
        <w:t>many</w:t>
      </w:r>
      <w:r w:rsidR="002E47F9" w:rsidRPr="005E7670">
        <w:rPr>
          <w:rFonts w:ascii="Arial" w:hAnsi="Arial" w:cs="Arial"/>
        </w:rPr>
        <w:t xml:space="preserve"> factors in their lives,</w:t>
      </w:r>
      <w:r w:rsidRPr="005E7670">
        <w:rPr>
          <w:rFonts w:ascii="Arial" w:hAnsi="Arial" w:cs="Arial"/>
        </w:rPr>
        <w:t xml:space="preserve"> </w:t>
      </w:r>
      <w:r w:rsidR="00CE2C03" w:rsidRPr="005E7670">
        <w:rPr>
          <w:rFonts w:ascii="Arial" w:hAnsi="Arial" w:cs="Arial"/>
        </w:rPr>
        <w:t>which can lead to changes in their personality, relationships they create, and decisions they make. The</w:t>
      </w:r>
      <w:r w:rsidR="001548CB" w:rsidRPr="005E7670">
        <w:rPr>
          <w:rFonts w:ascii="Arial" w:hAnsi="Arial" w:cs="Arial"/>
        </w:rPr>
        <w:t xml:space="preserve"> main factors impacting us are our life experiences, </w:t>
      </w:r>
      <w:r w:rsidR="00762D80" w:rsidRPr="005E7670">
        <w:rPr>
          <w:rFonts w:ascii="Arial" w:hAnsi="Arial" w:cs="Arial"/>
        </w:rPr>
        <w:t>the context we find ourselves in, physical ones</w:t>
      </w:r>
      <w:r w:rsidR="003000A7" w:rsidRPr="005E7670">
        <w:rPr>
          <w:rFonts w:ascii="Arial" w:hAnsi="Arial" w:cs="Arial"/>
        </w:rPr>
        <w:t xml:space="preserve">, environmental elements, emotional factors, and </w:t>
      </w:r>
      <w:r w:rsidR="002A3827" w:rsidRPr="005E7670">
        <w:rPr>
          <w:rFonts w:ascii="Arial" w:hAnsi="Arial" w:cs="Arial"/>
        </w:rPr>
        <w:t xml:space="preserve">our needs and </w:t>
      </w:r>
      <w:r w:rsidR="00881285" w:rsidRPr="005E7670">
        <w:rPr>
          <w:rFonts w:ascii="Arial" w:hAnsi="Arial" w:cs="Arial"/>
        </w:rPr>
        <w:t>wishes</w:t>
      </w:r>
      <w:r w:rsidR="005F2776" w:rsidRPr="005E7670">
        <w:rPr>
          <w:rFonts w:ascii="Arial" w:hAnsi="Arial" w:cs="Arial"/>
        </w:rPr>
        <w:t xml:space="preserve"> (</w:t>
      </w:r>
      <w:r w:rsidR="00677071" w:rsidRPr="005E7670">
        <w:rPr>
          <w:rFonts w:ascii="Arial" w:hAnsi="Arial" w:cs="Arial"/>
        </w:rPr>
        <w:t>NSW Health, 2020).</w:t>
      </w:r>
    </w:p>
    <w:p w14:paraId="662F93E3" w14:textId="753ACEE7" w:rsidR="00677071" w:rsidRDefault="00107054" w:rsidP="00484762">
      <w:pPr>
        <w:spacing w:line="360" w:lineRule="auto"/>
        <w:jc w:val="both"/>
        <w:rPr>
          <w:rFonts w:ascii="Arial" w:hAnsi="Arial" w:cs="Arial"/>
        </w:rPr>
      </w:pPr>
      <w:r w:rsidRPr="005E7670">
        <w:rPr>
          <w:rFonts w:ascii="Arial" w:hAnsi="Arial" w:cs="Arial"/>
        </w:rPr>
        <w:t>Schmidt (2000) states that behaviour is usually dependent on drives, needs or desires which can be regarded as motives. The strength or intensity of these motives is a function of the state variables</w:t>
      </w:r>
      <w:r w:rsidR="0062683E" w:rsidRPr="005E7670">
        <w:rPr>
          <w:rFonts w:ascii="Arial" w:hAnsi="Arial" w:cs="Arial"/>
        </w:rPr>
        <w:t>, which</w:t>
      </w:r>
      <w:r w:rsidRPr="005E7670">
        <w:rPr>
          <w:rFonts w:ascii="Arial" w:hAnsi="Arial" w:cs="Arial"/>
        </w:rPr>
        <w:t xml:space="preserve"> do not</w:t>
      </w:r>
      <w:r w:rsidR="0062683E" w:rsidRPr="005E7670">
        <w:rPr>
          <w:rFonts w:ascii="Arial" w:hAnsi="Arial" w:cs="Arial"/>
        </w:rPr>
        <w:t xml:space="preserve"> necessarily</w:t>
      </w:r>
      <w:r w:rsidRPr="005E7670">
        <w:rPr>
          <w:rFonts w:ascii="Arial" w:hAnsi="Arial" w:cs="Arial"/>
        </w:rPr>
        <w:t xml:space="preserve"> determine behaviour directly, but rather indirectly, via the motives belonging to them.</w:t>
      </w:r>
    </w:p>
    <w:p w14:paraId="7D0A1A49" w14:textId="57B1989A" w:rsidR="007825F1" w:rsidRPr="005E7670" w:rsidRDefault="007825F1" w:rsidP="0048476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Healthcare professionals should be able to apply </w:t>
      </w:r>
      <w:r w:rsidR="0019460B">
        <w:rPr>
          <w:rFonts w:ascii="Arial" w:hAnsi="Arial" w:cs="Arial"/>
        </w:rPr>
        <w:t xml:space="preserve">psychological knowledge in their practice, as many individuals that require care are often more vulnerable </w:t>
      </w:r>
      <w:r w:rsidR="00775663">
        <w:rPr>
          <w:rFonts w:ascii="Arial" w:hAnsi="Arial" w:cs="Arial"/>
        </w:rPr>
        <w:t xml:space="preserve">and being kind, emphatic, and </w:t>
      </w:r>
      <w:r w:rsidR="008C2110">
        <w:rPr>
          <w:rFonts w:ascii="Arial" w:hAnsi="Arial" w:cs="Arial"/>
        </w:rPr>
        <w:t>understand different life circumstances is a must.</w:t>
      </w:r>
      <w:r w:rsidR="00B0736F">
        <w:rPr>
          <w:rFonts w:ascii="Arial" w:hAnsi="Arial" w:cs="Arial"/>
        </w:rPr>
        <w:t xml:space="preserve"> </w:t>
      </w:r>
      <w:r w:rsidR="00EB0658">
        <w:rPr>
          <w:rFonts w:ascii="Arial" w:hAnsi="Arial" w:cs="Arial"/>
        </w:rPr>
        <w:t>Additionally</w:t>
      </w:r>
      <w:r w:rsidR="00123EE8">
        <w:rPr>
          <w:rFonts w:ascii="Arial" w:hAnsi="Arial" w:cs="Arial"/>
        </w:rPr>
        <w:t xml:space="preserve">, it is important for practitioners to </w:t>
      </w:r>
      <w:r w:rsidR="00EB0658">
        <w:rPr>
          <w:rFonts w:ascii="Arial" w:hAnsi="Arial" w:cs="Arial"/>
        </w:rPr>
        <w:t xml:space="preserve">know where they can obtain help from for the service users, </w:t>
      </w:r>
      <w:r w:rsidR="00D067D2">
        <w:rPr>
          <w:rFonts w:ascii="Arial" w:hAnsi="Arial" w:cs="Arial"/>
        </w:rPr>
        <w:t>in case of a psychological issue, as this must be treated as any other medical problem one has.</w:t>
      </w:r>
      <w:r w:rsidR="002B1B69">
        <w:rPr>
          <w:rFonts w:ascii="Arial" w:hAnsi="Arial" w:cs="Arial"/>
        </w:rPr>
        <w:t xml:space="preserve"> Mental and physical problems go hand in hand and can either impact each other via a psychosomatic process. </w:t>
      </w:r>
    </w:p>
    <w:p w14:paraId="0A4D0A69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CA911B7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3530F01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E702888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39895FE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1AC6B97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DC1D99A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B95444D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4DC0961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E03259D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68A5701E" w14:textId="77777777" w:rsidR="00523725" w:rsidRDefault="00523725" w:rsidP="00484762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60E6549" w14:textId="52C4ECF2" w:rsidR="001B24EF" w:rsidRPr="002C6C3C" w:rsidRDefault="00F2051C" w:rsidP="0048476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C6C3C">
        <w:rPr>
          <w:rFonts w:ascii="Arial" w:hAnsi="Arial" w:cs="Arial"/>
          <w:b/>
          <w:bCs/>
          <w:sz w:val="24"/>
          <w:szCs w:val="24"/>
        </w:rPr>
        <w:lastRenderedPageBreak/>
        <w:t>Human Lifespan Development</w:t>
      </w:r>
    </w:p>
    <w:p w14:paraId="43372C39" w14:textId="1F47BD80" w:rsidR="00E23D35" w:rsidRPr="005E7670" w:rsidRDefault="00523725" w:rsidP="00484762">
      <w:pPr>
        <w:spacing w:line="360" w:lineRule="auto"/>
        <w:jc w:val="both"/>
        <w:rPr>
          <w:rFonts w:ascii="Arial" w:hAnsi="Arial" w:cs="Arial"/>
        </w:rPr>
      </w:pPr>
      <w:r w:rsidRPr="005E7670">
        <w:rPr>
          <w:rFonts w:ascii="Arial" w:hAnsi="Arial" w:cs="Arial"/>
        </w:rPr>
        <w:t xml:space="preserve">As human beings, we </w:t>
      </w:r>
      <w:r w:rsidR="00D24E22" w:rsidRPr="005E7670">
        <w:rPr>
          <w:rFonts w:ascii="Arial" w:hAnsi="Arial" w:cs="Arial"/>
        </w:rPr>
        <w:t xml:space="preserve">develop individually and each person has different traits and </w:t>
      </w:r>
      <w:r w:rsidR="005044D7" w:rsidRPr="005E7670">
        <w:rPr>
          <w:rFonts w:ascii="Arial" w:hAnsi="Arial" w:cs="Arial"/>
        </w:rPr>
        <w:t>behavioural components that are specific to them only. However</w:t>
      </w:r>
      <w:r w:rsidR="00AA6215" w:rsidRPr="005E7670">
        <w:rPr>
          <w:rFonts w:ascii="Arial" w:hAnsi="Arial" w:cs="Arial"/>
        </w:rPr>
        <w:t xml:space="preserve">, in the last century, researchers have focused widely on </w:t>
      </w:r>
      <w:r w:rsidR="005815A1" w:rsidRPr="005E7670">
        <w:rPr>
          <w:rFonts w:ascii="Arial" w:hAnsi="Arial" w:cs="Arial"/>
        </w:rPr>
        <w:t xml:space="preserve">finding </w:t>
      </w:r>
      <w:r w:rsidR="00AA6215" w:rsidRPr="005E7670">
        <w:rPr>
          <w:rFonts w:ascii="Arial" w:hAnsi="Arial" w:cs="Arial"/>
        </w:rPr>
        <w:t>multiple theories that</w:t>
      </w:r>
      <w:r w:rsidR="005815A1" w:rsidRPr="005E7670">
        <w:rPr>
          <w:rFonts w:ascii="Arial" w:hAnsi="Arial" w:cs="Arial"/>
        </w:rPr>
        <w:t xml:space="preserve"> would explain human lifespan development and how certain psychological factors </w:t>
      </w:r>
      <w:r w:rsidR="00A07F62" w:rsidRPr="005E7670">
        <w:rPr>
          <w:rFonts w:ascii="Arial" w:hAnsi="Arial" w:cs="Arial"/>
        </w:rPr>
        <w:t>impact this development.</w:t>
      </w:r>
    </w:p>
    <w:p w14:paraId="212E1A6C" w14:textId="2D46E15C" w:rsidR="00837774" w:rsidRDefault="00156F9F" w:rsidP="00484762">
      <w:pPr>
        <w:spacing w:line="360" w:lineRule="auto"/>
        <w:jc w:val="both"/>
        <w:rPr>
          <w:rFonts w:ascii="Arial" w:hAnsi="Arial" w:cs="Arial"/>
        </w:rPr>
      </w:pPr>
      <w:r w:rsidRPr="005E7670">
        <w:rPr>
          <w:rFonts w:ascii="Arial" w:hAnsi="Arial" w:cs="Arial"/>
        </w:rPr>
        <w:t>Human lifespan development</w:t>
      </w:r>
      <w:r w:rsidR="00EF00B1">
        <w:rPr>
          <w:rFonts w:ascii="Arial" w:hAnsi="Arial" w:cs="Arial"/>
        </w:rPr>
        <w:t xml:space="preserve"> is also called ontogenesis and</w:t>
      </w:r>
      <w:r w:rsidRPr="005E7670">
        <w:rPr>
          <w:rFonts w:ascii="Arial" w:hAnsi="Arial" w:cs="Arial"/>
        </w:rPr>
        <w:t xml:space="preserve"> is the study of how people learn, </w:t>
      </w:r>
      <w:r w:rsidR="003E12B1" w:rsidRPr="005E7670">
        <w:rPr>
          <w:rFonts w:ascii="Arial" w:hAnsi="Arial" w:cs="Arial"/>
        </w:rPr>
        <w:t xml:space="preserve">mature, and adapt to life from infancy and throughout their lifetime. </w:t>
      </w:r>
      <w:r w:rsidR="00EA752F" w:rsidRPr="005E7670">
        <w:rPr>
          <w:rFonts w:ascii="Arial" w:hAnsi="Arial" w:cs="Arial"/>
        </w:rPr>
        <w:t>Their growth will include</w:t>
      </w:r>
      <w:r w:rsidR="0079150E" w:rsidRPr="005E7670">
        <w:rPr>
          <w:rFonts w:ascii="Arial" w:hAnsi="Arial" w:cs="Arial"/>
        </w:rPr>
        <w:t xml:space="preserve"> </w:t>
      </w:r>
      <w:r w:rsidR="00425B36" w:rsidRPr="005E7670">
        <w:rPr>
          <w:rFonts w:ascii="Arial" w:hAnsi="Arial" w:cs="Arial"/>
        </w:rPr>
        <w:t>intellect</w:t>
      </w:r>
      <w:r w:rsidR="0079150E" w:rsidRPr="005E7670">
        <w:rPr>
          <w:rFonts w:ascii="Arial" w:hAnsi="Arial" w:cs="Arial"/>
        </w:rPr>
        <w:t xml:space="preserve">, perception, cognition, personality, emotions, </w:t>
      </w:r>
      <w:r w:rsidR="00425B36" w:rsidRPr="005E7670">
        <w:rPr>
          <w:rFonts w:ascii="Arial" w:hAnsi="Arial" w:cs="Arial"/>
        </w:rPr>
        <w:t>physical development, and social skills</w:t>
      </w:r>
      <w:r w:rsidR="00837774" w:rsidRPr="005E7670">
        <w:rPr>
          <w:rFonts w:ascii="Arial" w:hAnsi="Arial" w:cs="Arial"/>
        </w:rPr>
        <w:t xml:space="preserve"> (</w:t>
      </w:r>
      <w:r w:rsidR="001357D7">
        <w:rPr>
          <w:rFonts w:ascii="Arial" w:hAnsi="Arial" w:cs="Arial"/>
        </w:rPr>
        <w:t>Whitbourne, 2012).</w:t>
      </w:r>
    </w:p>
    <w:p w14:paraId="12B4A9EA" w14:textId="254F311D" w:rsidR="00706F53" w:rsidRDefault="00706F53" w:rsidP="0048476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D</w:t>
      </w:r>
      <w:r w:rsidR="000810E2">
        <w:rPr>
          <w:rFonts w:ascii="Arial" w:hAnsi="Arial" w:cs="Arial"/>
        </w:rPr>
        <w:t xml:space="preserve">epending on how children develop in the </w:t>
      </w:r>
      <w:r w:rsidR="008E5199">
        <w:rPr>
          <w:rFonts w:ascii="Arial" w:hAnsi="Arial" w:cs="Arial"/>
        </w:rPr>
        <w:t>first</w:t>
      </w:r>
      <w:r w:rsidR="000810E2">
        <w:rPr>
          <w:rFonts w:ascii="Arial" w:hAnsi="Arial" w:cs="Arial"/>
        </w:rPr>
        <w:t xml:space="preserve"> years of their life is </w:t>
      </w:r>
      <w:r w:rsidR="00BC225D">
        <w:rPr>
          <w:rFonts w:ascii="Arial" w:hAnsi="Arial" w:cs="Arial"/>
        </w:rPr>
        <w:t>what</w:t>
      </w:r>
      <w:r w:rsidR="000810E2">
        <w:rPr>
          <w:rFonts w:ascii="Arial" w:hAnsi="Arial" w:cs="Arial"/>
        </w:rPr>
        <w:t xml:space="preserve"> sets the foundation for adult interactions and behaviours, but also has an impact on how they develop as personalities</w:t>
      </w:r>
      <w:r w:rsidR="008E5199">
        <w:rPr>
          <w:rFonts w:ascii="Arial" w:hAnsi="Arial" w:cs="Arial"/>
        </w:rPr>
        <w:t xml:space="preserve"> and their mental wellbeing. Psychological disorders for example, can have a drastic effect on </w:t>
      </w:r>
      <w:r w:rsidR="00BC225D">
        <w:rPr>
          <w:rFonts w:ascii="Arial" w:hAnsi="Arial" w:cs="Arial"/>
        </w:rPr>
        <w:t xml:space="preserve">one’s mental development, and many of these are in fact developed in childhood. </w:t>
      </w:r>
      <w:r w:rsidR="00202630">
        <w:rPr>
          <w:rFonts w:ascii="Arial" w:hAnsi="Arial" w:cs="Arial"/>
        </w:rPr>
        <w:t xml:space="preserve">As health and social care practitioners, we might be involved </w:t>
      </w:r>
      <w:r w:rsidR="00602CA0">
        <w:rPr>
          <w:rFonts w:ascii="Arial" w:hAnsi="Arial" w:cs="Arial"/>
        </w:rPr>
        <w:t xml:space="preserve">in different areas of care, </w:t>
      </w:r>
      <w:r w:rsidR="00B21215">
        <w:rPr>
          <w:rFonts w:ascii="Arial" w:hAnsi="Arial" w:cs="Arial"/>
        </w:rPr>
        <w:t xml:space="preserve">and we should understand that cognitive development is different </w:t>
      </w:r>
      <w:r w:rsidR="001A3D23">
        <w:rPr>
          <w:rFonts w:ascii="Arial" w:hAnsi="Arial" w:cs="Arial"/>
        </w:rPr>
        <w:t xml:space="preserve">for everyone. Children, especially, tend to develop at different speeds and before assuming a child is not </w:t>
      </w:r>
      <w:r w:rsidR="00A66FBA">
        <w:rPr>
          <w:rFonts w:ascii="Arial" w:hAnsi="Arial" w:cs="Arial"/>
        </w:rPr>
        <w:t xml:space="preserve">having the right mental or cognitive capacity, many </w:t>
      </w:r>
      <w:r w:rsidR="00867CFD">
        <w:rPr>
          <w:rFonts w:ascii="Arial" w:hAnsi="Arial" w:cs="Arial"/>
        </w:rPr>
        <w:t>other</w:t>
      </w:r>
      <w:r w:rsidR="00A66FBA">
        <w:rPr>
          <w:rFonts w:ascii="Arial" w:hAnsi="Arial" w:cs="Arial"/>
        </w:rPr>
        <w:t xml:space="preserve"> factors should be investigated. </w:t>
      </w:r>
    </w:p>
    <w:p w14:paraId="4DAE083B" w14:textId="6D4BE297" w:rsidR="002E633B" w:rsidRDefault="007A5A59" w:rsidP="0048476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Moss and Kagan (1983) state that </w:t>
      </w:r>
      <w:r w:rsidR="00512CA2">
        <w:rPr>
          <w:rFonts w:ascii="Arial" w:hAnsi="Arial" w:cs="Arial"/>
        </w:rPr>
        <w:t>many behaviours that transit into adulthood are often started in the first ten years of life</w:t>
      </w:r>
      <w:r w:rsidR="00301006">
        <w:rPr>
          <w:rFonts w:ascii="Arial" w:hAnsi="Arial" w:cs="Arial"/>
        </w:rPr>
        <w:t xml:space="preserve">, </w:t>
      </w:r>
      <w:r w:rsidR="003A725E">
        <w:rPr>
          <w:rFonts w:ascii="Arial" w:hAnsi="Arial" w:cs="Arial"/>
        </w:rPr>
        <w:t xml:space="preserve">but a large sum of the behaviours humans develop in childhood vanish </w:t>
      </w:r>
      <w:r w:rsidR="006D6EEE">
        <w:rPr>
          <w:rFonts w:ascii="Arial" w:hAnsi="Arial" w:cs="Arial"/>
        </w:rPr>
        <w:t xml:space="preserve">or are being replaced before maturity, such as fear of the dark or egocentric attitudes. </w:t>
      </w:r>
      <w:r w:rsidR="008E1733">
        <w:rPr>
          <w:rFonts w:ascii="Arial" w:hAnsi="Arial" w:cs="Arial"/>
        </w:rPr>
        <w:t xml:space="preserve">Depending on the paradigm discussed, </w:t>
      </w:r>
      <w:r w:rsidR="00E361B3">
        <w:rPr>
          <w:rFonts w:ascii="Arial" w:hAnsi="Arial" w:cs="Arial"/>
        </w:rPr>
        <w:t>children’s behaviour can be associated with</w:t>
      </w:r>
      <w:r w:rsidR="0037123D">
        <w:rPr>
          <w:rFonts w:ascii="Arial" w:hAnsi="Arial" w:cs="Arial"/>
        </w:rPr>
        <w:t xml:space="preserve"> different aspects of their life, relationships they have with family, peers, or other adults</w:t>
      </w:r>
      <w:r w:rsidR="00585323">
        <w:rPr>
          <w:rFonts w:ascii="Arial" w:hAnsi="Arial" w:cs="Arial"/>
        </w:rPr>
        <w:t xml:space="preserve"> they interact with, </w:t>
      </w:r>
      <w:r w:rsidR="00A3208A">
        <w:rPr>
          <w:rFonts w:ascii="Arial" w:hAnsi="Arial" w:cs="Arial"/>
        </w:rPr>
        <w:t xml:space="preserve">their social class, economic status, </w:t>
      </w:r>
      <w:r w:rsidR="00034939">
        <w:rPr>
          <w:rFonts w:ascii="Arial" w:hAnsi="Arial" w:cs="Arial"/>
        </w:rPr>
        <w:t xml:space="preserve">rewards and punishments, </w:t>
      </w:r>
      <w:r w:rsidR="009E050E">
        <w:rPr>
          <w:rFonts w:ascii="Arial" w:hAnsi="Arial" w:cs="Arial"/>
        </w:rPr>
        <w:t>and of course, their intellectual development.</w:t>
      </w:r>
    </w:p>
    <w:p w14:paraId="3933F5DA" w14:textId="16960111" w:rsidR="000324EC" w:rsidRPr="005E7670" w:rsidRDefault="00902F7A" w:rsidP="00484762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Each life period </w:t>
      </w:r>
      <w:r w:rsidR="00752963">
        <w:rPr>
          <w:rFonts w:ascii="Arial" w:hAnsi="Arial" w:cs="Arial"/>
        </w:rPr>
        <w:t xml:space="preserve">is responsible for certain features and developmental </w:t>
      </w:r>
      <w:r w:rsidR="00925804">
        <w:rPr>
          <w:rFonts w:ascii="Arial" w:hAnsi="Arial" w:cs="Arial"/>
        </w:rPr>
        <w:t xml:space="preserve">areas, and even in adulthood, people can still grow, especially intellectually. </w:t>
      </w:r>
      <w:r w:rsidR="00F65006">
        <w:rPr>
          <w:rFonts w:ascii="Arial" w:hAnsi="Arial" w:cs="Arial"/>
        </w:rPr>
        <w:t xml:space="preserve">Ontogenesis </w:t>
      </w:r>
      <w:r w:rsidR="00195872">
        <w:rPr>
          <w:rFonts w:ascii="Arial" w:hAnsi="Arial" w:cs="Arial"/>
        </w:rPr>
        <w:t xml:space="preserve">extends </w:t>
      </w:r>
      <w:r w:rsidR="00F420A7">
        <w:rPr>
          <w:rFonts w:ascii="Arial" w:hAnsi="Arial" w:cs="Arial"/>
        </w:rPr>
        <w:t>across</w:t>
      </w:r>
      <w:r w:rsidR="00195872">
        <w:rPr>
          <w:rFonts w:ascii="Arial" w:hAnsi="Arial" w:cs="Arial"/>
        </w:rPr>
        <w:t xml:space="preserve"> the entire life</w:t>
      </w:r>
      <w:r w:rsidR="00F420A7">
        <w:rPr>
          <w:rFonts w:ascii="Arial" w:hAnsi="Arial" w:cs="Arial"/>
        </w:rPr>
        <w:t xml:space="preserve"> course and </w:t>
      </w:r>
      <w:r w:rsidR="004E0734">
        <w:rPr>
          <w:rFonts w:ascii="Arial" w:hAnsi="Arial" w:cs="Arial"/>
        </w:rPr>
        <w:t xml:space="preserve">development can be used to organise </w:t>
      </w:r>
      <w:r w:rsidR="005F61CD">
        <w:rPr>
          <w:rFonts w:ascii="Arial" w:hAnsi="Arial" w:cs="Arial"/>
        </w:rPr>
        <w:t xml:space="preserve">the evidence regarding </w:t>
      </w:r>
      <w:r w:rsidR="00932C03">
        <w:rPr>
          <w:rFonts w:ascii="Arial" w:hAnsi="Arial" w:cs="Arial"/>
        </w:rPr>
        <w:t>adaptive processes we possess (</w:t>
      </w:r>
      <w:r w:rsidR="006A1120">
        <w:rPr>
          <w:rFonts w:ascii="Arial" w:hAnsi="Arial" w:cs="Arial"/>
        </w:rPr>
        <w:t>Baltes et al, 1998).</w:t>
      </w:r>
      <w:r w:rsidR="00466EB3">
        <w:rPr>
          <w:rFonts w:ascii="Arial" w:hAnsi="Arial" w:cs="Arial"/>
        </w:rPr>
        <w:t xml:space="preserve"> This means that </w:t>
      </w:r>
      <w:r w:rsidR="00086B03">
        <w:rPr>
          <w:rFonts w:ascii="Arial" w:hAnsi="Arial" w:cs="Arial"/>
        </w:rPr>
        <w:t>humans can reflect on their development and understand areas that can be improved throughout their lives</w:t>
      </w:r>
      <w:r w:rsidR="00D31EC0">
        <w:rPr>
          <w:rFonts w:ascii="Arial" w:hAnsi="Arial" w:cs="Arial"/>
        </w:rPr>
        <w:t>, as behaviours and attitudes can be transformed or altered.</w:t>
      </w:r>
      <w:r w:rsidR="00867166">
        <w:rPr>
          <w:rFonts w:ascii="Arial" w:hAnsi="Arial" w:cs="Arial"/>
        </w:rPr>
        <w:t xml:space="preserve"> </w:t>
      </w:r>
      <w:r w:rsidR="000324EC">
        <w:rPr>
          <w:rFonts w:ascii="Arial" w:hAnsi="Arial" w:cs="Arial"/>
        </w:rPr>
        <w:t>For example, m</w:t>
      </w:r>
      <w:r w:rsidR="000324EC" w:rsidRPr="000324EC">
        <w:rPr>
          <w:rFonts w:ascii="Arial" w:hAnsi="Arial" w:cs="Arial"/>
        </w:rPr>
        <w:t>aternal stress may alter the genetic material of her foetus</w:t>
      </w:r>
      <w:r w:rsidR="007D33FC">
        <w:rPr>
          <w:rFonts w:ascii="Arial" w:hAnsi="Arial" w:cs="Arial"/>
        </w:rPr>
        <w:t>, but also,</w:t>
      </w:r>
      <w:r w:rsidR="000324EC" w:rsidRPr="000324EC">
        <w:rPr>
          <w:rFonts w:ascii="Arial" w:hAnsi="Arial" w:cs="Arial"/>
        </w:rPr>
        <w:t xml:space="preserve"> </w:t>
      </w:r>
      <w:r w:rsidR="007D33FC">
        <w:rPr>
          <w:rFonts w:ascii="Arial" w:hAnsi="Arial" w:cs="Arial"/>
        </w:rPr>
        <w:t>people</w:t>
      </w:r>
      <w:r w:rsidR="000324EC" w:rsidRPr="000324EC">
        <w:rPr>
          <w:rFonts w:ascii="Arial" w:hAnsi="Arial" w:cs="Arial"/>
        </w:rPr>
        <w:t xml:space="preserve"> may have a genetic risk for developing Alzheimer’s but not be afflicted by the disorder if </w:t>
      </w:r>
      <w:r w:rsidR="007D33FC">
        <w:rPr>
          <w:rFonts w:ascii="Arial" w:hAnsi="Arial" w:cs="Arial"/>
        </w:rPr>
        <w:t>they are</w:t>
      </w:r>
      <w:r w:rsidR="000324EC" w:rsidRPr="000324EC">
        <w:rPr>
          <w:rFonts w:ascii="Arial" w:hAnsi="Arial" w:cs="Arial"/>
        </w:rPr>
        <w:t xml:space="preserve"> intellectually or physically active</w:t>
      </w:r>
      <w:r w:rsidR="00867166">
        <w:rPr>
          <w:rFonts w:ascii="Arial" w:hAnsi="Arial" w:cs="Arial"/>
        </w:rPr>
        <w:t xml:space="preserve"> (Whitbourne, 2012).</w:t>
      </w:r>
    </w:p>
    <w:p w14:paraId="7A97B155" w14:textId="77777777" w:rsidR="000E37F7" w:rsidRDefault="000E37F7" w:rsidP="0048476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77136F6E" w14:textId="2325C232" w:rsidR="00E23D35" w:rsidRPr="002C6C3C" w:rsidRDefault="00F2051C" w:rsidP="00484762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C6C3C">
        <w:rPr>
          <w:rFonts w:ascii="Arial" w:hAnsi="Arial" w:cs="Arial"/>
          <w:b/>
          <w:bCs/>
          <w:sz w:val="24"/>
          <w:szCs w:val="24"/>
        </w:rPr>
        <w:lastRenderedPageBreak/>
        <w:t>Piaget’s</w:t>
      </w:r>
      <w:r w:rsidR="00E23D35" w:rsidRPr="002C6C3C">
        <w:rPr>
          <w:rFonts w:ascii="Arial" w:hAnsi="Arial" w:cs="Arial"/>
          <w:b/>
          <w:bCs/>
          <w:sz w:val="24"/>
          <w:szCs w:val="24"/>
        </w:rPr>
        <w:t xml:space="preserve"> Theory</w:t>
      </w:r>
    </w:p>
    <w:p w14:paraId="2F5896F0" w14:textId="2F879A93" w:rsidR="009134FB" w:rsidRDefault="005D4928" w:rsidP="005D4928">
      <w:pPr>
        <w:spacing w:line="360" w:lineRule="auto"/>
        <w:jc w:val="both"/>
        <w:rPr>
          <w:rFonts w:ascii="Arial" w:hAnsi="Arial" w:cs="Arial"/>
        </w:rPr>
      </w:pPr>
      <w:r w:rsidRPr="005E7670">
        <w:rPr>
          <w:rFonts w:ascii="Arial" w:hAnsi="Arial" w:cs="Arial"/>
        </w:rPr>
        <w:t xml:space="preserve">Lifespan has been split by different authors in different categories, but we will mostly focus on Piaget’s Cognitive Development Theory, which classifies these stages as: </w:t>
      </w:r>
      <w:r w:rsidRPr="005E7670">
        <w:rPr>
          <w:rFonts w:ascii="Arial" w:hAnsi="Arial" w:cs="Arial"/>
        </w:rPr>
        <w:t xml:space="preserve">sensorimotor stage from </w:t>
      </w:r>
      <w:r w:rsidR="009D4408" w:rsidRPr="005E7670">
        <w:rPr>
          <w:rFonts w:ascii="Arial" w:hAnsi="Arial" w:cs="Arial"/>
        </w:rPr>
        <w:t>infancy to 2 years old, the preoperational stage, from 2 to 7 years old, the concrete operational stage, from 7 to 11 years old, and the forma</w:t>
      </w:r>
      <w:r w:rsidR="00FF0BC2" w:rsidRPr="005E7670">
        <w:rPr>
          <w:rFonts w:ascii="Arial" w:hAnsi="Arial" w:cs="Arial"/>
        </w:rPr>
        <w:t>l operational stage from 11 years old through adulthood</w:t>
      </w:r>
      <w:r w:rsidR="00DE5691">
        <w:rPr>
          <w:rFonts w:ascii="Arial" w:hAnsi="Arial" w:cs="Arial"/>
        </w:rPr>
        <w:t xml:space="preserve"> (Piaget, 1929).</w:t>
      </w:r>
    </w:p>
    <w:p w14:paraId="2CD27F0F" w14:textId="245058EB" w:rsidR="00DE5691" w:rsidRDefault="003F05EE" w:rsidP="005D492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During the first stage </w:t>
      </w:r>
      <w:r w:rsidR="00251DB2">
        <w:rPr>
          <w:rFonts w:ascii="Arial" w:hAnsi="Arial" w:cs="Arial"/>
        </w:rPr>
        <w:t>i</w:t>
      </w:r>
      <w:r w:rsidRPr="003F05EE">
        <w:rPr>
          <w:rFonts w:ascii="Arial" w:hAnsi="Arial" w:cs="Arial"/>
        </w:rPr>
        <w:t>nfants and toddlers understand the world in terms of physical actions on the environment</w:t>
      </w:r>
      <w:r>
        <w:rPr>
          <w:rFonts w:ascii="Arial" w:hAnsi="Arial" w:cs="Arial"/>
        </w:rPr>
        <w:t xml:space="preserve">, and they </w:t>
      </w:r>
      <w:r w:rsidRPr="003F05EE">
        <w:rPr>
          <w:rFonts w:ascii="Arial" w:hAnsi="Arial" w:cs="Arial"/>
        </w:rPr>
        <w:t>move from simple reflexes to an organi</w:t>
      </w:r>
      <w:r>
        <w:rPr>
          <w:rFonts w:ascii="Arial" w:hAnsi="Arial" w:cs="Arial"/>
        </w:rPr>
        <w:t>s</w:t>
      </w:r>
      <w:r w:rsidRPr="003F05EE">
        <w:rPr>
          <w:rFonts w:ascii="Arial" w:hAnsi="Arial" w:cs="Arial"/>
        </w:rPr>
        <w:t>ed set of behaviours.</w:t>
      </w:r>
      <w:r w:rsidR="00251DB2">
        <w:rPr>
          <w:rFonts w:ascii="Arial" w:hAnsi="Arial" w:cs="Arial"/>
        </w:rPr>
        <w:t xml:space="preserve"> In the second stage, </w:t>
      </w:r>
      <w:r w:rsidR="00094ADA">
        <w:rPr>
          <w:rFonts w:ascii="Arial" w:hAnsi="Arial" w:cs="Arial"/>
        </w:rPr>
        <w:t>y</w:t>
      </w:r>
      <w:r w:rsidR="00094ADA" w:rsidRPr="00094ADA">
        <w:rPr>
          <w:rFonts w:ascii="Arial" w:hAnsi="Arial" w:cs="Arial"/>
        </w:rPr>
        <w:t xml:space="preserve">oung children </w:t>
      </w:r>
      <w:r w:rsidR="00094ADA">
        <w:rPr>
          <w:rFonts w:ascii="Arial" w:hAnsi="Arial" w:cs="Arial"/>
        </w:rPr>
        <w:t>focus on building</w:t>
      </w:r>
      <w:r w:rsidR="00094ADA" w:rsidRPr="00094ADA">
        <w:rPr>
          <w:rFonts w:ascii="Arial" w:hAnsi="Arial" w:cs="Arial"/>
        </w:rPr>
        <w:t xml:space="preserve"> a world of permanent objects</w:t>
      </w:r>
      <w:r w:rsidR="00626E4C">
        <w:rPr>
          <w:rFonts w:ascii="Arial" w:hAnsi="Arial" w:cs="Arial"/>
        </w:rPr>
        <w:t xml:space="preserve"> and</w:t>
      </w:r>
      <w:r w:rsidR="00094ADA" w:rsidRPr="00094ADA">
        <w:rPr>
          <w:rFonts w:ascii="Arial" w:hAnsi="Arial" w:cs="Arial"/>
        </w:rPr>
        <w:t xml:space="preserve"> can use mental symbols to represent objects and events.</w:t>
      </w:r>
      <w:r w:rsidR="00626E4C">
        <w:rPr>
          <w:rFonts w:ascii="Arial" w:hAnsi="Arial" w:cs="Arial"/>
        </w:rPr>
        <w:t xml:space="preserve"> Their l</w:t>
      </w:r>
      <w:r w:rsidR="00094ADA" w:rsidRPr="00094ADA">
        <w:rPr>
          <w:rFonts w:ascii="Arial" w:hAnsi="Arial" w:cs="Arial"/>
        </w:rPr>
        <w:t>anguage is developing rapidly through dramatic play</w:t>
      </w:r>
      <w:r w:rsidR="00626E4C">
        <w:rPr>
          <w:rFonts w:ascii="Arial" w:hAnsi="Arial" w:cs="Arial"/>
        </w:rPr>
        <w:t xml:space="preserve"> at this stage and s</w:t>
      </w:r>
      <w:r w:rsidR="00094ADA" w:rsidRPr="00094ADA">
        <w:rPr>
          <w:rFonts w:ascii="Arial" w:hAnsi="Arial" w:cs="Arial"/>
        </w:rPr>
        <w:t>ocial games and games with rules emerge as children become increasingly involved in social play with peers.</w:t>
      </w:r>
      <w:r w:rsidR="005A6847">
        <w:rPr>
          <w:rFonts w:ascii="Arial" w:hAnsi="Arial" w:cs="Arial"/>
        </w:rPr>
        <w:t xml:space="preserve"> During the concrete operational stage, </w:t>
      </w:r>
      <w:r w:rsidR="006E7AAE">
        <w:rPr>
          <w:rFonts w:ascii="Arial" w:hAnsi="Arial" w:cs="Arial"/>
        </w:rPr>
        <w:t>the</w:t>
      </w:r>
      <w:r w:rsidR="006E7AAE" w:rsidRPr="006E7AAE">
        <w:rPr>
          <w:rFonts w:ascii="Arial" w:hAnsi="Arial" w:cs="Arial"/>
        </w:rPr>
        <w:t xml:space="preserve"> reasoning skills </w:t>
      </w:r>
      <w:r w:rsidR="006E7AAE">
        <w:rPr>
          <w:rFonts w:ascii="Arial" w:hAnsi="Arial" w:cs="Arial"/>
        </w:rPr>
        <w:t xml:space="preserve">of children </w:t>
      </w:r>
      <w:r w:rsidR="006E7AAE" w:rsidRPr="006E7AAE">
        <w:rPr>
          <w:rFonts w:ascii="Arial" w:hAnsi="Arial" w:cs="Arial"/>
        </w:rPr>
        <w:t>become more logical</w:t>
      </w:r>
      <w:r w:rsidR="006E7AAE">
        <w:rPr>
          <w:rFonts w:ascii="Arial" w:hAnsi="Arial" w:cs="Arial"/>
        </w:rPr>
        <w:t xml:space="preserve"> and t</w:t>
      </w:r>
      <w:r w:rsidR="006E7AAE" w:rsidRPr="006E7AAE">
        <w:rPr>
          <w:rFonts w:ascii="Arial" w:hAnsi="Arial" w:cs="Arial"/>
        </w:rPr>
        <w:t>hinking becomes decentred, dynamic and reversible.</w:t>
      </w:r>
      <w:r w:rsidR="007652B4">
        <w:rPr>
          <w:rFonts w:ascii="Arial" w:hAnsi="Arial" w:cs="Arial"/>
        </w:rPr>
        <w:t xml:space="preserve"> They can now</w:t>
      </w:r>
      <w:r w:rsidR="006E7AAE" w:rsidRPr="006E7AAE">
        <w:rPr>
          <w:rFonts w:ascii="Arial" w:hAnsi="Arial" w:cs="Arial"/>
        </w:rPr>
        <w:t xml:space="preserve"> organi</w:t>
      </w:r>
      <w:r w:rsidR="007652B4">
        <w:rPr>
          <w:rFonts w:ascii="Arial" w:hAnsi="Arial" w:cs="Arial"/>
        </w:rPr>
        <w:t>s</w:t>
      </w:r>
      <w:r w:rsidR="006E7AAE" w:rsidRPr="006E7AAE">
        <w:rPr>
          <w:rFonts w:ascii="Arial" w:hAnsi="Arial" w:cs="Arial"/>
        </w:rPr>
        <w:t xml:space="preserve">e objects into hierarchies of </w:t>
      </w:r>
      <w:r w:rsidR="007652B4">
        <w:rPr>
          <w:rFonts w:ascii="Arial" w:hAnsi="Arial" w:cs="Arial"/>
        </w:rPr>
        <w:t>c</w:t>
      </w:r>
      <w:r w:rsidR="006E7AAE" w:rsidRPr="006E7AAE">
        <w:rPr>
          <w:rFonts w:ascii="Arial" w:hAnsi="Arial" w:cs="Arial"/>
        </w:rPr>
        <w:t>lasses</w:t>
      </w:r>
      <w:r w:rsidR="007652B4">
        <w:rPr>
          <w:rFonts w:ascii="Arial" w:hAnsi="Arial" w:cs="Arial"/>
        </w:rPr>
        <w:t xml:space="preserve"> and </w:t>
      </w:r>
      <w:r w:rsidR="006E7AAE" w:rsidRPr="006E7AAE">
        <w:rPr>
          <w:rFonts w:ascii="Arial" w:hAnsi="Arial" w:cs="Arial"/>
        </w:rPr>
        <w:t xml:space="preserve">have developed </w:t>
      </w:r>
      <w:r w:rsidR="007652B4">
        <w:rPr>
          <w:rFonts w:ascii="Arial" w:hAnsi="Arial" w:cs="Arial"/>
        </w:rPr>
        <w:t>certain</w:t>
      </w:r>
      <w:r w:rsidR="006E7AAE" w:rsidRPr="006E7AAE">
        <w:rPr>
          <w:rFonts w:ascii="Arial" w:hAnsi="Arial" w:cs="Arial"/>
        </w:rPr>
        <w:t xml:space="preserve"> theor</w:t>
      </w:r>
      <w:r w:rsidR="007652B4">
        <w:rPr>
          <w:rFonts w:ascii="Arial" w:hAnsi="Arial" w:cs="Arial"/>
        </w:rPr>
        <w:t>ies</w:t>
      </w:r>
      <w:r w:rsidR="006E7AAE" w:rsidRPr="006E7AAE">
        <w:rPr>
          <w:rFonts w:ascii="Arial" w:hAnsi="Arial" w:cs="Arial"/>
        </w:rPr>
        <w:t xml:space="preserve"> of mind</w:t>
      </w:r>
      <w:r w:rsidR="007652B4">
        <w:rPr>
          <w:rFonts w:ascii="Arial" w:hAnsi="Arial" w:cs="Arial"/>
        </w:rPr>
        <w:t>.</w:t>
      </w:r>
      <w:r w:rsidR="00F2613C">
        <w:rPr>
          <w:rFonts w:ascii="Arial" w:hAnsi="Arial" w:cs="Arial"/>
        </w:rPr>
        <w:t xml:space="preserve"> In the last stage described by Piaget, children</w:t>
      </w:r>
      <w:r w:rsidR="00D23032">
        <w:rPr>
          <w:rFonts w:ascii="Arial" w:hAnsi="Arial" w:cs="Arial"/>
        </w:rPr>
        <w:t xml:space="preserve"> become adolescents</w:t>
      </w:r>
      <w:r w:rsidR="00184009">
        <w:rPr>
          <w:rFonts w:ascii="Arial" w:hAnsi="Arial" w:cs="Arial"/>
        </w:rPr>
        <w:t>, and they</w:t>
      </w:r>
      <w:r w:rsidR="00184009" w:rsidRPr="00184009">
        <w:rPr>
          <w:rFonts w:ascii="Arial" w:hAnsi="Arial" w:cs="Arial"/>
        </w:rPr>
        <w:t xml:space="preserve"> can</w:t>
      </w:r>
      <w:r w:rsidR="00184009">
        <w:rPr>
          <w:rFonts w:ascii="Arial" w:hAnsi="Arial" w:cs="Arial"/>
        </w:rPr>
        <w:t xml:space="preserve"> now</w:t>
      </w:r>
      <w:r w:rsidR="00184009" w:rsidRPr="00184009">
        <w:rPr>
          <w:rFonts w:ascii="Arial" w:hAnsi="Arial" w:cs="Arial"/>
        </w:rPr>
        <w:t xml:space="preserve"> think systematically, can reason about abstract concepts, and can understand ethics and scientific reasoning.</w:t>
      </w:r>
      <w:r w:rsidR="00184009">
        <w:rPr>
          <w:rFonts w:ascii="Arial" w:hAnsi="Arial" w:cs="Arial"/>
        </w:rPr>
        <w:t xml:space="preserve"> </w:t>
      </w:r>
      <w:r w:rsidR="00184009" w:rsidRPr="00184009">
        <w:rPr>
          <w:rFonts w:ascii="Arial" w:hAnsi="Arial" w:cs="Arial"/>
        </w:rPr>
        <w:t xml:space="preserve">Adolescents can </w:t>
      </w:r>
      <w:r w:rsidR="00184009">
        <w:rPr>
          <w:rFonts w:ascii="Arial" w:hAnsi="Arial" w:cs="Arial"/>
        </w:rPr>
        <w:t xml:space="preserve">also </w:t>
      </w:r>
      <w:r w:rsidR="00184009" w:rsidRPr="00184009">
        <w:rPr>
          <w:rFonts w:ascii="Arial" w:hAnsi="Arial" w:cs="Arial"/>
        </w:rPr>
        <w:t>generate hypotheses</w:t>
      </w:r>
      <w:r w:rsidR="00184009">
        <w:rPr>
          <w:rFonts w:ascii="Arial" w:hAnsi="Arial" w:cs="Arial"/>
        </w:rPr>
        <w:t xml:space="preserve"> and m</w:t>
      </w:r>
      <w:r w:rsidR="00184009" w:rsidRPr="00184009">
        <w:rPr>
          <w:rFonts w:ascii="Arial" w:hAnsi="Arial" w:cs="Arial"/>
        </w:rPr>
        <w:t>oral reasoning has evolved to understand that rules are a result of mutual agreement</w:t>
      </w:r>
      <w:r w:rsidR="00832662">
        <w:rPr>
          <w:rFonts w:ascii="Arial" w:hAnsi="Arial" w:cs="Arial"/>
        </w:rPr>
        <w:t>.</w:t>
      </w:r>
    </w:p>
    <w:p w14:paraId="04196F81" w14:textId="43ACDEF2" w:rsidR="00CA5F1C" w:rsidRDefault="004B06AC" w:rsidP="005D4928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Jea</w:t>
      </w:r>
      <w:r w:rsidR="006628F1">
        <w:rPr>
          <w:rFonts w:ascii="Arial" w:hAnsi="Arial" w:cs="Arial"/>
        </w:rPr>
        <w:t xml:space="preserve">n Piaget believed that humans are different from </w:t>
      </w:r>
      <w:r w:rsidR="0046461C">
        <w:rPr>
          <w:rFonts w:ascii="Arial" w:hAnsi="Arial" w:cs="Arial"/>
        </w:rPr>
        <w:t xml:space="preserve">other animals because they possess </w:t>
      </w:r>
      <w:r w:rsidR="006F35AF">
        <w:rPr>
          <w:rFonts w:ascii="Arial" w:hAnsi="Arial" w:cs="Arial"/>
        </w:rPr>
        <w:t xml:space="preserve">abstract symbolic reasoning, </w:t>
      </w:r>
      <w:r w:rsidR="000C0671">
        <w:rPr>
          <w:rFonts w:ascii="Arial" w:hAnsi="Arial" w:cs="Arial"/>
        </w:rPr>
        <w:t xml:space="preserve">and his main objective was to explain how organisms </w:t>
      </w:r>
      <w:r w:rsidR="00D671D2">
        <w:rPr>
          <w:rFonts w:ascii="Arial" w:hAnsi="Arial" w:cs="Arial"/>
        </w:rPr>
        <w:t xml:space="preserve">adapt to the environment. He realised that children at different age respond differently and was interested </w:t>
      </w:r>
      <w:r w:rsidR="00C72D35">
        <w:rPr>
          <w:rFonts w:ascii="Arial" w:hAnsi="Arial" w:cs="Arial"/>
        </w:rPr>
        <w:t xml:space="preserve">how human gradually acquire cognition. </w:t>
      </w:r>
      <w:r w:rsidR="009C77A0">
        <w:rPr>
          <w:rFonts w:ascii="Arial" w:hAnsi="Arial" w:cs="Arial"/>
        </w:rPr>
        <w:t>He explains that infants are born with reflexes, similar to a</w:t>
      </w:r>
      <w:r w:rsidR="00D8117D">
        <w:rPr>
          <w:rFonts w:ascii="Arial" w:hAnsi="Arial" w:cs="Arial"/>
        </w:rPr>
        <w:t>nimals, but they manage to develop these during their lifespan</w:t>
      </w:r>
      <w:r w:rsidR="0003615B">
        <w:rPr>
          <w:rFonts w:ascii="Arial" w:hAnsi="Arial" w:cs="Arial"/>
        </w:rPr>
        <w:t xml:space="preserve">. The two main </w:t>
      </w:r>
      <w:r w:rsidR="003F02F9">
        <w:rPr>
          <w:rFonts w:ascii="Arial" w:hAnsi="Arial" w:cs="Arial"/>
        </w:rPr>
        <w:t>processes human beings use in their development are assimilation and accommodation</w:t>
      </w:r>
      <w:r w:rsidR="00625CA9">
        <w:rPr>
          <w:rFonts w:ascii="Arial" w:hAnsi="Arial" w:cs="Arial"/>
        </w:rPr>
        <w:t xml:space="preserve">, where assimilation </w:t>
      </w:r>
      <w:r w:rsidR="00A34134">
        <w:rPr>
          <w:rFonts w:ascii="Arial" w:hAnsi="Arial" w:cs="Arial"/>
        </w:rPr>
        <w:t xml:space="preserve">is the process of transforming the environment </w:t>
      </w:r>
      <w:r w:rsidR="006B72CB">
        <w:rPr>
          <w:rFonts w:ascii="Arial" w:hAnsi="Arial" w:cs="Arial"/>
        </w:rPr>
        <w:t xml:space="preserve">in order to suit the existing cognitive structures, and accommodation </w:t>
      </w:r>
      <w:r w:rsidR="007A7C7D">
        <w:rPr>
          <w:rFonts w:ascii="Arial" w:hAnsi="Arial" w:cs="Arial"/>
        </w:rPr>
        <w:t>looks at changing these cognitive structures in order to suit the environment (</w:t>
      </w:r>
      <w:r w:rsidR="0042007D">
        <w:rPr>
          <w:rFonts w:ascii="Arial" w:hAnsi="Arial" w:cs="Arial"/>
        </w:rPr>
        <w:t>Huitt and Hummel, 2003).</w:t>
      </w:r>
    </w:p>
    <w:p w14:paraId="466BBCD4" w14:textId="439D7A4E" w:rsidR="00672786" w:rsidRDefault="00672786" w:rsidP="005D4928">
      <w:pPr>
        <w:spacing w:line="360" w:lineRule="auto"/>
        <w:jc w:val="both"/>
        <w:rPr>
          <w:rFonts w:ascii="Arial" w:hAnsi="Arial" w:cs="Arial"/>
        </w:rPr>
      </w:pPr>
      <w:r w:rsidRPr="00A66FBA">
        <w:rPr>
          <w:rFonts w:ascii="Arial" w:hAnsi="Arial" w:cs="Arial"/>
        </w:rPr>
        <w:t>The theory is studied and applied by various researchers even today.</w:t>
      </w:r>
      <w:r>
        <w:rPr>
          <w:rFonts w:ascii="Arial" w:hAnsi="Arial" w:cs="Arial"/>
        </w:rPr>
        <w:t xml:space="preserve"> </w:t>
      </w:r>
      <w:r w:rsidRPr="00A66FBA">
        <w:rPr>
          <w:rFonts w:ascii="Arial" w:hAnsi="Arial" w:cs="Arial"/>
        </w:rPr>
        <w:t xml:space="preserve">Piaget provided detailed descriptions of </w:t>
      </w:r>
      <w:r w:rsidR="006A2A27">
        <w:rPr>
          <w:rFonts w:ascii="Arial" w:hAnsi="Arial" w:cs="Arial"/>
        </w:rPr>
        <w:t>children’s</w:t>
      </w:r>
      <w:r w:rsidRPr="00A66FBA">
        <w:rPr>
          <w:rFonts w:ascii="Arial" w:hAnsi="Arial" w:cs="Arial"/>
        </w:rPr>
        <w:t xml:space="preserve"> cognitive abilities</w:t>
      </w:r>
      <w:r w:rsidR="000E37F7">
        <w:rPr>
          <w:rFonts w:ascii="Arial" w:hAnsi="Arial" w:cs="Arial"/>
        </w:rPr>
        <w:t xml:space="preserve"> and</w:t>
      </w:r>
      <w:r w:rsidRPr="00A66FBA">
        <w:rPr>
          <w:rFonts w:ascii="Arial" w:hAnsi="Arial" w:cs="Arial"/>
        </w:rPr>
        <w:t xml:space="preserve"> i</w:t>
      </w:r>
      <w:r w:rsidR="006A2A27">
        <w:rPr>
          <w:rFonts w:ascii="Arial" w:hAnsi="Arial" w:cs="Arial"/>
        </w:rPr>
        <w:t>mplemented</w:t>
      </w:r>
      <w:r w:rsidRPr="00A66FBA">
        <w:rPr>
          <w:rFonts w:ascii="Arial" w:hAnsi="Arial" w:cs="Arial"/>
        </w:rPr>
        <w:t xml:space="preserve"> useful concepts to cognitive psychology such as schemas, object permanence,</w:t>
      </w:r>
      <w:r>
        <w:rPr>
          <w:rFonts w:ascii="Arial" w:hAnsi="Arial" w:cs="Arial"/>
        </w:rPr>
        <w:t xml:space="preserve"> or</w:t>
      </w:r>
      <w:r w:rsidRPr="00A66FBA">
        <w:rPr>
          <w:rFonts w:ascii="Arial" w:hAnsi="Arial" w:cs="Arial"/>
        </w:rPr>
        <w:t xml:space="preserve"> ego</w:t>
      </w:r>
      <w:r>
        <w:rPr>
          <w:rFonts w:ascii="Arial" w:hAnsi="Arial" w:cs="Arial"/>
        </w:rPr>
        <w:t>-</w:t>
      </w:r>
      <w:r w:rsidRPr="00A66FBA">
        <w:rPr>
          <w:rFonts w:ascii="Arial" w:hAnsi="Arial" w:cs="Arial"/>
        </w:rPr>
        <w:t>centrism.</w:t>
      </w:r>
      <w:r>
        <w:rPr>
          <w:rFonts w:ascii="Arial" w:hAnsi="Arial" w:cs="Arial"/>
        </w:rPr>
        <w:t xml:space="preserve"> </w:t>
      </w:r>
      <w:r w:rsidR="008E3F01">
        <w:rPr>
          <w:rFonts w:ascii="Arial" w:hAnsi="Arial" w:cs="Arial"/>
        </w:rPr>
        <w:t>The</w:t>
      </w:r>
      <w:r w:rsidRPr="00A66FBA">
        <w:rPr>
          <w:rFonts w:ascii="Arial" w:hAnsi="Arial" w:cs="Arial"/>
        </w:rPr>
        <w:t xml:space="preserve"> questions </w:t>
      </w:r>
      <w:r w:rsidR="008E3F01">
        <w:rPr>
          <w:rFonts w:ascii="Arial" w:hAnsi="Arial" w:cs="Arial"/>
        </w:rPr>
        <w:t xml:space="preserve">he had </w:t>
      </w:r>
      <w:r w:rsidRPr="00A66FBA">
        <w:rPr>
          <w:rFonts w:ascii="Arial" w:hAnsi="Arial" w:cs="Arial"/>
        </w:rPr>
        <w:t xml:space="preserve">on cognitive development lead </w:t>
      </w:r>
      <w:r w:rsidR="00125A56">
        <w:rPr>
          <w:rFonts w:ascii="Arial" w:hAnsi="Arial" w:cs="Arial"/>
        </w:rPr>
        <w:t>many</w:t>
      </w:r>
      <w:r w:rsidRPr="00A66FBA">
        <w:rPr>
          <w:rFonts w:ascii="Arial" w:hAnsi="Arial" w:cs="Arial"/>
        </w:rPr>
        <w:t xml:space="preserve"> researchers to study the </w:t>
      </w:r>
      <w:r w:rsidR="00125A56">
        <w:rPr>
          <w:rFonts w:ascii="Arial" w:hAnsi="Arial" w:cs="Arial"/>
        </w:rPr>
        <w:t>field as well</w:t>
      </w:r>
      <w:r w:rsidRPr="00A66FBA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 xml:space="preserve">Therefore, </w:t>
      </w:r>
      <w:r w:rsidRPr="00A66FBA">
        <w:rPr>
          <w:rFonts w:ascii="Arial" w:hAnsi="Arial" w:cs="Arial"/>
        </w:rPr>
        <w:t xml:space="preserve">a large amount of research exists that helps us understand children and their </w:t>
      </w:r>
      <w:r w:rsidR="005B1389">
        <w:rPr>
          <w:rFonts w:ascii="Arial" w:hAnsi="Arial" w:cs="Arial"/>
        </w:rPr>
        <w:t>intellectual development</w:t>
      </w:r>
      <w:r>
        <w:rPr>
          <w:rFonts w:ascii="Arial" w:hAnsi="Arial" w:cs="Arial"/>
        </w:rPr>
        <w:t xml:space="preserve"> (</w:t>
      </w:r>
      <w:r w:rsidR="002E633B">
        <w:rPr>
          <w:rFonts w:ascii="Arial" w:hAnsi="Arial" w:cs="Arial"/>
        </w:rPr>
        <w:t>Sanghvi, 2019).</w:t>
      </w:r>
    </w:p>
    <w:p w14:paraId="4FD5D06D" w14:textId="77777777" w:rsidR="0042007D" w:rsidRPr="005E7670" w:rsidRDefault="0042007D" w:rsidP="005D4928">
      <w:pPr>
        <w:spacing w:line="360" w:lineRule="auto"/>
        <w:jc w:val="both"/>
        <w:rPr>
          <w:rFonts w:ascii="Arial" w:hAnsi="Arial" w:cs="Arial"/>
        </w:rPr>
      </w:pPr>
    </w:p>
    <w:p w14:paraId="36836394" w14:textId="01112DE4" w:rsidR="009134FB" w:rsidRPr="002C6C3C" w:rsidRDefault="001C2511" w:rsidP="002F4DEA">
      <w:pPr>
        <w:rPr>
          <w:rFonts w:ascii="Arial" w:hAnsi="Arial" w:cs="Arial"/>
          <w:b/>
          <w:bCs/>
          <w:sz w:val="24"/>
          <w:szCs w:val="24"/>
        </w:rPr>
      </w:pPr>
      <w:r w:rsidRPr="002C6C3C">
        <w:rPr>
          <w:rFonts w:ascii="Arial" w:hAnsi="Arial" w:cs="Arial"/>
          <w:b/>
          <w:bCs/>
          <w:sz w:val="24"/>
          <w:szCs w:val="24"/>
        </w:rPr>
        <w:lastRenderedPageBreak/>
        <w:t>Reflection</w:t>
      </w:r>
    </w:p>
    <w:p w14:paraId="69DA4D6A" w14:textId="57520974" w:rsidR="00C50328" w:rsidRDefault="003B2EAE" w:rsidP="007E7A3E">
      <w:pPr>
        <w:spacing w:line="360" w:lineRule="auto"/>
        <w:jc w:val="both"/>
        <w:rPr>
          <w:rFonts w:ascii="Arial" w:hAnsi="Arial" w:cs="Arial"/>
        </w:rPr>
      </w:pPr>
      <w:r w:rsidRPr="005F43BD">
        <w:rPr>
          <w:rFonts w:ascii="Arial" w:hAnsi="Arial" w:cs="Arial"/>
        </w:rPr>
        <w:t>The role of health and social care workers</w:t>
      </w:r>
      <w:r w:rsidR="00F02F3E" w:rsidRPr="005F43BD">
        <w:rPr>
          <w:rFonts w:ascii="Arial" w:hAnsi="Arial" w:cs="Arial"/>
        </w:rPr>
        <w:t xml:space="preserve"> is compiling a massive range of duties and responsibilities, but the main one will always be to </w:t>
      </w:r>
      <w:r w:rsidR="0019526E" w:rsidRPr="005F43BD">
        <w:rPr>
          <w:rFonts w:ascii="Arial" w:hAnsi="Arial" w:cs="Arial"/>
        </w:rPr>
        <w:t xml:space="preserve">act in a person-centred approach and understand their duty of care towards the service users. </w:t>
      </w:r>
      <w:r w:rsidR="005F43BD">
        <w:rPr>
          <w:rFonts w:ascii="Arial" w:hAnsi="Arial" w:cs="Arial"/>
        </w:rPr>
        <w:t xml:space="preserve">A well-informed professional </w:t>
      </w:r>
      <w:r w:rsidR="002E2835">
        <w:rPr>
          <w:rFonts w:ascii="Arial" w:hAnsi="Arial" w:cs="Arial"/>
        </w:rPr>
        <w:t xml:space="preserve">has the ability to provide better care, </w:t>
      </w:r>
      <w:r w:rsidR="000452A0">
        <w:rPr>
          <w:rFonts w:ascii="Arial" w:hAnsi="Arial" w:cs="Arial"/>
        </w:rPr>
        <w:t>inspires trust in</w:t>
      </w:r>
      <w:r w:rsidR="0021480F">
        <w:rPr>
          <w:rFonts w:ascii="Arial" w:hAnsi="Arial" w:cs="Arial"/>
        </w:rPr>
        <w:t xml:space="preserve"> the service users, and </w:t>
      </w:r>
      <w:r w:rsidR="00B91EAF" w:rsidRPr="00B91EAF">
        <w:rPr>
          <w:rFonts w:ascii="Arial" w:hAnsi="Arial" w:cs="Arial"/>
        </w:rPr>
        <w:t>integrate psychological theories and evidence</w:t>
      </w:r>
      <w:r w:rsidR="005066BD">
        <w:rPr>
          <w:rFonts w:ascii="Arial" w:hAnsi="Arial" w:cs="Arial"/>
        </w:rPr>
        <w:t xml:space="preserve"> in the day-to-day practice.</w:t>
      </w:r>
    </w:p>
    <w:p w14:paraId="773BFB80" w14:textId="29761E3A" w:rsidR="00125A56" w:rsidRDefault="00125A56" w:rsidP="007E7A3E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By understanding cognitive development in children</w:t>
      </w:r>
      <w:r w:rsidR="00D54A19">
        <w:rPr>
          <w:rFonts w:ascii="Arial" w:hAnsi="Arial" w:cs="Arial"/>
        </w:rPr>
        <w:t xml:space="preserve">, we can make sense of </w:t>
      </w:r>
      <w:r w:rsidR="000464B3">
        <w:rPr>
          <w:rFonts w:ascii="Arial" w:hAnsi="Arial" w:cs="Arial"/>
        </w:rPr>
        <w:t xml:space="preserve">impairments and disorders suffered by adults in care often, </w:t>
      </w:r>
      <w:r w:rsidR="0025740D">
        <w:rPr>
          <w:rFonts w:ascii="Arial" w:hAnsi="Arial" w:cs="Arial"/>
        </w:rPr>
        <w:t xml:space="preserve">or at least know how to react at certain </w:t>
      </w:r>
      <w:r w:rsidR="00671A98">
        <w:rPr>
          <w:rFonts w:ascii="Arial" w:hAnsi="Arial" w:cs="Arial"/>
        </w:rPr>
        <w:t>challenging behaviours we encounter in our line of work. For example, a</w:t>
      </w:r>
      <w:r w:rsidR="001857A9">
        <w:rPr>
          <w:rFonts w:ascii="Arial" w:hAnsi="Arial" w:cs="Arial"/>
        </w:rPr>
        <w:t xml:space="preserve"> constant </w:t>
      </w:r>
      <w:r w:rsidR="00671A98">
        <w:rPr>
          <w:rFonts w:ascii="Arial" w:hAnsi="Arial" w:cs="Arial"/>
        </w:rPr>
        <w:t xml:space="preserve">aggressive </w:t>
      </w:r>
      <w:r w:rsidR="00083B86">
        <w:rPr>
          <w:rFonts w:ascii="Arial" w:hAnsi="Arial" w:cs="Arial"/>
        </w:rPr>
        <w:t xml:space="preserve">behaviour can be explained by certain cognitive </w:t>
      </w:r>
      <w:r w:rsidR="001857A9">
        <w:rPr>
          <w:rFonts w:ascii="Arial" w:hAnsi="Arial" w:cs="Arial"/>
        </w:rPr>
        <w:t>disorders, but also by previous experiences.</w:t>
      </w:r>
    </w:p>
    <w:p w14:paraId="1C397555" w14:textId="5E42644C" w:rsidR="003E5031" w:rsidRDefault="00C65989" w:rsidP="007E7A3E">
      <w:pPr>
        <w:spacing w:line="360" w:lineRule="auto"/>
        <w:jc w:val="both"/>
        <w:rPr>
          <w:rFonts w:ascii="Arial" w:hAnsi="Arial" w:cs="Arial"/>
        </w:rPr>
      </w:pPr>
      <w:r w:rsidRPr="00C65989">
        <w:rPr>
          <w:rFonts w:ascii="Arial" w:hAnsi="Arial" w:cs="Arial"/>
        </w:rPr>
        <w:t>Piaget defined intelligence as the ability to adapt to the</w:t>
      </w:r>
      <w:r>
        <w:rPr>
          <w:rFonts w:ascii="Arial" w:hAnsi="Arial" w:cs="Arial"/>
        </w:rPr>
        <w:t xml:space="preserve"> </w:t>
      </w:r>
      <w:r w:rsidRPr="00C65989">
        <w:rPr>
          <w:rFonts w:ascii="Arial" w:hAnsi="Arial" w:cs="Arial"/>
        </w:rPr>
        <w:t>environment through an equilibration process</w:t>
      </w:r>
      <w:r>
        <w:rPr>
          <w:rFonts w:ascii="Arial" w:hAnsi="Arial" w:cs="Arial"/>
        </w:rPr>
        <w:t>, which means that there should always be a balance between factors that impact our development as human beings. This can be applied to our professional life as well</w:t>
      </w:r>
      <w:r w:rsidR="00030E36">
        <w:rPr>
          <w:rFonts w:ascii="Arial" w:hAnsi="Arial" w:cs="Arial"/>
        </w:rPr>
        <w:t>, and we must always find the right ratio</w:t>
      </w:r>
      <w:r w:rsidR="002C48E6">
        <w:rPr>
          <w:rFonts w:ascii="Arial" w:hAnsi="Arial" w:cs="Arial"/>
        </w:rPr>
        <w:t xml:space="preserve"> on how we let external factors influence our cognitive abilities</w:t>
      </w:r>
      <w:r w:rsidR="00943731">
        <w:rPr>
          <w:rFonts w:ascii="Arial" w:hAnsi="Arial" w:cs="Arial"/>
        </w:rPr>
        <w:t xml:space="preserve">. </w:t>
      </w:r>
      <w:r w:rsidR="00255576">
        <w:rPr>
          <w:rFonts w:ascii="Arial" w:hAnsi="Arial" w:cs="Arial"/>
        </w:rPr>
        <w:t xml:space="preserve">Our intellectual skills should be developed constantly, as we can absorb information even in later stages of life. According to Whitbourne (2012), </w:t>
      </w:r>
      <w:r w:rsidR="00E7311D">
        <w:rPr>
          <w:rFonts w:ascii="Arial" w:hAnsi="Arial" w:cs="Arial"/>
        </w:rPr>
        <w:t>c</w:t>
      </w:r>
      <w:r w:rsidR="00E7311D" w:rsidRPr="00E7311D">
        <w:rPr>
          <w:rFonts w:ascii="Arial" w:hAnsi="Arial" w:cs="Arial"/>
        </w:rPr>
        <w:t xml:space="preserve">ognitive changes are linked to overall physical health. There are </w:t>
      </w:r>
      <w:r w:rsidR="0064143B">
        <w:rPr>
          <w:rFonts w:ascii="Arial" w:hAnsi="Arial" w:cs="Arial"/>
        </w:rPr>
        <w:t>bigger</w:t>
      </w:r>
      <w:r w:rsidR="00E7311D" w:rsidRPr="00E7311D">
        <w:rPr>
          <w:rFonts w:ascii="Arial" w:hAnsi="Arial" w:cs="Arial"/>
        </w:rPr>
        <w:t xml:space="preserve"> declines in memory for </w:t>
      </w:r>
      <w:r w:rsidR="0064143B">
        <w:rPr>
          <w:rFonts w:ascii="Arial" w:hAnsi="Arial" w:cs="Arial"/>
        </w:rPr>
        <w:t>people</w:t>
      </w:r>
      <w:r w:rsidR="00E7311D" w:rsidRPr="00E7311D">
        <w:rPr>
          <w:rFonts w:ascii="Arial" w:hAnsi="Arial" w:cs="Arial"/>
        </w:rPr>
        <w:t xml:space="preserve"> who are prone to diabetes, </w:t>
      </w:r>
      <w:r w:rsidR="00E7311D">
        <w:rPr>
          <w:rFonts w:ascii="Arial" w:hAnsi="Arial" w:cs="Arial"/>
        </w:rPr>
        <w:t xml:space="preserve">those </w:t>
      </w:r>
      <w:r w:rsidR="00E7311D" w:rsidRPr="00E7311D">
        <w:rPr>
          <w:rFonts w:ascii="Arial" w:hAnsi="Arial" w:cs="Arial"/>
        </w:rPr>
        <w:t>who do not exercise, and who do not participate in intellectually stimulating activities</w:t>
      </w:r>
      <w:r w:rsidR="00520DC1">
        <w:rPr>
          <w:rFonts w:ascii="Arial" w:hAnsi="Arial" w:cs="Arial"/>
        </w:rPr>
        <w:t xml:space="preserve">, while </w:t>
      </w:r>
      <w:r w:rsidR="00CB162F">
        <w:rPr>
          <w:rFonts w:ascii="Arial" w:hAnsi="Arial" w:cs="Arial"/>
        </w:rPr>
        <w:t>their</w:t>
      </w:r>
      <w:r w:rsidR="00E7311D" w:rsidRPr="00E7311D">
        <w:rPr>
          <w:rFonts w:ascii="Arial" w:hAnsi="Arial" w:cs="Arial"/>
        </w:rPr>
        <w:t xml:space="preserve"> beliefs about their</w:t>
      </w:r>
      <w:r w:rsidR="00CB162F">
        <w:rPr>
          <w:rFonts w:ascii="Arial" w:hAnsi="Arial" w:cs="Arial"/>
        </w:rPr>
        <w:t xml:space="preserve"> own</w:t>
      </w:r>
      <w:r w:rsidR="00E7311D" w:rsidRPr="00E7311D">
        <w:rPr>
          <w:rFonts w:ascii="Arial" w:hAnsi="Arial" w:cs="Arial"/>
        </w:rPr>
        <w:t xml:space="preserve"> memory can influence their performance</w:t>
      </w:r>
      <w:r w:rsidR="001647BB">
        <w:rPr>
          <w:rFonts w:ascii="Arial" w:hAnsi="Arial" w:cs="Arial"/>
        </w:rPr>
        <w:t xml:space="preserve"> and t</w:t>
      </w:r>
      <w:r w:rsidR="00E7311D" w:rsidRPr="00E7311D">
        <w:rPr>
          <w:rFonts w:ascii="Arial" w:hAnsi="Arial" w:cs="Arial"/>
        </w:rPr>
        <w:t>he amount of psychological stress they experience.</w:t>
      </w:r>
      <w:r w:rsidR="0041275F">
        <w:rPr>
          <w:rFonts w:ascii="Arial" w:hAnsi="Arial" w:cs="Arial"/>
        </w:rPr>
        <w:t xml:space="preserve"> Also, o</w:t>
      </w:r>
      <w:r w:rsidR="0041275F" w:rsidRPr="0041275F">
        <w:rPr>
          <w:rFonts w:ascii="Arial" w:hAnsi="Arial" w:cs="Arial"/>
        </w:rPr>
        <w:t xml:space="preserve">lder adults show cognitive “plasticity,” </w:t>
      </w:r>
      <w:r w:rsidR="00B54223">
        <w:rPr>
          <w:rFonts w:ascii="Arial" w:hAnsi="Arial" w:cs="Arial"/>
        </w:rPr>
        <w:t xml:space="preserve">which is </w:t>
      </w:r>
      <w:r w:rsidR="0041275F" w:rsidRPr="0041275F">
        <w:rPr>
          <w:rFonts w:ascii="Arial" w:hAnsi="Arial" w:cs="Arial"/>
        </w:rPr>
        <w:t>the ability to improve their functioning with practice</w:t>
      </w:r>
      <w:r w:rsidR="00B54223">
        <w:rPr>
          <w:rFonts w:ascii="Arial" w:hAnsi="Arial" w:cs="Arial"/>
        </w:rPr>
        <w:t>. Of course, this statements are being formed on the basis that these adults are in the right mental capacity</w:t>
      </w:r>
      <w:r w:rsidR="00A3013D">
        <w:rPr>
          <w:rFonts w:ascii="Arial" w:hAnsi="Arial" w:cs="Arial"/>
        </w:rPr>
        <w:t xml:space="preserve">. However, many </w:t>
      </w:r>
      <w:r w:rsidR="003F7B18">
        <w:rPr>
          <w:rFonts w:ascii="Arial" w:hAnsi="Arial" w:cs="Arial"/>
        </w:rPr>
        <w:t>children and adults</w:t>
      </w:r>
      <w:r w:rsidR="00A3013D">
        <w:rPr>
          <w:rFonts w:ascii="Arial" w:hAnsi="Arial" w:cs="Arial"/>
        </w:rPr>
        <w:t xml:space="preserve"> in care suffer from different </w:t>
      </w:r>
      <w:r w:rsidR="00C91459">
        <w:rPr>
          <w:rFonts w:ascii="Arial" w:hAnsi="Arial" w:cs="Arial"/>
        </w:rPr>
        <w:t>disorders or illnesses that are not allowing them to develop further</w:t>
      </w:r>
      <w:r w:rsidR="00451FE5">
        <w:rPr>
          <w:rFonts w:ascii="Arial" w:hAnsi="Arial" w:cs="Arial"/>
        </w:rPr>
        <w:t>, and service providers have a</w:t>
      </w:r>
      <w:r w:rsidR="003E5031">
        <w:rPr>
          <w:rFonts w:ascii="Arial" w:hAnsi="Arial" w:cs="Arial"/>
        </w:rPr>
        <w:t>n</w:t>
      </w:r>
      <w:r w:rsidR="00451FE5">
        <w:rPr>
          <w:rFonts w:ascii="Arial" w:hAnsi="Arial" w:cs="Arial"/>
        </w:rPr>
        <w:t xml:space="preserve"> immense role </w:t>
      </w:r>
      <w:r w:rsidR="003E5031">
        <w:rPr>
          <w:rFonts w:ascii="Arial" w:hAnsi="Arial" w:cs="Arial"/>
        </w:rPr>
        <w:t xml:space="preserve">in their </w:t>
      </w:r>
      <w:r w:rsidR="00DB17AE">
        <w:rPr>
          <w:rFonts w:ascii="Arial" w:hAnsi="Arial" w:cs="Arial"/>
        </w:rPr>
        <w:t>lives, both mentally and physically.</w:t>
      </w:r>
    </w:p>
    <w:p w14:paraId="61B31F77" w14:textId="77777777" w:rsidR="001647BB" w:rsidRDefault="001647BB" w:rsidP="007E7A3E">
      <w:pPr>
        <w:spacing w:line="360" w:lineRule="auto"/>
        <w:jc w:val="both"/>
        <w:rPr>
          <w:rFonts w:ascii="Arial" w:hAnsi="Arial" w:cs="Arial"/>
        </w:rPr>
      </w:pPr>
    </w:p>
    <w:p w14:paraId="7B868FEC" w14:textId="77777777" w:rsidR="00520DC1" w:rsidRPr="005F43BD" w:rsidRDefault="00520DC1" w:rsidP="007E7A3E">
      <w:pPr>
        <w:spacing w:line="360" w:lineRule="auto"/>
        <w:jc w:val="both"/>
        <w:rPr>
          <w:rFonts w:ascii="Arial" w:hAnsi="Arial" w:cs="Arial"/>
        </w:rPr>
      </w:pPr>
    </w:p>
    <w:p w14:paraId="1CE2DE56" w14:textId="77777777" w:rsidR="00823FCB" w:rsidRDefault="00823FCB" w:rsidP="00F205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0D903297" w14:textId="77777777" w:rsidR="00823FCB" w:rsidRDefault="00823FCB" w:rsidP="00F205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1CD927F4" w14:textId="77777777" w:rsidR="00823FCB" w:rsidRDefault="00823FCB" w:rsidP="00F205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DEF1CD8" w14:textId="77777777" w:rsidR="00823FCB" w:rsidRDefault="00823FCB" w:rsidP="00F205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5F8F21BA" w14:textId="77777777" w:rsidR="00823FCB" w:rsidRDefault="00823FCB" w:rsidP="00F205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</w:p>
    <w:p w14:paraId="6DB11466" w14:textId="393273BE" w:rsidR="00BD6BDD" w:rsidRPr="002C6C3C" w:rsidRDefault="00C50328" w:rsidP="00F2051C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2C6C3C">
        <w:rPr>
          <w:rFonts w:ascii="Arial" w:hAnsi="Arial" w:cs="Arial"/>
          <w:b/>
          <w:bCs/>
          <w:sz w:val="24"/>
          <w:szCs w:val="24"/>
        </w:rPr>
        <w:lastRenderedPageBreak/>
        <w:t>Conclusion</w:t>
      </w:r>
    </w:p>
    <w:p w14:paraId="454A5FB6" w14:textId="7FEB7581" w:rsidR="00F2051C" w:rsidRPr="00383272" w:rsidRDefault="00823FCB" w:rsidP="00F2051C">
      <w:pPr>
        <w:spacing w:line="360" w:lineRule="auto"/>
        <w:jc w:val="both"/>
        <w:rPr>
          <w:rFonts w:ascii="Arial" w:hAnsi="Arial" w:cs="Arial"/>
        </w:rPr>
      </w:pPr>
      <w:r w:rsidRPr="00383272">
        <w:rPr>
          <w:rFonts w:ascii="Arial" w:hAnsi="Arial" w:cs="Arial"/>
        </w:rPr>
        <w:t xml:space="preserve">Human behaviours and cognitive </w:t>
      </w:r>
      <w:r w:rsidR="00DB6F9B" w:rsidRPr="00383272">
        <w:rPr>
          <w:rFonts w:ascii="Arial" w:hAnsi="Arial" w:cs="Arial"/>
        </w:rPr>
        <w:t>abilities</w:t>
      </w:r>
      <w:r w:rsidRPr="00383272">
        <w:rPr>
          <w:rFonts w:ascii="Arial" w:hAnsi="Arial" w:cs="Arial"/>
        </w:rPr>
        <w:t xml:space="preserve"> are changing constantly, and it is a long path from childhood to adulthood in terms of </w:t>
      </w:r>
      <w:r w:rsidR="00DB6F9B" w:rsidRPr="00383272">
        <w:rPr>
          <w:rFonts w:ascii="Arial" w:hAnsi="Arial" w:cs="Arial"/>
        </w:rPr>
        <w:t xml:space="preserve">intellectual development. People that stagnate at a certain period in their life can encounter many </w:t>
      </w:r>
      <w:r w:rsidR="008B58A7" w:rsidRPr="00383272">
        <w:rPr>
          <w:rFonts w:ascii="Arial" w:hAnsi="Arial" w:cs="Arial"/>
        </w:rPr>
        <w:t xml:space="preserve">challenges along the way, as </w:t>
      </w:r>
      <w:r w:rsidR="00F45782" w:rsidRPr="00383272">
        <w:rPr>
          <w:rFonts w:ascii="Arial" w:hAnsi="Arial" w:cs="Arial"/>
        </w:rPr>
        <w:t>unfortunately</w:t>
      </w:r>
      <w:r w:rsidR="008B58A7" w:rsidRPr="00383272">
        <w:rPr>
          <w:rFonts w:ascii="Arial" w:hAnsi="Arial" w:cs="Arial"/>
        </w:rPr>
        <w:t xml:space="preserve">, </w:t>
      </w:r>
      <w:r w:rsidR="00F45782" w:rsidRPr="00383272">
        <w:rPr>
          <w:rFonts w:ascii="Arial" w:hAnsi="Arial" w:cs="Arial"/>
        </w:rPr>
        <w:t>it can lead to mental disorders, illnesses, impairments, and many other complications.</w:t>
      </w:r>
    </w:p>
    <w:p w14:paraId="1EE8854B" w14:textId="21C771B3" w:rsidR="003E60B4" w:rsidRPr="00383272" w:rsidRDefault="003E60B4" w:rsidP="00F2051C">
      <w:pPr>
        <w:spacing w:line="360" w:lineRule="auto"/>
        <w:jc w:val="both"/>
        <w:rPr>
          <w:rFonts w:ascii="Arial" w:hAnsi="Arial" w:cs="Arial"/>
        </w:rPr>
      </w:pPr>
      <w:r w:rsidRPr="00383272">
        <w:rPr>
          <w:rFonts w:ascii="Arial" w:hAnsi="Arial" w:cs="Arial"/>
        </w:rPr>
        <w:t xml:space="preserve">Professionals working with vulnerable groups of people should be highly specialised and qualified, as </w:t>
      </w:r>
      <w:r w:rsidR="00FA1B38" w:rsidRPr="00383272">
        <w:rPr>
          <w:rFonts w:ascii="Arial" w:hAnsi="Arial" w:cs="Arial"/>
        </w:rPr>
        <w:t xml:space="preserve">a lack of knowledge in this area can cause even more harm to these </w:t>
      </w:r>
      <w:r w:rsidR="00125D8E" w:rsidRPr="00383272">
        <w:rPr>
          <w:rFonts w:ascii="Arial" w:hAnsi="Arial" w:cs="Arial"/>
        </w:rPr>
        <w:t xml:space="preserve">individuals. On the other hand, people that are well-developed </w:t>
      </w:r>
      <w:r w:rsidR="005B03E0" w:rsidRPr="00383272">
        <w:rPr>
          <w:rFonts w:ascii="Arial" w:hAnsi="Arial" w:cs="Arial"/>
        </w:rPr>
        <w:t>intellectually, tend to have a higher quality of life, and this has been often associated with career development and wellbeing in general.</w:t>
      </w:r>
    </w:p>
    <w:p w14:paraId="1D28AB37" w14:textId="77777777" w:rsidR="00F2051C" w:rsidRPr="00383272" w:rsidRDefault="00F2051C" w:rsidP="00F2051C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3F6B5060" w14:textId="77777777" w:rsidR="00A5242A" w:rsidRDefault="00A5242A" w:rsidP="002F4DEA">
      <w:pPr>
        <w:rPr>
          <w:rFonts w:ascii="Arial" w:hAnsi="Arial" w:cs="Arial"/>
          <w:b/>
          <w:bCs/>
          <w:sz w:val="24"/>
          <w:szCs w:val="24"/>
        </w:rPr>
      </w:pPr>
    </w:p>
    <w:p w14:paraId="34A2D604" w14:textId="77777777" w:rsidR="00A5242A" w:rsidRDefault="00A5242A" w:rsidP="002F4DEA">
      <w:pPr>
        <w:rPr>
          <w:rFonts w:ascii="Arial" w:hAnsi="Arial" w:cs="Arial"/>
          <w:b/>
          <w:bCs/>
          <w:sz w:val="24"/>
          <w:szCs w:val="24"/>
        </w:rPr>
      </w:pPr>
    </w:p>
    <w:p w14:paraId="214FB9AA" w14:textId="77777777" w:rsidR="00A5242A" w:rsidRDefault="00A5242A" w:rsidP="002F4DEA">
      <w:pPr>
        <w:rPr>
          <w:rFonts w:ascii="Arial" w:hAnsi="Arial" w:cs="Arial"/>
          <w:b/>
          <w:bCs/>
          <w:sz w:val="24"/>
          <w:szCs w:val="24"/>
        </w:rPr>
      </w:pPr>
    </w:p>
    <w:p w14:paraId="58636AA0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52B8996F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37A90ED8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264F79B8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7B8BC270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4F88E0D9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5722B602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387111BC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08534159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51D073AC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20BDC07C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27BB7967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0658D712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32E697E7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6523A7F0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13E17320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657D961D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522741A1" w14:textId="77777777" w:rsidR="00383272" w:rsidRDefault="00383272" w:rsidP="002F4DEA">
      <w:pPr>
        <w:rPr>
          <w:rFonts w:ascii="Arial" w:hAnsi="Arial" w:cs="Arial"/>
          <w:b/>
          <w:bCs/>
          <w:sz w:val="24"/>
          <w:szCs w:val="24"/>
        </w:rPr>
      </w:pPr>
    </w:p>
    <w:p w14:paraId="3C9A62D9" w14:textId="470D96BA" w:rsidR="0042007D" w:rsidRPr="001357D7" w:rsidRDefault="009134FB" w:rsidP="002F4DEA">
      <w:pPr>
        <w:rPr>
          <w:rFonts w:ascii="Arial" w:hAnsi="Arial" w:cs="Arial"/>
          <w:b/>
          <w:bCs/>
          <w:sz w:val="24"/>
          <w:szCs w:val="24"/>
        </w:rPr>
      </w:pPr>
      <w:r w:rsidRPr="002C6C3C">
        <w:rPr>
          <w:rFonts w:ascii="Arial" w:hAnsi="Arial" w:cs="Arial"/>
          <w:b/>
          <w:bCs/>
          <w:sz w:val="24"/>
          <w:szCs w:val="24"/>
        </w:rPr>
        <w:lastRenderedPageBreak/>
        <w:t>References</w:t>
      </w:r>
    </w:p>
    <w:p w14:paraId="124172F2" w14:textId="77777777" w:rsidR="00874F0F" w:rsidRDefault="0091560F" w:rsidP="002F4D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Baltes, </w:t>
      </w:r>
      <w:r w:rsidR="00844A8F">
        <w:rPr>
          <w:rFonts w:ascii="Arial" w:hAnsi="Arial" w:cs="Arial"/>
        </w:rPr>
        <w:t xml:space="preserve">P., B., </w:t>
      </w:r>
      <w:r w:rsidR="006F425A">
        <w:rPr>
          <w:rFonts w:ascii="Arial" w:hAnsi="Arial" w:cs="Arial"/>
        </w:rPr>
        <w:t xml:space="preserve">Lindenberger, </w:t>
      </w:r>
      <w:r w:rsidR="007E0F8F">
        <w:rPr>
          <w:rFonts w:ascii="Arial" w:hAnsi="Arial" w:cs="Arial"/>
        </w:rPr>
        <w:t xml:space="preserve">U. and Staudinger, </w:t>
      </w:r>
      <w:r w:rsidR="008F6629">
        <w:rPr>
          <w:rFonts w:ascii="Arial" w:hAnsi="Arial" w:cs="Arial"/>
        </w:rPr>
        <w:t xml:space="preserve">U., M. (1998). </w:t>
      </w:r>
      <w:r w:rsidR="00CC0BEC">
        <w:rPr>
          <w:rFonts w:ascii="Arial" w:hAnsi="Arial" w:cs="Arial"/>
        </w:rPr>
        <w:t xml:space="preserve">Life-Span Theory in </w:t>
      </w:r>
      <w:r w:rsidR="006D70A3">
        <w:rPr>
          <w:rFonts w:ascii="Arial" w:hAnsi="Arial" w:cs="Arial"/>
        </w:rPr>
        <w:t>Developmental Psychology.</w:t>
      </w:r>
    </w:p>
    <w:p w14:paraId="099B2168" w14:textId="4209D25F" w:rsidR="0091560F" w:rsidRDefault="00874F0F" w:rsidP="002F4DEA">
      <w:pPr>
        <w:rPr>
          <w:rFonts w:ascii="Arial" w:hAnsi="Arial" w:cs="Arial"/>
        </w:rPr>
      </w:pPr>
      <w:r w:rsidRPr="00874F0F">
        <w:rPr>
          <w:rFonts w:ascii="Arial" w:hAnsi="Arial" w:cs="Arial"/>
        </w:rPr>
        <w:t>City University of London (2021). Psychology for Health and Social Care • City, University of London. [online] www.city.ac.uk. Available at: https://www.city.ac.uk/prospective-students/courses/professional-development/psychology-for-health-and-social-care [Accessed 25 Apr. 2023].</w:t>
      </w:r>
      <w:r w:rsidR="006D70A3">
        <w:rPr>
          <w:rFonts w:ascii="Arial" w:hAnsi="Arial" w:cs="Arial"/>
        </w:rPr>
        <w:t xml:space="preserve"> </w:t>
      </w:r>
    </w:p>
    <w:p w14:paraId="26B74D7C" w14:textId="511D4325" w:rsidR="00BF0379" w:rsidRDefault="0042007D" w:rsidP="002F4D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Huitt, </w:t>
      </w:r>
      <w:r w:rsidR="00B136E3">
        <w:rPr>
          <w:rFonts w:ascii="Arial" w:hAnsi="Arial" w:cs="Arial"/>
        </w:rPr>
        <w:t xml:space="preserve">W. and Hummel, J. (2003). </w:t>
      </w:r>
      <w:r w:rsidR="007441BA">
        <w:rPr>
          <w:rFonts w:ascii="Arial" w:hAnsi="Arial" w:cs="Arial"/>
        </w:rPr>
        <w:t xml:space="preserve">Piaget’s Theory of Cognitive Development. </w:t>
      </w:r>
      <w:r w:rsidR="00F95B78">
        <w:rPr>
          <w:rFonts w:ascii="Arial" w:hAnsi="Arial" w:cs="Arial"/>
        </w:rPr>
        <w:t xml:space="preserve">Educational Psychology Interactive. </w:t>
      </w:r>
    </w:p>
    <w:p w14:paraId="40B84ECC" w14:textId="7D382CCC" w:rsidR="00A130D4" w:rsidRDefault="00A130D4" w:rsidP="002F4D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Moss, </w:t>
      </w:r>
      <w:r w:rsidR="006E6922">
        <w:rPr>
          <w:rFonts w:ascii="Arial" w:hAnsi="Arial" w:cs="Arial"/>
        </w:rPr>
        <w:t>H., A. and K</w:t>
      </w:r>
      <w:r w:rsidR="00205052">
        <w:rPr>
          <w:rFonts w:ascii="Arial" w:hAnsi="Arial" w:cs="Arial"/>
        </w:rPr>
        <w:t xml:space="preserve">agan, J. (1983). Birth to Maturity. </w:t>
      </w:r>
      <w:r w:rsidR="009A39A1">
        <w:rPr>
          <w:rFonts w:ascii="Arial" w:hAnsi="Arial" w:cs="Arial"/>
        </w:rPr>
        <w:t xml:space="preserve">A Study in Psychological Development. </w:t>
      </w:r>
      <w:r w:rsidR="0085371B">
        <w:rPr>
          <w:rFonts w:ascii="Arial" w:hAnsi="Arial" w:cs="Arial"/>
        </w:rPr>
        <w:t>Second Edition. Yale University Press.</w:t>
      </w:r>
    </w:p>
    <w:p w14:paraId="08D170E0" w14:textId="1034BCDF" w:rsidR="00A5242A" w:rsidRDefault="00A5242A" w:rsidP="002F4DEA">
      <w:pPr>
        <w:rPr>
          <w:rFonts w:ascii="Arial" w:hAnsi="Arial" w:cs="Arial"/>
        </w:rPr>
      </w:pPr>
      <w:r w:rsidRPr="00A5242A">
        <w:rPr>
          <w:rFonts w:ascii="Arial" w:hAnsi="Arial" w:cs="Arial"/>
        </w:rPr>
        <w:t>NSW Health (2020). What factors can affect behaviour? - Principles for effective support. [online] www.health.nsw.gov.au. Available at: https://www.health.nsw.gov.au/mentalhealth/psychosocial/principles/Pages/behaviour-factors.aspx [Accessed 25 Apr. 2023].</w:t>
      </w:r>
    </w:p>
    <w:p w14:paraId="02D5A1D8" w14:textId="43BA9DA0" w:rsidR="006D47FA" w:rsidRDefault="00CA5F1C" w:rsidP="002F4DEA">
      <w:pPr>
        <w:rPr>
          <w:rFonts w:ascii="Arial" w:hAnsi="Arial" w:cs="Arial"/>
        </w:rPr>
      </w:pPr>
      <w:r w:rsidRPr="00CA5F1C">
        <w:rPr>
          <w:rFonts w:ascii="Arial" w:hAnsi="Arial" w:cs="Arial"/>
        </w:rPr>
        <w:t xml:space="preserve">Piaget, J. (1929). The </w:t>
      </w:r>
      <w:r>
        <w:rPr>
          <w:rFonts w:ascii="Arial" w:hAnsi="Arial" w:cs="Arial"/>
        </w:rPr>
        <w:t>C</w:t>
      </w:r>
      <w:r w:rsidRPr="00CA5F1C">
        <w:rPr>
          <w:rFonts w:ascii="Arial" w:hAnsi="Arial" w:cs="Arial"/>
        </w:rPr>
        <w:t xml:space="preserve">hild’s </w:t>
      </w:r>
      <w:r>
        <w:rPr>
          <w:rFonts w:ascii="Arial" w:hAnsi="Arial" w:cs="Arial"/>
        </w:rPr>
        <w:t>C</w:t>
      </w:r>
      <w:r w:rsidRPr="00CA5F1C">
        <w:rPr>
          <w:rFonts w:ascii="Arial" w:hAnsi="Arial" w:cs="Arial"/>
        </w:rPr>
        <w:t xml:space="preserve">onception of the </w:t>
      </w:r>
      <w:r>
        <w:rPr>
          <w:rFonts w:ascii="Arial" w:hAnsi="Arial" w:cs="Arial"/>
        </w:rPr>
        <w:t>W</w:t>
      </w:r>
      <w:r w:rsidRPr="00CA5F1C">
        <w:rPr>
          <w:rFonts w:ascii="Arial" w:hAnsi="Arial" w:cs="Arial"/>
        </w:rPr>
        <w:t>orld. London: Routledge.</w:t>
      </w:r>
    </w:p>
    <w:p w14:paraId="742C5D8A" w14:textId="6A81A53E" w:rsidR="008E3F01" w:rsidRDefault="008E3F01" w:rsidP="002F4D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Sanghvi, </w:t>
      </w:r>
      <w:r w:rsidR="00400362">
        <w:rPr>
          <w:rFonts w:ascii="Arial" w:hAnsi="Arial" w:cs="Arial"/>
        </w:rPr>
        <w:t xml:space="preserve">P. (2019). Piaget’s Theory </w:t>
      </w:r>
      <w:r w:rsidR="005A23E9">
        <w:rPr>
          <w:rFonts w:ascii="Arial" w:hAnsi="Arial" w:cs="Arial"/>
        </w:rPr>
        <w:t xml:space="preserve">of Cognitive Development: A Review. </w:t>
      </w:r>
      <w:r w:rsidR="00A1227C">
        <w:rPr>
          <w:rFonts w:ascii="Arial" w:hAnsi="Arial" w:cs="Arial"/>
        </w:rPr>
        <w:t>Indian Journal of Mental Health. Volume 7, Issue 2.</w:t>
      </w:r>
    </w:p>
    <w:p w14:paraId="1F1630E4" w14:textId="0337F389" w:rsidR="00F4173E" w:rsidRDefault="00F4173E" w:rsidP="002F4D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Schmidt, </w:t>
      </w:r>
      <w:r w:rsidR="00581412">
        <w:rPr>
          <w:rFonts w:ascii="Arial" w:hAnsi="Arial" w:cs="Arial"/>
        </w:rPr>
        <w:t xml:space="preserve">B. (2000). Modelling of Human Behaviour. The PECS </w:t>
      </w:r>
      <w:r w:rsidR="00092A5C">
        <w:rPr>
          <w:rFonts w:ascii="Arial" w:hAnsi="Arial" w:cs="Arial"/>
        </w:rPr>
        <w:t xml:space="preserve">Reference Model. </w:t>
      </w:r>
      <w:r w:rsidR="0091560F">
        <w:rPr>
          <w:rFonts w:ascii="Arial" w:hAnsi="Arial" w:cs="Arial"/>
        </w:rPr>
        <w:t>European Simulation Symposium.</w:t>
      </w:r>
    </w:p>
    <w:p w14:paraId="08B472C6" w14:textId="7FB155D4" w:rsidR="001357D7" w:rsidRDefault="001357D7" w:rsidP="002F4DEA">
      <w:pPr>
        <w:rPr>
          <w:rFonts w:ascii="Arial" w:hAnsi="Arial" w:cs="Arial"/>
        </w:rPr>
      </w:pPr>
      <w:r>
        <w:rPr>
          <w:rFonts w:ascii="Arial" w:hAnsi="Arial" w:cs="Arial"/>
        </w:rPr>
        <w:t xml:space="preserve">Whitbourne, </w:t>
      </w:r>
      <w:r w:rsidR="00685164">
        <w:rPr>
          <w:rFonts w:ascii="Arial" w:hAnsi="Arial" w:cs="Arial"/>
        </w:rPr>
        <w:t xml:space="preserve">S., K. (2012). </w:t>
      </w:r>
      <w:r w:rsidR="007A18DE">
        <w:rPr>
          <w:rFonts w:ascii="Arial" w:hAnsi="Arial" w:cs="Arial"/>
        </w:rPr>
        <w:t xml:space="preserve">Life Span Development. </w:t>
      </w:r>
      <w:r w:rsidR="007F3DD3">
        <w:rPr>
          <w:rFonts w:ascii="Arial" w:hAnsi="Arial" w:cs="Arial"/>
        </w:rPr>
        <w:t>A Six-unit Lesson Plan</w:t>
      </w:r>
      <w:r w:rsidR="00C034D1">
        <w:rPr>
          <w:rFonts w:ascii="Arial" w:hAnsi="Arial" w:cs="Arial"/>
        </w:rPr>
        <w:t xml:space="preserve"> for </w:t>
      </w:r>
      <w:r w:rsidR="004F33F0">
        <w:rPr>
          <w:rFonts w:ascii="Arial" w:hAnsi="Arial" w:cs="Arial"/>
        </w:rPr>
        <w:t>High School</w:t>
      </w:r>
      <w:r w:rsidR="00C034D1">
        <w:rPr>
          <w:rFonts w:ascii="Arial" w:hAnsi="Arial" w:cs="Arial"/>
        </w:rPr>
        <w:t xml:space="preserve"> Psychology Teachers. </w:t>
      </w:r>
      <w:r w:rsidR="004F33F0">
        <w:rPr>
          <w:rFonts w:ascii="Arial" w:hAnsi="Arial" w:cs="Arial"/>
        </w:rPr>
        <w:t>American Psychological Association.</w:t>
      </w:r>
    </w:p>
    <w:p w14:paraId="39478744" w14:textId="77777777" w:rsidR="006D47FA" w:rsidRPr="002F4DEA" w:rsidRDefault="006D47FA" w:rsidP="006D47F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6D47FA" w:rsidRPr="002F4DEA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CCE09D" w14:textId="77777777" w:rsidR="00FA250F" w:rsidRDefault="00FA250F" w:rsidP="0007319B">
      <w:pPr>
        <w:spacing w:after="0" w:line="240" w:lineRule="auto"/>
      </w:pPr>
      <w:r>
        <w:separator/>
      </w:r>
    </w:p>
  </w:endnote>
  <w:endnote w:type="continuationSeparator" w:id="0">
    <w:p w14:paraId="45F79F7B" w14:textId="77777777" w:rsidR="00FA250F" w:rsidRDefault="00FA250F" w:rsidP="0007319B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133182904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2070288A" w14:textId="7762A7C0" w:rsidR="0007319B" w:rsidRDefault="0007319B" w:rsidP="009D1A5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4ADEF07" w14:textId="77777777" w:rsidR="0007319B" w:rsidRDefault="0007319B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770898573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723C544B" w14:textId="487698D4" w:rsidR="0007319B" w:rsidRDefault="0007319B" w:rsidP="009D1A59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9BF4EB3" w14:textId="77777777" w:rsidR="0007319B" w:rsidRDefault="0007319B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8944462" w14:textId="77777777" w:rsidR="00FA250F" w:rsidRDefault="00FA250F" w:rsidP="0007319B">
      <w:pPr>
        <w:spacing w:after="0" w:line="240" w:lineRule="auto"/>
      </w:pPr>
      <w:r>
        <w:separator/>
      </w:r>
    </w:p>
  </w:footnote>
  <w:footnote w:type="continuationSeparator" w:id="0">
    <w:p w14:paraId="6FD17BFF" w14:textId="77777777" w:rsidR="00FA250F" w:rsidRDefault="00FA250F" w:rsidP="0007319B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1A7CA6D" w14:textId="43FEF7A7" w:rsidR="004D0E8D" w:rsidRDefault="004D0E8D">
    <w:pPr>
      <w:pStyle w:val="Header"/>
    </w:pPr>
    <w:r>
      <w:t>21</w:t>
    </w:r>
    <w:r w:rsidR="007825F1">
      <w:t>28804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6B8F"/>
    <w:rsid w:val="0000299D"/>
    <w:rsid w:val="00002CBB"/>
    <w:rsid w:val="00007753"/>
    <w:rsid w:val="00030E36"/>
    <w:rsid w:val="000324EC"/>
    <w:rsid w:val="00033EA0"/>
    <w:rsid w:val="00034939"/>
    <w:rsid w:val="00034F09"/>
    <w:rsid w:val="0003615B"/>
    <w:rsid w:val="000409CD"/>
    <w:rsid w:val="00041FB1"/>
    <w:rsid w:val="00043CD6"/>
    <w:rsid w:val="000452A0"/>
    <w:rsid w:val="000453EB"/>
    <w:rsid w:val="000464B3"/>
    <w:rsid w:val="000634FD"/>
    <w:rsid w:val="000652B1"/>
    <w:rsid w:val="0007319B"/>
    <w:rsid w:val="000769A3"/>
    <w:rsid w:val="000810E2"/>
    <w:rsid w:val="00083B86"/>
    <w:rsid w:val="00086B03"/>
    <w:rsid w:val="00092A5C"/>
    <w:rsid w:val="00094ADA"/>
    <w:rsid w:val="000A4895"/>
    <w:rsid w:val="000B43F4"/>
    <w:rsid w:val="000B4D48"/>
    <w:rsid w:val="000B5385"/>
    <w:rsid w:val="000C0671"/>
    <w:rsid w:val="000C63EE"/>
    <w:rsid w:val="000C7608"/>
    <w:rsid w:val="000D0210"/>
    <w:rsid w:val="000D0313"/>
    <w:rsid w:val="000E37F7"/>
    <w:rsid w:val="001064C5"/>
    <w:rsid w:val="00107054"/>
    <w:rsid w:val="00121562"/>
    <w:rsid w:val="00123EE8"/>
    <w:rsid w:val="00125A56"/>
    <w:rsid w:val="00125D8E"/>
    <w:rsid w:val="001272FB"/>
    <w:rsid w:val="001357D7"/>
    <w:rsid w:val="00135E88"/>
    <w:rsid w:val="001548CB"/>
    <w:rsid w:val="00156F9F"/>
    <w:rsid w:val="001647BB"/>
    <w:rsid w:val="00165DD5"/>
    <w:rsid w:val="00180717"/>
    <w:rsid w:val="001821AB"/>
    <w:rsid w:val="00184009"/>
    <w:rsid w:val="001857A9"/>
    <w:rsid w:val="0019460B"/>
    <w:rsid w:val="0019526E"/>
    <w:rsid w:val="00195872"/>
    <w:rsid w:val="001A3D23"/>
    <w:rsid w:val="001A414B"/>
    <w:rsid w:val="001A658D"/>
    <w:rsid w:val="001A7A61"/>
    <w:rsid w:val="001B1576"/>
    <w:rsid w:val="001B24EF"/>
    <w:rsid w:val="001B501E"/>
    <w:rsid w:val="001C2511"/>
    <w:rsid w:val="001D6FD7"/>
    <w:rsid w:val="00202630"/>
    <w:rsid w:val="00203A95"/>
    <w:rsid w:val="00205052"/>
    <w:rsid w:val="0021480F"/>
    <w:rsid w:val="002205A2"/>
    <w:rsid w:val="0022641C"/>
    <w:rsid w:val="00233B00"/>
    <w:rsid w:val="00251DB2"/>
    <w:rsid w:val="00255576"/>
    <w:rsid w:val="0025740D"/>
    <w:rsid w:val="00265A8F"/>
    <w:rsid w:val="00273434"/>
    <w:rsid w:val="00275126"/>
    <w:rsid w:val="00281E5F"/>
    <w:rsid w:val="00296EA1"/>
    <w:rsid w:val="002A17ED"/>
    <w:rsid w:val="002A3827"/>
    <w:rsid w:val="002A4FDD"/>
    <w:rsid w:val="002B1B69"/>
    <w:rsid w:val="002C48E6"/>
    <w:rsid w:val="002C5B6C"/>
    <w:rsid w:val="002C6C3C"/>
    <w:rsid w:val="002D3BE5"/>
    <w:rsid w:val="002E2835"/>
    <w:rsid w:val="002E47F9"/>
    <w:rsid w:val="002E5208"/>
    <w:rsid w:val="002E633B"/>
    <w:rsid w:val="002F4DEA"/>
    <w:rsid w:val="002F5DB3"/>
    <w:rsid w:val="002F7184"/>
    <w:rsid w:val="003000A7"/>
    <w:rsid w:val="00301006"/>
    <w:rsid w:val="00311A86"/>
    <w:rsid w:val="003165C8"/>
    <w:rsid w:val="003310F5"/>
    <w:rsid w:val="00351369"/>
    <w:rsid w:val="00354C32"/>
    <w:rsid w:val="0037123D"/>
    <w:rsid w:val="00383272"/>
    <w:rsid w:val="00386285"/>
    <w:rsid w:val="00392E4B"/>
    <w:rsid w:val="003A725E"/>
    <w:rsid w:val="003B2EAE"/>
    <w:rsid w:val="003C1822"/>
    <w:rsid w:val="003C46A1"/>
    <w:rsid w:val="003D2CEB"/>
    <w:rsid w:val="003D5DA0"/>
    <w:rsid w:val="003D678E"/>
    <w:rsid w:val="003E12B1"/>
    <w:rsid w:val="003E2271"/>
    <w:rsid w:val="003E5031"/>
    <w:rsid w:val="003E60B4"/>
    <w:rsid w:val="003F02F9"/>
    <w:rsid w:val="003F05EE"/>
    <w:rsid w:val="003F7B18"/>
    <w:rsid w:val="00400362"/>
    <w:rsid w:val="00410FA8"/>
    <w:rsid w:val="0041275F"/>
    <w:rsid w:val="00413D22"/>
    <w:rsid w:val="0042007D"/>
    <w:rsid w:val="00425B36"/>
    <w:rsid w:val="004355BB"/>
    <w:rsid w:val="00437176"/>
    <w:rsid w:val="00442882"/>
    <w:rsid w:val="00451FE5"/>
    <w:rsid w:val="0046461C"/>
    <w:rsid w:val="00466366"/>
    <w:rsid w:val="00466EB3"/>
    <w:rsid w:val="004718D7"/>
    <w:rsid w:val="00484762"/>
    <w:rsid w:val="00495561"/>
    <w:rsid w:val="004B06AC"/>
    <w:rsid w:val="004B7418"/>
    <w:rsid w:val="004B764F"/>
    <w:rsid w:val="004D0E8D"/>
    <w:rsid w:val="004D4A42"/>
    <w:rsid w:val="004D5152"/>
    <w:rsid w:val="004D5CE1"/>
    <w:rsid w:val="004E0734"/>
    <w:rsid w:val="004E796C"/>
    <w:rsid w:val="004F33F0"/>
    <w:rsid w:val="005044D7"/>
    <w:rsid w:val="005066BD"/>
    <w:rsid w:val="005113B6"/>
    <w:rsid w:val="00512CA2"/>
    <w:rsid w:val="00520DC1"/>
    <w:rsid w:val="00523725"/>
    <w:rsid w:val="00526373"/>
    <w:rsid w:val="0055188B"/>
    <w:rsid w:val="00552EC5"/>
    <w:rsid w:val="005671A2"/>
    <w:rsid w:val="00581412"/>
    <w:rsid w:val="005815A1"/>
    <w:rsid w:val="00581970"/>
    <w:rsid w:val="005851C6"/>
    <w:rsid w:val="00585323"/>
    <w:rsid w:val="005866C0"/>
    <w:rsid w:val="00586BD0"/>
    <w:rsid w:val="005908EE"/>
    <w:rsid w:val="0059701C"/>
    <w:rsid w:val="005A23E9"/>
    <w:rsid w:val="005A2D3B"/>
    <w:rsid w:val="005A6847"/>
    <w:rsid w:val="005B03E0"/>
    <w:rsid w:val="005B1389"/>
    <w:rsid w:val="005B6577"/>
    <w:rsid w:val="005C0B9C"/>
    <w:rsid w:val="005D0E5C"/>
    <w:rsid w:val="005D4928"/>
    <w:rsid w:val="005E08E4"/>
    <w:rsid w:val="005E136B"/>
    <w:rsid w:val="005E2E90"/>
    <w:rsid w:val="005E7670"/>
    <w:rsid w:val="005F2456"/>
    <w:rsid w:val="005F2776"/>
    <w:rsid w:val="005F43BD"/>
    <w:rsid w:val="005F4DFA"/>
    <w:rsid w:val="005F61CD"/>
    <w:rsid w:val="00602CA0"/>
    <w:rsid w:val="00613F75"/>
    <w:rsid w:val="00625CA9"/>
    <w:rsid w:val="0062683E"/>
    <w:rsid w:val="00626E4C"/>
    <w:rsid w:val="0064143B"/>
    <w:rsid w:val="006537CC"/>
    <w:rsid w:val="006628F1"/>
    <w:rsid w:val="00663EBF"/>
    <w:rsid w:val="00671889"/>
    <w:rsid w:val="00671A98"/>
    <w:rsid w:val="00672786"/>
    <w:rsid w:val="00677071"/>
    <w:rsid w:val="00685164"/>
    <w:rsid w:val="00686CDB"/>
    <w:rsid w:val="00692725"/>
    <w:rsid w:val="00692B17"/>
    <w:rsid w:val="006A1120"/>
    <w:rsid w:val="006A2A27"/>
    <w:rsid w:val="006A5670"/>
    <w:rsid w:val="006B0139"/>
    <w:rsid w:val="006B72CB"/>
    <w:rsid w:val="006B7D15"/>
    <w:rsid w:val="006C3EF2"/>
    <w:rsid w:val="006D47FA"/>
    <w:rsid w:val="006D6549"/>
    <w:rsid w:val="006D6EEE"/>
    <w:rsid w:val="006D70A3"/>
    <w:rsid w:val="006D7E49"/>
    <w:rsid w:val="006E6922"/>
    <w:rsid w:val="006E701E"/>
    <w:rsid w:val="006E7AAE"/>
    <w:rsid w:val="006F0D60"/>
    <w:rsid w:val="006F35AF"/>
    <w:rsid w:val="006F425A"/>
    <w:rsid w:val="006F56DF"/>
    <w:rsid w:val="00706F53"/>
    <w:rsid w:val="007248A0"/>
    <w:rsid w:val="0072725E"/>
    <w:rsid w:val="00740636"/>
    <w:rsid w:val="00740EAC"/>
    <w:rsid w:val="007441BA"/>
    <w:rsid w:val="00752963"/>
    <w:rsid w:val="007618A5"/>
    <w:rsid w:val="00762D80"/>
    <w:rsid w:val="007652B4"/>
    <w:rsid w:val="00773166"/>
    <w:rsid w:val="007747D2"/>
    <w:rsid w:val="00775663"/>
    <w:rsid w:val="007825F1"/>
    <w:rsid w:val="00790A5F"/>
    <w:rsid w:val="0079150E"/>
    <w:rsid w:val="007A18DE"/>
    <w:rsid w:val="007A5A59"/>
    <w:rsid w:val="007A7C7D"/>
    <w:rsid w:val="007B1094"/>
    <w:rsid w:val="007B195E"/>
    <w:rsid w:val="007B4961"/>
    <w:rsid w:val="007D33FC"/>
    <w:rsid w:val="007E0F8F"/>
    <w:rsid w:val="007E7A3E"/>
    <w:rsid w:val="007F3DD3"/>
    <w:rsid w:val="007F6A45"/>
    <w:rsid w:val="00816B8F"/>
    <w:rsid w:val="00821DE0"/>
    <w:rsid w:val="00823FCB"/>
    <w:rsid w:val="00832662"/>
    <w:rsid w:val="00837774"/>
    <w:rsid w:val="00844A8F"/>
    <w:rsid w:val="0085371B"/>
    <w:rsid w:val="008624B4"/>
    <w:rsid w:val="00867166"/>
    <w:rsid w:val="00867CFD"/>
    <w:rsid w:val="00873115"/>
    <w:rsid w:val="00874F0F"/>
    <w:rsid w:val="00881285"/>
    <w:rsid w:val="00891445"/>
    <w:rsid w:val="00896963"/>
    <w:rsid w:val="00897A3F"/>
    <w:rsid w:val="008A3B72"/>
    <w:rsid w:val="008A7961"/>
    <w:rsid w:val="008B58A7"/>
    <w:rsid w:val="008B5925"/>
    <w:rsid w:val="008C2110"/>
    <w:rsid w:val="008D3DF0"/>
    <w:rsid w:val="008D48BA"/>
    <w:rsid w:val="008E168B"/>
    <w:rsid w:val="008E1733"/>
    <w:rsid w:val="008E3F01"/>
    <w:rsid w:val="008E5199"/>
    <w:rsid w:val="008E74A0"/>
    <w:rsid w:val="008F077A"/>
    <w:rsid w:val="008F6629"/>
    <w:rsid w:val="00902F7A"/>
    <w:rsid w:val="0090333F"/>
    <w:rsid w:val="00912968"/>
    <w:rsid w:val="009134FB"/>
    <w:rsid w:val="0091560F"/>
    <w:rsid w:val="009257B8"/>
    <w:rsid w:val="00925804"/>
    <w:rsid w:val="00932C03"/>
    <w:rsid w:val="00935690"/>
    <w:rsid w:val="00943731"/>
    <w:rsid w:val="00944056"/>
    <w:rsid w:val="00947039"/>
    <w:rsid w:val="0096324B"/>
    <w:rsid w:val="00971E13"/>
    <w:rsid w:val="00980D3D"/>
    <w:rsid w:val="009A39A1"/>
    <w:rsid w:val="009B4126"/>
    <w:rsid w:val="009B64FA"/>
    <w:rsid w:val="009C77A0"/>
    <w:rsid w:val="009D4408"/>
    <w:rsid w:val="009D5755"/>
    <w:rsid w:val="009E050E"/>
    <w:rsid w:val="009E281C"/>
    <w:rsid w:val="009F472F"/>
    <w:rsid w:val="00A02FB5"/>
    <w:rsid w:val="00A06908"/>
    <w:rsid w:val="00A07F62"/>
    <w:rsid w:val="00A10C91"/>
    <w:rsid w:val="00A1227C"/>
    <w:rsid w:val="00A130D4"/>
    <w:rsid w:val="00A16DC6"/>
    <w:rsid w:val="00A3013D"/>
    <w:rsid w:val="00A3179F"/>
    <w:rsid w:val="00A3208A"/>
    <w:rsid w:val="00A34134"/>
    <w:rsid w:val="00A5242A"/>
    <w:rsid w:val="00A66FBA"/>
    <w:rsid w:val="00A73CD8"/>
    <w:rsid w:val="00A77ED1"/>
    <w:rsid w:val="00A812D1"/>
    <w:rsid w:val="00A830C0"/>
    <w:rsid w:val="00A943A7"/>
    <w:rsid w:val="00AA6215"/>
    <w:rsid w:val="00AB74CD"/>
    <w:rsid w:val="00AB7AA9"/>
    <w:rsid w:val="00AC6517"/>
    <w:rsid w:val="00B05A0F"/>
    <w:rsid w:val="00B0736F"/>
    <w:rsid w:val="00B136E3"/>
    <w:rsid w:val="00B20772"/>
    <w:rsid w:val="00B20ECE"/>
    <w:rsid w:val="00B21215"/>
    <w:rsid w:val="00B26C77"/>
    <w:rsid w:val="00B522CA"/>
    <w:rsid w:val="00B54223"/>
    <w:rsid w:val="00B65C03"/>
    <w:rsid w:val="00B677CE"/>
    <w:rsid w:val="00B7136F"/>
    <w:rsid w:val="00B7715A"/>
    <w:rsid w:val="00B77D3F"/>
    <w:rsid w:val="00B87887"/>
    <w:rsid w:val="00B91EAF"/>
    <w:rsid w:val="00B92F5E"/>
    <w:rsid w:val="00B94186"/>
    <w:rsid w:val="00BA4B77"/>
    <w:rsid w:val="00BB39D2"/>
    <w:rsid w:val="00BC225D"/>
    <w:rsid w:val="00BC6A32"/>
    <w:rsid w:val="00BD6BDD"/>
    <w:rsid w:val="00BE1822"/>
    <w:rsid w:val="00BE1C69"/>
    <w:rsid w:val="00BE738F"/>
    <w:rsid w:val="00BF0379"/>
    <w:rsid w:val="00BF2465"/>
    <w:rsid w:val="00BF2C0C"/>
    <w:rsid w:val="00BF761C"/>
    <w:rsid w:val="00BF77CA"/>
    <w:rsid w:val="00C0191B"/>
    <w:rsid w:val="00C02EFC"/>
    <w:rsid w:val="00C034D1"/>
    <w:rsid w:val="00C0627C"/>
    <w:rsid w:val="00C22D11"/>
    <w:rsid w:val="00C41725"/>
    <w:rsid w:val="00C430D9"/>
    <w:rsid w:val="00C50328"/>
    <w:rsid w:val="00C51CC0"/>
    <w:rsid w:val="00C6434B"/>
    <w:rsid w:val="00C64B89"/>
    <w:rsid w:val="00C65989"/>
    <w:rsid w:val="00C663D4"/>
    <w:rsid w:val="00C72D35"/>
    <w:rsid w:val="00C83839"/>
    <w:rsid w:val="00C91459"/>
    <w:rsid w:val="00C92F04"/>
    <w:rsid w:val="00CA2A2F"/>
    <w:rsid w:val="00CA5A96"/>
    <w:rsid w:val="00CA5F1C"/>
    <w:rsid w:val="00CA6EC6"/>
    <w:rsid w:val="00CB162F"/>
    <w:rsid w:val="00CB610F"/>
    <w:rsid w:val="00CB74E8"/>
    <w:rsid w:val="00CC0552"/>
    <w:rsid w:val="00CC0BEC"/>
    <w:rsid w:val="00CC64B9"/>
    <w:rsid w:val="00CD1ED1"/>
    <w:rsid w:val="00CE051E"/>
    <w:rsid w:val="00CE2C03"/>
    <w:rsid w:val="00CE6ED0"/>
    <w:rsid w:val="00D067D2"/>
    <w:rsid w:val="00D13D63"/>
    <w:rsid w:val="00D16C3F"/>
    <w:rsid w:val="00D2040F"/>
    <w:rsid w:val="00D23032"/>
    <w:rsid w:val="00D24E22"/>
    <w:rsid w:val="00D31EC0"/>
    <w:rsid w:val="00D4031F"/>
    <w:rsid w:val="00D425AB"/>
    <w:rsid w:val="00D51E05"/>
    <w:rsid w:val="00D54034"/>
    <w:rsid w:val="00D54A19"/>
    <w:rsid w:val="00D6440F"/>
    <w:rsid w:val="00D65CBB"/>
    <w:rsid w:val="00D671D2"/>
    <w:rsid w:val="00D71E98"/>
    <w:rsid w:val="00D8117D"/>
    <w:rsid w:val="00D828EC"/>
    <w:rsid w:val="00D93BF9"/>
    <w:rsid w:val="00DB17AE"/>
    <w:rsid w:val="00DB1D29"/>
    <w:rsid w:val="00DB6F9B"/>
    <w:rsid w:val="00DC24E7"/>
    <w:rsid w:val="00DC411C"/>
    <w:rsid w:val="00DE5691"/>
    <w:rsid w:val="00DE629B"/>
    <w:rsid w:val="00DF102D"/>
    <w:rsid w:val="00E04993"/>
    <w:rsid w:val="00E06414"/>
    <w:rsid w:val="00E15C61"/>
    <w:rsid w:val="00E170FC"/>
    <w:rsid w:val="00E23223"/>
    <w:rsid w:val="00E23D35"/>
    <w:rsid w:val="00E27E97"/>
    <w:rsid w:val="00E3202F"/>
    <w:rsid w:val="00E361B3"/>
    <w:rsid w:val="00E36421"/>
    <w:rsid w:val="00E429E3"/>
    <w:rsid w:val="00E46ECB"/>
    <w:rsid w:val="00E50BF7"/>
    <w:rsid w:val="00E65686"/>
    <w:rsid w:val="00E6714F"/>
    <w:rsid w:val="00E7311D"/>
    <w:rsid w:val="00E77A45"/>
    <w:rsid w:val="00E827EC"/>
    <w:rsid w:val="00E95781"/>
    <w:rsid w:val="00EA752F"/>
    <w:rsid w:val="00EB0658"/>
    <w:rsid w:val="00EB2355"/>
    <w:rsid w:val="00EC3A4D"/>
    <w:rsid w:val="00EC4455"/>
    <w:rsid w:val="00EC4895"/>
    <w:rsid w:val="00EF00B1"/>
    <w:rsid w:val="00F019AD"/>
    <w:rsid w:val="00F02F3E"/>
    <w:rsid w:val="00F074AF"/>
    <w:rsid w:val="00F076EE"/>
    <w:rsid w:val="00F12572"/>
    <w:rsid w:val="00F143D8"/>
    <w:rsid w:val="00F2051C"/>
    <w:rsid w:val="00F2613C"/>
    <w:rsid w:val="00F276B4"/>
    <w:rsid w:val="00F311DF"/>
    <w:rsid w:val="00F32821"/>
    <w:rsid w:val="00F4173E"/>
    <w:rsid w:val="00F420A7"/>
    <w:rsid w:val="00F45782"/>
    <w:rsid w:val="00F45ED3"/>
    <w:rsid w:val="00F537CB"/>
    <w:rsid w:val="00F57EEF"/>
    <w:rsid w:val="00F61929"/>
    <w:rsid w:val="00F64CF1"/>
    <w:rsid w:val="00F65006"/>
    <w:rsid w:val="00F66AA4"/>
    <w:rsid w:val="00F70FA4"/>
    <w:rsid w:val="00F76B34"/>
    <w:rsid w:val="00F85D60"/>
    <w:rsid w:val="00F87A2F"/>
    <w:rsid w:val="00F95B78"/>
    <w:rsid w:val="00F960E5"/>
    <w:rsid w:val="00FA1B38"/>
    <w:rsid w:val="00FA250F"/>
    <w:rsid w:val="00FA79A3"/>
    <w:rsid w:val="00FB26A3"/>
    <w:rsid w:val="00FB45D0"/>
    <w:rsid w:val="00FC137E"/>
    <w:rsid w:val="00FD0A18"/>
    <w:rsid w:val="00FD22FA"/>
    <w:rsid w:val="00FD5C86"/>
    <w:rsid w:val="00FE1B87"/>
    <w:rsid w:val="00FF0BC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552AC99"/>
  <w15:chartTrackingRefBased/>
  <w15:docId w15:val="{122D883D-658B-FB44-AABA-F6E767970EE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0731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7319B"/>
  </w:style>
  <w:style w:type="paragraph" w:styleId="Footer">
    <w:name w:val="footer"/>
    <w:basedOn w:val="Normal"/>
    <w:link w:val="FooterChar"/>
    <w:uiPriority w:val="99"/>
    <w:unhideWhenUsed/>
    <w:rsid w:val="0007319B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7319B"/>
  </w:style>
  <w:style w:type="character" w:styleId="PageNumber">
    <w:name w:val="page number"/>
    <w:basedOn w:val="DefaultParagraphFont"/>
    <w:uiPriority w:val="99"/>
    <w:semiHidden/>
    <w:unhideWhenUsed/>
    <w:rsid w:val="0007319B"/>
  </w:style>
  <w:style w:type="character" w:styleId="Hyperlink">
    <w:name w:val="Hyperlink"/>
    <w:basedOn w:val="DefaultParagraphFont"/>
    <w:uiPriority w:val="99"/>
    <w:unhideWhenUsed/>
    <w:rsid w:val="000652B1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652B1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92166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 /><Relationship Id="rId3" Type="http://schemas.openxmlformats.org/officeDocument/2006/relationships/webSettings" Target="webSettings.xml" /><Relationship Id="rId7" Type="http://schemas.openxmlformats.org/officeDocument/2006/relationships/footer" Target="footer1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header" Target="header1.xml" /><Relationship Id="rId5" Type="http://schemas.openxmlformats.org/officeDocument/2006/relationships/endnotes" Target="endnotes.xml" /><Relationship Id="rId10" Type="http://schemas.openxmlformats.org/officeDocument/2006/relationships/theme" Target="theme/theme1.xml" /><Relationship Id="rId4" Type="http://schemas.openxmlformats.org/officeDocument/2006/relationships/footnotes" Target="footnote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8</Pages>
  <Words>1851</Words>
  <Characters>10554</Characters>
  <Application>Microsoft Office Word</Application>
  <DocSecurity>0</DocSecurity>
  <Lines>87</Lines>
  <Paragraphs>24</Paragraphs>
  <ScaleCrop>false</ScaleCrop>
  <Company/>
  <LinksUpToDate>false</LinksUpToDate>
  <CharactersWithSpaces>12381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Rodica Levinte</dc:creator>
  <cp:keywords/>
  <dc:description/>
  <cp:lastModifiedBy>Rodica Levinte</cp:lastModifiedBy>
  <cp:revision>2</cp:revision>
  <dcterms:created xsi:type="dcterms:W3CDTF">2023-04-25T13:38:00Z</dcterms:created>
  <dcterms:modified xsi:type="dcterms:W3CDTF">2023-04-25T13:38:00Z</dcterms:modified>
</cp:coreProperties>
</file>