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A6B85" w14:textId="77777777" w:rsidR="002414EA" w:rsidRDefault="002414EA" w:rsidP="002414EA">
      <w:pPr>
        <w:pStyle w:val="a3"/>
        <w:jc w:val="center"/>
        <w:rPr>
          <w:rFonts w:ascii="Times New Roman" w:hAnsi="Times New Roman"/>
          <w:sz w:val="48"/>
        </w:rPr>
      </w:pPr>
      <w:r>
        <w:t>Georgi Stoykov</w:t>
      </w:r>
    </w:p>
    <w:p w14:paraId="6B7BB7F0" w14:textId="77777777" w:rsidR="002414EA" w:rsidRDefault="002414EA" w:rsidP="002414EA">
      <w:pPr>
        <w:jc w:val="center"/>
      </w:pPr>
      <w:r>
        <w:t>2124048</w:t>
      </w:r>
    </w:p>
    <w:p w14:paraId="044C5E3D" w14:textId="77777777" w:rsidR="00696E23" w:rsidRDefault="00696E23" w:rsidP="00696E23"/>
    <w:p w14:paraId="00C7FAF1" w14:textId="77777777" w:rsidR="003A6C76" w:rsidRDefault="003A6C76" w:rsidP="003A6C76"/>
    <w:p w14:paraId="12F2AC8C" w14:textId="77777777" w:rsidR="00AA6E99" w:rsidRDefault="00AA6E99" w:rsidP="00AA6E99">
      <w:pPr>
        <w:pStyle w:val="a3"/>
        <w:jc w:val="center"/>
      </w:pPr>
    </w:p>
    <w:p w14:paraId="02D224CC" w14:textId="77777777" w:rsidR="00AA6E99" w:rsidRDefault="00AA6E99" w:rsidP="00AA6E99">
      <w:pPr>
        <w:pStyle w:val="a3"/>
        <w:jc w:val="center"/>
      </w:pPr>
    </w:p>
    <w:p w14:paraId="52DA4BFC" w14:textId="77777777" w:rsidR="00AA6E99" w:rsidRDefault="00AA6E99" w:rsidP="00AA6E99">
      <w:pPr>
        <w:pStyle w:val="a3"/>
        <w:jc w:val="center"/>
      </w:pPr>
    </w:p>
    <w:p w14:paraId="1BA1E8A4" w14:textId="77777777" w:rsidR="00AA6E99" w:rsidRDefault="00AA6E99" w:rsidP="00AA6E99">
      <w:pPr>
        <w:pStyle w:val="a3"/>
        <w:jc w:val="center"/>
      </w:pPr>
    </w:p>
    <w:p w14:paraId="2D66A575" w14:textId="77777777" w:rsidR="00AA6E99" w:rsidRDefault="00AA6E99" w:rsidP="00AA6E99">
      <w:pPr>
        <w:pStyle w:val="a3"/>
        <w:jc w:val="center"/>
      </w:pPr>
    </w:p>
    <w:p w14:paraId="55E65717" w14:textId="77777777" w:rsidR="00AA6E99" w:rsidRDefault="00AA6E99" w:rsidP="00AA6E99">
      <w:pPr>
        <w:pStyle w:val="a3"/>
        <w:jc w:val="center"/>
      </w:pPr>
    </w:p>
    <w:p w14:paraId="00A7E22E" w14:textId="77777777" w:rsidR="00AA6E99" w:rsidRDefault="00AA6E99" w:rsidP="00AA6E99">
      <w:pPr>
        <w:pStyle w:val="a3"/>
        <w:jc w:val="center"/>
      </w:pPr>
    </w:p>
    <w:p w14:paraId="439CA380" w14:textId="77777777" w:rsidR="003A6C76" w:rsidRDefault="002414EA" w:rsidP="00AA6E99">
      <w:pPr>
        <w:pStyle w:val="a3"/>
        <w:jc w:val="center"/>
      </w:pPr>
      <w:r>
        <w:t>Marketing Fundamentals</w:t>
      </w:r>
      <w:r w:rsidR="00AA6E99">
        <w:t>,</w:t>
      </w:r>
      <w:r>
        <w:t xml:space="preserve"> Analysis and E</w:t>
      </w:r>
      <w:r w:rsidR="00AA6E99">
        <w:t>valuation</w:t>
      </w:r>
    </w:p>
    <w:p w14:paraId="6B394675" w14:textId="77777777" w:rsidR="00AA6E99" w:rsidRDefault="002414EA">
      <w:pPr>
        <w:spacing w:after="160" w:line="259" w:lineRule="auto"/>
        <w:jc w:val="left"/>
      </w:pPr>
      <w:r>
        <w:br w:type="page"/>
      </w:r>
    </w:p>
    <w:sdt>
      <w:sdtPr>
        <w:rPr>
          <w:rFonts w:ascii="Arial" w:eastAsia="Arial" w:hAnsi="Arial" w:cs="Arial"/>
          <w:color w:val="auto"/>
          <w:sz w:val="24"/>
          <w:szCs w:val="22"/>
        </w:rPr>
        <w:id w:val="589902894"/>
        <w:docPartObj>
          <w:docPartGallery w:val="Table of Contents"/>
          <w:docPartUnique/>
        </w:docPartObj>
      </w:sdtPr>
      <w:sdtEndPr>
        <w:rPr>
          <w:b/>
          <w:bCs/>
          <w:noProof/>
        </w:rPr>
      </w:sdtEndPr>
      <w:sdtContent>
        <w:p w14:paraId="0F50DD75" w14:textId="77777777" w:rsidR="001C0EB7" w:rsidRDefault="002414EA">
          <w:pPr>
            <w:pStyle w:val="a7"/>
          </w:pPr>
          <w:r>
            <w:t>Table of Contents</w:t>
          </w:r>
        </w:p>
        <w:p w14:paraId="2C4C9B29" w14:textId="77777777" w:rsidR="001C0EB7" w:rsidRDefault="002414EA">
          <w:pPr>
            <w:pStyle w:val="11"/>
            <w:tabs>
              <w:tab w:val="right" w:leader="dot" w:pos="9016"/>
            </w:tabs>
            <w:rPr>
              <w:noProof/>
            </w:rPr>
          </w:pPr>
          <w:r>
            <w:fldChar w:fldCharType="begin"/>
          </w:r>
          <w:r>
            <w:instrText xml:space="preserve"> TOC \o "1-3" \h \z \u </w:instrText>
          </w:r>
          <w:r>
            <w:fldChar w:fldCharType="separate"/>
          </w:r>
          <w:hyperlink w:anchor="_Toc108995177" w:history="1">
            <w:r w:rsidRPr="006E6517">
              <w:rPr>
                <w:rStyle w:val="a8"/>
                <w:noProof/>
              </w:rPr>
              <w:t>Introduction</w:t>
            </w:r>
            <w:r>
              <w:rPr>
                <w:noProof/>
                <w:webHidden/>
              </w:rPr>
              <w:tab/>
            </w:r>
            <w:r>
              <w:rPr>
                <w:noProof/>
                <w:webHidden/>
              </w:rPr>
              <w:fldChar w:fldCharType="begin"/>
            </w:r>
            <w:r>
              <w:rPr>
                <w:noProof/>
                <w:webHidden/>
              </w:rPr>
              <w:instrText xml:space="preserve"> PAGEREF _Toc108995177 \h </w:instrText>
            </w:r>
            <w:r>
              <w:rPr>
                <w:noProof/>
                <w:webHidden/>
              </w:rPr>
            </w:r>
            <w:r>
              <w:rPr>
                <w:noProof/>
                <w:webHidden/>
              </w:rPr>
              <w:fldChar w:fldCharType="separate"/>
            </w:r>
            <w:r>
              <w:rPr>
                <w:noProof/>
                <w:webHidden/>
              </w:rPr>
              <w:t>3</w:t>
            </w:r>
            <w:r>
              <w:rPr>
                <w:noProof/>
                <w:webHidden/>
              </w:rPr>
              <w:fldChar w:fldCharType="end"/>
            </w:r>
          </w:hyperlink>
        </w:p>
        <w:p w14:paraId="11E93C94" w14:textId="77777777" w:rsidR="001C0EB7" w:rsidRDefault="002414EA">
          <w:pPr>
            <w:pStyle w:val="11"/>
            <w:tabs>
              <w:tab w:val="right" w:leader="dot" w:pos="9016"/>
            </w:tabs>
            <w:rPr>
              <w:noProof/>
            </w:rPr>
          </w:pPr>
          <w:hyperlink w:anchor="_Toc108995178" w:history="1">
            <w:r w:rsidRPr="006E6517">
              <w:rPr>
                <w:rStyle w:val="a8"/>
                <w:noProof/>
              </w:rPr>
              <w:t>Internal Analysis of Organization</w:t>
            </w:r>
            <w:r>
              <w:rPr>
                <w:noProof/>
                <w:webHidden/>
              </w:rPr>
              <w:tab/>
            </w:r>
            <w:r>
              <w:rPr>
                <w:noProof/>
                <w:webHidden/>
              </w:rPr>
              <w:fldChar w:fldCharType="begin"/>
            </w:r>
            <w:r>
              <w:rPr>
                <w:noProof/>
                <w:webHidden/>
              </w:rPr>
              <w:instrText xml:space="preserve"> PAGEREF _Toc108995178 \h </w:instrText>
            </w:r>
            <w:r>
              <w:rPr>
                <w:noProof/>
                <w:webHidden/>
              </w:rPr>
            </w:r>
            <w:r>
              <w:rPr>
                <w:noProof/>
                <w:webHidden/>
              </w:rPr>
              <w:fldChar w:fldCharType="separate"/>
            </w:r>
            <w:r>
              <w:rPr>
                <w:noProof/>
                <w:webHidden/>
              </w:rPr>
              <w:t>3</w:t>
            </w:r>
            <w:r>
              <w:rPr>
                <w:noProof/>
                <w:webHidden/>
              </w:rPr>
              <w:fldChar w:fldCharType="end"/>
            </w:r>
          </w:hyperlink>
        </w:p>
        <w:p w14:paraId="3BC5B496" w14:textId="77777777" w:rsidR="001C0EB7" w:rsidRDefault="002414EA">
          <w:pPr>
            <w:pStyle w:val="31"/>
            <w:tabs>
              <w:tab w:val="right" w:leader="dot" w:pos="9016"/>
            </w:tabs>
            <w:rPr>
              <w:noProof/>
            </w:rPr>
          </w:pPr>
          <w:hyperlink w:anchor="_Toc108995179" w:history="1">
            <w:r w:rsidRPr="006E6517">
              <w:rPr>
                <w:rStyle w:val="a8"/>
                <w:noProof/>
              </w:rPr>
              <w:t>SWOT analysis</w:t>
            </w:r>
            <w:r>
              <w:rPr>
                <w:noProof/>
                <w:webHidden/>
              </w:rPr>
              <w:tab/>
            </w:r>
            <w:r>
              <w:rPr>
                <w:noProof/>
                <w:webHidden/>
              </w:rPr>
              <w:fldChar w:fldCharType="begin"/>
            </w:r>
            <w:r>
              <w:rPr>
                <w:noProof/>
                <w:webHidden/>
              </w:rPr>
              <w:instrText xml:space="preserve"> PAGEREF _Toc108995179 \h </w:instrText>
            </w:r>
            <w:r>
              <w:rPr>
                <w:noProof/>
                <w:webHidden/>
              </w:rPr>
            </w:r>
            <w:r>
              <w:rPr>
                <w:noProof/>
                <w:webHidden/>
              </w:rPr>
              <w:fldChar w:fldCharType="separate"/>
            </w:r>
            <w:r>
              <w:rPr>
                <w:noProof/>
                <w:webHidden/>
              </w:rPr>
              <w:t>3</w:t>
            </w:r>
            <w:r>
              <w:rPr>
                <w:noProof/>
                <w:webHidden/>
              </w:rPr>
              <w:fldChar w:fldCharType="end"/>
            </w:r>
          </w:hyperlink>
        </w:p>
        <w:p w14:paraId="2AADA886" w14:textId="77777777" w:rsidR="001C0EB7" w:rsidRDefault="002414EA">
          <w:pPr>
            <w:pStyle w:val="31"/>
            <w:tabs>
              <w:tab w:val="right" w:leader="dot" w:pos="9016"/>
            </w:tabs>
            <w:rPr>
              <w:noProof/>
            </w:rPr>
          </w:pPr>
          <w:hyperlink w:anchor="_Toc108995180" w:history="1">
            <w:r w:rsidRPr="006E6517">
              <w:rPr>
                <w:rStyle w:val="a8"/>
                <w:noProof/>
              </w:rPr>
              <w:t>VRIO framework</w:t>
            </w:r>
            <w:r>
              <w:rPr>
                <w:noProof/>
                <w:webHidden/>
              </w:rPr>
              <w:tab/>
            </w:r>
            <w:r>
              <w:rPr>
                <w:noProof/>
                <w:webHidden/>
              </w:rPr>
              <w:fldChar w:fldCharType="begin"/>
            </w:r>
            <w:r>
              <w:rPr>
                <w:noProof/>
                <w:webHidden/>
              </w:rPr>
              <w:instrText xml:space="preserve"> PAGEREF _Toc108995180 \h </w:instrText>
            </w:r>
            <w:r>
              <w:rPr>
                <w:noProof/>
                <w:webHidden/>
              </w:rPr>
            </w:r>
            <w:r>
              <w:rPr>
                <w:noProof/>
                <w:webHidden/>
              </w:rPr>
              <w:fldChar w:fldCharType="separate"/>
            </w:r>
            <w:r>
              <w:rPr>
                <w:noProof/>
                <w:webHidden/>
              </w:rPr>
              <w:t>5</w:t>
            </w:r>
            <w:r>
              <w:rPr>
                <w:noProof/>
                <w:webHidden/>
              </w:rPr>
              <w:fldChar w:fldCharType="end"/>
            </w:r>
          </w:hyperlink>
        </w:p>
        <w:p w14:paraId="6326E1D6" w14:textId="77777777" w:rsidR="001C0EB7" w:rsidRDefault="002414EA">
          <w:pPr>
            <w:pStyle w:val="11"/>
            <w:tabs>
              <w:tab w:val="right" w:leader="dot" w:pos="9016"/>
            </w:tabs>
            <w:rPr>
              <w:noProof/>
            </w:rPr>
          </w:pPr>
          <w:hyperlink w:anchor="_Toc108995181" w:history="1">
            <w:r w:rsidRPr="006E6517">
              <w:rPr>
                <w:rStyle w:val="a8"/>
                <w:noProof/>
              </w:rPr>
              <w:t>External Analysis of the Organization</w:t>
            </w:r>
            <w:r>
              <w:rPr>
                <w:noProof/>
                <w:webHidden/>
              </w:rPr>
              <w:tab/>
            </w:r>
            <w:r>
              <w:rPr>
                <w:noProof/>
                <w:webHidden/>
              </w:rPr>
              <w:fldChar w:fldCharType="begin"/>
            </w:r>
            <w:r>
              <w:rPr>
                <w:noProof/>
                <w:webHidden/>
              </w:rPr>
              <w:instrText xml:space="preserve"> PAGEREF _Toc108995181 \h </w:instrText>
            </w:r>
            <w:r>
              <w:rPr>
                <w:noProof/>
                <w:webHidden/>
              </w:rPr>
            </w:r>
            <w:r>
              <w:rPr>
                <w:noProof/>
                <w:webHidden/>
              </w:rPr>
              <w:fldChar w:fldCharType="separate"/>
            </w:r>
            <w:r>
              <w:rPr>
                <w:noProof/>
                <w:webHidden/>
              </w:rPr>
              <w:t>7</w:t>
            </w:r>
            <w:r>
              <w:rPr>
                <w:noProof/>
                <w:webHidden/>
              </w:rPr>
              <w:fldChar w:fldCharType="end"/>
            </w:r>
          </w:hyperlink>
        </w:p>
        <w:p w14:paraId="65B2C1AE" w14:textId="77777777" w:rsidR="001C0EB7" w:rsidRDefault="002414EA">
          <w:pPr>
            <w:pStyle w:val="31"/>
            <w:tabs>
              <w:tab w:val="right" w:leader="dot" w:pos="9016"/>
            </w:tabs>
            <w:rPr>
              <w:noProof/>
            </w:rPr>
          </w:pPr>
          <w:hyperlink w:anchor="_Toc108995182" w:history="1">
            <w:r w:rsidRPr="006E6517">
              <w:rPr>
                <w:rStyle w:val="a8"/>
                <w:noProof/>
              </w:rPr>
              <w:t>PESTLE Analysis</w:t>
            </w:r>
            <w:r>
              <w:rPr>
                <w:noProof/>
                <w:webHidden/>
              </w:rPr>
              <w:tab/>
            </w:r>
            <w:r>
              <w:rPr>
                <w:noProof/>
                <w:webHidden/>
              </w:rPr>
              <w:fldChar w:fldCharType="begin"/>
            </w:r>
            <w:r>
              <w:rPr>
                <w:noProof/>
                <w:webHidden/>
              </w:rPr>
              <w:instrText xml:space="preserve"> PAGEREF _Toc108995182 \h </w:instrText>
            </w:r>
            <w:r>
              <w:rPr>
                <w:noProof/>
                <w:webHidden/>
              </w:rPr>
            </w:r>
            <w:r>
              <w:rPr>
                <w:noProof/>
                <w:webHidden/>
              </w:rPr>
              <w:fldChar w:fldCharType="separate"/>
            </w:r>
            <w:r>
              <w:rPr>
                <w:noProof/>
                <w:webHidden/>
              </w:rPr>
              <w:t>7</w:t>
            </w:r>
            <w:r>
              <w:rPr>
                <w:noProof/>
                <w:webHidden/>
              </w:rPr>
              <w:fldChar w:fldCharType="end"/>
            </w:r>
          </w:hyperlink>
        </w:p>
        <w:p w14:paraId="15BD227B" w14:textId="77777777" w:rsidR="001C0EB7" w:rsidRDefault="002414EA">
          <w:pPr>
            <w:pStyle w:val="31"/>
            <w:tabs>
              <w:tab w:val="right" w:leader="dot" w:pos="9016"/>
            </w:tabs>
            <w:rPr>
              <w:noProof/>
            </w:rPr>
          </w:pPr>
          <w:hyperlink w:anchor="_Toc108995183" w:history="1">
            <w:r w:rsidRPr="006E6517">
              <w:rPr>
                <w:rStyle w:val="a8"/>
                <w:noProof/>
              </w:rPr>
              <w:t>Porter's Five Forces</w:t>
            </w:r>
            <w:r>
              <w:rPr>
                <w:noProof/>
                <w:webHidden/>
              </w:rPr>
              <w:tab/>
            </w:r>
            <w:r>
              <w:rPr>
                <w:noProof/>
                <w:webHidden/>
              </w:rPr>
              <w:fldChar w:fldCharType="begin"/>
            </w:r>
            <w:r>
              <w:rPr>
                <w:noProof/>
                <w:webHidden/>
              </w:rPr>
              <w:instrText xml:space="preserve"> PAGEREF _Toc108995183 \h </w:instrText>
            </w:r>
            <w:r>
              <w:rPr>
                <w:noProof/>
                <w:webHidden/>
              </w:rPr>
            </w:r>
            <w:r>
              <w:rPr>
                <w:noProof/>
                <w:webHidden/>
              </w:rPr>
              <w:fldChar w:fldCharType="separate"/>
            </w:r>
            <w:r>
              <w:rPr>
                <w:noProof/>
                <w:webHidden/>
              </w:rPr>
              <w:t>9</w:t>
            </w:r>
            <w:r>
              <w:rPr>
                <w:noProof/>
                <w:webHidden/>
              </w:rPr>
              <w:fldChar w:fldCharType="end"/>
            </w:r>
          </w:hyperlink>
        </w:p>
        <w:p w14:paraId="13E07C3D" w14:textId="77777777" w:rsidR="001C0EB7" w:rsidRDefault="002414EA">
          <w:pPr>
            <w:pStyle w:val="11"/>
            <w:tabs>
              <w:tab w:val="right" w:leader="dot" w:pos="9016"/>
            </w:tabs>
            <w:rPr>
              <w:noProof/>
            </w:rPr>
          </w:pPr>
          <w:hyperlink w:anchor="_Toc108995184" w:history="1">
            <w:r w:rsidRPr="006E6517">
              <w:rPr>
                <w:rStyle w:val="a8"/>
                <w:noProof/>
              </w:rPr>
              <w:t>Impact of Covid-19 on the Company</w:t>
            </w:r>
            <w:r>
              <w:rPr>
                <w:noProof/>
                <w:webHidden/>
              </w:rPr>
              <w:tab/>
            </w:r>
            <w:r>
              <w:rPr>
                <w:noProof/>
                <w:webHidden/>
              </w:rPr>
              <w:fldChar w:fldCharType="begin"/>
            </w:r>
            <w:r>
              <w:rPr>
                <w:noProof/>
                <w:webHidden/>
              </w:rPr>
              <w:instrText xml:space="preserve"> PAGEREF _Toc108995184 \h </w:instrText>
            </w:r>
            <w:r>
              <w:rPr>
                <w:noProof/>
                <w:webHidden/>
              </w:rPr>
            </w:r>
            <w:r>
              <w:rPr>
                <w:noProof/>
                <w:webHidden/>
              </w:rPr>
              <w:fldChar w:fldCharType="separate"/>
            </w:r>
            <w:r>
              <w:rPr>
                <w:noProof/>
                <w:webHidden/>
              </w:rPr>
              <w:t>10</w:t>
            </w:r>
            <w:r>
              <w:rPr>
                <w:noProof/>
                <w:webHidden/>
              </w:rPr>
              <w:fldChar w:fldCharType="end"/>
            </w:r>
          </w:hyperlink>
        </w:p>
        <w:p w14:paraId="260AE270" w14:textId="77777777" w:rsidR="001C0EB7" w:rsidRDefault="002414EA">
          <w:pPr>
            <w:pStyle w:val="11"/>
            <w:tabs>
              <w:tab w:val="right" w:leader="dot" w:pos="9016"/>
            </w:tabs>
            <w:rPr>
              <w:noProof/>
            </w:rPr>
          </w:pPr>
          <w:hyperlink w:anchor="_Toc108995185" w:history="1">
            <w:r w:rsidRPr="006E6517">
              <w:rPr>
                <w:rStyle w:val="a8"/>
                <w:noProof/>
              </w:rPr>
              <w:t>Conclusion</w:t>
            </w:r>
            <w:r>
              <w:rPr>
                <w:noProof/>
                <w:webHidden/>
              </w:rPr>
              <w:tab/>
            </w:r>
            <w:r>
              <w:rPr>
                <w:noProof/>
                <w:webHidden/>
              </w:rPr>
              <w:fldChar w:fldCharType="begin"/>
            </w:r>
            <w:r>
              <w:rPr>
                <w:noProof/>
                <w:webHidden/>
              </w:rPr>
              <w:instrText xml:space="preserve"> PAGEREF _Toc108995185 \h </w:instrText>
            </w:r>
            <w:r>
              <w:rPr>
                <w:noProof/>
                <w:webHidden/>
              </w:rPr>
            </w:r>
            <w:r>
              <w:rPr>
                <w:noProof/>
                <w:webHidden/>
              </w:rPr>
              <w:fldChar w:fldCharType="separate"/>
            </w:r>
            <w:r>
              <w:rPr>
                <w:noProof/>
                <w:webHidden/>
              </w:rPr>
              <w:t>12</w:t>
            </w:r>
            <w:r>
              <w:rPr>
                <w:noProof/>
                <w:webHidden/>
              </w:rPr>
              <w:fldChar w:fldCharType="end"/>
            </w:r>
          </w:hyperlink>
        </w:p>
        <w:p w14:paraId="0A9DB7F6" w14:textId="77777777" w:rsidR="001C0EB7" w:rsidRDefault="002414EA">
          <w:pPr>
            <w:pStyle w:val="11"/>
            <w:tabs>
              <w:tab w:val="right" w:leader="dot" w:pos="9016"/>
            </w:tabs>
            <w:rPr>
              <w:noProof/>
            </w:rPr>
          </w:pPr>
          <w:hyperlink w:anchor="_Toc108995186" w:history="1">
            <w:r w:rsidRPr="006E6517">
              <w:rPr>
                <w:rStyle w:val="a8"/>
                <w:noProof/>
              </w:rPr>
              <w:t>Reference List</w:t>
            </w:r>
            <w:r>
              <w:rPr>
                <w:noProof/>
                <w:webHidden/>
              </w:rPr>
              <w:tab/>
            </w:r>
            <w:r>
              <w:rPr>
                <w:noProof/>
                <w:webHidden/>
              </w:rPr>
              <w:fldChar w:fldCharType="begin"/>
            </w:r>
            <w:r>
              <w:rPr>
                <w:noProof/>
                <w:webHidden/>
              </w:rPr>
              <w:instrText xml:space="preserve"> PAGEREF _Toc108995186 \h </w:instrText>
            </w:r>
            <w:r>
              <w:rPr>
                <w:noProof/>
                <w:webHidden/>
              </w:rPr>
            </w:r>
            <w:r>
              <w:rPr>
                <w:noProof/>
                <w:webHidden/>
              </w:rPr>
              <w:fldChar w:fldCharType="separate"/>
            </w:r>
            <w:r>
              <w:rPr>
                <w:noProof/>
                <w:webHidden/>
              </w:rPr>
              <w:t>12</w:t>
            </w:r>
            <w:r>
              <w:rPr>
                <w:noProof/>
                <w:webHidden/>
              </w:rPr>
              <w:fldChar w:fldCharType="end"/>
            </w:r>
          </w:hyperlink>
        </w:p>
        <w:p w14:paraId="5FA7009A" w14:textId="77777777" w:rsidR="001C0EB7" w:rsidRDefault="002414EA">
          <w:r>
            <w:rPr>
              <w:b/>
              <w:bCs/>
              <w:noProof/>
            </w:rPr>
            <w:fldChar w:fldCharType="end"/>
          </w:r>
        </w:p>
      </w:sdtContent>
    </w:sdt>
    <w:p w14:paraId="24CF028B" w14:textId="77777777" w:rsidR="001C0EB7" w:rsidRDefault="002414EA">
      <w:pPr>
        <w:spacing w:after="160" w:line="259" w:lineRule="auto"/>
        <w:jc w:val="left"/>
        <w:rPr>
          <w:rFonts w:eastAsiaTheme="majorEastAsia" w:cstheme="majorBidi"/>
          <w:b/>
          <w:bCs/>
          <w:color w:val="2F5496" w:themeColor="accent1" w:themeShade="BF"/>
          <w:szCs w:val="28"/>
          <w:lang w:val="en-IN"/>
        </w:rPr>
      </w:pPr>
      <w:r>
        <w:br w:type="page"/>
      </w:r>
    </w:p>
    <w:p w14:paraId="34A145DE" w14:textId="77777777" w:rsidR="00AA6E99" w:rsidRDefault="002414EA" w:rsidP="00AA6E99">
      <w:pPr>
        <w:pStyle w:val="1"/>
      </w:pPr>
      <w:bookmarkStart w:id="0" w:name="_Toc108995177"/>
      <w:r>
        <w:lastRenderedPageBreak/>
        <w:t>Introduction</w:t>
      </w:r>
      <w:bookmarkEnd w:id="0"/>
    </w:p>
    <w:p w14:paraId="2A023868" w14:textId="77777777" w:rsidR="00543F20" w:rsidRDefault="002414EA" w:rsidP="00543F20">
      <w:pPr>
        <w:rPr>
          <w:lang w:val="en-IN"/>
        </w:rPr>
      </w:pPr>
      <w:r>
        <w:rPr>
          <w:lang w:val="en-IN"/>
        </w:rPr>
        <w:t>The report aims to present a strategic analysis of Starbucks through the utilization of internal and external theories. In the internal analysis, SWOT and VRIO analysis external analysis, PESTLE, and Porter's Five Forces have been drawn for understanding t</w:t>
      </w:r>
      <w:r>
        <w:rPr>
          <w:lang w:val="en-IN"/>
        </w:rPr>
        <w:t xml:space="preserve">he external factors that impact the organization and the forces that can cause problems for Starbucks. From the analysis, the report is tailored to presentation of the impact of the pandemic on the organization and the way the company has struggled in the </w:t>
      </w:r>
      <w:r>
        <w:rPr>
          <w:lang w:val="en-IN"/>
        </w:rPr>
        <w:t xml:space="preserve">crisis. Starbucks does have a presence in almost around 70 countries where the company will be certainly impacted by the global pandemic that will shed light on how uncertainties can cause problems to the companies irrespective of the sector. </w:t>
      </w:r>
    </w:p>
    <w:p w14:paraId="323AB0B2" w14:textId="77777777" w:rsidR="00A75B3D" w:rsidRDefault="002414EA" w:rsidP="00A75B3D">
      <w:pPr>
        <w:jc w:val="center"/>
        <w:rPr>
          <w:lang w:val="en-IN"/>
        </w:rPr>
      </w:pPr>
      <w:r>
        <w:rPr>
          <w:noProof/>
        </w:rPr>
        <w:drawing>
          <wp:inline distT="0" distB="0" distL="0" distR="0" wp14:anchorId="5CB8723A" wp14:editId="2B030CD0">
            <wp:extent cx="5731510" cy="32188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18815"/>
                    </a:xfrm>
                    <a:prstGeom prst="rect">
                      <a:avLst/>
                    </a:prstGeom>
                  </pic:spPr>
                </pic:pic>
              </a:graphicData>
            </a:graphic>
          </wp:inline>
        </w:drawing>
      </w:r>
    </w:p>
    <w:p w14:paraId="10995803" w14:textId="77777777" w:rsidR="00A75B3D" w:rsidRPr="00A75B3D" w:rsidRDefault="002414EA" w:rsidP="00A75B3D">
      <w:pPr>
        <w:jc w:val="center"/>
        <w:rPr>
          <w:b/>
          <w:bCs/>
          <w:i/>
          <w:iCs/>
          <w:lang w:val="en-IN"/>
        </w:rPr>
      </w:pPr>
      <w:r w:rsidRPr="00A75B3D">
        <w:rPr>
          <w:b/>
          <w:bCs/>
          <w:i/>
          <w:iCs/>
          <w:lang w:val="en-IN"/>
        </w:rPr>
        <w:t xml:space="preserve">Figure 1: </w:t>
      </w:r>
      <w:r w:rsidRPr="00A75B3D">
        <w:rPr>
          <w:b/>
          <w:bCs/>
          <w:i/>
          <w:iCs/>
          <w:lang w:val="en-IN"/>
        </w:rPr>
        <w:t xml:space="preserve">Starbucks </w:t>
      </w:r>
    </w:p>
    <w:p w14:paraId="65D2192B" w14:textId="77777777" w:rsidR="00A75B3D" w:rsidRPr="00543F20" w:rsidRDefault="002414EA" w:rsidP="00A75B3D">
      <w:pPr>
        <w:jc w:val="center"/>
        <w:rPr>
          <w:lang w:val="en-IN"/>
        </w:rPr>
      </w:pPr>
      <w:r>
        <w:rPr>
          <w:lang w:val="en-IN"/>
        </w:rPr>
        <w:t xml:space="preserve">(Source: </w:t>
      </w:r>
      <w:r w:rsidR="00B93886" w:rsidRPr="00DC177B">
        <w:rPr>
          <w:lang w:val="en-IN"/>
        </w:rPr>
        <w:t>Starbuck</w:t>
      </w:r>
      <w:r w:rsidR="00B93886">
        <w:rPr>
          <w:lang w:val="en-IN"/>
        </w:rPr>
        <w:t xml:space="preserve">s, </w:t>
      </w:r>
      <w:r w:rsidR="00B93886" w:rsidRPr="00DC177B">
        <w:rPr>
          <w:lang w:val="en-IN"/>
        </w:rPr>
        <w:t>2022</w:t>
      </w:r>
      <w:r>
        <w:rPr>
          <w:lang w:val="en-IN"/>
        </w:rPr>
        <w:t>)</w:t>
      </w:r>
    </w:p>
    <w:p w14:paraId="481C7BA9" w14:textId="77777777" w:rsidR="00AA6E99" w:rsidRDefault="002414EA" w:rsidP="00AA6E99">
      <w:pPr>
        <w:pStyle w:val="1"/>
      </w:pPr>
      <w:bookmarkStart w:id="1" w:name="_Toc108995178"/>
      <w:r>
        <w:t>Internal Analysis of Organization</w:t>
      </w:r>
      <w:bookmarkEnd w:id="1"/>
    </w:p>
    <w:p w14:paraId="07C0D199" w14:textId="77777777" w:rsidR="00AA6E99" w:rsidRDefault="00AA6E99" w:rsidP="00AA6E99"/>
    <w:p w14:paraId="0B358DD6" w14:textId="77777777" w:rsidR="00AA6E99" w:rsidRDefault="002414EA" w:rsidP="00AA6E99">
      <w:pPr>
        <w:pStyle w:val="3"/>
      </w:pPr>
      <w:bookmarkStart w:id="2" w:name="_Toc108995179"/>
      <w:r>
        <w:t>SWOT analysis</w:t>
      </w:r>
      <w:bookmarkEnd w:id="2"/>
    </w:p>
    <w:tbl>
      <w:tblPr>
        <w:tblStyle w:val="4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836F18" w14:paraId="557F9E9E" w14:textId="77777777" w:rsidTr="00836F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right w:val="none" w:sz="0" w:space="0" w:color="auto"/>
            </w:tcBorders>
          </w:tcPr>
          <w:p w14:paraId="208F0783" w14:textId="77777777" w:rsidR="00543F20" w:rsidRPr="00FC2B58" w:rsidRDefault="002414EA" w:rsidP="00FC2B58">
            <w:pPr>
              <w:pStyle w:val="a6"/>
              <w:rPr>
                <w:lang w:val="en-IN"/>
              </w:rPr>
            </w:pPr>
            <w:r w:rsidRPr="00FC2B58">
              <w:rPr>
                <w:lang w:val="en-IN"/>
              </w:rPr>
              <w:t>Strengths</w:t>
            </w:r>
          </w:p>
          <w:p w14:paraId="2A1FEBFB" w14:textId="77777777" w:rsidR="00FC2B58" w:rsidRPr="00FC2B58" w:rsidRDefault="002414EA" w:rsidP="00FC2B58">
            <w:pPr>
              <w:pStyle w:val="a6"/>
              <w:numPr>
                <w:ilvl w:val="0"/>
                <w:numId w:val="1"/>
              </w:numPr>
              <w:rPr>
                <w:lang w:val="en-IN"/>
              </w:rPr>
            </w:pPr>
            <w:r w:rsidRPr="00FC2B58">
              <w:rPr>
                <w:lang w:val="en-IN"/>
              </w:rPr>
              <w:t xml:space="preserve">The company is known to bear a strong brand image with </w:t>
            </w:r>
            <w:r w:rsidRPr="00FC2B58">
              <w:rPr>
                <w:lang w:val="en-IN"/>
              </w:rPr>
              <w:lastRenderedPageBreak/>
              <w:t>almost operating in and across 70 countries</w:t>
            </w:r>
          </w:p>
          <w:p w14:paraId="25ACC949" w14:textId="77777777" w:rsidR="00FC2B58" w:rsidRPr="00FC2B58" w:rsidRDefault="002414EA" w:rsidP="00FC2B58">
            <w:pPr>
              <w:pStyle w:val="a6"/>
              <w:numPr>
                <w:ilvl w:val="0"/>
                <w:numId w:val="1"/>
              </w:numPr>
              <w:rPr>
                <w:lang w:val="en-IN"/>
              </w:rPr>
            </w:pPr>
            <w:r w:rsidRPr="00FC2B58">
              <w:rPr>
                <w:lang w:val="en-IN"/>
              </w:rPr>
              <w:t>Under the leadership of Kevin Johnson, Starbucks has continue</w:t>
            </w:r>
            <w:r w:rsidRPr="00FC2B58">
              <w:rPr>
                <w:lang w:val="en-IN"/>
              </w:rPr>
              <w:t>d with successive performances</w:t>
            </w:r>
          </w:p>
          <w:p w14:paraId="70B2CBD6" w14:textId="77777777" w:rsidR="00FC2B58" w:rsidRPr="00FC2B58" w:rsidRDefault="002414EA" w:rsidP="00FC2B58">
            <w:pPr>
              <w:pStyle w:val="a6"/>
              <w:numPr>
                <w:ilvl w:val="0"/>
                <w:numId w:val="1"/>
              </w:numPr>
              <w:rPr>
                <w:lang w:val="en-IN"/>
              </w:rPr>
            </w:pPr>
            <w:r w:rsidRPr="00FC2B58">
              <w:rPr>
                <w:lang w:val="en-IN"/>
              </w:rPr>
              <w:t xml:space="preserve">By focusing on innovation, Starbucks has generated annual revenue of around $29.06 Billion </w:t>
            </w:r>
            <w:r w:rsidR="00D960C9">
              <w:rPr>
                <w:lang w:val="en-IN"/>
              </w:rPr>
              <w:t>(</w:t>
            </w:r>
            <w:r w:rsidR="00D960C9" w:rsidRPr="00DC177B">
              <w:rPr>
                <w:lang w:val="en-IN"/>
              </w:rPr>
              <w:t>Gupta, 2018</w:t>
            </w:r>
            <w:r w:rsidR="00D960C9">
              <w:rPr>
                <w:lang w:val="en-IN"/>
              </w:rPr>
              <w:t>)</w:t>
            </w:r>
          </w:p>
          <w:p w14:paraId="1642B42D" w14:textId="77777777" w:rsidR="00FC2B58" w:rsidRPr="00FC2B58" w:rsidRDefault="002414EA" w:rsidP="00FC2B58">
            <w:pPr>
              <w:pStyle w:val="a6"/>
              <w:numPr>
                <w:ilvl w:val="0"/>
                <w:numId w:val="1"/>
              </w:numPr>
              <w:rPr>
                <w:lang w:val="en-IN"/>
              </w:rPr>
            </w:pPr>
            <w:r w:rsidRPr="00FC2B58">
              <w:rPr>
                <w:lang w:val="en-IN"/>
              </w:rPr>
              <w:t>It has a strength of around 383,000 employees working in different areas</w:t>
            </w:r>
          </w:p>
          <w:p w14:paraId="1806D753" w14:textId="77777777" w:rsidR="00FC2B58" w:rsidRPr="00FC2B58" w:rsidRDefault="002414EA" w:rsidP="00FC2B58">
            <w:pPr>
              <w:pStyle w:val="a6"/>
              <w:numPr>
                <w:ilvl w:val="0"/>
                <w:numId w:val="1"/>
              </w:numPr>
              <w:rPr>
                <w:lang w:val="en-IN"/>
              </w:rPr>
            </w:pPr>
            <w:r w:rsidRPr="00FC2B58">
              <w:rPr>
                <w:lang w:val="en-IN"/>
              </w:rPr>
              <w:t xml:space="preserve">Variations in the products do gain the </w:t>
            </w:r>
            <w:r w:rsidRPr="00FC2B58">
              <w:rPr>
                <w:lang w:val="en-IN"/>
              </w:rPr>
              <w:t>attention of the users like Coffee, Fresh food, Handcrafted Beverages, and others</w:t>
            </w:r>
            <w:r w:rsidR="00D960C9">
              <w:rPr>
                <w:lang w:val="en-IN"/>
              </w:rPr>
              <w:t xml:space="preserve"> (</w:t>
            </w:r>
            <w:r w:rsidR="00D960C9" w:rsidRPr="00DC177B">
              <w:rPr>
                <w:lang w:val="en-IN"/>
              </w:rPr>
              <w:t>Gupta, 2018</w:t>
            </w:r>
            <w:r w:rsidR="00D960C9">
              <w:rPr>
                <w:lang w:val="en-IN"/>
              </w:rPr>
              <w:t>)</w:t>
            </w:r>
          </w:p>
          <w:p w14:paraId="597F4EBD" w14:textId="77777777" w:rsidR="00FC2B58" w:rsidRPr="00FC2B58" w:rsidRDefault="002414EA" w:rsidP="00FC2B58">
            <w:pPr>
              <w:pStyle w:val="a6"/>
              <w:numPr>
                <w:ilvl w:val="0"/>
                <w:numId w:val="1"/>
              </w:numPr>
              <w:rPr>
                <w:lang w:val="en-IN"/>
              </w:rPr>
            </w:pPr>
            <w:r w:rsidRPr="00FC2B58">
              <w:rPr>
                <w:lang w:val="en-IN"/>
              </w:rPr>
              <w:t>87,000 possible drink combinations have been the key USP of the company</w:t>
            </w:r>
          </w:p>
          <w:p w14:paraId="03FC7C5C" w14:textId="77777777" w:rsidR="00FC2B58" w:rsidRPr="00FC2B58" w:rsidRDefault="002414EA" w:rsidP="00FC2B58">
            <w:pPr>
              <w:pStyle w:val="a6"/>
              <w:numPr>
                <w:ilvl w:val="0"/>
                <w:numId w:val="1"/>
              </w:numPr>
              <w:rPr>
                <w:lang w:val="en-IN"/>
              </w:rPr>
            </w:pPr>
            <w:r w:rsidRPr="00FC2B58">
              <w:rPr>
                <w:lang w:val="en-IN"/>
              </w:rPr>
              <w:t>16,700 licensed stores and operates around 17,133 companies globally</w:t>
            </w:r>
          </w:p>
        </w:tc>
        <w:tc>
          <w:tcPr>
            <w:tcW w:w="4508" w:type="dxa"/>
            <w:tcBorders>
              <w:top w:val="none" w:sz="0" w:space="0" w:color="auto"/>
              <w:left w:val="none" w:sz="0" w:space="0" w:color="auto"/>
              <w:bottom w:val="none" w:sz="0" w:space="0" w:color="auto"/>
              <w:right w:val="none" w:sz="0" w:space="0" w:color="auto"/>
            </w:tcBorders>
          </w:tcPr>
          <w:p w14:paraId="083B84C8" w14:textId="77777777" w:rsidR="00543F20" w:rsidRDefault="002414EA" w:rsidP="00543F20">
            <w:pPr>
              <w:cnfStyle w:val="100000000000" w:firstRow="1" w:lastRow="0" w:firstColumn="0" w:lastColumn="0" w:oddVBand="0" w:evenVBand="0" w:oddHBand="0" w:evenHBand="0" w:firstRowFirstColumn="0" w:firstRowLastColumn="0" w:lastRowFirstColumn="0" w:lastRowLastColumn="0"/>
              <w:rPr>
                <w:lang w:val="en-IN"/>
              </w:rPr>
            </w:pPr>
            <w:r>
              <w:rPr>
                <w:lang w:val="en-IN"/>
              </w:rPr>
              <w:lastRenderedPageBreak/>
              <w:t>Weakness</w:t>
            </w:r>
          </w:p>
          <w:p w14:paraId="6E619856" w14:textId="77777777" w:rsidR="00FC2B58" w:rsidRPr="00FC2B58" w:rsidRDefault="002414EA" w:rsidP="00FC2B58">
            <w:pPr>
              <w:pStyle w:val="a6"/>
              <w:numPr>
                <w:ilvl w:val="0"/>
                <w:numId w:val="2"/>
              </w:numPr>
              <w:cnfStyle w:val="100000000000" w:firstRow="1" w:lastRow="0" w:firstColumn="0" w:lastColumn="0" w:oddVBand="0" w:evenVBand="0" w:oddHBand="0" w:evenHBand="0" w:firstRowFirstColumn="0" w:firstRowLastColumn="0" w:lastRowFirstColumn="0" w:lastRowLastColumn="0"/>
              <w:rPr>
                <w:lang w:val="en-IN"/>
              </w:rPr>
            </w:pPr>
            <w:r w:rsidRPr="00FC2B58">
              <w:rPr>
                <w:lang w:val="en-IN"/>
              </w:rPr>
              <w:t>The High P</w:t>
            </w:r>
            <w:r w:rsidRPr="00FC2B58">
              <w:rPr>
                <w:lang w:val="en-IN"/>
              </w:rPr>
              <w:t xml:space="preserve">rices do refrain many segments from </w:t>
            </w:r>
            <w:r w:rsidRPr="00FC2B58">
              <w:rPr>
                <w:lang w:val="en-IN"/>
              </w:rPr>
              <w:lastRenderedPageBreak/>
              <w:t>purchasing products from the company</w:t>
            </w:r>
          </w:p>
          <w:p w14:paraId="311E1779" w14:textId="77777777" w:rsidR="00FC2B58" w:rsidRPr="00FC2B58" w:rsidRDefault="002414EA" w:rsidP="00FC2B58">
            <w:pPr>
              <w:pStyle w:val="a6"/>
              <w:numPr>
                <w:ilvl w:val="0"/>
                <w:numId w:val="2"/>
              </w:numPr>
              <w:cnfStyle w:val="100000000000" w:firstRow="1" w:lastRow="0" w:firstColumn="0" w:lastColumn="0" w:oddVBand="0" w:evenVBand="0" w:oddHBand="0" w:evenHBand="0" w:firstRowFirstColumn="0" w:firstRowLastColumn="0" w:lastRowFirstColumn="0" w:lastRowLastColumn="0"/>
              <w:rPr>
                <w:lang w:val="en-IN"/>
              </w:rPr>
            </w:pPr>
            <w:r w:rsidRPr="00FC2B58">
              <w:rPr>
                <w:lang w:val="en-IN"/>
              </w:rPr>
              <w:t>The products are not rare and they can be imitated by any company</w:t>
            </w:r>
          </w:p>
          <w:p w14:paraId="6A775D16" w14:textId="77777777" w:rsidR="00FC2B58" w:rsidRPr="00FC2B58" w:rsidRDefault="002414EA" w:rsidP="00FC2B58">
            <w:pPr>
              <w:pStyle w:val="a6"/>
              <w:numPr>
                <w:ilvl w:val="0"/>
                <w:numId w:val="2"/>
              </w:numPr>
              <w:cnfStyle w:val="100000000000" w:firstRow="1" w:lastRow="0" w:firstColumn="0" w:lastColumn="0" w:oddVBand="0" w:evenVBand="0" w:oddHBand="0" w:evenHBand="0" w:firstRowFirstColumn="0" w:firstRowLastColumn="0" w:lastRowFirstColumn="0" w:lastRowLastColumn="0"/>
              <w:rPr>
                <w:lang w:val="en-IN"/>
              </w:rPr>
            </w:pPr>
            <w:r w:rsidRPr="00FC2B58">
              <w:rPr>
                <w:lang w:val="en-IN"/>
              </w:rPr>
              <w:t>Criticisms have been there for Starbucks due to the tax avoidance issue in the UK</w:t>
            </w:r>
          </w:p>
          <w:p w14:paraId="003B16EC" w14:textId="77777777" w:rsidR="00FC2B58" w:rsidRPr="00FC2B58" w:rsidRDefault="002414EA" w:rsidP="00FC2B58">
            <w:pPr>
              <w:pStyle w:val="a6"/>
              <w:numPr>
                <w:ilvl w:val="0"/>
                <w:numId w:val="2"/>
              </w:numPr>
              <w:cnfStyle w:val="100000000000" w:firstRow="1" w:lastRow="0" w:firstColumn="0" w:lastColumn="0" w:oddVBand="0" w:evenVBand="0" w:oddHBand="0" w:evenHBand="0" w:firstRowFirstColumn="0" w:firstRowLastColumn="0" w:lastRowFirstColumn="0" w:lastRowLastColumn="0"/>
              <w:rPr>
                <w:lang w:val="en-IN"/>
              </w:rPr>
            </w:pPr>
            <w:r w:rsidRPr="00FC2B58">
              <w:rPr>
                <w:lang w:val="en-IN"/>
              </w:rPr>
              <w:t xml:space="preserve">Some of the products have been </w:t>
            </w:r>
            <w:r w:rsidRPr="00FC2B58">
              <w:rPr>
                <w:lang w:val="en-IN"/>
              </w:rPr>
              <w:t>recalled</w:t>
            </w:r>
            <w:r w:rsidR="00D960C9">
              <w:rPr>
                <w:lang w:val="en-IN"/>
              </w:rPr>
              <w:t xml:space="preserve"> (</w:t>
            </w:r>
            <w:r w:rsidR="00D960C9" w:rsidRPr="00DC177B">
              <w:rPr>
                <w:lang w:val="en-IN"/>
              </w:rPr>
              <w:t>Gupta, 2018</w:t>
            </w:r>
            <w:r w:rsidR="00D960C9">
              <w:rPr>
                <w:lang w:val="en-IN"/>
              </w:rPr>
              <w:t>)</w:t>
            </w:r>
          </w:p>
          <w:p w14:paraId="75EB0DDC" w14:textId="77777777" w:rsidR="00FC2B58" w:rsidRDefault="00FC2B58" w:rsidP="00543F20">
            <w:pPr>
              <w:cnfStyle w:val="100000000000" w:firstRow="1" w:lastRow="0" w:firstColumn="0" w:lastColumn="0" w:oddVBand="0" w:evenVBand="0" w:oddHBand="0" w:evenHBand="0" w:firstRowFirstColumn="0" w:firstRowLastColumn="0" w:lastRowFirstColumn="0" w:lastRowLastColumn="0"/>
              <w:rPr>
                <w:lang w:val="en-IN"/>
              </w:rPr>
            </w:pPr>
          </w:p>
        </w:tc>
      </w:tr>
      <w:tr w:rsidR="00836F18" w14:paraId="1C400788" w14:textId="77777777" w:rsidTr="00836F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BF4F8A1" w14:textId="77777777" w:rsidR="00543F20" w:rsidRDefault="002414EA" w:rsidP="00543F20">
            <w:pPr>
              <w:rPr>
                <w:lang w:val="en-IN"/>
              </w:rPr>
            </w:pPr>
            <w:r>
              <w:rPr>
                <w:lang w:val="en-IN"/>
              </w:rPr>
              <w:lastRenderedPageBreak/>
              <w:t>Opportunity</w:t>
            </w:r>
          </w:p>
          <w:p w14:paraId="1FF2FB2D" w14:textId="77777777" w:rsidR="00FC2B58" w:rsidRPr="00FC2B58" w:rsidRDefault="002414EA" w:rsidP="00FC2B58">
            <w:pPr>
              <w:pStyle w:val="a6"/>
              <w:numPr>
                <w:ilvl w:val="0"/>
                <w:numId w:val="3"/>
              </w:numPr>
              <w:rPr>
                <w:lang w:val="en-IN"/>
              </w:rPr>
            </w:pPr>
            <w:r w:rsidRPr="00FC2B58">
              <w:rPr>
                <w:lang w:val="en-IN"/>
              </w:rPr>
              <w:t>In the developing markets, Starbucks could focus will boost the profitability</w:t>
            </w:r>
          </w:p>
          <w:p w14:paraId="479ABA26" w14:textId="77777777" w:rsidR="00FC2B58" w:rsidRPr="00FC2B58" w:rsidRDefault="002414EA" w:rsidP="00FC2B58">
            <w:pPr>
              <w:pStyle w:val="a6"/>
              <w:numPr>
                <w:ilvl w:val="0"/>
                <w:numId w:val="3"/>
              </w:numPr>
              <w:rPr>
                <w:lang w:val="en-IN"/>
              </w:rPr>
            </w:pPr>
            <w:r w:rsidRPr="00FC2B58">
              <w:rPr>
                <w:lang w:val="en-IN"/>
              </w:rPr>
              <w:t>Product specifications could lead a long way for the brand</w:t>
            </w:r>
          </w:p>
          <w:p w14:paraId="15E4249D" w14:textId="77777777" w:rsidR="00FC2B58" w:rsidRPr="00FC2B58" w:rsidRDefault="002414EA" w:rsidP="00FC2B58">
            <w:pPr>
              <w:pStyle w:val="a6"/>
              <w:numPr>
                <w:ilvl w:val="0"/>
                <w:numId w:val="3"/>
              </w:numPr>
              <w:rPr>
                <w:lang w:val="en-IN"/>
              </w:rPr>
            </w:pPr>
            <w:r w:rsidRPr="00FC2B58">
              <w:rPr>
                <w:lang w:val="en-IN"/>
              </w:rPr>
              <w:t>Develop partnerships with other firms to increase the sales volume</w:t>
            </w:r>
          </w:p>
          <w:p w14:paraId="6C5D6895" w14:textId="77777777" w:rsidR="00FC2B58" w:rsidRDefault="002414EA" w:rsidP="00FC2B58">
            <w:pPr>
              <w:pStyle w:val="a6"/>
              <w:numPr>
                <w:ilvl w:val="0"/>
                <w:numId w:val="3"/>
              </w:numPr>
              <w:rPr>
                <w:lang w:val="en-IN"/>
              </w:rPr>
            </w:pPr>
            <w:r w:rsidRPr="00FC2B58">
              <w:rPr>
                <w:lang w:val="en-IN"/>
              </w:rPr>
              <w:lastRenderedPageBreak/>
              <w:t>Reduce the pric</w:t>
            </w:r>
            <w:r w:rsidRPr="00FC2B58">
              <w:rPr>
                <w:lang w:val="en-IN"/>
              </w:rPr>
              <w:t>e scheme for the niche markets to avail it</w:t>
            </w:r>
          </w:p>
          <w:p w14:paraId="56821C41" w14:textId="77777777" w:rsidR="00FC2B58" w:rsidRPr="00FC2B58" w:rsidRDefault="002414EA" w:rsidP="00FC2B58">
            <w:pPr>
              <w:pStyle w:val="a6"/>
              <w:numPr>
                <w:ilvl w:val="0"/>
                <w:numId w:val="3"/>
              </w:numPr>
              <w:rPr>
                <w:lang w:val="en-IN"/>
              </w:rPr>
            </w:pPr>
            <w:r w:rsidRPr="00FC2B58">
              <w:rPr>
                <w:lang w:val="en-IN"/>
              </w:rPr>
              <w:t>Coffee subscription service just like Panera bread, Starbucks could also create</w:t>
            </w:r>
          </w:p>
        </w:tc>
        <w:tc>
          <w:tcPr>
            <w:tcW w:w="4508" w:type="dxa"/>
          </w:tcPr>
          <w:p w14:paraId="5882DAD4" w14:textId="77777777" w:rsidR="00543F20" w:rsidRDefault="002414EA" w:rsidP="00543F20">
            <w:pPr>
              <w:cnfStyle w:val="000000100000" w:firstRow="0" w:lastRow="0" w:firstColumn="0" w:lastColumn="0" w:oddVBand="0" w:evenVBand="0" w:oddHBand="1" w:evenHBand="0" w:firstRowFirstColumn="0" w:firstRowLastColumn="0" w:lastRowFirstColumn="0" w:lastRowLastColumn="0"/>
              <w:rPr>
                <w:lang w:val="en-IN"/>
              </w:rPr>
            </w:pPr>
            <w:r>
              <w:rPr>
                <w:lang w:val="en-IN"/>
              </w:rPr>
              <w:lastRenderedPageBreak/>
              <w:t>Threats</w:t>
            </w:r>
          </w:p>
          <w:p w14:paraId="2F11E277" w14:textId="77777777" w:rsidR="00BD31BE" w:rsidRPr="00BD31BE" w:rsidRDefault="002414EA" w:rsidP="00BD31BE">
            <w:pPr>
              <w:pStyle w:val="a6"/>
              <w:numPr>
                <w:ilvl w:val="0"/>
                <w:numId w:val="4"/>
              </w:numPr>
              <w:cnfStyle w:val="000000100000" w:firstRow="0" w:lastRow="0" w:firstColumn="0" w:lastColumn="0" w:oddVBand="0" w:evenVBand="0" w:oddHBand="1" w:evenHBand="0" w:firstRowFirstColumn="0" w:firstRowLastColumn="0" w:lastRowFirstColumn="0" w:lastRowLastColumn="0"/>
              <w:rPr>
                <w:lang w:val="en-IN"/>
              </w:rPr>
            </w:pPr>
            <w:r w:rsidRPr="00BD31BE">
              <w:rPr>
                <w:lang w:val="en-IN"/>
              </w:rPr>
              <w:t>Imitation has been one of the major issues where the users may find that they could get the same products at a lower price el</w:t>
            </w:r>
            <w:r w:rsidRPr="00BD31BE">
              <w:rPr>
                <w:lang w:val="en-IN"/>
              </w:rPr>
              <w:t>sewhere</w:t>
            </w:r>
          </w:p>
          <w:p w14:paraId="5C29B4D6" w14:textId="77777777" w:rsidR="00FC2B58" w:rsidRPr="00BD31BE" w:rsidRDefault="002414EA" w:rsidP="00BD31BE">
            <w:pPr>
              <w:pStyle w:val="a6"/>
              <w:numPr>
                <w:ilvl w:val="0"/>
                <w:numId w:val="4"/>
              </w:numPr>
              <w:cnfStyle w:val="000000100000" w:firstRow="0" w:lastRow="0" w:firstColumn="0" w:lastColumn="0" w:oddVBand="0" w:evenVBand="0" w:oddHBand="1" w:evenHBand="0" w:firstRowFirstColumn="0" w:firstRowLastColumn="0" w:lastRowFirstColumn="0" w:lastRowLastColumn="0"/>
              <w:rPr>
                <w:lang w:val="en-IN"/>
              </w:rPr>
            </w:pPr>
            <w:r w:rsidRPr="00BD31BE">
              <w:rPr>
                <w:lang w:val="en-IN"/>
              </w:rPr>
              <w:t xml:space="preserve">The competition is on the increase which can lead to a sharp decline </w:t>
            </w:r>
            <w:r w:rsidRPr="00BD31BE">
              <w:rPr>
                <w:lang w:val="en-IN"/>
              </w:rPr>
              <w:lastRenderedPageBreak/>
              <w:t>in profit and the market position may be a threat</w:t>
            </w:r>
          </w:p>
          <w:p w14:paraId="470B6C21" w14:textId="77777777" w:rsidR="00FC2B58" w:rsidRDefault="00FC2B58" w:rsidP="00543F20">
            <w:pPr>
              <w:cnfStyle w:val="000000100000" w:firstRow="0" w:lastRow="0" w:firstColumn="0" w:lastColumn="0" w:oddVBand="0" w:evenVBand="0" w:oddHBand="1" w:evenHBand="0" w:firstRowFirstColumn="0" w:firstRowLastColumn="0" w:lastRowFirstColumn="0" w:lastRowLastColumn="0"/>
              <w:rPr>
                <w:lang w:val="en-IN"/>
              </w:rPr>
            </w:pPr>
          </w:p>
        </w:tc>
      </w:tr>
    </w:tbl>
    <w:p w14:paraId="5F6DA234" w14:textId="77777777" w:rsidR="00543F20" w:rsidRPr="00BD31BE" w:rsidRDefault="002414EA" w:rsidP="00BD31BE">
      <w:pPr>
        <w:jc w:val="center"/>
        <w:rPr>
          <w:b/>
          <w:bCs/>
          <w:lang w:val="en-IN"/>
        </w:rPr>
      </w:pPr>
      <w:r w:rsidRPr="00BD31BE">
        <w:rPr>
          <w:b/>
          <w:bCs/>
          <w:lang w:val="en-IN"/>
        </w:rPr>
        <w:lastRenderedPageBreak/>
        <w:t>Table 1: SWOT analysis</w:t>
      </w:r>
    </w:p>
    <w:p w14:paraId="0BF48EC5" w14:textId="77777777" w:rsidR="00BD31BE" w:rsidRPr="00BD31BE" w:rsidRDefault="002414EA" w:rsidP="00BD31BE">
      <w:pPr>
        <w:jc w:val="center"/>
        <w:rPr>
          <w:b/>
          <w:bCs/>
          <w:lang w:val="en-IN"/>
        </w:rPr>
      </w:pPr>
      <w:r w:rsidRPr="00BD31BE">
        <w:rPr>
          <w:b/>
          <w:bCs/>
          <w:lang w:val="en-IN"/>
        </w:rPr>
        <w:t>(Source: Created by the learner)</w:t>
      </w:r>
    </w:p>
    <w:p w14:paraId="4015C1EE" w14:textId="77777777" w:rsidR="00AA6E99" w:rsidRDefault="002414EA" w:rsidP="006C7CFE">
      <w:r w:rsidRPr="006C7CFE">
        <w:t xml:space="preserve">From the SWOT analysis, Starbucks though having a strong </w:t>
      </w:r>
      <w:r w:rsidRPr="006C7CFE">
        <w:t>background is evitable that many issues surround the brand image. Starbucks has been proud of the coffee taste and the quality offered but they have not focused on the issue of imitation. The same coffee could be availed in other stores where they could of</w:t>
      </w:r>
      <w:r w:rsidRPr="006C7CFE">
        <w:t>fer at a much lower price thus snatching away the opportunity of increasing the customer presence. However, Starbucks does have its benefit in the fact that they have its USP on the 87,000 possible drink combinations.</w:t>
      </w:r>
      <w:r w:rsidR="00A75B3D">
        <w:t xml:space="preserve"> </w:t>
      </w:r>
      <w:r w:rsidRPr="006C7CFE">
        <w:t>383,000 employees have enabled the bra</w:t>
      </w:r>
      <w:r w:rsidRPr="006C7CFE">
        <w:t>nd to have consistency in production with no labor shortage issue</w:t>
      </w:r>
      <w:r w:rsidR="00A75B3D">
        <w:t xml:space="preserve"> (</w:t>
      </w:r>
      <w:r w:rsidR="00A75B3D" w:rsidRPr="00DC177B">
        <w:rPr>
          <w:lang w:val="en-IN"/>
        </w:rPr>
        <w:t>Starbucks</w:t>
      </w:r>
      <w:r w:rsidR="00A75B3D">
        <w:rPr>
          <w:lang w:val="en-IN"/>
        </w:rPr>
        <w:t xml:space="preserve">, </w:t>
      </w:r>
      <w:r w:rsidR="00A75B3D" w:rsidRPr="00DC177B">
        <w:rPr>
          <w:lang w:val="en-IN"/>
        </w:rPr>
        <w:t>2022</w:t>
      </w:r>
      <w:r w:rsidR="00A75B3D">
        <w:t>)</w:t>
      </w:r>
      <w:r w:rsidRPr="006C7CFE">
        <w:t xml:space="preserve">. Two of its products of Starbucks had been recalled which has a negative impression on the image. sausage, egg, and cheddar breakfast </w:t>
      </w:r>
      <w:r w:rsidR="000E1B33" w:rsidRPr="006C7CFE">
        <w:t xml:space="preserve">sandwiches </w:t>
      </w:r>
      <w:r w:rsidR="00D960C9" w:rsidRPr="006C7CFE">
        <w:t>were</w:t>
      </w:r>
      <w:r w:rsidRPr="006C7CFE">
        <w:t xml:space="preserve"> one of them and the ot</w:t>
      </w:r>
      <w:r w:rsidRPr="006C7CFE">
        <w:t>her was the cheese and fruit bistro box</w:t>
      </w:r>
      <w:r w:rsidR="00D960C9">
        <w:t xml:space="preserve"> (</w:t>
      </w:r>
      <w:r w:rsidR="00D960C9" w:rsidRPr="00DC177B">
        <w:rPr>
          <w:lang w:val="en-IN"/>
        </w:rPr>
        <w:t>Gupta, 2018</w:t>
      </w:r>
      <w:r w:rsidR="00D960C9">
        <w:t>)</w:t>
      </w:r>
      <w:r w:rsidRPr="006C7CFE">
        <w:t>. It was claimed that the products have been contaminated with harmful ingredients and allergens have been there.</w:t>
      </w:r>
    </w:p>
    <w:p w14:paraId="1DBDA14D" w14:textId="77777777" w:rsidR="00D960C9" w:rsidRDefault="002414EA" w:rsidP="006C7CFE">
      <w:r>
        <w:t>Interestingly there is much scope for Starbucks to be differentiated from others they cou</w:t>
      </w:r>
      <w:r>
        <w:t xml:space="preserve">ld also start with the coffee subscription package that can gain the attention of the users. </w:t>
      </w:r>
      <w:r w:rsidRPr="00D960C9">
        <w:t>Starbucks doesn't need to be known only for its coffee, the product diversification could boost the reputation of the brand and increase the customer portfolio. Du</w:t>
      </w:r>
      <w:r w:rsidRPr="00D960C9">
        <w:t>e to the high price, as it has been pointed out the inability of many to purchase the products, Starbucks could go for the price differentiation.</w:t>
      </w:r>
      <w:r>
        <w:t xml:space="preserve"> However, whatever steps Starbucks has to take, should be researched and strategic since the market competition</w:t>
      </w:r>
      <w:r>
        <w:t xml:space="preserve"> has been at its peak. </w:t>
      </w:r>
    </w:p>
    <w:p w14:paraId="0EE1D8A6" w14:textId="77777777" w:rsidR="00AA6E99" w:rsidRDefault="002414EA" w:rsidP="00AA6E99">
      <w:pPr>
        <w:pStyle w:val="3"/>
      </w:pPr>
      <w:bookmarkStart w:id="3" w:name="_Toc108995180"/>
      <w:r>
        <w:t>VRIO framework</w:t>
      </w:r>
      <w:bookmarkEnd w:id="3"/>
    </w:p>
    <w:tbl>
      <w:tblPr>
        <w:tblStyle w:val="a5"/>
        <w:tblW w:w="0" w:type="auto"/>
        <w:tblLook w:val="04A0" w:firstRow="1" w:lastRow="0" w:firstColumn="1" w:lastColumn="0" w:noHBand="0" w:noVBand="1"/>
      </w:tblPr>
      <w:tblGrid>
        <w:gridCol w:w="1803"/>
        <w:gridCol w:w="1803"/>
        <w:gridCol w:w="1803"/>
        <w:gridCol w:w="1803"/>
        <w:gridCol w:w="1804"/>
      </w:tblGrid>
      <w:tr w:rsidR="00836F18" w14:paraId="4AC52BB9" w14:textId="77777777" w:rsidTr="00A75B3D">
        <w:tc>
          <w:tcPr>
            <w:tcW w:w="1803" w:type="dxa"/>
          </w:tcPr>
          <w:p w14:paraId="09410B56" w14:textId="77777777" w:rsidR="00A75B3D" w:rsidRDefault="002414EA" w:rsidP="00AA6E99">
            <w:r>
              <w:t>Resources</w:t>
            </w:r>
          </w:p>
        </w:tc>
        <w:tc>
          <w:tcPr>
            <w:tcW w:w="1803" w:type="dxa"/>
          </w:tcPr>
          <w:p w14:paraId="1F5C8A1B" w14:textId="77777777" w:rsidR="00A75B3D" w:rsidRDefault="002414EA" w:rsidP="00AA6E99">
            <w:r>
              <w:t>Valuable</w:t>
            </w:r>
          </w:p>
        </w:tc>
        <w:tc>
          <w:tcPr>
            <w:tcW w:w="1803" w:type="dxa"/>
          </w:tcPr>
          <w:p w14:paraId="3C2AF990" w14:textId="77777777" w:rsidR="00A75B3D" w:rsidRDefault="002414EA" w:rsidP="00AA6E99">
            <w:r>
              <w:t>Rare</w:t>
            </w:r>
          </w:p>
        </w:tc>
        <w:tc>
          <w:tcPr>
            <w:tcW w:w="1803" w:type="dxa"/>
          </w:tcPr>
          <w:p w14:paraId="57B4D54A" w14:textId="77777777" w:rsidR="00A75B3D" w:rsidRDefault="002414EA" w:rsidP="00AA6E99">
            <w:r>
              <w:t>Imitable</w:t>
            </w:r>
          </w:p>
        </w:tc>
        <w:tc>
          <w:tcPr>
            <w:tcW w:w="1804" w:type="dxa"/>
          </w:tcPr>
          <w:p w14:paraId="4F6758C4" w14:textId="77777777" w:rsidR="00A75B3D" w:rsidRDefault="002414EA" w:rsidP="00AA6E99">
            <w:r>
              <w:t>Organized</w:t>
            </w:r>
          </w:p>
        </w:tc>
      </w:tr>
      <w:tr w:rsidR="00836F18" w14:paraId="4CE3775A" w14:textId="77777777" w:rsidTr="00A75B3D">
        <w:tc>
          <w:tcPr>
            <w:tcW w:w="1803" w:type="dxa"/>
          </w:tcPr>
          <w:p w14:paraId="092B2DDB" w14:textId="77777777" w:rsidR="00A75B3D" w:rsidRDefault="002414EA" w:rsidP="00AA6E99">
            <w:r>
              <w:t>Financial Resources</w:t>
            </w:r>
          </w:p>
        </w:tc>
        <w:tc>
          <w:tcPr>
            <w:tcW w:w="1803" w:type="dxa"/>
          </w:tcPr>
          <w:p w14:paraId="588ACF46" w14:textId="77777777" w:rsidR="00A75B3D" w:rsidRDefault="00A75B3D" w:rsidP="00A75B3D">
            <w:pPr>
              <w:pStyle w:val="a6"/>
              <w:numPr>
                <w:ilvl w:val="0"/>
                <w:numId w:val="5"/>
              </w:numPr>
            </w:pPr>
          </w:p>
        </w:tc>
        <w:tc>
          <w:tcPr>
            <w:tcW w:w="1803" w:type="dxa"/>
          </w:tcPr>
          <w:p w14:paraId="603E8A6B" w14:textId="77777777" w:rsidR="00A75B3D" w:rsidRDefault="002414EA" w:rsidP="00AA6E99">
            <w:r>
              <w:t>No</w:t>
            </w:r>
          </w:p>
        </w:tc>
        <w:tc>
          <w:tcPr>
            <w:tcW w:w="1803" w:type="dxa"/>
          </w:tcPr>
          <w:p w14:paraId="5A510A7A" w14:textId="77777777" w:rsidR="00A75B3D" w:rsidRDefault="00A75B3D" w:rsidP="00A75B3D">
            <w:pPr>
              <w:pStyle w:val="a6"/>
              <w:numPr>
                <w:ilvl w:val="0"/>
                <w:numId w:val="5"/>
              </w:numPr>
            </w:pPr>
          </w:p>
        </w:tc>
        <w:tc>
          <w:tcPr>
            <w:tcW w:w="1804" w:type="dxa"/>
          </w:tcPr>
          <w:p w14:paraId="720BE1D4" w14:textId="77777777" w:rsidR="00A75B3D" w:rsidRDefault="00A75B3D" w:rsidP="00A75B3D">
            <w:pPr>
              <w:pStyle w:val="a6"/>
              <w:numPr>
                <w:ilvl w:val="0"/>
                <w:numId w:val="5"/>
              </w:numPr>
            </w:pPr>
          </w:p>
        </w:tc>
      </w:tr>
      <w:tr w:rsidR="00836F18" w14:paraId="17425906" w14:textId="77777777" w:rsidTr="00A75B3D">
        <w:tc>
          <w:tcPr>
            <w:tcW w:w="1803" w:type="dxa"/>
          </w:tcPr>
          <w:p w14:paraId="4D66A2EB" w14:textId="77777777" w:rsidR="00AB37A9" w:rsidRDefault="002414EA" w:rsidP="00AA6E99">
            <w:r>
              <w:t>Brand Image</w:t>
            </w:r>
          </w:p>
        </w:tc>
        <w:tc>
          <w:tcPr>
            <w:tcW w:w="1803" w:type="dxa"/>
          </w:tcPr>
          <w:p w14:paraId="7584E86F" w14:textId="77777777" w:rsidR="00AB37A9" w:rsidRDefault="00AB37A9" w:rsidP="00A75B3D">
            <w:pPr>
              <w:pStyle w:val="a6"/>
              <w:numPr>
                <w:ilvl w:val="0"/>
                <w:numId w:val="5"/>
              </w:numPr>
            </w:pPr>
          </w:p>
        </w:tc>
        <w:tc>
          <w:tcPr>
            <w:tcW w:w="1803" w:type="dxa"/>
          </w:tcPr>
          <w:p w14:paraId="06D5ED14" w14:textId="77777777" w:rsidR="00AB37A9" w:rsidRDefault="00AB37A9" w:rsidP="004017DC">
            <w:pPr>
              <w:pStyle w:val="a6"/>
              <w:numPr>
                <w:ilvl w:val="0"/>
                <w:numId w:val="5"/>
              </w:numPr>
            </w:pPr>
          </w:p>
        </w:tc>
        <w:tc>
          <w:tcPr>
            <w:tcW w:w="1803" w:type="dxa"/>
          </w:tcPr>
          <w:p w14:paraId="57F4CA64" w14:textId="77777777" w:rsidR="00AB37A9" w:rsidRDefault="002414EA" w:rsidP="004017DC">
            <w:pPr>
              <w:pStyle w:val="a6"/>
            </w:pPr>
            <w:r>
              <w:t>No</w:t>
            </w:r>
          </w:p>
        </w:tc>
        <w:tc>
          <w:tcPr>
            <w:tcW w:w="1804" w:type="dxa"/>
          </w:tcPr>
          <w:p w14:paraId="65054C05" w14:textId="77777777" w:rsidR="00AB37A9" w:rsidRDefault="00AB37A9" w:rsidP="00A75B3D">
            <w:pPr>
              <w:pStyle w:val="a6"/>
              <w:numPr>
                <w:ilvl w:val="0"/>
                <w:numId w:val="5"/>
              </w:numPr>
            </w:pPr>
          </w:p>
        </w:tc>
      </w:tr>
      <w:tr w:rsidR="00836F18" w14:paraId="6B6D0E8E" w14:textId="77777777" w:rsidTr="00A75B3D">
        <w:tc>
          <w:tcPr>
            <w:tcW w:w="1803" w:type="dxa"/>
          </w:tcPr>
          <w:p w14:paraId="675E02A9" w14:textId="77777777" w:rsidR="000A7661" w:rsidRDefault="002414EA" w:rsidP="00AA6E99">
            <w:r>
              <w:lastRenderedPageBreak/>
              <w:t>Physical Resources</w:t>
            </w:r>
          </w:p>
        </w:tc>
        <w:tc>
          <w:tcPr>
            <w:tcW w:w="1803" w:type="dxa"/>
          </w:tcPr>
          <w:p w14:paraId="1C98F22D" w14:textId="77777777" w:rsidR="000A7661" w:rsidRDefault="000A7661" w:rsidP="00A75B3D">
            <w:pPr>
              <w:pStyle w:val="a6"/>
              <w:numPr>
                <w:ilvl w:val="0"/>
                <w:numId w:val="5"/>
              </w:numPr>
            </w:pPr>
          </w:p>
        </w:tc>
        <w:tc>
          <w:tcPr>
            <w:tcW w:w="1803" w:type="dxa"/>
          </w:tcPr>
          <w:p w14:paraId="328F6797" w14:textId="77777777" w:rsidR="000A7661" w:rsidRDefault="000A7661" w:rsidP="000A7661">
            <w:pPr>
              <w:pStyle w:val="a6"/>
            </w:pPr>
          </w:p>
        </w:tc>
        <w:tc>
          <w:tcPr>
            <w:tcW w:w="1803" w:type="dxa"/>
          </w:tcPr>
          <w:p w14:paraId="4285CB05" w14:textId="77777777" w:rsidR="000A7661" w:rsidRDefault="000A7661" w:rsidP="000A7661">
            <w:pPr>
              <w:pStyle w:val="a6"/>
              <w:numPr>
                <w:ilvl w:val="0"/>
                <w:numId w:val="5"/>
              </w:numPr>
            </w:pPr>
          </w:p>
        </w:tc>
        <w:tc>
          <w:tcPr>
            <w:tcW w:w="1804" w:type="dxa"/>
          </w:tcPr>
          <w:p w14:paraId="21CA5D61" w14:textId="77777777" w:rsidR="000A7661" w:rsidRDefault="000A7661" w:rsidP="00A75B3D">
            <w:pPr>
              <w:pStyle w:val="a6"/>
              <w:numPr>
                <w:ilvl w:val="0"/>
                <w:numId w:val="5"/>
              </w:numPr>
            </w:pPr>
          </w:p>
        </w:tc>
      </w:tr>
      <w:tr w:rsidR="00836F18" w14:paraId="45C3B94A" w14:textId="77777777" w:rsidTr="00A75B3D">
        <w:tc>
          <w:tcPr>
            <w:tcW w:w="1803" w:type="dxa"/>
          </w:tcPr>
          <w:p w14:paraId="51D43FE4" w14:textId="77777777" w:rsidR="000A7661" w:rsidRDefault="002414EA" w:rsidP="00AA6E99">
            <w:r>
              <w:t>Intellectual Property</w:t>
            </w:r>
          </w:p>
        </w:tc>
        <w:tc>
          <w:tcPr>
            <w:tcW w:w="1803" w:type="dxa"/>
          </w:tcPr>
          <w:p w14:paraId="56A3F3A8" w14:textId="77777777" w:rsidR="000A7661" w:rsidRDefault="000A7661" w:rsidP="00A75B3D">
            <w:pPr>
              <w:pStyle w:val="a6"/>
              <w:numPr>
                <w:ilvl w:val="0"/>
                <w:numId w:val="5"/>
              </w:numPr>
            </w:pPr>
          </w:p>
        </w:tc>
        <w:tc>
          <w:tcPr>
            <w:tcW w:w="1803" w:type="dxa"/>
          </w:tcPr>
          <w:p w14:paraId="6AC74819" w14:textId="77777777" w:rsidR="000A7661" w:rsidRDefault="000A7661" w:rsidP="000A7661">
            <w:pPr>
              <w:pStyle w:val="a6"/>
              <w:numPr>
                <w:ilvl w:val="0"/>
                <w:numId w:val="5"/>
              </w:numPr>
            </w:pPr>
          </w:p>
        </w:tc>
        <w:tc>
          <w:tcPr>
            <w:tcW w:w="1803" w:type="dxa"/>
          </w:tcPr>
          <w:p w14:paraId="7A25DFA3" w14:textId="77777777" w:rsidR="000A7661" w:rsidRDefault="000A7661" w:rsidP="000A7661">
            <w:pPr>
              <w:pStyle w:val="a6"/>
            </w:pPr>
          </w:p>
        </w:tc>
        <w:tc>
          <w:tcPr>
            <w:tcW w:w="1804" w:type="dxa"/>
          </w:tcPr>
          <w:p w14:paraId="1A017A76" w14:textId="77777777" w:rsidR="000A7661" w:rsidRDefault="000A7661" w:rsidP="00A75B3D">
            <w:pPr>
              <w:pStyle w:val="a6"/>
              <w:numPr>
                <w:ilvl w:val="0"/>
                <w:numId w:val="5"/>
              </w:numPr>
            </w:pPr>
          </w:p>
        </w:tc>
      </w:tr>
      <w:tr w:rsidR="00836F18" w14:paraId="739DF861" w14:textId="77777777" w:rsidTr="00A75B3D">
        <w:tc>
          <w:tcPr>
            <w:tcW w:w="1803" w:type="dxa"/>
          </w:tcPr>
          <w:p w14:paraId="00A81D1C" w14:textId="77777777" w:rsidR="000A7661" w:rsidRDefault="002414EA" w:rsidP="00AA6E99">
            <w:r>
              <w:t>Human Resources</w:t>
            </w:r>
          </w:p>
        </w:tc>
        <w:tc>
          <w:tcPr>
            <w:tcW w:w="1803" w:type="dxa"/>
          </w:tcPr>
          <w:p w14:paraId="4C716AC0" w14:textId="77777777" w:rsidR="000A7661" w:rsidRDefault="000A7661" w:rsidP="00A75B3D">
            <w:pPr>
              <w:pStyle w:val="a6"/>
              <w:numPr>
                <w:ilvl w:val="0"/>
                <w:numId w:val="5"/>
              </w:numPr>
            </w:pPr>
          </w:p>
        </w:tc>
        <w:tc>
          <w:tcPr>
            <w:tcW w:w="1803" w:type="dxa"/>
          </w:tcPr>
          <w:p w14:paraId="36192EB4" w14:textId="77777777" w:rsidR="000A7661" w:rsidRDefault="000A7661" w:rsidP="000A7661">
            <w:pPr>
              <w:pStyle w:val="a6"/>
            </w:pPr>
          </w:p>
        </w:tc>
        <w:tc>
          <w:tcPr>
            <w:tcW w:w="1803" w:type="dxa"/>
          </w:tcPr>
          <w:p w14:paraId="7F21845B" w14:textId="77777777" w:rsidR="000A7661" w:rsidRDefault="000A7661" w:rsidP="000A7661">
            <w:pPr>
              <w:pStyle w:val="a6"/>
              <w:numPr>
                <w:ilvl w:val="0"/>
                <w:numId w:val="5"/>
              </w:numPr>
            </w:pPr>
          </w:p>
        </w:tc>
        <w:tc>
          <w:tcPr>
            <w:tcW w:w="1804" w:type="dxa"/>
          </w:tcPr>
          <w:p w14:paraId="43DF9683" w14:textId="77777777" w:rsidR="000A7661" w:rsidRDefault="000A7661" w:rsidP="00A75B3D">
            <w:pPr>
              <w:pStyle w:val="a6"/>
              <w:numPr>
                <w:ilvl w:val="0"/>
                <w:numId w:val="5"/>
              </w:numPr>
            </w:pPr>
          </w:p>
        </w:tc>
      </w:tr>
    </w:tbl>
    <w:p w14:paraId="0E4E8472" w14:textId="77777777" w:rsidR="00AA6E99" w:rsidRPr="000A7661" w:rsidRDefault="002414EA" w:rsidP="000A7661">
      <w:pPr>
        <w:jc w:val="center"/>
        <w:rPr>
          <w:b/>
          <w:bCs/>
          <w:i/>
          <w:iCs/>
        </w:rPr>
      </w:pPr>
      <w:r w:rsidRPr="000A7661">
        <w:rPr>
          <w:b/>
          <w:bCs/>
          <w:i/>
          <w:iCs/>
        </w:rPr>
        <w:t>Table 3: VRIO analysis</w:t>
      </w:r>
    </w:p>
    <w:p w14:paraId="753BCFC5" w14:textId="77777777" w:rsidR="000A7661" w:rsidRDefault="002414EA" w:rsidP="000A7661">
      <w:pPr>
        <w:jc w:val="center"/>
      </w:pPr>
      <w:r>
        <w:t xml:space="preserve">(Source: Created by the </w:t>
      </w:r>
      <w:r>
        <w:t>learner)</w:t>
      </w:r>
    </w:p>
    <w:p w14:paraId="129EA7EA" w14:textId="77777777" w:rsidR="00F22C57" w:rsidRDefault="002414EA" w:rsidP="00F22C57">
      <w:r w:rsidRPr="00F22C57">
        <w:t>Starbucks does indeed have the fear of Coffee as a product that could be imitated but some special characteristics do influence the name of the brand. Starbucks does have beverages that are prepared in a way that will attract the young segments looking for</w:t>
      </w:r>
      <w:r w:rsidRPr="00F22C57">
        <w:t xml:space="preserve"> something new. Bright and bold new Pineapple Passion Fruit for example has been one of the </w:t>
      </w:r>
      <w:r w:rsidR="007D3F76" w:rsidRPr="00F22C57">
        <w:t>kinds</w:t>
      </w:r>
      <w:r w:rsidRPr="00F22C57">
        <w:t xml:space="preserve"> of beverage that would be liked by the users</w:t>
      </w:r>
      <w:r w:rsidR="007D3F76">
        <w:t xml:space="preserve"> (</w:t>
      </w:r>
      <w:r w:rsidR="007D3F76" w:rsidRPr="00CA48C5">
        <w:rPr>
          <w:lang w:val="en-IN"/>
        </w:rPr>
        <w:t>stories.Starbucks</w:t>
      </w:r>
      <w:r w:rsidR="007D3F76">
        <w:rPr>
          <w:lang w:val="en-IN"/>
        </w:rPr>
        <w:t xml:space="preserve">, </w:t>
      </w:r>
      <w:r w:rsidR="007D3F76" w:rsidRPr="00CA48C5">
        <w:rPr>
          <w:lang w:val="en-IN"/>
        </w:rPr>
        <w:t>2022</w:t>
      </w:r>
      <w:r w:rsidR="007D3F76">
        <w:t>)</w:t>
      </w:r>
      <w:r w:rsidRPr="00F22C57">
        <w:t>. For the enhancement of the customer's experience, Starbucks does appear with the image</w:t>
      </w:r>
      <w:r w:rsidRPr="00F22C57">
        <w:t xml:space="preserve"> that a premium price is paid for the high quality and value that is offered which drives many. Innovation has been at the heart of the company where they are day by day creating measures that will increase the presence of the customers to such an extent t</w:t>
      </w:r>
      <w:r w:rsidRPr="00F22C57">
        <w:t>hat it will leave a mark behind. However, despite all the new efforts that are designed for targeting the users, Starbucks does fear imitation. The Coffee products could be imitated by any at a lower price thus reducing the interest of the users towards St</w:t>
      </w:r>
      <w:r w:rsidRPr="00F22C57">
        <w:t>arbucks which offer products at a high price. For example, like other companies, Starbucks has also started with the method of scan and paying but what has been unique is that customers by scanning could earn stars.</w:t>
      </w:r>
    </w:p>
    <w:p w14:paraId="6B9C6C7C" w14:textId="77777777" w:rsidR="00F22C57" w:rsidRDefault="002414EA" w:rsidP="00F22C57">
      <w:r>
        <w:t>Like the financial earnings that Starbuc</w:t>
      </w:r>
      <w:r>
        <w:t xml:space="preserve">ks has owned for so many years, other companies have earned may be more with their strategic performance. </w:t>
      </w:r>
      <w:r w:rsidR="007D3F76" w:rsidRPr="007D3F76">
        <w:t>Nonetheless, Starbucks is valuable and worthy to watch as a brand has been inaugurated with many programs that are related to the enlightenment of the employees. Towards the employees, the company has been cautious with the safety standards. The company has placed in its top priority the urge of creating a safe and welcoming workplace</w:t>
      </w:r>
      <w:r w:rsidR="007D3F76">
        <w:t xml:space="preserve"> (</w:t>
      </w:r>
      <w:r w:rsidR="007D3F76" w:rsidRPr="00CA48C5">
        <w:rPr>
          <w:lang w:val="en-IN"/>
        </w:rPr>
        <w:t>stories.Starbucks</w:t>
      </w:r>
      <w:r w:rsidR="007D3F76">
        <w:rPr>
          <w:lang w:val="en-IN"/>
        </w:rPr>
        <w:t>,</w:t>
      </w:r>
      <w:r w:rsidR="007D3F76" w:rsidRPr="00CA48C5">
        <w:rPr>
          <w:lang w:val="en-IN"/>
        </w:rPr>
        <w:t xml:space="preserve"> 2022</w:t>
      </w:r>
      <w:r w:rsidR="007D3F76">
        <w:t>)</w:t>
      </w:r>
      <w:r w:rsidR="007D3F76" w:rsidRPr="007D3F76">
        <w:t>. Some of the initiatives that the company has been taking are robust safety training for the partners, the policies being clear and systematic, and assurance of the fact that partners will get respect and kind treatment from everyone.</w:t>
      </w:r>
      <w:r w:rsidR="007D3F76">
        <w:t xml:space="preserve"> It could be said that Starbucks has been moving ahead with a lot of </w:t>
      </w:r>
      <w:r w:rsidR="00C6789A">
        <w:t>empowerment</w:t>
      </w:r>
      <w:r w:rsidR="007D3F76">
        <w:t xml:space="preserve"> </w:t>
      </w:r>
      <w:r w:rsidR="007D3F76">
        <w:lastRenderedPageBreak/>
        <w:t xml:space="preserve">towards the people who are the pillars of the organization. </w:t>
      </w:r>
      <w:r w:rsidR="00EA3477" w:rsidRPr="00EA3477">
        <w:t xml:space="preserve">The efficiency is gained with the strong supply chain where they have been sourcing the best Cocoa across the world. The management with the identification of the different problems has noticed the issue of imitation and has invested much in the procurement of special </w:t>
      </w:r>
      <w:r w:rsidR="00C6789A" w:rsidRPr="00EA3477">
        <w:t>flavors</w:t>
      </w:r>
      <w:r w:rsidR="00EA3477" w:rsidRPr="00EA3477">
        <w:t xml:space="preserve"> and bringing quality coffee to the doorsteps. However, Starbucks does face the risks of customer service that could be provided </w:t>
      </w:r>
      <w:r w:rsidR="00C6789A" w:rsidRPr="00EA3477">
        <w:t>similarly</w:t>
      </w:r>
      <w:r w:rsidR="00EA3477" w:rsidRPr="00EA3477">
        <w:t xml:space="preserve"> in other stores as well. There is on the contrary one fact that comes to the notice that Starbucks does source 99% of the coffee ethically.</w:t>
      </w:r>
      <w:r w:rsidR="00EA3477">
        <w:t xml:space="preserve"> Thus, Starbucks from the VRIO analysis could be understood to have a </w:t>
      </w:r>
      <w:r w:rsidR="00C6789A">
        <w:t>mixed internal resource</w:t>
      </w:r>
      <w:r w:rsidR="00EA3477">
        <w:t xml:space="preserve"> that sometimes adds value while sometimes acts as a risk factor. </w:t>
      </w:r>
      <w:r w:rsidR="003269A3" w:rsidRPr="003269A3">
        <w:t>In one way Starbucks has been meeting the industry demands for Coffee but at the same time, there are some areas in which the company needs to be more focused. The Coffee industry is deemed to be highly sensitive that is affected by macro and micro-economic factors.</w:t>
      </w:r>
    </w:p>
    <w:p w14:paraId="6AFABEE4" w14:textId="77777777" w:rsidR="00B430FD" w:rsidRDefault="002414EA" w:rsidP="00B430FD">
      <w:r w:rsidRPr="003269A3">
        <w:t xml:space="preserve">The consciousness towards health as per UTAMA </w:t>
      </w:r>
      <w:r w:rsidRPr="003269A3">
        <w:rPr>
          <w:i/>
          <w:iCs/>
        </w:rPr>
        <w:t>et a</w:t>
      </w:r>
      <w:r w:rsidRPr="003269A3">
        <w:t>l. (2021) is recently gaining significance in the contemporary era where all companies are creating measures to be healthy in approach and quality of the services.</w:t>
      </w:r>
      <w:r w:rsidR="00907C2F" w:rsidRPr="00907C2F">
        <w:t xml:space="preserve"> Still today Starbucks has been operating with the Aesthetic appeal where they have made the stores look like those that have been demanded and wished by users. Right from free Wi-Fi, to music in the stores, other appeals are being undertaken.</w:t>
      </w:r>
      <w:r>
        <w:t xml:space="preserve"> It is visible thus that</w:t>
      </w:r>
      <w:r>
        <w:t xml:space="preserve"> there are valuable resources that are rare but need to be more aware of the issues that may arise. </w:t>
      </w:r>
    </w:p>
    <w:p w14:paraId="307A15C2" w14:textId="77777777" w:rsidR="00AA6E99" w:rsidRDefault="002414EA" w:rsidP="00B430FD">
      <w:pPr>
        <w:pStyle w:val="1"/>
      </w:pPr>
      <w:bookmarkStart w:id="4" w:name="_Toc108995181"/>
      <w:r>
        <w:t>External Analysis of the Organization</w:t>
      </w:r>
      <w:bookmarkEnd w:id="4"/>
    </w:p>
    <w:p w14:paraId="56A180BA" w14:textId="77777777" w:rsidR="00AA6E99" w:rsidRDefault="002414EA" w:rsidP="00AA6E99">
      <w:pPr>
        <w:pStyle w:val="3"/>
      </w:pPr>
      <w:bookmarkStart w:id="5" w:name="_Toc108995182"/>
      <w:r>
        <w:t>PESTLE Analysis</w:t>
      </w:r>
      <w:bookmarkEnd w:id="5"/>
    </w:p>
    <w:tbl>
      <w:tblPr>
        <w:tblStyle w:val="a5"/>
        <w:tblW w:w="0" w:type="auto"/>
        <w:tblLook w:val="04A0" w:firstRow="1" w:lastRow="0" w:firstColumn="1" w:lastColumn="0" w:noHBand="0" w:noVBand="1"/>
      </w:tblPr>
      <w:tblGrid>
        <w:gridCol w:w="1980"/>
        <w:gridCol w:w="7036"/>
      </w:tblGrid>
      <w:tr w:rsidR="00836F18" w14:paraId="596AA41E" w14:textId="77777777" w:rsidTr="00543F20">
        <w:tc>
          <w:tcPr>
            <w:tcW w:w="1980" w:type="dxa"/>
          </w:tcPr>
          <w:p w14:paraId="0CD443D4" w14:textId="77777777" w:rsidR="00543F20" w:rsidRDefault="002414EA" w:rsidP="00543F20">
            <w:pPr>
              <w:rPr>
                <w:lang w:val="en-IN"/>
              </w:rPr>
            </w:pPr>
            <w:r>
              <w:rPr>
                <w:lang w:val="en-IN"/>
              </w:rPr>
              <w:t>Political</w:t>
            </w:r>
          </w:p>
        </w:tc>
        <w:tc>
          <w:tcPr>
            <w:tcW w:w="7036" w:type="dxa"/>
          </w:tcPr>
          <w:p w14:paraId="463AD0D7" w14:textId="77777777" w:rsidR="00543F20" w:rsidRDefault="002414EA" w:rsidP="00543F20">
            <w:pPr>
              <w:rPr>
                <w:lang w:val="en-IN"/>
              </w:rPr>
            </w:pPr>
            <w:r>
              <w:rPr>
                <w:lang w:val="en-IN"/>
              </w:rPr>
              <w:t>By operating in different countries, Starbucks could encounter different issues from the po</w:t>
            </w:r>
            <w:r>
              <w:rPr>
                <w:lang w:val="en-IN"/>
              </w:rPr>
              <w:t>litical decisions taken by the Government. The taxation policy on inflation could cause a problem if Starbucks would not agree to it like the UK tax avoidance has created a problem</w:t>
            </w:r>
            <w:r w:rsidR="005B71B5">
              <w:rPr>
                <w:lang w:val="en-IN"/>
              </w:rPr>
              <w:t xml:space="preserve"> (</w:t>
            </w:r>
            <w:r w:rsidR="005B71B5" w:rsidRPr="009D1536">
              <w:t>Matsuoka, 2018</w:t>
            </w:r>
            <w:r w:rsidR="005B71B5">
              <w:rPr>
                <w:lang w:val="en-IN"/>
              </w:rPr>
              <w:t>)</w:t>
            </w:r>
            <w:r>
              <w:rPr>
                <w:lang w:val="en-IN"/>
              </w:rPr>
              <w:t>. Moreover, with the recent outbreak of the pandemic, it is</w:t>
            </w:r>
            <w:r>
              <w:rPr>
                <w:lang w:val="en-IN"/>
              </w:rPr>
              <w:t xml:space="preserve"> being evaluated that Government has imposed social distancing and temporary closure of the stores that has brought a fall in the consumption tenacity. Thus, with the political upheavals, there could be many </w:t>
            </w:r>
            <w:r>
              <w:rPr>
                <w:lang w:val="en-IN"/>
              </w:rPr>
              <w:lastRenderedPageBreak/>
              <w:t xml:space="preserve">issues that Starbucks could face. In the policy </w:t>
            </w:r>
            <w:r>
              <w:rPr>
                <w:lang w:val="en-IN"/>
              </w:rPr>
              <w:t xml:space="preserve">formation as </w:t>
            </w:r>
            <w:r w:rsidR="00A8173E">
              <w:rPr>
                <w:lang w:val="en-IN"/>
              </w:rPr>
              <w:t>well,</w:t>
            </w:r>
            <w:r>
              <w:rPr>
                <w:lang w:val="en-IN"/>
              </w:rPr>
              <w:t xml:space="preserve"> Starbucks could have positive or negative aspects. </w:t>
            </w:r>
          </w:p>
        </w:tc>
      </w:tr>
      <w:tr w:rsidR="00836F18" w14:paraId="2F0908B6" w14:textId="77777777" w:rsidTr="00543F20">
        <w:tc>
          <w:tcPr>
            <w:tcW w:w="1980" w:type="dxa"/>
          </w:tcPr>
          <w:p w14:paraId="6B26EED5" w14:textId="77777777" w:rsidR="00543F20" w:rsidRDefault="002414EA" w:rsidP="00543F20">
            <w:pPr>
              <w:rPr>
                <w:lang w:val="en-IN"/>
              </w:rPr>
            </w:pPr>
            <w:r>
              <w:rPr>
                <w:lang w:val="en-IN"/>
              </w:rPr>
              <w:lastRenderedPageBreak/>
              <w:t>Economic</w:t>
            </w:r>
          </w:p>
        </w:tc>
        <w:tc>
          <w:tcPr>
            <w:tcW w:w="7036" w:type="dxa"/>
          </w:tcPr>
          <w:p w14:paraId="4FA55CB6" w14:textId="77777777" w:rsidR="00543F20" w:rsidRDefault="002414EA" w:rsidP="00543F20">
            <w:pPr>
              <w:rPr>
                <w:lang w:val="en-IN"/>
              </w:rPr>
            </w:pPr>
            <w:r w:rsidRPr="009207AC">
              <w:rPr>
                <w:lang w:val="en-IN"/>
              </w:rPr>
              <w:t xml:space="preserve">Economic Recession has been one of the primary </w:t>
            </w:r>
            <w:r w:rsidR="00A8173E" w:rsidRPr="009207AC">
              <w:rPr>
                <w:lang w:val="en-IN"/>
              </w:rPr>
              <w:t>concerns</w:t>
            </w:r>
            <w:r w:rsidRPr="009207AC">
              <w:rPr>
                <w:lang w:val="en-IN"/>
              </w:rPr>
              <w:t xml:space="preserve"> for Starbucks where the high pricing factors have been adding complexities to the performances and reaching out to a mass audience</w:t>
            </w:r>
            <w:r w:rsidR="005B71B5">
              <w:rPr>
                <w:lang w:val="en-IN"/>
              </w:rPr>
              <w:t xml:space="preserve"> (</w:t>
            </w:r>
            <w:r w:rsidR="005B71B5" w:rsidRPr="009D1536">
              <w:t>He</w:t>
            </w:r>
            <w:r w:rsidR="005B71B5">
              <w:t xml:space="preserve"> </w:t>
            </w:r>
            <w:r w:rsidR="005B71B5" w:rsidRPr="005B71B5">
              <w:rPr>
                <w:i/>
                <w:iCs/>
              </w:rPr>
              <w:t>et al.,</w:t>
            </w:r>
            <w:r w:rsidR="005B71B5">
              <w:t xml:space="preserve"> </w:t>
            </w:r>
            <w:r w:rsidR="005B71B5" w:rsidRPr="009D1536">
              <w:t>2021</w:t>
            </w:r>
            <w:r w:rsidR="005B71B5">
              <w:rPr>
                <w:lang w:val="en-IN"/>
              </w:rPr>
              <w:t>)</w:t>
            </w:r>
            <w:r w:rsidRPr="009207AC">
              <w:rPr>
                <w:lang w:val="en-IN"/>
              </w:rPr>
              <w:t>. Thereby, customers are now appealing to cheaper products than that Starbucks.</w:t>
            </w:r>
            <w:r w:rsidR="00A8173E">
              <w:t xml:space="preserve"> </w:t>
            </w:r>
            <w:r w:rsidR="00A8173E" w:rsidRPr="00A8173E">
              <w:rPr>
                <w:lang w:val="en-IN"/>
              </w:rPr>
              <w:t>Due to the insufficiency of the resources and the restrictions in the trade due to Covid-19, the labor costs are about to rise which will create a problem for Starbucks.</w:t>
            </w:r>
          </w:p>
          <w:p w14:paraId="15E28B5C" w14:textId="77777777" w:rsidR="00A8173E" w:rsidRDefault="002414EA" w:rsidP="00543F20">
            <w:pPr>
              <w:rPr>
                <w:lang w:val="en-IN"/>
              </w:rPr>
            </w:pPr>
            <w:r>
              <w:rPr>
                <w:lang w:val="en-IN"/>
              </w:rPr>
              <w:t>However, those countries that have developed in sense could pose Starbucks with a positive environment where they</w:t>
            </w:r>
            <w:r>
              <w:rPr>
                <w:lang w:val="en-IN"/>
              </w:rPr>
              <w:t xml:space="preserve"> can gain many benefits and make the most use of the capital infrastructure. </w:t>
            </w:r>
          </w:p>
        </w:tc>
      </w:tr>
      <w:tr w:rsidR="00836F18" w14:paraId="60B169C4" w14:textId="77777777" w:rsidTr="00543F20">
        <w:tc>
          <w:tcPr>
            <w:tcW w:w="1980" w:type="dxa"/>
          </w:tcPr>
          <w:p w14:paraId="08A0021E" w14:textId="77777777" w:rsidR="00543F20" w:rsidRDefault="002414EA" w:rsidP="00543F20">
            <w:pPr>
              <w:rPr>
                <w:lang w:val="en-IN"/>
              </w:rPr>
            </w:pPr>
            <w:r>
              <w:rPr>
                <w:lang w:val="en-IN"/>
              </w:rPr>
              <w:t>Social</w:t>
            </w:r>
          </w:p>
        </w:tc>
        <w:tc>
          <w:tcPr>
            <w:tcW w:w="7036" w:type="dxa"/>
          </w:tcPr>
          <w:p w14:paraId="7D7DDDC2" w14:textId="77777777" w:rsidR="00543F20" w:rsidRDefault="002414EA" w:rsidP="00543F20">
            <w:pPr>
              <w:rPr>
                <w:lang w:val="en-IN"/>
              </w:rPr>
            </w:pPr>
            <w:r>
              <w:rPr>
                <w:lang w:val="en-IN"/>
              </w:rPr>
              <w:t>The demands for the different products have been creating an influence within Starbucks to embark on innovation and new product inventions that will appeal to the custome</w:t>
            </w:r>
            <w:r>
              <w:rPr>
                <w:lang w:val="en-IN"/>
              </w:rPr>
              <w:t xml:space="preserve">rs from almost every segment. The changes in the demands also cause problems for the company with the pressure being on the employees that can demotivate the employees. </w:t>
            </w:r>
          </w:p>
        </w:tc>
      </w:tr>
      <w:tr w:rsidR="00836F18" w14:paraId="5BFF4602" w14:textId="77777777" w:rsidTr="00543F20">
        <w:tc>
          <w:tcPr>
            <w:tcW w:w="1980" w:type="dxa"/>
          </w:tcPr>
          <w:p w14:paraId="11335BA6" w14:textId="77777777" w:rsidR="00543F20" w:rsidRDefault="002414EA" w:rsidP="00543F20">
            <w:pPr>
              <w:rPr>
                <w:lang w:val="en-IN"/>
              </w:rPr>
            </w:pPr>
            <w:r>
              <w:rPr>
                <w:lang w:val="en-IN"/>
              </w:rPr>
              <w:t>Technological</w:t>
            </w:r>
          </w:p>
        </w:tc>
        <w:tc>
          <w:tcPr>
            <w:tcW w:w="7036" w:type="dxa"/>
          </w:tcPr>
          <w:p w14:paraId="7A4FA1CE" w14:textId="77777777" w:rsidR="00543F20" w:rsidRDefault="002414EA" w:rsidP="00543F20">
            <w:pPr>
              <w:rPr>
                <w:lang w:val="en-IN"/>
              </w:rPr>
            </w:pPr>
            <w:r>
              <w:rPr>
                <w:lang w:val="en-IN"/>
              </w:rPr>
              <w:t>The rise of digital tools and IT facilities has created a new aura amon</w:t>
            </w:r>
            <w:r>
              <w:rPr>
                <w:lang w:val="en-IN"/>
              </w:rPr>
              <w:t>g the companies where mostly digital operations are carried out</w:t>
            </w:r>
            <w:r w:rsidR="005B71B5">
              <w:rPr>
                <w:lang w:val="en-IN"/>
              </w:rPr>
              <w:t xml:space="preserve"> (</w:t>
            </w:r>
            <w:r w:rsidR="005B71B5" w:rsidRPr="009D1536">
              <w:t>Nwankpa and Merhout, 2020</w:t>
            </w:r>
            <w:r w:rsidR="005B71B5">
              <w:rPr>
                <w:lang w:val="en-IN"/>
              </w:rPr>
              <w:t>)</w:t>
            </w:r>
            <w:r>
              <w:rPr>
                <w:lang w:val="en-IN"/>
              </w:rPr>
              <w:t xml:space="preserve">. It can open up and has created many benefits for Starbucks to innovate with its online experience and be more useful to the customers. </w:t>
            </w:r>
          </w:p>
        </w:tc>
      </w:tr>
      <w:tr w:rsidR="00836F18" w14:paraId="1AF22613" w14:textId="77777777" w:rsidTr="00543F20">
        <w:tc>
          <w:tcPr>
            <w:tcW w:w="1980" w:type="dxa"/>
          </w:tcPr>
          <w:p w14:paraId="6B2DA366" w14:textId="77777777" w:rsidR="00543F20" w:rsidRDefault="002414EA" w:rsidP="00543F20">
            <w:pPr>
              <w:rPr>
                <w:lang w:val="en-IN"/>
              </w:rPr>
            </w:pPr>
            <w:r>
              <w:rPr>
                <w:lang w:val="en-IN"/>
              </w:rPr>
              <w:t>Legal</w:t>
            </w:r>
          </w:p>
        </w:tc>
        <w:tc>
          <w:tcPr>
            <w:tcW w:w="7036" w:type="dxa"/>
          </w:tcPr>
          <w:p w14:paraId="50E276BE" w14:textId="77777777" w:rsidR="00543F20" w:rsidRDefault="002414EA" w:rsidP="00543F20">
            <w:pPr>
              <w:rPr>
                <w:lang w:val="en-IN"/>
              </w:rPr>
            </w:pPr>
            <w:r>
              <w:rPr>
                <w:lang w:val="en-IN"/>
              </w:rPr>
              <w:t>The legal aspects are such as where the employment laws, the copyright laws, or the customer protection laws could be followed. However different countries do have different legal requirements which enforces the company to be aware of it and take action ac</w:t>
            </w:r>
            <w:r>
              <w:rPr>
                <w:lang w:val="en-IN"/>
              </w:rPr>
              <w:t xml:space="preserve">cordingly. </w:t>
            </w:r>
          </w:p>
        </w:tc>
      </w:tr>
      <w:tr w:rsidR="00836F18" w14:paraId="5A4EBAB8" w14:textId="77777777" w:rsidTr="00543F20">
        <w:tc>
          <w:tcPr>
            <w:tcW w:w="1980" w:type="dxa"/>
          </w:tcPr>
          <w:p w14:paraId="56AB7294" w14:textId="77777777" w:rsidR="00543F20" w:rsidRDefault="002414EA" w:rsidP="00543F20">
            <w:pPr>
              <w:rPr>
                <w:lang w:val="en-IN"/>
              </w:rPr>
            </w:pPr>
            <w:r>
              <w:rPr>
                <w:lang w:val="en-IN"/>
              </w:rPr>
              <w:t>Environment</w:t>
            </w:r>
          </w:p>
        </w:tc>
        <w:tc>
          <w:tcPr>
            <w:tcW w:w="7036" w:type="dxa"/>
          </w:tcPr>
          <w:p w14:paraId="0A578324" w14:textId="77777777" w:rsidR="00543F20" w:rsidRDefault="002414EA" w:rsidP="00543F20">
            <w:pPr>
              <w:rPr>
                <w:lang w:val="en-IN"/>
              </w:rPr>
            </w:pPr>
            <w:r w:rsidRPr="005B71B5">
              <w:rPr>
                <w:lang w:val="en-IN"/>
              </w:rPr>
              <w:t xml:space="preserve">Those countries where the coffee beans are produced are facing disasters that can be an adverse impact on the organization. It is being acknowledged that companies need to be aware of the </w:t>
            </w:r>
            <w:r w:rsidRPr="005B71B5">
              <w:rPr>
                <w:lang w:val="en-IN"/>
              </w:rPr>
              <w:lastRenderedPageBreak/>
              <w:t xml:space="preserve">zero-carbon emission and energy usage that </w:t>
            </w:r>
            <w:r w:rsidRPr="005B71B5">
              <w:rPr>
                <w:lang w:val="en-IN"/>
              </w:rPr>
              <w:t>can facilitate environmental performance to be highly focused</w:t>
            </w:r>
            <w:r>
              <w:rPr>
                <w:lang w:val="en-IN"/>
              </w:rPr>
              <w:t xml:space="preserve"> (</w:t>
            </w:r>
            <w:r w:rsidRPr="009D1536">
              <w:t>Burki, 2018</w:t>
            </w:r>
            <w:r>
              <w:rPr>
                <w:lang w:val="en-IN"/>
              </w:rPr>
              <w:t>)</w:t>
            </w:r>
            <w:r w:rsidRPr="005B71B5">
              <w:rPr>
                <w:lang w:val="en-IN"/>
              </w:rPr>
              <w:t>.</w:t>
            </w:r>
            <w:r>
              <w:rPr>
                <w:lang w:val="en-IN"/>
              </w:rPr>
              <w:t xml:space="preserve"> In the recent era, the focus has been on Corporate Social Responsibility that could be socially responsible for their actions. </w:t>
            </w:r>
          </w:p>
        </w:tc>
      </w:tr>
    </w:tbl>
    <w:p w14:paraId="195DF8FE" w14:textId="77777777" w:rsidR="00BD31BE" w:rsidRPr="00BD31BE" w:rsidRDefault="002414EA" w:rsidP="00BD31BE">
      <w:pPr>
        <w:jc w:val="center"/>
        <w:rPr>
          <w:b/>
          <w:bCs/>
          <w:i/>
          <w:iCs/>
          <w:lang w:val="en-IN"/>
        </w:rPr>
      </w:pPr>
      <w:r w:rsidRPr="00BD31BE">
        <w:rPr>
          <w:b/>
          <w:bCs/>
          <w:i/>
          <w:iCs/>
          <w:lang w:val="en-IN"/>
        </w:rPr>
        <w:lastRenderedPageBreak/>
        <w:t>Table 2: PESTLE analysis</w:t>
      </w:r>
    </w:p>
    <w:p w14:paraId="4525DB13" w14:textId="77777777" w:rsidR="00BD31BE" w:rsidRPr="00543F20" w:rsidRDefault="002414EA" w:rsidP="00BD31BE">
      <w:pPr>
        <w:jc w:val="center"/>
        <w:rPr>
          <w:lang w:val="en-IN"/>
        </w:rPr>
      </w:pPr>
      <w:r>
        <w:rPr>
          <w:lang w:val="en-IN"/>
        </w:rPr>
        <w:t xml:space="preserve">(Source: Created by </w:t>
      </w:r>
      <w:r>
        <w:rPr>
          <w:lang w:val="en-IN"/>
        </w:rPr>
        <w:t>the learner)</w:t>
      </w:r>
    </w:p>
    <w:p w14:paraId="58524796" w14:textId="77777777" w:rsidR="00AA6E99" w:rsidRPr="00552B39" w:rsidRDefault="002414EA" w:rsidP="00552B39">
      <w:pPr>
        <w:rPr>
          <w:lang w:val="en-IN"/>
        </w:rPr>
      </w:pPr>
      <w:r>
        <w:rPr>
          <w:lang w:val="en-IN"/>
        </w:rPr>
        <w:t xml:space="preserve">Thus, the PESTLE analysis </w:t>
      </w:r>
      <w:r w:rsidR="00452DDC">
        <w:rPr>
          <w:lang w:val="en-IN"/>
        </w:rPr>
        <w:t>has</w:t>
      </w:r>
      <w:r>
        <w:rPr>
          <w:lang w:val="en-IN"/>
        </w:rPr>
        <w:t xml:space="preserve"> clearly shown that </w:t>
      </w:r>
      <w:r w:rsidR="00452DDC">
        <w:rPr>
          <w:lang w:val="en-IN"/>
        </w:rPr>
        <w:t xml:space="preserve">Starbucks must be aware of the social, economic, technological, and environmental factors in the short term and long term. It is being evaluated that with the different factors, the company can have an impact on the performance and the operations that can face a breakdown in consistency. In the contemporary era, companies must be aware of macro-economic factors that could lead to problems and opportunities if identified with thorough research. </w:t>
      </w:r>
    </w:p>
    <w:p w14:paraId="67911D9B" w14:textId="77777777" w:rsidR="00AA6E99" w:rsidRDefault="002414EA" w:rsidP="00AA6E99">
      <w:pPr>
        <w:pStyle w:val="3"/>
      </w:pPr>
      <w:bookmarkStart w:id="6" w:name="_Toc108995183"/>
      <w:r>
        <w:t>P</w:t>
      </w:r>
      <w:r>
        <w:t>orter's Five Forces</w:t>
      </w:r>
      <w:bookmarkEnd w:id="6"/>
    </w:p>
    <w:p w14:paraId="4529B486" w14:textId="77777777" w:rsidR="00B93886" w:rsidRDefault="002414EA" w:rsidP="00B93886">
      <w:pPr>
        <w:rPr>
          <w:lang w:val="en-IN"/>
        </w:rPr>
      </w:pPr>
      <w:r>
        <w:rPr>
          <w:noProof/>
          <w:lang w:val="en-IN"/>
        </w:rPr>
        <w:drawing>
          <wp:inline distT="0" distB="0" distL="0" distR="0" wp14:anchorId="2F0F5710" wp14:editId="7A8BCFEF">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BFF6420" w14:textId="77777777" w:rsidR="00B93886" w:rsidRPr="00CB30C8" w:rsidRDefault="002414EA" w:rsidP="00CB30C8">
      <w:pPr>
        <w:jc w:val="center"/>
        <w:rPr>
          <w:b/>
          <w:bCs/>
          <w:i/>
          <w:iCs/>
          <w:lang w:val="en-IN"/>
        </w:rPr>
      </w:pPr>
      <w:r w:rsidRPr="00CB30C8">
        <w:rPr>
          <w:b/>
          <w:bCs/>
          <w:i/>
          <w:iCs/>
          <w:lang w:val="en-IN"/>
        </w:rPr>
        <w:t xml:space="preserve">Figure </w:t>
      </w:r>
      <w:r w:rsidR="00CB30C8" w:rsidRPr="00CB30C8">
        <w:rPr>
          <w:b/>
          <w:bCs/>
          <w:i/>
          <w:iCs/>
          <w:lang w:val="en-IN"/>
        </w:rPr>
        <w:t>2: Porter Five Forces</w:t>
      </w:r>
    </w:p>
    <w:p w14:paraId="3FB10B99" w14:textId="77777777" w:rsidR="00CB30C8" w:rsidRPr="00B93886" w:rsidRDefault="002414EA" w:rsidP="00CB30C8">
      <w:pPr>
        <w:jc w:val="center"/>
        <w:rPr>
          <w:lang w:val="en-IN"/>
        </w:rPr>
      </w:pPr>
      <w:r>
        <w:rPr>
          <w:lang w:val="en-IN"/>
        </w:rPr>
        <w:t>(Source: Created by the learner)</w:t>
      </w:r>
    </w:p>
    <w:p w14:paraId="0616BCAF" w14:textId="77777777" w:rsidR="00AA6E99" w:rsidRDefault="002414EA" w:rsidP="00AA6E99">
      <w:r w:rsidRPr="00452DDC">
        <w:rPr>
          <w:b/>
          <w:bCs/>
        </w:rPr>
        <w:t>Bargaining powers of the customers</w:t>
      </w:r>
      <w:r>
        <w:t>:</w:t>
      </w:r>
      <w:r w:rsidR="00452DDC">
        <w:t xml:space="preserve"> The bargaining powers of the customers are always high where it is found that customers do want quality and quantity at the same time (</w:t>
      </w:r>
      <w:r w:rsidR="00452DDC" w:rsidRPr="00767542">
        <w:t>Sommovigo</w:t>
      </w:r>
      <w:r w:rsidR="00452DDC">
        <w:t xml:space="preserve"> </w:t>
      </w:r>
      <w:r w:rsidR="00452DDC" w:rsidRPr="00452DDC">
        <w:rPr>
          <w:i/>
          <w:iCs/>
        </w:rPr>
        <w:t>et al.</w:t>
      </w:r>
      <w:r w:rsidR="00452DDC">
        <w:t xml:space="preserve">, </w:t>
      </w:r>
      <w:r w:rsidR="00452DDC" w:rsidRPr="00767542">
        <w:t>2019</w:t>
      </w:r>
      <w:r w:rsidR="00452DDC">
        <w:t xml:space="preserve">). In the case of Starbucks, it is evaluated that Starbucks does have a high bargaining power of the customers with a demand for diversity in the products and quality coffee. </w:t>
      </w:r>
    </w:p>
    <w:p w14:paraId="31513FB8" w14:textId="77777777" w:rsidR="00AA6E99" w:rsidRDefault="002414EA" w:rsidP="00552B39">
      <w:r w:rsidRPr="00552B39">
        <w:rPr>
          <w:b/>
          <w:bCs/>
        </w:rPr>
        <w:lastRenderedPageBreak/>
        <w:t>Bargaining powers of the suppliers</w:t>
      </w:r>
      <w:r>
        <w:t>:</w:t>
      </w:r>
      <w:r w:rsidR="00452DDC">
        <w:t xml:space="preserve"> </w:t>
      </w:r>
      <w:r w:rsidR="00552B39">
        <w:t>For Starbucks, it ranges between low to moderate force since there are different buyers to whom the company looks forward. Due to the size and the scale, it is evidenced that Starbucks does follow a low bargaining power of suppliers but it does operate with Fair-trade certified coffee.</w:t>
      </w:r>
    </w:p>
    <w:p w14:paraId="15064DE3" w14:textId="77777777" w:rsidR="00AA6E99" w:rsidRDefault="002414EA" w:rsidP="00AA6E99">
      <w:r w:rsidRPr="00B93886">
        <w:rPr>
          <w:b/>
          <w:bCs/>
        </w:rPr>
        <w:t>Threats of the Substitutes</w:t>
      </w:r>
      <w:r>
        <w:t>:</w:t>
      </w:r>
      <w:r w:rsidR="00B93886">
        <w:t xml:space="preserve"> today with different stores as start-ups coming up, it is evaluated that Starbucks could face the threat of substitutes where other companies with a cheaper price could sell the same kind of products. According to </w:t>
      </w:r>
      <w:r w:rsidR="00B93886" w:rsidRPr="009703B1">
        <w:t>Alwaleed</w:t>
      </w:r>
      <w:r w:rsidR="00B93886">
        <w:t xml:space="preserve"> </w:t>
      </w:r>
      <w:r w:rsidR="00B93886" w:rsidRPr="00B93886">
        <w:rPr>
          <w:i/>
          <w:iCs/>
        </w:rPr>
        <w:t>et al.</w:t>
      </w:r>
      <w:r w:rsidR="00B93886">
        <w:t xml:space="preserve"> (</w:t>
      </w:r>
      <w:r w:rsidR="00B93886" w:rsidRPr="009703B1">
        <w:t>2019</w:t>
      </w:r>
      <w:r w:rsidR="00B93886">
        <w:t xml:space="preserve">), substitutes are increasing to a high extent where it is found that companies are coming up with alternative products that can cause a threat to those companies who have original creation hands behind the products. </w:t>
      </w:r>
    </w:p>
    <w:p w14:paraId="2DE6C15A" w14:textId="77777777" w:rsidR="00AA6E99" w:rsidRDefault="002414EA" w:rsidP="00AA6E99">
      <w:r w:rsidRPr="00B93886">
        <w:rPr>
          <w:b/>
          <w:bCs/>
        </w:rPr>
        <w:t>Threats of new entrants</w:t>
      </w:r>
      <w:r>
        <w:t>:</w:t>
      </w:r>
      <w:r w:rsidR="00B93886">
        <w:t xml:space="preserve"> The new entrants to Starbucks could be seen to be low since no new company could have the strength to compete with Starbucks with such a huge presence in the market. </w:t>
      </w:r>
    </w:p>
    <w:p w14:paraId="089462E7" w14:textId="77777777" w:rsidR="00AA6E99" w:rsidRDefault="002414EA" w:rsidP="00AA6E99">
      <w:r w:rsidRPr="00552B39">
        <w:rPr>
          <w:b/>
          <w:bCs/>
        </w:rPr>
        <w:t>Competitive Rivalry:</w:t>
      </w:r>
      <w:r w:rsidR="00552B39">
        <w:t xml:space="preserve"> </w:t>
      </w:r>
      <w:r w:rsidR="00552B39" w:rsidRPr="00552B39">
        <w:t>When the company started its journey, it was visible that Starbucks was operating in a monopoly market but soon with the rise of more coffee companies, the company is facing threats to its competitive position</w:t>
      </w:r>
      <w:r w:rsidR="009123ED">
        <w:t xml:space="preserve"> (</w:t>
      </w:r>
      <w:r w:rsidR="009123ED" w:rsidRPr="005A145C">
        <w:t>Park and Jang, 2022</w:t>
      </w:r>
      <w:r w:rsidR="009123ED">
        <w:t>)</w:t>
      </w:r>
      <w:r w:rsidR="00552B39" w:rsidRPr="00552B39">
        <w:t>.</w:t>
      </w:r>
      <w:r w:rsidR="00552B39">
        <w:t xml:space="preserve"> Due to the cost of the products, it is found that companies offering low prices are more preferred than those at Starbucks having premium prices. It is one of the </w:t>
      </w:r>
      <w:r w:rsidR="00B93886">
        <w:t>threats</w:t>
      </w:r>
      <w:r w:rsidR="00552B39">
        <w:t xml:space="preserve"> for the company where other companies are emerging and playing different strategies. </w:t>
      </w:r>
    </w:p>
    <w:p w14:paraId="3FA2FD27" w14:textId="77777777" w:rsidR="009123ED" w:rsidRDefault="002414EA" w:rsidP="00AA6E99">
      <w:r>
        <w:t>It is thus evidenced that Starbucks in the mid of many companies in the sector should be aware of force</w:t>
      </w:r>
      <w:r>
        <w:t>s of customers, substitutes, and competitive rivalry that can cause problems to the organization. Starbucks though has been finding out ways of meeting the pressures of the customers through the incorporation of innovation in the services and building robu</w:t>
      </w:r>
      <w:r>
        <w:t xml:space="preserve">st performance. Competitiveness is acquired through various methods like the combination of products, the heritage being held over the years, and the constant product offerings provided. </w:t>
      </w:r>
    </w:p>
    <w:p w14:paraId="6AD694B6" w14:textId="77777777" w:rsidR="00AA6E99" w:rsidRDefault="002414EA" w:rsidP="00AA6E99">
      <w:pPr>
        <w:pStyle w:val="1"/>
      </w:pPr>
      <w:bookmarkStart w:id="7" w:name="_Toc108995184"/>
      <w:r>
        <w:t>Impact of Covid-19 on the Company</w:t>
      </w:r>
      <w:bookmarkEnd w:id="7"/>
    </w:p>
    <w:p w14:paraId="4513F843" w14:textId="77777777" w:rsidR="00571F80" w:rsidRDefault="002414EA" w:rsidP="00571F80">
      <w:pPr>
        <w:rPr>
          <w:lang w:val="en-IN"/>
        </w:rPr>
      </w:pPr>
      <w:r w:rsidRPr="006D3E0C">
        <w:rPr>
          <w:lang w:val="en-IN"/>
        </w:rPr>
        <w:t>According to the report presented by Reuters, it was claimed that Starbucks has hit a loss of $2 billion drop in the quarterly income due to the pandemic. The cafes on which the productivity and the profit were mostly dependent have been shut down due to t</w:t>
      </w:r>
      <w:r w:rsidRPr="006D3E0C">
        <w:rPr>
          <w:lang w:val="en-IN"/>
        </w:rPr>
        <w:t xml:space="preserve">he Governmental protocol. Again, in the mid of the pandemic, when the situation started </w:t>
      </w:r>
      <w:r w:rsidRPr="006D3E0C">
        <w:rPr>
          <w:lang w:val="en-IN"/>
        </w:rPr>
        <w:lastRenderedPageBreak/>
        <w:t>getting worse, the company announced that was on the plan of closing around 400 stores in regions like America for the next 18 months and new stores of around 300 would</w:t>
      </w:r>
      <w:r w:rsidRPr="006D3E0C">
        <w:rPr>
          <w:lang w:val="en-IN"/>
        </w:rPr>
        <w:t xml:space="preserve"> not be launched</w:t>
      </w:r>
      <w:r w:rsidR="0094694C">
        <w:rPr>
          <w:lang w:val="en-IN"/>
        </w:rPr>
        <w:t xml:space="preserve"> (qsrmagazine, 2022)</w:t>
      </w:r>
      <w:r w:rsidRPr="006D3E0C">
        <w:rPr>
          <w:lang w:val="en-IN"/>
        </w:rPr>
        <w:t>. The shares of the largest coffee chain fell by around 4% which has been the worst news for the stakeholders. In every quarter, they came up with new information on the losses that have been incurred.</w:t>
      </w:r>
      <w:r>
        <w:rPr>
          <w:lang w:val="en-IN"/>
        </w:rPr>
        <w:t xml:space="preserve"> It is worthy to no</w:t>
      </w:r>
      <w:r>
        <w:rPr>
          <w:lang w:val="en-IN"/>
        </w:rPr>
        <w:t xml:space="preserve">te how even one of the largest coffee chains that has earned revenue of so much did face the problems of financial assets and entered into a new crisis. </w:t>
      </w:r>
      <w:r w:rsidR="007755D0" w:rsidRPr="007755D0">
        <w:rPr>
          <w:lang w:val="en-IN"/>
        </w:rPr>
        <w:t>Thus, globally when all the companies are being affected, it is certain that Starbucks will also face the same issue. Many reasons have been listed like the closure of the cafes, the restriction in the sales channel, the shortened operating systems, and temporary closures that have impacted the overall performance of the company widely.</w:t>
      </w:r>
      <w:r w:rsidR="0094694C" w:rsidRPr="0094694C">
        <w:t xml:space="preserve"> </w:t>
      </w:r>
      <w:r w:rsidR="0094694C" w:rsidRPr="0094694C">
        <w:rPr>
          <w:lang w:val="en-IN"/>
        </w:rPr>
        <w:t>The CFO has commented that Covid-19 has created a situation where it is being found "severely reduced customer traffic". The positive period that Starbucks was witnessing changed into a nightmare with the chaos and the disastrous situation.</w:t>
      </w:r>
    </w:p>
    <w:p w14:paraId="2A27FCC8" w14:textId="77777777" w:rsidR="0094694C" w:rsidRPr="00571F80" w:rsidRDefault="002414EA" w:rsidP="00571F80">
      <w:pPr>
        <w:rPr>
          <w:lang w:val="en-IN"/>
        </w:rPr>
      </w:pPr>
      <w:r>
        <w:rPr>
          <w:lang w:val="en-IN"/>
        </w:rPr>
        <w:t>It is thus analyzed that the impact</w:t>
      </w:r>
      <w:r>
        <w:rPr>
          <w:lang w:val="en-IN"/>
        </w:rPr>
        <w:t xml:space="preserve"> of the pandemic has been cruel and chaotic to the organization and mostly restricted the customers from buying coffee since, at this moment, the demand grew more for essential products and not for leisure-seeking goods like coffee. Considering the busines</w:t>
      </w:r>
      <w:r>
        <w:rPr>
          <w:lang w:val="en-IN"/>
        </w:rPr>
        <w:t>s chaos that does happen, after the Recession, the pandemic has been another crisis that has led distress to in the financial condition and created panic among the management of well-known organizations (</w:t>
      </w:r>
      <w:r>
        <w:t xml:space="preserve">Kee </w:t>
      </w:r>
      <w:r w:rsidRPr="0094694C">
        <w:rPr>
          <w:i/>
          <w:iCs/>
        </w:rPr>
        <w:t>et al.,</w:t>
      </w:r>
      <w:r>
        <w:t xml:space="preserve"> 2021</w:t>
      </w:r>
      <w:r>
        <w:rPr>
          <w:lang w:val="en-IN"/>
        </w:rPr>
        <w:t>). It is visible that the organizati</w:t>
      </w:r>
      <w:r>
        <w:rPr>
          <w:lang w:val="en-IN"/>
        </w:rPr>
        <w:t>on has suddenly encountered a situation where they could do nothing but watch the loss since the Cafes as the main stores for operating income were instructed to be close for health and safety precautions. It is idealized that the company witnessed a tragi</w:t>
      </w:r>
      <w:r>
        <w:rPr>
          <w:lang w:val="en-IN"/>
        </w:rPr>
        <w:t xml:space="preserve">c incident with the outbreak of the pandemic and faced chaos. </w:t>
      </w:r>
    </w:p>
    <w:p w14:paraId="5B194159" w14:textId="77777777" w:rsidR="00066F08" w:rsidRPr="00066F08" w:rsidRDefault="00066F08" w:rsidP="00066F08">
      <w:pPr>
        <w:rPr>
          <w:lang w:val="en-IN"/>
        </w:rPr>
      </w:pPr>
    </w:p>
    <w:p w14:paraId="72ECD21D" w14:textId="77777777" w:rsidR="00AA6E99" w:rsidRDefault="00AA6E99" w:rsidP="00AA6E99"/>
    <w:p w14:paraId="02459A20" w14:textId="77777777" w:rsidR="00AA6E99" w:rsidRDefault="002414EA" w:rsidP="00AA6E99">
      <w:pPr>
        <w:pStyle w:val="1"/>
      </w:pPr>
      <w:bookmarkStart w:id="8" w:name="_Toc108995185"/>
      <w:r>
        <w:t>Conclusion</w:t>
      </w:r>
      <w:bookmarkEnd w:id="8"/>
    </w:p>
    <w:p w14:paraId="43366D34" w14:textId="77777777" w:rsidR="0094694C" w:rsidRPr="0094694C" w:rsidRDefault="002414EA" w:rsidP="0094694C">
      <w:pPr>
        <w:rPr>
          <w:lang w:val="en-IN"/>
        </w:rPr>
      </w:pPr>
      <w:r>
        <w:rPr>
          <w:lang w:val="en-IN"/>
        </w:rPr>
        <w:t xml:space="preserve">In the report, the conclusion could be drawn that Starbucks has been a company that has been surrounded by both opportunities and weaknesses at the same time. Yet with the company's reputation, income, and </w:t>
      </w:r>
      <w:r w:rsidR="002A62E8">
        <w:rPr>
          <w:lang w:val="en-IN"/>
        </w:rPr>
        <w:t xml:space="preserve">ethical sourcing of the coffee, the company has retained in the minds of the customers. However, it is also evident from </w:t>
      </w:r>
      <w:r w:rsidR="002A62E8">
        <w:rPr>
          <w:lang w:val="en-IN"/>
        </w:rPr>
        <w:lastRenderedPageBreak/>
        <w:t xml:space="preserve">the internal analysis. It is also found that the external environment did show that Starbucks encountered problems like economic, environmental, and social as well. However, the worse had been with the outbreak of the pandemic which led to a sharp decline in profits and productivity. </w:t>
      </w:r>
    </w:p>
    <w:p w14:paraId="1A084AD9" w14:textId="77777777" w:rsidR="002A62E8" w:rsidRPr="002A62E8" w:rsidRDefault="002414EA" w:rsidP="002A62E8">
      <w:pPr>
        <w:pStyle w:val="1"/>
      </w:pPr>
      <w:bookmarkStart w:id="9" w:name="_Toc108995186"/>
      <w:r>
        <w:t>Reference List</w:t>
      </w:r>
      <w:bookmarkEnd w:id="9"/>
    </w:p>
    <w:p w14:paraId="4B2C20FA" w14:textId="77777777" w:rsidR="002A62E8" w:rsidRDefault="002414EA" w:rsidP="002A62E8">
      <w:r>
        <w:t>Alwaleed, N., Al Huwail, N.H., Singh, S., and AlMejhem, A., 2019. A case study on Starbucks. </w:t>
      </w:r>
      <w:r>
        <w:rPr>
          <w:i/>
          <w:iCs/>
        </w:rPr>
        <w:t>Journal of the Community Development in Asia (J</w:t>
      </w:r>
      <w:r>
        <w:rPr>
          <w:i/>
          <w:iCs/>
        </w:rPr>
        <w:t>CDA)</w:t>
      </w:r>
      <w:r>
        <w:t>, </w:t>
      </w:r>
      <w:r>
        <w:rPr>
          <w:i/>
          <w:iCs/>
        </w:rPr>
        <w:t>2</w:t>
      </w:r>
      <w:r>
        <w:t>(2).</w:t>
      </w:r>
    </w:p>
    <w:p w14:paraId="76F9EEDC" w14:textId="77777777" w:rsidR="002A62E8" w:rsidRDefault="002414EA" w:rsidP="002A62E8">
      <w:r>
        <w:t>Burki, U., 2018. Green supply chain management, green innovations, and green practices. In </w:t>
      </w:r>
      <w:r>
        <w:rPr>
          <w:i/>
          <w:iCs/>
        </w:rPr>
        <w:t>Innovative Solutions for Sustainable Supply Chains</w:t>
      </w:r>
      <w:r>
        <w:t> (pp. 81-109). Springer, Cham.</w:t>
      </w:r>
    </w:p>
    <w:p w14:paraId="6D4D582B" w14:textId="77777777" w:rsidR="002A62E8" w:rsidRDefault="002414EA" w:rsidP="002A62E8">
      <w:pPr>
        <w:rPr>
          <w:lang w:val="en-IN"/>
        </w:rPr>
      </w:pPr>
      <w:r>
        <w:rPr>
          <w:lang w:val="en-IN"/>
        </w:rPr>
        <w:t>Gupta, S. 2018. Starbucks SWOT 2022 | SWOT Analysis of Starbucks, Busine</w:t>
      </w:r>
      <w:r>
        <w:rPr>
          <w:lang w:val="en-IN"/>
        </w:rPr>
        <w:t>ss Strategy Hub [Online]. Available at: https://bstrategyhub.com/swot-analysis-of-starbucks-starbucks-swot/ (Accessed: 17 July 2022).</w:t>
      </w:r>
    </w:p>
    <w:p w14:paraId="4B3C5957" w14:textId="77777777" w:rsidR="002A62E8" w:rsidRDefault="002414EA" w:rsidP="002A62E8">
      <w:r>
        <w:t>He, G., Xiang, S. and Yin, J., 2021, December. Corporate Value Investing Research in Covid-19-A Case of Starbucks. In </w:t>
      </w:r>
      <w:r>
        <w:rPr>
          <w:i/>
          <w:iCs/>
        </w:rPr>
        <w:t>2021</w:t>
      </w:r>
      <w:r>
        <w:rPr>
          <w:i/>
          <w:iCs/>
        </w:rPr>
        <w:t xml:space="preserve"> 3rd International Conference on Economic Management and Cultural Industry (ICEMCI 2021)</w:t>
      </w:r>
      <w:r>
        <w:t> (pp. 2790-2796). Atlantis Press.</w:t>
      </w:r>
    </w:p>
    <w:p w14:paraId="653C31D9" w14:textId="77777777" w:rsidR="002A62E8" w:rsidRDefault="002414EA" w:rsidP="002A62E8">
      <w:pPr>
        <w:rPr>
          <w:lang w:val="en-IN"/>
        </w:rPr>
      </w:pPr>
      <w:bookmarkStart w:id="10" w:name="_Hlk108994930"/>
      <w:r>
        <w:t>Kee, D.M.H., Faheem, M., Al-Anesi, S.A.L., Imran, M.Y., Hazrul, M. and Khairi, A.A., 2021.</w:t>
      </w:r>
      <w:bookmarkEnd w:id="10"/>
      <w:r>
        <w:t xml:space="preserve"> Navigating through the COVID-19 crisis: A C</w:t>
      </w:r>
      <w:r>
        <w:t>ase study of Starbucks. </w:t>
      </w:r>
      <w:r>
        <w:rPr>
          <w:i/>
          <w:iCs/>
        </w:rPr>
        <w:t>International Journal of Accounting &amp; Finance in Asia Pasific (IJAFAP)</w:t>
      </w:r>
      <w:r>
        <w:t>, </w:t>
      </w:r>
      <w:r>
        <w:rPr>
          <w:i/>
          <w:iCs/>
        </w:rPr>
        <w:t>4</w:t>
      </w:r>
      <w:r>
        <w:t>(1), pp.24-36.</w:t>
      </w:r>
    </w:p>
    <w:p w14:paraId="51514A77" w14:textId="77777777" w:rsidR="002A62E8" w:rsidRDefault="002414EA" w:rsidP="002A62E8">
      <w:r>
        <w:t>Matsuoka, A., 2018. What made base erosion and profit shifting project possible? Identifying factors for building momentum for reform of interna</w:t>
      </w:r>
      <w:r>
        <w:t>tional taxation. </w:t>
      </w:r>
      <w:r>
        <w:rPr>
          <w:i/>
          <w:iCs/>
        </w:rPr>
        <w:t>Journal of Financial Crime</w:t>
      </w:r>
      <w:r>
        <w:t>.</w:t>
      </w:r>
    </w:p>
    <w:p w14:paraId="36A2A201" w14:textId="77777777" w:rsidR="002A62E8" w:rsidRDefault="002414EA" w:rsidP="002A62E8">
      <w:r>
        <w:t>Nwankpa, J.K. and Merhout, J.W., 2020. Exploring the effect of digital investment on IT innovation. </w:t>
      </w:r>
      <w:r>
        <w:rPr>
          <w:i/>
          <w:iCs/>
        </w:rPr>
        <w:t>Sustainability</w:t>
      </w:r>
      <w:r>
        <w:t>, </w:t>
      </w:r>
      <w:r>
        <w:rPr>
          <w:i/>
          <w:iCs/>
        </w:rPr>
        <w:t>12</w:t>
      </w:r>
      <w:r>
        <w:t>(18), p.7374.</w:t>
      </w:r>
    </w:p>
    <w:p w14:paraId="182DD3FC" w14:textId="77777777" w:rsidR="002A62E8" w:rsidRDefault="002414EA" w:rsidP="002A62E8">
      <w:r>
        <w:t>Park, K., and Jang, S.S., 2022. Do coffee chains have strategic superiority? An</w:t>
      </w:r>
      <w:r>
        <w:t xml:space="preserve"> examination of the intra-regional and size strategies of coffee chains. </w:t>
      </w:r>
      <w:r>
        <w:rPr>
          <w:i/>
          <w:iCs/>
        </w:rPr>
        <w:t>International Journal of Hospitality Management</w:t>
      </w:r>
      <w:r>
        <w:t>, </w:t>
      </w:r>
      <w:r>
        <w:rPr>
          <w:i/>
          <w:iCs/>
        </w:rPr>
        <w:t>105</w:t>
      </w:r>
      <w:r>
        <w:t>, p.103254.</w:t>
      </w:r>
    </w:p>
    <w:p w14:paraId="312A394C" w14:textId="77777777" w:rsidR="002A62E8" w:rsidRDefault="002414EA" w:rsidP="002A62E8">
      <w:pPr>
        <w:rPr>
          <w:lang w:val="en-IN"/>
        </w:rPr>
      </w:pPr>
      <w:bookmarkStart w:id="11" w:name="_Hlk108994718"/>
      <w:r>
        <w:rPr>
          <w:lang w:val="en-IN"/>
        </w:rPr>
        <w:t xml:space="preserve">qsrmagazine.com, 2022. </w:t>
      </w:r>
      <w:bookmarkEnd w:id="11"/>
      <w:r>
        <w:rPr>
          <w:lang w:val="en-IN"/>
        </w:rPr>
        <w:t>COVID-19 Has Cost Starbucks $915 Million So Far | QSR magazine [Online]. Available at: https://w</w:t>
      </w:r>
      <w:r>
        <w:rPr>
          <w:lang w:val="en-IN"/>
        </w:rPr>
        <w:t>ww.qsrmagazine.com/finance/covid-19-has-cost-starbucks-915-million-so-far (Accessed: 17 July 2022).</w:t>
      </w:r>
    </w:p>
    <w:p w14:paraId="3BE4EEC7" w14:textId="77777777" w:rsidR="002A62E8" w:rsidRDefault="002414EA" w:rsidP="002A62E8">
      <w:r>
        <w:lastRenderedPageBreak/>
        <w:t>Sommovigo, V., Setti, I. and Argentero, P., 2019. The role of service providers’ resilience in buffering the negative impact of customer incivility on servi</w:t>
      </w:r>
      <w:r>
        <w:t>ce recovery performance. </w:t>
      </w:r>
      <w:r>
        <w:rPr>
          <w:i/>
          <w:iCs/>
        </w:rPr>
        <w:t>Sustainability</w:t>
      </w:r>
      <w:r>
        <w:t>, </w:t>
      </w:r>
      <w:r>
        <w:rPr>
          <w:i/>
          <w:iCs/>
        </w:rPr>
        <w:t>11</w:t>
      </w:r>
      <w:r>
        <w:t>(1), p.285.</w:t>
      </w:r>
    </w:p>
    <w:p w14:paraId="58A91DC9" w14:textId="77777777" w:rsidR="002A62E8" w:rsidRDefault="002414EA" w:rsidP="002A62E8">
      <w:pPr>
        <w:rPr>
          <w:lang w:val="en-IN"/>
        </w:rPr>
      </w:pPr>
      <w:r>
        <w:rPr>
          <w:lang w:val="en-IN"/>
        </w:rPr>
        <w:t>starbucks.com 2022. About Us: Starbucks Coffee Company [Online]. Available at: https://www.starbucks.com/about-us/ (Accessed: 17 July 2022).</w:t>
      </w:r>
    </w:p>
    <w:p w14:paraId="6AE88B86" w14:textId="77777777" w:rsidR="002A62E8" w:rsidRDefault="002414EA" w:rsidP="002A62E8">
      <w:pPr>
        <w:rPr>
          <w:lang w:val="en-IN"/>
        </w:rPr>
      </w:pPr>
      <w:r>
        <w:rPr>
          <w:lang w:val="en-IN"/>
        </w:rPr>
        <w:t>stories.starbucks.com 2022. Message to Starbucks partners: S</w:t>
      </w:r>
      <w:r>
        <w:rPr>
          <w:lang w:val="en-IN"/>
        </w:rPr>
        <w:t>afety in our stores [Online]. Available at: https://stories.starbucks.com/stories/2022/message-to-starbucks-partners-safety-in-our-stores/ (Accessed: 17 July 2022).</w:t>
      </w:r>
    </w:p>
    <w:p w14:paraId="763D75E8" w14:textId="77777777" w:rsidR="002A62E8" w:rsidRDefault="002414EA" w:rsidP="002A62E8">
      <w:pPr>
        <w:rPr>
          <w:lang w:val="en-IN"/>
        </w:rPr>
      </w:pPr>
      <w:r>
        <w:rPr>
          <w:lang w:val="en-IN"/>
        </w:rPr>
        <w:t>stories.starbucks.com 2022. Coffee &amp; Craft [Online]. Available at: https://stories.starbuck</w:t>
      </w:r>
      <w:r>
        <w:rPr>
          <w:lang w:val="en-IN"/>
        </w:rPr>
        <w:t>s.com/stories/coffee-craft/ (Accessed: 17 July 2022).</w:t>
      </w:r>
    </w:p>
    <w:p w14:paraId="2EE14A94" w14:textId="77777777" w:rsidR="002A62E8" w:rsidRDefault="002414EA" w:rsidP="002A62E8">
      <w:r>
        <w:t>UTAMA, A.P., SUMARWAN, U., SUROSO, A.I. and NAJIB, M., 2021. Influences of product attributes and lifestyles on consumer behavior: A case study of coffee consumption in Indonesia. </w:t>
      </w:r>
      <w:r>
        <w:rPr>
          <w:i/>
          <w:iCs/>
        </w:rPr>
        <w:t>The Journal of Asian F</w:t>
      </w:r>
      <w:r>
        <w:rPr>
          <w:i/>
          <w:iCs/>
        </w:rPr>
        <w:t>inance, Economics, and Business</w:t>
      </w:r>
      <w:r>
        <w:t>, </w:t>
      </w:r>
      <w:r>
        <w:rPr>
          <w:i/>
          <w:iCs/>
        </w:rPr>
        <w:t>8</w:t>
      </w:r>
      <w:r>
        <w:t>(5), pp.939-950.</w:t>
      </w:r>
    </w:p>
    <w:p w14:paraId="13F6EF01" w14:textId="77777777" w:rsidR="002A62E8" w:rsidRPr="002A62E8" w:rsidRDefault="002A62E8" w:rsidP="002A62E8">
      <w:pPr>
        <w:rPr>
          <w:lang w:val="en-IN"/>
        </w:rPr>
      </w:pPr>
    </w:p>
    <w:p w14:paraId="033BA7AC" w14:textId="77777777" w:rsidR="00AA6E99" w:rsidRDefault="00AA6E99" w:rsidP="00AA6E99"/>
    <w:p w14:paraId="229C2EB4" w14:textId="77777777" w:rsidR="00AA6E99" w:rsidRPr="00AA6E99" w:rsidRDefault="00AA6E99" w:rsidP="00AA6E99"/>
    <w:sectPr w:rsidR="00AA6E99" w:rsidRPr="00AA6E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C4A27"/>
    <w:multiLevelType w:val="hybridMultilevel"/>
    <w:tmpl w:val="FF2CFAA2"/>
    <w:lvl w:ilvl="0" w:tplc="557AAAC4">
      <w:start w:val="1"/>
      <w:numFmt w:val="bullet"/>
      <w:lvlText w:val=""/>
      <w:lvlJc w:val="left"/>
      <w:pPr>
        <w:ind w:left="720" w:hanging="360"/>
      </w:pPr>
      <w:rPr>
        <w:rFonts w:ascii="Wingdings" w:hAnsi="Wingdings" w:hint="default"/>
      </w:rPr>
    </w:lvl>
    <w:lvl w:ilvl="1" w:tplc="B4664E28" w:tentative="1">
      <w:start w:val="1"/>
      <w:numFmt w:val="bullet"/>
      <w:lvlText w:val="o"/>
      <w:lvlJc w:val="left"/>
      <w:pPr>
        <w:ind w:left="1440" w:hanging="360"/>
      </w:pPr>
      <w:rPr>
        <w:rFonts w:ascii="Courier New" w:hAnsi="Courier New" w:cs="Courier New" w:hint="default"/>
      </w:rPr>
    </w:lvl>
    <w:lvl w:ilvl="2" w:tplc="C3D42FA8" w:tentative="1">
      <w:start w:val="1"/>
      <w:numFmt w:val="bullet"/>
      <w:lvlText w:val=""/>
      <w:lvlJc w:val="left"/>
      <w:pPr>
        <w:ind w:left="2160" w:hanging="360"/>
      </w:pPr>
      <w:rPr>
        <w:rFonts w:ascii="Wingdings" w:hAnsi="Wingdings" w:hint="default"/>
      </w:rPr>
    </w:lvl>
    <w:lvl w:ilvl="3" w:tplc="AF6E86CE" w:tentative="1">
      <w:start w:val="1"/>
      <w:numFmt w:val="bullet"/>
      <w:lvlText w:val=""/>
      <w:lvlJc w:val="left"/>
      <w:pPr>
        <w:ind w:left="2880" w:hanging="360"/>
      </w:pPr>
      <w:rPr>
        <w:rFonts w:ascii="Symbol" w:hAnsi="Symbol" w:hint="default"/>
      </w:rPr>
    </w:lvl>
    <w:lvl w:ilvl="4" w:tplc="F76CAAEC" w:tentative="1">
      <w:start w:val="1"/>
      <w:numFmt w:val="bullet"/>
      <w:lvlText w:val="o"/>
      <w:lvlJc w:val="left"/>
      <w:pPr>
        <w:ind w:left="3600" w:hanging="360"/>
      </w:pPr>
      <w:rPr>
        <w:rFonts w:ascii="Courier New" w:hAnsi="Courier New" w:cs="Courier New" w:hint="default"/>
      </w:rPr>
    </w:lvl>
    <w:lvl w:ilvl="5" w:tplc="A338100E" w:tentative="1">
      <w:start w:val="1"/>
      <w:numFmt w:val="bullet"/>
      <w:lvlText w:val=""/>
      <w:lvlJc w:val="left"/>
      <w:pPr>
        <w:ind w:left="4320" w:hanging="360"/>
      </w:pPr>
      <w:rPr>
        <w:rFonts w:ascii="Wingdings" w:hAnsi="Wingdings" w:hint="default"/>
      </w:rPr>
    </w:lvl>
    <w:lvl w:ilvl="6" w:tplc="567C2556" w:tentative="1">
      <w:start w:val="1"/>
      <w:numFmt w:val="bullet"/>
      <w:lvlText w:val=""/>
      <w:lvlJc w:val="left"/>
      <w:pPr>
        <w:ind w:left="5040" w:hanging="360"/>
      </w:pPr>
      <w:rPr>
        <w:rFonts w:ascii="Symbol" w:hAnsi="Symbol" w:hint="default"/>
      </w:rPr>
    </w:lvl>
    <w:lvl w:ilvl="7" w:tplc="BAF83F22" w:tentative="1">
      <w:start w:val="1"/>
      <w:numFmt w:val="bullet"/>
      <w:lvlText w:val="o"/>
      <w:lvlJc w:val="left"/>
      <w:pPr>
        <w:ind w:left="5760" w:hanging="360"/>
      </w:pPr>
      <w:rPr>
        <w:rFonts w:ascii="Courier New" w:hAnsi="Courier New" w:cs="Courier New" w:hint="default"/>
      </w:rPr>
    </w:lvl>
    <w:lvl w:ilvl="8" w:tplc="477CEDA0" w:tentative="1">
      <w:start w:val="1"/>
      <w:numFmt w:val="bullet"/>
      <w:lvlText w:val=""/>
      <w:lvlJc w:val="left"/>
      <w:pPr>
        <w:ind w:left="6480" w:hanging="360"/>
      </w:pPr>
      <w:rPr>
        <w:rFonts w:ascii="Wingdings" w:hAnsi="Wingdings" w:hint="default"/>
      </w:rPr>
    </w:lvl>
  </w:abstractNum>
  <w:abstractNum w:abstractNumId="1" w15:restartNumberingAfterBreak="0">
    <w:nsid w:val="1F3F6B0A"/>
    <w:multiLevelType w:val="hybridMultilevel"/>
    <w:tmpl w:val="73785C1A"/>
    <w:lvl w:ilvl="0" w:tplc="1AD48B02">
      <w:start w:val="1"/>
      <w:numFmt w:val="bullet"/>
      <w:lvlText w:val=""/>
      <w:lvlJc w:val="left"/>
      <w:pPr>
        <w:ind w:left="720" w:hanging="360"/>
      </w:pPr>
      <w:rPr>
        <w:rFonts w:ascii="Symbol" w:hAnsi="Symbol" w:hint="default"/>
      </w:rPr>
    </w:lvl>
    <w:lvl w:ilvl="1" w:tplc="5EF8B4F2" w:tentative="1">
      <w:start w:val="1"/>
      <w:numFmt w:val="bullet"/>
      <w:lvlText w:val="o"/>
      <w:lvlJc w:val="left"/>
      <w:pPr>
        <w:ind w:left="1440" w:hanging="360"/>
      </w:pPr>
      <w:rPr>
        <w:rFonts w:ascii="Courier New" w:hAnsi="Courier New" w:cs="Courier New" w:hint="default"/>
      </w:rPr>
    </w:lvl>
    <w:lvl w:ilvl="2" w:tplc="5A4A48BA" w:tentative="1">
      <w:start w:val="1"/>
      <w:numFmt w:val="bullet"/>
      <w:lvlText w:val=""/>
      <w:lvlJc w:val="left"/>
      <w:pPr>
        <w:ind w:left="2160" w:hanging="360"/>
      </w:pPr>
      <w:rPr>
        <w:rFonts w:ascii="Wingdings" w:hAnsi="Wingdings" w:hint="default"/>
      </w:rPr>
    </w:lvl>
    <w:lvl w:ilvl="3" w:tplc="712E7728" w:tentative="1">
      <w:start w:val="1"/>
      <w:numFmt w:val="bullet"/>
      <w:lvlText w:val=""/>
      <w:lvlJc w:val="left"/>
      <w:pPr>
        <w:ind w:left="2880" w:hanging="360"/>
      </w:pPr>
      <w:rPr>
        <w:rFonts w:ascii="Symbol" w:hAnsi="Symbol" w:hint="default"/>
      </w:rPr>
    </w:lvl>
    <w:lvl w:ilvl="4" w:tplc="CCE62DDE" w:tentative="1">
      <w:start w:val="1"/>
      <w:numFmt w:val="bullet"/>
      <w:lvlText w:val="o"/>
      <w:lvlJc w:val="left"/>
      <w:pPr>
        <w:ind w:left="3600" w:hanging="360"/>
      </w:pPr>
      <w:rPr>
        <w:rFonts w:ascii="Courier New" w:hAnsi="Courier New" w:cs="Courier New" w:hint="default"/>
      </w:rPr>
    </w:lvl>
    <w:lvl w:ilvl="5" w:tplc="246A3C70" w:tentative="1">
      <w:start w:val="1"/>
      <w:numFmt w:val="bullet"/>
      <w:lvlText w:val=""/>
      <w:lvlJc w:val="left"/>
      <w:pPr>
        <w:ind w:left="4320" w:hanging="360"/>
      </w:pPr>
      <w:rPr>
        <w:rFonts w:ascii="Wingdings" w:hAnsi="Wingdings" w:hint="default"/>
      </w:rPr>
    </w:lvl>
    <w:lvl w:ilvl="6" w:tplc="02CCCDE0" w:tentative="1">
      <w:start w:val="1"/>
      <w:numFmt w:val="bullet"/>
      <w:lvlText w:val=""/>
      <w:lvlJc w:val="left"/>
      <w:pPr>
        <w:ind w:left="5040" w:hanging="360"/>
      </w:pPr>
      <w:rPr>
        <w:rFonts w:ascii="Symbol" w:hAnsi="Symbol" w:hint="default"/>
      </w:rPr>
    </w:lvl>
    <w:lvl w:ilvl="7" w:tplc="A9FA6FE4" w:tentative="1">
      <w:start w:val="1"/>
      <w:numFmt w:val="bullet"/>
      <w:lvlText w:val="o"/>
      <w:lvlJc w:val="left"/>
      <w:pPr>
        <w:ind w:left="5760" w:hanging="360"/>
      </w:pPr>
      <w:rPr>
        <w:rFonts w:ascii="Courier New" w:hAnsi="Courier New" w:cs="Courier New" w:hint="default"/>
      </w:rPr>
    </w:lvl>
    <w:lvl w:ilvl="8" w:tplc="E044244E" w:tentative="1">
      <w:start w:val="1"/>
      <w:numFmt w:val="bullet"/>
      <w:lvlText w:val=""/>
      <w:lvlJc w:val="left"/>
      <w:pPr>
        <w:ind w:left="6480" w:hanging="360"/>
      </w:pPr>
      <w:rPr>
        <w:rFonts w:ascii="Wingdings" w:hAnsi="Wingdings" w:hint="default"/>
      </w:rPr>
    </w:lvl>
  </w:abstractNum>
  <w:abstractNum w:abstractNumId="2" w15:restartNumberingAfterBreak="0">
    <w:nsid w:val="2F7600B2"/>
    <w:multiLevelType w:val="hybridMultilevel"/>
    <w:tmpl w:val="99C00320"/>
    <w:lvl w:ilvl="0" w:tplc="D7E88A2A">
      <w:start w:val="1"/>
      <w:numFmt w:val="bullet"/>
      <w:lvlText w:val=""/>
      <w:lvlJc w:val="left"/>
      <w:pPr>
        <w:ind w:left="720" w:hanging="360"/>
      </w:pPr>
      <w:rPr>
        <w:rFonts w:ascii="Symbol" w:hAnsi="Symbol" w:hint="default"/>
      </w:rPr>
    </w:lvl>
    <w:lvl w:ilvl="1" w:tplc="0CF0D100" w:tentative="1">
      <w:start w:val="1"/>
      <w:numFmt w:val="bullet"/>
      <w:lvlText w:val="o"/>
      <w:lvlJc w:val="left"/>
      <w:pPr>
        <w:ind w:left="1440" w:hanging="360"/>
      </w:pPr>
      <w:rPr>
        <w:rFonts w:ascii="Courier New" w:hAnsi="Courier New" w:cs="Courier New" w:hint="default"/>
      </w:rPr>
    </w:lvl>
    <w:lvl w:ilvl="2" w:tplc="68109F68" w:tentative="1">
      <w:start w:val="1"/>
      <w:numFmt w:val="bullet"/>
      <w:lvlText w:val=""/>
      <w:lvlJc w:val="left"/>
      <w:pPr>
        <w:ind w:left="2160" w:hanging="360"/>
      </w:pPr>
      <w:rPr>
        <w:rFonts w:ascii="Wingdings" w:hAnsi="Wingdings" w:hint="default"/>
      </w:rPr>
    </w:lvl>
    <w:lvl w:ilvl="3" w:tplc="C1CE9C6A" w:tentative="1">
      <w:start w:val="1"/>
      <w:numFmt w:val="bullet"/>
      <w:lvlText w:val=""/>
      <w:lvlJc w:val="left"/>
      <w:pPr>
        <w:ind w:left="2880" w:hanging="360"/>
      </w:pPr>
      <w:rPr>
        <w:rFonts w:ascii="Symbol" w:hAnsi="Symbol" w:hint="default"/>
      </w:rPr>
    </w:lvl>
    <w:lvl w:ilvl="4" w:tplc="F8C8917A" w:tentative="1">
      <w:start w:val="1"/>
      <w:numFmt w:val="bullet"/>
      <w:lvlText w:val="o"/>
      <w:lvlJc w:val="left"/>
      <w:pPr>
        <w:ind w:left="3600" w:hanging="360"/>
      </w:pPr>
      <w:rPr>
        <w:rFonts w:ascii="Courier New" w:hAnsi="Courier New" w:cs="Courier New" w:hint="default"/>
      </w:rPr>
    </w:lvl>
    <w:lvl w:ilvl="5" w:tplc="7700DA14" w:tentative="1">
      <w:start w:val="1"/>
      <w:numFmt w:val="bullet"/>
      <w:lvlText w:val=""/>
      <w:lvlJc w:val="left"/>
      <w:pPr>
        <w:ind w:left="4320" w:hanging="360"/>
      </w:pPr>
      <w:rPr>
        <w:rFonts w:ascii="Wingdings" w:hAnsi="Wingdings" w:hint="default"/>
      </w:rPr>
    </w:lvl>
    <w:lvl w:ilvl="6" w:tplc="B1FA6248" w:tentative="1">
      <w:start w:val="1"/>
      <w:numFmt w:val="bullet"/>
      <w:lvlText w:val=""/>
      <w:lvlJc w:val="left"/>
      <w:pPr>
        <w:ind w:left="5040" w:hanging="360"/>
      </w:pPr>
      <w:rPr>
        <w:rFonts w:ascii="Symbol" w:hAnsi="Symbol" w:hint="default"/>
      </w:rPr>
    </w:lvl>
    <w:lvl w:ilvl="7" w:tplc="D4929DFC" w:tentative="1">
      <w:start w:val="1"/>
      <w:numFmt w:val="bullet"/>
      <w:lvlText w:val="o"/>
      <w:lvlJc w:val="left"/>
      <w:pPr>
        <w:ind w:left="5760" w:hanging="360"/>
      </w:pPr>
      <w:rPr>
        <w:rFonts w:ascii="Courier New" w:hAnsi="Courier New" w:cs="Courier New" w:hint="default"/>
      </w:rPr>
    </w:lvl>
    <w:lvl w:ilvl="8" w:tplc="39886BDA" w:tentative="1">
      <w:start w:val="1"/>
      <w:numFmt w:val="bullet"/>
      <w:lvlText w:val=""/>
      <w:lvlJc w:val="left"/>
      <w:pPr>
        <w:ind w:left="6480" w:hanging="360"/>
      </w:pPr>
      <w:rPr>
        <w:rFonts w:ascii="Wingdings" w:hAnsi="Wingdings" w:hint="default"/>
      </w:rPr>
    </w:lvl>
  </w:abstractNum>
  <w:abstractNum w:abstractNumId="3" w15:restartNumberingAfterBreak="0">
    <w:nsid w:val="4F5378C6"/>
    <w:multiLevelType w:val="hybridMultilevel"/>
    <w:tmpl w:val="50E4BC66"/>
    <w:lvl w:ilvl="0" w:tplc="CDD84EA8">
      <w:start w:val="1"/>
      <w:numFmt w:val="bullet"/>
      <w:lvlText w:val=""/>
      <w:lvlJc w:val="left"/>
      <w:pPr>
        <w:ind w:left="720" w:hanging="360"/>
      </w:pPr>
      <w:rPr>
        <w:rFonts w:ascii="Symbol" w:hAnsi="Symbol" w:hint="default"/>
      </w:rPr>
    </w:lvl>
    <w:lvl w:ilvl="1" w:tplc="0C78C504" w:tentative="1">
      <w:start w:val="1"/>
      <w:numFmt w:val="bullet"/>
      <w:lvlText w:val="o"/>
      <w:lvlJc w:val="left"/>
      <w:pPr>
        <w:ind w:left="1440" w:hanging="360"/>
      </w:pPr>
      <w:rPr>
        <w:rFonts w:ascii="Courier New" w:hAnsi="Courier New" w:cs="Courier New" w:hint="default"/>
      </w:rPr>
    </w:lvl>
    <w:lvl w:ilvl="2" w:tplc="B1349CAE" w:tentative="1">
      <w:start w:val="1"/>
      <w:numFmt w:val="bullet"/>
      <w:lvlText w:val=""/>
      <w:lvlJc w:val="left"/>
      <w:pPr>
        <w:ind w:left="2160" w:hanging="360"/>
      </w:pPr>
      <w:rPr>
        <w:rFonts w:ascii="Wingdings" w:hAnsi="Wingdings" w:hint="default"/>
      </w:rPr>
    </w:lvl>
    <w:lvl w:ilvl="3" w:tplc="436A8CD8" w:tentative="1">
      <w:start w:val="1"/>
      <w:numFmt w:val="bullet"/>
      <w:lvlText w:val=""/>
      <w:lvlJc w:val="left"/>
      <w:pPr>
        <w:ind w:left="2880" w:hanging="360"/>
      </w:pPr>
      <w:rPr>
        <w:rFonts w:ascii="Symbol" w:hAnsi="Symbol" w:hint="default"/>
      </w:rPr>
    </w:lvl>
    <w:lvl w:ilvl="4" w:tplc="9B245BC4" w:tentative="1">
      <w:start w:val="1"/>
      <w:numFmt w:val="bullet"/>
      <w:lvlText w:val="o"/>
      <w:lvlJc w:val="left"/>
      <w:pPr>
        <w:ind w:left="3600" w:hanging="360"/>
      </w:pPr>
      <w:rPr>
        <w:rFonts w:ascii="Courier New" w:hAnsi="Courier New" w:cs="Courier New" w:hint="default"/>
      </w:rPr>
    </w:lvl>
    <w:lvl w:ilvl="5" w:tplc="02FCD902" w:tentative="1">
      <w:start w:val="1"/>
      <w:numFmt w:val="bullet"/>
      <w:lvlText w:val=""/>
      <w:lvlJc w:val="left"/>
      <w:pPr>
        <w:ind w:left="4320" w:hanging="360"/>
      </w:pPr>
      <w:rPr>
        <w:rFonts w:ascii="Wingdings" w:hAnsi="Wingdings" w:hint="default"/>
      </w:rPr>
    </w:lvl>
    <w:lvl w:ilvl="6" w:tplc="BC54969C" w:tentative="1">
      <w:start w:val="1"/>
      <w:numFmt w:val="bullet"/>
      <w:lvlText w:val=""/>
      <w:lvlJc w:val="left"/>
      <w:pPr>
        <w:ind w:left="5040" w:hanging="360"/>
      </w:pPr>
      <w:rPr>
        <w:rFonts w:ascii="Symbol" w:hAnsi="Symbol" w:hint="default"/>
      </w:rPr>
    </w:lvl>
    <w:lvl w:ilvl="7" w:tplc="744617D2" w:tentative="1">
      <w:start w:val="1"/>
      <w:numFmt w:val="bullet"/>
      <w:lvlText w:val="o"/>
      <w:lvlJc w:val="left"/>
      <w:pPr>
        <w:ind w:left="5760" w:hanging="360"/>
      </w:pPr>
      <w:rPr>
        <w:rFonts w:ascii="Courier New" w:hAnsi="Courier New" w:cs="Courier New" w:hint="default"/>
      </w:rPr>
    </w:lvl>
    <w:lvl w:ilvl="8" w:tplc="4100F182" w:tentative="1">
      <w:start w:val="1"/>
      <w:numFmt w:val="bullet"/>
      <w:lvlText w:val=""/>
      <w:lvlJc w:val="left"/>
      <w:pPr>
        <w:ind w:left="6480" w:hanging="360"/>
      </w:pPr>
      <w:rPr>
        <w:rFonts w:ascii="Wingdings" w:hAnsi="Wingdings" w:hint="default"/>
      </w:rPr>
    </w:lvl>
  </w:abstractNum>
  <w:abstractNum w:abstractNumId="4" w15:restartNumberingAfterBreak="0">
    <w:nsid w:val="6BB96B6D"/>
    <w:multiLevelType w:val="hybridMultilevel"/>
    <w:tmpl w:val="FEF0D326"/>
    <w:lvl w:ilvl="0" w:tplc="789EA720">
      <w:start w:val="1"/>
      <w:numFmt w:val="bullet"/>
      <w:lvlText w:val=""/>
      <w:lvlJc w:val="left"/>
      <w:pPr>
        <w:ind w:left="720" w:hanging="360"/>
      </w:pPr>
      <w:rPr>
        <w:rFonts w:ascii="Symbol" w:hAnsi="Symbol" w:hint="default"/>
      </w:rPr>
    </w:lvl>
    <w:lvl w:ilvl="1" w:tplc="16308E64" w:tentative="1">
      <w:start w:val="1"/>
      <w:numFmt w:val="bullet"/>
      <w:lvlText w:val="o"/>
      <w:lvlJc w:val="left"/>
      <w:pPr>
        <w:ind w:left="1440" w:hanging="360"/>
      </w:pPr>
      <w:rPr>
        <w:rFonts w:ascii="Courier New" w:hAnsi="Courier New" w:cs="Courier New" w:hint="default"/>
      </w:rPr>
    </w:lvl>
    <w:lvl w:ilvl="2" w:tplc="309C5688" w:tentative="1">
      <w:start w:val="1"/>
      <w:numFmt w:val="bullet"/>
      <w:lvlText w:val=""/>
      <w:lvlJc w:val="left"/>
      <w:pPr>
        <w:ind w:left="2160" w:hanging="360"/>
      </w:pPr>
      <w:rPr>
        <w:rFonts w:ascii="Wingdings" w:hAnsi="Wingdings" w:hint="default"/>
      </w:rPr>
    </w:lvl>
    <w:lvl w:ilvl="3" w:tplc="38F0A708" w:tentative="1">
      <w:start w:val="1"/>
      <w:numFmt w:val="bullet"/>
      <w:lvlText w:val=""/>
      <w:lvlJc w:val="left"/>
      <w:pPr>
        <w:ind w:left="2880" w:hanging="360"/>
      </w:pPr>
      <w:rPr>
        <w:rFonts w:ascii="Symbol" w:hAnsi="Symbol" w:hint="default"/>
      </w:rPr>
    </w:lvl>
    <w:lvl w:ilvl="4" w:tplc="860861BA" w:tentative="1">
      <w:start w:val="1"/>
      <w:numFmt w:val="bullet"/>
      <w:lvlText w:val="o"/>
      <w:lvlJc w:val="left"/>
      <w:pPr>
        <w:ind w:left="3600" w:hanging="360"/>
      </w:pPr>
      <w:rPr>
        <w:rFonts w:ascii="Courier New" w:hAnsi="Courier New" w:cs="Courier New" w:hint="default"/>
      </w:rPr>
    </w:lvl>
    <w:lvl w:ilvl="5" w:tplc="AB4C27F2" w:tentative="1">
      <w:start w:val="1"/>
      <w:numFmt w:val="bullet"/>
      <w:lvlText w:val=""/>
      <w:lvlJc w:val="left"/>
      <w:pPr>
        <w:ind w:left="4320" w:hanging="360"/>
      </w:pPr>
      <w:rPr>
        <w:rFonts w:ascii="Wingdings" w:hAnsi="Wingdings" w:hint="default"/>
      </w:rPr>
    </w:lvl>
    <w:lvl w:ilvl="6" w:tplc="BB9E3C9A" w:tentative="1">
      <w:start w:val="1"/>
      <w:numFmt w:val="bullet"/>
      <w:lvlText w:val=""/>
      <w:lvlJc w:val="left"/>
      <w:pPr>
        <w:ind w:left="5040" w:hanging="360"/>
      </w:pPr>
      <w:rPr>
        <w:rFonts w:ascii="Symbol" w:hAnsi="Symbol" w:hint="default"/>
      </w:rPr>
    </w:lvl>
    <w:lvl w:ilvl="7" w:tplc="3FFAC3DE" w:tentative="1">
      <w:start w:val="1"/>
      <w:numFmt w:val="bullet"/>
      <w:lvlText w:val="o"/>
      <w:lvlJc w:val="left"/>
      <w:pPr>
        <w:ind w:left="5760" w:hanging="360"/>
      </w:pPr>
      <w:rPr>
        <w:rFonts w:ascii="Courier New" w:hAnsi="Courier New" w:cs="Courier New" w:hint="default"/>
      </w:rPr>
    </w:lvl>
    <w:lvl w:ilvl="8" w:tplc="BD54EC84"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24C"/>
    <w:rsid w:val="0001282B"/>
    <w:rsid w:val="00066F08"/>
    <w:rsid w:val="000718A0"/>
    <w:rsid w:val="000A7661"/>
    <w:rsid w:val="000B4B99"/>
    <w:rsid w:val="000E1B33"/>
    <w:rsid w:val="00195632"/>
    <w:rsid w:val="001C0EB7"/>
    <w:rsid w:val="002414EA"/>
    <w:rsid w:val="00247E9B"/>
    <w:rsid w:val="002A62E8"/>
    <w:rsid w:val="002B4B53"/>
    <w:rsid w:val="003269A3"/>
    <w:rsid w:val="003472D7"/>
    <w:rsid w:val="003A6C76"/>
    <w:rsid w:val="004017DC"/>
    <w:rsid w:val="00452DDC"/>
    <w:rsid w:val="00481FD0"/>
    <w:rsid w:val="00543F20"/>
    <w:rsid w:val="00552B39"/>
    <w:rsid w:val="0055350C"/>
    <w:rsid w:val="005620E9"/>
    <w:rsid w:val="00571F80"/>
    <w:rsid w:val="005A145C"/>
    <w:rsid w:val="005B71B5"/>
    <w:rsid w:val="00696E23"/>
    <w:rsid w:val="006C7CFE"/>
    <w:rsid w:val="006D3E0C"/>
    <w:rsid w:val="006E6517"/>
    <w:rsid w:val="00767542"/>
    <w:rsid w:val="0077391C"/>
    <w:rsid w:val="007755D0"/>
    <w:rsid w:val="007D3F76"/>
    <w:rsid w:val="008016DD"/>
    <w:rsid w:val="00831CB7"/>
    <w:rsid w:val="00836F18"/>
    <w:rsid w:val="00907C2F"/>
    <w:rsid w:val="009123ED"/>
    <w:rsid w:val="009207AC"/>
    <w:rsid w:val="0094694C"/>
    <w:rsid w:val="009703B1"/>
    <w:rsid w:val="009D1536"/>
    <w:rsid w:val="00A027D3"/>
    <w:rsid w:val="00A74B2B"/>
    <w:rsid w:val="00A75B3D"/>
    <w:rsid w:val="00A8173E"/>
    <w:rsid w:val="00AA6E99"/>
    <w:rsid w:val="00AB37A9"/>
    <w:rsid w:val="00B05E04"/>
    <w:rsid w:val="00B430FD"/>
    <w:rsid w:val="00B5624C"/>
    <w:rsid w:val="00B93886"/>
    <w:rsid w:val="00BA4284"/>
    <w:rsid w:val="00BD31BE"/>
    <w:rsid w:val="00C4642E"/>
    <w:rsid w:val="00C6789A"/>
    <w:rsid w:val="00CA48C5"/>
    <w:rsid w:val="00CB30C8"/>
    <w:rsid w:val="00D960C9"/>
    <w:rsid w:val="00DC177B"/>
    <w:rsid w:val="00DF5887"/>
    <w:rsid w:val="00EA3477"/>
    <w:rsid w:val="00EB1A27"/>
    <w:rsid w:val="00EE6C99"/>
    <w:rsid w:val="00F22C57"/>
    <w:rsid w:val="00FC2B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6528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rsid w:val="005620E9"/>
    <w:pPr>
      <w:spacing w:after="0" w:line="360" w:lineRule="auto"/>
      <w:jc w:val="both"/>
    </w:pPr>
    <w:rPr>
      <w:rFonts w:ascii="Arial" w:hAnsi="Arial" w:cs="Arial"/>
      <w:sz w:val="24"/>
      <w:lang w:val="en-US"/>
    </w:rPr>
  </w:style>
  <w:style w:type="paragraph" w:styleId="1">
    <w:name w:val="heading 1"/>
    <w:basedOn w:val="a"/>
    <w:next w:val="a"/>
    <w:link w:val="10"/>
    <w:uiPriority w:val="9"/>
    <w:qFormat/>
    <w:rsid w:val="0077391C"/>
    <w:pPr>
      <w:keepNext/>
      <w:keepLines/>
      <w:spacing w:before="480"/>
      <w:outlineLvl w:val="0"/>
    </w:pPr>
    <w:rPr>
      <w:rFonts w:eastAsiaTheme="majorEastAsia" w:cstheme="majorBidi"/>
      <w:b/>
      <w:bCs/>
      <w:color w:val="2F5496" w:themeColor="accent1" w:themeShade="BF"/>
      <w:szCs w:val="28"/>
      <w:lang w:val="en-IN"/>
    </w:rPr>
  </w:style>
  <w:style w:type="paragraph" w:styleId="2">
    <w:name w:val="heading 2"/>
    <w:basedOn w:val="a"/>
    <w:next w:val="a"/>
    <w:link w:val="20"/>
    <w:rsid w:val="005620E9"/>
    <w:pPr>
      <w:keepNext/>
      <w:keepLines/>
      <w:spacing w:before="360" w:after="120"/>
      <w:outlineLvl w:val="1"/>
    </w:pPr>
    <w:rPr>
      <w:rFonts w:ascii="Times New Roman" w:hAnsi="Times New Roman"/>
      <w:b/>
      <w:color w:val="000000" w:themeColor="text1"/>
      <w:szCs w:val="32"/>
    </w:rPr>
  </w:style>
  <w:style w:type="paragraph" w:styleId="3">
    <w:name w:val="heading 3"/>
    <w:basedOn w:val="a"/>
    <w:next w:val="a"/>
    <w:link w:val="30"/>
    <w:uiPriority w:val="9"/>
    <w:unhideWhenUsed/>
    <w:qFormat/>
    <w:rsid w:val="00195632"/>
    <w:pPr>
      <w:keepNext/>
      <w:keepLines/>
      <w:spacing w:before="40"/>
      <w:outlineLvl w:val="2"/>
    </w:pPr>
    <w:rPr>
      <w:rFonts w:eastAsiaTheme="majorEastAsia" w:cstheme="majorBidi"/>
      <w:b/>
      <w:color w:val="1F3763" w:themeColor="accent1" w:themeShade="7F"/>
      <w:lang w:val="en-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7391C"/>
    <w:rPr>
      <w:rFonts w:ascii="Times New Roman" w:eastAsiaTheme="majorEastAsia" w:hAnsi="Times New Roman" w:cstheme="majorBidi"/>
      <w:b/>
      <w:bCs/>
      <w:color w:val="2F5496" w:themeColor="accent1" w:themeShade="BF"/>
      <w:sz w:val="24"/>
      <w:szCs w:val="28"/>
    </w:rPr>
  </w:style>
  <w:style w:type="character" w:customStyle="1" w:styleId="20">
    <w:name w:val="Заглавие 2 Знак"/>
    <w:basedOn w:val="a0"/>
    <w:link w:val="2"/>
    <w:rsid w:val="005620E9"/>
    <w:rPr>
      <w:rFonts w:ascii="Times New Roman" w:eastAsia="Arial" w:hAnsi="Times New Roman" w:cs="Arial"/>
      <w:b/>
      <w:color w:val="000000" w:themeColor="text1"/>
      <w:sz w:val="24"/>
      <w:szCs w:val="32"/>
      <w:lang w:val="en-US"/>
    </w:rPr>
  </w:style>
  <w:style w:type="character" w:customStyle="1" w:styleId="30">
    <w:name w:val="Заглавие 3 Знак"/>
    <w:basedOn w:val="a0"/>
    <w:link w:val="3"/>
    <w:uiPriority w:val="9"/>
    <w:rsid w:val="00195632"/>
    <w:rPr>
      <w:rFonts w:ascii="Arial" w:eastAsiaTheme="majorEastAsia" w:hAnsi="Arial" w:cstheme="majorBidi"/>
      <w:b/>
      <w:color w:val="1F3763" w:themeColor="accent1" w:themeShade="7F"/>
      <w:sz w:val="24"/>
      <w:szCs w:val="24"/>
    </w:rPr>
  </w:style>
  <w:style w:type="paragraph" w:styleId="a3">
    <w:name w:val="Title"/>
    <w:basedOn w:val="a"/>
    <w:next w:val="a"/>
    <w:link w:val="a4"/>
    <w:uiPriority w:val="10"/>
    <w:qFormat/>
    <w:rsid w:val="00AA6E99"/>
    <w:pPr>
      <w:spacing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AA6E99"/>
    <w:rPr>
      <w:rFonts w:asciiTheme="majorHAnsi" w:eastAsiaTheme="majorEastAsia" w:hAnsiTheme="majorHAnsi" w:cstheme="majorBidi"/>
      <w:spacing w:val="-10"/>
      <w:kern w:val="28"/>
      <w:sz w:val="56"/>
      <w:szCs w:val="56"/>
      <w:lang w:val="en-US"/>
    </w:rPr>
  </w:style>
  <w:style w:type="table" w:styleId="a5">
    <w:name w:val="Table Grid"/>
    <w:basedOn w:val="a1"/>
    <w:uiPriority w:val="39"/>
    <w:rsid w:val="00543F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List Paragraph"/>
    <w:basedOn w:val="a"/>
    <w:uiPriority w:val="34"/>
    <w:qFormat/>
    <w:rsid w:val="00FC2B58"/>
    <w:pPr>
      <w:ind w:left="720"/>
      <w:contextualSpacing/>
    </w:pPr>
  </w:style>
  <w:style w:type="table" w:styleId="45">
    <w:name w:val="Grid Table 4 Accent 5"/>
    <w:basedOn w:val="a1"/>
    <w:uiPriority w:val="49"/>
    <w:rsid w:val="00A75B3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a7">
    <w:name w:val="TOC Heading"/>
    <w:basedOn w:val="1"/>
    <w:next w:val="a"/>
    <w:uiPriority w:val="39"/>
    <w:unhideWhenUsed/>
    <w:qFormat/>
    <w:rsid w:val="001C0EB7"/>
    <w:pPr>
      <w:spacing w:before="240" w:line="259" w:lineRule="auto"/>
      <w:jc w:val="left"/>
      <w:outlineLvl w:val="9"/>
    </w:pPr>
    <w:rPr>
      <w:rFonts w:asciiTheme="majorHAnsi" w:hAnsiTheme="majorHAnsi"/>
      <w:b w:val="0"/>
      <w:bCs w:val="0"/>
      <w:sz w:val="32"/>
      <w:szCs w:val="32"/>
      <w:lang w:val="en-US"/>
    </w:rPr>
  </w:style>
  <w:style w:type="paragraph" w:styleId="11">
    <w:name w:val="toc 1"/>
    <w:basedOn w:val="a"/>
    <w:next w:val="a"/>
    <w:autoRedefine/>
    <w:uiPriority w:val="39"/>
    <w:unhideWhenUsed/>
    <w:rsid w:val="001C0EB7"/>
    <w:pPr>
      <w:spacing w:after="100"/>
    </w:pPr>
  </w:style>
  <w:style w:type="paragraph" w:styleId="31">
    <w:name w:val="toc 3"/>
    <w:basedOn w:val="a"/>
    <w:next w:val="a"/>
    <w:autoRedefine/>
    <w:uiPriority w:val="39"/>
    <w:unhideWhenUsed/>
    <w:rsid w:val="001C0EB7"/>
    <w:pPr>
      <w:spacing w:after="100"/>
      <w:ind w:left="480"/>
    </w:pPr>
  </w:style>
  <w:style w:type="character" w:styleId="a8">
    <w:name w:val="Hyperlink"/>
    <w:basedOn w:val="a0"/>
    <w:uiPriority w:val="99"/>
    <w:unhideWhenUsed/>
    <w:rsid w:val="001C0EB7"/>
    <w:rPr>
      <w:color w:val="0563C1" w:themeColor="hyperlink"/>
      <w:u w:val="single"/>
    </w:rPr>
  </w:style>
  <w:style w:type="paragraph" w:styleId="a9">
    <w:name w:val="header"/>
    <w:basedOn w:val="a"/>
    <w:link w:val="aa"/>
    <w:uiPriority w:val="99"/>
    <w:unhideWhenUsed/>
    <w:rsid w:val="00481FD0"/>
    <w:pPr>
      <w:tabs>
        <w:tab w:val="center" w:pos="4513"/>
        <w:tab w:val="right" w:pos="9026"/>
      </w:tabs>
      <w:spacing w:line="240" w:lineRule="auto"/>
    </w:pPr>
  </w:style>
  <w:style w:type="character" w:customStyle="1" w:styleId="aa">
    <w:name w:val="Горен колонтитул Знак"/>
    <w:basedOn w:val="a0"/>
    <w:link w:val="a9"/>
    <w:uiPriority w:val="99"/>
    <w:rsid w:val="00481FD0"/>
    <w:rPr>
      <w:rFonts w:ascii="Arial" w:hAnsi="Arial" w:cs="Arial"/>
      <w:sz w:val="24"/>
      <w:lang w:val="en-US"/>
    </w:rPr>
  </w:style>
  <w:style w:type="paragraph" w:styleId="ab">
    <w:name w:val="footer"/>
    <w:basedOn w:val="a"/>
    <w:link w:val="ac"/>
    <w:uiPriority w:val="99"/>
    <w:unhideWhenUsed/>
    <w:rsid w:val="00481FD0"/>
    <w:pPr>
      <w:tabs>
        <w:tab w:val="center" w:pos="4513"/>
        <w:tab w:val="right" w:pos="9026"/>
      </w:tabs>
      <w:spacing w:line="240" w:lineRule="auto"/>
    </w:pPr>
  </w:style>
  <w:style w:type="character" w:customStyle="1" w:styleId="ac">
    <w:name w:val="Долен колонтитул Знак"/>
    <w:basedOn w:val="a0"/>
    <w:link w:val="ab"/>
    <w:uiPriority w:val="99"/>
    <w:rsid w:val="00481FD0"/>
    <w:rPr>
      <w:rFonts w:ascii="Arial" w:hAnsi="Arial" w:cs="Arial"/>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2798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412782-E808-4FE1-8B42-94E5363D9476}" type="doc">
      <dgm:prSet loTypeId="urn:microsoft.com/office/officeart/2005/8/layout/cycle6#1" loCatId="cycle" qsTypeId="urn:microsoft.com/office/officeart/2005/8/quickstyle/simple1" qsCatId="simple" csTypeId="urn:microsoft.com/office/officeart/2005/8/colors/accent2_1" csCatId="accent2" phldr="1"/>
      <dgm:spPr/>
      <dgm:t>
        <a:bodyPr/>
        <a:lstStyle/>
        <a:p>
          <a:endParaRPr lang="en-IN"/>
        </a:p>
      </dgm:t>
    </dgm:pt>
    <dgm:pt modelId="{AA3E56E5-D5D8-4D95-8EFD-5014B4A577F9}">
      <dgm:prSet phldrT="[Text]"/>
      <dgm:spPr/>
      <dgm:t>
        <a:bodyPr/>
        <a:lstStyle/>
        <a:p>
          <a:r>
            <a:rPr lang="en-US" b="1"/>
            <a:t>Bargaining powers of the customers</a:t>
          </a:r>
          <a:endParaRPr lang="en-IN"/>
        </a:p>
      </dgm:t>
    </dgm:pt>
    <dgm:pt modelId="{E5DFFFB6-EF86-4587-89BC-7A107F968BDD}" type="parTrans" cxnId="{7461DEAC-2D9E-4B3C-9482-95E0376F007B}">
      <dgm:prSet/>
      <dgm:spPr/>
      <dgm:t>
        <a:bodyPr/>
        <a:lstStyle/>
        <a:p>
          <a:endParaRPr lang="en-IN"/>
        </a:p>
      </dgm:t>
    </dgm:pt>
    <dgm:pt modelId="{B88A1841-9D17-4BB0-8327-2D8FA06E925E}" type="sibTrans" cxnId="{7461DEAC-2D9E-4B3C-9482-95E0376F007B}">
      <dgm:prSet/>
      <dgm:spPr/>
      <dgm:t>
        <a:bodyPr/>
        <a:lstStyle/>
        <a:p>
          <a:endParaRPr lang="en-IN"/>
        </a:p>
      </dgm:t>
    </dgm:pt>
    <dgm:pt modelId="{5C1CE2DB-73ED-47F2-855E-E7484E9CE603}">
      <dgm:prSet phldrT="[Text]"/>
      <dgm:spPr/>
      <dgm:t>
        <a:bodyPr/>
        <a:lstStyle/>
        <a:p>
          <a:r>
            <a:rPr lang="en-US" b="1"/>
            <a:t>Bargaining powers of the suppliers</a:t>
          </a:r>
          <a:endParaRPr lang="en-IN"/>
        </a:p>
      </dgm:t>
    </dgm:pt>
    <dgm:pt modelId="{56D00838-4A26-4A76-AB72-754DE990DB8B}" type="parTrans" cxnId="{C69BB24B-B14F-4BA4-85A7-BD882174366A}">
      <dgm:prSet/>
      <dgm:spPr/>
      <dgm:t>
        <a:bodyPr/>
        <a:lstStyle/>
        <a:p>
          <a:endParaRPr lang="en-IN"/>
        </a:p>
      </dgm:t>
    </dgm:pt>
    <dgm:pt modelId="{7D8B6A69-A244-4F6B-8934-536EEF3DB251}" type="sibTrans" cxnId="{C69BB24B-B14F-4BA4-85A7-BD882174366A}">
      <dgm:prSet/>
      <dgm:spPr/>
      <dgm:t>
        <a:bodyPr/>
        <a:lstStyle/>
        <a:p>
          <a:endParaRPr lang="en-IN"/>
        </a:p>
      </dgm:t>
    </dgm:pt>
    <dgm:pt modelId="{745675C8-5188-42D5-8BD4-5B14FFCEFD80}">
      <dgm:prSet phldrT="[Text]"/>
      <dgm:spPr/>
      <dgm:t>
        <a:bodyPr/>
        <a:lstStyle/>
        <a:p>
          <a:r>
            <a:rPr lang="en-US" b="1"/>
            <a:t>Threats of the Substitutes</a:t>
          </a:r>
          <a:endParaRPr lang="en-IN"/>
        </a:p>
      </dgm:t>
    </dgm:pt>
    <dgm:pt modelId="{99B47C0E-642D-4C21-A501-76E37919AD18}" type="parTrans" cxnId="{8A455C74-C975-4C12-8532-3E519C54D058}">
      <dgm:prSet/>
      <dgm:spPr/>
      <dgm:t>
        <a:bodyPr/>
        <a:lstStyle/>
        <a:p>
          <a:endParaRPr lang="en-IN"/>
        </a:p>
      </dgm:t>
    </dgm:pt>
    <dgm:pt modelId="{43AF970E-C104-495F-8453-913520655949}" type="sibTrans" cxnId="{8A455C74-C975-4C12-8532-3E519C54D058}">
      <dgm:prSet/>
      <dgm:spPr/>
      <dgm:t>
        <a:bodyPr/>
        <a:lstStyle/>
        <a:p>
          <a:endParaRPr lang="en-IN"/>
        </a:p>
      </dgm:t>
    </dgm:pt>
    <dgm:pt modelId="{89E852ED-1049-4E69-8584-81CA62288512}">
      <dgm:prSet phldrT="[Text]"/>
      <dgm:spPr/>
      <dgm:t>
        <a:bodyPr/>
        <a:lstStyle/>
        <a:p>
          <a:r>
            <a:rPr lang="en-IN"/>
            <a:t>Threats of New Entrants</a:t>
          </a:r>
        </a:p>
      </dgm:t>
    </dgm:pt>
    <dgm:pt modelId="{FBDA8118-14F8-49F9-932C-FB9DCAA0B216}" type="parTrans" cxnId="{8CC7CFBE-1C26-4404-A80D-D3CF35CBAD49}">
      <dgm:prSet/>
      <dgm:spPr/>
      <dgm:t>
        <a:bodyPr/>
        <a:lstStyle/>
        <a:p>
          <a:endParaRPr lang="en-IN"/>
        </a:p>
      </dgm:t>
    </dgm:pt>
    <dgm:pt modelId="{DB397C1A-7E95-4008-82E4-80E8061F1275}" type="sibTrans" cxnId="{8CC7CFBE-1C26-4404-A80D-D3CF35CBAD49}">
      <dgm:prSet/>
      <dgm:spPr/>
      <dgm:t>
        <a:bodyPr/>
        <a:lstStyle/>
        <a:p>
          <a:endParaRPr lang="en-IN"/>
        </a:p>
      </dgm:t>
    </dgm:pt>
    <dgm:pt modelId="{86F0040E-1B10-4C9E-A235-8C9E42A2F355}">
      <dgm:prSet/>
      <dgm:spPr/>
      <dgm:t>
        <a:bodyPr/>
        <a:lstStyle/>
        <a:p>
          <a:r>
            <a:rPr lang="en-US" b="1"/>
            <a:t>Competitive Rivalry</a:t>
          </a:r>
          <a:endParaRPr lang="en-IN"/>
        </a:p>
      </dgm:t>
    </dgm:pt>
    <dgm:pt modelId="{483FCDBC-116B-4502-8275-EDE8D2BDBBC2}" type="parTrans" cxnId="{951F6CBC-D521-4B60-A473-69F5A67019A0}">
      <dgm:prSet/>
      <dgm:spPr/>
      <dgm:t>
        <a:bodyPr/>
        <a:lstStyle/>
        <a:p>
          <a:endParaRPr lang="en-IN"/>
        </a:p>
      </dgm:t>
    </dgm:pt>
    <dgm:pt modelId="{E48CC5FC-92DB-4571-B49D-B5986C9C50B8}" type="sibTrans" cxnId="{951F6CBC-D521-4B60-A473-69F5A67019A0}">
      <dgm:prSet/>
      <dgm:spPr/>
      <dgm:t>
        <a:bodyPr/>
        <a:lstStyle/>
        <a:p>
          <a:endParaRPr lang="en-IN"/>
        </a:p>
      </dgm:t>
    </dgm:pt>
    <dgm:pt modelId="{C2629CC9-883A-4DF5-81BF-8CBDACFFAB91}" type="pres">
      <dgm:prSet presAssocID="{0E412782-E808-4FE1-8B42-94E5363D9476}" presName="cycle" presStyleCnt="0">
        <dgm:presLayoutVars>
          <dgm:dir/>
          <dgm:resizeHandles val="exact"/>
        </dgm:presLayoutVars>
      </dgm:prSet>
      <dgm:spPr/>
    </dgm:pt>
    <dgm:pt modelId="{DE67F7EB-62BC-4455-9471-09F148F62ACC}" type="pres">
      <dgm:prSet presAssocID="{AA3E56E5-D5D8-4D95-8EFD-5014B4A577F9}" presName="node" presStyleLbl="node1" presStyleIdx="0" presStyleCnt="5">
        <dgm:presLayoutVars>
          <dgm:bulletEnabled val="1"/>
        </dgm:presLayoutVars>
      </dgm:prSet>
      <dgm:spPr/>
    </dgm:pt>
    <dgm:pt modelId="{A22912DC-51FA-45C4-A286-E7EFB9B9F4E3}" type="pres">
      <dgm:prSet presAssocID="{AA3E56E5-D5D8-4D95-8EFD-5014B4A577F9}" presName="spNode" presStyleCnt="0"/>
      <dgm:spPr/>
    </dgm:pt>
    <dgm:pt modelId="{27FBEEE3-2E22-4992-8ECD-DFB22C6CAB1C}" type="pres">
      <dgm:prSet presAssocID="{B88A1841-9D17-4BB0-8327-2D8FA06E925E}" presName="sibTrans" presStyleLbl="sibTrans1D1" presStyleIdx="0" presStyleCnt="5"/>
      <dgm:spPr/>
    </dgm:pt>
    <dgm:pt modelId="{4037C44E-4E46-4F55-AEE2-EF8D58C2D3F2}" type="pres">
      <dgm:prSet presAssocID="{5C1CE2DB-73ED-47F2-855E-E7484E9CE603}" presName="node" presStyleLbl="node1" presStyleIdx="1" presStyleCnt="5">
        <dgm:presLayoutVars>
          <dgm:bulletEnabled val="1"/>
        </dgm:presLayoutVars>
      </dgm:prSet>
      <dgm:spPr/>
    </dgm:pt>
    <dgm:pt modelId="{CC69CC49-22F5-4402-ABA9-F32B84B635EA}" type="pres">
      <dgm:prSet presAssocID="{5C1CE2DB-73ED-47F2-855E-E7484E9CE603}" presName="spNode" presStyleCnt="0"/>
      <dgm:spPr/>
    </dgm:pt>
    <dgm:pt modelId="{FE5FAADD-247C-4FA3-A045-275B4322295D}" type="pres">
      <dgm:prSet presAssocID="{7D8B6A69-A244-4F6B-8934-536EEF3DB251}" presName="sibTrans" presStyleLbl="sibTrans1D1" presStyleIdx="1" presStyleCnt="5"/>
      <dgm:spPr/>
    </dgm:pt>
    <dgm:pt modelId="{5EE6F5DA-9596-4089-ABF0-5D8B1A77BD55}" type="pres">
      <dgm:prSet presAssocID="{745675C8-5188-42D5-8BD4-5B14FFCEFD80}" presName="node" presStyleLbl="node1" presStyleIdx="2" presStyleCnt="5">
        <dgm:presLayoutVars>
          <dgm:bulletEnabled val="1"/>
        </dgm:presLayoutVars>
      </dgm:prSet>
      <dgm:spPr/>
    </dgm:pt>
    <dgm:pt modelId="{B2C8B48D-755F-4AC7-8404-E7E358BD3271}" type="pres">
      <dgm:prSet presAssocID="{745675C8-5188-42D5-8BD4-5B14FFCEFD80}" presName="spNode" presStyleCnt="0"/>
      <dgm:spPr/>
    </dgm:pt>
    <dgm:pt modelId="{405D1E12-2BBE-40CD-BA71-B471FA935EB8}" type="pres">
      <dgm:prSet presAssocID="{43AF970E-C104-495F-8453-913520655949}" presName="sibTrans" presStyleLbl="sibTrans1D1" presStyleIdx="2" presStyleCnt="5"/>
      <dgm:spPr/>
    </dgm:pt>
    <dgm:pt modelId="{01D156DE-CE1E-4DFD-9558-F5C9BECF3193}" type="pres">
      <dgm:prSet presAssocID="{89E852ED-1049-4E69-8584-81CA62288512}" presName="node" presStyleLbl="node1" presStyleIdx="3" presStyleCnt="5">
        <dgm:presLayoutVars>
          <dgm:bulletEnabled val="1"/>
        </dgm:presLayoutVars>
      </dgm:prSet>
      <dgm:spPr/>
    </dgm:pt>
    <dgm:pt modelId="{1F50BA2D-052E-4CB7-BC45-DAEB808AE279}" type="pres">
      <dgm:prSet presAssocID="{89E852ED-1049-4E69-8584-81CA62288512}" presName="spNode" presStyleCnt="0"/>
      <dgm:spPr/>
    </dgm:pt>
    <dgm:pt modelId="{812115DC-B223-4933-BC2E-96E892B13B5F}" type="pres">
      <dgm:prSet presAssocID="{DB397C1A-7E95-4008-82E4-80E8061F1275}" presName="sibTrans" presStyleLbl="sibTrans1D1" presStyleIdx="3" presStyleCnt="5"/>
      <dgm:spPr/>
    </dgm:pt>
    <dgm:pt modelId="{064C7FE3-7986-45D4-806F-0652B27C4381}" type="pres">
      <dgm:prSet presAssocID="{86F0040E-1B10-4C9E-A235-8C9E42A2F355}" presName="node" presStyleLbl="node1" presStyleIdx="4" presStyleCnt="5">
        <dgm:presLayoutVars>
          <dgm:bulletEnabled val="1"/>
        </dgm:presLayoutVars>
      </dgm:prSet>
      <dgm:spPr/>
    </dgm:pt>
    <dgm:pt modelId="{E8E5591D-3B41-4C21-9579-C15FED377928}" type="pres">
      <dgm:prSet presAssocID="{86F0040E-1B10-4C9E-A235-8C9E42A2F355}" presName="spNode" presStyleCnt="0"/>
      <dgm:spPr/>
    </dgm:pt>
    <dgm:pt modelId="{0F39E7E4-6A9F-47D4-BAB1-DF0D66F58E2D}" type="pres">
      <dgm:prSet presAssocID="{E48CC5FC-92DB-4571-B49D-B5986C9C50B8}" presName="sibTrans" presStyleLbl="sibTrans1D1" presStyleIdx="4" presStyleCnt="5"/>
      <dgm:spPr/>
    </dgm:pt>
  </dgm:ptLst>
  <dgm:cxnLst>
    <dgm:cxn modelId="{7EED8C0A-13EE-4B6D-94F5-02CC791F5F69}" type="presOf" srcId="{0E412782-E808-4FE1-8B42-94E5363D9476}" destId="{C2629CC9-883A-4DF5-81BF-8CBDACFFAB91}" srcOrd="0" destOrd="0" presId="urn:microsoft.com/office/officeart/2005/8/layout/cycle6#1"/>
    <dgm:cxn modelId="{13109915-0E63-457E-A2BB-44218429C864}" type="presOf" srcId="{AA3E56E5-D5D8-4D95-8EFD-5014B4A577F9}" destId="{DE67F7EB-62BC-4455-9471-09F148F62ACC}" srcOrd="0" destOrd="0" presId="urn:microsoft.com/office/officeart/2005/8/layout/cycle6#1"/>
    <dgm:cxn modelId="{73885A34-2607-4990-82B0-2DD46C9A4F79}" type="presOf" srcId="{745675C8-5188-42D5-8BD4-5B14FFCEFD80}" destId="{5EE6F5DA-9596-4089-ABF0-5D8B1A77BD55}" srcOrd="0" destOrd="0" presId="urn:microsoft.com/office/officeart/2005/8/layout/cycle6#1"/>
    <dgm:cxn modelId="{C69BB24B-B14F-4BA4-85A7-BD882174366A}" srcId="{0E412782-E808-4FE1-8B42-94E5363D9476}" destId="{5C1CE2DB-73ED-47F2-855E-E7484E9CE603}" srcOrd="1" destOrd="0" parTransId="{56D00838-4A26-4A76-AB72-754DE990DB8B}" sibTransId="{7D8B6A69-A244-4F6B-8934-536EEF3DB251}"/>
    <dgm:cxn modelId="{A933D74C-2362-42AE-AD05-0A15559E3A3D}" type="presOf" srcId="{89E852ED-1049-4E69-8584-81CA62288512}" destId="{01D156DE-CE1E-4DFD-9558-F5C9BECF3193}" srcOrd="0" destOrd="0" presId="urn:microsoft.com/office/officeart/2005/8/layout/cycle6#1"/>
    <dgm:cxn modelId="{8A455C74-C975-4C12-8532-3E519C54D058}" srcId="{0E412782-E808-4FE1-8B42-94E5363D9476}" destId="{745675C8-5188-42D5-8BD4-5B14FFCEFD80}" srcOrd="2" destOrd="0" parTransId="{99B47C0E-642D-4C21-A501-76E37919AD18}" sibTransId="{43AF970E-C104-495F-8453-913520655949}"/>
    <dgm:cxn modelId="{1D99F75A-B9BC-473D-9ABC-53906D886F6A}" type="presOf" srcId="{B88A1841-9D17-4BB0-8327-2D8FA06E925E}" destId="{27FBEEE3-2E22-4992-8ECD-DFB22C6CAB1C}" srcOrd="0" destOrd="0" presId="urn:microsoft.com/office/officeart/2005/8/layout/cycle6#1"/>
    <dgm:cxn modelId="{03A54F89-C2DC-429C-A445-07246889978F}" type="presOf" srcId="{43AF970E-C104-495F-8453-913520655949}" destId="{405D1E12-2BBE-40CD-BA71-B471FA935EB8}" srcOrd="0" destOrd="0" presId="urn:microsoft.com/office/officeart/2005/8/layout/cycle6#1"/>
    <dgm:cxn modelId="{7461DEAC-2D9E-4B3C-9482-95E0376F007B}" srcId="{0E412782-E808-4FE1-8B42-94E5363D9476}" destId="{AA3E56E5-D5D8-4D95-8EFD-5014B4A577F9}" srcOrd="0" destOrd="0" parTransId="{E5DFFFB6-EF86-4587-89BC-7A107F968BDD}" sibTransId="{B88A1841-9D17-4BB0-8327-2D8FA06E925E}"/>
    <dgm:cxn modelId="{951F6CBC-D521-4B60-A473-69F5A67019A0}" srcId="{0E412782-E808-4FE1-8B42-94E5363D9476}" destId="{86F0040E-1B10-4C9E-A235-8C9E42A2F355}" srcOrd="4" destOrd="0" parTransId="{483FCDBC-116B-4502-8275-EDE8D2BDBBC2}" sibTransId="{E48CC5FC-92DB-4571-B49D-B5986C9C50B8}"/>
    <dgm:cxn modelId="{D19F15BE-5EC8-472C-8EFE-839CE9C5F077}" type="presOf" srcId="{E48CC5FC-92DB-4571-B49D-B5986C9C50B8}" destId="{0F39E7E4-6A9F-47D4-BAB1-DF0D66F58E2D}" srcOrd="0" destOrd="0" presId="urn:microsoft.com/office/officeart/2005/8/layout/cycle6#1"/>
    <dgm:cxn modelId="{8CC7CFBE-1C26-4404-A80D-D3CF35CBAD49}" srcId="{0E412782-E808-4FE1-8B42-94E5363D9476}" destId="{89E852ED-1049-4E69-8584-81CA62288512}" srcOrd="3" destOrd="0" parTransId="{FBDA8118-14F8-49F9-932C-FB9DCAA0B216}" sibTransId="{DB397C1A-7E95-4008-82E4-80E8061F1275}"/>
    <dgm:cxn modelId="{EDA4AFC5-AC8F-4942-8102-C2A7C655AC3D}" type="presOf" srcId="{5C1CE2DB-73ED-47F2-855E-E7484E9CE603}" destId="{4037C44E-4E46-4F55-AEE2-EF8D58C2D3F2}" srcOrd="0" destOrd="0" presId="urn:microsoft.com/office/officeart/2005/8/layout/cycle6#1"/>
    <dgm:cxn modelId="{917F25D8-AF92-4854-9813-2DDF9330118B}" type="presOf" srcId="{DB397C1A-7E95-4008-82E4-80E8061F1275}" destId="{812115DC-B223-4933-BC2E-96E892B13B5F}" srcOrd="0" destOrd="0" presId="urn:microsoft.com/office/officeart/2005/8/layout/cycle6#1"/>
    <dgm:cxn modelId="{6227C2E4-74A9-439A-B46F-F1DC164B220F}" type="presOf" srcId="{86F0040E-1B10-4C9E-A235-8C9E42A2F355}" destId="{064C7FE3-7986-45D4-806F-0652B27C4381}" srcOrd="0" destOrd="0" presId="urn:microsoft.com/office/officeart/2005/8/layout/cycle6#1"/>
    <dgm:cxn modelId="{C11AE3ED-D2ED-430B-B095-EC367F3CC205}" type="presOf" srcId="{7D8B6A69-A244-4F6B-8934-536EEF3DB251}" destId="{FE5FAADD-247C-4FA3-A045-275B4322295D}" srcOrd="0" destOrd="0" presId="urn:microsoft.com/office/officeart/2005/8/layout/cycle6#1"/>
    <dgm:cxn modelId="{8BD126B7-EA29-4EE0-B584-44E3364D1CBE}" type="presParOf" srcId="{C2629CC9-883A-4DF5-81BF-8CBDACFFAB91}" destId="{DE67F7EB-62BC-4455-9471-09F148F62ACC}" srcOrd="0" destOrd="0" presId="urn:microsoft.com/office/officeart/2005/8/layout/cycle6#1"/>
    <dgm:cxn modelId="{01AA998C-E913-48B2-AC02-8BE83C5D699D}" type="presParOf" srcId="{C2629CC9-883A-4DF5-81BF-8CBDACFFAB91}" destId="{A22912DC-51FA-45C4-A286-E7EFB9B9F4E3}" srcOrd="1" destOrd="0" presId="urn:microsoft.com/office/officeart/2005/8/layout/cycle6#1"/>
    <dgm:cxn modelId="{B350C1EA-158F-4312-AB0A-B4B99F400741}" type="presParOf" srcId="{C2629CC9-883A-4DF5-81BF-8CBDACFFAB91}" destId="{27FBEEE3-2E22-4992-8ECD-DFB22C6CAB1C}" srcOrd="2" destOrd="0" presId="urn:microsoft.com/office/officeart/2005/8/layout/cycle6#1"/>
    <dgm:cxn modelId="{4CC108DC-BF5F-418B-B9DC-32CB235B3D62}" type="presParOf" srcId="{C2629CC9-883A-4DF5-81BF-8CBDACFFAB91}" destId="{4037C44E-4E46-4F55-AEE2-EF8D58C2D3F2}" srcOrd="3" destOrd="0" presId="urn:microsoft.com/office/officeart/2005/8/layout/cycle6#1"/>
    <dgm:cxn modelId="{817917DD-A09A-4AF1-99E7-E60DC355404C}" type="presParOf" srcId="{C2629CC9-883A-4DF5-81BF-8CBDACFFAB91}" destId="{CC69CC49-22F5-4402-ABA9-F32B84B635EA}" srcOrd="4" destOrd="0" presId="urn:microsoft.com/office/officeart/2005/8/layout/cycle6#1"/>
    <dgm:cxn modelId="{5667BB89-5095-4D74-9EE3-99646CA6F30F}" type="presParOf" srcId="{C2629CC9-883A-4DF5-81BF-8CBDACFFAB91}" destId="{FE5FAADD-247C-4FA3-A045-275B4322295D}" srcOrd="5" destOrd="0" presId="urn:microsoft.com/office/officeart/2005/8/layout/cycle6#1"/>
    <dgm:cxn modelId="{C7D6BB51-31CC-42DF-8D78-DD632DAB2954}" type="presParOf" srcId="{C2629CC9-883A-4DF5-81BF-8CBDACFFAB91}" destId="{5EE6F5DA-9596-4089-ABF0-5D8B1A77BD55}" srcOrd="6" destOrd="0" presId="urn:microsoft.com/office/officeart/2005/8/layout/cycle6#1"/>
    <dgm:cxn modelId="{A4CEC99D-C3E8-4422-8208-7FF2F51AE75A}" type="presParOf" srcId="{C2629CC9-883A-4DF5-81BF-8CBDACFFAB91}" destId="{B2C8B48D-755F-4AC7-8404-E7E358BD3271}" srcOrd="7" destOrd="0" presId="urn:microsoft.com/office/officeart/2005/8/layout/cycle6#1"/>
    <dgm:cxn modelId="{075421D7-B153-4353-91F7-9E6251C7C08D}" type="presParOf" srcId="{C2629CC9-883A-4DF5-81BF-8CBDACFFAB91}" destId="{405D1E12-2BBE-40CD-BA71-B471FA935EB8}" srcOrd="8" destOrd="0" presId="urn:microsoft.com/office/officeart/2005/8/layout/cycle6#1"/>
    <dgm:cxn modelId="{6792441B-FCC6-4A18-B5A8-3C35DDACD2D1}" type="presParOf" srcId="{C2629CC9-883A-4DF5-81BF-8CBDACFFAB91}" destId="{01D156DE-CE1E-4DFD-9558-F5C9BECF3193}" srcOrd="9" destOrd="0" presId="urn:microsoft.com/office/officeart/2005/8/layout/cycle6#1"/>
    <dgm:cxn modelId="{41069089-716A-432E-8528-D608E0A6D1DB}" type="presParOf" srcId="{C2629CC9-883A-4DF5-81BF-8CBDACFFAB91}" destId="{1F50BA2D-052E-4CB7-BC45-DAEB808AE279}" srcOrd="10" destOrd="0" presId="urn:microsoft.com/office/officeart/2005/8/layout/cycle6#1"/>
    <dgm:cxn modelId="{57942B2D-C44D-4475-9DE5-6A6104E35AE7}" type="presParOf" srcId="{C2629CC9-883A-4DF5-81BF-8CBDACFFAB91}" destId="{812115DC-B223-4933-BC2E-96E892B13B5F}" srcOrd="11" destOrd="0" presId="urn:microsoft.com/office/officeart/2005/8/layout/cycle6#1"/>
    <dgm:cxn modelId="{6EBCA26D-64A7-46D6-9FD4-AA156A680DB1}" type="presParOf" srcId="{C2629CC9-883A-4DF5-81BF-8CBDACFFAB91}" destId="{064C7FE3-7986-45D4-806F-0652B27C4381}" srcOrd="12" destOrd="0" presId="urn:microsoft.com/office/officeart/2005/8/layout/cycle6#1"/>
    <dgm:cxn modelId="{9EE9EA20-29C6-4EEE-BC91-D200B08B686C}" type="presParOf" srcId="{C2629CC9-883A-4DF5-81BF-8CBDACFFAB91}" destId="{E8E5591D-3B41-4C21-9579-C15FED377928}" srcOrd="13" destOrd="0" presId="urn:microsoft.com/office/officeart/2005/8/layout/cycle6#1"/>
    <dgm:cxn modelId="{F4E100BD-A199-487A-97B4-9BFF30F0ED74}" type="presParOf" srcId="{C2629CC9-883A-4DF5-81BF-8CBDACFFAB91}" destId="{0F39E7E4-6A9F-47D4-BAB1-DF0D66F58E2D}" srcOrd="14" destOrd="0" presId="urn:microsoft.com/office/officeart/2005/8/layout/cycle6#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67F7EB-62BC-4455-9471-09F148F62ACC}">
      <dsp:nvSpPr>
        <dsp:cNvPr id="0" name=""/>
        <dsp:cNvSpPr/>
      </dsp:nvSpPr>
      <dsp:spPr>
        <a:xfrm>
          <a:off x="2218134" y="1154"/>
          <a:ext cx="1050131" cy="682585"/>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Bargaining powers of the customers</a:t>
          </a:r>
          <a:endParaRPr lang="en-IN" sz="1200" kern="1200"/>
        </a:p>
      </dsp:txBody>
      <dsp:txXfrm>
        <a:off x="2251455" y="34475"/>
        <a:ext cx="983489" cy="615943"/>
      </dsp:txXfrm>
    </dsp:sp>
    <dsp:sp modelId="{27FBEEE3-2E22-4992-8ECD-DFB22C6CAB1C}">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037C44E-4E46-4F55-AEE2-EF8D58C2D3F2}">
      <dsp:nvSpPr>
        <dsp:cNvPr id="0" name=""/>
        <dsp:cNvSpPr/>
      </dsp:nvSpPr>
      <dsp:spPr>
        <a:xfrm>
          <a:off x="3516699" y="944616"/>
          <a:ext cx="1050131" cy="682585"/>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Bargaining powers of the suppliers</a:t>
          </a:r>
          <a:endParaRPr lang="en-IN" sz="1200" kern="1200"/>
        </a:p>
      </dsp:txBody>
      <dsp:txXfrm>
        <a:off x="3550020" y="977937"/>
        <a:ext cx="983489" cy="615943"/>
      </dsp:txXfrm>
    </dsp:sp>
    <dsp:sp modelId="{FE5FAADD-247C-4FA3-A045-275B4322295D}">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EE6F5DA-9596-4089-ABF0-5D8B1A77BD55}">
      <dsp:nvSpPr>
        <dsp:cNvPr id="0" name=""/>
        <dsp:cNvSpPr/>
      </dsp:nvSpPr>
      <dsp:spPr>
        <a:xfrm>
          <a:off x="3020691" y="2471170"/>
          <a:ext cx="1050131" cy="682585"/>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Threats of the Substitutes</a:t>
          </a:r>
          <a:endParaRPr lang="en-IN" sz="1200" kern="1200"/>
        </a:p>
      </dsp:txBody>
      <dsp:txXfrm>
        <a:off x="3054012" y="2504491"/>
        <a:ext cx="983489" cy="615943"/>
      </dsp:txXfrm>
    </dsp:sp>
    <dsp:sp modelId="{405D1E12-2BBE-40CD-BA71-B471FA935EB8}">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1D156DE-CE1E-4DFD-9558-F5C9BECF3193}">
      <dsp:nvSpPr>
        <dsp:cNvPr id="0" name=""/>
        <dsp:cNvSpPr/>
      </dsp:nvSpPr>
      <dsp:spPr>
        <a:xfrm>
          <a:off x="1415577" y="2471170"/>
          <a:ext cx="1050131" cy="682585"/>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Threats of New Entrants</a:t>
          </a:r>
        </a:p>
      </dsp:txBody>
      <dsp:txXfrm>
        <a:off x="1448898" y="2504491"/>
        <a:ext cx="983489" cy="615943"/>
      </dsp:txXfrm>
    </dsp:sp>
    <dsp:sp modelId="{812115DC-B223-4933-BC2E-96E892B13B5F}">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64C7FE3-7986-45D4-806F-0652B27C4381}">
      <dsp:nvSpPr>
        <dsp:cNvPr id="0" name=""/>
        <dsp:cNvSpPr/>
      </dsp:nvSpPr>
      <dsp:spPr>
        <a:xfrm>
          <a:off x="919569" y="944616"/>
          <a:ext cx="1050131" cy="682585"/>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Competitive Rivalry</a:t>
          </a:r>
          <a:endParaRPr lang="en-IN" sz="1200" kern="1200"/>
        </a:p>
      </dsp:txBody>
      <dsp:txXfrm>
        <a:off x="952890" y="977937"/>
        <a:ext cx="983489" cy="615943"/>
      </dsp:txXfrm>
    </dsp:sp>
    <dsp:sp modelId="{0F39E7E4-6A9F-47D4-BAB1-DF0D66F58E2D}">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1">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E7DAD1-0770-4FBC-B90C-CF85CFDDB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3083</Words>
  <Characters>17578</Characters>
  <Application>Microsoft Office Word</Application>
  <DocSecurity>0</DocSecurity>
  <Lines>146</Lines>
  <Paragraphs>41</Paragraphs>
  <ScaleCrop>false</ScaleCrop>
  <Company/>
  <LinksUpToDate>false</LinksUpToDate>
  <CharactersWithSpaces>20620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2022-07-17T18:36:00Z</dcterms:created>
  <dcterms:modified xsi:type="dcterms:W3CDTF">2022-11-03T20:59:00Z</dcterms:modified>
</cp:coreProperties>
</file>