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Lab - Building a Switch and Router Network </w:t>
      </w:r>
    </w:p>
    <w:p w:rsidR="00000000" w:rsidDel="00000000" w:rsidP="00000000" w:rsidRDefault="00000000" w:rsidRPr="00000000" w14:paraId="00000003">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Topology</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905500" cy="800100"/>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05500" cy="80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Addressing Table</w:t>
      </w:r>
    </w:p>
    <w:tbl>
      <w:tblPr>
        <w:tblStyle w:val="Table1"/>
        <w:tblW w:w="81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0"/>
        <w:gridCol w:w="1440"/>
        <w:gridCol w:w="1710"/>
        <w:gridCol w:w="1800"/>
        <w:gridCol w:w="1890"/>
        <w:tblGridChange w:id="0">
          <w:tblGrid>
            <w:gridCol w:w="1260"/>
            <w:gridCol w:w="1440"/>
            <w:gridCol w:w="1710"/>
            <w:gridCol w:w="1800"/>
            <w:gridCol w:w="1890"/>
          </w:tblGrid>
        </w:tblGridChange>
      </w:tblGrid>
      <w:tr>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6">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Device</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7">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Interface</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8">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IP Address</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9">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Subnet Mask</w:t>
            </w:r>
          </w:p>
        </w:tc>
        <w:tc>
          <w:tcPr>
            <w:tcBorders>
              <w:top w:color="000000" w:space="0" w:sz="4" w:val="single"/>
              <w:left w:color="000000" w:space="0" w:sz="4" w:val="single"/>
              <w:bottom w:color="000000" w:space="0" w:sz="4" w:val="single"/>
              <w:right w:color="000000" w:space="0" w:sz="4" w:val="single"/>
            </w:tcBorders>
            <w:shd w:fill="dbe5f1" w:val="clear"/>
            <w:vAlign w:val="bottom"/>
          </w:tcPr>
          <w:p w:rsidR="00000000" w:rsidDel="00000000" w:rsidP="00000000" w:rsidRDefault="00000000" w:rsidRPr="00000000" w14:paraId="0000000A">
            <w:pPr>
              <w:keepNext w:val="1"/>
              <w:keepLines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Default Gateway</w:t>
            </w:r>
          </w:p>
        </w:tc>
      </w:tr>
      <w:tr>
        <w:tc>
          <w:tcPr>
            <w:vMerge w:val="restart"/>
            <w:vAlign w:val="center"/>
          </w:tcPr>
          <w:p w:rsidR="00000000" w:rsidDel="00000000" w:rsidP="00000000" w:rsidRDefault="00000000" w:rsidRPr="00000000" w14:paraId="0000000B">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R1</w:t>
            </w:r>
          </w:p>
        </w:tc>
        <w:tc>
          <w:tcPr>
            <w:vAlign w:val="bottom"/>
          </w:tcPr>
          <w:p w:rsidR="00000000" w:rsidDel="00000000" w:rsidP="00000000" w:rsidRDefault="00000000" w:rsidRPr="00000000" w14:paraId="0000000C">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G0/0</w:t>
            </w:r>
          </w:p>
        </w:tc>
        <w:tc>
          <w:tcPr>
            <w:vAlign w:val="bottom"/>
          </w:tcPr>
          <w:p w:rsidR="00000000" w:rsidDel="00000000" w:rsidP="00000000" w:rsidRDefault="00000000" w:rsidRPr="00000000" w14:paraId="0000000D">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192.168.0.1</w:t>
            </w:r>
          </w:p>
        </w:tc>
        <w:tc>
          <w:tcPr>
            <w:vAlign w:val="bottom"/>
          </w:tcPr>
          <w:p w:rsidR="00000000" w:rsidDel="00000000" w:rsidP="00000000" w:rsidRDefault="00000000" w:rsidRPr="00000000" w14:paraId="0000000E">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c>
          <w:tcPr>
            <w:vAlign w:val="bottom"/>
          </w:tcPr>
          <w:p w:rsidR="00000000" w:rsidDel="00000000" w:rsidP="00000000" w:rsidRDefault="00000000" w:rsidRPr="00000000" w14:paraId="0000000F">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w:t>
            </w:r>
          </w:p>
        </w:tc>
      </w:tr>
      <w:tr>
        <w:tc>
          <w:tcPr>
            <w:vMerge w:val="continue"/>
            <w:vAlign w:val="center"/>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bottom"/>
          </w:tcPr>
          <w:p w:rsidR="00000000" w:rsidDel="00000000" w:rsidP="00000000" w:rsidRDefault="00000000" w:rsidRPr="00000000" w14:paraId="00000011">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G0/1</w:t>
            </w:r>
          </w:p>
        </w:tc>
        <w:tc>
          <w:tcPr>
            <w:vAlign w:val="bottom"/>
          </w:tcPr>
          <w:p w:rsidR="00000000" w:rsidDel="00000000" w:rsidP="00000000" w:rsidRDefault="00000000" w:rsidRPr="00000000" w14:paraId="00000012">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192.168.1.1</w:t>
            </w:r>
          </w:p>
        </w:tc>
        <w:tc>
          <w:tcPr>
            <w:vAlign w:val="bottom"/>
          </w:tcPr>
          <w:p w:rsidR="00000000" w:rsidDel="00000000" w:rsidP="00000000" w:rsidRDefault="00000000" w:rsidRPr="00000000" w14:paraId="00000013">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c>
          <w:tcPr>
            <w:vAlign w:val="bottom"/>
          </w:tcPr>
          <w:p w:rsidR="00000000" w:rsidDel="00000000" w:rsidP="00000000" w:rsidRDefault="00000000" w:rsidRPr="00000000" w14:paraId="00000014">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w:t>
            </w:r>
          </w:p>
        </w:tc>
      </w:tr>
      <w:tr>
        <w:tc>
          <w:tcPr>
            <w:vAlign w:val="bottom"/>
          </w:tcPr>
          <w:p w:rsidR="00000000" w:rsidDel="00000000" w:rsidP="00000000" w:rsidRDefault="00000000" w:rsidRPr="00000000" w14:paraId="00000015">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PC-A</w:t>
            </w:r>
          </w:p>
        </w:tc>
        <w:tc>
          <w:tcPr>
            <w:vAlign w:val="bottom"/>
          </w:tcPr>
          <w:p w:rsidR="00000000" w:rsidDel="00000000" w:rsidP="00000000" w:rsidRDefault="00000000" w:rsidRPr="00000000" w14:paraId="00000016">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NIC</w:t>
            </w:r>
          </w:p>
        </w:tc>
        <w:tc>
          <w:tcPr>
            <w:vAlign w:val="bottom"/>
          </w:tcPr>
          <w:p w:rsidR="00000000" w:rsidDel="00000000" w:rsidP="00000000" w:rsidRDefault="00000000" w:rsidRPr="00000000" w14:paraId="00000017">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192.168.1.3</w:t>
            </w:r>
          </w:p>
        </w:tc>
        <w:tc>
          <w:tcPr>
            <w:vAlign w:val="bottom"/>
          </w:tcPr>
          <w:p w:rsidR="00000000" w:rsidDel="00000000" w:rsidP="00000000" w:rsidRDefault="00000000" w:rsidRPr="00000000" w14:paraId="00000018">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c>
          <w:tcPr>
            <w:vAlign w:val="bottom"/>
          </w:tcPr>
          <w:p w:rsidR="00000000" w:rsidDel="00000000" w:rsidP="00000000" w:rsidRDefault="00000000" w:rsidRPr="00000000" w14:paraId="00000019">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192.168.1.1</w:t>
            </w:r>
          </w:p>
        </w:tc>
      </w:tr>
      <w:tr>
        <w:tc>
          <w:tcPr>
            <w:vAlign w:val="bottom"/>
          </w:tcPr>
          <w:p w:rsidR="00000000" w:rsidDel="00000000" w:rsidP="00000000" w:rsidRDefault="00000000" w:rsidRPr="00000000" w14:paraId="0000001A">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PC-B</w:t>
            </w:r>
          </w:p>
        </w:tc>
        <w:tc>
          <w:tcPr>
            <w:vAlign w:val="bottom"/>
          </w:tcPr>
          <w:p w:rsidR="00000000" w:rsidDel="00000000" w:rsidP="00000000" w:rsidRDefault="00000000" w:rsidRPr="00000000" w14:paraId="0000001B">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NIC</w:t>
            </w:r>
          </w:p>
        </w:tc>
        <w:tc>
          <w:tcPr>
            <w:vAlign w:val="bottom"/>
          </w:tcPr>
          <w:p w:rsidR="00000000" w:rsidDel="00000000" w:rsidP="00000000" w:rsidRDefault="00000000" w:rsidRPr="00000000" w14:paraId="0000001C">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192.168.0.3</w:t>
            </w:r>
          </w:p>
        </w:tc>
        <w:tc>
          <w:tcPr>
            <w:vAlign w:val="bottom"/>
          </w:tcPr>
          <w:p w:rsidR="00000000" w:rsidDel="00000000" w:rsidP="00000000" w:rsidRDefault="00000000" w:rsidRPr="00000000" w14:paraId="0000001D">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255.255.255.0</w:t>
            </w:r>
          </w:p>
        </w:tc>
        <w:tc>
          <w:tcPr>
            <w:vAlign w:val="bottom"/>
          </w:tcPr>
          <w:p w:rsidR="00000000" w:rsidDel="00000000" w:rsidP="00000000" w:rsidRDefault="00000000" w:rsidRPr="00000000" w14:paraId="0000001E">
            <w:pPr>
              <w:keepNext w:val="1"/>
              <w:keepLines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192.168.0.1</w:t>
            </w:r>
          </w:p>
        </w:tc>
      </w:tr>
    </w:tbl>
    <w:p w:rsidR="00000000" w:rsidDel="00000000" w:rsidP="00000000" w:rsidRDefault="00000000" w:rsidRPr="00000000" w14:paraId="0000001F">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Objectives</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1: Set Up the Topology and Initialize Devices</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2: Configure Devices and Verify Connectivity</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 3: Display Device Information</w:t>
      </w:r>
    </w:p>
    <w:p w:rsidR="00000000" w:rsidDel="00000000" w:rsidP="00000000" w:rsidRDefault="00000000" w:rsidRPr="00000000" w14:paraId="00000023">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Background / Scenario</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is a comprehensive lab to review previously covered IOS commands. In this lab, you will cable the equipment as shown in the topology diagram. You will then configure the devices to match the addressing table. After the configurations have been saved, you will verify your configurations by testing for network connectivity.</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the devices have been configured and network connectivity has been verified, you will use IOS commands to retrieve information from the devices to answer questions about your network equipment.</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lab provides minimal assistance with the actual commands necessary to configure the router. Test your knowledge by trying to configure the devices without referring to the content or previous activities.</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output produced might vary from what is shown in the labs. Refer to the Router Interface Summary Table at the end of this lab for the correct interface identifiers.</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Ensure that the routers and switches have been erased and have no startup configurations. Consult with your instructor for the procedure to initialize and reload a router and switch.</w:t>
      </w:r>
    </w:p>
    <w:p w:rsidR="00000000" w:rsidDel="00000000" w:rsidP="00000000" w:rsidRDefault="00000000" w:rsidRPr="00000000" w14:paraId="00000029">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Required Resources</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Router (Cisco 1941 with Cisco IOS Release 15.2(4)M3 universal image or comparable)</w:t>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Switch (Cisco 2960 with Cisco IOS Release 15.0(2) lanbasek9 image or comparable)</w:t>
      </w:r>
    </w:p>
    <w:p w:rsidR="00000000" w:rsidDel="00000000" w:rsidP="00000000" w:rsidRDefault="00000000" w:rsidRPr="00000000" w14:paraId="0000002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PCs (Windows 7 or 8 with terminal emulation program, such as Tera Term)</w:t>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Console cables to configure the Cisco IOS devices via the console ports</w:t>
      </w:r>
    </w:p>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Ethernet cables as shown in the topology</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Gigabit Ethernet interfaces on Cisco 1941 routers are autosensing and an Ethernet straight-through cable may be used between the router and PC-B. If using another model Cisco router, it may be necessary to use an Ethernet crossover cable.</w:t>
      </w:r>
    </w:p>
    <w:p w:rsidR="00000000" w:rsidDel="00000000" w:rsidP="00000000" w:rsidRDefault="00000000" w:rsidRPr="00000000" w14:paraId="00000030">
      <w:pPr>
        <w:keepNext w:val="1"/>
        <w:keepLines w:val="0"/>
        <w:widowControl w:val="1"/>
        <w:numPr>
          <w:ilvl w:val="0"/>
          <w:numId w:val="3"/>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Set Up Topology and Initialize Devices</w:t>
      </w:r>
    </w:p>
    <w:p w:rsidR="00000000" w:rsidDel="00000000" w:rsidP="00000000" w:rsidRDefault="00000000" w:rsidRPr="00000000" w14:paraId="00000031">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Cable the network as shown in the topology.</w:t>
      </w:r>
    </w:p>
    <w:p w:rsidR="00000000" w:rsidDel="00000000" w:rsidP="00000000" w:rsidRDefault="00000000" w:rsidRPr="00000000" w14:paraId="00000032">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Attach the devices shown in the topology diagram, and cable, as necessary.</w:t>
      </w:r>
    </w:p>
    <w:p w:rsidR="00000000" w:rsidDel="00000000" w:rsidP="00000000" w:rsidRDefault="00000000" w:rsidRPr="00000000" w14:paraId="00000033">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Power on all the devices in the topology.</w:t>
      </w:r>
    </w:p>
    <w:p w:rsidR="00000000" w:rsidDel="00000000" w:rsidP="00000000" w:rsidRDefault="00000000" w:rsidRPr="00000000" w14:paraId="00000034">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Initialize and reload the router and switch.</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configuration files were previously saved on the router and switch, initialize and reload these devices back to their basic configurations. </w:t>
      </w:r>
    </w:p>
    <w:p w:rsidR="00000000" w:rsidDel="00000000" w:rsidP="00000000" w:rsidRDefault="00000000" w:rsidRPr="00000000" w14:paraId="00000036">
      <w:pPr>
        <w:keepNext w:val="1"/>
        <w:keepLines w:val="0"/>
        <w:widowControl w:val="1"/>
        <w:numPr>
          <w:ilvl w:val="0"/>
          <w:numId w:val="3"/>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Configure Devices and Verify Connectivity</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Part 2, you will set up the network topology and configure basic settings, such as the interface IP addresses, device access, and passwords. Refer to the Topology and Addressing Table at the beginning of this lab for device names and address information.</w:t>
      </w:r>
    </w:p>
    <w:p w:rsidR="00000000" w:rsidDel="00000000" w:rsidP="00000000" w:rsidRDefault="00000000" w:rsidRPr="00000000" w14:paraId="00000038">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Assign static IP information to the PC interfaces.</w:t>
      </w:r>
    </w:p>
    <w:p w:rsidR="00000000" w:rsidDel="00000000" w:rsidP="00000000" w:rsidRDefault="00000000" w:rsidRPr="00000000" w14:paraId="00000039">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Configure the IP address, subnet mask, and default gateway settings on PC-A.</w:t>
      </w:r>
    </w:p>
    <w:p w:rsidR="00000000" w:rsidDel="00000000" w:rsidP="00000000" w:rsidRDefault="00000000" w:rsidRPr="00000000" w14:paraId="0000003A">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Configure the IP address, subnet mask, and default gateway settings on PC-B.</w:t>
      </w:r>
    </w:p>
    <w:p w:rsidR="00000000" w:rsidDel="00000000" w:rsidP="00000000" w:rsidRDefault="00000000" w:rsidRPr="00000000" w14:paraId="0000003B">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Ping PC-B from a command prompt window on PC-A.</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Why were the pings not successful?</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w:t>
      </w:r>
      <w:r w:rsidDel="00000000" w:rsidR="00000000" w:rsidRPr="00000000">
        <w:rPr>
          <w:color w:val="ff0000"/>
          <w:sz w:val="20"/>
          <w:szCs w:val="20"/>
          <w:u w:val="single"/>
          <w:rtl w:val="0"/>
        </w:rPr>
        <w:t xml:space="preserve">Possibly due to the fact that the default gateways are different and aren’t set up on the switch and router.</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w:t>
      </w:r>
    </w:p>
    <w:p w:rsidR="00000000" w:rsidDel="00000000" w:rsidP="00000000" w:rsidRDefault="00000000" w:rsidRPr="00000000" w14:paraId="0000003E">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Configure the router.</w:t>
      </w:r>
    </w:p>
    <w:p w:rsidR="00000000" w:rsidDel="00000000" w:rsidP="00000000" w:rsidRDefault="00000000" w:rsidRPr="00000000" w14:paraId="0000003F">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Console into the router and enable privileged EXEC mode.</w:t>
      </w:r>
    </w:p>
    <w:p w:rsidR="00000000" w:rsidDel="00000000" w:rsidP="00000000" w:rsidRDefault="00000000" w:rsidRPr="00000000" w14:paraId="00000040">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Enter configuration mode.</w:t>
      </w:r>
    </w:p>
    <w:p w:rsidR="00000000" w:rsidDel="00000000" w:rsidP="00000000" w:rsidRDefault="00000000" w:rsidRPr="00000000" w14:paraId="00000041">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Assign a device name to the router.</w:t>
      </w:r>
    </w:p>
    <w:p w:rsidR="00000000" w:rsidDel="00000000" w:rsidP="00000000" w:rsidRDefault="00000000" w:rsidRPr="00000000" w14:paraId="00000042">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Disable DNS lookup to prevent the router from attempting to translate incorrectly entered commands as though they were host names.</w:t>
      </w:r>
    </w:p>
    <w:p w:rsidR="00000000" w:rsidDel="00000000" w:rsidP="00000000" w:rsidRDefault="00000000" w:rsidRPr="00000000" w14:paraId="00000043">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Assign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class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the privileged EXEC encrypted password.</w:t>
      </w:r>
    </w:p>
    <w:p w:rsidR="00000000" w:rsidDel="00000000" w:rsidP="00000000" w:rsidRDefault="00000000" w:rsidRPr="00000000" w14:paraId="00000044">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Assign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cisco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the console password and enable login.</w:t>
      </w:r>
    </w:p>
    <w:p w:rsidR="00000000" w:rsidDel="00000000" w:rsidP="00000000" w:rsidRDefault="00000000" w:rsidRPr="00000000" w14:paraId="00000045">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Assign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cisco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the VTY password and enable login.</w:t>
      </w:r>
    </w:p>
    <w:p w:rsidR="00000000" w:rsidDel="00000000" w:rsidP="00000000" w:rsidRDefault="00000000" w:rsidRPr="00000000" w14:paraId="00000046">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Encrypt the clear text passwords.</w:t>
      </w:r>
    </w:p>
    <w:p w:rsidR="00000000" w:rsidDel="00000000" w:rsidP="00000000" w:rsidRDefault="00000000" w:rsidRPr="00000000" w14:paraId="00000047">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Create a banner that warns anyone accessing the device that unauthorized access is prohibited.</w:t>
      </w:r>
    </w:p>
    <w:p w:rsidR="00000000" w:rsidDel="00000000" w:rsidP="00000000" w:rsidRDefault="00000000" w:rsidRPr="00000000" w14:paraId="00000048">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Configure and activate both interfaces on the router.</w:t>
      </w:r>
    </w:p>
    <w:p w:rsidR="00000000" w:rsidDel="00000000" w:rsidP="00000000" w:rsidRDefault="00000000" w:rsidRPr="00000000" w14:paraId="00000049">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Configure an interface description for each interface indicating which device is connected to it.</w:t>
      </w:r>
    </w:p>
    <w:p w:rsidR="00000000" w:rsidDel="00000000" w:rsidP="00000000" w:rsidRDefault="00000000" w:rsidRPr="00000000" w14:paraId="0000004A">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Save the running configuration to the startup configuration file.</w:t>
      </w:r>
    </w:p>
    <w:p w:rsidR="00000000" w:rsidDel="00000000" w:rsidP="00000000" w:rsidRDefault="00000000" w:rsidRPr="00000000" w14:paraId="0000004B">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Set the clock on the router.</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Use the question mark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help with the correct sequence of parameters needed to execute this command.</w:t>
      </w:r>
    </w:p>
    <w:p w:rsidR="00000000" w:rsidDel="00000000" w:rsidP="00000000" w:rsidRDefault="00000000" w:rsidRPr="00000000" w14:paraId="0000004D">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Ping PC-B from a command prompt window on PC-A.</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Were the pings successful? Why?</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w:t>
      </w:r>
      <w:r w:rsidDel="00000000" w:rsidR="00000000" w:rsidRPr="00000000">
        <w:rPr>
          <w:color w:val="ff0000"/>
          <w:sz w:val="20"/>
          <w:szCs w:val="20"/>
          <w:u w:val="single"/>
          <w:rtl w:val="0"/>
        </w:rPr>
        <w:t xml:space="preserve">Becuase the status of the router was down, as well as the interfaces, were set up within the router giving them the correct routing and destination of the other device on the network.</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w:t>
      </w:r>
      <w:r w:rsidDel="00000000" w:rsidR="00000000" w:rsidRPr="00000000">
        <w:rPr>
          <w:rtl w:val="0"/>
        </w:rPr>
      </w:r>
    </w:p>
    <w:p w:rsidR="00000000" w:rsidDel="00000000" w:rsidP="00000000" w:rsidRDefault="00000000" w:rsidRPr="00000000" w14:paraId="00000050">
      <w:pPr>
        <w:keepNext w:val="1"/>
        <w:keepLines w:val="0"/>
        <w:widowControl w:val="1"/>
        <w:numPr>
          <w:ilvl w:val="0"/>
          <w:numId w:val="3"/>
        </w:numPr>
        <w:pBdr>
          <w:top w:space="0" w:sz="0" w:val="nil"/>
          <w:left w:space="0" w:sz="0" w:val="nil"/>
          <w:bottom w:space="0" w:sz="0" w:val="nil"/>
          <w:right w:space="0" w:sz="0" w:val="nil"/>
          <w:between w:space="0" w:sz="0" w:val="nil"/>
        </w:pBdr>
        <w:shd w:fill="auto" w:val="clear"/>
        <w:spacing w:after="60" w:before="240" w:line="276" w:lineRule="auto"/>
        <w:ind w:left="1080" w:right="0" w:hanging="1080"/>
        <w:jc w:val="left"/>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Display Device Information</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Part 3, you will use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commands to retrieve information from the router and switch.</w:t>
      </w:r>
    </w:p>
    <w:p w:rsidR="00000000" w:rsidDel="00000000" w:rsidP="00000000" w:rsidRDefault="00000000" w:rsidRPr="00000000" w14:paraId="00000052">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Retrieve hardware and software information from the network devices.</w:t>
      </w:r>
    </w:p>
    <w:p w:rsidR="00000000" w:rsidDel="00000000" w:rsidP="00000000" w:rsidRDefault="00000000" w:rsidRPr="00000000" w14:paraId="00000053">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ff0000"/>
          <w:sz w:val="20"/>
          <w:szCs w:val="20"/>
          <w:u w:val="none"/>
          <w:shd w:fill="auto" w:val="clear"/>
          <w:vertAlign w:val="baseline"/>
          <w:rtl w:val="0"/>
        </w:rPr>
        <w:t xml:space="preserve">show version</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command to answer the following questions about the router.</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is the name of the IOS image that the router is running?</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__</w:t>
      </w:r>
      <w:r w:rsidDel="00000000" w:rsidR="00000000" w:rsidRPr="00000000">
        <w:rPr>
          <w:color w:val="ff0000"/>
          <w:sz w:val="20"/>
          <w:szCs w:val="20"/>
          <w:u w:val="single"/>
          <w:rtl w:val="0"/>
        </w:rPr>
        <w:t xml:space="preserve">Privileged EXEC (#)</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__</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much DRAM memory does the router have?</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491520K/32768K bytes of memory</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much NVRAM memory does the router have?</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w:t>
      </w:r>
      <w:r w:rsidDel="00000000" w:rsidR="00000000" w:rsidRPr="00000000">
        <w:rPr>
          <w:color w:val="ff0000"/>
          <w:sz w:val="20"/>
          <w:szCs w:val="20"/>
          <w:u w:val="single"/>
          <w:rtl w:val="0"/>
        </w:rPr>
        <w:t xml:space="preserve">255K bytes of non-volatile configuration memory.</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much Flash memory does the router have?</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__249856K bytes of ATA System CompactFlash 0 (Read/Write_________________</w:t>
      </w:r>
    </w:p>
    <w:p w:rsidR="00000000" w:rsidDel="00000000" w:rsidP="00000000" w:rsidRDefault="00000000" w:rsidRPr="00000000" w14:paraId="0000005C">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ff0000"/>
          <w:sz w:val="20"/>
          <w:szCs w:val="20"/>
          <w:u w:val="none"/>
          <w:shd w:fill="auto" w:val="clear"/>
          <w:vertAlign w:val="baseline"/>
          <w:rtl w:val="0"/>
        </w:rPr>
        <w:t xml:space="preserve">show version</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command to answer the following questions about the switch.</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is the name of the IOS image that the switch is running?</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w:t>
      </w:r>
      <w:r w:rsidDel="00000000" w:rsidR="00000000" w:rsidRPr="00000000">
        <w:rPr>
          <w:color w:val="ff0000"/>
          <w:sz w:val="20"/>
          <w:szCs w:val="20"/>
          <w:u w:val="single"/>
          <w:rtl w:val="0"/>
        </w:rPr>
        <w:t xml:space="preserve">C2960 Software (C2960-LANBASE-M), Version 12.2(25)FX, RELEASE SOFTWARE (fc1)</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much dynamic random access memory (DRAM) does the switch have?</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w:t>
      </w:r>
      <w:r w:rsidDel="00000000" w:rsidR="00000000" w:rsidRPr="00000000">
        <w:rPr>
          <w:color w:val="ff0000"/>
          <w:sz w:val="20"/>
          <w:szCs w:val="20"/>
          <w:u w:val="single"/>
          <w:rtl w:val="0"/>
        </w:rPr>
        <w:t xml:space="preserve">21039K bytes of memory</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____________________________</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much nonvolatile random-access memory (NVRAM) does the switch have?</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w:t>
      </w:r>
      <w:r w:rsidDel="00000000" w:rsidR="00000000" w:rsidRPr="00000000">
        <w:rPr>
          <w:color w:val="ff0000"/>
          <w:sz w:val="20"/>
          <w:szCs w:val="20"/>
          <w:u w:val="single"/>
          <w:rtl w:val="0"/>
        </w:rPr>
        <w:t xml:space="preserve">63488K bytes of flash-simulated non-volatile</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is the model number of the switch?</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60" w:before="120" w:line="240" w:lineRule="auto"/>
        <w:ind w:left="720" w:right="0" w:hanging="72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w:t>
      </w:r>
      <w:r w:rsidDel="00000000" w:rsidR="00000000" w:rsidRPr="00000000">
        <w:rPr>
          <w:color w:val="ff0000"/>
          <w:sz w:val="20"/>
          <w:szCs w:val="20"/>
          <w:u w:val="single"/>
          <w:rtl w:val="0"/>
        </w:rPr>
        <w:t xml:space="preserve">WS-C2960-24TT</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w:t>
      </w:r>
    </w:p>
    <w:p w:rsidR="00000000" w:rsidDel="00000000" w:rsidP="00000000" w:rsidRDefault="00000000" w:rsidRPr="00000000" w14:paraId="00000065">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the routing table on the router.</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ff0000"/>
          <w:sz w:val="20"/>
          <w:szCs w:val="20"/>
          <w:u w:val="none"/>
          <w:shd w:fill="auto" w:val="clear"/>
          <w:vertAlign w:val="baseline"/>
          <w:rtl w:val="0"/>
        </w:rPr>
        <w:t xml:space="preserve">show ip route</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command on the router to answer the following questions.</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code is used in the routing table to indicate a directly connected network? __</w:t>
      </w:r>
      <w:r w:rsidDel="00000000" w:rsidR="00000000" w:rsidRPr="00000000">
        <w:rPr>
          <w:color w:val="ff0000"/>
          <w:sz w:val="20"/>
          <w:szCs w:val="20"/>
          <w:rtl w:val="0"/>
        </w:rPr>
        <w:t xml:space="preserve">C</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bfbfbf"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many route entries are coded with a C code in the routing table? ____</w:t>
      </w:r>
      <w:r w:rsidDel="00000000" w:rsidR="00000000" w:rsidRPr="00000000">
        <w:rPr>
          <w:color w:val="ff0000"/>
          <w:sz w:val="20"/>
          <w:szCs w:val="20"/>
          <w:rtl w:val="0"/>
        </w:rPr>
        <w:t xml:space="preserve">3</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 </w:t>
      </w: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interface types are associated to the C coded routes?</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w:t>
      </w:r>
      <w:r w:rsidDel="00000000" w:rsidR="00000000" w:rsidRPr="00000000">
        <w:rPr>
          <w:color w:val="ff0000"/>
          <w:sz w:val="20"/>
          <w:szCs w:val="20"/>
          <w:rtl w:val="0"/>
        </w:rPr>
        <w:t xml:space="preserve">GigabitEthernet</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w:t>
      </w:r>
    </w:p>
    <w:p w:rsidR="00000000" w:rsidDel="00000000" w:rsidP="00000000" w:rsidRDefault="00000000" w:rsidRPr="00000000" w14:paraId="0000006B">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interface information on the router.</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Use the </w:t>
      </w:r>
      <w:r w:rsidDel="00000000" w:rsidR="00000000" w:rsidRPr="00000000">
        <w:rPr>
          <w:rFonts w:ascii="Arial" w:cs="Arial" w:eastAsia="Arial" w:hAnsi="Arial"/>
          <w:b w:val="1"/>
          <w:i w:val="0"/>
          <w:smallCaps w:val="0"/>
          <w:strike w:val="0"/>
          <w:color w:val="ff0000"/>
          <w:sz w:val="20"/>
          <w:szCs w:val="20"/>
          <w:u w:val="none"/>
          <w:shd w:fill="auto" w:val="clear"/>
          <w:vertAlign w:val="baseline"/>
          <w:rtl w:val="0"/>
        </w:rPr>
        <w:t xml:space="preserve">show interface g0/1</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to answer the following questions.</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is the operational status of the G0/1 interface?</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singl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GigabitEthernet0/1 is </w:t>
      </w:r>
      <w:r w:rsidDel="00000000" w:rsidR="00000000" w:rsidRPr="00000000">
        <w:rPr>
          <w:color w:val="ff0000"/>
          <w:sz w:val="20"/>
          <w:szCs w:val="20"/>
          <w:u w:val="single"/>
          <w:rtl w:val="0"/>
        </w:rPr>
        <w:t xml:space="preserve">up</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 line protocol is </w:t>
      </w:r>
      <w:r w:rsidDel="00000000" w:rsidR="00000000" w:rsidRPr="00000000">
        <w:rPr>
          <w:color w:val="ff0000"/>
          <w:sz w:val="20"/>
          <w:szCs w:val="20"/>
          <w:u w:val="single"/>
          <w:rtl w:val="0"/>
        </w:rPr>
        <w:t xml:space="preserve">up </w:t>
      </w:r>
      <w:r w:rsidDel="00000000" w:rsidR="00000000" w:rsidRPr="00000000">
        <w:rPr>
          <w:rFonts w:ascii="Arial" w:cs="Arial" w:eastAsia="Arial" w:hAnsi="Arial"/>
          <w:b w:val="0"/>
          <w:i w:val="0"/>
          <w:smallCaps w:val="0"/>
          <w:strike w:val="0"/>
          <w:color w:val="ff0000"/>
          <w:sz w:val="20"/>
          <w:szCs w:val="20"/>
          <w:u w:val="single"/>
          <w:shd w:fill="auto" w:val="clear"/>
          <w:vertAlign w:val="baseline"/>
          <w:rtl w:val="0"/>
        </w:rPr>
        <w:t xml:space="preserve">     </w:t>
      </w:r>
    </w:p>
    <w:p w:rsidR="00000000" w:rsidDel="00000000" w:rsidP="00000000" w:rsidRDefault="00000000" w:rsidRPr="00000000" w14:paraId="0000006F">
      <w:pPr>
        <w:spacing w:after="0" w:before="0" w:line="240" w:lineRule="auto"/>
        <w:rPr>
          <w:rFonts w:ascii="Arial" w:cs="Arial" w:eastAsia="Arial" w:hAnsi="Arial"/>
          <w:b w:val="0"/>
          <w:i w:val="0"/>
          <w:smallCaps w:val="0"/>
          <w:strike w:val="0"/>
          <w:color w:val="ff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is the Media Access Control (MAC) address of the G0/1 interface?</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w:t>
      </w:r>
      <w:r w:rsidDel="00000000" w:rsidR="00000000" w:rsidRPr="00000000">
        <w:rPr>
          <w:color w:val="ff0000"/>
          <w:sz w:val="20"/>
          <w:szCs w:val="20"/>
          <w:u w:val="single"/>
          <w:rtl w:val="0"/>
        </w:rPr>
        <w:t xml:space="preserve">00e0.f9ca.a719 (bia 00e0.f9ca.a719)</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How is the Internet address displayed in this command?</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w:t>
      </w:r>
      <w:r w:rsidDel="00000000" w:rsidR="00000000" w:rsidRPr="00000000">
        <w:rPr>
          <w:color w:val="ff0000"/>
          <w:sz w:val="20"/>
          <w:szCs w:val="20"/>
          <w:u w:val="single"/>
          <w:rtl w:val="0"/>
        </w:rPr>
        <w:t xml:space="preserve">Via the Mac Address</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__________________________________________</w:t>
      </w:r>
    </w:p>
    <w:p w:rsidR="00000000" w:rsidDel="00000000" w:rsidP="00000000" w:rsidRDefault="00000000" w:rsidRPr="00000000" w14:paraId="00000074">
      <w:pPr>
        <w:keepNext w:val="1"/>
        <w:keepLines w:val="0"/>
        <w:widowControl w:val="1"/>
        <w:numPr>
          <w:ilvl w:val="1"/>
          <w:numId w:val="3"/>
        </w:numPr>
        <w:pBdr>
          <w:top w:space="0" w:sz="0" w:val="nil"/>
          <w:left w:space="0" w:sz="0" w:val="nil"/>
          <w:bottom w:space="0" w:sz="0" w:val="nil"/>
          <w:right w:space="0" w:sz="0" w:val="nil"/>
          <w:between w:space="0" w:sz="0" w:val="nil"/>
        </w:pBdr>
        <w:shd w:fill="auto" w:val="clear"/>
        <w:spacing w:after="120" w:before="240" w:line="276" w:lineRule="auto"/>
        <w:ind w:left="936" w:right="0" w:hanging="936"/>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Display a summary list of the interfaces on the router and switch.</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are several commands that can be used to verify an interface configuration. One of the most useful of these is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ip interface brief</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The command output displays a summary list of the interfaces on the device and provides immediate feedback to the status of each interface.</w:t>
      </w:r>
    </w:p>
    <w:p w:rsidR="00000000" w:rsidDel="00000000" w:rsidP="00000000" w:rsidRDefault="00000000" w:rsidRPr="00000000" w14:paraId="00000076">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Enter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ip interface brief</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on the router.</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R1#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ip interface brief</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Interface                  IP-Address      OK? Method Status                Protocol</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Embedded-Service-Engine0/0 unassigned      YES unset  administratively down down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GigabitEthernet0/0         192.168.0.1     YES manual up                    up      </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GigabitEthernet0/1         192.168.1.1     YES manual up                    up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Serial0/0/0                unassigned      YES unset  administratively down down    </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Serial0/0/1                unassigned      YES unset  administratively down down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R1#</w:t>
      </w:r>
    </w:p>
    <w:p w:rsidR="00000000" w:rsidDel="00000000" w:rsidP="00000000" w:rsidRDefault="00000000" w:rsidRPr="00000000" w14:paraId="0000007F">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Enter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show ip interface brief</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command on the switch.</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Switch#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show ip interface brief</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Interface              IP-Address      OK? Method Status                Protocol</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Vlan1                  unassigned      YES manual up                    up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        unassigned      YES unset  down                  down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        unassigned      YES unset  down                  down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FastEthernet0/3        unassigned      YES unset  down                  down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FastEthernet0/4        unassigned      YES unset  down                  down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FastEthernet0/5        unassigned      YES unset  up                    up      </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FastEthernet0/6        unassigned      YES unset  up                    up      </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FastEthernet0/7        unassigned      YES unset  down                  down    </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FastEthernet0/8        unassigned      YES unset  down                  down    </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FastEthernet0/9        unassigned      YES unset  down                  down    </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FastEthernet0/10       unassigned      YES unset  down                  down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FastEthernet0/11       unassigned      YES unset  down                  down    </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FastEthernet0/12       unassigned      YES unset  down                  down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FastEthernet0/13       unassigned      YES unset  down                  down    </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FastEthernet0/14       unassigned      YES unset  down                  down    </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FastEthernet0/15       unassigned      YES unset  down                  down    </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FastEthernet0/16       unassigned      YES unset  down                  down    </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FastEthernet0/17       unassigned      YES unset  down                  down    </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FastEthernet0/18       unassigned      YES unset  down                  down    </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FastEthernet0/19       unassigned      YES unset  down                  down    </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FastEthernet0/20       unassigned      YES unset  down                  down    </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FastEthernet0/21       unassigned      YES unset  down                  down    </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FastEthernet0/22       unassigned      YES unset  down                  down    </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FastEthernet0/23       unassigned      YES unset  down                  down    </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FastEthernet0/24       unassigned      YES unset  down                  down    </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GigabitEthernet0/1     unassigned      YES unset  down                  down    </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GigabitEthernet0/2     unassigned      YES unset  down                  down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60" w:before="60" w:line="240" w:lineRule="auto"/>
        <w:ind w:left="720" w:right="0" w:hanging="72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Switch#</w:t>
      </w:r>
    </w:p>
    <w:p w:rsidR="00000000" w:rsidDel="00000000" w:rsidP="00000000" w:rsidRDefault="00000000" w:rsidRPr="00000000" w14:paraId="0000009E">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ff0000"/>
          <w:sz w:val="24"/>
          <w:szCs w:val="24"/>
          <w:u w:val="none"/>
          <w:shd w:fill="auto" w:val="clear"/>
          <w:vertAlign w:val="baseline"/>
        </w:rPr>
      </w:pP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Reflection</w:t>
      </w:r>
    </w:p>
    <w:p w:rsidR="00000000" w:rsidDel="00000000" w:rsidP="00000000" w:rsidRDefault="00000000" w:rsidRPr="00000000" w14:paraId="0000009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If the G0/1 interface showed administratively down, what interface configuration command would you use to turn the interface up?</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w:t>
      </w:r>
      <w:r w:rsidDel="00000000" w:rsidR="00000000" w:rsidRPr="00000000">
        <w:rPr>
          <w:color w:val="ff0000"/>
          <w:sz w:val="20"/>
          <w:szCs w:val="20"/>
          <w:rtl w:val="0"/>
        </w:rPr>
        <w:t xml:space="preserve">no shut</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_______________________________________________</w:t>
      </w:r>
    </w:p>
    <w:p w:rsidR="00000000" w:rsidDel="00000000" w:rsidP="00000000" w:rsidRDefault="00000000" w:rsidRPr="00000000" w14:paraId="000000A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What would happen if you had incorrectly configured interface G0/1 on the router with an IP address of 192.168.1.2?</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_______________________________________________________________________________________</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_______________________________________________________________________________________</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Explain the operation of a Router and a Switch.</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w:t>
      </w:r>
      <w:r w:rsidDel="00000000" w:rsidR="00000000" w:rsidRPr="00000000">
        <w:rPr>
          <w:color w:val="ff0000"/>
          <w:sz w:val="20"/>
          <w:szCs w:val="20"/>
          <w:rtl w:val="0"/>
        </w:rPr>
        <w:t xml:space="preserve">The router is used to allow access to external sources throughout the network. It allows devices to connect to the internet due to it being a gateway. A switch makes it easier to connect devices to a network within one box instead of connecting them straight to the switch. It also allows the Administrators to easily configure each device on a network as well as give each device a set bandwidth.</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___</w:t>
      </w:r>
    </w:p>
    <w:p w:rsidR="00000000" w:rsidDel="00000000" w:rsidP="00000000" w:rsidRDefault="00000000" w:rsidRPr="00000000" w14:paraId="000000A7">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ourier New" w:cs="Courier New" w:eastAsia="Courier New" w:hAnsi="Courier New"/>
          <w:b w:val="1"/>
          <w:i w:val="0"/>
          <w:smallCaps w:val="0"/>
          <w:strike w:val="0"/>
          <w:color w:val="ff0000"/>
          <w:sz w:val="20"/>
          <w:szCs w:val="20"/>
          <w:u w:val="none"/>
          <w:shd w:fill="bfbfbf" w:val="clear"/>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5840" w:w="12240"/>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right" w:pos="10080"/>
      </w:tabs>
      <w:spacing w:after="0" w:before="6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right" w:pos="10080"/>
      </w:tabs>
      <w:spacing w:after="0" w:before="6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2019 Cisco and/or its affiliates. All rights reserved. This document is Cisco Public.</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6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4572000</wp:posOffset>
          </wp:positionH>
          <wp:positionV relativeFrom="paragraph">
            <wp:posOffset>-238124</wp:posOffset>
          </wp:positionV>
          <wp:extent cx="2304000" cy="920380"/>
          <wp:effectExtent b="0" l="0" r="0" t="0"/>
          <wp:wrapSquare wrapText="bothSides" distB="0" distT="0" distL="0" distR="0"/>
          <wp:docPr descr="U:\UWTSD Logo.jpg" id="8" name="image2.jpg"/>
          <a:graphic>
            <a:graphicData uri="http://schemas.openxmlformats.org/drawingml/2006/picture">
              <pic:pic>
                <pic:nvPicPr>
                  <pic:cNvPr descr="U:\UWTSD Logo.jpg" id="0" name="image2.jpg"/>
                  <pic:cNvPicPr preferRelativeResize="0"/>
                </pic:nvPicPr>
                <pic:blipFill>
                  <a:blip r:embed="rId1"/>
                  <a:srcRect b="0" l="0" r="0" t="0"/>
                  <a:stretch>
                    <a:fillRect/>
                  </a:stretch>
                </pic:blipFill>
                <pic:spPr>
                  <a:xfrm>
                    <a:off x="0" y="0"/>
                    <a:ext cx="2304000" cy="92038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keepNext w:val="0"/>
      <w:keepLines w:val="0"/>
      <w:widowControl w:val="1"/>
      <w:pBdr>
        <w:top w:space="0" w:sz="0" w:val="nil"/>
        <w:left w:space="0" w:sz="0" w:val="nil"/>
        <w:bottom w:color="000000" w:space="1" w:sz="18" w:val="single"/>
        <w:right w:space="0" w:sz="0" w:val="nil"/>
        <w:between w:space="0" w:sz="0" w:val="nil"/>
      </w:pBdr>
      <w:shd w:fill="auto" w:val="clear"/>
      <w:tabs>
        <w:tab w:val="right" w:pos="10080"/>
      </w:tabs>
      <w:spacing w:after="60" w:before="6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Lab - Building a Switch and Router Network</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0" w:firstLine="0"/>
      </w:pPr>
      <w:rPr/>
    </w:lvl>
    <w:lvl w:ilvl="1">
      <w:start w:val="1"/>
      <w:numFmt w:val="decimal"/>
      <w:lvlText w:val="%2."/>
      <w:lvlJc w:val="left"/>
      <w:pPr>
        <w:ind w:left="36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
      <w:lvlJc w:val="left"/>
      <w:pPr>
        <w:ind w:left="1080" w:hanging="360"/>
      </w:pPr>
      <w:rPr>
        <w:color w:val="000000"/>
      </w:rPr>
    </w:lvl>
    <w:lvl w:ilvl="2">
      <w:start w:val="1"/>
      <w:numFmt w:val="decimal"/>
      <w:lvlText w:val=""/>
      <w:lvlJc w:val="left"/>
      <w:pPr>
        <w:ind w:left="720" w:hanging="360"/>
      </w:pPr>
      <w:rPr>
        <w:color w:val="000000"/>
      </w:rPr>
    </w:lvl>
    <w:lvl w:ilvl="3">
      <w:start w:val="1"/>
      <w:numFmt w:val="decimal"/>
      <w:lvlText w:val=""/>
      <w:lvlJc w:val="left"/>
      <w:pPr>
        <w:ind w:left="1080" w:hanging="360"/>
      </w:pPr>
      <w:rPr/>
    </w:lvl>
    <w:lvl w:ilvl="4">
      <w:start w:val="1"/>
      <w:numFmt w:val="lowerLetter"/>
      <w:lvlText w:val="(%5)"/>
      <w:lvlJc w:val="left"/>
      <w:pPr>
        <w:ind w:left="2520" w:hanging="360"/>
      </w:pPr>
      <w:rPr/>
    </w:lvl>
    <w:lvl w:ilvl="5">
      <w:start w:val="1"/>
      <w:numFmt w:val="lowerRoman"/>
      <w:lvlText w:val="(%6)"/>
      <w:lvlJc w:val="left"/>
      <w:pPr>
        <w:ind w:left="2880" w:hanging="360"/>
      </w:pPr>
      <w:rPr/>
    </w:lvl>
    <w:lvl w:ilvl="6">
      <w:start w:val="1"/>
      <w:numFmt w:val="decimal"/>
      <w:lvlText w:val="%7."/>
      <w:lvlJc w:val="left"/>
      <w:pPr>
        <w:ind w:left="3240" w:hanging="360"/>
      </w:pPr>
      <w:rPr/>
    </w:lvl>
    <w:lvl w:ilvl="7">
      <w:start w:val="1"/>
      <w:numFmt w:val="lowerLetter"/>
      <w:lvlText w:val="%8."/>
      <w:lvlJc w:val="left"/>
      <w:pPr>
        <w:ind w:left="3600" w:hanging="360"/>
      </w:pPr>
      <w:rPr/>
    </w:lvl>
    <w:lvl w:ilvl="8">
      <w:start w:val="1"/>
      <w:numFmt w:val="lowerRoman"/>
      <w:lvlText w:val="%9."/>
      <w:lvlJc w:val="left"/>
      <w:pPr>
        <w:ind w:left="3960" w:hanging="360"/>
      </w:pPr>
      <w:rPr/>
    </w:lvl>
  </w:abstractNum>
  <w:abstractNum w:abstractNumId="3">
    <w:lvl w:ilvl="0">
      <w:start w:val="1"/>
      <w:numFmt w:val="decimal"/>
      <w:lvlText w:val="Part %1:"/>
      <w:lvlJc w:val="left"/>
      <w:pPr>
        <w:ind w:left="1080" w:hanging="1080"/>
      </w:pPr>
      <w:rPr>
        <w:i w:val="0"/>
        <w:smallCaps w:val="0"/>
        <w:strike w:val="0"/>
        <w:u w:val="none"/>
        <w:vertAlign w:val="baseline"/>
      </w:rPr>
    </w:lvl>
    <w:lvl w:ilvl="1">
      <w:start w:val="1"/>
      <w:numFmt w:val="decimal"/>
      <w:lvlText w:val="Step %2:"/>
      <w:lvlJc w:val="left"/>
      <w:pPr>
        <w:ind w:left="936" w:hanging="936"/>
      </w:pPr>
      <w:rPr/>
    </w:lvl>
    <w:lvl w:ilvl="2">
      <w:start w:val="1"/>
      <w:numFmt w:val="lowerLetter"/>
      <w:lvlText w:val="%3."/>
      <w:lvlJc w:val="left"/>
      <w:pPr>
        <w:ind w:left="720" w:hanging="360"/>
      </w:pPr>
      <w:rPr/>
    </w:lvl>
    <w:lvl w:ilvl="3">
      <w:start w:val="1"/>
      <w:numFmt w:val="decimal"/>
      <w:lvlText w:val="%4)"/>
      <w:lvlJc w:val="left"/>
      <w:pPr>
        <w:ind w:left="1080" w:hanging="360"/>
      </w:pPr>
      <w:rPr/>
    </w:lvl>
    <w:lvl w:ilvl="4">
      <w:start w:val="1"/>
      <w:numFmt w:val="decimal"/>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after="60" w:before="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nhideWhenUsed w:val="1"/>
    <w:qFormat w:val="1"/>
    <w:rsid w:val="00596998"/>
    <w:pPr>
      <w:spacing w:after="60" w:before="60" w:line="276" w:lineRule="auto"/>
    </w:pPr>
    <w:rPr>
      <w:sz w:val="22"/>
      <w:szCs w:val="22"/>
    </w:rPr>
  </w:style>
  <w:style w:type="paragraph" w:styleId="Heading1">
    <w:name w:val="heading 1"/>
    <w:basedOn w:val="Normal"/>
    <w:next w:val="Normal"/>
    <w:link w:val="Heading1Char"/>
    <w:autoRedefine w:val="1"/>
    <w:uiPriority w:val="9"/>
    <w:unhideWhenUsed w:val="1"/>
    <w:rsid w:val="006007BB"/>
    <w:pPr>
      <w:keepNext w:val="1"/>
      <w:keepLines w:val="1"/>
      <w:spacing w:after="0" w:before="480"/>
      <w:outlineLvl w:val="0"/>
    </w:pPr>
    <w:rPr>
      <w:rFonts w:ascii="Cambria" w:eastAsia="Times New Roman" w:hAnsi="Cambria"/>
      <w:b w:val="1"/>
      <w:bCs w:val="1"/>
      <w:color w:val="365f91"/>
      <w:sz w:val="28"/>
      <w:szCs w:val="28"/>
    </w:rPr>
  </w:style>
  <w:style w:type="paragraph" w:styleId="Heading2">
    <w:name w:val="heading 2"/>
    <w:basedOn w:val="Normal"/>
    <w:next w:val="Normal"/>
    <w:link w:val="Heading2Char"/>
    <w:autoRedefine w:val="1"/>
    <w:uiPriority w:val="9"/>
    <w:unhideWhenUsed w:val="1"/>
    <w:rsid w:val="006007BB"/>
    <w:pPr>
      <w:keepNext w:val="1"/>
      <w:keepLines w:val="1"/>
      <w:spacing w:after="0" w:before="200"/>
      <w:outlineLvl w:val="1"/>
    </w:pPr>
    <w:rPr>
      <w:rFonts w:ascii="Cambria" w:eastAsia="Times New Roman" w:hAnsi="Cambria"/>
      <w:b w:val="1"/>
      <w:bCs w:val="1"/>
      <w:color w:val="4f81bd"/>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
    <w:rsid w:val="006007BB"/>
    <w:rPr>
      <w:rFonts w:ascii="Cambria" w:cs="Times New Roman" w:eastAsia="Times New Roman" w:hAnsi="Cambria"/>
      <w:b w:val="1"/>
      <w:bCs w:val="1"/>
      <w:color w:val="365f91"/>
      <w:sz w:val="28"/>
      <w:szCs w:val="28"/>
    </w:rPr>
  </w:style>
  <w:style w:type="character" w:styleId="Heading2Char" w:customStyle="1">
    <w:name w:val="Heading 2 Char"/>
    <w:link w:val="Heading2"/>
    <w:uiPriority w:val="9"/>
    <w:rsid w:val="006007BB"/>
    <w:rPr>
      <w:rFonts w:ascii="Cambria" w:cs="Times New Roman" w:eastAsia="Times New Roman" w:hAnsi="Cambria"/>
      <w:b w:val="1"/>
      <w:bCs w:val="1"/>
      <w:color w:val="4f81bd"/>
      <w:sz w:val="26"/>
      <w:szCs w:val="26"/>
    </w:rPr>
  </w:style>
  <w:style w:type="paragraph" w:styleId="ClientNote" w:customStyle="1">
    <w:name w:val="Client Note"/>
    <w:basedOn w:val="Normal"/>
    <w:next w:val="Normal"/>
    <w:autoRedefine w:val="1"/>
    <w:semiHidden w:val="1"/>
    <w:unhideWhenUsed w:val="1"/>
    <w:qFormat w:val="1"/>
    <w:rsid w:val="003C7902"/>
    <w:pPr>
      <w:spacing w:after="0" w:line="240" w:lineRule="auto"/>
    </w:pPr>
    <w:rPr>
      <w:i w:val="1"/>
      <w:color w:val="ff0000"/>
    </w:rPr>
  </w:style>
  <w:style w:type="paragraph" w:styleId="LabSection" w:customStyle="1">
    <w:name w:val="Lab Section"/>
    <w:basedOn w:val="Normal"/>
    <w:next w:val="BodyText1"/>
    <w:qFormat w:val="1"/>
    <w:rsid w:val="00596998"/>
    <w:pPr>
      <w:keepNext w:val="1"/>
      <w:numPr>
        <w:numId w:val="4"/>
      </w:numPr>
      <w:spacing w:after="120" w:before="240" w:line="240" w:lineRule="auto"/>
    </w:pPr>
    <w:rPr>
      <w:rFonts w:eastAsia="Times New Roman"/>
      <w:b w:val="1"/>
      <w:bCs w:val="1"/>
      <w:iCs w:val="1"/>
      <w:sz w:val="24"/>
    </w:rPr>
  </w:style>
  <w:style w:type="paragraph" w:styleId="LabTitle" w:customStyle="1">
    <w:name w:val="Lab Title"/>
    <w:basedOn w:val="Normal"/>
    <w:qFormat w:val="1"/>
    <w:rsid w:val="00FD4A68"/>
    <w:rPr>
      <w:b w:val="1"/>
      <w:sz w:val="32"/>
    </w:rPr>
  </w:style>
  <w:style w:type="paragraph" w:styleId="PageHead" w:customStyle="1">
    <w:name w:val="Page Head"/>
    <w:basedOn w:val="Normal"/>
    <w:qFormat w:val="1"/>
    <w:rsid w:val="00C52BA6"/>
    <w:pPr>
      <w:pBdr>
        <w:bottom w:color="auto" w:space="1" w:sz="18" w:val="single"/>
      </w:pBdr>
      <w:tabs>
        <w:tab w:val="right" w:pos="10080"/>
      </w:tabs>
    </w:pPr>
    <w:rPr>
      <w:b w:val="1"/>
      <w:sz w:val="20"/>
    </w:rPr>
  </w:style>
  <w:style w:type="paragraph" w:styleId="StepHead" w:customStyle="1">
    <w:name w:val="Step Head"/>
    <w:basedOn w:val="Normal"/>
    <w:next w:val="BodyTextL25"/>
    <w:qFormat w:val="1"/>
    <w:rsid w:val="002C475E"/>
    <w:pPr>
      <w:keepNext w:val="1"/>
      <w:numPr>
        <w:ilvl w:val="1"/>
        <w:numId w:val="2"/>
      </w:numPr>
      <w:spacing w:after="120" w:before="240"/>
    </w:pPr>
    <w:rPr>
      <w:b w:val="1"/>
    </w:rPr>
  </w:style>
  <w:style w:type="paragraph" w:styleId="Header">
    <w:name w:val="header"/>
    <w:basedOn w:val="Normal"/>
    <w:link w:val="HeaderChar"/>
    <w:uiPriority w:val="99"/>
    <w:unhideWhenUsed w:val="1"/>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val="1"/>
    <w:uiPriority w:val="99"/>
    <w:unhideWhenUsed w:val="1"/>
    <w:rsid w:val="00163164"/>
    <w:pPr>
      <w:tabs>
        <w:tab w:val="right" w:pos="10080"/>
      </w:tabs>
      <w:spacing w:after="0" w:line="240" w:lineRule="auto"/>
    </w:pPr>
    <w:rPr>
      <w:sz w:val="16"/>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val="1"/>
    <w:unhideWhenUsed w:val="1"/>
    <w:rsid w:val="0090659A"/>
    <w:pPr>
      <w:spacing w:after="0" w:line="240" w:lineRule="auto"/>
    </w:pPr>
    <w:rPr>
      <w:rFonts w:ascii="Tahoma" w:hAnsi="Tahoma"/>
      <w:sz w:val="16"/>
      <w:szCs w:val="16"/>
    </w:rPr>
  </w:style>
  <w:style w:type="character" w:styleId="BalloonTextChar" w:customStyle="1">
    <w:name w:val="Balloon Text Char"/>
    <w:link w:val="BalloonText"/>
    <w:uiPriority w:val="99"/>
    <w:semiHidden w:val="1"/>
    <w:rsid w:val="0090659A"/>
    <w:rPr>
      <w:rFonts w:ascii="Tahoma" w:cs="Tahoma" w:hAnsi="Tahoma"/>
      <w:sz w:val="16"/>
      <w:szCs w:val="16"/>
    </w:rPr>
  </w:style>
  <w:style w:type="paragraph" w:styleId="BodyText1" w:customStyle="1">
    <w:name w:val="Body Text1"/>
    <w:basedOn w:val="Normal"/>
    <w:qFormat w:val="1"/>
    <w:rsid w:val="00596998"/>
    <w:pPr>
      <w:spacing w:line="240" w:lineRule="auto"/>
    </w:pPr>
    <w:rPr>
      <w:sz w:val="20"/>
    </w:rPr>
  </w:style>
  <w:style w:type="paragraph" w:styleId="TableText" w:customStyle="1">
    <w:name w:val="Table Text"/>
    <w:basedOn w:val="Normal"/>
    <w:link w:val="TableTextChar"/>
    <w:qFormat w:val="1"/>
    <w:rsid w:val="00097163"/>
    <w:pPr>
      <w:keepNext w:val="1"/>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 Heading"/>
    <w:basedOn w:val="Normal"/>
    <w:qFormat w:val="1"/>
    <w:rsid w:val="00097163"/>
    <w:pPr>
      <w:keepNext w:val="1"/>
      <w:spacing w:after="120" w:before="120"/>
      <w:jc w:val="center"/>
    </w:pPr>
    <w:rPr>
      <w:b w:val="1"/>
      <w:sz w:val="20"/>
    </w:rPr>
  </w:style>
  <w:style w:type="paragraph" w:styleId="Bulletlevel1" w:customStyle="1">
    <w:name w:val="Bullet level 1"/>
    <w:basedOn w:val="Normal"/>
    <w:qFormat w:val="1"/>
    <w:rsid w:val="00AC507D"/>
    <w:pPr>
      <w:numPr>
        <w:numId w:val="1"/>
      </w:numPr>
    </w:pPr>
    <w:rPr>
      <w:sz w:val="20"/>
    </w:rPr>
  </w:style>
  <w:style w:type="paragraph" w:styleId="Bulletlevel2" w:customStyle="1">
    <w:name w:val="Bullet level 2"/>
    <w:basedOn w:val="Normal"/>
    <w:qFormat w:val="1"/>
    <w:rsid w:val="00AC507D"/>
    <w:pPr>
      <w:numPr>
        <w:ilvl w:val="1"/>
        <w:numId w:val="1"/>
      </w:numPr>
    </w:pPr>
    <w:rPr>
      <w:sz w:val="20"/>
    </w:rPr>
  </w:style>
  <w:style w:type="paragraph" w:styleId="InstNoteRed" w:customStyle="1">
    <w:name w:val="Inst Note Red"/>
    <w:basedOn w:val="BodyText1"/>
    <w:next w:val="BodyText1"/>
    <w:qFormat w:val="1"/>
    <w:rsid w:val="00FD33AB"/>
    <w:rPr>
      <w:color w:val="ff0000"/>
    </w:rPr>
  </w:style>
  <w:style w:type="paragraph" w:styleId="PartHead" w:customStyle="1">
    <w:name w:val="Part Head"/>
    <w:basedOn w:val="ListParagraph"/>
    <w:next w:val="BodyTextL25"/>
    <w:qFormat w:val="1"/>
    <w:rsid w:val="002C475E"/>
    <w:pPr>
      <w:keepNext w:val="1"/>
      <w:numPr>
        <w:numId w:val="2"/>
      </w:numPr>
      <w:spacing w:before="240"/>
      <w:outlineLvl w:val="0"/>
    </w:pPr>
    <w:rPr>
      <w:b w:val="1"/>
      <w:sz w:val="28"/>
    </w:rPr>
  </w:style>
  <w:style w:type="paragraph" w:styleId="SubStepAlpha" w:customStyle="1">
    <w:name w:val="SubStep Alpha"/>
    <w:basedOn w:val="Normal"/>
    <w:qFormat w:val="1"/>
    <w:rsid w:val="00D41566"/>
    <w:pPr>
      <w:numPr>
        <w:ilvl w:val="2"/>
        <w:numId w:val="2"/>
      </w:numPr>
      <w:spacing w:after="120" w:before="120" w:line="240" w:lineRule="auto"/>
    </w:pPr>
    <w:rPr>
      <w:sz w:val="20"/>
    </w:rPr>
  </w:style>
  <w:style w:type="paragraph" w:styleId="CMD" w:customStyle="1">
    <w:name w:val="CMD"/>
    <w:basedOn w:val="Normal"/>
    <w:qFormat w:val="1"/>
    <w:rsid w:val="003A19DC"/>
    <w:pPr>
      <w:spacing w:line="240" w:lineRule="auto"/>
      <w:ind w:left="720"/>
    </w:pPr>
    <w:rPr>
      <w:rFonts w:ascii="Courier New" w:hAnsi="Courier New"/>
      <w:sz w:val="20"/>
    </w:rPr>
  </w:style>
  <w:style w:type="paragraph" w:styleId="BodyTextL50" w:customStyle="1">
    <w:name w:val="Body Text L50"/>
    <w:basedOn w:val="Normal"/>
    <w:qFormat w:val="1"/>
    <w:rsid w:val="00853418"/>
    <w:pPr>
      <w:spacing w:before="120" w:line="240" w:lineRule="auto"/>
      <w:ind w:left="720"/>
    </w:pPr>
    <w:rPr>
      <w:sz w:val="20"/>
    </w:rPr>
  </w:style>
  <w:style w:type="paragraph" w:styleId="BodyTextL25" w:customStyle="1">
    <w:name w:val="Body Text L25"/>
    <w:basedOn w:val="BodyText1"/>
    <w:qFormat w:val="1"/>
    <w:rsid w:val="00596998"/>
    <w:pPr>
      <w:spacing w:after="120" w:before="120"/>
      <w:ind w:left="360"/>
    </w:pPr>
  </w:style>
  <w:style w:type="paragraph" w:styleId="InstNoteRedL50" w:customStyle="1">
    <w:name w:val="Inst Note Red L50"/>
    <w:basedOn w:val="InstNoteRed"/>
    <w:next w:val="BodyText1"/>
    <w:qFormat w:val="1"/>
    <w:rsid w:val="0052400A"/>
    <w:pPr>
      <w:spacing w:after="120" w:before="120"/>
      <w:ind w:left="720"/>
    </w:pPr>
  </w:style>
  <w:style w:type="paragraph" w:styleId="DevConfigs" w:customStyle="1">
    <w:name w:val="DevConfigs"/>
    <w:basedOn w:val="Normal"/>
    <w:qFormat w:val="1"/>
    <w:rsid w:val="00215665"/>
    <w:pPr>
      <w:spacing w:after="0" w:before="0"/>
    </w:pPr>
    <w:rPr>
      <w:rFonts w:ascii="Courier New" w:hAnsi="Courier New"/>
      <w:sz w:val="20"/>
    </w:rPr>
  </w:style>
  <w:style w:type="paragraph" w:styleId="Visual" w:customStyle="1">
    <w:name w:val="Visual"/>
    <w:basedOn w:val="Normal"/>
    <w:qFormat w:val="1"/>
    <w:rsid w:val="00C44DB7"/>
    <w:pPr>
      <w:spacing w:after="240" w:before="240"/>
      <w:jc w:val="center"/>
    </w:pPr>
  </w:style>
  <w:style w:type="paragraph" w:styleId="DocumentMap">
    <w:name w:val="Document Map"/>
    <w:basedOn w:val="Normal"/>
    <w:link w:val="DocumentMapChar"/>
    <w:uiPriority w:val="99"/>
    <w:semiHidden w:val="1"/>
    <w:unhideWhenUsed w:val="1"/>
    <w:rsid w:val="00AB758A"/>
    <w:pPr>
      <w:spacing w:after="0" w:line="240" w:lineRule="auto"/>
    </w:pPr>
    <w:rPr>
      <w:rFonts w:ascii="Tahoma" w:hAnsi="Tahoma"/>
      <w:sz w:val="16"/>
      <w:szCs w:val="16"/>
    </w:rPr>
  </w:style>
  <w:style w:type="character" w:styleId="DocumentMapChar" w:customStyle="1">
    <w:name w:val="Document Map Char"/>
    <w:link w:val="DocumentMap"/>
    <w:uiPriority w:val="99"/>
    <w:semiHidden w:val="1"/>
    <w:rsid w:val="00AB758A"/>
    <w:rPr>
      <w:rFonts w:ascii="Tahoma" w:cs="Tahoma" w:hAnsi="Tahoma"/>
      <w:sz w:val="16"/>
      <w:szCs w:val="16"/>
    </w:rPr>
  </w:style>
  <w:style w:type="character" w:styleId="LabTitleInstVersred" w:customStyle="1">
    <w:name w:val="Lab Title Inst Vers (red)"/>
    <w:uiPriority w:val="1"/>
    <w:qFormat w:val="1"/>
    <w:rsid w:val="00406554"/>
    <w:rPr>
      <w:rFonts w:ascii="Arial" w:hAnsi="Arial"/>
      <w:b w:val="1"/>
      <w:color w:val="ff0000"/>
      <w:sz w:val="32"/>
    </w:rPr>
  </w:style>
  <w:style w:type="character" w:styleId="AnswerGray" w:customStyle="1">
    <w:name w:val="Answer Gray"/>
    <w:uiPriority w:val="1"/>
    <w:qFormat w:val="1"/>
    <w:rsid w:val="004D682B"/>
    <w:rPr>
      <w:rFonts w:ascii="Arial" w:hAnsi="Arial"/>
      <w:sz w:val="20"/>
      <w:bdr w:color="auto" w:space="0" w:sz="0" w:val="none"/>
      <w:shd w:color="auto" w:fill="bfbfbf" w:val="clear"/>
    </w:rPr>
  </w:style>
  <w:style w:type="character" w:styleId="LabSectionGray" w:customStyle="1">
    <w:name w:val="Lab Section Gray"/>
    <w:uiPriority w:val="1"/>
    <w:qFormat w:val="1"/>
    <w:rsid w:val="003559CC"/>
    <w:rPr>
      <w:rFonts w:ascii="Arial" w:hAnsi="Arial"/>
      <w:sz w:val="24"/>
      <w:bdr w:color="auto" w:space="0" w:sz="0" w:val="none"/>
      <w:shd w:color="auto" w:fill="bfbfbf" w:val="clear"/>
    </w:rPr>
  </w:style>
  <w:style w:type="paragraph" w:styleId="SubStepNum" w:customStyle="1">
    <w:name w:val="SubStep Num"/>
    <w:basedOn w:val="SubStepAlpha"/>
    <w:qFormat w:val="1"/>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abTableStyle" w:customStyle="1">
    <w:name w:val="Lab_Table_Style"/>
    <w:basedOn w:val="TableNormal"/>
    <w:uiPriority w:val="99"/>
    <w:qFormat w:val="1"/>
    <w:rsid w:val="00E87D62"/>
    <w:tblPr>
      <w:jc w:val="center"/>
      <w:tblBorders>
        <w:top w:color="auto" w:space="0" w:sz="2" w:val="single"/>
        <w:left w:color="auto" w:space="0" w:sz="2" w:val="single"/>
        <w:bottom w:color="auto" w:space="0" w:sz="2" w:val="single"/>
        <w:right w:color="auto" w:space="0" w:sz="2" w:val="single"/>
        <w:insideH w:color="auto" w:space="0" w:sz="2" w:val="single"/>
        <w:insideV w:color="auto" w:space="0" w:sz="2" w:val="single"/>
      </w:tblBorders>
      <w:tblCellMar>
        <w:top w:w="14.0" w:type="dxa"/>
        <w:left w:w="115.0" w:type="dxa"/>
        <w:bottom w:w="14.0" w:type="dxa"/>
        <w:right w:w="115.0" w:type="dxa"/>
      </w:tblCellMar>
    </w:tblPr>
    <w:trPr>
      <w:cantSplit w:val="1"/>
      <w:jc w:val="center"/>
    </w:trPr>
    <w:tcPr>
      <w:vAlign w:val="bottom"/>
    </w:tcPr>
    <w:tblStylePr w:type="firstRow">
      <w:pPr>
        <w:wordWrap w:val="1"/>
        <w:jc w:val="center"/>
      </w:pPr>
      <w:rPr>
        <w:rFonts w:ascii="Arial" w:hAnsi="Arial"/>
        <w:b w:val="0"/>
        <w:sz w:val="20"/>
      </w:rPr>
      <w:tblPr/>
      <w:tcPr>
        <w:tcBorders>
          <w:top w:color="auto" w:space="0" w:sz="2" w:val="single"/>
          <w:left w:color="auto" w:space="0" w:sz="2" w:val="single"/>
          <w:bottom w:color="auto" w:space="0" w:sz="2" w:val="single"/>
          <w:right w:color="auto" w:space="0" w:sz="2" w:val="single"/>
          <w:insideH w:color="auto" w:space="0" w:sz="2" w:val="single"/>
          <w:insideV w:color="auto" w:space="0" w:sz="2" w:val="single"/>
          <w:tl2br w:space="0" w:sz="0" w:val="nil"/>
          <w:tr2bl w:space="0" w:sz="0" w:val="nil"/>
        </w:tcBorders>
        <w:shd w:color="auto" w:fill="dbe5f1" w:val="clear"/>
        <w:vAlign w:val="bottom"/>
      </w:tcPr>
    </w:tblStylePr>
  </w:style>
  <w:style w:type="character" w:styleId="DevConfigGray" w:customStyle="1">
    <w:name w:val="DevConfig Gray"/>
    <w:uiPriority w:val="1"/>
    <w:qFormat w:val="1"/>
    <w:rsid w:val="00F06FDD"/>
    <w:rPr>
      <w:rFonts w:ascii="Courier New" w:hAnsi="Courier New"/>
      <w:color w:val="auto"/>
      <w:sz w:val="20"/>
      <w:bdr w:color="auto" w:space="0" w:sz="0" w:val="none"/>
      <w:shd w:color="auto" w:fill="bfbfbf" w:val="clear"/>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2C475E"/>
    <w:pPr>
      <w:numPr>
        <w:numId w:val="13"/>
      </w:numPr>
    </w:pPr>
  </w:style>
  <w:style w:type="paragraph" w:styleId="CMDOutput" w:customStyle="1">
    <w:name w:val="CMD Output"/>
    <w:basedOn w:val="CMD"/>
    <w:qFormat w:val="1"/>
    <w:rsid w:val="00215665"/>
    <w:rPr>
      <w:sz w:val="18"/>
    </w:rPr>
  </w:style>
  <w:style w:type="paragraph" w:styleId="InstNoteRedL25" w:customStyle="1">
    <w:name w:val="Inst Note Red L25"/>
    <w:basedOn w:val="BodyTextL25"/>
    <w:next w:val="BodyTextL25"/>
    <w:qFormat w:val="1"/>
    <w:rsid w:val="00FD33AB"/>
    <w:rPr>
      <w:color w:val="ff0000"/>
    </w:rPr>
  </w:style>
  <w:style w:type="paragraph" w:styleId="ListParagraph">
    <w:name w:val="List Paragraph"/>
    <w:basedOn w:val="Normal"/>
    <w:uiPriority w:val="34"/>
    <w:semiHidden w:val="1"/>
    <w:unhideWhenUsed w:val="1"/>
    <w:qFormat w:val="1"/>
    <w:rsid w:val="0034455D"/>
    <w:pPr>
      <w:ind w:left="720"/>
    </w:pPr>
  </w:style>
  <w:style w:type="paragraph" w:styleId="BodyTextL25Bold" w:customStyle="1">
    <w:name w:val="Body Text L25 Bold"/>
    <w:basedOn w:val="BodyTextL25"/>
    <w:qFormat w:val="1"/>
    <w:rsid w:val="00AC507D"/>
    <w:rPr>
      <w:b w:val="1"/>
    </w:rPr>
  </w:style>
  <w:style w:type="paragraph" w:styleId="HTMLPreformatted">
    <w:name w:val="HTML Preformatted"/>
    <w:basedOn w:val="Normal"/>
    <w:link w:val="HTMLPreformattedChar"/>
    <w:uiPriority w:val="99"/>
    <w:semiHidden w:val="1"/>
    <w:unhideWhenUsed w:val="1"/>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pPr>
    <w:rPr>
      <w:rFonts w:ascii="Courier New" w:eastAsia="Times New Roman" w:hAnsi="Courier New"/>
      <w:sz w:val="20"/>
      <w:szCs w:val="20"/>
    </w:rPr>
  </w:style>
  <w:style w:type="character" w:styleId="HTMLPreformattedChar" w:customStyle="1">
    <w:name w:val="HTML Preformatted Char"/>
    <w:link w:val="HTMLPreformatted"/>
    <w:uiPriority w:val="99"/>
    <w:semiHidden w:val="1"/>
    <w:rsid w:val="00C6495E"/>
    <w:rPr>
      <w:rFonts w:ascii="Courier New" w:cs="Courier New" w:eastAsia="Times New Roman" w:hAnsi="Courier New"/>
    </w:rPr>
  </w:style>
  <w:style w:type="character" w:styleId="CommentReference">
    <w:name w:val="annotation reference"/>
    <w:uiPriority w:val="99"/>
    <w:semiHidden w:val="1"/>
    <w:unhideWhenUsed w:val="1"/>
    <w:rsid w:val="000B2344"/>
    <w:rPr>
      <w:sz w:val="16"/>
      <w:szCs w:val="16"/>
    </w:rPr>
  </w:style>
  <w:style w:type="paragraph" w:styleId="CommentText">
    <w:name w:val="annotation text"/>
    <w:basedOn w:val="Normal"/>
    <w:link w:val="CommentTextChar"/>
    <w:uiPriority w:val="99"/>
    <w:semiHidden w:val="1"/>
    <w:unhideWhenUsed w:val="1"/>
    <w:rsid w:val="000B2344"/>
    <w:rPr>
      <w:sz w:val="20"/>
      <w:szCs w:val="20"/>
    </w:rPr>
  </w:style>
  <w:style w:type="character" w:styleId="CommentTextChar" w:customStyle="1">
    <w:name w:val="Comment Text Char"/>
    <w:basedOn w:val="DefaultParagraphFont"/>
    <w:link w:val="CommentText"/>
    <w:uiPriority w:val="99"/>
    <w:semiHidden w:val="1"/>
    <w:rsid w:val="000B2344"/>
  </w:style>
  <w:style w:type="paragraph" w:styleId="CommentSubject">
    <w:name w:val="annotation subject"/>
    <w:basedOn w:val="CommentText"/>
    <w:next w:val="CommentText"/>
    <w:link w:val="CommentSubjectChar"/>
    <w:uiPriority w:val="99"/>
    <w:semiHidden w:val="1"/>
    <w:unhideWhenUsed w:val="1"/>
    <w:rsid w:val="000B2344"/>
    <w:rPr>
      <w:b w:val="1"/>
      <w:bCs w:val="1"/>
    </w:rPr>
  </w:style>
  <w:style w:type="character" w:styleId="CommentSubjectChar" w:customStyle="1">
    <w:name w:val="Comment Subject Char"/>
    <w:link w:val="CommentSubject"/>
    <w:uiPriority w:val="99"/>
    <w:semiHidden w:val="1"/>
    <w:rsid w:val="000B2344"/>
    <w:rPr>
      <w:b w:val="1"/>
      <w:bCs w:val="1"/>
    </w:rPr>
  </w:style>
  <w:style w:type="paragraph" w:styleId="ReflectionQ" w:customStyle="1">
    <w:name w:val="Reflection Q"/>
    <w:basedOn w:val="BodyTextL25"/>
    <w:qFormat w:val="1"/>
    <w:rsid w:val="00596998"/>
    <w:pPr>
      <w:numPr>
        <w:ilvl w:val="1"/>
        <w:numId w:val="4"/>
      </w:numPr>
    </w:pPr>
  </w:style>
  <w:style w:type="numbering" w:styleId="SectionList" w:customStyle="1">
    <w:name w:val="Section_List"/>
    <w:basedOn w:val="NoList"/>
    <w:uiPriority w:val="99"/>
    <w:rsid w:val="00596998"/>
    <w:pPr>
      <w:numPr>
        <w:numId w:val="4"/>
      </w:numPr>
    </w:pPr>
  </w:style>
  <w:style w:type="paragraph" w:styleId="Revision">
    <w:name w:val="Revision"/>
    <w:hidden w:val="1"/>
    <w:uiPriority w:val="99"/>
    <w:semiHidden w:val="1"/>
    <w:rsid w:val="00FC2BB4"/>
    <w:rPr>
      <w:sz w:val="22"/>
      <w:szCs w:val="2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4.0" w:type="dxa"/>
        <w:left w:w="115.0" w:type="dxa"/>
        <w:bottom w:w="14.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6/ut9/8VBEXDGAwhh3eeO3TLzg==">AMUW2mW9ahP0hmmKAoL5uXfi7iHP74n9yZ8nx5anCqHixuLsVzw+n6bESxegbb6ud9GD2yF3qvdYT5yxt1kNvPX4ep7uexn1dSc+3uxl8dHc++JglQ4IBSyal1pkTnrU/GlVKjXead3bk50hyoAkDFzoCvSELPLQFQ==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2016-10-19T22:00:00Z</dcterms:created>
  <dc:creator>Cisco Systems</dc:creator>
</cp:coreProperties>
</file>