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1C2E1" w14:textId="77777777" w:rsidR="00A547F8" w:rsidRDefault="00A547F8"/>
    <w:p w14:paraId="2B232587" w14:textId="77777777" w:rsidR="00CF3AB4" w:rsidRPr="00CF3AB4" w:rsidRDefault="00CF3AB4" w:rsidP="00CF3AB4"/>
    <w:p w14:paraId="4617BA32" w14:textId="77777777" w:rsidR="00CF3AB4" w:rsidRPr="00CF3AB4" w:rsidRDefault="00CF3AB4" w:rsidP="00CF3AB4"/>
    <w:p w14:paraId="47A80EBA" w14:textId="77777777" w:rsidR="00CF3AB4" w:rsidRPr="00CF3AB4" w:rsidRDefault="00CF3AB4" w:rsidP="00CF3AB4"/>
    <w:p w14:paraId="4CA9752D" w14:textId="77777777" w:rsidR="00CF3AB4" w:rsidRPr="00CF3AB4" w:rsidRDefault="00CF3AB4" w:rsidP="00CF3AB4"/>
    <w:p w14:paraId="730782E6" w14:textId="77777777" w:rsidR="00CF3AB4" w:rsidRPr="00CF3AB4" w:rsidRDefault="00CF3AB4" w:rsidP="00CF3AB4"/>
    <w:p w14:paraId="5D539ADD" w14:textId="77777777" w:rsidR="00CF3AB4" w:rsidRDefault="00CF3AB4" w:rsidP="00CF3AB4"/>
    <w:p w14:paraId="3748E3FE" w14:textId="77777777" w:rsidR="00CF3AB4" w:rsidRDefault="00CF3AB4" w:rsidP="00CF3AB4"/>
    <w:p w14:paraId="5A632D44" w14:textId="77777777" w:rsidR="00CF3AB4" w:rsidRDefault="00CF3AB4" w:rsidP="00CF3AB4">
      <w:pPr>
        <w:jc w:val="center"/>
      </w:pPr>
      <w:r>
        <w:tab/>
      </w:r>
    </w:p>
    <w:p w14:paraId="206CE4AC" w14:textId="77777777" w:rsidR="00CF3AB4" w:rsidRDefault="00CF3AB4" w:rsidP="00CF3AB4">
      <w:pPr>
        <w:jc w:val="center"/>
      </w:pPr>
    </w:p>
    <w:p w14:paraId="180ADCEE" w14:textId="29CC5F33" w:rsidR="00CF3AB4" w:rsidRDefault="00CF3AB4" w:rsidP="00CF3AB4">
      <w:pPr>
        <w:jc w:val="center"/>
      </w:pPr>
      <w:r w:rsidRPr="0028400D">
        <w:rPr>
          <w:rFonts w:ascii="Arial" w:hAnsi="Arial" w:cs="Arial"/>
          <w:sz w:val="56"/>
          <w:szCs w:val="56"/>
        </w:rPr>
        <w:t>AI STATEMENT</w:t>
      </w:r>
      <w:r w:rsidRPr="00731ED3">
        <w:br/>
      </w:r>
      <w:r w:rsidRPr="00731ED3">
        <w:br/>
      </w:r>
      <w:r w:rsidRPr="00731ED3">
        <w:br/>
      </w:r>
      <w:r w:rsidRPr="00731ED3">
        <w:br/>
        <w:t>I confirm that I have not presented any AI generated text as my own work. I confirm I have copies of my drafts, notes, and other resources I used before, and after the use of AI tools which I may be asked t</w:t>
      </w:r>
      <w:r>
        <w:t xml:space="preserve">o </w:t>
      </w:r>
      <w:r w:rsidRPr="00731ED3">
        <w:t>provide in evidence.</w:t>
      </w:r>
    </w:p>
    <w:p w14:paraId="1FEF6947" w14:textId="73CA44C4" w:rsidR="00CF3AB4" w:rsidRDefault="00CF3AB4" w:rsidP="00CF3AB4">
      <w:pPr>
        <w:tabs>
          <w:tab w:val="left" w:pos="1670"/>
        </w:tabs>
      </w:pPr>
    </w:p>
    <w:p w14:paraId="32237A27" w14:textId="77777777" w:rsidR="00D93471" w:rsidRDefault="00D93471" w:rsidP="00CF3AB4">
      <w:pPr>
        <w:tabs>
          <w:tab w:val="left" w:pos="1670"/>
        </w:tabs>
      </w:pPr>
    </w:p>
    <w:p w14:paraId="4CF6E979" w14:textId="77777777" w:rsidR="00D93471" w:rsidRDefault="00D93471" w:rsidP="00CF3AB4">
      <w:pPr>
        <w:tabs>
          <w:tab w:val="left" w:pos="1670"/>
        </w:tabs>
      </w:pPr>
    </w:p>
    <w:p w14:paraId="20E07DA2" w14:textId="77777777" w:rsidR="00D93471" w:rsidRDefault="00D93471" w:rsidP="00CF3AB4">
      <w:pPr>
        <w:tabs>
          <w:tab w:val="left" w:pos="1670"/>
        </w:tabs>
      </w:pPr>
    </w:p>
    <w:p w14:paraId="45E72B67" w14:textId="77777777" w:rsidR="00D93471" w:rsidRDefault="00D93471" w:rsidP="00CF3AB4">
      <w:pPr>
        <w:tabs>
          <w:tab w:val="left" w:pos="1670"/>
        </w:tabs>
      </w:pPr>
    </w:p>
    <w:p w14:paraId="46E0BB44" w14:textId="77777777" w:rsidR="00D93471" w:rsidRDefault="00D93471" w:rsidP="00CF3AB4">
      <w:pPr>
        <w:tabs>
          <w:tab w:val="left" w:pos="1670"/>
        </w:tabs>
      </w:pPr>
    </w:p>
    <w:p w14:paraId="711F9674" w14:textId="77777777" w:rsidR="00D93471" w:rsidRDefault="00D93471" w:rsidP="00CF3AB4">
      <w:pPr>
        <w:tabs>
          <w:tab w:val="left" w:pos="1670"/>
        </w:tabs>
      </w:pPr>
    </w:p>
    <w:p w14:paraId="033D98AF" w14:textId="77777777" w:rsidR="00D93471" w:rsidRDefault="00D93471" w:rsidP="00CF3AB4">
      <w:pPr>
        <w:tabs>
          <w:tab w:val="left" w:pos="1670"/>
        </w:tabs>
      </w:pPr>
    </w:p>
    <w:p w14:paraId="2E0EBD37" w14:textId="77777777" w:rsidR="00D93471" w:rsidRDefault="00D93471" w:rsidP="00CF3AB4">
      <w:pPr>
        <w:tabs>
          <w:tab w:val="left" w:pos="1670"/>
        </w:tabs>
      </w:pPr>
    </w:p>
    <w:p w14:paraId="1E7B2B12" w14:textId="77777777" w:rsidR="00D93471" w:rsidRDefault="00D93471" w:rsidP="00CF3AB4">
      <w:pPr>
        <w:tabs>
          <w:tab w:val="left" w:pos="1670"/>
        </w:tabs>
      </w:pPr>
    </w:p>
    <w:p w14:paraId="2E0BDBCB" w14:textId="77777777" w:rsidR="00D93471" w:rsidRDefault="00D93471" w:rsidP="00CF3AB4">
      <w:pPr>
        <w:tabs>
          <w:tab w:val="left" w:pos="1670"/>
        </w:tabs>
      </w:pPr>
    </w:p>
    <w:p w14:paraId="33DAC75F" w14:textId="77777777" w:rsidR="00D93471" w:rsidRDefault="00D93471" w:rsidP="00CF3AB4">
      <w:pPr>
        <w:tabs>
          <w:tab w:val="left" w:pos="1670"/>
        </w:tabs>
      </w:pPr>
    </w:p>
    <w:p w14:paraId="2C14E052" w14:textId="13CA4951" w:rsidR="00D93471" w:rsidRDefault="00D93471" w:rsidP="00CF3AB4">
      <w:pPr>
        <w:tabs>
          <w:tab w:val="left" w:pos="1670"/>
        </w:tabs>
      </w:pPr>
      <w:r w:rsidRPr="00A406E5">
        <w:rPr>
          <w:rFonts w:ascii="Arial" w:hAnsi="Arial" w:cs="Arial"/>
          <w:noProof/>
        </w:rPr>
        <w:lastRenderedPageBreak/>
        <w:drawing>
          <wp:anchor distT="0" distB="0" distL="114300" distR="114300" simplePos="0" relativeHeight="251658240" behindDoc="0" locked="0" layoutInCell="1" allowOverlap="1" wp14:anchorId="2984E89B" wp14:editId="180288EF">
            <wp:simplePos x="0" y="0"/>
            <wp:positionH relativeFrom="column">
              <wp:posOffset>1809750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0BBB182" w14:textId="24BA2280" w:rsidR="00D93471" w:rsidRDefault="00D93471" w:rsidP="00CF3AB4">
      <w:pPr>
        <w:tabs>
          <w:tab w:val="left" w:pos="1670"/>
        </w:tabs>
      </w:pPr>
    </w:p>
    <w:p w14:paraId="3489CB9C" w14:textId="77777777" w:rsidR="00982458" w:rsidRPr="00982458" w:rsidRDefault="00982458" w:rsidP="00982458"/>
    <w:p w14:paraId="06EAAAD9" w14:textId="77777777" w:rsidR="00982458" w:rsidRPr="00982458" w:rsidRDefault="00982458" w:rsidP="00982458"/>
    <w:p w14:paraId="320AF7BB" w14:textId="77777777" w:rsidR="00982458" w:rsidRDefault="00982458" w:rsidP="00982458"/>
    <w:p w14:paraId="7105E352" w14:textId="77777777" w:rsidR="00982458" w:rsidRPr="002C2C53" w:rsidRDefault="00982458" w:rsidP="00982458">
      <w:pPr>
        <w:pStyle w:val="Header"/>
        <w:tabs>
          <w:tab w:val="clear" w:pos="4153"/>
          <w:tab w:val="clear" w:pos="8306"/>
        </w:tabs>
        <w:jc w:val="center"/>
        <w:rPr>
          <w:rFonts w:ascii="Arial" w:hAnsi="Arial" w:cs="Arial"/>
          <w:b/>
          <w:sz w:val="48"/>
          <w:szCs w:val="48"/>
        </w:rPr>
      </w:pPr>
      <w:r w:rsidRPr="002C2C53">
        <w:rPr>
          <w:rFonts w:ascii="Arial" w:hAnsi="Arial" w:cs="Arial"/>
          <w:b/>
          <w:sz w:val="48"/>
          <w:szCs w:val="48"/>
        </w:rPr>
        <w:t>Certificate of Higher Education in Employability Skills</w:t>
      </w:r>
    </w:p>
    <w:p w14:paraId="09EEB096" w14:textId="77777777" w:rsidR="00982458" w:rsidRPr="002C2C53" w:rsidRDefault="00982458" w:rsidP="00982458">
      <w:pPr>
        <w:pStyle w:val="Header"/>
        <w:tabs>
          <w:tab w:val="clear" w:pos="4153"/>
          <w:tab w:val="clear" w:pos="8306"/>
        </w:tabs>
        <w:jc w:val="center"/>
        <w:rPr>
          <w:rFonts w:ascii="Arial" w:hAnsi="Arial" w:cs="Arial"/>
          <w:b/>
          <w:sz w:val="48"/>
          <w:szCs w:val="48"/>
        </w:rPr>
      </w:pPr>
      <w:r w:rsidRPr="002C2C53">
        <w:rPr>
          <w:rFonts w:ascii="Arial" w:hAnsi="Arial" w:cs="Arial"/>
          <w:b/>
          <w:sz w:val="48"/>
          <w:szCs w:val="48"/>
        </w:rPr>
        <w:t>LEVEL 4</w:t>
      </w:r>
    </w:p>
    <w:p w14:paraId="24F91E45" w14:textId="77777777" w:rsidR="00982458" w:rsidRDefault="00982458" w:rsidP="00982458">
      <w:pPr>
        <w:spacing w:line="360" w:lineRule="auto"/>
        <w:ind w:left="2880" w:hanging="2880"/>
        <w:jc w:val="both"/>
        <w:rPr>
          <w:rFonts w:ascii="Arial" w:hAnsi="Arial" w:cs="Arial"/>
          <w:b/>
          <w:sz w:val="40"/>
          <w:szCs w:val="40"/>
        </w:rPr>
      </w:pPr>
    </w:p>
    <w:p w14:paraId="040B0441" w14:textId="77777777" w:rsidR="00982458" w:rsidRDefault="00982458" w:rsidP="00982458">
      <w:pPr>
        <w:spacing w:line="360" w:lineRule="auto"/>
        <w:ind w:left="2880" w:hanging="2880"/>
        <w:jc w:val="both"/>
        <w:rPr>
          <w:rFonts w:ascii="Arial" w:hAnsi="Arial" w:cs="Arial"/>
          <w:b/>
          <w:sz w:val="40"/>
          <w:szCs w:val="40"/>
        </w:rPr>
      </w:pPr>
    </w:p>
    <w:p w14:paraId="35AED428" w14:textId="77777777" w:rsidR="00982458" w:rsidRPr="004853AE" w:rsidRDefault="00982458" w:rsidP="00982458">
      <w:pPr>
        <w:spacing w:line="360" w:lineRule="auto"/>
        <w:ind w:left="2835" w:hanging="2835"/>
        <w:rPr>
          <w:rFonts w:ascii="Arial" w:hAnsi="Arial" w:cs="Arial"/>
          <w:b/>
          <w:sz w:val="36"/>
          <w:szCs w:val="36"/>
        </w:rPr>
      </w:pPr>
      <w:r w:rsidRPr="004C7684">
        <w:rPr>
          <w:rFonts w:ascii="Arial" w:hAnsi="Arial" w:cs="Arial"/>
          <w:b/>
          <w:sz w:val="40"/>
          <w:szCs w:val="40"/>
        </w:rPr>
        <w:t>Module Name</w:t>
      </w:r>
      <w:r>
        <w:rPr>
          <w:rFonts w:ascii="Arial" w:hAnsi="Arial" w:cs="Arial"/>
          <w:b/>
          <w:sz w:val="32"/>
          <w:szCs w:val="32"/>
        </w:rPr>
        <w:t>:</w:t>
      </w:r>
      <w:r w:rsidRPr="000A08B1">
        <w:rPr>
          <w:rFonts w:ascii="Arial" w:hAnsi="Arial" w:cs="Arial"/>
          <w:b/>
          <w:sz w:val="32"/>
          <w:szCs w:val="32"/>
        </w:rPr>
        <w:t xml:space="preserve"> </w:t>
      </w:r>
      <w:r w:rsidRPr="00982458">
        <w:rPr>
          <w:rFonts w:ascii="Arial" w:hAnsi="Arial" w:cs="Arial"/>
          <w:bCs/>
          <w:sz w:val="36"/>
          <w:szCs w:val="36"/>
        </w:rPr>
        <w:t>Digital Skills for Personal and Professional Growth</w:t>
      </w:r>
      <w:r w:rsidRPr="004853AE">
        <w:rPr>
          <w:rFonts w:ascii="Arial" w:hAnsi="Arial" w:cs="Arial"/>
          <w:b/>
          <w:sz w:val="36"/>
          <w:szCs w:val="36"/>
        </w:rPr>
        <w:t xml:space="preserve"> </w:t>
      </w:r>
    </w:p>
    <w:p w14:paraId="0F0DD242" w14:textId="77777777" w:rsidR="00982458" w:rsidRPr="00E866D8" w:rsidRDefault="00982458" w:rsidP="00982458">
      <w:pPr>
        <w:spacing w:line="360" w:lineRule="auto"/>
        <w:jc w:val="both"/>
        <w:rPr>
          <w:rFonts w:ascii="Arial" w:hAnsi="Arial" w:cs="Arial"/>
          <w:b/>
          <w:sz w:val="36"/>
          <w:szCs w:val="36"/>
        </w:rPr>
      </w:pPr>
      <w:r>
        <w:rPr>
          <w:rFonts w:ascii="Arial" w:hAnsi="Arial" w:cs="Arial"/>
          <w:b/>
          <w:sz w:val="40"/>
          <w:szCs w:val="40"/>
        </w:rPr>
        <w:t xml:space="preserve">Module </w:t>
      </w:r>
      <w:r w:rsidRPr="00C11E10">
        <w:rPr>
          <w:rFonts w:ascii="Arial" w:hAnsi="Arial" w:cs="Arial"/>
          <w:b/>
          <w:sz w:val="40"/>
          <w:szCs w:val="40"/>
        </w:rPr>
        <w:t>Code</w:t>
      </w:r>
      <w:r>
        <w:rPr>
          <w:rFonts w:ascii="Arial" w:hAnsi="Arial" w:cs="Arial"/>
          <w:b/>
          <w:sz w:val="40"/>
          <w:szCs w:val="40"/>
        </w:rPr>
        <w:t xml:space="preserve">: </w:t>
      </w:r>
      <w:r w:rsidRPr="00467B61">
        <w:rPr>
          <w:rFonts w:ascii="Arial" w:hAnsi="Arial" w:cs="Arial"/>
          <w:bCs/>
          <w:sz w:val="36"/>
          <w:szCs w:val="36"/>
        </w:rPr>
        <w:t>BMSW4008</w:t>
      </w:r>
      <w:r w:rsidRPr="00C11E10">
        <w:rPr>
          <w:rFonts w:ascii="Arial" w:hAnsi="Arial" w:cs="Arial"/>
          <w:b/>
          <w:sz w:val="36"/>
          <w:szCs w:val="36"/>
        </w:rPr>
        <w:t xml:space="preserve"> </w:t>
      </w:r>
    </w:p>
    <w:p w14:paraId="2047EBA5" w14:textId="77777777" w:rsidR="00982458" w:rsidRPr="00055513" w:rsidRDefault="00982458" w:rsidP="00982458">
      <w:pPr>
        <w:spacing w:line="360" w:lineRule="auto"/>
        <w:jc w:val="both"/>
        <w:rPr>
          <w:rFonts w:ascii="Arial" w:hAnsi="Arial" w:cs="Arial"/>
          <w:b/>
          <w:sz w:val="32"/>
          <w:szCs w:val="32"/>
        </w:rPr>
      </w:pPr>
      <w:r w:rsidRPr="004C7684">
        <w:rPr>
          <w:rFonts w:ascii="Arial" w:hAnsi="Arial" w:cs="Arial"/>
          <w:b/>
          <w:sz w:val="40"/>
          <w:szCs w:val="40"/>
        </w:rPr>
        <w:t>Student Name</w:t>
      </w:r>
      <w:r w:rsidRPr="00055513">
        <w:rPr>
          <w:rFonts w:ascii="Arial" w:hAnsi="Arial" w:cs="Arial"/>
          <w:b/>
          <w:sz w:val="32"/>
          <w:szCs w:val="32"/>
        </w:rPr>
        <w:t xml:space="preserve">: </w:t>
      </w:r>
      <w:r w:rsidRPr="00467B61">
        <w:rPr>
          <w:rFonts w:ascii="Arial" w:hAnsi="Arial" w:cs="Arial"/>
          <w:bCs/>
          <w:sz w:val="36"/>
          <w:szCs w:val="36"/>
        </w:rPr>
        <w:t>Mihaela Maxim</w:t>
      </w:r>
    </w:p>
    <w:p w14:paraId="0227DF3A" w14:textId="77777777" w:rsidR="00982458" w:rsidRPr="00055513" w:rsidRDefault="00982458" w:rsidP="00982458">
      <w:pPr>
        <w:spacing w:line="360" w:lineRule="auto"/>
        <w:jc w:val="both"/>
        <w:rPr>
          <w:rFonts w:ascii="Arial" w:hAnsi="Arial" w:cs="Arial"/>
          <w:b/>
          <w:sz w:val="32"/>
          <w:szCs w:val="32"/>
        </w:rPr>
      </w:pPr>
      <w:r w:rsidRPr="004C7684">
        <w:rPr>
          <w:rFonts w:ascii="Arial" w:hAnsi="Arial" w:cs="Arial"/>
          <w:b/>
          <w:sz w:val="40"/>
          <w:szCs w:val="40"/>
        </w:rPr>
        <w:t>Student ID</w:t>
      </w:r>
      <w:r>
        <w:rPr>
          <w:rFonts w:ascii="Arial" w:hAnsi="Arial" w:cs="Arial"/>
          <w:b/>
          <w:sz w:val="32"/>
          <w:szCs w:val="32"/>
        </w:rPr>
        <w:t>:</w:t>
      </w:r>
      <w:r w:rsidRPr="004C7684">
        <w:rPr>
          <w:rFonts w:ascii="Arial" w:hAnsi="Arial" w:cs="Arial"/>
          <w:b/>
          <w:sz w:val="32"/>
          <w:szCs w:val="32"/>
        </w:rPr>
        <w:t xml:space="preserve"> </w:t>
      </w:r>
      <w:r w:rsidRPr="00467B61">
        <w:rPr>
          <w:rFonts w:ascii="Arial" w:hAnsi="Arial" w:cs="Arial"/>
          <w:bCs/>
          <w:sz w:val="36"/>
          <w:szCs w:val="36"/>
        </w:rPr>
        <w:t>2431491</w:t>
      </w:r>
    </w:p>
    <w:p w14:paraId="4F7ACFE2" w14:textId="15A1FDCA" w:rsidR="00C75371" w:rsidRPr="001D1EF4" w:rsidRDefault="00982458" w:rsidP="001D1EF4">
      <w:pPr>
        <w:spacing w:line="360" w:lineRule="auto"/>
        <w:rPr>
          <w:rFonts w:ascii="Arial" w:hAnsi="Arial" w:cs="Arial"/>
          <w:b/>
          <w:sz w:val="40"/>
          <w:szCs w:val="40"/>
        </w:rPr>
        <w:sectPr w:rsidR="00C75371" w:rsidRPr="001D1EF4" w:rsidSect="00D73B81">
          <w:footerReference w:type="default" r:id="rId9"/>
          <w:pgSz w:w="11906" w:h="16838"/>
          <w:pgMar w:top="1440" w:right="1440" w:bottom="1440" w:left="1440" w:header="708" w:footer="708" w:gutter="0"/>
          <w:cols w:space="708"/>
          <w:docGrid w:linePitch="360"/>
        </w:sectPr>
      </w:pPr>
      <w:r w:rsidRPr="006E6046">
        <w:rPr>
          <w:rFonts w:ascii="Arial" w:hAnsi="Arial" w:cs="Arial"/>
          <w:b/>
          <w:sz w:val="40"/>
          <w:szCs w:val="40"/>
        </w:rPr>
        <w:t>Submission date:</w:t>
      </w:r>
      <w:r w:rsidRPr="00467B61">
        <w:rPr>
          <w:rFonts w:ascii="Arial" w:hAnsi="Arial" w:cs="Arial"/>
          <w:bCs/>
          <w:sz w:val="36"/>
          <w:szCs w:val="36"/>
        </w:rPr>
        <w:t>1</w:t>
      </w:r>
      <w:r w:rsidR="001450BE">
        <w:rPr>
          <w:rFonts w:ascii="Arial" w:hAnsi="Arial" w:cs="Arial"/>
          <w:bCs/>
          <w:sz w:val="36"/>
          <w:szCs w:val="36"/>
        </w:rPr>
        <w:t>5</w:t>
      </w:r>
      <w:r w:rsidRPr="00467B61">
        <w:rPr>
          <w:rFonts w:ascii="Arial" w:hAnsi="Arial" w:cs="Arial"/>
          <w:bCs/>
          <w:sz w:val="36"/>
          <w:szCs w:val="36"/>
        </w:rPr>
        <w:t xml:space="preserve"> March 2026</w:t>
      </w:r>
    </w:p>
    <w:p w14:paraId="22DDDE72" w14:textId="532CD765" w:rsidR="00BC1174" w:rsidRDefault="00BC1174" w:rsidP="00982458">
      <w:pPr>
        <w:spacing w:after="0" w:line="240" w:lineRule="auto"/>
        <w:rPr>
          <w:rFonts w:ascii="Arial" w:hAnsi="Arial" w:cs="Arial"/>
          <w:b/>
          <w:bCs/>
          <w:sz w:val="36"/>
          <w:szCs w:val="36"/>
        </w:rPr>
      </w:pPr>
    </w:p>
    <w:p w14:paraId="734B35D9" w14:textId="77777777" w:rsidR="002839CE" w:rsidRPr="0096149F" w:rsidRDefault="002839CE" w:rsidP="002839CE">
      <w:pPr>
        <w:rPr>
          <w:rFonts w:ascii="Arial" w:hAnsi="Arial" w:cs="Arial"/>
          <w:b/>
          <w:sz w:val="40"/>
          <w:szCs w:val="40"/>
        </w:rPr>
      </w:pPr>
      <w:r w:rsidRPr="0096149F">
        <w:rPr>
          <w:rFonts w:ascii="Arial" w:hAnsi="Arial" w:cs="Arial"/>
          <w:b/>
          <w:sz w:val="40"/>
          <w:szCs w:val="40"/>
        </w:rPr>
        <w:t>CONTENT PAGE:</w:t>
      </w:r>
    </w:p>
    <w:p w14:paraId="275DA9DD" w14:textId="77777777" w:rsidR="002839CE" w:rsidRPr="00F002E9" w:rsidRDefault="002839CE" w:rsidP="002839CE">
      <w:pPr>
        <w:rPr>
          <w:rFonts w:ascii="Arial" w:hAnsi="Arial" w:cs="Arial"/>
          <w:b/>
          <w:sz w:val="28"/>
          <w:szCs w:val="28"/>
        </w:rPr>
      </w:pPr>
    </w:p>
    <w:p w14:paraId="52DD96B3" w14:textId="77777777" w:rsidR="001A080F" w:rsidRDefault="00AC4B35" w:rsidP="00D84DC2">
      <w:pPr>
        <w:rPr>
          <w:rFonts w:ascii="Arial" w:hAnsi="Arial" w:cs="Arial"/>
          <w:b/>
          <w:bCs/>
          <w:sz w:val="28"/>
          <w:szCs w:val="28"/>
        </w:rPr>
      </w:pPr>
      <w:r w:rsidRPr="00F002E9">
        <w:rPr>
          <w:rFonts w:ascii="Arial" w:hAnsi="Arial" w:cs="Arial"/>
          <w:b/>
          <w:sz w:val="28"/>
          <w:szCs w:val="28"/>
        </w:rPr>
        <w:t>Task 1-</w:t>
      </w:r>
      <w:r w:rsidR="00D84DC2" w:rsidRPr="00F002E9">
        <w:rPr>
          <w:rFonts w:ascii="Arial" w:hAnsi="Arial" w:cs="Arial"/>
          <w:b/>
          <w:bCs/>
          <w:sz w:val="48"/>
          <w:szCs w:val="48"/>
        </w:rPr>
        <w:t xml:space="preserve"> </w:t>
      </w:r>
      <w:r w:rsidR="00D84DC2" w:rsidRPr="00F002E9">
        <w:rPr>
          <w:rFonts w:ascii="Arial" w:hAnsi="Arial" w:cs="Arial"/>
          <w:b/>
          <w:bCs/>
          <w:sz w:val="28"/>
          <w:szCs w:val="28"/>
        </w:rPr>
        <w:t xml:space="preserve">Market Research, Website and Marketing </w:t>
      </w:r>
    </w:p>
    <w:p w14:paraId="53C63A0E" w14:textId="7F218212" w:rsidR="00D84DC2" w:rsidRPr="00F002E9" w:rsidRDefault="00D84DC2" w:rsidP="00D84DC2">
      <w:pPr>
        <w:rPr>
          <w:rFonts w:ascii="Arial" w:hAnsi="Arial" w:cs="Arial"/>
          <w:b/>
          <w:bCs/>
          <w:sz w:val="28"/>
          <w:szCs w:val="28"/>
        </w:rPr>
      </w:pPr>
      <w:r w:rsidRPr="00F002E9">
        <w:rPr>
          <w:rFonts w:ascii="Arial" w:hAnsi="Arial" w:cs="Arial"/>
          <w:b/>
          <w:bCs/>
          <w:sz w:val="28"/>
          <w:szCs w:val="28"/>
        </w:rPr>
        <w:t>Materials Design</w:t>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1A080F">
        <w:rPr>
          <w:rFonts w:ascii="Arial" w:hAnsi="Arial" w:cs="Arial"/>
          <w:b/>
          <w:bCs/>
          <w:sz w:val="28"/>
          <w:szCs w:val="28"/>
        </w:rPr>
        <w:tab/>
      </w:r>
      <w:r w:rsidR="00CD580A">
        <w:rPr>
          <w:rFonts w:ascii="Arial" w:hAnsi="Arial" w:cs="Arial"/>
        </w:rPr>
        <w:t>2</w:t>
      </w:r>
    </w:p>
    <w:p w14:paraId="6E4B9E6D" w14:textId="76AE0931" w:rsidR="00AC4B35" w:rsidRPr="0096149F" w:rsidRDefault="00AC4B35" w:rsidP="002839CE">
      <w:pPr>
        <w:rPr>
          <w:rFonts w:ascii="Arial" w:hAnsi="Arial" w:cs="Arial"/>
          <w:b/>
        </w:rPr>
      </w:pPr>
    </w:p>
    <w:p w14:paraId="2A7B4CE3" w14:textId="4D92893A" w:rsidR="00B55DAD" w:rsidRPr="00F002E9" w:rsidRDefault="00B55DAD" w:rsidP="00B55DAD">
      <w:pPr>
        <w:pStyle w:val="ListParagraph"/>
        <w:numPr>
          <w:ilvl w:val="0"/>
          <w:numId w:val="12"/>
        </w:numPr>
        <w:rPr>
          <w:rFonts w:ascii="Arial" w:hAnsi="Arial" w:cs="Arial"/>
          <w:b/>
          <w:sz w:val="28"/>
          <w:szCs w:val="28"/>
        </w:rPr>
      </w:pPr>
      <w:r w:rsidRPr="00F002E9">
        <w:rPr>
          <w:rFonts w:ascii="Arial" w:hAnsi="Arial" w:cs="Arial"/>
          <w:b/>
          <w:sz w:val="28"/>
          <w:szCs w:val="28"/>
        </w:rPr>
        <w:t>Questionnaire Creation and Data Collection</w:t>
      </w:r>
      <w:r w:rsidRPr="00F002E9">
        <w:rPr>
          <w:rFonts w:ascii="Arial" w:hAnsi="Arial" w:cs="Arial"/>
          <w:b/>
          <w:sz w:val="28"/>
          <w:szCs w:val="28"/>
        </w:rPr>
        <w:tab/>
      </w:r>
      <w:r w:rsidRPr="00F002E9">
        <w:rPr>
          <w:rFonts w:ascii="Arial" w:hAnsi="Arial" w:cs="Arial"/>
          <w:b/>
          <w:sz w:val="28"/>
          <w:szCs w:val="28"/>
        </w:rPr>
        <w:tab/>
      </w:r>
      <w:r w:rsidRPr="00F002E9">
        <w:rPr>
          <w:rFonts w:ascii="Arial" w:hAnsi="Arial" w:cs="Arial"/>
          <w:b/>
          <w:sz w:val="28"/>
          <w:szCs w:val="28"/>
        </w:rPr>
        <w:tab/>
      </w:r>
      <w:r w:rsidRPr="00F002E9">
        <w:rPr>
          <w:rFonts w:ascii="Arial" w:hAnsi="Arial" w:cs="Arial"/>
          <w:b/>
          <w:sz w:val="28"/>
          <w:szCs w:val="28"/>
        </w:rPr>
        <w:tab/>
      </w:r>
      <w:r w:rsidR="00CD580A">
        <w:rPr>
          <w:rFonts w:ascii="Arial" w:hAnsi="Arial" w:cs="Arial"/>
          <w:bCs/>
        </w:rPr>
        <w:t>3</w:t>
      </w:r>
    </w:p>
    <w:p w14:paraId="4F4A49A4" w14:textId="418F1DE9" w:rsidR="002839CE" w:rsidRPr="00B55DAD" w:rsidRDefault="002839CE" w:rsidP="00B55DAD">
      <w:pPr>
        <w:pStyle w:val="ListParagraph"/>
        <w:ind w:left="360"/>
        <w:rPr>
          <w:rFonts w:ascii="Arial" w:hAnsi="Arial" w:cs="Arial"/>
          <w:b/>
        </w:rPr>
      </w:pPr>
      <w:r w:rsidRPr="00B55DAD">
        <w:rPr>
          <w:rFonts w:ascii="Arial" w:hAnsi="Arial" w:cs="Arial"/>
          <w:b/>
        </w:rPr>
        <w:tab/>
      </w:r>
      <w:r w:rsidRPr="00B55DAD">
        <w:rPr>
          <w:rFonts w:ascii="Arial" w:hAnsi="Arial" w:cs="Arial"/>
          <w:b/>
        </w:rPr>
        <w:tab/>
      </w:r>
    </w:p>
    <w:p w14:paraId="6FF807EB" w14:textId="70CBA52B" w:rsidR="002839CE" w:rsidRPr="00F002E9" w:rsidRDefault="00B55DAD" w:rsidP="002839CE">
      <w:pPr>
        <w:pStyle w:val="ListParagraph"/>
        <w:numPr>
          <w:ilvl w:val="1"/>
          <w:numId w:val="13"/>
        </w:numPr>
        <w:spacing w:line="480" w:lineRule="auto"/>
        <w:ind w:left="993" w:hanging="709"/>
        <w:rPr>
          <w:rFonts w:ascii="Arial" w:hAnsi="Arial" w:cs="Arial"/>
          <w:bCs/>
          <w:i/>
          <w:iCs/>
        </w:rPr>
      </w:pPr>
      <w:r w:rsidRPr="00F002E9">
        <w:rPr>
          <w:rFonts w:ascii="Arial" w:hAnsi="Arial" w:cs="Arial"/>
          <w:bCs/>
          <w:i/>
          <w:iCs/>
        </w:rPr>
        <w:t>Key findings</w:t>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Pr="00F002E9">
        <w:rPr>
          <w:rFonts w:ascii="Arial" w:hAnsi="Arial" w:cs="Arial"/>
          <w:bCs/>
          <w:i/>
          <w:iCs/>
        </w:rPr>
        <w:tab/>
      </w:r>
      <w:r w:rsidR="00CD580A">
        <w:rPr>
          <w:rFonts w:ascii="Arial" w:hAnsi="Arial" w:cs="Arial"/>
          <w:bCs/>
          <w:i/>
          <w:iCs/>
        </w:rPr>
        <w:t>3</w:t>
      </w:r>
    </w:p>
    <w:p w14:paraId="1954BF6E" w14:textId="7E797A83" w:rsidR="002839CE" w:rsidRPr="00F002E9" w:rsidRDefault="00B55DAD" w:rsidP="002839CE">
      <w:pPr>
        <w:pStyle w:val="ListParagraph"/>
        <w:numPr>
          <w:ilvl w:val="1"/>
          <w:numId w:val="13"/>
        </w:numPr>
        <w:spacing w:line="480" w:lineRule="auto"/>
        <w:ind w:left="993" w:hanging="709"/>
        <w:rPr>
          <w:rFonts w:ascii="Arial" w:hAnsi="Arial" w:cs="Arial"/>
          <w:bCs/>
          <w:i/>
          <w:iCs/>
        </w:rPr>
      </w:pPr>
      <w:r w:rsidRPr="00F002E9">
        <w:rPr>
          <w:rFonts w:ascii="Arial" w:hAnsi="Arial" w:cs="Arial"/>
          <w:bCs/>
          <w:i/>
          <w:iCs/>
        </w:rPr>
        <w:t>Target Segmentation</w:t>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2839CE" w:rsidRPr="00F002E9">
        <w:rPr>
          <w:rFonts w:ascii="Arial" w:hAnsi="Arial" w:cs="Arial"/>
          <w:bCs/>
          <w:i/>
          <w:iCs/>
        </w:rPr>
        <w:tab/>
      </w:r>
      <w:r w:rsidR="00CD580A" w:rsidRPr="00F66918">
        <w:rPr>
          <w:rFonts w:ascii="Arial" w:hAnsi="Arial" w:cs="Arial"/>
          <w:bCs/>
        </w:rPr>
        <w:t>6</w:t>
      </w:r>
    </w:p>
    <w:p w14:paraId="53DB1EE9" w14:textId="36D91F49" w:rsidR="00B55DAD" w:rsidRPr="00F002E9" w:rsidRDefault="00B55DAD" w:rsidP="002839CE">
      <w:pPr>
        <w:pStyle w:val="ListParagraph"/>
        <w:numPr>
          <w:ilvl w:val="1"/>
          <w:numId w:val="13"/>
        </w:numPr>
        <w:spacing w:line="480" w:lineRule="auto"/>
        <w:ind w:left="993" w:hanging="709"/>
        <w:rPr>
          <w:rFonts w:ascii="Arial" w:hAnsi="Arial" w:cs="Arial"/>
          <w:bCs/>
          <w:i/>
          <w:iCs/>
        </w:rPr>
      </w:pPr>
      <w:r w:rsidRPr="00F002E9">
        <w:rPr>
          <w:rFonts w:ascii="Arial" w:hAnsi="Arial" w:cs="Arial"/>
          <w:bCs/>
          <w:i/>
          <w:iCs/>
        </w:rPr>
        <w:t>Branding</w:t>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00CD580A" w:rsidRPr="00F66918">
        <w:rPr>
          <w:rFonts w:ascii="Arial" w:hAnsi="Arial" w:cs="Arial"/>
          <w:bCs/>
        </w:rPr>
        <w:t>6</w:t>
      </w:r>
    </w:p>
    <w:p w14:paraId="2DBF77E9" w14:textId="02469EA8" w:rsidR="00B55DAD" w:rsidRPr="00F002E9" w:rsidRDefault="00B55DAD" w:rsidP="00B55DAD">
      <w:pPr>
        <w:pStyle w:val="ListParagraph"/>
        <w:numPr>
          <w:ilvl w:val="0"/>
          <w:numId w:val="12"/>
        </w:numPr>
        <w:rPr>
          <w:rFonts w:ascii="Arial" w:hAnsi="Arial" w:cs="Arial"/>
          <w:b/>
          <w:sz w:val="28"/>
          <w:szCs w:val="28"/>
        </w:rPr>
      </w:pPr>
      <w:r w:rsidRPr="00F002E9">
        <w:rPr>
          <w:rFonts w:ascii="Arial" w:hAnsi="Arial" w:cs="Arial"/>
          <w:b/>
          <w:sz w:val="28"/>
          <w:szCs w:val="28"/>
        </w:rPr>
        <w:t>Website design and content strategy</w:t>
      </w:r>
      <w:r w:rsidRPr="00F002E9">
        <w:rPr>
          <w:rFonts w:ascii="Arial" w:hAnsi="Arial" w:cs="Arial"/>
          <w:b/>
          <w:sz w:val="28"/>
          <w:szCs w:val="28"/>
        </w:rPr>
        <w:tab/>
      </w:r>
      <w:r w:rsidRPr="00F002E9">
        <w:rPr>
          <w:rFonts w:ascii="Arial" w:hAnsi="Arial" w:cs="Arial"/>
          <w:b/>
          <w:sz w:val="28"/>
          <w:szCs w:val="28"/>
        </w:rPr>
        <w:tab/>
      </w:r>
      <w:r w:rsidRPr="00F002E9">
        <w:rPr>
          <w:rFonts w:ascii="Arial" w:hAnsi="Arial" w:cs="Arial"/>
          <w:b/>
          <w:sz w:val="28"/>
          <w:szCs w:val="28"/>
        </w:rPr>
        <w:tab/>
      </w:r>
      <w:r w:rsidRPr="00F002E9">
        <w:rPr>
          <w:rFonts w:ascii="Arial" w:hAnsi="Arial" w:cs="Arial"/>
          <w:b/>
          <w:sz w:val="28"/>
          <w:szCs w:val="28"/>
        </w:rPr>
        <w:tab/>
      </w:r>
      <w:r w:rsidRPr="00F002E9">
        <w:rPr>
          <w:rFonts w:ascii="Arial" w:hAnsi="Arial" w:cs="Arial"/>
          <w:b/>
          <w:sz w:val="28"/>
          <w:szCs w:val="28"/>
        </w:rPr>
        <w:tab/>
      </w:r>
      <w:r w:rsidR="00B35CC9">
        <w:rPr>
          <w:rFonts w:ascii="Arial" w:hAnsi="Arial" w:cs="Arial"/>
          <w:bCs/>
        </w:rPr>
        <w:t>7</w:t>
      </w:r>
    </w:p>
    <w:p w14:paraId="458AC06F" w14:textId="77777777" w:rsidR="00F52F20" w:rsidRPr="00F52F20" w:rsidRDefault="00F52F20" w:rsidP="00F52F20">
      <w:pPr>
        <w:pStyle w:val="ListParagraph"/>
        <w:ind w:left="360"/>
        <w:rPr>
          <w:rFonts w:ascii="Arial" w:hAnsi="Arial" w:cs="Arial"/>
          <w:b/>
          <w:sz w:val="28"/>
          <w:szCs w:val="28"/>
        </w:rPr>
      </w:pPr>
    </w:p>
    <w:p w14:paraId="63409894" w14:textId="5F283873" w:rsidR="002839CE" w:rsidRPr="00F002E9" w:rsidRDefault="00347BB8" w:rsidP="00347BB8">
      <w:pPr>
        <w:spacing w:line="480" w:lineRule="auto"/>
        <w:ind w:left="360"/>
        <w:rPr>
          <w:rFonts w:ascii="Arial" w:hAnsi="Arial" w:cs="Arial"/>
          <w:bCs/>
          <w:i/>
          <w:iCs/>
        </w:rPr>
      </w:pPr>
      <w:r w:rsidRPr="00F002E9">
        <w:rPr>
          <w:rFonts w:ascii="Arial" w:hAnsi="Arial" w:cs="Arial"/>
          <w:bCs/>
          <w:i/>
          <w:iCs/>
        </w:rPr>
        <w:t xml:space="preserve">2.1 </w:t>
      </w:r>
      <w:r w:rsidR="00F52F20" w:rsidRPr="00F002E9">
        <w:rPr>
          <w:rFonts w:ascii="Arial" w:hAnsi="Arial" w:cs="Arial"/>
          <w:bCs/>
          <w:i/>
          <w:iCs/>
        </w:rPr>
        <w:t xml:space="preserve"> </w:t>
      </w:r>
      <w:r w:rsidRPr="00F002E9">
        <w:rPr>
          <w:rFonts w:ascii="Arial" w:hAnsi="Arial" w:cs="Arial"/>
          <w:bCs/>
          <w:i/>
          <w:iCs/>
        </w:rPr>
        <w:t xml:space="preserve"> SEO Strategy</w:t>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r>
      <w:r w:rsidR="00F52F20" w:rsidRPr="00F002E9">
        <w:rPr>
          <w:rFonts w:ascii="Arial" w:hAnsi="Arial" w:cs="Arial"/>
          <w:bCs/>
          <w:i/>
          <w:iCs/>
        </w:rPr>
        <w:tab/>
        <w:t xml:space="preserve">          </w:t>
      </w:r>
      <w:r w:rsidR="00B35CC9">
        <w:rPr>
          <w:rFonts w:ascii="Arial" w:hAnsi="Arial" w:cs="Arial"/>
          <w:bCs/>
          <w:i/>
          <w:iCs/>
        </w:rPr>
        <w:t xml:space="preserve">9 </w:t>
      </w:r>
    </w:p>
    <w:p w14:paraId="402A59C1" w14:textId="7D9FFC74" w:rsidR="002839CE" w:rsidRPr="00F002E9" w:rsidRDefault="00F52F20" w:rsidP="002839CE">
      <w:pPr>
        <w:pStyle w:val="ListParagraph"/>
        <w:numPr>
          <w:ilvl w:val="0"/>
          <w:numId w:val="12"/>
        </w:numPr>
        <w:spacing w:line="480" w:lineRule="auto"/>
        <w:rPr>
          <w:rFonts w:ascii="Arial" w:hAnsi="Arial" w:cs="Arial"/>
          <w:b/>
          <w:sz w:val="28"/>
          <w:szCs w:val="28"/>
        </w:rPr>
      </w:pPr>
      <w:r w:rsidRPr="00F002E9">
        <w:rPr>
          <w:rFonts w:ascii="Arial" w:hAnsi="Arial" w:cs="Arial"/>
          <w:b/>
          <w:sz w:val="28"/>
          <w:szCs w:val="28"/>
        </w:rPr>
        <w:t>Marketing Materials</w:t>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002839CE" w:rsidRPr="00F002E9">
        <w:rPr>
          <w:rFonts w:ascii="Arial" w:hAnsi="Arial" w:cs="Arial"/>
          <w:b/>
          <w:sz w:val="28"/>
          <w:szCs w:val="28"/>
        </w:rPr>
        <w:tab/>
      </w:r>
      <w:r w:rsidRPr="00463385">
        <w:rPr>
          <w:rFonts w:ascii="Arial" w:hAnsi="Arial" w:cs="Arial"/>
          <w:bCs/>
        </w:rPr>
        <w:t>1</w:t>
      </w:r>
      <w:r w:rsidR="005C62B4">
        <w:rPr>
          <w:rFonts w:ascii="Arial" w:hAnsi="Arial" w:cs="Arial"/>
          <w:bCs/>
        </w:rPr>
        <w:t>0</w:t>
      </w:r>
    </w:p>
    <w:p w14:paraId="0FAF0973" w14:textId="383F1B69" w:rsidR="00DE39E9" w:rsidRPr="00F002E9" w:rsidRDefault="00DE39E9" w:rsidP="00DE39E9">
      <w:pPr>
        <w:pStyle w:val="ListParagraph"/>
        <w:spacing w:line="480" w:lineRule="auto"/>
        <w:ind w:left="360"/>
        <w:rPr>
          <w:rFonts w:ascii="Arial" w:hAnsi="Arial" w:cs="Arial"/>
          <w:bCs/>
          <w:i/>
          <w:iCs/>
        </w:rPr>
      </w:pPr>
      <w:r w:rsidRPr="00F002E9">
        <w:rPr>
          <w:rFonts w:ascii="Arial" w:hAnsi="Arial" w:cs="Arial"/>
          <w:bCs/>
          <w:i/>
          <w:iCs/>
        </w:rPr>
        <w:t>3.1   Branded Business Card</w:t>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00F002E9" w:rsidRPr="00F66918">
        <w:rPr>
          <w:rFonts w:ascii="Arial" w:hAnsi="Arial" w:cs="Arial"/>
          <w:bCs/>
        </w:rPr>
        <w:tab/>
      </w:r>
      <w:r w:rsidRPr="00F66918">
        <w:rPr>
          <w:rFonts w:ascii="Arial" w:hAnsi="Arial" w:cs="Arial"/>
          <w:bCs/>
        </w:rPr>
        <w:t>1</w:t>
      </w:r>
      <w:r w:rsidR="005C62B4" w:rsidRPr="00F66918">
        <w:rPr>
          <w:rFonts w:ascii="Arial" w:hAnsi="Arial" w:cs="Arial"/>
          <w:bCs/>
        </w:rPr>
        <w:t>0</w:t>
      </w:r>
    </w:p>
    <w:p w14:paraId="27D4DAA1" w14:textId="2CA571D6" w:rsidR="00DE39E9" w:rsidRPr="00F002E9" w:rsidRDefault="00DE39E9" w:rsidP="00DE39E9">
      <w:pPr>
        <w:pStyle w:val="ListParagraph"/>
        <w:spacing w:line="480" w:lineRule="auto"/>
        <w:ind w:left="360"/>
        <w:rPr>
          <w:rFonts w:ascii="Arial" w:hAnsi="Arial" w:cs="Arial"/>
          <w:bCs/>
          <w:i/>
          <w:iCs/>
        </w:rPr>
      </w:pPr>
      <w:r w:rsidRPr="00F002E9">
        <w:rPr>
          <w:rFonts w:ascii="Arial" w:hAnsi="Arial" w:cs="Arial"/>
          <w:bCs/>
          <w:i/>
          <w:iCs/>
        </w:rPr>
        <w:t>3.2   Flyer</w:t>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00F002E9">
        <w:rPr>
          <w:rFonts w:ascii="Arial" w:hAnsi="Arial" w:cs="Arial"/>
          <w:bCs/>
          <w:i/>
          <w:iCs/>
        </w:rPr>
        <w:tab/>
      </w:r>
      <w:r w:rsidRPr="00F66918">
        <w:rPr>
          <w:rFonts w:ascii="Arial" w:hAnsi="Arial" w:cs="Arial"/>
          <w:bCs/>
        </w:rPr>
        <w:t>1</w:t>
      </w:r>
      <w:r w:rsidR="009C6DA6" w:rsidRPr="00F66918">
        <w:rPr>
          <w:rFonts w:ascii="Arial" w:hAnsi="Arial" w:cs="Arial"/>
          <w:bCs/>
        </w:rPr>
        <w:t>1</w:t>
      </w:r>
    </w:p>
    <w:p w14:paraId="637CE9F1" w14:textId="219241DF" w:rsidR="005B474A" w:rsidRPr="00317843" w:rsidRDefault="00DE39E9" w:rsidP="00317843">
      <w:pPr>
        <w:pStyle w:val="ListParagraph"/>
        <w:spacing w:line="480" w:lineRule="auto"/>
        <w:ind w:left="360"/>
        <w:rPr>
          <w:rFonts w:ascii="Arial" w:hAnsi="Arial" w:cs="Arial"/>
          <w:bCs/>
          <w:i/>
          <w:iCs/>
        </w:rPr>
      </w:pPr>
      <w:r w:rsidRPr="00F002E9">
        <w:rPr>
          <w:rFonts w:ascii="Arial" w:hAnsi="Arial" w:cs="Arial"/>
          <w:bCs/>
          <w:i/>
          <w:iCs/>
        </w:rPr>
        <w:t>3.3</w:t>
      </w:r>
      <w:r w:rsidRPr="00F002E9">
        <w:rPr>
          <w:rFonts w:ascii="Arial" w:hAnsi="Arial" w:cs="Arial"/>
          <w:bCs/>
          <w:i/>
          <w:iCs/>
        </w:rPr>
        <w:tab/>
        <w:t xml:space="preserve">   Video advertising</w:t>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Pr="00F002E9">
        <w:rPr>
          <w:rFonts w:ascii="Arial" w:hAnsi="Arial" w:cs="Arial"/>
          <w:bCs/>
          <w:i/>
          <w:iCs/>
        </w:rPr>
        <w:tab/>
      </w:r>
      <w:r w:rsidR="00F002E9">
        <w:rPr>
          <w:rFonts w:ascii="Arial" w:hAnsi="Arial" w:cs="Arial"/>
          <w:bCs/>
          <w:i/>
          <w:iCs/>
        </w:rPr>
        <w:tab/>
      </w:r>
      <w:r w:rsidRPr="00F66918">
        <w:rPr>
          <w:rFonts w:ascii="Arial" w:hAnsi="Arial" w:cs="Arial"/>
          <w:bCs/>
        </w:rPr>
        <w:t>1</w:t>
      </w:r>
      <w:r w:rsidR="005C62B4" w:rsidRPr="00F66918">
        <w:rPr>
          <w:rFonts w:ascii="Arial" w:hAnsi="Arial" w:cs="Arial"/>
          <w:bCs/>
        </w:rPr>
        <w:t>1</w:t>
      </w:r>
    </w:p>
    <w:p w14:paraId="2CAACB21" w14:textId="77777777" w:rsidR="00181DAF" w:rsidRDefault="009B555E" w:rsidP="00FE62D2">
      <w:pPr>
        <w:pStyle w:val="ListParagraph"/>
        <w:spacing w:line="240" w:lineRule="auto"/>
        <w:ind w:left="360" w:right="-46" w:hanging="360"/>
        <w:rPr>
          <w:rFonts w:ascii="Arial" w:hAnsi="Arial" w:cs="Arial"/>
          <w:b/>
          <w:sz w:val="32"/>
          <w:szCs w:val="32"/>
        </w:rPr>
      </w:pPr>
      <w:r w:rsidRPr="001A080F">
        <w:rPr>
          <w:rFonts w:ascii="Arial" w:hAnsi="Arial" w:cs="Arial"/>
          <w:b/>
          <w:sz w:val="32"/>
          <w:szCs w:val="32"/>
        </w:rPr>
        <w:t xml:space="preserve">Task 2- Cashflow Forecast and Essay on the </w:t>
      </w:r>
    </w:p>
    <w:p w14:paraId="3DF64E48" w14:textId="0F2F000A" w:rsidR="009B555E" w:rsidRPr="00181DAF" w:rsidRDefault="009B555E" w:rsidP="00FE62D2">
      <w:pPr>
        <w:pStyle w:val="ListParagraph"/>
        <w:spacing w:line="240" w:lineRule="auto"/>
        <w:ind w:left="360" w:right="-46" w:hanging="360"/>
        <w:rPr>
          <w:rFonts w:ascii="Arial" w:hAnsi="Arial" w:cs="Arial"/>
          <w:b/>
          <w:sz w:val="32"/>
          <w:szCs w:val="32"/>
        </w:rPr>
      </w:pPr>
      <w:r w:rsidRPr="001A080F">
        <w:rPr>
          <w:rFonts w:ascii="Arial" w:hAnsi="Arial" w:cs="Arial"/>
          <w:b/>
          <w:sz w:val="32"/>
          <w:szCs w:val="32"/>
        </w:rPr>
        <w:t>Importance of Excel in the Digital Era</w:t>
      </w:r>
      <w:r w:rsidR="005B474A" w:rsidRPr="001A080F">
        <w:rPr>
          <w:rFonts w:ascii="Arial" w:hAnsi="Arial" w:cs="Arial"/>
          <w:b/>
          <w:sz w:val="32"/>
          <w:szCs w:val="32"/>
        </w:rPr>
        <w:tab/>
      </w:r>
      <w:r w:rsidR="003A01EE">
        <w:rPr>
          <w:rFonts w:ascii="Arial" w:hAnsi="Arial" w:cs="Arial"/>
          <w:b/>
          <w:sz w:val="32"/>
          <w:szCs w:val="32"/>
        </w:rPr>
        <w:t xml:space="preserve">                               </w:t>
      </w:r>
      <w:r w:rsidR="00F10E05">
        <w:rPr>
          <w:rFonts w:ascii="Arial" w:hAnsi="Arial" w:cs="Arial"/>
          <w:b/>
          <w:sz w:val="32"/>
          <w:szCs w:val="32"/>
        </w:rPr>
        <w:t xml:space="preserve"> </w:t>
      </w:r>
      <w:r w:rsidR="003A01EE" w:rsidRPr="00463385">
        <w:rPr>
          <w:rFonts w:ascii="Arial" w:hAnsi="Arial" w:cs="Arial"/>
          <w:bCs/>
        </w:rPr>
        <w:t>1</w:t>
      </w:r>
      <w:r w:rsidR="00F10E05">
        <w:rPr>
          <w:rFonts w:ascii="Arial" w:hAnsi="Arial" w:cs="Arial"/>
          <w:bCs/>
        </w:rPr>
        <w:t>2</w:t>
      </w:r>
      <w:r w:rsidR="009742B0" w:rsidRPr="001A080F">
        <w:rPr>
          <w:rFonts w:ascii="Arial" w:hAnsi="Arial" w:cs="Arial"/>
          <w:b/>
          <w:sz w:val="32"/>
          <w:szCs w:val="32"/>
        </w:rPr>
        <w:tab/>
      </w:r>
      <w:r w:rsidR="009742B0" w:rsidRPr="001A080F">
        <w:rPr>
          <w:rFonts w:ascii="Arial" w:hAnsi="Arial" w:cs="Arial"/>
          <w:b/>
          <w:sz w:val="32"/>
          <w:szCs w:val="32"/>
        </w:rPr>
        <w:tab/>
      </w:r>
      <w:r w:rsidR="009742B0" w:rsidRPr="001A080F">
        <w:rPr>
          <w:rFonts w:ascii="Arial" w:hAnsi="Arial" w:cs="Arial"/>
          <w:b/>
          <w:sz w:val="32"/>
          <w:szCs w:val="32"/>
        </w:rPr>
        <w:tab/>
      </w:r>
      <w:r w:rsidR="009742B0" w:rsidRPr="001A080F">
        <w:rPr>
          <w:rFonts w:ascii="Arial" w:hAnsi="Arial" w:cs="Arial"/>
          <w:b/>
          <w:sz w:val="32"/>
          <w:szCs w:val="32"/>
        </w:rPr>
        <w:tab/>
      </w:r>
      <w:r w:rsidR="009742B0" w:rsidRPr="001A080F">
        <w:rPr>
          <w:rFonts w:ascii="Arial" w:hAnsi="Arial" w:cs="Arial"/>
          <w:b/>
          <w:sz w:val="32"/>
          <w:szCs w:val="32"/>
        </w:rPr>
        <w:tab/>
        <w:t xml:space="preserve">         </w:t>
      </w:r>
      <w:r w:rsidR="005B474A">
        <w:rPr>
          <w:rFonts w:ascii="Arial" w:hAnsi="Arial" w:cs="Arial"/>
          <w:b/>
          <w:sz w:val="28"/>
          <w:szCs w:val="28"/>
        </w:rPr>
        <w:tab/>
      </w:r>
      <w:r w:rsidR="005B474A">
        <w:rPr>
          <w:rFonts w:ascii="Arial" w:hAnsi="Arial" w:cs="Arial"/>
          <w:b/>
          <w:sz w:val="28"/>
          <w:szCs w:val="28"/>
        </w:rPr>
        <w:tab/>
      </w:r>
      <w:r w:rsidR="005B474A">
        <w:rPr>
          <w:rFonts w:ascii="Arial" w:hAnsi="Arial" w:cs="Arial"/>
          <w:b/>
          <w:sz w:val="28"/>
          <w:szCs w:val="28"/>
        </w:rPr>
        <w:tab/>
      </w:r>
      <w:r w:rsidR="005B474A">
        <w:rPr>
          <w:rFonts w:ascii="Arial" w:hAnsi="Arial" w:cs="Arial"/>
          <w:b/>
          <w:sz w:val="28"/>
          <w:szCs w:val="28"/>
        </w:rPr>
        <w:tab/>
      </w:r>
      <w:r w:rsidR="005B474A">
        <w:rPr>
          <w:rFonts w:ascii="Arial" w:hAnsi="Arial" w:cs="Arial"/>
          <w:b/>
          <w:sz w:val="28"/>
          <w:szCs w:val="28"/>
        </w:rPr>
        <w:tab/>
      </w:r>
      <w:r w:rsidR="005B474A">
        <w:rPr>
          <w:rFonts w:ascii="Arial" w:hAnsi="Arial" w:cs="Arial"/>
          <w:b/>
          <w:sz w:val="28"/>
          <w:szCs w:val="28"/>
        </w:rPr>
        <w:tab/>
      </w:r>
    </w:p>
    <w:p w14:paraId="33C221D9" w14:textId="6DB2EB03" w:rsidR="002839CE" w:rsidRPr="00414953" w:rsidRDefault="004E0272" w:rsidP="00F10E05">
      <w:pPr>
        <w:pStyle w:val="ListParagraph"/>
        <w:spacing w:line="480" w:lineRule="auto"/>
        <w:ind w:left="360" w:firstLine="360"/>
        <w:rPr>
          <w:rFonts w:ascii="Arial" w:hAnsi="Arial" w:cs="Arial"/>
          <w:bCs/>
        </w:rPr>
      </w:pPr>
      <w:r>
        <w:rPr>
          <w:rFonts w:ascii="Arial" w:hAnsi="Arial" w:cs="Arial"/>
          <w:b/>
        </w:rPr>
        <w:t xml:space="preserve"> </w:t>
      </w:r>
      <w:r w:rsidR="009D7D2D" w:rsidRPr="00414953">
        <w:rPr>
          <w:rFonts w:ascii="Arial" w:hAnsi="Arial" w:cs="Arial"/>
          <w:bCs/>
        </w:rPr>
        <w:t>Cashflow forecast</w:t>
      </w:r>
      <w:r w:rsidR="009D7D2D" w:rsidRPr="00414953">
        <w:rPr>
          <w:rFonts w:ascii="Arial" w:hAnsi="Arial" w:cs="Arial"/>
          <w:bCs/>
        </w:rPr>
        <w:tab/>
      </w:r>
      <w:r w:rsidR="009D7D2D" w:rsidRPr="00414953">
        <w:rPr>
          <w:rFonts w:ascii="Arial" w:hAnsi="Arial" w:cs="Arial"/>
          <w:bCs/>
        </w:rPr>
        <w:tab/>
      </w:r>
      <w:r w:rsidR="002839CE" w:rsidRPr="00414953">
        <w:rPr>
          <w:rFonts w:ascii="Arial" w:hAnsi="Arial" w:cs="Arial"/>
          <w:bCs/>
        </w:rPr>
        <w:tab/>
      </w:r>
      <w:r w:rsidR="002839CE" w:rsidRPr="00414953">
        <w:rPr>
          <w:rFonts w:ascii="Arial" w:hAnsi="Arial" w:cs="Arial"/>
          <w:bCs/>
        </w:rPr>
        <w:tab/>
      </w:r>
      <w:r w:rsidR="002839CE" w:rsidRPr="00414953">
        <w:rPr>
          <w:rFonts w:ascii="Arial" w:hAnsi="Arial" w:cs="Arial"/>
          <w:bCs/>
        </w:rPr>
        <w:tab/>
      </w:r>
      <w:r w:rsidR="002839CE" w:rsidRPr="00414953">
        <w:rPr>
          <w:rFonts w:ascii="Arial" w:hAnsi="Arial" w:cs="Arial"/>
          <w:bCs/>
        </w:rPr>
        <w:tab/>
      </w:r>
      <w:r w:rsidR="002839CE" w:rsidRPr="00414953">
        <w:rPr>
          <w:rFonts w:ascii="Arial" w:hAnsi="Arial" w:cs="Arial"/>
          <w:bCs/>
        </w:rPr>
        <w:tab/>
      </w:r>
      <w:r w:rsidR="002839CE" w:rsidRPr="00414953">
        <w:rPr>
          <w:rFonts w:ascii="Arial" w:hAnsi="Arial" w:cs="Arial"/>
          <w:bCs/>
        </w:rPr>
        <w:tab/>
      </w:r>
      <w:r w:rsidR="00F10E05" w:rsidRPr="00414953">
        <w:rPr>
          <w:rFonts w:ascii="Arial" w:hAnsi="Arial" w:cs="Arial"/>
          <w:bCs/>
        </w:rPr>
        <w:t xml:space="preserve">           </w:t>
      </w:r>
      <w:r w:rsidR="005B474A" w:rsidRPr="00414953">
        <w:rPr>
          <w:rFonts w:ascii="Arial" w:hAnsi="Arial" w:cs="Arial"/>
          <w:bCs/>
        </w:rPr>
        <w:t>1</w:t>
      </w:r>
      <w:r w:rsidR="005C62B4" w:rsidRPr="00414953">
        <w:rPr>
          <w:rFonts w:ascii="Arial" w:hAnsi="Arial" w:cs="Arial"/>
          <w:bCs/>
        </w:rPr>
        <w:t>3</w:t>
      </w:r>
    </w:p>
    <w:p w14:paraId="6495B560" w14:textId="0020B675" w:rsidR="003A01EE" w:rsidRPr="00F66918" w:rsidRDefault="004E0272" w:rsidP="00F10E05">
      <w:pPr>
        <w:pStyle w:val="ListParagraph"/>
        <w:spacing w:line="480" w:lineRule="auto"/>
        <w:ind w:left="360" w:firstLine="207"/>
        <w:rPr>
          <w:rFonts w:ascii="Arial" w:hAnsi="Arial" w:cs="Arial"/>
          <w:b/>
          <w:i/>
          <w:iCs/>
        </w:rPr>
      </w:pPr>
      <w:r w:rsidRPr="00414953">
        <w:rPr>
          <w:rFonts w:ascii="Arial" w:hAnsi="Arial" w:cs="Arial"/>
          <w:bCs/>
        </w:rPr>
        <w:t xml:space="preserve">   </w:t>
      </w:r>
      <w:r w:rsidR="00F002E9" w:rsidRPr="00414953">
        <w:rPr>
          <w:rFonts w:ascii="Arial" w:hAnsi="Arial" w:cs="Arial"/>
          <w:bCs/>
        </w:rPr>
        <w:t xml:space="preserve">Essay on the Importance of Excel in the Digital </w:t>
      </w:r>
      <w:r w:rsidR="005E3D2B" w:rsidRPr="00414953">
        <w:rPr>
          <w:rFonts w:ascii="Arial" w:hAnsi="Arial" w:cs="Arial"/>
          <w:bCs/>
        </w:rPr>
        <w:t>Era</w:t>
      </w:r>
      <w:r w:rsidR="005E3D2B" w:rsidRPr="00414953">
        <w:rPr>
          <w:rFonts w:ascii="Arial" w:hAnsi="Arial" w:cs="Arial"/>
          <w:b/>
        </w:rPr>
        <w:t xml:space="preserve"> </w:t>
      </w:r>
      <w:r w:rsidR="005E3D2B" w:rsidRPr="00414953">
        <w:rPr>
          <w:rFonts w:ascii="Arial" w:hAnsi="Arial" w:cs="Arial"/>
          <w:b/>
        </w:rPr>
        <w:tab/>
      </w:r>
      <w:r w:rsidR="00F002E9" w:rsidRPr="00F66918">
        <w:rPr>
          <w:rFonts w:ascii="Arial" w:hAnsi="Arial" w:cs="Arial"/>
          <w:b/>
          <w:i/>
          <w:iCs/>
        </w:rPr>
        <w:tab/>
      </w:r>
      <w:r w:rsidR="00F002E9" w:rsidRPr="00F66918">
        <w:rPr>
          <w:rFonts w:ascii="Arial" w:hAnsi="Arial" w:cs="Arial"/>
          <w:b/>
          <w:i/>
          <w:iCs/>
        </w:rPr>
        <w:tab/>
      </w:r>
      <w:r w:rsidR="00F10E05">
        <w:rPr>
          <w:rFonts w:ascii="Arial" w:hAnsi="Arial" w:cs="Arial"/>
          <w:b/>
          <w:i/>
          <w:iCs/>
        </w:rPr>
        <w:t xml:space="preserve">           </w:t>
      </w:r>
      <w:r w:rsidR="00F002E9" w:rsidRPr="00F66918">
        <w:rPr>
          <w:rFonts w:ascii="Arial" w:hAnsi="Arial" w:cs="Arial"/>
          <w:bCs/>
        </w:rPr>
        <w:t>1</w:t>
      </w:r>
      <w:r w:rsidR="00F66918" w:rsidRPr="00F66918">
        <w:rPr>
          <w:rFonts w:ascii="Arial" w:hAnsi="Arial" w:cs="Arial"/>
          <w:bCs/>
        </w:rPr>
        <w:t>5</w:t>
      </w:r>
    </w:p>
    <w:p w14:paraId="1A6782E6" w14:textId="3A27F7EE" w:rsidR="00B9423A" w:rsidRDefault="003A01EE" w:rsidP="000535A9">
      <w:pPr>
        <w:pStyle w:val="ListParagraph"/>
        <w:spacing w:line="480" w:lineRule="auto"/>
        <w:ind w:left="567" w:hanging="567"/>
        <w:rPr>
          <w:rFonts w:ascii="Arial" w:hAnsi="Arial" w:cs="Arial"/>
          <w:b/>
        </w:rPr>
      </w:pPr>
      <w:r w:rsidRPr="001D1EF4">
        <w:rPr>
          <w:rFonts w:ascii="Arial" w:hAnsi="Arial" w:cs="Arial"/>
          <w:b/>
          <w:sz w:val="32"/>
          <w:szCs w:val="32"/>
        </w:rPr>
        <w:t>Task 3</w:t>
      </w:r>
      <w:r w:rsidR="001D1EF4" w:rsidRPr="001D1EF4">
        <w:rPr>
          <w:rFonts w:ascii="Arial" w:hAnsi="Arial" w:cs="Arial"/>
          <w:b/>
          <w:sz w:val="32"/>
          <w:szCs w:val="32"/>
        </w:rPr>
        <w:t>- Advert</w:t>
      </w:r>
      <w:r w:rsidR="00F002E9" w:rsidRPr="001D1EF4">
        <w:rPr>
          <w:rFonts w:ascii="Arial" w:hAnsi="Arial" w:cs="Arial"/>
          <w:b/>
          <w:sz w:val="36"/>
          <w:szCs w:val="36"/>
        </w:rPr>
        <w:tab/>
      </w:r>
      <w:r w:rsidR="001D1EF4">
        <w:rPr>
          <w:rFonts w:ascii="Arial" w:hAnsi="Arial" w:cs="Arial"/>
          <w:b/>
          <w:sz w:val="36"/>
          <w:szCs w:val="36"/>
        </w:rPr>
        <w:t xml:space="preserve">                                                        </w:t>
      </w:r>
      <w:r w:rsidR="001D1EF4" w:rsidRPr="001D1EF4">
        <w:rPr>
          <w:rFonts w:ascii="Arial" w:hAnsi="Arial" w:cs="Arial"/>
          <w:b/>
          <w:sz w:val="28"/>
          <w:szCs w:val="28"/>
        </w:rPr>
        <w:t xml:space="preserve">  </w:t>
      </w:r>
      <w:r w:rsidR="001D1EF4" w:rsidRPr="00463385">
        <w:rPr>
          <w:rFonts w:ascii="Arial" w:hAnsi="Arial" w:cs="Arial"/>
          <w:bCs/>
        </w:rPr>
        <w:t>1</w:t>
      </w:r>
      <w:r w:rsidR="00A74A55">
        <w:rPr>
          <w:rFonts w:ascii="Arial" w:hAnsi="Arial" w:cs="Arial"/>
          <w:bCs/>
        </w:rPr>
        <w:t>8</w:t>
      </w:r>
      <w:r w:rsidR="00F002E9" w:rsidRPr="00F002E9">
        <w:rPr>
          <w:rFonts w:ascii="Arial" w:hAnsi="Arial" w:cs="Arial"/>
          <w:b/>
        </w:rPr>
        <w:tab/>
      </w:r>
      <w:r w:rsidR="002839CE" w:rsidRPr="001D1EF4">
        <w:rPr>
          <w:rFonts w:ascii="Arial" w:hAnsi="Arial" w:cs="Arial"/>
          <w:b/>
        </w:rPr>
        <w:t>References</w:t>
      </w:r>
      <w:r w:rsidR="00B9423A">
        <w:rPr>
          <w:rFonts w:ascii="Arial" w:hAnsi="Arial" w:cs="Arial"/>
          <w:b/>
        </w:rPr>
        <w:t>-Task 1</w:t>
      </w:r>
      <w:r w:rsidR="002839CE" w:rsidRPr="001D1EF4">
        <w:rPr>
          <w:rFonts w:ascii="Arial" w:hAnsi="Arial" w:cs="Arial"/>
          <w:b/>
        </w:rPr>
        <w:t xml:space="preserve"> </w:t>
      </w:r>
      <w:r w:rsidR="002839CE" w:rsidRPr="001D1EF4">
        <w:rPr>
          <w:rFonts w:ascii="Arial" w:hAnsi="Arial" w:cs="Arial"/>
          <w:b/>
        </w:rPr>
        <w:tab/>
      </w:r>
      <w:r w:rsidR="00317843">
        <w:rPr>
          <w:rFonts w:ascii="Arial" w:hAnsi="Arial" w:cs="Arial"/>
          <w:b/>
        </w:rPr>
        <w:t xml:space="preserve">                                                 </w:t>
      </w:r>
      <w:r w:rsidR="002839CE" w:rsidRPr="001D1EF4">
        <w:rPr>
          <w:rFonts w:ascii="Arial" w:hAnsi="Arial" w:cs="Arial"/>
          <w:b/>
        </w:rPr>
        <w:tab/>
      </w:r>
      <w:r w:rsidR="002839CE" w:rsidRPr="001D1EF4">
        <w:rPr>
          <w:rFonts w:ascii="Arial" w:hAnsi="Arial" w:cs="Arial"/>
          <w:b/>
        </w:rPr>
        <w:tab/>
      </w:r>
      <w:r w:rsidR="002839CE" w:rsidRPr="001D1EF4">
        <w:rPr>
          <w:rFonts w:ascii="Arial" w:hAnsi="Arial" w:cs="Arial"/>
          <w:b/>
        </w:rPr>
        <w:tab/>
      </w:r>
      <w:r w:rsidR="00B50503">
        <w:rPr>
          <w:rFonts w:ascii="Arial" w:hAnsi="Arial" w:cs="Arial"/>
          <w:bCs/>
        </w:rPr>
        <w:t>20</w:t>
      </w:r>
      <w:r w:rsidR="002839CE" w:rsidRPr="001D1EF4">
        <w:rPr>
          <w:rFonts w:ascii="Arial" w:hAnsi="Arial" w:cs="Arial"/>
          <w:b/>
        </w:rPr>
        <w:tab/>
      </w:r>
      <w:r w:rsidR="00B50503" w:rsidRPr="001D1EF4">
        <w:rPr>
          <w:rFonts w:ascii="Arial" w:hAnsi="Arial" w:cs="Arial"/>
          <w:b/>
        </w:rPr>
        <w:t>References</w:t>
      </w:r>
      <w:r w:rsidR="00B50503">
        <w:rPr>
          <w:rFonts w:ascii="Arial" w:hAnsi="Arial" w:cs="Arial"/>
          <w:b/>
        </w:rPr>
        <w:t>-Task 2</w:t>
      </w:r>
      <w:r w:rsidR="00B50503" w:rsidRPr="001D1EF4">
        <w:rPr>
          <w:rFonts w:ascii="Arial" w:hAnsi="Arial" w:cs="Arial"/>
          <w:b/>
        </w:rPr>
        <w:t xml:space="preserve"> </w:t>
      </w:r>
      <w:r w:rsidR="00B50503" w:rsidRPr="001D1EF4">
        <w:rPr>
          <w:rFonts w:ascii="Arial" w:hAnsi="Arial" w:cs="Arial"/>
          <w:b/>
        </w:rPr>
        <w:tab/>
      </w:r>
      <w:r w:rsidR="00B50503">
        <w:rPr>
          <w:rFonts w:ascii="Arial" w:hAnsi="Arial" w:cs="Arial"/>
          <w:b/>
        </w:rPr>
        <w:t xml:space="preserve">                                                 </w:t>
      </w:r>
      <w:r w:rsidR="00B50503" w:rsidRPr="001D1EF4">
        <w:rPr>
          <w:rFonts w:ascii="Arial" w:hAnsi="Arial" w:cs="Arial"/>
          <w:b/>
        </w:rPr>
        <w:tab/>
      </w:r>
      <w:r w:rsidR="00B50503" w:rsidRPr="001D1EF4">
        <w:rPr>
          <w:rFonts w:ascii="Arial" w:hAnsi="Arial" w:cs="Arial"/>
          <w:b/>
        </w:rPr>
        <w:tab/>
      </w:r>
      <w:r w:rsidR="00B50503" w:rsidRPr="001D1EF4">
        <w:rPr>
          <w:rFonts w:ascii="Arial" w:hAnsi="Arial" w:cs="Arial"/>
          <w:b/>
        </w:rPr>
        <w:tab/>
      </w:r>
      <w:r w:rsidR="00B50503">
        <w:rPr>
          <w:rFonts w:ascii="Arial" w:hAnsi="Arial" w:cs="Arial"/>
          <w:bCs/>
        </w:rPr>
        <w:t>22</w:t>
      </w:r>
    </w:p>
    <w:p w14:paraId="1708FD82" w14:textId="4E0E203D" w:rsidR="00BC1174" w:rsidRPr="000535A9" w:rsidRDefault="00B50503" w:rsidP="000535A9">
      <w:pPr>
        <w:pStyle w:val="ListParagraph"/>
        <w:spacing w:line="480" w:lineRule="auto"/>
        <w:ind w:left="567" w:hanging="567"/>
        <w:rPr>
          <w:rFonts w:ascii="Arial" w:hAnsi="Arial" w:cs="Arial"/>
          <w:b/>
        </w:rPr>
      </w:pPr>
      <w:r>
        <w:rPr>
          <w:rFonts w:ascii="Arial" w:hAnsi="Arial" w:cs="Arial"/>
          <w:b/>
        </w:rPr>
        <w:t xml:space="preserve">           </w:t>
      </w:r>
      <w:r w:rsidR="002839CE" w:rsidRPr="00317843">
        <w:rPr>
          <w:rFonts w:ascii="Arial" w:hAnsi="Arial" w:cs="Arial"/>
          <w:b/>
        </w:rPr>
        <w:t xml:space="preserve">Appendices </w:t>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2839CE" w:rsidRPr="00317843">
        <w:rPr>
          <w:rFonts w:ascii="Arial" w:hAnsi="Arial" w:cs="Arial"/>
          <w:b/>
        </w:rPr>
        <w:tab/>
      </w:r>
      <w:r w:rsidR="00317843" w:rsidRPr="00463385">
        <w:rPr>
          <w:rFonts w:ascii="Arial" w:hAnsi="Arial" w:cs="Arial"/>
          <w:bCs/>
        </w:rPr>
        <w:t>2</w:t>
      </w:r>
      <w:r>
        <w:rPr>
          <w:rFonts w:ascii="Arial" w:hAnsi="Arial" w:cs="Arial"/>
          <w:bCs/>
        </w:rPr>
        <w:t>3</w:t>
      </w:r>
    </w:p>
    <w:p w14:paraId="26D9941F" w14:textId="77777777" w:rsidR="00982458" w:rsidRDefault="00982458" w:rsidP="00982458">
      <w:pPr>
        <w:spacing w:after="0" w:line="240" w:lineRule="auto"/>
        <w:rPr>
          <w:rFonts w:ascii="Arial" w:hAnsi="Arial" w:cs="Arial"/>
          <w:b/>
          <w:bCs/>
          <w:sz w:val="36"/>
          <w:szCs w:val="36"/>
        </w:rPr>
      </w:pPr>
    </w:p>
    <w:p w14:paraId="57480868" w14:textId="77777777" w:rsidR="007C4BA2" w:rsidRDefault="007C4BA2" w:rsidP="007C4BA2">
      <w:pPr>
        <w:tabs>
          <w:tab w:val="left" w:pos="2685"/>
        </w:tabs>
        <w:jc w:val="center"/>
        <w:rPr>
          <w:rFonts w:ascii="Arial" w:hAnsi="Arial" w:cs="Arial"/>
          <w:b/>
          <w:bCs/>
          <w:sz w:val="44"/>
          <w:szCs w:val="44"/>
        </w:rPr>
      </w:pPr>
    </w:p>
    <w:p w14:paraId="594F8D1B" w14:textId="77777777" w:rsidR="007C4BA2" w:rsidRDefault="007C4BA2" w:rsidP="007C4BA2">
      <w:pPr>
        <w:tabs>
          <w:tab w:val="left" w:pos="2685"/>
        </w:tabs>
        <w:jc w:val="center"/>
        <w:rPr>
          <w:rFonts w:ascii="Arial" w:hAnsi="Arial" w:cs="Arial"/>
          <w:b/>
          <w:bCs/>
          <w:sz w:val="44"/>
          <w:szCs w:val="44"/>
        </w:rPr>
      </w:pPr>
    </w:p>
    <w:p w14:paraId="02CC814D" w14:textId="77777777" w:rsidR="007C4BA2" w:rsidRDefault="007C4BA2" w:rsidP="007C4BA2">
      <w:pPr>
        <w:tabs>
          <w:tab w:val="left" w:pos="2685"/>
        </w:tabs>
        <w:jc w:val="center"/>
        <w:rPr>
          <w:rFonts w:ascii="Arial" w:hAnsi="Arial" w:cs="Arial"/>
          <w:b/>
          <w:bCs/>
          <w:sz w:val="44"/>
          <w:szCs w:val="44"/>
        </w:rPr>
      </w:pPr>
    </w:p>
    <w:p w14:paraId="7B3283A5" w14:textId="77777777" w:rsidR="007C4BA2" w:rsidRDefault="007C4BA2" w:rsidP="007C4BA2">
      <w:pPr>
        <w:tabs>
          <w:tab w:val="left" w:pos="2685"/>
        </w:tabs>
        <w:jc w:val="center"/>
        <w:rPr>
          <w:rFonts w:ascii="Arial" w:hAnsi="Arial" w:cs="Arial"/>
          <w:b/>
          <w:bCs/>
          <w:sz w:val="44"/>
          <w:szCs w:val="44"/>
        </w:rPr>
      </w:pPr>
    </w:p>
    <w:p w14:paraId="50D76BD0" w14:textId="77777777" w:rsidR="007C4BA2" w:rsidRDefault="007C4BA2" w:rsidP="007C4BA2">
      <w:pPr>
        <w:tabs>
          <w:tab w:val="left" w:pos="2685"/>
        </w:tabs>
        <w:jc w:val="center"/>
        <w:rPr>
          <w:rFonts w:ascii="Arial" w:hAnsi="Arial" w:cs="Arial"/>
          <w:b/>
          <w:bCs/>
          <w:sz w:val="44"/>
          <w:szCs w:val="44"/>
        </w:rPr>
      </w:pPr>
    </w:p>
    <w:p w14:paraId="5B8CAE7E" w14:textId="77777777" w:rsidR="007C4BA2" w:rsidRDefault="007C4BA2" w:rsidP="007C4BA2">
      <w:pPr>
        <w:tabs>
          <w:tab w:val="left" w:pos="2685"/>
        </w:tabs>
        <w:jc w:val="center"/>
        <w:rPr>
          <w:rFonts w:ascii="Arial" w:hAnsi="Arial" w:cs="Arial"/>
          <w:b/>
          <w:bCs/>
          <w:sz w:val="44"/>
          <w:szCs w:val="44"/>
        </w:rPr>
      </w:pPr>
    </w:p>
    <w:p w14:paraId="3E4903D3" w14:textId="77777777" w:rsidR="007C4BA2" w:rsidRDefault="007C4BA2" w:rsidP="007C4BA2">
      <w:pPr>
        <w:tabs>
          <w:tab w:val="left" w:pos="2685"/>
        </w:tabs>
        <w:jc w:val="center"/>
        <w:rPr>
          <w:rFonts w:ascii="Arial" w:hAnsi="Arial" w:cs="Arial"/>
          <w:b/>
          <w:bCs/>
          <w:sz w:val="44"/>
          <w:szCs w:val="44"/>
        </w:rPr>
      </w:pPr>
    </w:p>
    <w:p w14:paraId="548FA52C" w14:textId="3F0F053E" w:rsidR="007C4BA2" w:rsidRPr="00FE50E6" w:rsidRDefault="007C4BA2" w:rsidP="007C4BA2">
      <w:pPr>
        <w:tabs>
          <w:tab w:val="left" w:pos="2685"/>
        </w:tabs>
        <w:jc w:val="center"/>
        <w:rPr>
          <w:rFonts w:ascii="Arial" w:hAnsi="Arial" w:cs="Arial"/>
          <w:b/>
          <w:bCs/>
          <w:sz w:val="44"/>
          <w:szCs w:val="44"/>
        </w:rPr>
      </w:pPr>
      <w:r w:rsidRPr="00FE50E6">
        <w:rPr>
          <w:rFonts w:ascii="Arial" w:hAnsi="Arial" w:cs="Arial"/>
          <w:b/>
          <w:bCs/>
          <w:sz w:val="44"/>
          <w:szCs w:val="44"/>
        </w:rPr>
        <w:t>Task 1</w:t>
      </w:r>
    </w:p>
    <w:p w14:paraId="23A42A08" w14:textId="77777777" w:rsidR="00821392" w:rsidRDefault="007C4BA2" w:rsidP="00821392">
      <w:pPr>
        <w:jc w:val="center"/>
        <w:rPr>
          <w:rFonts w:ascii="Arial" w:hAnsi="Arial" w:cs="Arial"/>
          <w:b/>
          <w:bCs/>
          <w:sz w:val="44"/>
          <w:szCs w:val="44"/>
        </w:rPr>
      </w:pPr>
      <w:r w:rsidRPr="00FE50E6">
        <w:rPr>
          <w:rFonts w:ascii="Arial" w:hAnsi="Arial" w:cs="Arial"/>
          <w:b/>
          <w:bCs/>
          <w:sz w:val="44"/>
          <w:szCs w:val="44"/>
        </w:rPr>
        <w:t xml:space="preserve">Market </w:t>
      </w:r>
      <w:r w:rsidR="0046137E" w:rsidRPr="00FE50E6">
        <w:rPr>
          <w:rFonts w:ascii="Arial" w:hAnsi="Arial" w:cs="Arial"/>
          <w:b/>
          <w:bCs/>
          <w:sz w:val="44"/>
          <w:szCs w:val="44"/>
        </w:rPr>
        <w:t>Research, Website</w:t>
      </w:r>
      <w:r w:rsidRPr="00FE50E6">
        <w:rPr>
          <w:rFonts w:ascii="Arial" w:hAnsi="Arial" w:cs="Arial"/>
          <w:b/>
          <w:bCs/>
          <w:sz w:val="44"/>
          <w:szCs w:val="44"/>
        </w:rPr>
        <w:t xml:space="preserve"> </w:t>
      </w:r>
      <w:r>
        <w:rPr>
          <w:rFonts w:ascii="Arial" w:hAnsi="Arial" w:cs="Arial"/>
          <w:b/>
          <w:bCs/>
          <w:sz w:val="44"/>
          <w:szCs w:val="44"/>
        </w:rPr>
        <w:t>and Marketing Materials Desig</w:t>
      </w:r>
      <w:r w:rsidR="00821392">
        <w:rPr>
          <w:rFonts w:ascii="Arial" w:hAnsi="Arial" w:cs="Arial"/>
          <w:b/>
          <w:bCs/>
          <w:sz w:val="44"/>
          <w:szCs w:val="44"/>
        </w:rPr>
        <w:t>n</w:t>
      </w:r>
    </w:p>
    <w:p w14:paraId="08D913BC" w14:textId="77777777" w:rsidR="00821392" w:rsidRDefault="00821392" w:rsidP="00821392">
      <w:pPr>
        <w:jc w:val="center"/>
        <w:rPr>
          <w:rFonts w:ascii="Arial" w:hAnsi="Arial" w:cs="Arial"/>
          <w:b/>
          <w:bCs/>
          <w:sz w:val="44"/>
          <w:szCs w:val="44"/>
        </w:rPr>
      </w:pPr>
    </w:p>
    <w:p w14:paraId="6F8B4975" w14:textId="77777777" w:rsidR="00821392" w:rsidRDefault="00821392" w:rsidP="00821392">
      <w:pPr>
        <w:jc w:val="center"/>
        <w:rPr>
          <w:rFonts w:ascii="Arial" w:hAnsi="Arial" w:cs="Arial"/>
          <w:b/>
          <w:bCs/>
          <w:sz w:val="44"/>
          <w:szCs w:val="44"/>
        </w:rPr>
      </w:pPr>
    </w:p>
    <w:p w14:paraId="5B8E8312" w14:textId="77777777" w:rsidR="00821392" w:rsidRDefault="00821392" w:rsidP="00821392">
      <w:pPr>
        <w:jc w:val="center"/>
        <w:rPr>
          <w:rFonts w:ascii="Arial" w:hAnsi="Arial" w:cs="Arial"/>
          <w:b/>
          <w:bCs/>
          <w:sz w:val="44"/>
          <w:szCs w:val="44"/>
        </w:rPr>
      </w:pPr>
    </w:p>
    <w:p w14:paraId="187ACB81" w14:textId="77777777" w:rsidR="00821392" w:rsidRDefault="00821392" w:rsidP="00821392">
      <w:pPr>
        <w:jc w:val="center"/>
        <w:rPr>
          <w:rFonts w:ascii="Arial" w:hAnsi="Arial" w:cs="Arial"/>
          <w:b/>
          <w:bCs/>
          <w:sz w:val="44"/>
          <w:szCs w:val="44"/>
        </w:rPr>
      </w:pPr>
    </w:p>
    <w:p w14:paraId="0CB0C0B8" w14:textId="77777777" w:rsidR="00821392" w:rsidRDefault="00821392" w:rsidP="00821392">
      <w:pPr>
        <w:jc w:val="center"/>
        <w:rPr>
          <w:rFonts w:ascii="Arial" w:hAnsi="Arial" w:cs="Arial"/>
          <w:b/>
          <w:bCs/>
          <w:sz w:val="44"/>
          <w:szCs w:val="44"/>
        </w:rPr>
      </w:pPr>
    </w:p>
    <w:p w14:paraId="29C49105" w14:textId="77777777" w:rsidR="00821392" w:rsidRDefault="00821392" w:rsidP="00821392">
      <w:pPr>
        <w:jc w:val="center"/>
        <w:rPr>
          <w:rFonts w:ascii="Arial" w:hAnsi="Arial" w:cs="Arial"/>
          <w:b/>
          <w:bCs/>
          <w:sz w:val="44"/>
          <w:szCs w:val="44"/>
        </w:rPr>
      </w:pPr>
    </w:p>
    <w:p w14:paraId="0B638166" w14:textId="77777777" w:rsidR="00821392" w:rsidRDefault="00821392" w:rsidP="00821392">
      <w:pPr>
        <w:jc w:val="center"/>
        <w:rPr>
          <w:rFonts w:ascii="Arial" w:hAnsi="Arial" w:cs="Arial"/>
          <w:b/>
          <w:bCs/>
          <w:sz w:val="44"/>
          <w:szCs w:val="44"/>
        </w:rPr>
      </w:pPr>
    </w:p>
    <w:p w14:paraId="6433E0F0" w14:textId="27A94046" w:rsidR="007C4BA2" w:rsidRPr="00821392" w:rsidRDefault="00F71C73" w:rsidP="00B55DAD">
      <w:pPr>
        <w:ind w:left="2160" w:firstLine="720"/>
        <w:rPr>
          <w:rFonts w:ascii="Arial" w:hAnsi="Arial" w:cs="Arial"/>
          <w:b/>
          <w:bCs/>
          <w:sz w:val="44"/>
          <w:szCs w:val="44"/>
        </w:rPr>
      </w:pPr>
      <w:r>
        <w:rPr>
          <w:rFonts w:ascii="Arial" w:hAnsi="Arial" w:cs="Arial"/>
          <w:b/>
          <w:bCs/>
          <w:sz w:val="36"/>
          <w:szCs w:val="36"/>
        </w:rPr>
        <w:t>Word Count-10</w:t>
      </w:r>
      <w:r w:rsidR="0024274D">
        <w:rPr>
          <w:rFonts w:ascii="Arial" w:hAnsi="Arial" w:cs="Arial"/>
          <w:b/>
          <w:bCs/>
          <w:sz w:val="36"/>
          <w:szCs w:val="36"/>
        </w:rPr>
        <w:t>9</w:t>
      </w:r>
      <w:r w:rsidR="00CD6682">
        <w:rPr>
          <w:rFonts w:ascii="Arial" w:hAnsi="Arial" w:cs="Arial"/>
          <w:b/>
          <w:bCs/>
          <w:sz w:val="36"/>
          <w:szCs w:val="36"/>
        </w:rPr>
        <w:t>5</w:t>
      </w:r>
    </w:p>
    <w:p w14:paraId="430DD55F" w14:textId="77777777" w:rsidR="0046137E" w:rsidRPr="00BC53E9" w:rsidRDefault="0046137E" w:rsidP="0046137E">
      <w:pPr>
        <w:pStyle w:val="ListParagraph"/>
        <w:numPr>
          <w:ilvl w:val="0"/>
          <w:numId w:val="2"/>
        </w:numPr>
        <w:spacing w:after="0" w:line="360" w:lineRule="auto"/>
        <w:ind w:left="0" w:firstLine="0"/>
        <w:rPr>
          <w:rFonts w:ascii="Arial" w:hAnsi="Arial" w:cs="Arial"/>
          <w:sz w:val="36"/>
          <w:szCs w:val="36"/>
        </w:rPr>
      </w:pPr>
      <w:r w:rsidRPr="00BC53E9">
        <w:rPr>
          <w:rFonts w:ascii="Arial" w:hAnsi="Arial" w:cs="Arial"/>
          <w:b/>
          <w:bCs/>
          <w:sz w:val="36"/>
          <w:szCs w:val="36"/>
        </w:rPr>
        <w:lastRenderedPageBreak/>
        <w:t>Questionnaire Creation and Data Collection</w:t>
      </w:r>
    </w:p>
    <w:p w14:paraId="39008FEE" w14:textId="77777777" w:rsidR="00F51751" w:rsidRPr="00CC008A" w:rsidRDefault="00F51751" w:rsidP="00F51751">
      <w:pPr>
        <w:pStyle w:val="ListParagraph"/>
        <w:spacing w:after="0" w:line="240" w:lineRule="auto"/>
        <w:ind w:left="0"/>
        <w:rPr>
          <w:rFonts w:ascii="Arial" w:hAnsi="Arial" w:cs="Arial"/>
          <w:b/>
          <w:bCs/>
          <w:sz w:val="36"/>
          <w:szCs w:val="36"/>
        </w:rPr>
      </w:pPr>
      <w:r w:rsidRPr="00CC008A">
        <w:rPr>
          <w:rFonts w:ascii="Arial" w:hAnsi="Arial" w:cs="Arial"/>
          <w:b/>
          <w:bCs/>
          <w:sz w:val="40"/>
          <w:szCs w:val="40"/>
        </w:rPr>
        <w:t xml:space="preserve"> </w:t>
      </w:r>
    </w:p>
    <w:p w14:paraId="6C875F4E" w14:textId="40F03B5A" w:rsidR="0073209B" w:rsidRPr="002E5F55" w:rsidRDefault="0073209B" w:rsidP="002E5F55">
      <w:pPr>
        <w:spacing w:line="360" w:lineRule="auto"/>
        <w:jc w:val="both"/>
        <w:rPr>
          <w:rFonts w:ascii="Arial" w:hAnsi="Arial" w:cs="Arial"/>
        </w:rPr>
      </w:pPr>
      <w:r w:rsidRPr="002E5F55">
        <w:rPr>
          <w:rFonts w:ascii="Arial" w:hAnsi="Arial" w:cs="Arial"/>
        </w:rPr>
        <w:t>Hospitality in the UK faces significant pressures. As the CEO of UK</w:t>
      </w:r>
      <w:r w:rsidR="00920DD2">
        <w:rPr>
          <w:rFonts w:ascii="Arial" w:hAnsi="Arial" w:cs="Arial"/>
        </w:rPr>
        <w:t xml:space="preserve"> </w:t>
      </w:r>
      <w:r w:rsidRPr="002E5F55">
        <w:rPr>
          <w:rFonts w:ascii="Arial" w:hAnsi="Arial" w:cs="Arial"/>
        </w:rPr>
        <w:t xml:space="preserve">Hospitality explains, “it’s never been harder to turn that top line revenue into a bottom-line profit”, highlighting the importance of differentiating ourselves in this market (Nicholls, 2024). To do this, I have designed a questionnaire to examine spending and cuisine preferences, desires for sustainability and better ways of marketing. This has meant I have identified trends that will shape my restaurant’s concept, branding, website design and marketing strategies, which means Silures will be customer-led, evidence-based and strategically positioned within this competitive sector. I collected responses from 14 people across a range of ages with most aged 25-50 years. This included questions to determine </w:t>
      </w:r>
      <w:r w:rsidR="002E5F55" w:rsidRPr="002E5F55">
        <w:rPr>
          <w:rFonts w:ascii="Arial" w:hAnsi="Arial" w:cs="Arial"/>
        </w:rPr>
        <w:t>4</w:t>
      </w:r>
      <w:r w:rsidRPr="002E5F55">
        <w:rPr>
          <w:rFonts w:ascii="Arial" w:hAnsi="Arial" w:cs="Arial"/>
        </w:rPr>
        <w:t xml:space="preserve"> important </w:t>
      </w:r>
      <w:r w:rsidR="002E5F55" w:rsidRPr="002E5F55">
        <w:rPr>
          <w:rFonts w:ascii="Arial" w:hAnsi="Arial" w:cs="Arial"/>
        </w:rPr>
        <w:t>factors:</w:t>
      </w:r>
      <w:r w:rsidRPr="002E5F55">
        <w:rPr>
          <w:rFonts w:ascii="Arial" w:hAnsi="Arial" w:cs="Arial"/>
        </w:rPr>
        <w:t xml:space="preserve"> what customers value most when dining, </w:t>
      </w:r>
      <w:r w:rsidR="002E5F55" w:rsidRPr="002E5F55">
        <w:rPr>
          <w:rFonts w:ascii="Arial" w:hAnsi="Arial" w:cs="Arial"/>
        </w:rPr>
        <w:t>what cuisine they prefer</w:t>
      </w:r>
      <w:r w:rsidR="002E5F55">
        <w:rPr>
          <w:rFonts w:ascii="Arial" w:hAnsi="Arial" w:cs="Arial"/>
        </w:rPr>
        <w:t>,</w:t>
      </w:r>
      <w:r w:rsidR="002E5F55" w:rsidRPr="002E5F55">
        <w:rPr>
          <w:rFonts w:ascii="Arial" w:hAnsi="Arial" w:cs="Arial"/>
        </w:rPr>
        <w:t xml:space="preserve"> </w:t>
      </w:r>
      <w:r w:rsidR="002E5F55">
        <w:rPr>
          <w:rFonts w:ascii="Arial" w:hAnsi="Arial" w:cs="Arial"/>
        </w:rPr>
        <w:t xml:space="preserve">sustainability importance </w:t>
      </w:r>
      <w:r w:rsidRPr="002E5F55">
        <w:rPr>
          <w:rFonts w:ascii="Arial" w:hAnsi="Arial" w:cs="Arial"/>
        </w:rPr>
        <w:t>and how they discover new venues.</w:t>
      </w:r>
    </w:p>
    <w:p w14:paraId="35039AE8" w14:textId="77777777" w:rsidR="00F51751" w:rsidRDefault="00F51751" w:rsidP="00F51751">
      <w:pPr>
        <w:pStyle w:val="ListParagraph"/>
        <w:spacing w:line="360" w:lineRule="auto"/>
        <w:ind w:left="1080"/>
        <w:rPr>
          <w:rFonts w:ascii="Arial" w:hAnsi="Arial" w:cs="Arial"/>
          <w:b/>
          <w:bCs/>
        </w:rPr>
      </w:pPr>
    </w:p>
    <w:p w14:paraId="665A8A6C" w14:textId="77777777" w:rsidR="00F51751" w:rsidRPr="00BC53E9" w:rsidRDefault="00F51751" w:rsidP="00F51751">
      <w:pPr>
        <w:pStyle w:val="ListParagraph"/>
        <w:numPr>
          <w:ilvl w:val="1"/>
          <w:numId w:val="3"/>
        </w:numPr>
        <w:spacing w:after="0" w:line="360" w:lineRule="auto"/>
        <w:ind w:left="567" w:hanging="425"/>
        <w:rPr>
          <w:rFonts w:ascii="Arial" w:hAnsi="Arial" w:cs="Arial"/>
          <w:sz w:val="32"/>
          <w:szCs w:val="32"/>
        </w:rPr>
      </w:pPr>
      <w:r w:rsidRPr="00BC53E9">
        <w:rPr>
          <w:rFonts w:ascii="Arial" w:hAnsi="Arial" w:cs="Arial"/>
          <w:b/>
          <w:bCs/>
          <w:sz w:val="32"/>
          <w:szCs w:val="32"/>
        </w:rPr>
        <w:t>Key findings</w:t>
      </w:r>
    </w:p>
    <w:p w14:paraId="3A7D50C3" w14:textId="77777777" w:rsidR="00F51751" w:rsidRPr="00BC53E9" w:rsidRDefault="00F51751" w:rsidP="00F51751">
      <w:pPr>
        <w:pStyle w:val="ListParagraph"/>
        <w:spacing w:line="360" w:lineRule="auto"/>
        <w:rPr>
          <w:rFonts w:ascii="Arial" w:hAnsi="Arial" w:cs="Arial"/>
          <w:sz w:val="28"/>
          <w:szCs w:val="28"/>
        </w:rPr>
      </w:pPr>
    </w:p>
    <w:p w14:paraId="74902885" w14:textId="2BDA140A" w:rsidR="00F51751" w:rsidRPr="00BC53E9" w:rsidRDefault="00F51751" w:rsidP="00F51751">
      <w:pPr>
        <w:pStyle w:val="ListParagraph"/>
        <w:numPr>
          <w:ilvl w:val="0"/>
          <w:numId w:val="6"/>
        </w:numPr>
        <w:spacing w:after="0" w:line="360" w:lineRule="auto"/>
        <w:rPr>
          <w:rFonts w:ascii="Arial" w:hAnsi="Arial" w:cs="Arial"/>
          <w:i/>
          <w:iCs/>
          <w:sz w:val="28"/>
          <w:szCs w:val="28"/>
        </w:rPr>
      </w:pPr>
      <w:r w:rsidRPr="00BC53E9">
        <w:rPr>
          <w:rFonts w:ascii="Arial" w:hAnsi="Arial" w:cs="Arial"/>
          <w:b/>
          <w:bCs/>
          <w:i/>
          <w:iCs/>
          <w:sz w:val="28"/>
          <w:szCs w:val="28"/>
        </w:rPr>
        <w:t>Cuisine Preference</w:t>
      </w:r>
      <w:r w:rsidR="006E0060">
        <w:rPr>
          <w:rFonts w:ascii="Arial" w:hAnsi="Arial" w:cs="Arial"/>
          <w:b/>
          <w:bCs/>
          <w:i/>
          <w:iCs/>
          <w:sz w:val="28"/>
          <w:szCs w:val="28"/>
        </w:rPr>
        <w:t xml:space="preserve"> </w:t>
      </w:r>
    </w:p>
    <w:p w14:paraId="596F74CB" w14:textId="77777777" w:rsidR="00F51751" w:rsidRDefault="00F51751" w:rsidP="00A93EB6">
      <w:pPr>
        <w:spacing w:after="0" w:line="360" w:lineRule="auto"/>
        <w:rPr>
          <w:rFonts w:ascii="Arial" w:hAnsi="Arial" w:cs="Arial"/>
        </w:rPr>
      </w:pPr>
      <w:r w:rsidRPr="006B08DD">
        <w:rPr>
          <w:rFonts w:ascii="Arial" w:hAnsi="Arial" w:cs="Arial"/>
          <w:noProof/>
        </w:rPr>
        <w:drawing>
          <wp:inline distT="0" distB="0" distL="0" distR="0" wp14:anchorId="1BC2BE60" wp14:editId="367A1925">
            <wp:extent cx="5853498" cy="1854200"/>
            <wp:effectExtent l="19050" t="19050" r="13970" b="12700"/>
            <wp:docPr id="442446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46972" name="Picture 442446972"/>
                    <pic:cNvPicPr/>
                  </pic:nvPicPr>
                  <pic:blipFill>
                    <a:blip r:embed="rId10">
                      <a:extLst>
                        <a:ext uri="{28A0092B-C50C-407E-A947-70E740481C1C}">
                          <a14:useLocalDpi xmlns:a14="http://schemas.microsoft.com/office/drawing/2010/main" val="0"/>
                        </a:ext>
                      </a:extLst>
                    </a:blip>
                    <a:stretch>
                      <a:fillRect/>
                    </a:stretch>
                  </pic:blipFill>
                  <pic:spPr>
                    <a:xfrm>
                      <a:off x="0" y="0"/>
                      <a:ext cx="5861297" cy="1856671"/>
                    </a:xfrm>
                    <a:prstGeom prst="rect">
                      <a:avLst/>
                    </a:prstGeom>
                    <a:ln>
                      <a:solidFill>
                        <a:schemeClr val="tx1"/>
                      </a:solidFill>
                    </a:ln>
                  </pic:spPr>
                </pic:pic>
              </a:graphicData>
            </a:graphic>
          </wp:inline>
        </w:drawing>
      </w:r>
    </w:p>
    <w:p w14:paraId="2B000590" w14:textId="7BA83701" w:rsidR="00CA2E55" w:rsidRDefault="00A93EB6" w:rsidP="00A93EB6">
      <w:pPr>
        <w:spacing w:after="0" w:line="360" w:lineRule="auto"/>
        <w:rPr>
          <w:rFonts w:ascii="Arial" w:hAnsi="Arial" w:cs="Arial"/>
        </w:rPr>
      </w:pPr>
      <w:r>
        <w:rPr>
          <w:rFonts w:ascii="Arial" w:hAnsi="Arial" w:cs="Arial"/>
        </w:rPr>
        <w:tab/>
      </w:r>
      <w:r>
        <w:rPr>
          <w:rFonts w:ascii="Arial" w:hAnsi="Arial" w:cs="Arial"/>
        </w:rPr>
        <w:tab/>
      </w:r>
      <w:r>
        <w:rPr>
          <w:rFonts w:ascii="Arial" w:hAnsi="Arial" w:cs="Arial"/>
        </w:rPr>
        <w:tab/>
      </w:r>
    </w:p>
    <w:p w14:paraId="0B5E9528" w14:textId="77777777" w:rsidR="00A93EB6" w:rsidRPr="006B08DD" w:rsidRDefault="00A93EB6" w:rsidP="00A93EB6">
      <w:pPr>
        <w:spacing w:after="0" w:line="360" w:lineRule="auto"/>
        <w:rPr>
          <w:rFonts w:ascii="Arial" w:hAnsi="Arial" w:cs="Arial"/>
        </w:rPr>
      </w:pPr>
    </w:p>
    <w:p w14:paraId="23E080F7" w14:textId="6D554796" w:rsidR="00F51751" w:rsidRPr="006B08DD" w:rsidRDefault="00CA2E55" w:rsidP="00F51751">
      <w:pPr>
        <w:spacing w:line="360" w:lineRule="auto"/>
        <w:rPr>
          <w:rFonts w:ascii="Arial" w:hAnsi="Arial" w:cs="Arial"/>
        </w:rPr>
      </w:pPr>
      <w:r w:rsidRPr="006B08DD">
        <w:rPr>
          <w:rFonts w:ascii="Arial" w:hAnsi="Arial" w:cs="Arial"/>
        </w:rPr>
        <w:t xml:space="preserve">(53%) </w:t>
      </w:r>
      <w:r w:rsidR="004A3129">
        <w:rPr>
          <w:rFonts w:ascii="Arial" w:hAnsi="Arial" w:cs="Arial"/>
        </w:rPr>
        <w:t>of the respondents</w:t>
      </w:r>
      <w:r w:rsidR="006E0060">
        <w:rPr>
          <w:rFonts w:ascii="Arial" w:hAnsi="Arial" w:cs="Arial"/>
        </w:rPr>
        <w:t xml:space="preserve"> </w:t>
      </w:r>
      <w:r w:rsidR="00F51751" w:rsidRPr="006B08DD">
        <w:rPr>
          <w:rFonts w:ascii="Arial" w:hAnsi="Arial" w:cs="Arial"/>
        </w:rPr>
        <w:t xml:space="preserve"> prefer Mediterranean and </w:t>
      </w:r>
      <w:r w:rsidRPr="006B08DD">
        <w:rPr>
          <w:rFonts w:ascii="Arial" w:hAnsi="Arial" w:cs="Arial"/>
        </w:rPr>
        <w:t xml:space="preserve">(24%) </w:t>
      </w:r>
      <w:r w:rsidR="00F51751" w:rsidRPr="006B08DD">
        <w:rPr>
          <w:rFonts w:ascii="Arial" w:hAnsi="Arial" w:cs="Arial"/>
        </w:rPr>
        <w:t>British cuisine</w:t>
      </w:r>
      <w:r>
        <w:rPr>
          <w:rFonts w:ascii="Arial" w:hAnsi="Arial" w:cs="Arial"/>
        </w:rPr>
        <w:t xml:space="preserve"> </w:t>
      </w:r>
      <w:r w:rsidR="00B00868">
        <w:rPr>
          <w:rFonts w:ascii="Arial" w:hAnsi="Arial" w:cs="Arial"/>
        </w:rPr>
        <w:t>.</w:t>
      </w:r>
      <w:r w:rsidR="00F51751" w:rsidRPr="006B08DD">
        <w:rPr>
          <w:rFonts w:ascii="Arial" w:hAnsi="Arial" w:cs="Arial"/>
        </w:rPr>
        <w:t>This clearly shows that by combining these two cuisines Silures will be in a strong position to meet customer culinary demands.</w:t>
      </w:r>
    </w:p>
    <w:p w14:paraId="76C048D0" w14:textId="17C73151" w:rsidR="00F51751" w:rsidRDefault="00F51751" w:rsidP="00F51751">
      <w:pPr>
        <w:spacing w:line="360" w:lineRule="auto"/>
        <w:rPr>
          <w:rFonts w:ascii="Arial" w:hAnsi="Arial" w:cs="Arial"/>
        </w:rPr>
      </w:pPr>
      <w:r w:rsidRPr="006B08DD">
        <w:rPr>
          <w:rFonts w:ascii="Arial" w:hAnsi="Arial" w:cs="Arial"/>
        </w:rPr>
        <w:t xml:space="preserve">It also indicates a desire for familiar yet refined flavours. Moreover, Mediterranean food is well known for its freshness, seasonal ingredients and relaxed dining, these </w:t>
      </w:r>
      <w:r w:rsidRPr="006B08DD">
        <w:rPr>
          <w:rFonts w:ascii="Arial" w:hAnsi="Arial" w:cs="Arial"/>
        </w:rPr>
        <w:lastRenderedPageBreak/>
        <w:t>are also directly related to sustainability trends (</w:t>
      </w:r>
      <w:r w:rsidR="0072528E">
        <w:rPr>
          <w:rFonts w:ascii="Arial" w:hAnsi="Arial" w:cs="Arial"/>
        </w:rPr>
        <w:t>Nutritics</w:t>
      </w:r>
      <w:r w:rsidR="000E2A33">
        <w:rPr>
          <w:rFonts w:ascii="Arial" w:hAnsi="Arial" w:cs="Arial"/>
        </w:rPr>
        <w:t>,2024</w:t>
      </w:r>
      <w:r w:rsidRPr="006B08DD">
        <w:rPr>
          <w:rFonts w:ascii="Arial" w:hAnsi="Arial" w:cs="Arial"/>
        </w:rPr>
        <w:t xml:space="preserve">). This reflects the idea that our target audience want food that should be “good, clean and fair”, so by incorporating seasonal Welsh ingredients and British classics into Mediterranean-inspired dishes, Silures remains inspired while responding to customer expectations (Petrini, 2007). </w:t>
      </w:r>
    </w:p>
    <w:p w14:paraId="61C0C6DF" w14:textId="77777777" w:rsidR="00CF5665" w:rsidRPr="00F0375C" w:rsidRDefault="00CF5665" w:rsidP="00F0375C">
      <w:pPr>
        <w:spacing w:line="360" w:lineRule="auto"/>
        <w:rPr>
          <w:rFonts w:ascii="Arial" w:hAnsi="Arial" w:cs="Arial"/>
        </w:rPr>
      </w:pPr>
      <w:r w:rsidRPr="00F0375C">
        <w:rPr>
          <w:rFonts w:ascii="Arial" w:hAnsi="Arial" w:cs="Arial"/>
        </w:rPr>
        <w:t>Lastly, Wansink (2005) argues that quality focused wording increases perceived taste and value. Therefore, menu descriptions will highlight locally sourced and seasonal ingredients to highlight quality and justify pricing.</w:t>
      </w:r>
    </w:p>
    <w:p w14:paraId="74B1BD86" w14:textId="77777777" w:rsidR="00CF5665" w:rsidRPr="006B08DD" w:rsidRDefault="00CF5665" w:rsidP="00F51751">
      <w:pPr>
        <w:spacing w:line="360" w:lineRule="auto"/>
        <w:rPr>
          <w:rFonts w:ascii="Arial" w:hAnsi="Arial" w:cs="Arial"/>
        </w:rPr>
      </w:pPr>
    </w:p>
    <w:p w14:paraId="49B63F89" w14:textId="30036200" w:rsidR="00F51751" w:rsidRPr="00BC53E9" w:rsidRDefault="002A4B11" w:rsidP="00F51751">
      <w:pPr>
        <w:pStyle w:val="ListParagraph"/>
        <w:numPr>
          <w:ilvl w:val="0"/>
          <w:numId w:val="5"/>
        </w:numPr>
        <w:spacing w:after="0" w:line="360" w:lineRule="auto"/>
        <w:rPr>
          <w:rFonts w:ascii="Arial" w:hAnsi="Arial" w:cs="Arial"/>
          <w:b/>
          <w:bCs/>
          <w:sz w:val="28"/>
          <w:szCs w:val="28"/>
        </w:rPr>
      </w:pPr>
      <w:r>
        <w:rPr>
          <w:rFonts w:ascii="Arial" w:hAnsi="Arial" w:cs="Arial"/>
          <w:b/>
          <w:bCs/>
          <w:sz w:val="28"/>
          <w:szCs w:val="28"/>
        </w:rPr>
        <w:t>Aspects customers value most when booking a restaurant</w:t>
      </w:r>
    </w:p>
    <w:p w14:paraId="4A8D244D" w14:textId="77777777" w:rsidR="00910B32" w:rsidRDefault="00F51751" w:rsidP="00910B32">
      <w:pPr>
        <w:spacing w:after="0" w:line="240" w:lineRule="auto"/>
        <w:ind w:left="360"/>
        <w:rPr>
          <w:rFonts w:ascii="Arial" w:hAnsi="Arial" w:cs="Arial"/>
        </w:rPr>
      </w:pPr>
      <w:r w:rsidRPr="006B08DD">
        <w:rPr>
          <w:rFonts w:ascii="Arial" w:hAnsi="Arial" w:cs="Arial"/>
          <w:noProof/>
        </w:rPr>
        <w:drawing>
          <wp:inline distT="0" distB="0" distL="0" distR="0" wp14:anchorId="4E84DBB1" wp14:editId="230EAF8B">
            <wp:extent cx="5172441" cy="1922044"/>
            <wp:effectExtent l="19050" t="19050" r="9525" b="21590"/>
            <wp:docPr id="8759545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54593" name="Picture 875954593"/>
                    <pic:cNvPicPr/>
                  </pic:nvPicPr>
                  <pic:blipFill>
                    <a:blip r:embed="rId11">
                      <a:extLst>
                        <a:ext uri="{28A0092B-C50C-407E-A947-70E740481C1C}">
                          <a14:useLocalDpi xmlns:a14="http://schemas.microsoft.com/office/drawing/2010/main" val="0"/>
                        </a:ext>
                      </a:extLst>
                    </a:blip>
                    <a:stretch>
                      <a:fillRect/>
                    </a:stretch>
                  </pic:blipFill>
                  <pic:spPr>
                    <a:xfrm>
                      <a:off x="0" y="0"/>
                      <a:ext cx="5186005" cy="1927084"/>
                    </a:xfrm>
                    <a:prstGeom prst="rect">
                      <a:avLst/>
                    </a:prstGeom>
                    <a:ln>
                      <a:solidFill>
                        <a:schemeClr val="tx1"/>
                      </a:solidFill>
                    </a:ln>
                  </pic:spPr>
                </pic:pic>
              </a:graphicData>
            </a:graphic>
          </wp:inline>
        </w:drawing>
      </w:r>
      <w:r w:rsidR="00910B32">
        <w:rPr>
          <w:rFonts w:ascii="Arial" w:hAnsi="Arial" w:cs="Arial"/>
        </w:rPr>
        <w:t xml:space="preserve">  </w:t>
      </w:r>
    </w:p>
    <w:p w14:paraId="20661C69" w14:textId="179D4C90" w:rsidR="001F4B72" w:rsidRDefault="001F4B72" w:rsidP="00910B32">
      <w:pPr>
        <w:spacing w:after="0" w:line="240" w:lineRule="auto"/>
        <w:ind w:left="360"/>
        <w:rPr>
          <w:rFonts w:ascii="Arial" w:hAnsi="Arial" w:cs="Arial"/>
        </w:rPr>
      </w:pPr>
      <w:r>
        <w:rPr>
          <w:rFonts w:ascii="Arial" w:hAnsi="Arial" w:cs="Arial"/>
        </w:rPr>
        <w:t xml:space="preserve">                         </w:t>
      </w:r>
      <w:r w:rsidR="002577F0">
        <w:rPr>
          <w:rFonts w:ascii="Arial" w:hAnsi="Arial" w:cs="Arial"/>
        </w:rPr>
        <w:tab/>
      </w:r>
    </w:p>
    <w:p w14:paraId="5C04DAC1" w14:textId="4FFF7CFE" w:rsidR="00412F5C" w:rsidRDefault="00910B32" w:rsidP="00910B32">
      <w:pPr>
        <w:spacing w:after="0" w:line="240" w:lineRule="auto"/>
        <w:ind w:left="2880" w:firstLine="720"/>
        <w:rPr>
          <w:rFonts w:ascii="Arial" w:hAnsi="Arial" w:cs="Arial"/>
        </w:rPr>
      </w:pPr>
      <w:r>
        <w:rPr>
          <w:rFonts w:ascii="Arial" w:hAnsi="Arial" w:cs="Arial"/>
        </w:rPr>
        <w:tab/>
        <w:t xml:space="preserve">          </w:t>
      </w:r>
    </w:p>
    <w:p w14:paraId="2CD4944F" w14:textId="77777777" w:rsidR="002577F0" w:rsidRPr="006B08DD" w:rsidRDefault="002577F0" w:rsidP="00910B32">
      <w:pPr>
        <w:spacing w:after="0" w:line="240" w:lineRule="auto"/>
        <w:ind w:left="2880" w:firstLine="720"/>
        <w:rPr>
          <w:rFonts w:ascii="Arial" w:hAnsi="Arial" w:cs="Arial"/>
        </w:rPr>
      </w:pPr>
    </w:p>
    <w:p w14:paraId="07C7215E" w14:textId="3C0B4686" w:rsidR="00EA023D" w:rsidRDefault="004F58FB" w:rsidP="00F51751">
      <w:pPr>
        <w:spacing w:line="360" w:lineRule="auto"/>
        <w:rPr>
          <w:rFonts w:ascii="Arial" w:hAnsi="Arial" w:cs="Arial"/>
        </w:rPr>
      </w:pPr>
      <w:r>
        <w:rPr>
          <w:rFonts w:ascii="Arial" w:hAnsi="Arial" w:cs="Arial"/>
        </w:rPr>
        <w:t xml:space="preserve"> </w:t>
      </w:r>
      <w:r w:rsidR="008F34A6">
        <w:rPr>
          <w:rFonts w:ascii="Arial" w:hAnsi="Arial" w:cs="Arial"/>
        </w:rPr>
        <w:t xml:space="preserve">As </w:t>
      </w:r>
      <w:r w:rsidR="008F34A6" w:rsidRPr="00DB67F3">
        <w:rPr>
          <w:rFonts w:ascii="Arial" w:hAnsi="Arial" w:cs="Arial"/>
        </w:rPr>
        <w:t>Kandampully and</w:t>
      </w:r>
      <w:r w:rsidR="008F34A6">
        <w:rPr>
          <w:rFonts w:ascii="Arial" w:hAnsi="Arial" w:cs="Arial"/>
        </w:rPr>
        <w:t xml:space="preserve"> </w:t>
      </w:r>
      <w:r w:rsidR="007C3C85" w:rsidRPr="00DB67F3">
        <w:rPr>
          <w:rFonts w:ascii="Arial" w:hAnsi="Arial" w:cs="Arial"/>
        </w:rPr>
        <w:t>Suhartanto</w:t>
      </w:r>
      <w:r w:rsidR="007C3C85">
        <w:rPr>
          <w:rFonts w:ascii="Arial" w:hAnsi="Arial" w:cs="Arial"/>
        </w:rPr>
        <w:t>(</w:t>
      </w:r>
      <w:r w:rsidR="007C3C85" w:rsidRPr="00DB67F3">
        <w:rPr>
          <w:rFonts w:ascii="Arial" w:hAnsi="Arial" w:cs="Arial"/>
        </w:rPr>
        <w:t>2000</w:t>
      </w:r>
      <w:r w:rsidR="008F34A6" w:rsidRPr="00DB67F3">
        <w:rPr>
          <w:rFonts w:ascii="Arial" w:hAnsi="Arial" w:cs="Arial"/>
        </w:rPr>
        <w:t>)</w:t>
      </w:r>
      <w:r w:rsidR="008F34A6">
        <w:rPr>
          <w:rFonts w:ascii="Arial" w:hAnsi="Arial" w:cs="Arial"/>
        </w:rPr>
        <w:t xml:space="preserve"> states, c</w:t>
      </w:r>
      <w:r w:rsidR="00DB67F3" w:rsidRPr="00DB67F3">
        <w:rPr>
          <w:rFonts w:ascii="Arial" w:hAnsi="Arial" w:cs="Arial"/>
        </w:rPr>
        <w:t>onvenience and accessibility are stronge</w:t>
      </w:r>
      <w:r w:rsidR="00DB67F3">
        <w:rPr>
          <w:rFonts w:ascii="Arial" w:hAnsi="Arial" w:cs="Arial"/>
        </w:rPr>
        <w:t xml:space="preserve">r </w:t>
      </w:r>
      <w:r w:rsidR="00DB67F3" w:rsidRPr="00DB67F3">
        <w:rPr>
          <w:rFonts w:ascii="Arial" w:hAnsi="Arial" w:cs="Arial"/>
        </w:rPr>
        <w:t xml:space="preserve">motivators than </w:t>
      </w:r>
      <w:r w:rsidR="00E90B5C" w:rsidRPr="00DB67F3">
        <w:rPr>
          <w:rFonts w:ascii="Arial" w:hAnsi="Arial" w:cs="Arial"/>
        </w:rPr>
        <w:t>entertainment</w:t>
      </w:r>
      <w:r w:rsidR="00F93B23">
        <w:rPr>
          <w:rFonts w:ascii="Arial" w:hAnsi="Arial" w:cs="Arial"/>
        </w:rPr>
        <w:t>.</w:t>
      </w:r>
      <w:r w:rsidR="001456CE">
        <w:rPr>
          <w:rFonts w:ascii="Arial" w:hAnsi="Arial" w:cs="Arial"/>
        </w:rPr>
        <w:t xml:space="preserve"> </w:t>
      </w:r>
      <w:r w:rsidR="005A7BFA">
        <w:rPr>
          <w:rFonts w:ascii="Arial" w:hAnsi="Arial" w:cs="Arial"/>
        </w:rPr>
        <w:t>T</w:t>
      </w:r>
      <w:r w:rsidR="00EA0C60">
        <w:rPr>
          <w:rFonts w:ascii="Arial" w:hAnsi="Arial" w:cs="Arial"/>
        </w:rPr>
        <w:t xml:space="preserve">he most valued </w:t>
      </w:r>
      <w:r w:rsidR="00F93B23">
        <w:rPr>
          <w:rFonts w:ascii="Arial" w:hAnsi="Arial" w:cs="Arial"/>
        </w:rPr>
        <w:t>aspect</w:t>
      </w:r>
      <w:r w:rsidR="00412F5C">
        <w:rPr>
          <w:rFonts w:ascii="Arial" w:hAnsi="Arial" w:cs="Arial"/>
        </w:rPr>
        <w:t>s</w:t>
      </w:r>
      <w:r w:rsidR="003F5392">
        <w:rPr>
          <w:rFonts w:ascii="Arial" w:hAnsi="Arial" w:cs="Arial"/>
        </w:rPr>
        <w:t xml:space="preserve"> of choosing a restaur</w:t>
      </w:r>
      <w:r w:rsidR="00503782">
        <w:rPr>
          <w:rFonts w:ascii="Arial" w:hAnsi="Arial" w:cs="Arial"/>
        </w:rPr>
        <w:t>ant</w:t>
      </w:r>
      <w:r w:rsidR="00412F5C">
        <w:rPr>
          <w:rFonts w:ascii="Arial" w:hAnsi="Arial" w:cs="Arial"/>
        </w:rPr>
        <w:t xml:space="preserve"> are:</w:t>
      </w:r>
      <w:r w:rsidR="00EA0C60">
        <w:rPr>
          <w:rFonts w:ascii="Arial" w:hAnsi="Arial" w:cs="Arial"/>
        </w:rPr>
        <w:t xml:space="preserve"> </w:t>
      </w:r>
      <w:r w:rsidR="00503782">
        <w:rPr>
          <w:rFonts w:ascii="Arial" w:hAnsi="Arial" w:cs="Arial"/>
        </w:rPr>
        <w:t xml:space="preserve"> children </w:t>
      </w:r>
      <w:r w:rsidR="007C3C85">
        <w:rPr>
          <w:rFonts w:ascii="Arial" w:hAnsi="Arial" w:cs="Arial"/>
        </w:rPr>
        <w:t>friendliness (</w:t>
      </w:r>
      <w:r w:rsidR="00503782">
        <w:rPr>
          <w:rFonts w:ascii="Arial" w:hAnsi="Arial" w:cs="Arial"/>
        </w:rPr>
        <w:t>33%)</w:t>
      </w:r>
      <w:r w:rsidR="00B8775D">
        <w:rPr>
          <w:rFonts w:ascii="Arial" w:hAnsi="Arial" w:cs="Arial"/>
        </w:rPr>
        <w:t xml:space="preserve">, parking availability </w:t>
      </w:r>
      <w:r w:rsidR="007C3C85">
        <w:rPr>
          <w:rFonts w:ascii="Arial" w:hAnsi="Arial" w:cs="Arial"/>
        </w:rPr>
        <w:t>(29</w:t>
      </w:r>
      <w:r w:rsidR="00B8775D">
        <w:rPr>
          <w:rFonts w:ascii="Arial" w:hAnsi="Arial" w:cs="Arial"/>
        </w:rPr>
        <w:t xml:space="preserve">%) and </w:t>
      </w:r>
      <w:r w:rsidR="00F93B23">
        <w:rPr>
          <w:rFonts w:ascii="Arial" w:hAnsi="Arial" w:cs="Arial"/>
        </w:rPr>
        <w:t>outdoor</w:t>
      </w:r>
      <w:r w:rsidR="00B8775D">
        <w:rPr>
          <w:rFonts w:ascii="Arial" w:hAnsi="Arial" w:cs="Arial"/>
        </w:rPr>
        <w:t xml:space="preserve"> </w:t>
      </w:r>
      <w:r w:rsidR="007C3C85">
        <w:rPr>
          <w:rFonts w:ascii="Arial" w:hAnsi="Arial" w:cs="Arial"/>
        </w:rPr>
        <w:t>seating (</w:t>
      </w:r>
      <w:r w:rsidR="00F93B23">
        <w:rPr>
          <w:rFonts w:ascii="Arial" w:hAnsi="Arial" w:cs="Arial"/>
        </w:rPr>
        <w:t>21%). This shows</w:t>
      </w:r>
      <w:r w:rsidR="00AB1036">
        <w:rPr>
          <w:rFonts w:ascii="Arial" w:hAnsi="Arial" w:cs="Arial"/>
        </w:rPr>
        <w:t xml:space="preserve"> that Silures </w:t>
      </w:r>
      <w:r w:rsidR="00EC33A4">
        <w:rPr>
          <w:rFonts w:ascii="Arial" w:hAnsi="Arial" w:cs="Arial"/>
        </w:rPr>
        <w:t>must create a family</w:t>
      </w:r>
      <w:r w:rsidR="002C0819">
        <w:rPr>
          <w:rFonts w:ascii="Arial" w:hAnsi="Arial" w:cs="Arial"/>
        </w:rPr>
        <w:t>-</w:t>
      </w:r>
      <w:r w:rsidR="00EC33A4">
        <w:rPr>
          <w:rFonts w:ascii="Arial" w:hAnsi="Arial" w:cs="Arial"/>
        </w:rPr>
        <w:t>friendly environment</w:t>
      </w:r>
      <w:r w:rsidR="002C0819">
        <w:rPr>
          <w:rFonts w:ascii="Arial" w:hAnsi="Arial" w:cs="Arial"/>
        </w:rPr>
        <w:t xml:space="preserve"> with a</w:t>
      </w:r>
      <w:r w:rsidR="00EC33A4">
        <w:rPr>
          <w:rFonts w:ascii="Arial" w:hAnsi="Arial" w:cs="Arial"/>
        </w:rPr>
        <w:t xml:space="preserve"> </w:t>
      </w:r>
      <w:r w:rsidR="00981F78">
        <w:rPr>
          <w:rFonts w:ascii="Arial" w:hAnsi="Arial" w:cs="Arial"/>
        </w:rPr>
        <w:t xml:space="preserve">menu and amenities for </w:t>
      </w:r>
      <w:r w:rsidR="00EC33A4">
        <w:rPr>
          <w:rFonts w:ascii="Arial" w:hAnsi="Arial" w:cs="Arial"/>
        </w:rPr>
        <w:t>children</w:t>
      </w:r>
      <w:r w:rsidR="0030543B">
        <w:rPr>
          <w:rFonts w:ascii="Arial" w:hAnsi="Arial" w:cs="Arial"/>
        </w:rPr>
        <w:t xml:space="preserve">. </w:t>
      </w:r>
      <w:r w:rsidR="007C3C85">
        <w:rPr>
          <w:rFonts w:ascii="Arial" w:hAnsi="Arial" w:cs="Arial"/>
        </w:rPr>
        <w:t>P</w:t>
      </w:r>
      <w:r w:rsidR="0030543B">
        <w:rPr>
          <w:rFonts w:ascii="Arial" w:hAnsi="Arial" w:cs="Arial"/>
        </w:rPr>
        <w:t xml:space="preserve">arking, </w:t>
      </w:r>
      <w:r w:rsidR="005E47E5">
        <w:rPr>
          <w:rFonts w:ascii="Arial" w:hAnsi="Arial" w:cs="Arial"/>
        </w:rPr>
        <w:t>family friendly and outdoor seating</w:t>
      </w:r>
      <w:r w:rsidR="007C3C85">
        <w:rPr>
          <w:rFonts w:ascii="Arial" w:hAnsi="Arial" w:cs="Arial"/>
        </w:rPr>
        <w:t xml:space="preserve"> will be highlighted on</w:t>
      </w:r>
      <w:r w:rsidR="005E47E5">
        <w:rPr>
          <w:rFonts w:ascii="Arial" w:hAnsi="Arial" w:cs="Arial"/>
        </w:rPr>
        <w:t xml:space="preserve"> our website and flyer </w:t>
      </w:r>
      <w:r w:rsidR="00647B14">
        <w:rPr>
          <w:rFonts w:ascii="Arial" w:hAnsi="Arial" w:cs="Arial"/>
        </w:rPr>
        <w:t xml:space="preserve">to ensure our audience is aware of </w:t>
      </w:r>
      <w:r w:rsidR="00B92ED8">
        <w:rPr>
          <w:rFonts w:ascii="Arial" w:hAnsi="Arial" w:cs="Arial"/>
        </w:rPr>
        <w:t xml:space="preserve">these </w:t>
      </w:r>
      <w:r w:rsidR="007C3C85">
        <w:rPr>
          <w:rFonts w:ascii="Arial" w:hAnsi="Arial" w:cs="Arial"/>
        </w:rPr>
        <w:t>offerings.</w:t>
      </w:r>
    </w:p>
    <w:p w14:paraId="6683D192" w14:textId="7D57D109" w:rsidR="00F51751" w:rsidRPr="006B08DD" w:rsidRDefault="00F51751" w:rsidP="00F51751">
      <w:pPr>
        <w:spacing w:line="360" w:lineRule="auto"/>
        <w:rPr>
          <w:rFonts w:ascii="Arial" w:hAnsi="Arial" w:cs="Arial"/>
        </w:rPr>
      </w:pPr>
    </w:p>
    <w:p w14:paraId="6A0BB849" w14:textId="602CAB4A" w:rsidR="00F51751" w:rsidRPr="00BC53E9" w:rsidRDefault="00F51751" w:rsidP="00F51751">
      <w:pPr>
        <w:pStyle w:val="ListParagraph"/>
        <w:numPr>
          <w:ilvl w:val="0"/>
          <w:numId w:val="5"/>
        </w:numPr>
        <w:spacing w:after="0" w:line="360" w:lineRule="auto"/>
        <w:rPr>
          <w:rFonts w:ascii="Arial" w:hAnsi="Arial" w:cs="Arial"/>
          <w:b/>
          <w:bCs/>
          <w:sz w:val="28"/>
          <w:szCs w:val="28"/>
        </w:rPr>
      </w:pPr>
      <w:r w:rsidRPr="00BC53E9">
        <w:rPr>
          <w:rFonts w:ascii="Arial" w:hAnsi="Arial" w:cs="Arial"/>
          <w:b/>
          <w:bCs/>
          <w:i/>
          <w:iCs/>
          <w:sz w:val="28"/>
          <w:szCs w:val="28"/>
        </w:rPr>
        <w:t xml:space="preserve">Sustainability importance </w:t>
      </w:r>
    </w:p>
    <w:p w14:paraId="3874D6C2" w14:textId="5EE5432E" w:rsidR="002577F0" w:rsidRDefault="00F51751" w:rsidP="009B2F28">
      <w:pPr>
        <w:spacing w:after="0" w:line="240" w:lineRule="auto"/>
        <w:rPr>
          <w:rFonts w:ascii="Arial" w:hAnsi="Arial" w:cs="Arial"/>
        </w:rPr>
      </w:pPr>
      <w:r w:rsidRPr="006B08DD">
        <w:rPr>
          <w:rFonts w:ascii="Arial" w:hAnsi="Arial" w:cs="Arial"/>
          <w:noProof/>
        </w:rPr>
        <w:lastRenderedPageBreak/>
        <w:drawing>
          <wp:inline distT="0" distB="0" distL="0" distR="0" wp14:anchorId="71B328D8" wp14:editId="78E3CEDF">
            <wp:extent cx="5035550" cy="1866265"/>
            <wp:effectExtent l="19050" t="19050" r="12700" b="19685"/>
            <wp:docPr id="1630652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52218" name="Picture 2"/>
                    <pic:cNvPicPr/>
                  </pic:nvPicPr>
                  <pic:blipFill>
                    <a:blip r:embed="rId12">
                      <a:extLst>
                        <a:ext uri="{28A0092B-C50C-407E-A947-70E740481C1C}">
                          <a14:useLocalDpi xmlns:a14="http://schemas.microsoft.com/office/drawing/2010/main" val="0"/>
                        </a:ext>
                      </a:extLst>
                    </a:blip>
                    <a:srcRect t="326" b="326"/>
                    <a:stretch>
                      <a:fillRect/>
                    </a:stretch>
                  </pic:blipFill>
                  <pic:spPr bwMode="auto">
                    <a:xfrm>
                      <a:off x="0" y="0"/>
                      <a:ext cx="5035550" cy="18662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1DB8DC0" w14:textId="77777777" w:rsidR="009B2F28" w:rsidRPr="006B08DD" w:rsidRDefault="009B2F28" w:rsidP="009B2F28">
      <w:pPr>
        <w:spacing w:after="0" w:line="240" w:lineRule="auto"/>
        <w:ind w:left="3600" w:firstLine="720"/>
        <w:rPr>
          <w:rFonts w:ascii="Arial" w:hAnsi="Arial" w:cs="Arial"/>
        </w:rPr>
      </w:pPr>
    </w:p>
    <w:p w14:paraId="30080F97" w14:textId="2150BAAD" w:rsidR="00F51751" w:rsidRPr="006B08DD" w:rsidRDefault="003C528A" w:rsidP="00F51751">
      <w:pPr>
        <w:spacing w:line="360" w:lineRule="auto"/>
        <w:rPr>
          <w:rFonts w:ascii="Arial" w:hAnsi="Arial" w:cs="Arial"/>
        </w:rPr>
      </w:pPr>
      <w:r>
        <w:rPr>
          <w:rFonts w:ascii="Arial" w:hAnsi="Arial" w:cs="Arial"/>
        </w:rPr>
        <w:t>93% of our</w:t>
      </w:r>
      <w:r w:rsidRPr="006B08DD">
        <w:rPr>
          <w:rFonts w:ascii="Arial" w:hAnsi="Arial" w:cs="Arial"/>
        </w:rPr>
        <w:t xml:space="preserve"> respondents consider sustainability important</w:t>
      </w:r>
      <w:r w:rsidR="002577F0">
        <w:rPr>
          <w:rFonts w:ascii="Arial" w:hAnsi="Arial" w:cs="Arial"/>
        </w:rPr>
        <w:t xml:space="preserve"> </w:t>
      </w:r>
      <w:r w:rsidR="00B00868">
        <w:rPr>
          <w:rFonts w:ascii="Arial" w:hAnsi="Arial" w:cs="Arial"/>
        </w:rPr>
        <w:t>.</w:t>
      </w:r>
      <w:r w:rsidR="00F51751" w:rsidRPr="006B08DD">
        <w:rPr>
          <w:rFonts w:ascii="Arial" w:hAnsi="Arial" w:cs="Arial"/>
        </w:rPr>
        <w:t xml:space="preserve">This is unsurprising and reflects the view of Roberts (2025) that customers have a growing awareness of ethical dining practices. </w:t>
      </w:r>
    </w:p>
    <w:p w14:paraId="404AE767" w14:textId="77777777" w:rsidR="00F51751" w:rsidRPr="006B08DD" w:rsidRDefault="00F51751" w:rsidP="00F51751">
      <w:pPr>
        <w:spacing w:line="360" w:lineRule="auto"/>
        <w:rPr>
          <w:rFonts w:ascii="Arial" w:hAnsi="Arial" w:cs="Arial"/>
        </w:rPr>
      </w:pPr>
      <w:r w:rsidRPr="006B08DD">
        <w:rPr>
          <w:rFonts w:ascii="Arial" w:hAnsi="Arial" w:cs="Arial"/>
        </w:rPr>
        <w:t>Sustainability will be implemented operationally and promoted within marketing, reinforcing our mission statement: “To provide an exceptional dining experience while promoting sustainability and supporting local community”, and encouraging custom to the restaurant.</w:t>
      </w:r>
    </w:p>
    <w:p w14:paraId="149C2234" w14:textId="77777777" w:rsidR="00F51751" w:rsidRPr="006B08DD" w:rsidRDefault="00F51751" w:rsidP="00F51751">
      <w:pPr>
        <w:spacing w:line="360" w:lineRule="auto"/>
        <w:rPr>
          <w:rFonts w:ascii="Arial" w:hAnsi="Arial" w:cs="Arial"/>
        </w:rPr>
      </w:pPr>
      <w:r w:rsidRPr="006B08DD">
        <w:rPr>
          <w:rFonts w:ascii="Arial" w:hAnsi="Arial" w:cs="Arial"/>
        </w:rPr>
        <w:t>There is a strong indication that environmental practices positively influence customer satisfaction and behavioural intentions, thus sustainability messaging will appear across the menus, website content and be promoted on social media (Kang et al., 2012).</w:t>
      </w:r>
    </w:p>
    <w:p w14:paraId="44D8D8D1" w14:textId="45B812C1" w:rsidR="00F51751" w:rsidRPr="00BC53E9" w:rsidRDefault="00F51751" w:rsidP="00F51751">
      <w:pPr>
        <w:pStyle w:val="ListParagraph"/>
        <w:numPr>
          <w:ilvl w:val="0"/>
          <w:numId w:val="5"/>
        </w:numPr>
        <w:spacing w:after="0" w:line="360" w:lineRule="auto"/>
        <w:rPr>
          <w:rFonts w:ascii="Arial" w:hAnsi="Arial" w:cs="Arial"/>
          <w:b/>
          <w:bCs/>
          <w:i/>
          <w:iCs/>
          <w:sz w:val="28"/>
          <w:szCs w:val="28"/>
        </w:rPr>
      </w:pPr>
      <w:r w:rsidRPr="00BC53E9">
        <w:rPr>
          <w:rFonts w:ascii="Arial" w:hAnsi="Arial" w:cs="Arial"/>
          <w:b/>
          <w:bCs/>
          <w:i/>
          <w:iCs/>
          <w:sz w:val="28"/>
          <w:szCs w:val="28"/>
        </w:rPr>
        <w:t xml:space="preserve">Restaurant </w:t>
      </w:r>
      <w:r w:rsidR="00370896" w:rsidRPr="00BC53E9">
        <w:rPr>
          <w:rFonts w:ascii="Arial" w:hAnsi="Arial" w:cs="Arial"/>
          <w:b/>
          <w:bCs/>
          <w:i/>
          <w:iCs/>
          <w:sz w:val="28"/>
          <w:szCs w:val="28"/>
        </w:rPr>
        <w:t>discovery</w:t>
      </w:r>
      <w:r w:rsidR="00370896">
        <w:rPr>
          <w:rFonts w:ascii="Arial" w:hAnsi="Arial" w:cs="Arial"/>
          <w:b/>
          <w:bCs/>
          <w:i/>
          <w:iCs/>
          <w:sz w:val="28"/>
          <w:szCs w:val="28"/>
        </w:rPr>
        <w:t xml:space="preserve"> </w:t>
      </w:r>
    </w:p>
    <w:p w14:paraId="4E029F0B" w14:textId="77777777" w:rsidR="00F51751" w:rsidRDefault="00F51751" w:rsidP="00370896">
      <w:pPr>
        <w:spacing w:after="0" w:line="360" w:lineRule="auto"/>
        <w:rPr>
          <w:rFonts w:ascii="Arial" w:hAnsi="Arial" w:cs="Arial"/>
        </w:rPr>
      </w:pPr>
      <w:r w:rsidRPr="006B08DD">
        <w:rPr>
          <w:rFonts w:ascii="Arial" w:hAnsi="Arial" w:cs="Arial"/>
          <w:noProof/>
        </w:rPr>
        <w:drawing>
          <wp:inline distT="0" distB="0" distL="0" distR="0" wp14:anchorId="146438BA" wp14:editId="02F86438">
            <wp:extent cx="5379118" cy="1877864"/>
            <wp:effectExtent l="19050" t="19050" r="12065" b="27305"/>
            <wp:docPr id="1048565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65586" name="Picture 1048565586"/>
                    <pic:cNvPicPr/>
                  </pic:nvPicPr>
                  <pic:blipFill rotWithShape="1">
                    <a:blip r:embed="rId13">
                      <a:extLst>
                        <a:ext uri="{28A0092B-C50C-407E-A947-70E740481C1C}">
                          <a14:useLocalDpi xmlns:a14="http://schemas.microsoft.com/office/drawing/2010/main" val="0"/>
                        </a:ext>
                      </a:extLst>
                    </a:blip>
                    <a:srcRect t="4254" b="-1"/>
                    <a:stretch>
                      <a:fillRect/>
                    </a:stretch>
                  </pic:blipFill>
                  <pic:spPr bwMode="auto">
                    <a:xfrm>
                      <a:off x="0" y="0"/>
                      <a:ext cx="5381441" cy="18786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A3B7DCD" w14:textId="01585ED6" w:rsidR="00035F93" w:rsidRDefault="00370896" w:rsidP="00370896">
      <w:pPr>
        <w:spacing w:after="0" w:line="360" w:lineRule="auto"/>
        <w:ind w:left="2880" w:firstLine="720"/>
        <w:rPr>
          <w:rFonts w:ascii="Arial" w:hAnsi="Arial" w:cs="Arial"/>
        </w:rPr>
      </w:pPr>
      <w:r>
        <w:rPr>
          <w:rFonts w:ascii="Arial" w:hAnsi="Arial" w:cs="Arial"/>
        </w:rPr>
        <w:tab/>
      </w:r>
    </w:p>
    <w:p w14:paraId="135DFD1B" w14:textId="77777777" w:rsidR="00370896" w:rsidRPr="006B08DD" w:rsidRDefault="00370896" w:rsidP="00370896">
      <w:pPr>
        <w:spacing w:after="0" w:line="360" w:lineRule="auto"/>
        <w:ind w:left="2880" w:firstLine="720"/>
        <w:rPr>
          <w:rFonts w:ascii="Arial" w:hAnsi="Arial" w:cs="Arial"/>
        </w:rPr>
      </w:pPr>
    </w:p>
    <w:p w14:paraId="559C5006" w14:textId="6FCF5E0F" w:rsidR="00F51751" w:rsidRDefault="00F51751" w:rsidP="00F51751">
      <w:pPr>
        <w:spacing w:line="360" w:lineRule="auto"/>
        <w:rPr>
          <w:rFonts w:ascii="Arial" w:hAnsi="Arial" w:cs="Arial"/>
        </w:rPr>
      </w:pPr>
      <w:r w:rsidRPr="006B08DD">
        <w:rPr>
          <w:rFonts w:ascii="Arial" w:hAnsi="Arial" w:cs="Arial"/>
        </w:rPr>
        <w:t xml:space="preserve">The reliance on word of mouth and social media implies that online presence is </w:t>
      </w:r>
      <w:r w:rsidR="00794FFC" w:rsidRPr="006B08DD">
        <w:rPr>
          <w:rFonts w:ascii="Arial" w:hAnsi="Arial" w:cs="Arial"/>
        </w:rPr>
        <w:t>vital</w:t>
      </w:r>
      <w:r w:rsidR="00794FFC">
        <w:rPr>
          <w:rFonts w:ascii="Arial" w:hAnsi="Arial" w:cs="Arial"/>
        </w:rPr>
        <w:t xml:space="preserve"> </w:t>
      </w:r>
      <w:r w:rsidRPr="006B08DD">
        <w:rPr>
          <w:rFonts w:ascii="Arial" w:hAnsi="Arial" w:cs="Arial"/>
        </w:rPr>
        <w:t xml:space="preserve">with strong digital engagement (Chaffey and Ellis-Chadwick, 2019). We will therefore focus on Instagram and Facebook </w:t>
      </w:r>
      <w:r w:rsidR="00D86F35" w:rsidRPr="006B08DD">
        <w:rPr>
          <w:rFonts w:ascii="Arial" w:hAnsi="Arial" w:cs="Arial"/>
        </w:rPr>
        <w:t>campaigns</w:t>
      </w:r>
      <w:r w:rsidR="00D86F35">
        <w:rPr>
          <w:rFonts w:ascii="Arial" w:hAnsi="Arial" w:cs="Arial"/>
        </w:rPr>
        <w:t>;</w:t>
      </w:r>
      <w:r w:rsidR="000739C4">
        <w:rPr>
          <w:rFonts w:ascii="Arial" w:hAnsi="Arial" w:cs="Arial"/>
        </w:rPr>
        <w:t xml:space="preserve"> </w:t>
      </w:r>
      <w:r w:rsidRPr="006B08DD">
        <w:rPr>
          <w:rFonts w:ascii="Arial" w:hAnsi="Arial" w:cs="Arial"/>
        </w:rPr>
        <w:t xml:space="preserve">influencer launch events and </w:t>
      </w:r>
      <w:r w:rsidRPr="006B08DD">
        <w:rPr>
          <w:rFonts w:ascii="Arial" w:hAnsi="Arial" w:cs="Arial"/>
        </w:rPr>
        <w:lastRenderedPageBreak/>
        <w:t>encouraging or incentivising reviews. These campaigns w</w:t>
      </w:r>
      <w:r>
        <w:rPr>
          <w:rFonts w:ascii="Arial" w:hAnsi="Arial" w:cs="Arial"/>
        </w:rPr>
        <w:t>ill</w:t>
      </w:r>
      <w:r w:rsidRPr="006B08DD">
        <w:rPr>
          <w:rFonts w:ascii="Arial" w:hAnsi="Arial" w:cs="Arial"/>
        </w:rPr>
        <w:t xml:space="preserve"> use visually appealing branded content using the green and beige colour palette.</w:t>
      </w:r>
    </w:p>
    <w:p w14:paraId="68B6C6A7" w14:textId="77777777" w:rsidR="00F51751" w:rsidRPr="00D8243A" w:rsidRDefault="00F51751" w:rsidP="00D14485">
      <w:pPr>
        <w:pStyle w:val="ListParagraph"/>
        <w:numPr>
          <w:ilvl w:val="0"/>
          <w:numId w:val="29"/>
        </w:numPr>
        <w:spacing w:after="0" w:line="360" w:lineRule="auto"/>
        <w:rPr>
          <w:rFonts w:ascii="Arial" w:hAnsi="Arial" w:cs="Arial"/>
          <w:b/>
          <w:bCs/>
          <w:sz w:val="32"/>
          <w:szCs w:val="32"/>
        </w:rPr>
      </w:pPr>
      <w:r w:rsidRPr="00D8243A">
        <w:rPr>
          <w:rFonts w:ascii="Arial" w:hAnsi="Arial" w:cs="Arial"/>
          <w:b/>
          <w:bCs/>
          <w:sz w:val="32"/>
          <w:szCs w:val="32"/>
        </w:rPr>
        <w:t>Target segmentation</w:t>
      </w:r>
    </w:p>
    <w:p w14:paraId="46EFD1A7" w14:textId="77777777" w:rsidR="00F51751" w:rsidRPr="00EA03A7" w:rsidRDefault="00F51751" w:rsidP="00F51751">
      <w:pPr>
        <w:pStyle w:val="ListParagraph"/>
        <w:spacing w:line="360" w:lineRule="auto"/>
        <w:ind w:left="993"/>
        <w:rPr>
          <w:rFonts w:ascii="Arial" w:hAnsi="Arial" w:cs="Arial"/>
          <w:b/>
          <w:bCs/>
          <w:sz w:val="28"/>
          <w:szCs w:val="28"/>
        </w:rPr>
      </w:pPr>
    </w:p>
    <w:p w14:paraId="794ADD77" w14:textId="27B6A520" w:rsidR="00F51751" w:rsidRDefault="00F51751" w:rsidP="00F51751">
      <w:pPr>
        <w:spacing w:line="360" w:lineRule="auto"/>
        <w:rPr>
          <w:rFonts w:ascii="Arial" w:hAnsi="Arial" w:cs="Arial"/>
        </w:rPr>
      </w:pPr>
      <w:r w:rsidRPr="00AE09AE">
        <w:rPr>
          <w:rFonts w:ascii="Arial" w:hAnsi="Arial" w:cs="Arial"/>
        </w:rPr>
        <w:t xml:space="preserve"> Identifying a target audience is vital for our success as it allows us to identify distinct customer segments and tailor services to meet specific needs (Hooley</w:t>
      </w:r>
      <w:r w:rsidR="00D63430">
        <w:rPr>
          <w:rFonts w:ascii="Arial" w:hAnsi="Arial" w:cs="Arial"/>
        </w:rPr>
        <w:t xml:space="preserve"> </w:t>
      </w:r>
      <w:r w:rsidR="00D63430" w:rsidRPr="00D63430">
        <w:rPr>
          <w:rFonts w:ascii="Arial" w:hAnsi="Arial" w:cs="Arial"/>
          <w:i/>
          <w:iCs/>
        </w:rPr>
        <w:t>et al</w:t>
      </w:r>
      <w:r w:rsidR="00D63430">
        <w:rPr>
          <w:rFonts w:ascii="Arial" w:hAnsi="Arial" w:cs="Arial"/>
        </w:rPr>
        <w:t xml:space="preserve">., </w:t>
      </w:r>
      <w:r w:rsidRPr="00AE09AE">
        <w:rPr>
          <w:rFonts w:ascii="Arial" w:hAnsi="Arial" w:cs="Arial"/>
        </w:rPr>
        <w:t>2024)</w:t>
      </w:r>
      <w:r w:rsidRPr="006B08DD">
        <w:rPr>
          <w:rFonts w:ascii="Arial" w:hAnsi="Arial" w:cs="Arial"/>
        </w:rPr>
        <w:t xml:space="preserve">. Following the questionnaire </w:t>
      </w:r>
      <w:r>
        <w:rPr>
          <w:rFonts w:ascii="Arial" w:hAnsi="Arial" w:cs="Arial"/>
        </w:rPr>
        <w:t>I</w:t>
      </w:r>
      <w:r w:rsidRPr="006B08DD">
        <w:rPr>
          <w:rFonts w:ascii="Arial" w:hAnsi="Arial" w:cs="Arial"/>
        </w:rPr>
        <w:t xml:space="preserve"> have identified t</w:t>
      </w:r>
      <w:r>
        <w:rPr>
          <w:rFonts w:ascii="Arial" w:hAnsi="Arial" w:cs="Arial"/>
        </w:rPr>
        <w:t>hree</w:t>
      </w:r>
      <w:r w:rsidRPr="006B08DD">
        <w:rPr>
          <w:rFonts w:ascii="Arial" w:hAnsi="Arial" w:cs="Arial"/>
        </w:rPr>
        <w:t xml:space="preserve"> groups</w:t>
      </w:r>
      <w:r>
        <w:rPr>
          <w:rFonts w:ascii="Arial" w:hAnsi="Arial" w:cs="Arial"/>
        </w:rPr>
        <w:t>:</w:t>
      </w:r>
    </w:p>
    <w:p w14:paraId="481F0A5A" w14:textId="77777777" w:rsidR="00FF4555" w:rsidRPr="00751384" w:rsidRDefault="009E689A" w:rsidP="00F51751">
      <w:pPr>
        <w:numPr>
          <w:ilvl w:val="0"/>
          <w:numId w:val="1"/>
        </w:numPr>
        <w:spacing w:line="360" w:lineRule="auto"/>
        <w:rPr>
          <w:rFonts w:ascii="Arial" w:hAnsi="Arial" w:cs="Arial"/>
        </w:rPr>
      </w:pPr>
      <w:r w:rsidRPr="00751384">
        <w:rPr>
          <w:rFonts w:ascii="Arial" w:hAnsi="Arial" w:cs="Arial"/>
        </w:rPr>
        <w:t xml:space="preserve">“The Affluents” (ages 45-75+, individuals or with families, high income earners, they value premium dining options-food and service) </w:t>
      </w:r>
    </w:p>
    <w:p w14:paraId="69DCFCBA" w14:textId="77777777" w:rsidR="00FF4555" w:rsidRPr="00751384" w:rsidRDefault="009E689A" w:rsidP="00F51751">
      <w:pPr>
        <w:numPr>
          <w:ilvl w:val="0"/>
          <w:numId w:val="1"/>
        </w:numPr>
        <w:spacing w:line="360" w:lineRule="auto"/>
        <w:rPr>
          <w:rFonts w:ascii="Arial" w:hAnsi="Arial" w:cs="Arial"/>
        </w:rPr>
      </w:pPr>
      <w:r w:rsidRPr="00751384">
        <w:rPr>
          <w:rFonts w:ascii="Arial" w:hAnsi="Arial" w:cs="Arial"/>
        </w:rPr>
        <w:t>“Families” (ages 35-44, they seek restaurants where children are welcomed)</w:t>
      </w:r>
    </w:p>
    <w:p w14:paraId="5DD86A33" w14:textId="3F8D78A4" w:rsidR="00F51751" w:rsidRDefault="009E689A" w:rsidP="00F51751">
      <w:pPr>
        <w:numPr>
          <w:ilvl w:val="0"/>
          <w:numId w:val="1"/>
        </w:numPr>
        <w:spacing w:line="360" w:lineRule="auto"/>
        <w:rPr>
          <w:rFonts w:ascii="Arial" w:hAnsi="Arial" w:cs="Arial"/>
        </w:rPr>
      </w:pPr>
      <w:r w:rsidRPr="00751384">
        <w:rPr>
          <w:rFonts w:ascii="Arial" w:hAnsi="Arial" w:cs="Arial"/>
        </w:rPr>
        <w:t>“</w:t>
      </w:r>
      <w:r w:rsidR="007C75C7">
        <w:rPr>
          <w:rFonts w:ascii="Arial" w:hAnsi="Arial" w:cs="Arial"/>
        </w:rPr>
        <w:t>Moderns</w:t>
      </w:r>
      <w:r w:rsidRPr="00751384">
        <w:rPr>
          <w:rFonts w:ascii="Arial" w:hAnsi="Arial" w:cs="Arial"/>
        </w:rPr>
        <w:t>” (ages 25-</w:t>
      </w:r>
      <w:r w:rsidR="00927013" w:rsidRPr="00751384">
        <w:rPr>
          <w:rFonts w:ascii="Arial" w:hAnsi="Arial" w:cs="Arial"/>
        </w:rPr>
        <w:t>34,</w:t>
      </w:r>
      <w:r w:rsidR="00927013">
        <w:rPr>
          <w:rFonts w:ascii="Arial" w:hAnsi="Arial" w:cs="Arial"/>
        </w:rPr>
        <w:t xml:space="preserve"> young</w:t>
      </w:r>
      <w:r w:rsidR="009E07EA">
        <w:rPr>
          <w:rFonts w:ascii="Arial" w:hAnsi="Arial" w:cs="Arial"/>
        </w:rPr>
        <w:t xml:space="preserve"> in </w:t>
      </w:r>
      <w:r w:rsidR="004A531A">
        <w:rPr>
          <w:rFonts w:ascii="Arial" w:hAnsi="Arial" w:cs="Arial"/>
        </w:rPr>
        <w:t>outlook, well informed and connected,</w:t>
      </w:r>
      <w:r w:rsidRPr="00751384">
        <w:rPr>
          <w:rFonts w:ascii="Arial" w:hAnsi="Arial" w:cs="Arial"/>
        </w:rPr>
        <w:t xml:space="preserve"> looking for ‘Instagrammable’ restaurants</w:t>
      </w:r>
    </w:p>
    <w:p w14:paraId="526EFF51" w14:textId="77777777" w:rsidR="00F51751" w:rsidRPr="00D8243A" w:rsidRDefault="00F51751" w:rsidP="00F51751">
      <w:pPr>
        <w:spacing w:line="360" w:lineRule="auto"/>
        <w:ind w:firstLine="142"/>
        <w:rPr>
          <w:rFonts w:ascii="Arial" w:hAnsi="Arial" w:cs="Arial"/>
          <w:sz w:val="22"/>
          <w:szCs w:val="22"/>
        </w:rPr>
      </w:pPr>
    </w:p>
    <w:p w14:paraId="0745A9A2" w14:textId="00BEE5EA" w:rsidR="00F51751" w:rsidRPr="00D8243A" w:rsidRDefault="00F51751" w:rsidP="00F51751">
      <w:pPr>
        <w:pStyle w:val="ListParagraph"/>
        <w:numPr>
          <w:ilvl w:val="0"/>
          <w:numId w:val="4"/>
        </w:numPr>
        <w:spacing w:after="0" w:line="360" w:lineRule="auto"/>
        <w:ind w:left="993" w:hanging="567"/>
        <w:rPr>
          <w:rFonts w:ascii="Arial" w:hAnsi="Arial" w:cs="Arial"/>
          <w:b/>
          <w:bCs/>
          <w:sz w:val="32"/>
          <w:szCs w:val="32"/>
        </w:rPr>
      </w:pPr>
      <w:r w:rsidRPr="00D8243A">
        <w:rPr>
          <w:rFonts w:ascii="Arial" w:hAnsi="Arial" w:cs="Arial"/>
          <w:b/>
          <w:bCs/>
          <w:sz w:val="32"/>
          <w:szCs w:val="32"/>
        </w:rPr>
        <w:t xml:space="preserve"> </w:t>
      </w:r>
      <w:r w:rsidR="00B91976" w:rsidRPr="00D8243A">
        <w:rPr>
          <w:rFonts w:ascii="Arial" w:hAnsi="Arial" w:cs="Arial"/>
          <w:b/>
          <w:bCs/>
          <w:sz w:val="32"/>
          <w:szCs w:val="32"/>
        </w:rPr>
        <w:tab/>
      </w:r>
      <w:r w:rsidRPr="00D8243A">
        <w:rPr>
          <w:rFonts w:ascii="Arial" w:hAnsi="Arial" w:cs="Arial"/>
          <w:b/>
          <w:bCs/>
          <w:sz w:val="32"/>
          <w:szCs w:val="32"/>
        </w:rPr>
        <w:t xml:space="preserve">Branding </w:t>
      </w:r>
    </w:p>
    <w:p w14:paraId="16897236" w14:textId="77777777" w:rsidR="00F51751" w:rsidRPr="00437A92" w:rsidRDefault="00F51751" w:rsidP="00F51751">
      <w:pPr>
        <w:pStyle w:val="ListParagraph"/>
        <w:spacing w:line="360" w:lineRule="auto"/>
        <w:ind w:left="993"/>
        <w:rPr>
          <w:rFonts w:ascii="Arial" w:hAnsi="Arial" w:cs="Arial"/>
          <w:b/>
          <w:bCs/>
          <w:sz w:val="28"/>
          <w:szCs w:val="28"/>
        </w:rPr>
      </w:pPr>
    </w:p>
    <w:p w14:paraId="31EF4A99" w14:textId="3459B05B" w:rsidR="00F51751" w:rsidRDefault="00F51751" w:rsidP="00F51751">
      <w:pPr>
        <w:spacing w:line="360" w:lineRule="auto"/>
        <w:rPr>
          <w:rFonts w:ascii="Arial" w:hAnsi="Arial" w:cs="Arial"/>
        </w:rPr>
      </w:pPr>
      <w:r w:rsidRPr="006B08DD">
        <w:rPr>
          <w:rFonts w:ascii="Arial" w:hAnsi="Arial" w:cs="Arial"/>
        </w:rPr>
        <w:t>Branding must resonate with our target audience. Colours</w:t>
      </w:r>
      <w:r w:rsidR="005373BB">
        <w:rPr>
          <w:rFonts w:ascii="Arial" w:hAnsi="Arial" w:cs="Arial"/>
        </w:rPr>
        <w:t xml:space="preserve"> </w:t>
      </w:r>
      <w:r w:rsidRPr="006B08DD">
        <w:rPr>
          <w:rFonts w:ascii="Arial" w:hAnsi="Arial" w:cs="Arial"/>
        </w:rPr>
        <w:t>representing sustainability, freshness and Wales – particularly green – will be crucial in this, while more neutral tones like beige will bring warmth and sophistication, creating an inviting and elegant identity that resonates with our target audience (Adobe, 202</w:t>
      </w:r>
      <w:r w:rsidR="005F0AC9">
        <w:rPr>
          <w:rFonts w:ascii="Arial" w:hAnsi="Arial" w:cs="Arial"/>
        </w:rPr>
        <w:t>4</w:t>
      </w:r>
      <w:r w:rsidRPr="006B08DD">
        <w:rPr>
          <w:rFonts w:ascii="Arial" w:hAnsi="Arial" w:cs="Arial"/>
        </w:rPr>
        <w:t xml:space="preserve">). </w:t>
      </w:r>
    </w:p>
    <w:p w14:paraId="440DA646" w14:textId="77777777" w:rsidR="00F51751" w:rsidRDefault="00F51751" w:rsidP="005373BB">
      <w:pPr>
        <w:spacing w:after="0" w:line="360" w:lineRule="auto"/>
        <w:rPr>
          <w:rFonts w:ascii="Arial" w:hAnsi="Arial" w:cs="Arial"/>
        </w:rPr>
      </w:pPr>
      <w:r>
        <w:rPr>
          <w:rFonts w:ascii="Arial" w:hAnsi="Arial" w:cs="Arial"/>
          <w:noProof/>
        </w:rPr>
        <w:drawing>
          <wp:inline distT="0" distB="0" distL="0" distR="0" wp14:anchorId="4697A92E" wp14:editId="35D7B9CC">
            <wp:extent cx="5858359" cy="1341755"/>
            <wp:effectExtent l="19050" t="19050" r="28575" b="10795"/>
            <wp:docPr id="1276130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3019" name="Picture 127613019"/>
                    <pic:cNvPicPr/>
                  </pic:nvPicPr>
                  <pic:blipFill>
                    <a:blip r:embed="rId14">
                      <a:extLst>
                        <a:ext uri="{28A0092B-C50C-407E-A947-70E740481C1C}">
                          <a14:useLocalDpi xmlns:a14="http://schemas.microsoft.com/office/drawing/2010/main" val="0"/>
                        </a:ext>
                      </a:extLst>
                    </a:blip>
                    <a:stretch>
                      <a:fillRect/>
                    </a:stretch>
                  </pic:blipFill>
                  <pic:spPr>
                    <a:xfrm>
                      <a:off x="0" y="0"/>
                      <a:ext cx="5864629" cy="1343191"/>
                    </a:xfrm>
                    <a:prstGeom prst="rect">
                      <a:avLst/>
                    </a:prstGeom>
                    <a:ln>
                      <a:solidFill>
                        <a:schemeClr val="tx1"/>
                      </a:solidFill>
                    </a:ln>
                  </pic:spPr>
                </pic:pic>
              </a:graphicData>
            </a:graphic>
          </wp:inline>
        </w:drawing>
      </w:r>
    </w:p>
    <w:p w14:paraId="19236A3D" w14:textId="28287D3F" w:rsidR="005373BB" w:rsidRDefault="005373BB" w:rsidP="005373BB">
      <w:pPr>
        <w:spacing w:after="0"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7D06E05F" w14:textId="77777777" w:rsidR="005373BB" w:rsidRPr="006B08DD" w:rsidRDefault="005373BB" w:rsidP="005373BB">
      <w:pPr>
        <w:spacing w:after="0" w:line="360" w:lineRule="auto"/>
        <w:rPr>
          <w:rFonts w:ascii="Arial" w:hAnsi="Arial" w:cs="Arial"/>
        </w:rPr>
      </w:pPr>
    </w:p>
    <w:p w14:paraId="5AB0AB56" w14:textId="77777777" w:rsidR="00F51751" w:rsidRDefault="00F51751" w:rsidP="00F51751">
      <w:pPr>
        <w:spacing w:line="360" w:lineRule="auto"/>
        <w:rPr>
          <w:rFonts w:ascii="Arial" w:hAnsi="Arial" w:cs="Arial"/>
        </w:rPr>
      </w:pPr>
      <w:r w:rsidRPr="006B08DD">
        <w:rPr>
          <w:rFonts w:ascii="Arial" w:hAnsi="Arial" w:cs="Arial"/>
        </w:rPr>
        <w:t>We will use these colours consistently across the website, flyers, business cards and social media graphics as this will strengthen brand recognition and the association of Silures core values like ‘sustainability’, ‘freshness’ and ‘quality’.</w:t>
      </w:r>
    </w:p>
    <w:p w14:paraId="46A9EF43" w14:textId="77777777" w:rsidR="00F51751" w:rsidRDefault="00F51751" w:rsidP="00F51751">
      <w:pPr>
        <w:spacing w:line="360" w:lineRule="auto"/>
        <w:rPr>
          <w:rFonts w:ascii="Arial" w:hAnsi="Arial" w:cs="Arial"/>
          <w:sz w:val="36"/>
          <w:szCs w:val="36"/>
        </w:rPr>
      </w:pPr>
    </w:p>
    <w:p w14:paraId="72D86285" w14:textId="77777777" w:rsidR="00E836EF" w:rsidRDefault="00E836EF" w:rsidP="00E836EF">
      <w:pPr>
        <w:pStyle w:val="ListParagraph"/>
        <w:numPr>
          <w:ilvl w:val="0"/>
          <w:numId w:val="2"/>
        </w:numPr>
        <w:spacing w:after="0" w:line="360" w:lineRule="auto"/>
        <w:rPr>
          <w:rFonts w:ascii="Arial" w:hAnsi="Arial" w:cs="Arial"/>
          <w:b/>
          <w:bCs/>
          <w:sz w:val="36"/>
          <w:szCs w:val="36"/>
        </w:rPr>
      </w:pPr>
      <w:r w:rsidRPr="00855A6F">
        <w:rPr>
          <w:rFonts w:ascii="Arial" w:hAnsi="Arial" w:cs="Arial"/>
          <w:b/>
          <w:bCs/>
          <w:sz w:val="36"/>
          <w:szCs w:val="36"/>
        </w:rPr>
        <w:t>Website design and content strategy</w:t>
      </w:r>
    </w:p>
    <w:p w14:paraId="6AED0F46" w14:textId="7F19D0C6" w:rsidR="00AF10B1" w:rsidRDefault="007431B6" w:rsidP="00AF10B1">
      <w:pPr>
        <w:pStyle w:val="ListParagraph"/>
        <w:spacing w:after="0" w:line="360" w:lineRule="auto"/>
        <w:ind w:left="360"/>
        <w:rPr>
          <w:rFonts w:ascii="Arial" w:hAnsi="Arial" w:cs="Arial"/>
          <w:b/>
          <w:bCs/>
          <w:sz w:val="36"/>
          <w:szCs w:val="36"/>
        </w:rPr>
      </w:pPr>
      <w:hyperlink r:id="rId15" w:history="1">
        <w:r w:rsidRPr="007431B6">
          <w:rPr>
            <w:color w:val="0000FF"/>
            <w:u w:val="single"/>
          </w:rPr>
          <w:t>Silures Restaurant and Bar | British and Mediterranean Cuisine | , Penarth, UK</w:t>
        </w:r>
      </w:hyperlink>
    </w:p>
    <w:p w14:paraId="613BB021" w14:textId="61179C2D" w:rsidR="00AF10B1" w:rsidRPr="00EC0A9D" w:rsidRDefault="00AF10B1" w:rsidP="00AF10B1">
      <w:pPr>
        <w:pStyle w:val="ListParagraph"/>
        <w:spacing w:after="0" w:line="360" w:lineRule="auto"/>
        <w:ind w:left="3600"/>
        <w:rPr>
          <w:rFonts w:ascii="Arial" w:hAnsi="Arial" w:cs="Arial"/>
          <w:b/>
          <w:bCs/>
          <w:i/>
          <w:iCs/>
          <w:sz w:val="22"/>
          <w:szCs w:val="22"/>
        </w:rPr>
      </w:pPr>
      <w:r w:rsidRPr="00EC0A9D">
        <w:rPr>
          <w:rFonts w:ascii="Arial" w:hAnsi="Arial" w:cs="Arial"/>
          <w:b/>
          <w:bCs/>
          <w:i/>
          <w:iCs/>
          <w:sz w:val="22"/>
          <w:szCs w:val="22"/>
        </w:rPr>
        <w:t>Homepage</w:t>
      </w:r>
    </w:p>
    <w:p w14:paraId="62AA4F79" w14:textId="41E8796C" w:rsidR="00A37127" w:rsidRDefault="00A37127" w:rsidP="00E836EF">
      <w:pPr>
        <w:spacing w:line="360" w:lineRule="auto"/>
        <w:rPr>
          <w:rFonts w:ascii="Arial" w:hAnsi="Arial" w:cs="Arial"/>
        </w:rPr>
      </w:pPr>
      <w:r>
        <w:rPr>
          <w:rFonts w:ascii="Arial" w:hAnsi="Arial" w:cs="Arial"/>
          <w:noProof/>
        </w:rPr>
        <w:drawing>
          <wp:inline distT="0" distB="0" distL="0" distR="0" wp14:anchorId="7E42B41C" wp14:editId="257AFC41">
            <wp:extent cx="5731510" cy="3160295"/>
            <wp:effectExtent l="0" t="0" r="2540" b="2540"/>
            <wp:docPr id="13055562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56209" name="Picture 130555620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9841" cy="3164889"/>
                    </a:xfrm>
                    <a:prstGeom prst="rect">
                      <a:avLst/>
                    </a:prstGeom>
                  </pic:spPr>
                </pic:pic>
              </a:graphicData>
            </a:graphic>
          </wp:inline>
        </w:drawing>
      </w:r>
      <w:r>
        <w:rPr>
          <w:rFonts w:ascii="Arial" w:hAnsi="Arial" w:cs="Arial"/>
          <w:noProof/>
        </w:rPr>
        <w:drawing>
          <wp:inline distT="0" distB="0" distL="0" distR="0" wp14:anchorId="0E86FF5A" wp14:editId="23138CB5">
            <wp:extent cx="5731510" cy="2731770"/>
            <wp:effectExtent l="0" t="0" r="2540" b="0"/>
            <wp:docPr id="1371775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7502" name="Picture 13717750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31770"/>
                    </a:xfrm>
                    <a:prstGeom prst="rect">
                      <a:avLst/>
                    </a:prstGeom>
                  </pic:spPr>
                </pic:pic>
              </a:graphicData>
            </a:graphic>
          </wp:inline>
        </w:drawing>
      </w:r>
    </w:p>
    <w:p w14:paraId="18937847" w14:textId="77777777" w:rsidR="00CB60D1" w:rsidRDefault="00CB60D1" w:rsidP="00794FFC">
      <w:pPr>
        <w:spacing w:line="360" w:lineRule="auto"/>
        <w:rPr>
          <w:rFonts w:ascii="Arial" w:hAnsi="Arial" w:cs="Arial"/>
          <w:b/>
          <w:bCs/>
          <w:i/>
          <w:iCs/>
        </w:rPr>
      </w:pPr>
    </w:p>
    <w:p w14:paraId="490042D0" w14:textId="77777777" w:rsidR="00842D88" w:rsidRDefault="00842D88" w:rsidP="00CB60D1">
      <w:pPr>
        <w:spacing w:after="0" w:line="360" w:lineRule="auto"/>
        <w:ind w:left="2880" w:firstLine="720"/>
        <w:rPr>
          <w:rFonts w:ascii="Arial" w:hAnsi="Arial" w:cs="Arial"/>
          <w:b/>
          <w:bCs/>
          <w:i/>
          <w:iCs/>
        </w:rPr>
      </w:pPr>
    </w:p>
    <w:p w14:paraId="36BC3E8F" w14:textId="0728F309" w:rsidR="00D575F0" w:rsidRDefault="005C6511" w:rsidP="00CB60D1">
      <w:pPr>
        <w:spacing w:after="0" w:line="360" w:lineRule="auto"/>
        <w:ind w:left="2880" w:firstLine="720"/>
        <w:rPr>
          <w:rFonts w:ascii="Arial" w:hAnsi="Arial" w:cs="Arial"/>
          <w:b/>
          <w:bCs/>
          <w:i/>
          <w:iCs/>
        </w:rPr>
      </w:pPr>
      <w:r w:rsidRPr="00EC0A9D">
        <w:rPr>
          <w:rFonts w:ascii="Arial" w:hAnsi="Arial" w:cs="Arial"/>
          <w:b/>
          <w:bCs/>
          <w:i/>
          <w:iCs/>
        </w:rPr>
        <w:t>About Page</w:t>
      </w:r>
    </w:p>
    <w:p w14:paraId="1BA15818" w14:textId="77777777" w:rsidR="006B2A53" w:rsidRDefault="00B87ABC" w:rsidP="00CB60D1">
      <w:pPr>
        <w:spacing w:after="0" w:line="360" w:lineRule="auto"/>
        <w:rPr>
          <w:rFonts w:ascii="Arial" w:hAnsi="Arial" w:cs="Arial"/>
          <w:b/>
          <w:bCs/>
          <w:i/>
          <w:iCs/>
        </w:rPr>
      </w:pPr>
      <w:r>
        <w:rPr>
          <w:rFonts w:ascii="Arial" w:hAnsi="Arial" w:cs="Arial"/>
          <w:b/>
          <w:bCs/>
          <w:i/>
          <w:iCs/>
          <w:noProof/>
        </w:rPr>
        <w:lastRenderedPageBreak/>
        <w:drawing>
          <wp:inline distT="0" distB="0" distL="0" distR="0" wp14:anchorId="1992928B" wp14:editId="20BDF000">
            <wp:extent cx="5196056" cy="2914650"/>
            <wp:effectExtent l="0" t="0" r="5080" b="0"/>
            <wp:docPr id="6888938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93846" name="Picture 68889384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05409" cy="2919896"/>
                    </a:xfrm>
                    <a:prstGeom prst="rect">
                      <a:avLst/>
                    </a:prstGeom>
                  </pic:spPr>
                </pic:pic>
              </a:graphicData>
            </a:graphic>
          </wp:inline>
        </w:drawing>
      </w:r>
      <w:r>
        <w:rPr>
          <w:rFonts w:ascii="Arial" w:hAnsi="Arial" w:cs="Arial"/>
          <w:b/>
          <w:bCs/>
          <w:i/>
          <w:iCs/>
          <w:noProof/>
        </w:rPr>
        <w:drawing>
          <wp:inline distT="0" distB="0" distL="0" distR="0" wp14:anchorId="6462787F" wp14:editId="6677E5F6">
            <wp:extent cx="5229860" cy="1651352"/>
            <wp:effectExtent l="0" t="0" r="0" b="6350"/>
            <wp:docPr id="2619630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63082" name="Picture 26196308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53013" cy="1658663"/>
                    </a:xfrm>
                    <a:prstGeom prst="rect">
                      <a:avLst/>
                    </a:prstGeom>
                  </pic:spPr>
                </pic:pic>
              </a:graphicData>
            </a:graphic>
          </wp:inline>
        </w:drawing>
      </w:r>
    </w:p>
    <w:p w14:paraId="3D8270F6" w14:textId="46DA305F" w:rsidR="006B2A53" w:rsidRDefault="006B2A53" w:rsidP="00CB60D1">
      <w:pPr>
        <w:spacing w:after="0" w:line="360" w:lineRule="auto"/>
        <w:rPr>
          <w:rFonts w:ascii="Arial" w:hAnsi="Arial" w:cs="Arial"/>
          <w:b/>
          <w:bCs/>
          <w:i/>
          <w:iCs/>
        </w:rPr>
      </w:pPr>
      <w:r>
        <w:rPr>
          <w:rFonts w:ascii="Arial" w:hAnsi="Arial" w:cs="Arial"/>
          <w:b/>
          <w:bCs/>
          <w:i/>
          <w:iCs/>
          <w:noProof/>
        </w:rPr>
        <w:drawing>
          <wp:inline distT="0" distB="0" distL="0" distR="0" wp14:anchorId="3B7E9377" wp14:editId="51577C92">
            <wp:extent cx="5229860" cy="811190"/>
            <wp:effectExtent l="0" t="0" r="0" b="8255"/>
            <wp:docPr id="8816341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634198" name="Picture 88163419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58773" cy="815675"/>
                    </a:xfrm>
                    <a:prstGeom prst="rect">
                      <a:avLst/>
                    </a:prstGeom>
                  </pic:spPr>
                </pic:pic>
              </a:graphicData>
            </a:graphic>
          </wp:inline>
        </w:drawing>
      </w:r>
    </w:p>
    <w:p w14:paraId="161FD093" w14:textId="7AAEB6A2" w:rsidR="00EC0A9D" w:rsidRPr="00EC0A9D" w:rsidRDefault="00B87ABC" w:rsidP="00CB60D1">
      <w:pPr>
        <w:spacing w:after="0" w:line="360" w:lineRule="auto"/>
        <w:rPr>
          <w:rFonts w:ascii="Arial" w:hAnsi="Arial" w:cs="Arial"/>
          <w:b/>
          <w:bCs/>
          <w:i/>
          <w:iCs/>
        </w:rPr>
      </w:pPr>
      <w:r>
        <w:rPr>
          <w:rFonts w:ascii="Arial" w:hAnsi="Arial" w:cs="Arial"/>
          <w:b/>
          <w:bCs/>
          <w:i/>
          <w:iCs/>
          <w:noProof/>
        </w:rPr>
        <w:drawing>
          <wp:inline distT="0" distB="0" distL="0" distR="0" wp14:anchorId="43369078" wp14:editId="624322E5">
            <wp:extent cx="5210175" cy="2823411"/>
            <wp:effectExtent l="0" t="0" r="0" b="0"/>
            <wp:docPr id="219641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41183" name="Picture 21964118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14994" cy="2826022"/>
                    </a:xfrm>
                    <a:prstGeom prst="rect">
                      <a:avLst/>
                    </a:prstGeom>
                  </pic:spPr>
                </pic:pic>
              </a:graphicData>
            </a:graphic>
          </wp:inline>
        </w:drawing>
      </w:r>
    </w:p>
    <w:p w14:paraId="6C20D863" w14:textId="77777777" w:rsidR="00AF10B1" w:rsidRDefault="00AF10B1" w:rsidP="00E836EF">
      <w:pPr>
        <w:spacing w:line="360" w:lineRule="auto"/>
        <w:rPr>
          <w:rFonts w:ascii="Arial" w:hAnsi="Arial" w:cs="Arial"/>
        </w:rPr>
      </w:pPr>
    </w:p>
    <w:p w14:paraId="584EEACE" w14:textId="5887ACFB" w:rsidR="00AF10B1" w:rsidRDefault="00AF10B1" w:rsidP="00AF10B1">
      <w:pPr>
        <w:spacing w:line="360" w:lineRule="auto"/>
        <w:rPr>
          <w:rFonts w:ascii="Arial" w:hAnsi="Arial" w:cs="Arial"/>
        </w:rPr>
      </w:pPr>
      <w:r w:rsidRPr="006B08DD">
        <w:rPr>
          <w:rFonts w:ascii="Arial" w:hAnsi="Arial" w:cs="Arial"/>
        </w:rPr>
        <w:lastRenderedPageBreak/>
        <w:t xml:space="preserve">The website must reflect our target audience’s preferences and branding, as effective website design can influence the level of engagement, satisfaction and, importantly, loyalty (Flavian, Gurrea and Orus, 2009). Excellent photography will help showcase the restaurant, </w:t>
      </w:r>
      <w:r w:rsidR="00A16AFC">
        <w:rPr>
          <w:rFonts w:ascii="Arial" w:hAnsi="Arial" w:cs="Arial"/>
        </w:rPr>
        <w:t>food</w:t>
      </w:r>
      <w:r w:rsidRPr="006B08DD">
        <w:rPr>
          <w:rFonts w:ascii="Arial" w:hAnsi="Arial" w:cs="Arial"/>
        </w:rPr>
        <w:t xml:space="preserve"> and drink selection, while a good user-interface ensures ease of access for all age-groups to make reservations, access contact information and sign</w:t>
      </w:r>
      <w:r w:rsidR="00DD1E63">
        <w:rPr>
          <w:rFonts w:ascii="Arial" w:hAnsi="Arial" w:cs="Arial"/>
        </w:rPr>
        <w:t xml:space="preserve"> </w:t>
      </w:r>
      <w:r w:rsidRPr="006B08DD">
        <w:rPr>
          <w:rFonts w:ascii="Arial" w:hAnsi="Arial" w:cs="Arial"/>
        </w:rPr>
        <w:t xml:space="preserve">up to newsletter and social media updates. </w:t>
      </w:r>
    </w:p>
    <w:p w14:paraId="31753256" w14:textId="77777777" w:rsidR="00E836EF" w:rsidRPr="006B08DD" w:rsidRDefault="00E836EF" w:rsidP="00E836EF">
      <w:pPr>
        <w:spacing w:line="360" w:lineRule="auto"/>
        <w:rPr>
          <w:rFonts w:ascii="Arial" w:hAnsi="Arial" w:cs="Arial"/>
        </w:rPr>
      </w:pPr>
    </w:p>
    <w:p w14:paraId="7818E8F4" w14:textId="77777777" w:rsidR="00E836EF" w:rsidRPr="00D8243A" w:rsidRDefault="00E836EF" w:rsidP="00E836EF">
      <w:pPr>
        <w:pStyle w:val="ListParagraph"/>
        <w:numPr>
          <w:ilvl w:val="0"/>
          <w:numId w:val="8"/>
        </w:numPr>
        <w:spacing w:after="0" w:line="360" w:lineRule="auto"/>
        <w:ind w:left="426" w:hanging="142"/>
        <w:rPr>
          <w:rFonts w:ascii="Arial" w:hAnsi="Arial" w:cs="Arial"/>
          <w:b/>
          <w:bCs/>
          <w:sz w:val="32"/>
          <w:szCs w:val="32"/>
        </w:rPr>
      </w:pPr>
      <w:r w:rsidRPr="00D8243A">
        <w:rPr>
          <w:rFonts w:ascii="Arial" w:hAnsi="Arial" w:cs="Arial"/>
          <w:b/>
          <w:bCs/>
          <w:sz w:val="28"/>
          <w:szCs w:val="28"/>
        </w:rPr>
        <w:t xml:space="preserve"> </w:t>
      </w:r>
      <w:r w:rsidRPr="00D8243A">
        <w:rPr>
          <w:rFonts w:ascii="Arial" w:hAnsi="Arial" w:cs="Arial"/>
          <w:b/>
          <w:bCs/>
          <w:sz w:val="32"/>
          <w:szCs w:val="32"/>
        </w:rPr>
        <w:t xml:space="preserve">SEO Strategy </w:t>
      </w:r>
    </w:p>
    <w:p w14:paraId="6EADBF11" w14:textId="77777777" w:rsidR="00E836EF" w:rsidRPr="006B08DD" w:rsidRDefault="00E836EF" w:rsidP="00E836EF">
      <w:pPr>
        <w:spacing w:line="360" w:lineRule="auto"/>
        <w:rPr>
          <w:rFonts w:ascii="Arial" w:hAnsi="Arial" w:cs="Arial"/>
        </w:rPr>
      </w:pPr>
    </w:p>
    <w:p w14:paraId="1A87D4B5" w14:textId="77777777" w:rsidR="00E836EF" w:rsidRPr="006B08DD" w:rsidRDefault="00E836EF" w:rsidP="00E836EF">
      <w:pPr>
        <w:spacing w:line="360" w:lineRule="auto"/>
        <w:rPr>
          <w:rFonts w:ascii="Arial" w:hAnsi="Arial" w:cs="Arial"/>
        </w:rPr>
      </w:pPr>
      <w:r w:rsidRPr="006B08DD">
        <w:rPr>
          <w:rFonts w:ascii="Arial" w:hAnsi="Arial" w:cs="Arial"/>
        </w:rPr>
        <w:t xml:space="preserve">According to Dadwal (2020), Search Engine Optimisation is critical for building brand recognition and can bring a brand to the top of search preferences. To improve the website SEO, I have used:   </w:t>
      </w:r>
    </w:p>
    <w:p w14:paraId="67F7DC06" w14:textId="77777777" w:rsidR="00E836EF" w:rsidRPr="006034AF" w:rsidRDefault="00E836EF" w:rsidP="00E836EF">
      <w:pPr>
        <w:pStyle w:val="ListParagraph"/>
        <w:numPr>
          <w:ilvl w:val="0"/>
          <w:numId w:val="5"/>
        </w:numPr>
        <w:spacing w:after="0" w:line="360" w:lineRule="auto"/>
        <w:ind w:left="284" w:hanging="284"/>
        <w:rPr>
          <w:rFonts w:ascii="Arial" w:hAnsi="Arial" w:cs="Arial"/>
        </w:rPr>
      </w:pPr>
      <w:r w:rsidRPr="00D21ED5">
        <w:rPr>
          <w:rFonts w:ascii="Arial" w:hAnsi="Arial" w:cs="Arial"/>
          <w:b/>
          <w:bCs/>
          <w:i/>
          <w:iCs/>
        </w:rPr>
        <w:t>On- page optimisation</w:t>
      </w:r>
      <w:r w:rsidRPr="006034AF">
        <w:rPr>
          <w:rFonts w:ascii="Arial" w:hAnsi="Arial" w:cs="Arial"/>
        </w:rPr>
        <w:t>:</w:t>
      </w:r>
    </w:p>
    <w:p w14:paraId="2AC0BBD5" w14:textId="77777777" w:rsidR="00E836EF" w:rsidRPr="00D21ED5" w:rsidRDefault="00E836EF" w:rsidP="00E836EF">
      <w:pPr>
        <w:pStyle w:val="ListParagraph"/>
        <w:numPr>
          <w:ilvl w:val="0"/>
          <w:numId w:val="7"/>
        </w:numPr>
        <w:spacing w:after="0" w:line="360" w:lineRule="auto"/>
        <w:rPr>
          <w:rFonts w:ascii="Arial" w:hAnsi="Arial" w:cs="Arial"/>
        </w:rPr>
      </w:pPr>
      <w:r w:rsidRPr="00D21ED5">
        <w:rPr>
          <w:rFonts w:ascii="Arial" w:hAnsi="Arial" w:cs="Arial"/>
        </w:rPr>
        <w:t>High quality content</w:t>
      </w:r>
    </w:p>
    <w:p w14:paraId="3EF29233" w14:textId="10013D52" w:rsidR="00E836EF" w:rsidRDefault="00E836EF" w:rsidP="00E836EF">
      <w:pPr>
        <w:pStyle w:val="ListParagraph"/>
        <w:numPr>
          <w:ilvl w:val="0"/>
          <w:numId w:val="7"/>
        </w:numPr>
        <w:spacing w:after="0" w:line="360" w:lineRule="auto"/>
        <w:rPr>
          <w:rFonts w:ascii="Arial" w:hAnsi="Arial" w:cs="Arial"/>
        </w:rPr>
      </w:pPr>
      <w:r w:rsidRPr="00D21ED5">
        <w:rPr>
          <w:rFonts w:ascii="Arial" w:hAnsi="Arial" w:cs="Arial"/>
        </w:rPr>
        <w:t>Keywords</w:t>
      </w:r>
      <w:r w:rsidRPr="006B08DD">
        <w:rPr>
          <w:rFonts w:ascii="Arial" w:hAnsi="Arial" w:cs="Arial"/>
        </w:rPr>
        <w:t xml:space="preserve"> </w:t>
      </w:r>
      <w:r w:rsidR="00D86F35" w:rsidRPr="006B08DD">
        <w:rPr>
          <w:rFonts w:ascii="Arial" w:hAnsi="Arial" w:cs="Arial"/>
        </w:rPr>
        <w:t>such</w:t>
      </w:r>
      <w:r w:rsidR="005B5EF4">
        <w:rPr>
          <w:rFonts w:ascii="Arial" w:hAnsi="Arial" w:cs="Arial"/>
        </w:rPr>
        <w:t xml:space="preserve">: </w:t>
      </w:r>
      <w:r w:rsidRPr="006B08DD">
        <w:rPr>
          <w:rFonts w:ascii="Arial" w:hAnsi="Arial" w:cs="Arial"/>
          <w:i/>
          <w:iCs/>
        </w:rPr>
        <w:t xml:space="preserve">sustainable, Penarth, British and Mediterranean cuisine, family-friendly, Sunday roast, terrace dining, parking, </w:t>
      </w:r>
      <w:r w:rsidRPr="006B08DD">
        <w:rPr>
          <w:rFonts w:ascii="Arial" w:hAnsi="Arial" w:cs="Arial"/>
        </w:rPr>
        <w:t>as keywords remain core to improving search visibility (Usmany et al</w:t>
      </w:r>
      <w:r>
        <w:rPr>
          <w:rFonts w:ascii="Arial" w:hAnsi="Arial" w:cs="Arial"/>
        </w:rPr>
        <w:t>.,</w:t>
      </w:r>
      <w:r w:rsidRPr="006B08DD">
        <w:rPr>
          <w:rFonts w:ascii="Arial" w:hAnsi="Arial" w:cs="Arial"/>
        </w:rPr>
        <w:t xml:space="preserve"> 2024).  </w:t>
      </w:r>
    </w:p>
    <w:p w14:paraId="191A3FCD" w14:textId="1DFFAF27" w:rsidR="00337883" w:rsidRPr="006B08DD" w:rsidRDefault="00337883" w:rsidP="00E836EF">
      <w:pPr>
        <w:pStyle w:val="ListParagraph"/>
        <w:numPr>
          <w:ilvl w:val="0"/>
          <w:numId w:val="7"/>
        </w:numPr>
        <w:spacing w:after="0" w:line="360" w:lineRule="auto"/>
        <w:rPr>
          <w:rFonts w:ascii="Arial" w:hAnsi="Arial" w:cs="Arial"/>
        </w:rPr>
      </w:pPr>
      <w:r>
        <w:rPr>
          <w:rFonts w:ascii="Arial" w:hAnsi="Arial" w:cs="Arial"/>
        </w:rPr>
        <w:t>H</w:t>
      </w:r>
      <w:r w:rsidR="002D26D5">
        <w:rPr>
          <w:rFonts w:ascii="Arial" w:hAnsi="Arial" w:cs="Arial"/>
        </w:rPr>
        <w:t>eading</w:t>
      </w:r>
      <w:r>
        <w:rPr>
          <w:rFonts w:ascii="Arial" w:hAnsi="Arial" w:cs="Arial"/>
        </w:rPr>
        <w:t xml:space="preserve"> tags</w:t>
      </w:r>
    </w:p>
    <w:p w14:paraId="7ADF94BA" w14:textId="24EC99F5" w:rsidR="00E836EF" w:rsidRDefault="00932746" w:rsidP="00E836EF">
      <w:pPr>
        <w:pStyle w:val="ListParagraph"/>
        <w:numPr>
          <w:ilvl w:val="0"/>
          <w:numId w:val="7"/>
        </w:numPr>
        <w:spacing w:after="0" w:line="360" w:lineRule="auto"/>
        <w:rPr>
          <w:rFonts w:ascii="Arial" w:hAnsi="Arial" w:cs="Arial"/>
        </w:rPr>
      </w:pPr>
      <w:r>
        <w:rPr>
          <w:rFonts w:ascii="Arial" w:hAnsi="Arial" w:cs="Arial"/>
        </w:rPr>
        <w:t>Title tag- Silures Restaurant and Bar</w:t>
      </w:r>
    </w:p>
    <w:p w14:paraId="275097C6" w14:textId="2D21AEAB" w:rsidR="00932746" w:rsidRPr="00D21ED5" w:rsidRDefault="00932746" w:rsidP="00E836EF">
      <w:pPr>
        <w:pStyle w:val="ListParagraph"/>
        <w:numPr>
          <w:ilvl w:val="0"/>
          <w:numId w:val="7"/>
        </w:numPr>
        <w:spacing w:after="0" w:line="360" w:lineRule="auto"/>
        <w:rPr>
          <w:rFonts w:ascii="Arial" w:hAnsi="Arial" w:cs="Arial"/>
        </w:rPr>
      </w:pPr>
      <w:r>
        <w:rPr>
          <w:rFonts w:ascii="Arial" w:hAnsi="Arial" w:cs="Arial"/>
        </w:rPr>
        <w:t>Meta description-</w:t>
      </w:r>
      <w:r w:rsidRPr="00932746">
        <w:t xml:space="preserve"> </w:t>
      </w:r>
      <w:r w:rsidRPr="00932746">
        <w:rPr>
          <w:rFonts w:ascii="Arial" w:hAnsi="Arial" w:cs="Arial"/>
        </w:rPr>
        <w:t>Discover Silures Restauran</w:t>
      </w:r>
      <w:r w:rsidR="00716264">
        <w:rPr>
          <w:rFonts w:ascii="Arial" w:hAnsi="Arial" w:cs="Arial"/>
        </w:rPr>
        <w:t>t</w:t>
      </w:r>
      <w:r w:rsidRPr="00932746">
        <w:rPr>
          <w:rFonts w:ascii="Arial" w:hAnsi="Arial" w:cs="Arial"/>
        </w:rPr>
        <w:t xml:space="preserve"> and Bar, a contemporary dining destination, located in Penarth. Enjoy a unique culinary experience, with stunning views over the Bristol Channel, featuring seasonal dishes inspired by British and Mediterranean cuisine.</w:t>
      </w:r>
    </w:p>
    <w:p w14:paraId="6E599A7B" w14:textId="435CC139" w:rsidR="00E836EF" w:rsidRDefault="00E836EF" w:rsidP="00E836EF">
      <w:pPr>
        <w:pStyle w:val="ListParagraph"/>
        <w:numPr>
          <w:ilvl w:val="0"/>
          <w:numId w:val="7"/>
        </w:numPr>
        <w:spacing w:after="0" w:line="360" w:lineRule="auto"/>
        <w:rPr>
          <w:rFonts w:ascii="Arial" w:hAnsi="Arial" w:cs="Arial"/>
        </w:rPr>
      </w:pPr>
      <w:r w:rsidRPr="00D21ED5">
        <w:rPr>
          <w:rFonts w:ascii="Arial" w:hAnsi="Arial" w:cs="Arial"/>
        </w:rPr>
        <w:t>Image Alt Text</w:t>
      </w:r>
      <w:r>
        <w:rPr>
          <w:rFonts w:ascii="Arial" w:hAnsi="Arial" w:cs="Arial"/>
        </w:rPr>
        <w:t xml:space="preserve"> </w:t>
      </w:r>
      <w:r w:rsidR="00D86F35">
        <w:rPr>
          <w:rFonts w:ascii="Arial" w:hAnsi="Arial" w:cs="Arial"/>
        </w:rPr>
        <w:t>(description</w:t>
      </w:r>
      <w:r w:rsidR="00496B76">
        <w:rPr>
          <w:rFonts w:ascii="Arial" w:hAnsi="Arial" w:cs="Arial"/>
        </w:rPr>
        <w:t xml:space="preserve"> on each image</w:t>
      </w:r>
      <w:r>
        <w:rPr>
          <w:rFonts w:ascii="Arial" w:hAnsi="Arial" w:cs="Arial"/>
        </w:rPr>
        <w:t>)</w:t>
      </w:r>
    </w:p>
    <w:p w14:paraId="0931F141" w14:textId="77777777" w:rsidR="00932746" w:rsidRDefault="00932746" w:rsidP="00932746">
      <w:pPr>
        <w:pStyle w:val="ListParagraph"/>
        <w:spacing w:after="0" w:line="360" w:lineRule="auto"/>
        <w:ind w:left="770"/>
        <w:rPr>
          <w:rFonts w:ascii="Arial" w:hAnsi="Arial" w:cs="Arial"/>
        </w:rPr>
      </w:pPr>
    </w:p>
    <w:p w14:paraId="7E8844B6" w14:textId="77777777" w:rsidR="00E836EF" w:rsidRPr="002F0B45" w:rsidRDefault="00E836EF" w:rsidP="00E836EF">
      <w:pPr>
        <w:pStyle w:val="ListParagraph"/>
        <w:spacing w:line="360" w:lineRule="auto"/>
        <w:ind w:left="770"/>
        <w:rPr>
          <w:rFonts w:ascii="Arial" w:hAnsi="Arial" w:cs="Arial"/>
        </w:rPr>
      </w:pPr>
    </w:p>
    <w:p w14:paraId="0A2F4209" w14:textId="65CABD8F" w:rsidR="00A160EB" w:rsidRPr="00A160EB" w:rsidRDefault="00E836EF" w:rsidP="00A160EB">
      <w:pPr>
        <w:pStyle w:val="ListParagraph"/>
        <w:numPr>
          <w:ilvl w:val="0"/>
          <w:numId w:val="5"/>
        </w:numPr>
        <w:spacing w:after="0" w:line="360" w:lineRule="auto"/>
        <w:ind w:left="284" w:hanging="284"/>
        <w:rPr>
          <w:rFonts w:ascii="Arial" w:hAnsi="Arial" w:cs="Arial"/>
        </w:rPr>
      </w:pPr>
      <w:r w:rsidRPr="00D21ED5">
        <w:rPr>
          <w:rFonts w:ascii="Arial" w:hAnsi="Arial" w:cs="Arial"/>
          <w:b/>
          <w:bCs/>
        </w:rPr>
        <w:t>Technical SEO</w:t>
      </w:r>
      <w:r w:rsidRPr="00D21ED5">
        <w:rPr>
          <w:rFonts w:ascii="Arial" w:hAnsi="Arial" w:cs="Arial"/>
        </w:rPr>
        <w:t xml:space="preserve"> ensures a fast-paced load speed</w:t>
      </w:r>
      <w:r w:rsidR="00B44437">
        <w:rPr>
          <w:rFonts w:ascii="Arial" w:hAnsi="Arial" w:cs="Arial"/>
        </w:rPr>
        <w:t xml:space="preserve"> (</w:t>
      </w:r>
      <w:r w:rsidR="00B44437" w:rsidRPr="00B44437">
        <w:rPr>
          <w:rFonts w:ascii="Arial" w:hAnsi="Arial" w:cs="Arial"/>
        </w:rPr>
        <w:t>1615.13ms</w:t>
      </w:r>
      <w:r w:rsidR="00B44437">
        <w:rPr>
          <w:rFonts w:ascii="Arial" w:hAnsi="Arial" w:cs="Arial"/>
        </w:rPr>
        <w:t>)</w:t>
      </w:r>
      <w:r w:rsidR="008D29DE">
        <w:rPr>
          <w:rFonts w:ascii="Arial" w:hAnsi="Arial" w:cs="Arial"/>
        </w:rPr>
        <w:t xml:space="preserve"> and </w:t>
      </w:r>
      <w:r w:rsidR="008D29DE" w:rsidRPr="00D21ED5">
        <w:rPr>
          <w:rFonts w:ascii="Arial" w:hAnsi="Arial" w:cs="Arial"/>
        </w:rPr>
        <w:t>mobile</w:t>
      </w:r>
      <w:r w:rsidRPr="00D21ED5">
        <w:rPr>
          <w:rFonts w:ascii="Arial" w:hAnsi="Arial" w:cs="Arial"/>
        </w:rPr>
        <w:t xml:space="preserve"> </w:t>
      </w:r>
      <w:r w:rsidR="00926A31">
        <w:rPr>
          <w:rFonts w:ascii="Arial" w:hAnsi="Arial" w:cs="Arial"/>
        </w:rPr>
        <w:t>friendliness</w:t>
      </w:r>
      <w:r w:rsidR="008D29DE">
        <w:rPr>
          <w:rFonts w:ascii="Arial" w:hAnsi="Arial" w:cs="Arial"/>
        </w:rPr>
        <w:t xml:space="preserve"> </w:t>
      </w:r>
    </w:p>
    <w:p w14:paraId="1F648F2A" w14:textId="77777777" w:rsidR="00E836EF" w:rsidRPr="00D21ED5" w:rsidRDefault="00E836EF" w:rsidP="00E836EF">
      <w:pPr>
        <w:pStyle w:val="ListParagraph"/>
        <w:spacing w:line="360" w:lineRule="auto"/>
        <w:ind w:left="284"/>
        <w:rPr>
          <w:rFonts w:ascii="Arial" w:hAnsi="Arial" w:cs="Arial"/>
        </w:rPr>
      </w:pPr>
    </w:p>
    <w:p w14:paraId="6FD4F58D" w14:textId="77777777" w:rsidR="00E836EF" w:rsidRDefault="00E836EF" w:rsidP="00E836EF">
      <w:pPr>
        <w:pStyle w:val="ListParagraph"/>
        <w:numPr>
          <w:ilvl w:val="0"/>
          <w:numId w:val="5"/>
        </w:numPr>
        <w:spacing w:after="0" w:line="360" w:lineRule="auto"/>
        <w:ind w:left="284" w:hanging="284"/>
        <w:rPr>
          <w:rFonts w:ascii="Arial" w:hAnsi="Arial" w:cs="Arial"/>
        </w:rPr>
      </w:pPr>
      <w:r w:rsidRPr="00D21ED5">
        <w:rPr>
          <w:rFonts w:ascii="Arial" w:hAnsi="Arial" w:cs="Arial"/>
          <w:b/>
          <w:bCs/>
        </w:rPr>
        <w:t>Local SEO</w:t>
      </w:r>
      <w:r w:rsidRPr="00D21ED5">
        <w:rPr>
          <w:rFonts w:ascii="Arial" w:hAnsi="Arial" w:cs="Arial"/>
        </w:rPr>
        <w:t xml:space="preserve"> integrates Google Maps to increase visibility in Penarth searches. </w:t>
      </w:r>
    </w:p>
    <w:p w14:paraId="57DD245F" w14:textId="77777777" w:rsidR="00E836EF" w:rsidRPr="00D8243A" w:rsidRDefault="00E836EF" w:rsidP="00E836EF">
      <w:pPr>
        <w:pStyle w:val="ListParagraph"/>
        <w:spacing w:line="360" w:lineRule="auto"/>
        <w:ind w:left="284"/>
        <w:rPr>
          <w:rFonts w:ascii="Arial" w:hAnsi="Arial" w:cs="Arial"/>
          <w:sz w:val="28"/>
          <w:szCs w:val="28"/>
        </w:rPr>
      </w:pPr>
    </w:p>
    <w:p w14:paraId="59C93DFB" w14:textId="77777777" w:rsidR="00E836EF" w:rsidRPr="00D8243A" w:rsidRDefault="00E836EF" w:rsidP="00E836EF">
      <w:pPr>
        <w:pStyle w:val="ListParagraph"/>
        <w:numPr>
          <w:ilvl w:val="0"/>
          <w:numId w:val="2"/>
        </w:numPr>
        <w:spacing w:after="0" w:line="360" w:lineRule="auto"/>
        <w:rPr>
          <w:rFonts w:ascii="Arial" w:hAnsi="Arial" w:cs="Arial"/>
          <w:b/>
          <w:bCs/>
          <w:sz w:val="36"/>
          <w:szCs w:val="36"/>
        </w:rPr>
      </w:pPr>
      <w:r w:rsidRPr="00D8243A">
        <w:rPr>
          <w:rFonts w:ascii="Arial" w:hAnsi="Arial" w:cs="Arial"/>
          <w:b/>
          <w:bCs/>
          <w:sz w:val="36"/>
          <w:szCs w:val="36"/>
        </w:rPr>
        <w:lastRenderedPageBreak/>
        <w:t>Marketing Materials</w:t>
      </w:r>
    </w:p>
    <w:p w14:paraId="185BAE7D" w14:textId="77777777" w:rsidR="00E836EF" w:rsidRDefault="00E836EF" w:rsidP="00E836EF">
      <w:pPr>
        <w:pStyle w:val="ListParagraph"/>
        <w:spacing w:line="360" w:lineRule="auto"/>
        <w:ind w:left="360"/>
        <w:rPr>
          <w:rFonts w:ascii="Arial" w:hAnsi="Arial" w:cs="Arial"/>
        </w:rPr>
      </w:pPr>
    </w:p>
    <w:p w14:paraId="10419EE5" w14:textId="5FDB933C" w:rsidR="00E836EF" w:rsidRDefault="00E836EF" w:rsidP="00E836EF">
      <w:pPr>
        <w:pStyle w:val="ListParagraph"/>
        <w:spacing w:line="360" w:lineRule="auto"/>
        <w:ind w:left="360"/>
        <w:rPr>
          <w:rFonts w:ascii="Arial" w:hAnsi="Arial" w:cs="Arial"/>
        </w:rPr>
      </w:pPr>
    </w:p>
    <w:p w14:paraId="4039337B" w14:textId="5C832C4B" w:rsidR="00E944BC" w:rsidRDefault="00E944BC" w:rsidP="00C027F0">
      <w:pPr>
        <w:pStyle w:val="ListParagraph"/>
        <w:numPr>
          <w:ilvl w:val="0"/>
          <w:numId w:val="3"/>
        </w:numPr>
        <w:spacing w:after="0" w:line="360" w:lineRule="auto"/>
        <w:ind w:left="426"/>
        <w:rPr>
          <w:rFonts w:ascii="Arial" w:hAnsi="Arial" w:cs="Arial"/>
          <w:b/>
          <w:bCs/>
          <w:i/>
          <w:iCs/>
        </w:rPr>
      </w:pPr>
      <w:r>
        <w:rPr>
          <w:rFonts w:ascii="Arial" w:hAnsi="Arial" w:cs="Arial"/>
          <w:b/>
          <w:bCs/>
          <w:sz w:val="32"/>
          <w:szCs w:val="32"/>
        </w:rPr>
        <w:t>B</w:t>
      </w:r>
      <w:r w:rsidR="00E836EF" w:rsidRPr="00D04D48">
        <w:rPr>
          <w:rFonts w:ascii="Arial" w:hAnsi="Arial" w:cs="Arial"/>
          <w:b/>
          <w:bCs/>
          <w:sz w:val="32"/>
          <w:szCs w:val="32"/>
        </w:rPr>
        <w:t>usiness cards</w:t>
      </w:r>
      <w:r w:rsidR="00E836EF" w:rsidRPr="002517DB">
        <w:rPr>
          <w:rFonts w:ascii="Arial" w:hAnsi="Arial" w:cs="Arial"/>
          <w:b/>
          <w:bCs/>
          <w:i/>
          <w:iCs/>
        </w:rPr>
        <w:t xml:space="preserve">- </w:t>
      </w:r>
    </w:p>
    <w:p w14:paraId="24D285BA" w14:textId="250B5E9B" w:rsidR="00C027F0" w:rsidRPr="00E944BC" w:rsidRDefault="00C027F0" w:rsidP="00E944BC">
      <w:pPr>
        <w:pStyle w:val="ListParagraph"/>
        <w:numPr>
          <w:ilvl w:val="0"/>
          <w:numId w:val="31"/>
        </w:numPr>
        <w:spacing w:after="0" w:line="360" w:lineRule="auto"/>
        <w:rPr>
          <w:rFonts w:ascii="Arial" w:hAnsi="Arial" w:cs="Arial"/>
        </w:rPr>
      </w:pPr>
      <w:r w:rsidRPr="00E944BC">
        <w:rPr>
          <w:rFonts w:ascii="Arial" w:hAnsi="Arial" w:cs="Arial"/>
          <w:lang w:val="en-US"/>
        </w:rPr>
        <w:t>High quality image of a signature dish to highlight restaurant’s culinary excellence and attention to detail</w:t>
      </w:r>
    </w:p>
    <w:p w14:paraId="4079747C" w14:textId="4220E242" w:rsidR="00E836EF" w:rsidRPr="00E944BC" w:rsidRDefault="00E836EF" w:rsidP="00E944BC">
      <w:pPr>
        <w:pStyle w:val="ListParagraph"/>
        <w:numPr>
          <w:ilvl w:val="0"/>
          <w:numId w:val="31"/>
        </w:numPr>
        <w:spacing w:after="0" w:line="360" w:lineRule="auto"/>
        <w:rPr>
          <w:rFonts w:ascii="Arial" w:hAnsi="Arial" w:cs="Arial"/>
          <w:sz w:val="32"/>
          <w:szCs w:val="32"/>
        </w:rPr>
      </w:pPr>
      <w:r w:rsidRPr="00E944BC">
        <w:rPr>
          <w:rFonts w:ascii="Arial" w:hAnsi="Arial" w:cs="Arial"/>
        </w:rPr>
        <w:t>QR code for easy access and link to website</w:t>
      </w:r>
    </w:p>
    <w:p w14:paraId="5D35FB13" w14:textId="77777777" w:rsidR="00D02513" w:rsidRPr="009B4438" w:rsidRDefault="00D02513" w:rsidP="00D02513">
      <w:pPr>
        <w:pStyle w:val="ListParagraph"/>
        <w:spacing w:after="0" w:line="360" w:lineRule="auto"/>
        <w:ind w:left="851"/>
        <w:rPr>
          <w:rFonts w:ascii="Arial" w:hAnsi="Arial" w:cs="Arial"/>
          <w:sz w:val="32"/>
          <w:szCs w:val="32"/>
        </w:rPr>
      </w:pPr>
    </w:p>
    <w:p w14:paraId="0E7682DB" w14:textId="77777777" w:rsidR="00E836EF" w:rsidRDefault="00E836EF" w:rsidP="00E836EF">
      <w:pPr>
        <w:pStyle w:val="ListParagraph"/>
        <w:spacing w:line="360" w:lineRule="auto"/>
        <w:ind w:left="360" w:right="-472" w:hanging="360"/>
        <w:rPr>
          <w:rFonts w:ascii="Arial" w:hAnsi="Arial" w:cs="Arial"/>
          <w:b/>
          <w:bCs/>
          <w:noProof/>
          <w:sz w:val="32"/>
          <w:szCs w:val="32"/>
        </w:rPr>
      </w:pPr>
      <w:r>
        <w:rPr>
          <w:rFonts w:ascii="Arial" w:hAnsi="Arial" w:cs="Arial"/>
          <w:b/>
          <w:bCs/>
          <w:noProof/>
          <w:sz w:val="32"/>
          <w:szCs w:val="32"/>
        </w:rPr>
        <w:drawing>
          <wp:inline distT="0" distB="0" distL="0" distR="0" wp14:anchorId="05522311" wp14:editId="3B17EE7C">
            <wp:extent cx="2811463" cy="1606550"/>
            <wp:effectExtent l="0" t="0" r="8255" b="0"/>
            <wp:docPr id="17018174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817463" name="Picture 170181746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15661" cy="1608949"/>
                    </a:xfrm>
                    <a:prstGeom prst="rect">
                      <a:avLst/>
                    </a:prstGeom>
                  </pic:spPr>
                </pic:pic>
              </a:graphicData>
            </a:graphic>
          </wp:inline>
        </w:drawing>
      </w:r>
      <w:r>
        <w:rPr>
          <w:rFonts w:ascii="Arial" w:hAnsi="Arial" w:cs="Arial"/>
          <w:b/>
          <w:bCs/>
          <w:noProof/>
          <w:sz w:val="32"/>
          <w:szCs w:val="32"/>
        </w:rPr>
        <w:t xml:space="preserve">    </w:t>
      </w:r>
      <w:r>
        <w:rPr>
          <w:rFonts w:ascii="Arial" w:hAnsi="Arial" w:cs="Arial"/>
          <w:b/>
          <w:bCs/>
          <w:noProof/>
          <w:sz w:val="32"/>
          <w:szCs w:val="32"/>
        </w:rPr>
        <w:drawing>
          <wp:inline distT="0" distB="0" distL="0" distR="0" wp14:anchorId="2024E470" wp14:editId="425C6AEA">
            <wp:extent cx="2774950" cy="1585685"/>
            <wp:effectExtent l="19050" t="19050" r="25400" b="14605"/>
            <wp:docPr id="12293922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92279" name="Picture 122939227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83392" cy="1590509"/>
                    </a:xfrm>
                    <a:prstGeom prst="rect">
                      <a:avLst/>
                    </a:prstGeom>
                    <a:ln>
                      <a:solidFill>
                        <a:srgbClr val="605D1D"/>
                      </a:solidFill>
                    </a:ln>
                  </pic:spPr>
                </pic:pic>
              </a:graphicData>
            </a:graphic>
          </wp:inline>
        </w:drawing>
      </w:r>
    </w:p>
    <w:p w14:paraId="7386BBCF" w14:textId="77777777" w:rsidR="00E836EF" w:rsidRDefault="00E836EF" w:rsidP="00E836EF">
      <w:pPr>
        <w:pStyle w:val="ListParagraph"/>
        <w:spacing w:line="360" w:lineRule="auto"/>
        <w:ind w:left="360" w:right="-472" w:hanging="360"/>
        <w:rPr>
          <w:rFonts w:ascii="Arial" w:hAnsi="Arial" w:cs="Arial"/>
          <w:b/>
          <w:bCs/>
          <w:noProof/>
          <w:sz w:val="32"/>
          <w:szCs w:val="32"/>
        </w:rPr>
      </w:pPr>
    </w:p>
    <w:p w14:paraId="37E4A8F3" w14:textId="77777777" w:rsidR="003B56CA" w:rsidRPr="003B56CA" w:rsidRDefault="00E836EF" w:rsidP="00B5085D">
      <w:pPr>
        <w:pStyle w:val="ListParagraph"/>
        <w:numPr>
          <w:ilvl w:val="1"/>
          <w:numId w:val="18"/>
        </w:numPr>
        <w:spacing w:after="0" w:line="360" w:lineRule="auto"/>
        <w:ind w:left="567" w:right="-472"/>
        <w:rPr>
          <w:rFonts w:ascii="Arial" w:hAnsi="Arial" w:cs="Arial"/>
          <w:b/>
          <w:bCs/>
          <w:sz w:val="32"/>
          <w:szCs w:val="32"/>
        </w:rPr>
      </w:pPr>
      <w:r w:rsidRPr="00D04D48">
        <w:rPr>
          <w:rFonts w:ascii="Arial" w:hAnsi="Arial" w:cs="Arial"/>
          <w:b/>
          <w:bCs/>
          <w:sz w:val="32"/>
          <w:szCs w:val="32"/>
        </w:rPr>
        <w:t>Flyer</w:t>
      </w:r>
    </w:p>
    <w:p w14:paraId="6483B309" w14:textId="2B78523D" w:rsidR="00A90E0E" w:rsidRPr="00A90E0E" w:rsidRDefault="007A7BA7" w:rsidP="003B56CA">
      <w:pPr>
        <w:pStyle w:val="ListParagraph"/>
        <w:numPr>
          <w:ilvl w:val="0"/>
          <w:numId w:val="32"/>
        </w:numPr>
        <w:spacing w:after="0" w:line="360" w:lineRule="auto"/>
        <w:ind w:right="-472" w:hanging="526"/>
        <w:rPr>
          <w:rFonts w:ascii="Arial" w:hAnsi="Arial" w:cs="Arial"/>
          <w:b/>
          <w:bCs/>
          <w:sz w:val="32"/>
          <w:szCs w:val="32"/>
        </w:rPr>
      </w:pPr>
      <w:r>
        <w:rPr>
          <w:rFonts w:ascii="Arial" w:hAnsi="Arial" w:cs="Arial"/>
        </w:rPr>
        <w:t>W</w:t>
      </w:r>
      <w:r w:rsidR="00E836EF" w:rsidRPr="002517DB">
        <w:rPr>
          <w:rFonts w:ascii="Arial" w:hAnsi="Arial" w:cs="Arial"/>
        </w:rPr>
        <w:t xml:space="preserve">ill target the local community reinforcing our green and beige colour identity </w:t>
      </w:r>
    </w:p>
    <w:p w14:paraId="3F591B30" w14:textId="36CCA932" w:rsidR="00853210" w:rsidRPr="00C014D2" w:rsidRDefault="00E836EF" w:rsidP="003B56CA">
      <w:pPr>
        <w:pStyle w:val="ListParagraph"/>
        <w:numPr>
          <w:ilvl w:val="0"/>
          <w:numId w:val="32"/>
        </w:numPr>
        <w:spacing w:after="0" w:line="360" w:lineRule="auto"/>
        <w:ind w:right="-472" w:hanging="526"/>
        <w:rPr>
          <w:rFonts w:ascii="Arial" w:hAnsi="Arial" w:cs="Arial"/>
          <w:b/>
          <w:bCs/>
          <w:sz w:val="32"/>
          <w:szCs w:val="32"/>
        </w:rPr>
      </w:pPr>
      <w:r w:rsidRPr="002517DB">
        <w:rPr>
          <w:rFonts w:ascii="Arial" w:hAnsi="Arial" w:cs="Arial"/>
        </w:rPr>
        <w:t>Includes</w:t>
      </w:r>
      <w:r w:rsidR="008632E9" w:rsidRPr="002517DB">
        <w:rPr>
          <w:rFonts w:ascii="Arial" w:hAnsi="Arial" w:cs="Arial"/>
        </w:rPr>
        <w:t xml:space="preserve"> </w:t>
      </w:r>
      <w:r w:rsidRPr="002517DB">
        <w:rPr>
          <w:rFonts w:ascii="Arial" w:hAnsi="Arial" w:cs="Arial"/>
        </w:rPr>
        <w:t xml:space="preserve">pictures that highlights </w:t>
      </w:r>
      <w:r w:rsidR="00787F6A" w:rsidRPr="002517DB">
        <w:rPr>
          <w:rFonts w:ascii="Arial" w:hAnsi="Arial" w:cs="Arial"/>
        </w:rPr>
        <w:t xml:space="preserve">Silures </w:t>
      </w:r>
      <w:r w:rsidR="00041578" w:rsidRPr="002517DB">
        <w:rPr>
          <w:rFonts w:ascii="Arial" w:hAnsi="Arial" w:cs="Arial"/>
        </w:rPr>
        <w:t>offering</w:t>
      </w:r>
      <w:r w:rsidR="00F77C15" w:rsidRPr="002517DB">
        <w:rPr>
          <w:rFonts w:ascii="Arial" w:hAnsi="Arial" w:cs="Arial"/>
        </w:rPr>
        <w:t xml:space="preserve"> </w:t>
      </w:r>
    </w:p>
    <w:p w14:paraId="044607B1" w14:textId="77777777" w:rsidR="00C014D2" w:rsidRPr="00C014D2" w:rsidRDefault="00C014D2" w:rsidP="00C014D2">
      <w:pPr>
        <w:pStyle w:val="ListParagraph"/>
        <w:numPr>
          <w:ilvl w:val="0"/>
          <w:numId w:val="32"/>
        </w:numPr>
        <w:spacing w:line="360" w:lineRule="auto"/>
        <w:ind w:right="-472" w:hanging="526"/>
        <w:rPr>
          <w:rFonts w:ascii="Arial" w:hAnsi="Arial" w:cs="Arial"/>
        </w:rPr>
      </w:pPr>
      <w:r w:rsidRPr="00C014D2">
        <w:rPr>
          <w:rFonts w:ascii="Arial" w:hAnsi="Arial" w:cs="Arial"/>
          <w:lang w:val="en-US"/>
        </w:rPr>
        <w:t>Call to Action to encourage customers to engage and visit the restaurant</w:t>
      </w:r>
    </w:p>
    <w:p w14:paraId="35BF606F" w14:textId="77777777" w:rsidR="00C014D2" w:rsidRPr="002517DB" w:rsidRDefault="00C014D2" w:rsidP="00C014D2">
      <w:pPr>
        <w:pStyle w:val="ListParagraph"/>
        <w:spacing w:after="0" w:line="360" w:lineRule="auto"/>
        <w:ind w:left="1377" w:right="-472"/>
        <w:rPr>
          <w:rFonts w:ascii="Arial" w:hAnsi="Arial" w:cs="Arial"/>
          <w:b/>
          <w:bCs/>
          <w:sz w:val="32"/>
          <w:szCs w:val="32"/>
        </w:rPr>
      </w:pPr>
    </w:p>
    <w:p w14:paraId="12DFF381" w14:textId="440F2B47" w:rsidR="00E836EF" w:rsidRPr="00C8521E" w:rsidRDefault="00E836EF" w:rsidP="00C8521E">
      <w:pPr>
        <w:spacing w:after="0" w:line="360" w:lineRule="auto"/>
        <w:ind w:right="-472"/>
        <w:rPr>
          <w:rFonts w:ascii="Arial" w:hAnsi="Arial" w:cs="Arial"/>
          <w:b/>
          <w:bCs/>
          <w:sz w:val="32"/>
          <w:szCs w:val="32"/>
        </w:rPr>
      </w:pPr>
    </w:p>
    <w:p w14:paraId="348D66B8" w14:textId="77777777" w:rsidR="00E836EF" w:rsidRDefault="00E836EF" w:rsidP="00E836EF">
      <w:pPr>
        <w:pStyle w:val="ListParagraph"/>
        <w:spacing w:line="360" w:lineRule="auto"/>
        <w:ind w:left="1150" w:right="-472"/>
        <w:rPr>
          <w:rFonts w:ascii="Arial" w:hAnsi="Arial" w:cs="Arial"/>
          <w:b/>
          <w:bCs/>
          <w:sz w:val="32"/>
          <w:szCs w:val="32"/>
        </w:rPr>
      </w:pPr>
    </w:p>
    <w:p w14:paraId="2FAA65EE" w14:textId="0A5CCE34" w:rsidR="00E836EF" w:rsidRPr="00CB5F85" w:rsidRDefault="00041578" w:rsidP="00E836EF">
      <w:pPr>
        <w:spacing w:line="360" w:lineRule="auto"/>
        <w:ind w:left="430" w:right="-472" w:firstLine="720"/>
        <w:rPr>
          <w:rFonts w:ascii="Arial" w:hAnsi="Arial" w:cs="Arial"/>
          <w:b/>
          <w:bCs/>
          <w:sz w:val="32"/>
          <w:szCs w:val="32"/>
        </w:rPr>
      </w:pPr>
      <w:r>
        <w:rPr>
          <w:rFonts w:ascii="Arial" w:hAnsi="Arial" w:cs="Arial"/>
          <w:b/>
          <w:bCs/>
          <w:sz w:val="32"/>
          <w:szCs w:val="32"/>
        </w:rPr>
        <w:lastRenderedPageBreak/>
        <w:t xml:space="preserve">      </w:t>
      </w:r>
      <w:r w:rsidR="00E836EF">
        <w:rPr>
          <w:rFonts w:ascii="Arial" w:hAnsi="Arial" w:cs="Arial"/>
          <w:b/>
          <w:bCs/>
          <w:sz w:val="32"/>
          <w:szCs w:val="32"/>
        </w:rPr>
        <w:t xml:space="preserve">   </w:t>
      </w:r>
      <w:r w:rsidR="00E836EF">
        <w:rPr>
          <w:rFonts w:ascii="Arial" w:hAnsi="Arial" w:cs="Arial"/>
          <w:b/>
          <w:bCs/>
          <w:noProof/>
          <w:sz w:val="32"/>
          <w:szCs w:val="32"/>
        </w:rPr>
        <w:drawing>
          <wp:inline distT="0" distB="0" distL="0" distR="0" wp14:anchorId="6E7E5EC2" wp14:editId="0D8C8A17">
            <wp:extent cx="3155950" cy="4463991"/>
            <wp:effectExtent l="0" t="0" r="6350" b="0"/>
            <wp:docPr id="5301366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36690" name="Picture 53013669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84878" cy="4504908"/>
                    </a:xfrm>
                    <a:prstGeom prst="rect">
                      <a:avLst/>
                    </a:prstGeom>
                  </pic:spPr>
                </pic:pic>
              </a:graphicData>
            </a:graphic>
          </wp:inline>
        </w:drawing>
      </w:r>
    </w:p>
    <w:p w14:paraId="113D1288" w14:textId="5C4CEA70" w:rsidR="00A742C7" w:rsidRPr="00DE39E9" w:rsidRDefault="00A742C7" w:rsidP="00DE39E9">
      <w:pPr>
        <w:pStyle w:val="ListParagraph"/>
        <w:numPr>
          <w:ilvl w:val="0"/>
          <w:numId w:val="19"/>
        </w:numPr>
        <w:spacing w:after="0" w:line="360" w:lineRule="auto"/>
        <w:ind w:left="426" w:hanging="284"/>
        <w:rPr>
          <w:rFonts w:ascii="Arial" w:hAnsi="Arial" w:cs="Arial"/>
        </w:rPr>
      </w:pPr>
      <w:r w:rsidRPr="00D04D48">
        <w:rPr>
          <w:rFonts w:ascii="Arial" w:hAnsi="Arial" w:cs="Arial"/>
          <w:b/>
          <w:bCs/>
          <w:sz w:val="32"/>
          <w:szCs w:val="32"/>
        </w:rPr>
        <w:t>Video</w:t>
      </w:r>
      <w:r w:rsidRPr="00D04D48">
        <w:rPr>
          <w:rFonts w:ascii="Arial" w:hAnsi="Arial" w:cs="Arial"/>
          <w:sz w:val="32"/>
          <w:szCs w:val="32"/>
        </w:rPr>
        <w:t xml:space="preserve"> </w:t>
      </w:r>
      <w:r w:rsidR="00F002E9" w:rsidRPr="00D04D48">
        <w:rPr>
          <w:rFonts w:ascii="Arial" w:hAnsi="Arial" w:cs="Arial"/>
          <w:b/>
          <w:bCs/>
          <w:sz w:val="32"/>
          <w:szCs w:val="32"/>
        </w:rPr>
        <w:t>advertising</w:t>
      </w:r>
      <w:r w:rsidR="00F002E9" w:rsidRPr="00D04D48">
        <w:rPr>
          <w:rFonts w:ascii="Arial" w:hAnsi="Arial" w:cs="Arial"/>
          <w:sz w:val="32"/>
          <w:szCs w:val="32"/>
        </w:rPr>
        <w:t xml:space="preserve"> </w:t>
      </w:r>
      <w:r w:rsidRPr="00DE39E9">
        <w:rPr>
          <w:rFonts w:ascii="Arial" w:hAnsi="Arial" w:cs="Arial"/>
        </w:rPr>
        <w:t>content has been shown to “foster brand communication by heightening audience engagement, augmenting brand visibility and nurturing emotional bonds” (Zhou, 2025). Therefore, by showcasing the restaurant, garden, private dining room while highlighting key findings from the questionnaire</w:t>
      </w:r>
      <w:r w:rsidR="00C57963" w:rsidRPr="00DE39E9">
        <w:rPr>
          <w:rFonts w:ascii="Arial" w:hAnsi="Arial" w:cs="Arial"/>
        </w:rPr>
        <w:t xml:space="preserve"> like family </w:t>
      </w:r>
      <w:r w:rsidR="00C56BC6" w:rsidRPr="00DE39E9">
        <w:rPr>
          <w:rFonts w:ascii="Arial" w:hAnsi="Arial" w:cs="Arial"/>
        </w:rPr>
        <w:t xml:space="preserve">friendly, </w:t>
      </w:r>
      <w:r w:rsidR="00A228B5" w:rsidRPr="00DE39E9">
        <w:rPr>
          <w:rFonts w:ascii="Arial" w:hAnsi="Arial" w:cs="Arial"/>
        </w:rPr>
        <w:t>children’s</w:t>
      </w:r>
      <w:r w:rsidR="00C56BC6" w:rsidRPr="00DE39E9">
        <w:rPr>
          <w:rFonts w:ascii="Arial" w:hAnsi="Arial" w:cs="Arial"/>
        </w:rPr>
        <w:t xml:space="preserve"> amenities,</w:t>
      </w:r>
      <w:r w:rsidR="00C57963" w:rsidRPr="00DE39E9">
        <w:rPr>
          <w:rFonts w:ascii="Arial" w:hAnsi="Arial" w:cs="Arial"/>
        </w:rPr>
        <w:t xml:space="preserve"> sustainability, </w:t>
      </w:r>
      <w:r w:rsidR="000A2CFF" w:rsidRPr="00DE39E9">
        <w:rPr>
          <w:rFonts w:ascii="Arial" w:hAnsi="Arial" w:cs="Arial"/>
        </w:rPr>
        <w:t>British and Mediterranean cuisine,</w:t>
      </w:r>
      <w:r w:rsidR="004D7291" w:rsidRPr="00DE39E9">
        <w:rPr>
          <w:rFonts w:ascii="Arial" w:hAnsi="Arial" w:cs="Arial"/>
        </w:rPr>
        <w:t xml:space="preserve"> celebrations, </w:t>
      </w:r>
      <w:r w:rsidRPr="00DE39E9">
        <w:rPr>
          <w:rFonts w:ascii="Arial" w:hAnsi="Arial" w:cs="Arial"/>
        </w:rPr>
        <w:t>we will encourage engagement, promote content sharing and attract new customers.</w:t>
      </w:r>
    </w:p>
    <w:p w14:paraId="6EFC9A3C" w14:textId="77777777" w:rsidR="00A742C7" w:rsidRPr="004F7792" w:rsidRDefault="00A742C7" w:rsidP="00A742C7">
      <w:pPr>
        <w:spacing w:line="360" w:lineRule="auto"/>
        <w:rPr>
          <w:rFonts w:ascii="Arial" w:hAnsi="Arial" w:cs="Arial"/>
        </w:rPr>
      </w:pPr>
    </w:p>
    <w:p w14:paraId="327C98FD" w14:textId="2AE363D8" w:rsidR="00982458" w:rsidRDefault="0024274D" w:rsidP="00B943FB">
      <w:pPr>
        <w:spacing w:line="360" w:lineRule="auto"/>
        <w:rPr>
          <w:rFonts w:ascii="Arial" w:hAnsi="Arial" w:cs="Arial"/>
        </w:rPr>
      </w:pPr>
      <w:r>
        <w:rPr>
          <w:rFonts w:ascii="Arial" w:hAnsi="Arial" w:cs="Arial"/>
        </w:rPr>
        <w:t>By</w:t>
      </w:r>
      <w:r w:rsidR="00147F85">
        <w:rPr>
          <w:rFonts w:ascii="Arial" w:hAnsi="Arial" w:cs="Arial"/>
        </w:rPr>
        <w:t xml:space="preserve"> analysing</w:t>
      </w:r>
      <w:r w:rsidR="00A25940">
        <w:rPr>
          <w:rFonts w:ascii="Arial" w:hAnsi="Arial" w:cs="Arial"/>
        </w:rPr>
        <w:t xml:space="preserve"> customer preferences and </w:t>
      </w:r>
      <w:r w:rsidR="00B97187">
        <w:rPr>
          <w:rFonts w:ascii="Arial" w:hAnsi="Arial" w:cs="Arial"/>
        </w:rPr>
        <w:t>expectation, Silures</w:t>
      </w:r>
      <w:r w:rsidR="00A742C7">
        <w:rPr>
          <w:rFonts w:ascii="Arial" w:hAnsi="Arial" w:cs="Arial"/>
        </w:rPr>
        <w:t xml:space="preserve"> </w:t>
      </w:r>
      <w:r w:rsidR="000C562E">
        <w:rPr>
          <w:rFonts w:ascii="Arial" w:hAnsi="Arial" w:cs="Arial"/>
        </w:rPr>
        <w:t xml:space="preserve">can </w:t>
      </w:r>
      <w:r w:rsidR="00D2188C">
        <w:rPr>
          <w:rFonts w:ascii="Arial" w:hAnsi="Arial" w:cs="Arial"/>
        </w:rPr>
        <w:t xml:space="preserve">improve </w:t>
      </w:r>
      <w:r w:rsidR="00181232">
        <w:rPr>
          <w:rFonts w:ascii="Arial" w:hAnsi="Arial" w:cs="Arial"/>
        </w:rPr>
        <w:t xml:space="preserve">its </w:t>
      </w:r>
      <w:r w:rsidR="00F6142A">
        <w:rPr>
          <w:rFonts w:ascii="Arial" w:hAnsi="Arial" w:cs="Arial"/>
        </w:rPr>
        <w:t xml:space="preserve">marketing strategies, website and brand </w:t>
      </w:r>
      <w:r w:rsidR="00922412">
        <w:rPr>
          <w:rFonts w:ascii="Arial" w:hAnsi="Arial" w:cs="Arial"/>
        </w:rPr>
        <w:t>awareness.</w:t>
      </w:r>
      <w:r w:rsidR="00F6142A">
        <w:rPr>
          <w:rFonts w:ascii="Arial" w:hAnsi="Arial" w:cs="Arial"/>
        </w:rPr>
        <w:t xml:space="preserve"> </w:t>
      </w:r>
      <w:r w:rsidR="00922412">
        <w:rPr>
          <w:rFonts w:ascii="Arial" w:hAnsi="Arial" w:cs="Arial"/>
        </w:rPr>
        <w:t xml:space="preserve">The </w:t>
      </w:r>
      <w:r w:rsidR="00B97187">
        <w:rPr>
          <w:rFonts w:ascii="Arial" w:hAnsi="Arial" w:cs="Arial"/>
        </w:rPr>
        <w:t xml:space="preserve">questionnaire’s </w:t>
      </w:r>
      <w:r w:rsidR="00922412">
        <w:rPr>
          <w:rFonts w:ascii="Arial" w:hAnsi="Arial" w:cs="Arial"/>
        </w:rPr>
        <w:t xml:space="preserve">insights </w:t>
      </w:r>
      <w:r w:rsidR="00B97187">
        <w:rPr>
          <w:rFonts w:ascii="Arial" w:hAnsi="Arial" w:cs="Arial"/>
        </w:rPr>
        <w:t xml:space="preserve">will help </w:t>
      </w:r>
      <w:r w:rsidR="00E24FEB">
        <w:rPr>
          <w:rFonts w:ascii="Arial" w:hAnsi="Arial" w:cs="Arial"/>
        </w:rPr>
        <w:t xml:space="preserve">shape Silures offering to </w:t>
      </w:r>
      <w:r w:rsidR="00B943FB">
        <w:rPr>
          <w:rFonts w:ascii="Arial" w:hAnsi="Arial" w:cs="Arial"/>
        </w:rPr>
        <w:t>better meet target audience’s needs. Focusing on sustainability</w:t>
      </w:r>
      <w:r w:rsidR="006B7159">
        <w:rPr>
          <w:rFonts w:ascii="Arial" w:hAnsi="Arial" w:cs="Arial"/>
        </w:rPr>
        <w:t xml:space="preserve">, </w:t>
      </w:r>
      <w:r w:rsidR="00096AAD">
        <w:rPr>
          <w:rFonts w:ascii="Arial" w:hAnsi="Arial" w:cs="Arial"/>
        </w:rPr>
        <w:t>offering</w:t>
      </w:r>
      <w:r w:rsidR="006B7159">
        <w:rPr>
          <w:rFonts w:ascii="Arial" w:hAnsi="Arial" w:cs="Arial"/>
        </w:rPr>
        <w:t xml:space="preserve"> British and Mediterranean cuisine and creating a</w:t>
      </w:r>
      <w:r w:rsidR="00221D57">
        <w:rPr>
          <w:rFonts w:ascii="Arial" w:hAnsi="Arial" w:cs="Arial"/>
        </w:rPr>
        <w:t xml:space="preserve"> </w:t>
      </w:r>
      <w:r w:rsidR="006B7159">
        <w:rPr>
          <w:rFonts w:ascii="Arial" w:hAnsi="Arial" w:cs="Arial"/>
        </w:rPr>
        <w:t>family- friendly atmosphere</w:t>
      </w:r>
      <w:r w:rsidR="00221D57">
        <w:rPr>
          <w:rFonts w:ascii="Arial" w:hAnsi="Arial" w:cs="Arial"/>
        </w:rPr>
        <w:t xml:space="preserve">, Silures </w:t>
      </w:r>
      <w:r w:rsidR="00404C78">
        <w:rPr>
          <w:rFonts w:ascii="Arial" w:hAnsi="Arial" w:cs="Arial"/>
        </w:rPr>
        <w:t xml:space="preserve">can boost customer satisfaction </w:t>
      </w:r>
      <w:r w:rsidR="00137275">
        <w:rPr>
          <w:rFonts w:ascii="Arial" w:hAnsi="Arial" w:cs="Arial"/>
        </w:rPr>
        <w:t>and loyalty</w:t>
      </w:r>
      <w:r w:rsidR="00404C78">
        <w:rPr>
          <w:rFonts w:ascii="Arial" w:hAnsi="Arial" w:cs="Arial"/>
        </w:rPr>
        <w:t>, increase</w:t>
      </w:r>
      <w:r w:rsidR="00DD7827">
        <w:rPr>
          <w:rFonts w:ascii="Arial" w:hAnsi="Arial" w:cs="Arial"/>
        </w:rPr>
        <w:t xml:space="preserve"> </w:t>
      </w:r>
      <w:r w:rsidR="00482F67">
        <w:rPr>
          <w:rFonts w:ascii="Arial" w:hAnsi="Arial" w:cs="Arial"/>
        </w:rPr>
        <w:t>revenue and</w:t>
      </w:r>
      <w:r w:rsidR="00243072">
        <w:rPr>
          <w:rFonts w:ascii="Arial" w:hAnsi="Arial" w:cs="Arial"/>
        </w:rPr>
        <w:t xml:space="preserve"> </w:t>
      </w:r>
      <w:r w:rsidR="00DD7827">
        <w:rPr>
          <w:rFonts w:ascii="Arial" w:hAnsi="Arial" w:cs="Arial"/>
        </w:rPr>
        <w:t xml:space="preserve">be </w:t>
      </w:r>
      <w:r w:rsidR="005B5EF4">
        <w:rPr>
          <w:rFonts w:ascii="Arial" w:hAnsi="Arial" w:cs="Arial"/>
        </w:rPr>
        <w:t xml:space="preserve">a successful </w:t>
      </w:r>
      <w:r w:rsidR="00DD7827">
        <w:rPr>
          <w:rFonts w:ascii="Arial" w:hAnsi="Arial" w:cs="Arial"/>
        </w:rPr>
        <w:t>business</w:t>
      </w:r>
      <w:r w:rsidR="005B5EF4">
        <w:rPr>
          <w:rFonts w:ascii="Arial" w:hAnsi="Arial" w:cs="Arial"/>
        </w:rPr>
        <w:t>.</w:t>
      </w:r>
      <w:r w:rsidR="00237F78">
        <w:rPr>
          <w:rFonts w:ascii="Arial" w:hAnsi="Arial" w:cs="Arial"/>
        </w:rPr>
        <w:t xml:space="preserve"> </w:t>
      </w:r>
    </w:p>
    <w:p w14:paraId="1A29AB6E" w14:textId="77777777" w:rsidR="00655D6E" w:rsidRDefault="00655D6E" w:rsidP="00B943FB">
      <w:pPr>
        <w:spacing w:line="360" w:lineRule="auto"/>
        <w:rPr>
          <w:rFonts w:ascii="Arial" w:hAnsi="Arial" w:cs="Arial"/>
        </w:rPr>
      </w:pPr>
    </w:p>
    <w:p w14:paraId="2E06A095" w14:textId="77777777" w:rsidR="00655D6E" w:rsidRDefault="00655D6E" w:rsidP="00B943FB">
      <w:pPr>
        <w:spacing w:line="360" w:lineRule="auto"/>
        <w:rPr>
          <w:rFonts w:ascii="Arial" w:hAnsi="Arial" w:cs="Arial"/>
        </w:rPr>
      </w:pPr>
    </w:p>
    <w:p w14:paraId="164E7C87" w14:textId="77777777" w:rsidR="00655D6E" w:rsidRDefault="00655D6E" w:rsidP="00B943FB">
      <w:pPr>
        <w:spacing w:line="360" w:lineRule="auto"/>
        <w:rPr>
          <w:rFonts w:ascii="Arial" w:hAnsi="Arial" w:cs="Arial"/>
        </w:rPr>
      </w:pPr>
    </w:p>
    <w:p w14:paraId="237CF5AC" w14:textId="77777777" w:rsidR="00537718" w:rsidRDefault="00537718" w:rsidP="00B943FB">
      <w:pPr>
        <w:spacing w:line="360" w:lineRule="auto"/>
        <w:rPr>
          <w:rFonts w:ascii="Arial" w:hAnsi="Arial" w:cs="Arial"/>
        </w:rPr>
      </w:pPr>
    </w:p>
    <w:p w14:paraId="192D0960" w14:textId="77777777" w:rsidR="00537718" w:rsidRDefault="00537718" w:rsidP="00B943FB">
      <w:pPr>
        <w:spacing w:line="360" w:lineRule="auto"/>
        <w:rPr>
          <w:rFonts w:ascii="Arial" w:hAnsi="Arial" w:cs="Arial"/>
        </w:rPr>
      </w:pPr>
    </w:p>
    <w:p w14:paraId="361C2783" w14:textId="77777777" w:rsidR="00537718" w:rsidRDefault="00537718" w:rsidP="00B943FB">
      <w:pPr>
        <w:spacing w:line="360" w:lineRule="auto"/>
        <w:rPr>
          <w:rFonts w:ascii="Arial" w:hAnsi="Arial" w:cs="Arial"/>
        </w:rPr>
      </w:pPr>
    </w:p>
    <w:p w14:paraId="25202680" w14:textId="77777777" w:rsidR="00537718" w:rsidRDefault="00537718" w:rsidP="00B943FB">
      <w:pPr>
        <w:spacing w:line="360" w:lineRule="auto"/>
        <w:rPr>
          <w:rFonts w:ascii="Arial" w:hAnsi="Arial" w:cs="Arial"/>
        </w:rPr>
      </w:pPr>
    </w:p>
    <w:p w14:paraId="6D8FDA75" w14:textId="77777777" w:rsidR="00537718" w:rsidRDefault="00537718" w:rsidP="00B943FB">
      <w:pPr>
        <w:spacing w:line="360" w:lineRule="auto"/>
        <w:rPr>
          <w:rFonts w:ascii="Arial" w:hAnsi="Arial" w:cs="Arial"/>
        </w:rPr>
      </w:pPr>
    </w:p>
    <w:p w14:paraId="58517D2E" w14:textId="77777777" w:rsidR="00537718" w:rsidRDefault="00537718" w:rsidP="00B943FB">
      <w:pPr>
        <w:spacing w:line="360" w:lineRule="auto"/>
        <w:rPr>
          <w:rFonts w:ascii="Arial" w:hAnsi="Arial" w:cs="Arial"/>
        </w:rPr>
      </w:pPr>
    </w:p>
    <w:p w14:paraId="243BF898" w14:textId="77777777" w:rsidR="00537718" w:rsidRDefault="00537718" w:rsidP="00B943FB">
      <w:pPr>
        <w:spacing w:line="360" w:lineRule="auto"/>
        <w:rPr>
          <w:rFonts w:ascii="Arial" w:hAnsi="Arial" w:cs="Arial"/>
        </w:rPr>
      </w:pPr>
    </w:p>
    <w:p w14:paraId="17C704F8" w14:textId="77777777" w:rsidR="000A23B1" w:rsidRPr="000A23B1" w:rsidRDefault="00537718" w:rsidP="000A23B1">
      <w:pPr>
        <w:spacing w:line="360" w:lineRule="auto"/>
        <w:ind w:left="2880" w:firstLine="720"/>
        <w:rPr>
          <w:rFonts w:ascii="Arial" w:hAnsi="Arial" w:cs="Arial"/>
          <w:sz w:val="72"/>
          <w:szCs w:val="72"/>
        </w:rPr>
      </w:pPr>
      <w:r w:rsidRPr="000A23B1">
        <w:rPr>
          <w:rFonts w:ascii="Arial" w:hAnsi="Arial" w:cs="Arial"/>
          <w:sz w:val="72"/>
          <w:szCs w:val="72"/>
        </w:rPr>
        <w:t>Task 2</w:t>
      </w:r>
    </w:p>
    <w:p w14:paraId="7FB001AA" w14:textId="72079B0D" w:rsidR="00537718" w:rsidRDefault="000A23B1" w:rsidP="00E74A7F">
      <w:pPr>
        <w:spacing w:line="360" w:lineRule="auto"/>
        <w:ind w:left="720" w:firstLine="131"/>
        <w:jc w:val="center"/>
        <w:rPr>
          <w:rFonts w:ascii="Arial" w:hAnsi="Arial" w:cs="Arial"/>
          <w:sz w:val="56"/>
          <w:szCs w:val="56"/>
        </w:rPr>
      </w:pPr>
      <w:r w:rsidRPr="00E74A7F">
        <w:rPr>
          <w:rFonts w:ascii="Arial" w:hAnsi="Arial" w:cs="Arial"/>
          <w:sz w:val="56"/>
          <w:szCs w:val="56"/>
        </w:rPr>
        <w:t>Cashflow Forecast</w:t>
      </w:r>
      <w:r w:rsidR="0068590B" w:rsidRPr="00E74A7F">
        <w:rPr>
          <w:rFonts w:ascii="Arial" w:hAnsi="Arial" w:cs="Arial"/>
          <w:sz w:val="56"/>
          <w:szCs w:val="56"/>
        </w:rPr>
        <w:t xml:space="preserve"> and </w:t>
      </w:r>
      <w:r w:rsidR="00373FA8" w:rsidRPr="00E74A7F">
        <w:rPr>
          <w:rFonts w:ascii="Arial" w:hAnsi="Arial" w:cs="Arial"/>
          <w:sz w:val="56"/>
          <w:szCs w:val="56"/>
        </w:rPr>
        <w:t xml:space="preserve">Essay on the </w:t>
      </w:r>
      <w:r w:rsidR="0068590B" w:rsidRPr="00E74A7F">
        <w:rPr>
          <w:rFonts w:ascii="Arial" w:hAnsi="Arial" w:cs="Arial"/>
          <w:sz w:val="56"/>
          <w:szCs w:val="56"/>
        </w:rPr>
        <w:t xml:space="preserve">Importance </w:t>
      </w:r>
      <w:r w:rsidR="00144455" w:rsidRPr="00E74A7F">
        <w:rPr>
          <w:rFonts w:ascii="Arial" w:hAnsi="Arial" w:cs="Arial"/>
          <w:sz w:val="56"/>
          <w:szCs w:val="56"/>
        </w:rPr>
        <w:t xml:space="preserve">of Excel </w:t>
      </w:r>
      <w:r w:rsidR="00373FA8" w:rsidRPr="00E74A7F">
        <w:rPr>
          <w:rFonts w:ascii="Arial" w:hAnsi="Arial" w:cs="Arial"/>
          <w:sz w:val="56"/>
          <w:szCs w:val="56"/>
        </w:rPr>
        <w:t>in the Digital Era</w:t>
      </w:r>
    </w:p>
    <w:p w14:paraId="2DD3728D" w14:textId="77777777" w:rsidR="00E74A7F" w:rsidRDefault="00E74A7F" w:rsidP="00E74A7F">
      <w:pPr>
        <w:spacing w:line="360" w:lineRule="auto"/>
        <w:ind w:left="720" w:firstLine="131"/>
        <w:jc w:val="center"/>
        <w:rPr>
          <w:rFonts w:ascii="Arial" w:hAnsi="Arial" w:cs="Arial"/>
          <w:sz w:val="56"/>
          <w:szCs w:val="56"/>
        </w:rPr>
      </w:pPr>
    </w:p>
    <w:p w14:paraId="227F4F07" w14:textId="77777777" w:rsidR="00E74A7F" w:rsidRDefault="00E74A7F" w:rsidP="00E74A7F">
      <w:pPr>
        <w:spacing w:line="360" w:lineRule="auto"/>
        <w:ind w:left="720" w:firstLine="131"/>
        <w:jc w:val="center"/>
        <w:rPr>
          <w:rFonts w:ascii="Arial" w:hAnsi="Arial" w:cs="Arial"/>
          <w:sz w:val="56"/>
          <w:szCs w:val="56"/>
        </w:rPr>
      </w:pPr>
    </w:p>
    <w:p w14:paraId="7DD4587C" w14:textId="77777777" w:rsidR="00E74A7F" w:rsidRDefault="00E74A7F" w:rsidP="00E74A7F">
      <w:pPr>
        <w:spacing w:line="360" w:lineRule="auto"/>
        <w:ind w:left="720" w:firstLine="131"/>
        <w:jc w:val="center"/>
        <w:rPr>
          <w:rFonts w:ascii="Arial" w:hAnsi="Arial" w:cs="Arial"/>
          <w:sz w:val="56"/>
          <w:szCs w:val="56"/>
        </w:rPr>
      </w:pPr>
    </w:p>
    <w:p w14:paraId="77C1F215" w14:textId="77777777" w:rsidR="00954A9F" w:rsidRDefault="00954A9F" w:rsidP="00E74A7F">
      <w:pPr>
        <w:spacing w:line="360" w:lineRule="auto"/>
        <w:ind w:left="720" w:firstLine="131"/>
        <w:jc w:val="center"/>
        <w:rPr>
          <w:rFonts w:ascii="Arial" w:hAnsi="Arial" w:cs="Arial"/>
          <w:sz w:val="56"/>
          <w:szCs w:val="56"/>
        </w:rPr>
      </w:pPr>
    </w:p>
    <w:p w14:paraId="257F6EAA" w14:textId="77777777" w:rsidR="00AD4E2F" w:rsidRDefault="00AD4E2F" w:rsidP="00AD4E2F">
      <w:pPr>
        <w:spacing w:line="276" w:lineRule="atLeast"/>
        <w:rPr>
          <w:rFonts w:ascii="Aptos" w:eastAsia="Times New Roman" w:hAnsi="Aptos" w:cs="Times New Roman"/>
          <w:b/>
          <w:bCs/>
          <w:kern w:val="0"/>
          <w:lang w:eastAsia="en-GB"/>
          <w14:ligatures w14:val="none"/>
        </w:rPr>
      </w:pPr>
    </w:p>
    <w:p w14:paraId="248524EE" w14:textId="248924DD" w:rsidR="00965DA8" w:rsidRPr="004905BD" w:rsidRDefault="004F5220" w:rsidP="00F10E05">
      <w:pPr>
        <w:pStyle w:val="ListParagraph"/>
        <w:spacing w:line="360" w:lineRule="auto"/>
        <w:rPr>
          <w:rFonts w:ascii="Arial" w:eastAsia="Times New Roman" w:hAnsi="Arial" w:cs="Arial"/>
          <w:b/>
          <w:bCs/>
          <w:kern w:val="0"/>
          <w:sz w:val="32"/>
          <w:szCs w:val="32"/>
          <w:lang w:eastAsia="en-GB"/>
          <w14:ligatures w14:val="none"/>
        </w:rPr>
      </w:pPr>
      <w:r w:rsidRPr="004905BD">
        <w:rPr>
          <w:rFonts w:ascii="Arial" w:eastAsia="Times New Roman" w:hAnsi="Arial" w:cs="Arial"/>
          <w:b/>
          <w:bCs/>
          <w:kern w:val="0"/>
          <w:sz w:val="32"/>
          <w:szCs w:val="32"/>
          <w:lang w:eastAsia="en-GB"/>
          <w14:ligatures w14:val="none"/>
        </w:rPr>
        <w:t>Cashflow forecast</w:t>
      </w:r>
    </w:p>
    <w:p w14:paraId="5C0EF38E" w14:textId="44A2632E" w:rsidR="004D10FC" w:rsidRPr="004D10FC" w:rsidRDefault="004D10FC" w:rsidP="004D10FC">
      <w:pPr>
        <w:spacing w:line="360" w:lineRule="auto"/>
        <w:ind w:hanging="426"/>
        <w:rPr>
          <w:rFonts w:ascii="Arial" w:eastAsia="Times New Roman" w:hAnsi="Arial" w:cs="Arial"/>
          <w:b/>
          <w:bCs/>
          <w:kern w:val="0"/>
          <w:sz w:val="36"/>
          <w:szCs w:val="36"/>
          <w:lang w:eastAsia="en-GB"/>
          <w14:ligatures w14:val="none"/>
        </w:rPr>
      </w:pPr>
      <w:r w:rsidRPr="00DE27BA">
        <w:rPr>
          <w:noProof/>
        </w:rPr>
        <w:drawing>
          <wp:inline distT="0" distB="0" distL="0" distR="0" wp14:anchorId="24C3B853" wp14:editId="3DD3A435">
            <wp:extent cx="6266815" cy="4434432"/>
            <wp:effectExtent l="19050" t="19050" r="19685" b="23495"/>
            <wp:docPr id="2078411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91262" cy="4451731"/>
                    </a:xfrm>
                    <a:prstGeom prst="rect">
                      <a:avLst/>
                    </a:prstGeom>
                    <a:noFill/>
                    <a:ln w="19050">
                      <a:solidFill>
                        <a:srgbClr val="605D1D"/>
                      </a:solidFill>
                    </a:ln>
                  </pic:spPr>
                </pic:pic>
              </a:graphicData>
            </a:graphic>
          </wp:inline>
        </w:drawing>
      </w:r>
    </w:p>
    <w:p w14:paraId="7E576E3A" w14:textId="2FC2E336" w:rsidR="00965DA8" w:rsidRDefault="00D46723" w:rsidP="00D46723">
      <w:pPr>
        <w:spacing w:line="360" w:lineRule="auto"/>
        <w:ind w:right="-1039" w:hanging="426"/>
        <w:rPr>
          <w:rFonts w:ascii="Arial" w:eastAsia="Times New Roman" w:hAnsi="Arial" w:cs="Arial"/>
          <w:b/>
          <w:bCs/>
          <w:kern w:val="0"/>
          <w:sz w:val="36"/>
          <w:szCs w:val="36"/>
          <w:lang w:eastAsia="en-GB"/>
          <w14:ligatures w14:val="none"/>
        </w:rPr>
      </w:pPr>
      <w:r w:rsidRPr="004105D8">
        <w:rPr>
          <w:noProof/>
        </w:rPr>
        <w:drawing>
          <wp:inline distT="0" distB="0" distL="0" distR="0" wp14:anchorId="5C59F2F8" wp14:editId="01CAFFC5">
            <wp:extent cx="3166745" cy="1332186"/>
            <wp:effectExtent l="19050" t="19050" r="14605" b="20955"/>
            <wp:docPr id="1982139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38827" cy="1362509"/>
                    </a:xfrm>
                    <a:prstGeom prst="rect">
                      <a:avLst/>
                    </a:prstGeom>
                    <a:noFill/>
                    <a:ln w="12700">
                      <a:solidFill>
                        <a:srgbClr val="605D1D"/>
                      </a:solidFill>
                    </a:ln>
                  </pic:spPr>
                </pic:pic>
              </a:graphicData>
            </a:graphic>
          </wp:inline>
        </w:drawing>
      </w:r>
      <w:r w:rsidR="0007260F">
        <w:rPr>
          <w:rFonts w:ascii="Arial" w:eastAsia="Times New Roman" w:hAnsi="Arial" w:cs="Arial"/>
          <w:b/>
          <w:bCs/>
          <w:kern w:val="0"/>
          <w:sz w:val="36"/>
          <w:szCs w:val="36"/>
          <w:lang w:eastAsia="en-GB"/>
          <w14:ligatures w14:val="none"/>
        </w:rPr>
        <w:t xml:space="preserve">         </w:t>
      </w:r>
      <w:r>
        <w:rPr>
          <w:rFonts w:ascii="Arial" w:eastAsia="Times New Roman" w:hAnsi="Arial" w:cs="Arial"/>
          <w:b/>
          <w:bCs/>
          <w:noProof/>
          <w:kern w:val="0"/>
          <w:sz w:val="36"/>
          <w:szCs w:val="36"/>
          <w:lang w:eastAsia="en-GB"/>
          <w14:ligatures w14:val="none"/>
        </w:rPr>
        <w:drawing>
          <wp:inline distT="0" distB="0" distL="0" distR="0" wp14:anchorId="6293593E" wp14:editId="49D39C6E">
            <wp:extent cx="2863779" cy="1677670"/>
            <wp:effectExtent l="0" t="0" r="0" b="0"/>
            <wp:docPr id="251989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90282" cy="1693196"/>
                    </a:xfrm>
                    <a:prstGeom prst="rect">
                      <a:avLst/>
                    </a:prstGeom>
                    <a:noFill/>
                  </pic:spPr>
                </pic:pic>
              </a:graphicData>
            </a:graphic>
          </wp:inline>
        </w:drawing>
      </w:r>
      <w:r w:rsidR="0007260F">
        <w:rPr>
          <w:rFonts w:ascii="Arial" w:eastAsia="Times New Roman" w:hAnsi="Arial" w:cs="Arial"/>
          <w:b/>
          <w:bCs/>
          <w:kern w:val="0"/>
          <w:sz w:val="36"/>
          <w:szCs w:val="36"/>
          <w:lang w:eastAsia="en-GB"/>
          <w14:ligatures w14:val="none"/>
        </w:rPr>
        <w:t xml:space="preserve">       </w:t>
      </w:r>
    </w:p>
    <w:p w14:paraId="7917713F" w14:textId="1F2628C9" w:rsidR="00965DA8" w:rsidRDefault="00965DA8" w:rsidP="0007260F">
      <w:pPr>
        <w:spacing w:line="360" w:lineRule="auto"/>
        <w:ind w:left="1440"/>
        <w:rPr>
          <w:rFonts w:ascii="Arial" w:eastAsia="Times New Roman" w:hAnsi="Arial" w:cs="Arial"/>
          <w:b/>
          <w:bCs/>
          <w:kern w:val="0"/>
          <w:sz w:val="36"/>
          <w:szCs w:val="36"/>
          <w:lang w:eastAsia="en-GB"/>
          <w14:ligatures w14:val="none"/>
        </w:rPr>
      </w:pPr>
    </w:p>
    <w:p w14:paraId="7494559B"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4E5C7F7E"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5B76B5DB" w14:textId="77777777" w:rsidR="00745831" w:rsidRPr="004905BD" w:rsidRDefault="00745831" w:rsidP="00745831">
      <w:pPr>
        <w:spacing w:line="360" w:lineRule="auto"/>
        <w:rPr>
          <w:rFonts w:ascii="Arial" w:eastAsia="Times New Roman" w:hAnsi="Arial" w:cs="Arial"/>
          <w:b/>
          <w:bCs/>
          <w:kern w:val="0"/>
          <w:lang w:eastAsia="en-GB"/>
          <w14:ligatures w14:val="none"/>
        </w:rPr>
      </w:pPr>
      <w:r w:rsidRPr="004905BD">
        <w:rPr>
          <w:rFonts w:ascii="Arial" w:eastAsia="Times New Roman" w:hAnsi="Arial" w:cs="Arial"/>
          <w:b/>
          <w:bCs/>
          <w:kern w:val="0"/>
          <w:u w:val="single"/>
          <w:lang w:eastAsia="en-GB"/>
          <w14:ligatures w14:val="none"/>
        </w:rPr>
        <w:lastRenderedPageBreak/>
        <w:t>Funding</w:t>
      </w:r>
    </w:p>
    <w:p w14:paraId="742B88CB" w14:textId="77777777" w:rsidR="00745831" w:rsidRPr="004745D5" w:rsidRDefault="00745831" w:rsidP="00745831">
      <w:pPr>
        <w:spacing w:line="360" w:lineRule="auto"/>
        <w:rPr>
          <w:rFonts w:ascii="Arial" w:eastAsia="Times New Roman" w:hAnsi="Arial" w:cs="Arial"/>
          <w:kern w:val="0"/>
          <w:lang w:eastAsia="en-GB"/>
          <w14:ligatures w14:val="none"/>
        </w:rPr>
      </w:pPr>
      <w:r w:rsidRPr="004745D5">
        <w:rPr>
          <w:rFonts w:ascii="Arial" w:eastAsia="Times New Roman" w:hAnsi="Arial" w:cs="Arial"/>
          <w:kern w:val="0"/>
          <w:lang w:eastAsia="en-GB"/>
          <w14:ligatures w14:val="none"/>
        </w:rPr>
        <w:t>Silures total investment is £175,000</w:t>
      </w:r>
    </w:p>
    <w:p w14:paraId="452BC5B6" w14:textId="77777777" w:rsidR="00745831" w:rsidRPr="004905BD" w:rsidRDefault="00745831" w:rsidP="00745831">
      <w:pPr>
        <w:spacing w:line="360" w:lineRule="auto"/>
        <w:rPr>
          <w:rFonts w:ascii="Arial" w:eastAsia="Times New Roman" w:hAnsi="Arial" w:cs="Arial"/>
          <w:b/>
          <w:bCs/>
          <w:kern w:val="0"/>
          <w:lang w:eastAsia="en-GB"/>
          <w14:ligatures w14:val="none"/>
        </w:rPr>
      </w:pPr>
      <w:r w:rsidRPr="004905BD">
        <w:rPr>
          <w:rFonts w:ascii="Arial" w:eastAsia="Times New Roman" w:hAnsi="Arial" w:cs="Arial"/>
          <w:b/>
          <w:bCs/>
          <w:kern w:val="0"/>
          <w:u w:val="single"/>
          <w:lang w:val="en-US" w:eastAsia="en-GB"/>
          <w14:ligatures w14:val="none"/>
        </w:rPr>
        <w:t>Startup Costs</w:t>
      </w:r>
    </w:p>
    <w:p w14:paraId="3B4CBB99" w14:textId="77777777" w:rsidR="00745831" w:rsidRPr="004745D5" w:rsidRDefault="00745831" w:rsidP="00745831">
      <w:pPr>
        <w:spacing w:line="360" w:lineRule="auto"/>
        <w:rPr>
          <w:rFonts w:ascii="Arial" w:eastAsia="Times New Roman" w:hAnsi="Arial" w:cs="Arial"/>
          <w:kern w:val="0"/>
          <w:lang w:eastAsia="en-GB"/>
          <w14:ligatures w14:val="none"/>
        </w:rPr>
      </w:pPr>
      <w:r w:rsidRPr="004745D5">
        <w:rPr>
          <w:rFonts w:ascii="Arial" w:eastAsia="Times New Roman" w:hAnsi="Arial" w:cs="Arial"/>
          <w:kern w:val="0"/>
          <w:lang w:eastAsia="en-GB"/>
          <w14:ligatures w14:val="none"/>
        </w:rPr>
        <w:t>The total startup costs (Appendix 2) are £129,133 with a remaining cashflow of £45,867 available for future needs</w:t>
      </w:r>
    </w:p>
    <w:p w14:paraId="09C5A651" w14:textId="77777777" w:rsidR="00745831" w:rsidRPr="004905BD" w:rsidRDefault="00745831" w:rsidP="00745831">
      <w:pPr>
        <w:spacing w:line="360" w:lineRule="auto"/>
        <w:rPr>
          <w:rFonts w:ascii="Arial" w:eastAsia="Times New Roman" w:hAnsi="Arial" w:cs="Arial"/>
          <w:b/>
          <w:bCs/>
          <w:kern w:val="0"/>
          <w:lang w:eastAsia="en-GB"/>
          <w14:ligatures w14:val="none"/>
        </w:rPr>
      </w:pPr>
      <w:r w:rsidRPr="004905BD">
        <w:rPr>
          <w:rFonts w:ascii="Arial" w:eastAsia="Times New Roman" w:hAnsi="Arial" w:cs="Arial"/>
          <w:b/>
          <w:bCs/>
          <w:kern w:val="0"/>
          <w:u w:val="single"/>
          <w:lang w:val="en-US" w:eastAsia="en-GB"/>
          <w14:ligatures w14:val="none"/>
        </w:rPr>
        <w:t>12 months cashflow forecast</w:t>
      </w:r>
    </w:p>
    <w:p w14:paraId="7E8A1AB5" w14:textId="77777777" w:rsidR="00745831" w:rsidRPr="004745D5" w:rsidRDefault="00745831" w:rsidP="00745831">
      <w:pPr>
        <w:spacing w:line="360" w:lineRule="auto"/>
        <w:rPr>
          <w:rFonts w:ascii="Arial" w:eastAsia="Times New Roman" w:hAnsi="Arial" w:cs="Arial"/>
          <w:kern w:val="0"/>
          <w:lang w:eastAsia="en-GB"/>
          <w14:ligatures w14:val="none"/>
        </w:rPr>
      </w:pPr>
      <w:r w:rsidRPr="004745D5">
        <w:rPr>
          <w:rFonts w:ascii="Arial" w:eastAsia="Times New Roman" w:hAnsi="Arial" w:cs="Arial"/>
          <w:kern w:val="0"/>
          <w:lang w:eastAsia="en-GB"/>
          <w14:ligatures w14:val="none"/>
        </w:rPr>
        <w:t>The 12- month cash flow forecast shows that the total cash inflow is estimated to be £1,167,616 and the total cash outflow is £1,050,210</w:t>
      </w:r>
    </w:p>
    <w:p w14:paraId="132F952E" w14:textId="77777777" w:rsidR="00745831" w:rsidRPr="004745D5" w:rsidRDefault="00745831" w:rsidP="00745831">
      <w:pPr>
        <w:spacing w:line="360" w:lineRule="auto"/>
        <w:rPr>
          <w:rFonts w:ascii="Arial" w:eastAsia="Times New Roman" w:hAnsi="Arial" w:cs="Arial"/>
          <w:kern w:val="0"/>
          <w:lang w:eastAsia="en-GB"/>
          <w14:ligatures w14:val="none"/>
        </w:rPr>
      </w:pPr>
      <w:r w:rsidRPr="004745D5">
        <w:rPr>
          <w:rFonts w:ascii="Arial" w:eastAsia="Times New Roman" w:hAnsi="Arial" w:cs="Arial"/>
          <w:kern w:val="0"/>
          <w:lang w:eastAsia="en-GB"/>
          <w14:ligatures w14:val="none"/>
        </w:rPr>
        <w:t xml:space="preserve">The business is expected to end the year with a closing balance of £117,407 which indicates that Silures can be a viable business. </w:t>
      </w:r>
    </w:p>
    <w:p w14:paraId="237AD044" w14:textId="77777777" w:rsidR="00745831" w:rsidRPr="004B084D" w:rsidRDefault="00745831" w:rsidP="00745831">
      <w:pPr>
        <w:spacing w:line="360" w:lineRule="auto"/>
        <w:rPr>
          <w:rFonts w:ascii="Arial" w:eastAsia="Times New Roman" w:hAnsi="Arial" w:cs="Arial"/>
          <w:b/>
          <w:bCs/>
          <w:kern w:val="0"/>
          <w:lang w:eastAsia="en-GB"/>
          <w14:ligatures w14:val="none"/>
        </w:rPr>
      </w:pPr>
    </w:p>
    <w:p w14:paraId="3BB64B62"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639514B9" w14:textId="77777777" w:rsidR="00D46723" w:rsidRDefault="00D46723" w:rsidP="0007260F">
      <w:pPr>
        <w:spacing w:line="360" w:lineRule="auto"/>
        <w:ind w:left="1440"/>
        <w:rPr>
          <w:rFonts w:ascii="Arial" w:eastAsia="Times New Roman" w:hAnsi="Arial" w:cs="Arial"/>
          <w:b/>
          <w:bCs/>
          <w:kern w:val="0"/>
          <w:sz w:val="36"/>
          <w:szCs w:val="36"/>
          <w:lang w:eastAsia="en-GB"/>
          <w14:ligatures w14:val="none"/>
        </w:rPr>
      </w:pPr>
    </w:p>
    <w:p w14:paraId="01E92594" w14:textId="77777777" w:rsidR="00D46723" w:rsidRDefault="00D46723" w:rsidP="0007260F">
      <w:pPr>
        <w:spacing w:line="360" w:lineRule="auto"/>
        <w:ind w:left="1440"/>
        <w:rPr>
          <w:rFonts w:ascii="Arial" w:eastAsia="Times New Roman" w:hAnsi="Arial" w:cs="Arial"/>
          <w:b/>
          <w:bCs/>
          <w:kern w:val="0"/>
          <w:sz w:val="36"/>
          <w:szCs w:val="36"/>
          <w:lang w:eastAsia="en-GB"/>
          <w14:ligatures w14:val="none"/>
        </w:rPr>
      </w:pPr>
    </w:p>
    <w:p w14:paraId="7C5F4BE0"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592F41D2"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794E758D"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7A72E339"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7918E47E"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4048BDF2"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7733BD6D"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4BDDB44C" w14:textId="77777777" w:rsidR="00745831" w:rsidRDefault="00745831" w:rsidP="0007260F">
      <w:pPr>
        <w:spacing w:line="360" w:lineRule="auto"/>
        <w:ind w:left="1440"/>
        <w:rPr>
          <w:rFonts w:ascii="Arial" w:eastAsia="Times New Roman" w:hAnsi="Arial" w:cs="Arial"/>
          <w:b/>
          <w:bCs/>
          <w:kern w:val="0"/>
          <w:sz w:val="36"/>
          <w:szCs w:val="36"/>
          <w:lang w:eastAsia="en-GB"/>
          <w14:ligatures w14:val="none"/>
        </w:rPr>
      </w:pPr>
    </w:p>
    <w:p w14:paraId="3326B132" w14:textId="696349C9" w:rsidR="00AD4E2F" w:rsidRPr="00F10E05" w:rsidRDefault="00AD4E2F" w:rsidP="00F10E05">
      <w:pPr>
        <w:spacing w:line="360" w:lineRule="auto"/>
        <w:jc w:val="center"/>
        <w:rPr>
          <w:rFonts w:ascii="Arial" w:eastAsia="Times New Roman" w:hAnsi="Arial" w:cs="Arial"/>
          <w:kern w:val="0"/>
          <w:sz w:val="32"/>
          <w:szCs w:val="32"/>
          <w:lang w:eastAsia="en-GB"/>
          <w14:ligatures w14:val="none"/>
        </w:rPr>
      </w:pPr>
      <w:r w:rsidRPr="00F10E05">
        <w:rPr>
          <w:rFonts w:ascii="Arial" w:eastAsia="Times New Roman" w:hAnsi="Arial" w:cs="Arial"/>
          <w:b/>
          <w:bCs/>
          <w:kern w:val="0"/>
          <w:sz w:val="36"/>
          <w:szCs w:val="36"/>
          <w:lang w:eastAsia="en-GB"/>
          <w14:ligatures w14:val="none"/>
        </w:rPr>
        <w:t>The Importance of Excel in the Digital Era</w:t>
      </w:r>
    </w:p>
    <w:p w14:paraId="4C2405E3" w14:textId="77777777" w:rsidR="00954A9F" w:rsidRPr="00954A9F" w:rsidRDefault="00AD4E2F" w:rsidP="00AD4E2F">
      <w:pPr>
        <w:spacing w:line="360" w:lineRule="auto"/>
        <w:rPr>
          <w:rFonts w:ascii="Arial" w:eastAsia="Times New Roman" w:hAnsi="Arial" w:cs="Arial"/>
          <w:b/>
          <w:bCs/>
          <w:kern w:val="0"/>
          <w:sz w:val="28"/>
          <w:szCs w:val="28"/>
          <w:lang w:eastAsia="en-GB"/>
          <w14:ligatures w14:val="none"/>
        </w:rPr>
      </w:pPr>
      <w:r w:rsidRPr="00954A9F">
        <w:rPr>
          <w:rFonts w:ascii="Arial" w:eastAsia="Times New Roman" w:hAnsi="Arial" w:cs="Arial"/>
          <w:b/>
          <w:bCs/>
          <w:kern w:val="0"/>
          <w:sz w:val="28"/>
          <w:szCs w:val="28"/>
          <w:lang w:eastAsia="en-GB"/>
          <w14:ligatures w14:val="none"/>
        </w:rPr>
        <w:t>Introduction</w:t>
      </w:r>
    </w:p>
    <w:p w14:paraId="6E68A5E6" w14:textId="74AA8101"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As we become more data driven, being able to manage and analyse large data sets is essential to business decision-making. Microsoft Excel has consistently remained one of the most widely used tools, with two thirds of all office workers using it at least once per hour due to its flexibility, accessibility, and analytical power (Charlesworth ,2024). Despite more advanced programs available, Excel is still central to financial management, forecasting, and data analysis (Walkenbach, 2013). Regarding the hospitality sector, Excel continues to be central to managing finances and rotas, analysing customer trends, and helping to plan long-term.</w:t>
      </w:r>
    </w:p>
    <w:p w14:paraId="3FB1677C"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Excel is used extensively across the world of business and finance to manage large datasets, calculations, and financial models. Specifically, in professional situations, it is regularly used for analysing cash flow, budgeting, forecasting, and performance reports (Benninga, 2014). Moreover, financial analysts build models in Excel that assess profitability, manage costs, and assess future risks of different products. This widespread use is mainly due to its capability to combine numerical analysis with visualising data, meaning complex information can be clearly communicated (Powell and Baker, 2018).</w:t>
      </w:r>
    </w:p>
    <w:p w14:paraId="13DBCE80"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This is where Excel plays a pivotal role in my business; by managing the financials. Data from sales in differing areas of the restaurant, such as all-day dining, bar service, afternoon tea, and private dining, can be noted and categorised. This allows the revenue generated across these streams to be monitored, compared and extrapolated. Gross profit margins, operating costs, and net profit can all be calculated using formulas, allowing me to make efficient pricing decisions. Financial oversight is vital for any business, however particularly in the hospitality sector where margins are often narrow and operating costs are volatile.</w:t>
      </w:r>
    </w:p>
    <w:p w14:paraId="728DBECB"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 xml:space="preserve">Crucially, Excel is a powerful tool that can use historical sales data to develop financial forecasts that can aid predicting future revenue and expenditures. Forecasting enables the business to plan for seasonal changes. such as increased </w:t>
      </w:r>
      <w:r w:rsidRPr="00AD4E2F">
        <w:rPr>
          <w:rFonts w:ascii="Arial" w:eastAsia="Times New Roman" w:hAnsi="Arial" w:cs="Arial"/>
          <w:kern w:val="0"/>
          <w:lang w:eastAsia="en-GB"/>
          <w14:ligatures w14:val="none"/>
        </w:rPr>
        <w:lastRenderedPageBreak/>
        <w:t>summer demand. This supports more accurate staffing, purchasing, and cash flow management (Hubbard, 2014). Furthermore, creating best-case, worse-case scenarios improves fiscal resilience and fosters consistency.</w:t>
      </w:r>
    </w:p>
    <w:p w14:paraId="42DD57B9"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Beyond this, Excel supports customer data analysis, which is becoming increasingly useful in modern hospitality. Customer feedback can be collated to help identify dining habits, menu preferences, and service styler. Visualisation allows this data to be analysed efficiently, helping us adapt menus, promotions, and service offerings based on data rather than instinct. Tracking these trends over time provides more data that can be used to further support evidence-based decision-making and reinforces a customer-focused approach.</w:t>
      </w:r>
    </w:p>
    <w:p w14:paraId="407B364A" w14:textId="77777777" w:rsidR="00AD4E2F" w:rsidRPr="00AD4E2F" w:rsidRDefault="00AD4E2F" w:rsidP="00AD4E2F">
      <w:pPr>
        <w:spacing w:line="360" w:lineRule="auto"/>
        <w:jc w:val="both"/>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The continued relevance of Excel is also due to its integration within the wider digital business ecosystem. Many booking and point-of-sale systems allow data to be directly exported, meaning more data can be analysed without expensive specialist software. Indeed, the very fact the Microsoft package costs less than £100 a year is a significant advantage. Moreover, its user-friendly design – combined with the familiarity of Microsoft software – makes it one of the most versatile data analysis tools available on the market.</w:t>
      </w:r>
    </w:p>
    <w:p w14:paraId="51DE85CE"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There is also huge potential for Excel as its importance becomes reinforced by its integration with AI. Recently, Microsoft has introduced AI-driven features such as natural language queries and automated inputs, allowing users to use plain language to analyse (Microsoft, 2023). For our restaurant, this has the potential to help us identify sales trends or unusual fluctuations in revenue more quickly, further aiding long-term planning. Excel also integrates with tools such as Microsoft Power BI, allowing for more advanced data visualisation and AI-supported forecasting. Through this combination we have the potential to enhance our strategic decision-making and business growth.</w:t>
      </w:r>
    </w:p>
    <w:p w14:paraId="60C01044" w14:textId="77777777"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 xml:space="preserve">It is because of all these factors that, across industries, Excel continues to be used extensively. The retail sector use Excel to forecast inventory demand and reduce waste (Laursen and Thorlund, 2016), while start-ups rely on Excel-based financial models when seeking investment (Blank and Dorf, 2012). For the hospitality sector, Excel is similarly depended on to manage bookings, staffing, and financial </w:t>
      </w:r>
      <w:r w:rsidRPr="00AD4E2F">
        <w:rPr>
          <w:rFonts w:ascii="Arial" w:eastAsia="Times New Roman" w:hAnsi="Arial" w:cs="Arial"/>
          <w:kern w:val="0"/>
          <w:lang w:eastAsia="en-GB"/>
          <w14:ligatures w14:val="none"/>
        </w:rPr>
        <w:lastRenderedPageBreak/>
        <w:t>performance. It is the combination of these examples that demonstrate how Excel remains central to both operational and strategic business functions.</w:t>
      </w:r>
    </w:p>
    <w:p w14:paraId="3CE1FC15" w14:textId="77777777" w:rsidR="00954A9F" w:rsidRDefault="00954A9F" w:rsidP="00AD4E2F">
      <w:pPr>
        <w:spacing w:line="360" w:lineRule="auto"/>
        <w:rPr>
          <w:rFonts w:ascii="Arial" w:eastAsia="Times New Roman" w:hAnsi="Arial" w:cs="Arial"/>
          <w:kern w:val="0"/>
          <w:lang w:eastAsia="en-GB"/>
          <w14:ligatures w14:val="none"/>
        </w:rPr>
      </w:pPr>
      <w:r w:rsidRPr="00954A9F">
        <w:rPr>
          <w:rFonts w:ascii="Arial" w:eastAsia="Times New Roman" w:hAnsi="Arial" w:cs="Arial"/>
          <w:b/>
          <w:bCs/>
          <w:kern w:val="0"/>
          <w:lang w:eastAsia="en-GB"/>
          <w14:ligatures w14:val="none"/>
        </w:rPr>
        <w:t>C</w:t>
      </w:r>
      <w:r w:rsidR="00AD4E2F" w:rsidRPr="00954A9F">
        <w:rPr>
          <w:rFonts w:ascii="Arial" w:eastAsia="Times New Roman" w:hAnsi="Arial" w:cs="Arial"/>
          <w:b/>
          <w:bCs/>
          <w:kern w:val="0"/>
          <w:lang w:eastAsia="en-GB"/>
          <w14:ligatures w14:val="none"/>
        </w:rPr>
        <w:t>onclusion</w:t>
      </w:r>
      <w:r w:rsidR="00AD4E2F" w:rsidRPr="00AD4E2F">
        <w:rPr>
          <w:rFonts w:ascii="Arial" w:eastAsia="Times New Roman" w:hAnsi="Arial" w:cs="Arial"/>
          <w:kern w:val="0"/>
          <w:lang w:eastAsia="en-GB"/>
          <w14:ligatures w14:val="none"/>
        </w:rPr>
        <w:t xml:space="preserve"> </w:t>
      </w:r>
    </w:p>
    <w:p w14:paraId="433CF824" w14:textId="5C838714" w:rsidR="00AD4E2F" w:rsidRPr="00AD4E2F" w:rsidRDefault="00AD4E2F" w:rsidP="00AD4E2F">
      <w:pPr>
        <w:spacing w:line="360" w:lineRule="auto"/>
        <w:rPr>
          <w:rFonts w:ascii="Arial" w:eastAsia="Times New Roman" w:hAnsi="Arial" w:cs="Arial"/>
          <w:kern w:val="0"/>
          <w:lang w:eastAsia="en-GB"/>
          <w14:ligatures w14:val="none"/>
        </w:rPr>
      </w:pPr>
      <w:r w:rsidRPr="00AD4E2F">
        <w:rPr>
          <w:rFonts w:ascii="Arial" w:eastAsia="Times New Roman" w:hAnsi="Arial" w:cs="Arial"/>
          <w:kern w:val="0"/>
          <w:lang w:eastAsia="en-GB"/>
          <w14:ligatures w14:val="none"/>
        </w:rPr>
        <w:t>Excel remains a critical tool in the digital era due to its versatility, accessibility, analytical capability, and integration with emerging technologies. For our restaurant, Excel provides an indispensable means for financial management, forecasting, and customer data analysis, enabling us to make evidence-based decisions and ensure long-term sustainability. Not only is Excel important but as it continues to evolve through AI integration, its role in supporting data-driven, customer-focused businesses will only become more significant.</w:t>
      </w:r>
    </w:p>
    <w:p w14:paraId="12658687" w14:textId="77777777" w:rsidR="00E74A7F" w:rsidRPr="00AD4E2F" w:rsidRDefault="00E74A7F" w:rsidP="00AD4E2F">
      <w:pPr>
        <w:spacing w:line="360" w:lineRule="auto"/>
        <w:ind w:left="720" w:firstLine="131"/>
        <w:jc w:val="center"/>
        <w:rPr>
          <w:rFonts w:ascii="Arial" w:hAnsi="Arial" w:cs="Arial"/>
          <w:sz w:val="56"/>
          <w:szCs w:val="56"/>
        </w:rPr>
      </w:pPr>
    </w:p>
    <w:p w14:paraId="3A2BFF30" w14:textId="77777777" w:rsidR="00E74A7F" w:rsidRDefault="00E74A7F" w:rsidP="00E74A7F">
      <w:pPr>
        <w:spacing w:line="360" w:lineRule="auto"/>
        <w:ind w:left="720" w:firstLine="131"/>
        <w:jc w:val="center"/>
        <w:rPr>
          <w:sz w:val="56"/>
          <w:szCs w:val="56"/>
        </w:rPr>
      </w:pPr>
    </w:p>
    <w:p w14:paraId="3A90F95C" w14:textId="77777777" w:rsidR="00E43445" w:rsidRDefault="00E43445" w:rsidP="00E74A7F">
      <w:pPr>
        <w:spacing w:line="360" w:lineRule="auto"/>
        <w:ind w:left="720" w:firstLine="131"/>
        <w:jc w:val="center"/>
        <w:rPr>
          <w:sz w:val="56"/>
          <w:szCs w:val="56"/>
        </w:rPr>
      </w:pPr>
    </w:p>
    <w:p w14:paraId="31E69C4A" w14:textId="77777777" w:rsidR="00E43445" w:rsidRDefault="00E43445" w:rsidP="00E74A7F">
      <w:pPr>
        <w:spacing w:line="360" w:lineRule="auto"/>
        <w:ind w:left="720" w:firstLine="131"/>
        <w:jc w:val="center"/>
        <w:rPr>
          <w:sz w:val="56"/>
          <w:szCs w:val="56"/>
        </w:rPr>
      </w:pPr>
    </w:p>
    <w:p w14:paraId="52EDFFEE" w14:textId="77777777" w:rsidR="00E43445" w:rsidRDefault="00E43445" w:rsidP="00E74A7F">
      <w:pPr>
        <w:spacing w:line="360" w:lineRule="auto"/>
        <w:ind w:left="720" w:firstLine="131"/>
        <w:jc w:val="center"/>
        <w:rPr>
          <w:sz w:val="56"/>
          <w:szCs w:val="56"/>
        </w:rPr>
      </w:pPr>
    </w:p>
    <w:p w14:paraId="455BE505" w14:textId="77777777" w:rsidR="00E43445" w:rsidRDefault="00E43445" w:rsidP="00E74A7F">
      <w:pPr>
        <w:spacing w:line="360" w:lineRule="auto"/>
        <w:ind w:left="720" w:firstLine="131"/>
        <w:jc w:val="center"/>
        <w:rPr>
          <w:sz w:val="56"/>
          <w:szCs w:val="56"/>
        </w:rPr>
      </w:pPr>
    </w:p>
    <w:p w14:paraId="1C5A9CD3" w14:textId="77777777" w:rsidR="00E43445" w:rsidRDefault="00E43445" w:rsidP="00E74A7F">
      <w:pPr>
        <w:spacing w:line="360" w:lineRule="auto"/>
        <w:ind w:left="720" w:firstLine="131"/>
        <w:jc w:val="center"/>
        <w:rPr>
          <w:sz w:val="56"/>
          <w:szCs w:val="56"/>
        </w:rPr>
      </w:pPr>
    </w:p>
    <w:p w14:paraId="1F0ED6F7" w14:textId="77777777" w:rsidR="00E43445" w:rsidRDefault="00E43445" w:rsidP="00E74A7F">
      <w:pPr>
        <w:spacing w:line="360" w:lineRule="auto"/>
        <w:ind w:left="720" w:firstLine="131"/>
        <w:jc w:val="center"/>
        <w:rPr>
          <w:sz w:val="56"/>
          <w:szCs w:val="56"/>
        </w:rPr>
      </w:pPr>
    </w:p>
    <w:p w14:paraId="62FFC9BA" w14:textId="77777777" w:rsidR="00E43445" w:rsidRDefault="00E43445" w:rsidP="00E74A7F">
      <w:pPr>
        <w:spacing w:line="360" w:lineRule="auto"/>
        <w:ind w:left="720" w:firstLine="131"/>
        <w:jc w:val="center"/>
        <w:rPr>
          <w:sz w:val="56"/>
          <w:szCs w:val="56"/>
        </w:rPr>
      </w:pPr>
    </w:p>
    <w:p w14:paraId="1151E8E2" w14:textId="77777777" w:rsidR="00E43445" w:rsidRDefault="00E43445" w:rsidP="00E74A7F">
      <w:pPr>
        <w:spacing w:line="360" w:lineRule="auto"/>
        <w:ind w:left="720" w:firstLine="131"/>
        <w:jc w:val="center"/>
        <w:rPr>
          <w:sz w:val="56"/>
          <w:szCs w:val="56"/>
        </w:rPr>
      </w:pPr>
    </w:p>
    <w:p w14:paraId="1007FEF9" w14:textId="77777777" w:rsidR="00E43445" w:rsidRDefault="00E43445" w:rsidP="00E74A7F">
      <w:pPr>
        <w:spacing w:line="360" w:lineRule="auto"/>
        <w:ind w:left="720" w:firstLine="131"/>
        <w:jc w:val="center"/>
        <w:rPr>
          <w:sz w:val="56"/>
          <w:szCs w:val="56"/>
        </w:rPr>
      </w:pPr>
    </w:p>
    <w:p w14:paraId="68801D26" w14:textId="77777777" w:rsidR="00E43445" w:rsidRDefault="00E43445" w:rsidP="00E74A7F">
      <w:pPr>
        <w:spacing w:line="360" w:lineRule="auto"/>
        <w:ind w:left="720" w:firstLine="131"/>
        <w:jc w:val="center"/>
        <w:rPr>
          <w:sz w:val="56"/>
          <w:szCs w:val="56"/>
        </w:rPr>
      </w:pPr>
    </w:p>
    <w:p w14:paraId="78C8757C" w14:textId="77777777" w:rsidR="00E43445" w:rsidRDefault="00E43445" w:rsidP="00E74A7F">
      <w:pPr>
        <w:spacing w:line="360" w:lineRule="auto"/>
        <w:ind w:left="720" w:firstLine="131"/>
        <w:jc w:val="center"/>
        <w:rPr>
          <w:sz w:val="56"/>
          <w:szCs w:val="56"/>
        </w:rPr>
      </w:pPr>
    </w:p>
    <w:p w14:paraId="461BD3DB" w14:textId="1C1F0670" w:rsidR="00E43445" w:rsidRPr="00030C26" w:rsidRDefault="00E43445" w:rsidP="00030C26">
      <w:pPr>
        <w:spacing w:line="360" w:lineRule="auto"/>
        <w:ind w:left="2880" w:firstLine="720"/>
        <w:rPr>
          <w:rFonts w:ascii="Arial" w:hAnsi="Arial" w:cs="Arial"/>
          <w:sz w:val="72"/>
          <w:szCs w:val="72"/>
        </w:rPr>
      </w:pPr>
      <w:r w:rsidRPr="00030C26">
        <w:rPr>
          <w:rFonts w:ascii="Arial" w:hAnsi="Arial" w:cs="Arial"/>
          <w:sz w:val="72"/>
          <w:szCs w:val="72"/>
        </w:rPr>
        <w:t>Task 3</w:t>
      </w:r>
    </w:p>
    <w:p w14:paraId="4A6B2565" w14:textId="5B662BC8" w:rsidR="00E43445" w:rsidRDefault="00030C26" w:rsidP="00030C26">
      <w:pPr>
        <w:spacing w:line="360" w:lineRule="auto"/>
        <w:ind w:left="2880" w:firstLine="720"/>
        <w:rPr>
          <w:rFonts w:ascii="Arial" w:hAnsi="Arial" w:cs="Arial"/>
          <w:sz w:val="72"/>
          <w:szCs w:val="72"/>
        </w:rPr>
      </w:pPr>
      <w:r w:rsidRPr="00030C26">
        <w:rPr>
          <w:rFonts w:ascii="Arial" w:hAnsi="Arial" w:cs="Arial"/>
          <w:sz w:val="72"/>
          <w:szCs w:val="72"/>
        </w:rPr>
        <w:t>Advert</w:t>
      </w:r>
    </w:p>
    <w:p w14:paraId="7646FF85" w14:textId="77777777" w:rsidR="00030C26" w:rsidRDefault="00030C26" w:rsidP="00030C26">
      <w:pPr>
        <w:spacing w:line="360" w:lineRule="auto"/>
        <w:ind w:left="2880" w:firstLine="720"/>
        <w:rPr>
          <w:rFonts w:ascii="Arial" w:hAnsi="Arial" w:cs="Arial"/>
          <w:sz w:val="72"/>
          <w:szCs w:val="72"/>
        </w:rPr>
      </w:pPr>
    </w:p>
    <w:p w14:paraId="5F810EB0" w14:textId="77777777" w:rsidR="00030C26" w:rsidRDefault="00030C26" w:rsidP="00030C26">
      <w:pPr>
        <w:spacing w:line="360" w:lineRule="auto"/>
        <w:ind w:left="2880" w:firstLine="720"/>
        <w:rPr>
          <w:rFonts w:ascii="Arial" w:hAnsi="Arial" w:cs="Arial"/>
          <w:sz w:val="72"/>
          <w:szCs w:val="72"/>
        </w:rPr>
      </w:pPr>
    </w:p>
    <w:p w14:paraId="011CF060" w14:textId="77777777" w:rsidR="00030C26" w:rsidRDefault="00030C26" w:rsidP="00030C26">
      <w:pPr>
        <w:spacing w:line="360" w:lineRule="auto"/>
        <w:ind w:left="2880" w:firstLine="720"/>
        <w:rPr>
          <w:rFonts w:ascii="Arial" w:hAnsi="Arial" w:cs="Arial"/>
          <w:sz w:val="72"/>
          <w:szCs w:val="72"/>
        </w:rPr>
      </w:pPr>
    </w:p>
    <w:p w14:paraId="48D66DA5" w14:textId="77777777" w:rsidR="009E0B60" w:rsidRDefault="009E0B60" w:rsidP="00030C26">
      <w:pPr>
        <w:spacing w:line="360" w:lineRule="auto"/>
        <w:ind w:left="2880" w:firstLine="720"/>
        <w:rPr>
          <w:rFonts w:ascii="Arial" w:hAnsi="Arial" w:cs="Arial"/>
          <w:sz w:val="72"/>
          <w:szCs w:val="72"/>
        </w:rPr>
      </w:pPr>
    </w:p>
    <w:p w14:paraId="15E1CE43" w14:textId="77777777" w:rsidR="00425DFC" w:rsidRDefault="00425DFC" w:rsidP="00425DFC">
      <w:pPr>
        <w:spacing w:line="360" w:lineRule="auto"/>
      </w:pPr>
    </w:p>
    <w:p w14:paraId="12B2905F" w14:textId="77777777" w:rsidR="00425DFC" w:rsidRPr="004A3B49" w:rsidRDefault="00425DFC" w:rsidP="00425DFC">
      <w:pPr>
        <w:pStyle w:val="ListParagraph"/>
        <w:numPr>
          <w:ilvl w:val="0"/>
          <w:numId w:val="20"/>
        </w:numPr>
        <w:spacing w:line="360" w:lineRule="auto"/>
        <w:rPr>
          <w:rFonts w:ascii="Arial" w:hAnsi="Arial" w:cs="Arial"/>
          <w:sz w:val="72"/>
          <w:szCs w:val="72"/>
        </w:rPr>
      </w:pPr>
      <w:hyperlink r:id="rId28" w:history="1">
        <w:r w:rsidRPr="004622CD">
          <w:rPr>
            <w:rFonts w:ascii="Times New Roman" w:eastAsia="Times New Roman" w:hAnsi="Times New Roman" w:cs="Times New Roman"/>
            <w:color w:val="0000FF"/>
            <w:kern w:val="0"/>
            <w:u w:val="single"/>
            <w:lang w:eastAsia="en-GB"/>
            <w14:ligatures w14:val="none"/>
          </w:rPr>
          <w:t>copy_9845EC4E-F9E7-4D7E-B996-32F8478D9742.mov</w:t>
        </w:r>
      </w:hyperlink>
    </w:p>
    <w:p w14:paraId="6759508B" w14:textId="77777777" w:rsidR="00425DFC" w:rsidRPr="004622CD" w:rsidRDefault="00425DFC" w:rsidP="00425DFC">
      <w:pPr>
        <w:pStyle w:val="ListParagraph"/>
        <w:numPr>
          <w:ilvl w:val="0"/>
          <w:numId w:val="20"/>
        </w:numPr>
        <w:spacing w:line="360" w:lineRule="auto"/>
        <w:rPr>
          <w:rFonts w:ascii="Arial" w:hAnsi="Arial" w:cs="Arial"/>
          <w:sz w:val="72"/>
          <w:szCs w:val="72"/>
        </w:rPr>
      </w:pPr>
      <w:hyperlink r:id="rId29" w:history="1">
        <w:r w:rsidRPr="000B4D85">
          <w:rPr>
            <w:rStyle w:val="Hyperlink"/>
            <w:rFonts w:ascii="Times New Roman" w:eastAsia="Times New Roman" w:hAnsi="Times New Roman" w:cs="Times New Roman"/>
            <w:kern w:val="0"/>
            <w:lang w:eastAsia="en-GB"/>
            <w14:ligatures w14:val="none"/>
          </w:rPr>
          <w:t>https://youtube.com/shorts/-v7ZXyMkZbg</w:t>
        </w:r>
      </w:hyperlink>
    </w:p>
    <w:p w14:paraId="7793D376" w14:textId="6C01A347" w:rsidR="00F34F17" w:rsidRPr="00F34F17" w:rsidRDefault="00F34F17" w:rsidP="004A3B49">
      <w:pPr>
        <w:spacing w:line="360" w:lineRule="auto"/>
        <w:ind w:left="2880" w:hanging="2738"/>
        <w:rPr>
          <w:rFonts w:ascii="Arial" w:hAnsi="Arial" w:cs="Arial"/>
        </w:rPr>
      </w:pPr>
    </w:p>
    <w:p w14:paraId="23F7DAE7" w14:textId="77777777" w:rsidR="009E0B60" w:rsidRDefault="009E0B60" w:rsidP="00030C26">
      <w:pPr>
        <w:spacing w:line="360" w:lineRule="auto"/>
        <w:ind w:left="2880" w:firstLine="720"/>
        <w:rPr>
          <w:rFonts w:ascii="Arial" w:hAnsi="Arial" w:cs="Arial"/>
          <w:sz w:val="72"/>
          <w:szCs w:val="72"/>
        </w:rPr>
      </w:pPr>
    </w:p>
    <w:p w14:paraId="434F1CB3" w14:textId="7CDCE5F0" w:rsidR="00030C26" w:rsidRDefault="00425DFC" w:rsidP="00425DFC">
      <w:pPr>
        <w:spacing w:line="360" w:lineRule="auto"/>
        <w:ind w:firstLine="567"/>
        <w:rPr>
          <w:rFonts w:ascii="Arial" w:hAnsi="Arial" w:cs="Arial"/>
          <w:sz w:val="72"/>
          <w:szCs w:val="72"/>
        </w:rPr>
      </w:pPr>
      <w:r>
        <w:rPr>
          <w:rFonts w:ascii="Arial" w:hAnsi="Arial" w:cs="Arial"/>
          <w:noProof/>
          <w:sz w:val="72"/>
          <w:szCs w:val="72"/>
        </w:rPr>
        <w:drawing>
          <wp:inline distT="0" distB="0" distL="0" distR="0" wp14:anchorId="416E1775" wp14:editId="2551B326">
            <wp:extent cx="4572000" cy="3429000"/>
            <wp:effectExtent l="0" t="0" r="0" b="0"/>
            <wp:docPr id="930311347" name="Video 2" descr="Video Advert- Silure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11347" name="Video 2" descr="Video Advert- Silures">
                      <a:hlinkClick r:id="rId30"/>
                    </pic:cNvPr>
                    <pic:cNvPicPr/>
                  </pic:nvPicPr>
                  <pic:blipFill>
                    <a:blip r:embed="rId31">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113&quot; height=&quot;200&quot; src=&quot;https://www.youtube.com/embed/-v7ZXyMkZbg?feature=oembed&quot; frameborder=&quot;0&quot; allow=&quot;accelerometer; autoplay; clipboard-write; encrypted-media; gyroscope; picture-in-picture; web-share&quot; referrerpolicy=&quot;strict-origin-when-cross-origin&quot; allowfullscreen=&quot;&quot; title=&quot;Video Advert- Silures&quot; sandbox=&quot;allow-scripts allow-same-origin allow-popups&quot;&gt;&lt;/iframe&gt;" h="200" w="113"/>
                        </a:ext>
                      </a:extLst>
                    </a:blip>
                    <a:stretch>
                      <a:fillRect/>
                    </a:stretch>
                  </pic:blipFill>
                  <pic:spPr>
                    <a:xfrm>
                      <a:off x="0" y="0"/>
                      <a:ext cx="4572000" cy="3429000"/>
                    </a:xfrm>
                    <a:prstGeom prst="rect">
                      <a:avLst/>
                    </a:prstGeom>
                  </pic:spPr>
                </pic:pic>
              </a:graphicData>
            </a:graphic>
          </wp:inline>
        </w:drawing>
      </w:r>
    </w:p>
    <w:p w14:paraId="2B037A6A" w14:textId="77777777" w:rsidR="004622CD" w:rsidRDefault="004622CD" w:rsidP="006B7F65">
      <w:pPr>
        <w:spacing w:line="360" w:lineRule="auto"/>
      </w:pPr>
    </w:p>
    <w:p w14:paraId="393ED73E" w14:textId="77777777" w:rsidR="004622CD" w:rsidRDefault="004622CD" w:rsidP="006B7F65">
      <w:pPr>
        <w:spacing w:line="360" w:lineRule="auto"/>
      </w:pPr>
    </w:p>
    <w:p w14:paraId="7B7B855C" w14:textId="77777777" w:rsidR="004622CD" w:rsidRDefault="004622CD" w:rsidP="006B7F65">
      <w:pPr>
        <w:spacing w:line="360" w:lineRule="auto"/>
      </w:pPr>
    </w:p>
    <w:p w14:paraId="7897C6BD" w14:textId="77777777" w:rsidR="00030C26" w:rsidRDefault="00030C26" w:rsidP="00030C26">
      <w:pPr>
        <w:spacing w:line="360" w:lineRule="auto"/>
        <w:ind w:left="2880" w:firstLine="720"/>
        <w:rPr>
          <w:rFonts w:ascii="Arial" w:hAnsi="Arial" w:cs="Arial"/>
          <w:sz w:val="72"/>
          <w:szCs w:val="72"/>
        </w:rPr>
      </w:pPr>
    </w:p>
    <w:p w14:paraId="0A787795" w14:textId="77777777" w:rsidR="00A73B43" w:rsidRDefault="00A73B43" w:rsidP="00030C26">
      <w:pPr>
        <w:spacing w:line="360" w:lineRule="auto"/>
        <w:ind w:left="2880" w:firstLine="720"/>
        <w:rPr>
          <w:rFonts w:ascii="Arial" w:hAnsi="Arial" w:cs="Arial"/>
          <w:sz w:val="72"/>
          <w:szCs w:val="72"/>
        </w:rPr>
      </w:pPr>
    </w:p>
    <w:p w14:paraId="44D05D8C" w14:textId="77777777" w:rsidR="00CD5B30" w:rsidRDefault="00CD5B30" w:rsidP="00A73B43">
      <w:pPr>
        <w:rPr>
          <w:rFonts w:ascii="Arial" w:hAnsi="Arial" w:cs="Arial"/>
          <w:sz w:val="32"/>
          <w:szCs w:val="32"/>
        </w:rPr>
      </w:pPr>
    </w:p>
    <w:p w14:paraId="2BFC1FC8" w14:textId="77777777" w:rsidR="005B3DC6" w:rsidRPr="00D7438D" w:rsidRDefault="005B3DC6" w:rsidP="005B3DC6">
      <w:pPr>
        <w:spacing w:line="360" w:lineRule="auto"/>
        <w:rPr>
          <w:rFonts w:ascii="Arial" w:hAnsi="Arial" w:cs="Arial"/>
          <w:sz w:val="40"/>
          <w:szCs w:val="40"/>
        </w:rPr>
      </w:pPr>
      <w:r w:rsidRPr="00D7438D">
        <w:rPr>
          <w:rFonts w:ascii="Arial" w:hAnsi="Arial" w:cs="Arial"/>
          <w:sz w:val="40"/>
          <w:szCs w:val="40"/>
        </w:rPr>
        <w:t>References</w:t>
      </w:r>
    </w:p>
    <w:p w14:paraId="025C0311" w14:textId="77777777" w:rsidR="005B3DC6" w:rsidRPr="00D7438D" w:rsidRDefault="005B3DC6" w:rsidP="005B3DC6">
      <w:pPr>
        <w:spacing w:line="360" w:lineRule="auto"/>
        <w:rPr>
          <w:rFonts w:ascii="Arial" w:hAnsi="Arial" w:cs="Arial"/>
          <w:sz w:val="32"/>
          <w:szCs w:val="32"/>
        </w:rPr>
      </w:pPr>
      <w:r w:rsidRPr="00D7438D">
        <w:rPr>
          <w:rFonts w:ascii="Arial" w:hAnsi="Arial" w:cs="Arial"/>
          <w:sz w:val="32"/>
          <w:szCs w:val="32"/>
        </w:rPr>
        <w:t>Task 1</w:t>
      </w:r>
      <w:r>
        <w:rPr>
          <w:rFonts w:ascii="Arial" w:hAnsi="Arial" w:cs="Arial"/>
          <w:sz w:val="32"/>
          <w:szCs w:val="32"/>
        </w:rPr>
        <w:t>(Data Analysis Report)</w:t>
      </w:r>
    </w:p>
    <w:p w14:paraId="1EEE5AA0"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Adobe (2024). </w:t>
      </w:r>
      <w:r w:rsidRPr="000D646D">
        <w:rPr>
          <w:rFonts w:ascii="Arial" w:hAnsi="Arial" w:cs="Arial"/>
          <w:i/>
          <w:iCs/>
          <w:sz w:val="22"/>
          <w:szCs w:val="22"/>
        </w:rPr>
        <w:t>Colour psychology in marketing: How colours influence buyers</w:t>
      </w:r>
      <w:r w:rsidRPr="000D646D">
        <w:rPr>
          <w:rFonts w:ascii="Arial" w:hAnsi="Arial" w:cs="Arial"/>
          <w:sz w:val="22"/>
          <w:szCs w:val="22"/>
        </w:rPr>
        <w:t xml:space="preserve">. Adobe Express. Available at: </w:t>
      </w:r>
      <w:hyperlink r:id="rId32" w:tgtFrame="_new" w:history="1">
        <w:r w:rsidRPr="000D646D">
          <w:rPr>
            <w:rStyle w:val="Hyperlink"/>
            <w:rFonts w:ascii="Arial" w:hAnsi="Arial" w:cs="Arial"/>
            <w:sz w:val="22"/>
            <w:szCs w:val="22"/>
          </w:rPr>
          <w:t>https://www.adobe.com/uk/express/learn/blog/colour-psychology-in-marketing</w:t>
        </w:r>
      </w:hyperlink>
      <w:r w:rsidRPr="000D646D">
        <w:rPr>
          <w:rFonts w:ascii="Arial" w:hAnsi="Arial" w:cs="Arial"/>
          <w:sz w:val="22"/>
          <w:szCs w:val="22"/>
        </w:rPr>
        <w:t xml:space="preserve"> (Accessed on 1 March 2026).</w:t>
      </w:r>
    </w:p>
    <w:p w14:paraId="39176F7D" w14:textId="77777777" w:rsidR="005B3DC6" w:rsidRPr="000D646D" w:rsidRDefault="005B3DC6" w:rsidP="00E1653B">
      <w:pPr>
        <w:pStyle w:val="ListParagraph"/>
        <w:spacing w:after="0" w:line="360" w:lineRule="auto"/>
        <w:rPr>
          <w:rFonts w:ascii="Arial" w:hAnsi="Arial" w:cs="Arial"/>
          <w:sz w:val="22"/>
          <w:szCs w:val="22"/>
        </w:rPr>
      </w:pPr>
    </w:p>
    <w:p w14:paraId="531CE434"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Chaffey, D. &amp; Ellis</w:t>
      </w:r>
      <w:r w:rsidRPr="000D646D">
        <w:rPr>
          <w:rFonts w:ascii="Arial" w:hAnsi="Arial" w:cs="Arial"/>
          <w:sz w:val="22"/>
          <w:szCs w:val="22"/>
        </w:rPr>
        <w:noBreakHyphen/>
        <w:t xml:space="preserve">Chadwick, F., (2019). </w:t>
      </w:r>
      <w:r w:rsidRPr="000D646D">
        <w:rPr>
          <w:rFonts w:ascii="Arial" w:hAnsi="Arial" w:cs="Arial"/>
          <w:i/>
          <w:iCs/>
          <w:sz w:val="22"/>
          <w:szCs w:val="22"/>
        </w:rPr>
        <w:t>Digital Marketing: Strategy, Implementation and Practice</w:t>
      </w:r>
      <w:r w:rsidRPr="000D646D">
        <w:rPr>
          <w:rFonts w:ascii="Arial" w:hAnsi="Arial" w:cs="Arial"/>
          <w:sz w:val="22"/>
          <w:szCs w:val="22"/>
        </w:rPr>
        <w:t>. 7th ed. Harlow: Pearson.</w:t>
      </w:r>
    </w:p>
    <w:p w14:paraId="166B77E9" w14:textId="77777777" w:rsidR="005B3DC6" w:rsidRPr="000D646D" w:rsidRDefault="005B3DC6" w:rsidP="00E1653B">
      <w:pPr>
        <w:pStyle w:val="ListParagraph"/>
        <w:spacing w:line="360" w:lineRule="auto"/>
        <w:rPr>
          <w:rFonts w:ascii="Arial" w:hAnsi="Arial" w:cs="Arial"/>
          <w:sz w:val="22"/>
          <w:szCs w:val="22"/>
        </w:rPr>
      </w:pPr>
    </w:p>
    <w:p w14:paraId="33E3D107"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Dadwal, S. (2020) </w:t>
      </w:r>
      <w:r w:rsidRPr="000D646D">
        <w:rPr>
          <w:rFonts w:ascii="Arial" w:hAnsi="Arial" w:cs="Arial"/>
          <w:i/>
          <w:iCs/>
          <w:sz w:val="22"/>
          <w:szCs w:val="22"/>
        </w:rPr>
        <w:t xml:space="preserve">Innovations in Technology and Marketing for the Connected Consumer </w:t>
      </w:r>
      <w:r w:rsidRPr="000D646D">
        <w:rPr>
          <w:rFonts w:ascii="Arial" w:hAnsi="Arial" w:cs="Arial"/>
          <w:sz w:val="22"/>
          <w:szCs w:val="22"/>
        </w:rPr>
        <w:t>. Hershey, Pennsylvania :, IGI Global. doi:10.4018/978-1-7998-0131-3.</w:t>
      </w:r>
    </w:p>
    <w:p w14:paraId="5E723D05" w14:textId="77777777" w:rsidR="005B3DC6" w:rsidRPr="00F57237" w:rsidRDefault="005B3DC6" w:rsidP="00F57237">
      <w:pPr>
        <w:spacing w:line="360" w:lineRule="auto"/>
        <w:rPr>
          <w:rFonts w:ascii="Arial" w:hAnsi="Arial" w:cs="Arial"/>
          <w:sz w:val="22"/>
          <w:szCs w:val="22"/>
        </w:rPr>
      </w:pPr>
    </w:p>
    <w:p w14:paraId="5F9BDB4E"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Flavián, C., Gurrea, R. &amp; Orús, C., (2009). Web design: A key factor for the website success. </w:t>
      </w:r>
      <w:r w:rsidRPr="000D646D">
        <w:rPr>
          <w:rFonts w:ascii="Arial" w:hAnsi="Arial" w:cs="Arial"/>
          <w:i/>
          <w:iCs/>
          <w:sz w:val="22"/>
          <w:szCs w:val="22"/>
        </w:rPr>
        <w:t>Journal of Systems and Information Technology</w:t>
      </w:r>
      <w:r w:rsidRPr="000D646D">
        <w:rPr>
          <w:rFonts w:ascii="Arial" w:hAnsi="Arial" w:cs="Arial"/>
          <w:sz w:val="22"/>
          <w:szCs w:val="22"/>
        </w:rPr>
        <w:t>, 11(2), pp.168–184, doi:10.1108/13287260910955129.</w:t>
      </w:r>
    </w:p>
    <w:p w14:paraId="79392E27" w14:textId="77777777" w:rsidR="005B3DC6" w:rsidRPr="000D646D" w:rsidRDefault="005B3DC6" w:rsidP="00E1653B">
      <w:pPr>
        <w:pStyle w:val="ListParagraph"/>
        <w:spacing w:line="360" w:lineRule="auto"/>
        <w:rPr>
          <w:rFonts w:ascii="Arial" w:hAnsi="Arial" w:cs="Arial"/>
          <w:sz w:val="22"/>
          <w:szCs w:val="22"/>
        </w:rPr>
      </w:pPr>
    </w:p>
    <w:p w14:paraId="21AC80CF" w14:textId="5E49FC36"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Hooley, G.J.</w:t>
      </w:r>
      <w:r w:rsidR="00F57237">
        <w:rPr>
          <w:rFonts w:ascii="Arial" w:hAnsi="Arial" w:cs="Arial"/>
          <w:sz w:val="22"/>
          <w:szCs w:val="22"/>
        </w:rPr>
        <w:t>,</w:t>
      </w:r>
      <w:r w:rsidR="00D84D46">
        <w:rPr>
          <w:rFonts w:ascii="Arial" w:hAnsi="Arial" w:cs="Arial"/>
          <w:sz w:val="22"/>
          <w:szCs w:val="22"/>
        </w:rPr>
        <w:t>Nicolaud, B.,</w:t>
      </w:r>
      <w:r w:rsidR="00B079EB">
        <w:rPr>
          <w:rFonts w:ascii="Arial" w:hAnsi="Arial" w:cs="Arial"/>
          <w:sz w:val="22"/>
          <w:szCs w:val="22"/>
        </w:rPr>
        <w:t xml:space="preserve"> Rudd</w:t>
      </w:r>
      <w:r w:rsidR="00C14748">
        <w:rPr>
          <w:rFonts w:ascii="Arial" w:hAnsi="Arial" w:cs="Arial"/>
          <w:sz w:val="22"/>
          <w:szCs w:val="22"/>
        </w:rPr>
        <w:t>, J.M. and Lee</w:t>
      </w:r>
      <w:r w:rsidR="00993D05">
        <w:rPr>
          <w:rFonts w:ascii="Arial" w:hAnsi="Arial" w:cs="Arial"/>
          <w:sz w:val="22"/>
          <w:szCs w:val="22"/>
        </w:rPr>
        <w:t>, N.</w:t>
      </w:r>
      <w:r w:rsidRPr="000D646D">
        <w:rPr>
          <w:rFonts w:ascii="Arial" w:hAnsi="Arial" w:cs="Arial"/>
          <w:sz w:val="22"/>
          <w:szCs w:val="22"/>
        </w:rPr>
        <w:t xml:space="preserve"> (2024) </w:t>
      </w:r>
      <w:r w:rsidRPr="000D646D">
        <w:rPr>
          <w:rFonts w:ascii="Arial" w:hAnsi="Arial" w:cs="Arial"/>
          <w:i/>
          <w:iCs/>
          <w:sz w:val="22"/>
          <w:szCs w:val="22"/>
        </w:rPr>
        <w:t>Marketing strategy and competitive positioning.</w:t>
      </w:r>
      <w:r w:rsidRPr="000D646D">
        <w:rPr>
          <w:rFonts w:ascii="Arial" w:hAnsi="Arial" w:cs="Arial"/>
          <w:sz w:val="22"/>
          <w:szCs w:val="22"/>
        </w:rPr>
        <w:t xml:space="preserve"> Eighth edition. Harlow, England; Pearson.</w:t>
      </w:r>
    </w:p>
    <w:p w14:paraId="71D65BBD" w14:textId="77777777" w:rsidR="005B3DC6" w:rsidRPr="000D646D" w:rsidRDefault="005B3DC6" w:rsidP="00E1653B">
      <w:pPr>
        <w:pStyle w:val="ListParagraph"/>
        <w:spacing w:line="360" w:lineRule="auto"/>
        <w:rPr>
          <w:rFonts w:ascii="Arial" w:hAnsi="Arial" w:cs="Arial"/>
          <w:sz w:val="22"/>
          <w:szCs w:val="22"/>
        </w:rPr>
      </w:pPr>
    </w:p>
    <w:p w14:paraId="478A59FF"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Kandampully, J. &amp; Suhartanto, D., 2000. Customer loyalty in the hotel industry: The role of customer satisfaction and image. International Journal of Contemporary Hospitality Management, 12(6), pp. 346–351.</w:t>
      </w:r>
    </w:p>
    <w:p w14:paraId="21AB5AB0" w14:textId="77777777" w:rsidR="005B3DC6" w:rsidRPr="000D646D" w:rsidRDefault="005B3DC6" w:rsidP="00E1653B">
      <w:pPr>
        <w:pStyle w:val="ListParagraph"/>
        <w:spacing w:line="360" w:lineRule="auto"/>
        <w:rPr>
          <w:rFonts w:ascii="Arial" w:hAnsi="Arial" w:cs="Arial"/>
          <w:sz w:val="22"/>
          <w:szCs w:val="22"/>
        </w:rPr>
      </w:pPr>
    </w:p>
    <w:p w14:paraId="45C2DD9D" w14:textId="77777777" w:rsidR="005B3DC6" w:rsidRPr="000D646D" w:rsidRDefault="005B3DC6" w:rsidP="00E1653B">
      <w:pPr>
        <w:pStyle w:val="ListParagraph"/>
        <w:spacing w:after="0" w:line="360" w:lineRule="auto"/>
        <w:rPr>
          <w:rFonts w:ascii="Arial" w:hAnsi="Arial" w:cs="Arial"/>
          <w:sz w:val="22"/>
          <w:szCs w:val="22"/>
        </w:rPr>
      </w:pPr>
    </w:p>
    <w:p w14:paraId="5FBCBB68"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Kang, K.H., Stein, L., Heo, C.Y. and Lee, S., (2012). Consumers’ willingness to pay for green initiatives of the hotel industry. </w:t>
      </w:r>
      <w:r w:rsidRPr="000D646D">
        <w:rPr>
          <w:rFonts w:ascii="Arial" w:hAnsi="Arial" w:cs="Arial"/>
          <w:i/>
          <w:iCs/>
          <w:sz w:val="22"/>
          <w:szCs w:val="22"/>
        </w:rPr>
        <w:t>International Journal of Hospitality Management</w:t>
      </w:r>
      <w:r w:rsidRPr="000D646D">
        <w:rPr>
          <w:rFonts w:ascii="Arial" w:hAnsi="Arial" w:cs="Arial"/>
          <w:sz w:val="22"/>
          <w:szCs w:val="22"/>
        </w:rPr>
        <w:t>, 31(2), pp.564–572.</w:t>
      </w:r>
    </w:p>
    <w:p w14:paraId="666E69C8" w14:textId="77777777" w:rsidR="005B3DC6" w:rsidRPr="000D646D" w:rsidRDefault="005B3DC6" w:rsidP="00E1653B">
      <w:pPr>
        <w:pStyle w:val="ListParagraph"/>
        <w:spacing w:line="360" w:lineRule="auto"/>
        <w:rPr>
          <w:rFonts w:ascii="Arial" w:eastAsia="Times New Roman" w:hAnsi="Arial" w:cs="Arial"/>
          <w:kern w:val="0"/>
          <w:sz w:val="22"/>
          <w:szCs w:val="22"/>
          <w:lang w:eastAsia="en-GB"/>
          <w14:ligatures w14:val="none"/>
        </w:rPr>
      </w:pPr>
    </w:p>
    <w:p w14:paraId="34DD182A"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Nicholls, K (2024) </w:t>
      </w:r>
      <w:r w:rsidRPr="000D646D">
        <w:rPr>
          <w:rFonts w:ascii="Arial" w:hAnsi="Arial" w:cs="Arial"/>
          <w:i/>
          <w:iCs/>
          <w:sz w:val="22"/>
          <w:szCs w:val="22"/>
        </w:rPr>
        <w:t>‘Glimmers of hope’ for hospitality sector says UKHospitality CEO.</w:t>
      </w:r>
      <w:r w:rsidRPr="000D646D">
        <w:rPr>
          <w:rFonts w:ascii="Arial" w:hAnsi="Arial" w:cs="Arial"/>
          <w:sz w:val="22"/>
          <w:szCs w:val="22"/>
        </w:rPr>
        <w:t xml:space="preserve"> Public Sector Catering. Available at: </w:t>
      </w:r>
      <w:hyperlink r:id="rId33" w:tgtFrame="_new" w:history="1">
        <w:r w:rsidRPr="000D646D">
          <w:rPr>
            <w:rStyle w:val="Hyperlink"/>
            <w:rFonts w:ascii="Arial" w:hAnsi="Arial" w:cs="Arial"/>
            <w:sz w:val="22"/>
            <w:szCs w:val="22"/>
          </w:rPr>
          <w:t>https://www.publicsectorcatering.co.uk/news/glimmers-hope-hospitality-sector-says-ukhospitality-ceo</w:t>
        </w:r>
      </w:hyperlink>
      <w:r w:rsidRPr="000D646D">
        <w:rPr>
          <w:rFonts w:ascii="Arial" w:hAnsi="Arial" w:cs="Arial"/>
          <w:sz w:val="22"/>
          <w:szCs w:val="22"/>
        </w:rPr>
        <w:t xml:space="preserve"> (Accessed on 26 February 2026).</w:t>
      </w:r>
    </w:p>
    <w:p w14:paraId="20F4DC6D" w14:textId="77777777" w:rsidR="005B3DC6" w:rsidRPr="000D646D" w:rsidRDefault="005B3DC6" w:rsidP="00E1653B">
      <w:pPr>
        <w:spacing w:line="360" w:lineRule="auto"/>
        <w:rPr>
          <w:rFonts w:ascii="Arial" w:hAnsi="Arial" w:cs="Arial"/>
          <w:sz w:val="22"/>
          <w:szCs w:val="22"/>
        </w:rPr>
      </w:pPr>
    </w:p>
    <w:p w14:paraId="6CB8FAEA"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lastRenderedPageBreak/>
        <w:t xml:space="preserve">Nutritics (2024) </w:t>
      </w:r>
      <w:r w:rsidRPr="000D646D">
        <w:rPr>
          <w:rFonts w:ascii="Arial" w:hAnsi="Arial" w:cs="Arial"/>
          <w:i/>
          <w:iCs/>
          <w:sz w:val="22"/>
          <w:szCs w:val="22"/>
        </w:rPr>
        <w:t>Sustainability matters: What consumers want and how brands can respond</w:t>
      </w:r>
      <w:r w:rsidRPr="000D646D">
        <w:rPr>
          <w:rFonts w:ascii="Arial" w:hAnsi="Arial" w:cs="Arial"/>
          <w:sz w:val="22"/>
          <w:szCs w:val="22"/>
        </w:rPr>
        <w:t xml:space="preserve">. Dublin: Nutritics. Available at: </w:t>
      </w:r>
      <w:hyperlink r:id="rId34" w:tgtFrame="_new" w:history="1">
        <w:r w:rsidRPr="000D646D">
          <w:rPr>
            <w:rStyle w:val="Hyperlink"/>
            <w:rFonts w:ascii="Arial" w:hAnsi="Arial" w:cs="Arial"/>
            <w:sz w:val="22"/>
            <w:szCs w:val="22"/>
          </w:rPr>
          <w:t>https://www.nutritics.com/en/wp-content/uploads/2025/07/Sustainability-Matters-Part-1_2024_FINAL.pdf</w:t>
        </w:r>
      </w:hyperlink>
      <w:r w:rsidRPr="000D646D">
        <w:rPr>
          <w:rFonts w:ascii="Arial" w:hAnsi="Arial" w:cs="Arial"/>
          <w:sz w:val="22"/>
          <w:szCs w:val="22"/>
        </w:rPr>
        <w:t xml:space="preserve"> (Accessed on 28 February 2026).</w:t>
      </w:r>
    </w:p>
    <w:p w14:paraId="0F7EE17D" w14:textId="77777777" w:rsidR="005B3DC6" w:rsidRPr="000D646D" w:rsidRDefault="005B3DC6" w:rsidP="00E1653B">
      <w:pPr>
        <w:spacing w:line="360" w:lineRule="auto"/>
        <w:rPr>
          <w:rFonts w:ascii="Arial" w:hAnsi="Arial" w:cs="Arial"/>
          <w:sz w:val="22"/>
          <w:szCs w:val="22"/>
        </w:rPr>
      </w:pPr>
    </w:p>
    <w:p w14:paraId="119D4344"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Petrini, C., (2007). </w:t>
      </w:r>
      <w:r w:rsidRPr="000D646D">
        <w:rPr>
          <w:rFonts w:ascii="Arial" w:hAnsi="Arial" w:cs="Arial"/>
          <w:i/>
          <w:iCs/>
          <w:sz w:val="22"/>
          <w:szCs w:val="22"/>
        </w:rPr>
        <w:t>Slow Food Nation: Why Our Food Should Be Good, Clean, and Fair</w:t>
      </w:r>
      <w:r w:rsidRPr="000D646D">
        <w:rPr>
          <w:rFonts w:ascii="Arial" w:hAnsi="Arial" w:cs="Arial"/>
          <w:sz w:val="22"/>
          <w:szCs w:val="22"/>
        </w:rPr>
        <w:t>. New York: Rizzoli.</w:t>
      </w:r>
    </w:p>
    <w:p w14:paraId="592A4CC9" w14:textId="77777777" w:rsidR="005B3DC6" w:rsidRPr="000D646D" w:rsidRDefault="005B3DC6" w:rsidP="00E1653B">
      <w:pPr>
        <w:pStyle w:val="ListParagraph"/>
        <w:spacing w:line="360" w:lineRule="auto"/>
        <w:rPr>
          <w:rFonts w:ascii="Arial" w:hAnsi="Arial" w:cs="Arial"/>
          <w:sz w:val="22"/>
          <w:szCs w:val="22"/>
        </w:rPr>
      </w:pPr>
    </w:p>
    <w:p w14:paraId="46D0A6FE" w14:textId="77777777" w:rsidR="005B3DC6" w:rsidRPr="000D646D" w:rsidRDefault="005B3DC6" w:rsidP="00E1653B">
      <w:pPr>
        <w:pStyle w:val="ListParagraph"/>
        <w:spacing w:after="0" w:line="360" w:lineRule="auto"/>
        <w:rPr>
          <w:rFonts w:ascii="Arial" w:hAnsi="Arial" w:cs="Arial"/>
          <w:sz w:val="22"/>
          <w:szCs w:val="22"/>
        </w:rPr>
      </w:pPr>
    </w:p>
    <w:p w14:paraId="0FD2DECB" w14:textId="77777777" w:rsidR="00EC0770" w:rsidRDefault="00EC0770" w:rsidP="00EC0770">
      <w:pPr>
        <w:pStyle w:val="ListParagraph"/>
        <w:numPr>
          <w:ilvl w:val="0"/>
          <w:numId w:val="11"/>
        </w:numPr>
        <w:spacing w:line="360" w:lineRule="auto"/>
        <w:rPr>
          <w:rFonts w:ascii="Arial" w:hAnsi="Arial" w:cs="Arial"/>
          <w:sz w:val="22"/>
          <w:szCs w:val="22"/>
        </w:rPr>
      </w:pPr>
      <w:r w:rsidRPr="00EC0770">
        <w:rPr>
          <w:rFonts w:ascii="Arial" w:hAnsi="Arial" w:cs="Arial"/>
          <w:sz w:val="22"/>
          <w:szCs w:val="22"/>
        </w:rPr>
        <w:t>Roberts, I. (2025). </w:t>
      </w:r>
      <w:r w:rsidRPr="00EC0770">
        <w:rPr>
          <w:rFonts w:ascii="Arial" w:hAnsi="Arial" w:cs="Arial"/>
          <w:i/>
          <w:iCs/>
          <w:sz w:val="22"/>
          <w:szCs w:val="22"/>
        </w:rPr>
        <w:t>Delivering on ‘non-negotiables’: dietary options, sustainability and customer experience - UKHospitality</w:t>
      </w:r>
      <w:r w:rsidRPr="00EC0770">
        <w:rPr>
          <w:rFonts w:ascii="Arial" w:hAnsi="Arial" w:cs="Arial"/>
          <w:sz w:val="22"/>
          <w:szCs w:val="22"/>
        </w:rPr>
        <w:t xml:space="preserve">. [online] UKHospitality. Available at: </w:t>
      </w:r>
      <w:hyperlink r:id="rId35" w:history="1">
        <w:r w:rsidRPr="00EC0770">
          <w:rPr>
            <w:rStyle w:val="Hyperlink"/>
            <w:rFonts w:ascii="Arial" w:hAnsi="Arial" w:cs="Arial"/>
            <w:sz w:val="22"/>
            <w:szCs w:val="22"/>
          </w:rPr>
          <w:t>https://www.ukhospitality.org.uk/delivering-on-non-negotiables-dietary-options-sustainability-and-customer-experience/</w:t>
        </w:r>
      </w:hyperlink>
      <w:r w:rsidRPr="00EC0770">
        <w:rPr>
          <w:rFonts w:ascii="Arial" w:hAnsi="Arial" w:cs="Arial"/>
          <w:sz w:val="22"/>
          <w:szCs w:val="22"/>
        </w:rPr>
        <w:t xml:space="preserve">.  (Accessed 8 February 2026). </w:t>
      </w:r>
    </w:p>
    <w:p w14:paraId="2DBD7058" w14:textId="77777777" w:rsidR="00EC0770" w:rsidRPr="00EC0770" w:rsidRDefault="00EC0770" w:rsidP="00EC0770">
      <w:pPr>
        <w:pStyle w:val="ListParagraph"/>
        <w:spacing w:line="360" w:lineRule="auto"/>
        <w:rPr>
          <w:rFonts w:ascii="Arial" w:hAnsi="Arial" w:cs="Arial"/>
          <w:sz w:val="22"/>
          <w:szCs w:val="22"/>
        </w:rPr>
      </w:pPr>
    </w:p>
    <w:p w14:paraId="4C03D4F7"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Usmany, P., Rachmawati, R. &amp; Rembe, E., (2024). </w:t>
      </w:r>
      <w:r w:rsidRPr="000D646D">
        <w:rPr>
          <w:rFonts w:ascii="Arial" w:hAnsi="Arial" w:cs="Arial"/>
          <w:i/>
          <w:iCs/>
          <w:sz w:val="22"/>
          <w:szCs w:val="22"/>
        </w:rPr>
        <w:t>The Effectiveness of Search Engine Optimization (SEO) in Marketing: A Meta</w:t>
      </w:r>
      <w:r w:rsidRPr="000D646D">
        <w:rPr>
          <w:rFonts w:ascii="Arial" w:hAnsi="Arial" w:cs="Arial"/>
          <w:i/>
          <w:iCs/>
          <w:sz w:val="22"/>
          <w:szCs w:val="22"/>
        </w:rPr>
        <w:noBreakHyphen/>
        <w:t>Analysis Study</w:t>
      </w:r>
      <w:r w:rsidRPr="000D646D">
        <w:rPr>
          <w:rFonts w:ascii="Arial" w:hAnsi="Arial" w:cs="Arial"/>
          <w:sz w:val="22"/>
          <w:szCs w:val="22"/>
        </w:rPr>
        <w:t>. Journal of Economic, Business &amp; Accounting, 7(5), pp.807</w:t>
      </w:r>
      <w:r w:rsidRPr="000D646D">
        <w:rPr>
          <w:rFonts w:ascii="Arial" w:hAnsi="Arial" w:cs="Arial"/>
          <w:sz w:val="22"/>
          <w:szCs w:val="22"/>
        </w:rPr>
        <w:noBreakHyphen/>
        <w:t xml:space="preserve">811. Available at: </w:t>
      </w:r>
      <w:hyperlink r:id="rId36" w:tgtFrame="_new" w:history="1">
        <w:r w:rsidRPr="000D646D">
          <w:rPr>
            <w:rStyle w:val="Hyperlink"/>
            <w:rFonts w:ascii="Arial" w:hAnsi="Arial" w:cs="Arial"/>
            <w:sz w:val="22"/>
            <w:szCs w:val="22"/>
          </w:rPr>
          <w:t>https://www.researchgate.net/publication/382953524_The_Effectiveness_Of_Search_Engine_Optimization_SEO_In_Marketing_A_Meta-Anlysis_Study</w:t>
        </w:r>
      </w:hyperlink>
      <w:r w:rsidRPr="000D646D">
        <w:rPr>
          <w:rFonts w:ascii="Arial" w:hAnsi="Arial" w:cs="Arial"/>
          <w:sz w:val="22"/>
          <w:szCs w:val="22"/>
        </w:rPr>
        <w:t xml:space="preserve"> (Accessed on 26 February 2026).</w:t>
      </w:r>
    </w:p>
    <w:p w14:paraId="4A0DF19B" w14:textId="77777777" w:rsidR="005B3DC6" w:rsidRPr="000D646D" w:rsidRDefault="005B3DC6" w:rsidP="00E1653B">
      <w:pPr>
        <w:pStyle w:val="ListParagraph"/>
        <w:spacing w:line="360" w:lineRule="auto"/>
        <w:rPr>
          <w:rFonts w:ascii="Arial" w:eastAsia="Times New Roman" w:hAnsi="Arial" w:cs="Arial"/>
          <w:kern w:val="0"/>
          <w:sz w:val="22"/>
          <w:szCs w:val="22"/>
          <w:lang w:eastAsia="en-GB"/>
          <w14:ligatures w14:val="none"/>
        </w:rPr>
      </w:pPr>
    </w:p>
    <w:p w14:paraId="13FA940A"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Wansink, B., Painter, J.E. and Van Ittersum, K., (2005). How descriptive food names bias sensory perceptions in restaurants. </w:t>
      </w:r>
      <w:r w:rsidRPr="000D646D">
        <w:rPr>
          <w:rFonts w:ascii="Arial" w:hAnsi="Arial" w:cs="Arial"/>
          <w:i/>
          <w:iCs/>
          <w:sz w:val="22"/>
          <w:szCs w:val="22"/>
        </w:rPr>
        <w:t>Food Quality and Preference</w:t>
      </w:r>
      <w:r w:rsidRPr="000D646D">
        <w:rPr>
          <w:rFonts w:ascii="Arial" w:hAnsi="Arial" w:cs="Arial"/>
          <w:sz w:val="22"/>
          <w:szCs w:val="22"/>
        </w:rPr>
        <w:t>, 16(5), pp.393–400.</w:t>
      </w:r>
    </w:p>
    <w:p w14:paraId="0F0DF71D" w14:textId="77777777" w:rsidR="005B3DC6" w:rsidRPr="000D646D" w:rsidRDefault="005B3DC6" w:rsidP="00E1653B">
      <w:pPr>
        <w:spacing w:line="360" w:lineRule="auto"/>
        <w:rPr>
          <w:rFonts w:ascii="Arial" w:hAnsi="Arial" w:cs="Arial"/>
          <w:sz w:val="22"/>
          <w:szCs w:val="22"/>
        </w:rPr>
      </w:pPr>
    </w:p>
    <w:p w14:paraId="25CDBED8" w14:textId="77777777" w:rsidR="005B3DC6" w:rsidRPr="000D646D" w:rsidRDefault="005B3DC6" w:rsidP="00E1653B">
      <w:pPr>
        <w:pStyle w:val="ListParagraph"/>
        <w:numPr>
          <w:ilvl w:val="0"/>
          <w:numId w:val="11"/>
        </w:numPr>
        <w:spacing w:after="0" w:line="360" w:lineRule="auto"/>
        <w:rPr>
          <w:rFonts w:ascii="Arial" w:hAnsi="Arial" w:cs="Arial"/>
          <w:sz w:val="22"/>
          <w:szCs w:val="22"/>
        </w:rPr>
      </w:pPr>
      <w:r w:rsidRPr="000D646D">
        <w:rPr>
          <w:rFonts w:ascii="Arial" w:hAnsi="Arial" w:cs="Arial"/>
          <w:sz w:val="22"/>
          <w:szCs w:val="22"/>
        </w:rPr>
        <w:t xml:space="preserve">Zhou, Y., (2025). </w:t>
      </w:r>
      <w:r w:rsidRPr="000D646D">
        <w:rPr>
          <w:rFonts w:ascii="Arial" w:hAnsi="Arial" w:cs="Arial"/>
          <w:i/>
          <w:iCs/>
          <w:sz w:val="22"/>
          <w:szCs w:val="22"/>
        </w:rPr>
        <w:t>The Influence of Social Media Short Videos on Brand Engagement and Communication</w:t>
      </w:r>
      <w:r w:rsidRPr="000D646D">
        <w:rPr>
          <w:rFonts w:ascii="Arial" w:hAnsi="Arial" w:cs="Arial"/>
          <w:sz w:val="22"/>
          <w:szCs w:val="22"/>
        </w:rPr>
        <w:t xml:space="preserve">. </w:t>
      </w:r>
      <w:r w:rsidRPr="000D646D">
        <w:rPr>
          <w:rFonts w:ascii="Arial" w:hAnsi="Arial" w:cs="Arial"/>
          <w:i/>
          <w:iCs/>
          <w:sz w:val="22"/>
          <w:szCs w:val="22"/>
        </w:rPr>
        <w:t>Journal of Education, Humanities and Social Sciences</w:t>
      </w:r>
      <w:r w:rsidRPr="000D646D">
        <w:rPr>
          <w:rFonts w:ascii="Arial" w:hAnsi="Arial" w:cs="Arial"/>
          <w:sz w:val="22"/>
          <w:szCs w:val="22"/>
        </w:rPr>
        <w:t xml:space="preserve">, 51, pp.71–76. Available at: </w:t>
      </w:r>
      <w:hyperlink r:id="rId37" w:tgtFrame="_new" w:history="1">
        <w:r w:rsidRPr="000D646D">
          <w:rPr>
            <w:rStyle w:val="Hyperlink"/>
            <w:rFonts w:ascii="Arial" w:hAnsi="Arial" w:cs="Arial"/>
            <w:sz w:val="22"/>
            <w:szCs w:val="22"/>
          </w:rPr>
          <w:t>https://www.researchgate.net/publication/391610027_The_Influence_of_Social_Media_Short_Videos_on_Brand_Engagement_and_Communication</w:t>
        </w:r>
      </w:hyperlink>
      <w:r w:rsidRPr="000D646D">
        <w:rPr>
          <w:rFonts w:ascii="Arial" w:hAnsi="Arial" w:cs="Arial"/>
          <w:sz w:val="22"/>
          <w:szCs w:val="22"/>
        </w:rPr>
        <w:t xml:space="preserve"> (Accessed on 27 February 2026).</w:t>
      </w:r>
    </w:p>
    <w:p w14:paraId="611F3DDB" w14:textId="77777777" w:rsidR="005B3DC6" w:rsidRPr="000D646D" w:rsidRDefault="005B3DC6" w:rsidP="00E1653B">
      <w:pPr>
        <w:spacing w:line="360" w:lineRule="auto"/>
        <w:rPr>
          <w:rFonts w:ascii="Arial" w:hAnsi="Arial" w:cs="Arial"/>
          <w:sz w:val="22"/>
          <w:szCs w:val="22"/>
        </w:rPr>
      </w:pPr>
    </w:p>
    <w:p w14:paraId="0694EF27" w14:textId="77777777" w:rsidR="005B3DC6" w:rsidRPr="000D646D" w:rsidRDefault="005B3DC6" w:rsidP="00E1653B">
      <w:pPr>
        <w:spacing w:line="360" w:lineRule="auto"/>
        <w:rPr>
          <w:rFonts w:ascii="Arial" w:hAnsi="Arial" w:cs="Arial"/>
          <w:sz w:val="22"/>
          <w:szCs w:val="22"/>
        </w:rPr>
      </w:pPr>
    </w:p>
    <w:p w14:paraId="1AA7508F" w14:textId="77777777" w:rsidR="005B3DC6" w:rsidRDefault="005B3DC6" w:rsidP="005B3DC6">
      <w:pPr>
        <w:rPr>
          <w:rFonts w:ascii="Arial" w:hAnsi="Arial" w:cs="Arial"/>
          <w:sz w:val="44"/>
          <w:szCs w:val="44"/>
        </w:rPr>
      </w:pPr>
    </w:p>
    <w:p w14:paraId="3D5EFD5A" w14:textId="77777777" w:rsidR="005A37E5" w:rsidRDefault="005A37E5" w:rsidP="005A37E5">
      <w:pPr>
        <w:rPr>
          <w:rFonts w:ascii="Arial" w:hAnsi="Arial" w:cs="Arial"/>
          <w:sz w:val="44"/>
          <w:szCs w:val="44"/>
        </w:rPr>
      </w:pPr>
      <w:r w:rsidRPr="007172E2">
        <w:rPr>
          <w:rFonts w:ascii="Arial" w:hAnsi="Arial" w:cs="Arial"/>
          <w:sz w:val="44"/>
          <w:szCs w:val="44"/>
        </w:rPr>
        <w:lastRenderedPageBreak/>
        <w:t>References</w:t>
      </w:r>
    </w:p>
    <w:p w14:paraId="002A41A3" w14:textId="77777777" w:rsidR="005A37E5" w:rsidRPr="007172E2" w:rsidRDefault="005A37E5" w:rsidP="005A37E5">
      <w:pPr>
        <w:rPr>
          <w:rFonts w:ascii="Arial" w:hAnsi="Arial" w:cs="Arial"/>
          <w:sz w:val="44"/>
          <w:szCs w:val="44"/>
        </w:rPr>
      </w:pPr>
    </w:p>
    <w:p w14:paraId="7024B8D1" w14:textId="77777777" w:rsidR="005A37E5" w:rsidRDefault="005A37E5" w:rsidP="005A37E5">
      <w:pPr>
        <w:rPr>
          <w:rFonts w:ascii="Arial" w:hAnsi="Arial" w:cs="Arial"/>
          <w:sz w:val="32"/>
          <w:szCs w:val="32"/>
        </w:rPr>
      </w:pPr>
      <w:r>
        <w:rPr>
          <w:rFonts w:ascii="Arial" w:hAnsi="Arial" w:cs="Arial"/>
          <w:sz w:val="32"/>
          <w:szCs w:val="32"/>
        </w:rPr>
        <w:t>Task 2 (Importance of Excel in the Digital Era)</w:t>
      </w:r>
    </w:p>
    <w:p w14:paraId="4BD32961" w14:textId="77777777" w:rsidR="005A37E5" w:rsidRPr="006F6834" w:rsidRDefault="005A37E5" w:rsidP="005A37E5">
      <w:pPr>
        <w:rPr>
          <w:rFonts w:ascii="Arial" w:hAnsi="Arial" w:cs="Arial"/>
          <w:sz w:val="32"/>
          <w:szCs w:val="32"/>
        </w:rPr>
      </w:pPr>
    </w:p>
    <w:p w14:paraId="7EE75569" w14:textId="77777777" w:rsidR="005A37E5" w:rsidRPr="007D0238" w:rsidRDefault="005A37E5" w:rsidP="005A37E5">
      <w:pPr>
        <w:pStyle w:val="ListParagraph"/>
        <w:numPr>
          <w:ilvl w:val="0"/>
          <w:numId w:val="21"/>
        </w:numPr>
        <w:spacing w:line="360" w:lineRule="auto"/>
        <w:rPr>
          <w:rFonts w:ascii="Arial" w:eastAsia="Times New Roman" w:hAnsi="Arial" w:cs="Arial"/>
          <w:kern w:val="0"/>
          <w:lang w:eastAsia="en-GB"/>
          <w14:ligatures w14:val="none"/>
        </w:rPr>
      </w:pPr>
      <w:r w:rsidRPr="007D0238">
        <w:rPr>
          <w:rFonts w:ascii="Arial" w:eastAsia="Times New Roman" w:hAnsi="Arial" w:cs="Arial"/>
          <w:kern w:val="0"/>
          <w:lang w:eastAsia="en-GB"/>
          <w14:ligatures w14:val="none"/>
        </w:rPr>
        <w:t>Benninga, S. (2014) </w:t>
      </w:r>
      <w:r w:rsidRPr="007D0238">
        <w:rPr>
          <w:rFonts w:ascii="Arial" w:eastAsia="Times New Roman" w:hAnsi="Arial" w:cs="Arial"/>
          <w:i/>
          <w:iCs/>
          <w:kern w:val="0"/>
          <w:lang w:eastAsia="en-GB"/>
          <w14:ligatures w14:val="none"/>
        </w:rPr>
        <w:t>Financial Modelling</w:t>
      </w:r>
      <w:r w:rsidRPr="007D0238">
        <w:rPr>
          <w:rFonts w:ascii="Arial" w:eastAsia="Times New Roman" w:hAnsi="Arial" w:cs="Arial"/>
          <w:kern w:val="0"/>
          <w:lang w:eastAsia="en-GB"/>
          <w14:ligatures w14:val="none"/>
        </w:rPr>
        <w:t>. 4th edn. MIT Press.</w:t>
      </w:r>
    </w:p>
    <w:p w14:paraId="0BC4A1EC" w14:textId="77777777" w:rsidR="005A37E5" w:rsidRPr="007D0238" w:rsidRDefault="005A37E5" w:rsidP="005A37E5">
      <w:pPr>
        <w:pStyle w:val="ListParagraph"/>
        <w:spacing w:line="360" w:lineRule="auto"/>
        <w:rPr>
          <w:rFonts w:ascii="Arial" w:eastAsia="Times New Roman" w:hAnsi="Arial" w:cs="Arial"/>
          <w:kern w:val="0"/>
          <w:lang w:eastAsia="en-GB"/>
          <w14:ligatures w14:val="none"/>
        </w:rPr>
      </w:pPr>
    </w:p>
    <w:p w14:paraId="1184891E" w14:textId="77777777" w:rsidR="005A37E5" w:rsidRPr="007D0238" w:rsidRDefault="005A37E5" w:rsidP="005A37E5">
      <w:pPr>
        <w:pStyle w:val="ListParagraph"/>
        <w:numPr>
          <w:ilvl w:val="0"/>
          <w:numId w:val="21"/>
        </w:numPr>
        <w:spacing w:line="360" w:lineRule="auto"/>
        <w:rPr>
          <w:rFonts w:ascii="Arial" w:eastAsia="Times New Roman" w:hAnsi="Arial" w:cs="Arial"/>
          <w:kern w:val="0"/>
          <w:lang w:eastAsia="en-GB"/>
          <w14:ligatures w14:val="none"/>
        </w:rPr>
      </w:pPr>
      <w:r w:rsidRPr="007D0238">
        <w:rPr>
          <w:rFonts w:ascii="Arial" w:eastAsia="Times New Roman" w:hAnsi="Arial" w:cs="Arial"/>
          <w:kern w:val="0"/>
          <w:lang w:eastAsia="en-GB"/>
          <w14:ligatures w14:val="none"/>
        </w:rPr>
        <w:t>Blank, S. and Dorf, B. (2012) </w:t>
      </w:r>
      <w:r w:rsidRPr="007D0238">
        <w:rPr>
          <w:rFonts w:ascii="Arial" w:eastAsia="Times New Roman" w:hAnsi="Arial" w:cs="Arial"/>
          <w:i/>
          <w:iCs/>
          <w:kern w:val="0"/>
          <w:lang w:eastAsia="en-GB"/>
          <w14:ligatures w14:val="none"/>
        </w:rPr>
        <w:t>The Startup Owner’s Manual</w:t>
      </w:r>
      <w:r w:rsidRPr="007D0238">
        <w:rPr>
          <w:rFonts w:ascii="Arial" w:eastAsia="Times New Roman" w:hAnsi="Arial" w:cs="Arial"/>
          <w:kern w:val="0"/>
          <w:lang w:eastAsia="en-GB"/>
          <w14:ligatures w14:val="none"/>
        </w:rPr>
        <w:t>. K&amp;S Ranch.</w:t>
      </w:r>
    </w:p>
    <w:p w14:paraId="248D0816" w14:textId="77777777" w:rsidR="005A37E5" w:rsidRPr="007D0238" w:rsidRDefault="005A37E5" w:rsidP="005A37E5">
      <w:pPr>
        <w:pStyle w:val="ListParagraph"/>
        <w:spacing w:line="360" w:lineRule="auto"/>
        <w:rPr>
          <w:rFonts w:ascii="Arial" w:eastAsia="Times New Roman" w:hAnsi="Arial" w:cs="Arial"/>
          <w:kern w:val="0"/>
          <w:lang w:eastAsia="en-GB"/>
          <w14:ligatures w14:val="none"/>
        </w:rPr>
      </w:pPr>
    </w:p>
    <w:p w14:paraId="517BF2B5" w14:textId="77777777" w:rsidR="005A37E5" w:rsidRPr="007D0238" w:rsidRDefault="005A37E5" w:rsidP="005A37E5">
      <w:pPr>
        <w:pStyle w:val="ListParagraph"/>
        <w:numPr>
          <w:ilvl w:val="0"/>
          <w:numId w:val="21"/>
        </w:numPr>
        <w:spacing w:line="360" w:lineRule="auto"/>
        <w:rPr>
          <w:rFonts w:ascii="Arial" w:eastAsia="Times New Roman" w:hAnsi="Arial" w:cs="Arial"/>
          <w:kern w:val="0"/>
          <w:lang w:eastAsia="en-GB"/>
          <w14:ligatures w14:val="none"/>
        </w:rPr>
      </w:pPr>
      <w:r w:rsidRPr="007D0238">
        <w:rPr>
          <w:rFonts w:ascii="Arial" w:eastAsia="Times New Roman" w:hAnsi="Arial" w:cs="Arial"/>
          <w:kern w:val="0"/>
          <w:lang w:eastAsia="en-GB"/>
          <w14:ligatures w14:val="none"/>
        </w:rPr>
        <w:t>Charlesworth, L. (2024). </w:t>
      </w:r>
      <w:r w:rsidRPr="007D0238">
        <w:rPr>
          <w:rFonts w:ascii="Arial" w:eastAsia="Times New Roman" w:hAnsi="Arial" w:cs="Arial"/>
          <w:i/>
          <w:iCs/>
          <w:kern w:val="0"/>
          <w:lang w:eastAsia="en-GB"/>
          <w14:ligatures w14:val="none"/>
        </w:rPr>
        <w:t>What is microsoft excel used for and is it still relevant?</w:t>
      </w:r>
      <w:r w:rsidRPr="007D0238">
        <w:rPr>
          <w:rFonts w:ascii="Arial" w:eastAsia="Times New Roman" w:hAnsi="Arial" w:cs="Arial"/>
          <w:kern w:val="0"/>
          <w:lang w:eastAsia="en-GB"/>
          <w14:ligatures w14:val="none"/>
        </w:rPr>
        <w:t xml:space="preserve"> [online] Kaplan.co.uk. Available at: </w:t>
      </w:r>
      <w:hyperlink r:id="rId38" w:history="1">
        <w:r w:rsidRPr="007D0238">
          <w:rPr>
            <w:rStyle w:val="Hyperlink"/>
            <w:rFonts w:ascii="Arial" w:eastAsia="Times New Roman" w:hAnsi="Arial" w:cs="Arial"/>
            <w:kern w:val="0"/>
            <w:lang w:eastAsia="en-GB"/>
            <w14:ligatures w14:val="none"/>
          </w:rPr>
          <w:t>https://kaplan.co.uk/blog/features/is-microsoft-excel-still-relevant.</w:t>
        </w:r>
      </w:hyperlink>
      <w:r w:rsidRPr="007D0238">
        <w:rPr>
          <w:rFonts w:ascii="Arial" w:eastAsia="Times New Roman" w:hAnsi="Arial" w:cs="Arial"/>
          <w:kern w:val="0"/>
          <w:lang w:eastAsia="en-GB"/>
          <w14:ligatures w14:val="none"/>
        </w:rPr>
        <w:t xml:space="preserve">  (Accessed on 01 March 2026)</w:t>
      </w:r>
    </w:p>
    <w:p w14:paraId="1B1AE4DF" w14:textId="77777777" w:rsidR="005A37E5" w:rsidRPr="007D0238" w:rsidRDefault="005A37E5" w:rsidP="005A37E5">
      <w:pPr>
        <w:pStyle w:val="ListParagraph"/>
        <w:spacing w:line="360" w:lineRule="auto"/>
        <w:rPr>
          <w:rFonts w:ascii="Arial" w:hAnsi="Arial" w:cs="Arial"/>
        </w:rPr>
      </w:pPr>
    </w:p>
    <w:p w14:paraId="71CAEDB0" w14:textId="77777777" w:rsidR="005A37E5" w:rsidRPr="007D0238" w:rsidRDefault="005A37E5" w:rsidP="005A37E5">
      <w:pPr>
        <w:pStyle w:val="ListParagraph"/>
        <w:numPr>
          <w:ilvl w:val="0"/>
          <w:numId w:val="21"/>
        </w:numPr>
        <w:spacing w:line="360" w:lineRule="auto"/>
        <w:rPr>
          <w:rFonts w:ascii="Arial" w:hAnsi="Arial" w:cs="Arial"/>
        </w:rPr>
      </w:pPr>
      <w:r w:rsidRPr="007D0238">
        <w:rPr>
          <w:rFonts w:ascii="Arial" w:hAnsi="Arial" w:cs="Arial"/>
        </w:rPr>
        <w:t>Hubbard, D.W. (2014) How to Measure Anything. 3rd edn. Wiley.</w:t>
      </w:r>
    </w:p>
    <w:p w14:paraId="110D7F5D" w14:textId="77777777" w:rsidR="005A37E5" w:rsidRPr="007D0238" w:rsidRDefault="005A37E5" w:rsidP="005A37E5">
      <w:pPr>
        <w:pStyle w:val="ListParagraph"/>
        <w:spacing w:line="360" w:lineRule="auto"/>
        <w:rPr>
          <w:rFonts w:ascii="Arial" w:hAnsi="Arial" w:cs="Arial"/>
        </w:rPr>
      </w:pPr>
    </w:p>
    <w:p w14:paraId="290B8DEA" w14:textId="3291C15E" w:rsidR="005A37E5" w:rsidRDefault="005A37E5" w:rsidP="005A37E5">
      <w:pPr>
        <w:pStyle w:val="ListParagraph"/>
        <w:numPr>
          <w:ilvl w:val="0"/>
          <w:numId w:val="21"/>
        </w:numPr>
        <w:spacing w:line="360" w:lineRule="auto"/>
        <w:rPr>
          <w:rFonts w:ascii="Arial" w:hAnsi="Arial" w:cs="Arial"/>
        </w:rPr>
      </w:pPr>
      <w:r w:rsidRPr="007D0238">
        <w:rPr>
          <w:rFonts w:ascii="Arial" w:hAnsi="Arial" w:cs="Arial"/>
        </w:rPr>
        <w:t>Laursen, G.H.N. and Thorlund, J. (2016) Business Analytics for Managers. Wiley.</w:t>
      </w:r>
    </w:p>
    <w:p w14:paraId="531243E0" w14:textId="77777777" w:rsidR="005A37E5" w:rsidRPr="005A37E5" w:rsidRDefault="005A37E5" w:rsidP="005A37E5">
      <w:pPr>
        <w:pStyle w:val="ListParagraph"/>
        <w:rPr>
          <w:rFonts w:ascii="Arial" w:hAnsi="Arial" w:cs="Arial"/>
        </w:rPr>
      </w:pPr>
    </w:p>
    <w:p w14:paraId="41D63DEB" w14:textId="77777777" w:rsidR="005A37E5" w:rsidRPr="005A37E5" w:rsidRDefault="005A37E5" w:rsidP="005A37E5">
      <w:pPr>
        <w:pStyle w:val="ListParagraph"/>
        <w:spacing w:line="360" w:lineRule="auto"/>
        <w:rPr>
          <w:rFonts w:ascii="Arial" w:hAnsi="Arial" w:cs="Arial"/>
        </w:rPr>
      </w:pPr>
    </w:p>
    <w:p w14:paraId="3B502520" w14:textId="77777777" w:rsidR="005A37E5" w:rsidRPr="007D0238" w:rsidRDefault="005A37E5" w:rsidP="005A37E5">
      <w:pPr>
        <w:pStyle w:val="ListParagraph"/>
        <w:numPr>
          <w:ilvl w:val="0"/>
          <w:numId w:val="21"/>
        </w:numPr>
        <w:spacing w:line="360" w:lineRule="auto"/>
        <w:rPr>
          <w:rFonts w:ascii="Arial" w:hAnsi="Arial" w:cs="Arial"/>
        </w:rPr>
      </w:pPr>
      <w:r w:rsidRPr="007D0238">
        <w:rPr>
          <w:rFonts w:ascii="Arial" w:hAnsi="Arial" w:cs="Arial"/>
        </w:rPr>
        <w:t>Microsoft (2023) New AI features in Excel. Microsoft 365 Blog.</w:t>
      </w:r>
    </w:p>
    <w:p w14:paraId="0CAD0250" w14:textId="77777777" w:rsidR="005A37E5" w:rsidRPr="007D0238" w:rsidRDefault="005A37E5" w:rsidP="005A37E5">
      <w:pPr>
        <w:pStyle w:val="ListParagraph"/>
        <w:spacing w:line="360" w:lineRule="auto"/>
        <w:rPr>
          <w:rFonts w:ascii="Arial" w:hAnsi="Arial" w:cs="Arial"/>
        </w:rPr>
      </w:pPr>
    </w:p>
    <w:p w14:paraId="70005D61" w14:textId="044603D0" w:rsidR="005A37E5" w:rsidRDefault="005A37E5" w:rsidP="005A37E5">
      <w:pPr>
        <w:pStyle w:val="ListParagraph"/>
        <w:numPr>
          <w:ilvl w:val="0"/>
          <w:numId w:val="21"/>
        </w:numPr>
        <w:spacing w:line="360" w:lineRule="auto"/>
        <w:rPr>
          <w:rFonts w:ascii="Arial" w:hAnsi="Arial" w:cs="Arial"/>
        </w:rPr>
      </w:pPr>
      <w:r w:rsidRPr="007D0238">
        <w:rPr>
          <w:rFonts w:ascii="Arial" w:hAnsi="Arial" w:cs="Arial"/>
        </w:rPr>
        <w:t>Powell, S.G. and Baker, K.R. (2018) Management Science: The Art of Modeling with Spreadsheets. Wiley.</w:t>
      </w:r>
    </w:p>
    <w:p w14:paraId="44D1D49B" w14:textId="77777777" w:rsidR="005A37E5" w:rsidRPr="005A37E5" w:rsidRDefault="005A37E5" w:rsidP="005A37E5">
      <w:pPr>
        <w:spacing w:line="360" w:lineRule="auto"/>
        <w:rPr>
          <w:rFonts w:ascii="Arial" w:hAnsi="Arial" w:cs="Arial"/>
        </w:rPr>
      </w:pPr>
    </w:p>
    <w:p w14:paraId="590B3897" w14:textId="77777777" w:rsidR="005A37E5" w:rsidRPr="007D0238" w:rsidRDefault="005A37E5" w:rsidP="005A37E5">
      <w:pPr>
        <w:pStyle w:val="ListParagraph"/>
        <w:numPr>
          <w:ilvl w:val="0"/>
          <w:numId w:val="21"/>
        </w:numPr>
        <w:spacing w:line="360" w:lineRule="auto"/>
        <w:rPr>
          <w:rFonts w:ascii="Arial" w:hAnsi="Arial" w:cs="Arial"/>
        </w:rPr>
      </w:pPr>
      <w:r w:rsidRPr="007D0238">
        <w:rPr>
          <w:rFonts w:ascii="Arial" w:hAnsi="Arial" w:cs="Arial"/>
        </w:rPr>
        <w:t>Walkenbach, J. (2013) Excel Bible. Wiley.</w:t>
      </w:r>
    </w:p>
    <w:p w14:paraId="1E86D77E" w14:textId="77777777" w:rsidR="005A37E5" w:rsidRPr="007D0238" w:rsidRDefault="005A37E5" w:rsidP="005A37E5">
      <w:pPr>
        <w:pStyle w:val="ListParagraph"/>
        <w:spacing w:line="360" w:lineRule="auto"/>
        <w:rPr>
          <w:rFonts w:ascii="Arial" w:hAnsi="Arial" w:cs="Arial"/>
        </w:rPr>
      </w:pPr>
      <w:r w:rsidRPr="007D0238">
        <w:rPr>
          <w:rFonts w:ascii="Arial" w:hAnsi="Arial" w:cs="Arial"/>
        </w:rPr>
        <w:t xml:space="preserve"> </w:t>
      </w:r>
    </w:p>
    <w:p w14:paraId="28320FAD" w14:textId="77777777" w:rsidR="00927A4B" w:rsidRDefault="00927A4B" w:rsidP="006F6834">
      <w:pPr>
        <w:tabs>
          <w:tab w:val="left" w:pos="1054"/>
        </w:tabs>
        <w:rPr>
          <w:rFonts w:ascii="Arial" w:hAnsi="Arial" w:cs="Arial"/>
          <w:sz w:val="32"/>
          <w:szCs w:val="32"/>
        </w:rPr>
      </w:pPr>
    </w:p>
    <w:p w14:paraId="6B786F58" w14:textId="77777777" w:rsidR="00927A4B" w:rsidRDefault="00927A4B" w:rsidP="006F6834">
      <w:pPr>
        <w:tabs>
          <w:tab w:val="left" w:pos="1054"/>
        </w:tabs>
        <w:rPr>
          <w:rFonts w:ascii="Arial" w:hAnsi="Arial" w:cs="Arial"/>
          <w:sz w:val="32"/>
          <w:szCs w:val="32"/>
        </w:rPr>
      </w:pPr>
    </w:p>
    <w:p w14:paraId="72392C50" w14:textId="77777777" w:rsidR="00927A4B" w:rsidRDefault="00927A4B" w:rsidP="006F6834">
      <w:pPr>
        <w:tabs>
          <w:tab w:val="left" w:pos="1054"/>
        </w:tabs>
        <w:rPr>
          <w:rFonts w:ascii="Arial" w:hAnsi="Arial" w:cs="Arial"/>
          <w:sz w:val="32"/>
          <w:szCs w:val="32"/>
        </w:rPr>
      </w:pPr>
    </w:p>
    <w:p w14:paraId="60971D58" w14:textId="77777777" w:rsidR="00927A4B" w:rsidRDefault="00927A4B" w:rsidP="006F6834">
      <w:pPr>
        <w:tabs>
          <w:tab w:val="left" w:pos="1054"/>
        </w:tabs>
        <w:rPr>
          <w:rFonts w:ascii="Arial" w:hAnsi="Arial" w:cs="Arial"/>
          <w:sz w:val="32"/>
          <w:szCs w:val="32"/>
        </w:rPr>
      </w:pPr>
    </w:p>
    <w:p w14:paraId="36960D9E" w14:textId="77777777" w:rsidR="00920DD2" w:rsidRDefault="00927A4B" w:rsidP="006F6834">
      <w:pPr>
        <w:tabs>
          <w:tab w:val="left" w:pos="1054"/>
        </w:tabs>
        <w:rPr>
          <w:rFonts w:ascii="Arial" w:hAnsi="Arial" w:cs="Arial"/>
          <w:sz w:val="96"/>
          <w:szCs w:val="96"/>
        </w:rPr>
      </w:pPr>
      <w:r>
        <w:rPr>
          <w:rFonts w:ascii="Arial" w:hAnsi="Arial" w:cs="Arial"/>
          <w:sz w:val="96"/>
          <w:szCs w:val="96"/>
        </w:rPr>
        <w:tab/>
      </w:r>
      <w:r>
        <w:rPr>
          <w:rFonts w:ascii="Arial" w:hAnsi="Arial" w:cs="Arial"/>
          <w:sz w:val="96"/>
          <w:szCs w:val="96"/>
        </w:rPr>
        <w:tab/>
        <w:t xml:space="preserve">   </w:t>
      </w:r>
    </w:p>
    <w:p w14:paraId="3AFEE820" w14:textId="77777777" w:rsidR="00920DD2" w:rsidRDefault="00920DD2" w:rsidP="006F6834">
      <w:pPr>
        <w:tabs>
          <w:tab w:val="left" w:pos="1054"/>
        </w:tabs>
        <w:rPr>
          <w:rFonts w:ascii="Arial" w:hAnsi="Arial" w:cs="Arial"/>
          <w:sz w:val="96"/>
          <w:szCs w:val="96"/>
        </w:rPr>
      </w:pPr>
    </w:p>
    <w:p w14:paraId="28275A49" w14:textId="77777777" w:rsidR="00920DD2" w:rsidRDefault="00920DD2" w:rsidP="006F6834">
      <w:pPr>
        <w:tabs>
          <w:tab w:val="left" w:pos="1054"/>
        </w:tabs>
        <w:rPr>
          <w:rFonts w:ascii="Arial" w:hAnsi="Arial" w:cs="Arial"/>
          <w:sz w:val="96"/>
          <w:szCs w:val="96"/>
        </w:rPr>
      </w:pPr>
    </w:p>
    <w:p w14:paraId="3482ED90" w14:textId="77777777" w:rsidR="00920DD2" w:rsidRDefault="00920DD2" w:rsidP="006F6834">
      <w:pPr>
        <w:tabs>
          <w:tab w:val="left" w:pos="1054"/>
        </w:tabs>
        <w:rPr>
          <w:rFonts w:ascii="Arial" w:hAnsi="Arial" w:cs="Arial"/>
          <w:sz w:val="96"/>
          <w:szCs w:val="96"/>
        </w:rPr>
      </w:pPr>
    </w:p>
    <w:p w14:paraId="45FEDF42" w14:textId="77777777" w:rsidR="00920DD2" w:rsidRDefault="00920DD2" w:rsidP="006F6834">
      <w:pPr>
        <w:tabs>
          <w:tab w:val="left" w:pos="1054"/>
        </w:tabs>
        <w:rPr>
          <w:rFonts w:ascii="Arial" w:hAnsi="Arial" w:cs="Arial"/>
          <w:sz w:val="96"/>
          <w:szCs w:val="96"/>
        </w:rPr>
      </w:pPr>
    </w:p>
    <w:p w14:paraId="78BDCF4A" w14:textId="1DE06E94" w:rsidR="006F6834" w:rsidRPr="00927A4B" w:rsidRDefault="006F6834" w:rsidP="00920DD2">
      <w:pPr>
        <w:tabs>
          <w:tab w:val="left" w:pos="1054"/>
        </w:tabs>
        <w:jc w:val="center"/>
        <w:rPr>
          <w:rFonts w:ascii="Arial" w:hAnsi="Arial" w:cs="Arial"/>
          <w:sz w:val="72"/>
          <w:szCs w:val="72"/>
        </w:rPr>
      </w:pPr>
      <w:r w:rsidRPr="00927A4B">
        <w:rPr>
          <w:rFonts w:ascii="Arial" w:hAnsi="Arial" w:cs="Arial"/>
          <w:sz w:val="72"/>
          <w:szCs w:val="72"/>
        </w:rPr>
        <w:t>Appendices</w:t>
      </w:r>
    </w:p>
    <w:p w14:paraId="1C9678DA" w14:textId="77777777" w:rsidR="006F6834" w:rsidRDefault="006F6834" w:rsidP="006F6834">
      <w:pPr>
        <w:tabs>
          <w:tab w:val="left" w:pos="1054"/>
        </w:tabs>
        <w:rPr>
          <w:rFonts w:ascii="Arial" w:hAnsi="Arial" w:cs="Arial"/>
          <w:sz w:val="32"/>
          <w:szCs w:val="32"/>
        </w:rPr>
      </w:pPr>
    </w:p>
    <w:p w14:paraId="47D35056" w14:textId="77777777" w:rsidR="006F6834" w:rsidRDefault="006F6834" w:rsidP="006F6834">
      <w:pPr>
        <w:tabs>
          <w:tab w:val="left" w:pos="1054"/>
        </w:tabs>
        <w:rPr>
          <w:rFonts w:ascii="Arial" w:hAnsi="Arial" w:cs="Arial"/>
          <w:sz w:val="32"/>
          <w:szCs w:val="32"/>
        </w:rPr>
      </w:pPr>
    </w:p>
    <w:p w14:paraId="19EA3406" w14:textId="77777777" w:rsidR="00927A4B" w:rsidRPr="00927A4B" w:rsidRDefault="00927A4B" w:rsidP="00927A4B">
      <w:pPr>
        <w:rPr>
          <w:rFonts w:ascii="Arial" w:hAnsi="Arial" w:cs="Arial"/>
          <w:sz w:val="32"/>
          <w:szCs w:val="32"/>
        </w:rPr>
      </w:pPr>
    </w:p>
    <w:p w14:paraId="035DCD53" w14:textId="77777777" w:rsidR="00927A4B" w:rsidRPr="00927A4B" w:rsidRDefault="00927A4B" w:rsidP="00927A4B">
      <w:pPr>
        <w:rPr>
          <w:rFonts w:ascii="Arial" w:hAnsi="Arial" w:cs="Arial"/>
          <w:sz w:val="32"/>
          <w:szCs w:val="32"/>
        </w:rPr>
      </w:pPr>
    </w:p>
    <w:p w14:paraId="06E4D940" w14:textId="77777777" w:rsidR="00927A4B" w:rsidRPr="00927A4B" w:rsidRDefault="00927A4B" w:rsidP="00927A4B">
      <w:pPr>
        <w:rPr>
          <w:rFonts w:ascii="Arial" w:hAnsi="Arial" w:cs="Arial"/>
          <w:sz w:val="32"/>
          <w:szCs w:val="32"/>
        </w:rPr>
      </w:pPr>
    </w:p>
    <w:p w14:paraId="0596FA74" w14:textId="77777777" w:rsidR="00927A4B" w:rsidRPr="00927A4B" w:rsidRDefault="00927A4B" w:rsidP="00927A4B">
      <w:pPr>
        <w:rPr>
          <w:rFonts w:ascii="Arial" w:hAnsi="Arial" w:cs="Arial"/>
          <w:sz w:val="32"/>
          <w:szCs w:val="32"/>
        </w:rPr>
      </w:pPr>
    </w:p>
    <w:p w14:paraId="4D212080" w14:textId="77777777" w:rsidR="00927A4B" w:rsidRPr="00927A4B" w:rsidRDefault="00927A4B" w:rsidP="00927A4B">
      <w:pPr>
        <w:rPr>
          <w:rFonts w:ascii="Arial" w:hAnsi="Arial" w:cs="Arial"/>
          <w:sz w:val="32"/>
          <w:szCs w:val="32"/>
        </w:rPr>
      </w:pPr>
    </w:p>
    <w:p w14:paraId="09656209" w14:textId="199CE83F" w:rsidR="005A37E5" w:rsidRDefault="005A37E5" w:rsidP="00927A4B">
      <w:pPr>
        <w:tabs>
          <w:tab w:val="left" w:pos="3208"/>
        </w:tabs>
        <w:rPr>
          <w:rFonts w:ascii="Arial" w:hAnsi="Arial" w:cs="Arial"/>
          <w:sz w:val="32"/>
          <w:szCs w:val="32"/>
        </w:rPr>
      </w:pPr>
    </w:p>
    <w:p w14:paraId="2A12DD40" w14:textId="77777777" w:rsidR="00BE4382" w:rsidRDefault="00BE4382" w:rsidP="00BE4382">
      <w:pPr>
        <w:tabs>
          <w:tab w:val="left" w:pos="1054"/>
        </w:tabs>
        <w:rPr>
          <w:rFonts w:ascii="Arial" w:hAnsi="Arial" w:cs="Arial"/>
          <w:sz w:val="40"/>
          <w:szCs w:val="40"/>
        </w:rPr>
      </w:pPr>
      <w:r w:rsidRPr="00B346AB">
        <w:rPr>
          <w:rFonts w:ascii="Arial" w:hAnsi="Arial" w:cs="Arial"/>
          <w:sz w:val="40"/>
          <w:szCs w:val="40"/>
        </w:rPr>
        <w:lastRenderedPageBreak/>
        <w:t>Appendix 1- Questionnaire</w:t>
      </w:r>
    </w:p>
    <w:p w14:paraId="30BEBB37" w14:textId="77777777" w:rsidR="00BE4382" w:rsidRPr="00B346AB" w:rsidRDefault="00BE4382" w:rsidP="00BE4382">
      <w:pPr>
        <w:tabs>
          <w:tab w:val="left" w:pos="1054"/>
        </w:tabs>
        <w:rPr>
          <w:rFonts w:ascii="Arial" w:hAnsi="Arial" w:cs="Arial"/>
          <w:sz w:val="40"/>
          <w:szCs w:val="40"/>
        </w:rPr>
      </w:pPr>
    </w:p>
    <w:p w14:paraId="2020F417" w14:textId="77777777" w:rsidR="00BE4382" w:rsidRPr="00F10E05" w:rsidRDefault="00BE4382" w:rsidP="00BE4382">
      <w:pPr>
        <w:pStyle w:val="ListParagraph"/>
        <w:numPr>
          <w:ilvl w:val="0"/>
          <w:numId w:val="22"/>
        </w:numPr>
        <w:tabs>
          <w:tab w:val="left" w:pos="1054"/>
        </w:tabs>
        <w:rPr>
          <w:rFonts w:ascii="Arial" w:hAnsi="Arial" w:cs="Arial"/>
          <w:sz w:val="32"/>
          <w:szCs w:val="32"/>
          <w:u w:val="single"/>
        </w:rPr>
      </w:pPr>
      <w:r w:rsidRPr="00F10E05">
        <w:rPr>
          <w:rFonts w:ascii="Arial" w:hAnsi="Arial" w:cs="Arial"/>
          <w:sz w:val="32"/>
          <w:szCs w:val="32"/>
          <w:u w:val="single"/>
        </w:rPr>
        <w:t>Design and Questions</w:t>
      </w:r>
    </w:p>
    <w:p w14:paraId="00B6D964" w14:textId="77777777" w:rsidR="00A3095F" w:rsidRPr="00B346AB" w:rsidRDefault="00A3095F" w:rsidP="00532BB9">
      <w:pPr>
        <w:pStyle w:val="ListParagraph"/>
        <w:tabs>
          <w:tab w:val="left" w:pos="1054"/>
        </w:tabs>
        <w:rPr>
          <w:rFonts w:ascii="Arial" w:hAnsi="Arial" w:cs="Arial"/>
          <w:sz w:val="36"/>
          <w:szCs w:val="36"/>
          <w:u w:val="single"/>
        </w:rPr>
      </w:pPr>
    </w:p>
    <w:p w14:paraId="70B21D85" w14:textId="47476C4B" w:rsidR="00D352AA" w:rsidRDefault="00A3095F" w:rsidP="00D352AA">
      <w:pPr>
        <w:tabs>
          <w:tab w:val="left" w:pos="3208"/>
        </w:tabs>
        <w:rPr>
          <w:rFonts w:ascii="Arial" w:hAnsi="Arial" w:cs="Arial"/>
          <w:noProof/>
          <w:sz w:val="32"/>
          <w:szCs w:val="32"/>
        </w:rPr>
      </w:pPr>
      <w:r>
        <w:rPr>
          <w:rFonts w:ascii="Arial" w:hAnsi="Arial" w:cs="Arial"/>
          <w:noProof/>
          <w:sz w:val="32"/>
          <w:szCs w:val="32"/>
        </w:rPr>
        <w:drawing>
          <wp:inline distT="0" distB="0" distL="0" distR="0" wp14:anchorId="4EACF013" wp14:editId="1A125A22">
            <wp:extent cx="5731510" cy="2989241"/>
            <wp:effectExtent l="0" t="0" r="2540" b="1905"/>
            <wp:docPr id="2066035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35136" name="Picture 206603513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989241"/>
                    </a:xfrm>
                    <a:prstGeom prst="rect">
                      <a:avLst/>
                    </a:prstGeom>
                  </pic:spPr>
                </pic:pic>
              </a:graphicData>
            </a:graphic>
          </wp:inline>
        </w:drawing>
      </w:r>
    </w:p>
    <w:p w14:paraId="35871258" w14:textId="692FAA0D" w:rsidR="00173ED3" w:rsidRPr="00173ED3" w:rsidRDefault="00173ED3" w:rsidP="00173ED3">
      <w:pPr>
        <w:rPr>
          <w:rFonts w:ascii="Arial" w:hAnsi="Arial" w:cs="Arial"/>
          <w:sz w:val="32"/>
          <w:szCs w:val="32"/>
        </w:rPr>
      </w:pPr>
      <w:r>
        <w:rPr>
          <w:rFonts w:ascii="Arial" w:hAnsi="Arial" w:cs="Arial"/>
          <w:noProof/>
          <w:sz w:val="32"/>
          <w:szCs w:val="32"/>
        </w:rPr>
        <w:drawing>
          <wp:inline distT="0" distB="0" distL="0" distR="0" wp14:anchorId="0108CF7D" wp14:editId="1F325691">
            <wp:extent cx="4498975" cy="3822700"/>
            <wp:effectExtent l="0" t="0" r="0" b="6350"/>
            <wp:docPr id="2521543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98975" cy="3822700"/>
                    </a:xfrm>
                    <a:prstGeom prst="rect">
                      <a:avLst/>
                    </a:prstGeom>
                    <a:noFill/>
                  </pic:spPr>
                </pic:pic>
              </a:graphicData>
            </a:graphic>
          </wp:inline>
        </w:drawing>
      </w:r>
    </w:p>
    <w:p w14:paraId="530B3A4E" w14:textId="15B8A88E" w:rsidR="002114D0" w:rsidRDefault="00BC4B28" w:rsidP="00927A4B">
      <w:pPr>
        <w:tabs>
          <w:tab w:val="left" w:pos="3208"/>
        </w:tabs>
        <w:rPr>
          <w:rFonts w:ascii="Arial" w:hAnsi="Arial" w:cs="Arial"/>
          <w:sz w:val="32"/>
          <w:szCs w:val="32"/>
        </w:rPr>
      </w:pPr>
      <w:r>
        <w:rPr>
          <w:rFonts w:ascii="Arial" w:hAnsi="Arial" w:cs="Arial"/>
          <w:noProof/>
          <w:sz w:val="32"/>
          <w:szCs w:val="32"/>
        </w:rPr>
        <w:lastRenderedPageBreak/>
        <w:drawing>
          <wp:inline distT="0" distB="0" distL="0" distR="0" wp14:anchorId="430BDFEC" wp14:editId="00AE1363">
            <wp:extent cx="3979323" cy="4443663"/>
            <wp:effectExtent l="0" t="0" r="2540" b="0"/>
            <wp:docPr id="1013669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69594" name="Picture 1013669594"/>
                    <pic:cNvPicPr/>
                  </pic:nvPicPr>
                  <pic:blipFill rotWithShape="1">
                    <a:blip r:embed="rId41">
                      <a:extLst>
                        <a:ext uri="{28A0092B-C50C-407E-A947-70E740481C1C}">
                          <a14:useLocalDpi xmlns:a14="http://schemas.microsoft.com/office/drawing/2010/main" val="0"/>
                        </a:ext>
                      </a:extLst>
                    </a:blip>
                    <a:srcRect l="1691"/>
                    <a:stretch>
                      <a:fillRect/>
                    </a:stretch>
                  </pic:blipFill>
                  <pic:spPr bwMode="auto">
                    <a:xfrm>
                      <a:off x="0" y="0"/>
                      <a:ext cx="3986794" cy="445200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32"/>
          <w:szCs w:val="32"/>
        </w:rPr>
        <w:drawing>
          <wp:inline distT="0" distB="0" distL="0" distR="0" wp14:anchorId="72499AA1" wp14:editId="5184ADB8">
            <wp:extent cx="5228055" cy="4345931"/>
            <wp:effectExtent l="0" t="0" r="0" b="0"/>
            <wp:docPr id="2070991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1341" name="Picture 2070991341"/>
                    <pic:cNvPicPr/>
                  </pic:nvPicPr>
                  <pic:blipFill>
                    <a:blip r:embed="rId42">
                      <a:extLst>
                        <a:ext uri="{28A0092B-C50C-407E-A947-70E740481C1C}">
                          <a14:useLocalDpi xmlns:a14="http://schemas.microsoft.com/office/drawing/2010/main" val="0"/>
                        </a:ext>
                      </a:extLst>
                    </a:blip>
                    <a:stretch>
                      <a:fillRect/>
                    </a:stretch>
                  </pic:blipFill>
                  <pic:spPr>
                    <a:xfrm>
                      <a:off x="0" y="0"/>
                      <a:ext cx="5249455" cy="4363721"/>
                    </a:xfrm>
                    <a:prstGeom prst="rect">
                      <a:avLst/>
                    </a:prstGeom>
                  </pic:spPr>
                </pic:pic>
              </a:graphicData>
            </a:graphic>
          </wp:inline>
        </w:drawing>
      </w:r>
      <w:r>
        <w:rPr>
          <w:rFonts w:ascii="Arial" w:hAnsi="Arial" w:cs="Arial"/>
          <w:noProof/>
          <w:sz w:val="32"/>
          <w:szCs w:val="32"/>
        </w:rPr>
        <w:lastRenderedPageBreak/>
        <w:drawing>
          <wp:inline distT="0" distB="0" distL="0" distR="0" wp14:anchorId="049F8A46" wp14:editId="0142D99F">
            <wp:extent cx="4670258" cy="4206797"/>
            <wp:effectExtent l="0" t="0" r="0" b="3810"/>
            <wp:docPr id="17620067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06784" name="Picture 1762006784"/>
                    <pic:cNvPicPr/>
                  </pic:nvPicPr>
                  <pic:blipFill>
                    <a:blip r:embed="rId43">
                      <a:extLst>
                        <a:ext uri="{28A0092B-C50C-407E-A947-70E740481C1C}">
                          <a14:useLocalDpi xmlns:a14="http://schemas.microsoft.com/office/drawing/2010/main" val="0"/>
                        </a:ext>
                      </a:extLst>
                    </a:blip>
                    <a:stretch>
                      <a:fillRect/>
                    </a:stretch>
                  </pic:blipFill>
                  <pic:spPr>
                    <a:xfrm>
                      <a:off x="0" y="0"/>
                      <a:ext cx="4678292" cy="4214034"/>
                    </a:xfrm>
                    <a:prstGeom prst="rect">
                      <a:avLst/>
                    </a:prstGeom>
                  </pic:spPr>
                </pic:pic>
              </a:graphicData>
            </a:graphic>
          </wp:inline>
        </w:drawing>
      </w:r>
      <w:r>
        <w:rPr>
          <w:rFonts w:ascii="Arial" w:hAnsi="Arial" w:cs="Arial"/>
          <w:noProof/>
          <w:sz w:val="32"/>
          <w:szCs w:val="32"/>
        </w:rPr>
        <w:drawing>
          <wp:inline distT="0" distB="0" distL="0" distR="0" wp14:anchorId="02DF0DC0" wp14:editId="6EBD6123">
            <wp:extent cx="5435879" cy="1911448"/>
            <wp:effectExtent l="0" t="0" r="0" b="0"/>
            <wp:docPr id="1051420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20614" name="Picture 1051420614"/>
                    <pic:cNvPicPr/>
                  </pic:nvPicPr>
                  <pic:blipFill>
                    <a:blip r:embed="rId44">
                      <a:extLst>
                        <a:ext uri="{28A0092B-C50C-407E-A947-70E740481C1C}">
                          <a14:useLocalDpi xmlns:a14="http://schemas.microsoft.com/office/drawing/2010/main" val="0"/>
                        </a:ext>
                      </a:extLst>
                    </a:blip>
                    <a:stretch>
                      <a:fillRect/>
                    </a:stretch>
                  </pic:blipFill>
                  <pic:spPr>
                    <a:xfrm>
                      <a:off x="0" y="0"/>
                      <a:ext cx="5435879" cy="1911448"/>
                    </a:xfrm>
                    <a:prstGeom prst="rect">
                      <a:avLst/>
                    </a:prstGeom>
                  </pic:spPr>
                </pic:pic>
              </a:graphicData>
            </a:graphic>
          </wp:inline>
        </w:drawing>
      </w:r>
    </w:p>
    <w:p w14:paraId="024A0AA9" w14:textId="77777777" w:rsidR="00BC4B28" w:rsidRDefault="00BC4B28" w:rsidP="00BC4B28">
      <w:pPr>
        <w:pStyle w:val="ListParagraph"/>
        <w:tabs>
          <w:tab w:val="left" w:pos="1054"/>
        </w:tabs>
        <w:rPr>
          <w:rFonts w:ascii="Arial" w:hAnsi="Arial" w:cs="Arial"/>
          <w:sz w:val="32"/>
          <w:szCs w:val="32"/>
          <w:u w:val="single"/>
        </w:rPr>
      </w:pPr>
    </w:p>
    <w:p w14:paraId="081FCE6E" w14:textId="6A094FDF" w:rsidR="00F91537" w:rsidRPr="00F10E05" w:rsidRDefault="00F91537" w:rsidP="00F10E05">
      <w:pPr>
        <w:pStyle w:val="ListParagraph"/>
        <w:numPr>
          <w:ilvl w:val="0"/>
          <w:numId w:val="22"/>
        </w:numPr>
        <w:tabs>
          <w:tab w:val="left" w:pos="1054"/>
        </w:tabs>
        <w:rPr>
          <w:rFonts w:ascii="Arial" w:hAnsi="Arial" w:cs="Arial"/>
          <w:sz w:val="32"/>
          <w:szCs w:val="32"/>
          <w:u w:val="single"/>
        </w:rPr>
      </w:pPr>
      <w:r w:rsidRPr="00F10E05">
        <w:rPr>
          <w:rFonts w:ascii="Arial" w:hAnsi="Arial" w:cs="Arial"/>
          <w:sz w:val="32"/>
          <w:szCs w:val="32"/>
          <w:u w:val="single"/>
        </w:rPr>
        <w:t>Results</w:t>
      </w:r>
    </w:p>
    <w:p w14:paraId="473F110D" w14:textId="77777777" w:rsidR="00F91537" w:rsidRPr="0075036E" w:rsidRDefault="00F91537" w:rsidP="00F91537">
      <w:pPr>
        <w:tabs>
          <w:tab w:val="left" w:pos="1054"/>
        </w:tabs>
        <w:rPr>
          <w:rFonts w:ascii="Arial" w:hAnsi="Arial" w:cs="Arial"/>
          <w:sz w:val="32"/>
          <w:szCs w:val="32"/>
        </w:rPr>
      </w:pPr>
      <w:hyperlink r:id="rId45" w:history="1">
        <w:r w:rsidRPr="0075036E">
          <w:rPr>
            <w:rStyle w:val="Hyperlink"/>
            <w:rFonts w:ascii="Arial" w:hAnsi="Arial" w:cs="Arial"/>
            <w:sz w:val="32"/>
            <w:szCs w:val="32"/>
          </w:rPr>
          <w:t>Your Voice In Our Restaurant Journey – Results</w:t>
        </w:r>
      </w:hyperlink>
    </w:p>
    <w:p w14:paraId="597DF750" w14:textId="77777777" w:rsidR="00F91537" w:rsidRDefault="00F91537" w:rsidP="00F91537">
      <w:pPr>
        <w:tabs>
          <w:tab w:val="left" w:pos="1054"/>
        </w:tabs>
        <w:rPr>
          <w:rFonts w:ascii="Arial" w:hAnsi="Arial" w:cs="Arial"/>
          <w:sz w:val="32"/>
          <w:szCs w:val="32"/>
        </w:rPr>
      </w:pPr>
    </w:p>
    <w:p w14:paraId="71DF44D1" w14:textId="77777777" w:rsidR="00F91537" w:rsidRDefault="00F91537" w:rsidP="00927A4B">
      <w:pPr>
        <w:tabs>
          <w:tab w:val="left" w:pos="3208"/>
        </w:tabs>
        <w:rPr>
          <w:rFonts w:ascii="Arial" w:hAnsi="Arial" w:cs="Arial"/>
          <w:sz w:val="32"/>
          <w:szCs w:val="32"/>
        </w:rPr>
      </w:pPr>
    </w:p>
    <w:p w14:paraId="603266DB" w14:textId="77777777" w:rsidR="002114D0" w:rsidRDefault="002114D0" w:rsidP="00927A4B">
      <w:pPr>
        <w:tabs>
          <w:tab w:val="left" w:pos="3208"/>
        </w:tabs>
        <w:rPr>
          <w:rFonts w:ascii="Arial" w:hAnsi="Arial" w:cs="Arial"/>
          <w:sz w:val="32"/>
          <w:szCs w:val="32"/>
        </w:rPr>
      </w:pPr>
    </w:p>
    <w:p w14:paraId="6FE35414" w14:textId="77777777" w:rsidR="002114D0" w:rsidRDefault="002114D0" w:rsidP="00927A4B">
      <w:pPr>
        <w:tabs>
          <w:tab w:val="left" w:pos="3208"/>
        </w:tabs>
        <w:rPr>
          <w:rFonts w:ascii="Arial" w:hAnsi="Arial" w:cs="Arial"/>
          <w:sz w:val="32"/>
          <w:szCs w:val="32"/>
        </w:rPr>
      </w:pPr>
    </w:p>
    <w:p w14:paraId="6F0B2878" w14:textId="77777777" w:rsidR="00C211C6" w:rsidRDefault="00C211C6" w:rsidP="00927A4B">
      <w:pPr>
        <w:tabs>
          <w:tab w:val="left" w:pos="3208"/>
        </w:tabs>
        <w:rPr>
          <w:rFonts w:ascii="Arial" w:hAnsi="Arial" w:cs="Arial"/>
          <w:sz w:val="32"/>
          <w:szCs w:val="32"/>
        </w:rPr>
      </w:pPr>
    </w:p>
    <w:p w14:paraId="500ABCAF" w14:textId="77777777" w:rsidR="00C211C6" w:rsidRDefault="00C211C6" w:rsidP="00927A4B">
      <w:pPr>
        <w:tabs>
          <w:tab w:val="left" w:pos="3208"/>
        </w:tabs>
        <w:rPr>
          <w:rFonts w:ascii="Arial" w:hAnsi="Arial" w:cs="Arial"/>
          <w:sz w:val="32"/>
          <w:szCs w:val="32"/>
        </w:rPr>
      </w:pPr>
    </w:p>
    <w:p w14:paraId="50963D71" w14:textId="77777777" w:rsidR="00C211C6" w:rsidRDefault="00C211C6" w:rsidP="00927A4B">
      <w:pPr>
        <w:tabs>
          <w:tab w:val="left" w:pos="3208"/>
        </w:tabs>
        <w:rPr>
          <w:rFonts w:ascii="Arial" w:hAnsi="Arial" w:cs="Arial"/>
          <w:sz w:val="32"/>
          <w:szCs w:val="32"/>
        </w:rPr>
      </w:pPr>
    </w:p>
    <w:p w14:paraId="18334106" w14:textId="77777777" w:rsidR="00C211C6" w:rsidRDefault="00C211C6" w:rsidP="00927A4B">
      <w:pPr>
        <w:tabs>
          <w:tab w:val="left" w:pos="3208"/>
        </w:tabs>
        <w:rPr>
          <w:rFonts w:ascii="Arial" w:hAnsi="Arial" w:cs="Arial"/>
          <w:sz w:val="32"/>
          <w:szCs w:val="32"/>
        </w:rPr>
      </w:pPr>
    </w:p>
    <w:p w14:paraId="4C212485" w14:textId="77777777" w:rsidR="00C211C6" w:rsidRDefault="00C211C6" w:rsidP="00927A4B">
      <w:pPr>
        <w:tabs>
          <w:tab w:val="left" w:pos="3208"/>
        </w:tabs>
        <w:rPr>
          <w:rFonts w:ascii="Arial" w:hAnsi="Arial" w:cs="Arial"/>
          <w:sz w:val="32"/>
          <w:szCs w:val="32"/>
        </w:rPr>
      </w:pPr>
    </w:p>
    <w:p w14:paraId="6CB22E43" w14:textId="77777777" w:rsidR="00C211C6" w:rsidRDefault="00C211C6" w:rsidP="00927A4B">
      <w:pPr>
        <w:tabs>
          <w:tab w:val="left" w:pos="3208"/>
        </w:tabs>
        <w:rPr>
          <w:rFonts w:ascii="Arial" w:hAnsi="Arial" w:cs="Arial"/>
          <w:sz w:val="32"/>
          <w:szCs w:val="32"/>
        </w:rPr>
      </w:pPr>
    </w:p>
    <w:p w14:paraId="0F941764" w14:textId="77777777" w:rsidR="00C211C6" w:rsidRDefault="00C211C6" w:rsidP="00927A4B">
      <w:pPr>
        <w:tabs>
          <w:tab w:val="left" w:pos="3208"/>
        </w:tabs>
        <w:rPr>
          <w:rFonts w:ascii="Arial" w:hAnsi="Arial" w:cs="Arial"/>
          <w:sz w:val="32"/>
          <w:szCs w:val="32"/>
        </w:rPr>
      </w:pPr>
    </w:p>
    <w:p w14:paraId="4966F327" w14:textId="77777777" w:rsidR="00C211C6" w:rsidRDefault="00C211C6" w:rsidP="00927A4B">
      <w:pPr>
        <w:tabs>
          <w:tab w:val="left" w:pos="3208"/>
        </w:tabs>
        <w:rPr>
          <w:rFonts w:ascii="Arial" w:hAnsi="Arial" w:cs="Arial"/>
          <w:sz w:val="32"/>
          <w:szCs w:val="32"/>
        </w:rPr>
      </w:pPr>
    </w:p>
    <w:p w14:paraId="2A84D09D" w14:textId="77777777" w:rsidR="00C211C6" w:rsidRDefault="00C211C6" w:rsidP="00927A4B">
      <w:pPr>
        <w:tabs>
          <w:tab w:val="left" w:pos="3208"/>
        </w:tabs>
        <w:rPr>
          <w:rFonts w:ascii="Arial" w:hAnsi="Arial" w:cs="Arial"/>
          <w:sz w:val="32"/>
          <w:szCs w:val="32"/>
        </w:rPr>
      </w:pPr>
    </w:p>
    <w:p w14:paraId="7843EF2E" w14:textId="77777777" w:rsidR="00C211C6" w:rsidRDefault="00C211C6" w:rsidP="00927A4B">
      <w:pPr>
        <w:tabs>
          <w:tab w:val="left" w:pos="3208"/>
        </w:tabs>
        <w:rPr>
          <w:rFonts w:ascii="Arial" w:hAnsi="Arial" w:cs="Arial"/>
          <w:sz w:val="32"/>
          <w:szCs w:val="32"/>
        </w:rPr>
      </w:pPr>
    </w:p>
    <w:p w14:paraId="6E047D83" w14:textId="77777777" w:rsidR="00F10E05" w:rsidRDefault="00F10E05" w:rsidP="00927A4B">
      <w:pPr>
        <w:tabs>
          <w:tab w:val="left" w:pos="3208"/>
        </w:tabs>
        <w:rPr>
          <w:rFonts w:ascii="Arial" w:hAnsi="Arial" w:cs="Arial"/>
          <w:sz w:val="40"/>
          <w:szCs w:val="40"/>
        </w:rPr>
      </w:pPr>
    </w:p>
    <w:p w14:paraId="65D246D9" w14:textId="7D2C2464" w:rsidR="00927A4B" w:rsidRPr="00577C16" w:rsidRDefault="00927A4B" w:rsidP="00927A4B">
      <w:pPr>
        <w:tabs>
          <w:tab w:val="left" w:pos="3208"/>
        </w:tabs>
        <w:rPr>
          <w:rFonts w:ascii="Arial" w:hAnsi="Arial" w:cs="Arial"/>
          <w:sz w:val="40"/>
          <w:szCs w:val="40"/>
        </w:rPr>
      </w:pPr>
      <w:r w:rsidRPr="00577C16">
        <w:rPr>
          <w:rFonts w:ascii="Arial" w:hAnsi="Arial" w:cs="Arial"/>
          <w:sz w:val="40"/>
          <w:szCs w:val="40"/>
        </w:rPr>
        <w:t xml:space="preserve">Appendix </w:t>
      </w:r>
      <w:r w:rsidR="00577C16" w:rsidRPr="00577C16">
        <w:rPr>
          <w:rFonts w:ascii="Arial" w:hAnsi="Arial" w:cs="Arial"/>
          <w:sz w:val="40"/>
          <w:szCs w:val="40"/>
        </w:rPr>
        <w:t>2</w:t>
      </w:r>
      <w:r w:rsidR="008D29DE" w:rsidRPr="00577C16">
        <w:rPr>
          <w:rFonts w:ascii="Arial" w:hAnsi="Arial" w:cs="Arial"/>
          <w:sz w:val="40"/>
          <w:szCs w:val="40"/>
        </w:rPr>
        <w:t xml:space="preserve">- </w:t>
      </w:r>
      <w:r w:rsidR="007861FF" w:rsidRPr="00577C16">
        <w:rPr>
          <w:rFonts w:ascii="Arial" w:hAnsi="Arial" w:cs="Arial"/>
          <w:sz w:val="40"/>
          <w:szCs w:val="40"/>
        </w:rPr>
        <w:t>Forecast cash</w:t>
      </w:r>
      <w:r w:rsidR="00B8453A" w:rsidRPr="00577C16">
        <w:rPr>
          <w:rFonts w:ascii="Arial" w:hAnsi="Arial" w:cs="Arial"/>
          <w:sz w:val="40"/>
          <w:szCs w:val="40"/>
        </w:rPr>
        <w:t>flow</w:t>
      </w:r>
    </w:p>
    <w:p w14:paraId="2482E501" w14:textId="77777777" w:rsidR="00B8453A" w:rsidRDefault="00B8453A" w:rsidP="00927A4B">
      <w:pPr>
        <w:tabs>
          <w:tab w:val="left" w:pos="3208"/>
        </w:tabs>
        <w:rPr>
          <w:rFonts w:ascii="Arial" w:hAnsi="Arial" w:cs="Arial"/>
          <w:sz w:val="32"/>
          <w:szCs w:val="32"/>
        </w:rPr>
      </w:pPr>
    </w:p>
    <w:p w14:paraId="03CB001C" w14:textId="77777777" w:rsidR="00B8453A" w:rsidRPr="005137EA" w:rsidRDefault="00B8453A" w:rsidP="00B8453A">
      <w:pPr>
        <w:rPr>
          <w:rFonts w:ascii="Arial" w:hAnsi="Arial" w:cs="Arial"/>
          <w:b/>
          <w:bCs/>
          <w:u w:val="single"/>
        </w:rPr>
      </w:pPr>
      <w:r w:rsidRPr="005137EA">
        <w:rPr>
          <w:rFonts w:ascii="Arial" w:hAnsi="Arial" w:cs="Arial"/>
          <w:b/>
          <w:bCs/>
          <w:u w:val="single"/>
        </w:rPr>
        <w:t xml:space="preserve">Start-up costs </w:t>
      </w:r>
    </w:p>
    <w:p w14:paraId="1DCFE02E" w14:textId="77777777" w:rsidR="00B8453A" w:rsidRDefault="00B8453A" w:rsidP="00B8453A"/>
    <w:p w14:paraId="4AD80C6B" w14:textId="77777777" w:rsidR="00B8453A" w:rsidRDefault="00B8453A" w:rsidP="00B8453A">
      <w:pPr>
        <w:ind w:right="-330"/>
      </w:pPr>
      <w:r w:rsidRPr="00276390">
        <w:rPr>
          <w:noProof/>
        </w:rPr>
        <w:lastRenderedPageBreak/>
        <w:drawing>
          <wp:inline distT="0" distB="0" distL="0" distR="0" wp14:anchorId="676F73A7" wp14:editId="1D3A35CE">
            <wp:extent cx="2355850" cy="2555765"/>
            <wp:effectExtent l="19050" t="19050" r="25400" b="16510"/>
            <wp:docPr id="10489062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65394" cy="2566119"/>
                    </a:xfrm>
                    <a:prstGeom prst="rect">
                      <a:avLst/>
                    </a:prstGeom>
                    <a:noFill/>
                    <a:ln>
                      <a:solidFill>
                        <a:schemeClr val="tx1"/>
                      </a:solidFill>
                    </a:ln>
                  </pic:spPr>
                </pic:pic>
              </a:graphicData>
            </a:graphic>
          </wp:inline>
        </w:drawing>
      </w:r>
      <w:r w:rsidRPr="00276390">
        <w:t xml:space="preserve"> </w:t>
      </w:r>
      <w:r w:rsidRPr="00650541">
        <w:rPr>
          <w:noProof/>
        </w:rPr>
        <w:drawing>
          <wp:anchor distT="0" distB="0" distL="114300" distR="114300" simplePos="0" relativeHeight="251658241" behindDoc="0" locked="0" layoutInCell="1" allowOverlap="1" wp14:anchorId="64319BE3" wp14:editId="0BC38942">
            <wp:simplePos x="914400" y="2133600"/>
            <wp:positionH relativeFrom="column">
              <wp:align>left</wp:align>
            </wp:positionH>
            <wp:positionV relativeFrom="paragraph">
              <wp:align>top</wp:align>
            </wp:positionV>
            <wp:extent cx="2222500" cy="4332512"/>
            <wp:effectExtent l="19050" t="19050" r="25400" b="11430"/>
            <wp:wrapSquare wrapText="bothSides"/>
            <wp:docPr id="1113047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22500" cy="4332512"/>
                    </a:xfrm>
                    <a:prstGeom prst="rect">
                      <a:avLst/>
                    </a:prstGeom>
                    <a:noFill/>
                    <a:ln>
                      <a:solidFill>
                        <a:schemeClr val="tx1"/>
                      </a:solidFill>
                    </a:ln>
                  </pic:spPr>
                </pic:pic>
              </a:graphicData>
            </a:graphic>
          </wp:anchor>
        </w:drawing>
      </w:r>
    </w:p>
    <w:p w14:paraId="5D613831" w14:textId="77777777" w:rsidR="00B8453A" w:rsidRDefault="00B8453A" w:rsidP="00B8453A">
      <w:pPr>
        <w:ind w:right="-330"/>
      </w:pPr>
      <w:r w:rsidRPr="00112681">
        <w:rPr>
          <w:noProof/>
        </w:rPr>
        <w:drawing>
          <wp:inline distT="0" distB="0" distL="0" distR="0" wp14:anchorId="64FB1B61" wp14:editId="6D24EB73">
            <wp:extent cx="2819878" cy="1866900"/>
            <wp:effectExtent l="19050" t="19050" r="19050" b="19050"/>
            <wp:docPr id="851519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28087" cy="1872335"/>
                    </a:xfrm>
                    <a:prstGeom prst="rect">
                      <a:avLst/>
                    </a:prstGeom>
                    <a:noFill/>
                    <a:ln>
                      <a:solidFill>
                        <a:schemeClr val="tx1"/>
                      </a:solidFill>
                    </a:ln>
                  </pic:spPr>
                </pic:pic>
              </a:graphicData>
            </a:graphic>
          </wp:inline>
        </w:drawing>
      </w:r>
      <w:r>
        <w:rPr>
          <w:rFonts w:ascii="Arial" w:hAnsi="Arial" w:cs="Arial"/>
          <w:u w:val="single"/>
        </w:rPr>
        <w:br w:type="textWrapping" w:clear="all"/>
      </w:r>
      <w:r w:rsidRPr="00487789">
        <w:rPr>
          <w:noProof/>
        </w:rPr>
        <w:drawing>
          <wp:inline distT="0" distB="0" distL="0" distR="0" wp14:anchorId="569531E2" wp14:editId="69841BDE">
            <wp:extent cx="2222500" cy="2188671"/>
            <wp:effectExtent l="19050" t="19050" r="25400" b="21590"/>
            <wp:docPr id="6513567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36092" cy="2202056"/>
                    </a:xfrm>
                    <a:prstGeom prst="rect">
                      <a:avLst/>
                    </a:prstGeom>
                    <a:noFill/>
                    <a:ln>
                      <a:solidFill>
                        <a:schemeClr val="tx1"/>
                      </a:solidFill>
                    </a:ln>
                  </pic:spPr>
                </pic:pic>
              </a:graphicData>
            </a:graphic>
          </wp:inline>
        </w:drawing>
      </w:r>
      <w:r w:rsidRPr="00107D5F">
        <w:rPr>
          <w:rFonts w:ascii="Arial" w:hAnsi="Arial" w:cs="Arial"/>
          <w:u w:val="single"/>
        </w:rPr>
        <w:t xml:space="preserve"> </w:t>
      </w:r>
      <w:r>
        <w:rPr>
          <w:rFonts w:ascii="Arial" w:hAnsi="Arial" w:cs="Arial"/>
          <w:noProof/>
          <w:u w:val="single"/>
        </w:rPr>
        <w:drawing>
          <wp:inline distT="0" distB="0" distL="0" distR="0" wp14:anchorId="1C55C430" wp14:editId="1C64CFFD">
            <wp:extent cx="3165475" cy="1696587"/>
            <wp:effectExtent l="19050" t="19050" r="15875" b="18415"/>
            <wp:docPr id="2010551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08910" cy="1719867"/>
                    </a:xfrm>
                    <a:prstGeom prst="rect">
                      <a:avLst/>
                    </a:prstGeom>
                    <a:noFill/>
                    <a:ln>
                      <a:solidFill>
                        <a:schemeClr val="tx1"/>
                      </a:solidFill>
                    </a:ln>
                  </pic:spPr>
                </pic:pic>
              </a:graphicData>
            </a:graphic>
          </wp:inline>
        </w:drawing>
      </w:r>
    </w:p>
    <w:p w14:paraId="75B5890A" w14:textId="77777777" w:rsidR="00B8453A" w:rsidRDefault="00B8453A" w:rsidP="00B8453A">
      <w:pPr>
        <w:ind w:right="-330"/>
      </w:pPr>
    </w:p>
    <w:p w14:paraId="50572B49" w14:textId="77777777" w:rsidR="00B8453A" w:rsidRDefault="00B8453A" w:rsidP="00B8453A">
      <w:pPr>
        <w:ind w:right="-330"/>
      </w:pPr>
    </w:p>
    <w:p w14:paraId="3B2463AA" w14:textId="77777777" w:rsidR="00B8453A" w:rsidRDefault="00B8453A" w:rsidP="00B8453A">
      <w:pPr>
        <w:ind w:right="-330"/>
        <w:rPr>
          <w:rFonts w:ascii="Arial" w:hAnsi="Arial" w:cs="Arial"/>
          <w:u w:val="single"/>
        </w:rPr>
      </w:pPr>
      <w:r>
        <w:rPr>
          <w:rFonts w:ascii="Arial" w:hAnsi="Arial" w:cs="Arial"/>
          <w:noProof/>
          <w:u w:val="single"/>
        </w:rPr>
        <w:lastRenderedPageBreak/>
        <w:drawing>
          <wp:inline distT="0" distB="0" distL="0" distR="0" wp14:anchorId="337D4CF9" wp14:editId="2AB86439">
            <wp:extent cx="3965652" cy="7974247"/>
            <wp:effectExtent l="19050" t="19050" r="15875" b="27305"/>
            <wp:docPr id="9352019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66515" cy="7975982"/>
                    </a:xfrm>
                    <a:prstGeom prst="rect">
                      <a:avLst/>
                    </a:prstGeom>
                    <a:noFill/>
                    <a:ln>
                      <a:solidFill>
                        <a:schemeClr val="tx1"/>
                      </a:solidFill>
                    </a:ln>
                  </pic:spPr>
                </pic:pic>
              </a:graphicData>
            </a:graphic>
          </wp:inline>
        </w:drawing>
      </w:r>
    </w:p>
    <w:p w14:paraId="7E1049EB" w14:textId="77777777" w:rsidR="00B8453A" w:rsidRPr="005137EA" w:rsidRDefault="00B8453A" w:rsidP="00B8453A">
      <w:pPr>
        <w:ind w:left="-993" w:right="-330"/>
        <w:rPr>
          <w:rFonts w:ascii="Arial" w:hAnsi="Arial" w:cs="Arial"/>
          <w:b/>
          <w:bCs/>
          <w:u w:val="single"/>
        </w:rPr>
      </w:pPr>
      <w:r w:rsidRPr="005137EA">
        <w:rPr>
          <w:rFonts w:ascii="Arial" w:hAnsi="Arial" w:cs="Arial"/>
          <w:b/>
          <w:bCs/>
          <w:u w:val="single"/>
        </w:rPr>
        <w:lastRenderedPageBreak/>
        <w:t>Payroll and Forecast</w:t>
      </w:r>
      <w:r w:rsidRPr="00FA761F">
        <w:rPr>
          <w:noProof/>
        </w:rPr>
        <w:drawing>
          <wp:inline distT="0" distB="0" distL="0" distR="0" wp14:anchorId="0EBFBDAB" wp14:editId="3C26E51A">
            <wp:extent cx="7128510" cy="3534472"/>
            <wp:effectExtent l="19050" t="19050" r="15240" b="27940"/>
            <wp:docPr id="15121513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172174" cy="3556121"/>
                    </a:xfrm>
                    <a:prstGeom prst="rect">
                      <a:avLst/>
                    </a:prstGeom>
                    <a:noFill/>
                    <a:ln>
                      <a:solidFill>
                        <a:schemeClr val="tx1"/>
                      </a:solidFill>
                    </a:ln>
                  </pic:spPr>
                </pic:pic>
              </a:graphicData>
            </a:graphic>
          </wp:inline>
        </w:drawing>
      </w:r>
    </w:p>
    <w:p w14:paraId="51F0C26B" w14:textId="77777777" w:rsidR="00B8453A" w:rsidRDefault="00B8453A" w:rsidP="00B8453A">
      <w:pPr>
        <w:ind w:hanging="851"/>
        <w:rPr>
          <w:rFonts w:ascii="Arial" w:hAnsi="Arial" w:cs="Arial"/>
        </w:rPr>
      </w:pPr>
    </w:p>
    <w:p w14:paraId="1C5F5B10" w14:textId="77777777" w:rsidR="00B8453A" w:rsidRPr="00216537" w:rsidRDefault="00B8453A" w:rsidP="00B8453A">
      <w:pPr>
        <w:rPr>
          <w:rFonts w:ascii="Arial" w:hAnsi="Arial" w:cs="Arial"/>
          <w:u w:val="single"/>
        </w:rPr>
      </w:pPr>
      <w:r w:rsidRPr="00216537">
        <w:rPr>
          <w:rFonts w:ascii="Arial" w:hAnsi="Arial" w:cs="Arial"/>
          <w:u w:val="single"/>
        </w:rPr>
        <w:t>Forecast by month</w:t>
      </w:r>
    </w:p>
    <w:p w14:paraId="113546A3" w14:textId="77777777" w:rsidR="00B8453A" w:rsidRDefault="00B8453A" w:rsidP="00B8453A">
      <w:pPr>
        <w:ind w:left="-851"/>
        <w:rPr>
          <w:rFonts w:ascii="Arial" w:hAnsi="Arial" w:cs="Arial"/>
          <w:sz w:val="28"/>
          <w:szCs w:val="28"/>
        </w:rPr>
      </w:pPr>
      <w:r w:rsidRPr="00CC0B00">
        <w:rPr>
          <w:noProof/>
        </w:rPr>
        <w:drawing>
          <wp:inline distT="0" distB="0" distL="0" distR="0" wp14:anchorId="4DE691B8" wp14:editId="21712779">
            <wp:extent cx="6767145" cy="1149350"/>
            <wp:effectExtent l="0" t="0" r="0" b="0"/>
            <wp:docPr id="5715593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769660" cy="1149777"/>
                    </a:xfrm>
                    <a:prstGeom prst="rect">
                      <a:avLst/>
                    </a:prstGeom>
                    <a:noFill/>
                    <a:ln>
                      <a:noFill/>
                    </a:ln>
                  </pic:spPr>
                </pic:pic>
              </a:graphicData>
            </a:graphic>
          </wp:inline>
        </w:drawing>
      </w:r>
    </w:p>
    <w:p w14:paraId="43E39C2E" w14:textId="77777777" w:rsidR="00B8453A" w:rsidRDefault="00B8453A" w:rsidP="00B8453A">
      <w:pPr>
        <w:rPr>
          <w:rFonts w:ascii="Arial" w:hAnsi="Arial" w:cs="Arial"/>
          <w:sz w:val="28"/>
          <w:szCs w:val="28"/>
        </w:rPr>
      </w:pPr>
    </w:p>
    <w:p w14:paraId="0DEB56B3" w14:textId="77777777" w:rsidR="00B8453A" w:rsidRDefault="00B8453A" w:rsidP="00B8453A">
      <w:pPr>
        <w:rPr>
          <w:rFonts w:ascii="Arial" w:hAnsi="Arial" w:cs="Arial"/>
          <w:sz w:val="28"/>
          <w:szCs w:val="28"/>
        </w:rPr>
      </w:pPr>
    </w:p>
    <w:p w14:paraId="1869B72B" w14:textId="77777777" w:rsidR="00B8453A" w:rsidRDefault="00B8453A" w:rsidP="00B8453A">
      <w:pPr>
        <w:rPr>
          <w:rFonts w:ascii="Arial" w:hAnsi="Arial" w:cs="Arial"/>
          <w:sz w:val="28"/>
          <w:szCs w:val="28"/>
        </w:rPr>
      </w:pPr>
    </w:p>
    <w:p w14:paraId="2AA4B18F" w14:textId="77777777" w:rsidR="00B8453A" w:rsidRDefault="00B8453A" w:rsidP="00B8453A">
      <w:pPr>
        <w:rPr>
          <w:rFonts w:ascii="Arial" w:hAnsi="Arial" w:cs="Arial"/>
          <w:sz w:val="28"/>
          <w:szCs w:val="28"/>
        </w:rPr>
      </w:pPr>
    </w:p>
    <w:p w14:paraId="0B3C72A0" w14:textId="77777777" w:rsidR="00B8453A" w:rsidRDefault="00B8453A" w:rsidP="00B8453A">
      <w:pPr>
        <w:rPr>
          <w:rFonts w:ascii="Arial" w:hAnsi="Arial" w:cs="Arial"/>
          <w:sz w:val="28"/>
          <w:szCs w:val="28"/>
        </w:rPr>
      </w:pPr>
    </w:p>
    <w:p w14:paraId="29061607" w14:textId="77777777" w:rsidR="00B8453A" w:rsidRDefault="00B8453A" w:rsidP="00B8453A">
      <w:pPr>
        <w:rPr>
          <w:rFonts w:ascii="Arial" w:hAnsi="Arial" w:cs="Arial"/>
          <w:sz w:val="28"/>
          <w:szCs w:val="28"/>
        </w:rPr>
      </w:pPr>
    </w:p>
    <w:p w14:paraId="6987E355" w14:textId="77777777" w:rsidR="00B8453A" w:rsidRDefault="00B8453A" w:rsidP="00B8453A">
      <w:pPr>
        <w:rPr>
          <w:rFonts w:ascii="Arial" w:hAnsi="Arial" w:cs="Arial"/>
          <w:sz w:val="28"/>
          <w:szCs w:val="28"/>
        </w:rPr>
      </w:pPr>
    </w:p>
    <w:p w14:paraId="1D291716" w14:textId="77777777" w:rsidR="00B8453A" w:rsidRDefault="00B8453A" w:rsidP="00B8453A">
      <w:pPr>
        <w:rPr>
          <w:rFonts w:ascii="Arial" w:hAnsi="Arial" w:cs="Arial"/>
          <w:sz w:val="28"/>
          <w:szCs w:val="28"/>
        </w:rPr>
      </w:pPr>
    </w:p>
    <w:p w14:paraId="04AD34B0" w14:textId="77777777" w:rsidR="00B8453A" w:rsidRPr="00927A4B" w:rsidRDefault="00B8453A" w:rsidP="00927A4B">
      <w:pPr>
        <w:tabs>
          <w:tab w:val="left" w:pos="3208"/>
        </w:tabs>
        <w:rPr>
          <w:rFonts w:ascii="Arial" w:hAnsi="Arial" w:cs="Arial"/>
          <w:sz w:val="32"/>
          <w:szCs w:val="32"/>
        </w:rPr>
      </w:pPr>
    </w:p>
    <w:sectPr w:rsidR="00B8453A" w:rsidRPr="00927A4B" w:rsidSect="000861E5">
      <w:footerReference w:type="default" r:id="rId5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244C1" w14:textId="77777777" w:rsidR="00DE2C12" w:rsidRDefault="00DE2C12" w:rsidP="0040092B">
      <w:pPr>
        <w:spacing w:after="0" w:line="240" w:lineRule="auto"/>
      </w:pPr>
      <w:r>
        <w:separator/>
      </w:r>
    </w:p>
  </w:endnote>
  <w:endnote w:type="continuationSeparator" w:id="0">
    <w:p w14:paraId="732F14DE" w14:textId="77777777" w:rsidR="00DE2C12" w:rsidRDefault="00DE2C12" w:rsidP="00400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8DE2E" w14:textId="67A2B2F3" w:rsidR="00AC4B35" w:rsidRDefault="00AC4B35" w:rsidP="0018470B">
    <w:pPr>
      <w:pStyle w:val="Footer"/>
      <w:jc w:val="center"/>
    </w:pPr>
  </w:p>
  <w:p w14:paraId="3F697C62" w14:textId="6CB7AB5A" w:rsidR="00AC4B35" w:rsidRDefault="00AC4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607877"/>
      <w:docPartObj>
        <w:docPartGallery w:val="Page Numbers (Bottom of Page)"/>
        <w:docPartUnique/>
      </w:docPartObj>
    </w:sdtPr>
    <w:sdtEndPr>
      <w:rPr>
        <w:noProof/>
      </w:rPr>
    </w:sdtEndPr>
    <w:sdtContent>
      <w:p w14:paraId="049E2330" w14:textId="31063B28" w:rsidR="00B15E34" w:rsidRDefault="00B15E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123A3E" w14:textId="77777777" w:rsidR="006B6685" w:rsidRDefault="006B6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2408" w14:textId="77777777" w:rsidR="00DE2C12" w:rsidRDefault="00DE2C12" w:rsidP="0040092B">
      <w:pPr>
        <w:spacing w:after="0" w:line="240" w:lineRule="auto"/>
      </w:pPr>
      <w:r>
        <w:separator/>
      </w:r>
    </w:p>
  </w:footnote>
  <w:footnote w:type="continuationSeparator" w:id="0">
    <w:p w14:paraId="4314F417" w14:textId="77777777" w:rsidR="00DE2C12" w:rsidRDefault="00DE2C12" w:rsidP="00400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7130"/>
    <w:multiLevelType w:val="hybridMultilevel"/>
    <w:tmpl w:val="3A7898E2"/>
    <w:lvl w:ilvl="0" w:tplc="24960F6C">
      <w:start w:val="1"/>
      <w:numFmt w:val="decimal"/>
      <w:lvlText w:val="%1.2"/>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093739D1"/>
    <w:multiLevelType w:val="hybridMultilevel"/>
    <w:tmpl w:val="9266C044"/>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0A895698"/>
    <w:multiLevelType w:val="hybridMultilevel"/>
    <w:tmpl w:val="2A6279F2"/>
    <w:lvl w:ilvl="0" w:tplc="E19EF410">
      <w:start w:val="1"/>
      <w:numFmt w:val="decimal"/>
      <w:lvlText w:val="%1.1"/>
      <w:lvlJc w:val="left"/>
      <w:pPr>
        <w:ind w:left="1150" w:hanging="360"/>
      </w:pPr>
      <w:rPr>
        <w:rFonts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3" w15:restartNumberingAfterBreak="0">
    <w:nsid w:val="0E325171"/>
    <w:multiLevelType w:val="hybridMultilevel"/>
    <w:tmpl w:val="652E2CE4"/>
    <w:lvl w:ilvl="0" w:tplc="796A5AA6">
      <w:start w:val="1"/>
      <w:numFmt w:val="bullet"/>
      <w:lvlText w:val="&lt;"/>
      <w:lvlJc w:val="left"/>
      <w:pPr>
        <w:tabs>
          <w:tab w:val="num" w:pos="720"/>
        </w:tabs>
        <w:ind w:left="720" w:hanging="360"/>
      </w:pPr>
      <w:rPr>
        <w:rFonts w:ascii="Goudy Old Style" w:hAnsi="Goudy Old Style" w:hint="default"/>
      </w:rPr>
    </w:lvl>
    <w:lvl w:ilvl="1" w:tplc="03EE0984">
      <w:start w:val="1"/>
      <w:numFmt w:val="bullet"/>
      <w:lvlText w:val="&lt;"/>
      <w:lvlJc w:val="left"/>
      <w:pPr>
        <w:tabs>
          <w:tab w:val="num" w:pos="1440"/>
        </w:tabs>
        <w:ind w:left="1440" w:hanging="360"/>
      </w:pPr>
      <w:rPr>
        <w:rFonts w:ascii="Goudy Old Style" w:hAnsi="Goudy Old Style" w:hint="default"/>
      </w:rPr>
    </w:lvl>
    <w:lvl w:ilvl="2" w:tplc="678AABA8" w:tentative="1">
      <w:start w:val="1"/>
      <w:numFmt w:val="bullet"/>
      <w:lvlText w:val="&lt;"/>
      <w:lvlJc w:val="left"/>
      <w:pPr>
        <w:tabs>
          <w:tab w:val="num" w:pos="2160"/>
        </w:tabs>
        <w:ind w:left="2160" w:hanging="360"/>
      </w:pPr>
      <w:rPr>
        <w:rFonts w:ascii="Goudy Old Style" w:hAnsi="Goudy Old Style" w:hint="default"/>
      </w:rPr>
    </w:lvl>
    <w:lvl w:ilvl="3" w:tplc="FCE8DA28" w:tentative="1">
      <w:start w:val="1"/>
      <w:numFmt w:val="bullet"/>
      <w:lvlText w:val="&lt;"/>
      <w:lvlJc w:val="left"/>
      <w:pPr>
        <w:tabs>
          <w:tab w:val="num" w:pos="2880"/>
        </w:tabs>
        <w:ind w:left="2880" w:hanging="360"/>
      </w:pPr>
      <w:rPr>
        <w:rFonts w:ascii="Goudy Old Style" w:hAnsi="Goudy Old Style" w:hint="default"/>
      </w:rPr>
    </w:lvl>
    <w:lvl w:ilvl="4" w:tplc="AB9E42D8" w:tentative="1">
      <w:start w:val="1"/>
      <w:numFmt w:val="bullet"/>
      <w:lvlText w:val="&lt;"/>
      <w:lvlJc w:val="left"/>
      <w:pPr>
        <w:tabs>
          <w:tab w:val="num" w:pos="3600"/>
        </w:tabs>
        <w:ind w:left="3600" w:hanging="360"/>
      </w:pPr>
      <w:rPr>
        <w:rFonts w:ascii="Goudy Old Style" w:hAnsi="Goudy Old Style" w:hint="default"/>
      </w:rPr>
    </w:lvl>
    <w:lvl w:ilvl="5" w:tplc="E506B66C" w:tentative="1">
      <w:start w:val="1"/>
      <w:numFmt w:val="bullet"/>
      <w:lvlText w:val="&lt;"/>
      <w:lvlJc w:val="left"/>
      <w:pPr>
        <w:tabs>
          <w:tab w:val="num" w:pos="4320"/>
        </w:tabs>
        <w:ind w:left="4320" w:hanging="360"/>
      </w:pPr>
      <w:rPr>
        <w:rFonts w:ascii="Goudy Old Style" w:hAnsi="Goudy Old Style" w:hint="default"/>
      </w:rPr>
    </w:lvl>
    <w:lvl w:ilvl="6" w:tplc="D0B2CD20" w:tentative="1">
      <w:start w:val="1"/>
      <w:numFmt w:val="bullet"/>
      <w:lvlText w:val="&lt;"/>
      <w:lvlJc w:val="left"/>
      <w:pPr>
        <w:tabs>
          <w:tab w:val="num" w:pos="5040"/>
        </w:tabs>
        <w:ind w:left="5040" w:hanging="360"/>
      </w:pPr>
      <w:rPr>
        <w:rFonts w:ascii="Goudy Old Style" w:hAnsi="Goudy Old Style" w:hint="default"/>
      </w:rPr>
    </w:lvl>
    <w:lvl w:ilvl="7" w:tplc="C952C6B4" w:tentative="1">
      <w:start w:val="1"/>
      <w:numFmt w:val="bullet"/>
      <w:lvlText w:val="&lt;"/>
      <w:lvlJc w:val="left"/>
      <w:pPr>
        <w:tabs>
          <w:tab w:val="num" w:pos="5760"/>
        </w:tabs>
        <w:ind w:left="5760" w:hanging="360"/>
      </w:pPr>
      <w:rPr>
        <w:rFonts w:ascii="Goudy Old Style" w:hAnsi="Goudy Old Style" w:hint="default"/>
      </w:rPr>
    </w:lvl>
    <w:lvl w:ilvl="8" w:tplc="99BADD30" w:tentative="1">
      <w:start w:val="1"/>
      <w:numFmt w:val="bullet"/>
      <w:lvlText w:val="&lt;"/>
      <w:lvlJc w:val="left"/>
      <w:pPr>
        <w:tabs>
          <w:tab w:val="num" w:pos="6480"/>
        </w:tabs>
        <w:ind w:left="6480" w:hanging="360"/>
      </w:pPr>
      <w:rPr>
        <w:rFonts w:ascii="Goudy Old Style" w:hAnsi="Goudy Old Style" w:hint="default"/>
      </w:rPr>
    </w:lvl>
  </w:abstractNum>
  <w:abstractNum w:abstractNumId="4" w15:restartNumberingAfterBreak="0">
    <w:nsid w:val="12822640"/>
    <w:multiLevelType w:val="multilevel"/>
    <w:tmpl w:val="49F25F7A"/>
    <w:lvl w:ilvl="0">
      <w:start w:val="1"/>
      <w:numFmt w:val="none"/>
      <w:lvlText w:val="4.4."/>
      <w:lvlJc w:val="left"/>
      <w:pPr>
        <w:ind w:left="360" w:hanging="360"/>
      </w:pPr>
      <w:rPr>
        <w:rFonts w:hint="default"/>
      </w:rPr>
    </w:lvl>
    <w:lvl w:ilvl="1">
      <w:start w:val="1"/>
      <w:numFmt w:val="none"/>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9DD79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A2A8D"/>
    <w:multiLevelType w:val="multilevel"/>
    <w:tmpl w:val="FB92B6A2"/>
    <w:lvl w:ilvl="0">
      <w:start w:val="4"/>
      <w:numFmt w:val="decimal"/>
      <w:lvlText w:val="%1"/>
      <w:lvlJc w:val="left"/>
      <w:pPr>
        <w:ind w:left="400" w:hanging="400"/>
      </w:pPr>
      <w:rPr>
        <w:rFonts w:hint="default"/>
        <w:b/>
        <w:bCs/>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15:restartNumberingAfterBreak="0">
    <w:nsid w:val="1F9012B4"/>
    <w:multiLevelType w:val="multilevel"/>
    <w:tmpl w:val="4A7866E6"/>
    <w:lvl w:ilvl="0">
      <w:start w:val="1"/>
      <w:numFmt w:val="decimal"/>
      <w:lvlText w:val="%1.2"/>
      <w:lvlJc w:val="left"/>
      <w:pPr>
        <w:ind w:left="360" w:hanging="360"/>
      </w:pPr>
      <w:rPr>
        <w:rFonts w:hint="default"/>
        <w:b/>
        <w:bCs/>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0F6AB4"/>
    <w:multiLevelType w:val="hybridMultilevel"/>
    <w:tmpl w:val="8A30FE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F2C34"/>
    <w:multiLevelType w:val="hybridMultilevel"/>
    <w:tmpl w:val="13E0E64A"/>
    <w:lvl w:ilvl="0" w:tplc="0809000F">
      <w:start w:val="1"/>
      <w:numFmt w:val="decimal"/>
      <w:lvlText w:val="%1."/>
      <w:lvlJc w:val="left"/>
      <w:pPr>
        <w:ind w:left="360" w:hanging="360"/>
      </w:pPr>
      <w:rPr>
        <w:sz w:val="32"/>
        <w:szCs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8F32C86"/>
    <w:multiLevelType w:val="multilevel"/>
    <w:tmpl w:val="84180028"/>
    <w:lvl w:ilvl="0">
      <w:start w:val="1"/>
      <w:numFmt w:val="decimal"/>
      <w:lvlText w:val="%1."/>
      <w:lvlJc w:val="left"/>
      <w:pPr>
        <w:ind w:left="360" w:hanging="360"/>
      </w:pPr>
      <w:rPr>
        <w:rFonts w:hint="default"/>
      </w:rPr>
    </w:lvl>
    <w:lvl w:ilvl="1">
      <w:start w:val="1"/>
      <w:numFmt w:val="none"/>
      <w:lvlText w:val="3.2."/>
      <w:lvlJc w:val="left"/>
      <w:pPr>
        <w:ind w:left="792" w:hanging="432"/>
      </w:pPr>
      <w:rPr>
        <w:rFonts w:hint="default"/>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D93456"/>
    <w:multiLevelType w:val="hybridMultilevel"/>
    <w:tmpl w:val="E4182A10"/>
    <w:lvl w:ilvl="0" w:tplc="6C0EBF8A">
      <w:start w:val="1"/>
      <w:numFmt w:val="decimal"/>
      <w:lvlText w:val="%1.3"/>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0">
    <w:nsid w:val="30E57C76"/>
    <w:multiLevelType w:val="hybridMultilevel"/>
    <w:tmpl w:val="973A0800"/>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35B40B10"/>
    <w:multiLevelType w:val="hybridMultilevel"/>
    <w:tmpl w:val="3CF4D5B2"/>
    <w:lvl w:ilvl="0" w:tplc="6C0EBF8A">
      <w:start w:val="1"/>
      <w:numFmt w:val="decimal"/>
      <w:lvlText w:val="%1.3"/>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4" w15:restartNumberingAfterBreak="0">
    <w:nsid w:val="35C63872"/>
    <w:multiLevelType w:val="hybridMultilevel"/>
    <w:tmpl w:val="C4BC1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9934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D621F8E"/>
    <w:multiLevelType w:val="multilevel"/>
    <w:tmpl w:val="D8221C68"/>
    <w:lvl w:ilvl="0">
      <w:start w:val="1"/>
      <w:numFmt w:val="decimal"/>
      <w:lvlText w:val="%1."/>
      <w:lvlJc w:val="left"/>
      <w:pPr>
        <w:ind w:left="36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7" w15:restartNumberingAfterBreak="0">
    <w:nsid w:val="410D4597"/>
    <w:multiLevelType w:val="hybridMultilevel"/>
    <w:tmpl w:val="1D0CC2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00B2B"/>
    <w:multiLevelType w:val="multilevel"/>
    <w:tmpl w:val="993C25D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B86D52"/>
    <w:multiLevelType w:val="multilevel"/>
    <w:tmpl w:val="B1E2BE5A"/>
    <w:lvl w:ilvl="0">
      <w:start w:val="1"/>
      <w:numFmt w:val="none"/>
      <w:lvlText w:val="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6F02A3B"/>
    <w:multiLevelType w:val="hybridMultilevel"/>
    <w:tmpl w:val="949808CE"/>
    <w:lvl w:ilvl="0" w:tplc="0809000B">
      <w:start w:val="1"/>
      <w:numFmt w:val="bullet"/>
      <w:lvlText w:val=""/>
      <w:lvlJc w:val="left"/>
      <w:pPr>
        <w:ind w:left="1377" w:hanging="360"/>
      </w:pPr>
      <w:rPr>
        <w:rFonts w:ascii="Wingdings" w:hAnsi="Wingdings" w:hint="default"/>
      </w:rPr>
    </w:lvl>
    <w:lvl w:ilvl="1" w:tplc="08090003">
      <w:start w:val="1"/>
      <w:numFmt w:val="bullet"/>
      <w:lvlText w:val="o"/>
      <w:lvlJc w:val="left"/>
      <w:pPr>
        <w:ind w:left="2097" w:hanging="360"/>
      </w:pPr>
      <w:rPr>
        <w:rFonts w:ascii="Courier New" w:hAnsi="Courier New" w:cs="Courier New" w:hint="default"/>
      </w:rPr>
    </w:lvl>
    <w:lvl w:ilvl="2" w:tplc="08090005" w:tentative="1">
      <w:start w:val="1"/>
      <w:numFmt w:val="bullet"/>
      <w:lvlText w:val=""/>
      <w:lvlJc w:val="left"/>
      <w:pPr>
        <w:ind w:left="2817" w:hanging="360"/>
      </w:pPr>
      <w:rPr>
        <w:rFonts w:ascii="Wingdings" w:hAnsi="Wingdings" w:hint="default"/>
      </w:rPr>
    </w:lvl>
    <w:lvl w:ilvl="3" w:tplc="08090001" w:tentative="1">
      <w:start w:val="1"/>
      <w:numFmt w:val="bullet"/>
      <w:lvlText w:val=""/>
      <w:lvlJc w:val="left"/>
      <w:pPr>
        <w:ind w:left="3537" w:hanging="360"/>
      </w:pPr>
      <w:rPr>
        <w:rFonts w:ascii="Symbol" w:hAnsi="Symbol" w:hint="default"/>
      </w:rPr>
    </w:lvl>
    <w:lvl w:ilvl="4" w:tplc="08090003" w:tentative="1">
      <w:start w:val="1"/>
      <w:numFmt w:val="bullet"/>
      <w:lvlText w:val="o"/>
      <w:lvlJc w:val="left"/>
      <w:pPr>
        <w:ind w:left="4257" w:hanging="360"/>
      </w:pPr>
      <w:rPr>
        <w:rFonts w:ascii="Courier New" w:hAnsi="Courier New" w:cs="Courier New" w:hint="default"/>
      </w:rPr>
    </w:lvl>
    <w:lvl w:ilvl="5" w:tplc="08090005" w:tentative="1">
      <w:start w:val="1"/>
      <w:numFmt w:val="bullet"/>
      <w:lvlText w:val=""/>
      <w:lvlJc w:val="left"/>
      <w:pPr>
        <w:ind w:left="4977" w:hanging="360"/>
      </w:pPr>
      <w:rPr>
        <w:rFonts w:ascii="Wingdings" w:hAnsi="Wingdings" w:hint="default"/>
      </w:rPr>
    </w:lvl>
    <w:lvl w:ilvl="6" w:tplc="08090001" w:tentative="1">
      <w:start w:val="1"/>
      <w:numFmt w:val="bullet"/>
      <w:lvlText w:val=""/>
      <w:lvlJc w:val="left"/>
      <w:pPr>
        <w:ind w:left="5697" w:hanging="360"/>
      </w:pPr>
      <w:rPr>
        <w:rFonts w:ascii="Symbol" w:hAnsi="Symbol" w:hint="default"/>
      </w:rPr>
    </w:lvl>
    <w:lvl w:ilvl="7" w:tplc="08090003" w:tentative="1">
      <w:start w:val="1"/>
      <w:numFmt w:val="bullet"/>
      <w:lvlText w:val="o"/>
      <w:lvlJc w:val="left"/>
      <w:pPr>
        <w:ind w:left="6417" w:hanging="360"/>
      </w:pPr>
      <w:rPr>
        <w:rFonts w:ascii="Courier New" w:hAnsi="Courier New" w:cs="Courier New" w:hint="default"/>
      </w:rPr>
    </w:lvl>
    <w:lvl w:ilvl="8" w:tplc="08090005" w:tentative="1">
      <w:start w:val="1"/>
      <w:numFmt w:val="bullet"/>
      <w:lvlText w:val=""/>
      <w:lvlJc w:val="left"/>
      <w:pPr>
        <w:ind w:left="7137" w:hanging="360"/>
      </w:pPr>
      <w:rPr>
        <w:rFonts w:ascii="Wingdings" w:hAnsi="Wingdings" w:hint="default"/>
      </w:rPr>
    </w:lvl>
  </w:abstractNum>
  <w:abstractNum w:abstractNumId="21" w15:restartNumberingAfterBreak="0">
    <w:nsid w:val="4BC63546"/>
    <w:multiLevelType w:val="hybridMultilevel"/>
    <w:tmpl w:val="E9A4C58E"/>
    <w:lvl w:ilvl="0" w:tplc="550E839E">
      <w:start w:val="1"/>
      <w:numFmt w:val="bullet"/>
      <w:lvlText w:val="&gt;"/>
      <w:lvlJc w:val="left"/>
      <w:pPr>
        <w:tabs>
          <w:tab w:val="num" w:pos="720"/>
        </w:tabs>
        <w:ind w:left="720" w:hanging="360"/>
      </w:pPr>
      <w:rPr>
        <w:rFonts w:ascii="Goudy Old Style" w:hAnsi="Goudy Old Style" w:hint="default"/>
      </w:rPr>
    </w:lvl>
    <w:lvl w:ilvl="1" w:tplc="AFE8E440">
      <w:start w:val="1"/>
      <w:numFmt w:val="bullet"/>
      <w:lvlText w:val="&gt;"/>
      <w:lvlJc w:val="left"/>
      <w:pPr>
        <w:tabs>
          <w:tab w:val="num" w:pos="1440"/>
        </w:tabs>
        <w:ind w:left="1440" w:hanging="360"/>
      </w:pPr>
      <w:rPr>
        <w:rFonts w:ascii="Goudy Old Style" w:hAnsi="Goudy Old Style" w:hint="default"/>
      </w:rPr>
    </w:lvl>
    <w:lvl w:ilvl="2" w:tplc="14C8C33E" w:tentative="1">
      <w:start w:val="1"/>
      <w:numFmt w:val="bullet"/>
      <w:lvlText w:val="&gt;"/>
      <w:lvlJc w:val="left"/>
      <w:pPr>
        <w:tabs>
          <w:tab w:val="num" w:pos="2160"/>
        </w:tabs>
        <w:ind w:left="2160" w:hanging="360"/>
      </w:pPr>
      <w:rPr>
        <w:rFonts w:ascii="Goudy Old Style" w:hAnsi="Goudy Old Style" w:hint="default"/>
      </w:rPr>
    </w:lvl>
    <w:lvl w:ilvl="3" w:tplc="DBB42CCC" w:tentative="1">
      <w:start w:val="1"/>
      <w:numFmt w:val="bullet"/>
      <w:lvlText w:val="&gt;"/>
      <w:lvlJc w:val="left"/>
      <w:pPr>
        <w:tabs>
          <w:tab w:val="num" w:pos="2880"/>
        </w:tabs>
        <w:ind w:left="2880" w:hanging="360"/>
      </w:pPr>
      <w:rPr>
        <w:rFonts w:ascii="Goudy Old Style" w:hAnsi="Goudy Old Style" w:hint="default"/>
      </w:rPr>
    </w:lvl>
    <w:lvl w:ilvl="4" w:tplc="170A1DEE" w:tentative="1">
      <w:start w:val="1"/>
      <w:numFmt w:val="bullet"/>
      <w:lvlText w:val="&gt;"/>
      <w:lvlJc w:val="left"/>
      <w:pPr>
        <w:tabs>
          <w:tab w:val="num" w:pos="3600"/>
        </w:tabs>
        <w:ind w:left="3600" w:hanging="360"/>
      </w:pPr>
      <w:rPr>
        <w:rFonts w:ascii="Goudy Old Style" w:hAnsi="Goudy Old Style" w:hint="default"/>
      </w:rPr>
    </w:lvl>
    <w:lvl w:ilvl="5" w:tplc="94CCF0A2" w:tentative="1">
      <w:start w:val="1"/>
      <w:numFmt w:val="bullet"/>
      <w:lvlText w:val="&gt;"/>
      <w:lvlJc w:val="left"/>
      <w:pPr>
        <w:tabs>
          <w:tab w:val="num" w:pos="4320"/>
        </w:tabs>
        <w:ind w:left="4320" w:hanging="360"/>
      </w:pPr>
      <w:rPr>
        <w:rFonts w:ascii="Goudy Old Style" w:hAnsi="Goudy Old Style" w:hint="default"/>
      </w:rPr>
    </w:lvl>
    <w:lvl w:ilvl="6" w:tplc="2F0AE4F0" w:tentative="1">
      <w:start w:val="1"/>
      <w:numFmt w:val="bullet"/>
      <w:lvlText w:val="&gt;"/>
      <w:lvlJc w:val="left"/>
      <w:pPr>
        <w:tabs>
          <w:tab w:val="num" w:pos="5040"/>
        </w:tabs>
        <w:ind w:left="5040" w:hanging="360"/>
      </w:pPr>
      <w:rPr>
        <w:rFonts w:ascii="Goudy Old Style" w:hAnsi="Goudy Old Style" w:hint="default"/>
      </w:rPr>
    </w:lvl>
    <w:lvl w:ilvl="7" w:tplc="5BDC8860" w:tentative="1">
      <w:start w:val="1"/>
      <w:numFmt w:val="bullet"/>
      <w:lvlText w:val="&gt;"/>
      <w:lvlJc w:val="left"/>
      <w:pPr>
        <w:tabs>
          <w:tab w:val="num" w:pos="5760"/>
        </w:tabs>
        <w:ind w:left="5760" w:hanging="360"/>
      </w:pPr>
      <w:rPr>
        <w:rFonts w:ascii="Goudy Old Style" w:hAnsi="Goudy Old Style" w:hint="default"/>
      </w:rPr>
    </w:lvl>
    <w:lvl w:ilvl="8" w:tplc="66EE4286" w:tentative="1">
      <w:start w:val="1"/>
      <w:numFmt w:val="bullet"/>
      <w:lvlText w:val="&gt;"/>
      <w:lvlJc w:val="left"/>
      <w:pPr>
        <w:tabs>
          <w:tab w:val="num" w:pos="6480"/>
        </w:tabs>
        <w:ind w:left="6480" w:hanging="360"/>
      </w:pPr>
      <w:rPr>
        <w:rFonts w:ascii="Goudy Old Style" w:hAnsi="Goudy Old Style" w:hint="default"/>
      </w:rPr>
    </w:lvl>
  </w:abstractNum>
  <w:abstractNum w:abstractNumId="22" w15:restartNumberingAfterBreak="0">
    <w:nsid w:val="5EA350C9"/>
    <w:multiLevelType w:val="hybridMultilevel"/>
    <w:tmpl w:val="71C86744"/>
    <w:lvl w:ilvl="0" w:tplc="A22AD2FE">
      <w:start w:val="1"/>
      <w:numFmt w:val="decimal"/>
      <w:lvlText w:val="%1.2"/>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072721"/>
    <w:multiLevelType w:val="hybridMultilevel"/>
    <w:tmpl w:val="BC70C1DE"/>
    <w:lvl w:ilvl="0" w:tplc="650271D0">
      <w:start w:val="1"/>
      <w:numFmt w:val="decimal"/>
      <w:lvlText w:val="%1.1"/>
      <w:lvlJc w:val="left"/>
      <w:pPr>
        <w:ind w:left="1440" w:hanging="360"/>
      </w:pPr>
      <w:rPr>
        <w:rFonts w:hint="default"/>
        <w:b/>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4A72A4A"/>
    <w:multiLevelType w:val="hybridMultilevel"/>
    <w:tmpl w:val="33D03BDA"/>
    <w:lvl w:ilvl="0" w:tplc="A3FEB39A">
      <w:start w:val="1"/>
      <w:numFmt w:val="decimal"/>
      <w:lvlText w:val="%1."/>
      <w:lvlJc w:val="left"/>
      <w:pPr>
        <w:tabs>
          <w:tab w:val="num" w:pos="720"/>
        </w:tabs>
        <w:ind w:left="720" w:hanging="360"/>
      </w:pPr>
    </w:lvl>
    <w:lvl w:ilvl="1" w:tplc="B52AAA16" w:tentative="1">
      <w:start w:val="1"/>
      <w:numFmt w:val="decimal"/>
      <w:lvlText w:val="%2."/>
      <w:lvlJc w:val="left"/>
      <w:pPr>
        <w:tabs>
          <w:tab w:val="num" w:pos="1440"/>
        </w:tabs>
        <w:ind w:left="1440" w:hanging="360"/>
      </w:pPr>
    </w:lvl>
    <w:lvl w:ilvl="2" w:tplc="8918D88A" w:tentative="1">
      <w:start w:val="1"/>
      <w:numFmt w:val="decimal"/>
      <w:lvlText w:val="%3."/>
      <w:lvlJc w:val="left"/>
      <w:pPr>
        <w:tabs>
          <w:tab w:val="num" w:pos="2160"/>
        </w:tabs>
        <w:ind w:left="2160" w:hanging="360"/>
      </w:pPr>
    </w:lvl>
    <w:lvl w:ilvl="3" w:tplc="AECC7340" w:tentative="1">
      <w:start w:val="1"/>
      <w:numFmt w:val="decimal"/>
      <w:lvlText w:val="%4."/>
      <w:lvlJc w:val="left"/>
      <w:pPr>
        <w:tabs>
          <w:tab w:val="num" w:pos="2880"/>
        </w:tabs>
        <w:ind w:left="2880" w:hanging="360"/>
      </w:pPr>
    </w:lvl>
    <w:lvl w:ilvl="4" w:tplc="00A8796E" w:tentative="1">
      <w:start w:val="1"/>
      <w:numFmt w:val="decimal"/>
      <w:lvlText w:val="%5."/>
      <w:lvlJc w:val="left"/>
      <w:pPr>
        <w:tabs>
          <w:tab w:val="num" w:pos="3600"/>
        </w:tabs>
        <w:ind w:left="3600" w:hanging="360"/>
      </w:pPr>
    </w:lvl>
    <w:lvl w:ilvl="5" w:tplc="CE6CC090" w:tentative="1">
      <w:start w:val="1"/>
      <w:numFmt w:val="decimal"/>
      <w:lvlText w:val="%6."/>
      <w:lvlJc w:val="left"/>
      <w:pPr>
        <w:tabs>
          <w:tab w:val="num" w:pos="4320"/>
        </w:tabs>
        <w:ind w:left="4320" w:hanging="360"/>
      </w:pPr>
    </w:lvl>
    <w:lvl w:ilvl="6" w:tplc="0F548A64" w:tentative="1">
      <w:start w:val="1"/>
      <w:numFmt w:val="decimal"/>
      <w:lvlText w:val="%7."/>
      <w:lvlJc w:val="left"/>
      <w:pPr>
        <w:tabs>
          <w:tab w:val="num" w:pos="5040"/>
        </w:tabs>
        <w:ind w:left="5040" w:hanging="360"/>
      </w:pPr>
    </w:lvl>
    <w:lvl w:ilvl="7" w:tplc="9D1CBC32" w:tentative="1">
      <w:start w:val="1"/>
      <w:numFmt w:val="decimal"/>
      <w:lvlText w:val="%8."/>
      <w:lvlJc w:val="left"/>
      <w:pPr>
        <w:tabs>
          <w:tab w:val="num" w:pos="5760"/>
        </w:tabs>
        <w:ind w:left="5760" w:hanging="360"/>
      </w:pPr>
    </w:lvl>
    <w:lvl w:ilvl="8" w:tplc="5608D7FA" w:tentative="1">
      <w:start w:val="1"/>
      <w:numFmt w:val="decimal"/>
      <w:lvlText w:val="%9."/>
      <w:lvlJc w:val="left"/>
      <w:pPr>
        <w:tabs>
          <w:tab w:val="num" w:pos="6480"/>
        </w:tabs>
        <w:ind w:left="6480" w:hanging="360"/>
      </w:pPr>
    </w:lvl>
  </w:abstractNum>
  <w:abstractNum w:abstractNumId="25" w15:restartNumberingAfterBreak="0">
    <w:nsid w:val="64B012D6"/>
    <w:multiLevelType w:val="hybridMultilevel"/>
    <w:tmpl w:val="C4BC1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765D81"/>
    <w:multiLevelType w:val="multilevel"/>
    <w:tmpl w:val="1C22BDB8"/>
    <w:lvl w:ilvl="0">
      <w:start w:val="1"/>
      <w:numFmt w:val="none"/>
      <w:lvlText w:val="3.3"/>
      <w:lvlJc w:val="left"/>
      <w:pPr>
        <w:ind w:left="720" w:hanging="360"/>
      </w:pPr>
      <w:rPr>
        <w:rFonts w:hint="default"/>
        <w:b/>
        <w:bCs/>
        <w:sz w:val="32"/>
        <w:szCs w:val="3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702E6C50"/>
    <w:multiLevelType w:val="hybridMultilevel"/>
    <w:tmpl w:val="F21EEF5A"/>
    <w:lvl w:ilvl="0" w:tplc="08090001">
      <w:start w:val="1"/>
      <w:numFmt w:val="bullet"/>
      <w:lvlText w:val=""/>
      <w:lvlJc w:val="left"/>
      <w:pPr>
        <w:ind w:left="1640" w:hanging="360"/>
      </w:pPr>
      <w:rPr>
        <w:rFonts w:ascii="Symbol" w:hAnsi="Symbol"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28" w15:restartNumberingAfterBreak="0">
    <w:nsid w:val="709B29D5"/>
    <w:multiLevelType w:val="hybridMultilevel"/>
    <w:tmpl w:val="CF687756"/>
    <w:lvl w:ilvl="0" w:tplc="BA1AEB24">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595CCA"/>
    <w:multiLevelType w:val="hybridMultilevel"/>
    <w:tmpl w:val="E2FEDD1A"/>
    <w:lvl w:ilvl="0" w:tplc="24960F6C">
      <w:start w:val="1"/>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2A0E3E"/>
    <w:multiLevelType w:val="hybridMultilevel"/>
    <w:tmpl w:val="53B0F374"/>
    <w:lvl w:ilvl="0" w:tplc="0809000B">
      <w:start w:val="1"/>
      <w:numFmt w:val="bullet"/>
      <w:lvlText w:val=""/>
      <w:lvlJc w:val="left"/>
      <w:pPr>
        <w:tabs>
          <w:tab w:val="num" w:pos="720"/>
        </w:tabs>
        <w:ind w:left="720" w:hanging="360"/>
      </w:pPr>
      <w:rPr>
        <w:rFonts w:ascii="Wingdings" w:hAnsi="Wingdings" w:hint="default"/>
      </w:rPr>
    </w:lvl>
    <w:lvl w:ilvl="1" w:tplc="05B67D6A" w:tentative="1">
      <w:start w:val="1"/>
      <w:numFmt w:val="bullet"/>
      <w:lvlText w:val=""/>
      <w:lvlJc w:val="left"/>
      <w:pPr>
        <w:tabs>
          <w:tab w:val="num" w:pos="1440"/>
        </w:tabs>
        <w:ind w:left="1440" w:hanging="360"/>
      </w:pPr>
      <w:rPr>
        <w:rFonts w:ascii="Wingdings" w:hAnsi="Wingdings" w:hint="default"/>
      </w:rPr>
    </w:lvl>
    <w:lvl w:ilvl="2" w:tplc="A7F02B90" w:tentative="1">
      <w:start w:val="1"/>
      <w:numFmt w:val="bullet"/>
      <w:lvlText w:val=""/>
      <w:lvlJc w:val="left"/>
      <w:pPr>
        <w:tabs>
          <w:tab w:val="num" w:pos="2160"/>
        </w:tabs>
        <w:ind w:left="2160" w:hanging="360"/>
      </w:pPr>
      <w:rPr>
        <w:rFonts w:ascii="Wingdings" w:hAnsi="Wingdings" w:hint="default"/>
      </w:rPr>
    </w:lvl>
    <w:lvl w:ilvl="3" w:tplc="A0C0841A" w:tentative="1">
      <w:start w:val="1"/>
      <w:numFmt w:val="bullet"/>
      <w:lvlText w:val=""/>
      <w:lvlJc w:val="left"/>
      <w:pPr>
        <w:tabs>
          <w:tab w:val="num" w:pos="2880"/>
        </w:tabs>
        <w:ind w:left="2880" w:hanging="360"/>
      </w:pPr>
      <w:rPr>
        <w:rFonts w:ascii="Wingdings" w:hAnsi="Wingdings" w:hint="default"/>
      </w:rPr>
    </w:lvl>
    <w:lvl w:ilvl="4" w:tplc="3930726C" w:tentative="1">
      <w:start w:val="1"/>
      <w:numFmt w:val="bullet"/>
      <w:lvlText w:val=""/>
      <w:lvlJc w:val="left"/>
      <w:pPr>
        <w:tabs>
          <w:tab w:val="num" w:pos="3600"/>
        </w:tabs>
        <w:ind w:left="3600" w:hanging="360"/>
      </w:pPr>
      <w:rPr>
        <w:rFonts w:ascii="Wingdings" w:hAnsi="Wingdings" w:hint="default"/>
      </w:rPr>
    </w:lvl>
    <w:lvl w:ilvl="5" w:tplc="38E27F26" w:tentative="1">
      <w:start w:val="1"/>
      <w:numFmt w:val="bullet"/>
      <w:lvlText w:val=""/>
      <w:lvlJc w:val="left"/>
      <w:pPr>
        <w:tabs>
          <w:tab w:val="num" w:pos="4320"/>
        </w:tabs>
        <w:ind w:left="4320" w:hanging="360"/>
      </w:pPr>
      <w:rPr>
        <w:rFonts w:ascii="Wingdings" w:hAnsi="Wingdings" w:hint="default"/>
      </w:rPr>
    </w:lvl>
    <w:lvl w:ilvl="6" w:tplc="56D81E96" w:tentative="1">
      <w:start w:val="1"/>
      <w:numFmt w:val="bullet"/>
      <w:lvlText w:val=""/>
      <w:lvlJc w:val="left"/>
      <w:pPr>
        <w:tabs>
          <w:tab w:val="num" w:pos="5040"/>
        </w:tabs>
        <w:ind w:left="5040" w:hanging="360"/>
      </w:pPr>
      <w:rPr>
        <w:rFonts w:ascii="Wingdings" w:hAnsi="Wingdings" w:hint="default"/>
      </w:rPr>
    </w:lvl>
    <w:lvl w:ilvl="7" w:tplc="E1A4EF66" w:tentative="1">
      <w:start w:val="1"/>
      <w:numFmt w:val="bullet"/>
      <w:lvlText w:val=""/>
      <w:lvlJc w:val="left"/>
      <w:pPr>
        <w:tabs>
          <w:tab w:val="num" w:pos="5760"/>
        </w:tabs>
        <w:ind w:left="5760" w:hanging="360"/>
      </w:pPr>
      <w:rPr>
        <w:rFonts w:ascii="Wingdings" w:hAnsi="Wingdings" w:hint="default"/>
      </w:rPr>
    </w:lvl>
    <w:lvl w:ilvl="8" w:tplc="DFC649A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573F77"/>
    <w:multiLevelType w:val="hybridMultilevel"/>
    <w:tmpl w:val="091253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EE4052"/>
    <w:multiLevelType w:val="multilevel"/>
    <w:tmpl w:val="FB84A9E8"/>
    <w:lvl w:ilvl="0">
      <w:start w:val="1"/>
      <w:numFmt w:val="none"/>
      <w:lvlText w:val="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FEB21DA"/>
    <w:multiLevelType w:val="multilevel"/>
    <w:tmpl w:val="31F85856"/>
    <w:lvl w:ilvl="0">
      <w:start w:val="1"/>
      <w:numFmt w:val="none"/>
      <w:lvlText w:val="3.1."/>
      <w:lvlJc w:val="left"/>
      <w:pPr>
        <w:ind w:left="360" w:hanging="360"/>
      </w:pPr>
      <w:rPr>
        <w:rFonts w:hint="default"/>
        <w:b/>
        <w:bCs w:val="0"/>
        <w:sz w:val="32"/>
        <w:szCs w:val="32"/>
      </w:rPr>
    </w:lvl>
    <w:lvl w:ilvl="1">
      <w:start w:val="1"/>
      <w:numFmt w:val="decimal"/>
      <w:lvlText w:val="%2.1"/>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num w:numId="1" w16cid:durableId="809791308">
    <w:abstractNumId w:val="30"/>
  </w:num>
  <w:num w:numId="2" w16cid:durableId="1173106428">
    <w:abstractNumId w:val="9"/>
  </w:num>
  <w:num w:numId="3" w16cid:durableId="1238200167">
    <w:abstractNumId w:val="33"/>
  </w:num>
  <w:num w:numId="4" w16cid:durableId="337929666">
    <w:abstractNumId w:val="7"/>
  </w:num>
  <w:num w:numId="5" w16cid:durableId="115025219">
    <w:abstractNumId w:val="17"/>
  </w:num>
  <w:num w:numId="6" w16cid:durableId="1577401018">
    <w:abstractNumId w:val="8"/>
  </w:num>
  <w:num w:numId="7" w16cid:durableId="1689404911">
    <w:abstractNumId w:val="12"/>
  </w:num>
  <w:num w:numId="8" w16cid:durableId="276645230">
    <w:abstractNumId w:val="19"/>
  </w:num>
  <w:num w:numId="9" w16cid:durableId="762258627">
    <w:abstractNumId w:val="2"/>
  </w:num>
  <w:num w:numId="10" w16cid:durableId="193619480">
    <w:abstractNumId w:val="27"/>
  </w:num>
  <w:num w:numId="11" w16cid:durableId="1122918208">
    <w:abstractNumId w:val="25"/>
  </w:num>
  <w:num w:numId="12" w16cid:durableId="1844204222">
    <w:abstractNumId w:val="16"/>
  </w:num>
  <w:num w:numId="13" w16cid:durableId="395663580">
    <w:abstractNumId w:val="18"/>
  </w:num>
  <w:num w:numId="14" w16cid:durableId="660818034">
    <w:abstractNumId w:val="4"/>
  </w:num>
  <w:num w:numId="15" w16cid:durableId="1968389739">
    <w:abstractNumId w:val="6"/>
  </w:num>
  <w:num w:numId="16" w16cid:durableId="750851833">
    <w:abstractNumId w:val="32"/>
  </w:num>
  <w:num w:numId="17" w16cid:durableId="661199120">
    <w:abstractNumId w:val="11"/>
  </w:num>
  <w:num w:numId="18" w16cid:durableId="1790470828">
    <w:abstractNumId w:val="10"/>
  </w:num>
  <w:num w:numId="19" w16cid:durableId="1388605910">
    <w:abstractNumId w:val="26"/>
  </w:num>
  <w:num w:numId="20" w16cid:durableId="1186595128">
    <w:abstractNumId w:val="28"/>
  </w:num>
  <w:num w:numId="21" w16cid:durableId="865021125">
    <w:abstractNumId w:val="14"/>
  </w:num>
  <w:num w:numId="22" w16cid:durableId="1937903699">
    <w:abstractNumId w:val="31"/>
  </w:num>
  <w:num w:numId="23" w16cid:durableId="1819414400">
    <w:abstractNumId w:val="23"/>
  </w:num>
  <w:num w:numId="24" w16cid:durableId="1381200089">
    <w:abstractNumId w:val="0"/>
  </w:num>
  <w:num w:numId="25" w16cid:durableId="1371685815">
    <w:abstractNumId w:val="29"/>
  </w:num>
  <w:num w:numId="26" w16cid:durableId="650334156">
    <w:abstractNumId w:val="5"/>
  </w:num>
  <w:num w:numId="27" w16cid:durableId="806580869">
    <w:abstractNumId w:val="15"/>
  </w:num>
  <w:num w:numId="28" w16cid:durableId="1346516095">
    <w:abstractNumId w:val="13"/>
  </w:num>
  <w:num w:numId="29" w16cid:durableId="1174033695">
    <w:abstractNumId w:val="22"/>
  </w:num>
  <w:num w:numId="30" w16cid:durableId="1291400343">
    <w:abstractNumId w:val="21"/>
  </w:num>
  <w:num w:numId="31" w16cid:durableId="969558904">
    <w:abstractNumId w:val="1"/>
  </w:num>
  <w:num w:numId="32" w16cid:durableId="816917551">
    <w:abstractNumId w:val="20"/>
  </w:num>
  <w:num w:numId="33" w16cid:durableId="265886366">
    <w:abstractNumId w:val="3"/>
  </w:num>
  <w:num w:numId="34" w16cid:durableId="4367545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CF"/>
    <w:rsid w:val="00026240"/>
    <w:rsid w:val="00030C26"/>
    <w:rsid w:val="00035F93"/>
    <w:rsid w:val="00036444"/>
    <w:rsid w:val="00041578"/>
    <w:rsid w:val="000535A9"/>
    <w:rsid w:val="000617F2"/>
    <w:rsid w:val="00066AF3"/>
    <w:rsid w:val="00067BEC"/>
    <w:rsid w:val="0007260F"/>
    <w:rsid w:val="000739C4"/>
    <w:rsid w:val="000756BC"/>
    <w:rsid w:val="000861E5"/>
    <w:rsid w:val="00091080"/>
    <w:rsid w:val="00091118"/>
    <w:rsid w:val="000913C2"/>
    <w:rsid w:val="00096AAD"/>
    <w:rsid w:val="000A23B1"/>
    <w:rsid w:val="000A2CFF"/>
    <w:rsid w:val="000A75DF"/>
    <w:rsid w:val="000B73D3"/>
    <w:rsid w:val="000C4F4A"/>
    <w:rsid w:val="000C562E"/>
    <w:rsid w:val="000D2990"/>
    <w:rsid w:val="000D646D"/>
    <w:rsid w:val="000E2A33"/>
    <w:rsid w:val="000F1602"/>
    <w:rsid w:val="00107E32"/>
    <w:rsid w:val="00122ABB"/>
    <w:rsid w:val="00124544"/>
    <w:rsid w:val="00137275"/>
    <w:rsid w:val="00144455"/>
    <w:rsid w:val="001450BE"/>
    <w:rsid w:val="001456CE"/>
    <w:rsid w:val="00147F85"/>
    <w:rsid w:val="00173ED3"/>
    <w:rsid w:val="00181232"/>
    <w:rsid w:val="00181DAF"/>
    <w:rsid w:val="0018470B"/>
    <w:rsid w:val="001A080F"/>
    <w:rsid w:val="001A42BA"/>
    <w:rsid w:val="001B65CB"/>
    <w:rsid w:val="001C1848"/>
    <w:rsid w:val="001C6312"/>
    <w:rsid w:val="001D1EF4"/>
    <w:rsid w:val="001F4B72"/>
    <w:rsid w:val="001F71BF"/>
    <w:rsid w:val="002114D0"/>
    <w:rsid w:val="00221D57"/>
    <w:rsid w:val="002335A6"/>
    <w:rsid w:val="00237F78"/>
    <w:rsid w:val="0024274D"/>
    <w:rsid w:val="00243072"/>
    <w:rsid w:val="0024326B"/>
    <w:rsid w:val="00244313"/>
    <w:rsid w:val="00247618"/>
    <w:rsid w:val="00250D5A"/>
    <w:rsid w:val="002517DB"/>
    <w:rsid w:val="002577F0"/>
    <w:rsid w:val="00271E4A"/>
    <w:rsid w:val="00272876"/>
    <w:rsid w:val="00277796"/>
    <w:rsid w:val="002839CE"/>
    <w:rsid w:val="00293703"/>
    <w:rsid w:val="002A4B11"/>
    <w:rsid w:val="002B22A4"/>
    <w:rsid w:val="002C0819"/>
    <w:rsid w:val="002C3011"/>
    <w:rsid w:val="002C55EB"/>
    <w:rsid w:val="002D26D5"/>
    <w:rsid w:val="002E3EAA"/>
    <w:rsid w:val="002E5F55"/>
    <w:rsid w:val="002F39EA"/>
    <w:rsid w:val="0030543B"/>
    <w:rsid w:val="0031570E"/>
    <w:rsid w:val="00317843"/>
    <w:rsid w:val="00320470"/>
    <w:rsid w:val="003370F4"/>
    <w:rsid w:val="00337883"/>
    <w:rsid w:val="00347BB8"/>
    <w:rsid w:val="0035540B"/>
    <w:rsid w:val="0036287C"/>
    <w:rsid w:val="00370896"/>
    <w:rsid w:val="00373FA8"/>
    <w:rsid w:val="00386A2B"/>
    <w:rsid w:val="00387B39"/>
    <w:rsid w:val="003A01EE"/>
    <w:rsid w:val="003A3725"/>
    <w:rsid w:val="003B56CA"/>
    <w:rsid w:val="003B6711"/>
    <w:rsid w:val="003C528A"/>
    <w:rsid w:val="003E2080"/>
    <w:rsid w:val="003F5392"/>
    <w:rsid w:val="0040092B"/>
    <w:rsid w:val="00404C78"/>
    <w:rsid w:val="00407CF2"/>
    <w:rsid w:val="00412F5C"/>
    <w:rsid w:val="00414953"/>
    <w:rsid w:val="00425DFC"/>
    <w:rsid w:val="004543D2"/>
    <w:rsid w:val="0046137E"/>
    <w:rsid w:val="004622CD"/>
    <w:rsid w:val="00463385"/>
    <w:rsid w:val="0047253E"/>
    <w:rsid w:val="00482F67"/>
    <w:rsid w:val="004905BD"/>
    <w:rsid w:val="004918B7"/>
    <w:rsid w:val="00496B76"/>
    <w:rsid w:val="004A22F8"/>
    <w:rsid w:val="004A3129"/>
    <w:rsid w:val="004A3B49"/>
    <w:rsid w:val="004A531A"/>
    <w:rsid w:val="004C68DA"/>
    <w:rsid w:val="004D10FC"/>
    <w:rsid w:val="004D6F51"/>
    <w:rsid w:val="004D7291"/>
    <w:rsid w:val="004E0272"/>
    <w:rsid w:val="004E1AED"/>
    <w:rsid w:val="004F5220"/>
    <w:rsid w:val="004F58FB"/>
    <w:rsid w:val="00503782"/>
    <w:rsid w:val="00532BB9"/>
    <w:rsid w:val="00536747"/>
    <w:rsid w:val="005373BB"/>
    <w:rsid w:val="00537718"/>
    <w:rsid w:val="00552731"/>
    <w:rsid w:val="00577C16"/>
    <w:rsid w:val="005A044B"/>
    <w:rsid w:val="005A37E5"/>
    <w:rsid w:val="005A7BFA"/>
    <w:rsid w:val="005B3DC6"/>
    <w:rsid w:val="005B474A"/>
    <w:rsid w:val="005B5EF4"/>
    <w:rsid w:val="005B7769"/>
    <w:rsid w:val="005C0AEA"/>
    <w:rsid w:val="005C2165"/>
    <w:rsid w:val="005C62B4"/>
    <w:rsid w:val="005C6511"/>
    <w:rsid w:val="005D38BF"/>
    <w:rsid w:val="005D4C52"/>
    <w:rsid w:val="005E3D2B"/>
    <w:rsid w:val="005E47E5"/>
    <w:rsid w:val="005F0AC9"/>
    <w:rsid w:val="005F0D36"/>
    <w:rsid w:val="005F3C02"/>
    <w:rsid w:val="005F76C4"/>
    <w:rsid w:val="006058A9"/>
    <w:rsid w:val="006107C4"/>
    <w:rsid w:val="00613067"/>
    <w:rsid w:val="00633AE3"/>
    <w:rsid w:val="006343EB"/>
    <w:rsid w:val="00647B14"/>
    <w:rsid w:val="00655D6E"/>
    <w:rsid w:val="00655F48"/>
    <w:rsid w:val="00656FD3"/>
    <w:rsid w:val="006615D5"/>
    <w:rsid w:val="00670361"/>
    <w:rsid w:val="0068590B"/>
    <w:rsid w:val="006903E7"/>
    <w:rsid w:val="00693329"/>
    <w:rsid w:val="00695614"/>
    <w:rsid w:val="006A4115"/>
    <w:rsid w:val="006B2A53"/>
    <w:rsid w:val="006B6685"/>
    <w:rsid w:val="006B7159"/>
    <w:rsid w:val="006B7F65"/>
    <w:rsid w:val="006C7FF1"/>
    <w:rsid w:val="006D4FFA"/>
    <w:rsid w:val="006E0060"/>
    <w:rsid w:val="006F6834"/>
    <w:rsid w:val="00716264"/>
    <w:rsid w:val="0072528E"/>
    <w:rsid w:val="007273A3"/>
    <w:rsid w:val="0073209B"/>
    <w:rsid w:val="007431B6"/>
    <w:rsid w:val="00745831"/>
    <w:rsid w:val="00751EA7"/>
    <w:rsid w:val="007861FF"/>
    <w:rsid w:val="00787F6A"/>
    <w:rsid w:val="00794FFC"/>
    <w:rsid w:val="007953A0"/>
    <w:rsid w:val="007A7BA7"/>
    <w:rsid w:val="007C345E"/>
    <w:rsid w:val="007C3C85"/>
    <w:rsid w:val="007C4BA2"/>
    <w:rsid w:val="007C75C7"/>
    <w:rsid w:val="00815CAC"/>
    <w:rsid w:val="00821392"/>
    <w:rsid w:val="00825032"/>
    <w:rsid w:val="008408EC"/>
    <w:rsid w:val="00842D88"/>
    <w:rsid w:val="00853210"/>
    <w:rsid w:val="008632E9"/>
    <w:rsid w:val="00876D01"/>
    <w:rsid w:val="00882A3D"/>
    <w:rsid w:val="00897476"/>
    <w:rsid w:val="008B72F6"/>
    <w:rsid w:val="008D29DE"/>
    <w:rsid w:val="008F0BCD"/>
    <w:rsid w:val="008F34A6"/>
    <w:rsid w:val="00910B32"/>
    <w:rsid w:val="00916B94"/>
    <w:rsid w:val="00920DD2"/>
    <w:rsid w:val="00922412"/>
    <w:rsid w:val="00926A31"/>
    <w:rsid w:val="00927013"/>
    <w:rsid w:val="00927A4B"/>
    <w:rsid w:val="00932746"/>
    <w:rsid w:val="00954A9F"/>
    <w:rsid w:val="00961C75"/>
    <w:rsid w:val="00965DA8"/>
    <w:rsid w:val="009742B0"/>
    <w:rsid w:val="00974F6F"/>
    <w:rsid w:val="009751E7"/>
    <w:rsid w:val="00981F78"/>
    <w:rsid w:val="00982458"/>
    <w:rsid w:val="00982521"/>
    <w:rsid w:val="00993D05"/>
    <w:rsid w:val="009A0894"/>
    <w:rsid w:val="009A16A7"/>
    <w:rsid w:val="009A30F8"/>
    <w:rsid w:val="009B2F28"/>
    <w:rsid w:val="009B555E"/>
    <w:rsid w:val="009C3924"/>
    <w:rsid w:val="009C4D79"/>
    <w:rsid w:val="009C6DA6"/>
    <w:rsid w:val="009D7D2D"/>
    <w:rsid w:val="009E07EA"/>
    <w:rsid w:val="009E0B60"/>
    <w:rsid w:val="009E689A"/>
    <w:rsid w:val="009F5FCB"/>
    <w:rsid w:val="00A0289B"/>
    <w:rsid w:val="00A10295"/>
    <w:rsid w:val="00A111B9"/>
    <w:rsid w:val="00A160EB"/>
    <w:rsid w:val="00A16AFC"/>
    <w:rsid w:val="00A1757E"/>
    <w:rsid w:val="00A228B5"/>
    <w:rsid w:val="00A25940"/>
    <w:rsid w:val="00A3095F"/>
    <w:rsid w:val="00A34AA6"/>
    <w:rsid w:val="00A37127"/>
    <w:rsid w:val="00A45A47"/>
    <w:rsid w:val="00A52FA1"/>
    <w:rsid w:val="00A547F8"/>
    <w:rsid w:val="00A62F5D"/>
    <w:rsid w:val="00A73B43"/>
    <w:rsid w:val="00A74098"/>
    <w:rsid w:val="00A742C7"/>
    <w:rsid w:val="00A74A55"/>
    <w:rsid w:val="00A90E0E"/>
    <w:rsid w:val="00A93EB6"/>
    <w:rsid w:val="00AA2270"/>
    <w:rsid w:val="00AB1036"/>
    <w:rsid w:val="00AB508D"/>
    <w:rsid w:val="00AC2156"/>
    <w:rsid w:val="00AC28D3"/>
    <w:rsid w:val="00AC33E1"/>
    <w:rsid w:val="00AC4B35"/>
    <w:rsid w:val="00AD4E2F"/>
    <w:rsid w:val="00AE260D"/>
    <w:rsid w:val="00AF10B1"/>
    <w:rsid w:val="00B00868"/>
    <w:rsid w:val="00B079EB"/>
    <w:rsid w:val="00B15E34"/>
    <w:rsid w:val="00B26369"/>
    <w:rsid w:val="00B3423D"/>
    <w:rsid w:val="00B35CC9"/>
    <w:rsid w:val="00B44437"/>
    <w:rsid w:val="00B50503"/>
    <w:rsid w:val="00B5085D"/>
    <w:rsid w:val="00B55DAD"/>
    <w:rsid w:val="00B57231"/>
    <w:rsid w:val="00B60383"/>
    <w:rsid w:val="00B7470D"/>
    <w:rsid w:val="00B77AEB"/>
    <w:rsid w:val="00B8453A"/>
    <w:rsid w:val="00B8775D"/>
    <w:rsid w:val="00B87ABC"/>
    <w:rsid w:val="00B91976"/>
    <w:rsid w:val="00B92ED8"/>
    <w:rsid w:val="00B9423A"/>
    <w:rsid w:val="00B943FB"/>
    <w:rsid w:val="00B97187"/>
    <w:rsid w:val="00BA229C"/>
    <w:rsid w:val="00BC1174"/>
    <w:rsid w:val="00BC4B28"/>
    <w:rsid w:val="00BE4382"/>
    <w:rsid w:val="00BF668B"/>
    <w:rsid w:val="00C014D2"/>
    <w:rsid w:val="00C01FF4"/>
    <w:rsid w:val="00C027F0"/>
    <w:rsid w:val="00C07D46"/>
    <w:rsid w:val="00C14748"/>
    <w:rsid w:val="00C211C6"/>
    <w:rsid w:val="00C22CF3"/>
    <w:rsid w:val="00C24361"/>
    <w:rsid w:val="00C56BC6"/>
    <w:rsid w:val="00C57963"/>
    <w:rsid w:val="00C75371"/>
    <w:rsid w:val="00C8521E"/>
    <w:rsid w:val="00C95923"/>
    <w:rsid w:val="00CA2E55"/>
    <w:rsid w:val="00CB60D1"/>
    <w:rsid w:val="00CD580A"/>
    <w:rsid w:val="00CD5B30"/>
    <w:rsid w:val="00CD6682"/>
    <w:rsid w:val="00CD75CF"/>
    <w:rsid w:val="00CE4BAB"/>
    <w:rsid w:val="00CF3AB4"/>
    <w:rsid w:val="00CF5665"/>
    <w:rsid w:val="00D02513"/>
    <w:rsid w:val="00D0342F"/>
    <w:rsid w:val="00D04D48"/>
    <w:rsid w:val="00D14485"/>
    <w:rsid w:val="00D2188C"/>
    <w:rsid w:val="00D352AA"/>
    <w:rsid w:val="00D451FF"/>
    <w:rsid w:val="00D46723"/>
    <w:rsid w:val="00D575F0"/>
    <w:rsid w:val="00D63430"/>
    <w:rsid w:val="00D73B81"/>
    <w:rsid w:val="00D821B9"/>
    <w:rsid w:val="00D8243A"/>
    <w:rsid w:val="00D831DD"/>
    <w:rsid w:val="00D839D1"/>
    <w:rsid w:val="00D84D46"/>
    <w:rsid w:val="00D84DC2"/>
    <w:rsid w:val="00D86F35"/>
    <w:rsid w:val="00D93471"/>
    <w:rsid w:val="00DB0D36"/>
    <w:rsid w:val="00DB4A72"/>
    <w:rsid w:val="00DB67F3"/>
    <w:rsid w:val="00DC7382"/>
    <w:rsid w:val="00DD1E63"/>
    <w:rsid w:val="00DD3984"/>
    <w:rsid w:val="00DD7827"/>
    <w:rsid w:val="00DE2C12"/>
    <w:rsid w:val="00DE39E9"/>
    <w:rsid w:val="00DE4B74"/>
    <w:rsid w:val="00E052C2"/>
    <w:rsid w:val="00E1653B"/>
    <w:rsid w:val="00E202EF"/>
    <w:rsid w:val="00E23711"/>
    <w:rsid w:val="00E24FEB"/>
    <w:rsid w:val="00E43445"/>
    <w:rsid w:val="00E513BD"/>
    <w:rsid w:val="00E606EC"/>
    <w:rsid w:val="00E74A7F"/>
    <w:rsid w:val="00E836D5"/>
    <w:rsid w:val="00E836EF"/>
    <w:rsid w:val="00E84FF8"/>
    <w:rsid w:val="00E90B5C"/>
    <w:rsid w:val="00E944BC"/>
    <w:rsid w:val="00E963E0"/>
    <w:rsid w:val="00EA023D"/>
    <w:rsid w:val="00EA0C60"/>
    <w:rsid w:val="00EA3875"/>
    <w:rsid w:val="00EA68A7"/>
    <w:rsid w:val="00EA7B2F"/>
    <w:rsid w:val="00EB1AD7"/>
    <w:rsid w:val="00EB2FEB"/>
    <w:rsid w:val="00EC0770"/>
    <w:rsid w:val="00EC0A9D"/>
    <w:rsid w:val="00EC33A4"/>
    <w:rsid w:val="00EC79C0"/>
    <w:rsid w:val="00EE050C"/>
    <w:rsid w:val="00EE1B6C"/>
    <w:rsid w:val="00EF1387"/>
    <w:rsid w:val="00EF4347"/>
    <w:rsid w:val="00F002E9"/>
    <w:rsid w:val="00F0375C"/>
    <w:rsid w:val="00F060BF"/>
    <w:rsid w:val="00F10E05"/>
    <w:rsid w:val="00F206FE"/>
    <w:rsid w:val="00F20FDA"/>
    <w:rsid w:val="00F25457"/>
    <w:rsid w:val="00F27950"/>
    <w:rsid w:val="00F346D5"/>
    <w:rsid w:val="00F34F17"/>
    <w:rsid w:val="00F51751"/>
    <w:rsid w:val="00F52F20"/>
    <w:rsid w:val="00F57237"/>
    <w:rsid w:val="00F6142A"/>
    <w:rsid w:val="00F66918"/>
    <w:rsid w:val="00F71C73"/>
    <w:rsid w:val="00F768C1"/>
    <w:rsid w:val="00F77C15"/>
    <w:rsid w:val="00F84B8A"/>
    <w:rsid w:val="00F91537"/>
    <w:rsid w:val="00F93B23"/>
    <w:rsid w:val="00F94F7B"/>
    <w:rsid w:val="00FA1248"/>
    <w:rsid w:val="00FB0BFD"/>
    <w:rsid w:val="00FB7736"/>
    <w:rsid w:val="00FE62D2"/>
    <w:rsid w:val="00FF45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4DC26"/>
  <w15:chartTrackingRefBased/>
  <w15:docId w15:val="{419A9A07-7FB6-4F72-9AC2-6767A2ECF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AB4"/>
  </w:style>
  <w:style w:type="paragraph" w:styleId="Heading1">
    <w:name w:val="heading 1"/>
    <w:basedOn w:val="Normal"/>
    <w:next w:val="Normal"/>
    <w:link w:val="Heading1Char"/>
    <w:uiPriority w:val="9"/>
    <w:qFormat/>
    <w:rsid w:val="00CD7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7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7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5CF"/>
    <w:rPr>
      <w:rFonts w:eastAsiaTheme="majorEastAsia" w:cstheme="majorBidi"/>
      <w:color w:val="272727" w:themeColor="text1" w:themeTint="D8"/>
    </w:rPr>
  </w:style>
  <w:style w:type="paragraph" w:styleId="Title">
    <w:name w:val="Title"/>
    <w:basedOn w:val="Normal"/>
    <w:next w:val="Normal"/>
    <w:link w:val="TitleChar"/>
    <w:uiPriority w:val="10"/>
    <w:qFormat/>
    <w:rsid w:val="00CD7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5CF"/>
    <w:pPr>
      <w:spacing w:before="160"/>
      <w:jc w:val="center"/>
    </w:pPr>
    <w:rPr>
      <w:i/>
      <w:iCs/>
      <w:color w:val="404040" w:themeColor="text1" w:themeTint="BF"/>
    </w:rPr>
  </w:style>
  <w:style w:type="character" w:customStyle="1" w:styleId="QuoteChar">
    <w:name w:val="Quote Char"/>
    <w:basedOn w:val="DefaultParagraphFont"/>
    <w:link w:val="Quote"/>
    <w:uiPriority w:val="29"/>
    <w:rsid w:val="00CD75CF"/>
    <w:rPr>
      <w:i/>
      <w:iCs/>
      <w:color w:val="404040" w:themeColor="text1" w:themeTint="BF"/>
    </w:rPr>
  </w:style>
  <w:style w:type="paragraph" w:styleId="ListParagraph">
    <w:name w:val="List Paragraph"/>
    <w:basedOn w:val="Normal"/>
    <w:uiPriority w:val="34"/>
    <w:qFormat/>
    <w:rsid w:val="00CD75CF"/>
    <w:pPr>
      <w:ind w:left="720"/>
      <w:contextualSpacing/>
    </w:pPr>
  </w:style>
  <w:style w:type="character" w:styleId="IntenseEmphasis">
    <w:name w:val="Intense Emphasis"/>
    <w:basedOn w:val="DefaultParagraphFont"/>
    <w:uiPriority w:val="21"/>
    <w:qFormat/>
    <w:rsid w:val="00CD75CF"/>
    <w:rPr>
      <w:i/>
      <w:iCs/>
      <w:color w:val="0F4761" w:themeColor="accent1" w:themeShade="BF"/>
    </w:rPr>
  </w:style>
  <w:style w:type="paragraph" w:styleId="IntenseQuote">
    <w:name w:val="Intense Quote"/>
    <w:basedOn w:val="Normal"/>
    <w:next w:val="Normal"/>
    <w:link w:val="IntenseQuoteChar"/>
    <w:uiPriority w:val="30"/>
    <w:qFormat/>
    <w:rsid w:val="00CD7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5CF"/>
    <w:rPr>
      <w:i/>
      <w:iCs/>
      <w:color w:val="0F4761" w:themeColor="accent1" w:themeShade="BF"/>
    </w:rPr>
  </w:style>
  <w:style w:type="character" w:styleId="IntenseReference">
    <w:name w:val="Intense Reference"/>
    <w:basedOn w:val="DefaultParagraphFont"/>
    <w:uiPriority w:val="32"/>
    <w:qFormat/>
    <w:rsid w:val="00CD75CF"/>
    <w:rPr>
      <w:b/>
      <w:bCs/>
      <w:smallCaps/>
      <w:color w:val="0F4761" w:themeColor="accent1" w:themeShade="BF"/>
      <w:spacing w:val="5"/>
    </w:rPr>
  </w:style>
  <w:style w:type="paragraph" w:styleId="Header">
    <w:name w:val="header"/>
    <w:basedOn w:val="Normal"/>
    <w:link w:val="HeaderChar"/>
    <w:rsid w:val="00982458"/>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98245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00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92B"/>
  </w:style>
  <w:style w:type="character" w:styleId="Hyperlink">
    <w:name w:val="Hyperlink"/>
    <w:basedOn w:val="DefaultParagraphFont"/>
    <w:uiPriority w:val="99"/>
    <w:unhideWhenUsed/>
    <w:rsid w:val="009A0894"/>
    <w:rPr>
      <w:color w:val="467886" w:themeColor="hyperlink"/>
      <w:u w:val="single"/>
    </w:rPr>
  </w:style>
  <w:style w:type="character" w:styleId="UnresolvedMention">
    <w:name w:val="Unresolved Mention"/>
    <w:basedOn w:val="DefaultParagraphFont"/>
    <w:uiPriority w:val="99"/>
    <w:semiHidden/>
    <w:unhideWhenUsed/>
    <w:rsid w:val="009A0894"/>
    <w:rPr>
      <w:color w:val="605E5C"/>
      <w:shd w:val="clear" w:color="auto" w:fill="E1DFDD"/>
    </w:rPr>
  </w:style>
  <w:style w:type="character" w:styleId="FollowedHyperlink">
    <w:name w:val="FollowedHyperlink"/>
    <w:basedOn w:val="DefaultParagraphFont"/>
    <w:uiPriority w:val="99"/>
    <w:semiHidden/>
    <w:unhideWhenUsed/>
    <w:rsid w:val="009A08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emf"/><Relationship Id="rId39" Type="http://schemas.openxmlformats.org/officeDocument/2006/relationships/image" Target="media/image20.png"/><Relationship Id="rId21" Type="http://schemas.openxmlformats.org/officeDocument/2006/relationships/image" Target="media/image12.png"/><Relationship Id="rId34" Type="http://schemas.openxmlformats.org/officeDocument/2006/relationships/hyperlink" Target="https://www.nutritics.com/en/wp-content/uploads/2025/07/Sustainability-Matters-Part-1_2024_FINAL.pdf" TargetMode="External"/><Relationship Id="rId42" Type="http://schemas.openxmlformats.org/officeDocument/2006/relationships/image" Target="media/image23.png"/><Relationship Id="rId47" Type="http://schemas.openxmlformats.org/officeDocument/2006/relationships/image" Target="media/image27.emf"/><Relationship Id="rId50" Type="http://schemas.openxmlformats.org/officeDocument/2006/relationships/image" Target="media/image30.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youtube.com/shorts/-v7ZXyMkZbg" TargetMode="Externa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s://www.adobe.com/uk/express/learn/blog/colour-psychology-in-marketing" TargetMode="External"/><Relationship Id="rId37" Type="http://schemas.openxmlformats.org/officeDocument/2006/relationships/hyperlink" Target="https://www.researchgate.net/publication/391610027_The_Influence_of_Social_Media_Short_Videos_on_Brand_Engagement_and_Communication?utm_source=chatgpt.com" TargetMode="External"/><Relationship Id="rId40" Type="http://schemas.openxmlformats.org/officeDocument/2006/relationships/image" Target="media/image21.png"/><Relationship Id="rId45" Type="http://schemas.openxmlformats.org/officeDocument/2006/relationships/hyperlink" Target="https://forms.office.com/Pages/AnalysisPage.aspx?AnalyzerToken=fNaRWrabt2ao543U1f3BM0EX8cT10UQ5&amp;id=DQSIkWdsW0yxEjajBLZtrQAAAAAAAAAAAAMAAAqPxTlUN00zVzNORFcwNlpYUldWNjVFQ0hXUEk1Qi4u" TargetMode="External"/><Relationship Id="rId53" Type="http://schemas.openxmlformats.org/officeDocument/2006/relationships/image" Target="media/image33.emf"/><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9.jpg"/><Relationship Id="rId44" Type="http://schemas.openxmlformats.org/officeDocument/2006/relationships/image" Target="media/image25.png"/><Relationship Id="rId52" Type="http://schemas.openxmlformats.org/officeDocument/2006/relationships/image" Target="media/image32.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hyperlink" Target="https://www.youtube.com/embed/-v7ZXyMkZbg?feature=oembed" TargetMode="External"/><Relationship Id="rId35" Type="http://schemas.openxmlformats.org/officeDocument/2006/relationships/hyperlink" Target="https://www.ukhospitality.org.uk/delivering-on-non-negotiables-dietary-options-sustainability-and-customer-experience/" TargetMode="External"/><Relationship Id="rId43" Type="http://schemas.openxmlformats.org/officeDocument/2006/relationships/image" Target="media/image24.png"/><Relationship Id="rId48" Type="http://schemas.openxmlformats.org/officeDocument/2006/relationships/image" Target="media/image28.emf"/><Relationship Id="rId56" Type="http://schemas.openxmlformats.org/officeDocument/2006/relationships/theme" Target="theme/theme1.xml"/><Relationship Id="rId8" Type="http://schemas.openxmlformats.org/officeDocument/2006/relationships/image" Target="cid:image001.png@01D0EA4A.2BD679A0" TargetMode="External"/><Relationship Id="rId51"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hyperlink" Target="https://www.publicsectorcatering.co.uk/news/glimmers-hope-hospitality-sector-says-ukhospitality-ceo" TargetMode="External"/><Relationship Id="rId38" Type="http://schemas.openxmlformats.org/officeDocument/2006/relationships/hyperlink" Target="https://kaplan.co.uk/blog/features/is-microsoft-excel-still-relevant.(Accessed" TargetMode="External"/><Relationship Id="rId46" Type="http://schemas.openxmlformats.org/officeDocument/2006/relationships/image" Target="media/image26.emf"/><Relationship Id="rId20" Type="http://schemas.openxmlformats.org/officeDocument/2006/relationships/image" Target="media/image11.png"/><Relationship Id="rId41" Type="http://schemas.openxmlformats.org/officeDocument/2006/relationships/image" Target="media/image22.png"/><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iluresrestaurantandbar.com/" TargetMode="External"/><Relationship Id="rId23" Type="http://schemas.openxmlformats.org/officeDocument/2006/relationships/image" Target="media/image14.png"/><Relationship Id="rId28" Type="http://schemas.openxmlformats.org/officeDocument/2006/relationships/hyperlink" Target="https://uowtsd-my.sharepoint.com/:v:/r/personal/2431491_student_uwtsd_ac_uk/Documents/copy_9845EC4E-F9E7-4D7E-B996-32F8478D9742.mov?csf=1&amp;web=1&amp;e=dRMBVu&amp;nav=eyJyZWZlcnJhbEluZm8iOnsicmVmZXJyYWxBcHAiOiJTdHJlYW1XZWJBcHAiLCJyZWZlcnJhbFZpZXciOiJTaGFyZURpYWxvZy1MaW5rIiwicmVmZXJyYWxBcHBQbGF0Zm9ybSI6IldlYiIsInJlZmVycmFsTW9kZSI6InZpZXcifX0%3D" TargetMode="External"/><Relationship Id="rId36" Type="http://schemas.openxmlformats.org/officeDocument/2006/relationships/hyperlink" Target="https://www.researchgate.net/publication/382953524_The_Effectiveness_Of_Search_Engine_Optimization_SEO_In_Marketing_A_Meta-Anlysis_Study?utm_source=chatgpt.com" TargetMode="External"/><Relationship Id="rId49" Type="http://schemas.openxmlformats.org/officeDocument/2006/relationships/image" Target="media/image2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2006</TotalTime>
  <Pages>32</Pages>
  <Words>3161</Words>
  <Characters>18019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21138</CharactersWithSpaces>
  <SharedDoc>false</SharedDoc>
  <HLinks>
    <vt:vector size="66" baseType="variant">
      <vt:variant>
        <vt:i4>2490482</vt:i4>
      </vt:variant>
      <vt:variant>
        <vt:i4>30</vt:i4>
      </vt:variant>
      <vt:variant>
        <vt:i4>0</vt:i4>
      </vt:variant>
      <vt:variant>
        <vt:i4>5</vt:i4>
      </vt:variant>
      <vt:variant>
        <vt:lpwstr>https://forms.office.com/Pages/AnalysisPage.aspx?AnalyzerToken=fNaRWrabt2ao543U1f3BM0EX8cT10UQ5&amp;id=DQSIkWdsW0yxEjajBLZtrQAAAAAAAAAAAAMAAAqPxTlUN00zVzNORFcwNlpYUldWNjVFQ0hXUEk1Qi4u</vt:lpwstr>
      </vt:variant>
      <vt:variant>
        <vt:lpwstr/>
      </vt:variant>
      <vt:variant>
        <vt:i4>2424930</vt:i4>
      </vt:variant>
      <vt:variant>
        <vt:i4>27</vt:i4>
      </vt:variant>
      <vt:variant>
        <vt:i4>0</vt:i4>
      </vt:variant>
      <vt:variant>
        <vt:i4>5</vt:i4>
      </vt:variant>
      <vt:variant>
        <vt:lpwstr>https://forms.office.com/Pages/DesignPageV2.aspx?origin=NeoPortalPage&amp;subpage=design&amp;id=DQSIkWdsW0yxEjajBLZtrQAAAAAAAAAAAAMAAAqPxTlUN00zVzNORFcwNlpYUldWNjVFQ0hXUEk1Qi4u&amp;analysis=false&amp;topview=Prefill</vt:lpwstr>
      </vt:variant>
      <vt:variant>
        <vt:lpwstr/>
      </vt:variant>
      <vt:variant>
        <vt:i4>2621499</vt:i4>
      </vt:variant>
      <vt:variant>
        <vt:i4>24</vt:i4>
      </vt:variant>
      <vt:variant>
        <vt:i4>0</vt:i4>
      </vt:variant>
      <vt:variant>
        <vt:i4>5</vt:i4>
      </vt:variant>
      <vt:variant>
        <vt:lpwstr>https://kaplan.co.uk/blog/features/is-microsoft-excel-still-relevant.(Accessed</vt:lpwstr>
      </vt:variant>
      <vt:variant>
        <vt:lpwstr/>
      </vt:variant>
      <vt:variant>
        <vt:i4>1769585</vt:i4>
      </vt:variant>
      <vt:variant>
        <vt:i4>21</vt:i4>
      </vt:variant>
      <vt:variant>
        <vt:i4>0</vt:i4>
      </vt:variant>
      <vt:variant>
        <vt:i4>5</vt:i4>
      </vt:variant>
      <vt:variant>
        <vt:lpwstr>https://www.researchgate.net/publication/391610027_The_Influence_of_Social_Media_Short_Videos_on_Brand_Engagement_and_Communication?utm_source=chatgpt.com</vt:lpwstr>
      </vt:variant>
      <vt:variant>
        <vt:lpwstr/>
      </vt:variant>
      <vt:variant>
        <vt:i4>4456553</vt:i4>
      </vt:variant>
      <vt:variant>
        <vt:i4>18</vt:i4>
      </vt:variant>
      <vt:variant>
        <vt:i4>0</vt:i4>
      </vt:variant>
      <vt:variant>
        <vt:i4>5</vt:i4>
      </vt:variant>
      <vt:variant>
        <vt:lpwstr>https://www.researchgate.net/publication/382953524_The_Effectiveness_Of_Search_Engine_Optimization_SEO_In_Marketing_A_Meta-Anlysis_Study?utm_source=chatgpt.com</vt:lpwstr>
      </vt:variant>
      <vt:variant>
        <vt:lpwstr/>
      </vt:variant>
      <vt:variant>
        <vt:i4>7274553</vt:i4>
      </vt:variant>
      <vt:variant>
        <vt:i4>15</vt:i4>
      </vt:variant>
      <vt:variant>
        <vt:i4>0</vt:i4>
      </vt:variant>
      <vt:variant>
        <vt:i4>5</vt:i4>
      </vt:variant>
      <vt:variant>
        <vt:lpwstr>https://www.nutritics.com/en/wp-content/uploads/2025/07/Sustainability-Matters-Part-1_2024_FINAL.pdf</vt:lpwstr>
      </vt:variant>
      <vt:variant>
        <vt:lpwstr/>
      </vt:variant>
      <vt:variant>
        <vt:i4>2293794</vt:i4>
      </vt:variant>
      <vt:variant>
        <vt:i4>12</vt:i4>
      </vt:variant>
      <vt:variant>
        <vt:i4>0</vt:i4>
      </vt:variant>
      <vt:variant>
        <vt:i4>5</vt:i4>
      </vt:variant>
      <vt:variant>
        <vt:lpwstr>https://www.publicsectorcatering.co.uk/news/glimmers-hope-hospitality-sector-says-ukhospitality-ceo</vt:lpwstr>
      </vt:variant>
      <vt:variant>
        <vt:lpwstr/>
      </vt:variant>
      <vt:variant>
        <vt:i4>2490480</vt:i4>
      </vt:variant>
      <vt:variant>
        <vt:i4>9</vt:i4>
      </vt:variant>
      <vt:variant>
        <vt:i4>0</vt:i4>
      </vt:variant>
      <vt:variant>
        <vt:i4>5</vt:i4>
      </vt:variant>
      <vt:variant>
        <vt:lpwstr>https://www.adobe.com/uk/express/learn/blog/colour-psychology-in-marketing</vt:lpwstr>
      </vt:variant>
      <vt:variant>
        <vt:lpwstr/>
      </vt:variant>
      <vt:variant>
        <vt:i4>8192105</vt:i4>
      </vt:variant>
      <vt:variant>
        <vt:i4>6</vt:i4>
      </vt:variant>
      <vt:variant>
        <vt:i4>0</vt:i4>
      </vt:variant>
      <vt:variant>
        <vt:i4>5</vt:i4>
      </vt:variant>
      <vt:variant>
        <vt:lpwstr>https://youtube.com/shorts/-v7ZXyMkZbg</vt:lpwstr>
      </vt:variant>
      <vt:variant>
        <vt:lpwstr/>
      </vt:variant>
      <vt:variant>
        <vt:i4>4915324</vt:i4>
      </vt:variant>
      <vt:variant>
        <vt:i4>3</vt:i4>
      </vt:variant>
      <vt:variant>
        <vt:i4>0</vt:i4>
      </vt:variant>
      <vt:variant>
        <vt:i4>5</vt:i4>
      </vt:variant>
      <vt:variant>
        <vt:lpwstr>https://uowtsd-my.sharepoint.com/:v:/r/personal/2431491_student_uwtsd_ac_uk/Documents/copy_9845EC4E-F9E7-4D7E-B996-32F8478D9742.mov?csf=1&amp;web=1&amp;e=dRMBVu&amp;nav=eyJyZWZlcnJhbEluZm8iOnsicmVmZXJyYWxBcHAiOiJTdHJlYW1XZWJBcHAiLCJyZWZlcnJhbFZpZXciOiJTaGFyZURpYWxvZy1MaW5rIiwicmVmZXJyYWxBcHBQbGF0Zm9ybSI6IldlYiIsInJlZmVycmFsTW9kZSI6InZpZXcifX0%3D</vt:lpwstr>
      </vt:variant>
      <vt:variant>
        <vt:lpwstr/>
      </vt:variant>
      <vt:variant>
        <vt:i4>4653151</vt:i4>
      </vt:variant>
      <vt:variant>
        <vt:i4>0</vt:i4>
      </vt:variant>
      <vt:variant>
        <vt:i4>0</vt:i4>
      </vt:variant>
      <vt:variant>
        <vt:i4>5</vt:i4>
      </vt:variant>
      <vt:variant>
        <vt:lpwstr>https://www.siluresrestaurantandbar.com/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 max</dc:creator>
  <cp:keywords/>
  <dc:description/>
  <cp:lastModifiedBy>miha max</cp:lastModifiedBy>
  <cp:revision>181</cp:revision>
  <dcterms:created xsi:type="dcterms:W3CDTF">2026-03-10T00:08:00Z</dcterms:created>
  <dcterms:modified xsi:type="dcterms:W3CDTF">2026-03-15T09:45:00Z</dcterms:modified>
</cp:coreProperties>
</file>