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93CAA" w14:textId="1023E312" w:rsidR="000C17AB" w:rsidRDefault="000C17AB" w:rsidP="359B4F87">
      <w:pPr>
        <w:spacing w:after="0" w:line="240" w:lineRule="auto"/>
        <w:jc w:val="center"/>
        <w:rPr>
          <w:rFonts w:ascii="Constantia" w:eastAsia="Constantia" w:hAnsi="Constantia" w:cs="Constantia"/>
          <w:color w:val="000000" w:themeColor="text1"/>
          <w:sz w:val="22"/>
          <w:szCs w:val="22"/>
        </w:rPr>
      </w:pPr>
    </w:p>
    <w:p w14:paraId="26E83D8C" w14:textId="5AA594FA" w:rsidR="000C17AB" w:rsidRDefault="03B74600" w:rsidP="359B4F87">
      <w:pPr>
        <w:pStyle w:val="Title"/>
        <w:spacing w:before="480" w:after="40"/>
        <w:jc w:val="center"/>
        <w:rPr>
          <w:rFonts w:ascii="Constantia" w:eastAsia="Constantia" w:hAnsi="Constantia" w:cs="Constantia"/>
          <w:color w:val="007789"/>
          <w:sz w:val="60"/>
          <w:szCs w:val="60"/>
        </w:rPr>
      </w:pPr>
      <w:r w:rsidRPr="359B4F87">
        <w:rPr>
          <w:rFonts w:ascii="Constantia" w:eastAsia="Constantia" w:hAnsi="Constantia" w:cs="Constantia"/>
          <w:color w:val="007789"/>
          <w:sz w:val="60"/>
          <w:szCs w:val="60"/>
        </w:rPr>
        <w:t>Rate of reaction</w:t>
      </w:r>
    </w:p>
    <w:p w14:paraId="2B30DD92" w14:textId="34CD38C2" w:rsidR="000C17AB" w:rsidRDefault="000C17AB" w:rsidP="359B4F87">
      <w:pPr>
        <w:rPr>
          <w:rFonts w:ascii="Aptos" w:eastAsia="Aptos" w:hAnsi="Aptos" w:cs="Aptos"/>
          <w:color w:val="000000" w:themeColor="text1"/>
        </w:rPr>
      </w:pPr>
    </w:p>
    <w:p w14:paraId="6463FC56" w14:textId="47DE9E6C" w:rsidR="000C17AB" w:rsidRDefault="30E1AEC5" w:rsidP="359B4F87">
      <w:pPr>
        <w:pStyle w:val="Subtitle"/>
        <w:spacing w:after="480"/>
        <w:jc w:val="center"/>
        <w:rPr>
          <w:rFonts w:ascii="Calibri" w:eastAsia="Calibri" w:hAnsi="Calibri" w:cs="Calibri"/>
          <w:color w:val="000000" w:themeColor="text1"/>
          <w:sz w:val="26"/>
          <w:szCs w:val="26"/>
        </w:rPr>
      </w:pPr>
      <w:r w:rsidRPr="359B4F87">
        <w:rPr>
          <w:rFonts w:ascii="Constantia" w:eastAsia="Constantia" w:hAnsi="Constantia" w:cs="Constantia"/>
          <w:caps/>
          <w:color w:val="000000" w:themeColor="text1"/>
          <w:sz w:val="26"/>
          <w:szCs w:val="26"/>
        </w:rPr>
        <w:t>STEFAN JAREMA | CHEMISTRY LAB REPORT | ACDB</w:t>
      </w:r>
      <w:r w:rsidRPr="359B4F87">
        <w:rPr>
          <w:rFonts w:ascii="Calibri" w:eastAsia="Calibri" w:hAnsi="Calibri" w:cs="Calibri"/>
          <w:caps/>
          <w:color w:val="000000" w:themeColor="text1"/>
          <w:sz w:val="26"/>
          <w:szCs w:val="26"/>
        </w:rPr>
        <w:t>4011</w:t>
      </w:r>
    </w:p>
    <w:p w14:paraId="0B1CB4FD" w14:textId="280AA7A2" w:rsidR="000C17AB" w:rsidRDefault="000C17AB" w:rsidP="359B4F87">
      <w:pPr>
        <w:rPr>
          <w:rFonts w:ascii="Aptos" w:eastAsia="Aptos" w:hAnsi="Aptos" w:cs="Aptos"/>
          <w:color w:val="000000" w:themeColor="text1"/>
        </w:rPr>
      </w:pPr>
    </w:p>
    <w:p w14:paraId="07A0FBD0" w14:textId="1A83702B" w:rsidR="000C17AB" w:rsidRDefault="000C17AB" w:rsidP="359B4F87">
      <w:pPr>
        <w:rPr>
          <w:rFonts w:ascii="Aptos" w:eastAsia="Aptos" w:hAnsi="Aptos" w:cs="Aptos"/>
          <w:color w:val="000000" w:themeColor="text1"/>
        </w:rPr>
      </w:pPr>
    </w:p>
    <w:p w14:paraId="3895570F" w14:textId="410630A7" w:rsidR="000C17AB" w:rsidRDefault="000C17AB" w:rsidP="359B4F87">
      <w:pPr>
        <w:spacing w:after="480"/>
        <w:jc w:val="center"/>
        <w:rPr>
          <w:rFonts w:ascii="Constantia" w:eastAsia="Constantia" w:hAnsi="Constantia" w:cs="Constantia"/>
          <w:color w:val="000000" w:themeColor="text1"/>
          <w:sz w:val="26"/>
          <w:szCs w:val="26"/>
        </w:rPr>
      </w:pPr>
    </w:p>
    <w:p w14:paraId="1F1C9517" w14:textId="5D603665" w:rsidR="000C17AB" w:rsidRDefault="000C17AB" w:rsidP="359B4F87">
      <w:pPr>
        <w:spacing w:after="480"/>
        <w:jc w:val="center"/>
        <w:rPr>
          <w:rFonts w:ascii="Constantia" w:eastAsia="Constantia" w:hAnsi="Constantia" w:cs="Constantia"/>
          <w:color w:val="000000" w:themeColor="text1"/>
          <w:sz w:val="26"/>
          <w:szCs w:val="26"/>
        </w:rPr>
      </w:pPr>
    </w:p>
    <w:p w14:paraId="4D9221C0" w14:textId="77544104" w:rsidR="000C17AB" w:rsidRDefault="30E1AEC5" w:rsidP="359B4F87">
      <w:pPr>
        <w:tabs>
          <w:tab w:val="right" w:leader="dot" w:pos="9360"/>
        </w:tabs>
        <w:spacing w:after="100"/>
        <w:rPr>
          <w:rFonts w:ascii="Aptos" w:eastAsia="Aptos" w:hAnsi="Aptos" w:cs="Aptos"/>
          <w:color w:val="000000" w:themeColor="text1"/>
        </w:rPr>
      </w:pPr>
      <w:r w:rsidRPr="573CC2C8">
        <w:rPr>
          <w:rFonts w:ascii="Aptos" w:eastAsia="Aptos" w:hAnsi="Aptos" w:cs="Aptos"/>
          <w:color w:val="000000" w:themeColor="text1"/>
        </w:rPr>
        <w:t xml:space="preserve">  </w:t>
      </w:r>
    </w:p>
    <w:sdt>
      <w:sdtPr>
        <w:id w:val="1211824136"/>
        <w:docPartObj>
          <w:docPartGallery w:val="Table of Contents"/>
          <w:docPartUnique/>
        </w:docPartObj>
      </w:sdtPr>
      <w:sdtContent>
        <w:p w14:paraId="4A233F36" w14:textId="2300FBD6" w:rsidR="573CC2C8" w:rsidRDefault="573CC2C8" w:rsidP="573CC2C8">
          <w:pPr>
            <w:pStyle w:val="TOC1"/>
            <w:tabs>
              <w:tab w:val="right" w:leader="dot" w:pos="9360"/>
            </w:tabs>
            <w:rPr>
              <w:rStyle w:val="Hyperlink"/>
            </w:rPr>
          </w:pPr>
          <w:r>
            <w:fldChar w:fldCharType="begin"/>
          </w:r>
          <w:r>
            <w:instrText>TOC \o \z \u \h</w:instrText>
          </w:r>
          <w:r>
            <w:fldChar w:fldCharType="separate"/>
          </w:r>
          <w:hyperlink w:anchor="_Toc1102413001">
            <w:r w:rsidRPr="573CC2C8">
              <w:rPr>
                <w:rStyle w:val="Hyperlink"/>
              </w:rPr>
              <w:t>Introduction</w:t>
            </w:r>
            <w:r>
              <w:tab/>
            </w:r>
            <w:r>
              <w:fldChar w:fldCharType="begin"/>
            </w:r>
            <w:r>
              <w:instrText>PAGEREF _Toc1102413001 \h</w:instrText>
            </w:r>
            <w:r>
              <w:fldChar w:fldCharType="separate"/>
            </w:r>
            <w:r w:rsidRPr="573CC2C8">
              <w:rPr>
                <w:rStyle w:val="Hyperlink"/>
              </w:rPr>
              <w:t>1</w:t>
            </w:r>
            <w:r>
              <w:fldChar w:fldCharType="end"/>
            </w:r>
          </w:hyperlink>
        </w:p>
        <w:p w14:paraId="3388810F" w14:textId="4172B9EC" w:rsidR="573CC2C8" w:rsidRDefault="00000000" w:rsidP="573CC2C8">
          <w:pPr>
            <w:pStyle w:val="TOC1"/>
            <w:tabs>
              <w:tab w:val="right" w:leader="dot" w:pos="9360"/>
            </w:tabs>
            <w:rPr>
              <w:rStyle w:val="Hyperlink"/>
            </w:rPr>
          </w:pPr>
          <w:hyperlink w:anchor="_Toc956568596">
            <w:r w:rsidR="573CC2C8" w:rsidRPr="573CC2C8">
              <w:rPr>
                <w:rStyle w:val="Hyperlink"/>
              </w:rPr>
              <w:t>Results</w:t>
            </w:r>
            <w:r w:rsidR="573CC2C8">
              <w:tab/>
            </w:r>
            <w:r w:rsidR="573CC2C8">
              <w:fldChar w:fldCharType="begin"/>
            </w:r>
            <w:r w:rsidR="573CC2C8">
              <w:instrText>PAGEREF _Toc956568596 \h</w:instrText>
            </w:r>
            <w:r w:rsidR="573CC2C8">
              <w:fldChar w:fldCharType="separate"/>
            </w:r>
            <w:r w:rsidR="573CC2C8" w:rsidRPr="573CC2C8">
              <w:rPr>
                <w:rStyle w:val="Hyperlink"/>
              </w:rPr>
              <w:t>3</w:t>
            </w:r>
            <w:r w:rsidR="573CC2C8">
              <w:fldChar w:fldCharType="end"/>
            </w:r>
          </w:hyperlink>
        </w:p>
        <w:p w14:paraId="5C1CFDBF" w14:textId="445E22A7" w:rsidR="573CC2C8" w:rsidRDefault="00000000" w:rsidP="573CC2C8">
          <w:pPr>
            <w:pStyle w:val="TOC2"/>
            <w:tabs>
              <w:tab w:val="right" w:leader="dot" w:pos="9360"/>
            </w:tabs>
            <w:rPr>
              <w:rStyle w:val="Hyperlink"/>
            </w:rPr>
          </w:pPr>
          <w:hyperlink w:anchor="_Toc1953619374">
            <w:r w:rsidR="573CC2C8" w:rsidRPr="573CC2C8">
              <w:rPr>
                <w:rStyle w:val="Hyperlink"/>
              </w:rPr>
              <w:t>Effect of concentration of HCl on speed of H2 gas on Evolution</w:t>
            </w:r>
            <w:r w:rsidR="573CC2C8">
              <w:tab/>
            </w:r>
            <w:r w:rsidR="573CC2C8">
              <w:fldChar w:fldCharType="begin"/>
            </w:r>
            <w:r w:rsidR="573CC2C8">
              <w:instrText>PAGEREF _Toc1953619374 \h</w:instrText>
            </w:r>
            <w:r w:rsidR="573CC2C8">
              <w:fldChar w:fldCharType="separate"/>
            </w:r>
            <w:r w:rsidR="573CC2C8" w:rsidRPr="573CC2C8">
              <w:rPr>
                <w:rStyle w:val="Hyperlink"/>
              </w:rPr>
              <w:t>3</w:t>
            </w:r>
            <w:r w:rsidR="573CC2C8">
              <w:fldChar w:fldCharType="end"/>
            </w:r>
          </w:hyperlink>
        </w:p>
        <w:p w14:paraId="348DFFFB" w14:textId="56BA6257" w:rsidR="573CC2C8" w:rsidRDefault="00000000" w:rsidP="573CC2C8">
          <w:pPr>
            <w:pStyle w:val="TOC2"/>
            <w:tabs>
              <w:tab w:val="right" w:leader="dot" w:pos="9360"/>
            </w:tabs>
            <w:rPr>
              <w:rStyle w:val="Hyperlink"/>
            </w:rPr>
          </w:pPr>
          <w:hyperlink w:anchor="_Toc985581948">
            <w:r w:rsidR="573CC2C8" w:rsidRPr="573CC2C8">
              <w:rPr>
                <w:rStyle w:val="Hyperlink"/>
              </w:rPr>
              <w:t>Effect of temperature on speed of H2 gas evolution</w:t>
            </w:r>
            <w:r w:rsidR="573CC2C8">
              <w:tab/>
            </w:r>
            <w:r w:rsidR="573CC2C8">
              <w:fldChar w:fldCharType="begin"/>
            </w:r>
            <w:r w:rsidR="573CC2C8">
              <w:instrText>PAGEREF _Toc985581948 \h</w:instrText>
            </w:r>
            <w:r w:rsidR="573CC2C8">
              <w:fldChar w:fldCharType="separate"/>
            </w:r>
            <w:r w:rsidR="573CC2C8" w:rsidRPr="573CC2C8">
              <w:rPr>
                <w:rStyle w:val="Hyperlink"/>
              </w:rPr>
              <w:t>7</w:t>
            </w:r>
            <w:r w:rsidR="573CC2C8">
              <w:fldChar w:fldCharType="end"/>
            </w:r>
          </w:hyperlink>
        </w:p>
        <w:p w14:paraId="3420F51C" w14:textId="3C04BF55" w:rsidR="573CC2C8" w:rsidRDefault="00000000" w:rsidP="573CC2C8">
          <w:pPr>
            <w:pStyle w:val="TOC2"/>
            <w:tabs>
              <w:tab w:val="right" w:leader="dot" w:pos="9360"/>
            </w:tabs>
            <w:rPr>
              <w:rStyle w:val="Hyperlink"/>
            </w:rPr>
          </w:pPr>
          <w:hyperlink w:anchor="_Toc1332181574">
            <w:r w:rsidR="573CC2C8" w:rsidRPr="573CC2C8">
              <w:rPr>
                <w:rStyle w:val="Hyperlink"/>
              </w:rPr>
              <w:t>Effect of the surface area of Mg on speed of H2 gas evolution</w:t>
            </w:r>
            <w:r w:rsidR="573CC2C8">
              <w:tab/>
            </w:r>
            <w:r w:rsidR="573CC2C8">
              <w:fldChar w:fldCharType="begin"/>
            </w:r>
            <w:r w:rsidR="573CC2C8">
              <w:instrText>PAGEREF _Toc1332181574 \h</w:instrText>
            </w:r>
            <w:r w:rsidR="573CC2C8">
              <w:fldChar w:fldCharType="separate"/>
            </w:r>
            <w:r w:rsidR="573CC2C8" w:rsidRPr="573CC2C8">
              <w:rPr>
                <w:rStyle w:val="Hyperlink"/>
              </w:rPr>
              <w:t>11</w:t>
            </w:r>
            <w:r w:rsidR="573CC2C8">
              <w:fldChar w:fldCharType="end"/>
            </w:r>
          </w:hyperlink>
        </w:p>
        <w:p w14:paraId="717108E7" w14:textId="6D872DBC" w:rsidR="573CC2C8" w:rsidRDefault="00000000" w:rsidP="573CC2C8">
          <w:pPr>
            <w:pStyle w:val="TOC1"/>
            <w:tabs>
              <w:tab w:val="right" w:leader="dot" w:pos="9360"/>
            </w:tabs>
            <w:rPr>
              <w:rStyle w:val="Hyperlink"/>
            </w:rPr>
          </w:pPr>
          <w:hyperlink w:anchor="_Toc44748467">
            <w:r w:rsidR="573CC2C8" w:rsidRPr="573CC2C8">
              <w:rPr>
                <w:rStyle w:val="Hyperlink"/>
              </w:rPr>
              <w:t>Discussion</w:t>
            </w:r>
            <w:r w:rsidR="573CC2C8">
              <w:tab/>
            </w:r>
            <w:r w:rsidR="573CC2C8">
              <w:fldChar w:fldCharType="begin"/>
            </w:r>
            <w:r w:rsidR="573CC2C8">
              <w:instrText>PAGEREF _Toc44748467 \h</w:instrText>
            </w:r>
            <w:r w:rsidR="573CC2C8">
              <w:fldChar w:fldCharType="separate"/>
            </w:r>
            <w:r w:rsidR="573CC2C8" w:rsidRPr="573CC2C8">
              <w:rPr>
                <w:rStyle w:val="Hyperlink"/>
              </w:rPr>
              <w:t>13</w:t>
            </w:r>
            <w:r w:rsidR="573CC2C8">
              <w:fldChar w:fldCharType="end"/>
            </w:r>
          </w:hyperlink>
        </w:p>
        <w:p w14:paraId="55843B53" w14:textId="652F4AA8" w:rsidR="573CC2C8" w:rsidRDefault="00000000" w:rsidP="573CC2C8">
          <w:pPr>
            <w:pStyle w:val="TOC1"/>
            <w:tabs>
              <w:tab w:val="right" w:leader="dot" w:pos="9360"/>
            </w:tabs>
            <w:rPr>
              <w:rStyle w:val="Hyperlink"/>
            </w:rPr>
          </w:pPr>
          <w:hyperlink w:anchor="_Toc1669179538">
            <w:r w:rsidR="573CC2C8" w:rsidRPr="573CC2C8">
              <w:rPr>
                <w:rStyle w:val="Hyperlink"/>
              </w:rPr>
              <w:t>Conclusion</w:t>
            </w:r>
            <w:r w:rsidR="573CC2C8">
              <w:tab/>
            </w:r>
            <w:r w:rsidR="573CC2C8">
              <w:fldChar w:fldCharType="begin"/>
            </w:r>
            <w:r w:rsidR="573CC2C8">
              <w:instrText>PAGEREF _Toc1669179538 \h</w:instrText>
            </w:r>
            <w:r w:rsidR="573CC2C8">
              <w:fldChar w:fldCharType="separate"/>
            </w:r>
            <w:r w:rsidR="573CC2C8" w:rsidRPr="573CC2C8">
              <w:rPr>
                <w:rStyle w:val="Hyperlink"/>
              </w:rPr>
              <w:t>15</w:t>
            </w:r>
            <w:r w:rsidR="573CC2C8">
              <w:fldChar w:fldCharType="end"/>
            </w:r>
          </w:hyperlink>
        </w:p>
        <w:p w14:paraId="5E6C39AA" w14:textId="0C3366F6" w:rsidR="573CC2C8" w:rsidRDefault="00000000" w:rsidP="573CC2C8">
          <w:pPr>
            <w:pStyle w:val="TOC1"/>
            <w:tabs>
              <w:tab w:val="right" w:leader="dot" w:pos="9360"/>
            </w:tabs>
            <w:rPr>
              <w:rStyle w:val="Hyperlink"/>
            </w:rPr>
          </w:pPr>
          <w:hyperlink w:anchor="_Toc103868077">
            <w:r w:rsidR="573CC2C8" w:rsidRPr="573CC2C8">
              <w:rPr>
                <w:rStyle w:val="Hyperlink"/>
              </w:rPr>
              <w:t>References</w:t>
            </w:r>
            <w:r w:rsidR="573CC2C8">
              <w:tab/>
            </w:r>
            <w:r w:rsidR="573CC2C8">
              <w:fldChar w:fldCharType="begin"/>
            </w:r>
            <w:r w:rsidR="573CC2C8">
              <w:instrText>PAGEREF _Toc103868077 \h</w:instrText>
            </w:r>
            <w:r w:rsidR="573CC2C8">
              <w:fldChar w:fldCharType="separate"/>
            </w:r>
            <w:r w:rsidR="573CC2C8" w:rsidRPr="573CC2C8">
              <w:rPr>
                <w:rStyle w:val="Hyperlink"/>
              </w:rPr>
              <w:t>15</w:t>
            </w:r>
            <w:r w:rsidR="573CC2C8">
              <w:fldChar w:fldCharType="end"/>
            </w:r>
          </w:hyperlink>
        </w:p>
        <w:p w14:paraId="65599F67" w14:textId="0E29A265" w:rsidR="573CC2C8" w:rsidRDefault="00000000" w:rsidP="573CC2C8">
          <w:pPr>
            <w:pStyle w:val="TOC1"/>
            <w:tabs>
              <w:tab w:val="right" w:leader="dot" w:pos="9360"/>
            </w:tabs>
            <w:rPr>
              <w:rStyle w:val="Hyperlink"/>
            </w:rPr>
          </w:pPr>
          <w:hyperlink w:anchor="_Toc1151739987">
            <w:r w:rsidR="573CC2C8" w:rsidRPr="573CC2C8">
              <w:rPr>
                <w:rStyle w:val="Hyperlink"/>
              </w:rPr>
              <w:t>Appendix</w:t>
            </w:r>
            <w:r w:rsidR="573CC2C8">
              <w:tab/>
            </w:r>
            <w:r w:rsidR="573CC2C8">
              <w:fldChar w:fldCharType="begin"/>
            </w:r>
            <w:r w:rsidR="573CC2C8">
              <w:instrText>PAGEREF _Toc1151739987 \h</w:instrText>
            </w:r>
            <w:r w:rsidR="573CC2C8">
              <w:fldChar w:fldCharType="separate"/>
            </w:r>
            <w:r w:rsidR="573CC2C8" w:rsidRPr="573CC2C8">
              <w:rPr>
                <w:rStyle w:val="Hyperlink"/>
              </w:rPr>
              <w:t>16</w:t>
            </w:r>
            <w:r w:rsidR="573CC2C8">
              <w:fldChar w:fldCharType="end"/>
            </w:r>
          </w:hyperlink>
        </w:p>
        <w:p w14:paraId="05579509" w14:textId="4A96FB44" w:rsidR="573CC2C8" w:rsidRDefault="00000000" w:rsidP="573CC2C8">
          <w:pPr>
            <w:pStyle w:val="TOC2"/>
            <w:tabs>
              <w:tab w:val="right" w:leader="dot" w:pos="9360"/>
            </w:tabs>
            <w:rPr>
              <w:rStyle w:val="Hyperlink"/>
            </w:rPr>
          </w:pPr>
          <w:hyperlink w:anchor="_Toc1239444002">
            <w:r w:rsidR="573CC2C8" w:rsidRPr="573CC2C8">
              <w:rPr>
                <w:rStyle w:val="Hyperlink"/>
              </w:rPr>
              <w:t>Materials and Method</w:t>
            </w:r>
            <w:r w:rsidR="573CC2C8">
              <w:tab/>
            </w:r>
            <w:r w:rsidR="573CC2C8">
              <w:fldChar w:fldCharType="begin"/>
            </w:r>
            <w:r w:rsidR="573CC2C8">
              <w:instrText>PAGEREF _Toc1239444002 \h</w:instrText>
            </w:r>
            <w:r w:rsidR="573CC2C8">
              <w:fldChar w:fldCharType="separate"/>
            </w:r>
            <w:r w:rsidR="573CC2C8" w:rsidRPr="573CC2C8">
              <w:rPr>
                <w:rStyle w:val="Hyperlink"/>
              </w:rPr>
              <w:t>16</w:t>
            </w:r>
            <w:r w:rsidR="573CC2C8">
              <w:fldChar w:fldCharType="end"/>
            </w:r>
          </w:hyperlink>
        </w:p>
        <w:p w14:paraId="648C7FA0" w14:textId="508F908B" w:rsidR="573CC2C8" w:rsidRDefault="00000000" w:rsidP="573CC2C8">
          <w:pPr>
            <w:pStyle w:val="TOC3"/>
            <w:tabs>
              <w:tab w:val="right" w:leader="dot" w:pos="9360"/>
            </w:tabs>
            <w:rPr>
              <w:rStyle w:val="Hyperlink"/>
            </w:rPr>
          </w:pPr>
          <w:hyperlink w:anchor="_Toc1625395021">
            <w:r w:rsidR="573CC2C8" w:rsidRPr="573CC2C8">
              <w:rPr>
                <w:rStyle w:val="Hyperlink"/>
              </w:rPr>
              <w:t>Effect on HCL concentration on the speed of H2 gas evolution</w:t>
            </w:r>
            <w:r w:rsidR="573CC2C8">
              <w:tab/>
            </w:r>
            <w:r w:rsidR="573CC2C8">
              <w:fldChar w:fldCharType="begin"/>
            </w:r>
            <w:r w:rsidR="573CC2C8">
              <w:instrText>PAGEREF _Toc1625395021 \h</w:instrText>
            </w:r>
            <w:r w:rsidR="573CC2C8">
              <w:fldChar w:fldCharType="separate"/>
            </w:r>
            <w:r w:rsidR="573CC2C8" w:rsidRPr="573CC2C8">
              <w:rPr>
                <w:rStyle w:val="Hyperlink"/>
              </w:rPr>
              <w:t>17</w:t>
            </w:r>
            <w:r w:rsidR="573CC2C8">
              <w:fldChar w:fldCharType="end"/>
            </w:r>
          </w:hyperlink>
        </w:p>
        <w:p w14:paraId="6272EC02" w14:textId="70C8B4E6" w:rsidR="573CC2C8" w:rsidRDefault="00000000" w:rsidP="573CC2C8">
          <w:pPr>
            <w:pStyle w:val="TOC3"/>
            <w:tabs>
              <w:tab w:val="right" w:leader="dot" w:pos="9360"/>
            </w:tabs>
            <w:rPr>
              <w:rStyle w:val="Hyperlink"/>
            </w:rPr>
          </w:pPr>
          <w:hyperlink w:anchor="_Toc1886113181">
            <w:r w:rsidR="573CC2C8" w:rsidRPr="573CC2C8">
              <w:rPr>
                <w:rStyle w:val="Hyperlink"/>
              </w:rPr>
              <w:t>Effect of temperature on the speed of H2 gas evolution</w:t>
            </w:r>
            <w:r w:rsidR="573CC2C8">
              <w:tab/>
            </w:r>
            <w:r w:rsidR="573CC2C8">
              <w:fldChar w:fldCharType="begin"/>
            </w:r>
            <w:r w:rsidR="573CC2C8">
              <w:instrText>PAGEREF _Toc1886113181 \h</w:instrText>
            </w:r>
            <w:r w:rsidR="573CC2C8">
              <w:fldChar w:fldCharType="separate"/>
            </w:r>
            <w:r w:rsidR="573CC2C8" w:rsidRPr="573CC2C8">
              <w:rPr>
                <w:rStyle w:val="Hyperlink"/>
              </w:rPr>
              <w:t>18</w:t>
            </w:r>
            <w:r w:rsidR="573CC2C8">
              <w:fldChar w:fldCharType="end"/>
            </w:r>
          </w:hyperlink>
        </w:p>
        <w:p w14:paraId="658EF8C6" w14:textId="660F5065" w:rsidR="573CC2C8" w:rsidRDefault="00000000" w:rsidP="573CC2C8">
          <w:pPr>
            <w:pStyle w:val="TOC3"/>
            <w:tabs>
              <w:tab w:val="right" w:leader="dot" w:pos="9360"/>
            </w:tabs>
            <w:rPr>
              <w:rStyle w:val="Hyperlink"/>
            </w:rPr>
          </w:pPr>
          <w:hyperlink w:anchor="_Toc22250044">
            <w:r w:rsidR="573CC2C8" w:rsidRPr="573CC2C8">
              <w:rPr>
                <w:rStyle w:val="Hyperlink"/>
              </w:rPr>
              <w:t>Effect of the surface area of Mg on speed of H2 gas evolution</w:t>
            </w:r>
            <w:r w:rsidR="573CC2C8">
              <w:tab/>
            </w:r>
            <w:r w:rsidR="573CC2C8">
              <w:fldChar w:fldCharType="begin"/>
            </w:r>
            <w:r w:rsidR="573CC2C8">
              <w:instrText>PAGEREF _Toc22250044 \h</w:instrText>
            </w:r>
            <w:r w:rsidR="573CC2C8">
              <w:fldChar w:fldCharType="separate"/>
            </w:r>
            <w:r w:rsidR="573CC2C8" w:rsidRPr="573CC2C8">
              <w:rPr>
                <w:rStyle w:val="Hyperlink"/>
              </w:rPr>
              <w:t>19</w:t>
            </w:r>
            <w:r w:rsidR="573CC2C8">
              <w:fldChar w:fldCharType="end"/>
            </w:r>
          </w:hyperlink>
          <w:r w:rsidR="573CC2C8">
            <w:fldChar w:fldCharType="end"/>
          </w:r>
        </w:p>
      </w:sdtContent>
    </w:sdt>
    <w:p w14:paraId="6A23279D" w14:textId="00B430A8" w:rsidR="573CC2C8" w:rsidRDefault="573CC2C8" w:rsidP="573CC2C8">
      <w:pPr>
        <w:pStyle w:val="Heading1"/>
        <w:spacing w:before="0" w:after="480"/>
        <w:jc w:val="center"/>
        <w:rPr>
          <w:rFonts w:ascii="Constantia" w:eastAsia="Constantia" w:hAnsi="Constantia" w:cs="Constantia"/>
          <w:color w:val="007789"/>
          <w:sz w:val="32"/>
          <w:szCs w:val="32"/>
        </w:rPr>
      </w:pPr>
    </w:p>
    <w:p w14:paraId="15638FE5" w14:textId="773533E6" w:rsidR="000C17AB" w:rsidRDefault="30E1AEC5" w:rsidP="573CC2C8">
      <w:pPr>
        <w:pStyle w:val="Heading1"/>
        <w:spacing w:before="0" w:after="480"/>
        <w:rPr>
          <w:rFonts w:ascii="Constantia" w:eastAsia="Constantia" w:hAnsi="Constantia" w:cs="Constantia"/>
          <w:color w:val="007789"/>
          <w:sz w:val="32"/>
          <w:szCs w:val="32"/>
        </w:rPr>
      </w:pPr>
      <w:bookmarkStart w:id="0" w:name="_Toc1102413001"/>
      <w:r w:rsidRPr="573CC2C8">
        <w:rPr>
          <w:rFonts w:ascii="Constantia" w:eastAsia="Constantia" w:hAnsi="Constantia" w:cs="Constantia"/>
          <w:color w:val="007789"/>
          <w:sz w:val="32"/>
          <w:szCs w:val="32"/>
        </w:rPr>
        <w:t>Introduction</w:t>
      </w:r>
      <w:bookmarkEnd w:id="0"/>
      <w:r w:rsidRPr="573CC2C8">
        <w:rPr>
          <w:rFonts w:ascii="Constantia" w:eastAsia="Constantia" w:hAnsi="Constantia" w:cs="Constantia"/>
          <w:color w:val="007789"/>
          <w:sz w:val="32"/>
          <w:szCs w:val="32"/>
        </w:rPr>
        <w:t xml:space="preserve"> </w:t>
      </w:r>
    </w:p>
    <w:p w14:paraId="186EB1B6" w14:textId="2DA5B572" w:rsidR="000C17AB" w:rsidRDefault="000C17AB" w:rsidP="57728F73">
      <w:pPr>
        <w:spacing w:line="257" w:lineRule="auto"/>
        <w:ind w:left="-20" w:right="-20"/>
        <w:rPr>
          <w:rFonts w:ascii="Calibri" w:eastAsia="Calibri" w:hAnsi="Calibri" w:cs="Calibri"/>
        </w:rPr>
      </w:pPr>
    </w:p>
    <w:p w14:paraId="2319FAAB" w14:textId="54495AE5" w:rsidR="000C17AB" w:rsidRDefault="316AFBD1" w:rsidP="359B4F87">
      <w:pPr>
        <w:spacing w:line="257" w:lineRule="auto"/>
        <w:ind w:left="-20" w:right="-20"/>
        <w:rPr>
          <w:rFonts w:ascii="Calibri" w:eastAsia="Calibri" w:hAnsi="Calibri" w:cs="Calibri"/>
        </w:rPr>
      </w:pPr>
      <w:r w:rsidRPr="6126FA50">
        <w:rPr>
          <w:rFonts w:ascii="Calibri" w:eastAsia="Calibri" w:hAnsi="Calibri" w:cs="Calibri"/>
        </w:rPr>
        <w:t>The purpose of this</w:t>
      </w:r>
      <w:r w:rsidR="10007280" w:rsidRPr="6126FA50">
        <w:rPr>
          <w:rFonts w:ascii="Calibri" w:eastAsia="Calibri" w:hAnsi="Calibri" w:cs="Calibri"/>
        </w:rPr>
        <w:t xml:space="preserve"> experiment </w:t>
      </w:r>
      <w:r w:rsidR="65541B6A" w:rsidRPr="6126FA50">
        <w:rPr>
          <w:rFonts w:ascii="Calibri" w:eastAsia="Calibri" w:hAnsi="Calibri" w:cs="Calibri"/>
        </w:rPr>
        <w:t>is</w:t>
      </w:r>
      <w:r w:rsidR="10007280" w:rsidRPr="6126FA50">
        <w:rPr>
          <w:rFonts w:ascii="Calibri" w:eastAsia="Calibri" w:hAnsi="Calibri" w:cs="Calibri"/>
        </w:rPr>
        <w:t xml:space="preserve"> to perceive and understand the effect on the rate of reaction based on changes in </w:t>
      </w:r>
      <w:r w:rsidR="00A88231" w:rsidRPr="6126FA50">
        <w:rPr>
          <w:rFonts w:ascii="Calibri" w:eastAsia="Calibri" w:hAnsi="Calibri" w:cs="Calibri"/>
        </w:rPr>
        <w:t>concentration, temperature</w:t>
      </w:r>
      <w:r w:rsidR="53D0E407" w:rsidRPr="6126FA50">
        <w:rPr>
          <w:rFonts w:ascii="Calibri" w:eastAsia="Calibri" w:hAnsi="Calibri" w:cs="Calibri"/>
        </w:rPr>
        <w:t xml:space="preserve">, </w:t>
      </w:r>
      <w:r w:rsidR="00A88231" w:rsidRPr="6126FA50">
        <w:rPr>
          <w:rFonts w:ascii="Calibri" w:eastAsia="Calibri" w:hAnsi="Calibri" w:cs="Calibri"/>
        </w:rPr>
        <w:t>and surface area</w:t>
      </w:r>
      <w:r w:rsidR="6EA76FF1" w:rsidRPr="6126FA50">
        <w:rPr>
          <w:rFonts w:ascii="Calibri" w:eastAsia="Calibri" w:hAnsi="Calibri" w:cs="Calibri"/>
        </w:rPr>
        <w:t>.</w:t>
      </w:r>
    </w:p>
    <w:p w14:paraId="18A31ECD" w14:textId="7EF3015F" w:rsidR="000C17AB" w:rsidRDefault="0A89CA4E" w:rsidP="57728F73">
      <w:pPr>
        <w:spacing w:line="257" w:lineRule="auto"/>
        <w:ind w:left="-20" w:right="-20"/>
        <w:rPr>
          <w:rFonts w:ascii="Calibri" w:eastAsia="Calibri" w:hAnsi="Calibri" w:cs="Calibri"/>
        </w:rPr>
      </w:pPr>
      <w:r w:rsidRPr="6126FA50">
        <w:rPr>
          <w:rFonts w:ascii="Calibri" w:eastAsia="Calibri" w:hAnsi="Calibri" w:cs="Calibri"/>
        </w:rPr>
        <w:t>The r</w:t>
      </w:r>
      <w:r w:rsidR="189A6B26" w:rsidRPr="6126FA50">
        <w:rPr>
          <w:rFonts w:ascii="Calibri" w:eastAsia="Calibri" w:hAnsi="Calibri" w:cs="Calibri"/>
        </w:rPr>
        <w:t xml:space="preserve">ate of reaction can be defined </w:t>
      </w:r>
      <w:r w:rsidR="5F16E874" w:rsidRPr="6126FA50">
        <w:rPr>
          <w:rFonts w:ascii="Calibri" w:eastAsia="Calibri" w:hAnsi="Calibri" w:cs="Calibri"/>
        </w:rPr>
        <w:t xml:space="preserve">by </w:t>
      </w:r>
      <w:r w:rsidR="189A6B26" w:rsidRPr="6126FA50">
        <w:rPr>
          <w:rFonts w:ascii="Calibri" w:eastAsia="Calibri" w:hAnsi="Calibri" w:cs="Calibri"/>
        </w:rPr>
        <w:t>how fast it takes for reactants to be converted into products within a chemical reaction</w:t>
      </w:r>
      <w:r w:rsidR="553DCCB0" w:rsidRPr="6126FA50">
        <w:rPr>
          <w:rFonts w:ascii="Calibri" w:eastAsia="Calibri" w:hAnsi="Calibri" w:cs="Calibri"/>
        </w:rPr>
        <w:t>.</w:t>
      </w:r>
    </w:p>
    <w:p w14:paraId="16F8C59E" w14:textId="1E14A2B4" w:rsidR="000C17AB" w:rsidRDefault="0B205789" w:rsidP="57728F73">
      <w:pPr>
        <w:spacing w:line="257" w:lineRule="auto"/>
        <w:ind w:left="-20" w:right="-20"/>
        <w:rPr>
          <w:rFonts w:ascii="Calibri" w:eastAsia="Calibri" w:hAnsi="Calibri" w:cs="Calibri"/>
        </w:rPr>
      </w:pPr>
      <w:r w:rsidRPr="6126FA50">
        <w:rPr>
          <w:rFonts w:ascii="Calibri" w:eastAsia="Calibri" w:hAnsi="Calibri" w:cs="Calibri"/>
        </w:rPr>
        <w:t xml:space="preserve">Within this </w:t>
      </w:r>
      <w:r w:rsidR="33B0286B" w:rsidRPr="6126FA50">
        <w:rPr>
          <w:rFonts w:ascii="Calibri" w:eastAsia="Calibri" w:hAnsi="Calibri" w:cs="Calibri"/>
        </w:rPr>
        <w:t>experiment</w:t>
      </w:r>
      <w:r w:rsidRPr="6126FA50">
        <w:rPr>
          <w:rFonts w:ascii="Calibri" w:eastAsia="Calibri" w:hAnsi="Calibri" w:cs="Calibri"/>
        </w:rPr>
        <w:t xml:space="preserve"> the two react</w:t>
      </w:r>
      <w:r w:rsidR="745E9CDE" w:rsidRPr="6126FA50">
        <w:rPr>
          <w:rFonts w:ascii="Calibri" w:eastAsia="Calibri" w:hAnsi="Calibri" w:cs="Calibri"/>
        </w:rPr>
        <w:t xml:space="preserve">ants that will be </w:t>
      </w:r>
      <w:r w:rsidR="2D1647F0" w:rsidRPr="6126FA50">
        <w:rPr>
          <w:rFonts w:ascii="Calibri" w:eastAsia="Calibri" w:hAnsi="Calibri" w:cs="Calibri"/>
        </w:rPr>
        <w:t>tested</w:t>
      </w:r>
      <w:r w:rsidR="745E9CDE" w:rsidRPr="6126FA50">
        <w:rPr>
          <w:rFonts w:ascii="Calibri" w:eastAsia="Calibri" w:hAnsi="Calibri" w:cs="Calibri"/>
        </w:rPr>
        <w:t xml:space="preserve"> are </w:t>
      </w:r>
      <w:r w:rsidR="14CFA66B" w:rsidRPr="6126FA50">
        <w:rPr>
          <w:rFonts w:ascii="Calibri" w:eastAsia="Calibri" w:hAnsi="Calibri" w:cs="Calibri"/>
        </w:rPr>
        <w:t>Magnesium (Mg)</w:t>
      </w:r>
      <w:r w:rsidR="678BCEF1" w:rsidRPr="6126FA50">
        <w:rPr>
          <w:rFonts w:ascii="Calibri" w:eastAsia="Calibri" w:hAnsi="Calibri" w:cs="Calibri"/>
        </w:rPr>
        <w:t>,</w:t>
      </w:r>
      <w:r w:rsidR="14CFA66B" w:rsidRPr="6126FA50">
        <w:rPr>
          <w:rFonts w:ascii="Calibri" w:eastAsia="Calibri" w:hAnsi="Calibri" w:cs="Calibri"/>
        </w:rPr>
        <w:t xml:space="preserve"> and </w:t>
      </w:r>
      <w:r w:rsidR="16242847" w:rsidRPr="6126FA50">
        <w:rPr>
          <w:rFonts w:ascii="Calibri" w:eastAsia="Calibri" w:hAnsi="Calibri" w:cs="Calibri"/>
        </w:rPr>
        <w:t>H</w:t>
      </w:r>
      <w:r w:rsidR="14CFA66B" w:rsidRPr="6126FA50">
        <w:rPr>
          <w:rFonts w:ascii="Calibri" w:eastAsia="Calibri" w:hAnsi="Calibri" w:cs="Calibri"/>
        </w:rPr>
        <w:t xml:space="preserve">ydrochloric acid (HCl) and the </w:t>
      </w:r>
      <w:r w:rsidR="457CA39D" w:rsidRPr="6126FA50">
        <w:rPr>
          <w:rFonts w:ascii="Calibri" w:eastAsia="Calibri" w:hAnsi="Calibri" w:cs="Calibri"/>
        </w:rPr>
        <w:t>product</w:t>
      </w:r>
      <w:r w:rsidR="166214EB" w:rsidRPr="6126FA50">
        <w:rPr>
          <w:rFonts w:ascii="Calibri" w:eastAsia="Calibri" w:hAnsi="Calibri" w:cs="Calibri"/>
        </w:rPr>
        <w:t>, that will be used to determine the rate of reaction,</w:t>
      </w:r>
      <w:r w:rsidR="20E5E738" w:rsidRPr="6126FA50">
        <w:rPr>
          <w:rFonts w:ascii="Calibri" w:eastAsia="Calibri" w:hAnsi="Calibri" w:cs="Calibri"/>
        </w:rPr>
        <w:t xml:space="preserve"> is </w:t>
      </w:r>
      <w:r w:rsidR="557E4BBC" w:rsidRPr="6126FA50">
        <w:rPr>
          <w:rFonts w:ascii="Calibri" w:eastAsia="Calibri" w:hAnsi="Calibri" w:cs="Calibri"/>
        </w:rPr>
        <w:t>Hydrogen gas</w:t>
      </w:r>
      <w:r w:rsidR="2A0181FA" w:rsidRPr="6126FA50">
        <w:rPr>
          <w:rFonts w:ascii="Calibri" w:eastAsia="Calibri" w:hAnsi="Calibri" w:cs="Calibri"/>
        </w:rPr>
        <w:t xml:space="preserve"> measured in </w:t>
      </w:r>
      <m:oMath>
        <m:r>
          <w:rPr>
            <w:rFonts w:ascii="Cambria Math" w:hAnsi="Cambria Math"/>
          </w:rPr>
          <m:t>c</m:t>
        </m:r>
        <m:sSup>
          <m:sSupPr>
            <m:ctrlPr>
              <w:rPr>
                <w:rFonts w:ascii="Cambria Math" w:hAnsi="Cambria Math"/>
              </w:rPr>
            </m:ctrlPr>
          </m:sSupPr>
          <m:e>
            <m:r>
              <w:rPr>
                <w:rFonts w:ascii="Cambria Math" w:hAnsi="Cambria Math"/>
              </w:rPr>
              <m:t>m</m:t>
            </m:r>
          </m:e>
          <m:sup>
            <m:r>
              <w:rPr>
                <w:rFonts w:ascii="Cambria Math" w:hAnsi="Cambria Math"/>
              </w:rPr>
              <m:t>3</m:t>
            </m:r>
          </m:sup>
        </m:sSup>
      </m:oMath>
      <w:r w:rsidR="21C41B02" w:rsidRPr="6126FA50">
        <w:rPr>
          <w:rFonts w:ascii="Calibri" w:eastAsia="Calibri" w:hAnsi="Calibri" w:cs="Calibri"/>
        </w:rPr>
        <w:t xml:space="preserve">or </w:t>
      </w:r>
      <m:oMath>
        <m:r>
          <w:rPr>
            <w:rFonts w:ascii="Cambria Math" w:hAnsi="Cambria Math"/>
          </w:rPr>
          <m:t>mL </m:t>
        </m:r>
      </m:oMath>
      <w:r w:rsidR="557E4BBC" w:rsidRPr="6126FA50">
        <w:rPr>
          <w:rFonts w:ascii="Calibri" w:eastAsia="Calibri" w:hAnsi="Calibri" w:cs="Calibri"/>
        </w:rPr>
        <w:t>.</w:t>
      </w:r>
      <w:r w:rsidR="758C2E70" w:rsidRPr="6126FA50">
        <w:rPr>
          <w:rFonts w:ascii="Calibri" w:eastAsia="Calibri" w:hAnsi="Calibri" w:cs="Calibri"/>
        </w:rPr>
        <w:t xml:space="preserve"> </w:t>
      </w:r>
    </w:p>
    <w:p w14:paraId="01043F8B" w14:textId="187723BC" w:rsidR="000C17AB" w:rsidRDefault="4FFD3C10" w:rsidP="57728F73">
      <w:pPr>
        <w:spacing w:line="257" w:lineRule="auto"/>
        <w:ind w:left="-20" w:right="-20"/>
        <w:rPr>
          <w:rFonts w:ascii="Calibri" w:eastAsia="Calibri" w:hAnsi="Calibri" w:cs="Calibri"/>
        </w:rPr>
      </w:pPr>
      <w:r w:rsidRPr="359B4F87">
        <w:rPr>
          <w:rFonts w:ascii="Calibri" w:eastAsia="Calibri" w:hAnsi="Calibri" w:cs="Calibri"/>
        </w:rPr>
        <w:t>The rate of reaction will be tested off these three variables:</w:t>
      </w:r>
    </w:p>
    <w:p w14:paraId="2F889ABE" w14:textId="124F09BA" w:rsidR="000C17AB" w:rsidRDefault="4FFD3C10" w:rsidP="57728F73">
      <w:pPr>
        <w:pStyle w:val="ListParagraph"/>
        <w:numPr>
          <w:ilvl w:val="0"/>
          <w:numId w:val="26"/>
        </w:numPr>
        <w:spacing w:line="257" w:lineRule="auto"/>
        <w:ind w:right="-20"/>
        <w:rPr>
          <w:rFonts w:ascii="Calibri" w:eastAsia="Calibri" w:hAnsi="Calibri" w:cs="Calibri"/>
        </w:rPr>
      </w:pPr>
      <w:r w:rsidRPr="359B4F87">
        <w:rPr>
          <w:rFonts w:ascii="Calibri" w:eastAsia="Calibri" w:hAnsi="Calibri" w:cs="Calibri"/>
        </w:rPr>
        <w:t>Concentration of HCl</w:t>
      </w:r>
    </w:p>
    <w:p w14:paraId="4664E2E6" w14:textId="4A360FB5" w:rsidR="000C17AB" w:rsidRDefault="4FFD3C10" w:rsidP="57728F73">
      <w:pPr>
        <w:pStyle w:val="ListParagraph"/>
        <w:numPr>
          <w:ilvl w:val="0"/>
          <w:numId w:val="26"/>
        </w:numPr>
        <w:spacing w:line="257" w:lineRule="auto"/>
        <w:ind w:right="-20"/>
        <w:rPr>
          <w:rFonts w:ascii="Calibri" w:eastAsia="Calibri" w:hAnsi="Calibri" w:cs="Calibri"/>
        </w:rPr>
      </w:pPr>
      <w:r w:rsidRPr="359B4F87">
        <w:rPr>
          <w:rFonts w:ascii="Calibri" w:eastAsia="Calibri" w:hAnsi="Calibri" w:cs="Calibri"/>
        </w:rPr>
        <w:t>Temperature of HCl</w:t>
      </w:r>
    </w:p>
    <w:p w14:paraId="197EA08E" w14:textId="709F4757" w:rsidR="000C17AB" w:rsidRDefault="758C2E70" w:rsidP="57728F73">
      <w:pPr>
        <w:pStyle w:val="ListParagraph"/>
        <w:numPr>
          <w:ilvl w:val="0"/>
          <w:numId w:val="26"/>
        </w:numPr>
        <w:spacing w:line="257" w:lineRule="auto"/>
        <w:ind w:right="-20"/>
        <w:rPr>
          <w:rFonts w:ascii="Calibri" w:eastAsia="Calibri" w:hAnsi="Calibri" w:cs="Calibri"/>
        </w:rPr>
      </w:pPr>
      <w:r w:rsidRPr="6126FA50">
        <w:rPr>
          <w:rFonts w:ascii="Calibri" w:eastAsia="Calibri" w:hAnsi="Calibri" w:cs="Calibri"/>
        </w:rPr>
        <w:t>Surface area of Mg</w:t>
      </w:r>
    </w:p>
    <w:p w14:paraId="24E24F78" w14:textId="60E9EBA1" w:rsidR="6126FA50" w:rsidRDefault="6126FA50" w:rsidP="6126FA50">
      <w:pPr>
        <w:spacing w:line="257" w:lineRule="auto"/>
        <w:ind w:right="-20"/>
        <w:rPr>
          <w:rFonts w:ascii="Calibri" w:eastAsia="Calibri" w:hAnsi="Calibri" w:cs="Calibri"/>
        </w:rPr>
      </w:pPr>
    </w:p>
    <w:p w14:paraId="489BCA14" w14:textId="557CFF50" w:rsidR="6EF21156" w:rsidRDefault="6EF21156" w:rsidP="6126FA50">
      <w:pPr>
        <w:spacing w:line="257" w:lineRule="auto"/>
        <w:ind w:right="-20"/>
        <w:rPr>
          <w:rFonts w:ascii="Calibri" w:eastAsia="Calibri" w:hAnsi="Calibri" w:cs="Calibri"/>
        </w:rPr>
      </w:pPr>
      <w:r w:rsidRPr="6126FA50">
        <w:rPr>
          <w:rFonts w:ascii="Calibri" w:eastAsia="Calibri" w:hAnsi="Calibri" w:cs="Calibri"/>
        </w:rPr>
        <w:t>The hypothesis is that increasing the concentration of HCl, temperature of HCl, and surface area of Mg will result in an increased rate of reaction based on prior experience and knowledge of chemical kinetics.</w:t>
      </w:r>
    </w:p>
    <w:p w14:paraId="31AB60A5" w14:textId="43DF3589" w:rsidR="000C17AB" w:rsidRDefault="000C17AB" w:rsidP="57728F73">
      <w:pPr>
        <w:spacing w:line="257" w:lineRule="auto"/>
        <w:ind w:right="-20"/>
        <w:rPr>
          <w:rFonts w:ascii="Calibri" w:eastAsia="Calibri" w:hAnsi="Calibri" w:cs="Calibri"/>
        </w:rPr>
      </w:pPr>
    </w:p>
    <w:p w14:paraId="0E0E7F41" w14:textId="39042A8C" w:rsidR="000C17AB" w:rsidRDefault="758C2E70" w:rsidP="57728F73">
      <w:pPr>
        <w:spacing w:line="257" w:lineRule="auto"/>
        <w:ind w:right="-20"/>
        <w:rPr>
          <w:rFonts w:ascii="Calibri" w:eastAsia="Calibri" w:hAnsi="Calibri" w:cs="Calibri"/>
        </w:rPr>
      </w:pPr>
      <w:r w:rsidRPr="6126FA50">
        <w:rPr>
          <w:rFonts w:ascii="Calibri" w:eastAsia="Calibri" w:hAnsi="Calibri" w:cs="Calibri"/>
        </w:rPr>
        <w:t xml:space="preserve">The </w:t>
      </w:r>
      <w:r w:rsidR="1741A3B9" w:rsidRPr="6126FA50">
        <w:rPr>
          <w:rFonts w:ascii="Calibri" w:eastAsia="Calibri" w:hAnsi="Calibri" w:cs="Calibri"/>
        </w:rPr>
        <w:t>Equations</w:t>
      </w:r>
      <w:r w:rsidRPr="6126FA50">
        <w:rPr>
          <w:rFonts w:ascii="Calibri" w:eastAsia="Calibri" w:hAnsi="Calibri" w:cs="Calibri"/>
        </w:rPr>
        <w:t xml:space="preserve"> used to determine </w:t>
      </w:r>
      <w:r w:rsidR="27FDF72B" w:rsidRPr="6126FA50">
        <w:rPr>
          <w:rFonts w:ascii="Calibri" w:eastAsia="Calibri" w:hAnsi="Calibri" w:cs="Calibri"/>
        </w:rPr>
        <w:t>the variable</w:t>
      </w:r>
      <w:r w:rsidR="2486591B" w:rsidRPr="6126FA50">
        <w:rPr>
          <w:rFonts w:ascii="Calibri" w:eastAsia="Calibri" w:hAnsi="Calibri" w:cs="Calibri"/>
        </w:rPr>
        <w:t>’s</w:t>
      </w:r>
      <w:r w:rsidR="27FDF72B" w:rsidRPr="6126FA50">
        <w:rPr>
          <w:rFonts w:ascii="Calibri" w:eastAsia="Calibri" w:hAnsi="Calibri" w:cs="Calibri"/>
        </w:rPr>
        <w:t xml:space="preserve"> relationship</w:t>
      </w:r>
      <w:r w:rsidR="2843F14C" w:rsidRPr="6126FA50">
        <w:rPr>
          <w:rFonts w:ascii="Calibri" w:eastAsia="Calibri" w:hAnsi="Calibri" w:cs="Calibri"/>
        </w:rPr>
        <w:t xml:space="preserve"> </w:t>
      </w:r>
      <w:r w:rsidR="27FDF72B" w:rsidRPr="6126FA50">
        <w:rPr>
          <w:rFonts w:ascii="Calibri" w:eastAsia="Calibri" w:hAnsi="Calibri" w:cs="Calibri"/>
        </w:rPr>
        <w:t xml:space="preserve">to the rate of reaction </w:t>
      </w:r>
      <w:r w:rsidR="453F9B81" w:rsidRPr="6126FA50">
        <w:rPr>
          <w:rFonts w:ascii="Calibri" w:eastAsia="Calibri" w:hAnsi="Calibri" w:cs="Calibri"/>
        </w:rPr>
        <w:t>are</w:t>
      </w:r>
      <w:r w:rsidR="1434213B" w:rsidRPr="6126FA50">
        <w:rPr>
          <w:rFonts w:ascii="Calibri" w:eastAsia="Calibri" w:hAnsi="Calibri" w:cs="Calibri"/>
        </w:rPr>
        <w:t>:</w:t>
      </w:r>
    </w:p>
    <w:p w14:paraId="45D2049B" w14:textId="7860BF5F" w:rsidR="000C17AB" w:rsidRDefault="00000000" w:rsidP="57728F73">
      <w:pPr>
        <w:spacing w:line="257" w:lineRule="auto"/>
        <w:ind w:right="-20"/>
        <w:rPr>
          <w:rFonts w:ascii="Calibri" w:eastAsia="Calibri" w:hAnsi="Calibri" w:cs="Calibri"/>
        </w:rPr>
      </w:pPr>
      <m:oMath>
        <m:r>
          <w:rPr>
            <w:rFonts w:ascii="Cambria Math" w:hAnsi="Cambria Math"/>
          </w:rPr>
          <m:t>rate=</m:t>
        </m:r>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H2</m:t>
                </m:r>
              </m:sub>
            </m:sSub>
          </m:num>
          <m:den>
            <m:r>
              <w:rPr>
                <w:rFonts w:ascii="Cambria Math" w:hAnsi="Cambria Math"/>
              </w:rPr>
              <m:t>∆t</m:t>
            </m:r>
          </m:den>
        </m:f>
      </m:oMath>
      <w:r w:rsidR="3BF43937" w:rsidRPr="57728F73">
        <w:rPr>
          <w:rFonts w:ascii="Calibri" w:eastAsia="Calibri" w:hAnsi="Calibri" w:cs="Calibri"/>
        </w:rPr>
        <w:t xml:space="preserve"> </w:t>
      </w:r>
      <m:oMath>
        <m:d>
          <m:dPr>
            <m:begChr m:val="["/>
            <m:endChr m:val="]"/>
            <m:ctrlPr>
              <w:rPr>
                <w:rFonts w:ascii="Cambria Math" w:hAnsi="Cambria Math"/>
              </w:rPr>
            </m:ctrlPr>
          </m:dPr>
          <m:e>
            <m:f>
              <m:fPr>
                <m:type m:val="lin"/>
                <m:ctrlPr>
                  <w:rPr>
                    <w:rFonts w:ascii="Cambria Math" w:hAnsi="Cambria Math"/>
                  </w:rPr>
                </m:ctrlPr>
              </m:fPr>
              <m:num>
                <m:r>
                  <w:rPr>
                    <w:rFonts w:ascii="Cambria Math" w:hAnsi="Cambria Math"/>
                  </w:rPr>
                  <m:t>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e>
        </m:d>
      </m:oMath>
      <w:r w:rsidR="6491C2DA" w:rsidRPr="359B4F87">
        <w:rPr>
          <w:rFonts w:ascii="Calibri" w:eastAsia="Calibri" w:hAnsi="Calibri" w:cs="Calibri"/>
        </w:rPr>
        <w:t xml:space="preserve"> (Equation one)</w:t>
      </w:r>
    </w:p>
    <w:p w14:paraId="6AD98CE6" w14:textId="0B778C3F" w:rsidR="359B4F87" w:rsidRDefault="359B4F87" w:rsidP="359B4F87">
      <w:pPr>
        <w:spacing w:line="257" w:lineRule="auto"/>
        <w:ind w:right="-20"/>
        <w:rPr>
          <w:rFonts w:ascii="Calibri" w:eastAsia="Calibri" w:hAnsi="Calibri" w:cs="Calibri"/>
        </w:rPr>
      </w:pPr>
      <m:oMath>
        <m:r>
          <w:rPr>
            <w:rFonts w:ascii="Cambria Math" w:hAnsi="Cambria Math"/>
          </w:rPr>
          <m:t>1mL = 1c</m:t>
        </m:r>
        <m:sSup>
          <m:sSupPr>
            <m:ctrlPr>
              <w:rPr>
                <w:rFonts w:ascii="Cambria Math" w:hAnsi="Cambria Math"/>
              </w:rPr>
            </m:ctrlPr>
          </m:sSupPr>
          <m:e>
            <m:r>
              <w:rPr>
                <w:rFonts w:ascii="Cambria Math" w:hAnsi="Cambria Math"/>
              </w:rPr>
              <m:t>m</m:t>
            </m:r>
          </m:e>
          <m:sup>
            <m:r>
              <w:rPr>
                <w:rFonts w:ascii="Cambria Math" w:hAnsi="Cambria Math"/>
              </w:rPr>
              <m:t>3</m:t>
            </m:r>
          </m:sup>
        </m:sSup>
      </m:oMath>
      <w:r w:rsidR="7CC6E16E" w:rsidRPr="359B4F87">
        <w:rPr>
          <w:rFonts w:ascii="Calibri" w:eastAsia="Calibri" w:hAnsi="Calibri" w:cs="Calibri"/>
        </w:rPr>
        <w:t xml:space="preserve"> (Equation two)</w:t>
      </w:r>
    </w:p>
    <w:p w14:paraId="3601745A" w14:textId="2D27C3FD" w:rsidR="000C17AB" w:rsidRDefault="00000000" w:rsidP="573CC2C8">
      <w:pPr>
        <w:spacing w:line="257" w:lineRule="auto"/>
        <w:ind w:right="-20"/>
        <w:rPr>
          <w:rFonts w:ascii="Calibri" w:eastAsia="Calibri" w:hAnsi="Calibri" w:cs="Calibri"/>
        </w:rPr>
      </w:pPr>
      <m:oMath>
        <m:sSub>
          <m:sSubPr>
            <m:ctrlPr>
              <w:rPr>
                <w:rFonts w:ascii="Cambria Math" w:hAnsi="Cambria Math"/>
              </w:rPr>
            </m:ctrlPr>
          </m:sSubPr>
          <m:e>
            <m:r>
              <w:rPr>
                <w:rFonts w:ascii="Cambria Math" w:hAnsi="Cambria Math"/>
              </w:rPr>
              <m:t>t</m:t>
            </m:r>
          </m:e>
          <m:sub>
            <m:r>
              <w:rPr>
                <w:rFonts w:ascii="Cambria Math" w:hAnsi="Cambria Math"/>
              </w:rPr>
              <m:t>1</m:t>
            </m:r>
          </m:sub>
        </m:sSub>
        <m:r>
          <w:rPr>
            <w:rFonts w:ascii="Cambria Math" w:hAnsi="Cambria Math"/>
          </w:rPr>
          <m:t>= 50 </m:t>
        </m:r>
        <m:func>
          <m:funcPr>
            <m:ctrlPr>
              <w:rPr>
                <w:rFonts w:ascii="Cambria Math" w:hAnsi="Cambria Math"/>
              </w:rPr>
            </m:ctrlPr>
          </m:funcPr>
          <m:fName>
            <m:r>
              <m:rPr>
                <m:sty m:val="p"/>
              </m:rPr>
              <w:rPr>
                <w:rFonts w:ascii="Cambria Math" w:hAnsi="Cambria Math"/>
              </w:rPr>
              <m:t>sec</m:t>
            </m:r>
          </m:fName>
          <m:e/>
        </m:func>
      </m:oMath>
      <w:r w:rsidR="47609783" w:rsidRPr="6126FA50">
        <w:rPr>
          <w:rFonts w:ascii="Calibri" w:eastAsia="Calibri" w:hAnsi="Calibri" w:cs="Calibri"/>
        </w:rPr>
        <w:t xml:space="preserve"> (Equation three)</w:t>
      </w:r>
    </w:p>
    <w:p w14:paraId="73C4225A" w14:textId="33BE273A" w:rsidR="573CC2C8" w:rsidRDefault="573CC2C8" w:rsidP="573CC2C8">
      <w:pPr>
        <w:spacing w:line="257" w:lineRule="auto"/>
        <w:ind w:right="-20"/>
        <w:rPr>
          <w:rFonts w:ascii="Calibri" w:eastAsia="Calibri" w:hAnsi="Calibri" w:cs="Calibri"/>
        </w:rPr>
      </w:pPr>
    </w:p>
    <w:p w14:paraId="35EC5701" w14:textId="77777777" w:rsidR="00573172" w:rsidRDefault="00573172" w:rsidP="573CC2C8">
      <w:pPr>
        <w:spacing w:line="257" w:lineRule="auto"/>
        <w:ind w:right="-20"/>
        <w:rPr>
          <w:rFonts w:ascii="Calibri" w:eastAsia="Calibri" w:hAnsi="Calibri" w:cs="Calibri"/>
        </w:rPr>
      </w:pPr>
    </w:p>
    <w:p w14:paraId="64E87388" w14:textId="4BCFEED4" w:rsidR="000C17AB" w:rsidRDefault="30E1AEC5" w:rsidP="573CC2C8">
      <w:pPr>
        <w:pStyle w:val="Heading1"/>
        <w:spacing w:before="0" w:after="0" w:line="257" w:lineRule="auto"/>
        <w:ind w:left="-20" w:right="-20"/>
        <w:rPr>
          <w:rFonts w:ascii="Calibri" w:eastAsia="Calibri" w:hAnsi="Calibri" w:cs="Calibri"/>
          <w:color w:val="007789"/>
          <w:sz w:val="32"/>
          <w:szCs w:val="32"/>
        </w:rPr>
      </w:pPr>
      <w:bookmarkStart w:id="1" w:name="_Toc956568596"/>
      <w:r w:rsidRPr="573CC2C8">
        <w:rPr>
          <w:rFonts w:ascii="Calibri" w:eastAsia="Calibri" w:hAnsi="Calibri" w:cs="Calibri"/>
          <w:color w:val="007789"/>
          <w:sz w:val="32"/>
          <w:szCs w:val="32"/>
        </w:rPr>
        <w:lastRenderedPageBreak/>
        <w:t>Results</w:t>
      </w:r>
      <w:bookmarkEnd w:id="1"/>
    </w:p>
    <w:p w14:paraId="4D17A987" w14:textId="02544809" w:rsidR="000C17AB" w:rsidRDefault="000C17AB" w:rsidP="359B4F87">
      <w:pPr>
        <w:keepNext/>
        <w:keepLines/>
        <w:rPr>
          <w:rFonts w:ascii="Calibri" w:eastAsia="Calibri" w:hAnsi="Calibri" w:cs="Calibri"/>
          <w:color w:val="000000" w:themeColor="text1"/>
        </w:rPr>
      </w:pPr>
    </w:p>
    <w:p w14:paraId="278A4FF5" w14:textId="6DC44286" w:rsidR="000C17AB" w:rsidRDefault="136DF336" w:rsidP="573CC2C8">
      <w:pPr>
        <w:pStyle w:val="Heading2"/>
      </w:pPr>
      <w:bookmarkStart w:id="2" w:name="_Toc1953619374"/>
      <w:r w:rsidRPr="573CC2C8">
        <w:t>Effect of concentration of HCl on speed of H</w:t>
      </w:r>
      <w:r w:rsidR="03509BAF" w:rsidRPr="573CC2C8">
        <w:t>2</w:t>
      </w:r>
      <w:r w:rsidRPr="573CC2C8">
        <w:t xml:space="preserve"> gas on Evolution</w:t>
      </w:r>
      <w:bookmarkEnd w:id="2"/>
      <w:r w:rsidRPr="573CC2C8">
        <w:t xml:space="preserve"> </w:t>
      </w:r>
    </w:p>
    <w:p w14:paraId="2E06DABB" w14:textId="77777777" w:rsidR="00573172" w:rsidRDefault="00573172" w:rsidP="00573172"/>
    <w:p w14:paraId="622BADB4" w14:textId="794570D6" w:rsidR="00573172" w:rsidRPr="00573172" w:rsidRDefault="00573172" w:rsidP="00573172">
      <w:r>
        <w:t>[Table 1]</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359B4F87" w14:paraId="0BCEFA88" w14:textId="77777777" w:rsidTr="359B4F87">
        <w:trPr>
          <w:trHeight w:val="300"/>
        </w:trPr>
        <w:tc>
          <w:tcPr>
            <w:tcW w:w="1872" w:type="dxa"/>
          </w:tcPr>
          <w:p w14:paraId="37A91887" w14:textId="65507193" w:rsidR="6F916398" w:rsidRDefault="6F916398" w:rsidP="359B4F87">
            <w:pPr>
              <w:rPr>
                <w:rFonts w:ascii="Calibri" w:eastAsia="Calibri" w:hAnsi="Calibri" w:cs="Calibri"/>
                <w:color w:val="000000" w:themeColor="text1"/>
              </w:rPr>
            </w:pPr>
            <w:r w:rsidRPr="359B4F87">
              <w:rPr>
                <w:rFonts w:ascii="Calibri" w:eastAsia="Calibri" w:hAnsi="Calibri" w:cs="Calibri"/>
                <w:color w:val="000000" w:themeColor="text1"/>
              </w:rPr>
              <w:t>[HCl]</w:t>
            </w:r>
          </w:p>
        </w:tc>
        <w:tc>
          <w:tcPr>
            <w:tcW w:w="1872" w:type="dxa"/>
          </w:tcPr>
          <w:p w14:paraId="40657701" w14:textId="38AC55FF" w:rsidR="6F916398" w:rsidRDefault="6F916398" w:rsidP="359B4F87">
            <w:pPr>
              <w:rPr>
                <w:rFonts w:ascii="Calibri" w:eastAsia="Calibri" w:hAnsi="Calibri" w:cs="Calibri"/>
                <w:color w:val="000000" w:themeColor="text1"/>
              </w:rPr>
            </w:pPr>
            <w:r w:rsidRPr="359B4F87">
              <w:rPr>
                <w:rFonts w:ascii="Calibri" w:eastAsia="Calibri" w:hAnsi="Calibri" w:cs="Calibri"/>
                <w:color w:val="000000" w:themeColor="text1"/>
              </w:rPr>
              <w:t>Time to dissolve Mg</w:t>
            </w:r>
          </w:p>
        </w:tc>
        <w:tc>
          <w:tcPr>
            <w:tcW w:w="1872" w:type="dxa"/>
          </w:tcPr>
          <w:p w14:paraId="073BAED8" w14:textId="4D827209" w:rsidR="62EE2E4B" w:rsidRDefault="62EE2E4B" w:rsidP="359B4F87">
            <w:pPr>
              <w:rPr>
                <w:rFonts w:ascii="Calibri" w:eastAsia="Calibri" w:hAnsi="Calibri" w:cs="Calibri"/>
                <w:color w:val="000000" w:themeColor="text1"/>
              </w:rPr>
            </w:pPr>
            <w:r w:rsidRPr="359B4F87">
              <w:rPr>
                <w:rFonts w:ascii="Calibri" w:eastAsia="Calibri" w:hAnsi="Calibri" w:cs="Calibri"/>
                <w:color w:val="000000" w:themeColor="text1"/>
              </w:rPr>
              <w:t>Average rate</w:t>
            </w:r>
          </w:p>
        </w:tc>
        <w:tc>
          <w:tcPr>
            <w:tcW w:w="1872" w:type="dxa"/>
          </w:tcPr>
          <w:p w14:paraId="3DC24CB6" w14:textId="3A8F6D6B" w:rsidR="62EE2E4B" w:rsidRDefault="62EE2E4B" w:rsidP="359B4F87">
            <w:pPr>
              <w:rPr>
                <w:rFonts w:ascii="Calibri" w:eastAsia="Calibri" w:hAnsi="Calibri" w:cs="Calibri"/>
                <w:color w:val="000000" w:themeColor="text1"/>
              </w:rPr>
            </w:pPr>
            <w:r w:rsidRPr="359B4F87">
              <w:rPr>
                <w:rFonts w:ascii="Calibri" w:eastAsia="Calibri" w:hAnsi="Calibri" w:cs="Calibri"/>
                <w:color w:val="000000" w:themeColor="text1"/>
              </w:rPr>
              <w:t>Instantaneous rate at t=10</w:t>
            </w:r>
          </w:p>
        </w:tc>
        <w:tc>
          <w:tcPr>
            <w:tcW w:w="1872" w:type="dxa"/>
          </w:tcPr>
          <w:p w14:paraId="7B02F884" w14:textId="1D23AFBF" w:rsidR="62EE2E4B" w:rsidRDefault="62EE2E4B" w:rsidP="359B4F87">
            <w:pPr>
              <w:rPr>
                <w:rFonts w:ascii="Calibri" w:eastAsia="Calibri" w:hAnsi="Calibri" w:cs="Calibri"/>
                <w:color w:val="000000" w:themeColor="text1"/>
              </w:rPr>
            </w:pPr>
            <w:r w:rsidRPr="359B4F87">
              <w:rPr>
                <w:rFonts w:ascii="Calibri" w:eastAsia="Calibri" w:hAnsi="Calibri" w:cs="Calibri"/>
                <w:color w:val="000000" w:themeColor="text1"/>
              </w:rPr>
              <w:t>Weight of Mg</w:t>
            </w:r>
          </w:p>
        </w:tc>
      </w:tr>
      <w:tr w:rsidR="359B4F87" w14:paraId="0E747A6A" w14:textId="77777777" w:rsidTr="359B4F87">
        <w:trPr>
          <w:trHeight w:val="300"/>
        </w:trPr>
        <w:tc>
          <w:tcPr>
            <w:tcW w:w="1872" w:type="dxa"/>
          </w:tcPr>
          <w:p w14:paraId="61ADA74F" w14:textId="113250DF" w:rsidR="62EE2E4B" w:rsidRDefault="62EE2E4B" w:rsidP="359B4F87">
            <w:pPr>
              <w:rPr>
                <w:rFonts w:ascii="Calibri" w:eastAsia="Calibri" w:hAnsi="Calibri" w:cs="Calibri"/>
                <w:color w:val="000000" w:themeColor="text1"/>
              </w:rPr>
            </w:pPr>
            <w:r w:rsidRPr="359B4F87">
              <w:rPr>
                <w:rFonts w:ascii="Calibri" w:eastAsia="Calibri" w:hAnsi="Calibri" w:cs="Calibri"/>
                <w:color w:val="000000" w:themeColor="text1"/>
              </w:rPr>
              <w:t>1.0M</w:t>
            </w:r>
          </w:p>
        </w:tc>
        <w:tc>
          <w:tcPr>
            <w:tcW w:w="1872" w:type="dxa"/>
          </w:tcPr>
          <w:p w14:paraId="38A2D144" w14:textId="5D9E0578" w:rsidR="62EE2E4B" w:rsidRDefault="62EE2E4B" w:rsidP="359B4F87">
            <w:pPr>
              <w:rPr>
                <w:rFonts w:ascii="Calibri" w:eastAsia="Calibri" w:hAnsi="Calibri" w:cs="Calibri"/>
                <w:color w:val="000000" w:themeColor="text1"/>
              </w:rPr>
            </w:pPr>
            <w:r w:rsidRPr="359B4F87">
              <w:rPr>
                <w:rFonts w:ascii="Calibri" w:eastAsia="Calibri" w:hAnsi="Calibri" w:cs="Calibri"/>
                <w:color w:val="000000" w:themeColor="text1"/>
              </w:rPr>
              <w:t xml:space="preserve">220 seconds </w:t>
            </w:r>
          </w:p>
        </w:tc>
        <w:tc>
          <w:tcPr>
            <w:tcW w:w="1872" w:type="dxa"/>
          </w:tcPr>
          <w:p w14:paraId="043F53BB" w14:textId="4C4AC376"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0.94c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c>
          <w:tcPr>
            <w:tcW w:w="1872" w:type="dxa"/>
          </w:tcPr>
          <w:p w14:paraId="175D1058" w14:textId="4BA6C64A"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1.5c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c>
          <w:tcPr>
            <w:tcW w:w="1872" w:type="dxa"/>
          </w:tcPr>
          <w:p w14:paraId="77701BC8" w14:textId="4A850744" w:rsidR="34D01C9B" w:rsidRDefault="34D01C9B" w:rsidP="359B4F87">
            <w:pPr>
              <w:rPr>
                <w:rFonts w:ascii="Calibri" w:eastAsia="Calibri" w:hAnsi="Calibri" w:cs="Calibri"/>
                <w:color w:val="000000" w:themeColor="text1"/>
              </w:rPr>
            </w:pPr>
            <w:r w:rsidRPr="359B4F87">
              <w:rPr>
                <w:rFonts w:ascii="Calibri" w:eastAsia="Calibri" w:hAnsi="Calibri" w:cs="Calibri"/>
                <w:color w:val="000000" w:themeColor="text1"/>
              </w:rPr>
              <w:t>0.079g</w:t>
            </w:r>
          </w:p>
        </w:tc>
      </w:tr>
      <w:tr w:rsidR="359B4F87" w14:paraId="5B6DC7BD" w14:textId="77777777" w:rsidTr="359B4F87">
        <w:trPr>
          <w:trHeight w:val="300"/>
        </w:trPr>
        <w:tc>
          <w:tcPr>
            <w:tcW w:w="1872" w:type="dxa"/>
          </w:tcPr>
          <w:p w14:paraId="31D5A0A4" w14:textId="4DC2B66E" w:rsidR="62EE2E4B" w:rsidRDefault="62EE2E4B" w:rsidP="359B4F87">
            <w:pPr>
              <w:rPr>
                <w:rFonts w:ascii="Calibri" w:eastAsia="Calibri" w:hAnsi="Calibri" w:cs="Calibri"/>
                <w:color w:val="000000" w:themeColor="text1"/>
              </w:rPr>
            </w:pPr>
            <w:r w:rsidRPr="359B4F87">
              <w:rPr>
                <w:rFonts w:ascii="Calibri" w:eastAsia="Calibri" w:hAnsi="Calibri" w:cs="Calibri"/>
                <w:color w:val="000000" w:themeColor="text1"/>
              </w:rPr>
              <w:t>1.5M</w:t>
            </w:r>
          </w:p>
        </w:tc>
        <w:tc>
          <w:tcPr>
            <w:tcW w:w="1872" w:type="dxa"/>
          </w:tcPr>
          <w:p w14:paraId="28A14BDC" w14:textId="5357E9E2" w:rsidR="62EE2E4B" w:rsidRDefault="62EE2E4B" w:rsidP="359B4F87">
            <w:pPr>
              <w:rPr>
                <w:rFonts w:ascii="Calibri" w:eastAsia="Calibri" w:hAnsi="Calibri" w:cs="Calibri"/>
                <w:color w:val="000000" w:themeColor="text1"/>
              </w:rPr>
            </w:pPr>
            <w:r w:rsidRPr="359B4F87">
              <w:rPr>
                <w:rFonts w:ascii="Calibri" w:eastAsia="Calibri" w:hAnsi="Calibri" w:cs="Calibri"/>
                <w:color w:val="000000" w:themeColor="text1"/>
              </w:rPr>
              <w:t>130 seconds</w:t>
            </w:r>
          </w:p>
        </w:tc>
        <w:tc>
          <w:tcPr>
            <w:tcW w:w="1872" w:type="dxa"/>
          </w:tcPr>
          <w:p w14:paraId="58397582" w14:textId="6C79E7D0"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1.52c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c>
          <w:tcPr>
            <w:tcW w:w="1872" w:type="dxa"/>
          </w:tcPr>
          <w:p w14:paraId="6B2B6837" w14:textId="0EC6239C"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3.7c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c>
          <w:tcPr>
            <w:tcW w:w="1872" w:type="dxa"/>
          </w:tcPr>
          <w:p w14:paraId="5AB85CD3" w14:textId="335AECC0" w:rsidR="0DBFFB7F" w:rsidRDefault="0DBFFB7F" w:rsidP="359B4F87">
            <w:pPr>
              <w:rPr>
                <w:rFonts w:ascii="Calibri" w:eastAsia="Calibri" w:hAnsi="Calibri" w:cs="Calibri"/>
                <w:color w:val="000000" w:themeColor="text1"/>
              </w:rPr>
            </w:pPr>
            <w:r w:rsidRPr="359B4F87">
              <w:rPr>
                <w:rFonts w:ascii="Calibri" w:eastAsia="Calibri" w:hAnsi="Calibri" w:cs="Calibri"/>
                <w:color w:val="000000" w:themeColor="text1"/>
              </w:rPr>
              <w:t>0.096g</w:t>
            </w:r>
          </w:p>
        </w:tc>
      </w:tr>
      <w:tr w:rsidR="359B4F87" w14:paraId="2F8ED9F5" w14:textId="77777777" w:rsidTr="359B4F87">
        <w:trPr>
          <w:trHeight w:val="300"/>
        </w:trPr>
        <w:tc>
          <w:tcPr>
            <w:tcW w:w="1872" w:type="dxa"/>
          </w:tcPr>
          <w:p w14:paraId="6323FFA5" w14:textId="57FD966B" w:rsidR="62EE2E4B" w:rsidRDefault="62EE2E4B" w:rsidP="359B4F87">
            <w:pPr>
              <w:rPr>
                <w:rFonts w:ascii="Calibri" w:eastAsia="Calibri" w:hAnsi="Calibri" w:cs="Calibri"/>
                <w:color w:val="000000" w:themeColor="text1"/>
              </w:rPr>
            </w:pPr>
            <w:r w:rsidRPr="359B4F87">
              <w:rPr>
                <w:rFonts w:ascii="Calibri" w:eastAsia="Calibri" w:hAnsi="Calibri" w:cs="Calibri"/>
                <w:color w:val="000000" w:themeColor="text1"/>
              </w:rPr>
              <w:t>2.0M</w:t>
            </w:r>
          </w:p>
        </w:tc>
        <w:tc>
          <w:tcPr>
            <w:tcW w:w="1872" w:type="dxa"/>
          </w:tcPr>
          <w:p w14:paraId="439E83F4" w14:textId="2C5414F3" w:rsidR="62EE2E4B" w:rsidRDefault="62EE2E4B" w:rsidP="359B4F87">
            <w:pPr>
              <w:rPr>
                <w:rFonts w:ascii="Calibri" w:eastAsia="Calibri" w:hAnsi="Calibri" w:cs="Calibri"/>
                <w:color w:val="000000" w:themeColor="text1"/>
              </w:rPr>
            </w:pPr>
            <w:r w:rsidRPr="359B4F87">
              <w:rPr>
                <w:rFonts w:ascii="Calibri" w:eastAsia="Calibri" w:hAnsi="Calibri" w:cs="Calibri"/>
                <w:color w:val="000000" w:themeColor="text1"/>
              </w:rPr>
              <w:t xml:space="preserve">70 seconds </w:t>
            </w:r>
          </w:p>
        </w:tc>
        <w:tc>
          <w:tcPr>
            <w:tcW w:w="1872" w:type="dxa"/>
          </w:tcPr>
          <w:p w14:paraId="138F3467" w14:textId="2027EE4B"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1.42c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c>
          <w:tcPr>
            <w:tcW w:w="1872" w:type="dxa"/>
          </w:tcPr>
          <w:p w14:paraId="0634BAAD" w14:textId="6802888B"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3.4c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c>
          <w:tcPr>
            <w:tcW w:w="1872" w:type="dxa"/>
          </w:tcPr>
          <w:p w14:paraId="5DDF0B91" w14:textId="2B787DAF" w:rsidR="0E6AA221" w:rsidRDefault="0E6AA221" w:rsidP="359B4F87">
            <w:pPr>
              <w:rPr>
                <w:rFonts w:ascii="Calibri" w:eastAsia="Calibri" w:hAnsi="Calibri" w:cs="Calibri"/>
                <w:color w:val="000000" w:themeColor="text1"/>
              </w:rPr>
            </w:pPr>
            <w:r w:rsidRPr="359B4F87">
              <w:rPr>
                <w:rFonts w:ascii="Calibri" w:eastAsia="Calibri" w:hAnsi="Calibri" w:cs="Calibri"/>
                <w:color w:val="000000" w:themeColor="text1"/>
              </w:rPr>
              <w:t>0.074g</w:t>
            </w:r>
          </w:p>
        </w:tc>
      </w:tr>
    </w:tbl>
    <w:p w14:paraId="2EAEBABF" w14:textId="258A262E" w:rsidR="000C17AB" w:rsidRDefault="496CB692" w:rsidP="573CC2C8">
      <w:pPr>
        <w:keepNext/>
        <w:keepLines/>
      </w:pPr>
      <w:r>
        <w:rPr>
          <w:noProof/>
        </w:rPr>
        <w:lastRenderedPageBreak/>
        <w:drawing>
          <wp:inline distT="0" distB="0" distL="0" distR="0" wp14:anchorId="103BA23F" wp14:editId="4C7DA8B2">
            <wp:extent cx="5943600" cy="3476625"/>
            <wp:effectExtent l="0" t="0" r="0" b="0"/>
            <wp:docPr id="1700128168" name="Picture 1700128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3476625"/>
                    </a:xfrm>
                    <a:prstGeom prst="rect">
                      <a:avLst/>
                    </a:prstGeom>
                  </pic:spPr>
                </pic:pic>
              </a:graphicData>
            </a:graphic>
          </wp:inline>
        </w:drawing>
      </w:r>
      <w:r w:rsidR="1E803A86">
        <w:t>[</w:t>
      </w:r>
      <w:r>
        <w:t xml:space="preserve">Figure </w:t>
      </w:r>
      <w:proofErr w:type="gramStart"/>
      <w:r w:rsidR="37FCFB01">
        <w:t xml:space="preserve">1 </w:t>
      </w:r>
      <w:r w:rsidR="258A9E22">
        <w:t>]</w:t>
      </w:r>
      <w:proofErr w:type="gramEnd"/>
      <w:r>
        <w:br/>
      </w:r>
    </w:p>
    <w:p w14:paraId="27E9FFA1" w14:textId="63514877" w:rsidR="136DF336" w:rsidRDefault="136DF336" w:rsidP="573CC2C8">
      <w:pPr>
        <w:keepNext/>
        <w:keepLines/>
      </w:pPr>
      <w:r>
        <w:t xml:space="preserve">To calculate the Average rate of reaction for 1M HCl </w:t>
      </w:r>
      <w:r w:rsidR="2ECB01CE">
        <w:t>s</w:t>
      </w:r>
      <w:r>
        <w:t>olution</w:t>
      </w:r>
    </w:p>
    <w:p w14:paraId="56291363" w14:textId="122427A4" w:rsidR="359B4F87" w:rsidRDefault="00000000" w:rsidP="573CC2C8">
      <w:pPr>
        <w:keepNext/>
        <w:keepLines/>
      </w:pPr>
      <m:oMathPara>
        <m:oMath>
          <m:sSub>
            <m:sSubPr>
              <m:ctrlPr>
                <w:rPr>
                  <w:rFonts w:ascii="Cambria Math" w:hAnsi="Cambria Math"/>
                </w:rPr>
              </m:ctrlPr>
            </m:sSubPr>
            <m:e>
              <m:r>
                <w:rPr>
                  <w:rFonts w:ascii="Cambria Math" w:hAnsi="Cambria Math"/>
                </w:rPr>
                <m:t>t</m:t>
              </m:r>
            </m:e>
            <m:sub>
              <m:r>
                <w:rPr>
                  <w:rFonts w:ascii="Cambria Math" w:hAnsi="Cambria Math"/>
                </w:rPr>
                <m:t>1</m:t>
              </m:r>
            </m:sub>
          </m:sSub>
          <m:r>
            <w:rPr>
              <w:rFonts w:ascii="Cambria Math" w:hAnsi="Cambria Math"/>
            </w:rPr>
            <m:t>= 50 </m:t>
          </m:r>
          <m:func>
            <m:funcPr>
              <m:ctrlPr>
                <w:rPr>
                  <w:rFonts w:ascii="Cambria Math" w:hAnsi="Cambria Math"/>
                </w:rPr>
              </m:ctrlPr>
            </m:funcPr>
            <m:fName>
              <m:r>
                <m:rPr>
                  <m:sty m:val="p"/>
                </m:rPr>
                <w:rPr>
                  <w:rFonts w:ascii="Cambria Math" w:hAnsi="Cambria Math"/>
                </w:rPr>
                <m:t>sec</m:t>
              </m:r>
            </m:fName>
            <m:e/>
          </m:func>
        </m:oMath>
      </m:oMathPara>
    </w:p>
    <w:p w14:paraId="1ABB5C14" w14:textId="50CCEAF3" w:rsidR="359B4F87" w:rsidRDefault="359B4F87" w:rsidP="573CC2C8">
      <w:pPr>
        <w:keepNext/>
        <w:keepLines/>
      </w:pPr>
    </w:p>
    <w:p w14:paraId="75F811BE" w14:textId="49AEE351" w:rsidR="7F62F987" w:rsidRDefault="7F62F987" w:rsidP="573CC2C8">
      <w:pPr>
        <w:keepNext/>
        <w:keepLines/>
        <w:rPr>
          <w:rFonts w:ascii="Calibri" w:eastAsia="Calibri" w:hAnsi="Calibri" w:cs="Calibri"/>
        </w:rPr>
      </w:pPr>
      <w:r>
        <w:t xml:space="preserve">Using </w:t>
      </w:r>
      <w:r w:rsidR="3E891246" w:rsidRPr="573CC2C8">
        <w:rPr>
          <w:rFonts w:ascii="Calibri" w:eastAsia="Calibri" w:hAnsi="Calibri" w:cs="Calibri"/>
        </w:rPr>
        <w:t>(Equation one)</w:t>
      </w:r>
      <w:r w:rsidR="4C5AC21B" w:rsidRPr="573CC2C8">
        <w:rPr>
          <w:rFonts w:ascii="Calibri" w:eastAsia="Calibri" w:hAnsi="Calibri" w:cs="Calibri"/>
        </w:rPr>
        <w:t xml:space="preserve"> and (Equation two)</w:t>
      </w:r>
      <w:r w:rsidR="3E891246" w:rsidRPr="573CC2C8">
        <w:rPr>
          <w:rFonts w:ascii="Calibri" w:eastAsia="Calibri" w:hAnsi="Calibri" w:cs="Calibri"/>
        </w:rPr>
        <w:t xml:space="preserve"> </w:t>
      </w:r>
    </w:p>
    <w:p w14:paraId="54E690F1" w14:textId="1EFA70CF" w:rsidR="57350B5F" w:rsidRDefault="57350B5F" w:rsidP="573CC2C8">
      <w:pPr>
        <w:keepNext/>
        <w:keepLines/>
        <w:rPr>
          <w:rFonts w:ascii="Calibri" w:eastAsia="Calibri" w:hAnsi="Calibri" w:cs="Calibri"/>
        </w:rPr>
      </w:pPr>
      <w:r w:rsidRPr="359B4F87">
        <w:rPr>
          <w:rFonts w:ascii="Calibri" w:eastAsia="Calibri" w:hAnsi="Calibri" w:cs="Calibri"/>
        </w:rPr>
        <w:t xml:space="preserve">Average rate = </w:t>
      </w:r>
      <m:oMath>
        <m:f>
          <m:fPr>
            <m:ctrlPr>
              <w:rPr>
                <w:rFonts w:ascii="Cambria Math" w:hAnsi="Cambria Math"/>
              </w:rPr>
            </m:ctrlPr>
          </m:fPr>
          <m:num>
            <m:sSub>
              <m:sSubPr>
                <m:ctrlPr>
                  <w:rPr>
                    <w:rFonts w:ascii="Cambria Math" w:hAnsi="Cambria Math"/>
                  </w:rPr>
                </m:ctrlPr>
              </m:sSubPr>
              <m:e>
                <m:r>
                  <w:rPr>
                    <w:rFonts w:ascii="Cambria Math" w:hAnsi="Cambria Math"/>
                  </w:rPr>
                  <m:t>V</m:t>
                </m:r>
              </m:e>
              <m:sub>
                <m:sSub>
                  <m:sSubPr>
                    <m:ctrlPr>
                      <w:rPr>
                        <w:rFonts w:ascii="Cambria Math" w:hAnsi="Cambria Math"/>
                      </w:rPr>
                    </m:ctrlPr>
                  </m:sSubPr>
                  <m:e>
                    <m:r>
                      <w:rPr>
                        <w:rFonts w:ascii="Cambria Math" w:hAnsi="Cambria Math"/>
                      </w:rPr>
                      <m:t>H</m:t>
                    </m:r>
                  </m:e>
                  <m:sub>
                    <m:r>
                      <w:rPr>
                        <w:rFonts w:ascii="Cambria Math" w:hAnsi="Cambria Math"/>
                      </w:rPr>
                      <m:t>2</m:t>
                    </m:r>
                  </m:sub>
                </m:sSub>
              </m:sub>
            </m:sSub>
            <m:d>
              <m:dPr>
                <m:ctrlPr>
                  <w:rPr>
                    <w:rFonts w:ascii="Cambria Math" w:hAnsi="Cambria Math"/>
                  </w:rPr>
                </m:ctrlPr>
              </m:dPr>
              <m:e>
                <m:r>
                  <w:rPr>
                    <w:rFonts w:ascii="Cambria Math" w:hAnsi="Cambria Math"/>
                  </w:rPr>
                  <m:t>t=</m:t>
                </m:r>
                <m:sSub>
                  <m:sSubPr>
                    <m:ctrlPr>
                      <w:rPr>
                        <w:rFonts w:ascii="Cambria Math" w:hAnsi="Cambria Math"/>
                      </w:rPr>
                    </m:ctrlPr>
                  </m:sSubPr>
                  <m:e>
                    <m:r>
                      <w:rPr>
                        <w:rFonts w:ascii="Cambria Math" w:hAnsi="Cambria Math"/>
                      </w:rPr>
                      <m:t>t</m:t>
                    </m:r>
                  </m:e>
                  <m:sub>
                    <m:r>
                      <w:rPr>
                        <w:rFonts w:ascii="Cambria Math" w:hAnsi="Cambria Math"/>
                      </w:rPr>
                      <m:t>1</m:t>
                    </m:r>
                  </m:sub>
                </m:sSub>
              </m:e>
            </m:d>
            <m:r>
              <w:rPr>
                <w:rFonts w:ascii="Cambria Math" w:hAnsi="Cambria Math"/>
              </w:rPr>
              <m:t> - </m:t>
            </m:r>
            <m:sSub>
              <m:sSubPr>
                <m:ctrlPr>
                  <w:rPr>
                    <w:rFonts w:ascii="Cambria Math" w:hAnsi="Cambria Math"/>
                  </w:rPr>
                </m:ctrlPr>
              </m:sSubPr>
              <m:e>
                <m:r>
                  <w:rPr>
                    <w:rFonts w:ascii="Cambria Math" w:hAnsi="Cambria Math"/>
                  </w:rPr>
                  <m:t>V</m:t>
                </m:r>
              </m:e>
              <m:sub>
                <m:sSub>
                  <m:sSubPr>
                    <m:ctrlPr>
                      <w:rPr>
                        <w:rFonts w:ascii="Cambria Math" w:hAnsi="Cambria Math"/>
                      </w:rPr>
                    </m:ctrlPr>
                  </m:sSubPr>
                  <m:e>
                    <m:r>
                      <w:rPr>
                        <w:rFonts w:ascii="Cambria Math" w:hAnsi="Cambria Math"/>
                      </w:rPr>
                      <m:t>H</m:t>
                    </m:r>
                  </m:e>
                  <m:sub>
                    <m:r>
                      <w:rPr>
                        <w:rFonts w:ascii="Cambria Math" w:hAnsi="Cambria Math"/>
                      </w:rPr>
                      <m:t>2</m:t>
                    </m:r>
                  </m:sub>
                </m:sSub>
              </m:sub>
            </m:sSub>
            <m:d>
              <m:dPr>
                <m:ctrlPr>
                  <w:rPr>
                    <w:rFonts w:ascii="Cambria Math" w:hAnsi="Cambria Math"/>
                  </w:rPr>
                </m:ctrlPr>
              </m:dPr>
              <m:e>
                <m:r>
                  <w:rPr>
                    <w:rFonts w:ascii="Cambria Math" w:hAnsi="Cambria Math"/>
                  </w:rPr>
                  <m:t>t-0</m:t>
                </m:r>
              </m:e>
            </m:d>
          </m:num>
          <m:den>
            <m:sSub>
              <m:sSubPr>
                <m:ctrlPr>
                  <w:rPr>
                    <w:rFonts w:ascii="Cambria Math" w:hAnsi="Cambria Math"/>
                  </w:rPr>
                </m:ctrlPr>
              </m:sSubPr>
              <m:e>
                <m:r>
                  <w:rPr>
                    <w:rFonts w:ascii="Cambria Math" w:hAnsi="Cambria Math"/>
                  </w:rPr>
                  <m:t>t</m:t>
                </m:r>
              </m:e>
              <m:sub>
                <m:r>
                  <w:rPr>
                    <w:rFonts w:ascii="Cambria Math" w:hAnsi="Cambria Math"/>
                  </w:rPr>
                  <m:t>1</m:t>
                </m:r>
              </m:sub>
            </m:sSub>
            <m:r>
              <w:rPr>
                <w:rFonts w:ascii="Cambria Math" w:hAnsi="Cambria Math"/>
              </w:rPr>
              <m:t>-0</m:t>
            </m:r>
          </m:den>
        </m:f>
      </m:oMath>
    </w:p>
    <w:p w14:paraId="5A7ED7ED" w14:textId="2C447444" w:rsidR="089F08B3" w:rsidRDefault="089F08B3" w:rsidP="573CC2C8">
      <w:pPr>
        <w:keepNext/>
        <w:keepLines/>
        <w:rPr>
          <w:rFonts w:ascii="Calibri" w:eastAsia="Calibri" w:hAnsi="Calibri" w:cs="Calibri"/>
        </w:rPr>
      </w:pPr>
      <w:r w:rsidRPr="359B4F87">
        <w:rPr>
          <w:rFonts w:ascii="Calibri" w:eastAsia="Calibri" w:hAnsi="Calibri" w:cs="Calibri"/>
        </w:rPr>
        <w:t xml:space="preserve">Average rate = </w:t>
      </w:r>
      <m:oMath>
        <m:f>
          <m:fPr>
            <m:ctrlPr>
              <w:rPr>
                <w:rFonts w:ascii="Cambria Math" w:hAnsi="Cambria Math"/>
              </w:rPr>
            </m:ctrlPr>
          </m:fPr>
          <m:num>
            <m:r>
              <w:rPr>
                <w:rFonts w:ascii="Cambria Math" w:hAnsi="Cambria Math"/>
              </w:rPr>
              <m:t>47-0</m:t>
            </m:r>
          </m:num>
          <m:den>
            <m:r>
              <w:rPr>
                <w:rFonts w:ascii="Cambria Math" w:hAnsi="Cambria Math"/>
              </w:rPr>
              <m:t>50-0</m:t>
            </m:r>
          </m:den>
        </m:f>
      </m:oMath>
      <w:r w:rsidR="34B8FF65" w:rsidRPr="359B4F87">
        <w:rPr>
          <w:rFonts w:ascii="Calibri" w:eastAsia="Calibri" w:hAnsi="Calibri" w:cs="Calibri"/>
        </w:rPr>
        <w:t xml:space="preserve"> = </w:t>
      </w:r>
      <m:oMath>
        <m:f>
          <m:fPr>
            <m:ctrlPr>
              <w:rPr>
                <w:rFonts w:ascii="Cambria Math" w:hAnsi="Cambria Math"/>
              </w:rPr>
            </m:ctrlPr>
          </m:fPr>
          <m:num>
            <m:r>
              <w:rPr>
                <w:rFonts w:ascii="Cambria Math" w:hAnsi="Cambria Math"/>
              </w:rPr>
              <m:t>47</m:t>
            </m:r>
          </m:num>
          <m:den>
            <m:r>
              <w:rPr>
                <w:rFonts w:ascii="Cambria Math" w:hAnsi="Cambria Math"/>
              </w:rPr>
              <m:t>50</m:t>
            </m:r>
          </m:den>
        </m:f>
      </m:oMath>
      <w:r w:rsidR="0EC699F4" w:rsidRPr="359B4F87">
        <w:rPr>
          <w:rFonts w:ascii="Calibri" w:eastAsia="Calibri" w:hAnsi="Calibri" w:cs="Calibri"/>
        </w:rPr>
        <w:t xml:space="preserve">  </w:t>
      </w:r>
      <m:oMath>
        <m:f>
          <m:fPr>
            <m:type m:val="lin"/>
            <m:ctrlPr>
              <w:rPr>
                <w:rFonts w:ascii="Cambria Math" w:hAnsi="Cambria Math"/>
              </w:rPr>
            </m:ctrlPr>
          </m:fPr>
          <m:num>
            <m:r>
              <w:rPr>
                <w:rFonts w:ascii="Cambria Math" w:hAnsi="Cambria Math"/>
              </w:rPr>
              <m:t>=0.94c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7B65C399" w14:textId="6087FB78" w:rsidR="3FE18941" w:rsidRDefault="3FE18941" w:rsidP="573CC2C8">
      <w:pPr>
        <w:keepNext/>
        <w:keepLines/>
        <w:rPr>
          <w:rFonts w:ascii="Calibri" w:eastAsia="Calibri" w:hAnsi="Calibri" w:cs="Calibri"/>
        </w:rPr>
      </w:pPr>
      <w:r w:rsidRPr="359B4F87">
        <w:rPr>
          <w:rFonts w:ascii="Calibri" w:eastAsia="Calibri" w:hAnsi="Calibri" w:cs="Calibri"/>
        </w:rPr>
        <w:t>Using values from the graph</w:t>
      </w:r>
      <w:r w:rsidR="4828D28D" w:rsidRPr="359B4F87">
        <w:rPr>
          <w:rFonts w:ascii="Calibri" w:eastAsia="Calibri" w:hAnsi="Calibri" w:cs="Calibri"/>
        </w:rPr>
        <w:t xml:space="preserve"> </w:t>
      </w:r>
      <m:oMath>
        <m:sSub>
          <m:sSubPr>
            <m:ctrlPr>
              <w:rPr>
                <w:rFonts w:ascii="Cambria Math" w:hAnsi="Cambria Math"/>
              </w:rPr>
            </m:ctrlPr>
          </m:sSubPr>
          <m:e>
            <m:r>
              <w:rPr>
                <w:rFonts w:ascii="Cambria Math" w:hAnsi="Cambria Math"/>
              </w:rPr>
              <m:t>V</m:t>
            </m:r>
          </m:e>
          <m:sub>
            <m:sSub>
              <m:sSubPr>
                <m:ctrlPr>
                  <w:rPr>
                    <w:rFonts w:ascii="Cambria Math" w:hAnsi="Cambria Math"/>
                  </w:rPr>
                </m:ctrlPr>
              </m:sSubPr>
              <m:e>
                <m:r>
                  <w:rPr>
                    <w:rFonts w:ascii="Cambria Math" w:hAnsi="Cambria Math"/>
                  </w:rPr>
                  <m:t>H</m:t>
                </m:r>
              </m:e>
              <m:sub>
                <m:r>
                  <w:rPr>
                    <w:rFonts w:ascii="Cambria Math" w:hAnsi="Cambria Math"/>
                  </w:rPr>
                  <m:t>2</m:t>
                </m:r>
              </m:sub>
            </m:sSub>
          </m:sub>
        </m:sSub>
        <m:d>
          <m:dPr>
            <m:ctrlPr>
              <w:rPr>
                <w:rFonts w:ascii="Cambria Math" w:hAnsi="Cambria Math"/>
              </w:rPr>
            </m:ctrlPr>
          </m:dPr>
          <m:e>
            <m:r>
              <w:rPr>
                <w:rFonts w:ascii="Cambria Math" w:hAnsi="Cambria Math"/>
              </w:rPr>
              <m:t>t=10</m:t>
            </m:r>
          </m:e>
        </m:d>
        <m:r>
          <w:rPr>
            <w:rFonts w:ascii="Cambria Math" w:hAnsi="Cambria Math"/>
          </w:rPr>
          <m:t>=15mL and </m:t>
        </m:r>
        <m:sSub>
          <m:sSubPr>
            <m:ctrlPr>
              <w:rPr>
                <w:rFonts w:ascii="Cambria Math" w:hAnsi="Cambria Math"/>
              </w:rPr>
            </m:ctrlPr>
          </m:sSubPr>
          <m:e>
            <m:r>
              <w:rPr>
                <w:rFonts w:ascii="Cambria Math" w:hAnsi="Cambria Math"/>
              </w:rPr>
              <m:t>V</m:t>
            </m:r>
          </m:e>
          <m:sub>
            <m:sSub>
              <m:sSubPr>
                <m:ctrlPr>
                  <w:rPr>
                    <w:rFonts w:ascii="Cambria Math" w:hAnsi="Cambria Math"/>
                  </w:rPr>
                </m:ctrlPr>
              </m:sSubPr>
              <m:e>
                <m:r>
                  <w:rPr>
                    <w:rFonts w:ascii="Cambria Math" w:hAnsi="Cambria Math"/>
                  </w:rPr>
                  <m:t>H</m:t>
                </m:r>
              </m:e>
              <m:sub>
                <m:r>
                  <w:rPr>
                    <w:rFonts w:ascii="Cambria Math" w:hAnsi="Cambria Math"/>
                  </w:rPr>
                  <m:t>2</m:t>
                </m:r>
              </m:sub>
            </m:sSub>
          </m:sub>
        </m:sSub>
        <m:d>
          <m:dPr>
            <m:ctrlPr>
              <w:rPr>
                <w:rFonts w:ascii="Cambria Math" w:hAnsi="Cambria Math"/>
              </w:rPr>
            </m:ctrlPr>
          </m:dPr>
          <m:e>
            <m:r>
              <w:rPr>
                <w:rFonts w:ascii="Cambria Math" w:hAnsi="Cambria Math"/>
              </w:rPr>
              <m:t>t=0</m:t>
            </m:r>
          </m:e>
        </m:d>
        <m:r>
          <w:rPr>
            <w:rFonts w:ascii="Cambria Math" w:hAnsi="Cambria Math"/>
          </w:rPr>
          <m:t>=0mL</m:t>
        </m:r>
      </m:oMath>
    </w:p>
    <w:p w14:paraId="09460AB9" w14:textId="133D5F90" w:rsidR="208A6F95" w:rsidRDefault="208A6F95" w:rsidP="573CC2C8">
      <w:pPr>
        <w:keepNext/>
        <w:keepLines/>
        <w:rPr>
          <w:rFonts w:ascii="Calibri" w:eastAsia="Calibri" w:hAnsi="Calibri" w:cs="Calibri"/>
        </w:rPr>
      </w:pPr>
      <w:r w:rsidRPr="359B4F87">
        <w:rPr>
          <w:rFonts w:ascii="Calibri" w:eastAsia="Calibri" w:hAnsi="Calibri" w:cs="Calibri"/>
        </w:rPr>
        <w:t xml:space="preserve">Instantaneous rate = </w:t>
      </w:r>
      <m:oMath>
        <m:f>
          <m:fPr>
            <m:type m:val="lin"/>
            <m:ctrlPr>
              <w:rPr>
                <w:rFonts w:ascii="Cambria Math" w:hAnsi="Cambria Math"/>
              </w:rPr>
            </m:ctrlPr>
          </m:fPr>
          <m:num>
            <m:f>
              <m:fPr>
                <m:ctrlPr>
                  <w:rPr>
                    <w:rFonts w:ascii="Cambria Math" w:hAnsi="Cambria Math"/>
                  </w:rPr>
                </m:ctrlPr>
              </m:fPr>
              <m:num>
                <m:r>
                  <w:rPr>
                    <w:rFonts w:ascii="Cambria Math" w:hAnsi="Cambria Math"/>
                  </w:rPr>
                  <m:t>15-0</m:t>
                </m:r>
              </m:num>
              <m:den>
                <m:r>
                  <w:rPr>
                    <w:rFonts w:ascii="Cambria Math" w:hAnsi="Cambria Math"/>
                  </w:rPr>
                  <m:t>10</m:t>
                </m:r>
              </m:den>
            </m:f>
            <m:r>
              <w:rPr>
                <w:rFonts w:ascii="Cambria Math" w:hAnsi="Cambria Math"/>
              </w:rPr>
              <m:t> =1.5c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r>
        <w:br/>
      </w:r>
    </w:p>
    <w:p w14:paraId="199F7DDF" w14:textId="7E253F5C" w:rsidR="359B4F87" w:rsidRDefault="359B4F87" w:rsidP="573CC2C8">
      <w:pPr>
        <w:keepNext/>
        <w:keepLines/>
        <w:rPr>
          <w:rFonts w:ascii="Calibri" w:eastAsia="Calibri" w:hAnsi="Calibri" w:cs="Calibri"/>
        </w:rPr>
      </w:pPr>
    </w:p>
    <w:p w14:paraId="20B48C69" w14:textId="4C80D8A4" w:rsidR="359B4F87" w:rsidRDefault="359B4F87" w:rsidP="573CC2C8">
      <w:pPr>
        <w:keepNext/>
        <w:keepLines/>
        <w:rPr>
          <w:rFonts w:ascii="Calibri" w:eastAsia="Calibri" w:hAnsi="Calibri" w:cs="Calibri"/>
        </w:rPr>
      </w:pPr>
    </w:p>
    <w:p w14:paraId="0BE9AF69" w14:textId="180AB439" w:rsidR="1A294E3E" w:rsidRDefault="1A294E3E" w:rsidP="573CC2C8">
      <w:pPr>
        <w:keepNext/>
        <w:keepLines/>
      </w:pPr>
      <w:r>
        <w:rPr>
          <w:noProof/>
        </w:rPr>
        <w:lastRenderedPageBreak/>
        <w:drawing>
          <wp:inline distT="0" distB="0" distL="0" distR="0" wp14:anchorId="3F45147A" wp14:editId="4814209B">
            <wp:extent cx="5943600" cy="3648075"/>
            <wp:effectExtent l="0" t="0" r="0" b="0"/>
            <wp:docPr id="82771453" name="Picture 8277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648075"/>
                    </a:xfrm>
                    <a:prstGeom prst="rect">
                      <a:avLst/>
                    </a:prstGeom>
                  </pic:spPr>
                </pic:pic>
              </a:graphicData>
            </a:graphic>
          </wp:inline>
        </w:drawing>
      </w:r>
      <w:r w:rsidR="15898C8F">
        <w:t xml:space="preserve">[Figure </w:t>
      </w:r>
      <w:r w:rsidR="2821E8B7">
        <w:t>2]</w:t>
      </w:r>
    </w:p>
    <w:p w14:paraId="76855A75" w14:textId="181AD918" w:rsidR="1A294E3E" w:rsidRDefault="1A294E3E" w:rsidP="573CC2C8">
      <w:pPr>
        <w:keepNext/>
        <w:keepLines/>
        <w:rPr>
          <w:rFonts w:ascii="Calibri" w:eastAsia="Calibri" w:hAnsi="Calibri" w:cs="Calibri"/>
        </w:rPr>
      </w:pPr>
      <w:r>
        <w:br/>
      </w:r>
      <w:r w:rsidR="7153564C" w:rsidRPr="359B4F87">
        <w:rPr>
          <w:rFonts w:ascii="Calibri" w:eastAsia="Calibri" w:hAnsi="Calibri" w:cs="Calibri"/>
        </w:rPr>
        <w:t xml:space="preserve">Average rate = </w:t>
      </w:r>
      <m:oMath>
        <m:f>
          <m:fPr>
            <m:type m:val="lin"/>
            <m:ctrlPr>
              <w:rPr>
                <w:rFonts w:ascii="Cambria Math" w:hAnsi="Cambria Math"/>
              </w:rPr>
            </m:ctrlPr>
          </m:fPr>
          <m:num>
            <m:f>
              <m:fPr>
                <m:ctrlPr>
                  <w:rPr>
                    <w:rFonts w:ascii="Cambria Math" w:hAnsi="Cambria Math"/>
                  </w:rPr>
                </m:ctrlPr>
              </m:fPr>
              <m:num>
                <m:r>
                  <w:rPr>
                    <w:rFonts w:ascii="Cambria Math" w:hAnsi="Cambria Math"/>
                  </w:rPr>
                  <m:t>76</m:t>
                </m:r>
              </m:num>
              <m:den>
                <m:r>
                  <w:rPr>
                    <w:rFonts w:ascii="Cambria Math" w:hAnsi="Cambria Math"/>
                  </w:rPr>
                  <m:t>50</m:t>
                </m:r>
              </m:den>
            </m:f>
            <m:r>
              <w:rPr>
                <w:rFonts w:ascii="Cambria Math" w:hAnsi="Cambria Math"/>
              </w:rPr>
              <m:t> = 1.52c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7312F78D" w14:textId="1DAC6A97" w:rsidR="70E1837B" w:rsidRDefault="2ECEE37E" w:rsidP="573CC2C8">
      <w:pPr>
        <w:keepNext/>
        <w:keepLines/>
        <w:rPr>
          <w:rFonts w:ascii="Calibri" w:eastAsia="Calibri" w:hAnsi="Calibri" w:cs="Calibri"/>
        </w:rPr>
      </w:pPr>
      <w:r w:rsidRPr="359B4F87">
        <w:rPr>
          <w:rFonts w:ascii="Calibri" w:eastAsia="Calibri" w:hAnsi="Calibri" w:cs="Calibri"/>
        </w:rPr>
        <w:t>Instantaneous rate =</w:t>
      </w:r>
      <m:oMath>
        <m:f>
          <m:fPr>
            <m:type m:val="lin"/>
            <m:ctrlPr>
              <w:rPr>
                <w:rFonts w:ascii="Cambria Math" w:hAnsi="Cambria Math"/>
              </w:rPr>
            </m:ctrlPr>
          </m:fPr>
          <m:num>
            <m:f>
              <m:fPr>
                <m:ctrlPr>
                  <w:rPr>
                    <w:rFonts w:ascii="Cambria Math" w:hAnsi="Cambria Math"/>
                  </w:rPr>
                </m:ctrlPr>
              </m:fPr>
              <m:num>
                <m:r>
                  <w:rPr>
                    <w:rFonts w:ascii="Cambria Math" w:hAnsi="Cambria Math"/>
                  </w:rPr>
                  <m:t>37</m:t>
                </m:r>
              </m:num>
              <m:den>
                <m:r>
                  <w:rPr>
                    <w:rFonts w:ascii="Cambria Math" w:hAnsi="Cambria Math"/>
                  </w:rPr>
                  <m:t>10</m:t>
                </m:r>
              </m:den>
            </m:f>
            <m:r>
              <w:rPr>
                <w:rFonts w:ascii="Cambria Math" w:hAnsi="Cambria Math"/>
              </w:rPr>
              <m:t>=3.7c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323BA758" w14:textId="0832E85F" w:rsidR="0B090EF2" w:rsidRDefault="0B090EF2" w:rsidP="0B090EF2">
      <w:pPr>
        <w:keepNext/>
        <w:keepLines/>
        <w:jc w:val="center"/>
        <w:rPr>
          <w:rFonts w:ascii="Calibri" w:eastAsia="Calibri" w:hAnsi="Calibri" w:cs="Calibri"/>
        </w:rPr>
      </w:pPr>
    </w:p>
    <w:p w14:paraId="6EB74277" w14:textId="5EE35C03" w:rsidR="0D146C24" w:rsidRDefault="0D146C24" w:rsidP="573CC2C8">
      <w:pPr>
        <w:keepNext/>
        <w:keepLines/>
      </w:pPr>
      <w:r>
        <w:rPr>
          <w:noProof/>
        </w:rPr>
        <w:lastRenderedPageBreak/>
        <w:drawing>
          <wp:inline distT="0" distB="0" distL="0" distR="0" wp14:anchorId="26E80180" wp14:editId="0D429007">
            <wp:extent cx="5943600" cy="3600450"/>
            <wp:effectExtent l="0" t="0" r="0" b="0"/>
            <wp:docPr id="1146729782" name="Picture 1146729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3600450"/>
                    </a:xfrm>
                    <a:prstGeom prst="rect">
                      <a:avLst/>
                    </a:prstGeom>
                  </pic:spPr>
                </pic:pic>
              </a:graphicData>
            </a:graphic>
          </wp:inline>
        </w:drawing>
      </w:r>
      <w:r w:rsidR="02FC9A59">
        <w:t>[Figure 3]</w:t>
      </w:r>
    </w:p>
    <w:p w14:paraId="50540CD7" w14:textId="5EE35C03" w:rsidR="0D146C24" w:rsidRDefault="0D146C24" w:rsidP="573CC2C8">
      <w:pPr>
        <w:keepNext/>
        <w:keepLines/>
      </w:pPr>
      <w:r>
        <w:br/>
      </w:r>
      <w:r w:rsidR="1788614B">
        <w:t xml:space="preserve">Average rate = </w:t>
      </w:r>
      <m:oMath>
        <m:f>
          <m:fPr>
            <m:type m:val="lin"/>
            <m:ctrlPr>
              <w:rPr>
                <w:rFonts w:ascii="Cambria Math" w:hAnsi="Cambria Math"/>
              </w:rPr>
            </m:ctrlPr>
          </m:fPr>
          <m:num>
            <m:f>
              <m:fPr>
                <m:ctrlPr>
                  <w:rPr>
                    <w:rFonts w:ascii="Cambria Math" w:hAnsi="Cambria Math"/>
                  </w:rPr>
                </m:ctrlPr>
              </m:fPr>
              <m:num>
                <m:r>
                  <w:rPr>
                    <w:rFonts w:ascii="Cambria Math" w:hAnsi="Cambria Math"/>
                  </w:rPr>
                  <m:t>71</m:t>
                </m:r>
              </m:num>
              <m:den>
                <m:r>
                  <w:rPr>
                    <w:rFonts w:ascii="Cambria Math" w:hAnsi="Cambria Math"/>
                  </w:rPr>
                  <m:t>50</m:t>
                </m:r>
              </m:den>
            </m:f>
            <m:r>
              <w:rPr>
                <w:rFonts w:ascii="Cambria Math" w:hAnsi="Cambria Math"/>
              </w:rPr>
              <m:t>=1.42c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5D3AD997" w14:textId="6F06F7F8" w:rsidR="2AB22956" w:rsidRDefault="2AB22956" w:rsidP="573CC2C8">
      <w:pPr>
        <w:keepNext/>
        <w:keepLines/>
        <w:rPr>
          <w:rFonts w:ascii="Calibri" w:eastAsia="Calibri" w:hAnsi="Calibri" w:cs="Calibri"/>
        </w:rPr>
      </w:pPr>
      <w:r w:rsidRPr="359B4F87">
        <w:rPr>
          <w:rFonts w:ascii="Calibri" w:eastAsia="Calibri" w:hAnsi="Calibri" w:cs="Calibri"/>
        </w:rPr>
        <w:t xml:space="preserve">Instantaneous rate = </w:t>
      </w:r>
      <m:oMath>
        <m:f>
          <m:fPr>
            <m:type m:val="lin"/>
            <m:ctrlPr>
              <w:rPr>
                <w:rFonts w:ascii="Cambria Math" w:hAnsi="Cambria Math"/>
              </w:rPr>
            </m:ctrlPr>
          </m:fPr>
          <m:num>
            <m:f>
              <m:fPr>
                <m:ctrlPr>
                  <w:rPr>
                    <w:rFonts w:ascii="Cambria Math" w:hAnsi="Cambria Math"/>
                  </w:rPr>
                </m:ctrlPr>
              </m:fPr>
              <m:num>
                <m:r>
                  <w:rPr>
                    <w:rFonts w:ascii="Cambria Math" w:hAnsi="Cambria Math"/>
                  </w:rPr>
                  <m:t>34</m:t>
                </m:r>
              </m:num>
              <m:den>
                <m:r>
                  <w:rPr>
                    <w:rFonts w:ascii="Cambria Math" w:hAnsi="Cambria Math"/>
                  </w:rPr>
                  <m:t>10</m:t>
                </m:r>
              </m:den>
            </m:f>
            <m:r>
              <w:rPr>
                <w:rFonts w:ascii="Cambria Math" w:hAnsi="Cambria Math"/>
              </w:rPr>
              <m:t>= 3.4c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65432F28" w14:textId="74B6875E" w:rsidR="000C17AB" w:rsidRDefault="000C17AB" w:rsidP="359B4F87">
      <w:pPr>
        <w:keepNext/>
        <w:keepLines/>
        <w:rPr>
          <w:rFonts w:ascii="Calibri" w:eastAsia="Calibri" w:hAnsi="Calibri" w:cs="Calibri"/>
          <w:color w:val="000000" w:themeColor="text1"/>
        </w:rPr>
      </w:pPr>
    </w:p>
    <w:p w14:paraId="739D9931" w14:textId="421F1F3F" w:rsidR="682392C7" w:rsidRDefault="4B557B50" w:rsidP="6126FA50">
      <w:pPr>
        <w:keepNext/>
        <w:keepLines/>
        <w:rPr>
          <w:rFonts w:ascii="Calibri" w:eastAsia="Calibri" w:hAnsi="Calibri" w:cs="Calibri"/>
          <w:color w:val="000000" w:themeColor="text1"/>
        </w:rPr>
      </w:pPr>
      <w:r w:rsidRPr="6126FA50">
        <w:rPr>
          <w:rFonts w:ascii="Calibri" w:eastAsia="Calibri" w:hAnsi="Calibri" w:cs="Calibri"/>
          <w:color w:val="000000" w:themeColor="text1"/>
        </w:rPr>
        <w:t>The key finding of this experiment should be that</w:t>
      </w:r>
      <w:r w:rsidR="3BAA2F7D" w:rsidRPr="6126FA50">
        <w:rPr>
          <w:rFonts w:ascii="Calibri" w:eastAsia="Calibri" w:hAnsi="Calibri" w:cs="Calibri"/>
          <w:color w:val="000000" w:themeColor="text1"/>
        </w:rPr>
        <w:t xml:space="preserve"> by</w:t>
      </w:r>
      <w:r w:rsidRPr="6126FA50">
        <w:rPr>
          <w:rFonts w:ascii="Calibri" w:eastAsia="Calibri" w:hAnsi="Calibri" w:cs="Calibri"/>
          <w:color w:val="000000" w:themeColor="text1"/>
        </w:rPr>
        <w:t xml:space="preserve"> increasing </w:t>
      </w:r>
      <w:r w:rsidR="6A00D0D9" w:rsidRPr="6126FA50">
        <w:rPr>
          <w:rFonts w:ascii="Calibri" w:eastAsia="Calibri" w:hAnsi="Calibri" w:cs="Calibri"/>
          <w:color w:val="000000" w:themeColor="text1"/>
        </w:rPr>
        <w:t>the</w:t>
      </w:r>
      <w:r w:rsidRPr="6126FA50">
        <w:rPr>
          <w:rFonts w:ascii="Calibri" w:eastAsia="Calibri" w:hAnsi="Calibri" w:cs="Calibri"/>
          <w:color w:val="000000" w:themeColor="text1"/>
        </w:rPr>
        <w:t xml:space="preserve"> </w:t>
      </w:r>
      <w:r w:rsidR="15BD3831" w:rsidRPr="6126FA50">
        <w:rPr>
          <w:rFonts w:ascii="Calibri" w:eastAsia="Calibri" w:hAnsi="Calibri" w:cs="Calibri"/>
          <w:color w:val="000000" w:themeColor="text1"/>
        </w:rPr>
        <w:t>concentration</w:t>
      </w:r>
      <w:r w:rsidRPr="6126FA50">
        <w:rPr>
          <w:rFonts w:ascii="Calibri" w:eastAsia="Calibri" w:hAnsi="Calibri" w:cs="Calibri"/>
          <w:color w:val="000000" w:themeColor="text1"/>
        </w:rPr>
        <w:t xml:space="preserve"> of </w:t>
      </w:r>
      <w:r w:rsidR="37BD5521" w:rsidRPr="6126FA50">
        <w:rPr>
          <w:rFonts w:ascii="Calibri" w:eastAsia="Calibri" w:hAnsi="Calibri" w:cs="Calibri"/>
          <w:color w:val="000000" w:themeColor="text1"/>
        </w:rPr>
        <w:t xml:space="preserve">HCl </w:t>
      </w:r>
      <w:r w:rsidR="157E821D" w:rsidRPr="6126FA50">
        <w:rPr>
          <w:rFonts w:ascii="Calibri" w:eastAsia="Calibri" w:hAnsi="Calibri" w:cs="Calibri"/>
          <w:color w:val="000000" w:themeColor="text1"/>
        </w:rPr>
        <w:t xml:space="preserve">it </w:t>
      </w:r>
      <w:r w:rsidR="7DE13B91" w:rsidRPr="6126FA50">
        <w:rPr>
          <w:rFonts w:ascii="Calibri" w:eastAsia="Calibri" w:hAnsi="Calibri" w:cs="Calibri"/>
          <w:color w:val="000000" w:themeColor="text1"/>
        </w:rPr>
        <w:t>would increase the rate of reaction</w:t>
      </w:r>
      <w:r w:rsidR="6785D463" w:rsidRPr="6126FA50">
        <w:rPr>
          <w:rFonts w:ascii="Calibri" w:eastAsia="Calibri" w:hAnsi="Calibri" w:cs="Calibri"/>
          <w:color w:val="000000" w:themeColor="text1"/>
        </w:rPr>
        <w:t xml:space="preserve"> [1]</w:t>
      </w:r>
      <w:r w:rsidR="23696B36" w:rsidRPr="6126FA50">
        <w:rPr>
          <w:rFonts w:ascii="Calibri" w:eastAsia="Calibri" w:hAnsi="Calibri" w:cs="Calibri"/>
          <w:color w:val="000000" w:themeColor="text1"/>
        </w:rPr>
        <w:t>,</w:t>
      </w:r>
      <w:r w:rsidR="7DE13B91" w:rsidRPr="6126FA50">
        <w:rPr>
          <w:rFonts w:ascii="Calibri" w:eastAsia="Calibri" w:hAnsi="Calibri" w:cs="Calibri"/>
          <w:color w:val="000000" w:themeColor="text1"/>
        </w:rPr>
        <w:t xml:space="preserve"> however from the data that </w:t>
      </w:r>
      <w:r w:rsidR="0009D4AC" w:rsidRPr="6126FA50">
        <w:rPr>
          <w:rFonts w:ascii="Calibri" w:eastAsia="Calibri" w:hAnsi="Calibri" w:cs="Calibri"/>
          <w:color w:val="000000" w:themeColor="text1"/>
        </w:rPr>
        <w:t xml:space="preserve">is </w:t>
      </w:r>
      <w:r w:rsidR="7DE13B91" w:rsidRPr="6126FA50">
        <w:rPr>
          <w:rFonts w:ascii="Calibri" w:eastAsia="Calibri" w:hAnsi="Calibri" w:cs="Calibri"/>
          <w:color w:val="000000" w:themeColor="text1"/>
        </w:rPr>
        <w:t>displayed above</w:t>
      </w:r>
      <w:r w:rsidR="602932F0" w:rsidRPr="6126FA50">
        <w:rPr>
          <w:rFonts w:ascii="Calibri" w:eastAsia="Calibri" w:hAnsi="Calibri" w:cs="Calibri"/>
          <w:color w:val="000000" w:themeColor="text1"/>
        </w:rPr>
        <w:t>,</w:t>
      </w:r>
      <w:r w:rsidR="7DE13B91" w:rsidRPr="6126FA50">
        <w:rPr>
          <w:rFonts w:ascii="Calibri" w:eastAsia="Calibri" w:hAnsi="Calibri" w:cs="Calibri"/>
          <w:color w:val="000000" w:themeColor="text1"/>
        </w:rPr>
        <w:t xml:space="preserve"> the fastest average r</w:t>
      </w:r>
      <w:r w:rsidR="190BBB27" w:rsidRPr="6126FA50">
        <w:rPr>
          <w:rFonts w:ascii="Calibri" w:eastAsia="Calibri" w:hAnsi="Calibri" w:cs="Calibri"/>
          <w:color w:val="000000" w:themeColor="text1"/>
        </w:rPr>
        <w:t>ate of reaction and instantaneous rate of reaction took place with the 1.5 M solution of HCl</w:t>
      </w:r>
      <w:r w:rsidR="00573172">
        <w:rPr>
          <w:rFonts w:ascii="Calibri" w:eastAsia="Calibri" w:hAnsi="Calibri" w:cs="Calibri"/>
          <w:color w:val="000000" w:themeColor="text1"/>
        </w:rPr>
        <w:t xml:space="preserve"> [Figure 2]</w:t>
      </w:r>
      <w:r w:rsidR="4A2C881E" w:rsidRPr="6126FA50">
        <w:rPr>
          <w:rFonts w:ascii="Calibri" w:eastAsia="Calibri" w:hAnsi="Calibri" w:cs="Calibri"/>
          <w:color w:val="000000" w:themeColor="text1"/>
        </w:rPr>
        <w:t>,</w:t>
      </w:r>
      <w:r w:rsidR="44172A93" w:rsidRPr="6126FA50">
        <w:rPr>
          <w:rFonts w:ascii="Calibri" w:eastAsia="Calibri" w:hAnsi="Calibri" w:cs="Calibri"/>
          <w:color w:val="000000" w:themeColor="text1"/>
        </w:rPr>
        <w:t xml:space="preserve"> the assumption</w:t>
      </w:r>
      <w:r w:rsidR="4A2C881E" w:rsidRPr="6126FA50">
        <w:rPr>
          <w:rFonts w:ascii="Calibri" w:eastAsia="Calibri" w:hAnsi="Calibri" w:cs="Calibri"/>
          <w:color w:val="000000" w:themeColor="text1"/>
        </w:rPr>
        <w:t xml:space="preserve"> is due to the different masses of magnesium used during the experiment.</w:t>
      </w:r>
    </w:p>
    <w:p w14:paraId="3C71BD7A" w14:textId="41F90CBD" w:rsidR="3D8EDB9C" w:rsidRDefault="4A2C881E" w:rsidP="6126FA50">
      <w:pPr>
        <w:keepNext/>
        <w:keepLines/>
        <w:rPr>
          <w:rFonts w:ascii="Calibri" w:eastAsia="Calibri" w:hAnsi="Calibri" w:cs="Calibri"/>
          <w:color w:val="000000" w:themeColor="text1"/>
        </w:rPr>
      </w:pPr>
      <w:r w:rsidRPr="6126FA50">
        <w:rPr>
          <w:rFonts w:ascii="Calibri" w:eastAsia="Calibri" w:hAnsi="Calibri" w:cs="Calibri"/>
          <w:color w:val="000000" w:themeColor="text1"/>
        </w:rPr>
        <w:t>For this experiment the only variable should have been the concentration of HCl</w:t>
      </w:r>
      <w:r w:rsidR="436247EA" w:rsidRPr="6126FA50">
        <w:rPr>
          <w:rFonts w:ascii="Calibri" w:eastAsia="Calibri" w:hAnsi="Calibri" w:cs="Calibri"/>
          <w:color w:val="000000" w:themeColor="text1"/>
        </w:rPr>
        <w:t>.</w:t>
      </w:r>
      <w:r w:rsidRPr="6126FA50">
        <w:rPr>
          <w:rFonts w:ascii="Calibri" w:eastAsia="Calibri" w:hAnsi="Calibri" w:cs="Calibri"/>
          <w:color w:val="000000" w:themeColor="text1"/>
        </w:rPr>
        <w:t xml:space="preserve"> </w:t>
      </w:r>
      <w:r w:rsidR="391E6D59" w:rsidRPr="6126FA50">
        <w:rPr>
          <w:rFonts w:ascii="Calibri" w:eastAsia="Calibri" w:hAnsi="Calibri" w:cs="Calibri"/>
          <w:color w:val="000000" w:themeColor="text1"/>
        </w:rPr>
        <w:t>H</w:t>
      </w:r>
      <w:r w:rsidRPr="6126FA50">
        <w:rPr>
          <w:rFonts w:ascii="Calibri" w:eastAsia="Calibri" w:hAnsi="Calibri" w:cs="Calibri"/>
          <w:color w:val="000000" w:themeColor="text1"/>
        </w:rPr>
        <w:t>owever</w:t>
      </w:r>
      <w:r w:rsidR="534A88A2" w:rsidRPr="6126FA50">
        <w:rPr>
          <w:rFonts w:ascii="Calibri" w:eastAsia="Calibri" w:hAnsi="Calibri" w:cs="Calibri"/>
          <w:color w:val="000000" w:themeColor="text1"/>
        </w:rPr>
        <w:t>,</w:t>
      </w:r>
      <w:r w:rsidRPr="6126FA50">
        <w:rPr>
          <w:rFonts w:ascii="Calibri" w:eastAsia="Calibri" w:hAnsi="Calibri" w:cs="Calibri"/>
          <w:color w:val="000000" w:themeColor="text1"/>
        </w:rPr>
        <w:t xml:space="preserve"> due to some circumstances </w:t>
      </w:r>
      <w:r w:rsidR="2AFB6B6A" w:rsidRPr="6126FA50">
        <w:rPr>
          <w:rFonts w:ascii="Calibri" w:eastAsia="Calibri" w:hAnsi="Calibri" w:cs="Calibri"/>
          <w:color w:val="000000" w:themeColor="text1"/>
        </w:rPr>
        <w:t>the weight of the magnesium</w:t>
      </w:r>
      <w:r w:rsidR="67B26B3D" w:rsidRPr="6126FA50">
        <w:rPr>
          <w:rFonts w:ascii="Calibri" w:eastAsia="Calibri" w:hAnsi="Calibri" w:cs="Calibri"/>
          <w:color w:val="000000" w:themeColor="text1"/>
        </w:rPr>
        <w:t xml:space="preserve">, </w:t>
      </w:r>
      <w:r w:rsidR="2AFB6B6A" w:rsidRPr="6126FA50">
        <w:rPr>
          <w:rFonts w:ascii="Calibri" w:eastAsia="Calibri" w:hAnsi="Calibri" w:cs="Calibri"/>
          <w:color w:val="000000" w:themeColor="text1"/>
        </w:rPr>
        <w:t>which should have been a constant</w:t>
      </w:r>
      <w:r w:rsidR="24844674" w:rsidRPr="6126FA50">
        <w:rPr>
          <w:rFonts w:ascii="Calibri" w:eastAsia="Calibri" w:hAnsi="Calibri" w:cs="Calibri"/>
          <w:color w:val="000000" w:themeColor="text1"/>
        </w:rPr>
        <w:t>,</w:t>
      </w:r>
      <w:r w:rsidR="2AFB6B6A" w:rsidRPr="6126FA50">
        <w:rPr>
          <w:rFonts w:ascii="Calibri" w:eastAsia="Calibri" w:hAnsi="Calibri" w:cs="Calibri"/>
          <w:color w:val="000000" w:themeColor="text1"/>
        </w:rPr>
        <w:t xml:space="preserve"> </w:t>
      </w:r>
      <w:r w:rsidR="659FBC62" w:rsidRPr="6126FA50">
        <w:rPr>
          <w:rFonts w:ascii="Calibri" w:eastAsia="Calibri" w:hAnsi="Calibri" w:cs="Calibri"/>
          <w:color w:val="000000" w:themeColor="text1"/>
        </w:rPr>
        <w:t>ended up becoming a second variable</w:t>
      </w:r>
      <w:r w:rsidR="05EA78EA" w:rsidRPr="6126FA50">
        <w:rPr>
          <w:rFonts w:ascii="Calibri" w:eastAsia="Calibri" w:hAnsi="Calibri" w:cs="Calibri"/>
          <w:color w:val="000000" w:themeColor="text1"/>
        </w:rPr>
        <w:t>.</w:t>
      </w:r>
      <w:r w:rsidR="659FBC62" w:rsidRPr="6126FA50">
        <w:rPr>
          <w:rFonts w:ascii="Calibri" w:eastAsia="Calibri" w:hAnsi="Calibri" w:cs="Calibri"/>
          <w:color w:val="000000" w:themeColor="text1"/>
        </w:rPr>
        <w:t xml:space="preserve"> </w:t>
      </w:r>
      <w:r w:rsidR="22663193" w:rsidRPr="6126FA50">
        <w:rPr>
          <w:rFonts w:ascii="Calibri" w:eastAsia="Calibri" w:hAnsi="Calibri" w:cs="Calibri"/>
          <w:color w:val="000000" w:themeColor="text1"/>
        </w:rPr>
        <w:t>T</w:t>
      </w:r>
      <w:r w:rsidR="659FBC62" w:rsidRPr="6126FA50">
        <w:rPr>
          <w:rFonts w:ascii="Calibri" w:eastAsia="Calibri" w:hAnsi="Calibri" w:cs="Calibri"/>
          <w:color w:val="000000" w:themeColor="text1"/>
        </w:rPr>
        <w:t>his had an interesting effect on the rate of reaction</w:t>
      </w:r>
      <w:r w:rsidR="2C8E5C13" w:rsidRPr="6126FA50">
        <w:rPr>
          <w:rFonts w:ascii="Calibri" w:eastAsia="Calibri" w:hAnsi="Calibri" w:cs="Calibri"/>
          <w:color w:val="000000" w:themeColor="text1"/>
        </w:rPr>
        <w:t>.</w:t>
      </w:r>
    </w:p>
    <w:p w14:paraId="302B7943" w14:textId="7B907C68" w:rsidR="359B4F87" w:rsidRDefault="359B4F87" w:rsidP="359B4F87">
      <w:pPr>
        <w:keepNext/>
        <w:keepLines/>
        <w:rPr>
          <w:rFonts w:ascii="Calibri" w:eastAsia="Calibri" w:hAnsi="Calibri" w:cs="Calibri"/>
          <w:color w:val="000000" w:themeColor="text1"/>
        </w:rPr>
      </w:pPr>
    </w:p>
    <w:p w14:paraId="0A1A4640" w14:textId="2588F55B" w:rsidR="3B823359" w:rsidRDefault="3B823359" w:rsidP="6126FA50">
      <w:pPr>
        <w:keepNext/>
        <w:keepLines/>
        <w:rPr>
          <w:rFonts w:ascii="Calibri" w:eastAsia="Calibri" w:hAnsi="Calibri" w:cs="Calibri"/>
          <w:color w:val="000000" w:themeColor="text1"/>
        </w:rPr>
      </w:pPr>
      <w:r w:rsidRPr="6126FA50">
        <w:rPr>
          <w:rFonts w:ascii="Calibri" w:eastAsia="Calibri" w:hAnsi="Calibri" w:cs="Calibri"/>
          <w:color w:val="000000" w:themeColor="text1"/>
        </w:rPr>
        <w:lastRenderedPageBreak/>
        <w:t>The initial hypothesis was that due to the magnesium having more mass, this was the cause of the increase in reaction. However, due to the results in the third experiment, the current hypothesis is that a byproduct of the magnesium having a higher mass was it also having a larger surface area, which resulted in the increase in the speed of reaction.</w:t>
      </w:r>
    </w:p>
    <w:p w14:paraId="0682B542" w14:textId="41555AD5" w:rsidR="359B4F87" w:rsidRDefault="359B4F87" w:rsidP="359B4F87">
      <w:pPr>
        <w:keepNext/>
        <w:keepLines/>
        <w:rPr>
          <w:rFonts w:ascii="Calibri" w:eastAsia="Calibri" w:hAnsi="Calibri" w:cs="Calibri"/>
          <w:color w:val="000000" w:themeColor="text1"/>
        </w:rPr>
      </w:pPr>
    </w:p>
    <w:p w14:paraId="3813D61E" w14:textId="22E9B9B0" w:rsidR="0B090EF2" w:rsidRDefault="0B090EF2" w:rsidP="0B090EF2">
      <w:pPr>
        <w:keepNext/>
        <w:keepLines/>
        <w:jc w:val="center"/>
        <w:rPr>
          <w:rFonts w:ascii="Calibri" w:eastAsia="Calibri" w:hAnsi="Calibri" w:cs="Calibri"/>
          <w:b/>
          <w:bCs/>
          <w:color w:val="000000" w:themeColor="text1"/>
          <w:u w:val="single"/>
        </w:rPr>
      </w:pPr>
    </w:p>
    <w:p w14:paraId="37F55E11" w14:textId="14E0A71A" w:rsidR="7E575F35" w:rsidRDefault="7E575F35" w:rsidP="573CC2C8">
      <w:pPr>
        <w:pStyle w:val="Heading2"/>
        <w:jc w:val="center"/>
      </w:pPr>
      <w:bookmarkStart w:id="3" w:name="_Toc985581948"/>
      <w:r w:rsidRPr="573CC2C8">
        <w:t>Effect of temperature on speed of H</w:t>
      </w:r>
      <w:r w:rsidR="16E20546" w:rsidRPr="573CC2C8">
        <w:t>2</w:t>
      </w:r>
      <w:r w:rsidR="0C407D49" w:rsidRPr="573CC2C8">
        <w:t xml:space="preserve"> gas evolution</w:t>
      </w:r>
      <w:bookmarkEnd w:id="3"/>
      <w:r w:rsidR="0C407D49" w:rsidRPr="573CC2C8">
        <w:t xml:space="preserve"> </w:t>
      </w:r>
    </w:p>
    <w:p w14:paraId="57444A63" w14:textId="464E482A" w:rsidR="00573172" w:rsidRPr="00573172" w:rsidRDefault="00573172" w:rsidP="00573172">
      <w:r>
        <w:t xml:space="preserve">[Table </w:t>
      </w:r>
      <w:r>
        <w:t>2</w:t>
      </w:r>
      <w:r>
        <w:t>]</w:t>
      </w:r>
    </w:p>
    <w:tbl>
      <w:tblPr>
        <w:tblStyle w:val="TableGrid"/>
        <w:tblW w:w="0" w:type="auto"/>
        <w:jc w:val="center"/>
        <w:tblLayout w:type="fixed"/>
        <w:tblLook w:val="06A0" w:firstRow="1" w:lastRow="0" w:firstColumn="1" w:lastColumn="0" w:noHBand="1" w:noVBand="1"/>
      </w:tblPr>
      <w:tblGrid>
        <w:gridCol w:w="2340"/>
        <w:gridCol w:w="2340"/>
        <w:gridCol w:w="2340"/>
        <w:gridCol w:w="2340"/>
      </w:tblGrid>
      <w:tr w:rsidR="359B4F87" w14:paraId="79F8886A" w14:textId="77777777" w:rsidTr="573CC2C8">
        <w:trPr>
          <w:trHeight w:val="300"/>
          <w:jc w:val="center"/>
        </w:trPr>
        <w:tc>
          <w:tcPr>
            <w:tcW w:w="2340" w:type="dxa"/>
          </w:tcPr>
          <w:p w14:paraId="314B4F82" w14:textId="4D89F6F2" w:rsidR="0C407D49" w:rsidRDefault="0C407D49" w:rsidP="359B4F87">
            <w:pPr>
              <w:rPr>
                <w:rFonts w:ascii="Calibri" w:eastAsia="Calibri" w:hAnsi="Calibri" w:cs="Calibri"/>
                <w:color w:val="000000" w:themeColor="text1"/>
              </w:rPr>
            </w:pPr>
            <w:r w:rsidRPr="359B4F87">
              <w:rPr>
                <w:rFonts w:ascii="Calibri" w:eastAsia="Calibri" w:hAnsi="Calibri" w:cs="Calibri"/>
                <w:color w:val="000000" w:themeColor="text1"/>
              </w:rPr>
              <w:t xml:space="preserve">Temperature </w:t>
            </w:r>
          </w:p>
        </w:tc>
        <w:tc>
          <w:tcPr>
            <w:tcW w:w="2340" w:type="dxa"/>
          </w:tcPr>
          <w:p w14:paraId="15A1AAB7" w14:textId="6867996A" w:rsidR="0C407D49" w:rsidRDefault="0C407D49" w:rsidP="359B4F87">
            <w:pPr>
              <w:rPr>
                <w:rFonts w:ascii="Calibri" w:eastAsia="Calibri" w:hAnsi="Calibri" w:cs="Calibri"/>
                <w:color w:val="000000" w:themeColor="text1"/>
              </w:rPr>
            </w:pPr>
            <w:r w:rsidRPr="359B4F87">
              <w:rPr>
                <w:rFonts w:ascii="Calibri" w:eastAsia="Calibri" w:hAnsi="Calibri" w:cs="Calibri"/>
                <w:color w:val="000000" w:themeColor="text1"/>
              </w:rPr>
              <w:t>Time to dissolve Mg</w:t>
            </w:r>
          </w:p>
        </w:tc>
        <w:tc>
          <w:tcPr>
            <w:tcW w:w="2340" w:type="dxa"/>
          </w:tcPr>
          <w:p w14:paraId="49CEDF4F" w14:textId="7718C5C3" w:rsidR="0C407D49" w:rsidRDefault="0C407D49" w:rsidP="359B4F87">
            <w:pPr>
              <w:rPr>
                <w:rFonts w:ascii="Calibri" w:eastAsia="Calibri" w:hAnsi="Calibri" w:cs="Calibri"/>
                <w:color w:val="000000" w:themeColor="text1"/>
              </w:rPr>
            </w:pPr>
            <w:r w:rsidRPr="359B4F87">
              <w:rPr>
                <w:rFonts w:ascii="Calibri" w:eastAsia="Calibri" w:hAnsi="Calibri" w:cs="Calibri"/>
                <w:color w:val="000000" w:themeColor="text1"/>
              </w:rPr>
              <w:t xml:space="preserve">Average rate </w:t>
            </w:r>
          </w:p>
        </w:tc>
        <w:tc>
          <w:tcPr>
            <w:tcW w:w="2340" w:type="dxa"/>
          </w:tcPr>
          <w:p w14:paraId="3C3AA8E4" w14:textId="629FBECF" w:rsidR="0C407D49" w:rsidRDefault="0C407D49" w:rsidP="359B4F87">
            <w:pPr>
              <w:rPr>
                <w:rFonts w:ascii="Calibri" w:eastAsia="Calibri" w:hAnsi="Calibri" w:cs="Calibri"/>
                <w:color w:val="000000" w:themeColor="text1"/>
              </w:rPr>
            </w:pPr>
            <w:r w:rsidRPr="359B4F87">
              <w:rPr>
                <w:rFonts w:ascii="Calibri" w:eastAsia="Calibri" w:hAnsi="Calibri" w:cs="Calibri"/>
                <w:color w:val="000000" w:themeColor="text1"/>
              </w:rPr>
              <w:t xml:space="preserve">Instantaneous rate at t=10 </w:t>
            </w:r>
          </w:p>
        </w:tc>
      </w:tr>
      <w:tr w:rsidR="359B4F87" w14:paraId="06DCB786" w14:textId="77777777" w:rsidTr="573CC2C8">
        <w:trPr>
          <w:trHeight w:val="300"/>
          <w:jc w:val="center"/>
        </w:trPr>
        <w:tc>
          <w:tcPr>
            <w:tcW w:w="2340" w:type="dxa"/>
          </w:tcPr>
          <w:p w14:paraId="085059FC" w14:textId="109E2725" w:rsidR="0C407D49" w:rsidRDefault="0C407D49" w:rsidP="359B4F87">
            <w:pPr>
              <w:rPr>
                <w:rFonts w:ascii="Calibri" w:eastAsia="Calibri" w:hAnsi="Calibri" w:cs="Calibri"/>
                <w:color w:val="000000" w:themeColor="text1"/>
              </w:rPr>
            </w:pPr>
            <w:r w:rsidRPr="359B4F87">
              <w:rPr>
                <w:rFonts w:ascii="Calibri" w:eastAsia="Calibri" w:hAnsi="Calibri" w:cs="Calibri"/>
                <w:color w:val="000000" w:themeColor="text1"/>
              </w:rPr>
              <w:t>T1 =</w:t>
            </w:r>
            <w:r w:rsidR="775059B9" w:rsidRPr="359B4F87">
              <w:rPr>
                <w:rFonts w:ascii="Calibri" w:eastAsia="Calibri" w:hAnsi="Calibri" w:cs="Calibri"/>
                <w:color w:val="000000" w:themeColor="text1"/>
              </w:rPr>
              <w:t xml:space="preserve"> 25</w:t>
            </w:r>
            <m:oMath>
              <m:r>
                <w:rPr>
                  <w:rFonts w:ascii="Cambria Math" w:hAnsi="Cambria Math"/>
                </w:rPr>
                <m:t>°C </m:t>
              </m:r>
            </m:oMath>
          </w:p>
        </w:tc>
        <w:tc>
          <w:tcPr>
            <w:tcW w:w="2340" w:type="dxa"/>
          </w:tcPr>
          <w:p w14:paraId="417076EA" w14:textId="10941009" w:rsidR="078078B8" w:rsidRDefault="078078B8" w:rsidP="359B4F87">
            <w:pPr>
              <w:rPr>
                <w:rFonts w:ascii="Calibri" w:eastAsia="Calibri" w:hAnsi="Calibri" w:cs="Calibri"/>
                <w:color w:val="000000" w:themeColor="text1"/>
              </w:rPr>
            </w:pPr>
            <w:r w:rsidRPr="359B4F87">
              <w:rPr>
                <w:rFonts w:ascii="Calibri" w:eastAsia="Calibri" w:hAnsi="Calibri" w:cs="Calibri"/>
                <w:color w:val="000000" w:themeColor="text1"/>
              </w:rPr>
              <w:t>220 Seconds</w:t>
            </w:r>
          </w:p>
        </w:tc>
        <w:tc>
          <w:tcPr>
            <w:tcW w:w="2340" w:type="dxa"/>
          </w:tcPr>
          <w:p w14:paraId="78E0C863" w14:textId="3EC042A8"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0.94c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c>
          <w:tcPr>
            <w:tcW w:w="2340" w:type="dxa"/>
          </w:tcPr>
          <w:p w14:paraId="73BAD294" w14:textId="6CAD1141"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1.5c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r>
      <w:tr w:rsidR="359B4F87" w14:paraId="7697A713" w14:textId="77777777" w:rsidTr="573CC2C8">
        <w:trPr>
          <w:trHeight w:val="300"/>
          <w:jc w:val="center"/>
        </w:trPr>
        <w:tc>
          <w:tcPr>
            <w:tcW w:w="2340" w:type="dxa"/>
          </w:tcPr>
          <w:p w14:paraId="5B1D47A0" w14:textId="49E33FA9" w:rsidR="0C407D49" w:rsidRDefault="0C407D49" w:rsidP="359B4F87">
            <w:pPr>
              <w:rPr>
                <w:rFonts w:ascii="Calibri" w:eastAsia="Calibri" w:hAnsi="Calibri" w:cs="Calibri"/>
                <w:color w:val="000000" w:themeColor="text1"/>
              </w:rPr>
            </w:pPr>
            <w:r w:rsidRPr="359B4F87">
              <w:rPr>
                <w:rFonts w:ascii="Calibri" w:eastAsia="Calibri" w:hAnsi="Calibri" w:cs="Calibri"/>
                <w:color w:val="000000" w:themeColor="text1"/>
              </w:rPr>
              <w:t>T2</w:t>
            </w:r>
            <w:r w:rsidR="2B6734F7" w:rsidRPr="359B4F87">
              <w:rPr>
                <w:rFonts w:ascii="Calibri" w:eastAsia="Calibri" w:hAnsi="Calibri" w:cs="Calibri"/>
                <w:color w:val="000000" w:themeColor="text1"/>
              </w:rPr>
              <w:t xml:space="preserve"> </w:t>
            </w:r>
            <w:r w:rsidR="06A875F6" w:rsidRPr="359B4F87">
              <w:rPr>
                <w:rFonts w:ascii="Calibri" w:eastAsia="Calibri" w:hAnsi="Calibri" w:cs="Calibri"/>
                <w:color w:val="000000" w:themeColor="text1"/>
              </w:rPr>
              <w:t>=</w:t>
            </w:r>
            <w:r w:rsidR="232584DB" w:rsidRPr="359B4F87">
              <w:rPr>
                <w:rFonts w:ascii="Calibri" w:eastAsia="Calibri" w:hAnsi="Calibri" w:cs="Calibri"/>
                <w:color w:val="000000" w:themeColor="text1"/>
              </w:rPr>
              <w:t xml:space="preserve"> </w:t>
            </w:r>
            <w:r w:rsidR="6959AE59" w:rsidRPr="359B4F87">
              <w:rPr>
                <w:rFonts w:ascii="Calibri" w:eastAsia="Calibri" w:hAnsi="Calibri" w:cs="Calibri"/>
                <w:color w:val="000000" w:themeColor="text1"/>
              </w:rPr>
              <w:t>41.5</w:t>
            </w:r>
            <m:oMath>
              <m:r>
                <w:rPr>
                  <w:rFonts w:ascii="Cambria Math" w:hAnsi="Cambria Math"/>
                </w:rPr>
                <m:t>°C </m:t>
              </m:r>
            </m:oMath>
          </w:p>
        </w:tc>
        <w:tc>
          <w:tcPr>
            <w:tcW w:w="2340" w:type="dxa"/>
          </w:tcPr>
          <w:p w14:paraId="476F5DE0" w14:textId="52789292" w:rsidR="34BE413E" w:rsidRDefault="34BE413E" w:rsidP="359B4F87">
            <w:pPr>
              <w:rPr>
                <w:rFonts w:ascii="Calibri" w:eastAsia="Calibri" w:hAnsi="Calibri" w:cs="Calibri"/>
                <w:color w:val="000000" w:themeColor="text1"/>
              </w:rPr>
            </w:pPr>
            <w:r w:rsidRPr="359B4F87">
              <w:rPr>
                <w:rFonts w:ascii="Calibri" w:eastAsia="Calibri" w:hAnsi="Calibri" w:cs="Calibri"/>
                <w:color w:val="000000" w:themeColor="text1"/>
              </w:rPr>
              <w:t>260 Seconds</w:t>
            </w:r>
          </w:p>
        </w:tc>
        <w:tc>
          <w:tcPr>
            <w:tcW w:w="2340" w:type="dxa"/>
          </w:tcPr>
          <w:p w14:paraId="37C98E58" w14:textId="1C86A694"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1.02c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c>
          <w:tcPr>
            <w:tcW w:w="2340" w:type="dxa"/>
          </w:tcPr>
          <w:p w14:paraId="65BB492A" w14:textId="65B5BC11"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2.0c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r>
      <w:tr w:rsidR="359B4F87" w14:paraId="11BEE0CA" w14:textId="77777777" w:rsidTr="573CC2C8">
        <w:trPr>
          <w:trHeight w:val="300"/>
          <w:jc w:val="center"/>
        </w:trPr>
        <w:tc>
          <w:tcPr>
            <w:tcW w:w="2340" w:type="dxa"/>
          </w:tcPr>
          <w:p w14:paraId="210271CA" w14:textId="7C6B9B92" w:rsidR="0C407D49" w:rsidRDefault="0C407D49" w:rsidP="359B4F87">
            <w:pPr>
              <w:rPr>
                <w:rFonts w:ascii="Calibri" w:eastAsia="Calibri" w:hAnsi="Calibri" w:cs="Calibri"/>
                <w:color w:val="000000" w:themeColor="text1"/>
              </w:rPr>
            </w:pPr>
            <w:r w:rsidRPr="359B4F87">
              <w:rPr>
                <w:rFonts w:ascii="Calibri" w:eastAsia="Calibri" w:hAnsi="Calibri" w:cs="Calibri"/>
                <w:color w:val="000000" w:themeColor="text1"/>
              </w:rPr>
              <w:t>T3</w:t>
            </w:r>
            <w:r w:rsidR="58475A9C" w:rsidRPr="359B4F87">
              <w:rPr>
                <w:rFonts w:ascii="Calibri" w:eastAsia="Calibri" w:hAnsi="Calibri" w:cs="Calibri"/>
                <w:color w:val="000000" w:themeColor="text1"/>
              </w:rPr>
              <w:t xml:space="preserve"> =</w:t>
            </w:r>
            <w:r w:rsidR="1BD24A2A" w:rsidRPr="359B4F87">
              <w:rPr>
                <w:rFonts w:ascii="Calibri" w:eastAsia="Calibri" w:hAnsi="Calibri" w:cs="Calibri"/>
                <w:color w:val="000000" w:themeColor="text1"/>
              </w:rPr>
              <w:t xml:space="preserve"> 60</w:t>
            </w:r>
            <m:oMath>
              <m:r>
                <w:rPr>
                  <w:rFonts w:ascii="Cambria Math" w:hAnsi="Cambria Math"/>
                </w:rPr>
                <m:t>°C </m:t>
              </m:r>
            </m:oMath>
          </w:p>
        </w:tc>
        <w:tc>
          <w:tcPr>
            <w:tcW w:w="2340" w:type="dxa"/>
          </w:tcPr>
          <w:p w14:paraId="3D1B5475" w14:textId="3D1B7591" w:rsidR="7D99B221" w:rsidRDefault="7D99B221" w:rsidP="359B4F87">
            <w:pPr>
              <w:rPr>
                <w:rFonts w:ascii="Calibri" w:eastAsia="Calibri" w:hAnsi="Calibri" w:cs="Calibri"/>
                <w:color w:val="000000" w:themeColor="text1"/>
              </w:rPr>
            </w:pPr>
            <w:r w:rsidRPr="359B4F87">
              <w:rPr>
                <w:rFonts w:ascii="Calibri" w:eastAsia="Calibri" w:hAnsi="Calibri" w:cs="Calibri"/>
                <w:color w:val="000000" w:themeColor="text1"/>
              </w:rPr>
              <w:t>200 Seconds</w:t>
            </w:r>
          </w:p>
        </w:tc>
        <w:tc>
          <w:tcPr>
            <w:tcW w:w="2340" w:type="dxa"/>
          </w:tcPr>
          <w:p w14:paraId="1055FD0A" w14:textId="0EC37677"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1.24c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c>
          <w:tcPr>
            <w:tcW w:w="2340" w:type="dxa"/>
          </w:tcPr>
          <w:p w14:paraId="0748A566" w14:textId="1AF7419F" w:rsidR="359B4F87" w:rsidRDefault="00000000" w:rsidP="359B4F87">
            <w:pPr>
              <w:rPr>
                <w:rFonts w:ascii="Calibri" w:eastAsia="Calibri" w:hAnsi="Calibri" w:cs="Calibri"/>
                <w:color w:val="000000" w:themeColor="text1"/>
              </w:rPr>
            </w:pPr>
            <m:oMathPara>
              <m:oMath>
                <m:f>
                  <m:fPr>
                    <m:type m:val="lin"/>
                    <m:ctrlPr>
                      <w:rPr>
                        <w:rFonts w:ascii="Cambria Math" w:hAnsi="Cambria Math"/>
                      </w:rPr>
                    </m:ctrlPr>
                  </m:fPr>
                  <m:num>
                    <m:r>
                      <w:rPr>
                        <w:rFonts w:ascii="Cambria Math" w:hAnsi="Cambria Math"/>
                      </w:rPr>
                      <m:t>2.7c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r>
    </w:tbl>
    <w:p w14:paraId="484FD8D7" w14:textId="52CD7783" w:rsidR="359B4F87" w:rsidRDefault="5D900578" w:rsidP="573CC2C8">
      <w:pPr>
        <w:keepNext/>
        <w:keepLines/>
      </w:pPr>
      <w:r>
        <w:rPr>
          <w:noProof/>
        </w:rPr>
        <w:lastRenderedPageBreak/>
        <w:drawing>
          <wp:inline distT="0" distB="0" distL="0" distR="0" wp14:anchorId="522DACB8" wp14:editId="1023B70B">
            <wp:extent cx="5943600" cy="3514725"/>
            <wp:effectExtent l="0" t="0" r="0" b="0"/>
            <wp:docPr id="2092423585" name="Picture 209242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3514725"/>
                    </a:xfrm>
                    <a:prstGeom prst="rect">
                      <a:avLst/>
                    </a:prstGeom>
                  </pic:spPr>
                </pic:pic>
              </a:graphicData>
            </a:graphic>
          </wp:inline>
        </w:drawing>
      </w:r>
      <w:r w:rsidR="5850158D">
        <w:t xml:space="preserve">[Figure </w:t>
      </w:r>
      <w:r w:rsidR="68B0FAB7">
        <w:t>4]</w:t>
      </w:r>
    </w:p>
    <w:p w14:paraId="05EB3FCD" w14:textId="398EAD0A" w:rsidR="359B4F87" w:rsidRDefault="359B4F87" w:rsidP="573CC2C8">
      <w:pPr>
        <w:keepNext/>
        <w:keepLines/>
        <w:rPr>
          <w:rFonts w:ascii="Calibri" w:eastAsia="Calibri" w:hAnsi="Calibri" w:cs="Calibri"/>
          <w:color w:val="000000" w:themeColor="text1"/>
        </w:rPr>
      </w:pPr>
    </w:p>
    <w:p w14:paraId="7EBCC73B" w14:textId="3DE6D5D2" w:rsidR="2A1B2576" w:rsidRDefault="2A1B2576" w:rsidP="573CC2C8">
      <w:pPr>
        <w:keepNext/>
        <w:keepLines/>
      </w:pPr>
    </w:p>
    <w:p w14:paraId="0C5BE1D2" w14:textId="79E2CA3C" w:rsidR="021BB5A4" w:rsidRDefault="7B5D7E4E" w:rsidP="573CC2C8">
      <w:pPr>
        <w:keepNext/>
        <w:keepLines/>
        <w:rPr>
          <w:rFonts w:ascii="Calibri" w:eastAsia="Calibri" w:hAnsi="Calibri" w:cs="Calibri"/>
          <w:color w:val="000000" w:themeColor="text1"/>
        </w:rPr>
      </w:pPr>
      <w:r w:rsidRPr="573CC2C8">
        <w:rPr>
          <w:rFonts w:ascii="Calibri" w:eastAsia="Calibri" w:hAnsi="Calibri" w:cs="Calibri"/>
          <w:color w:val="000000" w:themeColor="text1"/>
        </w:rPr>
        <w:t xml:space="preserve">Average rate = </w:t>
      </w:r>
      <m:oMath>
        <m:f>
          <m:fPr>
            <m:ctrlPr>
              <w:rPr>
                <w:rFonts w:ascii="Cambria Math" w:hAnsi="Cambria Math"/>
              </w:rPr>
            </m:ctrlPr>
          </m:fPr>
          <m:num>
            <m:r>
              <w:rPr>
                <w:rFonts w:ascii="Cambria Math" w:hAnsi="Cambria Math"/>
              </w:rPr>
              <m:t>47</m:t>
            </m:r>
          </m:num>
          <m:den>
            <m:r>
              <w:rPr>
                <w:rFonts w:ascii="Cambria Math" w:hAnsi="Cambria Math"/>
              </w:rPr>
              <m:t>50</m:t>
            </m:r>
          </m:den>
        </m:f>
      </m:oMath>
      <w:r w:rsidR="0673F84C" w:rsidRPr="573CC2C8">
        <w:rPr>
          <w:rFonts w:ascii="Calibri" w:eastAsia="Calibri" w:hAnsi="Calibri" w:cs="Calibri"/>
          <w:color w:val="000000" w:themeColor="text1"/>
        </w:rPr>
        <w:t xml:space="preserve"> =</w:t>
      </w:r>
      <m:oMath>
        <m:f>
          <m:fPr>
            <m:type m:val="lin"/>
            <m:ctrlPr>
              <w:rPr>
                <w:rFonts w:ascii="Cambria Math" w:hAnsi="Cambria Math"/>
              </w:rPr>
            </m:ctrlPr>
          </m:fPr>
          <m:num>
            <m:r>
              <w:rPr>
                <w:rFonts w:ascii="Cambria Math" w:hAnsi="Cambria Math"/>
              </w:rPr>
              <m:t>0.94c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3CAABF4C" w14:textId="0688440C" w:rsidR="021BB5A4" w:rsidRDefault="021BB5A4" w:rsidP="573CC2C8">
      <w:pPr>
        <w:keepNext/>
        <w:keepLines/>
        <w:rPr>
          <w:rFonts w:ascii="Calibri" w:eastAsia="Calibri" w:hAnsi="Calibri" w:cs="Calibri"/>
          <w:color w:val="000000" w:themeColor="text1"/>
        </w:rPr>
      </w:pPr>
    </w:p>
    <w:p w14:paraId="45D2FE2A" w14:textId="79E2CA3C" w:rsidR="021BB5A4" w:rsidRDefault="3F61686B" w:rsidP="573CC2C8">
      <w:pPr>
        <w:keepNext/>
        <w:keepLines/>
        <w:rPr>
          <w:rFonts w:ascii="Calibri" w:eastAsia="Calibri" w:hAnsi="Calibri" w:cs="Calibri"/>
          <w:color w:val="000000" w:themeColor="text1"/>
        </w:rPr>
      </w:pPr>
      <w:r w:rsidRPr="573CC2C8">
        <w:rPr>
          <w:rFonts w:ascii="Calibri" w:eastAsia="Calibri" w:hAnsi="Calibri" w:cs="Calibri"/>
          <w:color w:val="000000" w:themeColor="text1"/>
        </w:rPr>
        <w:t xml:space="preserve">Instantaneous rate = </w:t>
      </w:r>
      <m:oMath>
        <m:f>
          <m:fPr>
            <m:type m:val="lin"/>
            <m:ctrlPr>
              <w:rPr>
                <w:rFonts w:ascii="Cambria Math" w:hAnsi="Cambria Math"/>
              </w:rPr>
            </m:ctrlPr>
          </m:fPr>
          <m:num>
            <m:f>
              <m:fPr>
                <m:ctrlPr>
                  <w:rPr>
                    <w:rFonts w:ascii="Cambria Math" w:hAnsi="Cambria Math"/>
                  </w:rPr>
                </m:ctrlPr>
              </m:fPr>
              <m:num>
                <m:r>
                  <w:rPr>
                    <w:rFonts w:ascii="Cambria Math" w:hAnsi="Cambria Math"/>
                  </w:rPr>
                  <m:t>15</m:t>
                </m:r>
              </m:num>
              <m:den>
                <m:r>
                  <w:rPr>
                    <w:rFonts w:ascii="Cambria Math" w:hAnsi="Cambria Math"/>
                  </w:rPr>
                  <m:t>10</m:t>
                </m:r>
              </m:den>
            </m:f>
            <m:r>
              <w:rPr>
                <w:rFonts w:ascii="Cambria Math" w:hAnsi="Cambria Math"/>
              </w:rPr>
              <m:t> =1.5c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31C3D15B" w14:textId="4842863D" w:rsidR="359B4F87" w:rsidRDefault="359B4F87" w:rsidP="573CC2C8">
      <w:pPr>
        <w:keepNext/>
        <w:keepLines/>
        <w:rPr>
          <w:rFonts w:ascii="Calibri" w:eastAsia="Calibri" w:hAnsi="Calibri" w:cs="Calibri"/>
          <w:color w:val="000000" w:themeColor="text1"/>
        </w:rPr>
      </w:pPr>
    </w:p>
    <w:p w14:paraId="273E91FD" w14:textId="61E8FC56" w:rsidR="10ED5E00" w:rsidRDefault="10ED5E00" w:rsidP="573CC2C8">
      <w:pPr>
        <w:keepNext/>
        <w:keepLines/>
      </w:pPr>
      <w:r>
        <w:rPr>
          <w:noProof/>
        </w:rPr>
        <w:lastRenderedPageBreak/>
        <w:drawing>
          <wp:inline distT="0" distB="0" distL="0" distR="0" wp14:anchorId="00126B06" wp14:editId="2867F9AB">
            <wp:extent cx="5943600" cy="3543300"/>
            <wp:effectExtent l="0" t="0" r="0" b="0"/>
            <wp:docPr id="310119641" name="Picture 310119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543300"/>
                    </a:xfrm>
                    <a:prstGeom prst="rect">
                      <a:avLst/>
                    </a:prstGeom>
                  </pic:spPr>
                </pic:pic>
              </a:graphicData>
            </a:graphic>
          </wp:inline>
        </w:drawing>
      </w:r>
      <w:r w:rsidR="6C9B289C">
        <w:t>[Figure 5]</w:t>
      </w:r>
      <w:r>
        <w:br/>
      </w:r>
      <w:r w:rsidR="4618BBAA">
        <w:t xml:space="preserve">Average rate = </w:t>
      </w:r>
      <m:oMath>
        <m:f>
          <m:fPr>
            <m:type m:val="lin"/>
            <m:ctrlPr>
              <w:rPr>
                <w:rFonts w:ascii="Cambria Math" w:hAnsi="Cambria Math"/>
              </w:rPr>
            </m:ctrlPr>
          </m:fPr>
          <m:num>
            <m:f>
              <m:fPr>
                <m:ctrlPr>
                  <w:rPr>
                    <w:rFonts w:ascii="Cambria Math" w:hAnsi="Cambria Math"/>
                  </w:rPr>
                </m:ctrlPr>
              </m:fPr>
              <m:num>
                <m:r>
                  <w:rPr>
                    <w:rFonts w:ascii="Cambria Math" w:hAnsi="Cambria Math"/>
                  </w:rPr>
                  <m:t>51</m:t>
                </m:r>
              </m:num>
              <m:den>
                <m:r>
                  <w:rPr>
                    <w:rFonts w:ascii="Cambria Math" w:hAnsi="Cambria Math"/>
                  </w:rPr>
                  <m:t>50</m:t>
                </m:r>
              </m:den>
            </m:f>
            <m:r>
              <w:rPr>
                <w:rFonts w:ascii="Cambria Math" w:hAnsi="Cambria Math"/>
              </w:rPr>
              <m:t>= 1.02c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0D26FB78" w14:textId="641D6044" w:rsidR="7CD7BAF1" w:rsidRDefault="7CD7BAF1" w:rsidP="573CC2C8">
      <w:pPr>
        <w:keepNext/>
        <w:keepLines/>
        <w:rPr>
          <w:rFonts w:ascii="Calibri" w:eastAsia="Calibri" w:hAnsi="Calibri" w:cs="Calibri"/>
          <w:color w:val="000000" w:themeColor="text1"/>
        </w:rPr>
      </w:pPr>
      <w:r w:rsidRPr="573CC2C8">
        <w:rPr>
          <w:rFonts w:ascii="Calibri" w:eastAsia="Calibri" w:hAnsi="Calibri" w:cs="Calibri"/>
          <w:color w:val="000000" w:themeColor="text1"/>
        </w:rPr>
        <w:t xml:space="preserve">Instantaneous rate = </w:t>
      </w:r>
      <m:oMath>
        <m:f>
          <m:fPr>
            <m:type m:val="lin"/>
            <m:ctrlPr>
              <w:rPr>
                <w:rFonts w:ascii="Cambria Math" w:hAnsi="Cambria Math"/>
              </w:rPr>
            </m:ctrlPr>
          </m:fPr>
          <m:num>
            <m:f>
              <m:fPr>
                <m:ctrlPr>
                  <w:rPr>
                    <w:rFonts w:ascii="Cambria Math" w:hAnsi="Cambria Math"/>
                  </w:rPr>
                </m:ctrlPr>
              </m:fPr>
              <m:num>
                <m:r>
                  <w:rPr>
                    <w:rFonts w:ascii="Cambria Math" w:hAnsi="Cambria Math"/>
                  </w:rPr>
                  <m:t>20</m:t>
                </m:r>
              </m:num>
              <m:den>
                <m:r>
                  <w:rPr>
                    <w:rFonts w:ascii="Cambria Math" w:hAnsi="Cambria Math"/>
                  </w:rPr>
                  <m:t>10</m:t>
                </m:r>
              </m:den>
            </m:f>
            <m:r>
              <w:rPr>
                <w:rFonts w:ascii="Cambria Math" w:hAnsi="Cambria Math"/>
              </w:rPr>
              <m:t>= 2c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1135AAF7" w14:textId="0523D7BD" w:rsidR="359B4F87" w:rsidRDefault="359B4F87" w:rsidP="573CC2C8">
      <w:pPr>
        <w:keepNext/>
        <w:keepLines/>
        <w:rPr>
          <w:rFonts w:ascii="Calibri" w:eastAsia="Calibri" w:hAnsi="Calibri" w:cs="Calibri"/>
          <w:color w:val="000000" w:themeColor="text1"/>
        </w:rPr>
      </w:pPr>
    </w:p>
    <w:p w14:paraId="6B185B6A" w14:textId="6959C1D6" w:rsidR="6CC91577" w:rsidRDefault="6CC91577" w:rsidP="573CC2C8">
      <w:pPr>
        <w:keepNext/>
        <w:keepLines/>
      </w:pPr>
      <w:r>
        <w:rPr>
          <w:noProof/>
        </w:rPr>
        <w:lastRenderedPageBreak/>
        <w:drawing>
          <wp:inline distT="0" distB="0" distL="0" distR="0" wp14:anchorId="1B304BD1" wp14:editId="51C35FC1">
            <wp:extent cx="5943600" cy="3705225"/>
            <wp:effectExtent l="0" t="0" r="0" b="0"/>
            <wp:docPr id="469116110" name="Picture 469116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705225"/>
                    </a:xfrm>
                    <a:prstGeom prst="rect">
                      <a:avLst/>
                    </a:prstGeom>
                  </pic:spPr>
                </pic:pic>
              </a:graphicData>
            </a:graphic>
          </wp:inline>
        </w:drawing>
      </w:r>
      <w:r w:rsidR="77CFE33E">
        <w:t>[Figure 6]</w:t>
      </w:r>
      <w:r>
        <w:br/>
      </w:r>
      <w:r w:rsidR="12E7B0E0">
        <w:t xml:space="preserve">Average rate = </w:t>
      </w:r>
      <m:oMath>
        <m:f>
          <m:fPr>
            <m:type m:val="lin"/>
            <m:ctrlPr>
              <w:rPr>
                <w:rFonts w:ascii="Cambria Math" w:hAnsi="Cambria Math"/>
              </w:rPr>
            </m:ctrlPr>
          </m:fPr>
          <m:num>
            <m:f>
              <m:fPr>
                <m:ctrlPr>
                  <w:rPr>
                    <w:rFonts w:ascii="Cambria Math" w:hAnsi="Cambria Math"/>
                  </w:rPr>
                </m:ctrlPr>
              </m:fPr>
              <m:num>
                <m:r>
                  <w:rPr>
                    <w:rFonts w:ascii="Cambria Math" w:hAnsi="Cambria Math"/>
                  </w:rPr>
                  <m:t>62</m:t>
                </m:r>
              </m:num>
              <m:den>
                <m:r>
                  <w:rPr>
                    <w:rFonts w:ascii="Cambria Math" w:hAnsi="Cambria Math"/>
                  </w:rPr>
                  <m:t>50</m:t>
                </m:r>
              </m:den>
            </m:f>
            <m:r>
              <w:rPr>
                <w:rFonts w:ascii="Cambria Math" w:hAnsi="Cambria Math"/>
              </w:rPr>
              <m:t>= 1.24c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0D12B58B" w14:textId="68F9AF15" w:rsidR="4AAFA5AE" w:rsidRDefault="4AAFA5AE" w:rsidP="573CC2C8">
      <w:pPr>
        <w:keepNext/>
        <w:keepLines/>
      </w:pPr>
      <w:r>
        <w:t xml:space="preserve">Instantaneous rate = </w:t>
      </w:r>
      <m:oMath>
        <m:f>
          <m:fPr>
            <m:type m:val="lin"/>
            <m:ctrlPr>
              <w:rPr>
                <w:rFonts w:ascii="Cambria Math" w:hAnsi="Cambria Math"/>
              </w:rPr>
            </m:ctrlPr>
          </m:fPr>
          <m:num>
            <m:f>
              <m:fPr>
                <m:ctrlPr>
                  <w:rPr>
                    <w:rFonts w:ascii="Cambria Math" w:hAnsi="Cambria Math"/>
                  </w:rPr>
                </m:ctrlPr>
              </m:fPr>
              <m:num>
                <m:r>
                  <w:rPr>
                    <w:rFonts w:ascii="Cambria Math" w:hAnsi="Cambria Math"/>
                  </w:rPr>
                  <m:t>27</m:t>
                </m:r>
              </m:num>
              <m:den>
                <m:r>
                  <w:rPr>
                    <w:rFonts w:ascii="Cambria Math" w:hAnsi="Cambria Math"/>
                  </w:rPr>
                  <m:t>10</m:t>
                </m:r>
              </m:den>
            </m:f>
            <m:r>
              <w:rPr>
                <w:rFonts w:ascii="Cambria Math" w:hAnsi="Cambria Math"/>
              </w:rPr>
              <m:t>= 2.7c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52C08C85" w14:textId="52F1B510" w:rsidR="359B4F87" w:rsidRDefault="359B4F87" w:rsidP="573CC2C8">
      <w:pPr>
        <w:keepNext/>
        <w:keepLines/>
      </w:pPr>
    </w:p>
    <w:p w14:paraId="061FA099" w14:textId="0EBD220D" w:rsidR="0B090EF2" w:rsidRDefault="0B090EF2" w:rsidP="0B090EF2">
      <w:pPr>
        <w:keepNext/>
        <w:keepLines/>
      </w:pPr>
    </w:p>
    <w:p w14:paraId="65858F16" w14:textId="6EEDEFFE" w:rsidR="0B090EF2" w:rsidRDefault="0B090EF2" w:rsidP="0B090EF2">
      <w:pPr>
        <w:keepNext/>
        <w:keepLines/>
      </w:pPr>
    </w:p>
    <w:p w14:paraId="21EAC68D" w14:textId="60E4700E" w:rsidR="6813549F" w:rsidRDefault="6813549F" w:rsidP="6126FA50">
      <w:pPr>
        <w:keepNext/>
        <w:keepLines/>
      </w:pPr>
      <w:r>
        <w:t>When comparing the three different rates of reaction between the graphs, there is a clear trend suggesting that when you increase the temperature of the HCl, it results in the rate of reaction increasing</w:t>
      </w:r>
      <w:r w:rsidR="00573172">
        <w:t xml:space="preserve"> [Figure 6]</w:t>
      </w:r>
      <w:r>
        <w:t>. This is because when the reactants are heated, the kinetic energy of the molecules increases. This leads to molecules moving around faster, resulting in more energy when the molecules collide, which in turn increases the rate of reaction. If more molecules hit each other with more energy, the rate of reaction will increase.</w:t>
      </w:r>
    </w:p>
    <w:p w14:paraId="7320FEEA" w14:textId="46E8171C" w:rsidR="359B4F87" w:rsidRDefault="359B4F87" w:rsidP="359B4F87">
      <w:pPr>
        <w:keepNext/>
        <w:keepLines/>
      </w:pPr>
    </w:p>
    <w:p w14:paraId="61C51677" w14:textId="7205D2F5" w:rsidR="359B4F87" w:rsidRDefault="359B4F87" w:rsidP="359B4F87">
      <w:pPr>
        <w:keepNext/>
        <w:keepLines/>
      </w:pPr>
    </w:p>
    <w:p w14:paraId="6ED63355" w14:textId="1996D84F" w:rsidR="359B4F87" w:rsidRDefault="359B4F87" w:rsidP="359B4F87">
      <w:pPr>
        <w:keepNext/>
        <w:keepLines/>
      </w:pPr>
    </w:p>
    <w:p w14:paraId="3D5C76E4" w14:textId="24B72CF2" w:rsidR="359B4F87" w:rsidRDefault="359B4F87" w:rsidP="359B4F87">
      <w:pPr>
        <w:keepNext/>
        <w:keepLines/>
      </w:pPr>
    </w:p>
    <w:p w14:paraId="6CCD9DFF" w14:textId="05DF0E4D" w:rsidR="359B4F87" w:rsidRDefault="359B4F87" w:rsidP="359B4F87">
      <w:pPr>
        <w:keepNext/>
        <w:keepLines/>
      </w:pPr>
    </w:p>
    <w:p w14:paraId="25751B3E" w14:textId="7EFB8427" w:rsidR="4589FE2A" w:rsidRDefault="1A0363D1" w:rsidP="573CC2C8">
      <w:pPr>
        <w:pStyle w:val="Heading2"/>
      </w:pPr>
      <w:bookmarkStart w:id="4" w:name="_Toc1332181574"/>
      <w:r w:rsidRPr="573CC2C8">
        <w:t>Effect of the surface area of Mg on speed of H2 gas evolution</w:t>
      </w:r>
      <w:bookmarkEnd w:id="4"/>
    </w:p>
    <w:p w14:paraId="7CF3E2D7" w14:textId="7E3E6756" w:rsidR="00573172" w:rsidRPr="00573172" w:rsidRDefault="00573172" w:rsidP="00573172">
      <w:r>
        <w:t xml:space="preserve">[Table </w:t>
      </w:r>
      <w:r>
        <w:t>3</w:t>
      </w:r>
      <w:r>
        <w:t>]</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0B090EF2" w14:paraId="500CA3FA" w14:textId="77777777" w:rsidTr="0B090EF2">
        <w:trPr>
          <w:trHeight w:val="300"/>
        </w:trPr>
        <w:tc>
          <w:tcPr>
            <w:tcW w:w="1872" w:type="dxa"/>
          </w:tcPr>
          <w:p w14:paraId="63357BF2" w14:textId="7F2646EC" w:rsidR="6BCD3B2C" w:rsidRDefault="6BCD3B2C" w:rsidP="0B090EF2">
            <w:r>
              <w:t>Surface area</w:t>
            </w:r>
          </w:p>
        </w:tc>
        <w:tc>
          <w:tcPr>
            <w:tcW w:w="1872" w:type="dxa"/>
          </w:tcPr>
          <w:p w14:paraId="0AD31A63" w14:textId="2EAC4832" w:rsidR="27BA7639" w:rsidRDefault="27BA7639" w:rsidP="0B090EF2">
            <w:r>
              <w:t>Total Mass</w:t>
            </w:r>
          </w:p>
        </w:tc>
        <w:tc>
          <w:tcPr>
            <w:tcW w:w="1872" w:type="dxa"/>
          </w:tcPr>
          <w:p w14:paraId="2D99571A" w14:textId="68857181" w:rsidR="3C6A184F" w:rsidRDefault="3C6A184F" w:rsidP="0B090EF2">
            <w:r>
              <w:t>Mols of HCl</w:t>
            </w:r>
          </w:p>
        </w:tc>
        <w:tc>
          <w:tcPr>
            <w:tcW w:w="1872" w:type="dxa"/>
          </w:tcPr>
          <w:p w14:paraId="1048E21F" w14:textId="14B81E73" w:rsidR="170FC739" w:rsidRDefault="170FC739" w:rsidP="0B090EF2">
            <w:r>
              <w:t>Average rate of reaction</w:t>
            </w:r>
          </w:p>
        </w:tc>
        <w:tc>
          <w:tcPr>
            <w:tcW w:w="1872" w:type="dxa"/>
          </w:tcPr>
          <w:p w14:paraId="465457AB" w14:textId="19BB6CC8" w:rsidR="170FC739" w:rsidRDefault="170FC739" w:rsidP="0B090EF2">
            <w:r>
              <w:t>Instantaneous rate of reaction</w:t>
            </w:r>
          </w:p>
          <w:p w14:paraId="29FCB4A9" w14:textId="7950D4FB" w:rsidR="0B090EF2" w:rsidRDefault="0B090EF2" w:rsidP="0B090EF2">
            <m:oMath>
              <m:r>
                <w:rPr>
                  <w:rFonts w:ascii="Cambria Math" w:hAnsi="Cambria Math"/>
                </w:rPr>
                <m:t>t=10 </m:t>
              </m:r>
            </m:oMath>
            <w:r w:rsidR="170FC739">
              <w:t xml:space="preserve"> </w:t>
            </w:r>
          </w:p>
        </w:tc>
      </w:tr>
      <w:tr w:rsidR="0B090EF2" w14:paraId="0F7AC314" w14:textId="77777777" w:rsidTr="0B090EF2">
        <w:trPr>
          <w:trHeight w:val="300"/>
        </w:trPr>
        <w:tc>
          <w:tcPr>
            <w:tcW w:w="1872" w:type="dxa"/>
          </w:tcPr>
          <w:p w14:paraId="1E53721D" w14:textId="21B527F1" w:rsidR="790EA922" w:rsidRDefault="790EA922" w:rsidP="0B090EF2">
            <w:r>
              <w:t xml:space="preserve">1 </w:t>
            </w:r>
            <w:r w:rsidR="765752DA">
              <w:t>Mg</w:t>
            </w:r>
            <w:r w:rsidR="1F9DA661">
              <w:t xml:space="preserve"> ribbon</w:t>
            </w:r>
          </w:p>
          <w:p w14:paraId="1518EF5A" w14:textId="3C07BFC9" w:rsidR="0B090EF2" w:rsidRDefault="0B090EF2" w:rsidP="0B090EF2"/>
        </w:tc>
        <w:tc>
          <w:tcPr>
            <w:tcW w:w="1872" w:type="dxa"/>
          </w:tcPr>
          <w:p w14:paraId="25EE07FB" w14:textId="36EFA588" w:rsidR="1EF5C07A" w:rsidRDefault="1EF5C07A" w:rsidP="0B090EF2">
            <w:r>
              <w:t>0.079g</w:t>
            </w:r>
          </w:p>
        </w:tc>
        <w:tc>
          <w:tcPr>
            <w:tcW w:w="1872" w:type="dxa"/>
          </w:tcPr>
          <w:p w14:paraId="461C41F6" w14:textId="081FE22C" w:rsidR="5712E91E" w:rsidRDefault="5712E91E" w:rsidP="0B090EF2">
            <w:r>
              <w:t>1M</w:t>
            </w:r>
          </w:p>
        </w:tc>
        <w:tc>
          <w:tcPr>
            <w:tcW w:w="1872" w:type="dxa"/>
          </w:tcPr>
          <w:p w14:paraId="18228197" w14:textId="15F1881D" w:rsidR="0B090EF2" w:rsidRDefault="00000000" w:rsidP="0B090EF2">
            <m:oMathPara>
              <m:oMath>
                <m:f>
                  <m:fPr>
                    <m:type m:val="lin"/>
                    <m:ctrlPr>
                      <w:rPr>
                        <w:rFonts w:ascii="Cambria Math" w:hAnsi="Cambria Math"/>
                      </w:rPr>
                    </m:ctrlPr>
                  </m:fPr>
                  <m:num>
                    <m:r>
                      <w:rPr>
                        <w:rFonts w:ascii="Cambria Math" w:hAnsi="Cambria Math"/>
                      </w:rPr>
                      <m:t>0.94c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c>
          <w:tcPr>
            <w:tcW w:w="1872" w:type="dxa"/>
          </w:tcPr>
          <w:p w14:paraId="4F8EA323" w14:textId="1F23598B" w:rsidR="0B090EF2" w:rsidRDefault="00000000" w:rsidP="0B090EF2">
            <m:oMathPara>
              <m:oMath>
                <m:f>
                  <m:fPr>
                    <m:type m:val="lin"/>
                    <m:ctrlPr>
                      <w:rPr>
                        <w:rFonts w:ascii="Cambria Math" w:hAnsi="Cambria Math"/>
                      </w:rPr>
                    </m:ctrlPr>
                  </m:fPr>
                  <m:num>
                    <m:r>
                      <w:rPr>
                        <w:rFonts w:ascii="Cambria Math" w:hAnsi="Cambria Math"/>
                      </w:rPr>
                      <m:t>1.5c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tc>
      </w:tr>
      <w:tr w:rsidR="0B090EF2" w14:paraId="66554A84" w14:textId="77777777" w:rsidTr="0B090EF2">
        <w:trPr>
          <w:trHeight w:val="300"/>
        </w:trPr>
        <w:tc>
          <w:tcPr>
            <w:tcW w:w="1872" w:type="dxa"/>
          </w:tcPr>
          <w:p w14:paraId="088E87A1" w14:textId="3DBB13DC" w:rsidR="765752DA" w:rsidRDefault="765752DA" w:rsidP="0B090EF2">
            <w:r>
              <w:t>4</w:t>
            </w:r>
            <w:r w:rsidR="07FB75A3">
              <w:t xml:space="preserve"> </w:t>
            </w:r>
            <w:r>
              <w:t>Mg</w:t>
            </w:r>
            <w:r w:rsidR="0A3D0A42">
              <w:t xml:space="preserve"> </w:t>
            </w:r>
            <w:r w:rsidR="2FD5766C">
              <w:t xml:space="preserve">turnings </w:t>
            </w:r>
          </w:p>
          <w:p w14:paraId="3CCE4BD7" w14:textId="15F22D7A" w:rsidR="0B090EF2" w:rsidRDefault="0B090EF2" w:rsidP="0B090EF2"/>
        </w:tc>
        <w:tc>
          <w:tcPr>
            <w:tcW w:w="1872" w:type="dxa"/>
          </w:tcPr>
          <w:p w14:paraId="520B01AA" w14:textId="39FB0C55" w:rsidR="13F626CF" w:rsidRDefault="13F626CF" w:rsidP="0B090EF2">
            <w:r>
              <w:t>0.076g</w:t>
            </w:r>
          </w:p>
        </w:tc>
        <w:tc>
          <w:tcPr>
            <w:tcW w:w="1872" w:type="dxa"/>
          </w:tcPr>
          <w:p w14:paraId="43610060" w14:textId="57CFDAC4" w:rsidR="55F16F1E" w:rsidRDefault="55F16F1E" w:rsidP="0B090EF2">
            <w:r>
              <w:t>1M</w:t>
            </w:r>
          </w:p>
        </w:tc>
        <w:tc>
          <w:tcPr>
            <w:tcW w:w="1872" w:type="dxa"/>
          </w:tcPr>
          <w:p w14:paraId="33ABDB98" w14:textId="00FAA03B" w:rsidR="197FFF05" w:rsidRDefault="197FFF05" w:rsidP="0B090EF2">
            <w:r>
              <w:t>0.72</w:t>
            </w:r>
            <m:oMath>
              <m:f>
                <m:fPr>
                  <m:type m:val="lin"/>
                  <m:ctrlPr>
                    <w:rPr>
                      <w:rFonts w:ascii="Cambria Math" w:hAnsi="Cambria Math"/>
                    </w:rPr>
                  </m:ctrlPr>
                </m:fPr>
                <m:num>
                  <m:r>
                    <w:rPr>
                      <w:rFonts w:ascii="Cambria Math" w:hAnsi="Cambria Math"/>
                    </w:rPr>
                    <m:t>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tc>
        <w:tc>
          <w:tcPr>
            <w:tcW w:w="1872" w:type="dxa"/>
          </w:tcPr>
          <w:p w14:paraId="5232A246" w14:textId="49D49D33" w:rsidR="2BE26A9B" w:rsidRDefault="2BE26A9B" w:rsidP="0B090EF2">
            <w:r>
              <w:t>1.1</w:t>
            </w:r>
            <m:oMath>
              <m:f>
                <m:fPr>
                  <m:type m:val="lin"/>
                  <m:ctrlPr>
                    <w:rPr>
                      <w:rFonts w:ascii="Cambria Math" w:hAnsi="Cambria Math"/>
                    </w:rPr>
                  </m:ctrlPr>
                </m:fPr>
                <m:num>
                  <m:r>
                    <w:rPr>
                      <w:rFonts w:ascii="Cambria Math" w:hAnsi="Cambria Math"/>
                    </w:rPr>
                    <m:t>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tc>
      </w:tr>
    </w:tbl>
    <w:p w14:paraId="438FC591" w14:textId="22F9B109" w:rsidR="700837A2" w:rsidRDefault="700837A2" w:rsidP="573CC2C8">
      <w:pPr>
        <w:keepNext/>
        <w:keepLines/>
      </w:pPr>
      <w:r>
        <w:rPr>
          <w:noProof/>
        </w:rPr>
        <w:drawing>
          <wp:inline distT="0" distB="0" distL="0" distR="0" wp14:anchorId="2BDB10AD" wp14:editId="78298E47">
            <wp:extent cx="5943600" cy="3543300"/>
            <wp:effectExtent l="0" t="0" r="0" b="0"/>
            <wp:docPr id="119455953" name="Picture 119455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43600" cy="3543300"/>
                    </a:xfrm>
                    <a:prstGeom prst="rect">
                      <a:avLst/>
                    </a:prstGeom>
                  </pic:spPr>
                </pic:pic>
              </a:graphicData>
            </a:graphic>
          </wp:inline>
        </w:drawing>
      </w:r>
      <w:r w:rsidR="41015371">
        <w:t>[Figure 7]</w:t>
      </w:r>
    </w:p>
    <w:p w14:paraId="0226FB66" w14:textId="633CC5C2" w:rsidR="700837A2" w:rsidRDefault="3AC0258C" w:rsidP="573CC2C8">
      <w:pPr>
        <w:keepNext/>
        <w:keepLines/>
      </w:pPr>
      <w:r>
        <w:t xml:space="preserve">Average rate of reaction = </w:t>
      </w:r>
      <m:oMath>
        <m:f>
          <m:fPr>
            <m:ctrlPr>
              <w:rPr>
                <w:rFonts w:ascii="Cambria Math" w:hAnsi="Cambria Math"/>
              </w:rPr>
            </m:ctrlPr>
          </m:fPr>
          <m:num>
            <m:r>
              <w:rPr>
                <w:rFonts w:ascii="Cambria Math" w:hAnsi="Cambria Math"/>
              </w:rPr>
              <m:t>47</m:t>
            </m:r>
          </m:num>
          <m:den>
            <m:r>
              <w:rPr>
                <w:rFonts w:ascii="Cambria Math" w:hAnsi="Cambria Math"/>
              </w:rPr>
              <m:t>50</m:t>
            </m:r>
          </m:den>
        </m:f>
      </m:oMath>
      <w:r w:rsidR="14C14726">
        <w:t>=</w:t>
      </w:r>
      <m:oMath>
        <m:f>
          <m:fPr>
            <m:type m:val="lin"/>
            <m:ctrlPr>
              <w:rPr>
                <w:rFonts w:ascii="Cambria Math" w:hAnsi="Cambria Math"/>
              </w:rPr>
            </m:ctrlPr>
          </m:fPr>
          <m:num>
            <m:r>
              <w:rPr>
                <w:rFonts w:ascii="Cambria Math" w:hAnsi="Cambria Math"/>
              </w:rPr>
              <m:t>0.94c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024E2DA6" w14:textId="75137D02" w:rsidR="487519CB" w:rsidRDefault="487519CB" w:rsidP="573CC2C8">
      <w:r>
        <w:t xml:space="preserve">Instantaneous rate = </w:t>
      </w:r>
      <m:oMath>
        <m:f>
          <m:fPr>
            <m:type m:val="lin"/>
            <m:ctrlPr>
              <w:rPr>
                <w:rFonts w:ascii="Cambria Math" w:hAnsi="Cambria Math"/>
              </w:rPr>
            </m:ctrlPr>
          </m:fPr>
          <m:num>
            <m:f>
              <m:fPr>
                <m:ctrlPr>
                  <w:rPr>
                    <w:rFonts w:ascii="Cambria Math" w:hAnsi="Cambria Math"/>
                  </w:rPr>
                </m:ctrlPr>
              </m:fPr>
              <m:num>
                <m:r>
                  <w:rPr>
                    <w:rFonts w:ascii="Cambria Math" w:hAnsi="Cambria Math"/>
                  </w:rPr>
                  <m:t>15</m:t>
                </m:r>
              </m:num>
              <m:den>
                <m:r>
                  <w:rPr>
                    <w:rFonts w:ascii="Cambria Math" w:hAnsi="Cambria Math"/>
                  </w:rPr>
                  <m:t>10</m:t>
                </m:r>
              </m:den>
            </m:f>
            <m:r>
              <w:rPr>
                <w:rFonts w:ascii="Cambria Math" w:hAnsi="Cambria Math"/>
              </w:rPr>
              <m:t>=1.5c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09FDC640" w14:textId="1AE651EC" w:rsidR="0B090EF2" w:rsidRDefault="0B090EF2" w:rsidP="0B090EF2">
      <w:pPr>
        <w:keepNext/>
        <w:keepLines/>
      </w:pPr>
    </w:p>
    <w:p w14:paraId="3EA62510" w14:textId="57EEB90D" w:rsidR="206A7CF1" w:rsidRDefault="68F14853" w:rsidP="359B4F87">
      <w:pPr>
        <w:keepNext/>
        <w:keepLines/>
      </w:pPr>
      <w:r>
        <w:rPr>
          <w:noProof/>
        </w:rPr>
        <w:drawing>
          <wp:inline distT="0" distB="0" distL="0" distR="0" wp14:anchorId="149199DA" wp14:editId="14293E63">
            <wp:extent cx="5943600" cy="3505200"/>
            <wp:effectExtent l="0" t="0" r="0" b="0"/>
            <wp:docPr id="2022993025" name="Picture 202299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3505200"/>
                    </a:xfrm>
                    <a:prstGeom prst="rect">
                      <a:avLst/>
                    </a:prstGeom>
                  </pic:spPr>
                </pic:pic>
              </a:graphicData>
            </a:graphic>
          </wp:inline>
        </w:drawing>
      </w:r>
      <w:r w:rsidR="63D5EE94">
        <w:t>[Figure 8]</w:t>
      </w:r>
    </w:p>
    <w:p w14:paraId="78D119B6" w14:textId="76A42571" w:rsidR="0B090EF2" w:rsidRDefault="0B090EF2" w:rsidP="0B090EF2">
      <w:pPr>
        <w:keepNext/>
        <w:keepLines/>
        <w:jc w:val="center"/>
      </w:pPr>
    </w:p>
    <w:p w14:paraId="1C1234B3" w14:textId="22715FFD" w:rsidR="43719A9B" w:rsidRDefault="43719A9B" w:rsidP="573CC2C8">
      <w:pPr>
        <w:keepNext/>
        <w:keepLines/>
      </w:pPr>
      <w:r>
        <w:t xml:space="preserve">Average rate of reaction = </w:t>
      </w:r>
      <m:oMath>
        <m:f>
          <m:fPr>
            <m:type m:val="lin"/>
            <m:ctrlPr>
              <w:rPr>
                <w:rFonts w:ascii="Cambria Math" w:hAnsi="Cambria Math"/>
              </w:rPr>
            </m:ctrlPr>
          </m:fPr>
          <m:num>
            <m:f>
              <m:fPr>
                <m:ctrlPr>
                  <w:rPr>
                    <w:rFonts w:ascii="Cambria Math" w:hAnsi="Cambria Math"/>
                  </w:rPr>
                </m:ctrlPr>
              </m:fPr>
              <m:num>
                <m:r>
                  <w:rPr>
                    <w:rFonts w:ascii="Cambria Math" w:hAnsi="Cambria Math"/>
                  </w:rPr>
                  <m:t>36</m:t>
                </m:r>
              </m:num>
              <m:den>
                <m:r>
                  <w:rPr>
                    <w:rFonts w:ascii="Cambria Math" w:hAnsi="Cambria Math"/>
                  </w:rPr>
                  <m:t>50</m:t>
                </m:r>
              </m:den>
            </m:f>
            <m:r>
              <w:rPr>
                <w:rFonts w:ascii="Cambria Math" w:hAnsi="Cambria Math"/>
              </w:rPr>
              <m:t>= 0.72c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4DB182F9" w14:textId="49ED99F6" w:rsidR="227812E8" w:rsidRDefault="227812E8" w:rsidP="573CC2C8">
      <w:pPr>
        <w:keepNext/>
        <w:keepLines/>
      </w:pPr>
      <w:r>
        <w:t xml:space="preserve">Instantaneous rate = </w:t>
      </w:r>
      <m:oMath>
        <m:f>
          <m:fPr>
            <m:type m:val="lin"/>
            <m:ctrlPr>
              <w:rPr>
                <w:rFonts w:ascii="Cambria Math" w:hAnsi="Cambria Math"/>
              </w:rPr>
            </m:ctrlPr>
          </m:fPr>
          <m:num>
            <m:f>
              <m:fPr>
                <m:ctrlPr>
                  <w:rPr>
                    <w:rFonts w:ascii="Cambria Math" w:hAnsi="Cambria Math"/>
                  </w:rPr>
                </m:ctrlPr>
              </m:fPr>
              <m:num>
                <m:r>
                  <w:rPr>
                    <w:rFonts w:ascii="Cambria Math" w:hAnsi="Cambria Math"/>
                  </w:rPr>
                  <m:t>11</m:t>
                </m:r>
              </m:num>
              <m:den>
                <m:r>
                  <w:rPr>
                    <w:rFonts w:ascii="Cambria Math" w:hAnsi="Cambria Math"/>
                  </w:rPr>
                  <m:t>10</m:t>
                </m:r>
              </m:den>
            </m:f>
            <m:r>
              <w:rPr>
                <w:rFonts w:ascii="Cambria Math" w:hAnsi="Cambria Math"/>
              </w:rPr>
              <m:t>= 1.1c</m:t>
            </m:r>
            <m:sSup>
              <m:sSupPr>
                <m:ctrlPr>
                  <w:rPr>
                    <w:rFonts w:ascii="Cambria Math" w:hAnsi="Cambria Math"/>
                  </w:rPr>
                </m:ctrlPr>
              </m:sSupPr>
              <m:e>
                <m:r>
                  <w:rPr>
                    <w:rFonts w:ascii="Cambria Math" w:hAnsi="Cambria Math"/>
                  </w:rPr>
                  <m:t>m</m:t>
                </m:r>
              </m:e>
              <m:sup>
                <m:r>
                  <w:rPr>
                    <w:rFonts w:ascii="Cambria Math" w:hAnsi="Cambria Math"/>
                  </w:rPr>
                  <m:t>3</m:t>
                </m:r>
              </m:sup>
            </m:sSup>
          </m:num>
          <m:den>
            <m:r>
              <w:rPr>
                <w:rFonts w:ascii="Cambria Math" w:hAnsi="Cambria Math"/>
              </w:rPr>
              <m:t>s</m:t>
            </m:r>
          </m:den>
        </m:f>
      </m:oMath>
    </w:p>
    <w:p w14:paraId="2ADD4475" w14:textId="444F68D5" w:rsidR="359B4F87" w:rsidRDefault="359B4F87" w:rsidP="359B4F87">
      <w:pPr>
        <w:keepNext/>
        <w:keepLines/>
      </w:pPr>
    </w:p>
    <w:p w14:paraId="1D49959E" w14:textId="3EBBD99A" w:rsidR="359B4F87" w:rsidRDefault="359B4F87" w:rsidP="0B090EF2">
      <w:pPr>
        <w:keepNext/>
        <w:keepLines/>
        <w:rPr>
          <w:rFonts w:ascii="Calibri" w:eastAsia="Calibri" w:hAnsi="Calibri" w:cs="Calibri"/>
          <w:color w:val="000000" w:themeColor="text1"/>
        </w:rPr>
      </w:pPr>
    </w:p>
    <w:p w14:paraId="477C9000" w14:textId="6B71DCF1" w:rsidR="1F39B7CA" w:rsidRDefault="1F39B7CA" w:rsidP="6126FA50">
      <w:pPr>
        <w:keepNext/>
        <w:keepLines/>
        <w:rPr>
          <w:rFonts w:ascii="Calibri" w:eastAsia="Calibri" w:hAnsi="Calibri" w:cs="Calibri"/>
        </w:rPr>
      </w:pPr>
      <w:r w:rsidRPr="6126FA50">
        <w:rPr>
          <w:rFonts w:ascii="Calibri" w:eastAsia="Calibri" w:hAnsi="Calibri" w:cs="Calibri"/>
        </w:rPr>
        <w:t xml:space="preserve">From the results gathered, </w:t>
      </w:r>
      <w:proofErr w:type="gramStart"/>
      <w:r w:rsidRPr="6126FA50">
        <w:rPr>
          <w:rFonts w:ascii="Calibri" w:eastAsia="Calibri" w:hAnsi="Calibri" w:cs="Calibri"/>
        </w:rPr>
        <w:t>it can be seen that the</w:t>
      </w:r>
      <w:proofErr w:type="gramEnd"/>
      <w:r w:rsidRPr="6126FA50">
        <w:rPr>
          <w:rFonts w:ascii="Calibri" w:eastAsia="Calibri" w:hAnsi="Calibri" w:cs="Calibri"/>
        </w:rPr>
        <w:t xml:space="preserve"> graphs indicate that the 4 Mg turnings</w:t>
      </w:r>
      <w:r w:rsidR="00573172">
        <w:rPr>
          <w:rFonts w:ascii="Calibri" w:eastAsia="Calibri" w:hAnsi="Calibri" w:cs="Calibri"/>
        </w:rPr>
        <w:t xml:space="preserve"> [Figure 8]</w:t>
      </w:r>
      <w:r w:rsidRPr="6126FA50">
        <w:rPr>
          <w:rFonts w:ascii="Calibri" w:eastAsia="Calibri" w:hAnsi="Calibri" w:cs="Calibri"/>
        </w:rPr>
        <w:t xml:space="preserve"> have a slower rate of reaction compared to the 1 Mg ribbon</w:t>
      </w:r>
      <w:r w:rsidR="00573172">
        <w:rPr>
          <w:rFonts w:ascii="Calibri" w:eastAsia="Calibri" w:hAnsi="Calibri" w:cs="Calibri"/>
        </w:rPr>
        <w:t xml:space="preserve"> [Figure 7]</w:t>
      </w:r>
      <w:r w:rsidRPr="6126FA50">
        <w:rPr>
          <w:rFonts w:ascii="Calibri" w:eastAsia="Calibri" w:hAnsi="Calibri" w:cs="Calibri"/>
        </w:rPr>
        <w:t>. However, with further research, the outcome seems to be an anomaly as the total masses of both Mg are within an acceptable margin of difference of 0.004g. The main difference should be the surface areas, with the 4 Mg turnings having the larger surface area compared to the Mg ribbon.</w:t>
      </w:r>
    </w:p>
    <w:p w14:paraId="430B513C" w14:textId="11657AF1" w:rsidR="0B090EF2" w:rsidRDefault="0B090EF2" w:rsidP="0B090EF2">
      <w:pPr>
        <w:keepNext/>
        <w:keepLines/>
        <w:rPr>
          <w:rFonts w:ascii="Calibri" w:eastAsia="Calibri" w:hAnsi="Calibri" w:cs="Calibri"/>
        </w:rPr>
      </w:pPr>
    </w:p>
    <w:p w14:paraId="5760CA98" w14:textId="06BA34D2" w:rsidR="7393B4B2" w:rsidRDefault="1F39B7CA" w:rsidP="0B090EF2">
      <w:pPr>
        <w:keepNext/>
        <w:keepLines/>
        <w:rPr>
          <w:rFonts w:ascii="Calibri" w:eastAsia="Calibri" w:hAnsi="Calibri" w:cs="Calibri"/>
        </w:rPr>
      </w:pPr>
      <w:r w:rsidRPr="6126FA50">
        <w:rPr>
          <w:rFonts w:ascii="Calibri" w:eastAsia="Calibri" w:hAnsi="Calibri" w:cs="Calibri"/>
        </w:rPr>
        <w:t>The ideal reaction would have had the Mg with the larger surface area (the turnings) having the faster rate of reaction. This is because increasing the surface area of a reactant increases the frequency of collisions, which, as learned previously, increases the rate of reaction. [</w:t>
      </w:r>
      <w:r w:rsidR="532F7BBC" w:rsidRPr="6126FA50">
        <w:rPr>
          <w:rFonts w:ascii="Calibri" w:eastAsia="Calibri" w:hAnsi="Calibri" w:cs="Calibri"/>
        </w:rPr>
        <w:t>2]</w:t>
      </w:r>
    </w:p>
    <w:p w14:paraId="79D52A9C" w14:textId="04972E89" w:rsidR="0B090EF2" w:rsidRDefault="0B090EF2" w:rsidP="0B090EF2">
      <w:pPr>
        <w:keepNext/>
        <w:keepLines/>
        <w:rPr>
          <w:rFonts w:ascii="Calibri" w:eastAsia="Calibri" w:hAnsi="Calibri" w:cs="Calibri"/>
        </w:rPr>
      </w:pPr>
    </w:p>
    <w:p w14:paraId="3C0524A6" w14:textId="6C16CCE3" w:rsidR="07413B5C" w:rsidRDefault="07413B5C" w:rsidP="573CC2C8">
      <w:pPr>
        <w:pStyle w:val="Heading1"/>
        <w:rPr>
          <w:rFonts w:ascii="Calibri" w:eastAsia="Calibri" w:hAnsi="Calibri" w:cs="Calibri"/>
          <w:color w:val="007789"/>
          <w:sz w:val="32"/>
          <w:szCs w:val="32"/>
        </w:rPr>
      </w:pPr>
      <w:bookmarkStart w:id="5" w:name="_Toc44748467"/>
      <w:r w:rsidRPr="573CC2C8">
        <w:t>Discussion</w:t>
      </w:r>
      <w:bookmarkEnd w:id="5"/>
    </w:p>
    <w:p w14:paraId="1CE8FE0C" w14:textId="63EE5D79" w:rsidR="67A65F8D" w:rsidRDefault="67A65F8D" w:rsidP="6126FA50">
      <w:pPr>
        <w:keepNext/>
        <w:keepLines/>
        <w:rPr>
          <w:rFonts w:ascii="Calibri" w:eastAsia="Calibri" w:hAnsi="Calibri" w:cs="Calibri"/>
        </w:rPr>
      </w:pPr>
      <w:r w:rsidRPr="6126FA50">
        <w:rPr>
          <w:rFonts w:ascii="Calibri" w:eastAsia="Calibri" w:hAnsi="Calibri" w:cs="Calibri"/>
        </w:rPr>
        <w:t>Throughout this experiment, there have been many flaws. This is due to many different factors, some being improper lab preparation in the form of different masses of Mg when mass should have been constant within a small margin of error. This resulted in flawed data when representing the effect of HCl concentration on the rate of reaction</w:t>
      </w:r>
      <w:r w:rsidR="00573172">
        <w:rPr>
          <w:rFonts w:ascii="Calibri" w:eastAsia="Calibri" w:hAnsi="Calibri" w:cs="Calibri"/>
        </w:rPr>
        <w:t xml:space="preserve"> [Table 1]</w:t>
      </w:r>
      <w:r w:rsidRPr="6126FA50">
        <w:rPr>
          <w:rFonts w:ascii="Calibri" w:eastAsia="Calibri" w:hAnsi="Calibri" w:cs="Calibri"/>
        </w:rPr>
        <w:t>.</w:t>
      </w:r>
    </w:p>
    <w:p w14:paraId="0E45158D" w14:textId="4CC5099E" w:rsidR="0B090EF2" w:rsidRDefault="0B090EF2" w:rsidP="0B090EF2">
      <w:pPr>
        <w:keepNext/>
        <w:keepLines/>
        <w:rPr>
          <w:rFonts w:ascii="Calibri" w:eastAsia="Calibri" w:hAnsi="Calibri" w:cs="Calibri"/>
        </w:rPr>
      </w:pPr>
    </w:p>
    <w:p w14:paraId="21B1C322" w14:textId="508B7BAE" w:rsidR="64D9B8C8" w:rsidRDefault="6C42E020" w:rsidP="0B090EF2">
      <w:pPr>
        <w:keepNext/>
        <w:keepLines/>
        <w:rPr>
          <w:rFonts w:ascii="Calibri" w:eastAsia="Calibri" w:hAnsi="Calibri" w:cs="Calibri"/>
        </w:rPr>
      </w:pPr>
      <w:r w:rsidRPr="6126FA50">
        <w:rPr>
          <w:rFonts w:ascii="Calibri" w:eastAsia="Calibri" w:hAnsi="Calibri" w:cs="Calibri"/>
        </w:rPr>
        <w:t xml:space="preserve">The next major flaw was the outcome of the final </w:t>
      </w:r>
      <w:r w:rsidR="0DAA6345" w:rsidRPr="6126FA50">
        <w:rPr>
          <w:rFonts w:ascii="Calibri" w:eastAsia="Calibri" w:hAnsi="Calibri" w:cs="Calibri"/>
        </w:rPr>
        <w:t xml:space="preserve">experiment </w:t>
      </w:r>
      <w:r w:rsidRPr="6126FA50">
        <w:rPr>
          <w:rFonts w:ascii="Calibri" w:eastAsia="Calibri" w:hAnsi="Calibri" w:cs="Calibri"/>
        </w:rPr>
        <w:t>when evaluating the effect of surface area of Mg</w:t>
      </w:r>
      <w:r w:rsidR="4891CEF1" w:rsidRPr="6126FA50">
        <w:rPr>
          <w:rFonts w:ascii="Calibri" w:eastAsia="Calibri" w:hAnsi="Calibri" w:cs="Calibri"/>
        </w:rPr>
        <w:t xml:space="preserve"> on the rate of reaction</w:t>
      </w:r>
      <w:r w:rsidR="00573172">
        <w:rPr>
          <w:rFonts w:ascii="Calibri" w:eastAsia="Calibri" w:hAnsi="Calibri" w:cs="Calibri"/>
        </w:rPr>
        <w:t xml:space="preserve"> [Table 3]</w:t>
      </w:r>
      <w:r w:rsidR="53D6A0D4" w:rsidRPr="6126FA50">
        <w:rPr>
          <w:rFonts w:ascii="Calibri" w:eastAsia="Calibri" w:hAnsi="Calibri" w:cs="Calibri"/>
        </w:rPr>
        <w:t>,</w:t>
      </w:r>
      <w:r w:rsidR="4891CEF1" w:rsidRPr="6126FA50">
        <w:rPr>
          <w:rFonts w:ascii="Calibri" w:eastAsia="Calibri" w:hAnsi="Calibri" w:cs="Calibri"/>
        </w:rPr>
        <w:t xml:space="preserve"> as the results obtained on the day of the experiment</w:t>
      </w:r>
      <w:r w:rsidR="09F30532" w:rsidRPr="6126FA50">
        <w:rPr>
          <w:rFonts w:ascii="Calibri" w:eastAsia="Calibri" w:hAnsi="Calibri" w:cs="Calibri"/>
        </w:rPr>
        <w:t xml:space="preserve"> were atypical compared to </w:t>
      </w:r>
      <w:r w:rsidR="2D1ACC85" w:rsidRPr="6126FA50">
        <w:rPr>
          <w:rFonts w:ascii="Calibri" w:eastAsia="Calibri" w:hAnsi="Calibri" w:cs="Calibri"/>
        </w:rPr>
        <w:t>known scientific principles.</w:t>
      </w:r>
      <w:r w:rsidR="434A1B89" w:rsidRPr="6126FA50">
        <w:rPr>
          <w:rFonts w:ascii="Calibri" w:eastAsia="Calibri" w:hAnsi="Calibri" w:cs="Calibri"/>
        </w:rPr>
        <w:t xml:space="preserve"> </w:t>
      </w:r>
      <w:r w:rsidR="6788F901" w:rsidRPr="6126FA50">
        <w:rPr>
          <w:rFonts w:ascii="Calibri" w:eastAsia="Calibri" w:hAnsi="Calibri" w:cs="Calibri"/>
        </w:rPr>
        <w:t>[1] [</w:t>
      </w:r>
      <w:r w:rsidR="7EC2BE18" w:rsidRPr="6126FA50">
        <w:rPr>
          <w:rFonts w:ascii="Calibri" w:eastAsia="Calibri" w:hAnsi="Calibri" w:cs="Calibri"/>
        </w:rPr>
        <w:t>3</w:t>
      </w:r>
      <w:r w:rsidR="6788F901" w:rsidRPr="6126FA50">
        <w:rPr>
          <w:rFonts w:ascii="Calibri" w:eastAsia="Calibri" w:hAnsi="Calibri" w:cs="Calibri"/>
        </w:rPr>
        <w:t>]</w:t>
      </w:r>
    </w:p>
    <w:p w14:paraId="3BCABDA6" w14:textId="443D4E1B" w:rsidR="0B090EF2" w:rsidRDefault="0B090EF2" w:rsidP="0B090EF2">
      <w:pPr>
        <w:keepNext/>
        <w:keepLines/>
        <w:rPr>
          <w:rFonts w:ascii="Calibri" w:eastAsia="Calibri" w:hAnsi="Calibri" w:cs="Calibri"/>
        </w:rPr>
      </w:pPr>
    </w:p>
    <w:p w14:paraId="10D4FED4" w14:textId="5EDBA1FA" w:rsidR="72BA3207" w:rsidRDefault="72BA3207" w:rsidP="6126FA50">
      <w:pPr>
        <w:keepNext/>
        <w:keepLines/>
        <w:rPr>
          <w:rFonts w:ascii="Calibri" w:eastAsia="Calibri" w:hAnsi="Calibri" w:cs="Calibri"/>
        </w:rPr>
      </w:pPr>
      <w:r w:rsidRPr="6126FA50">
        <w:rPr>
          <w:rFonts w:ascii="Calibri" w:eastAsia="Calibri" w:hAnsi="Calibri" w:cs="Calibri"/>
        </w:rPr>
        <w:t>This shows the value of reproducible data compounded with the scientific method. If this experiment were only ever conducted once, the idea of the conclusion being wrong would be unfounded, as the data clearly shows the unknown anomaly taking place. However, by being able to do this experiment again and realizing that those results were unreproducible in a consistent manner, it allows you to gather the objective outcome of what should take place during the reaction.</w:t>
      </w:r>
    </w:p>
    <w:p w14:paraId="2621F6CB" w14:textId="008F53B3" w:rsidR="5463A28A" w:rsidRDefault="5463A28A" w:rsidP="6126FA50">
      <w:pPr>
        <w:keepNext/>
        <w:keepLines/>
        <w:rPr>
          <w:rFonts w:ascii="Calibri" w:eastAsia="Calibri" w:hAnsi="Calibri" w:cs="Calibri"/>
        </w:rPr>
      </w:pPr>
      <w:r w:rsidRPr="6126FA50">
        <w:rPr>
          <w:rFonts w:ascii="Calibri" w:eastAsia="Calibri" w:hAnsi="Calibri" w:cs="Calibri"/>
        </w:rPr>
        <w:t>Although unknown what led to the incorrect data, it could be assumed that the bung was improperly placed onto the test tube or just human error recording the data wrong. However, it only further emphasizes the importance of being able to reproduce data. A way to overcome the flaws of the experiment would be for more automation, which results in less human error, and having more time during the experiment to allocate the correct amount of time to each experiment, which in turn would lead to higher quality results.</w:t>
      </w:r>
    </w:p>
    <w:p w14:paraId="4E7EDE53" w14:textId="288FF5AD" w:rsidR="0B090EF2" w:rsidRDefault="0B090EF2" w:rsidP="0B090EF2">
      <w:pPr>
        <w:keepNext/>
        <w:keepLines/>
        <w:rPr>
          <w:rFonts w:ascii="Calibri" w:eastAsia="Calibri" w:hAnsi="Calibri" w:cs="Calibri"/>
        </w:rPr>
      </w:pPr>
    </w:p>
    <w:p w14:paraId="5CA0AC5F" w14:textId="0F02D3D7" w:rsidR="0B090EF2" w:rsidRDefault="0B090EF2" w:rsidP="0B090EF2">
      <w:pPr>
        <w:keepNext/>
        <w:keepLines/>
        <w:rPr>
          <w:rFonts w:ascii="Calibri" w:eastAsia="Calibri" w:hAnsi="Calibri" w:cs="Calibri"/>
        </w:rPr>
      </w:pPr>
    </w:p>
    <w:p w14:paraId="08188E91" w14:textId="60DC95CF" w:rsidR="0B090EF2" w:rsidRDefault="0B090EF2" w:rsidP="0B090EF2">
      <w:pPr>
        <w:keepNext/>
        <w:keepLines/>
        <w:rPr>
          <w:rFonts w:ascii="Calibri" w:eastAsia="Calibri" w:hAnsi="Calibri" w:cs="Calibri"/>
        </w:rPr>
      </w:pPr>
    </w:p>
    <w:p w14:paraId="54FB3963" w14:textId="483BCD00" w:rsidR="0B090EF2" w:rsidRDefault="0B090EF2" w:rsidP="0B090EF2">
      <w:pPr>
        <w:keepNext/>
        <w:keepLines/>
        <w:rPr>
          <w:rFonts w:ascii="Calibri" w:eastAsia="Calibri" w:hAnsi="Calibri" w:cs="Calibri"/>
        </w:rPr>
      </w:pPr>
    </w:p>
    <w:p w14:paraId="0DF57D98" w14:textId="766FBDE6" w:rsidR="000C17AB" w:rsidRDefault="000C17AB" w:rsidP="6126FA50">
      <w:pPr>
        <w:keepNext/>
        <w:keepLines/>
        <w:rPr>
          <w:rFonts w:ascii="Calibri" w:eastAsia="Calibri" w:hAnsi="Calibri" w:cs="Calibri"/>
          <w:color w:val="000000" w:themeColor="text1"/>
        </w:rPr>
      </w:pPr>
    </w:p>
    <w:p w14:paraId="1A32E6A1" w14:textId="02939544" w:rsidR="000C17AB" w:rsidRDefault="000C17AB" w:rsidP="359B4F87">
      <w:pPr>
        <w:keepNext/>
        <w:keepLines/>
        <w:rPr>
          <w:rFonts w:ascii="Calibri" w:eastAsia="Calibri" w:hAnsi="Calibri" w:cs="Calibri"/>
          <w:color w:val="000000" w:themeColor="text1"/>
        </w:rPr>
      </w:pPr>
    </w:p>
    <w:p w14:paraId="7D48D015" w14:textId="06BD459E" w:rsidR="000C17AB" w:rsidRDefault="000C17AB" w:rsidP="359B4F87">
      <w:pPr>
        <w:keepNext/>
        <w:keepLines/>
        <w:rPr>
          <w:rFonts w:ascii="Calibri" w:eastAsia="Calibri" w:hAnsi="Calibri" w:cs="Calibri"/>
          <w:color w:val="000000" w:themeColor="text1"/>
        </w:rPr>
      </w:pPr>
    </w:p>
    <w:p w14:paraId="7EDA9EB1" w14:textId="0C5F7289" w:rsidR="000C17AB" w:rsidRDefault="000C17AB" w:rsidP="359B4F87">
      <w:pPr>
        <w:keepNext/>
        <w:keepLines/>
        <w:rPr>
          <w:rFonts w:ascii="Calibri" w:eastAsia="Calibri" w:hAnsi="Calibri" w:cs="Calibri"/>
          <w:color w:val="000000" w:themeColor="text1"/>
        </w:rPr>
      </w:pPr>
    </w:p>
    <w:p w14:paraId="3AF71A9A" w14:textId="776B3D87" w:rsidR="000C17AB" w:rsidRDefault="000C17AB" w:rsidP="359B4F87">
      <w:pPr>
        <w:keepNext/>
        <w:keepLines/>
        <w:rPr>
          <w:rFonts w:ascii="Calibri" w:eastAsia="Calibri" w:hAnsi="Calibri" w:cs="Calibri"/>
          <w:color w:val="000000" w:themeColor="text1"/>
        </w:rPr>
      </w:pPr>
    </w:p>
    <w:p w14:paraId="6B5950EB" w14:textId="48A1E018" w:rsidR="000C17AB" w:rsidRDefault="000C17AB" w:rsidP="359B4F87">
      <w:pPr>
        <w:keepNext/>
        <w:keepLines/>
        <w:rPr>
          <w:rFonts w:ascii="Calibri" w:eastAsia="Calibri" w:hAnsi="Calibri" w:cs="Calibri"/>
          <w:color w:val="000000" w:themeColor="text1"/>
        </w:rPr>
      </w:pPr>
    </w:p>
    <w:p w14:paraId="3F5168A0" w14:textId="5E8936BE" w:rsidR="5E8C9F8B" w:rsidRDefault="5E8C9F8B" w:rsidP="573CC2C8">
      <w:pPr>
        <w:keepNext/>
        <w:keepLines/>
        <w:rPr>
          <w:rFonts w:ascii="Calibri" w:eastAsia="Calibri" w:hAnsi="Calibri" w:cs="Calibri"/>
          <w:color w:val="000000" w:themeColor="text1"/>
        </w:rPr>
      </w:pPr>
      <w:r w:rsidRPr="573CC2C8">
        <w:rPr>
          <w:rFonts w:ascii="Calibri" w:eastAsia="Calibri" w:hAnsi="Calibri" w:cs="Calibri"/>
        </w:rPr>
        <w:t>Where the rate of reaction can be found within the realm of OME is within the classification of what makes an explosive a high vs low explosive. High explosives are defined as any chemical mixture that detonates with a reaction velocity over 5000 feet per second. Low explosives deflagrate rather than detonate. Their reaction velocities are 2000 to less than 3000 feet per second.</w:t>
      </w:r>
      <w:r w:rsidR="4FCEE79D" w:rsidRPr="573CC2C8">
        <w:rPr>
          <w:rFonts w:ascii="Calibri" w:eastAsia="Calibri" w:hAnsi="Calibri" w:cs="Calibri"/>
        </w:rPr>
        <w:t xml:space="preserve"> [4]</w:t>
      </w:r>
    </w:p>
    <w:p w14:paraId="6097F6F7" w14:textId="195FBFB8" w:rsidR="211F6E5A" w:rsidRDefault="211F6E5A" w:rsidP="573CC2C8">
      <w:pPr>
        <w:keepNext/>
        <w:keepLines/>
        <w:rPr>
          <w:rFonts w:ascii="Calibri" w:eastAsia="Calibri" w:hAnsi="Calibri" w:cs="Calibri"/>
        </w:rPr>
      </w:pPr>
      <w:r w:rsidRPr="6126FA50">
        <w:rPr>
          <w:rFonts w:ascii="Calibri" w:eastAsia="Calibri" w:hAnsi="Calibri" w:cs="Calibri"/>
        </w:rPr>
        <w:t>Where in the experiments above focused on the rate of reaction when altering Surface area, temperature</w:t>
      </w:r>
      <w:r w:rsidR="2CBE7461" w:rsidRPr="6126FA50">
        <w:rPr>
          <w:rFonts w:ascii="Calibri" w:eastAsia="Calibri" w:hAnsi="Calibri" w:cs="Calibri"/>
        </w:rPr>
        <w:t xml:space="preserve">, </w:t>
      </w:r>
      <w:r w:rsidRPr="6126FA50">
        <w:rPr>
          <w:rFonts w:ascii="Calibri" w:eastAsia="Calibri" w:hAnsi="Calibri" w:cs="Calibri"/>
        </w:rPr>
        <w:t>and concentration</w:t>
      </w:r>
      <w:r w:rsidR="585AE76F" w:rsidRPr="6126FA50">
        <w:rPr>
          <w:rFonts w:ascii="Calibri" w:eastAsia="Calibri" w:hAnsi="Calibri" w:cs="Calibri"/>
        </w:rPr>
        <w:t>, the main change that effects the rate of reaction within explosives is how tightly packed the reactants are to each other</w:t>
      </w:r>
      <w:r w:rsidR="48F4B357" w:rsidRPr="6126FA50">
        <w:rPr>
          <w:rFonts w:ascii="Calibri" w:eastAsia="Calibri" w:hAnsi="Calibri" w:cs="Calibri"/>
        </w:rPr>
        <w:t>. For example, black powder</w:t>
      </w:r>
      <w:r w:rsidR="2E376D75" w:rsidRPr="6126FA50">
        <w:rPr>
          <w:rFonts w:ascii="Calibri" w:eastAsia="Calibri" w:hAnsi="Calibri" w:cs="Calibri"/>
        </w:rPr>
        <w:t xml:space="preserve"> (low </w:t>
      </w:r>
      <w:r w:rsidR="1994FB64" w:rsidRPr="6126FA50">
        <w:rPr>
          <w:rFonts w:ascii="Calibri" w:eastAsia="Calibri" w:hAnsi="Calibri" w:cs="Calibri"/>
        </w:rPr>
        <w:t>explosive</w:t>
      </w:r>
      <w:r w:rsidR="2E376D75" w:rsidRPr="6126FA50">
        <w:rPr>
          <w:rFonts w:ascii="Calibri" w:eastAsia="Calibri" w:hAnsi="Calibri" w:cs="Calibri"/>
        </w:rPr>
        <w:t>)</w:t>
      </w:r>
      <w:r w:rsidR="48F4B357" w:rsidRPr="6126FA50">
        <w:rPr>
          <w:rFonts w:ascii="Calibri" w:eastAsia="Calibri" w:hAnsi="Calibri" w:cs="Calibri"/>
        </w:rPr>
        <w:t xml:space="preserve"> is made up of </w:t>
      </w:r>
      <m:oMath>
        <m:r>
          <w:rPr>
            <w:rFonts w:ascii="Cambria Math" w:hAnsi="Cambria Math"/>
          </w:rPr>
          <m:t>KN</m:t>
        </m:r>
        <m:sSub>
          <m:sSubPr>
            <m:ctrlPr>
              <w:rPr>
                <w:rFonts w:ascii="Cambria Math" w:hAnsi="Cambria Math"/>
              </w:rPr>
            </m:ctrlPr>
          </m:sSubPr>
          <m:e>
            <m:r>
              <w:rPr>
                <w:rFonts w:ascii="Cambria Math" w:hAnsi="Cambria Math"/>
              </w:rPr>
              <m:t>O</m:t>
            </m:r>
          </m:e>
          <m:sub>
            <m:r>
              <w:rPr>
                <w:rFonts w:ascii="Cambria Math" w:hAnsi="Cambria Math"/>
              </w:rPr>
              <m:t>3</m:t>
            </m:r>
          </m:sub>
        </m:sSub>
        <m:r>
          <w:rPr>
            <w:rFonts w:ascii="Cambria Math" w:hAnsi="Cambria Math"/>
          </w:rPr>
          <m:t> + C + S</m:t>
        </m:r>
      </m:oMath>
      <w:r w:rsidR="5DCE3717" w:rsidRPr="6126FA50">
        <w:rPr>
          <w:rFonts w:ascii="Calibri" w:eastAsia="Calibri" w:hAnsi="Calibri" w:cs="Calibri"/>
        </w:rPr>
        <w:t xml:space="preserve">  while RDX (a high </w:t>
      </w:r>
      <w:r w:rsidR="02B6C379" w:rsidRPr="6126FA50">
        <w:rPr>
          <w:rFonts w:ascii="Calibri" w:eastAsia="Calibri" w:hAnsi="Calibri" w:cs="Calibri"/>
        </w:rPr>
        <w:t>explosive</w:t>
      </w:r>
      <w:r w:rsidR="1AA0D8DD" w:rsidRPr="6126FA50">
        <w:rPr>
          <w:rFonts w:ascii="Calibri" w:eastAsia="Calibri" w:hAnsi="Calibri" w:cs="Calibri"/>
        </w:rPr>
        <w:t xml:space="preserve">) is made up of </w:t>
      </w:r>
      <m:oMath>
        <m:sSub>
          <m:sSubPr>
            <m:ctrlPr>
              <w:rPr>
                <w:rFonts w:ascii="Cambria Math" w:hAnsi="Cambria Math"/>
              </w:rPr>
            </m:ctrlPr>
          </m:sSubPr>
          <m:e>
            <m:r>
              <w:rPr>
                <w:rFonts w:ascii="Cambria Math" w:hAnsi="Cambria Math"/>
              </w:rPr>
              <m:t>C</m:t>
            </m:r>
          </m:e>
          <m:sub>
            <m:r>
              <w:rPr>
                <w:rFonts w:ascii="Cambria Math" w:hAnsi="Cambria Math"/>
              </w:rPr>
              <m:t>7</m:t>
            </m:r>
          </m:sub>
        </m:sSub>
        <m:sSub>
          <m:sSubPr>
            <m:ctrlPr>
              <w:rPr>
                <w:rFonts w:ascii="Cambria Math" w:hAnsi="Cambria Math"/>
              </w:rPr>
            </m:ctrlPr>
          </m:sSubPr>
          <m:e>
            <m:r>
              <w:rPr>
                <w:rFonts w:ascii="Cambria Math" w:hAnsi="Cambria Math"/>
              </w:rPr>
              <m:t>H</m:t>
            </m:r>
          </m:e>
          <m:sub>
            <m:r>
              <w:rPr>
                <w:rFonts w:ascii="Cambria Math" w:hAnsi="Cambria Math"/>
              </w:rPr>
              <m:t>6</m:t>
            </m:r>
          </m:sub>
        </m:sSub>
        <m:sSub>
          <m:sSubPr>
            <m:ctrlPr>
              <w:rPr>
                <w:rFonts w:ascii="Cambria Math" w:hAnsi="Cambria Math"/>
              </w:rPr>
            </m:ctrlPr>
          </m:sSubPr>
          <m:e>
            <m:r>
              <w:rPr>
                <w:rFonts w:ascii="Cambria Math" w:hAnsi="Cambria Math"/>
              </w:rPr>
              <m:t>N</m:t>
            </m:r>
          </m:e>
          <m:sub>
            <m:r>
              <w:rPr>
                <w:rFonts w:ascii="Cambria Math" w:hAnsi="Cambria Math"/>
              </w:rPr>
              <m:t>2</m:t>
            </m:r>
          </m:sub>
        </m:sSub>
        <m:sSub>
          <m:sSubPr>
            <m:ctrlPr>
              <w:rPr>
                <w:rFonts w:ascii="Cambria Math" w:hAnsi="Cambria Math"/>
              </w:rPr>
            </m:ctrlPr>
          </m:sSubPr>
          <m:e>
            <m:r>
              <w:rPr>
                <w:rFonts w:ascii="Cambria Math" w:hAnsi="Cambria Math"/>
              </w:rPr>
              <m:t>O</m:t>
            </m:r>
          </m:e>
          <m:sub>
            <m:r>
              <w:rPr>
                <w:rFonts w:ascii="Cambria Math" w:hAnsi="Cambria Math"/>
              </w:rPr>
              <m:t>5</m:t>
            </m:r>
          </m:sub>
        </m:sSub>
      </m:oMath>
      <w:r w:rsidR="4BDF8372" w:rsidRPr="6126FA50">
        <w:rPr>
          <w:rFonts w:ascii="Calibri" w:eastAsia="Calibri" w:hAnsi="Calibri" w:cs="Calibri"/>
        </w:rPr>
        <w:t>. T</w:t>
      </w:r>
      <w:r w:rsidR="2087A10D" w:rsidRPr="6126FA50">
        <w:rPr>
          <w:rFonts w:ascii="Calibri" w:eastAsia="Calibri" w:hAnsi="Calibri" w:cs="Calibri"/>
        </w:rPr>
        <w:t xml:space="preserve">he main difference between these reactants </w:t>
      </w:r>
      <w:r w:rsidR="61CD9C81" w:rsidRPr="6126FA50">
        <w:rPr>
          <w:rFonts w:ascii="Calibri" w:eastAsia="Calibri" w:hAnsi="Calibri" w:cs="Calibri"/>
        </w:rPr>
        <w:t>is</w:t>
      </w:r>
      <w:r w:rsidR="2087A10D" w:rsidRPr="6126FA50">
        <w:rPr>
          <w:rFonts w:ascii="Calibri" w:eastAsia="Calibri" w:hAnsi="Calibri" w:cs="Calibri"/>
        </w:rPr>
        <w:t xml:space="preserve"> that the RDX </w:t>
      </w:r>
      <w:r w:rsidR="25A02C4F" w:rsidRPr="6126FA50">
        <w:rPr>
          <w:rFonts w:ascii="Calibri" w:eastAsia="Calibri" w:hAnsi="Calibri" w:cs="Calibri"/>
        </w:rPr>
        <w:t>e</w:t>
      </w:r>
      <w:r w:rsidR="6EEE2C42" w:rsidRPr="6126FA50">
        <w:rPr>
          <w:rFonts w:ascii="Calibri" w:eastAsia="Calibri" w:hAnsi="Calibri" w:cs="Calibri"/>
        </w:rPr>
        <w:t>xplosive has all its reactants bonded compared to b</w:t>
      </w:r>
      <w:r w:rsidR="79EE4E0F" w:rsidRPr="6126FA50">
        <w:rPr>
          <w:rFonts w:ascii="Calibri" w:eastAsia="Calibri" w:hAnsi="Calibri" w:cs="Calibri"/>
        </w:rPr>
        <w:t>lack powder</w:t>
      </w:r>
      <w:r w:rsidR="5C554321" w:rsidRPr="6126FA50">
        <w:rPr>
          <w:rFonts w:ascii="Calibri" w:eastAsia="Calibri" w:hAnsi="Calibri" w:cs="Calibri"/>
        </w:rPr>
        <w:t>,</w:t>
      </w:r>
      <w:r w:rsidR="79EE4E0F" w:rsidRPr="6126FA50">
        <w:rPr>
          <w:rFonts w:ascii="Calibri" w:eastAsia="Calibri" w:hAnsi="Calibri" w:cs="Calibri"/>
        </w:rPr>
        <w:t xml:space="preserve"> which has its reactants </w:t>
      </w:r>
      <w:proofErr w:type="gramStart"/>
      <w:r w:rsidR="79EE4E0F" w:rsidRPr="6126FA50">
        <w:rPr>
          <w:rFonts w:ascii="Calibri" w:eastAsia="Calibri" w:hAnsi="Calibri" w:cs="Calibri"/>
        </w:rPr>
        <w:t>mixed together</w:t>
      </w:r>
      <w:proofErr w:type="gramEnd"/>
      <w:r w:rsidR="03990437" w:rsidRPr="6126FA50">
        <w:rPr>
          <w:rFonts w:ascii="Calibri" w:eastAsia="Calibri" w:hAnsi="Calibri" w:cs="Calibri"/>
        </w:rPr>
        <w:t>.</w:t>
      </w:r>
      <w:r w:rsidR="1825B8EE" w:rsidRPr="6126FA50">
        <w:rPr>
          <w:rFonts w:ascii="Calibri" w:eastAsia="Calibri" w:hAnsi="Calibri" w:cs="Calibri"/>
        </w:rPr>
        <w:t>[5]</w:t>
      </w:r>
    </w:p>
    <w:p w14:paraId="656B8B82" w14:textId="7A1E42DC" w:rsidR="6126FA50" w:rsidRDefault="6126FA50" w:rsidP="573CC2C8">
      <w:pPr>
        <w:keepNext/>
        <w:keepLines/>
        <w:rPr>
          <w:rFonts w:ascii="Calibri" w:eastAsia="Calibri" w:hAnsi="Calibri" w:cs="Calibri"/>
        </w:rPr>
      </w:pPr>
    </w:p>
    <w:p w14:paraId="748E61D6" w14:textId="272B23E3" w:rsidR="492527EB" w:rsidRDefault="492527EB" w:rsidP="573CC2C8">
      <w:pPr>
        <w:keepNext/>
        <w:keepLines/>
        <w:rPr>
          <w:rFonts w:ascii="Calibri" w:eastAsia="Calibri" w:hAnsi="Calibri" w:cs="Calibri"/>
        </w:rPr>
      </w:pPr>
      <w:r w:rsidRPr="573CC2C8">
        <w:rPr>
          <w:rFonts w:ascii="Calibri" w:eastAsia="Calibri" w:hAnsi="Calibri" w:cs="Calibri"/>
        </w:rPr>
        <w:t xml:space="preserve">This directly affects the speed at which molecules hit into each other, which then increases the speed of reaction. This means RDX, with its bonded oxidizer and fuel (oxidizers and fuel are what are needed to make explosives), will have a faster rate of reaction time as the molecules are so tightly </w:t>
      </w:r>
      <w:proofErr w:type="gramStart"/>
      <w:r w:rsidRPr="573CC2C8">
        <w:rPr>
          <w:rFonts w:ascii="Calibri" w:eastAsia="Calibri" w:hAnsi="Calibri" w:cs="Calibri"/>
        </w:rPr>
        <w:t>packed</w:t>
      </w:r>
      <w:proofErr w:type="gramEnd"/>
      <w:r w:rsidRPr="573CC2C8">
        <w:rPr>
          <w:rFonts w:ascii="Calibri" w:eastAsia="Calibri" w:hAnsi="Calibri" w:cs="Calibri"/>
        </w:rPr>
        <w:t xml:space="preserve"> they will hit each other faster and easier when compared to black powder that has its fuel and oxidizer just mixed together.</w:t>
      </w:r>
    </w:p>
    <w:p w14:paraId="600DFD74" w14:textId="524C1FF8" w:rsidR="6126FA50" w:rsidRDefault="6126FA50" w:rsidP="573CC2C8">
      <w:pPr>
        <w:keepNext/>
        <w:keepLines/>
        <w:rPr>
          <w:rFonts w:ascii="Calibri" w:eastAsia="Calibri" w:hAnsi="Calibri" w:cs="Calibri"/>
        </w:rPr>
      </w:pPr>
    </w:p>
    <w:p w14:paraId="28F4C0A6" w14:textId="6ED22F3B" w:rsidR="6126FA50" w:rsidRDefault="6126FA50" w:rsidP="6126FA50">
      <w:pPr>
        <w:keepNext/>
        <w:keepLines/>
        <w:rPr>
          <w:rFonts w:ascii="Calibri" w:eastAsia="Calibri" w:hAnsi="Calibri" w:cs="Calibri"/>
        </w:rPr>
      </w:pPr>
    </w:p>
    <w:p w14:paraId="4E15796D" w14:textId="41F0601A" w:rsidR="000C17AB" w:rsidRDefault="000C17AB" w:rsidP="359B4F87">
      <w:pPr>
        <w:keepNext/>
        <w:keepLines/>
        <w:rPr>
          <w:rFonts w:ascii="Aptos" w:eastAsia="Aptos" w:hAnsi="Aptos" w:cs="Aptos"/>
          <w:color w:val="000000" w:themeColor="text1"/>
        </w:rPr>
      </w:pPr>
    </w:p>
    <w:p w14:paraId="7ECA2BBB" w14:textId="3A7D1F0C" w:rsidR="000C17AB" w:rsidRDefault="000C17AB" w:rsidP="359B4F87">
      <w:pPr>
        <w:keepNext/>
        <w:keepLines/>
        <w:rPr>
          <w:rFonts w:ascii="Aptos" w:eastAsia="Aptos" w:hAnsi="Aptos" w:cs="Aptos"/>
          <w:color w:val="000000" w:themeColor="text1"/>
        </w:rPr>
      </w:pPr>
    </w:p>
    <w:p w14:paraId="4F1B74D6" w14:textId="1D1B865A" w:rsidR="000C17AB" w:rsidRDefault="000C17AB" w:rsidP="359B4F87">
      <w:pPr>
        <w:keepNext/>
        <w:keepLines/>
        <w:rPr>
          <w:rFonts w:ascii="Aptos" w:eastAsia="Aptos" w:hAnsi="Aptos" w:cs="Aptos"/>
          <w:color w:val="000000" w:themeColor="text1"/>
        </w:rPr>
      </w:pPr>
    </w:p>
    <w:p w14:paraId="74C67FD4" w14:textId="66751AD1" w:rsidR="000C17AB" w:rsidRDefault="000C17AB" w:rsidP="359B4F87">
      <w:pPr>
        <w:keepNext/>
        <w:keepLines/>
        <w:spacing w:after="0"/>
        <w:rPr>
          <w:rFonts w:ascii="Aptos" w:eastAsia="Aptos" w:hAnsi="Aptos" w:cs="Aptos"/>
          <w:color w:val="000000" w:themeColor="text1"/>
        </w:rPr>
      </w:pPr>
    </w:p>
    <w:p w14:paraId="69B01113" w14:textId="25637D7D" w:rsidR="000C17AB" w:rsidRDefault="000C17AB" w:rsidP="359B4F87">
      <w:pPr>
        <w:keepNext/>
        <w:keepLines/>
        <w:rPr>
          <w:rFonts w:ascii="Aptos" w:eastAsia="Aptos" w:hAnsi="Aptos" w:cs="Aptos"/>
          <w:color w:val="000000" w:themeColor="text1"/>
        </w:rPr>
      </w:pPr>
    </w:p>
    <w:p w14:paraId="2A04AF3F" w14:textId="333B56D4" w:rsidR="000C17AB" w:rsidRDefault="000C17AB" w:rsidP="359B4F87">
      <w:pPr>
        <w:keepNext/>
        <w:keepLines/>
        <w:rPr>
          <w:rFonts w:ascii="Aptos" w:eastAsia="Aptos" w:hAnsi="Aptos" w:cs="Aptos"/>
          <w:color w:val="000000" w:themeColor="text1"/>
        </w:rPr>
      </w:pPr>
    </w:p>
    <w:p w14:paraId="2C7C5A5D" w14:textId="02E233B2" w:rsidR="000C17AB" w:rsidRDefault="000C17AB" w:rsidP="359B4F87">
      <w:pPr>
        <w:spacing w:after="0"/>
        <w:rPr>
          <w:rFonts w:ascii="Calibri" w:eastAsia="Calibri" w:hAnsi="Calibri" w:cs="Calibri"/>
          <w:color w:val="FF0000"/>
        </w:rPr>
      </w:pPr>
    </w:p>
    <w:p w14:paraId="67641F3D" w14:textId="51EA7162" w:rsidR="000C17AB" w:rsidRDefault="000C17AB" w:rsidP="359B4F87">
      <w:pPr>
        <w:spacing w:after="0"/>
        <w:rPr>
          <w:rFonts w:ascii="Calibri" w:eastAsia="Calibri" w:hAnsi="Calibri" w:cs="Calibri"/>
          <w:color w:val="FF0000"/>
        </w:rPr>
      </w:pPr>
    </w:p>
    <w:p w14:paraId="4413D9BA" w14:textId="5914E351" w:rsidR="000C17AB" w:rsidRDefault="000C17AB" w:rsidP="359B4F87">
      <w:pPr>
        <w:spacing w:after="0"/>
        <w:rPr>
          <w:rFonts w:ascii="Calibri" w:eastAsia="Calibri" w:hAnsi="Calibri" w:cs="Calibri"/>
          <w:color w:val="000000" w:themeColor="text1"/>
        </w:rPr>
      </w:pPr>
    </w:p>
    <w:p w14:paraId="72DE8531" w14:textId="667B010E" w:rsidR="000C17AB" w:rsidRDefault="000C17AB" w:rsidP="359B4F87">
      <w:pPr>
        <w:spacing w:after="0"/>
        <w:rPr>
          <w:rFonts w:ascii="Calibri" w:eastAsia="Calibri" w:hAnsi="Calibri" w:cs="Calibri"/>
          <w:color w:val="FF0000"/>
        </w:rPr>
      </w:pPr>
    </w:p>
    <w:p w14:paraId="449A4BED" w14:textId="3D0F0D45" w:rsidR="000C17AB" w:rsidRDefault="000C17AB" w:rsidP="359B4F87">
      <w:pPr>
        <w:keepNext/>
        <w:keepLines/>
        <w:rPr>
          <w:rFonts w:ascii="Aptos" w:eastAsia="Aptos" w:hAnsi="Aptos" w:cs="Aptos"/>
          <w:color w:val="000000" w:themeColor="text1"/>
        </w:rPr>
      </w:pPr>
    </w:p>
    <w:p w14:paraId="450F4CBA" w14:textId="17155927" w:rsidR="000C17AB" w:rsidRDefault="30E1AEC5" w:rsidP="573CC2C8">
      <w:pPr>
        <w:pStyle w:val="Heading1"/>
        <w:spacing w:before="600" w:after="60"/>
        <w:rPr>
          <w:rFonts w:ascii="Constantia" w:eastAsia="Constantia" w:hAnsi="Constantia" w:cs="Constantia"/>
          <w:color w:val="007789"/>
          <w:sz w:val="32"/>
          <w:szCs w:val="32"/>
        </w:rPr>
      </w:pPr>
      <w:bookmarkStart w:id="6" w:name="_Toc1669179538"/>
      <w:r w:rsidRPr="573CC2C8">
        <w:rPr>
          <w:rFonts w:ascii="Constantia" w:eastAsia="Constantia" w:hAnsi="Constantia" w:cs="Constantia"/>
          <w:color w:val="007789"/>
          <w:sz w:val="32"/>
          <w:szCs w:val="32"/>
        </w:rPr>
        <w:t>Conclusion</w:t>
      </w:r>
      <w:bookmarkEnd w:id="6"/>
    </w:p>
    <w:p w14:paraId="58119D37" w14:textId="29264AB2" w:rsidR="000C17AB" w:rsidRDefault="000C17AB" w:rsidP="359B4F87">
      <w:pPr>
        <w:spacing w:after="0" w:line="257" w:lineRule="auto"/>
        <w:ind w:right="-20"/>
        <w:rPr>
          <w:rFonts w:ascii="Calibri" w:eastAsia="Calibri" w:hAnsi="Calibri" w:cs="Calibri"/>
          <w:color w:val="000000" w:themeColor="text1"/>
        </w:rPr>
      </w:pPr>
    </w:p>
    <w:p w14:paraId="39FF1200" w14:textId="2E8B0BA9" w:rsidR="63851612" w:rsidRDefault="63851612" w:rsidP="6126FA50">
      <w:pPr>
        <w:spacing w:after="0" w:line="257" w:lineRule="auto"/>
        <w:ind w:right="-20"/>
        <w:rPr>
          <w:rFonts w:ascii="Calibri" w:eastAsia="Calibri" w:hAnsi="Calibri" w:cs="Calibri"/>
          <w:color w:val="000000" w:themeColor="text1"/>
        </w:rPr>
      </w:pPr>
      <w:r w:rsidRPr="6126FA50">
        <w:rPr>
          <w:rFonts w:ascii="Calibri" w:eastAsia="Calibri" w:hAnsi="Calibri" w:cs="Calibri"/>
          <w:color w:val="000000" w:themeColor="text1"/>
        </w:rPr>
        <w:t>To conclude this experiment, the original hypothesis, which stated that by increasing all three of the variables it would increase the rate of reaction, was not found for all the variables such as concentration and surface area as both had unanticipated conclusions. However, as discussed, although the hypothesis was incorrect, it was not unfounded. This is proven by the understanding that the outcomes of the experiments conducted on the 25th of April were anomalies most likely caused by human error.</w:t>
      </w:r>
    </w:p>
    <w:p w14:paraId="207D888A" w14:textId="07415DD4" w:rsidR="6126FA50" w:rsidRDefault="6126FA50" w:rsidP="6126FA50">
      <w:pPr>
        <w:spacing w:after="0" w:line="257" w:lineRule="auto"/>
        <w:ind w:right="-20"/>
        <w:rPr>
          <w:rFonts w:ascii="Calibri" w:eastAsia="Calibri" w:hAnsi="Calibri" w:cs="Calibri"/>
          <w:color w:val="000000" w:themeColor="text1"/>
        </w:rPr>
      </w:pPr>
    </w:p>
    <w:p w14:paraId="234A3B35" w14:textId="25909AE0" w:rsidR="6126FA50" w:rsidRDefault="6126FA50" w:rsidP="6126FA50">
      <w:pPr>
        <w:spacing w:after="0" w:line="257" w:lineRule="auto"/>
        <w:ind w:right="-20"/>
        <w:rPr>
          <w:rFonts w:ascii="Calibri" w:eastAsia="Calibri" w:hAnsi="Calibri" w:cs="Calibri"/>
          <w:color w:val="000000" w:themeColor="text1"/>
        </w:rPr>
      </w:pPr>
    </w:p>
    <w:p w14:paraId="356A3527" w14:textId="641899D2" w:rsidR="63851612" w:rsidRDefault="63851612" w:rsidP="6126FA50">
      <w:pPr>
        <w:spacing w:after="0" w:line="257" w:lineRule="auto"/>
        <w:ind w:right="-20"/>
        <w:rPr>
          <w:rFonts w:ascii="Calibri" w:eastAsia="Calibri" w:hAnsi="Calibri" w:cs="Calibri"/>
          <w:color w:val="000000" w:themeColor="text1"/>
        </w:rPr>
      </w:pPr>
      <w:r w:rsidRPr="6126FA50">
        <w:rPr>
          <w:rFonts w:ascii="Calibri" w:eastAsia="Calibri" w:hAnsi="Calibri" w:cs="Calibri"/>
          <w:color w:val="000000" w:themeColor="text1"/>
        </w:rPr>
        <w:t>Based on the findings of the experiment, the idea of understanding the impact of automation of experiments compared to experiments without automation and comparing the level of consistency of results between them to understand how much of a factor human error plays on results is intriguing. One way this could be done would be by looking at experiments conducted before electronic/automation tools were made easily available compared to now and see how that affected their results. Alternatively, the effect of catalysts and seeing how they would affect the rate of reaction would be another interesting avenue to investigate.</w:t>
      </w:r>
    </w:p>
    <w:p w14:paraId="26AFFA1E" w14:textId="19F16AF1" w:rsidR="6126FA50" w:rsidRDefault="6126FA50" w:rsidP="6126FA50">
      <w:pPr>
        <w:spacing w:after="0" w:line="257" w:lineRule="auto"/>
        <w:ind w:right="-20"/>
        <w:rPr>
          <w:rFonts w:ascii="Calibri" w:eastAsia="Calibri" w:hAnsi="Calibri" w:cs="Calibri"/>
          <w:color w:val="000000" w:themeColor="text1"/>
        </w:rPr>
      </w:pPr>
    </w:p>
    <w:p w14:paraId="0D7CF7BB" w14:textId="14C4D609" w:rsidR="6126FA50" w:rsidRDefault="6126FA50" w:rsidP="6126FA50">
      <w:pPr>
        <w:spacing w:after="0" w:line="257" w:lineRule="auto"/>
        <w:ind w:right="-20"/>
        <w:rPr>
          <w:rFonts w:ascii="Calibri" w:eastAsia="Calibri" w:hAnsi="Calibri" w:cs="Calibri"/>
          <w:color w:val="000000" w:themeColor="text1"/>
        </w:rPr>
      </w:pPr>
    </w:p>
    <w:p w14:paraId="5F771C9C" w14:textId="18F9A492" w:rsidR="6126FA50" w:rsidRDefault="6126FA50" w:rsidP="6126FA50">
      <w:pPr>
        <w:spacing w:after="0" w:line="257" w:lineRule="auto"/>
        <w:ind w:right="-20"/>
        <w:rPr>
          <w:rFonts w:ascii="Calibri" w:eastAsia="Calibri" w:hAnsi="Calibri" w:cs="Calibri"/>
          <w:color w:val="000000" w:themeColor="text1"/>
        </w:rPr>
      </w:pPr>
    </w:p>
    <w:p w14:paraId="18FF7768" w14:textId="6F6252A0" w:rsidR="000C17AB" w:rsidRDefault="000C17AB" w:rsidP="573CC2C8">
      <w:pPr>
        <w:spacing w:line="257" w:lineRule="auto"/>
        <w:ind w:left="-20" w:right="-20"/>
        <w:rPr>
          <w:rFonts w:ascii="Calibri" w:eastAsia="Calibri" w:hAnsi="Calibri" w:cs="Calibri"/>
          <w:color w:val="000000" w:themeColor="text1"/>
        </w:rPr>
      </w:pPr>
    </w:p>
    <w:p w14:paraId="1AE868D8" w14:textId="22C9556C" w:rsidR="573CC2C8" w:rsidRDefault="573CC2C8" w:rsidP="573CC2C8">
      <w:pPr>
        <w:spacing w:line="257" w:lineRule="auto"/>
        <w:ind w:left="-20" w:right="-20"/>
        <w:rPr>
          <w:rFonts w:ascii="Calibri" w:eastAsia="Calibri" w:hAnsi="Calibri" w:cs="Calibri"/>
          <w:color w:val="000000" w:themeColor="text1"/>
        </w:rPr>
      </w:pPr>
    </w:p>
    <w:p w14:paraId="58414FD7" w14:textId="66C9D7BB" w:rsidR="573CC2C8" w:rsidRDefault="573CC2C8" w:rsidP="573CC2C8">
      <w:pPr>
        <w:spacing w:line="257" w:lineRule="auto"/>
        <w:ind w:left="-20" w:right="-20"/>
        <w:rPr>
          <w:rFonts w:ascii="Calibri" w:eastAsia="Calibri" w:hAnsi="Calibri" w:cs="Calibri"/>
          <w:color w:val="000000" w:themeColor="text1"/>
        </w:rPr>
      </w:pPr>
    </w:p>
    <w:p w14:paraId="6F7D02A7" w14:textId="6E93C775" w:rsidR="30E1AEC5" w:rsidRDefault="06DCA49D" w:rsidP="6126FA50">
      <w:pPr>
        <w:spacing w:line="257" w:lineRule="auto"/>
        <w:ind w:left="-20" w:right="-20"/>
        <w:rPr>
          <w:rFonts w:ascii="Calibri" w:eastAsia="Calibri" w:hAnsi="Calibri" w:cs="Calibri"/>
          <w:color w:val="000000" w:themeColor="text1"/>
        </w:rPr>
      </w:pPr>
      <w:r w:rsidRPr="6126FA50">
        <w:rPr>
          <w:rFonts w:ascii="Calibri" w:eastAsia="Calibri" w:hAnsi="Calibri" w:cs="Calibri"/>
          <w:color w:val="000000" w:themeColor="text1"/>
        </w:rPr>
        <w:t xml:space="preserve"> </w:t>
      </w:r>
    </w:p>
    <w:p w14:paraId="2CD7608D" w14:textId="5430D35A" w:rsidR="000C17AB" w:rsidRDefault="000C17AB" w:rsidP="6126FA50">
      <w:pPr>
        <w:keepNext/>
        <w:keepLines/>
        <w:spacing w:line="257" w:lineRule="auto"/>
        <w:ind w:left="-20" w:right="-20"/>
        <w:rPr>
          <w:rFonts w:ascii="Calibri" w:eastAsia="Calibri" w:hAnsi="Calibri" w:cs="Calibri"/>
          <w:color w:val="000000" w:themeColor="text1"/>
        </w:rPr>
      </w:pPr>
    </w:p>
    <w:p w14:paraId="49CF1362" w14:textId="0DB633BC" w:rsidR="000C17AB" w:rsidRDefault="000C17AB" w:rsidP="6126FA50">
      <w:pPr>
        <w:keepNext/>
        <w:keepLines/>
        <w:spacing w:line="257" w:lineRule="auto"/>
        <w:ind w:left="-20" w:right="-20"/>
        <w:rPr>
          <w:rFonts w:ascii="Calibri" w:eastAsia="Calibri" w:hAnsi="Calibri" w:cs="Calibri"/>
          <w:color w:val="000000" w:themeColor="text1"/>
        </w:rPr>
      </w:pPr>
    </w:p>
    <w:p w14:paraId="3C524020" w14:textId="350093DB" w:rsidR="000C17AB" w:rsidRDefault="000C17AB" w:rsidP="573CC2C8">
      <w:pPr>
        <w:pStyle w:val="Heading1"/>
        <w:spacing w:before="0" w:after="160" w:line="257" w:lineRule="auto"/>
        <w:ind w:left="-20" w:right="-20"/>
        <w:rPr>
          <w:rFonts w:ascii="Calibri" w:eastAsia="Calibri" w:hAnsi="Calibri" w:cs="Calibri"/>
          <w:color w:val="000000" w:themeColor="text1"/>
          <w:sz w:val="24"/>
          <w:szCs w:val="24"/>
        </w:rPr>
      </w:pPr>
    </w:p>
    <w:p w14:paraId="23F29537" w14:textId="150DED1F" w:rsidR="000C17AB" w:rsidRDefault="6BF37EE3" w:rsidP="573CC2C8">
      <w:pPr>
        <w:pStyle w:val="Heading1"/>
        <w:spacing w:before="600" w:after="60"/>
        <w:rPr>
          <w:rFonts w:ascii="Constantia" w:eastAsia="Constantia" w:hAnsi="Constantia" w:cs="Constantia"/>
          <w:color w:val="007789"/>
          <w:sz w:val="32"/>
          <w:szCs w:val="32"/>
        </w:rPr>
      </w:pPr>
      <w:bookmarkStart w:id="7" w:name="_Toc103868077"/>
      <w:r w:rsidRPr="573CC2C8">
        <w:rPr>
          <w:rFonts w:ascii="Constantia" w:eastAsia="Constantia" w:hAnsi="Constantia" w:cs="Constantia"/>
          <w:color w:val="007789"/>
          <w:sz w:val="32"/>
          <w:szCs w:val="32"/>
        </w:rPr>
        <w:t>References</w:t>
      </w:r>
      <w:bookmarkEnd w:id="7"/>
      <w:r w:rsidRPr="573CC2C8">
        <w:rPr>
          <w:rFonts w:ascii="Constantia" w:eastAsia="Constantia" w:hAnsi="Constantia" w:cs="Constantia"/>
          <w:color w:val="007789"/>
          <w:sz w:val="32"/>
          <w:szCs w:val="32"/>
        </w:rPr>
        <w:t xml:space="preserve"> </w:t>
      </w:r>
      <w:r w:rsidRPr="573CC2C8">
        <w:rPr>
          <w:rFonts w:ascii="Constantia" w:eastAsia="Constantia" w:hAnsi="Constantia" w:cs="Constantia"/>
          <w:sz w:val="32"/>
          <w:szCs w:val="32"/>
        </w:rPr>
        <w:t xml:space="preserve"> </w:t>
      </w:r>
    </w:p>
    <w:p w14:paraId="3609EA53" w14:textId="66AA77CA" w:rsidR="000C17AB" w:rsidRDefault="000C17AB" w:rsidP="6126FA50">
      <w:pPr>
        <w:keepNext/>
        <w:keepLines/>
        <w:spacing w:before="600" w:after="60"/>
        <w:rPr>
          <w:rFonts w:ascii="Constantia" w:eastAsia="Constantia" w:hAnsi="Constantia" w:cs="Constantia"/>
          <w:color w:val="007789"/>
          <w:sz w:val="32"/>
          <w:szCs w:val="32"/>
        </w:rPr>
      </w:pPr>
    </w:p>
    <w:p w14:paraId="7F3591A2" w14:textId="02DDE6B2" w:rsidR="000C17AB" w:rsidRDefault="4595C82F" w:rsidP="6126FA50">
      <w:pPr>
        <w:spacing w:before="120" w:after="200" w:line="264" w:lineRule="auto"/>
        <w:rPr>
          <w:rFonts w:ascii="Constantia" w:eastAsia="Constantia" w:hAnsi="Constantia" w:cs="Constantia"/>
          <w:sz w:val="22"/>
          <w:szCs w:val="22"/>
        </w:rPr>
      </w:pPr>
      <w:r w:rsidRPr="6126FA50">
        <w:rPr>
          <w:rFonts w:ascii="Times New Roman" w:eastAsia="Times New Roman" w:hAnsi="Times New Roman" w:cs="Times New Roman"/>
          <w:color w:val="000000" w:themeColor="text1"/>
          <w:sz w:val="22"/>
          <w:szCs w:val="22"/>
        </w:rPr>
        <w:t xml:space="preserve">[1] J. A. Key, "Kinetics," in Introductory Chemistry. Canada: </w:t>
      </w:r>
      <w:proofErr w:type="spellStart"/>
      <w:r w:rsidRPr="6126FA50">
        <w:rPr>
          <w:rFonts w:ascii="Times New Roman" w:eastAsia="Times New Roman" w:hAnsi="Times New Roman" w:cs="Times New Roman"/>
          <w:color w:val="000000" w:themeColor="text1"/>
          <w:sz w:val="22"/>
          <w:szCs w:val="22"/>
        </w:rPr>
        <w:t>BCcampus</w:t>
      </w:r>
      <w:proofErr w:type="spellEnd"/>
      <w:r w:rsidRPr="6126FA50">
        <w:rPr>
          <w:rFonts w:ascii="Times New Roman" w:eastAsia="Times New Roman" w:hAnsi="Times New Roman" w:cs="Times New Roman"/>
          <w:color w:val="000000" w:themeColor="text1"/>
          <w:sz w:val="22"/>
          <w:szCs w:val="22"/>
        </w:rPr>
        <w:t xml:space="preserve">, 2014, </w:t>
      </w:r>
      <w:proofErr w:type="spellStart"/>
      <w:r w:rsidRPr="6126FA50">
        <w:rPr>
          <w:rFonts w:ascii="Times New Roman" w:eastAsia="Times New Roman" w:hAnsi="Times New Roman" w:cs="Times New Roman"/>
          <w:color w:val="000000" w:themeColor="text1"/>
          <w:sz w:val="22"/>
          <w:szCs w:val="22"/>
        </w:rPr>
        <w:t>ch.</w:t>
      </w:r>
      <w:proofErr w:type="spellEnd"/>
      <w:r w:rsidRPr="6126FA50">
        <w:rPr>
          <w:rFonts w:ascii="Times New Roman" w:eastAsia="Times New Roman" w:hAnsi="Times New Roman" w:cs="Times New Roman"/>
          <w:color w:val="000000" w:themeColor="text1"/>
          <w:sz w:val="22"/>
          <w:szCs w:val="22"/>
        </w:rPr>
        <w:t xml:space="preserve"> 17. Available</w:t>
      </w:r>
      <w:r w:rsidR="5489FFC0" w:rsidRPr="6126FA50">
        <w:rPr>
          <w:rFonts w:ascii="Times New Roman" w:eastAsia="Times New Roman" w:hAnsi="Times New Roman" w:cs="Times New Roman"/>
          <w:color w:val="000000" w:themeColor="text1"/>
          <w:sz w:val="22"/>
          <w:szCs w:val="22"/>
        </w:rPr>
        <w:t xml:space="preserve"> </w:t>
      </w:r>
      <w:r w:rsidR="5489FFC0" w:rsidRPr="6126FA50">
        <w:rPr>
          <w:rFonts w:ascii="Constantia" w:eastAsia="Constantia" w:hAnsi="Constantia" w:cs="Constantia"/>
          <w:color w:val="000000" w:themeColor="text1"/>
          <w:sz w:val="22"/>
          <w:szCs w:val="22"/>
        </w:rPr>
        <w:t>(19/05/2024)</w:t>
      </w:r>
      <w:r w:rsidRPr="6126FA50">
        <w:rPr>
          <w:rFonts w:ascii="Times New Roman" w:eastAsia="Times New Roman" w:hAnsi="Times New Roman" w:cs="Times New Roman"/>
          <w:color w:val="000000" w:themeColor="text1"/>
          <w:sz w:val="22"/>
          <w:szCs w:val="22"/>
        </w:rPr>
        <w:t xml:space="preserve">: </w:t>
      </w:r>
      <w:hyperlink r:id="rId15" w:anchor=":~:text=Increasing%20the%20concentration%20of%20one,the%20reactants%20and%20surface%20area">
        <w:r w:rsidRPr="6126FA50">
          <w:rPr>
            <w:rStyle w:val="Hyperlink"/>
            <w:rFonts w:ascii="Times New Roman" w:eastAsia="Times New Roman" w:hAnsi="Times New Roman" w:cs="Times New Roman"/>
            <w:sz w:val="22"/>
            <w:szCs w:val="22"/>
          </w:rPr>
          <w:t>https://opentextbc.ca/introductorychemistry/chapter/factors-that-affect-the-rate-of-reactions/#:~:text=Increasing%20the%20concentration%20of%20one,the%20reactants%20and%20surface%20area</w:t>
        </w:r>
      </w:hyperlink>
      <w:r w:rsidRPr="6126FA50">
        <w:rPr>
          <w:rFonts w:ascii="Times New Roman" w:eastAsia="Times New Roman" w:hAnsi="Times New Roman" w:cs="Times New Roman"/>
          <w:color w:val="000000" w:themeColor="text1"/>
          <w:sz w:val="22"/>
          <w:szCs w:val="22"/>
        </w:rPr>
        <w:t>.</w:t>
      </w:r>
    </w:p>
    <w:p w14:paraId="11592542" w14:textId="6C54612E" w:rsidR="000C17AB" w:rsidRDefault="000C17AB" w:rsidP="6126FA50">
      <w:pPr>
        <w:spacing w:before="120" w:after="200" w:line="264" w:lineRule="auto"/>
        <w:rPr>
          <w:rFonts w:ascii="Times New Roman" w:eastAsia="Times New Roman" w:hAnsi="Times New Roman" w:cs="Times New Roman"/>
          <w:color w:val="000000" w:themeColor="text1"/>
          <w:sz w:val="22"/>
          <w:szCs w:val="22"/>
        </w:rPr>
      </w:pPr>
    </w:p>
    <w:p w14:paraId="1B9470C5" w14:textId="1658E544" w:rsidR="000C17AB" w:rsidRDefault="5D81CB78" w:rsidP="6126FA50">
      <w:pPr>
        <w:spacing w:before="120" w:after="200" w:line="264" w:lineRule="auto"/>
        <w:rPr>
          <w:rFonts w:ascii="Constantia" w:eastAsia="Constantia" w:hAnsi="Constantia" w:cs="Constantia"/>
          <w:color w:val="000000" w:themeColor="text1"/>
          <w:sz w:val="22"/>
          <w:szCs w:val="22"/>
        </w:rPr>
      </w:pPr>
      <w:r w:rsidRPr="6126FA50">
        <w:rPr>
          <w:rFonts w:ascii="Constantia" w:eastAsia="Constantia" w:hAnsi="Constantia" w:cs="Constantia"/>
          <w:color w:val="000000" w:themeColor="text1"/>
          <w:sz w:val="22"/>
          <w:szCs w:val="22"/>
        </w:rPr>
        <w:t>[</w:t>
      </w:r>
      <w:r w:rsidR="6C8D9952" w:rsidRPr="6126FA50">
        <w:rPr>
          <w:rFonts w:ascii="Constantia" w:eastAsia="Constantia" w:hAnsi="Constantia" w:cs="Constantia"/>
          <w:color w:val="000000" w:themeColor="text1"/>
          <w:sz w:val="22"/>
          <w:szCs w:val="22"/>
        </w:rPr>
        <w:t>2</w:t>
      </w:r>
      <w:r w:rsidRPr="6126FA50">
        <w:rPr>
          <w:rFonts w:ascii="Constantia" w:eastAsia="Constantia" w:hAnsi="Constantia" w:cs="Constantia"/>
          <w:color w:val="000000" w:themeColor="text1"/>
          <w:sz w:val="22"/>
          <w:szCs w:val="22"/>
        </w:rPr>
        <w:t xml:space="preserve">] </w:t>
      </w:r>
      <w:proofErr w:type="spellStart"/>
      <w:r w:rsidRPr="6126FA50">
        <w:rPr>
          <w:rFonts w:ascii="Constantia" w:eastAsia="Constantia" w:hAnsi="Constantia" w:cs="Constantia"/>
          <w:color w:val="000000" w:themeColor="text1"/>
          <w:sz w:val="22"/>
          <w:szCs w:val="22"/>
        </w:rPr>
        <w:t>LibreTexts</w:t>
      </w:r>
      <w:proofErr w:type="spellEnd"/>
      <w:r w:rsidRPr="6126FA50">
        <w:rPr>
          <w:rFonts w:ascii="Constantia" w:eastAsia="Constantia" w:hAnsi="Constantia" w:cs="Constantia"/>
          <w:color w:val="000000" w:themeColor="text1"/>
          <w:sz w:val="22"/>
          <w:szCs w:val="22"/>
        </w:rPr>
        <w:t xml:space="preserve">, “Rate of reaction” in Introductory Chemistry. </w:t>
      </w:r>
      <w:proofErr w:type="spellStart"/>
      <w:r w:rsidRPr="6126FA50">
        <w:rPr>
          <w:rFonts w:ascii="Constantia" w:eastAsia="Constantia" w:hAnsi="Constantia" w:cs="Constantia"/>
          <w:color w:val="000000" w:themeColor="text1"/>
          <w:sz w:val="22"/>
          <w:szCs w:val="22"/>
        </w:rPr>
        <w:t>LibreTexts</w:t>
      </w:r>
      <w:proofErr w:type="spellEnd"/>
      <w:r w:rsidRPr="6126FA50">
        <w:rPr>
          <w:rFonts w:ascii="Constantia" w:eastAsia="Constantia" w:hAnsi="Constantia" w:cs="Constantia"/>
          <w:color w:val="000000" w:themeColor="text1"/>
          <w:sz w:val="22"/>
          <w:szCs w:val="22"/>
        </w:rPr>
        <w:t xml:space="preserve">. 2024, Chapter 15, p. 2. [online] </w:t>
      </w:r>
      <w:r w:rsidR="147D06DA" w:rsidRPr="6126FA50">
        <w:rPr>
          <w:rFonts w:ascii="Constantia" w:eastAsia="Constantia" w:hAnsi="Constantia" w:cs="Constantia"/>
          <w:color w:val="000000" w:themeColor="text1"/>
          <w:sz w:val="22"/>
          <w:szCs w:val="22"/>
        </w:rPr>
        <w:t>Available</w:t>
      </w:r>
      <w:r w:rsidR="3FDE29A6" w:rsidRPr="6126FA50">
        <w:rPr>
          <w:rFonts w:ascii="Constantia" w:eastAsia="Constantia" w:hAnsi="Constantia" w:cs="Constantia"/>
          <w:color w:val="000000" w:themeColor="text1"/>
          <w:sz w:val="22"/>
          <w:szCs w:val="22"/>
        </w:rPr>
        <w:t xml:space="preserve"> (19/05/2024)</w:t>
      </w:r>
      <w:r w:rsidR="147D06DA" w:rsidRPr="6126FA50">
        <w:rPr>
          <w:rFonts w:ascii="Constantia" w:eastAsia="Constantia" w:hAnsi="Constantia" w:cs="Constantia"/>
          <w:color w:val="000000" w:themeColor="text1"/>
          <w:sz w:val="22"/>
          <w:szCs w:val="22"/>
        </w:rPr>
        <w:t>:</w:t>
      </w:r>
      <w:r w:rsidR="2B545B76" w:rsidRPr="6126FA50">
        <w:rPr>
          <w:rFonts w:ascii="Constantia" w:eastAsia="Constantia" w:hAnsi="Constantia" w:cs="Constantia"/>
          <w:color w:val="000000" w:themeColor="text1"/>
          <w:sz w:val="22"/>
          <w:szCs w:val="22"/>
        </w:rPr>
        <w:t xml:space="preserve"> </w:t>
      </w:r>
      <w:hyperlink r:id="rId16" w:anchor=":~:text=Increasing%20the%20surface%20area%20of,faster%20the%20reaction%20will%20occur">
        <w:r w:rsidR="147D06DA" w:rsidRPr="6126FA50">
          <w:rPr>
            <w:rStyle w:val="Hyperlink"/>
            <w:rFonts w:ascii="Constantia" w:eastAsia="Constantia" w:hAnsi="Constantia" w:cs="Constantia"/>
            <w:sz w:val="22"/>
            <w:szCs w:val="22"/>
          </w:rPr>
          <w:t>https://chem.libretexts.org/Bookshelves/Introductory_Chemistry/Introductory_Chemistry/15%3A_Chemical_Equilibrium/15.02%3A_The_Rate_of_a_Chemical_Reaction#:~:text=Increasing%20the%20surface%20area%20of,faster%20the%20reaction%20will%20occur</w:t>
        </w:r>
      </w:hyperlink>
    </w:p>
    <w:p w14:paraId="67EA84C0" w14:textId="115E808F" w:rsidR="000C17AB" w:rsidRDefault="000C17AB" w:rsidP="6126FA50">
      <w:pPr>
        <w:spacing w:before="120" w:after="200" w:line="264" w:lineRule="auto"/>
        <w:rPr>
          <w:rFonts w:ascii="Constantia" w:eastAsia="Constantia" w:hAnsi="Constantia" w:cs="Constantia"/>
          <w:color w:val="000000" w:themeColor="text1"/>
          <w:sz w:val="22"/>
          <w:szCs w:val="22"/>
        </w:rPr>
      </w:pPr>
    </w:p>
    <w:p w14:paraId="64E22545" w14:textId="34EEF542" w:rsidR="000C17AB" w:rsidRDefault="7449F77F" w:rsidP="6126FA50">
      <w:pPr>
        <w:spacing w:before="120" w:after="200" w:line="264" w:lineRule="auto"/>
        <w:rPr>
          <w:rFonts w:ascii="Times New Roman" w:eastAsia="Times New Roman" w:hAnsi="Times New Roman" w:cs="Times New Roman"/>
          <w:sz w:val="22"/>
          <w:szCs w:val="22"/>
        </w:rPr>
      </w:pPr>
      <w:r w:rsidRPr="6126FA50">
        <w:rPr>
          <w:rFonts w:ascii="Times New Roman" w:eastAsia="Times New Roman" w:hAnsi="Times New Roman" w:cs="Times New Roman"/>
          <w:sz w:val="22"/>
          <w:szCs w:val="22"/>
        </w:rPr>
        <w:t>[</w:t>
      </w:r>
      <w:r w:rsidR="5BD80880" w:rsidRPr="6126FA50">
        <w:rPr>
          <w:rFonts w:ascii="Times New Roman" w:eastAsia="Times New Roman" w:hAnsi="Times New Roman" w:cs="Times New Roman"/>
          <w:sz w:val="22"/>
          <w:szCs w:val="22"/>
        </w:rPr>
        <w:t>3</w:t>
      </w:r>
      <w:r w:rsidRPr="6126FA50">
        <w:rPr>
          <w:rFonts w:ascii="Times New Roman" w:eastAsia="Times New Roman" w:hAnsi="Times New Roman" w:cs="Times New Roman"/>
          <w:sz w:val="22"/>
          <w:szCs w:val="22"/>
        </w:rPr>
        <w:t xml:space="preserve">] K. J. Laidler. (2023, Apr. 4). "Reaction rate," </w:t>
      </w:r>
      <w:proofErr w:type="spellStart"/>
      <w:r w:rsidRPr="6126FA50">
        <w:rPr>
          <w:rFonts w:ascii="Times New Roman" w:eastAsia="Times New Roman" w:hAnsi="Times New Roman" w:cs="Times New Roman"/>
          <w:sz w:val="22"/>
          <w:szCs w:val="22"/>
        </w:rPr>
        <w:t>Encyclopedia</w:t>
      </w:r>
      <w:proofErr w:type="spellEnd"/>
      <w:r w:rsidRPr="6126FA50">
        <w:rPr>
          <w:rFonts w:ascii="Times New Roman" w:eastAsia="Times New Roman" w:hAnsi="Times New Roman" w:cs="Times New Roman"/>
          <w:sz w:val="22"/>
          <w:szCs w:val="22"/>
        </w:rPr>
        <w:t xml:space="preserve"> Britannica [Online]. Available</w:t>
      </w:r>
      <w:r w:rsidR="5A4C97F2" w:rsidRPr="6126FA50">
        <w:rPr>
          <w:rFonts w:ascii="Times New Roman" w:eastAsia="Times New Roman" w:hAnsi="Times New Roman" w:cs="Times New Roman"/>
          <w:sz w:val="22"/>
          <w:szCs w:val="22"/>
        </w:rPr>
        <w:t xml:space="preserve"> </w:t>
      </w:r>
      <w:r w:rsidR="5A4C97F2" w:rsidRPr="6126FA50">
        <w:rPr>
          <w:rFonts w:ascii="Constantia" w:eastAsia="Constantia" w:hAnsi="Constantia" w:cs="Constantia"/>
          <w:color w:val="000000" w:themeColor="text1"/>
          <w:sz w:val="22"/>
          <w:szCs w:val="22"/>
        </w:rPr>
        <w:t>(19/05/2024)</w:t>
      </w:r>
      <w:r w:rsidRPr="6126FA50">
        <w:rPr>
          <w:rFonts w:ascii="Times New Roman" w:eastAsia="Times New Roman" w:hAnsi="Times New Roman" w:cs="Times New Roman"/>
          <w:sz w:val="22"/>
          <w:szCs w:val="22"/>
        </w:rPr>
        <w:t xml:space="preserve">: </w:t>
      </w:r>
      <w:hyperlink r:id="rId17">
        <w:r w:rsidRPr="6126FA50">
          <w:rPr>
            <w:rStyle w:val="Hyperlink"/>
            <w:rFonts w:ascii="Times New Roman" w:eastAsia="Times New Roman" w:hAnsi="Times New Roman" w:cs="Times New Roman"/>
            <w:sz w:val="22"/>
            <w:szCs w:val="22"/>
          </w:rPr>
          <w:t>https://www.britannica.com/science/reaction-rate</w:t>
        </w:r>
      </w:hyperlink>
    </w:p>
    <w:p w14:paraId="2AC4BBB5" w14:textId="56453305" w:rsidR="000C17AB" w:rsidRDefault="000C17AB" w:rsidP="6126FA50">
      <w:pPr>
        <w:spacing w:before="120" w:after="200" w:line="264" w:lineRule="auto"/>
        <w:rPr>
          <w:rFonts w:ascii="Times New Roman" w:eastAsia="Times New Roman" w:hAnsi="Times New Roman" w:cs="Times New Roman"/>
          <w:color w:val="000000" w:themeColor="text1"/>
          <w:sz w:val="22"/>
          <w:szCs w:val="22"/>
        </w:rPr>
      </w:pPr>
    </w:p>
    <w:p w14:paraId="19F30F81" w14:textId="38AE8305" w:rsidR="000C17AB" w:rsidRDefault="280D2CE0" w:rsidP="6126FA50">
      <w:pPr>
        <w:spacing w:before="120" w:after="200" w:line="264" w:lineRule="auto"/>
        <w:rPr>
          <w:rFonts w:ascii="Times New Roman" w:eastAsia="Times New Roman" w:hAnsi="Times New Roman" w:cs="Times New Roman"/>
          <w:color w:val="000000" w:themeColor="text1"/>
          <w:sz w:val="22"/>
          <w:szCs w:val="22"/>
        </w:rPr>
      </w:pPr>
      <w:r w:rsidRPr="6126FA50">
        <w:rPr>
          <w:rFonts w:ascii="Times New Roman" w:eastAsia="Times New Roman" w:hAnsi="Times New Roman" w:cs="Times New Roman"/>
          <w:color w:val="000000" w:themeColor="text1"/>
          <w:sz w:val="22"/>
          <w:szCs w:val="22"/>
        </w:rPr>
        <w:t xml:space="preserve">[4] National Park Service, “Explosives,” in National Park Service Handbook for the Storage, Transportation, and Use of Explosives. Place of publication: National Park Service, 2007, </w:t>
      </w:r>
      <w:proofErr w:type="spellStart"/>
      <w:r w:rsidRPr="6126FA50">
        <w:rPr>
          <w:rFonts w:ascii="Times New Roman" w:eastAsia="Times New Roman" w:hAnsi="Times New Roman" w:cs="Times New Roman"/>
          <w:color w:val="000000" w:themeColor="text1"/>
          <w:sz w:val="22"/>
          <w:szCs w:val="22"/>
        </w:rPr>
        <w:t>ch.</w:t>
      </w:r>
      <w:proofErr w:type="spellEnd"/>
      <w:r w:rsidRPr="6126FA50">
        <w:rPr>
          <w:rFonts w:ascii="Times New Roman" w:eastAsia="Times New Roman" w:hAnsi="Times New Roman" w:cs="Times New Roman"/>
          <w:color w:val="000000" w:themeColor="text1"/>
          <w:sz w:val="22"/>
          <w:szCs w:val="22"/>
        </w:rPr>
        <w:t xml:space="preserve"> 2. p,27 [online] Available</w:t>
      </w:r>
      <w:r w:rsidR="4AEB7DB8" w:rsidRPr="6126FA50">
        <w:rPr>
          <w:rFonts w:ascii="Times New Roman" w:eastAsia="Times New Roman" w:hAnsi="Times New Roman" w:cs="Times New Roman"/>
          <w:color w:val="000000" w:themeColor="text1"/>
          <w:sz w:val="22"/>
          <w:szCs w:val="22"/>
        </w:rPr>
        <w:t xml:space="preserve"> </w:t>
      </w:r>
      <w:r w:rsidR="4AEB7DB8" w:rsidRPr="6126FA50">
        <w:rPr>
          <w:rFonts w:ascii="Constantia" w:eastAsia="Constantia" w:hAnsi="Constantia" w:cs="Constantia"/>
          <w:color w:val="000000" w:themeColor="text1"/>
          <w:sz w:val="22"/>
          <w:szCs w:val="22"/>
        </w:rPr>
        <w:t>(19/05/2024)</w:t>
      </w:r>
      <w:r w:rsidRPr="6126FA50">
        <w:rPr>
          <w:rFonts w:ascii="Times New Roman" w:eastAsia="Times New Roman" w:hAnsi="Times New Roman" w:cs="Times New Roman"/>
          <w:color w:val="000000" w:themeColor="text1"/>
          <w:sz w:val="22"/>
          <w:szCs w:val="22"/>
        </w:rPr>
        <w:t xml:space="preserve">: </w:t>
      </w:r>
      <w:hyperlink r:id="rId18">
        <w:r w:rsidRPr="6126FA50">
          <w:rPr>
            <w:rStyle w:val="Hyperlink"/>
            <w:rFonts w:ascii="Times New Roman" w:eastAsia="Times New Roman" w:hAnsi="Times New Roman" w:cs="Times New Roman"/>
            <w:sz w:val="22"/>
            <w:szCs w:val="22"/>
          </w:rPr>
          <w:t>https://www.nps.gov/parkhistory/online_books/npsg/explosives/contents.htm</w:t>
        </w:r>
      </w:hyperlink>
      <w:r w:rsidRPr="6126FA50">
        <w:rPr>
          <w:rFonts w:ascii="Times New Roman" w:eastAsia="Times New Roman" w:hAnsi="Times New Roman" w:cs="Times New Roman"/>
          <w:color w:val="000000" w:themeColor="text1"/>
          <w:sz w:val="22"/>
          <w:szCs w:val="22"/>
        </w:rPr>
        <w:t xml:space="preserve"> </w:t>
      </w:r>
    </w:p>
    <w:p w14:paraId="3BDB3273" w14:textId="1D8B2682" w:rsidR="000C17AB" w:rsidRDefault="000C17AB" w:rsidP="6126FA50">
      <w:pPr>
        <w:spacing w:before="120" w:after="200" w:line="264" w:lineRule="auto"/>
        <w:rPr>
          <w:rFonts w:ascii="Times New Roman" w:eastAsia="Times New Roman" w:hAnsi="Times New Roman" w:cs="Times New Roman"/>
          <w:color w:val="000000" w:themeColor="text1"/>
          <w:sz w:val="22"/>
          <w:szCs w:val="22"/>
        </w:rPr>
      </w:pPr>
    </w:p>
    <w:p w14:paraId="7844BD16" w14:textId="603D86F5" w:rsidR="000C17AB" w:rsidRDefault="4E814BA6" w:rsidP="573CC2C8">
      <w:pPr>
        <w:keepNext/>
        <w:keepLines/>
        <w:spacing w:before="120" w:after="200" w:line="264" w:lineRule="auto"/>
        <w:rPr>
          <w:rFonts w:ascii="Constantia" w:eastAsia="Constantia" w:hAnsi="Constantia" w:cs="Constantia"/>
          <w:color w:val="007789"/>
          <w:sz w:val="32"/>
          <w:szCs w:val="32"/>
        </w:rPr>
      </w:pPr>
      <w:r w:rsidRPr="573CC2C8">
        <w:rPr>
          <w:rFonts w:ascii="Constantia" w:eastAsia="Constantia" w:hAnsi="Constantia" w:cs="Constantia"/>
          <w:color w:val="000000" w:themeColor="text1"/>
          <w:sz w:val="22"/>
          <w:szCs w:val="22"/>
        </w:rPr>
        <w:t xml:space="preserve">[5] E. Rylott and N. Bruce, “Right on target: using plants and microbes to remediate explosives,” Int. J. Phytoremediation, vol. 21, no. 5, pp. 1-14, May 2019. [Online] </w:t>
      </w:r>
      <w:r w:rsidR="21EE8E05" w:rsidRPr="573CC2C8">
        <w:rPr>
          <w:rFonts w:ascii="Constantia" w:eastAsia="Constantia" w:hAnsi="Constantia" w:cs="Constantia"/>
          <w:color w:val="000000" w:themeColor="text1"/>
          <w:sz w:val="22"/>
          <w:szCs w:val="22"/>
        </w:rPr>
        <w:t>Available (19/05/2024)</w:t>
      </w:r>
      <w:r w:rsidRPr="573CC2C8">
        <w:rPr>
          <w:rFonts w:ascii="Constantia" w:eastAsia="Constantia" w:hAnsi="Constantia" w:cs="Constantia"/>
          <w:color w:val="000000" w:themeColor="text1"/>
          <w:sz w:val="22"/>
          <w:szCs w:val="22"/>
        </w:rPr>
        <w:t xml:space="preserve">: </w:t>
      </w:r>
      <w:hyperlink r:id="rId19" w:anchor="pf3">
        <w:r w:rsidRPr="573CC2C8">
          <w:rPr>
            <w:rStyle w:val="Hyperlink"/>
            <w:rFonts w:ascii="Constantia" w:eastAsia="Constantia" w:hAnsi="Constantia" w:cs="Constantia"/>
            <w:sz w:val="22"/>
            <w:szCs w:val="22"/>
          </w:rPr>
          <w:t>https://www.researchgate.net/publication/332888299_Right_on_target_using_plants_and_microbes_to_remediate_explosives#pf3</w:t>
        </w:r>
      </w:hyperlink>
      <w:r w:rsidRPr="573CC2C8">
        <w:rPr>
          <w:rFonts w:ascii="Constantia" w:eastAsia="Constantia" w:hAnsi="Constantia" w:cs="Constantia"/>
          <w:color w:val="000000" w:themeColor="text1"/>
          <w:sz w:val="22"/>
          <w:szCs w:val="22"/>
        </w:rPr>
        <w:t xml:space="preserve"> </w:t>
      </w:r>
    </w:p>
    <w:p w14:paraId="27CC4BA2" w14:textId="620B0472" w:rsidR="000C17AB" w:rsidRDefault="30E1AEC5" w:rsidP="573CC2C8">
      <w:pPr>
        <w:keepNext/>
        <w:keepLines/>
        <w:spacing w:before="120" w:after="200" w:line="264" w:lineRule="auto"/>
        <w:rPr>
          <w:rFonts w:ascii="Constantia" w:eastAsia="Constantia" w:hAnsi="Constantia" w:cs="Constantia"/>
          <w:color w:val="007789"/>
          <w:sz w:val="32"/>
          <w:szCs w:val="32"/>
        </w:rPr>
      </w:pPr>
      <w:bookmarkStart w:id="8" w:name="_Toc1151739987"/>
      <w:r w:rsidRPr="573CC2C8">
        <w:rPr>
          <w:rFonts w:ascii="Constantia" w:eastAsia="Constantia" w:hAnsi="Constantia" w:cs="Constantia"/>
          <w:color w:val="007789"/>
          <w:sz w:val="32"/>
          <w:szCs w:val="32"/>
        </w:rPr>
        <w:t>Appendix</w:t>
      </w:r>
      <w:bookmarkEnd w:id="8"/>
    </w:p>
    <w:p w14:paraId="2884C9A6" w14:textId="037F8716" w:rsidR="573CC2C8" w:rsidRDefault="573CC2C8" w:rsidP="573CC2C8">
      <w:pPr>
        <w:spacing w:after="0"/>
        <w:rPr>
          <w:rStyle w:val="Heading2Char"/>
        </w:rPr>
      </w:pPr>
    </w:p>
    <w:p w14:paraId="26DBB424" w14:textId="7AEE5489" w:rsidR="000C17AB" w:rsidRDefault="30E1AEC5" w:rsidP="573CC2C8">
      <w:pPr>
        <w:pStyle w:val="Heading2"/>
        <w:rPr>
          <w:rFonts w:ascii="Constantia" w:eastAsia="Constantia" w:hAnsi="Constantia" w:cs="Constantia"/>
          <w:color w:val="007789"/>
        </w:rPr>
      </w:pPr>
      <w:bookmarkStart w:id="9" w:name="_Toc1239444002"/>
      <w:r w:rsidRPr="573CC2C8">
        <w:lastRenderedPageBreak/>
        <w:t>Materials and Method</w:t>
      </w:r>
      <w:bookmarkEnd w:id="9"/>
    </w:p>
    <w:p w14:paraId="52933287" w14:textId="27893718" w:rsidR="000C17AB" w:rsidRDefault="000C17AB" w:rsidP="359B4F87">
      <w:pPr>
        <w:spacing w:after="0"/>
        <w:rPr>
          <w:rFonts w:ascii="Constantia" w:eastAsia="Constantia" w:hAnsi="Constantia" w:cs="Constantia"/>
          <w:color w:val="000000" w:themeColor="text1"/>
          <w:sz w:val="22"/>
          <w:szCs w:val="22"/>
        </w:rPr>
      </w:pPr>
    </w:p>
    <w:p w14:paraId="14FD11A9" w14:textId="53A467E6" w:rsidR="000C17AB" w:rsidRDefault="0A4F36C6" w:rsidP="573CC2C8">
      <w:pPr>
        <w:rPr>
          <w:rFonts w:ascii="Constantia" w:eastAsia="Constantia" w:hAnsi="Constantia" w:cs="Constantia"/>
          <w:color w:val="000000" w:themeColor="text1"/>
          <w:sz w:val="22"/>
          <w:szCs w:val="22"/>
        </w:rPr>
      </w:pPr>
      <w:r w:rsidRPr="573CC2C8">
        <w:t>Equipment:</w:t>
      </w:r>
    </w:p>
    <w:p w14:paraId="3DA69F66" w14:textId="1D20679C" w:rsidR="000C17AB" w:rsidRDefault="1E131660" w:rsidP="359B4F87">
      <w:pPr>
        <w:pStyle w:val="ListParagraph"/>
        <w:numPr>
          <w:ilvl w:val="0"/>
          <w:numId w:val="25"/>
        </w:numPr>
        <w:spacing w:after="0"/>
        <w:rPr>
          <w:rFonts w:ascii="Calibri" w:eastAsia="Calibri" w:hAnsi="Calibri" w:cs="Calibri"/>
        </w:rPr>
      </w:pPr>
      <w:r w:rsidRPr="359B4F87">
        <w:rPr>
          <w:rFonts w:ascii="Calibri" w:eastAsia="Calibri" w:hAnsi="Calibri" w:cs="Calibri"/>
        </w:rPr>
        <w:t xml:space="preserve">clay </w:t>
      </w:r>
      <w:proofErr w:type="gramStart"/>
      <w:r w:rsidRPr="359B4F87">
        <w:rPr>
          <w:rFonts w:ascii="Calibri" w:eastAsia="Calibri" w:hAnsi="Calibri" w:cs="Calibri"/>
        </w:rPr>
        <w:t>triangle</w:t>
      </w:r>
      <w:proofErr w:type="gramEnd"/>
    </w:p>
    <w:p w14:paraId="3361472B" w14:textId="49CF323E" w:rsidR="000C17AB" w:rsidRDefault="1E131660" w:rsidP="359B4F87">
      <w:pPr>
        <w:pStyle w:val="ListParagraph"/>
        <w:numPr>
          <w:ilvl w:val="0"/>
          <w:numId w:val="25"/>
        </w:numPr>
        <w:spacing w:after="0"/>
        <w:rPr>
          <w:rFonts w:ascii="Calibri" w:eastAsia="Calibri" w:hAnsi="Calibri" w:cs="Calibri"/>
        </w:rPr>
      </w:pPr>
      <w:r w:rsidRPr="359B4F87">
        <w:rPr>
          <w:rFonts w:ascii="Calibri" w:eastAsia="Calibri" w:hAnsi="Calibri" w:cs="Calibri"/>
        </w:rPr>
        <w:t>Bunsen burner</w:t>
      </w:r>
    </w:p>
    <w:p w14:paraId="631577A5" w14:textId="40EA71D3" w:rsidR="000C17AB" w:rsidRDefault="1E131660" w:rsidP="359B4F87">
      <w:pPr>
        <w:pStyle w:val="ListParagraph"/>
        <w:numPr>
          <w:ilvl w:val="0"/>
          <w:numId w:val="25"/>
        </w:numPr>
        <w:spacing w:after="0"/>
        <w:rPr>
          <w:rFonts w:ascii="Calibri" w:eastAsia="Calibri" w:hAnsi="Calibri" w:cs="Calibri"/>
        </w:rPr>
      </w:pPr>
      <w:r w:rsidRPr="359B4F87">
        <w:rPr>
          <w:rFonts w:ascii="Calibri" w:eastAsia="Calibri" w:hAnsi="Calibri" w:cs="Calibri"/>
        </w:rPr>
        <w:t xml:space="preserve">Ring </w:t>
      </w:r>
      <w:proofErr w:type="gramStart"/>
      <w:r w:rsidRPr="359B4F87">
        <w:rPr>
          <w:rFonts w:ascii="Calibri" w:eastAsia="Calibri" w:hAnsi="Calibri" w:cs="Calibri"/>
        </w:rPr>
        <w:t>stand</w:t>
      </w:r>
      <w:proofErr w:type="gramEnd"/>
    </w:p>
    <w:p w14:paraId="7A881708" w14:textId="15102802" w:rsidR="000C17AB" w:rsidRDefault="1E131660" w:rsidP="359B4F87">
      <w:pPr>
        <w:pStyle w:val="ListParagraph"/>
        <w:numPr>
          <w:ilvl w:val="0"/>
          <w:numId w:val="25"/>
        </w:numPr>
        <w:spacing w:after="0"/>
        <w:rPr>
          <w:rFonts w:ascii="Calibri" w:eastAsia="Calibri" w:hAnsi="Calibri" w:cs="Calibri"/>
        </w:rPr>
      </w:pPr>
      <w:r w:rsidRPr="359B4F87">
        <w:rPr>
          <w:rFonts w:ascii="Calibri" w:eastAsia="Calibri" w:hAnsi="Calibri" w:cs="Calibri"/>
        </w:rPr>
        <w:t>Stopwatch/phone</w:t>
      </w:r>
    </w:p>
    <w:p w14:paraId="48B04089" w14:textId="5B1C7A3D" w:rsidR="000C17AB" w:rsidRDefault="63181E86" w:rsidP="359B4F87">
      <w:pPr>
        <w:pStyle w:val="ListParagraph"/>
        <w:numPr>
          <w:ilvl w:val="0"/>
          <w:numId w:val="25"/>
        </w:numPr>
        <w:spacing w:after="0"/>
        <w:rPr>
          <w:rFonts w:ascii="Calibri" w:eastAsia="Calibri" w:hAnsi="Calibri" w:cs="Calibri"/>
        </w:rPr>
      </w:pPr>
      <w:r w:rsidRPr="359B4F87">
        <w:rPr>
          <w:rFonts w:ascii="Calibri" w:eastAsia="Calibri" w:hAnsi="Calibri" w:cs="Calibri"/>
        </w:rPr>
        <w:t>Long test tube with arm</w:t>
      </w:r>
    </w:p>
    <w:p w14:paraId="4C6BFEE6" w14:textId="57F8F8A7" w:rsidR="000C17AB" w:rsidRDefault="63181E86" w:rsidP="359B4F87">
      <w:pPr>
        <w:pStyle w:val="ListParagraph"/>
        <w:numPr>
          <w:ilvl w:val="0"/>
          <w:numId w:val="25"/>
        </w:numPr>
        <w:spacing w:after="0"/>
        <w:rPr>
          <w:rFonts w:ascii="Calibri" w:eastAsia="Calibri" w:hAnsi="Calibri" w:cs="Calibri"/>
        </w:rPr>
      </w:pPr>
      <w:r w:rsidRPr="359B4F87">
        <w:rPr>
          <w:rFonts w:ascii="Calibri" w:eastAsia="Calibri" w:hAnsi="Calibri" w:cs="Calibri"/>
        </w:rPr>
        <w:t>Gas syringe</w:t>
      </w:r>
    </w:p>
    <w:p w14:paraId="208724E3" w14:textId="58AD9D95" w:rsidR="000C17AB" w:rsidRDefault="63181E86" w:rsidP="359B4F87">
      <w:pPr>
        <w:pStyle w:val="ListParagraph"/>
        <w:numPr>
          <w:ilvl w:val="0"/>
          <w:numId w:val="25"/>
        </w:numPr>
        <w:spacing w:after="0"/>
        <w:rPr>
          <w:rFonts w:ascii="Calibri" w:eastAsia="Calibri" w:hAnsi="Calibri" w:cs="Calibri"/>
        </w:rPr>
      </w:pPr>
      <w:r w:rsidRPr="359B4F87">
        <w:rPr>
          <w:rFonts w:ascii="Calibri" w:eastAsia="Calibri" w:hAnsi="Calibri" w:cs="Calibri"/>
        </w:rPr>
        <w:t xml:space="preserve">Rubber bung and delivery tube to fit the test </w:t>
      </w:r>
      <w:proofErr w:type="gramStart"/>
      <w:r w:rsidRPr="359B4F87">
        <w:rPr>
          <w:rFonts w:ascii="Calibri" w:eastAsia="Calibri" w:hAnsi="Calibri" w:cs="Calibri"/>
        </w:rPr>
        <w:t>tube</w:t>
      </w:r>
      <w:proofErr w:type="gramEnd"/>
    </w:p>
    <w:p w14:paraId="069BCCC4" w14:textId="67D2BE5E" w:rsidR="000C17AB" w:rsidRDefault="63181E86" w:rsidP="359B4F87">
      <w:pPr>
        <w:pStyle w:val="ListParagraph"/>
        <w:numPr>
          <w:ilvl w:val="0"/>
          <w:numId w:val="25"/>
        </w:numPr>
        <w:spacing w:after="0"/>
        <w:rPr>
          <w:rFonts w:ascii="Calibri" w:eastAsia="Calibri" w:hAnsi="Calibri" w:cs="Calibri"/>
        </w:rPr>
      </w:pPr>
      <w:r w:rsidRPr="359B4F87">
        <w:rPr>
          <w:rFonts w:ascii="Calibri" w:eastAsia="Calibri" w:hAnsi="Calibri" w:cs="Calibri"/>
        </w:rPr>
        <w:t>large beaker for water bath</w:t>
      </w:r>
    </w:p>
    <w:p w14:paraId="0B0214C9" w14:textId="1ABB0E24" w:rsidR="000C17AB" w:rsidRDefault="1049FE85" w:rsidP="359B4F87">
      <w:pPr>
        <w:pStyle w:val="ListParagraph"/>
        <w:numPr>
          <w:ilvl w:val="0"/>
          <w:numId w:val="25"/>
        </w:numPr>
        <w:spacing w:after="0"/>
        <w:rPr>
          <w:rFonts w:ascii="Calibri" w:eastAsia="Calibri" w:hAnsi="Calibri" w:cs="Calibri"/>
        </w:rPr>
      </w:pPr>
      <w:r w:rsidRPr="359B4F87">
        <w:rPr>
          <w:rFonts w:ascii="Calibri" w:eastAsia="Calibri" w:hAnsi="Calibri" w:cs="Calibri"/>
        </w:rPr>
        <w:t>Large beaker for reaction mixture</w:t>
      </w:r>
    </w:p>
    <w:p w14:paraId="07588F89" w14:textId="0177AE4B" w:rsidR="000C17AB" w:rsidRDefault="63181E86" w:rsidP="359B4F87">
      <w:pPr>
        <w:pStyle w:val="ListParagraph"/>
        <w:numPr>
          <w:ilvl w:val="0"/>
          <w:numId w:val="25"/>
        </w:numPr>
        <w:spacing w:after="0"/>
        <w:rPr>
          <w:rFonts w:ascii="Calibri" w:eastAsia="Calibri" w:hAnsi="Calibri" w:cs="Calibri"/>
        </w:rPr>
      </w:pPr>
      <w:r w:rsidRPr="359B4F87">
        <w:rPr>
          <w:rFonts w:ascii="Calibri" w:eastAsia="Calibri" w:hAnsi="Calibri" w:cs="Calibri"/>
        </w:rPr>
        <w:t xml:space="preserve">Pipette and pipette </w:t>
      </w:r>
      <w:proofErr w:type="gramStart"/>
      <w:r w:rsidRPr="359B4F87">
        <w:rPr>
          <w:rFonts w:ascii="Calibri" w:eastAsia="Calibri" w:hAnsi="Calibri" w:cs="Calibri"/>
        </w:rPr>
        <w:t>filler</w:t>
      </w:r>
      <w:proofErr w:type="gramEnd"/>
    </w:p>
    <w:p w14:paraId="2F5D4156" w14:textId="5FE3F3FB" w:rsidR="000C17AB" w:rsidRDefault="63181E86" w:rsidP="359B4F87">
      <w:pPr>
        <w:pStyle w:val="ListParagraph"/>
        <w:numPr>
          <w:ilvl w:val="0"/>
          <w:numId w:val="25"/>
        </w:numPr>
        <w:spacing w:after="0"/>
        <w:rPr>
          <w:rFonts w:ascii="Calibri" w:eastAsia="Calibri" w:hAnsi="Calibri" w:cs="Calibri"/>
        </w:rPr>
      </w:pPr>
      <w:r w:rsidRPr="359B4F87">
        <w:rPr>
          <w:rFonts w:ascii="Calibri" w:eastAsia="Calibri" w:hAnsi="Calibri" w:cs="Calibri"/>
        </w:rPr>
        <w:t xml:space="preserve">Two clamp </w:t>
      </w:r>
      <w:proofErr w:type="gramStart"/>
      <w:r w:rsidRPr="359B4F87">
        <w:rPr>
          <w:rFonts w:ascii="Calibri" w:eastAsia="Calibri" w:hAnsi="Calibri" w:cs="Calibri"/>
        </w:rPr>
        <w:t>stands</w:t>
      </w:r>
      <w:proofErr w:type="gramEnd"/>
    </w:p>
    <w:p w14:paraId="5DA085D8" w14:textId="6897D8B8" w:rsidR="000C17AB" w:rsidRDefault="63181E86" w:rsidP="359B4F87">
      <w:pPr>
        <w:pStyle w:val="ListParagraph"/>
        <w:numPr>
          <w:ilvl w:val="0"/>
          <w:numId w:val="25"/>
        </w:numPr>
        <w:spacing w:after="0"/>
        <w:rPr>
          <w:rFonts w:ascii="Calibri" w:eastAsia="Calibri" w:hAnsi="Calibri" w:cs="Calibri"/>
        </w:rPr>
      </w:pPr>
      <w:r w:rsidRPr="359B4F87">
        <w:rPr>
          <w:rFonts w:ascii="Calibri" w:eastAsia="Calibri" w:hAnsi="Calibri" w:cs="Calibri"/>
        </w:rPr>
        <w:t xml:space="preserve">Test tube </w:t>
      </w:r>
      <w:proofErr w:type="gramStart"/>
      <w:r w:rsidRPr="359B4F87">
        <w:rPr>
          <w:rFonts w:ascii="Calibri" w:eastAsia="Calibri" w:hAnsi="Calibri" w:cs="Calibri"/>
        </w:rPr>
        <w:t>holder</w:t>
      </w:r>
      <w:proofErr w:type="gramEnd"/>
    </w:p>
    <w:p w14:paraId="001B60B4" w14:textId="37807B83" w:rsidR="000C17AB" w:rsidRDefault="63181E86" w:rsidP="359B4F87">
      <w:pPr>
        <w:pStyle w:val="ListParagraph"/>
        <w:numPr>
          <w:ilvl w:val="0"/>
          <w:numId w:val="25"/>
        </w:numPr>
        <w:spacing w:after="0"/>
        <w:rPr>
          <w:rFonts w:ascii="Calibri" w:eastAsia="Calibri" w:hAnsi="Calibri" w:cs="Calibri"/>
        </w:rPr>
      </w:pPr>
      <w:r w:rsidRPr="359B4F87">
        <w:rPr>
          <w:rFonts w:ascii="Calibri" w:eastAsia="Calibri" w:hAnsi="Calibri" w:cs="Calibri"/>
        </w:rPr>
        <w:t xml:space="preserve">Thermometer </w:t>
      </w:r>
    </w:p>
    <w:p w14:paraId="1D1F77E8" w14:textId="14074585" w:rsidR="000C17AB" w:rsidRDefault="63181E86" w:rsidP="359B4F87">
      <w:pPr>
        <w:pStyle w:val="ListParagraph"/>
        <w:numPr>
          <w:ilvl w:val="0"/>
          <w:numId w:val="25"/>
        </w:numPr>
        <w:spacing w:after="0"/>
        <w:rPr>
          <w:rFonts w:ascii="Calibri" w:eastAsia="Calibri" w:hAnsi="Calibri" w:cs="Calibri"/>
        </w:rPr>
      </w:pPr>
      <w:r w:rsidRPr="359B4F87">
        <w:rPr>
          <w:rFonts w:ascii="Calibri" w:eastAsia="Calibri" w:hAnsi="Calibri" w:cs="Calibri"/>
        </w:rPr>
        <w:t xml:space="preserve">Graph </w:t>
      </w:r>
      <w:proofErr w:type="gramStart"/>
      <w:r w:rsidRPr="359B4F87">
        <w:rPr>
          <w:rFonts w:ascii="Calibri" w:eastAsia="Calibri" w:hAnsi="Calibri" w:cs="Calibri"/>
        </w:rPr>
        <w:t>paper</w:t>
      </w:r>
      <w:proofErr w:type="gramEnd"/>
    </w:p>
    <w:p w14:paraId="4BC99AEE" w14:textId="6F23B414" w:rsidR="000C17AB" w:rsidRDefault="000C17AB" w:rsidP="359B4F87">
      <w:pPr>
        <w:spacing w:after="0"/>
        <w:rPr>
          <w:rFonts w:ascii="Calibri" w:eastAsia="Calibri" w:hAnsi="Calibri" w:cs="Calibri"/>
        </w:rPr>
      </w:pPr>
    </w:p>
    <w:p w14:paraId="080AB493" w14:textId="0FDFB6D5" w:rsidR="000C17AB" w:rsidRDefault="36F774DB" w:rsidP="573CC2C8">
      <w:pPr>
        <w:rPr>
          <w:rFonts w:ascii="Calibri" w:eastAsia="Calibri" w:hAnsi="Calibri" w:cs="Calibri"/>
        </w:rPr>
      </w:pPr>
      <w:r w:rsidRPr="573CC2C8">
        <w:t>Chemicals:</w:t>
      </w:r>
    </w:p>
    <w:p w14:paraId="0F06779C" w14:textId="5AFBD5D8" w:rsidR="000C17AB" w:rsidRDefault="36F774DB" w:rsidP="359B4F87">
      <w:pPr>
        <w:pStyle w:val="ListParagraph"/>
        <w:numPr>
          <w:ilvl w:val="0"/>
          <w:numId w:val="14"/>
        </w:numPr>
        <w:spacing w:after="0"/>
        <w:rPr>
          <w:rFonts w:ascii="Calibri" w:eastAsia="Calibri" w:hAnsi="Calibri" w:cs="Calibri"/>
        </w:rPr>
      </w:pPr>
      <w:r w:rsidRPr="359B4F87">
        <w:rPr>
          <w:rFonts w:ascii="Calibri" w:eastAsia="Calibri" w:hAnsi="Calibri" w:cs="Calibri"/>
        </w:rPr>
        <w:t>DI water</w:t>
      </w:r>
    </w:p>
    <w:p w14:paraId="74794F66" w14:textId="517F8BCE" w:rsidR="000C17AB" w:rsidRDefault="36F774DB" w:rsidP="359B4F87">
      <w:pPr>
        <w:pStyle w:val="ListParagraph"/>
        <w:numPr>
          <w:ilvl w:val="0"/>
          <w:numId w:val="14"/>
        </w:numPr>
        <w:spacing w:after="0"/>
        <w:rPr>
          <w:rFonts w:ascii="Calibri" w:eastAsia="Calibri" w:hAnsi="Calibri" w:cs="Calibri"/>
        </w:rPr>
      </w:pPr>
      <w:r w:rsidRPr="359B4F87">
        <w:rPr>
          <w:rFonts w:ascii="Calibri" w:eastAsia="Calibri" w:hAnsi="Calibri" w:cs="Calibri"/>
        </w:rPr>
        <w:t>Hydrochloric acid (2.0 M and 1.0 M)</w:t>
      </w:r>
    </w:p>
    <w:p w14:paraId="1959B0EA" w14:textId="30B78863" w:rsidR="000C17AB" w:rsidRDefault="36F774DB" w:rsidP="359B4F87">
      <w:pPr>
        <w:pStyle w:val="ListParagraph"/>
        <w:numPr>
          <w:ilvl w:val="0"/>
          <w:numId w:val="14"/>
        </w:numPr>
        <w:spacing w:after="0"/>
        <w:rPr>
          <w:rFonts w:ascii="Calibri" w:eastAsia="Calibri" w:hAnsi="Calibri" w:cs="Calibri"/>
        </w:rPr>
      </w:pPr>
      <w:r w:rsidRPr="359B4F87">
        <w:rPr>
          <w:rFonts w:ascii="Calibri" w:eastAsia="Calibri" w:hAnsi="Calibri" w:cs="Calibri"/>
        </w:rPr>
        <w:t>Magnesium turnings (same mass as ribbon)</w:t>
      </w:r>
    </w:p>
    <w:p w14:paraId="259F5DFB" w14:textId="09DA66B2" w:rsidR="000C17AB" w:rsidRDefault="36F774DB" w:rsidP="359B4F87">
      <w:pPr>
        <w:pStyle w:val="ListParagraph"/>
        <w:numPr>
          <w:ilvl w:val="0"/>
          <w:numId w:val="14"/>
        </w:numPr>
        <w:spacing w:after="0"/>
        <w:rPr>
          <w:rFonts w:ascii="Calibri" w:eastAsia="Calibri" w:hAnsi="Calibri" w:cs="Calibri"/>
        </w:rPr>
      </w:pPr>
      <w:r w:rsidRPr="359B4F87">
        <w:rPr>
          <w:rFonts w:ascii="Calibri" w:eastAsia="Calibri" w:hAnsi="Calibri" w:cs="Calibri"/>
        </w:rPr>
        <w:t xml:space="preserve">Magnesium ribbon cut into 4 cm length and </w:t>
      </w:r>
      <w:proofErr w:type="gramStart"/>
      <w:r w:rsidRPr="359B4F87">
        <w:rPr>
          <w:rFonts w:ascii="Calibri" w:eastAsia="Calibri" w:hAnsi="Calibri" w:cs="Calibri"/>
        </w:rPr>
        <w:t>weighed</w:t>
      </w:r>
      <w:proofErr w:type="gramEnd"/>
      <w:r w:rsidRPr="359B4F87">
        <w:rPr>
          <w:rFonts w:ascii="Calibri" w:eastAsia="Calibri" w:hAnsi="Calibri" w:cs="Calibri"/>
        </w:rPr>
        <w:t xml:space="preserve"> </w:t>
      </w:r>
    </w:p>
    <w:p w14:paraId="50FBEF56" w14:textId="7A0E70D4" w:rsidR="000C17AB" w:rsidRDefault="000C17AB" w:rsidP="359B4F87">
      <w:pPr>
        <w:spacing w:after="0"/>
        <w:rPr>
          <w:rFonts w:ascii="Cambria" w:eastAsia="Cambria" w:hAnsi="Cambria" w:cs="Cambria"/>
          <w:color w:val="000000" w:themeColor="text1"/>
        </w:rPr>
      </w:pPr>
    </w:p>
    <w:p w14:paraId="0535B48C" w14:textId="7CDD6D17" w:rsidR="000C17AB" w:rsidRDefault="30E1AEC5" w:rsidP="359B4F87">
      <w:pPr>
        <w:pStyle w:val="ListParagraph"/>
        <w:numPr>
          <w:ilvl w:val="1"/>
          <w:numId w:val="37"/>
        </w:numPr>
        <w:spacing w:after="0"/>
        <w:ind w:left="1800"/>
        <w:rPr>
          <w:rFonts w:ascii="Cambria" w:eastAsia="Cambria" w:hAnsi="Cambria" w:cs="Cambria"/>
          <w:color w:val="000000" w:themeColor="text1"/>
        </w:rPr>
      </w:pPr>
      <w:r w:rsidRPr="359B4F87">
        <w:rPr>
          <w:rFonts w:ascii="Cambria" w:eastAsia="Cambria" w:hAnsi="Cambria" w:cs="Cambria"/>
          <w:color w:val="000000" w:themeColor="text1"/>
        </w:rPr>
        <w:t xml:space="preserve">List all materials and equipment. </w:t>
      </w:r>
    </w:p>
    <w:p w14:paraId="3B600B84" w14:textId="741DB43C" w:rsidR="000C17AB" w:rsidRDefault="30E1AEC5" w:rsidP="359B4F87">
      <w:pPr>
        <w:pStyle w:val="ListParagraph"/>
        <w:numPr>
          <w:ilvl w:val="1"/>
          <w:numId w:val="37"/>
        </w:numPr>
        <w:spacing w:after="0"/>
        <w:ind w:left="1800"/>
        <w:rPr>
          <w:rFonts w:ascii="Cambria" w:eastAsia="Cambria" w:hAnsi="Cambria" w:cs="Cambria"/>
          <w:color w:val="000000" w:themeColor="text1"/>
        </w:rPr>
      </w:pPr>
      <w:r w:rsidRPr="359B4F87">
        <w:rPr>
          <w:rFonts w:ascii="Cambria" w:eastAsia="Cambria" w:hAnsi="Cambria" w:cs="Cambria"/>
          <w:color w:val="000000" w:themeColor="text1"/>
        </w:rPr>
        <w:t>Describe the experimental procedure in a detailed and stepwise manner. (You can use bullet points).</w:t>
      </w:r>
    </w:p>
    <w:p w14:paraId="7303A487" w14:textId="7E772C2E" w:rsidR="000C17AB" w:rsidRDefault="000C17AB" w:rsidP="359B4F87">
      <w:pPr>
        <w:rPr>
          <w:rFonts w:ascii="Aptos" w:eastAsia="Aptos" w:hAnsi="Aptos" w:cs="Aptos"/>
          <w:color w:val="000000" w:themeColor="text1"/>
        </w:rPr>
      </w:pPr>
    </w:p>
    <w:p w14:paraId="0AC48808" w14:textId="23DBADB8" w:rsidR="000C17AB" w:rsidRDefault="6512FE8F" w:rsidP="573CC2C8">
      <w:pPr>
        <w:pStyle w:val="Heading3"/>
        <w:rPr>
          <w:rFonts w:ascii="Constantia" w:eastAsia="Constantia" w:hAnsi="Constantia" w:cs="Constantia"/>
          <w:color w:val="000000" w:themeColor="text1"/>
          <w:sz w:val="22"/>
          <w:szCs w:val="22"/>
        </w:rPr>
      </w:pPr>
      <w:bookmarkStart w:id="10" w:name="_Toc1625395021"/>
      <w:r w:rsidRPr="573CC2C8">
        <w:t>Effect on HCL concentration on the speed of H</w:t>
      </w:r>
      <w:r w:rsidR="141FA607" w:rsidRPr="573CC2C8">
        <w:t xml:space="preserve">2 </w:t>
      </w:r>
      <w:r w:rsidR="08D72549" w:rsidRPr="573CC2C8">
        <w:t xml:space="preserve">gas </w:t>
      </w:r>
      <w:proofErr w:type="gramStart"/>
      <w:r w:rsidR="08D72549" w:rsidRPr="573CC2C8">
        <w:t>evolution</w:t>
      </w:r>
      <w:bookmarkEnd w:id="10"/>
      <w:proofErr w:type="gramEnd"/>
    </w:p>
    <w:p w14:paraId="3C174B9C" w14:textId="31653D12" w:rsidR="000C17AB" w:rsidRDefault="000C17AB" w:rsidP="359B4F87">
      <w:pPr>
        <w:spacing w:after="0" w:line="240" w:lineRule="auto"/>
        <w:jc w:val="center"/>
        <w:rPr>
          <w:rFonts w:ascii="Constantia" w:eastAsia="Constantia" w:hAnsi="Constantia" w:cs="Constantia"/>
          <w:color w:val="000000" w:themeColor="text1"/>
          <w:sz w:val="22"/>
          <w:szCs w:val="22"/>
        </w:rPr>
      </w:pPr>
    </w:p>
    <w:p w14:paraId="16A2D889" w14:textId="2F339BD0" w:rsidR="000C17AB" w:rsidRDefault="30E1AEC5" w:rsidP="359B4F87">
      <w:pPr>
        <w:spacing w:after="0" w:line="240" w:lineRule="auto"/>
        <w:rPr>
          <w:rFonts w:ascii="Calibri" w:eastAsia="Calibri" w:hAnsi="Calibri" w:cs="Calibri"/>
          <w:color w:val="000000" w:themeColor="text1"/>
          <w:sz w:val="22"/>
          <w:szCs w:val="22"/>
        </w:rPr>
      </w:pPr>
      <w:r w:rsidRPr="359B4F87">
        <w:rPr>
          <w:rFonts w:ascii="Calibri" w:eastAsia="Calibri" w:hAnsi="Calibri" w:cs="Calibri"/>
          <w:color w:val="000000" w:themeColor="text1"/>
          <w:sz w:val="22"/>
          <w:szCs w:val="22"/>
        </w:rPr>
        <w:t xml:space="preserve">Step 1) </w:t>
      </w:r>
    </w:p>
    <w:p w14:paraId="324B67F3" w14:textId="58482F96" w:rsidR="331A98F8" w:rsidRDefault="331A98F8" w:rsidP="359B4F87">
      <w:pPr>
        <w:spacing w:after="0" w:line="240" w:lineRule="auto"/>
        <w:rPr>
          <w:rFonts w:ascii="Calibri" w:eastAsia="Calibri" w:hAnsi="Calibri" w:cs="Calibri"/>
          <w:color w:val="000000" w:themeColor="text1"/>
          <w:sz w:val="22"/>
          <w:szCs w:val="22"/>
        </w:rPr>
      </w:pPr>
      <w:r w:rsidRPr="359B4F87">
        <w:rPr>
          <w:rFonts w:ascii="Calibri" w:eastAsia="Calibri" w:hAnsi="Calibri" w:cs="Calibri"/>
          <w:color w:val="000000" w:themeColor="text1"/>
          <w:sz w:val="22"/>
          <w:szCs w:val="22"/>
        </w:rPr>
        <w:t>Get four 20mL solutions of HCl</w:t>
      </w:r>
      <w:r w:rsidR="63F65451" w:rsidRPr="359B4F87">
        <w:rPr>
          <w:rFonts w:ascii="Calibri" w:eastAsia="Calibri" w:hAnsi="Calibri" w:cs="Calibri"/>
          <w:color w:val="000000" w:themeColor="text1"/>
          <w:sz w:val="22"/>
          <w:szCs w:val="22"/>
        </w:rPr>
        <w:t xml:space="preserve"> with </w:t>
      </w:r>
      <w:r w:rsidR="02E3C1BB" w:rsidRPr="359B4F87">
        <w:rPr>
          <w:rFonts w:ascii="Calibri" w:eastAsia="Calibri" w:hAnsi="Calibri" w:cs="Calibri"/>
          <w:color w:val="000000" w:themeColor="text1"/>
          <w:sz w:val="22"/>
          <w:szCs w:val="22"/>
        </w:rPr>
        <w:t>these</w:t>
      </w:r>
      <w:r w:rsidR="63F65451" w:rsidRPr="359B4F87">
        <w:rPr>
          <w:rFonts w:ascii="Calibri" w:eastAsia="Calibri" w:hAnsi="Calibri" w:cs="Calibri"/>
          <w:color w:val="000000" w:themeColor="text1"/>
          <w:sz w:val="22"/>
          <w:szCs w:val="22"/>
        </w:rPr>
        <w:t xml:space="preserve"> </w:t>
      </w:r>
      <w:r w:rsidR="56450E84" w:rsidRPr="359B4F87">
        <w:rPr>
          <w:rFonts w:ascii="Calibri" w:eastAsia="Calibri" w:hAnsi="Calibri" w:cs="Calibri"/>
          <w:color w:val="000000" w:themeColor="text1"/>
          <w:sz w:val="22"/>
          <w:szCs w:val="22"/>
        </w:rPr>
        <w:t>concentrations</w:t>
      </w:r>
      <w:r w:rsidR="63F65451" w:rsidRPr="359B4F87">
        <w:rPr>
          <w:rFonts w:ascii="Calibri" w:eastAsia="Calibri" w:hAnsi="Calibri" w:cs="Calibri"/>
          <w:color w:val="000000" w:themeColor="text1"/>
          <w:sz w:val="22"/>
          <w:szCs w:val="22"/>
        </w:rPr>
        <w:t>: 1M</w:t>
      </w:r>
      <w:r w:rsidR="54AFA451" w:rsidRPr="359B4F87">
        <w:rPr>
          <w:rFonts w:ascii="Calibri" w:eastAsia="Calibri" w:hAnsi="Calibri" w:cs="Calibri"/>
          <w:color w:val="000000" w:themeColor="text1"/>
          <w:sz w:val="22"/>
          <w:szCs w:val="22"/>
        </w:rPr>
        <w:t xml:space="preserve">, 1.5M and 2.0M using a pipette to measure the </w:t>
      </w:r>
      <w:r w:rsidR="00E37A50" w:rsidRPr="359B4F87">
        <w:rPr>
          <w:rFonts w:ascii="Calibri" w:eastAsia="Calibri" w:hAnsi="Calibri" w:cs="Calibri"/>
          <w:color w:val="000000" w:themeColor="text1"/>
          <w:sz w:val="22"/>
          <w:szCs w:val="22"/>
        </w:rPr>
        <w:t>volumes.</w:t>
      </w:r>
      <w:r w:rsidR="54AFA451" w:rsidRPr="359B4F87">
        <w:rPr>
          <w:rFonts w:ascii="Calibri" w:eastAsia="Calibri" w:hAnsi="Calibri" w:cs="Calibri"/>
          <w:color w:val="000000" w:themeColor="text1"/>
          <w:sz w:val="22"/>
          <w:szCs w:val="22"/>
        </w:rPr>
        <w:t xml:space="preserve"> </w:t>
      </w:r>
    </w:p>
    <w:p w14:paraId="37E8482F" w14:textId="23F41881" w:rsidR="359B4F87" w:rsidRDefault="359B4F87" w:rsidP="359B4F87">
      <w:pPr>
        <w:spacing w:after="0" w:line="240" w:lineRule="auto"/>
        <w:rPr>
          <w:rFonts w:ascii="Calibri" w:eastAsia="Calibri" w:hAnsi="Calibri" w:cs="Calibri"/>
          <w:color w:val="000000" w:themeColor="text1"/>
          <w:sz w:val="22"/>
          <w:szCs w:val="22"/>
        </w:rPr>
      </w:pPr>
    </w:p>
    <w:p w14:paraId="01D4DF06" w14:textId="083AA64F" w:rsidR="54AFA451" w:rsidRDefault="54AFA451" w:rsidP="359B4F87">
      <w:pPr>
        <w:spacing w:after="0" w:line="240" w:lineRule="auto"/>
        <w:rPr>
          <w:rFonts w:ascii="Calibri" w:eastAsia="Calibri" w:hAnsi="Calibri" w:cs="Calibri"/>
          <w:color w:val="000000" w:themeColor="text1"/>
          <w:sz w:val="22"/>
          <w:szCs w:val="22"/>
        </w:rPr>
      </w:pPr>
      <w:r w:rsidRPr="359B4F87">
        <w:rPr>
          <w:rFonts w:ascii="Calibri" w:eastAsia="Calibri" w:hAnsi="Calibri" w:cs="Calibri"/>
          <w:color w:val="000000" w:themeColor="text1"/>
          <w:sz w:val="22"/>
          <w:szCs w:val="22"/>
        </w:rPr>
        <w:t xml:space="preserve">Step 2) </w:t>
      </w:r>
    </w:p>
    <w:p w14:paraId="1F40DB89" w14:textId="0A4B849E" w:rsidR="29D249D8" w:rsidRDefault="29D249D8" w:rsidP="359B4F87">
      <w:pPr>
        <w:spacing w:after="0" w:line="240" w:lineRule="auto"/>
        <w:rPr>
          <w:rFonts w:ascii="Calibri" w:eastAsia="Calibri" w:hAnsi="Calibri" w:cs="Calibri"/>
          <w:color w:val="000000" w:themeColor="text1"/>
          <w:sz w:val="22"/>
          <w:szCs w:val="22"/>
        </w:rPr>
      </w:pPr>
      <w:r w:rsidRPr="359B4F87">
        <w:rPr>
          <w:rFonts w:ascii="Calibri" w:eastAsia="Calibri" w:hAnsi="Calibri" w:cs="Calibri"/>
          <w:color w:val="000000" w:themeColor="text1"/>
          <w:sz w:val="22"/>
          <w:szCs w:val="22"/>
        </w:rPr>
        <w:t xml:space="preserve">Pour </w:t>
      </w:r>
      <w:r w:rsidR="59FB6826" w:rsidRPr="359B4F87">
        <w:rPr>
          <w:rFonts w:ascii="Calibri" w:eastAsia="Calibri" w:hAnsi="Calibri" w:cs="Calibri"/>
          <w:color w:val="000000" w:themeColor="text1"/>
          <w:sz w:val="22"/>
          <w:szCs w:val="22"/>
        </w:rPr>
        <w:t xml:space="preserve">into the test tube with arm </w:t>
      </w:r>
      <w:r w:rsidRPr="359B4F87">
        <w:rPr>
          <w:rFonts w:ascii="Calibri" w:eastAsia="Calibri" w:hAnsi="Calibri" w:cs="Calibri"/>
          <w:color w:val="000000" w:themeColor="text1"/>
          <w:sz w:val="22"/>
          <w:szCs w:val="22"/>
        </w:rPr>
        <w:t xml:space="preserve">the HCl with </w:t>
      </w:r>
      <w:r w:rsidR="302EA6B1" w:rsidRPr="359B4F87">
        <w:rPr>
          <w:rFonts w:ascii="Calibri" w:eastAsia="Calibri" w:hAnsi="Calibri" w:cs="Calibri"/>
          <w:color w:val="000000" w:themeColor="text1"/>
          <w:sz w:val="22"/>
          <w:szCs w:val="22"/>
        </w:rPr>
        <w:t xml:space="preserve">the </w:t>
      </w:r>
      <w:r w:rsidRPr="359B4F87">
        <w:rPr>
          <w:rFonts w:ascii="Calibri" w:eastAsia="Calibri" w:hAnsi="Calibri" w:cs="Calibri"/>
          <w:color w:val="000000" w:themeColor="text1"/>
          <w:sz w:val="22"/>
          <w:szCs w:val="22"/>
        </w:rPr>
        <w:t>lowest concentration</w:t>
      </w:r>
      <w:r w:rsidR="587BD280" w:rsidRPr="359B4F87">
        <w:rPr>
          <w:rFonts w:ascii="Calibri" w:eastAsia="Calibri" w:hAnsi="Calibri" w:cs="Calibri"/>
          <w:color w:val="000000" w:themeColor="text1"/>
          <w:sz w:val="22"/>
          <w:szCs w:val="22"/>
        </w:rPr>
        <w:t>.</w:t>
      </w:r>
      <w:r w:rsidR="6DE9D4BA" w:rsidRPr="359B4F87">
        <w:rPr>
          <w:rFonts w:ascii="Calibri" w:eastAsia="Calibri" w:hAnsi="Calibri" w:cs="Calibri"/>
          <w:color w:val="000000" w:themeColor="text1"/>
          <w:sz w:val="22"/>
          <w:szCs w:val="22"/>
        </w:rPr>
        <w:t xml:space="preserve"> (Measure temperature of 1M HCl)</w:t>
      </w:r>
    </w:p>
    <w:p w14:paraId="34038326" w14:textId="5DA8E842" w:rsidR="359B4F87" w:rsidRDefault="359B4F87" w:rsidP="359B4F87">
      <w:pPr>
        <w:spacing w:after="0" w:line="240" w:lineRule="auto"/>
        <w:rPr>
          <w:rFonts w:ascii="Calibri" w:eastAsia="Calibri" w:hAnsi="Calibri" w:cs="Calibri"/>
          <w:color w:val="000000" w:themeColor="text1"/>
          <w:sz w:val="22"/>
          <w:szCs w:val="22"/>
        </w:rPr>
      </w:pPr>
    </w:p>
    <w:p w14:paraId="4660D25A" w14:textId="3B0908C3" w:rsidR="38B7D0A3" w:rsidRDefault="38B7D0A3" w:rsidP="359B4F87">
      <w:pPr>
        <w:spacing w:after="0" w:line="240" w:lineRule="auto"/>
        <w:rPr>
          <w:rFonts w:ascii="Calibri" w:eastAsia="Calibri" w:hAnsi="Calibri" w:cs="Calibri"/>
          <w:color w:val="000000" w:themeColor="text1"/>
          <w:sz w:val="22"/>
          <w:szCs w:val="22"/>
        </w:rPr>
      </w:pPr>
      <w:r w:rsidRPr="359B4F87">
        <w:rPr>
          <w:rFonts w:ascii="Calibri" w:eastAsia="Calibri" w:hAnsi="Calibri" w:cs="Calibri"/>
          <w:color w:val="000000" w:themeColor="text1"/>
          <w:sz w:val="22"/>
          <w:szCs w:val="22"/>
        </w:rPr>
        <w:t xml:space="preserve">Step 3) </w:t>
      </w:r>
    </w:p>
    <w:p w14:paraId="34B09E18" w14:textId="06E57683" w:rsidR="38B7D0A3" w:rsidRDefault="38B7D0A3" w:rsidP="359B4F87">
      <w:pPr>
        <w:spacing w:after="0" w:line="240" w:lineRule="auto"/>
        <w:rPr>
          <w:rFonts w:ascii="Calibri" w:eastAsia="Calibri" w:hAnsi="Calibri" w:cs="Calibri"/>
          <w:color w:val="000000" w:themeColor="text1"/>
          <w:sz w:val="22"/>
          <w:szCs w:val="22"/>
        </w:rPr>
      </w:pPr>
      <w:r w:rsidRPr="359B4F87">
        <w:rPr>
          <w:rFonts w:ascii="Calibri" w:eastAsia="Calibri" w:hAnsi="Calibri" w:cs="Calibri"/>
          <w:color w:val="000000" w:themeColor="text1"/>
          <w:sz w:val="22"/>
          <w:szCs w:val="22"/>
        </w:rPr>
        <w:t xml:space="preserve">Add a Strip of magnesium ribbon to the test tube making sure to put the </w:t>
      </w:r>
      <w:r w:rsidR="34D0C474" w:rsidRPr="359B4F87">
        <w:rPr>
          <w:rFonts w:ascii="Calibri" w:eastAsia="Calibri" w:hAnsi="Calibri" w:cs="Calibri"/>
          <w:color w:val="000000" w:themeColor="text1"/>
          <w:sz w:val="22"/>
          <w:szCs w:val="22"/>
        </w:rPr>
        <w:t xml:space="preserve">bung back on and start the </w:t>
      </w:r>
      <w:r w:rsidR="0854E32D" w:rsidRPr="359B4F87">
        <w:rPr>
          <w:rFonts w:ascii="Calibri" w:eastAsia="Calibri" w:hAnsi="Calibri" w:cs="Calibri"/>
          <w:color w:val="000000" w:themeColor="text1"/>
          <w:sz w:val="22"/>
          <w:szCs w:val="22"/>
        </w:rPr>
        <w:t>stopwatch</w:t>
      </w:r>
      <w:r w:rsidR="34D0C474" w:rsidRPr="359B4F87">
        <w:rPr>
          <w:rFonts w:ascii="Calibri" w:eastAsia="Calibri" w:hAnsi="Calibri" w:cs="Calibri"/>
          <w:color w:val="000000" w:themeColor="text1"/>
          <w:sz w:val="22"/>
          <w:szCs w:val="22"/>
        </w:rPr>
        <w:t>.</w:t>
      </w:r>
    </w:p>
    <w:p w14:paraId="4231C34E" w14:textId="5EAD2463" w:rsidR="359B4F87" w:rsidRDefault="359B4F87" w:rsidP="359B4F87">
      <w:pPr>
        <w:spacing w:after="0" w:line="240" w:lineRule="auto"/>
        <w:rPr>
          <w:rFonts w:ascii="Calibri" w:eastAsia="Calibri" w:hAnsi="Calibri" w:cs="Calibri"/>
          <w:color w:val="000000" w:themeColor="text1"/>
          <w:sz w:val="22"/>
          <w:szCs w:val="22"/>
        </w:rPr>
      </w:pPr>
    </w:p>
    <w:p w14:paraId="7DC2D618" w14:textId="0B24070F" w:rsidR="34D0C474" w:rsidRDefault="34D0C474" w:rsidP="359B4F87">
      <w:pPr>
        <w:spacing w:after="0" w:line="240" w:lineRule="auto"/>
        <w:rPr>
          <w:rFonts w:ascii="Calibri" w:eastAsia="Calibri" w:hAnsi="Calibri" w:cs="Calibri"/>
          <w:color w:val="000000" w:themeColor="text1"/>
          <w:sz w:val="22"/>
          <w:szCs w:val="22"/>
        </w:rPr>
      </w:pPr>
      <w:r w:rsidRPr="359B4F87">
        <w:rPr>
          <w:rFonts w:ascii="Calibri" w:eastAsia="Calibri" w:hAnsi="Calibri" w:cs="Calibri"/>
          <w:color w:val="000000" w:themeColor="text1"/>
          <w:sz w:val="22"/>
          <w:szCs w:val="22"/>
        </w:rPr>
        <w:t xml:space="preserve">Step 4) </w:t>
      </w:r>
    </w:p>
    <w:p w14:paraId="643622C2" w14:textId="24F637D3" w:rsidR="34D0C474" w:rsidRDefault="34D0C474" w:rsidP="359B4F87">
      <w:pPr>
        <w:spacing w:after="0" w:line="240" w:lineRule="auto"/>
        <w:rPr>
          <w:rFonts w:ascii="Calibri" w:eastAsia="Calibri" w:hAnsi="Calibri" w:cs="Calibri"/>
          <w:color w:val="000000" w:themeColor="text1"/>
          <w:sz w:val="22"/>
          <w:szCs w:val="22"/>
        </w:rPr>
      </w:pPr>
      <w:r w:rsidRPr="359B4F87">
        <w:rPr>
          <w:rFonts w:ascii="Calibri" w:eastAsia="Calibri" w:hAnsi="Calibri" w:cs="Calibri"/>
          <w:color w:val="000000" w:themeColor="text1"/>
          <w:sz w:val="22"/>
          <w:szCs w:val="22"/>
        </w:rPr>
        <w:t>Record the volume of the Hydrogen gas produced in intervals of ten seconds</w:t>
      </w:r>
      <w:r w:rsidR="636B21FC" w:rsidRPr="359B4F87">
        <w:rPr>
          <w:rFonts w:ascii="Calibri" w:eastAsia="Calibri" w:hAnsi="Calibri" w:cs="Calibri"/>
          <w:color w:val="000000" w:themeColor="text1"/>
          <w:sz w:val="22"/>
          <w:szCs w:val="22"/>
        </w:rPr>
        <w:t>. (T</w:t>
      </w:r>
      <w:r w:rsidRPr="359B4F87">
        <w:rPr>
          <w:rFonts w:ascii="Calibri" w:eastAsia="Calibri" w:hAnsi="Calibri" w:cs="Calibri"/>
          <w:color w:val="000000" w:themeColor="text1"/>
          <w:sz w:val="22"/>
          <w:szCs w:val="22"/>
        </w:rPr>
        <w:t xml:space="preserve">ime till end of </w:t>
      </w:r>
      <w:r w:rsidR="0C550EAE" w:rsidRPr="359B4F87">
        <w:rPr>
          <w:rFonts w:ascii="Calibri" w:eastAsia="Calibri" w:hAnsi="Calibri" w:cs="Calibri"/>
          <w:color w:val="000000" w:themeColor="text1"/>
          <w:sz w:val="22"/>
          <w:szCs w:val="22"/>
        </w:rPr>
        <w:t>gas</w:t>
      </w:r>
      <w:r w:rsidRPr="359B4F87">
        <w:rPr>
          <w:rFonts w:ascii="Calibri" w:eastAsia="Calibri" w:hAnsi="Calibri" w:cs="Calibri"/>
          <w:color w:val="000000" w:themeColor="text1"/>
          <w:sz w:val="22"/>
          <w:szCs w:val="22"/>
        </w:rPr>
        <w:t xml:space="preserve"> production</w:t>
      </w:r>
      <w:r w:rsidR="032DF7C0" w:rsidRPr="359B4F87">
        <w:rPr>
          <w:rFonts w:ascii="Calibri" w:eastAsia="Calibri" w:hAnsi="Calibri" w:cs="Calibri"/>
          <w:color w:val="000000" w:themeColor="text1"/>
          <w:sz w:val="22"/>
          <w:szCs w:val="22"/>
        </w:rPr>
        <w:t>, then discard reactant mixture)</w:t>
      </w:r>
    </w:p>
    <w:p w14:paraId="33B04FE5" w14:textId="45D84710" w:rsidR="359B4F87" w:rsidRDefault="359B4F87" w:rsidP="359B4F87">
      <w:pPr>
        <w:spacing w:after="0" w:line="240" w:lineRule="auto"/>
        <w:rPr>
          <w:rFonts w:ascii="Calibri" w:eastAsia="Calibri" w:hAnsi="Calibri" w:cs="Calibri"/>
          <w:color w:val="000000" w:themeColor="text1"/>
          <w:sz w:val="22"/>
          <w:szCs w:val="22"/>
        </w:rPr>
      </w:pPr>
    </w:p>
    <w:p w14:paraId="6B962F02" w14:textId="22114033" w:rsidR="032DF7C0" w:rsidRDefault="032DF7C0" w:rsidP="359B4F87">
      <w:pPr>
        <w:spacing w:after="0" w:line="240" w:lineRule="auto"/>
        <w:rPr>
          <w:rFonts w:ascii="Calibri" w:eastAsia="Calibri" w:hAnsi="Calibri" w:cs="Calibri"/>
          <w:color w:val="000000" w:themeColor="text1"/>
          <w:sz w:val="22"/>
          <w:szCs w:val="22"/>
        </w:rPr>
      </w:pPr>
      <w:r w:rsidRPr="359B4F87">
        <w:rPr>
          <w:rFonts w:ascii="Calibri" w:eastAsia="Calibri" w:hAnsi="Calibri" w:cs="Calibri"/>
          <w:color w:val="000000" w:themeColor="text1"/>
          <w:sz w:val="22"/>
          <w:szCs w:val="22"/>
        </w:rPr>
        <w:t xml:space="preserve">Step 5) </w:t>
      </w:r>
    </w:p>
    <w:p w14:paraId="59F65941" w14:textId="442D4C3F" w:rsidR="47A8E7B3" w:rsidRDefault="47A8E7B3" w:rsidP="359B4F87">
      <w:pPr>
        <w:spacing w:after="0" w:line="240" w:lineRule="auto"/>
        <w:rPr>
          <w:rFonts w:ascii="Calibri" w:eastAsia="Calibri" w:hAnsi="Calibri" w:cs="Calibri"/>
          <w:color w:val="000000" w:themeColor="text1"/>
          <w:sz w:val="22"/>
          <w:szCs w:val="22"/>
        </w:rPr>
      </w:pPr>
      <w:r w:rsidRPr="359B4F87">
        <w:rPr>
          <w:rFonts w:ascii="Calibri" w:eastAsia="Calibri" w:hAnsi="Calibri" w:cs="Calibri"/>
          <w:color w:val="000000" w:themeColor="text1"/>
          <w:sz w:val="22"/>
          <w:szCs w:val="22"/>
        </w:rPr>
        <w:t xml:space="preserve">Repeat the experiment </w:t>
      </w:r>
      <w:r w:rsidR="2277D101" w:rsidRPr="359B4F87">
        <w:rPr>
          <w:rFonts w:ascii="Calibri" w:eastAsia="Calibri" w:hAnsi="Calibri" w:cs="Calibri"/>
          <w:color w:val="000000" w:themeColor="text1"/>
          <w:sz w:val="22"/>
          <w:szCs w:val="22"/>
        </w:rPr>
        <w:t>with all HCl concentrations.</w:t>
      </w:r>
    </w:p>
    <w:p w14:paraId="62F951DF" w14:textId="64EF0226" w:rsidR="359B4F87" w:rsidRDefault="359B4F87" w:rsidP="359B4F87">
      <w:pPr>
        <w:spacing w:after="0" w:line="240" w:lineRule="auto"/>
        <w:rPr>
          <w:rFonts w:ascii="Calibri" w:eastAsia="Calibri" w:hAnsi="Calibri" w:cs="Calibri"/>
          <w:color w:val="000000" w:themeColor="text1"/>
          <w:sz w:val="22"/>
          <w:szCs w:val="22"/>
        </w:rPr>
      </w:pPr>
    </w:p>
    <w:p w14:paraId="5A6ED779" w14:textId="1ACD40A5" w:rsidR="359B4F87" w:rsidRDefault="359B4F87" w:rsidP="359B4F87">
      <w:pPr>
        <w:spacing w:after="0" w:line="240" w:lineRule="auto"/>
        <w:rPr>
          <w:rFonts w:ascii="Calibri" w:eastAsia="Calibri" w:hAnsi="Calibri" w:cs="Calibri"/>
          <w:color w:val="000000" w:themeColor="text1"/>
          <w:sz w:val="22"/>
          <w:szCs w:val="22"/>
        </w:rPr>
      </w:pPr>
    </w:p>
    <w:p w14:paraId="5B50B0C4" w14:textId="3271FAD3" w:rsidR="359B4F87" w:rsidRDefault="359B4F87" w:rsidP="359B4F87">
      <w:pPr>
        <w:spacing w:after="0" w:line="240" w:lineRule="auto"/>
        <w:rPr>
          <w:rFonts w:ascii="Calibri" w:eastAsia="Calibri" w:hAnsi="Calibri" w:cs="Calibri"/>
          <w:color w:val="000000" w:themeColor="text1"/>
          <w:sz w:val="22"/>
          <w:szCs w:val="22"/>
        </w:rPr>
      </w:pPr>
    </w:p>
    <w:p w14:paraId="00A772FE" w14:textId="34B0FB97" w:rsidR="6D117195" w:rsidRDefault="6D117195" w:rsidP="359B4F87">
      <w:pPr>
        <w:spacing w:after="0"/>
        <w:rPr>
          <w:rFonts w:ascii="Calibri" w:eastAsia="Calibri" w:hAnsi="Calibri" w:cs="Calibri"/>
        </w:rPr>
      </w:pPr>
      <w:r w:rsidRPr="359B4F87">
        <w:rPr>
          <w:rFonts w:ascii="Calibri" w:eastAsia="Calibri" w:hAnsi="Calibri" w:cs="Calibri"/>
          <w:color w:val="000000" w:themeColor="text1"/>
        </w:rPr>
        <w:t>For each concentration of HCl pl</w:t>
      </w:r>
      <w:r w:rsidR="6EDC8057" w:rsidRPr="359B4F87">
        <w:rPr>
          <w:rFonts w:ascii="Calibri" w:eastAsia="Calibri" w:hAnsi="Calibri" w:cs="Calibri"/>
          <w:color w:val="000000" w:themeColor="text1"/>
        </w:rPr>
        <w:t xml:space="preserve">ot the graph </w:t>
      </w:r>
      <w:r w:rsidR="32252B3B" w:rsidRPr="359B4F87">
        <w:rPr>
          <w:rFonts w:ascii="Calibri" w:eastAsia="Calibri" w:hAnsi="Calibri" w:cs="Calibri"/>
        </w:rPr>
        <w:t>V</w:t>
      </w:r>
      <w:r w:rsidR="32252B3B" w:rsidRPr="359B4F87">
        <w:rPr>
          <w:rFonts w:ascii="Calibri" w:eastAsia="Calibri" w:hAnsi="Calibri" w:cs="Calibri"/>
          <w:vertAlign w:val="subscript"/>
        </w:rPr>
        <w:t>H2</w:t>
      </w:r>
      <w:r w:rsidR="32252B3B" w:rsidRPr="359B4F87">
        <w:rPr>
          <w:rFonts w:ascii="Calibri" w:eastAsia="Calibri" w:hAnsi="Calibri" w:cs="Calibri"/>
        </w:rPr>
        <w:t xml:space="preserve"> vs t showing change in volume H</w:t>
      </w:r>
      <m:oMath>
        <m:sPre>
          <m:sPrePr>
            <m:ctrlPr>
              <w:rPr>
                <w:rFonts w:ascii="Cambria Math" w:hAnsi="Cambria Math"/>
              </w:rPr>
            </m:ctrlPr>
          </m:sPrePr>
          <m:sub>
            <m:r>
              <w:rPr>
                <w:rFonts w:ascii="Cambria Math" w:hAnsi="Cambria Math"/>
              </w:rPr>
              <m:t>2</m:t>
            </m:r>
          </m:sub>
          <m:sup/>
          <m:e/>
        </m:sPre>
      </m:oMath>
      <w:r w:rsidR="277F3389" w:rsidRPr="359B4F87">
        <w:rPr>
          <w:rFonts w:ascii="Calibri" w:eastAsia="Calibri" w:hAnsi="Calibri" w:cs="Calibri"/>
        </w:rPr>
        <w:t xml:space="preserve"> gas over time</w:t>
      </w:r>
      <w:r w:rsidR="5C74B451" w:rsidRPr="359B4F87">
        <w:rPr>
          <w:rFonts w:ascii="Calibri" w:eastAsia="Calibri" w:hAnsi="Calibri" w:cs="Calibri"/>
        </w:rPr>
        <w:t>.</w:t>
      </w:r>
    </w:p>
    <w:p w14:paraId="5C11BD0B" w14:textId="2A4E42FF" w:rsidR="359B4F87" w:rsidRDefault="359B4F87" w:rsidP="359B4F87">
      <w:pPr>
        <w:spacing w:after="0"/>
        <w:rPr>
          <w:rFonts w:ascii="Calibri" w:eastAsia="Calibri" w:hAnsi="Calibri" w:cs="Calibri"/>
        </w:rPr>
      </w:pPr>
    </w:p>
    <w:p w14:paraId="5F7C2160" w14:textId="236DAF5D" w:rsidR="5C74B451" w:rsidRDefault="5C74B451" w:rsidP="359B4F87">
      <w:pPr>
        <w:spacing w:after="0"/>
        <w:rPr>
          <w:rFonts w:ascii="Calibri" w:eastAsia="Calibri" w:hAnsi="Calibri" w:cs="Calibri"/>
        </w:rPr>
      </w:pPr>
      <w:r w:rsidRPr="359B4F87">
        <w:rPr>
          <w:rFonts w:ascii="Calibri" w:eastAsia="Calibri" w:hAnsi="Calibri" w:cs="Calibri"/>
        </w:rPr>
        <w:t xml:space="preserve">For every concentration of HCl determine the </w:t>
      </w:r>
      <w:r w:rsidR="3D6DAD37" w:rsidRPr="359B4F87">
        <w:rPr>
          <w:rFonts w:ascii="Calibri" w:eastAsia="Calibri" w:hAnsi="Calibri" w:cs="Calibri"/>
        </w:rPr>
        <w:t>following:</w:t>
      </w:r>
    </w:p>
    <w:p w14:paraId="78467206" w14:textId="3EB718D3" w:rsidR="3D6DAD37" w:rsidRPr="00E37A50" w:rsidRDefault="072036B4" w:rsidP="6126FA50">
      <w:pPr>
        <w:pStyle w:val="ListParagraph"/>
        <w:numPr>
          <w:ilvl w:val="0"/>
          <w:numId w:val="1"/>
        </w:numPr>
        <w:spacing w:after="0"/>
        <w:rPr>
          <w:rFonts w:ascii="Calibri" w:eastAsia="Calibri" w:hAnsi="Calibri" w:cs="Calibri"/>
        </w:rPr>
      </w:pPr>
      <w:r w:rsidRPr="00E37A50">
        <w:rPr>
          <w:rFonts w:ascii="Calibri" w:eastAsia="Calibri" w:hAnsi="Calibri" w:cs="Calibri"/>
        </w:rPr>
        <w:t>Average rate of reaction</w:t>
      </w:r>
      <w:r w:rsidR="7AF51CD8" w:rsidRPr="00E37A50">
        <w:rPr>
          <w:rFonts w:ascii="Calibri" w:eastAsia="Calibri" w:hAnsi="Calibri" w:cs="Calibri"/>
        </w:rPr>
        <w:t xml:space="preserve"> (between t = 0s and t = t1; use the same t1 for all concentrations)</w:t>
      </w:r>
    </w:p>
    <w:p w14:paraId="0B88EAF1" w14:textId="5E591423" w:rsidR="54A4C109" w:rsidRPr="00E37A50" w:rsidRDefault="7AF51CD8" w:rsidP="6126FA50">
      <w:pPr>
        <w:pStyle w:val="ListParagraph"/>
        <w:numPr>
          <w:ilvl w:val="0"/>
          <w:numId w:val="1"/>
        </w:numPr>
        <w:spacing w:after="0"/>
        <w:rPr>
          <w:rFonts w:ascii="Calibri" w:eastAsia="Calibri" w:hAnsi="Calibri" w:cs="Calibri"/>
        </w:rPr>
      </w:pPr>
      <w:r w:rsidRPr="00E37A50">
        <w:rPr>
          <w:rFonts w:ascii="Calibri" w:eastAsia="Calibri" w:hAnsi="Calibri" w:cs="Calibri"/>
        </w:rPr>
        <w:t>Instantaneous rate of reaction at t = 0</w:t>
      </w:r>
    </w:p>
    <w:p w14:paraId="4279B8CB" w14:textId="19338C53" w:rsidR="359B4F87" w:rsidRDefault="359B4F87" w:rsidP="359B4F87">
      <w:pPr>
        <w:spacing w:after="0"/>
        <w:rPr>
          <w:rFonts w:ascii="Calibri" w:eastAsia="Calibri" w:hAnsi="Calibri" w:cs="Calibri"/>
        </w:rPr>
      </w:pPr>
    </w:p>
    <w:p w14:paraId="63D1FB7C" w14:textId="3E8F5CDB" w:rsidR="359B4F87" w:rsidRDefault="359B4F87" w:rsidP="359B4F87">
      <w:pPr>
        <w:spacing w:after="0"/>
        <w:rPr>
          <w:rFonts w:ascii="Calibri" w:eastAsia="Calibri" w:hAnsi="Calibri" w:cs="Calibri"/>
        </w:rPr>
      </w:pPr>
    </w:p>
    <w:p w14:paraId="3B19DABC" w14:textId="621336B4" w:rsidR="359B4F87" w:rsidRDefault="359B4F87" w:rsidP="359B4F87">
      <w:pPr>
        <w:spacing w:after="0" w:line="240" w:lineRule="auto"/>
        <w:rPr>
          <w:rFonts w:ascii="Calibri" w:eastAsia="Calibri" w:hAnsi="Calibri" w:cs="Calibri"/>
          <w:color w:val="000000" w:themeColor="text1"/>
          <w:sz w:val="22"/>
          <w:szCs w:val="22"/>
        </w:rPr>
      </w:pPr>
    </w:p>
    <w:p w14:paraId="160BDF4D" w14:textId="3203474F" w:rsidR="000C17AB" w:rsidRDefault="000C17AB" w:rsidP="359B4F87">
      <w:pPr>
        <w:spacing w:after="0" w:line="240" w:lineRule="auto"/>
        <w:jc w:val="center"/>
        <w:rPr>
          <w:rFonts w:ascii="Constantia" w:eastAsia="Constantia" w:hAnsi="Constantia" w:cs="Constantia"/>
          <w:color w:val="000000" w:themeColor="text1"/>
          <w:sz w:val="22"/>
          <w:szCs w:val="22"/>
        </w:rPr>
      </w:pPr>
    </w:p>
    <w:p w14:paraId="4DC79B94" w14:textId="4E15382F" w:rsidR="000C17AB" w:rsidRDefault="000C17AB" w:rsidP="359B4F87">
      <w:pPr>
        <w:spacing w:after="0" w:line="240" w:lineRule="auto"/>
        <w:jc w:val="center"/>
        <w:rPr>
          <w:rFonts w:ascii="Constantia" w:eastAsia="Constantia" w:hAnsi="Constantia" w:cs="Constantia"/>
          <w:color w:val="000000" w:themeColor="text1"/>
          <w:sz w:val="22"/>
          <w:szCs w:val="22"/>
        </w:rPr>
      </w:pPr>
    </w:p>
    <w:p w14:paraId="4DEA1715" w14:textId="1DC7D86A" w:rsidR="000C17AB" w:rsidRDefault="000C17AB" w:rsidP="359B4F87">
      <w:pPr>
        <w:spacing w:after="0" w:line="360" w:lineRule="auto"/>
        <w:jc w:val="center"/>
        <w:rPr>
          <w:rFonts w:ascii="Calibri" w:eastAsia="Calibri" w:hAnsi="Calibri" w:cs="Calibri"/>
          <w:b/>
          <w:bCs/>
        </w:rPr>
      </w:pPr>
    </w:p>
    <w:p w14:paraId="2EAE03C3" w14:textId="34BB8B4D" w:rsidR="000C17AB" w:rsidRDefault="000C17AB" w:rsidP="359B4F87">
      <w:pPr>
        <w:spacing w:after="0" w:line="360" w:lineRule="auto"/>
        <w:jc w:val="center"/>
        <w:rPr>
          <w:rFonts w:ascii="Calibri" w:eastAsia="Calibri" w:hAnsi="Calibri" w:cs="Calibri"/>
          <w:b/>
          <w:bCs/>
        </w:rPr>
      </w:pPr>
    </w:p>
    <w:p w14:paraId="3790D5CC" w14:textId="78258DF9" w:rsidR="000C17AB" w:rsidRDefault="54A4C109" w:rsidP="573CC2C8">
      <w:pPr>
        <w:pStyle w:val="Heading3"/>
        <w:rPr>
          <w:rFonts w:ascii="Calibri" w:eastAsia="Calibri" w:hAnsi="Calibri" w:cs="Calibri"/>
          <w:b/>
          <w:bCs/>
          <w:sz w:val="24"/>
          <w:szCs w:val="24"/>
        </w:rPr>
      </w:pPr>
      <w:bookmarkStart w:id="11" w:name="_Toc1886113181"/>
      <w:r w:rsidRPr="573CC2C8">
        <w:t>Effect of temperature on the speed of H2 gas evolution</w:t>
      </w:r>
      <w:bookmarkEnd w:id="11"/>
    </w:p>
    <w:p w14:paraId="5D1CE437" w14:textId="15541865" w:rsidR="000C17AB" w:rsidRDefault="000C17AB" w:rsidP="359B4F87">
      <w:pPr>
        <w:spacing w:after="0" w:line="240" w:lineRule="auto"/>
        <w:jc w:val="center"/>
        <w:rPr>
          <w:rFonts w:ascii="Constantia" w:eastAsia="Constantia" w:hAnsi="Constantia" w:cs="Constantia"/>
          <w:color w:val="000000" w:themeColor="text1"/>
          <w:sz w:val="22"/>
          <w:szCs w:val="22"/>
        </w:rPr>
      </w:pPr>
    </w:p>
    <w:p w14:paraId="40C945ED" w14:textId="0B47A9F0" w:rsidR="359B4F87" w:rsidRDefault="359B4F87" w:rsidP="359B4F87">
      <w:pPr>
        <w:spacing w:after="0" w:line="240" w:lineRule="auto"/>
        <w:jc w:val="center"/>
        <w:rPr>
          <w:rFonts w:ascii="Constantia" w:eastAsia="Constantia" w:hAnsi="Constantia" w:cs="Constantia"/>
          <w:color w:val="000000" w:themeColor="text1"/>
          <w:sz w:val="22"/>
          <w:szCs w:val="22"/>
        </w:rPr>
      </w:pPr>
    </w:p>
    <w:p w14:paraId="78D20F77" w14:textId="13B49913" w:rsidR="000C17AB" w:rsidRDefault="54A4C109" w:rsidP="359B4F87">
      <w:pPr>
        <w:spacing w:after="0" w:line="240" w:lineRule="auto"/>
        <w:rPr>
          <w:rFonts w:ascii="Constantia" w:eastAsia="Constantia" w:hAnsi="Constantia" w:cs="Constantia"/>
          <w:color w:val="000000" w:themeColor="text1"/>
          <w:sz w:val="22"/>
          <w:szCs w:val="22"/>
        </w:rPr>
      </w:pPr>
      <w:r w:rsidRPr="359B4F87">
        <w:rPr>
          <w:rFonts w:ascii="Calibri" w:eastAsia="Calibri" w:hAnsi="Calibri" w:cs="Calibri"/>
          <w:b/>
          <w:bCs/>
          <w:color w:val="000000" w:themeColor="text1"/>
          <w:sz w:val="22"/>
          <w:szCs w:val="22"/>
        </w:rPr>
        <w:t>Step 1)</w:t>
      </w:r>
    </w:p>
    <w:p w14:paraId="2C078E63" w14:textId="6746DC57" w:rsidR="000C17AB" w:rsidRDefault="7AF51CD8" w:rsidP="6126FA50">
      <w:pPr>
        <w:spacing w:after="0" w:line="240" w:lineRule="auto"/>
        <w:rPr>
          <w:rFonts w:ascii="Calibri" w:eastAsia="Calibri" w:hAnsi="Calibri" w:cs="Calibri"/>
          <w:b/>
          <w:bCs/>
          <w:color w:val="000000" w:themeColor="text1"/>
          <w:sz w:val="22"/>
          <w:szCs w:val="22"/>
        </w:rPr>
      </w:pPr>
      <w:r w:rsidRPr="6126FA50">
        <w:rPr>
          <w:rFonts w:ascii="Calibri" w:eastAsia="Calibri" w:hAnsi="Calibri" w:cs="Calibri"/>
          <w:b/>
          <w:bCs/>
          <w:color w:val="000000" w:themeColor="text1"/>
          <w:sz w:val="22"/>
          <w:szCs w:val="22"/>
        </w:rPr>
        <w:t xml:space="preserve">Create a water bath place a large beaker filled with water over the Bunsen burner </w:t>
      </w:r>
      <w:r w:rsidR="45BA2D12" w:rsidRPr="6126FA50">
        <w:rPr>
          <w:rFonts w:ascii="Calibri" w:eastAsia="Calibri" w:hAnsi="Calibri" w:cs="Calibri"/>
          <w:b/>
          <w:bCs/>
          <w:color w:val="000000" w:themeColor="text1"/>
          <w:sz w:val="22"/>
          <w:szCs w:val="22"/>
        </w:rPr>
        <w:t xml:space="preserve">till water temperature increases by </w:t>
      </w:r>
      <w:r w:rsidR="189F45D5" w:rsidRPr="6126FA50">
        <w:rPr>
          <w:rFonts w:ascii="Calibri" w:eastAsia="Calibri" w:hAnsi="Calibri" w:cs="Calibri"/>
          <w:b/>
          <w:bCs/>
          <w:color w:val="000000" w:themeColor="text1"/>
          <w:sz w:val="22"/>
          <w:szCs w:val="22"/>
        </w:rPr>
        <w:t xml:space="preserve">about </w:t>
      </w:r>
      <w:r w:rsidR="2D18BB34" w:rsidRPr="6126FA50">
        <w:rPr>
          <w:rFonts w:ascii="Calibri" w:eastAsia="Calibri" w:hAnsi="Calibri" w:cs="Calibri"/>
          <w:b/>
          <w:bCs/>
          <w:color w:val="000000" w:themeColor="text1"/>
          <w:sz w:val="22"/>
          <w:szCs w:val="22"/>
        </w:rPr>
        <w:t>2</w:t>
      </w:r>
      <w:r w:rsidR="189F45D5" w:rsidRPr="6126FA50">
        <w:rPr>
          <w:rFonts w:ascii="Calibri" w:eastAsia="Calibri" w:hAnsi="Calibri" w:cs="Calibri"/>
          <w:b/>
          <w:bCs/>
          <w:color w:val="000000" w:themeColor="text1"/>
          <w:sz w:val="22"/>
          <w:szCs w:val="22"/>
        </w:rPr>
        <w:t>0</w:t>
      </w:r>
      <m:oMath>
        <m:r>
          <w:rPr>
            <w:rFonts w:ascii="Cambria Math" w:hAnsi="Cambria Math"/>
          </w:rPr>
          <m:t>°C </m:t>
        </m:r>
      </m:oMath>
      <w:r w:rsidR="5835BB2F" w:rsidRPr="6126FA50">
        <w:rPr>
          <w:rFonts w:ascii="Calibri" w:eastAsia="Calibri" w:hAnsi="Calibri" w:cs="Calibri"/>
          <w:b/>
          <w:bCs/>
          <w:color w:val="000000" w:themeColor="text1"/>
          <w:sz w:val="22"/>
          <w:szCs w:val="22"/>
        </w:rPr>
        <w:t xml:space="preserve">(when compared to the 1M HCl </w:t>
      </w:r>
      <w:r w:rsidR="1E3FFE4C" w:rsidRPr="6126FA50">
        <w:rPr>
          <w:rFonts w:ascii="Calibri" w:eastAsia="Calibri" w:hAnsi="Calibri" w:cs="Calibri"/>
          <w:b/>
          <w:bCs/>
          <w:color w:val="000000" w:themeColor="text1"/>
          <w:sz w:val="22"/>
          <w:szCs w:val="22"/>
        </w:rPr>
        <w:t>measured previously)</w:t>
      </w:r>
    </w:p>
    <w:p w14:paraId="4A9C3EF0" w14:textId="77315313" w:rsidR="359B4F87" w:rsidRDefault="359B4F87" w:rsidP="359B4F87">
      <w:pPr>
        <w:spacing w:after="0" w:line="240" w:lineRule="auto"/>
        <w:rPr>
          <w:rFonts w:ascii="Calibri" w:eastAsia="Calibri" w:hAnsi="Calibri" w:cs="Calibri"/>
          <w:b/>
          <w:bCs/>
          <w:color w:val="000000" w:themeColor="text1"/>
          <w:sz w:val="22"/>
          <w:szCs w:val="22"/>
        </w:rPr>
      </w:pPr>
    </w:p>
    <w:p w14:paraId="1F6E0470" w14:textId="28486A88" w:rsidR="70F946D9" w:rsidRDefault="70F946D9" w:rsidP="359B4F87">
      <w:pPr>
        <w:spacing w:after="0" w:line="240" w:lineRule="auto"/>
        <w:rPr>
          <w:rFonts w:ascii="Calibri" w:eastAsia="Calibri" w:hAnsi="Calibri" w:cs="Calibri"/>
          <w:b/>
          <w:bCs/>
          <w:color w:val="000000" w:themeColor="text1"/>
          <w:sz w:val="22"/>
          <w:szCs w:val="22"/>
        </w:rPr>
      </w:pPr>
      <w:r w:rsidRPr="359B4F87">
        <w:rPr>
          <w:rFonts w:ascii="Calibri" w:eastAsia="Calibri" w:hAnsi="Calibri" w:cs="Calibri"/>
          <w:b/>
          <w:bCs/>
          <w:color w:val="000000" w:themeColor="text1"/>
          <w:sz w:val="22"/>
          <w:szCs w:val="22"/>
        </w:rPr>
        <w:t>Step 2)</w:t>
      </w:r>
    </w:p>
    <w:p w14:paraId="081BCE44" w14:textId="2CCCFA18" w:rsidR="73FBFFD2" w:rsidRDefault="73FBFFD2" w:rsidP="359B4F87">
      <w:pPr>
        <w:spacing w:after="0" w:line="240" w:lineRule="auto"/>
        <w:rPr>
          <w:rFonts w:ascii="Calibri" w:eastAsia="Calibri" w:hAnsi="Calibri" w:cs="Calibri"/>
          <w:b/>
          <w:bCs/>
          <w:color w:val="000000" w:themeColor="text1"/>
          <w:sz w:val="22"/>
          <w:szCs w:val="22"/>
        </w:rPr>
      </w:pPr>
      <w:r w:rsidRPr="359B4F87">
        <w:rPr>
          <w:rFonts w:ascii="Calibri" w:eastAsia="Calibri" w:hAnsi="Calibri" w:cs="Calibri"/>
          <w:b/>
          <w:bCs/>
          <w:color w:val="000000" w:themeColor="text1"/>
          <w:sz w:val="22"/>
          <w:szCs w:val="22"/>
        </w:rPr>
        <w:t>Using a pipette measure 20mL of 1M HCl into three test tubes</w:t>
      </w:r>
    </w:p>
    <w:p w14:paraId="38CC6890" w14:textId="46EC29D8" w:rsidR="359B4F87" w:rsidRDefault="359B4F87" w:rsidP="359B4F87">
      <w:pPr>
        <w:spacing w:after="0" w:line="240" w:lineRule="auto"/>
        <w:rPr>
          <w:rFonts w:ascii="Calibri" w:eastAsia="Calibri" w:hAnsi="Calibri" w:cs="Calibri"/>
          <w:b/>
          <w:bCs/>
          <w:color w:val="000000" w:themeColor="text1"/>
          <w:sz w:val="22"/>
          <w:szCs w:val="22"/>
        </w:rPr>
      </w:pPr>
    </w:p>
    <w:p w14:paraId="7ECAC45C" w14:textId="0E9C8F1B" w:rsidR="14C3F780" w:rsidRDefault="52FDDEFD" w:rsidP="6126FA50">
      <w:pPr>
        <w:spacing w:after="0" w:line="240" w:lineRule="auto"/>
        <w:rPr>
          <w:rFonts w:ascii="Calibri" w:eastAsia="Calibri" w:hAnsi="Calibri" w:cs="Calibri"/>
          <w:b/>
          <w:bCs/>
          <w:color w:val="000000" w:themeColor="text1"/>
          <w:sz w:val="22"/>
          <w:szCs w:val="22"/>
        </w:rPr>
      </w:pPr>
      <w:r w:rsidRPr="6126FA50">
        <w:rPr>
          <w:rFonts w:ascii="Calibri" w:eastAsia="Calibri" w:hAnsi="Calibri" w:cs="Calibri"/>
          <w:b/>
          <w:bCs/>
          <w:color w:val="000000" w:themeColor="text1"/>
          <w:sz w:val="22"/>
          <w:szCs w:val="22"/>
        </w:rPr>
        <w:t>Step 3)</w:t>
      </w:r>
      <w:r w:rsidR="11BC53A7" w:rsidRPr="6126FA50">
        <w:rPr>
          <w:rFonts w:ascii="Calibri" w:eastAsia="Calibri" w:hAnsi="Calibri" w:cs="Calibri"/>
          <w:b/>
          <w:bCs/>
          <w:color w:val="000000" w:themeColor="text1"/>
          <w:sz w:val="22"/>
          <w:szCs w:val="22"/>
        </w:rPr>
        <w:t xml:space="preserve"> Place the first test tube containing 1.0 M HCl in the water bath and wait until the acid's temperature matches that of the water bath.</w:t>
      </w:r>
    </w:p>
    <w:p w14:paraId="18B3ED37" w14:textId="056C9F70" w:rsidR="14C3F780" w:rsidRDefault="14C3F780" w:rsidP="6126FA50">
      <w:pPr>
        <w:spacing w:after="0" w:line="240" w:lineRule="auto"/>
        <w:rPr>
          <w:rFonts w:ascii="Calibri" w:eastAsia="Calibri" w:hAnsi="Calibri" w:cs="Calibri"/>
          <w:b/>
          <w:bCs/>
          <w:color w:val="000000" w:themeColor="text1"/>
          <w:sz w:val="22"/>
          <w:szCs w:val="22"/>
        </w:rPr>
      </w:pPr>
    </w:p>
    <w:p w14:paraId="138976F6" w14:textId="027720F2" w:rsidR="14C3F780" w:rsidRDefault="11BC53A7" w:rsidP="6126FA50">
      <w:pPr>
        <w:spacing w:after="0" w:line="240" w:lineRule="auto"/>
        <w:rPr>
          <w:rFonts w:ascii="Calibri" w:eastAsia="Calibri" w:hAnsi="Calibri" w:cs="Calibri"/>
          <w:b/>
          <w:bCs/>
          <w:color w:val="000000" w:themeColor="text1"/>
          <w:sz w:val="22"/>
          <w:szCs w:val="22"/>
        </w:rPr>
      </w:pPr>
      <w:r w:rsidRPr="6126FA50">
        <w:rPr>
          <w:rFonts w:ascii="Calibri" w:eastAsia="Calibri" w:hAnsi="Calibri" w:cs="Calibri"/>
          <w:b/>
          <w:bCs/>
          <w:color w:val="000000" w:themeColor="text1"/>
          <w:sz w:val="22"/>
          <w:szCs w:val="22"/>
        </w:rPr>
        <w:lastRenderedPageBreak/>
        <w:t xml:space="preserve">Step 4) </w:t>
      </w:r>
      <w:r w:rsidR="715574A8" w:rsidRPr="6126FA50">
        <w:rPr>
          <w:rFonts w:ascii="Calibri" w:eastAsia="Calibri" w:hAnsi="Calibri" w:cs="Calibri"/>
          <w:b/>
          <w:bCs/>
          <w:color w:val="000000" w:themeColor="text1"/>
          <w:sz w:val="22"/>
          <w:szCs w:val="22"/>
        </w:rPr>
        <w:t>Quickly transfer the warmed HCl into the test tube with the arm, add the magnesium ribbon, seal it with the bung, and start the stopwatch.</w:t>
      </w:r>
    </w:p>
    <w:p w14:paraId="62FC95D7" w14:textId="4AD4012F" w:rsidR="14C3F780" w:rsidRDefault="14C3F780" w:rsidP="6126FA50">
      <w:pPr>
        <w:spacing w:after="0" w:line="240" w:lineRule="auto"/>
        <w:rPr>
          <w:rFonts w:ascii="Calibri" w:eastAsia="Calibri" w:hAnsi="Calibri" w:cs="Calibri"/>
          <w:b/>
          <w:bCs/>
          <w:color w:val="000000" w:themeColor="text1"/>
          <w:sz w:val="22"/>
          <w:szCs w:val="22"/>
        </w:rPr>
      </w:pPr>
    </w:p>
    <w:p w14:paraId="57E9A89C" w14:textId="081261AD" w:rsidR="14C3F780" w:rsidRDefault="151D0B11" w:rsidP="6126FA50">
      <w:pPr>
        <w:spacing w:after="0" w:line="240" w:lineRule="auto"/>
        <w:rPr>
          <w:rFonts w:ascii="Calibri" w:eastAsia="Calibri" w:hAnsi="Calibri" w:cs="Calibri"/>
          <w:b/>
          <w:bCs/>
          <w:color w:val="000000" w:themeColor="text1"/>
          <w:sz w:val="22"/>
          <w:szCs w:val="22"/>
        </w:rPr>
      </w:pPr>
      <w:r w:rsidRPr="6126FA50">
        <w:rPr>
          <w:rFonts w:ascii="Calibri" w:eastAsia="Calibri" w:hAnsi="Calibri" w:cs="Calibri"/>
          <w:b/>
          <w:bCs/>
          <w:color w:val="000000" w:themeColor="text1"/>
          <w:sz w:val="22"/>
          <w:szCs w:val="22"/>
        </w:rPr>
        <w:t xml:space="preserve">Step 5) Continue timing until gas production </w:t>
      </w:r>
      <w:r w:rsidR="00E37A50" w:rsidRPr="6126FA50">
        <w:rPr>
          <w:rFonts w:ascii="Calibri" w:eastAsia="Calibri" w:hAnsi="Calibri" w:cs="Calibri"/>
          <w:b/>
          <w:bCs/>
          <w:color w:val="000000" w:themeColor="text1"/>
          <w:sz w:val="22"/>
          <w:szCs w:val="22"/>
        </w:rPr>
        <w:t>ceases.</w:t>
      </w:r>
    </w:p>
    <w:p w14:paraId="455CD3CE" w14:textId="5AEEC636" w:rsidR="14C3F780" w:rsidRDefault="14C3F780" w:rsidP="6126FA50">
      <w:pPr>
        <w:spacing w:after="0" w:line="240" w:lineRule="auto"/>
        <w:rPr>
          <w:rFonts w:ascii="Calibri" w:eastAsia="Calibri" w:hAnsi="Calibri" w:cs="Calibri"/>
          <w:b/>
          <w:bCs/>
          <w:color w:val="000000" w:themeColor="text1"/>
          <w:sz w:val="22"/>
          <w:szCs w:val="22"/>
        </w:rPr>
      </w:pPr>
    </w:p>
    <w:p w14:paraId="21D5E91F" w14:textId="513E4236" w:rsidR="14C3F780" w:rsidRDefault="151D0B11" w:rsidP="6126FA50">
      <w:pPr>
        <w:spacing w:after="0" w:line="240" w:lineRule="auto"/>
        <w:rPr>
          <w:rFonts w:ascii="Calibri" w:eastAsia="Calibri" w:hAnsi="Calibri" w:cs="Calibri"/>
          <w:b/>
          <w:bCs/>
          <w:color w:val="000000" w:themeColor="text1"/>
          <w:sz w:val="22"/>
          <w:szCs w:val="22"/>
        </w:rPr>
      </w:pPr>
      <w:r w:rsidRPr="6126FA50">
        <w:rPr>
          <w:rFonts w:ascii="Calibri" w:eastAsia="Calibri" w:hAnsi="Calibri" w:cs="Calibri"/>
          <w:b/>
          <w:bCs/>
          <w:color w:val="000000" w:themeColor="text1"/>
          <w:sz w:val="22"/>
          <w:szCs w:val="22"/>
        </w:rPr>
        <w:t>Step 6) Discard the reaction mixture into a waste beaker once the reaction is complete.</w:t>
      </w:r>
    </w:p>
    <w:p w14:paraId="43001332" w14:textId="729013A3" w:rsidR="14C3F780" w:rsidRDefault="14C3F780" w:rsidP="6126FA50">
      <w:pPr>
        <w:spacing w:after="0" w:line="240" w:lineRule="auto"/>
        <w:rPr>
          <w:rFonts w:ascii="Calibri" w:eastAsia="Calibri" w:hAnsi="Calibri" w:cs="Calibri"/>
          <w:b/>
          <w:bCs/>
          <w:color w:val="000000" w:themeColor="text1"/>
          <w:sz w:val="22"/>
          <w:szCs w:val="22"/>
        </w:rPr>
      </w:pPr>
    </w:p>
    <w:p w14:paraId="13EF8A55" w14:textId="0141FF4F" w:rsidR="14C3F780" w:rsidRDefault="3C283BEB" w:rsidP="6126FA50">
      <w:pPr>
        <w:spacing w:after="0" w:line="240" w:lineRule="auto"/>
        <w:rPr>
          <w:rFonts w:ascii="Calibri" w:eastAsia="Calibri" w:hAnsi="Calibri" w:cs="Calibri"/>
          <w:b/>
          <w:bCs/>
          <w:color w:val="000000" w:themeColor="text1"/>
          <w:sz w:val="22"/>
          <w:szCs w:val="22"/>
        </w:rPr>
      </w:pPr>
      <w:r w:rsidRPr="6126FA50">
        <w:rPr>
          <w:rFonts w:ascii="Calibri" w:eastAsia="Calibri" w:hAnsi="Calibri" w:cs="Calibri"/>
          <w:b/>
          <w:bCs/>
          <w:color w:val="000000" w:themeColor="text1"/>
          <w:sz w:val="22"/>
          <w:szCs w:val="22"/>
        </w:rPr>
        <w:t xml:space="preserve">Step 7) Repeat the experiment for two additional temperatures, ideally 20°C </w:t>
      </w:r>
      <w:r w:rsidR="00E37A50" w:rsidRPr="6126FA50">
        <w:rPr>
          <w:rFonts w:ascii="Calibri" w:eastAsia="Calibri" w:hAnsi="Calibri" w:cs="Calibri"/>
          <w:b/>
          <w:bCs/>
          <w:color w:val="000000" w:themeColor="text1"/>
          <w:sz w:val="22"/>
          <w:szCs w:val="22"/>
        </w:rPr>
        <w:t>apart.</w:t>
      </w:r>
    </w:p>
    <w:p w14:paraId="7DB96FE8" w14:textId="73F4570E" w:rsidR="14C3F780" w:rsidRDefault="14C3F780" w:rsidP="6126FA50">
      <w:pPr>
        <w:spacing w:after="0" w:line="240" w:lineRule="auto"/>
        <w:rPr>
          <w:rFonts w:ascii="Calibri" w:eastAsia="Calibri" w:hAnsi="Calibri" w:cs="Calibri"/>
          <w:b/>
          <w:bCs/>
          <w:color w:val="000000" w:themeColor="text1"/>
          <w:sz w:val="22"/>
          <w:szCs w:val="22"/>
        </w:rPr>
      </w:pPr>
    </w:p>
    <w:p w14:paraId="269ED7F1" w14:textId="02271D24" w:rsidR="14C3F780" w:rsidRDefault="14C3F780" w:rsidP="6126FA50">
      <w:pPr>
        <w:spacing w:after="0" w:line="240" w:lineRule="auto"/>
        <w:rPr>
          <w:rFonts w:ascii="Calibri" w:eastAsia="Calibri" w:hAnsi="Calibri" w:cs="Calibri"/>
          <w:b/>
          <w:bCs/>
          <w:color w:val="000000" w:themeColor="text1"/>
          <w:sz w:val="22"/>
          <w:szCs w:val="22"/>
        </w:rPr>
      </w:pPr>
    </w:p>
    <w:p w14:paraId="6DA7B742" w14:textId="4248C2BA" w:rsidR="14C3F780" w:rsidRDefault="36078E40" w:rsidP="6126FA50">
      <w:pPr>
        <w:spacing w:after="0" w:line="240" w:lineRule="auto"/>
        <w:rPr>
          <w:rFonts w:ascii="Calibri" w:eastAsia="Calibri" w:hAnsi="Calibri" w:cs="Calibri"/>
          <w:sz w:val="22"/>
          <w:szCs w:val="22"/>
        </w:rPr>
      </w:pPr>
      <w:r w:rsidRPr="6126FA50">
        <w:rPr>
          <w:rFonts w:ascii="Calibri" w:eastAsia="Calibri" w:hAnsi="Calibri" w:cs="Calibri"/>
          <w:b/>
          <w:bCs/>
          <w:color w:val="000000" w:themeColor="text1"/>
          <w:sz w:val="22"/>
          <w:szCs w:val="22"/>
        </w:rPr>
        <w:t xml:space="preserve">Plot the graph </w:t>
      </w:r>
      <w:r w:rsidRPr="6126FA50">
        <w:rPr>
          <w:rFonts w:ascii="Calibri" w:eastAsia="Calibri" w:hAnsi="Calibri" w:cs="Calibri"/>
        </w:rPr>
        <w:t>V</w:t>
      </w:r>
      <w:r w:rsidRPr="6126FA50">
        <w:rPr>
          <w:rFonts w:ascii="Calibri" w:eastAsia="Calibri" w:hAnsi="Calibri" w:cs="Calibri"/>
          <w:vertAlign w:val="subscript"/>
        </w:rPr>
        <w:t xml:space="preserve">H2 </w:t>
      </w:r>
      <w:r w:rsidRPr="6126FA50">
        <w:rPr>
          <w:rFonts w:ascii="Calibri" w:eastAsia="Calibri" w:hAnsi="Calibri" w:cs="Calibri"/>
        </w:rPr>
        <w:t xml:space="preserve">vs t showing the change in volume of </w:t>
      </w:r>
      <m:oMath>
        <m:sSub>
          <m:sSubPr>
            <m:ctrlPr>
              <w:rPr>
                <w:rFonts w:ascii="Cambria Math" w:hAnsi="Cambria Math"/>
              </w:rPr>
            </m:ctrlPr>
          </m:sSubPr>
          <m:e>
            <m:r>
              <w:rPr>
                <w:rFonts w:ascii="Cambria Math" w:hAnsi="Cambria Math"/>
              </w:rPr>
              <m:t>H</m:t>
            </m:r>
          </m:e>
          <m:sub>
            <m:r>
              <w:rPr>
                <w:rFonts w:ascii="Cambria Math" w:hAnsi="Cambria Math"/>
              </w:rPr>
              <m:t>2</m:t>
            </m:r>
          </m:sub>
        </m:sSub>
      </m:oMath>
      <w:r w:rsidR="10AC193C" w:rsidRPr="6126FA50">
        <w:rPr>
          <w:rFonts w:ascii="Calibri" w:eastAsia="Calibri" w:hAnsi="Calibri" w:cs="Calibri"/>
        </w:rPr>
        <w:t xml:space="preserve"> gas over time for each </w:t>
      </w:r>
      <w:r w:rsidR="00E37A50" w:rsidRPr="6126FA50">
        <w:rPr>
          <w:rFonts w:ascii="Calibri" w:eastAsia="Calibri" w:hAnsi="Calibri" w:cs="Calibri"/>
        </w:rPr>
        <w:t>temperature.</w:t>
      </w:r>
      <w:r w:rsidR="10AC193C" w:rsidRPr="6126FA50">
        <w:rPr>
          <w:rFonts w:ascii="Calibri" w:eastAsia="Calibri" w:hAnsi="Calibri" w:cs="Calibri"/>
        </w:rPr>
        <w:t xml:space="preserve"> </w:t>
      </w:r>
    </w:p>
    <w:p w14:paraId="49B80689" w14:textId="28153450" w:rsidR="14C3F780" w:rsidRDefault="14C3F780" w:rsidP="6126FA50">
      <w:pPr>
        <w:spacing w:after="0" w:line="240" w:lineRule="auto"/>
        <w:rPr>
          <w:rFonts w:ascii="Calibri" w:eastAsia="Calibri" w:hAnsi="Calibri" w:cs="Calibri"/>
        </w:rPr>
      </w:pPr>
    </w:p>
    <w:p w14:paraId="70558D0F" w14:textId="236DAF5D" w:rsidR="14C3F780" w:rsidRDefault="10AC193C" w:rsidP="573CC2C8">
      <w:pPr>
        <w:spacing w:after="0"/>
        <w:rPr>
          <w:rFonts w:ascii="Calibri" w:eastAsia="Calibri" w:hAnsi="Calibri" w:cs="Calibri"/>
        </w:rPr>
      </w:pPr>
      <w:r w:rsidRPr="573CC2C8">
        <w:rPr>
          <w:rFonts w:ascii="Calibri" w:eastAsia="Calibri" w:hAnsi="Calibri" w:cs="Calibri"/>
        </w:rPr>
        <w:t>For every concentration of HCl determine the following:</w:t>
      </w:r>
    </w:p>
    <w:p w14:paraId="22EF8D0C" w14:textId="23ADD0BA" w:rsidR="14C3F780" w:rsidRDefault="10AC193C" w:rsidP="573CC2C8">
      <w:pPr>
        <w:pStyle w:val="ListParagraph"/>
        <w:numPr>
          <w:ilvl w:val="0"/>
          <w:numId w:val="2"/>
        </w:numPr>
        <w:spacing w:after="0"/>
        <w:rPr>
          <w:rFonts w:ascii="Calibri" w:eastAsia="Calibri" w:hAnsi="Calibri" w:cs="Calibri"/>
        </w:rPr>
      </w:pPr>
      <w:r w:rsidRPr="573CC2C8">
        <w:rPr>
          <w:rFonts w:ascii="Calibri" w:eastAsia="Calibri" w:hAnsi="Calibri" w:cs="Calibri"/>
        </w:rPr>
        <w:t xml:space="preserve">Average rate of reaction (between t = 0s and t = t1; use the same t1 for all </w:t>
      </w:r>
      <w:r w:rsidR="690B4180" w:rsidRPr="573CC2C8">
        <w:rPr>
          <w:rFonts w:ascii="Calibri" w:eastAsia="Calibri" w:hAnsi="Calibri" w:cs="Calibri"/>
        </w:rPr>
        <w:t>change in temperature tests</w:t>
      </w:r>
      <w:r w:rsidRPr="573CC2C8">
        <w:rPr>
          <w:rFonts w:ascii="Calibri" w:eastAsia="Calibri" w:hAnsi="Calibri" w:cs="Calibri"/>
        </w:rPr>
        <w:t>)</w:t>
      </w:r>
    </w:p>
    <w:p w14:paraId="4DE7F89D" w14:textId="5E591423" w:rsidR="14C3F780" w:rsidRDefault="10AC193C" w:rsidP="573CC2C8">
      <w:pPr>
        <w:pStyle w:val="ListParagraph"/>
        <w:numPr>
          <w:ilvl w:val="0"/>
          <w:numId w:val="2"/>
        </w:numPr>
        <w:spacing w:after="0"/>
        <w:rPr>
          <w:rFonts w:ascii="Calibri" w:eastAsia="Calibri" w:hAnsi="Calibri" w:cs="Calibri"/>
        </w:rPr>
      </w:pPr>
      <w:r w:rsidRPr="573CC2C8">
        <w:rPr>
          <w:rFonts w:ascii="Calibri" w:eastAsia="Calibri" w:hAnsi="Calibri" w:cs="Calibri"/>
        </w:rPr>
        <w:t>Instantaneous rate of reaction at t = 0</w:t>
      </w:r>
    </w:p>
    <w:p w14:paraId="449122FE" w14:textId="794DB618" w:rsidR="14C3F780" w:rsidRDefault="14C3F780" w:rsidP="573CC2C8">
      <w:pPr>
        <w:spacing w:after="0" w:line="240" w:lineRule="auto"/>
        <w:rPr>
          <w:rFonts w:ascii="Calibri" w:eastAsia="Calibri" w:hAnsi="Calibri" w:cs="Calibri"/>
        </w:rPr>
      </w:pPr>
    </w:p>
    <w:p w14:paraId="3ED1178C" w14:textId="5D8CB448" w:rsidR="14C3F780" w:rsidRDefault="14C3F780" w:rsidP="6126FA50">
      <w:pPr>
        <w:spacing w:after="0" w:line="240" w:lineRule="auto"/>
        <w:rPr>
          <w:rFonts w:ascii="Calibri" w:eastAsia="Calibri" w:hAnsi="Calibri" w:cs="Calibri"/>
        </w:rPr>
      </w:pPr>
    </w:p>
    <w:p w14:paraId="64FC100A" w14:textId="60534001" w:rsidR="14C3F780" w:rsidRDefault="14C3F780" w:rsidP="6126FA50">
      <w:pPr>
        <w:spacing w:after="0" w:line="240" w:lineRule="auto"/>
        <w:rPr>
          <w:rFonts w:ascii="Calibri" w:eastAsia="Calibri" w:hAnsi="Calibri" w:cs="Calibri"/>
        </w:rPr>
      </w:pPr>
    </w:p>
    <w:p w14:paraId="1EAAD272" w14:textId="497A8FFC" w:rsidR="14C3F780" w:rsidRDefault="14C3F780" w:rsidP="6126FA50">
      <w:pPr>
        <w:spacing w:after="0" w:line="240" w:lineRule="auto"/>
        <w:rPr>
          <w:rFonts w:ascii="Calibri" w:eastAsia="Calibri" w:hAnsi="Calibri" w:cs="Calibri"/>
        </w:rPr>
      </w:pPr>
    </w:p>
    <w:p w14:paraId="42B13100" w14:textId="1568794C" w:rsidR="14C3F780" w:rsidRDefault="14C3F780" w:rsidP="6126FA50">
      <w:pPr>
        <w:spacing w:after="0" w:line="240" w:lineRule="auto"/>
        <w:rPr>
          <w:rFonts w:ascii="Calibri" w:eastAsia="Calibri" w:hAnsi="Calibri" w:cs="Calibri"/>
        </w:rPr>
      </w:pPr>
    </w:p>
    <w:p w14:paraId="5F523EB9" w14:textId="5AED74E8" w:rsidR="14C3F780" w:rsidRDefault="14C3F780" w:rsidP="6126FA50">
      <w:pPr>
        <w:spacing w:after="0" w:line="240" w:lineRule="auto"/>
        <w:rPr>
          <w:rFonts w:ascii="Calibri" w:eastAsia="Calibri" w:hAnsi="Calibri" w:cs="Calibri"/>
        </w:rPr>
      </w:pPr>
    </w:p>
    <w:p w14:paraId="60DC3E30" w14:textId="4E3FA5BD" w:rsidR="14C3F780" w:rsidRDefault="14C3F780" w:rsidP="6126FA50">
      <w:pPr>
        <w:spacing w:after="0" w:line="240" w:lineRule="auto"/>
        <w:rPr>
          <w:rFonts w:ascii="Calibri" w:eastAsia="Calibri" w:hAnsi="Calibri" w:cs="Calibri"/>
        </w:rPr>
      </w:pPr>
    </w:p>
    <w:p w14:paraId="425BFC81" w14:textId="739F827F" w:rsidR="14C3F780" w:rsidRDefault="14C3F780" w:rsidP="6126FA50">
      <w:pPr>
        <w:spacing w:after="0" w:line="240" w:lineRule="auto"/>
        <w:rPr>
          <w:rFonts w:ascii="Calibri" w:eastAsia="Calibri" w:hAnsi="Calibri" w:cs="Calibri"/>
        </w:rPr>
      </w:pPr>
    </w:p>
    <w:p w14:paraId="420F3E9B" w14:textId="174855AC" w:rsidR="14C3F780" w:rsidRDefault="14C3F780" w:rsidP="6126FA50">
      <w:pPr>
        <w:spacing w:after="0" w:line="240" w:lineRule="auto"/>
        <w:rPr>
          <w:rFonts w:ascii="Calibri" w:eastAsia="Calibri" w:hAnsi="Calibri" w:cs="Calibri"/>
        </w:rPr>
      </w:pPr>
    </w:p>
    <w:p w14:paraId="36610584" w14:textId="65318EF0" w:rsidR="14C3F780" w:rsidRDefault="10AC193C" w:rsidP="573CC2C8">
      <w:pPr>
        <w:pStyle w:val="Heading3"/>
        <w:rPr>
          <w:rFonts w:ascii="Calibri" w:eastAsia="Calibri" w:hAnsi="Calibri" w:cs="Calibri"/>
          <w:b/>
          <w:bCs/>
          <w:sz w:val="24"/>
          <w:szCs w:val="24"/>
          <w:u w:val="single"/>
        </w:rPr>
      </w:pPr>
      <w:bookmarkStart w:id="12" w:name="_Toc22250044"/>
      <w:r w:rsidRPr="573CC2C8">
        <w:t>Effect of the surface area of Mg on speed of H2 gas evolution</w:t>
      </w:r>
      <w:bookmarkEnd w:id="12"/>
    </w:p>
    <w:p w14:paraId="36CD7630" w14:textId="2A50ECE7" w:rsidR="14C3F780" w:rsidRDefault="1653A115" w:rsidP="6126FA50">
      <w:pPr>
        <w:spacing w:after="0" w:line="240" w:lineRule="auto"/>
        <w:rPr>
          <w:rFonts w:ascii="Calibri" w:eastAsia="Calibri" w:hAnsi="Calibri" w:cs="Calibri"/>
        </w:rPr>
      </w:pPr>
      <w:r w:rsidRPr="6126FA50">
        <w:rPr>
          <w:rFonts w:ascii="Calibri" w:eastAsia="Calibri" w:hAnsi="Calibri" w:cs="Calibri"/>
        </w:rPr>
        <w:t xml:space="preserve">Step 1) </w:t>
      </w:r>
      <w:r w:rsidR="1220E086" w:rsidRPr="6126FA50">
        <w:rPr>
          <w:rFonts w:ascii="Calibri" w:eastAsia="Calibri" w:hAnsi="Calibri" w:cs="Calibri"/>
        </w:rPr>
        <w:t>P</w:t>
      </w:r>
      <w:r w:rsidRPr="6126FA50">
        <w:rPr>
          <w:rFonts w:ascii="Calibri" w:eastAsia="Calibri" w:hAnsi="Calibri" w:cs="Calibri"/>
        </w:rPr>
        <w:t>ipette 20 mL of 1 M HCl at room temperature into the test tube with the arm</w:t>
      </w:r>
    </w:p>
    <w:p w14:paraId="357E368B" w14:textId="284E0509" w:rsidR="14C3F780" w:rsidRDefault="14C3F780" w:rsidP="6126FA50">
      <w:pPr>
        <w:spacing w:after="0" w:line="240" w:lineRule="auto"/>
        <w:rPr>
          <w:rFonts w:ascii="Calibri" w:eastAsia="Calibri" w:hAnsi="Calibri" w:cs="Calibri"/>
        </w:rPr>
      </w:pPr>
    </w:p>
    <w:p w14:paraId="7B310F00" w14:textId="04B7AFA2" w:rsidR="14C3F780" w:rsidRDefault="08604E29" w:rsidP="6126FA50">
      <w:pPr>
        <w:spacing w:after="0" w:line="240" w:lineRule="auto"/>
        <w:rPr>
          <w:rFonts w:ascii="Calibri" w:eastAsia="Calibri" w:hAnsi="Calibri" w:cs="Calibri"/>
        </w:rPr>
      </w:pPr>
      <w:r w:rsidRPr="6126FA50">
        <w:rPr>
          <w:rFonts w:ascii="Calibri" w:eastAsia="Calibri" w:hAnsi="Calibri" w:cs="Calibri"/>
        </w:rPr>
        <w:t>Step 2) Quickly add the magnesium turnings to the test tube, seal it with the bung</w:t>
      </w:r>
      <w:r w:rsidR="1C320837" w:rsidRPr="6126FA50">
        <w:rPr>
          <w:rFonts w:ascii="Calibri" w:eastAsia="Calibri" w:hAnsi="Calibri" w:cs="Calibri"/>
        </w:rPr>
        <w:t xml:space="preserve"> while starting </w:t>
      </w:r>
      <w:r w:rsidRPr="6126FA50">
        <w:rPr>
          <w:rFonts w:ascii="Calibri" w:eastAsia="Calibri" w:hAnsi="Calibri" w:cs="Calibri"/>
        </w:rPr>
        <w:t>the stopwatch.</w:t>
      </w:r>
    </w:p>
    <w:p w14:paraId="1BFD279D" w14:textId="1D2C283A" w:rsidR="14C3F780" w:rsidRDefault="14C3F780" w:rsidP="6126FA50">
      <w:pPr>
        <w:spacing w:after="0" w:line="240" w:lineRule="auto"/>
        <w:rPr>
          <w:rFonts w:ascii="Calibri" w:eastAsia="Calibri" w:hAnsi="Calibri" w:cs="Calibri"/>
        </w:rPr>
      </w:pPr>
    </w:p>
    <w:p w14:paraId="3BFA81DE" w14:textId="640FFD48" w:rsidR="14C3F780" w:rsidRDefault="28E4AFA5" w:rsidP="6126FA50">
      <w:pPr>
        <w:spacing w:after="0" w:line="240" w:lineRule="auto"/>
        <w:rPr>
          <w:rFonts w:ascii="Calibri" w:eastAsia="Calibri" w:hAnsi="Calibri" w:cs="Calibri"/>
        </w:rPr>
      </w:pPr>
      <w:r w:rsidRPr="6126FA50">
        <w:rPr>
          <w:rFonts w:ascii="Calibri" w:eastAsia="Calibri" w:hAnsi="Calibri" w:cs="Calibri"/>
        </w:rPr>
        <w:t xml:space="preserve">Step 3) Continue timing until gas production </w:t>
      </w:r>
      <w:r w:rsidR="00E37A50" w:rsidRPr="6126FA50">
        <w:rPr>
          <w:rFonts w:ascii="Calibri" w:eastAsia="Calibri" w:hAnsi="Calibri" w:cs="Calibri"/>
        </w:rPr>
        <w:t>stops.</w:t>
      </w:r>
    </w:p>
    <w:p w14:paraId="4CAA720D" w14:textId="700F4380" w:rsidR="14C3F780" w:rsidRDefault="14C3F780" w:rsidP="6126FA50">
      <w:pPr>
        <w:spacing w:after="0" w:line="240" w:lineRule="auto"/>
        <w:rPr>
          <w:rFonts w:ascii="Calibri" w:eastAsia="Calibri" w:hAnsi="Calibri" w:cs="Calibri"/>
        </w:rPr>
      </w:pPr>
    </w:p>
    <w:p w14:paraId="09DC4C1A" w14:textId="6220F4E5" w:rsidR="14C3F780" w:rsidRDefault="28E4AFA5" w:rsidP="6126FA50">
      <w:pPr>
        <w:spacing w:after="0" w:line="240" w:lineRule="auto"/>
        <w:rPr>
          <w:rFonts w:ascii="Calibri" w:eastAsia="Calibri" w:hAnsi="Calibri" w:cs="Calibri"/>
        </w:rPr>
      </w:pPr>
      <w:r w:rsidRPr="6126FA50">
        <w:rPr>
          <w:rFonts w:ascii="Calibri" w:eastAsia="Calibri" w:hAnsi="Calibri" w:cs="Calibri"/>
        </w:rPr>
        <w:t xml:space="preserve">Step 4) Once the reaction is complete, discard the reaction mixture into a waste </w:t>
      </w:r>
      <w:r w:rsidR="00E37A50" w:rsidRPr="6126FA50">
        <w:rPr>
          <w:rFonts w:ascii="Calibri" w:eastAsia="Calibri" w:hAnsi="Calibri" w:cs="Calibri"/>
        </w:rPr>
        <w:t>beaker.</w:t>
      </w:r>
    </w:p>
    <w:p w14:paraId="295932C5" w14:textId="288F9B21" w:rsidR="14C3F780" w:rsidRDefault="14C3F780" w:rsidP="6126FA50">
      <w:pPr>
        <w:spacing w:after="0" w:line="240" w:lineRule="auto"/>
        <w:rPr>
          <w:rFonts w:ascii="Calibri" w:eastAsia="Calibri" w:hAnsi="Calibri" w:cs="Calibri"/>
        </w:rPr>
      </w:pPr>
    </w:p>
    <w:p w14:paraId="4BE1135A" w14:textId="74650142" w:rsidR="14C3F780" w:rsidRDefault="28E4AFA5" w:rsidP="6126FA50">
      <w:pPr>
        <w:spacing w:after="0" w:line="240" w:lineRule="auto"/>
        <w:rPr>
          <w:rFonts w:ascii="Calibri" w:eastAsia="Calibri" w:hAnsi="Calibri" w:cs="Calibri"/>
        </w:rPr>
      </w:pPr>
      <w:r w:rsidRPr="6126FA50">
        <w:rPr>
          <w:rFonts w:ascii="Calibri" w:eastAsia="Calibri" w:hAnsi="Calibri" w:cs="Calibri"/>
        </w:rPr>
        <w:t>Plot the graph V</w:t>
      </w:r>
      <w:r w:rsidRPr="6126FA50">
        <w:rPr>
          <w:rFonts w:ascii="Calibri" w:eastAsia="Calibri" w:hAnsi="Calibri" w:cs="Calibri"/>
          <w:vertAlign w:val="subscript"/>
        </w:rPr>
        <w:t xml:space="preserve">H2 </w:t>
      </w:r>
      <w:r w:rsidRPr="6126FA50">
        <w:rPr>
          <w:rFonts w:ascii="Calibri" w:eastAsia="Calibri" w:hAnsi="Calibri" w:cs="Calibri"/>
        </w:rPr>
        <w:t xml:space="preserve">vs t showing the change in volume of </w:t>
      </w:r>
      <m:oMath>
        <m:sSub>
          <m:sSubPr>
            <m:ctrlPr>
              <w:rPr>
                <w:rFonts w:ascii="Cambria Math" w:hAnsi="Cambria Math"/>
              </w:rPr>
            </m:ctrlPr>
          </m:sSubPr>
          <m:e>
            <m:r>
              <w:rPr>
                <w:rFonts w:ascii="Cambria Math" w:hAnsi="Cambria Math"/>
              </w:rPr>
              <m:t>H</m:t>
            </m:r>
          </m:e>
          <m:sub>
            <m:r>
              <w:rPr>
                <w:rFonts w:ascii="Cambria Math" w:hAnsi="Cambria Math"/>
              </w:rPr>
              <m:t>2</m:t>
            </m:r>
          </m:sub>
        </m:sSub>
      </m:oMath>
      <w:r w:rsidRPr="6126FA50">
        <w:rPr>
          <w:rFonts w:ascii="Calibri" w:eastAsia="Calibri" w:hAnsi="Calibri" w:cs="Calibri"/>
        </w:rPr>
        <w:t xml:space="preserve"> over time for each temperature</w:t>
      </w:r>
      <w:r w:rsidR="70AFC17D" w:rsidRPr="6126FA50">
        <w:rPr>
          <w:rFonts w:ascii="Calibri" w:eastAsia="Calibri" w:hAnsi="Calibri" w:cs="Calibri"/>
        </w:rPr>
        <w:t>. Determine the:</w:t>
      </w:r>
    </w:p>
    <w:p w14:paraId="422317AB" w14:textId="162DA720" w:rsidR="14C3F780" w:rsidRDefault="14C3F780" w:rsidP="573CC2C8">
      <w:pPr>
        <w:spacing w:after="0" w:line="240" w:lineRule="auto"/>
        <w:rPr>
          <w:rFonts w:ascii="Calibri" w:eastAsia="Calibri" w:hAnsi="Calibri" w:cs="Calibri"/>
        </w:rPr>
      </w:pPr>
    </w:p>
    <w:p w14:paraId="7C578702" w14:textId="13185A74" w:rsidR="14C3F780" w:rsidRDefault="28E4AFA5" w:rsidP="573CC2C8">
      <w:pPr>
        <w:pStyle w:val="ListParagraph"/>
        <w:numPr>
          <w:ilvl w:val="0"/>
          <w:numId w:val="4"/>
        </w:numPr>
        <w:spacing w:after="0"/>
        <w:rPr>
          <w:rFonts w:ascii="Calibri" w:eastAsia="Calibri" w:hAnsi="Calibri" w:cs="Calibri"/>
        </w:rPr>
      </w:pPr>
      <w:r w:rsidRPr="573CC2C8">
        <w:rPr>
          <w:rFonts w:ascii="Calibri" w:eastAsia="Calibri" w:hAnsi="Calibri" w:cs="Calibri"/>
        </w:rPr>
        <w:t xml:space="preserve">Average rate of reaction (between t = 0s and t = t1; use the same t1 for all </w:t>
      </w:r>
      <w:r w:rsidR="0C627520" w:rsidRPr="573CC2C8">
        <w:rPr>
          <w:rFonts w:ascii="Calibri" w:eastAsia="Calibri" w:hAnsi="Calibri" w:cs="Calibri"/>
        </w:rPr>
        <w:t>change in surface area tests</w:t>
      </w:r>
      <w:r w:rsidRPr="573CC2C8">
        <w:rPr>
          <w:rFonts w:ascii="Calibri" w:eastAsia="Calibri" w:hAnsi="Calibri" w:cs="Calibri"/>
        </w:rPr>
        <w:t>)</w:t>
      </w:r>
    </w:p>
    <w:p w14:paraId="2718A8CC" w14:textId="5E591423" w:rsidR="14C3F780" w:rsidRDefault="28E4AFA5" w:rsidP="573CC2C8">
      <w:pPr>
        <w:pStyle w:val="ListParagraph"/>
        <w:numPr>
          <w:ilvl w:val="0"/>
          <w:numId w:val="4"/>
        </w:numPr>
        <w:spacing w:after="0"/>
        <w:rPr>
          <w:rFonts w:ascii="Calibri" w:eastAsia="Calibri" w:hAnsi="Calibri" w:cs="Calibri"/>
        </w:rPr>
      </w:pPr>
      <w:r w:rsidRPr="573CC2C8">
        <w:rPr>
          <w:rFonts w:ascii="Calibri" w:eastAsia="Calibri" w:hAnsi="Calibri" w:cs="Calibri"/>
        </w:rPr>
        <w:t>Instantaneous rate of reaction at t = 0</w:t>
      </w:r>
    </w:p>
    <w:p w14:paraId="43827962" w14:textId="04E98E2F" w:rsidR="14C3F780" w:rsidRDefault="14C3F780" w:rsidP="573CC2C8">
      <w:pPr>
        <w:spacing w:after="0" w:line="240" w:lineRule="auto"/>
        <w:rPr>
          <w:rFonts w:ascii="Calibri" w:eastAsia="Calibri" w:hAnsi="Calibri" w:cs="Calibri"/>
        </w:rPr>
      </w:pPr>
    </w:p>
    <w:p w14:paraId="4B4A45AB" w14:textId="5B37CEF2" w:rsidR="14C3F780" w:rsidRDefault="14C3F780" w:rsidP="6126FA50">
      <w:pPr>
        <w:spacing w:after="0" w:line="240" w:lineRule="auto"/>
        <w:rPr>
          <w:rFonts w:ascii="Calibri" w:eastAsia="Calibri" w:hAnsi="Calibri" w:cs="Calibri"/>
          <w:b/>
          <w:bCs/>
          <w:color w:val="000000" w:themeColor="text1"/>
          <w:sz w:val="22"/>
          <w:szCs w:val="22"/>
        </w:rPr>
      </w:pPr>
    </w:p>
    <w:p w14:paraId="7FC4D7A9" w14:textId="1E1EF2F3" w:rsidR="14C3F780" w:rsidRDefault="14C3F780" w:rsidP="6126FA50">
      <w:pPr>
        <w:spacing w:after="0" w:line="240" w:lineRule="auto"/>
        <w:rPr>
          <w:rFonts w:ascii="Calibri" w:eastAsia="Calibri" w:hAnsi="Calibri" w:cs="Calibri"/>
          <w:b/>
          <w:bCs/>
          <w:color w:val="000000" w:themeColor="text1"/>
          <w:sz w:val="22"/>
          <w:szCs w:val="22"/>
        </w:rPr>
      </w:pPr>
    </w:p>
    <w:p w14:paraId="52AE2B03" w14:textId="7F63F0A7" w:rsidR="14C3F780" w:rsidRDefault="14C3F780" w:rsidP="6126FA50">
      <w:pPr>
        <w:spacing w:after="0" w:line="240" w:lineRule="auto"/>
        <w:rPr>
          <w:rFonts w:ascii="Calibri" w:eastAsia="Calibri" w:hAnsi="Calibri" w:cs="Calibri"/>
          <w:b/>
          <w:bCs/>
          <w:color w:val="000000" w:themeColor="text1"/>
          <w:sz w:val="22"/>
          <w:szCs w:val="22"/>
        </w:rPr>
      </w:pPr>
    </w:p>
    <w:p w14:paraId="2C73C528" w14:textId="4F8D70C4" w:rsidR="359B4F87" w:rsidRDefault="359B4F87" w:rsidP="359B4F87">
      <w:pPr>
        <w:spacing w:after="0" w:line="240" w:lineRule="auto"/>
        <w:rPr>
          <w:rFonts w:ascii="Calibri" w:eastAsia="Calibri" w:hAnsi="Calibri" w:cs="Calibri"/>
          <w:b/>
          <w:bCs/>
          <w:color w:val="000000" w:themeColor="text1"/>
          <w:sz w:val="22"/>
          <w:szCs w:val="22"/>
        </w:rPr>
      </w:pPr>
    </w:p>
    <w:p w14:paraId="2941DDB4" w14:textId="032FDB23" w:rsidR="359B4F87" w:rsidRDefault="359B4F87" w:rsidP="359B4F87">
      <w:pPr>
        <w:spacing w:after="0" w:line="240" w:lineRule="auto"/>
        <w:rPr>
          <w:rFonts w:ascii="Calibri" w:eastAsia="Calibri" w:hAnsi="Calibri" w:cs="Calibri"/>
          <w:b/>
          <w:bCs/>
          <w:color w:val="000000" w:themeColor="text1"/>
          <w:sz w:val="22"/>
          <w:szCs w:val="22"/>
        </w:rPr>
      </w:pPr>
    </w:p>
    <w:p w14:paraId="3EA858CC" w14:textId="269B694A" w:rsidR="359B4F87" w:rsidRDefault="359B4F87" w:rsidP="359B4F87">
      <w:pPr>
        <w:spacing w:after="0" w:line="240" w:lineRule="auto"/>
        <w:rPr>
          <w:rFonts w:ascii="Calibri" w:eastAsia="Calibri" w:hAnsi="Calibri" w:cs="Calibri"/>
          <w:b/>
          <w:bCs/>
          <w:color w:val="000000" w:themeColor="text1"/>
          <w:sz w:val="22"/>
          <w:szCs w:val="22"/>
        </w:rPr>
      </w:pPr>
    </w:p>
    <w:p w14:paraId="79A9C083" w14:textId="6C57A9A6" w:rsidR="508C8DCB" w:rsidRDefault="508C8DCB" w:rsidP="359B4F87">
      <w:pPr>
        <w:spacing w:after="0" w:line="240" w:lineRule="auto"/>
      </w:pPr>
    </w:p>
    <w:sectPr w:rsidR="508C8DCB">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7E2838" w14:textId="77777777" w:rsidR="003F1D27" w:rsidRDefault="003F1D27">
      <w:pPr>
        <w:spacing w:after="0" w:line="240" w:lineRule="auto"/>
      </w:pPr>
      <w:r>
        <w:separator/>
      </w:r>
    </w:p>
  </w:endnote>
  <w:endnote w:type="continuationSeparator" w:id="0">
    <w:p w14:paraId="4A5C26E2" w14:textId="77777777" w:rsidR="003F1D27" w:rsidRDefault="003F1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73CC2C8" w14:paraId="1D688131" w14:textId="77777777" w:rsidTr="573CC2C8">
      <w:trPr>
        <w:trHeight w:val="300"/>
      </w:trPr>
      <w:tc>
        <w:tcPr>
          <w:tcW w:w="3120" w:type="dxa"/>
        </w:tcPr>
        <w:p w14:paraId="4C63259E" w14:textId="0BE50AB6" w:rsidR="573CC2C8" w:rsidRDefault="573CC2C8" w:rsidP="573CC2C8">
          <w:pPr>
            <w:pStyle w:val="Header"/>
            <w:ind w:left="-115"/>
          </w:pPr>
        </w:p>
      </w:tc>
      <w:tc>
        <w:tcPr>
          <w:tcW w:w="3120" w:type="dxa"/>
        </w:tcPr>
        <w:p w14:paraId="1DE7EB18" w14:textId="30A61762" w:rsidR="573CC2C8" w:rsidRDefault="573CC2C8" w:rsidP="573CC2C8">
          <w:pPr>
            <w:pStyle w:val="Header"/>
            <w:jc w:val="center"/>
          </w:pPr>
        </w:p>
      </w:tc>
      <w:tc>
        <w:tcPr>
          <w:tcW w:w="3120" w:type="dxa"/>
        </w:tcPr>
        <w:p w14:paraId="47DBFBC2" w14:textId="045D30A9" w:rsidR="573CC2C8" w:rsidRDefault="573CC2C8" w:rsidP="573CC2C8">
          <w:pPr>
            <w:pStyle w:val="Header"/>
            <w:ind w:right="-115"/>
            <w:jc w:val="right"/>
          </w:pPr>
        </w:p>
      </w:tc>
    </w:tr>
  </w:tbl>
  <w:p w14:paraId="73059D51" w14:textId="095BCD4C" w:rsidR="573CC2C8" w:rsidRDefault="573CC2C8" w:rsidP="573CC2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D6E70F" w14:textId="77777777" w:rsidR="003F1D27" w:rsidRDefault="003F1D27">
      <w:pPr>
        <w:spacing w:after="0" w:line="240" w:lineRule="auto"/>
      </w:pPr>
      <w:r>
        <w:separator/>
      </w:r>
    </w:p>
  </w:footnote>
  <w:footnote w:type="continuationSeparator" w:id="0">
    <w:p w14:paraId="03C23F6C" w14:textId="77777777" w:rsidR="003F1D27" w:rsidRDefault="003F1D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73CC2C8" w14:paraId="31917A1D" w14:textId="77777777" w:rsidTr="573CC2C8">
      <w:trPr>
        <w:trHeight w:val="300"/>
      </w:trPr>
      <w:tc>
        <w:tcPr>
          <w:tcW w:w="3120" w:type="dxa"/>
        </w:tcPr>
        <w:p w14:paraId="06D94952" w14:textId="42239CEB" w:rsidR="573CC2C8" w:rsidRDefault="573CC2C8" w:rsidP="573CC2C8">
          <w:pPr>
            <w:pStyle w:val="Header"/>
            <w:ind w:left="-115"/>
          </w:pPr>
        </w:p>
      </w:tc>
      <w:tc>
        <w:tcPr>
          <w:tcW w:w="3120" w:type="dxa"/>
        </w:tcPr>
        <w:p w14:paraId="6752F0C4" w14:textId="5687CAEE" w:rsidR="573CC2C8" w:rsidRDefault="573CC2C8" w:rsidP="573CC2C8">
          <w:pPr>
            <w:pStyle w:val="Header"/>
            <w:jc w:val="center"/>
          </w:pPr>
        </w:p>
      </w:tc>
      <w:tc>
        <w:tcPr>
          <w:tcW w:w="3120" w:type="dxa"/>
        </w:tcPr>
        <w:p w14:paraId="7F155B92" w14:textId="57D10B90" w:rsidR="573CC2C8" w:rsidRDefault="573CC2C8" w:rsidP="573CC2C8">
          <w:pPr>
            <w:pStyle w:val="Header"/>
            <w:ind w:right="-115"/>
            <w:jc w:val="right"/>
          </w:pPr>
        </w:p>
      </w:tc>
    </w:tr>
  </w:tbl>
  <w:p w14:paraId="0FFE8D0C" w14:textId="1B356A93" w:rsidR="573CC2C8" w:rsidRDefault="573CC2C8" w:rsidP="573CC2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8FE7C"/>
    <w:multiLevelType w:val="hybridMultilevel"/>
    <w:tmpl w:val="F80EC834"/>
    <w:lvl w:ilvl="0" w:tplc="E904FBCC">
      <w:start w:val="1"/>
      <w:numFmt w:val="decimal"/>
      <w:lvlText w:val="%1."/>
      <w:lvlJc w:val="left"/>
      <w:pPr>
        <w:ind w:left="720" w:hanging="360"/>
      </w:pPr>
    </w:lvl>
    <w:lvl w:ilvl="1" w:tplc="6D421CCA">
      <w:start w:val="2"/>
      <w:numFmt w:val="lowerLetter"/>
      <w:lvlText w:val="%2."/>
      <w:lvlJc w:val="left"/>
      <w:pPr>
        <w:ind w:left="1440" w:hanging="360"/>
      </w:pPr>
      <w:rPr>
        <w:rFonts w:ascii="Cambria" w:hAnsi="Cambria" w:hint="default"/>
      </w:rPr>
    </w:lvl>
    <w:lvl w:ilvl="2" w:tplc="C9B0E022">
      <w:start w:val="1"/>
      <w:numFmt w:val="lowerRoman"/>
      <w:lvlText w:val="%3."/>
      <w:lvlJc w:val="right"/>
      <w:pPr>
        <w:ind w:left="2160" w:hanging="180"/>
      </w:pPr>
    </w:lvl>
    <w:lvl w:ilvl="3" w:tplc="36B2D4CC">
      <w:start w:val="1"/>
      <w:numFmt w:val="decimal"/>
      <w:lvlText w:val="%4."/>
      <w:lvlJc w:val="left"/>
      <w:pPr>
        <w:ind w:left="2880" w:hanging="360"/>
      </w:pPr>
    </w:lvl>
    <w:lvl w:ilvl="4" w:tplc="164222EE">
      <w:start w:val="1"/>
      <w:numFmt w:val="lowerLetter"/>
      <w:lvlText w:val="%5."/>
      <w:lvlJc w:val="left"/>
      <w:pPr>
        <w:ind w:left="3600" w:hanging="360"/>
      </w:pPr>
    </w:lvl>
    <w:lvl w:ilvl="5" w:tplc="880CC774">
      <w:start w:val="1"/>
      <w:numFmt w:val="lowerRoman"/>
      <w:lvlText w:val="%6."/>
      <w:lvlJc w:val="right"/>
      <w:pPr>
        <w:ind w:left="4320" w:hanging="180"/>
      </w:pPr>
    </w:lvl>
    <w:lvl w:ilvl="6" w:tplc="54583A56">
      <w:start w:val="1"/>
      <w:numFmt w:val="decimal"/>
      <w:lvlText w:val="%7."/>
      <w:lvlJc w:val="left"/>
      <w:pPr>
        <w:ind w:left="5040" w:hanging="360"/>
      </w:pPr>
    </w:lvl>
    <w:lvl w:ilvl="7" w:tplc="60E47CF2">
      <w:start w:val="1"/>
      <w:numFmt w:val="lowerLetter"/>
      <w:lvlText w:val="%8."/>
      <w:lvlJc w:val="left"/>
      <w:pPr>
        <w:ind w:left="5760" w:hanging="360"/>
      </w:pPr>
    </w:lvl>
    <w:lvl w:ilvl="8" w:tplc="DF72C1F8">
      <w:start w:val="1"/>
      <w:numFmt w:val="lowerRoman"/>
      <w:lvlText w:val="%9."/>
      <w:lvlJc w:val="right"/>
      <w:pPr>
        <w:ind w:left="6480" w:hanging="180"/>
      </w:pPr>
    </w:lvl>
  </w:abstractNum>
  <w:abstractNum w:abstractNumId="1" w15:restartNumberingAfterBreak="0">
    <w:nsid w:val="0558A2B3"/>
    <w:multiLevelType w:val="hybridMultilevel"/>
    <w:tmpl w:val="FD52D520"/>
    <w:lvl w:ilvl="0" w:tplc="D0E0D998">
      <w:start w:val="1"/>
      <w:numFmt w:val="decimal"/>
      <w:lvlText w:val="•"/>
      <w:lvlJc w:val="left"/>
      <w:pPr>
        <w:ind w:left="720" w:hanging="360"/>
      </w:pPr>
    </w:lvl>
    <w:lvl w:ilvl="1" w:tplc="15AA65A4">
      <w:start w:val="1"/>
      <w:numFmt w:val="lowerLetter"/>
      <w:lvlText w:val="%2."/>
      <w:lvlJc w:val="left"/>
      <w:pPr>
        <w:ind w:left="1440" w:hanging="360"/>
      </w:pPr>
    </w:lvl>
    <w:lvl w:ilvl="2" w:tplc="B9464CD0">
      <w:start w:val="1"/>
      <w:numFmt w:val="lowerRoman"/>
      <w:lvlText w:val="%3."/>
      <w:lvlJc w:val="right"/>
      <w:pPr>
        <w:ind w:left="2160" w:hanging="180"/>
      </w:pPr>
    </w:lvl>
    <w:lvl w:ilvl="3" w:tplc="286E7582">
      <w:start w:val="1"/>
      <w:numFmt w:val="decimal"/>
      <w:lvlText w:val="%4."/>
      <w:lvlJc w:val="left"/>
      <w:pPr>
        <w:ind w:left="2880" w:hanging="360"/>
      </w:pPr>
    </w:lvl>
    <w:lvl w:ilvl="4" w:tplc="6FDE1144">
      <w:start w:val="1"/>
      <w:numFmt w:val="lowerLetter"/>
      <w:lvlText w:val="%5."/>
      <w:lvlJc w:val="left"/>
      <w:pPr>
        <w:ind w:left="3600" w:hanging="360"/>
      </w:pPr>
    </w:lvl>
    <w:lvl w:ilvl="5" w:tplc="D1789F1E">
      <w:start w:val="1"/>
      <w:numFmt w:val="lowerRoman"/>
      <w:lvlText w:val="%6."/>
      <w:lvlJc w:val="right"/>
      <w:pPr>
        <w:ind w:left="4320" w:hanging="180"/>
      </w:pPr>
    </w:lvl>
    <w:lvl w:ilvl="6" w:tplc="F0464322">
      <w:start w:val="1"/>
      <w:numFmt w:val="decimal"/>
      <w:lvlText w:val="%7."/>
      <w:lvlJc w:val="left"/>
      <w:pPr>
        <w:ind w:left="5040" w:hanging="360"/>
      </w:pPr>
    </w:lvl>
    <w:lvl w:ilvl="7" w:tplc="D67E495A">
      <w:start w:val="1"/>
      <w:numFmt w:val="lowerLetter"/>
      <w:lvlText w:val="%8."/>
      <w:lvlJc w:val="left"/>
      <w:pPr>
        <w:ind w:left="5760" w:hanging="360"/>
      </w:pPr>
    </w:lvl>
    <w:lvl w:ilvl="8" w:tplc="59BE53C2">
      <w:start w:val="1"/>
      <w:numFmt w:val="lowerRoman"/>
      <w:lvlText w:val="%9."/>
      <w:lvlJc w:val="right"/>
      <w:pPr>
        <w:ind w:left="6480" w:hanging="180"/>
      </w:pPr>
    </w:lvl>
  </w:abstractNum>
  <w:abstractNum w:abstractNumId="2" w15:restartNumberingAfterBreak="0">
    <w:nsid w:val="05A53454"/>
    <w:multiLevelType w:val="hybridMultilevel"/>
    <w:tmpl w:val="CE004A4E"/>
    <w:lvl w:ilvl="0" w:tplc="E45065FC">
      <w:start w:val="1"/>
      <w:numFmt w:val="upperRoman"/>
      <w:lvlText w:val="%1."/>
      <w:lvlJc w:val="right"/>
      <w:pPr>
        <w:ind w:left="720" w:hanging="360"/>
      </w:pPr>
    </w:lvl>
    <w:lvl w:ilvl="1" w:tplc="EE0A7D90">
      <w:start w:val="1"/>
      <w:numFmt w:val="lowerLetter"/>
      <w:lvlText w:val="%2."/>
      <w:lvlJc w:val="left"/>
      <w:pPr>
        <w:ind w:left="1440" w:hanging="360"/>
      </w:pPr>
    </w:lvl>
    <w:lvl w:ilvl="2" w:tplc="73948876">
      <w:start w:val="1"/>
      <w:numFmt w:val="lowerRoman"/>
      <w:lvlText w:val="%3."/>
      <w:lvlJc w:val="right"/>
      <w:pPr>
        <w:ind w:left="2160" w:hanging="180"/>
      </w:pPr>
    </w:lvl>
    <w:lvl w:ilvl="3" w:tplc="929C0076">
      <w:start w:val="1"/>
      <w:numFmt w:val="decimal"/>
      <w:lvlText w:val="%4."/>
      <w:lvlJc w:val="left"/>
      <w:pPr>
        <w:ind w:left="2880" w:hanging="360"/>
      </w:pPr>
    </w:lvl>
    <w:lvl w:ilvl="4" w:tplc="19C04EFA">
      <w:start w:val="1"/>
      <w:numFmt w:val="lowerLetter"/>
      <w:lvlText w:val="%5."/>
      <w:lvlJc w:val="left"/>
      <w:pPr>
        <w:ind w:left="3600" w:hanging="360"/>
      </w:pPr>
    </w:lvl>
    <w:lvl w:ilvl="5" w:tplc="47448964">
      <w:start w:val="1"/>
      <w:numFmt w:val="lowerRoman"/>
      <w:lvlText w:val="%6."/>
      <w:lvlJc w:val="right"/>
      <w:pPr>
        <w:ind w:left="4320" w:hanging="180"/>
      </w:pPr>
    </w:lvl>
    <w:lvl w:ilvl="6" w:tplc="6C821FD0">
      <w:start w:val="1"/>
      <w:numFmt w:val="decimal"/>
      <w:lvlText w:val="%7."/>
      <w:lvlJc w:val="left"/>
      <w:pPr>
        <w:ind w:left="5040" w:hanging="360"/>
      </w:pPr>
    </w:lvl>
    <w:lvl w:ilvl="7" w:tplc="E99A532E">
      <w:start w:val="1"/>
      <w:numFmt w:val="lowerLetter"/>
      <w:lvlText w:val="%8."/>
      <w:lvlJc w:val="left"/>
      <w:pPr>
        <w:ind w:left="5760" w:hanging="360"/>
      </w:pPr>
    </w:lvl>
    <w:lvl w:ilvl="8" w:tplc="88F82C52">
      <w:start w:val="1"/>
      <w:numFmt w:val="lowerRoman"/>
      <w:lvlText w:val="%9."/>
      <w:lvlJc w:val="right"/>
      <w:pPr>
        <w:ind w:left="6480" w:hanging="180"/>
      </w:pPr>
    </w:lvl>
  </w:abstractNum>
  <w:abstractNum w:abstractNumId="3" w15:restartNumberingAfterBreak="0">
    <w:nsid w:val="0B52344D"/>
    <w:multiLevelType w:val="hybridMultilevel"/>
    <w:tmpl w:val="20CC736C"/>
    <w:lvl w:ilvl="0" w:tplc="5F3E49C6">
      <w:start w:val="1"/>
      <w:numFmt w:val="bullet"/>
      <w:lvlText w:val=""/>
      <w:lvlJc w:val="left"/>
      <w:pPr>
        <w:ind w:left="720" w:hanging="360"/>
      </w:pPr>
      <w:rPr>
        <w:rFonts w:ascii="Symbol" w:hAnsi="Symbol" w:hint="default"/>
      </w:rPr>
    </w:lvl>
    <w:lvl w:ilvl="1" w:tplc="7FE88446">
      <w:start w:val="1"/>
      <w:numFmt w:val="bullet"/>
      <w:lvlText w:val="o"/>
      <w:lvlJc w:val="left"/>
      <w:pPr>
        <w:ind w:left="1440" w:hanging="360"/>
      </w:pPr>
      <w:rPr>
        <w:rFonts w:ascii="Courier New" w:hAnsi="Courier New" w:hint="default"/>
      </w:rPr>
    </w:lvl>
    <w:lvl w:ilvl="2" w:tplc="0F6ABED2">
      <w:start w:val="1"/>
      <w:numFmt w:val="bullet"/>
      <w:lvlText w:val=""/>
      <w:lvlJc w:val="left"/>
      <w:pPr>
        <w:ind w:left="2160" w:hanging="360"/>
      </w:pPr>
      <w:rPr>
        <w:rFonts w:ascii="Wingdings" w:hAnsi="Wingdings" w:hint="default"/>
      </w:rPr>
    </w:lvl>
    <w:lvl w:ilvl="3" w:tplc="16484BD8">
      <w:start w:val="1"/>
      <w:numFmt w:val="bullet"/>
      <w:lvlText w:val=""/>
      <w:lvlJc w:val="left"/>
      <w:pPr>
        <w:ind w:left="2880" w:hanging="360"/>
      </w:pPr>
      <w:rPr>
        <w:rFonts w:ascii="Symbol" w:hAnsi="Symbol" w:hint="default"/>
      </w:rPr>
    </w:lvl>
    <w:lvl w:ilvl="4" w:tplc="35160136">
      <w:start w:val="1"/>
      <w:numFmt w:val="bullet"/>
      <w:lvlText w:val="o"/>
      <w:lvlJc w:val="left"/>
      <w:pPr>
        <w:ind w:left="3600" w:hanging="360"/>
      </w:pPr>
      <w:rPr>
        <w:rFonts w:ascii="Courier New" w:hAnsi="Courier New" w:hint="default"/>
      </w:rPr>
    </w:lvl>
    <w:lvl w:ilvl="5" w:tplc="BB5C2FB6">
      <w:start w:val="1"/>
      <w:numFmt w:val="bullet"/>
      <w:lvlText w:val=""/>
      <w:lvlJc w:val="left"/>
      <w:pPr>
        <w:ind w:left="4320" w:hanging="360"/>
      </w:pPr>
      <w:rPr>
        <w:rFonts w:ascii="Wingdings" w:hAnsi="Wingdings" w:hint="default"/>
      </w:rPr>
    </w:lvl>
    <w:lvl w:ilvl="6" w:tplc="AE020650">
      <w:start w:val="1"/>
      <w:numFmt w:val="bullet"/>
      <w:lvlText w:val=""/>
      <w:lvlJc w:val="left"/>
      <w:pPr>
        <w:ind w:left="5040" w:hanging="360"/>
      </w:pPr>
      <w:rPr>
        <w:rFonts w:ascii="Symbol" w:hAnsi="Symbol" w:hint="default"/>
      </w:rPr>
    </w:lvl>
    <w:lvl w:ilvl="7" w:tplc="ABBE38A6">
      <w:start w:val="1"/>
      <w:numFmt w:val="bullet"/>
      <w:lvlText w:val="o"/>
      <w:lvlJc w:val="left"/>
      <w:pPr>
        <w:ind w:left="5760" w:hanging="360"/>
      </w:pPr>
      <w:rPr>
        <w:rFonts w:ascii="Courier New" w:hAnsi="Courier New" w:hint="default"/>
      </w:rPr>
    </w:lvl>
    <w:lvl w:ilvl="8" w:tplc="B0C862EA">
      <w:start w:val="1"/>
      <w:numFmt w:val="bullet"/>
      <w:lvlText w:val=""/>
      <w:lvlJc w:val="left"/>
      <w:pPr>
        <w:ind w:left="6480" w:hanging="360"/>
      </w:pPr>
      <w:rPr>
        <w:rFonts w:ascii="Wingdings" w:hAnsi="Wingdings" w:hint="default"/>
      </w:rPr>
    </w:lvl>
  </w:abstractNum>
  <w:abstractNum w:abstractNumId="4" w15:restartNumberingAfterBreak="0">
    <w:nsid w:val="0CCE37F8"/>
    <w:multiLevelType w:val="hybridMultilevel"/>
    <w:tmpl w:val="6AC8F75E"/>
    <w:lvl w:ilvl="0" w:tplc="8CD64EF6">
      <w:start w:val="1"/>
      <w:numFmt w:val="decimal"/>
      <w:lvlText w:val="%1."/>
      <w:lvlJc w:val="left"/>
      <w:pPr>
        <w:ind w:left="720" w:hanging="360"/>
      </w:pPr>
    </w:lvl>
    <w:lvl w:ilvl="1" w:tplc="B43AA462">
      <w:start w:val="1"/>
      <w:numFmt w:val="lowerLetter"/>
      <w:lvlText w:val="%2."/>
      <w:lvlJc w:val="left"/>
      <w:pPr>
        <w:ind w:left="1440" w:hanging="360"/>
      </w:pPr>
      <w:rPr>
        <w:rFonts w:ascii="Cambria" w:hAnsi="Cambria" w:hint="default"/>
      </w:rPr>
    </w:lvl>
    <w:lvl w:ilvl="2" w:tplc="D45C5E46">
      <w:start w:val="1"/>
      <w:numFmt w:val="lowerRoman"/>
      <w:lvlText w:val="%3."/>
      <w:lvlJc w:val="right"/>
      <w:pPr>
        <w:ind w:left="2160" w:hanging="180"/>
      </w:pPr>
    </w:lvl>
    <w:lvl w:ilvl="3" w:tplc="FFA273E2">
      <w:start w:val="1"/>
      <w:numFmt w:val="decimal"/>
      <w:lvlText w:val="%4."/>
      <w:lvlJc w:val="left"/>
      <w:pPr>
        <w:ind w:left="2880" w:hanging="360"/>
      </w:pPr>
    </w:lvl>
    <w:lvl w:ilvl="4" w:tplc="3502E848">
      <w:start w:val="1"/>
      <w:numFmt w:val="lowerLetter"/>
      <w:lvlText w:val="%5."/>
      <w:lvlJc w:val="left"/>
      <w:pPr>
        <w:ind w:left="3600" w:hanging="360"/>
      </w:pPr>
    </w:lvl>
    <w:lvl w:ilvl="5" w:tplc="A65A6A6E">
      <w:start w:val="1"/>
      <w:numFmt w:val="lowerRoman"/>
      <w:lvlText w:val="%6."/>
      <w:lvlJc w:val="right"/>
      <w:pPr>
        <w:ind w:left="4320" w:hanging="180"/>
      </w:pPr>
    </w:lvl>
    <w:lvl w:ilvl="6" w:tplc="753618B8">
      <w:start w:val="1"/>
      <w:numFmt w:val="decimal"/>
      <w:lvlText w:val="%7."/>
      <w:lvlJc w:val="left"/>
      <w:pPr>
        <w:ind w:left="5040" w:hanging="360"/>
      </w:pPr>
    </w:lvl>
    <w:lvl w:ilvl="7" w:tplc="A72A6F84">
      <w:start w:val="1"/>
      <w:numFmt w:val="lowerLetter"/>
      <w:lvlText w:val="%8."/>
      <w:lvlJc w:val="left"/>
      <w:pPr>
        <w:ind w:left="5760" w:hanging="360"/>
      </w:pPr>
    </w:lvl>
    <w:lvl w:ilvl="8" w:tplc="96B63E80">
      <w:start w:val="1"/>
      <w:numFmt w:val="lowerRoman"/>
      <w:lvlText w:val="%9."/>
      <w:lvlJc w:val="right"/>
      <w:pPr>
        <w:ind w:left="6480" w:hanging="180"/>
      </w:pPr>
    </w:lvl>
  </w:abstractNum>
  <w:abstractNum w:abstractNumId="5" w15:restartNumberingAfterBreak="0">
    <w:nsid w:val="100C763E"/>
    <w:multiLevelType w:val="hybridMultilevel"/>
    <w:tmpl w:val="6FEC4A32"/>
    <w:lvl w:ilvl="0" w:tplc="CE345544">
      <w:start w:val="1"/>
      <w:numFmt w:val="decimal"/>
      <w:lvlText w:val="%1."/>
      <w:lvlJc w:val="left"/>
      <w:pPr>
        <w:ind w:left="720" w:hanging="360"/>
      </w:pPr>
    </w:lvl>
    <w:lvl w:ilvl="1" w:tplc="82EE7C06">
      <w:start w:val="1"/>
      <w:numFmt w:val="lowerLetter"/>
      <w:lvlText w:val="%2."/>
      <w:lvlJc w:val="left"/>
      <w:pPr>
        <w:ind w:left="1440" w:hanging="360"/>
      </w:pPr>
      <w:rPr>
        <w:rFonts w:ascii="Cambria" w:hAnsi="Cambria" w:hint="default"/>
      </w:rPr>
    </w:lvl>
    <w:lvl w:ilvl="2" w:tplc="72245E26">
      <w:start w:val="1"/>
      <w:numFmt w:val="lowerRoman"/>
      <w:lvlText w:val="%3."/>
      <w:lvlJc w:val="right"/>
      <w:pPr>
        <w:ind w:left="2160" w:hanging="180"/>
      </w:pPr>
    </w:lvl>
    <w:lvl w:ilvl="3" w:tplc="41D27660">
      <w:start w:val="1"/>
      <w:numFmt w:val="decimal"/>
      <w:lvlText w:val="%4."/>
      <w:lvlJc w:val="left"/>
      <w:pPr>
        <w:ind w:left="2880" w:hanging="360"/>
      </w:pPr>
    </w:lvl>
    <w:lvl w:ilvl="4" w:tplc="B2F6240E">
      <w:start w:val="1"/>
      <w:numFmt w:val="lowerLetter"/>
      <w:lvlText w:val="%5."/>
      <w:lvlJc w:val="left"/>
      <w:pPr>
        <w:ind w:left="3600" w:hanging="360"/>
      </w:pPr>
    </w:lvl>
    <w:lvl w:ilvl="5" w:tplc="75723880">
      <w:start w:val="1"/>
      <w:numFmt w:val="lowerRoman"/>
      <w:lvlText w:val="%6."/>
      <w:lvlJc w:val="right"/>
      <w:pPr>
        <w:ind w:left="4320" w:hanging="180"/>
      </w:pPr>
    </w:lvl>
    <w:lvl w:ilvl="6" w:tplc="DBDE65FA">
      <w:start w:val="1"/>
      <w:numFmt w:val="decimal"/>
      <w:lvlText w:val="%7."/>
      <w:lvlJc w:val="left"/>
      <w:pPr>
        <w:ind w:left="5040" w:hanging="360"/>
      </w:pPr>
    </w:lvl>
    <w:lvl w:ilvl="7" w:tplc="95EAA004">
      <w:start w:val="1"/>
      <w:numFmt w:val="lowerLetter"/>
      <w:lvlText w:val="%8."/>
      <w:lvlJc w:val="left"/>
      <w:pPr>
        <w:ind w:left="5760" w:hanging="360"/>
      </w:pPr>
    </w:lvl>
    <w:lvl w:ilvl="8" w:tplc="5AB42314">
      <w:start w:val="1"/>
      <w:numFmt w:val="lowerRoman"/>
      <w:lvlText w:val="%9."/>
      <w:lvlJc w:val="right"/>
      <w:pPr>
        <w:ind w:left="6480" w:hanging="180"/>
      </w:pPr>
    </w:lvl>
  </w:abstractNum>
  <w:abstractNum w:abstractNumId="6" w15:restartNumberingAfterBreak="0">
    <w:nsid w:val="10397376"/>
    <w:multiLevelType w:val="hybridMultilevel"/>
    <w:tmpl w:val="425080C8"/>
    <w:lvl w:ilvl="0" w:tplc="06FE8B64">
      <w:start w:val="1"/>
      <w:numFmt w:val="decimal"/>
      <w:lvlText w:val="•"/>
      <w:lvlJc w:val="left"/>
      <w:pPr>
        <w:ind w:left="720" w:hanging="360"/>
      </w:pPr>
    </w:lvl>
    <w:lvl w:ilvl="1" w:tplc="176256BA">
      <w:start w:val="1"/>
      <w:numFmt w:val="lowerLetter"/>
      <w:lvlText w:val="%2."/>
      <w:lvlJc w:val="left"/>
      <w:pPr>
        <w:ind w:left="1440" w:hanging="360"/>
      </w:pPr>
    </w:lvl>
    <w:lvl w:ilvl="2" w:tplc="B3D46B22">
      <w:start w:val="1"/>
      <w:numFmt w:val="lowerRoman"/>
      <w:lvlText w:val="%3."/>
      <w:lvlJc w:val="right"/>
      <w:pPr>
        <w:ind w:left="2160" w:hanging="180"/>
      </w:pPr>
    </w:lvl>
    <w:lvl w:ilvl="3" w:tplc="6CC066A4">
      <w:start w:val="1"/>
      <w:numFmt w:val="decimal"/>
      <w:lvlText w:val="%4."/>
      <w:lvlJc w:val="left"/>
      <w:pPr>
        <w:ind w:left="2880" w:hanging="360"/>
      </w:pPr>
    </w:lvl>
    <w:lvl w:ilvl="4" w:tplc="F7FC466A">
      <w:start w:val="1"/>
      <w:numFmt w:val="lowerLetter"/>
      <w:lvlText w:val="%5."/>
      <w:lvlJc w:val="left"/>
      <w:pPr>
        <w:ind w:left="3600" w:hanging="360"/>
      </w:pPr>
    </w:lvl>
    <w:lvl w:ilvl="5" w:tplc="D0E0A9B4">
      <w:start w:val="1"/>
      <w:numFmt w:val="lowerRoman"/>
      <w:lvlText w:val="%6."/>
      <w:lvlJc w:val="right"/>
      <w:pPr>
        <w:ind w:left="4320" w:hanging="180"/>
      </w:pPr>
    </w:lvl>
    <w:lvl w:ilvl="6" w:tplc="CA50EF68">
      <w:start w:val="1"/>
      <w:numFmt w:val="decimal"/>
      <w:lvlText w:val="%7."/>
      <w:lvlJc w:val="left"/>
      <w:pPr>
        <w:ind w:left="5040" w:hanging="360"/>
      </w:pPr>
    </w:lvl>
    <w:lvl w:ilvl="7" w:tplc="FB045A1A">
      <w:start w:val="1"/>
      <w:numFmt w:val="lowerLetter"/>
      <w:lvlText w:val="%8."/>
      <w:lvlJc w:val="left"/>
      <w:pPr>
        <w:ind w:left="5760" w:hanging="360"/>
      </w:pPr>
    </w:lvl>
    <w:lvl w:ilvl="8" w:tplc="FEB638AA">
      <w:start w:val="1"/>
      <w:numFmt w:val="lowerRoman"/>
      <w:lvlText w:val="%9."/>
      <w:lvlJc w:val="right"/>
      <w:pPr>
        <w:ind w:left="6480" w:hanging="180"/>
      </w:pPr>
    </w:lvl>
  </w:abstractNum>
  <w:abstractNum w:abstractNumId="7" w15:restartNumberingAfterBreak="0">
    <w:nsid w:val="10F4343C"/>
    <w:multiLevelType w:val="hybridMultilevel"/>
    <w:tmpl w:val="02305550"/>
    <w:lvl w:ilvl="0" w:tplc="3D64A940">
      <w:start w:val="1"/>
      <w:numFmt w:val="bullet"/>
      <w:lvlText w:val=""/>
      <w:lvlJc w:val="left"/>
      <w:pPr>
        <w:ind w:left="720" w:hanging="360"/>
      </w:pPr>
      <w:rPr>
        <w:rFonts w:ascii="Symbol" w:hAnsi="Symbol" w:hint="default"/>
      </w:rPr>
    </w:lvl>
    <w:lvl w:ilvl="1" w:tplc="7B9A3D2E">
      <w:start w:val="1"/>
      <w:numFmt w:val="bullet"/>
      <w:lvlText w:val="o"/>
      <w:lvlJc w:val="left"/>
      <w:pPr>
        <w:ind w:left="1440" w:hanging="360"/>
      </w:pPr>
      <w:rPr>
        <w:rFonts w:ascii="Courier New" w:hAnsi="Courier New" w:hint="default"/>
      </w:rPr>
    </w:lvl>
    <w:lvl w:ilvl="2" w:tplc="971446CC">
      <w:start w:val="1"/>
      <w:numFmt w:val="bullet"/>
      <w:lvlText w:val=""/>
      <w:lvlJc w:val="left"/>
      <w:pPr>
        <w:ind w:left="2160" w:hanging="360"/>
      </w:pPr>
      <w:rPr>
        <w:rFonts w:ascii="Wingdings" w:hAnsi="Wingdings" w:hint="default"/>
      </w:rPr>
    </w:lvl>
    <w:lvl w:ilvl="3" w:tplc="9498EFC0">
      <w:start w:val="1"/>
      <w:numFmt w:val="bullet"/>
      <w:lvlText w:val=""/>
      <w:lvlJc w:val="left"/>
      <w:pPr>
        <w:ind w:left="2880" w:hanging="360"/>
      </w:pPr>
      <w:rPr>
        <w:rFonts w:ascii="Symbol" w:hAnsi="Symbol" w:hint="default"/>
      </w:rPr>
    </w:lvl>
    <w:lvl w:ilvl="4" w:tplc="20DAD212">
      <w:start w:val="1"/>
      <w:numFmt w:val="bullet"/>
      <w:lvlText w:val="o"/>
      <w:lvlJc w:val="left"/>
      <w:pPr>
        <w:ind w:left="3600" w:hanging="360"/>
      </w:pPr>
      <w:rPr>
        <w:rFonts w:ascii="Courier New" w:hAnsi="Courier New" w:hint="default"/>
      </w:rPr>
    </w:lvl>
    <w:lvl w:ilvl="5" w:tplc="B8D42208">
      <w:start w:val="1"/>
      <w:numFmt w:val="bullet"/>
      <w:lvlText w:val=""/>
      <w:lvlJc w:val="left"/>
      <w:pPr>
        <w:ind w:left="4320" w:hanging="360"/>
      </w:pPr>
      <w:rPr>
        <w:rFonts w:ascii="Wingdings" w:hAnsi="Wingdings" w:hint="default"/>
      </w:rPr>
    </w:lvl>
    <w:lvl w:ilvl="6" w:tplc="D77E890C">
      <w:start w:val="1"/>
      <w:numFmt w:val="bullet"/>
      <w:lvlText w:val=""/>
      <w:lvlJc w:val="left"/>
      <w:pPr>
        <w:ind w:left="5040" w:hanging="360"/>
      </w:pPr>
      <w:rPr>
        <w:rFonts w:ascii="Symbol" w:hAnsi="Symbol" w:hint="default"/>
      </w:rPr>
    </w:lvl>
    <w:lvl w:ilvl="7" w:tplc="1362DA44">
      <w:start w:val="1"/>
      <w:numFmt w:val="bullet"/>
      <w:lvlText w:val="o"/>
      <w:lvlJc w:val="left"/>
      <w:pPr>
        <w:ind w:left="5760" w:hanging="360"/>
      </w:pPr>
      <w:rPr>
        <w:rFonts w:ascii="Courier New" w:hAnsi="Courier New" w:hint="default"/>
      </w:rPr>
    </w:lvl>
    <w:lvl w:ilvl="8" w:tplc="126AD656">
      <w:start w:val="1"/>
      <w:numFmt w:val="bullet"/>
      <w:lvlText w:val=""/>
      <w:lvlJc w:val="left"/>
      <w:pPr>
        <w:ind w:left="6480" w:hanging="360"/>
      </w:pPr>
      <w:rPr>
        <w:rFonts w:ascii="Wingdings" w:hAnsi="Wingdings" w:hint="default"/>
      </w:rPr>
    </w:lvl>
  </w:abstractNum>
  <w:abstractNum w:abstractNumId="8" w15:restartNumberingAfterBreak="0">
    <w:nsid w:val="13441A56"/>
    <w:multiLevelType w:val="hybridMultilevel"/>
    <w:tmpl w:val="206049C6"/>
    <w:lvl w:ilvl="0" w:tplc="B08C5FCC">
      <w:start w:val="1"/>
      <w:numFmt w:val="decimal"/>
      <w:lvlText w:val="%1."/>
      <w:lvlJc w:val="left"/>
      <w:pPr>
        <w:ind w:left="720" w:hanging="360"/>
      </w:pPr>
    </w:lvl>
    <w:lvl w:ilvl="1" w:tplc="94BA3BC4">
      <w:start w:val="3"/>
      <w:numFmt w:val="lowerLetter"/>
      <w:lvlText w:val="%2."/>
      <w:lvlJc w:val="left"/>
      <w:pPr>
        <w:ind w:left="1440" w:hanging="360"/>
      </w:pPr>
      <w:rPr>
        <w:rFonts w:ascii="Cambria" w:hAnsi="Cambria" w:hint="default"/>
      </w:rPr>
    </w:lvl>
    <w:lvl w:ilvl="2" w:tplc="4A8414B2">
      <w:start w:val="1"/>
      <w:numFmt w:val="lowerRoman"/>
      <w:lvlText w:val="%3."/>
      <w:lvlJc w:val="right"/>
      <w:pPr>
        <w:ind w:left="2160" w:hanging="180"/>
      </w:pPr>
    </w:lvl>
    <w:lvl w:ilvl="3" w:tplc="62E42194">
      <w:start w:val="1"/>
      <w:numFmt w:val="decimal"/>
      <w:lvlText w:val="%4."/>
      <w:lvlJc w:val="left"/>
      <w:pPr>
        <w:ind w:left="2880" w:hanging="360"/>
      </w:pPr>
    </w:lvl>
    <w:lvl w:ilvl="4" w:tplc="B5E6B79E">
      <w:start w:val="1"/>
      <w:numFmt w:val="lowerLetter"/>
      <w:lvlText w:val="%5."/>
      <w:lvlJc w:val="left"/>
      <w:pPr>
        <w:ind w:left="3600" w:hanging="360"/>
      </w:pPr>
    </w:lvl>
    <w:lvl w:ilvl="5" w:tplc="DA46460E">
      <w:start w:val="1"/>
      <w:numFmt w:val="lowerRoman"/>
      <w:lvlText w:val="%6."/>
      <w:lvlJc w:val="right"/>
      <w:pPr>
        <w:ind w:left="4320" w:hanging="180"/>
      </w:pPr>
    </w:lvl>
    <w:lvl w:ilvl="6" w:tplc="ECF4D862">
      <w:start w:val="1"/>
      <w:numFmt w:val="decimal"/>
      <w:lvlText w:val="%7."/>
      <w:lvlJc w:val="left"/>
      <w:pPr>
        <w:ind w:left="5040" w:hanging="360"/>
      </w:pPr>
    </w:lvl>
    <w:lvl w:ilvl="7" w:tplc="E02EFC9C">
      <w:start w:val="1"/>
      <w:numFmt w:val="lowerLetter"/>
      <w:lvlText w:val="%8."/>
      <w:lvlJc w:val="left"/>
      <w:pPr>
        <w:ind w:left="5760" w:hanging="360"/>
      </w:pPr>
    </w:lvl>
    <w:lvl w:ilvl="8" w:tplc="89FE39C8">
      <w:start w:val="1"/>
      <w:numFmt w:val="lowerRoman"/>
      <w:lvlText w:val="%9."/>
      <w:lvlJc w:val="right"/>
      <w:pPr>
        <w:ind w:left="6480" w:hanging="180"/>
      </w:pPr>
    </w:lvl>
  </w:abstractNum>
  <w:abstractNum w:abstractNumId="9" w15:restartNumberingAfterBreak="0">
    <w:nsid w:val="16DF9182"/>
    <w:multiLevelType w:val="hybridMultilevel"/>
    <w:tmpl w:val="C7A6B290"/>
    <w:lvl w:ilvl="0" w:tplc="C804E826">
      <w:start w:val="1"/>
      <w:numFmt w:val="decimal"/>
      <w:lvlText w:val="•"/>
      <w:lvlJc w:val="left"/>
      <w:pPr>
        <w:ind w:left="720" w:hanging="360"/>
      </w:pPr>
    </w:lvl>
    <w:lvl w:ilvl="1" w:tplc="B2A260B0">
      <w:start w:val="1"/>
      <w:numFmt w:val="lowerLetter"/>
      <w:lvlText w:val="%2."/>
      <w:lvlJc w:val="left"/>
      <w:pPr>
        <w:ind w:left="1440" w:hanging="360"/>
      </w:pPr>
    </w:lvl>
    <w:lvl w:ilvl="2" w:tplc="9B385676">
      <w:start w:val="1"/>
      <w:numFmt w:val="lowerRoman"/>
      <w:lvlText w:val="%3."/>
      <w:lvlJc w:val="right"/>
      <w:pPr>
        <w:ind w:left="2160" w:hanging="180"/>
      </w:pPr>
    </w:lvl>
    <w:lvl w:ilvl="3" w:tplc="4B265A54">
      <w:start w:val="1"/>
      <w:numFmt w:val="decimal"/>
      <w:lvlText w:val="%4."/>
      <w:lvlJc w:val="left"/>
      <w:pPr>
        <w:ind w:left="2880" w:hanging="360"/>
      </w:pPr>
    </w:lvl>
    <w:lvl w:ilvl="4" w:tplc="BB007212">
      <w:start w:val="1"/>
      <w:numFmt w:val="lowerLetter"/>
      <w:lvlText w:val="%5."/>
      <w:lvlJc w:val="left"/>
      <w:pPr>
        <w:ind w:left="3600" w:hanging="360"/>
      </w:pPr>
    </w:lvl>
    <w:lvl w:ilvl="5" w:tplc="7BF4D014">
      <w:start w:val="1"/>
      <w:numFmt w:val="lowerRoman"/>
      <w:lvlText w:val="%6."/>
      <w:lvlJc w:val="right"/>
      <w:pPr>
        <w:ind w:left="4320" w:hanging="180"/>
      </w:pPr>
    </w:lvl>
    <w:lvl w:ilvl="6" w:tplc="1D02421A">
      <w:start w:val="1"/>
      <w:numFmt w:val="decimal"/>
      <w:lvlText w:val="%7."/>
      <w:lvlJc w:val="left"/>
      <w:pPr>
        <w:ind w:left="5040" w:hanging="360"/>
      </w:pPr>
    </w:lvl>
    <w:lvl w:ilvl="7" w:tplc="3FDAF7D2">
      <w:start w:val="1"/>
      <w:numFmt w:val="lowerLetter"/>
      <w:lvlText w:val="%8."/>
      <w:lvlJc w:val="left"/>
      <w:pPr>
        <w:ind w:left="5760" w:hanging="360"/>
      </w:pPr>
    </w:lvl>
    <w:lvl w:ilvl="8" w:tplc="CE320950">
      <w:start w:val="1"/>
      <w:numFmt w:val="lowerRoman"/>
      <w:lvlText w:val="%9."/>
      <w:lvlJc w:val="right"/>
      <w:pPr>
        <w:ind w:left="6480" w:hanging="180"/>
      </w:pPr>
    </w:lvl>
  </w:abstractNum>
  <w:abstractNum w:abstractNumId="10" w15:restartNumberingAfterBreak="0">
    <w:nsid w:val="19CDBE0A"/>
    <w:multiLevelType w:val="hybridMultilevel"/>
    <w:tmpl w:val="A3EAB228"/>
    <w:lvl w:ilvl="0" w:tplc="35F8B98A">
      <w:start w:val="1"/>
      <w:numFmt w:val="bullet"/>
      <w:lvlText w:val=""/>
      <w:lvlJc w:val="left"/>
      <w:pPr>
        <w:ind w:left="720" w:hanging="360"/>
      </w:pPr>
      <w:rPr>
        <w:rFonts w:ascii="Symbol" w:hAnsi="Symbol" w:hint="default"/>
      </w:rPr>
    </w:lvl>
    <w:lvl w:ilvl="1" w:tplc="68E8F1E0">
      <w:start w:val="1"/>
      <w:numFmt w:val="bullet"/>
      <w:lvlText w:val="o"/>
      <w:lvlJc w:val="left"/>
      <w:pPr>
        <w:ind w:left="1440" w:hanging="360"/>
      </w:pPr>
      <w:rPr>
        <w:rFonts w:ascii="Courier New" w:hAnsi="Courier New" w:hint="default"/>
      </w:rPr>
    </w:lvl>
    <w:lvl w:ilvl="2" w:tplc="C52E1F0A">
      <w:start w:val="1"/>
      <w:numFmt w:val="bullet"/>
      <w:lvlText w:val=""/>
      <w:lvlJc w:val="left"/>
      <w:pPr>
        <w:ind w:left="2160" w:hanging="360"/>
      </w:pPr>
      <w:rPr>
        <w:rFonts w:ascii="Wingdings" w:hAnsi="Wingdings" w:hint="default"/>
      </w:rPr>
    </w:lvl>
    <w:lvl w:ilvl="3" w:tplc="071CF9C0">
      <w:start w:val="1"/>
      <w:numFmt w:val="bullet"/>
      <w:lvlText w:val=""/>
      <w:lvlJc w:val="left"/>
      <w:pPr>
        <w:ind w:left="2880" w:hanging="360"/>
      </w:pPr>
      <w:rPr>
        <w:rFonts w:ascii="Symbol" w:hAnsi="Symbol" w:hint="default"/>
      </w:rPr>
    </w:lvl>
    <w:lvl w:ilvl="4" w:tplc="F7EC9992">
      <w:start w:val="1"/>
      <w:numFmt w:val="bullet"/>
      <w:lvlText w:val="o"/>
      <w:lvlJc w:val="left"/>
      <w:pPr>
        <w:ind w:left="3600" w:hanging="360"/>
      </w:pPr>
      <w:rPr>
        <w:rFonts w:ascii="Courier New" w:hAnsi="Courier New" w:hint="default"/>
      </w:rPr>
    </w:lvl>
    <w:lvl w:ilvl="5" w:tplc="FE7EEED0">
      <w:start w:val="1"/>
      <w:numFmt w:val="bullet"/>
      <w:lvlText w:val=""/>
      <w:lvlJc w:val="left"/>
      <w:pPr>
        <w:ind w:left="4320" w:hanging="360"/>
      </w:pPr>
      <w:rPr>
        <w:rFonts w:ascii="Wingdings" w:hAnsi="Wingdings" w:hint="default"/>
      </w:rPr>
    </w:lvl>
    <w:lvl w:ilvl="6" w:tplc="2ECA86E4">
      <w:start w:val="1"/>
      <w:numFmt w:val="bullet"/>
      <w:lvlText w:val=""/>
      <w:lvlJc w:val="left"/>
      <w:pPr>
        <w:ind w:left="5040" w:hanging="360"/>
      </w:pPr>
      <w:rPr>
        <w:rFonts w:ascii="Symbol" w:hAnsi="Symbol" w:hint="default"/>
      </w:rPr>
    </w:lvl>
    <w:lvl w:ilvl="7" w:tplc="79B8149E">
      <w:start w:val="1"/>
      <w:numFmt w:val="bullet"/>
      <w:lvlText w:val="o"/>
      <w:lvlJc w:val="left"/>
      <w:pPr>
        <w:ind w:left="5760" w:hanging="360"/>
      </w:pPr>
      <w:rPr>
        <w:rFonts w:ascii="Courier New" w:hAnsi="Courier New" w:hint="default"/>
      </w:rPr>
    </w:lvl>
    <w:lvl w:ilvl="8" w:tplc="33A2227A">
      <w:start w:val="1"/>
      <w:numFmt w:val="bullet"/>
      <w:lvlText w:val=""/>
      <w:lvlJc w:val="left"/>
      <w:pPr>
        <w:ind w:left="6480" w:hanging="360"/>
      </w:pPr>
      <w:rPr>
        <w:rFonts w:ascii="Wingdings" w:hAnsi="Wingdings" w:hint="default"/>
      </w:rPr>
    </w:lvl>
  </w:abstractNum>
  <w:abstractNum w:abstractNumId="11" w15:restartNumberingAfterBreak="0">
    <w:nsid w:val="2620C6E3"/>
    <w:multiLevelType w:val="hybridMultilevel"/>
    <w:tmpl w:val="670CA2D6"/>
    <w:lvl w:ilvl="0" w:tplc="8DDC91D2">
      <w:start w:val="1"/>
      <w:numFmt w:val="decimal"/>
      <w:lvlText w:val="•"/>
      <w:lvlJc w:val="left"/>
      <w:pPr>
        <w:ind w:left="720" w:hanging="360"/>
      </w:pPr>
    </w:lvl>
    <w:lvl w:ilvl="1" w:tplc="D1703EA2">
      <w:start w:val="1"/>
      <w:numFmt w:val="lowerLetter"/>
      <w:lvlText w:val="%2."/>
      <w:lvlJc w:val="left"/>
      <w:pPr>
        <w:ind w:left="1440" w:hanging="360"/>
      </w:pPr>
    </w:lvl>
    <w:lvl w:ilvl="2" w:tplc="5FC6AD8E">
      <w:start w:val="1"/>
      <w:numFmt w:val="lowerRoman"/>
      <w:lvlText w:val="%3."/>
      <w:lvlJc w:val="right"/>
      <w:pPr>
        <w:ind w:left="2160" w:hanging="180"/>
      </w:pPr>
    </w:lvl>
    <w:lvl w:ilvl="3" w:tplc="C47680D4">
      <w:start w:val="1"/>
      <w:numFmt w:val="decimal"/>
      <w:lvlText w:val="%4."/>
      <w:lvlJc w:val="left"/>
      <w:pPr>
        <w:ind w:left="2880" w:hanging="360"/>
      </w:pPr>
    </w:lvl>
    <w:lvl w:ilvl="4" w:tplc="CCE89DE0">
      <w:start w:val="1"/>
      <w:numFmt w:val="lowerLetter"/>
      <w:lvlText w:val="%5."/>
      <w:lvlJc w:val="left"/>
      <w:pPr>
        <w:ind w:left="3600" w:hanging="360"/>
      </w:pPr>
    </w:lvl>
    <w:lvl w:ilvl="5" w:tplc="0008A11A">
      <w:start w:val="1"/>
      <w:numFmt w:val="lowerRoman"/>
      <w:lvlText w:val="%6."/>
      <w:lvlJc w:val="right"/>
      <w:pPr>
        <w:ind w:left="4320" w:hanging="180"/>
      </w:pPr>
    </w:lvl>
    <w:lvl w:ilvl="6" w:tplc="09205E6E">
      <w:start w:val="1"/>
      <w:numFmt w:val="decimal"/>
      <w:lvlText w:val="%7."/>
      <w:lvlJc w:val="left"/>
      <w:pPr>
        <w:ind w:left="5040" w:hanging="360"/>
      </w:pPr>
    </w:lvl>
    <w:lvl w:ilvl="7" w:tplc="019634A2">
      <w:start w:val="1"/>
      <w:numFmt w:val="lowerLetter"/>
      <w:lvlText w:val="%8."/>
      <w:lvlJc w:val="left"/>
      <w:pPr>
        <w:ind w:left="5760" w:hanging="360"/>
      </w:pPr>
    </w:lvl>
    <w:lvl w:ilvl="8" w:tplc="BC964988">
      <w:start w:val="1"/>
      <w:numFmt w:val="lowerRoman"/>
      <w:lvlText w:val="%9."/>
      <w:lvlJc w:val="right"/>
      <w:pPr>
        <w:ind w:left="6480" w:hanging="180"/>
      </w:pPr>
    </w:lvl>
  </w:abstractNum>
  <w:abstractNum w:abstractNumId="12" w15:restartNumberingAfterBreak="0">
    <w:nsid w:val="2926F769"/>
    <w:multiLevelType w:val="hybridMultilevel"/>
    <w:tmpl w:val="E4DA276A"/>
    <w:lvl w:ilvl="0" w:tplc="6BDA1DDA">
      <w:start w:val="1"/>
      <w:numFmt w:val="decimal"/>
      <w:lvlText w:val="•"/>
      <w:lvlJc w:val="left"/>
      <w:pPr>
        <w:ind w:left="720" w:hanging="360"/>
      </w:pPr>
    </w:lvl>
    <w:lvl w:ilvl="1" w:tplc="AFD4D19A">
      <w:start w:val="1"/>
      <w:numFmt w:val="lowerLetter"/>
      <w:lvlText w:val="%2."/>
      <w:lvlJc w:val="left"/>
      <w:pPr>
        <w:ind w:left="1440" w:hanging="360"/>
      </w:pPr>
    </w:lvl>
    <w:lvl w:ilvl="2" w:tplc="A912AF78">
      <w:start w:val="1"/>
      <w:numFmt w:val="lowerRoman"/>
      <w:lvlText w:val="%3."/>
      <w:lvlJc w:val="right"/>
      <w:pPr>
        <w:ind w:left="2160" w:hanging="180"/>
      </w:pPr>
    </w:lvl>
    <w:lvl w:ilvl="3" w:tplc="12382AA0">
      <w:start w:val="1"/>
      <w:numFmt w:val="decimal"/>
      <w:lvlText w:val="%4."/>
      <w:lvlJc w:val="left"/>
      <w:pPr>
        <w:ind w:left="2880" w:hanging="360"/>
      </w:pPr>
    </w:lvl>
    <w:lvl w:ilvl="4" w:tplc="A5CC0AF2">
      <w:start w:val="1"/>
      <w:numFmt w:val="lowerLetter"/>
      <w:lvlText w:val="%5."/>
      <w:lvlJc w:val="left"/>
      <w:pPr>
        <w:ind w:left="3600" w:hanging="360"/>
      </w:pPr>
    </w:lvl>
    <w:lvl w:ilvl="5" w:tplc="40C425B6">
      <w:start w:val="1"/>
      <w:numFmt w:val="lowerRoman"/>
      <w:lvlText w:val="%6."/>
      <w:lvlJc w:val="right"/>
      <w:pPr>
        <w:ind w:left="4320" w:hanging="180"/>
      </w:pPr>
    </w:lvl>
    <w:lvl w:ilvl="6" w:tplc="11703D60">
      <w:start w:val="1"/>
      <w:numFmt w:val="decimal"/>
      <w:lvlText w:val="%7."/>
      <w:lvlJc w:val="left"/>
      <w:pPr>
        <w:ind w:left="5040" w:hanging="360"/>
      </w:pPr>
    </w:lvl>
    <w:lvl w:ilvl="7" w:tplc="0EEA99D6">
      <w:start w:val="1"/>
      <w:numFmt w:val="lowerLetter"/>
      <w:lvlText w:val="%8."/>
      <w:lvlJc w:val="left"/>
      <w:pPr>
        <w:ind w:left="5760" w:hanging="360"/>
      </w:pPr>
    </w:lvl>
    <w:lvl w:ilvl="8" w:tplc="217E50DC">
      <w:start w:val="1"/>
      <w:numFmt w:val="lowerRoman"/>
      <w:lvlText w:val="%9."/>
      <w:lvlJc w:val="right"/>
      <w:pPr>
        <w:ind w:left="6480" w:hanging="180"/>
      </w:pPr>
    </w:lvl>
  </w:abstractNum>
  <w:abstractNum w:abstractNumId="13" w15:restartNumberingAfterBreak="0">
    <w:nsid w:val="2A811297"/>
    <w:multiLevelType w:val="hybridMultilevel"/>
    <w:tmpl w:val="4C0CE3F2"/>
    <w:lvl w:ilvl="0" w:tplc="723AB71C">
      <w:start w:val="1"/>
      <w:numFmt w:val="decimal"/>
      <w:lvlText w:val="%1."/>
      <w:lvlJc w:val="left"/>
      <w:pPr>
        <w:ind w:left="720" w:hanging="360"/>
      </w:pPr>
      <w:rPr>
        <w:rFonts w:ascii="Cambria" w:hAnsi="Cambria" w:hint="default"/>
      </w:rPr>
    </w:lvl>
    <w:lvl w:ilvl="1" w:tplc="233635A2">
      <w:start w:val="1"/>
      <w:numFmt w:val="lowerLetter"/>
      <w:lvlText w:val="%2."/>
      <w:lvlJc w:val="left"/>
      <w:pPr>
        <w:ind w:left="1440" w:hanging="360"/>
      </w:pPr>
    </w:lvl>
    <w:lvl w:ilvl="2" w:tplc="FE861378">
      <w:start w:val="1"/>
      <w:numFmt w:val="lowerRoman"/>
      <w:lvlText w:val="%3."/>
      <w:lvlJc w:val="right"/>
      <w:pPr>
        <w:ind w:left="2160" w:hanging="180"/>
      </w:pPr>
    </w:lvl>
    <w:lvl w:ilvl="3" w:tplc="6150D258">
      <w:start w:val="1"/>
      <w:numFmt w:val="decimal"/>
      <w:lvlText w:val="%4."/>
      <w:lvlJc w:val="left"/>
      <w:pPr>
        <w:ind w:left="2880" w:hanging="360"/>
      </w:pPr>
    </w:lvl>
    <w:lvl w:ilvl="4" w:tplc="2546391A">
      <w:start w:val="1"/>
      <w:numFmt w:val="lowerLetter"/>
      <w:lvlText w:val="%5."/>
      <w:lvlJc w:val="left"/>
      <w:pPr>
        <w:ind w:left="3600" w:hanging="360"/>
      </w:pPr>
    </w:lvl>
    <w:lvl w:ilvl="5" w:tplc="0B7E32F6">
      <w:start w:val="1"/>
      <w:numFmt w:val="lowerRoman"/>
      <w:lvlText w:val="%6."/>
      <w:lvlJc w:val="right"/>
      <w:pPr>
        <w:ind w:left="4320" w:hanging="180"/>
      </w:pPr>
    </w:lvl>
    <w:lvl w:ilvl="6" w:tplc="91921BCE">
      <w:start w:val="1"/>
      <w:numFmt w:val="decimal"/>
      <w:lvlText w:val="%7."/>
      <w:lvlJc w:val="left"/>
      <w:pPr>
        <w:ind w:left="5040" w:hanging="360"/>
      </w:pPr>
    </w:lvl>
    <w:lvl w:ilvl="7" w:tplc="2166C5F0">
      <w:start w:val="1"/>
      <w:numFmt w:val="lowerLetter"/>
      <w:lvlText w:val="%8."/>
      <w:lvlJc w:val="left"/>
      <w:pPr>
        <w:ind w:left="5760" w:hanging="360"/>
      </w:pPr>
    </w:lvl>
    <w:lvl w:ilvl="8" w:tplc="FB7ED1D2">
      <w:start w:val="1"/>
      <w:numFmt w:val="lowerRoman"/>
      <w:lvlText w:val="%9."/>
      <w:lvlJc w:val="right"/>
      <w:pPr>
        <w:ind w:left="6480" w:hanging="180"/>
      </w:pPr>
    </w:lvl>
  </w:abstractNum>
  <w:abstractNum w:abstractNumId="14" w15:restartNumberingAfterBreak="0">
    <w:nsid w:val="2AA706AA"/>
    <w:multiLevelType w:val="hybridMultilevel"/>
    <w:tmpl w:val="37669DA8"/>
    <w:lvl w:ilvl="0" w:tplc="A820409E">
      <w:start w:val="1"/>
      <w:numFmt w:val="decimal"/>
      <w:lvlText w:val="•"/>
      <w:lvlJc w:val="left"/>
      <w:pPr>
        <w:ind w:left="720" w:hanging="360"/>
      </w:pPr>
    </w:lvl>
    <w:lvl w:ilvl="1" w:tplc="6D249328">
      <w:start w:val="1"/>
      <w:numFmt w:val="lowerLetter"/>
      <w:lvlText w:val="%2."/>
      <w:lvlJc w:val="left"/>
      <w:pPr>
        <w:ind w:left="1440" w:hanging="360"/>
      </w:pPr>
    </w:lvl>
    <w:lvl w:ilvl="2" w:tplc="0E461502">
      <w:start w:val="1"/>
      <w:numFmt w:val="lowerRoman"/>
      <w:lvlText w:val="%3."/>
      <w:lvlJc w:val="right"/>
      <w:pPr>
        <w:ind w:left="2160" w:hanging="180"/>
      </w:pPr>
    </w:lvl>
    <w:lvl w:ilvl="3" w:tplc="566E50A0">
      <w:start w:val="1"/>
      <w:numFmt w:val="decimal"/>
      <w:lvlText w:val="%4."/>
      <w:lvlJc w:val="left"/>
      <w:pPr>
        <w:ind w:left="2880" w:hanging="360"/>
      </w:pPr>
    </w:lvl>
    <w:lvl w:ilvl="4" w:tplc="86B8CB52">
      <w:start w:val="1"/>
      <w:numFmt w:val="lowerLetter"/>
      <w:lvlText w:val="%5."/>
      <w:lvlJc w:val="left"/>
      <w:pPr>
        <w:ind w:left="3600" w:hanging="360"/>
      </w:pPr>
    </w:lvl>
    <w:lvl w:ilvl="5" w:tplc="B67C4CBA">
      <w:start w:val="1"/>
      <w:numFmt w:val="lowerRoman"/>
      <w:lvlText w:val="%6."/>
      <w:lvlJc w:val="right"/>
      <w:pPr>
        <w:ind w:left="4320" w:hanging="180"/>
      </w:pPr>
    </w:lvl>
    <w:lvl w:ilvl="6" w:tplc="0506F324">
      <w:start w:val="1"/>
      <w:numFmt w:val="decimal"/>
      <w:lvlText w:val="%7."/>
      <w:lvlJc w:val="left"/>
      <w:pPr>
        <w:ind w:left="5040" w:hanging="360"/>
      </w:pPr>
    </w:lvl>
    <w:lvl w:ilvl="7" w:tplc="6F1A9A5E">
      <w:start w:val="1"/>
      <w:numFmt w:val="lowerLetter"/>
      <w:lvlText w:val="%8."/>
      <w:lvlJc w:val="left"/>
      <w:pPr>
        <w:ind w:left="5760" w:hanging="360"/>
      </w:pPr>
    </w:lvl>
    <w:lvl w:ilvl="8" w:tplc="8828DD44">
      <w:start w:val="1"/>
      <w:numFmt w:val="lowerRoman"/>
      <w:lvlText w:val="%9."/>
      <w:lvlJc w:val="right"/>
      <w:pPr>
        <w:ind w:left="6480" w:hanging="180"/>
      </w:pPr>
    </w:lvl>
  </w:abstractNum>
  <w:abstractNum w:abstractNumId="15" w15:restartNumberingAfterBreak="0">
    <w:nsid w:val="2B0F78AB"/>
    <w:multiLevelType w:val="hybridMultilevel"/>
    <w:tmpl w:val="98B0196C"/>
    <w:lvl w:ilvl="0" w:tplc="AD82C0A0">
      <w:start w:val="1"/>
      <w:numFmt w:val="decimal"/>
      <w:lvlText w:val="%1."/>
      <w:lvlJc w:val="left"/>
      <w:pPr>
        <w:ind w:left="720" w:hanging="360"/>
      </w:pPr>
    </w:lvl>
    <w:lvl w:ilvl="1" w:tplc="6CA800A8">
      <w:start w:val="2"/>
      <w:numFmt w:val="lowerLetter"/>
      <w:lvlText w:val="%2."/>
      <w:lvlJc w:val="left"/>
      <w:pPr>
        <w:ind w:left="1440" w:hanging="360"/>
      </w:pPr>
      <w:rPr>
        <w:rFonts w:ascii="Cambria" w:hAnsi="Cambria" w:hint="default"/>
      </w:rPr>
    </w:lvl>
    <w:lvl w:ilvl="2" w:tplc="9C04F6F4">
      <w:start w:val="1"/>
      <w:numFmt w:val="lowerRoman"/>
      <w:lvlText w:val="%3."/>
      <w:lvlJc w:val="right"/>
      <w:pPr>
        <w:ind w:left="2160" w:hanging="180"/>
      </w:pPr>
    </w:lvl>
    <w:lvl w:ilvl="3" w:tplc="B3D0B3CE">
      <w:start w:val="1"/>
      <w:numFmt w:val="decimal"/>
      <w:lvlText w:val="%4."/>
      <w:lvlJc w:val="left"/>
      <w:pPr>
        <w:ind w:left="2880" w:hanging="360"/>
      </w:pPr>
    </w:lvl>
    <w:lvl w:ilvl="4" w:tplc="90962FD6">
      <w:start w:val="1"/>
      <w:numFmt w:val="lowerLetter"/>
      <w:lvlText w:val="%5."/>
      <w:lvlJc w:val="left"/>
      <w:pPr>
        <w:ind w:left="3600" w:hanging="360"/>
      </w:pPr>
    </w:lvl>
    <w:lvl w:ilvl="5" w:tplc="8806F790">
      <w:start w:val="1"/>
      <w:numFmt w:val="lowerRoman"/>
      <w:lvlText w:val="%6."/>
      <w:lvlJc w:val="right"/>
      <w:pPr>
        <w:ind w:left="4320" w:hanging="180"/>
      </w:pPr>
    </w:lvl>
    <w:lvl w:ilvl="6" w:tplc="E2823D00">
      <w:start w:val="1"/>
      <w:numFmt w:val="decimal"/>
      <w:lvlText w:val="%7."/>
      <w:lvlJc w:val="left"/>
      <w:pPr>
        <w:ind w:left="5040" w:hanging="360"/>
      </w:pPr>
    </w:lvl>
    <w:lvl w:ilvl="7" w:tplc="83329D4C">
      <w:start w:val="1"/>
      <w:numFmt w:val="lowerLetter"/>
      <w:lvlText w:val="%8."/>
      <w:lvlJc w:val="left"/>
      <w:pPr>
        <w:ind w:left="5760" w:hanging="360"/>
      </w:pPr>
    </w:lvl>
    <w:lvl w:ilvl="8" w:tplc="D60ACA98">
      <w:start w:val="1"/>
      <w:numFmt w:val="lowerRoman"/>
      <w:lvlText w:val="%9."/>
      <w:lvlJc w:val="right"/>
      <w:pPr>
        <w:ind w:left="6480" w:hanging="180"/>
      </w:pPr>
    </w:lvl>
  </w:abstractNum>
  <w:abstractNum w:abstractNumId="16" w15:restartNumberingAfterBreak="0">
    <w:nsid w:val="2CFAA51B"/>
    <w:multiLevelType w:val="hybridMultilevel"/>
    <w:tmpl w:val="4744612C"/>
    <w:lvl w:ilvl="0" w:tplc="6AA6EEF8">
      <w:start w:val="1"/>
      <w:numFmt w:val="decimal"/>
      <w:lvlText w:val="%1."/>
      <w:lvlJc w:val="left"/>
      <w:pPr>
        <w:ind w:left="720" w:hanging="360"/>
      </w:pPr>
    </w:lvl>
    <w:lvl w:ilvl="1" w:tplc="5F941660">
      <w:start w:val="1"/>
      <w:numFmt w:val="lowerLetter"/>
      <w:lvlText w:val="%2."/>
      <w:lvlJc w:val="left"/>
      <w:pPr>
        <w:ind w:left="1440" w:hanging="360"/>
      </w:pPr>
      <w:rPr>
        <w:rFonts w:ascii="Cambria" w:hAnsi="Cambria" w:hint="default"/>
      </w:rPr>
    </w:lvl>
    <w:lvl w:ilvl="2" w:tplc="A3C42FDA">
      <w:start w:val="1"/>
      <w:numFmt w:val="lowerRoman"/>
      <w:lvlText w:val="%3."/>
      <w:lvlJc w:val="right"/>
      <w:pPr>
        <w:ind w:left="2160" w:hanging="180"/>
      </w:pPr>
    </w:lvl>
    <w:lvl w:ilvl="3" w:tplc="0ADC1AAA">
      <w:start w:val="1"/>
      <w:numFmt w:val="decimal"/>
      <w:lvlText w:val="%4."/>
      <w:lvlJc w:val="left"/>
      <w:pPr>
        <w:ind w:left="2880" w:hanging="360"/>
      </w:pPr>
    </w:lvl>
    <w:lvl w:ilvl="4" w:tplc="3F564C2A">
      <w:start w:val="1"/>
      <w:numFmt w:val="lowerLetter"/>
      <w:lvlText w:val="%5."/>
      <w:lvlJc w:val="left"/>
      <w:pPr>
        <w:ind w:left="3600" w:hanging="360"/>
      </w:pPr>
    </w:lvl>
    <w:lvl w:ilvl="5" w:tplc="44A042FE">
      <w:start w:val="1"/>
      <w:numFmt w:val="lowerRoman"/>
      <w:lvlText w:val="%6."/>
      <w:lvlJc w:val="right"/>
      <w:pPr>
        <w:ind w:left="4320" w:hanging="180"/>
      </w:pPr>
    </w:lvl>
    <w:lvl w:ilvl="6" w:tplc="A08A4776">
      <w:start w:val="1"/>
      <w:numFmt w:val="decimal"/>
      <w:lvlText w:val="%7."/>
      <w:lvlJc w:val="left"/>
      <w:pPr>
        <w:ind w:left="5040" w:hanging="360"/>
      </w:pPr>
    </w:lvl>
    <w:lvl w:ilvl="7" w:tplc="0BF653F6">
      <w:start w:val="1"/>
      <w:numFmt w:val="lowerLetter"/>
      <w:lvlText w:val="%8."/>
      <w:lvlJc w:val="left"/>
      <w:pPr>
        <w:ind w:left="5760" w:hanging="360"/>
      </w:pPr>
    </w:lvl>
    <w:lvl w:ilvl="8" w:tplc="6DD86260">
      <w:start w:val="1"/>
      <w:numFmt w:val="lowerRoman"/>
      <w:lvlText w:val="%9."/>
      <w:lvlJc w:val="right"/>
      <w:pPr>
        <w:ind w:left="6480" w:hanging="180"/>
      </w:pPr>
    </w:lvl>
  </w:abstractNum>
  <w:abstractNum w:abstractNumId="17" w15:restartNumberingAfterBreak="0">
    <w:nsid w:val="2E93ED97"/>
    <w:multiLevelType w:val="hybridMultilevel"/>
    <w:tmpl w:val="B22006EE"/>
    <w:lvl w:ilvl="0" w:tplc="1320F19C">
      <w:start w:val="1"/>
      <w:numFmt w:val="decimal"/>
      <w:lvlText w:val="%1."/>
      <w:lvlJc w:val="left"/>
      <w:pPr>
        <w:ind w:left="720" w:hanging="360"/>
      </w:pPr>
    </w:lvl>
    <w:lvl w:ilvl="1" w:tplc="919A5B94">
      <w:start w:val="2"/>
      <w:numFmt w:val="lowerLetter"/>
      <w:lvlText w:val="%2."/>
      <w:lvlJc w:val="left"/>
      <w:pPr>
        <w:ind w:left="1440" w:hanging="360"/>
      </w:pPr>
      <w:rPr>
        <w:rFonts w:ascii="Cambria" w:hAnsi="Cambria" w:hint="default"/>
      </w:rPr>
    </w:lvl>
    <w:lvl w:ilvl="2" w:tplc="C4241648">
      <w:start w:val="1"/>
      <w:numFmt w:val="lowerRoman"/>
      <w:lvlText w:val="%3."/>
      <w:lvlJc w:val="right"/>
      <w:pPr>
        <w:ind w:left="2160" w:hanging="180"/>
      </w:pPr>
    </w:lvl>
    <w:lvl w:ilvl="3" w:tplc="19CE6062">
      <w:start w:val="1"/>
      <w:numFmt w:val="decimal"/>
      <w:lvlText w:val="%4."/>
      <w:lvlJc w:val="left"/>
      <w:pPr>
        <w:ind w:left="2880" w:hanging="360"/>
      </w:pPr>
    </w:lvl>
    <w:lvl w:ilvl="4" w:tplc="1E32E022">
      <w:start w:val="1"/>
      <w:numFmt w:val="lowerLetter"/>
      <w:lvlText w:val="%5."/>
      <w:lvlJc w:val="left"/>
      <w:pPr>
        <w:ind w:left="3600" w:hanging="360"/>
      </w:pPr>
    </w:lvl>
    <w:lvl w:ilvl="5" w:tplc="0052B536">
      <w:start w:val="1"/>
      <w:numFmt w:val="lowerRoman"/>
      <w:lvlText w:val="%6."/>
      <w:lvlJc w:val="right"/>
      <w:pPr>
        <w:ind w:left="4320" w:hanging="180"/>
      </w:pPr>
    </w:lvl>
    <w:lvl w:ilvl="6" w:tplc="4EB29916">
      <w:start w:val="1"/>
      <w:numFmt w:val="decimal"/>
      <w:lvlText w:val="%7."/>
      <w:lvlJc w:val="left"/>
      <w:pPr>
        <w:ind w:left="5040" w:hanging="360"/>
      </w:pPr>
    </w:lvl>
    <w:lvl w:ilvl="7" w:tplc="6018F5BA">
      <w:start w:val="1"/>
      <w:numFmt w:val="lowerLetter"/>
      <w:lvlText w:val="%8."/>
      <w:lvlJc w:val="left"/>
      <w:pPr>
        <w:ind w:left="5760" w:hanging="360"/>
      </w:pPr>
    </w:lvl>
    <w:lvl w:ilvl="8" w:tplc="98823A8A">
      <w:start w:val="1"/>
      <w:numFmt w:val="lowerRoman"/>
      <w:lvlText w:val="%9."/>
      <w:lvlJc w:val="right"/>
      <w:pPr>
        <w:ind w:left="6480" w:hanging="180"/>
      </w:pPr>
    </w:lvl>
  </w:abstractNum>
  <w:abstractNum w:abstractNumId="18" w15:restartNumberingAfterBreak="0">
    <w:nsid w:val="310D185E"/>
    <w:multiLevelType w:val="hybridMultilevel"/>
    <w:tmpl w:val="1D523A14"/>
    <w:lvl w:ilvl="0" w:tplc="79AACA70">
      <w:start w:val="1"/>
      <w:numFmt w:val="decimal"/>
      <w:lvlText w:val="•"/>
      <w:lvlJc w:val="left"/>
      <w:pPr>
        <w:ind w:left="720" w:hanging="360"/>
      </w:pPr>
    </w:lvl>
    <w:lvl w:ilvl="1" w:tplc="9EE65144">
      <w:start w:val="1"/>
      <w:numFmt w:val="lowerLetter"/>
      <w:lvlText w:val="%2."/>
      <w:lvlJc w:val="left"/>
      <w:pPr>
        <w:ind w:left="1440" w:hanging="360"/>
      </w:pPr>
    </w:lvl>
    <w:lvl w:ilvl="2" w:tplc="389E6376">
      <w:start w:val="1"/>
      <w:numFmt w:val="lowerRoman"/>
      <w:lvlText w:val="%3."/>
      <w:lvlJc w:val="right"/>
      <w:pPr>
        <w:ind w:left="2160" w:hanging="180"/>
      </w:pPr>
    </w:lvl>
    <w:lvl w:ilvl="3" w:tplc="2668C7B2">
      <w:start w:val="1"/>
      <w:numFmt w:val="decimal"/>
      <w:lvlText w:val="%4."/>
      <w:lvlJc w:val="left"/>
      <w:pPr>
        <w:ind w:left="2880" w:hanging="360"/>
      </w:pPr>
    </w:lvl>
    <w:lvl w:ilvl="4" w:tplc="A49470F6">
      <w:start w:val="1"/>
      <w:numFmt w:val="lowerLetter"/>
      <w:lvlText w:val="%5."/>
      <w:lvlJc w:val="left"/>
      <w:pPr>
        <w:ind w:left="3600" w:hanging="360"/>
      </w:pPr>
    </w:lvl>
    <w:lvl w:ilvl="5" w:tplc="0C80F3CE">
      <w:start w:val="1"/>
      <w:numFmt w:val="lowerRoman"/>
      <w:lvlText w:val="%6."/>
      <w:lvlJc w:val="right"/>
      <w:pPr>
        <w:ind w:left="4320" w:hanging="180"/>
      </w:pPr>
    </w:lvl>
    <w:lvl w:ilvl="6" w:tplc="D7321F30">
      <w:start w:val="1"/>
      <w:numFmt w:val="decimal"/>
      <w:lvlText w:val="%7."/>
      <w:lvlJc w:val="left"/>
      <w:pPr>
        <w:ind w:left="5040" w:hanging="360"/>
      </w:pPr>
    </w:lvl>
    <w:lvl w:ilvl="7" w:tplc="C090E55C">
      <w:start w:val="1"/>
      <w:numFmt w:val="lowerLetter"/>
      <w:lvlText w:val="%8."/>
      <w:lvlJc w:val="left"/>
      <w:pPr>
        <w:ind w:left="5760" w:hanging="360"/>
      </w:pPr>
    </w:lvl>
    <w:lvl w:ilvl="8" w:tplc="A288B39C">
      <w:start w:val="1"/>
      <w:numFmt w:val="lowerRoman"/>
      <w:lvlText w:val="%9."/>
      <w:lvlJc w:val="right"/>
      <w:pPr>
        <w:ind w:left="6480" w:hanging="180"/>
      </w:pPr>
    </w:lvl>
  </w:abstractNum>
  <w:abstractNum w:abstractNumId="19" w15:restartNumberingAfterBreak="0">
    <w:nsid w:val="348D8A76"/>
    <w:multiLevelType w:val="hybridMultilevel"/>
    <w:tmpl w:val="F2E61C78"/>
    <w:lvl w:ilvl="0" w:tplc="AED226F6">
      <w:start w:val="1"/>
      <w:numFmt w:val="upperRoman"/>
      <w:lvlText w:val="%1."/>
      <w:lvlJc w:val="right"/>
      <w:pPr>
        <w:ind w:left="720" w:hanging="360"/>
      </w:pPr>
    </w:lvl>
    <w:lvl w:ilvl="1" w:tplc="24F8C1EC">
      <w:start w:val="1"/>
      <w:numFmt w:val="lowerLetter"/>
      <w:lvlText w:val="%2."/>
      <w:lvlJc w:val="left"/>
      <w:pPr>
        <w:ind w:left="1440" w:hanging="360"/>
      </w:pPr>
    </w:lvl>
    <w:lvl w:ilvl="2" w:tplc="250A6F56">
      <w:start w:val="1"/>
      <w:numFmt w:val="lowerRoman"/>
      <w:lvlText w:val="%3."/>
      <w:lvlJc w:val="right"/>
      <w:pPr>
        <w:ind w:left="2160" w:hanging="180"/>
      </w:pPr>
    </w:lvl>
    <w:lvl w:ilvl="3" w:tplc="94A4C010">
      <w:start w:val="1"/>
      <w:numFmt w:val="decimal"/>
      <w:lvlText w:val="%4."/>
      <w:lvlJc w:val="left"/>
      <w:pPr>
        <w:ind w:left="2880" w:hanging="360"/>
      </w:pPr>
    </w:lvl>
    <w:lvl w:ilvl="4" w:tplc="D27A320C">
      <w:start w:val="1"/>
      <w:numFmt w:val="lowerLetter"/>
      <w:lvlText w:val="%5."/>
      <w:lvlJc w:val="left"/>
      <w:pPr>
        <w:ind w:left="3600" w:hanging="360"/>
      </w:pPr>
    </w:lvl>
    <w:lvl w:ilvl="5" w:tplc="7B9EB8E4">
      <w:start w:val="1"/>
      <w:numFmt w:val="lowerRoman"/>
      <w:lvlText w:val="%6."/>
      <w:lvlJc w:val="right"/>
      <w:pPr>
        <w:ind w:left="4320" w:hanging="180"/>
      </w:pPr>
    </w:lvl>
    <w:lvl w:ilvl="6" w:tplc="961C278A">
      <w:start w:val="1"/>
      <w:numFmt w:val="decimal"/>
      <w:lvlText w:val="%7."/>
      <w:lvlJc w:val="left"/>
      <w:pPr>
        <w:ind w:left="5040" w:hanging="360"/>
      </w:pPr>
    </w:lvl>
    <w:lvl w:ilvl="7" w:tplc="1E761258">
      <w:start w:val="1"/>
      <w:numFmt w:val="lowerLetter"/>
      <w:lvlText w:val="%8."/>
      <w:lvlJc w:val="left"/>
      <w:pPr>
        <w:ind w:left="5760" w:hanging="360"/>
      </w:pPr>
    </w:lvl>
    <w:lvl w:ilvl="8" w:tplc="2CDA2470">
      <w:start w:val="1"/>
      <w:numFmt w:val="lowerRoman"/>
      <w:lvlText w:val="%9."/>
      <w:lvlJc w:val="right"/>
      <w:pPr>
        <w:ind w:left="6480" w:hanging="180"/>
      </w:pPr>
    </w:lvl>
  </w:abstractNum>
  <w:abstractNum w:abstractNumId="20" w15:restartNumberingAfterBreak="0">
    <w:nsid w:val="3874D725"/>
    <w:multiLevelType w:val="hybridMultilevel"/>
    <w:tmpl w:val="6DD279D6"/>
    <w:lvl w:ilvl="0" w:tplc="97588060">
      <w:start w:val="1"/>
      <w:numFmt w:val="decimal"/>
      <w:lvlText w:val="•"/>
      <w:lvlJc w:val="left"/>
      <w:pPr>
        <w:ind w:left="720" w:hanging="360"/>
      </w:pPr>
    </w:lvl>
    <w:lvl w:ilvl="1" w:tplc="5CCA3BAA">
      <w:start w:val="1"/>
      <w:numFmt w:val="lowerLetter"/>
      <w:lvlText w:val="%2."/>
      <w:lvlJc w:val="left"/>
      <w:pPr>
        <w:ind w:left="1440" w:hanging="360"/>
      </w:pPr>
    </w:lvl>
    <w:lvl w:ilvl="2" w:tplc="41C0D0BA">
      <w:start w:val="1"/>
      <w:numFmt w:val="lowerRoman"/>
      <w:lvlText w:val="%3."/>
      <w:lvlJc w:val="right"/>
      <w:pPr>
        <w:ind w:left="2160" w:hanging="180"/>
      </w:pPr>
    </w:lvl>
    <w:lvl w:ilvl="3" w:tplc="00A4EFE0">
      <w:start w:val="1"/>
      <w:numFmt w:val="decimal"/>
      <w:lvlText w:val="%4."/>
      <w:lvlJc w:val="left"/>
      <w:pPr>
        <w:ind w:left="2880" w:hanging="360"/>
      </w:pPr>
    </w:lvl>
    <w:lvl w:ilvl="4" w:tplc="F1DC1B60">
      <w:start w:val="1"/>
      <w:numFmt w:val="lowerLetter"/>
      <w:lvlText w:val="%5."/>
      <w:lvlJc w:val="left"/>
      <w:pPr>
        <w:ind w:left="3600" w:hanging="360"/>
      </w:pPr>
    </w:lvl>
    <w:lvl w:ilvl="5" w:tplc="AAA29834">
      <w:start w:val="1"/>
      <w:numFmt w:val="lowerRoman"/>
      <w:lvlText w:val="%6."/>
      <w:lvlJc w:val="right"/>
      <w:pPr>
        <w:ind w:left="4320" w:hanging="180"/>
      </w:pPr>
    </w:lvl>
    <w:lvl w:ilvl="6" w:tplc="6BDC38FC">
      <w:start w:val="1"/>
      <w:numFmt w:val="decimal"/>
      <w:lvlText w:val="%7."/>
      <w:lvlJc w:val="left"/>
      <w:pPr>
        <w:ind w:left="5040" w:hanging="360"/>
      </w:pPr>
    </w:lvl>
    <w:lvl w:ilvl="7" w:tplc="84ECCD8C">
      <w:start w:val="1"/>
      <w:numFmt w:val="lowerLetter"/>
      <w:lvlText w:val="%8."/>
      <w:lvlJc w:val="left"/>
      <w:pPr>
        <w:ind w:left="5760" w:hanging="360"/>
      </w:pPr>
    </w:lvl>
    <w:lvl w:ilvl="8" w:tplc="FD60D2EC">
      <w:start w:val="1"/>
      <w:numFmt w:val="lowerRoman"/>
      <w:lvlText w:val="%9."/>
      <w:lvlJc w:val="right"/>
      <w:pPr>
        <w:ind w:left="6480" w:hanging="180"/>
      </w:pPr>
    </w:lvl>
  </w:abstractNum>
  <w:abstractNum w:abstractNumId="21" w15:restartNumberingAfterBreak="0">
    <w:nsid w:val="39A73888"/>
    <w:multiLevelType w:val="hybridMultilevel"/>
    <w:tmpl w:val="F8986FDA"/>
    <w:lvl w:ilvl="0" w:tplc="755E0BD2">
      <w:start w:val="1"/>
      <w:numFmt w:val="decimal"/>
      <w:lvlText w:val="•"/>
      <w:lvlJc w:val="left"/>
      <w:pPr>
        <w:ind w:left="720" w:hanging="360"/>
      </w:pPr>
    </w:lvl>
    <w:lvl w:ilvl="1" w:tplc="CB54DD88">
      <w:start w:val="1"/>
      <w:numFmt w:val="lowerLetter"/>
      <w:lvlText w:val="%2."/>
      <w:lvlJc w:val="left"/>
      <w:pPr>
        <w:ind w:left="1440" w:hanging="360"/>
      </w:pPr>
    </w:lvl>
    <w:lvl w:ilvl="2" w:tplc="540A9F9C">
      <w:start w:val="1"/>
      <w:numFmt w:val="lowerRoman"/>
      <w:lvlText w:val="%3."/>
      <w:lvlJc w:val="right"/>
      <w:pPr>
        <w:ind w:left="2160" w:hanging="180"/>
      </w:pPr>
    </w:lvl>
    <w:lvl w:ilvl="3" w:tplc="9758A0DE">
      <w:start w:val="1"/>
      <w:numFmt w:val="decimal"/>
      <w:lvlText w:val="%4."/>
      <w:lvlJc w:val="left"/>
      <w:pPr>
        <w:ind w:left="2880" w:hanging="360"/>
      </w:pPr>
    </w:lvl>
    <w:lvl w:ilvl="4" w:tplc="0EE00B32">
      <w:start w:val="1"/>
      <w:numFmt w:val="lowerLetter"/>
      <w:lvlText w:val="%5."/>
      <w:lvlJc w:val="left"/>
      <w:pPr>
        <w:ind w:left="3600" w:hanging="360"/>
      </w:pPr>
    </w:lvl>
    <w:lvl w:ilvl="5" w:tplc="EDF2F44C">
      <w:start w:val="1"/>
      <w:numFmt w:val="lowerRoman"/>
      <w:lvlText w:val="%6."/>
      <w:lvlJc w:val="right"/>
      <w:pPr>
        <w:ind w:left="4320" w:hanging="180"/>
      </w:pPr>
    </w:lvl>
    <w:lvl w:ilvl="6" w:tplc="B8588B9C">
      <w:start w:val="1"/>
      <w:numFmt w:val="decimal"/>
      <w:lvlText w:val="%7."/>
      <w:lvlJc w:val="left"/>
      <w:pPr>
        <w:ind w:left="5040" w:hanging="360"/>
      </w:pPr>
    </w:lvl>
    <w:lvl w:ilvl="7" w:tplc="49329584">
      <w:start w:val="1"/>
      <w:numFmt w:val="lowerLetter"/>
      <w:lvlText w:val="%8."/>
      <w:lvlJc w:val="left"/>
      <w:pPr>
        <w:ind w:left="5760" w:hanging="360"/>
      </w:pPr>
    </w:lvl>
    <w:lvl w:ilvl="8" w:tplc="64FA264C">
      <w:start w:val="1"/>
      <w:numFmt w:val="lowerRoman"/>
      <w:lvlText w:val="%9."/>
      <w:lvlJc w:val="right"/>
      <w:pPr>
        <w:ind w:left="6480" w:hanging="180"/>
      </w:pPr>
    </w:lvl>
  </w:abstractNum>
  <w:abstractNum w:abstractNumId="22" w15:restartNumberingAfterBreak="0">
    <w:nsid w:val="3AC87DF3"/>
    <w:multiLevelType w:val="hybridMultilevel"/>
    <w:tmpl w:val="1E3E7C94"/>
    <w:lvl w:ilvl="0" w:tplc="D5720EC8">
      <w:start w:val="1"/>
      <w:numFmt w:val="bullet"/>
      <w:lvlText w:val=""/>
      <w:lvlJc w:val="left"/>
      <w:pPr>
        <w:ind w:left="720" w:hanging="360"/>
      </w:pPr>
      <w:rPr>
        <w:rFonts w:ascii="Symbol" w:hAnsi="Symbol" w:hint="default"/>
      </w:rPr>
    </w:lvl>
    <w:lvl w:ilvl="1" w:tplc="759080CA">
      <w:start w:val="1"/>
      <w:numFmt w:val="bullet"/>
      <w:lvlText w:val="o"/>
      <w:lvlJc w:val="left"/>
      <w:pPr>
        <w:ind w:left="1440" w:hanging="360"/>
      </w:pPr>
      <w:rPr>
        <w:rFonts w:ascii="Courier New" w:hAnsi="Courier New" w:hint="default"/>
      </w:rPr>
    </w:lvl>
    <w:lvl w:ilvl="2" w:tplc="6E2020B0">
      <w:start w:val="1"/>
      <w:numFmt w:val="bullet"/>
      <w:lvlText w:val=""/>
      <w:lvlJc w:val="left"/>
      <w:pPr>
        <w:ind w:left="2160" w:hanging="360"/>
      </w:pPr>
      <w:rPr>
        <w:rFonts w:ascii="Wingdings" w:hAnsi="Wingdings" w:hint="default"/>
      </w:rPr>
    </w:lvl>
    <w:lvl w:ilvl="3" w:tplc="6116E586">
      <w:start w:val="1"/>
      <w:numFmt w:val="bullet"/>
      <w:lvlText w:val=""/>
      <w:lvlJc w:val="left"/>
      <w:pPr>
        <w:ind w:left="2880" w:hanging="360"/>
      </w:pPr>
      <w:rPr>
        <w:rFonts w:ascii="Symbol" w:hAnsi="Symbol" w:hint="default"/>
      </w:rPr>
    </w:lvl>
    <w:lvl w:ilvl="4" w:tplc="E6584436">
      <w:start w:val="1"/>
      <w:numFmt w:val="bullet"/>
      <w:lvlText w:val="o"/>
      <w:lvlJc w:val="left"/>
      <w:pPr>
        <w:ind w:left="3600" w:hanging="360"/>
      </w:pPr>
      <w:rPr>
        <w:rFonts w:ascii="Courier New" w:hAnsi="Courier New" w:hint="default"/>
      </w:rPr>
    </w:lvl>
    <w:lvl w:ilvl="5" w:tplc="43A8D680">
      <w:start w:val="1"/>
      <w:numFmt w:val="bullet"/>
      <w:lvlText w:val=""/>
      <w:lvlJc w:val="left"/>
      <w:pPr>
        <w:ind w:left="4320" w:hanging="360"/>
      </w:pPr>
      <w:rPr>
        <w:rFonts w:ascii="Wingdings" w:hAnsi="Wingdings" w:hint="default"/>
      </w:rPr>
    </w:lvl>
    <w:lvl w:ilvl="6" w:tplc="9B5CBC66">
      <w:start w:val="1"/>
      <w:numFmt w:val="bullet"/>
      <w:lvlText w:val=""/>
      <w:lvlJc w:val="left"/>
      <w:pPr>
        <w:ind w:left="5040" w:hanging="360"/>
      </w:pPr>
      <w:rPr>
        <w:rFonts w:ascii="Symbol" w:hAnsi="Symbol" w:hint="default"/>
      </w:rPr>
    </w:lvl>
    <w:lvl w:ilvl="7" w:tplc="25D24002">
      <w:start w:val="1"/>
      <w:numFmt w:val="bullet"/>
      <w:lvlText w:val="o"/>
      <w:lvlJc w:val="left"/>
      <w:pPr>
        <w:ind w:left="5760" w:hanging="360"/>
      </w:pPr>
      <w:rPr>
        <w:rFonts w:ascii="Courier New" w:hAnsi="Courier New" w:hint="default"/>
      </w:rPr>
    </w:lvl>
    <w:lvl w:ilvl="8" w:tplc="EF3200CE">
      <w:start w:val="1"/>
      <w:numFmt w:val="bullet"/>
      <w:lvlText w:val=""/>
      <w:lvlJc w:val="left"/>
      <w:pPr>
        <w:ind w:left="6480" w:hanging="360"/>
      </w:pPr>
      <w:rPr>
        <w:rFonts w:ascii="Wingdings" w:hAnsi="Wingdings" w:hint="default"/>
      </w:rPr>
    </w:lvl>
  </w:abstractNum>
  <w:abstractNum w:abstractNumId="23" w15:restartNumberingAfterBreak="0">
    <w:nsid w:val="3C144ED8"/>
    <w:multiLevelType w:val="hybridMultilevel"/>
    <w:tmpl w:val="08EA76A8"/>
    <w:lvl w:ilvl="0" w:tplc="91B8A6A6">
      <w:start w:val="1"/>
      <w:numFmt w:val="bullet"/>
      <w:lvlText w:val=""/>
      <w:lvlJc w:val="left"/>
      <w:pPr>
        <w:ind w:left="720" w:hanging="360"/>
      </w:pPr>
      <w:rPr>
        <w:rFonts w:ascii="Symbol" w:hAnsi="Symbol" w:hint="default"/>
      </w:rPr>
    </w:lvl>
    <w:lvl w:ilvl="1" w:tplc="B128E3F0">
      <w:start w:val="1"/>
      <w:numFmt w:val="bullet"/>
      <w:lvlText w:val="o"/>
      <w:lvlJc w:val="left"/>
      <w:pPr>
        <w:ind w:left="1440" w:hanging="360"/>
      </w:pPr>
      <w:rPr>
        <w:rFonts w:ascii="Courier New" w:hAnsi="Courier New" w:hint="default"/>
      </w:rPr>
    </w:lvl>
    <w:lvl w:ilvl="2" w:tplc="F88CBD70">
      <w:start w:val="1"/>
      <w:numFmt w:val="bullet"/>
      <w:lvlText w:val=""/>
      <w:lvlJc w:val="left"/>
      <w:pPr>
        <w:ind w:left="2160" w:hanging="360"/>
      </w:pPr>
      <w:rPr>
        <w:rFonts w:ascii="Wingdings" w:hAnsi="Wingdings" w:hint="default"/>
      </w:rPr>
    </w:lvl>
    <w:lvl w:ilvl="3" w:tplc="E1FE4B76">
      <w:start w:val="1"/>
      <w:numFmt w:val="bullet"/>
      <w:lvlText w:val=""/>
      <w:lvlJc w:val="left"/>
      <w:pPr>
        <w:ind w:left="2880" w:hanging="360"/>
      </w:pPr>
      <w:rPr>
        <w:rFonts w:ascii="Symbol" w:hAnsi="Symbol" w:hint="default"/>
      </w:rPr>
    </w:lvl>
    <w:lvl w:ilvl="4" w:tplc="3CFC0BFC">
      <w:start w:val="1"/>
      <w:numFmt w:val="bullet"/>
      <w:lvlText w:val="o"/>
      <w:lvlJc w:val="left"/>
      <w:pPr>
        <w:ind w:left="3600" w:hanging="360"/>
      </w:pPr>
      <w:rPr>
        <w:rFonts w:ascii="Courier New" w:hAnsi="Courier New" w:hint="default"/>
      </w:rPr>
    </w:lvl>
    <w:lvl w:ilvl="5" w:tplc="3D322E94">
      <w:start w:val="1"/>
      <w:numFmt w:val="bullet"/>
      <w:lvlText w:val=""/>
      <w:lvlJc w:val="left"/>
      <w:pPr>
        <w:ind w:left="4320" w:hanging="360"/>
      </w:pPr>
      <w:rPr>
        <w:rFonts w:ascii="Wingdings" w:hAnsi="Wingdings" w:hint="default"/>
      </w:rPr>
    </w:lvl>
    <w:lvl w:ilvl="6" w:tplc="72246C30">
      <w:start w:val="1"/>
      <w:numFmt w:val="bullet"/>
      <w:lvlText w:val=""/>
      <w:lvlJc w:val="left"/>
      <w:pPr>
        <w:ind w:left="5040" w:hanging="360"/>
      </w:pPr>
      <w:rPr>
        <w:rFonts w:ascii="Symbol" w:hAnsi="Symbol" w:hint="default"/>
      </w:rPr>
    </w:lvl>
    <w:lvl w:ilvl="7" w:tplc="055040C6">
      <w:start w:val="1"/>
      <w:numFmt w:val="bullet"/>
      <w:lvlText w:val="o"/>
      <w:lvlJc w:val="left"/>
      <w:pPr>
        <w:ind w:left="5760" w:hanging="360"/>
      </w:pPr>
      <w:rPr>
        <w:rFonts w:ascii="Courier New" w:hAnsi="Courier New" w:hint="default"/>
      </w:rPr>
    </w:lvl>
    <w:lvl w:ilvl="8" w:tplc="7BA261B2">
      <w:start w:val="1"/>
      <w:numFmt w:val="bullet"/>
      <w:lvlText w:val=""/>
      <w:lvlJc w:val="left"/>
      <w:pPr>
        <w:ind w:left="6480" w:hanging="360"/>
      </w:pPr>
      <w:rPr>
        <w:rFonts w:ascii="Wingdings" w:hAnsi="Wingdings" w:hint="default"/>
      </w:rPr>
    </w:lvl>
  </w:abstractNum>
  <w:abstractNum w:abstractNumId="24" w15:restartNumberingAfterBreak="0">
    <w:nsid w:val="3FFB04A3"/>
    <w:multiLevelType w:val="hybridMultilevel"/>
    <w:tmpl w:val="5502B1FC"/>
    <w:lvl w:ilvl="0" w:tplc="987E9608">
      <w:start w:val="1"/>
      <w:numFmt w:val="bullet"/>
      <w:lvlText w:val=""/>
      <w:lvlJc w:val="left"/>
      <w:pPr>
        <w:ind w:left="720" w:hanging="360"/>
      </w:pPr>
      <w:rPr>
        <w:rFonts w:ascii="Symbol" w:hAnsi="Symbol" w:hint="default"/>
      </w:rPr>
    </w:lvl>
    <w:lvl w:ilvl="1" w:tplc="3DE62116">
      <w:start w:val="1"/>
      <w:numFmt w:val="bullet"/>
      <w:lvlText w:val="o"/>
      <w:lvlJc w:val="left"/>
      <w:pPr>
        <w:ind w:left="1440" w:hanging="360"/>
      </w:pPr>
      <w:rPr>
        <w:rFonts w:ascii="Courier New" w:hAnsi="Courier New" w:hint="default"/>
      </w:rPr>
    </w:lvl>
    <w:lvl w:ilvl="2" w:tplc="BBF8AA2E">
      <w:start w:val="1"/>
      <w:numFmt w:val="bullet"/>
      <w:lvlText w:val=""/>
      <w:lvlJc w:val="left"/>
      <w:pPr>
        <w:ind w:left="2160" w:hanging="360"/>
      </w:pPr>
      <w:rPr>
        <w:rFonts w:ascii="Wingdings" w:hAnsi="Wingdings" w:hint="default"/>
      </w:rPr>
    </w:lvl>
    <w:lvl w:ilvl="3" w:tplc="153E53A4">
      <w:start w:val="1"/>
      <w:numFmt w:val="bullet"/>
      <w:lvlText w:val=""/>
      <w:lvlJc w:val="left"/>
      <w:pPr>
        <w:ind w:left="2880" w:hanging="360"/>
      </w:pPr>
      <w:rPr>
        <w:rFonts w:ascii="Symbol" w:hAnsi="Symbol" w:hint="default"/>
      </w:rPr>
    </w:lvl>
    <w:lvl w:ilvl="4" w:tplc="16ECD938">
      <w:start w:val="1"/>
      <w:numFmt w:val="bullet"/>
      <w:lvlText w:val="o"/>
      <w:lvlJc w:val="left"/>
      <w:pPr>
        <w:ind w:left="3600" w:hanging="360"/>
      </w:pPr>
      <w:rPr>
        <w:rFonts w:ascii="Courier New" w:hAnsi="Courier New" w:hint="default"/>
      </w:rPr>
    </w:lvl>
    <w:lvl w:ilvl="5" w:tplc="B354404A">
      <w:start w:val="1"/>
      <w:numFmt w:val="bullet"/>
      <w:lvlText w:val=""/>
      <w:lvlJc w:val="left"/>
      <w:pPr>
        <w:ind w:left="4320" w:hanging="360"/>
      </w:pPr>
      <w:rPr>
        <w:rFonts w:ascii="Wingdings" w:hAnsi="Wingdings" w:hint="default"/>
      </w:rPr>
    </w:lvl>
    <w:lvl w:ilvl="6" w:tplc="A95CA800">
      <w:start w:val="1"/>
      <w:numFmt w:val="bullet"/>
      <w:lvlText w:val=""/>
      <w:lvlJc w:val="left"/>
      <w:pPr>
        <w:ind w:left="5040" w:hanging="360"/>
      </w:pPr>
      <w:rPr>
        <w:rFonts w:ascii="Symbol" w:hAnsi="Symbol" w:hint="default"/>
      </w:rPr>
    </w:lvl>
    <w:lvl w:ilvl="7" w:tplc="A9E07A7C">
      <w:start w:val="1"/>
      <w:numFmt w:val="bullet"/>
      <w:lvlText w:val="o"/>
      <w:lvlJc w:val="left"/>
      <w:pPr>
        <w:ind w:left="5760" w:hanging="360"/>
      </w:pPr>
      <w:rPr>
        <w:rFonts w:ascii="Courier New" w:hAnsi="Courier New" w:hint="default"/>
      </w:rPr>
    </w:lvl>
    <w:lvl w:ilvl="8" w:tplc="4D4CB67E">
      <w:start w:val="1"/>
      <w:numFmt w:val="bullet"/>
      <w:lvlText w:val=""/>
      <w:lvlJc w:val="left"/>
      <w:pPr>
        <w:ind w:left="6480" w:hanging="360"/>
      </w:pPr>
      <w:rPr>
        <w:rFonts w:ascii="Wingdings" w:hAnsi="Wingdings" w:hint="default"/>
      </w:rPr>
    </w:lvl>
  </w:abstractNum>
  <w:abstractNum w:abstractNumId="25" w15:restartNumberingAfterBreak="0">
    <w:nsid w:val="44664C4F"/>
    <w:multiLevelType w:val="hybridMultilevel"/>
    <w:tmpl w:val="38FA16C4"/>
    <w:lvl w:ilvl="0" w:tplc="AF7EE8A8">
      <w:start w:val="1"/>
      <w:numFmt w:val="decimal"/>
      <w:lvlText w:val="•"/>
      <w:lvlJc w:val="left"/>
      <w:pPr>
        <w:ind w:left="720" w:hanging="360"/>
      </w:pPr>
    </w:lvl>
    <w:lvl w:ilvl="1" w:tplc="1AE653A4">
      <w:start w:val="1"/>
      <w:numFmt w:val="lowerLetter"/>
      <w:lvlText w:val="%2."/>
      <w:lvlJc w:val="left"/>
      <w:pPr>
        <w:ind w:left="1440" w:hanging="360"/>
      </w:pPr>
    </w:lvl>
    <w:lvl w:ilvl="2" w:tplc="28A257E6">
      <w:start w:val="1"/>
      <w:numFmt w:val="lowerRoman"/>
      <w:lvlText w:val="%3."/>
      <w:lvlJc w:val="right"/>
      <w:pPr>
        <w:ind w:left="2160" w:hanging="180"/>
      </w:pPr>
    </w:lvl>
    <w:lvl w:ilvl="3" w:tplc="ABE26BD8">
      <w:start w:val="1"/>
      <w:numFmt w:val="decimal"/>
      <w:lvlText w:val="%4."/>
      <w:lvlJc w:val="left"/>
      <w:pPr>
        <w:ind w:left="2880" w:hanging="360"/>
      </w:pPr>
    </w:lvl>
    <w:lvl w:ilvl="4" w:tplc="DAE8B82A">
      <w:start w:val="1"/>
      <w:numFmt w:val="lowerLetter"/>
      <w:lvlText w:val="%5."/>
      <w:lvlJc w:val="left"/>
      <w:pPr>
        <w:ind w:left="3600" w:hanging="360"/>
      </w:pPr>
    </w:lvl>
    <w:lvl w:ilvl="5" w:tplc="C12C5FA8">
      <w:start w:val="1"/>
      <w:numFmt w:val="lowerRoman"/>
      <w:lvlText w:val="%6."/>
      <w:lvlJc w:val="right"/>
      <w:pPr>
        <w:ind w:left="4320" w:hanging="180"/>
      </w:pPr>
    </w:lvl>
    <w:lvl w:ilvl="6" w:tplc="43521572">
      <w:start w:val="1"/>
      <w:numFmt w:val="decimal"/>
      <w:lvlText w:val="%7."/>
      <w:lvlJc w:val="left"/>
      <w:pPr>
        <w:ind w:left="5040" w:hanging="360"/>
      </w:pPr>
    </w:lvl>
    <w:lvl w:ilvl="7" w:tplc="1572016E">
      <w:start w:val="1"/>
      <w:numFmt w:val="lowerLetter"/>
      <w:lvlText w:val="%8."/>
      <w:lvlJc w:val="left"/>
      <w:pPr>
        <w:ind w:left="5760" w:hanging="360"/>
      </w:pPr>
    </w:lvl>
    <w:lvl w:ilvl="8" w:tplc="2DF8F6CC">
      <w:start w:val="1"/>
      <w:numFmt w:val="lowerRoman"/>
      <w:lvlText w:val="%9."/>
      <w:lvlJc w:val="right"/>
      <w:pPr>
        <w:ind w:left="6480" w:hanging="180"/>
      </w:pPr>
    </w:lvl>
  </w:abstractNum>
  <w:abstractNum w:abstractNumId="26" w15:restartNumberingAfterBreak="0">
    <w:nsid w:val="49549B88"/>
    <w:multiLevelType w:val="hybridMultilevel"/>
    <w:tmpl w:val="6B40040A"/>
    <w:lvl w:ilvl="0" w:tplc="36280380">
      <w:start w:val="1"/>
      <w:numFmt w:val="bullet"/>
      <w:lvlText w:val=""/>
      <w:lvlJc w:val="left"/>
      <w:pPr>
        <w:ind w:left="720" w:hanging="360"/>
      </w:pPr>
      <w:rPr>
        <w:rFonts w:ascii="Symbol" w:hAnsi="Symbol" w:hint="default"/>
      </w:rPr>
    </w:lvl>
    <w:lvl w:ilvl="1" w:tplc="897CD650">
      <w:start w:val="1"/>
      <w:numFmt w:val="bullet"/>
      <w:lvlText w:val="o"/>
      <w:lvlJc w:val="left"/>
      <w:pPr>
        <w:ind w:left="1440" w:hanging="360"/>
      </w:pPr>
      <w:rPr>
        <w:rFonts w:ascii="Courier New" w:hAnsi="Courier New" w:hint="default"/>
      </w:rPr>
    </w:lvl>
    <w:lvl w:ilvl="2" w:tplc="561A9478">
      <w:start w:val="1"/>
      <w:numFmt w:val="bullet"/>
      <w:lvlText w:val=""/>
      <w:lvlJc w:val="left"/>
      <w:pPr>
        <w:ind w:left="2160" w:hanging="360"/>
      </w:pPr>
      <w:rPr>
        <w:rFonts w:ascii="Wingdings" w:hAnsi="Wingdings" w:hint="default"/>
      </w:rPr>
    </w:lvl>
    <w:lvl w:ilvl="3" w:tplc="501461FA">
      <w:start w:val="1"/>
      <w:numFmt w:val="bullet"/>
      <w:lvlText w:val=""/>
      <w:lvlJc w:val="left"/>
      <w:pPr>
        <w:ind w:left="2880" w:hanging="360"/>
      </w:pPr>
      <w:rPr>
        <w:rFonts w:ascii="Symbol" w:hAnsi="Symbol" w:hint="default"/>
      </w:rPr>
    </w:lvl>
    <w:lvl w:ilvl="4" w:tplc="27A2D842">
      <w:start w:val="1"/>
      <w:numFmt w:val="bullet"/>
      <w:lvlText w:val="o"/>
      <w:lvlJc w:val="left"/>
      <w:pPr>
        <w:ind w:left="3600" w:hanging="360"/>
      </w:pPr>
      <w:rPr>
        <w:rFonts w:ascii="Courier New" w:hAnsi="Courier New" w:hint="default"/>
      </w:rPr>
    </w:lvl>
    <w:lvl w:ilvl="5" w:tplc="063CA888">
      <w:start w:val="1"/>
      <w:numFmt w:val="bullet"/>
      <w:lvlText w:val=""/>
      <w:lvlJc w:val="left"/>
      <w:pPr>
        <w:ind w:left="4320" w:hanging="360"/>
      </w:pPr>
      <w:rPr>
        <w:rFonts w:ascii="Wingdings" w:hAnsi="Wingdings" w:hint="default"/>
      </w:rPr>
    </w:lvl>
    <w:lvl w:ilvl="6" w:tplc="0348225C">
      <w:start w:val="1"/>
      <w:numFmt w:val="bullet"/>
      <w:lvlText w:val=""/>
      <w:lvlJc w:val="left"/>
      <w:pPr>
        <w:ind w:left="5040" w:hanging="360"/>
      </w:pPr>
      <w:rPr>
        <w:rFonts w:ascii="Symbol" w:hAnsi="Symbol" w:hint="default"/>
      </w:rPr>
    </w:lvl>
    <w:lvl w:ilvl="7" w:tplc="9DEE4E08">
      <w:start w:val="1"/>
      <w:numFmt w:val="bullet"/>
      <w:lvlText w:val="o"/>
      <w:lvlJc w:val="left"/>
      <w:pPr>
        <w:ind w:left="5760" w:hanging="360"/>
      </w:pPr>
      <w:rPr>
        <w:rFonts w:ascii="Courier New" w:hAnsi="Courier New" w:hint="default"/>
      </w:rPr>
    </w:lvl>
    <w:lvl w:ilvl="8" w:tplc="EBB4EDFE">
      <w:start w:val="1"/>
      <w:numFmt w:val="bullet"/>
      <w:lvlText w:val=""/>
      <w:lvlJc w:val="left"/>
      <w:pPr>
        <w:ind w:left="6480" w:hanging="360"/>
      </w:pPr>
      <w:rPr>
        <w:rFonts w:ascii="Wingdings" w:hAnsi="Wingdings" w:hint="default"/>
      </w:rPr>
    </w:lvl>
  </w:abstractNum>
  <w:abstractNum w:abstractNumId="27" w15:restartNumberingAfterBreak="0">
    <w:nsid w:val="4C954BC0"/>
    <w:multiLevelType w:val="hybridMultilevel"/>
    <w:tmpl w:val="22E6320E"/>
    <w:lvl w:ilvl="0" w:tplc="A8C28F2E">
      <w:start w:val="1"/>
      <w:numFmt w:val="bullet"/>
      <w:lvlText w:val=""/>
      <w:lvlJc w:val="left"/>
      <w:pPr>
        <w:ind w:left="720" w:hanging="360"/>
      </w:pPr>
      <w:rPr>
        <w:rFonts w:ascii="Symbol" w:hAnsi="Symbol" w:hint="default"/>
      </w:rPr>
    </w:lvl>
    <w:lvl w:ilvl="1" w:tplc="806E62B2">
      <w:start w:val="1"/>
      <w:numFmt w:val="bullet"/>
      <w:lvlText w:val="o"/>
      <w:lvlJc w:val="left"/>
      <w:pPr>
        <w:ind w:left="1440" w:hanging="360"/>
      </w:pPr>
      <w:rPr>
        <w:rFonts w:ascii="Courier New" w:hAnsi="Courier New" w:hint="default"/>
      </w:rPr>
    </w:lvl>
    <w:lvl w:ilvl="2" w:tplc="CE94960A">
      <w:start w:val="1"/>
      <w:numFmt w:val="bullet"/>
      <w:lvlText w:val=""/>
      <w:lvlJc w:val="left"/>
      <w:pPr>
        <w:ind w:left="2160" w:hanging="360"/>
      </w:pPr>
      <w:rPr>
        <w:rFonts w:ascii="Wingdings" w:hAnsi="Wingdings" w:hint="default"/>
      </w:rPr>
    </w:lvl>
    <w:lvl w:ilvl="3" w:tplc="96CEC04E">
      <w:start w:val="1"/>
      <w:numFmt w:val="bullet"/>
      <w:lvlText w:val=""/>
      <w:lvlJc w:val="left"/>
      <w:pPr>
        <w:ind w:left="2880" w:hanging="360"/>
      </w:pPr>
      <w:rPr>
        <w:rFonts w:ascii="Symbol" w:hAnsi="Symbol" w:hint="default"/>
      </w:rPr>
    </w:lvl>
    <w:lvl w:ilvl="4" w:tplc="0F9654E4">
      <w:start w:val="1"/>
      <w:numFmt w:val="bullet"/>
      <w:lvlText w:val="o"/>
      <w:lvlJc w:val="left"/>
      <w:pPr>
        <w:ind w:left="3600" w:hanging="360"/>
      </w:pPr>
      <w:rPr>
        <w:rFonts w:ascii="Courier New" w:hAnsi="Courier New" w:hint="default"/>
      </w:rPr>
    </w:lvl>
    <w:lvl w:ilvl="5" w:tplc="4198C082">
      <w:start w:val="1"/>
      <w:numFmt w:val="bullet"/>
      <w:lvlText w:val=""/>
      <w:lvlJc w:val="left"/>
      <w:pPr>
        <w:ind w:left="4320" w:hanging="360"/>
      </w:pPr>
      <w:rPr>
        <w:rFonts w:ascii="Wingdings" w:hAnsi="Wingdings" w:hint="default"/>
      </w:rPr>
    </w:lvl>
    <w:lvl w:ilvl="6" w:tplc="D8C229C2">
      <w:start w:val="1"/>
      <w:numFmt w:val="bullet"/>
      <w:lvlText w:val=""/>
      <w:lvlJc w:val="left"/>
      <w:pPr>
        <w:ind w:left="5040" w:hanging="360"/>
      </w:pPr>
      <w:rPr>
        <w:rFonts w:ascii="Symbol" w:hAnsi="Symbol" w:hint="default"/>
      </w:rPr>
    </w:lvl>
    <w:lvl w:ilvl="7" w:tplc="3A9A9536">
      <w:start w:val="1"/>
      <w:numFmt w:val="bullet"/>
      <w:lvlText w:val="o"/>
      <w:lvlJc w:val="left"/>
      <w:pPr>
        <w:ind w:left="5760" w:hanging="360"/>
      </w:pPr>
      <w:rPr>
        <w:rFonts w:ascii="Courier New" w:hAnsi="Courier New" w:hint="default"/>
      </w:rPr>
    </w:lvl>
    <w:lvl w:ilvl="8" w:tplc="C28ABDB4">
      <w:start w:val="1"/>
      <w:numFmt w:val="bullet"/>
      <w:lvlText w:val=""/>
      <w:lvlJc w:val="left"/>
      <w:pPr>
        <w:ind w:left="6480" w:hanging="360"/>
      </w:pPr>
      <w:rPr>
        <w:rFonts w:ascii="Wingdings" w:hAnsi="Wingdings" w:hint="default"/>
      </w:rPr>
    </w:lvl>
  </w:abstractNum>
  <w:abstractNum w:abstractNumId="28" w15:restartNumberingAfterBreak="0">
    <w:nsid w:val="4EF6A538"/>
    <w:multiLevelType w:val="hybridMultilevel"/>
    <w:tmpl w:val="B3205456"/>
    <w:lvl w:ilvl="0" w:tplc="CA5A5B32">
      <w:start w:val="1"/>
      <w:numFmt w:val="bullet"/>
      <w:lvlText w:val=""/>
      <w:lvlJc w:val="left"/>
      <w:pPr>
        <w:ind w:left="720" w:hanging="360"/>
      </w:pPr>
      <w:rPr>
        <w:rFonts w:ascii="Symbol" w:hAnsi="Symbol" w:hint="default"/>
      </w:rPr>
    </w:lvl>
    <w:lvl w:ilvl="1" w:tplc="F8964C82">
      <w:start w:val="1"/>
      <w:numFmt w:val="bullet"/>
      <w:lvlText w:val="o"/>
      <w:lvlJc w:val="left"/>
      <w:pPr>
        <w:ind w:left="1440" w:hanging="360"/>
      </w:pPr>
      <w:rPr>
        <w:rFonts w:ascii="Courier New" w:hAnsi="Courier New" w:hint="default"/>
      </w:rPr>
    </w:lvl>
    <w:lvl w:ilvl="2" w:tplc="7B889E2C">
      <w:start w:val="1"/>
      <w:numFmt w:val="bullet"/>
      <w:lvlText w:val=""/>
      <w:lvlJc w:val="left"/>
      <w:pPr>
        <w:ind w:left="2160" w:hanging="360"/>
      </w:pPr>
      <w:rPr>
        <w:rFonts w:ascii="Wingdings" w:hAnsi="Wingdings" w:hint="default"/>
      </w:rPr>
    </w:lvl>
    <w:lvl w:ilvl="3" w:tplc="AF2A8D3C">
      <w:start w:val="1"/>
      <w:numFmt w:val="bullet"/>
      <w:lvlText w:val=""/>
      <w:lvlJc w:val="left"/>
      <w:pPr>
        <w:ind w:left="2880" w:hanging="360"/>
      </w:pPr>
      <w:rPr>
        <w:rFonts w:ascii="Symbol" w:hAnsi="Symbol" w:hint="default"/>
      </w:rPr>
    </w:lvl>
    <w:lvl w:ilvl="4" w:tplc="AB4C2A9A">
      <w:start w:val="1"/>
      <w:numFmt w:val="bullet"/>
      <w:lvlText w:val="o"/>
      <w:lvlJc w:val="left"/>
      <w:pPr>
        <w:ind w:left="3600" w:hanging="360"/>
      </w:pPr>
      <w:rPr>
        <w:rFonts w:ascii="Courier New" w:hAnsi="Courier New" w:hint="default"/>
      </w:rPr>
    </w:lvl>
    <w:lvl w:ilvl="5" w:tplc="B46AB7AE">
      <w:start w:val="1"/>
      <w:numFmt w:val="bullet"/>
      <w:lvlText w:val=""/>
      <w:lvlJc w:val="left"/>
      <w:pPr>
        <w:ind w:left="4320" w:hanging="360"/>
      </w:pPr>
      <w:rPr>
        <w:rFonts w:ascii="Wingdings" w:hAnsi="Wingdings" w:hint="default"/>
      </w:rPr>
    </w:lvl>
    <w:lvl w:ilvl="6" w:tplc="02EEB3C4">
      <w:start w:val="1"/>
      <w:numFmt w:val="bullet"/>
      <w:lvlText w:val=""/>
      <w:lvlJc w:val="left"/>
      <w:pPr>
        <w:ind w:left="5040" w:hanging="360"/>
      </w:pPr>
      <w:rPr>
        <w:rFonts w:ascii="Symbol" w:hAnsi="Symbol" w:hint="default"/>
      </w:rPr>
    </w:lvl>
    <w:lvl w:ilvl="7" w:tplc="1E366D9C">
      <w:start w:val="1"/>
      <w:numFmt w:val="bullet"/>
      <w:lvlText w:val="o"/>
      <w:lvlJc w:val="left"/>
      <w:pPr>
        <w:ind w:left="5760" w:hanging="360"/>
      </w:pPr>
      <w:rPr>
        <w:rFonts w:ascii="Courier New" w:hAnsi="Courier New" w:hint="default"/>
      </w:rPr>
    </w:lvl>
    <w:lvl w:ilvl="8" w:tplc="69B6C286">
      <w:start w:val="1"/>
      <w:numFmt w:val="bullet"/>
      <w:lvlText w:val=""/>
      <w:lvlJc w:val="left"/>
      <w:pPr>
        <w:ind w:left="6480" w:hanging="360"/>
      </w:pPr>
      <w:rPr>
        <w:rFonts w:ascii="Wingdings" w:hAnsi="Wingdings" w:hint="default"/>
      </w:rPr>
    </w:lvl>
  </w:abstractNum>
  <w:abstractNum w:abstractNumId="29" w15:restartNumberingAfterBreak="0">
    <w:nsid w:val="52984496"/>
    <w:multiLevelType w:val="hybridMultilevel"/>
    <w:tmpl w:val="D840B3F6"/>
    <w:lvl w:ilvl="0" w:tplc="5C38229A">
      <w:start w:val="1"/>
      <w:numFmt w:val="bullet"/>
      <w:lvlText w:val=""/>
      <w:lvlJc w:val="left"/>
      <w:pPr>
        <w:ind w:left="720" w:hanging="360"/>
      </w:pPr>
      <w:rPr>
        <w:rFonts w:ascii="Symbol" w:hAnsi="Symbol" w:hint="default"/>
      </w:rPr>
    </w:lvl>
    <w:lvl w:ilvl="1" w:tplc="F0FA2B2E">
      <w:start w:val="1"/>
      <w:numFmt w:val="bullet"/>
      <w:lvlText w:val="o"/>
      <w:lvlJc w:val="left"/>
      <w:pPr>
        <w:ind w:left="1440" w:hanging="360"/>
      </w:pPr>
      <w:rPr>
        <w:rFonts w:ascii="Courier New" w:hAnsi="Courier New" w:hint="default"/>
      </w:rPr>
    </w:lvl>
    <w:lvl w:ilvl="2" w:tplc="F18ADFA2">
      <w:start w:val="1"/>
      <w:numFmt w:val="bullet"/>
      <w:lvlText w:val=""/>
      <w:lvlJc w:val="left"/>
      <w:pPr>
        <w:ind w:left="2160" w:hanging="360"/>
      </w:pPr>
      <w:rPr>
        <w:rFonts w:ascii="Wingdings" w:hAnsi="Wingdings" w:hint="default"/>
      </w:rPr>
    </w:lvl>
    <w:lvl w:ilvl="3" w:tplc="D4B27042">
      <w:start w:val="1"/>
      <w:numFmt w:val="bullet"/>
      <w:lvlText w:val=""/>
      <w:lvlJc w:val="left"/>
      <w:pPr>
        <w:ind w:left="2880" w:hanging="360"/>
      </w:pPr>
      <w:rPr>
        <w:rFonts w:ascii="Symbol" w:hAnsi="Symbol" w:hint="default"/>
      </w:rPr>
    </w:lvl>
    <w:lvl w:ilvl="4" w:tplc="FBDCB92E">
      <w:start w:val="1"/>
      <w:numFmt w:val="bullet"/>
      <w:lvlText w:val="o"/>
      <w:lvlJc w:val="left"/>
      <w:pPr>
        <w:ind w:left="3600" w:hanging="360"/>
      </w:pPr>
      <w:rPr>
        <w:rFonts w:ascii="Courier New" w:hAnsi="Courier New" w:hint="default"/>
      </w:rPr>
    </w:lvl>
    <w:lvl w:ilvl="5" w:tplc="CC487A08">
      <w:start w:val="1"/>
      <w:numFmt w:val="bullet"/>
      <w:lvlText w:val=""/>
      <w:lvlJc w:val="left"/>
      <w:pPr>
        <w:ind w:left="4320" w:hanging="360"/>
      </w:pPr>
      <w:rPr>
        <w:rFonts w:ascii="Wingdings" w:hAnsi="Wingdings" w:hint="default"/>
      </w:rPr>
    </w:lvl>
    <w:lvl w:ilvl="6" w:tplc="F064E22A">
      <w:start w:val="1"/>
      <w:numFmt w:val="bullet"/>
      <w:lvlText w:val=""/>
      <w:lvlJc w:val="left"/>
      <w:pPr>
        <w:ind w:left="5040" w:hanging="360"/>
      </w:pPr>
      <w:rPr>
        <w:rFonts w:ascii="Symbol" w:hAnsi="Symbol" w:hint="default"/>
      </w:rPr>
    </w:lvl>
    <w:lvl w:ilvl="7" w:tplc="0F765FE4">
      <w:start w:val="1"/>
      <w:numFmt w:val="bullet"/>
      <w:lvlText w:val="o"/>
      <w:lvlJc w:val="left"/>
      <w:pPr>
        <w:ind w:left="5760" w:hanging="360"/>
      </w:pPr>
      <w:rPr>
        <w:rFonts w:ascii="Courier New" w:hAnsi="Courier New" w:hint="default"/>
      </w:rPr>
    </w:lvl>
    <w:lvl w:ilvl="8" w:tplc="040A3B7A">
      <w:start w:val="1"/>
      <w:numFmt w:val="bullet"/>
      <w:lvlText w:val=""/>
      <w:lvlJc w:val="left"/>
      <w:pPr>
        <w:ind w:left="6480" w:hanging="360"/>
      </w:pPr>
      <w:rPr>
        <w:rFonts w:ascii="Wingdings" w:hAnsi="Wingdings" w:hint="default"/>
      </w:rPr>
    </w:lvl>
  </w:abstractNum>
  <w:abstractNum w:abstractNumId="30" w15:restartNumberingAfterBreak="0">
    <w:nsid w:val="54BB0477"/>
    <w:multiLevelType w:val="hybridMultilevel"/>
    <w:tmpl w:val="2E84E1B4"/>
    <w:lvl w:ilvl="0" w:tplc="3E280A0A">
      <w:start w:val="1"/>
      <w:numFmt w:val="bullet"/>
      <w:lvlText w:val=""/>
      <w:lvlJc w:val="left"/>
      <w:pPr>
        <w:ind w:left="720" w:hanging="360"/>
      </w:pPr>
      <w:rPr>
        <w:rFonts w:ascii="Symbol" w:hAnsi="Symbol" w:hint="default"/>
      </w:rPr>
    </w:lvl>
    <w:lvl w:ilvl="1" w:tplc="9AAAF588">
      <w:start w:val="1"/>
      <w:numFmt w:val="bullet"/>
      <w:lvlText w:val="o"/>
      <w:lvlJc w:val="left"/>
      <w:pPr>
        <w:ind w:left="1440" w:hanging="360"/>
      </w:pPr>
      <w:rPr>
        <w:rFonts w:ascii="Courier New" w:hAnsi="Courier New" w:hint="default"/>
      </w:rPr>
    </w:lvl>
    <w:lvl w:ilvl="2" w:tplc="1F0A3FD2">
      <w:start w:val="1"/>
      <w:numFmt w:val="bullet"/>
      <w:lvlText w:val=""/>
      <w:lvlJc w:val="left"/>
      <w:pPr>
        <w:ind w:left="2160" w:hanging="360"/>
      </w:pPr>
      <w:rPr>
        <w:rFonts w:ascii="Wingdings" w:hAnsi="Wingdings" w:hint="default"/>
      </w:rPr>
    </w:lvl>
    <w:lvl w:ilvl="3" w:tplc="CAE0754A">
      <w:start w:val="1"/>
      <w:numFmt w:val="bullet"/>
      <w:lvlText w:val=""/>
      <w:lvlJc w:val="left"/>
      <w:pPr>
        <w:ind w:left="2880" w:hanging="360"/>
      </w:pPr>
      <w:rPr>
        <w:rFonts w:ascii="Symbol" w:hAnsi="Symbol" w:hint="default"/>
      </w:rPr>
    </w:lvl>
    <w:lvl w:ilvl="4" w:tplc="26E21FEA">
      <w:start w:val="1"/>
      <w:numFmt w:val="bullet"/>
      <w:lvlText w:val="o"/>
      <w:lvlJc w:val="left"/>
      <w:pPr>
        <w:ind w:left="3600" w:hanging="360"/>
      </w:pPr>
      <w:rPr>
        <w:rFonts w:ascii="Courier New" w:hAnsi="Courier New" w:hint="default"/>
      </w:rPr>
    </w:lvl>
    <w:lvl w:ilvl="5" w:tplc="D6BC8074">
      <w:start w:val="1"/>
      <w:numFmt w:val="bullet"/>
      <w:lvlText w:val=""/>
      <w:lvlJc w:val="left"/>
      <w:pPr>
        <w:ind w:left="4320" w:hanging="360"/>
      </w:pPr>
      <w:rPr>
        <w:rFonts w:ascii="Wingdings" w:hAnsi="Wingdings" w:hint="default"/>
      </w:rPr>
    </w:lvl>
    <w:lvl w:ilvl="6" w:tplc="3FC0FA9C">
      <w:start w:val="1"/>
      <w:numFmt w:val="bullet"/>
      <w:lvlText w:val=""/>
      <w:lvlJc w:val="left"/>
      <w:pPr>
        <w:ind w:left="5040" w:hanging="360"/>
      </w:pPr>
      <w:rPr>
        <w:rFonts w:ascii="Symbol" w:hAnsi="Symbol" w:hint="default"/>
      </w:rPr>
    </w:lvl>
    <w:lvl w:ilvl="7" w:tplc="F8FEE716">
      <w:start w:val="1"/>
      <w:numFmt w:val="bullet"/>
      <w:lvlText w:val="o"/>
      <w:lvlJc w:val="left"/>
      <w:pPr>
        <w:ind w:left="5760" w:hanging="360"/>
      </w:pPr>
      <w:rPr>
        <w:rFonts w:ascii="Courier New" w:hAnsi="Courier New" w:hint="default"/>
      </w:rPr>
    </w:lvl>
    <w:lvl w:ilvl="8" w:tplc="ECC25510">
      <w:start w:val="1"/>
      <w:numFmt w:val="bullet"/>
      <w:lvlText w:val=""/>
      <w:lvlJc w:val="left"/>
      <w:pPr>
        <w:ind w:left="6480" w:hanging="360"/>
      </w:pPr>
      <w:rPr>
        <w:rFonts w:ascii="Wingdings" w:hAnsi="Wingdings" w:hint="default"/>
      </w:rPr>
    </w:lvl>
  </w:abstractNum>
  <w:abstractNum w:abstractNumId="31" w15:restartNumberingAfterBreak="0">
    <w:nsid w:val="5610AB7B"/>
    <w:multiLevelType w:val="hybridMultilevel"/>
    <w:tmpl w:val="94702A58"/>
    <w:lvl w:ilvl="0" w:tplc="BF2C7FBC">
      <w:start w:val="1"/>
      <w:numFmt w:val="decimal"/>
      <w:lvlText w:val="%1."/>
      <w:lvlJc w:val="left"/>
      <w:pPr>
        <w:ind w:left="720" w:hanging="360"/>
      </w:pPr>
    </w:lvl>
    <w:lvl w:ilvl="1" w:tplc="BB20685A">
      <w:start w:val="2"/>
      <w:numFmt w:val="lowerLetter"/>
      <w:lvlText w:val="%2."/>
      <w:lvlJc w:val="left"/>
      <w:pPr>
        <w:ind w:left="1440" w:hanging="360"/>
      </w:pPr>
      <w:rPr>
        <w:rFonts w:ascii="Cambria" w:hAnsi="Cambria" w:hint="default"/>
      </w:rPr>
    </w:lvl>
    <w:lvl w:ilvl="2" w:tplc="AAE49CF4">
      <w:start w:val="1"/>
      <w:numFmt w:val="lowerRoman"/>
      <w:lvlText w:val="%3."/>
      <w:lvlJc w:val="right"/>
      <w:pPr>
        <w:ind w:left="2160" w:hanging="180"/>
      </w:pPr>
    </w:lvl>
    <w:lvl w:ilvl="3" w:tplc="AD7AB510">
      <w:start w:val="1"/>
      <w:numFmt w:val="decimal"/>
      <w:lvlText w:val="%4."/>
      <w:lvlJc w:val="left"/>
      <w:pPr>
        <w:ind w:left="2880" w:hanging="360"/>
      </w:pPr>
    </w:lvl>
    <w:lvl w:ilvl="4" w:tplc="C45CA70C">
      <w:start w:val="1"/>
      <w:numFmt w:val="lowerLetter"/>
      <w:lvlText w:val="%5."/>
      <w:lvlJc w:val="left"/>
      <w:pPr>
        <w:ind w:left="3600" w:hanging="360"/>
      </w:pPr>
    </w:lvl>
    <w:lvl w:ilvl="5" w:tplc="E5D84FCA">
      <w:start w:val="1"/>
      <w:numFmt w:val="lowerRoman"/>
      <w:lvlText w:val="%6."/>
      <w:lvlJc w:val="right"/>
      <w:pPr>
        <w:ind w:left="4320" w:hanging="180"/>
      </w:pPr>
    </w:lvl>
    <w:lvl w:ilvl="6" w:tplc="4AE49C4C">
      <w:start w:val="1"/>
      <w:numFmt w:val="decimal"/>
      <w:lvlText w:val="%7."/>
      <w:lvlJc w:val="left"/>
      <w:pPr>
        <w:ind w:left="5040" w:hanging="360"/>
      </w:pPr>
    </w:lvl>
    <w:lvl w:ilvl="7" w:tplc="897CE0E8">
      <w:start w:val="1"/>
      <w:numFmt w:val="lowerLetter"/>
      <w:lvlText w:val="%8."/>
      <w:lvlJc w:val="left"/>
      <w:pPr>
        <w:ind w:left="5760" w:hanging="360"/>
      </w:pPr>
    </w:lvl>
    <w:lvl w:ilvl="8" w:tplc="D0447AF0">
      <w:start w:val="1"/>
      <w:numFmt w:val="lowerRoman"/>
      <w:lvlText w:val="%9."/>
      <w:lvlJc w:val="right"/>
      <w:pPr>
        <w:ind w:left="6480" w:hanging="180"/>
      </w:pPr>
    </w:lvl>
  </w:abstractNum>
  <w:abstractNum w:abstractNumId="32" w15:restartNumberingAfterBreak="0">
    <w:nsid w:val="5B9A15EB"/>
    <w:multiLevelType w:val="hybridMultilevel"/>
    <w:tmpl w:val="B570224A"/>
    <w:lvl w:ilvl="0" w:tplc="EB3024DE">
      <w:start w:val="1"/>
      <w:numFmt w:val="decimal"/>
      <w:lvlText w:val="%1."/>
      <w:lvlJc w:val="left"/>
      <w:pPr>
        <w:ind w:left="720" w:hanging="360"/>
      </w:pPr>
    </w:lvl>
    <w:lvl w:ilvl="1" w:tplc="C2AA78B4">
      <w:start w:val="3"/>
      <w:numFmt w:val="lowerLetter"/>
      <w:lvlText w:val="%2."/>
      <w:lvlJc w:val="left"/>
      <w:pPr>
        <w:ind w:left="1440" w:hanging="360"/>
      </w:pPr>
      <w:rPr>
        <w:rFonts w:ascii="Cambria" w:hAnsi="Cambria" w:hint="default"/>
      </w:rPr>
    </w:lvl>
    <w:lvl w:ilvl="2" w:tplc="2F148E66">
      <w:start w:val="1"/>
      <w:numFmt w:val="lowerRoman"/>
      <w:lvlText w:val="%3."/>
      <w:lvlJc w:val="right"/>
      <w:pPr>
        <w:ind w:left="2160" w:hanging="180"/>
      </w:pPr>
    </w:lvl>
    <w:lvl w:ilvl="3" w:tplc="408A6C56">
      <w:start w:val="1"/>
      <w:numFmt w:val="decimal"/>
      <w:lvlText w:val="%4."/>
      <w:lvlJc w:val="left"/>
      <w:pPr>
        <w:ind w:left="2880" w:hanging="360"/>
      </w:pPr>
    </w:lvl>
    <w:lvl w:ilvl="4" w:tplc="91DC2146">
      <w:start w:val="1"/>
      <w:numFmt w:val="lowerLetter"/>
      <w:lvlText w:val="%5."/>
      <w:lvlJc w:val="left"/>
      <w:pPr>
        <w:ind w:left="3600" w:hanging="360"/>
      </w:pPr>
    </w:lvl>
    <w:lvl w:ilvl="5" w:tplc="D4CC2DCC">
      <w:start w:val="1"/>
      <w:numFmt w:val="lowerRoman"/>
      <w:lvlText w:val="%6."/>
      <w:lvlJc w:val="right"/>
      <w:pPr>
        <w:ind w:left="4320" w:hanging="180"/>
      </w:pPr>
    </w:lvl>
    <w:lvl w:ilvl="6" w:tplc="7564E81A">
      <w:start w:val="1"/>
      <w:numFmt w:val="decimal"/>
      <w:lvlText w:val="%7."/>
      <w:lvlJc w:val="left"/>
      <w:pPr>
        <w:ind w:left="5040" w:hanging="360"/>
      </w:pPr>
    </w:lvl>
    <w:lvl w:ilvl="7" w:tplc="C972D974">
      <w:start w:val="1"/>
      <w:numFmt w:val="lowerLetter"/>
      <w:lvlText w:val="%8."/>
      <w:lvlJc w:val="left"/>
      <w:pPr>
        <w:ind w:left="5760" w:hanging="360"/>
      </w:pPr>
    </w:lvl>
    <w:lvl w:ilvl="8" w:tplc="E9F4D058">
      <w:start w:val="1"/>
      <w:numFmt w:val="lowerRoman"/>
      <w:lvlText w:val="%9."/>
      <w:lvlJc w:val="right"/>
      <w:pPr>
        <w:ind w:left="6480" w:hanging="180"/>
      </w:pPr>
    </w:lvl>
  </w:abstractNum>
  <w:abstractNum w:abstractNumId="33" w15:restartNumberingAfterBreak="0">
    <w:nsid w:val="60F0D735"/>
    <w:multiLevelType w:val="hybridMultilevel"/>
    <w:tmpl w:val="955459D2"/>
    <w:lvl w:ilvl="0" w:tplc="3BB4DCB2">
      <w:start w:val="1"/>
      <w:numFmt w:val="upperRoman"/>
      <w:lvlText w:val="%1."/>
      <w:lvlJc w:val="right"/>
      <w:pPr>
        <w:ind w:left="720" w:hanging="360"/>
      </w:pPr>
    </w:lvl>
    <w:lvl w:ilvl="1" w:tplc="376CB750">
      <w:start w:val="1"/>
      <w:numFmt w:val="lowerLetter"/>
      <w:lvlText w:val="%2."/>
      <w:lvlJc w:val="left"/>
      <w:pPr>
        <w:ind w:left="1440" w:hanging="360"/>
      </w:pPr>
    </w:lvl>
    <w:lvl w:ilvl="2" w:tplc="0266496C">
      <w:start w:val="1"/>
      <w:numFmt w:val="lowerRoman"/>
      <w:lvlText w:val="%3."/>
      <w:lvlJc w:val="right"/>
      <w:pPr>
        <w:ind w:left="2160" w:hanging="180"/>
      </w:pPr>
    </w:lvl>
    <w:lvl w:ilvl="3" w:tplc="45A8B072">
      <w:start w:val="1"/>
      <w:numFmt w:val="decimal"/>
      <w:lvlText w:val="%4."/>
      <w:lvlJc w:val="left"/>
      <w:pPr>
        <w:ind w:left="2880" w:hanging="360"/>
      </w:pPr>
    </w:lvl>
    <w:lvl w:ilvl="4" w:tplc="AFDE63FC">
      <w:start w:val="1"/>
      <w:numFmt w:val="lowerLetter"/>
      <w:lvlText w:val="%5."/>
      <w:lvlJc w:val="left"/>
      <w:pPr>
        <w:ind w:left="3600" w:hanging="360"/>
      </w:pPr>
    </w:lvl>
    <w:lvl w:ilvl="5" w:tplc="1F9ABE8C">
      <w:start w:val="1"/>
      <w:numFmt w:val="lowerRoman"/>
      <w:lvlText w:val="%6."/>
      <w:lvlJc w:val="right"/>
      <w:pPr>
        <w:ind w:left="4320" w:hanging="180"/>
      </w:pPr>
    </w:lvl>
    <w:lvl w:ilvl="6" w:tplc="85023988">
      <w:start w:val="1"/>
      <w:numFmt w:val="decimal"/>
      <w:lvlText w:val="%7."/>
      <w:lvlJc w:val="left"/>
      <w:pPr>
        <w:ind w:left="5040" w:hanging="360"/>
      </w:pPr>
    </w:lvl>
    <w:lvl w:ilvl="7" w:tplc="A3543F48">
      <w:start w:val="1"/>
      <w:numFmt w:val="lowerLetter"/>
      <w:lvlText w:val="%8."/>
      <w:lvlJc w:val="left"/>
      <w:pPr>
        <w:ind w:left="5760" w:hanging="360"/>
      </w:pPr>
    </w:lvl>
    <w:lvl w:ilvl="8" w:tplc="0C4866E6">
      <w:start w:val="1"/>
      <w:numFmt w:val="lowerRoman"/>
      <w:lvlText w:val="%9."/>
      <w:lvlJc w:val="right"/>
      <w:pPr>
        <w:ind w:left="6480" w:hanging="180"/>
      </w:pPr>
    </w:lvl>
  </w:abstractNum>
  <w:abstractNum w:abstractNumId="34" w15:restartNumberingAfterBreak="0">
    <w:nsid w:val="64707C73"/>
    <w:multiLevelType w:val="hybridMultilevel"/>
    <w:tmpl w:val="2AFECA82"/>
    <w:lvl w:ilvl="0" w:tplc="57967D9C">
      <w:start w:val="1"/>
      <w:numFmt w:val="decimal"/>
      <w:lvlText w:val="•"/>
      <w:lvlJc w:val="left"/>
      <w:pPr>
        <w:ind w:left="720" w:hanging="360"/>
      </w:pPr>
    </w:lvl>
    <w:lvl w:ilvl="1" w:tplc="36C0BAC4">
      <w:start w:val="1"/>
      <w:numFmt w:val="lowerLetter"/>
      <w:lvlText w:val="%2."/>
      <w:lvlJc w:val="left"/>
      <w:pPr>
        <w:ind w:left="1440" w:hanging="360"/>
      </w:pPr>
    </w:lvl>
    <w:lvl w:ilvl="2" w:tplc="7758DFE6">
      <w:start w:val="1"/>
      <w:numFmt w:val="lowerRoman"/>
      <w:lvlText w:val="%3."/>
      <w:lvlJc w:val="right"/>
      <w:pPr>
        <w:ind w:left="2160" w:hanging="180"/>
      </w:pPr>
    </w:lvl>
    <w:lvl w:ilvl="3" w:tplc="07269FFE">
      <w:start w:val="1"/>
      <w:numFmt w:val="decimal"/>
      <w:lvlText w:val="%4."/>
      <w:lvlJc w:val="left"/>
      <w:pPr>
        <w:ind w:left="2880" w:hanging="360"/>
      </w:pPr>
    </w:lvl>
    <w:lvl w:ilvl="4" w:tplc="847AC8B2">
      <w:start w:val="1"/>
      <w:numFmt w:val="lowerLetter"/>
      <w:lvlText w:val="%5."/>
      <w:lvlJc w:val="left"/>
      <w:pPr>
        <w:ind w:left="3600" w:hanging="360"/>
      </w:pPr>
    </w:lvl>
    <w:lvl w:ilvl="5" w:tplc="C7488B54">
      <w:start w:val="1"/>
      <w:numFmt w:val="lowerRoman"/>
      <w:lvlText w:val="%6."/>
      <w:lvlJc w:val="right"/>
      <w:pPr>
        <w:ind w:left="4320" w:hanging="180"/>
      </w:pPr>
    </w:lvl>
    <w:lvl w:ilvl="6" w:tplc="975082F4">
      <w:start w:val="1"/>
      <w:numFmt w:val="decimal"/>
      <w:lvlText w:val="%7."/>
      <w:lvlJc w:val="left"/>
      <w:pPr>
        <w:ind w:left="5040" w:hanging="360"/>
      </w:pPr>
    </w:lvl>
    <w:lvl w:ilvl="7" w:tplc="49022164">
      <w:start w:val="1"/>
      <w:numFmt w:val="lowerLetter"/>
      <w:lvlText w:val="%8."/>
      <w:lvlJc w:val="left"/>
      <w:pPr>
        <w:ind w:left="5760" w:hanging="360"/>
      </w:pPr>
    </w:lvl>
    <w:lvl w:ilvl="8" w:tplc="526C4BA4">
      <w:start w:val="1"/>
      <w:numFmt w:val="lowerRoman"/>
      <w:lvlText w:val="%9."/>
      <w:lvlJc w:val="right"/>
      <w:pPr>
        <w:ind w:left="6480" w:hanging="180"/>
      </w:pPr>
    </w:lvl>
  </w:abstractNum>
  <w:abstractNum w:abstractNumId="35" w15:restartNumberingAfterBreak="0">
    <w:nsid w:val="67785038"/>
    <w:multiLevelType w:val="hybridMultilevel"/>
    <w:tmpl w:val="54CA2302"/>
    <w:lvl w:ilvl="0" w:tplc="8ACC3BF6">
      <w:start w:val="1"/>
      <w:numFmt w:val="bullet"/>
      <w:lvlText w:val=""/>
      <w:lvlJc w:val="left"/>
      <w:pPr>
        <w:ind w:left="720" w:hanging="360"/>
      </w:pPr>
      <w:rPr>
        <w:rFonts w:ascii="Symbol" w:hAnsi="Symbol" w:hint="default"/>
      </w:rPr>
    </w:lvl>
    <w:lvl w:ilvl="1" w:tplc="D3A85E40">
      <w:start w:val="1"/>
      <w:numFmt w:val="bullet"/>
      <w:lvlText w:val="o"/>
      <w:lvlJc w:val="left"/>
      <w:pPr>
        <w:ind w:left="1440" w:hanging="360"/>
      </w:pPr>
      <w:rPr>
        <w:rFonts w:ascii="Courier New" w:hAnsi="Courier New" w:hint="default"/>
      </w:rPr>
    </w:lvl>
    <w:lvl w:ilvl="2" w:tplc="14208F4A">
      <w:start w:val="1"/>
      <w:numFmt w:val="bullet"/>
      <w:lvlText w:val=""/>
      <w:lvlJc w:val="left"/>
      <w:pPr>
        <w:ind w:left="2160" w:hanging="360"/>
      </w:pPr>
      <w:rPr>
        <w:rFonts w:ascii="Wingdings" w:hAnsi="Wingdings" w:hint="default"/>
      </w:rPr>
    </w:lvl>
    <w:lvl w:ilvl="3" w:tplc="ABF8BF62">
      <w:start w:val="1"/>
      <w:numFmt w:val="bullet"/>
      <w:lvlText w:val=""/>
      <w:lvlJc w:val="left"/>
      <w:pPr>
        <w:ind w:left="2880" w:hanging="360"/>
      </w:pPr>
      <w:rPr>
        <w:rFonts w:ascii="Symbol" w:hAnsi="Symbol" w:hint="default"/>
      </w:rPr>
    </w:lvl>
    <w:lvl w:ilvl="4" w:tplc="A5A65D48">
      <w:start w:val="1"/>
      <w:numFmt w:val="bullet"/>
      <w:lvlText w:val="o"/>
      <w:lvlJc w:val="left"/>
      <w:pPr>
        <w:ind w:left="3600" w:hanging="360"/>
      </w:pPr>
      <w:rPr>
        <w:rFonts w:ascii="Courier New" w:hAnsi="Courier New" w:hint="default"/>
      </w:rPr>
    </w:lvl>
    <w:lvl w:ilvl="5" w:tplc="171AB774">
      <w:start w:val="1"/>
      <w:numFmt w:val="bullet"/>
      <w:lvlText w:val=""/>
      <w:lvlJc w:val="left"/>
      <w:pPr>
        <w:ind w:left="4320" w:hanging="360"/>
      </w:pPr>
      <w:rPr>
        <w:rFonts w:ascii="Wingdings" w:hAnsi="Wingdings" w:hint="default"/>
      </w:rPr>
    </w:lvl>
    <w:lvl w:ilvl="6" w:tplc="8CDC64C4">
      <w:start w:val="1"/>
      <w:numFmt w:val="bullet"/>
      <w:lvlText w:val=""/>
      <w:lvlJc w:val="left"/>
      <w:pPr>
        <w:ind w:left="5040" w:hanging="360"/>
      </w:pPr>
      <w:rPr>
        <w:rFonts w:ascii="Symbol" w:hAnsi="Symbol" w:hint="default"/>
      </w:rPr>
    </w:lvl>
    <w:lvl w:ilvl="7" w:tplc="3634F140">
      <w:start w:val="1"/>
      <w:numFmt w:val="bullet"/>
      <w:lvlText w:val="o"/>
      <w:lvlJc w:val="left"/>
      <w:pPr>
        <w:ind w:left="5760" w:hanging="360"/>
      </w:pPr>
      <w:rPr>
        <w:rFonts w:ascii="Courier New" w:hAnsi="Courier New" w:hint="default"/>
      </w:rPr>
    </w:lvl>
    <w:lvl w:ilvl="8" w:tplc="D086406A">
      <w:start w:val="1"/>
      <w:numFmt w:val="bullet"/>
      <w:lvlText w:val=""/>
      <w:lvlJc w:val="left"/>
      <w:pPr>
        <w:ind w:left="6480" w:hanging="360"/>
      </w:pPr>
      <w:rPr>
        <w:rFonts w:ascii="Wingdings" w:hAnsi="Wingdings" w:hint="default"/>
      </w:rPr>
    </w:lvl>
  </w:abstractNum>
  <w:abstractNum w:abstractNumId="36" w15:restartNumberingAfterBreak="0">
    <w:nsid w:val="687A1C96"/>
    <w:multiLevelType w:val="hybridMultilevel"/>
    <w:tmpl w:val="D80AB26E"/>
    <w:lvl w:ilvl="0" w:tplc="D2D84AC8">
      <w:start w:val="1"/>
      <w:numFmt w:val="decimal"/>
      <w:lvlText w:val="•"/>
      <w:lvlJc w:val="left"/>
      <w:pPr>
        <w:ind w:left="720" w:hanging="360"/>
      </w:pPr>
    </w:lvl>
    <w:lvl w:ilvl="1" w:tplc="68A85172">
      <w:start w:val="1"/>
      <w:numFmt w:val="lowerLetter"/>
      <w:lvlText w:val="%2."/>
      <w:lvlJc w:val="left"/>
      <w:pPr>
        <w:ind w:left="1440" w:hanging="360"/>
      </w:pPr>
    </w:lvl>
    <w:lvl w:ilvl="2" w:tplc="D1A65AF8">
      <w:start w:val="1"/>
      <w:numFmt w:val="lowerRoman"/>
      <w:lvlText w:val="%3."/>
      <w:lvlJc w:val="right"/>
      <w:pPr>
        <w:ind w:left="2160" w:hanging="180"/>
      </w:pPr>
    </w:lvl>
    <w:lvl w:ilvl="3" w:tplc="4176B920">
      <w:start w:val="1"/>
      <w:numFmt w:val="decimal"/>
      <w:lvlText w:val="%4."/>
      <w:lvlJc w:val="left"/>
      <w:pPr>
        <w:ind w:left="2880" w:hanging="360"/>
      </w:pPr>
    </w:lvl>
    <w:lvl w:ilvl="4" w:tplc="9E521642">
      <w:start w:val="1"/>
      <w:numFmt w:val="lowerLetter"/>
      <w:lvlText w:val="%5."/>
      <w:lvlJc w:val="left"/>
      <w:pPr>
        <w:ind w:left="3600" w:hanging="360"/>
      </w:pPr>
    </w:lvl>
    <w:lvl w:ilvl="5" w:tplc="5782A662">
      <w:start w:val="1"/>
      <w:numFmt w:val="lowerRoman"/>
      <w:lvlText w:val="%6."/>
      <w:lvlJc w:val="right"/>
      <w:pPr>
        <w:ind w:left="4320" w:hanging="180"/>
      </w:pPr>
    </w:lvl>
    <w:lvl w:ilvl="6" w:tplc="7EF612C4">
      <w:start w:val="1"/>
      <w:numFmt w:val="decimal"/>
      <w:lvlText w:val="%7."/>
      <w:lvlJc w:val="left"/>
      <w:pPr>
        <w:ind w:left="5040" w:hanging="360"/>
      </w:pPr>
    </w:lvl>
    <w:lvl w:ilvl="7" w:tplc="372AB600">
      <w:start w:val="1"/>
      <w:numFmt w:val="lowerLetter"/>
      <w:lvlText w:val="%8."/>
      <w:lvlJc w:val="left"/>
      <w:pPr>
        <w:ind w:left="5760" w:hanging="360"/>
      </w:pPr>
    </w:lvl>
    <w:lvl w:ilvl="8" w:tplc="BDB0C2EC">
      <w:start w:val="1"/>
      <w:numFmt w:val="lowerRoman"/>
      <w:lvlText w:val="%9."/>
      <w:lvlJc w:val="right"/>
      <w:pPr>
        <w:ind w:left="6480" w:hanging="180"/>
      </w:pPr>
    </w:lvl>
  </w:abstractNum>
  <w:abstractNum w:abstractNumId="37" w15:restartNumberingAfterBreak="0">
    <w:nsid w:val="6BD0A9E4"/>
    <w:multiLevelType w:val="hybridMultilevel"/>
    <w:tmpl w:val="55027FA6"/>
    <w:lvl w:ilvl="0" w:tplc="6C7C4F9A">
      <w:start w:val="1"/>
      <w:numFmt w:val="decimal"/>
      <w:lvlText w:val="%1."/>
      <w:lvlJc w:val="left"/>
      <w:pPr>
        <w:ind w:left="720" w:hanging="360"/>
      </w:pPr>
    </w:lvl>
    <w:lvl w:ilvl="1" w:tplc="3A76383C">
      <w:start w:val="3"/>
      <w:numFmt w:val="lowerLetter"/>
      <w:lvlText w:val="%2."/>
      <w:lvlJc w:val="left"/>
      <w:pPr>
        <w:ind w:left="1440" w:hanging="360"/>
      </w:pPr>
      <w:rPr>
        <w:rFonts w:ascii="Cambria" w:hAnsi="Cambria" w:hint="default"/>
      </w:rPr>
    </w:lvl>
    <w:lvl w:ilvl="2" w:tplc="9CCE355C">
      <w:start w:val="1"/>
      <w:numFmt w:val="lowerRoman"/>
      <w:lvlText w:val="%3."/>
      <w:lvlJc w:val="right"/>
      <w:pPr>
        <w:ind w:left="2160" w:hanging="180"/>
      </w:pPr>
    </w:lvl>
    <w:lvl w:ilvl="3" w:tplc="7F0A4600">
      <w:start w:val="1"/>
      <w:numFmt w:val="decimal"/>
      <w:lvlText w:val="%4."/>
      <w:lvlJc w:val="left"/>
      <w:pPr>
        <w:ind w:left="2880" w:hanging="360"/>
      </w:pPr>
    </w:lvl>
    <w:lvl w:ilvl="4" w:tplc="C0200B86">
      <w:start w:val="1"/>
      <w:numFmt w:val="lowerLetter"/>
      <w:lvlText w:val="%5."/>
      <w:lvlJc w:val="left"/>
      <w:pPr>
        <w:ind w:left="3600" w:hanging="360"/>
      </w:pPr>
    </w:lvl>
    <w:lvl w:ilvl="5" w:tplc="57C81A02">
      <w:start w:val="1"/>
      <w:numFmt w:val="lowerRoman"/>
      <w:lvlText w:val="%6."/>
      <w:lvlJc w:val="right"/>
      <w:pPr>
        <w:ind w:left="4320" w:hanging="180"/>
      </w:pPr>
    </w:lvl>
    <w:lvl w:ilvl="6" w:tplc="3DA096B2">
      <w:start w:val="1"/>
      <w:numFmt w:val="decimal"/>
      <w:lvlText w:val="%7."/>
      <w:lvlJc w:val="left"/>
      <w:pPr>
        <w:ind w:left="5040" w:hanging="360"/>
      </w:pPr>
    </w:lvl>
    <w:lvl w:ilvl="7" w:tplc="C302BB60">
      <w:start w:val="1"/>
      <w:numFmt w:val="lowerLetter"/>
      <w:lvlText w:val="%8."/>
      <w:lvlJc w:val="left"/>
      <w:pPr>
        <w:ind w:left="5760" w:hanging="360"/>
      </w:pPr>
    </w:lvl>
    <w:lvl w:ilvl="8" w:tplc="06BCC8B0">
      <w:start w:val="1"/>
      <w:numFmt w:val="lowerRoman"/>
      <w:lvlText w:val="%9."/>
      <w:lvlJc w:val="right"/>
      <w:pPr>
        <w:ind w:left="6480" w:hanging="180"/>
      </w:pPr>
    </w:lvl>
  </w:abstractNum>
  <w:abstractNum w:abstractNumId="38" w15:restartNumberingAfterBreak="0">
    <w:nsid w:val="6CCE47F1"/>
    <w:multiLevelType w:val="hybridMultilevel"/>
    <w:tmpl w:val="ED4E7E5C"/>
    <w:lvl w:ilvl="0" w:tplc="2544E656">
      <w:start w:val="1"/>
      <w:numFmt w:val="bullet"/>
      <w:lvlText w:val=""/>
      <w:lvlJc w:val="left"/>
      <w:pPr>
        <w:ind w:left="720" w:hanging="360"/>
      </w:pPr>
      <w:rPr>
        <w:rFonts w:ascii="Symbol" w:hAnsi="Symbol" w:hint="default"/>
      </w:rPr>
    </w:lvl>
    <w:lvl w:ilvl="1" w:tplc="F13E585A">
      <w:start w:val="1"/>
      <w:numFmt w:val="bullet"/>
      <w:lvlText w:val="o"/>
      <w:lvlJc w:val="left"/>
      <w:pPr>
        <w:ind w:left="1440" w:hanging="360"/>
      </w:pPr>
      <w:rPr>
        <w:rFonts w:ascii="Courier New" w:hAnsi="Courier New" w:hint="default"/>
      </w:rPr>
    </w:lvl>
    <w:lvl w:ilvl="2" w:tplc="0A1C231E">
      <w:start w:val="1"/>
      <w:numFmt w:val="bullet"/>
      <w:lvlText w:val=""/>
      <w:lvlJc w:val="left"/>
      <w:pPr>
        <w:ind w:left="2160" w:hanging="360"/>
      </w:pPr>
      <w:rPr>
        <w:rFonts w:ascii="Wingdings" w:hAnsi="Wingdings" w:hint="default"/>
      </w:rPr>
    </w:lvl>
    <w:lvl w:ilvl="3" w:tplc="8B887F18">
      <w:start w:val="1"/>
      <w:numFmt w:val="bullet"/>
      <w:lvlText w:val=""/>
      <w:lvlJc w:val="left"/>
      <w:pPr>
        <w:ind w:left="2880" w:hanging="360"/>
      </w:pPr>
      <w:rPr>
        <w:rFonts w:ascii="Symbol" w:hAnsi="Symbol" w:hint="default"/>
      </w:rPr>
    </w:lvl>
    <w:lvl w:ilvl="4" w:tplc="5CAE1032">
      <w:start w:val="1"/>
      <w:numFmt w:val="bullet"/>
      <w:lvlText w:val="o"/>
      <w:lvlJc w:val="left"/>
      <w:pPr>
        <w:ind w:left="3600" w:hanging="360"/>
      </w:pPr>
      <w:rPr>
        <w:rFonts w:ascii="Courier New" w:hAnsi="Courier New" w:hint="default"/>
      </w:rPr>
    </w:lvl>
    <w:lvl w:ilvl="5" w:tplc="A34AD37C">
      <w:start w:val="1"/>
      <w:numFmt w:val="bullet"/>
      <w:lvlText w:val=""/>
      <w:lvlJc w:val="left"/>
      <w:pPr>
        <w:ind w:left="4320" w:hanging="360"/>
      </w:pPr>
      <w:rPr>
        <w:rFonts w:ascii="Wingdings" w:hAnsi="Wingdings" w:hint="default"/>
      </w:rPr>
    </w:lvl>
    <w:lvl w:ilvl="6" w:tplc="F07EB49A">
      <w:start w:val="1"/>
      <w:numFmt w:val="bullet"/>
      <w:lvlText w:val=""/>
      <w:lvlJc w:val="left"/>
      <w:pPr>
        <w:ind w:left="5040" w:hanging="360"/>
      </w:pPr>
      <w:rPr>
        <w:rFonts w:ascii="Symbol" w:hAnsi="Symbol" w:hint="default"/>
      </w:rPr>
    </w:lvl>
    <w:lvl w:ilvl="7" w:tplc="F0D6EF72">
      <w:start w:val="1"/>
      <w:numFmt w:val="bullet"/>
      <w:lvlText w:val="o"/>
      <w:lvlJc w:val="left"/>
      <w:pPr>
        <w:ind w:left="5760" w:hanging="360"/>
      </w:pPr>
      <w:rPr>
        <w:rFonts w:ascii="Courier New" w:hAnsi="Courier New" w:hint="default"/>
      </w:rPr>
    </w:lvl>
    <w:lvl w:ilvl="8" w:tplc="89060DCA">
      <w:start w:val="1"/>
      <w:numFmt w:val="bullet"/>
      <w:lvlText w:val=""/>
      <w:lvlJc w:val="left"/>
      <w:pPr>
        <w:ind w:left="6480" w:hanging="360"/>
      </w:pPr>
      <w:rPr>
        <w:rFonts w:ascii="Wingdings" w:hAnsi="Wingdings" w:hint="default"/>
      </w:rPr>
    </w:lvl>
  </w:abstractNum>
  <w:abstractNum w:abstractNumId="39" w15:restartNumberingAfterBreak="0">
    <w:nsid w:val="6D7D2F0C"/>
    <w:multiLevelType w:val="hybridMultilevel"/>
    <w:tmpl w:val="37E825AA"/>
    <w:lvl w:ilvl="0" w:tplc="34CE46A8">
      <w:start w:val="1"/>
      <w:numFmt w:val="decimal"/>
      <w:lvlText w:val="%1."/>
      <w:lvlJc w:val="left"/>
      <w:pPr>
        <w:ind w:left="720" w:hanging="360"/>
      </w:pPr>
    </w:lvl>
    <w:lvl w:ilvl="1" w:tplc="F948FC22">
      <w:start w:val="2"/>
      <w:numFmt w:val="lowerLetter"/>
      <w:lvlText w:val="%2."/>
      <w:lvlJc w:val="left"/>
      <w:pPr>
        <w:ind w:left="1440" w:hanging="360"/>
      </w:pPr>
      <w:rPr>
        <w:rFonts w:ascii="Cambria" w:hAnsi="Cambria" w:hint="default"/>
      </w:rPr>
    </w:lvl>
    <w:lvl w:ilvl="2" w:tplc="526C48BE">
      <w:start w:val="1"/>
      <w:numFmt w:val="lowerRoman"/>
      <w:lvlText w:val="%3."/>
      <w:lvlJc w:val="right"/>
      <w:pPr>
        <w:ind w:left="2160" w:hanging="180"/>
      </w:pPr>
    </w:lvl>
    <w:lvl w:ilvl="3" w:tplc="2FECDAE2">
      <w:start w:val="1"/>
      <w:numFmt w:val="decimal"/>
      <w:lvlText w:val="%4."/>
      <w:lvlJc w:val="left"/>
      <w:pPr>
        <w:ind w:left="2880" w:hanging="360"/>
      </w:pPr>
    </w:lvl>
    <w:lvl w:ilvl="4" w:tplc="B1EC4914">
      <w:start w:val="1"/>
      <w:numFmt w:val="lowerLetter"/>
      <w:lvlText w:val="%5."/>
      <w:lvlJc w:val="left"/>
      <w:pPr>
        <w:ind w:left="3600" w:hanging="360"/>
      </w:pPr>
    </w:lvl>
    <w:lvl w:ilvl="5" w:tplc="E9E20CB4">
      <w:start w:val="1"/>
      <w:numFmt w:val="lowerRoman"/>
      <w:lvlText w:val="%6."/>
      <w:lvlJc w:val="right"/>
      <w:pPr>
        <w:ind w:left="4320" w:hanging="180"/>
      </w:pPr>
    </w:lvl>
    <w:lvl w:ilvl="6" w:tplc="A6CC546C">
      <w:start w:val="1"/>
      <w:numFmt w:val="decimal"/>
      <w:lvlText w:val="%7."/>
      <w:lvlJc w:val="left"/>
      <w:pPr>
        <w:ind w:left="5040" w:hanging="360"/>
      </w:pPr>
    </w:lvl>
    <w:lvl w:ilvl="7" w:tplc="181C6052">
      <w:start w:val="1"/>
      <w:numFmt w:val="lowerLetter"/>
      <w:lvlText w:val="%8."/>
      <w:lvlJc w:val="left"/>
      <w:pPr>
        <w:ind w:left="5760" w:hanging="360"/>
      </w:pPr>
    </w:lvl>
    <w:lvl w:ilvl="8" w:tplc="B73280E8">
      <w:start w:val="1"/>
      <w:numFmt w:val="lowerRoman"/>
      <w:lvlText w:val="%9."/>
      <w:lvlJc w:val="right"/>
      <w:pPr>
        <w:ind w:left="6480" w:hanging="180"/>
      </w:pPr>
    </w:lvl>
  </w:abstractNum>
  <w:abstractNum w:abstractNumId="40" w15:restartNumberingAfterBreak="0">
    <w:nsid w:val="6E1A684F"/>
    <w:multiLevelType w:val="hybridMultilevel"/>
    <w:tmpl w:val="6D4C8A4C"/>
    <w:lvl w:ilvl="0" w:tplc="0E3EA9A0">
      <w:start w:val="1"/>
      <w:numFmt w:val="decimal"/>
      <w:lvlText w:val="•"/>
      <w:lvlJc w:val="left"/>
      <w:pPr>
        <w:ind w:left="720" w:hanging="360"/>
      </w:pPr>
    </w:lvl>
    <w:lvl w:ilvl="1" w:tplc="09E62BA0">
      <w:start w:val="1"/>
      <w:numFmt w:val="lowerLetter"/>
      <w:lvlText w:val="%2."/>
      <w:lvlJc w:val="left"/>
      <w:pPr>
        <w:ind w:left="1440" w:hanging="360"/>
      </w:pPr>
    </w:lvl>
    <w:lvl w:ilvl="2" w:tplc="0DEC6930">
      <w:start w:val="1"/>
      <w:numFmt w:val="lowerRoman"/>
      <w:lvlText w:val="%3."/>
      <w:lvlJc w:val="right"/>
      <w:pPr>
        <w:ind w:left="2160" w:hanging="180"/>
      </w:pPr>
    </w:lvl>
    <w:lvl w:ilvl="3" w:tplc="E1E46556">
      <w:start w:val="1"/>
      <w:numFmt w:val="decimal"/>
      <w:lvlText w:val="%4."/>
      <w:lvlJc w:val="left"/>
      <w:pPr>
        <w:ind w:left="2880" w:hanging="360"/>
      </w:pPr>
    </w:lvl>
    <w:lvl w:ilvl="4" w:tplc="F14814AE">
      <w:start w:val="1"/>
      <w:numFmt w:val="lowerLetter"/>
      <w:lvlText w:val="%5."/>
      <w:lvlJc w:val="left"/>
      <w:pPr>
        <w:ind w:left="3600" w:hanging="360"/>
      </w:pPr>
    </w:lvl>
    <w:lvl w:ilvl="5" w:tplc="C374C4FA">
      <w:start w:val="1"/>
      <w:numFmt w:val="lowerRoman"/>
      <w:lvlText w:val="%6."/>
      <w:lvlJc w:val="right"/>
      <w:pPr>
        <w:ind w:left="4320" w:hanging="180"/>
      </w:pPr>
    </w:lvl>
    <w:lvl w:ilvl="6" w:tplc="56CE7A52">
      <w:start w:val="1"/>
      <w:numFmt w:val="decimal"/>
      <w:lvlText w:val="%7."/>
      <w:lvlJc w:val="left"/>
      <w:pPr>
        <w:ind w:left="5040" w:hanging="360"/>
      </w:pPr>
    </w:lvl>
    <w:lvl w:ilvl="7" w:tplc="1982F6FC">
      <w:start w:val="1"/>
      <w:numFmt w:val="lowerLetter"/>
      <w:lvlText w:val="%8."/>
      <w:lvlJc w:val="left"/>
      <w:pPr>
        <w:ind w:left="5760" w:hanging="360"/>
      </w:pPr>
    </w:lvl>
    <w:lvl w:ilvl="8" w:tplc="E334CC58">
      <w:start w:val="1"/>
      <w:numFmt w:val="lowerRoman"/>
      <w:lvlText w:val="%9."/>
      <w:lvlJc w:val="right"/>
      <w:pPr>
        <w:ind w:left="6480" w:hanging="180"/>
      </w:pPr>
    </w:lvl>
  </w:abstractNum>
  <w:abstractNum w:abstractNumId="41" w15:restartNumberingAfterBreak="0">
    <w:nsid w:val="6F68993E"/>
    <w:multiLevelType w:val="hybridMultilevel"/>
    <w:tmpl w:val="744AB12E"/>
    <w:lvl w:ilvl="0" w:tplc="B13AA400">
      <w:start w:val="1"/>
      <w:numFmt w:val="decimal"/>
      <w:lvlText w:val="•"/>
      <w:lvlJc w:val="left"/>
      <w:pPr>
        <w:ind w:left="720" w:hanging="360"/>
      </w:pPr>
    </w:lvl>
    <w:lvl w:ilvl="1" w:tplc="409047DE">
      <w:start w:val="1"/>
      <w:numFmt w:val="lowerLetter"/>
      <w:lvlText w:val="%2."/>
      <w:lvlJc w:val="left"/>
      <w:pPr>
        <w:ind w:left="1440" w:hanging="360"/>
      </w:pPr>
    </w:lvl>
    <w:lvl w:ilvl="2" w:tplc="5FB64066">
      <w:start w:val="1"/>
      <w:numFmt w:val="lowerRoman"/>
      <w:lvlText w:val="%3."/>
      <w:lvlJc w:val="right"/>
      <w:pPr>
        <w:ind w:left="2160" w:hanging="180"/>
      </w:pPr>
    </w:lvl>
    <w:lvl w:ilvl="3" w:tplc="FBB039D0">
      <w:start w:val="1"/>
      <w:numFmt w:val="decimal"/>
      <w:lvlText w:val="%4."/>
      <w:lvlJc w:val="left"/>
      <w:pPr>
        <w:ind w:left="2880" w:hanging="360"/>
      </w:pPr>
    </w:lvl>
    <w:lvl w:ilvl="4" w:tplc="57D03206">
      <w:start w:val="1"/>
      <w:numFmt w:val="lowerLetter"/>
      <w:lvlText w:val="%5."/>
      <w:lvlJc w:val="left"/>
      <w:pPr>
        <w:ind w:left="3600" w:hanging="360"/>
      </w:pPr>
    </w:lvl>
    <w:lvl w:ilvl="5" w:tplc="86887E9E">
      <w:start w:val="1"/>
      <w:numFmt w:val="lowerRoman"/>
      <w:lvlText w:val="%6."/>
      <w:lvlJc w:val="right"/>
      <w:pPr>
        <w:ind w:left="4320" w:hanging="180"/>
      </w:pPr>
    </w:lvl>
    <w:lvl w:ilvl="6" w:tplc="F5A450DE">
      <w:start w:val="1"/>
      <w:numFmt w:val="decimal"/>
      <w:lvlText w:val="%7."/>
      <w:lvlJc w:val="left"/>
      <w:pPr>
        <w:ind w:left="5040" w:hanging="360"/>
      </w:pPr>
    </w:lvl>
    <w:lvl w:ilvl="7" w:tplc="DAD265FE">
      <w:start w:val="1"/>
      <w:numFmt w:val="lowerLetter"/>
      <w:lvlText w:val="%8."/>
      <w:lvlJc w:val="left"/>
      <w:pPr>
        <w:ind w:left="5760" w:hanging="360"/>
      </w:pPr>
    </w:lvl>
    <w:lvl w:ilvl="8" w:tplc="6158F81E">
      <w:start w:val="1"/>
      <w:numFmt w:val="lowerRoman"/>
      <w:lvlText w:val="%9."/>
      <w:lvlJc w:val="right"/>
      <w:pPr>
        <w:ind w:left="6480" w:hanging="180"/>
      </w:pPr>
    </w:lvl>
  </w:abstractNum>
  <w:abstractNum w:abstractNumId="42" w15:restartNumberingAfterBreak="0">
    <w:nsid w:val="710A109B"/>
    <w:multiLevelType w:val="hybridMultilevel"/>
    <w:tmpl w:val="E3C82A30"/>
    <w:lvl w:ilvl="0" w:tplc="C2028078">
      <w:start w:val="1"/>
      <w:numFmt w:val="decimal"/>
      <w:lvlText w:val="•"/>
      <w:lvlJc w:val="left"/>
      <w:pPr>
        <w:ind w:left="720" w:hanging="360"/>
      </w:pPr>
    </w:lvl>
    <w:lvl w:ilvl="1" w:tplc="180CDA3E">
      <w:start w:val="1"/>
      <w:numFmt w:val="lowerLetter"/>
      <w:lvlText w:val="%2."/>
      <w:lvlJc w:val="left"/>
      <w:pPr>
        <w:ind w:left="1440" w:hanging="360"/>
      </w:pPr>
    </w:lvl>
    <w:lvl w:ilvl="2" w:tplc="F66072DA">
      <w:start w:val="1"/>
      <w:numFmt w:val="lowerRoman"/>
      <w:lvlText w:val="%3."/>
      <w:lvlJc w:val="right"/>
      <w:pPr>
        <w:ind w:left="2160" w:hanging="180"/>
      </w:pPr>
    </w:lvl>
    <w:lvl w:ilvl="3" w:tplc="97A2A5C0">
      <w:start w:val="1"/>
      <w:numFmt w:val="decimal"/>
      <w:lvlText w:val="%4."/>
      <w:lvlJc w:val="left"/>
      <w:pPr>
        <w:ind w:left="2880" w:hanging="360"/>
      </w:pPr>
    </w:lvl>
    <w:lvl w:ilvl="4" w:tplc="4608121A">
      <w:start w:val="1"/>
      <w:numFmt w:val="lowerLetter"/>
      <w:lvlText w:val="%5."/>
      <w:lvlJc w:val="left"/>
      <w:pPr>
        <w:ind w:left="3600" w:hanging="360"/>
      </w:pPr>
    </w:lvl>
    <w:lvl w:ilvl="5" w:tplc="E2AEBE24">
      <w:start w:val="1"/>
      <w:numFmt w:val="lowerRoman"/>
      <w:lvlText w:val="%6."/>
      <w:lvlJc w:val="right"/>
      <w:pPr>
        <w:ind w:left="4320" w:hanging="180"/>
      </w:pPr>
    </w:lvl>
    <w:lvl w:ilvl="6" w:tplc="F9E0A1DC">
      <w:start w:val="1"/>
      <w:numFmt w:val="decimal"/>
      <w:lvlText w:val="%7."/>
      <w:lvlJc w:val="left"/>
      <w:pPr>
        <w:ind w:left="5040" w:hanging="360"/>
      </w:pPr>
    </w:lvl>
    <w:lvl w:ilvl="7" w:tplc="FFF85688">
      <w:start w:val="1"/>
      <w:numFmt w:val="lowerLetter"/>
      <w:lvlText w:val="%8."/>
      <w:lvlJc w:val="left"/>
      <w:pPr>
        <w:ind w:left="5760" w:hanging="360"/>
      </w:pPr>
    </w:lvl>
    <w:lvl w:ilvl="8" w:tplc="FB2C7F6E">
      <w:start w:val="1"/>
      <w:numFmt w:val="lowerRoman"/>
      <w:lvlText w:val="%9."/>
      <w:lvlJc w:val="right"/>
      <w:pPr>
        <w:ind w:left="6480" w:hanging="180"/>
      </w:pPr>
    </w:lvl>
  </w:abstractNum>
  <w:abstractNum w:abstractNumId="43" w15:restartNumberingAfterBreak="0">
    <w:nsid w:val="760C6C39"/>
    <w:multiLevelType w:val="hybridMultilevel"/>
    <w:tmpl w:val="E46464D0"/>
    <w:lvl w:ilvl="0" w:tplc="1ABC1226">
      <w:start w:val="1"/>
      <w:numFmt w:val="bullet"/>
      <w:lvlText w:val=""/>
      <w:lvlJc w:val="left"/>
      <w:pPr>
        <w:ind w:left="720" w:hanging="360"/>
      </w:pPr>
      <w:rPr>
        <w:rFonts w:ascii="Symbol" w:hAnsi="Symbol" w:hint="default"/>
      </w:rPr>
    </w:lvl>
    <w:lvl w:ilvl="1" w:tplc="AD262B66">
      <w:start w:val="1"/>
      <w:numFmt w:val="bullet"/>
      <w:lvlText w:val="o"/>
      <w:lvlJc w:val="left"/>
      <w:pPr>
        <w:ind w:left="1440" w:hanging="360"/>
      </w:pPr>
      <w:rPr>
        <w:rFonts w:ascii="Courier New" w:hAnsi="Courier New" w:hint="default"/>
      </w:rPr>
    </w:lvl>
    <w:lvl w:ilvl="2" w:tplc="441C5CDC">
      <w:start w:val="1"/>
      <w:numFmt w:val="bullet"/>
      <w:lvlText w:val=""/>
      <w:lvlJc w:val="left"/>
      <w:pPr>
        <w:ind w:left="2160" w:hanging="360"/>
      </w:pPr>
      <w:rPr>
        <w:rFonts w:ascii="Wingdings" w:hAnsi="Wingdings" w:hint="default"/>
      </w:rPr>
    </w:lvl>
    <w:lvl w:ilvl="3" w:tplc="C246694C">
      <w:start w:val="1"/>
      <w:numFmt w:val="bullet"/>
      <w:lvlText w:val=""/>
      <w:lvlJc w:val="left"/>
      <w:pPr>
        <w:ind w:left="2880" w:hanging="360"/>
      </w:pPr>
      <w:rPr>
        <w:rFonts w:ascii="Symbol" w:hAnsi="Symbol" w:hint="default"/>
      </w:rPr>
    </w:lvl>
    <w:lvl w:ilvl="4" w:tplc="06DC959A">
      <w:start w:val="1"/>
      <w:numFmt w:val="bullet"/>
      <w:lvlText w:val="o"/>
      <w:lvlJc w:val="left"/>
      <w:pPr>
        <w:ind w:left="3600" w:hanging="360"/>
      </w:pPr>
      <w:rPr>
        <w:rFonts w:ascii="Courier New" w:hAnsi="Courier New" w:hint="default"/>
      </w:rPr>
    </w:lvl>
    <w:lvl w:ilvl="5" w:tplc="DE2CFF20">
      <w:start w:val="1"/>
      <w:numFmt w:val="bullet"/>
      <w:lvlText w:val=""/>
      <w:lvlJc w:val="left"/>
      <w:pPr>
        <w:ind w:left="4320" w:hanging="360"/>
      </w:pPr>
      <w:rPr>
        <w:rFonts w:ascii="Wingdings" w:hAnsi="Wingdings" w:hint="default"/>
      </w:rPr>
    </w:lvl>
    <w:lvl w:ilvl="6" w:tplc="28883184">
      <w:start w:val="1"/>
      <w:numFmt w:val="bullet"/>
      <w:lvlText w:val=""/>
      <w:lvlJc w:val="left"/>
      <w:pPr>
        <w:ind w:left="5040" w:hanging="360"/>
      </w:pPr>
      <w:rPr>
        <w:rFonts w:ascii="Symbol" w:hAnsi="Symbol" w:hint="default"/>
      </w:rPr>
    </w:lvl>
    <w:lvl w:ilvl="7" w:tplc="133EB9AE">
      <w:start w:val="1"/>
      <w:numFmt w:val="bullet"/>
      <w:lvlText w:val="o"/>
      <w:lvlJc w:val="left"/>
      <w:pPr>
        <w:ind w:left="5760" w:hanging="360"/>
      </w:pPr>
      <w:rPr>
        <w:rFonts w:ascii="Courier New" w:hAnsi="Courier New" w:hint="default"/>
      </w:rPr>
    </w:lvl>
    <w:lvl w:ilvl="8" w:tplc="005C3D8C">
      <w:start w:val="1"/>
      <w:numFmt w:val="bullet"/>
      <w:lvlText w:val=""/>
      <w:lvlJc w:val="left"/>
      <w:pPr>
        <w:ind w:left="6480" w:hanging="360"/>
      </w:pPr>
      <w:rPr>
        <w:rFonts w:ascii="Wingdings" w:hAnsi="Wingdings" w:hint="default"/>
      </w:rPr>
    </w:lvl>
  </w:abstractNum>
  <w:abstractNum w:abstractNumId="44" w15:restartNumberingAfterBreak="0">
    <w:nsid w:val="787091F6"/>
    <w:multiLevelType w:val="hybridMultilevel"/>
    <w:tmpl w:val="FDA08960"/>
    <w:lvl w:ilvl="0" w:tplc="C4BE60D4">
      <w:start w:val="1"/>
      <w:numFmt w:val="bullet"/>
      <w:lvlText w:val=""/>
      <w:lvlJc w:val="left"/>
      <w:pPr>
        <w:ind w:left="720" w:hanging="360"/>
      </w:pPr>
      <w:rPr>
        <w:rFonts w:ascii="Symbol" w:hAnsi="Symbol" w:hint="default"/>
      </w:rPr>
    </w:lvl>
    <w:lvl w:ilvl="1" w:tplc="04C09904">
      <w:start w:val="1"/>
      <w:numFmt w:val="bullet"/>
      <w:lvlText w:val="o"/>
      <w:lvlJc w:val="left"/>
      <w:pPr>
        <w:ind w:left="1440" w:hanging="360"/>
      </w:pPr>
      <w:rPr>
        <w:rFonts w:ascii="Courier New" w:hAnsi="Courier New" w:hint="default"/>
      </w:rPr>
    </w:lvl>
    <w:lvl w:ilvl="2" w:tplc="B98830C4">
      <w:start w:val="1"/>
      <w:numFmt w:val="bullet"/>
      <w:lvlText w:val=""/>
      <w:lvlJc w:val="left"/>
      <w:pPr>
        <w:ind w:left="2160" w:hanging="360"/>
      </w:pPr>
      <w:rPr>
        <w:rFonts w:ascii="Wingdings" w:hAnsi="Wingdings" w:hint="default"/>
      </w:rPr>
    </w:lvl>
    <w:lvl w:ilvl="3" w:tplc="42646918">
      <w:start w:val="1"/>
      <w:numFmt w:val="bullet"/>
      <w:lvlText w:val=""/>
      <w:lvlJc w:val="left"/>
      <w:pPr>
        <w:ind w:left="2880" w:hanging="360"/>
      </w:pPr>
      <w:rPr>
        <w:rFonts w:ascii="Symbol" w:hAnsi="Symbol" w:hint="default"/>
      </w:rPr>
    </w:lvl>
    <w:lvl w:ilvl="4" w:tplc="1F3A3FDC">
      <w:start w:val="1"/>
      <w:numFmt w:val="bullet"/>
      <w:lvlText w:val="o"/>
      <w:lvlJc w:val="left"/>
      <w:pPr>
        <w:ind w:left="3600" w:hanging="360"/>
      </w:pPr>
      <w:rPr>
        <w:rFonts w:ascii="Courier New" w:hAnsi="Courier New" w:hint="default"/>
      </w:rPr>
    </w:lvl>
    <w:lvl w:ilvl="5" w:tplc="66F08D26">
      <w:start w:val="1"/>
      <w:numFmt w:val="bullet"/>
      <w:lvlText w:val=""/>
      <w:lvlJc w:val="left"/>
      <w:pPr>
        <w:ind w:left="4320" w:hanging="360"/>
      </w:pPr>
      <w:rPr>
        <w:rFonts w:ascii="Wingdings" w:hAnsi="Wingdings" w:hint="default"/>
      </w:rPr>
    </w:lvl>
    <w:lvl w:ilvl="6" w:tplc="8A74F482">
      <w:start w:val="1"/>
      <w:numFmt w:val="bullet"/>
      <w:lvlText w:val=""/>
      <w:lvlJc w:val="left"/>
      <w:pPr>
        <w:ind w:left="5040" w:hanging="360"/>
      </w:pPr>
      <w:rPr>
        <w:rFonts w:ascii="Symbol" w:hAnsi="Symbol" w:hint="default"/>
      </w:rPr>
    </w:lvl>
    <w:lvl w:ilvl="7" w:tplc="B3B6E460">
      <w:start w:val="1"/>
      <w:numFmt w:val="bullet"/>
      <w:lvlText w:val="o"/>
      <w:lvlJc w:val="left"/>
      <w:pPr>
        <w:ind w:left="5760" w:hanging="360"/>
      </w:pPr>
      <w:rPr>
        <w:rFonts w:ascii="Courier New" w:hAnsi="Courier New" w:hint="default"/>
      </w:rPr>
    </w:lvl>
    <w:lvl w:ilvl="8" w:tplc="E418127A">
      <w:start w:val="1"/>
      <w:numFmt w:val="bullet"/>
      <w:lvlText w:val=""/>
      <w:lvlJc w:val="left"/>
      <w:pPr>
        <w:ind w:left="6480" w:hanging="360"/>
      </w:pPr>
      <w:rPr>
        <w:rFonts w:ascii="Wingdings" w:hAnsi="Wingdings" w:hint="default"/>
      </w:rPr>
    </w:lvl>
  </w:abstractNum>
  <w:abstractNum w:abstractNumId="45" w15:restartNumberingAfterBreak="0">
    <w:nsid w:val="7CEF3BEB"/>
    <w:multiLevelType w:val="hybridMultilevel"/>
    <w:tmpl w:val="C08AFDE4"/>
    <w:lvl w:ilvl="0" w:tplc="B2EEF264">
      <w:start w:val="1"/>
      <w:numFmt w:val="decimal"/>
      <w:lvlText w:val="%1."/>
      <w:lvlJc w:val="left"/>
      <w:pPr>
        <w:ind w:left="720" w:hanging="360"/>
      </w:pPr>
      <w:rPr>
        <w:rFonts w:ascii="Cambria" w:hAnsi="Cambria" w:hint="default"/>
      </w:rPr>
    </w:lvl>
    <w:lvl w:ilvl="1" w:tplc="9B082DEC">
      <w:start w:val="1"/>
      <w:numFmt w:val="lowerLetter"/>
      <w:lvlText w:val="%2."/>
      <w:lvlJc w:val="left"/>
      <w:pPr>
        <w:ind w:left="1440" w:hanging="360"/>
      </w:pPr>
    </w:lvl>
    <w:lvl w:ilvl="2" w:tplc="3FC828BE">
      <w:start w:val="1"/>
      <w:numFmt w:val="lowerRoman"/>
      <w:lvlText w:val="%3."/>
      <w:lvlJc w:val="right"/>
      <w:pPr>
        <w:ind w:left="2160" w:hanging="180"/>
      </w:pPr>
    </w:lvl>
    <w:lvl w:ilvl="3" w:tplc="76AE783C">
      <w:start w:val="1"/>
      <w:numFmt w:val="decimal"/>
      <w:lvlText w:val="%4."/>
      <w:lvlJc w:val="left"/>
      <w:pPr>
        <w:ind w:left="2880" w:hanging="360"/>
      </w:pPr>
    </w:lvl>
    <w:lvl w:ilvl="4" w:tplc="279E1D16">
      <w:start w:val="1"/>
      <w:numFmt w:val="lowerLetter"/>
      <w:lvlText w:val="%5."/>
      <w:lvlJc w:val="left"/>
      <w:pPr>
        <w:ind w:left="3600" w:hanging="360"/>
      </w:pPr>
    </w:lvl>
    <w:lvl w:ilvl="5" w:tplc="1C54488A">
      <w:start w:val="1"/>
      <w:numFmt w:val="lowerRoman"/>
      <w:lvlText w:val="%6."/>
      <w:lvlJc w:val="right"/>
      <w:pPr>
        <w:ind w:left="4320" w:hanging="180"/>
      </w:pPr>
    </w:lvl>
    <w:lvl w:ilvl="6" w:tplc="640459B8">
      <w:start w:val="1"/>
      <w:numFmt w:val="decimal"/>
      <w:lvlText w:val="%7."/>
      <w:lvlJc w:val="left"/>
      <w:pPr>
        <w:ind w:left="5040" w:hanging="360"/>
      </w:pPr>
    </w:lvl>
    <w:lvl w:ilvl="7" w:tplc="566844BC">
      <w:start w:val="1"/>
      <w:numFmt w:val="lowerLetter"/>
      <w:lvlText w:val="%8."/>
      <w:lvlJc w:val="left"/>
      <w:pPr>
        <w:ind w:left="5760" w:hanging="360"/>
      </w:pPr>
    </w:lvl>
    <w:lvl w:ilvl="8" w:tplc="5B1EF56A">
      <w:start w:val="1"/>
      <w:numFmt w:val="lowerRoman"/>
      <w:lvlText w:val="%9."/>
      <w:lvlJc w:val="right"/>
      <w:pPr>
        <w:ind w:left="6480" w:hanging="180"/>
      </w:pPr>
    </w:lvl>
  </w:abstractNum>
  <w:abstractNum w:abstractNumId="46" w15:restartNumberingAfterBreak="0">
    <w:nsid w:val="7EDB0BAB"/>
    <w:multiLevelType w:val="hybridMultilevel"/>
    <w:tmpl w:val="75D2914A"/>
    <w:lvl w:ilvl="0" w:tplc="401AB89C">
      <w:start w:val="1"/>
      <w:numFmt w:val="decimal"/>
      <w:lvlText w:val="%1."/>
      <w:lvlJc w:val="left"/>
      <w:pPr>
        <w:ind w:left="720" w:hanging="360"/>
      </w:pPr>
    </w:lvl>
    <w:lvl w:ilvl="1" w:tplc="DEE0D9A0">
      <w:start w:val="1"/>
      <w:numFmt w:val="lowerLetter"/>
      <w:lvlText w:val="%2."/>
      <w:lvlJc w:val="left"/>
      <w:pPr>
        <w:ind w:left="1440" w:hanging="360"/>
      </w:pPr>
    </w:lvl>
    <w:lvl w:ilvl="2" w:tplc="6E902D04">
      <w:start w:val="1"/>
      <w:numFmt w:val="lowerRoman"/>
      <w:lvlText w:val="%3."/>
      <w:lvlJc w:val="right"/>
      <w:pPr>
        <w:ind w:left="2160" w:hanging="180"/>
      </w:pPr>
    </w:lvl>
    <w:lvl w:ilvl="3" w:tplc="54AE1E94">
      <w:start w:val="1"/>
      <w:numFmt w:val="decimal"/>
      <w:lvlText w:val="%4."/>
      <w:lvlJc w:val="left"/>
      <w:pPr>
        <w:ind w:left="2880" w:hanging="360"/>
      </w:pPr>
    </w:lvl>
    <w:lvl w:ilvl="4" w:tplc="6F50E388">
      <w:start w:val="1"/>
      <w:numFmt w:val="lowerLetter"/>
      <w:lvlText w:val="%5."/>
      <w:lvlJc w:val="left"/>
      <w:pPr>
        <w:ind w:left="3600" w:hanging="360"/>
      </w:pPr>
    </w:lvl>
    <w:lvl w:ilvl="5" w:tplc="904C4F36">
      <w:start w:val="1"/>
      <w:numFmt w:val="lowerRoman"/>
      <w:lvlText w:val="%6."/>
      <w:lvlJc w:val="right"/>
      <w:pPr>
        <w:ind w:left="4320" w:hanging="180"/>
      </w:pPr>
    </w:lvl>
    <w:lvl w:ilvl="6" w:tplc="4D0A0FC4">
      <w:start w:val="1"/>
      <w:numFmt w:val="decimal"/>
      <w:lvlText w:val="%7."/>
      <w:lvlJc w:val="left"/>
      <w:pPr>
        <w:ind w:left="5040" w:hanging="360"/>
      </w:pPr>
    </w:lvl>
    <w:lvl w:ilvl="7" w:tplc="1FD8FBBC">
      <w:start w:val="1"/>
      <w:numFmt w:val="lowerLetter"/>
      <w:lvlText w:val="%8."/>
      <w:lvlJc w:val="left"/>
      <w:pPr>
        <w:ind w:left="5760" w:hanging="360"/>
      </w:pPr>
    </w:lvl>
    <w:lvl w:ilvl="8" w:tplc="F1504C00">
      <w:start w:val="1"/>
      <w:numFmt w:val="lowerRoman"/>
      <w:lvlText w:val="%9."/>
      <w:lvlJc w:val="right"/>
      <w:pPr>
        <w:ind w:left="6480" w:hanging="180"/>
      </w:pPr>
    </w:lvl>
  </w:abstractNum>
  <w:abstractNum w:abstractNumId="47" w15:restartNumberingAfterBreak="0">
    <w:nsid w:val="7F58D8B5"/>
    <w:multiLevelType w:val="hybridMultilevel"/>
    <w:tmpl w:val="100023A2"/>
    <w:lvl w:ilvl="0" w:tplc="63ECCF9A">
      <w:start w:val="1"/>
      <w:numFmt w:val="bullet"/>
      <w:lvlText w:val=""/>
      <w:lvlJc w:val="left"/>
      <w:pPr>
        <w:ind w:left="720" w:hanging="360"/>
      </w:pPr>
      <w:rPr>
        <w:rFonts w:ascii="Symbol" w:hAnsi="Symbol" w:hint="default"/>
      </w:rPr>
    </w:lvl>
    <w:lvl w:ilvl="1" w:tplc="D974EF86">
      <w:start w:val="1"/>
      <w:numFmt w:val="bullet"/>
      <w:lvlText w:val="o"/>
      <w:lvlJc w:val="left"/>
      <w:pPr>
        <w:ind w:left="1440" w:hanging="360"/>
      </w:pPr>
      <w:rPr>
        <w:rFonts w:ascii="Courier New" w:hAnsi="Courier New" w:hint="default"/>
      </w:rPr>
    </w:lvl>
    <w:lvl w:ilvl="2" w:tplc="72E4214E">
      <w:start w:val="1"/>
      <w:numFmt w:val="bullet"/>
      <w:lvlText w:val=""/>
      <w:lvlJc w:val="left"/>
      <w:pPr>
        <w:ind w:left="2160" w:hanging="360"/>
      </w:pPr>
      <w:rPr>
        <w:rFonts w:ascii="Wingdings" w:hAnsi="Wingdings" w:hint="default"/>
      </w:rPr>
    </w:lvl>
    <w:lvl w:ilvl="3" w:tplc="17625ACA">
      <w:start w:val="1"/>
      <w:numFmt w:val="bullet"/>
      <w:lvlText w:val=""/>
      <w:lvlJc w:val="left"/>
      <w:pPr>
        <w:ind w:left="2880" w:hanging="360"/>
      </w:pPr>
      <w:rPr>
        <w:rFonts w:ascii="Symbol" w:hAnsi="Symbol" w:hint="default"/>
      </w:rPr>
    </w:lvl>
    <w:lvl w:ilvl="4" w:tplc="7AD24F00">
      <w:start w:val="1"/>
      <w:numFmt w:val="bullet"/>
      <w:lvlText w:val="o"/>
      <w:lvlJc w:val="left"/>
      <w:pPr>
        <w:ind w:left="3600" w:hanging="360"/>
      </w:pPr>
      <w:rPr>
        <w:rFonts w:ascii="Courier New" w:hAnsi="Courier New" w:hint="default"/>
      </w:rPr>
    </w:lvl>
    <w:lvl w:ilvl="5" w:tplc="3CDC349E">
      <w:start w:val="1"/>
      <w:numFmt w:val="bullet"/>
      <w:lvlText w:val=""/>
      <w:lvlJc w:val="left"/>
      <w:pPr>
        <w:ind w:left="4320" w:hanging="360"/>
      </w:pPr>
      <w:rPr>
        <w:rFonts w:ascii="Wingdings" w:hAnsi="Wingdings" w:hint="default"/>
      </w:rPr>
    </w:lvl>
    <w:lvl w:ilvl="6" w:tplc="EFB0DBA4">
      <w:start w:val="1"/>
      <w:numFmt w:val="bullet"/>
      <w:lvlText w:val=""/>
      <w:lvlJc w:val="left"/>
      <w:pPr>
        <w:ind w:left="5040" w:hanging="360"/>
      </w:pPr>
      <w:rPr>
        <w:rFonts w:ascii="Symbol" w:hAnsi="Symbol" w:hint="default"/>
      </w:rPr>
    </w:lvl>
    <w:lvl w:ilvl="7" w:tplc="9CF26F0E">
      <w:start w:val="1"/>
      <w:numFmt w:val="bullet"/>
      <w:lvlText w:val="o"/>
      <w:lvlJc w:val="left"/>
      <w:pPr>
        <w:ind w:left="5760" w:hanging="360"/>
      </w:pPr>
      <w:rPr>
        <w:rFonts w:ascii="Courier New" w:hAnsi="Courier New" w:hint="default"/>
      </w:rPr>
    </w:lvl>
    <w:lvl w:ilvl="8" w:tplc="0002B662">
      <w:start w:val="1"/>
      <w:numFmt w:val="bullet"/>
      <w:lvlText w:val=""/>
      <w:lvlJc w:val="left"/>
      <w:pPr>
        <w:ind w:left="6480" w:hanging="360"/>
      </w:pPr>
      <w:rPr>
        <w:rFonts w:ascii="Wingdings" w:hAnsi="Wingdings" w:hint="default"/>
      </w:rPr>
    </w:lvl>
  </w:abstractNum>
  <w:num w:numId="1" w16cid:durableId="1948390963">
    <w:abstractNumId w:val="44"/>
  </w:num>
  <w:num w:numId="2" w16cid:durableId="862091542">
    <w:abstractNumId w:val="35"/>
  </w:num>
  <w:num w:numId="3" w16cid:durableId="933515279">
    <w:abstractNumId w:val="7"/>
  </w:num>
  <w:num w:numId="4" w16cid:durableId="1407990037">
    <w:abstractNumId w:val="38"/>
  </w:num>
  <w:num w:numId="5" w16cid:durableId="1352412699">
    <w:abstractNumId w:val="33"/>
  </w:num>
  <w:num w:numId="6" w16cid:durableId="693311511">
    <w:abstractNumId w:val="19"/>
  </w:num>
  <w:num w:numId="7" w16cid:durableId="41637019">
    <w:abstractNumId w:val="47"/>
  </w:num>
  <w:num w:numId="8" w16cid:durableId="229510865">
    <w:abstractNumId w:val="2"/>
  </w:num>
  <w:num w:numId="9" w16cid:durableId="2088379938">
    <w:abstractNumId w:val="46"/>
  </w:num>
  <w:num w:numId="10" w16cid:durableId="1038774105">
    <w:abstractNumId w:val="9"/>
  </w:num>
  <w:num w:numId="11" w16cid:durableId="516580586">
    <w:abstractNumId w:val="1"/>
  </w:num>
  <w:num w:numId="12" w16cid:durableId="897519617">
    <w:abstractNumId w:val="12"/>
  </w:num>
  <w:num w:numId="13" w16cid:durableId="761998833">
    <w:abstractNumId w:val="6"/>
  </w:num>
  <w:num w:numId="14" w16cid:durableId="2009096066">
    <w:abstractNumId w:val="29"/>
  </w:num>
  <w:num w:numId="15" w16cid:durableId="384766587">
    <w:abstractNumId w:val="11"/>
  </w:num>
  <w:num w:numId="16" w16cid:durableId="505173055">
    <w:abstractNumId w:val="25"/>
  </w:num>
  <w:num w:numId="17" w16cid:durableId="830560626">
    <w:abstractNumId w:val="41"/>
  </w:num>
  <w:num w:numId="18" w16cid:durableId="1091312950">
    <w:abstractNumId w:val="42"/>
  </w:num>
  <w:num w:numId="19" w16cid:durableId="236282098">
    <w:abstractNumId w:val="18"/>
  </w:num>
  <w:num w:numId="20" w16cid:durableId="2008440812">
    <w:abstractNumId w:val="40"/>
  </w:num>
  <w:num w:numId="21" w16cid:durableId="1631865211">
    <w:abstractNumId w:val="21"/>
  </w:num>
  <w:num w:numId="22" w16cid:durableId="1900482464">
    <w:abstractNumId w:val="20"/>
  </w:num>
  <w:num w:numId="23" w16cid:durableId="1882547870">
    <w:abstractNumId w:val="14"/>
  </w:num>
  <w:num w:numId="24" w16cid:durableId="1822650161">
    <w:abstractNumId w:val="36"/>
  </w:num>
  <w:num w:numId="25" w16cid:durableId="2101022627">
    <w:abstractNumId w:val="34"/>
  </w:num>
  <w:num w:numId="26" w16cid:durableId="1993944144">
    <w:abstractNumId w:val="10"/>
  </w:num>
  <w:num w:numId="27" w16cid:durableId="1276525561">
    <w:abstractNumId w:val="26"/>
  </w:num>
  <w:num w:numId="28" w16cid:durableId="859391450">
    <w:abstractNumId w:val="30"/>
  </w:num>
  <w:num w:numId="29" w16cid:durableId="1285624051">
    <w:abstractNumId w:val="43"/>
  </w:num>
  <w:num w:numId="30" w16cid:durableId="1753241393">
    <w:abstractNumId w:val="28"/>
  </w:num>
  <w:num w:numId="31" w16cid:durableId="858396749">
    <w:abstractNumId w:val="22"/>
  </w:num>
  <w:num w:numId="32" w16cid:durableId="659233166">
    <w:abstractNumId w:val="23"/>
  </w:num>
  <w:num w:numId="33" w16cid:durableId="1578251380">
    <w:abstractNumId w:val="24"/>
  </w:num>
  <w:num w:numId="34" w16cid:durableId="351617173">
    <w:abstractNumId w:val="3"/>
  </w:num>
  <w:num w:numId="35" w16cid:durableId="362561359">
    <w:abstractNumId w:val="27"/>
  </w:num>
  <w:num w:numId="36" w16cid:durableId="1329403783">
    <w:abstractNumId w:val="17"/>
  </w:num>
  <w:num w:numId="37" w16cid:durableId="1813981673">
    <w:abstractNumId w:val="5"/>
  </w:num>
  <w:num w:numId="38" w16cid:durableId="887373568">
    <w:abstractNumId w:val="31"/>
  </w:num>
  <w:num w:numId="39" w16cid:durableId="1200125899">
    <w:abstractNumId w:val="4"/>
  </w:num>
  <w:num w:numId="40" w16cid:durableId="40132124">
    <w:abstractNumId w:val="8"/>
  </w:num>
  <w:num w:numId="41" w16cid:durableId="1682657155">
    <w:abstractNumId w:val="39"/>
  </w:num>
  <w:num w:numId="42" w16cid:durableId="2072733098">
    <w:abstractNumId w:val="16"/>
  </w:num>
  <w:num w:numId="43" w16cid:durableId="881137334">
    <w:abstractNumId w:val="32"/>
  </w:num>
  <w:num w:numId="44" w16cid:durableId="1144853197">
    <w:abstractNumId w:val="15"/>
  </w:num>
  <w:num w:numId="45" w16cid:durableId="2116095269">
    <w:abstractNumId w:val="45"/>
  </w:num>
  <w:num w:numId="46" w16cid:durableId="1385332340">
    <w:abstractNumId w:val="37"/>
  </w:num>
  <w:num w:numId="47" w16cid:durableId="1933583390">
    <w:abstractNumId w:val="0"/>
  </w:num>
  <w:num w:numId="48" w16cid:durableId="12997260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341A5C"/>
    <w:rsid w:val="0009D4AC"/>
    <w:rsid w:val="000C17AB"/>
    <w:rsid w:val="003F1D27"/>
    <w:rsid w:val="00435EA7"/>
    <w:rsid w:val="004A670A"/>
    <w:rsid w:val="00573172"/>
    <w:rsid w:val="005B94D4"/>
    <w:rsid w:val="00A88231"/>
    <w:rsid w:val="00B0730A"/>
    <w:rsid w:val="00BACAC2"/>
    <w:rsid w:val="00E37A50"/>
    <w:rsid w:val="00E37D36"/>
    <w:rsid w:val="00E74705"/>
    <w:rsid w:val="012B0D10"/>
    <w:rsid w:val="013E2407"/>
    <w:rsid w:val="01571725"/>
    <w:rsid w:val="01B5E5C3"/>
    <w:rsid w:val="01E9E0D8"/>
    <w:rsid w:val="021BB5A4"/>
    <w:rsid w:val="023700B8"/>
    <w:rsid w:val="02B6C379"/>
    <w:rsid w:val="02D1ED07"/>
    <w:rsid w:val="02E3C1BB"/>
    <w:rsid w:val="02E5AC89"/>
    <w:rsid w:val="02FC9A59"/>
    <w:rsid w:val="032DF7C0"/>
    <w:rsid w:val="03316B5A"/>
    <w:rsid w:val="0344CDEE"/>
    <w:rsid w:val="03509BAF"/>
    <w:rsid w:val="03842CA8"/>
    <w:rsid w:val="03990437"/>
    <w:rsid w:val="03A6AC91"/>
    <w:rsid w:val="03B74600"/>
    <w:rsid w:val="04472A35"/>
    <w:rsid w:val="048FB440"/>
    <w:rsid w:val="04908D54"/>
    <w:rsid w:val="0495F04F"/>
    <w:rsid w:val="05296F20"/>
    <w:rsid w:val="05C8E40A"/>
    <w:rsid w:val="05EA78EA"/>
    <w:rsid w:val="0625CCBB"/>
    <w:rsid w:val="0645E5BF"/>
    <w:rsid w:val="064F328D"/>
    <w:rsid w:val="0673F84C"/>
    <w:rsid w:val="0689C041"/>
    <w:rsid w:val="069F9712"/>
    <w:rsid w:val="06A875F6"/>
    <w:rsid w:val="06B9F0E5"/>
    <w:rsid w:val="06DCA49D"/>
    <w:rsid w:val="072036B4"/>
    <w:rsid w:val="07413B5C"/>
    <w:rsid w:val="076F0080"/>
    <w:rsid w:val="07708193"/>
    <w:rsid w:val="078078B8"/>
    <w:rsid w:val="07A2945F"/>
    <w:rsid w:val="07E5384D"/>
    <w:rsid w:val="07F07323"/>
    <w:rsid w:val="07FB75A3"/>
    <w:rsid w:val="083AB421"/>
    <w:rsid w:val="0854E32D"/>
    <w:rsid w:val="08604E29"/>
    <w:rsid w:val="087E8A3B"/>
    <w:rsid w:val="089F08B3"/>
    <w:rsid w:val="08B1782A"/>
    <w:rsid w:val="08D72549"/>
    <w:rsid w:val="0922D260"/>
    <w:rsid w:val="0962520A"/>
    <w:rsid w:val="098138A5"/>
    <w:rsid w:val="09D737D4"/>
    <w:rsid w:val="09F30532"/>
    <w:rsid w:val="09FCE043"/>
    <w:rsid w:val="0A0555E1"/>
    <w:rsid w:val="0A243DDF"/>
    <w:rsid w:val="0A396C46"/>
    <w:rsid w:val="0A3AFF3F"/>
    <w:rsid w:val="0A3D0A42"/>
    <w:rsid w:val="0A4F36C6"/>
    <w:rsid w:val="0A6184CE"/>
    <w:rsid w:val="0A89CA4E"/>
    <w:rsid w:val="0AB9530A"/>
    <w:rsid w:val="0B090EF2"/>
    <w:rsid w:val="0B161A55"/>
    <w:rsid w:val="0B205789"/>
    <w:rsid w:val="0B5F791B"/>
    <w:rsid w:val="0BAC17A3"/>
    <w:rsid w:val="0BB16088"/>
    <w:rsid w:val="0C0FC7D5"/>
    <w:rsid w:val="0C407D49"/>
    <w:rsid w:val="0C550EAE"/>
    <w:rsid w:val="0C627520"/>
    <w:rsid w:val="0C66F336"/>
    <w:rsid w:val="0C6C7AA5"/>
    <w:rsid w:val="0C8318FD"/>
    <w:rsid w:val="0C89CF66"/>
    <w:rsid w:val="0CDEB3E6"/>
    <w:rsid w:val="0D146C24"/>
    <w:rsid w:val="0D2C2322"/>
    <w:rsid w:val="0D30BECB"/>
    <w:rsid w:val="0D6A0B22"/>
    <w:rsid w:val="0D7E6986"/>
    <w:rsid w:val="0DAA6345"/>
    <w:rsid w:val="0DB4B3B1"/>
    <w:rsid w:val="0DBFFB7F"/>
    <w:rsid w:val="0DCA7B0E"/>
    <w:rsid w:val="0DECC702"/>
    <w:rsid w:val="0E6AA221"/>
    <w:rsid w:val="0EAA2F7A"/>
    <w:rsid w:val="0EB421C2"/>
    <w:rsid w:val="0EC699F4"/>
    <w:rsid w:val="0ECA0627"/>
    <w:rsid w:val="0ED05166"/>
    <w:rsid w:val="0F04D97B"/>
    <w:rsid w:val="0F469CB0"/>
    <w:rsid w:val="0F60EA08"/>
    <w:rsid w:val="0F787953"/>
    <w:rsid w:val="0F835F54"/>
    <w:rsid w:val="0F8967BF"/>
    <w:rsid w:val="0F90F8D6"/>
    <w:rsid w:val="0FF0D580"/>
    <w:rsid w:val="10007280"/>
    <w:rsid w:val="10385C5C"/>
    <w:rsid w:val="10467958"/>
    <w:rsid w:val="1049FE85"/>
    <w:rsid w:val="10639E58"/>
    <w:rsid w:val="1084E15B"/>
    <w:rsid w:val="10A86172"/>
    <w:rsid w:val="10AB0A95"/>
    <w:rsid w:val="10AC193C"/>
    <w:rsid w:val="10ED5E00"/>
    <w:rsid w:val="115D9DC2"/>
    <w:rsid w:val="11758A4B"/>
    <w:rsid w:val="119230D0"/>
    <w:rsid w:val="11B95672"/>
    <w:rsid w:val="11BC53A7"/>
    <w:rsid w:val="11EB106A"/>
    <w:rsid w:val="120AF7F6"/>
    <w:rsid w:val="1220E086"/>
    <w:rsid w:val="122F6D62"/>
    <w:rsid w:val="124466F8"/>
    <w:rsid w:val="126E536A"/>
    <w:rsid w:val="129B1229"/>
    <w:rsid w:val="12E41F05"/>
    <w:rsid w:val="12E7B0E0"/>
    <w:rsid w:val="136DF336"/>
    <w:rsid w:val="139E178F"/>
    <w:rsid w:val="13B69DDC"/>
    <w:rsid w:val="13BFBCB7"/>
    <w:rsid w:val="13CDFEED"/>
    <w:rsid w:val="13F310D1"/>
    <w:rsid w:val="13F626CF"/>
    <w:rsid w:val="141FA607"/>
    <w:rsid w:val="1423F535"/>
    <w:rsid w:val="1434213B"/>
    <w:rsid w:val="14345B2B"/>
    <w:rsid w:val="144E00CB"/>
    <w:rsid w:val="14502F23"/>
    <w:rsid w:val="147C565B"/>
    <w:rsid w:val="147D06DA"/>
    <w:rsid w:val="14C14726"/>
    <w:rsid w:val="14C3F780"/>
    <w:rsid w:val="14C67FDB"/>
    <w:rsid w:val="14CFA66B"/>
    <w:rsid w:val="1517B828"/>
    <w:rsid w:val="151D0B11"/>
    <w:rsid w:val="1522B12C"/>
    <w:rsid w:val="155A51FF"/>
    <w:rsid w:val="157E821D"/>
    <w:rsid w:val="1583C0F1"/>
    <w:rsid w:val="15898C8F"/>
    <w:rsid w:val="15BA0869"/>
    <w:rsid w:val="15BD3831"/>
    <w:rsid w:val="15F74375"/>
    <w:rsid w:val="16242847"/>
    <w:rsid w:val="1646C54B"/>
    <w:rsid w:val="1653A115"/>
    <w:rsid w:val="166214EB"/>
    <w:rsid w:val="16C7A59F"/>
    <w:rsid w:val="16CD9D53"/>
    <w:rsid w:val="16E20546"/>
    <w:rsid w:val="170FC739"/>
    <w:rsid w:val="17128E1D"/>
    <w:rsid w:val="1732573D"/>
    <w:rsid w:val="17341A5C"/>
    <w:rsid w:val="1741A3B9"/>
    <w:rsid w:val="175B95F7"/>
    <w:rsid w:val="1788614B"/>
    <w:rsid w:val="178F4AC3"/>
    <w:rsid w:val="17AA56FA"/>
    <w:rsid w:val="17C78D68"/>
    <w:rsid w:val="17D1175A"/>
    <w:rsid w:val="18051115"/>
    <w:rsid w:val="1818B261"/>
    <w:rsid w:val="1825B8EE"/>
    <w:rsid w:val="182B7E27"/>
    <w:rsid w:val="184F28FA"/>
    <w:rsid w:val="189A6B26"/>
    <w:rsid w:val="189F45D5"/>
    <w:rsid w:val="18B22CAF"/>
    <w:rsid w:val="18F1D1A8"/>
    <w:rsid w:val="190BBB27"/>
    <w:rsid w:val="1946275B"/>
    <w:rsid w:val="197FFF05"/>
    <w:rsid w:val="1994FB64"/>
    <w:rsid w:val="19A84E62"/>
    <w:rsid w:val="19BB6B50"/>
    <w:rsid w:val="1A0363D1"/>
    <w:rsid w:val="1A18B012"/>
    <w:rsid w:val="1A294E3E"/>
    <w:rsid w:val="1A2F8453"/>
    <w:rsid w:val="1A3EDF48"/>
    <w:rsid w:val="1AA0D8DD"/>
    <w:rsid w:val="1AA5A2F5"/>
    <w:rsid w:val="1AC2E8C0"/>
    <w:rsid w:val="1AFB103C"/>
    <w:rsid w:val="1B157905"/>
    <w:rsid w:val="1B391578"/>
    <w:rsid w:val="1B66AD7C"/>
    <w:rsid w:val="1B69A8DB"/>
    <w:rsid w:val="1BC9E399"/>
    <w:rsid w:val="1BD24A2A"/>
    <w:rsid w:val="1BDBF0B3"/>
    <w:rsid w:val="1BFAF0D0"/>
    <w:rsid w:val="1C320837"/>
    <w:rsid w:val="1C4DF4BE"/>
    <w:rsid w:val="1C651B65"/>
    <w:rsid w:val="1C9B80B8"/>
    <w:rsid w:val="1CC32D92"/>
    <w:rsid w:val="1D1FE6AC"/>
    <w:rsid w:val="1D22CA0D"/>
    <w:rsid w:val="1D6B32FB"/>
    <w:rsid w:val="1D7FEC3F"/>
    <w:rsid w:val="1DD2C501"/>
    <w:rsid w:val="1DF8293E"/>
    <w:rsid w:val="1E131660"/>
    <w:rsid w:val="1E3FFE4C"/>
    <w:rsid w:val="1E67B0A2"/>
    <w:rsid w:val="1E803A86"/>
    <w:rsid w:val="1EA8959C"/>
    <w:rsid w:val="1EB8D99A"/>
    <w:rsid w:val="1EC15E7F"/>
    <w:rsid w:val="1EE1B22C"/>
    <w:rsid w:val="1EF5C07A"/>
    <w:rsid w:val="1F39B7CA"/>
    <w:rsid w:val="1F3B6AB2"/>
    <w:rsid w:val="1F580C5C"/>
    <w:rsid w:val="1F767849"/>
    <w:rsid w:val="1F9B83EB"/>
    <w:rsid w:val="1F9DA661"/>
    <w:rsid w:val="1FB2AB42"/>
    <w:rsid w:val="1FCD55C3"/>
    <w:rsid w:val="1FEEF4CF"/>
    <w:rsid w:val="1FF09275"/>
    <w:rsid w:val="206A7CF1"/>
    <w:rsid w:val="2087A10D"/>
    <w:rsid w:val="208A6F95"/>
    <w:rsid w:val="20CE3A07"/>
    <w:rsid w:val="20E5E738"/>
    <w:rsid w:val="20FFD0B0"/>
    <w:rsid w:val="210A65C3"/>
    <w:rsid w:val="211F6E5A"/>
    <w:rsid w:val="2161C580"/>
    <w:rsid w:val="216D955F"/>
    <w:rsid w:val="21C15AD8"/>
    <w:rsid w:val="21C41B02"/>
    <w:rsid w:val="21EE8E05"/>
    <w:rsid w:val="2250D4EA"/>
    <w:rsid w:val="22663193"/>
    <w:rsid w:val="227368E0"/>
    <w:rsid w:val="2277D101"/>
    <w:rsid w:val="227812E8"/>
    <w:rsid w:val="22825B61"/>
    <w:rsid w:val="22913580"/>
    <w:rsid w:val="232584DB"/>
    <w:rsid w:val="232CE2CD"/>
    <w:rsid w:val="23450387"/>
    <w:rsid w:val="23696B36"/>
    <w:rsid w:val="2395A7D4"/>
    <w:rsid w:val="23BEA335"/>
    <w:rsid w:val="23DA83BD"/>
    <w:rsid w:val="241C82BC"/>
    <w:rsid w:val="241E2BC2"/>
    <w:rsid w:val="243B9029"/>
    <w:rsid w:val="246ED87A"/>
    <w:rsid w:val="247D83B2"/>
    <w:rsid w:val="24844674"/>
    <w:rsid w:val="2486591B"/>
    <w:rsid w:val="24A706D6"/>
    <w:rsid w:val="2546E967"/>
    <w:rsid w:val="25642F38"/>
    <w:rsid w:val="258A9E22"/>
    <w:rsid w:val="25A02C4F"/>
    <w:rsid w:val="25BCAA84"/>
    <w:rsid w:val="25D52B98"/>
    <w:rsid w:val="25D72546"/>
    <w:rsid w:val="25DE7682"/>
    <w:rsid w:val="25EC5F93"/>
    <w:rsid w:val="2673F196"/>
    <w:rsid w:val="26CDBFF7"/>
    <w:rsid w:val="26D03379"/>
    <w:rsid w:val="27218BE2"/>
    <w:rsid w:val="273CA427"/>
    <w:rsid w:val="27667393"/>
    <w:rsid w:val="277F3389"/>
    <w:rsid w:val="27B13424"/>
    <w:rsid w:val="27BA7639"/>
    <w:rsid w:val="27FDF72B"/>
    <w:rsid w:val="280D2CE0"/>
    <w:rsid w:val="2821E8B7"/>
    <w:rsid w:val="283047CE"/>
    <w:rsid w:val="283E8988"/>
    <w:rsid w:val="2843F14C"/>
    <w:rsid w:val="28D87488"/>
    <w:rsid w:val="28DA2DA1"/>
    <w:rsid w:val="28E4AFA5"/>
    <w:rsid w:val="29137875"/>
    <w:rsid w:val="292DD143"/>
    <w:rsid w:val="294B104E"/>
    <w:rsid w:val="294E7C99"/>
    <w:rsid w:val="295BF953"/>
    <w:rsid w:val="2999CA4D"/>
    <w:rsid w:val="299B44E1"/>
    <w:rsid w:val="29D249D8"/>
    <w:rsid w:val="29D9D484"/>
    <w:rsid w:val="2A0181FA"/>
    <w:rsid w:val="2A1B2576"/>
    <w:rsid w:val="2A448C63"/>
    <w:rsid w:val="2A49C541"/>
    <w:rsid w:val="2A4FFE3B"/>
    <w:rsid w:val="2A79770D"/>
    <w:rsid w:val="2A7F7893"/>
    <w:rsid w:val="2AA86073"/>
    <w:rsid w:val="2AB22956"/>
    <w:rsid w:val="2AC64C24"/>
    <w:rsid w:val="2AFB6B6A"/>
    <w:rsid w:val="2B18072F"/>
    <w:rsid w:val="2B2B4F4D"/>
    <w:rsid w:val="2B545B76"/>
    <w:rsid w:val="2B6734F7"/>
    <w:rsid w:val="2B7218B8"/>
    <w:rsid w:val="2B83F519"/>
    <w:rsid w:val="2BCDA63E"/>
    <w:rsid w:val="2BDADE6A"/>
    <w:rsid w:val="2BE26A9B"/>
    <w:rsid w:val="2C38E60F"/>
    <w:rsid w:val="2C6A1F13"/>
    <w:rsid w:val="2C8E5C13"/>
    <w:rsid w:val="2CBE7461"/>
    <w:rsid w:val="2CDA07D3"/>
    <w:rsid w:val="2D092B63"/>
    <w:rsid w:val="2D1647F0"/>
    <w:rsid w:val="2D18BB34"/>
    <w:rsid w:val="2D1ACC85"/>
    <w:rsid w:val="2D6E867D"/>
    <w:rsid w:val="2DE237DB"/>
    <w:rsid w:val="2E061928"/>
    <w:rsid w:val="2E322D61"/>
    <w:rsid w:val="2E376D75"/>
    <w:rsid w:val="2E7482C9"/>
    <w:rsid w:val="2E8324FB"/>
    <w:rsid w:val="2EA53CF5"/>
    <w:rsid w:val="2EAE17AB"/>
    <w:rsid w:val="2EBEF276"/>
    <w:rsid w:val="2ECB01CE"/>
    <w:rsid w:val="2ECEE37E"/>
    <w:rsid w:val="2ED13987"/>
    <w:rsid w:val="2F0B5E8F"/>
    <w:rsid w:val="2F1D3664"/>
    <w:rsid w:val="2F480EDF"/>
    <w:rsid w:val="2F4E061C"/>
    <w:rsid w:val="2FD5766C"/>
    <w:rsid w:val="300BCE58"/>
    <w:rsid w:val="30230CE2"/>
    <w:rsid w:val="302EA6B1"/>
    <w:rsid w:val="30345A14"/>
    <w:rsid w:val="30447E43"/>
    <w:rsid w:val="306B4045"/>
    <w:rsid w:val="30A8AE43"/>
    <w:rsid w:val="30DF39E1"/>
    <w:rsid w:val="30E1AEC5"/>
    <w:rsid w:val="3137A9FB"/>
    <w:rsid w:val="315A0C74"/>
    <w:rsid w:val="316AFBD1"/>
    <w:rsid w:val="32252B3B"/>
    <w:rsid w:val="325FE925"/>
    <w:rsid w:val="32AFC1A6"/>
    <w:rsid w:val="32D3B9CB"/>
    <w:rsid w:val="330B6413"/>
    <w:rsid w:val="331A98F8"/>
    <w:rsid w:val="334D50A1"/>
    <w:rsid w:val="33B0286B"/>
    <w:rsid w:val="33DBD314"/>
    <w:rsid w:val="33EFDA1C"/>
    <w:rsid w:val="342B9D94"/>
    <w:rsid w:val="3454830F"/>
    <w:rsid w:val="34B8FF65"/>
    <w:rsid w:val="34BCEA7C"/>
    <w:rsid w:val="34BE413E"/>
    <w:rsid w:val="34D01C9B"/>
    <w:rsid w:val="34D0C474"/>
    <w:rsid w:val="34D6C9E1"/>
    <w:rsid w:val="34D8F266"/>
    <w:rsid w:val="34EEBB18"/>
    <w:rsid w:val="35123DCA"/>
    <w:rsid w:val="354A3EE5"/>
    <w:rsid w:val="354B6DC7"/>
    <w:rsid w:val="35508A16"/>
    <w:rsid w:val="356C05F4"/>
    <w:rsid w:val="356F0500"/>
    <w:rsid w:val="359B4F87"/>
    <w:rsid w:val="35B871C6"/>
    <w:rsid w:val="35D61EAB"/>
    <w:rsid w:val="36078E40"/>
    <w:rsid w:val="36297393"/>
    <w:rsid w:val="362C7080"/>
    <w:rsid w:val="362D4CB7"/>
    <w:rsid w:val="364831F5"/>
    <w:rsid w:val="36A8E597"/>
    <w:rsid w:val="36F774DB"/>
    <w:rsid w:val="37BCE9C1"/>
    <w:rsid w:val="37BD5521"/>
    <w:rsid w:val="37C91D18"/>
    <w:rsid w:val="37D35C1C"/>
    <w:rsid w:val="37FCFB01"/>
    <w:rsid w:val="381F1A23"/>
    <w:rsid w:val="382385E7"/>
    <w:rsid w:val="38475432"/>
    <w:rsid w:val="388F0864"/>
    <w:rsid w:val="38B7D0A3"/>
    <w:rsid w:val="38C2B9D1"/>
    <w:rsid w:val="391E6D59"/>
    <w:rsid w:val="39225C80"/>
    <w:rsid w:val="392582F4"/>
    <w:rsid w:val="3959C86C"/>
    <w:rsid w:val="39A77776"/>
    <w:rsid w:val="3A3307FD"/>
    <w:rsid w:val="3A427623"/>
    <w:rsid w:val="3A72E295"/>
    <w:rsid w:val="3AC0258C"/>
    <w:rsid w:val="3B03459F"/>
    <w:rsid w:val="3B707804"/>
    <w:rsid w:val="3B7EA513"/>
    <w:rsid w:val="3B823359"/>
    <w:rsid w:val="3BAA2F7D"/>
    <w:rsid w:val="3BB25B1B"/>
    <w:rsid w:val="3BB26C5F"/>
    <w:rsid w:val="3BD10F1E"/>
    <w:rsid w:val="3BF43937"/>
    <w:rsid w:val="3C283BEB"/>
    <w:rsid w:val="3C6A184F"/>
    <w:rsid w:val="3C97FBAF"/>
    <w:rsid w:val="3C9DDDAF"/>
    <w:rsid w:val="3CC6FF51"/>
    <w:rsid w:val="3CEF8421"/>
    <w:rsid w:val="3CFF523A"/>
    <w:rsid w:val="3D4C33EB"/>
    <w:rsid w:val="3D551049"/>
    <w:rsid w:val="3D6DAD37"/>
    <w:rsid w:val="3D77BA3E"/>
    <w:rsid w:val="3D8EDB9C"/>
    <w:rsid w:val="3DA910C2"/>
    <w:rsid w:val="3DC2296F"/>
    <w:rsid w:val="3E347882"/>
    <w:rsid w:val="3E5F98F8"/>
    <w:rsid w:val="3E891246"/>
    <w:rsid w:val="3E8AFAEA"/>
    <w:rsid w:val="3EEA0D21"/>
    <w:rsid w:val="3F10892C"/>
    <w:rsid w:val="3F2C218F"/>
    <w:rsid w:val="3F49435C"/>
    <w:rsid w:val="3F61686B"/>
    <w:rsid w:val="3F7101DF"/>
    <w:rsid w:val="3FA16C7D"/>
    <w:rsid w:val="3FD1DDAB"/>
    <w:rsid w:val="3FDA5A0F"/>
    <w:rsid w:val="3FDE29A6"/>
    <w:rsid w:val="3FE18941"/>
    <w:rsid w:val="3FF5D85F"/>
    <w:rsid w:val="3FF776AA"/>
    <w:rsid w:val="400C177E"/>
    <w:rsid w:val="403935F3"/>
    <w:rsid w:val="407F86DB"/>
    <w:rsid w:val="408DC7E1"/>
    <w:rsid w:val="40B63699"/>
    <w:rsid w:val="40E52089"/>
    <w:rsid w:val="41015371"/>
    <w:rsid w:val="411F3D4D"/>
    <w:rsid w:val="41219A5E"/>
    <w:rsid w:val="41361957"/>
    <w:rsid w:val="41603745"/>
    <w:rsid w:val="41BD4B0E"/>
    <w:rsid w:val="41D27A0D"/>
    <w:rsid w:val="422B4B74"/>
    <w:rsid w:val="42501B78"/>
    <w:rsid w:val="432C6D29"/>
    <w:rsid w:val="434A1B89"/>
    <w:rsid w:val="436247EA"/>
    <w:rsid w:val="43719A9B"/>
    <w:rsid w:val="43BD7E44"/>
    <w:rsid w:val="43FBD951"/>
    <w:rsid w:val="44172A93"/>
    <w:rsid w:val="44DD2995"/>
    <w:rsid w:val="44F0C781"/>
    <w:rsid w:val="453F9B81"/>
    <w:rsid w:val="4565F04B"/>
    <w:rsid w:val="457CA39D"/>
    <w:rsid w:val="4589FE2A"/>
    <w:rsid w:val="458BD9E7"/>
    <w:rsid w:val="4595C82F"/>
    <w:rsid w:val="45BA2D12"/>
    <w:rsid w:val="45BA94B7"/>
    <w:rsid w:val="45E31DDF"/>
    <w:rsid w:val="4618BBAA"/>
    <w:rsid w:val="46640DEB"/>
    <w:rsid w:val="467A2B4D"/>
    <w:rsid w:val="46836931"/>
    <w:rsid w:val="46F36681"/>
    <w:rsid w:val="46F51F06"/>
    <w:rsid w:val="46F717A5"/>
    <w:rsid w:val="47609783"/>
    <w:rsid w:val="47A8E7B3"/>
    <w:rsid w:val="4812ABCF"/>
    <w:rsid w:val="482291CA"/>
    <w:rsid w:val="4828D28D"/>
    <w:rsid w:val="484C2174"/>
    <w:rsid w:val="487519CB"/>
    <w:rsid w:val="48783744"/>
    <w:rsid w:val="488D0096"/>
    <w:rsid w:val="4890EF67"/>
    <w:rsid w:val="4891CEF1"/>
    <w:rsid w:val="48939581"/>
    <w:rsid w:val="48C262EF"/>
    <w:rsid w:val="48CF4A74"/>
    <w:rsid w:val="48D4427C"/>
    <w:rsid w:val="48D98E09"/>
    <w:rsid w:val="48F4B357"/>
    <w:rsid w:val="492527EB"/>
    <w:rsid w:val="492A63E1"/>
    <w:rsid w:val="496CB692"/>
    <w:rsid w:val="4975ABC2"/>
    <w:rsid w:val="49B24400"/>
    <w:rsid w:val="49DF56B2"/>
    <w:rsid w:val="4A18E9E3"/>
    <w:rsid w:val="4A2C881E"/>
    <w:rsid w:val="4A38E8F9"/>
    <w:rsid w:val="4A3B769E"/>
    <w:rsid w:val="4A5991E3"/>
    <w:rsid w:val="4A97211E"/>
    <w:rsid w:val="4AAFA5AE"/>
    <w:rsid w:val="4AEB7DB8"/>
    <w:rsid w:val="4B1F0203"/>
    <w:rsid w:val="4B468FB0"/>
    <w:rsid w:val="4B557B50"/>
    <w:rsid w:val="4B759B24"/>
    <w:rsid w:val="4BB2C907"/>
    <w:rsid w:val="4BDF8372"/>
    <w:rsid w:val="4C03D6B9"/>
    <w:rsid w:val="4C0C5828"/>
    <w:rsid w:val="4C1ED81A"/>
    <w:rsid w:val="4C2F6314"/>
    <w:rsid w:val="4C5AC21B"/>
    <w:rsid w:val="4C5FFCB5"/>
    <w:rsid w:val="4CE3B333"/>
    <w:rsid w:val="4D16F774"/>
    <w:rsid w:val="4D45D461"/>
    <w:rsid w:val="4DD56794"/>
    <w:rsid w:val="4DDBCD39"/>
    <w:rsid w:val="4DED956A"/>
    <w:rsid w:val="4E008C59"/>
    <w:rsid w:val="4E0771DE"/>
    <w:rsid w:val="4E814BA6"/>
    <w:rsid w:val="4E9FA41D"/>
    <w:rsid w:val="4EA4D3DF"/>
    <w:rsid w:val="4EB4A24F"/>
    <w:rsid w:val="4EF390DF"/>
    <w:rsid w:val="4EF6350F"/>
    <w:rsid w:val="4EFDA045"/>
    <w:rsid w:val="4F1128F2"/>
    <w:rsid w:val="4FCEE79D"/>
    <w:rsid w:val="4FF6526E"/>
    <w:rsid w:val="4FFD3C10"/>
    <w:rsid w:val="5006A5A6"/>
    <w:rsid w:val="508C8DCB"/>
    <w:rsid w:val="50903621"/>
    <w:rsid w:val="50E74EC4"/>
    <w:rsid w:val="51274FF0"/>
    <w:rsid w:val="513907EB"/>
    <w:rsid w:val="51A6C092"/>
    <w:rsid w:val="51C2C5C7"/>
    <w:rsid w:val="5275EDAB"/>
    <w:rsid w:val="52FDDEFD"/>
    <w:rsid w:val="530C0A5C"/>
    <w:rsid w:val="532F7BBC"/>
    <w:rsid w:val="534A88A2"/>
    <w:rsid w:val="535F287F"/>
    <w:rsid w:val="5390E816"/>
    <w:rsid w:val="53A13C35"/>
    <w:rsid w:val="53AFAC9E"/>
    <w:rsid w:val="53D0E407"/>
    <w:rsid w:val="53D6A0D4"/>
    <w:rsid w:val="53F7FB93"/>
    <w:rsid w:val="542F49AA"/>
    <w:rsid w:val="5463A28A"/>
    <w:rsid w:val="5478045C"/>
    <w:rsid w:val="5489FFC0"/>
    <w:rsid w:val="549A94B8"/>
    <w:rsid w:val="54A4C109"/>
    <w:rsid w:val="54AFA451"/>
    <w:rsid w:val="552407C6"/>
    <w:rsid w:val="552C40A1"/>
    <w:rsid w:val="553DCCB0"/>
    <w:rsid w:val="557E4BBC"/>
    <w:rsid w:val="55A7F5E5"/>
    <w:rsid w:val="55AE19E2"/>
    <w:rsid w:val="55F16F1E"/>
    <w:rsid w:val="561F66AD"/>
    <w:rsid w:val="56255810"/>
    <w:rsid w:val="56450E84"/>
    <w:rsid w:val="565178C1"/>
    <w:rsid w:val="56718A11"/>
    <w:rsid w:val="567A31B5"/>
    <w:rsid w:val="56A91633"/>
    <w:rsid w:val="5712E91E"/>
    <w:rsid w:val="571F0F1B"/>
    <w:rsid w:val="5733008E"/>
    <w:rsid w:val="57350B5F"/>
    <w:rsid w:val="573CC2C8"/>
    <w:rsid w:val="573EC0CF"/>
    <w:rsid w:val="57728F73"/>
    <w:rsid w:val="578811B2"/>
    <w:rsid w:val="57B38667"/>
    <w:rsid w:val="57CD12F3"/>
    <w:rsid w:val="57D32C69"/>
    <w:rsid w:val="5835BB2F"/>
    <w:rsid w:val="58475A9C"/>
    <w:rsid w:val="5850158D"/>
    <w:rsid w:val="585170E9"/>
    <w:rsid w:val="585AE76F"/>
    <w:rsid w:val="587BD280"/>
    <w:rsid w:val="58857264"/>
    <w:rsid w:val="58CB6CB6"/>
    <w:rsid w:val="58D7ECC8"/>
    <w:rsid w:val="5909D4B9"/>
    <w:rsid w:val="59255DCE"/>
    <w:rsid w:val="59351EE3"/>
    <w:rsid w:val="59389428"/>
    <w:rsid w:val="5998EC4E"/>
    <w:rsid w:val="59A7ACF8"/>
    <w:rsid w:val="59C008D4"/>
    <w:rsid w:val="59FB6826"/>
    <w:rsid w:val="59FD6802"/>
    <w:rsid w:val="5A101E09"/>
    <w:rsid w:val="5A44EB3F"/>
    <w:rsid w:val="5A4C97F2"/>
    <w:rsid w:val="5A5E0D51"/>
    <w:rsid w:val="5A73BD29"/>
    <w:rsid w:val="5A81D10B"/>
    <w:rsid w:val="5AC22CF6"/>
    <w:rsid w:val="5B488004"/>
    <w:rsid w:val="5B580E16"/>
    <w:rsid w:val="5BB1E029"/>
    <w:rsid w:val="5BD80880"/>
    <w:rsid w:val="5C1BD387"/>
    <w:rsid w:val="5C3EEFFF"/>
    <w:rsid w:val="5C554321"/>
    <w:rsid w:val="5C74B451"/>
    <w:rsid w:val="5CBC01FF"/>
    <w:rsid w:val="5D4BCF85"/>
    <w:rsid w:val="5D5590CC"/>
    <w:rsid w:val="5D81CB78"/>
    <w:rsid w:val="5D8D8C22"/>
    <w:rsid w:val="5D900578"/>
    <w:rsid w:val="5DAB5DEB"/>
    <w:rsid w:val="5DCE3717"/>
    <w:rsid w:val="5DD21162"/>
    <w:rsid w:val="5DEF40A4"/>
    <w:rsid w:val="5E02A092"/>
    <w:rsid w:val="5E0D0C38"/>
    <w:rsid w:val="5E690F03"/>
    <w:rsid w:val="5E716F41"/>
    <w:rsid w:val="5E885E5E"/>
    <w:rsid w:val="5E89614D"/>
    <w:rsid w:val="5E8C9F8B"/>
    <w:rsid w:val="5EF53D6F"/>
    <w:rsid w:val="5F16E874"/>
    <w:rsid w:val="5F3A3522"/>
    <w:rsid w:val="5FCC3558"/>
    <w:rsid w:val="602932F0"/>
    <w:rsid w:val="6033E128"/>
    <w:rsid w:val="604322D5"/>
    <w:rsid w:val="605E36AF"/>
    <w:rsid w:val="606CA986"/>
    <w:rsid w:val="60E5884B"/>
    <w:rsid w:val="6126FA50"/>
    <w:rsid w:val="613C27D9"/>
    <w:rsid w:val="615DBBB5"/>
    <w:rsid w:val="61C4D1E2"/>
    <w:rsid w:val="61CD9C81"/>
    <w:rsid w:val="61D9EBE2"/>
    <w:rsid w:val="621F48CE"/>
    <w:rsid w:val="62789D88"/>
    <w:rsid w:val="62A371BB"/>
    <w:rsid w:val="62B1BAAC"/>
    <w:rsid w:val="62B4A1B9"/>
    <w:rsid w:val="62EE2E4B"/>
    <w:rsid w:val="62F18CEE"/>
    <w:rsid w:val="63181E86"/>
    <w:rsid w:val="636A951A"/>
    <w:rsid w:val="636B21FC"/>
    <w:rsid w:val="63851612"/>
    <w:rsid w:val="6389B016"/>
    <w:rsid w:val="63CF73D3"/>
    <w:rsid w:val="63D0722B"/>
    <w:rsid w:val="63D5EE94"/>
    <w:rsid w:val="63F65451"/>
    <w:rsid w:val="6418689E"/>
    <w:rsid w:val="643A87E8"/>
    <w:rsid w:val="6491C2DA"/>
    <w:rsid w:val="64B7BE7A"/>
    <w:rsid w:val="64D9B8C8"/>
    <w:rsid w:val="64DEF84F"/>
    <w:rsid w:val="64E1A424"/>
    <w:rsid w:val="6512FE8F"/>
    <w:rsid w:val="65190A30"/>
    <w:rsid w:val="65541B6A"/>
    <w:rsid w:val="659FBC62"/>
    <w:rsid w:val="65E04C0F"/>
    <w:rsid w:val="65FFCB13"/>
    <w:rsid w:val="6606F234"/>
    <w:rsid w:val="66928F79"/>
    <w:rsid w:val="66A3EB32"/>
    <w:rsid w:val="66B4BE2C"/>
    <w:rsid w:val="66B4DA91"/>
    <w:rsid w:val="66B87E20"/>
    <w:rsid w:val="66C52C14"/>
    <w:rsid w:val="67160891"/>
    <w:rsid w:val="673EA0C7"/>
    <w:rsid w:val="67524031"/>
    <w:rsid w:val="6785D463"/>
    <w:rsid w:val="67889FCA"/>
    <w:rsid w:val="6788F901"/>
    <w:rsid w:val="678BCEF1"/>
    <w:rsid w:val="67A65F8D"/>
    <w:rsid w:val="67B26B3D"/>
    <w:rsid w:val="67E4D1A4"/>
    <w:rsid w:val="6803EEB6"/>
    <w:rsid w:val="6813549F"/>
    <w:rsid w:val="682392C7"/>
    <w:rsid w:val="686EC241"/>
    <w:rsid w:val="68B0FAB7"/>
    <w:rsid w:val="68F14853"/>
    <w:rsid w:val="690B4180"/>
    <w:rsid w:val="692DE566"/>
    <w:rsid w:val="6959AE59"/>
    <w:rsid w:val="6964DA60"/>
    <w:rsid w:val="69ADB27B"/>
    <w:rsid w:val="69EC7B53"/>
    <w:rsid w:val="6A00D0D9"/>
    <w:rsid w:val="6A1E9706"/>
    <w:rsid w:val="6A3A6DA7"/>
    <w:rsid w:val="6A680583"/>
    <w:rsid w:val="6B673DE5"/>
    <w:rsid w:val="6B71ED22"/>
    <w:rsid w:val="6BCD3B2C"/>
    <w:rsid w:val="6BF37EE3"/>
    <w:rsid w:val="6C2197D2"/>
    <w:rsid w:val="6C42E020"/>
    <w:rsid w:val="6C7C1049"/>
    <w:rsid w:val="6C89F6C3"/>
    <w:rsid w:val="6C8D9952"/>
    <w:rsid w:val="6C9B289C"/>
    <w:rsid w:val="6CA30865"/>
    <w:rsid w:val="6CC91577"/>
    <w:rsid w:val="6CDA72F0"/>
    <w:rsid w:val="6D117195"/>
    <w:rsid w:val="6D4A8801"/>
    <w:rsid w:val="6D721E34"/>
    <w:rsid w:val="6DE9D4BA"/>
    <w:rsid w:val="6E9C1C4B"/>
    <w:rsid w:val="6E9D0E7E"/>
    <w:rsid w:val="6EA76FF1"/>
    <w:rsid w:val="6ED4C121"/>
    <w:rsid w:val="6EDC8057"/>
    <w:rsid w:val="6EEE2C42"/>
    <w:rsid w:val="6EF21156"/>
    <w:rsid w:val="6F1EA919"/>
    <w:rsid w:val="6F32D574"/>
    <w:rsid w:val="6F5988D8"/>
    <w:rsid w:val="6F718599"/>
    <w:rsid w:val="6F916398"/>
    <w:rsid w:val="6FA73AA2"/>
    <w:rsid w:val="6FD0DC77"/>
    <w:rsid w:val="6FD11E67"/>
    <w:rsid w:val="700837A2"/>
    <w:rsid w:val="7015F686"/>
    <w:rsid w:val="703C7E67"/>
    <w:rsid w:val="70AFC17D"/>
    <w:rsid w:val="70E1837B"/>
    <w:rsid w:val="70F946D9"/>
    <w:rsid w:val="71225E49"/>
    <w:rsid w:val="7153564C"/>
    <w:rsid w:val="715574A8"/>
    <w:rsid w:val="7178272E"/>
    <w:rsid w:val="71C95021"/>
    <w:rsid w:val="71D4F35B"/>
    <w:rsid w:val="71DCA4C3"/>
    <w:rsid w:val="71E7CCEF"/>
    <w:rsid w:val="720D62DA"/>
    <w:rsid w:val="726142B6"/>
    <w:rsid w:val="72A65B93"/>
    <w:rsid w:val="72BA3207"/>
    <w:rsid w:val="72BD220D"/>
    <w:rsid w:val="72E28571"/>
    <w:rsid w:val="732A6C5B"/>
    <w:rsid w:val="7335DAA3"/>
    <w:rsid w:val="7345DF0F"/>
    <w:rsid w:val="7393B4B2"/>
    <w:rsid w:val="73AE611A"/>
    <w:rsid w:val="73DF1A90"/>
    <w:rsid w:val="73FBFFD2"/>
    <w:rsid w:val="740AD2F3"/>
    <w:rsid w:val="7449F77F"/>
    <w:rsid w:val="74517053"/>
    <w:rsid w:val="745A1BBE"/>
    <w:rsid w:val="745E9CDE"/>
    <w:rsid w:val="7462E0E4"/>
    <w:rsid w:val="747365BC"/>
    <w:rsid w:val="7488C696"/>
    <w:rsid w:val="74B4A711"/>
    <w:rsid w:val="74BDB628"/>
    <w:rsid w:val="753BC1E6"/>
    <w:rsid w:val="755F3678"/>
    <w:rsid w:val="757EB401"/>
    <w:rsid w:val="758C2E70"/>
    <w:rsid w:val="75B5113C"/>
    <w:rsid w:val="75C6783E"/>
    <w:rsid w:val="75ED40B4"/>
    <w:rsid w:val="7619847F"/>
    <w:rsid w:val="763D41AA"/>
    <w:rsid w:val="7651BF24"/>
    <w:rsid w:val="765752DA"/>
    <w:rsid w:val="77189AAB"/>
    <w:rsid w:val="775059B9"/>
    <w:rsid w:val="7768E6B5"/>
    <w:rsid w:val="77890165"/>
    <w:rsid w:val="77CFE33E"/>
    <w:rsid w:val="77F0842D"/>
    <w:rsid w:val="7803E3B1"/>
    <w:rsid w:val="7844B222"/>
    <w:rsid w:val="78BE5078"/>
    <w:rsid w:val="78DA9853"/>
    <w:rsid w:val="790EA922"/>
    <w:rsid w:val="7924D1C6"/>
    <w:rsid w:val="797683FC"/>
    <w:rsid w:val="79D947B0"/>
    <w:rsid w:val="79EE4E0F"/>
    <w:rsid w:val="7A388771"/>
    <w:rsid w:val="7A8B1085"/>
    <w:rsid w:val="7ABE420E"/>
    <w:rsid w:val="7AF51CD8"/>
    <w:rsid w:val="7B5D7E4E"/>
    <w:rsid w:val="7B7A9F53"/>
    <w:rsid w:val="7BC55878"/>
    <w:rsid w:val="7BCFBBD1"/>
    <w:rsid w:val="7C6A9BAB"/>
    <w:rsid w:val="7CC3F550"/>
    <w:rsid w:val="7CC6E16E"/>
    <w:rsid w:val="7CD7BAF1"/>
    <w:rsid w:val="7D342F65"/>
    <w:rsid w:val="7D394EFC"/>
    <w:rsid w:val="7D99B221"/>
    <w:rsid w:val="7DB130C1"/>
    <w:rsid w:val="7DCA25DF"/>
    <w:rsid w:val="7DE13B91"/>
    <w:rsid w:val="7E08F486"/>
    <w:rsid w:val="7E2C3C60"/>
    <w:rsid w:val="7E40EB5F"/>
    <w:rsid w:val="7E575F35"/>
    <w:rsid w:val="7E956E7B"/>
    <w:rsid w:val="7E9919F5"/>
    <w:rsid w:val="7E9A59B6"/>
    <w:rsid w:val="7EB083C5"/>
    <w:rsid w:val="7EC2BE18"/>
    <w:rsid w:val="7ECCC51A"/>
    <w:rsid w:val="7F237668"/>
    <w:rsid w:val="7F62F987"/>
    <w:rsid w:val="7F8213E0"/>
    <w:rsid w:val="7F9CEC56"/>
    <w:rsid w:val="7FB9B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297E9"/>
  <w15:chartTrackingRefBased/>
  <w15:docId w15:val="{86108B97-39AA-48B4-9EDE-D2C3B1A92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59B4F87"/>
    <w:rPr>
      <w:lang w:val="en-GB"/>
    </w:rPr>
  </w:style>
  <w:style w:type="paragraph" w:styleId="Heading1">
    <w:name w:val="heading 1"/>
    <w:basedOn w:val="Normal"/>
    <w:next w:val="Normal"/>
    <w:link w:val="Heading1Char"/>
    <w:uiPriority w:val="9"/>
    <w:qFormat/>
    <w:rsid w:val="359B4F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59B4F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359B4F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359B4F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59B4F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59B4F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359B4F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59B4F87"/>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59B4F87"/>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359B4F87"/>
    <w:rPr>
      <w:rFonts w:asciiTheme="majorHAnsi" w:eastAsiaTheme="majorEastAsia" w:hAnsiTheme="majorHAnsi" w:cstheme="majorBidi"/>
      <w:noProof w:val="0"/>
      <w:color w:val="0F4761" w:themeColor="accent1" w:themeShade="BF"/>
      <w:sz w:val="40"/>
      <w:szCs w:val="40"/>
      <w:lang w:val="en-GB"/>
    </w:rPr>
  </w:style>
  <w:style w:type="character" w:customStyle="1" w:styleId="Heading2Char">
    <w:name w:val="Heading 2 Char"/>
    <w:basedOn w:val="DefaultParagraphFont"/>
    <w:link w:val="Heading2"/>
    <w:uiPriority w:val="9"/>
    <w:rsid w:val="359B4F87"/>
    <w:rPr>
      <w:rFonts w:asciiTheme="majorHAnsi" w:eastAsiaTheme="majorEastAsia" w:hAnsiTheme="majorHAnsi" w:cstheme="majorBidi"/>
      <w:noProof w:val="0"/>
      <w:color w:val="0F4761" w:themeColor="accent1" w:themeShade="BF"/>
      <w:sz w:val="32"/>
      <w:szCs w:val="32"/>
      <w:lang w:val="en-GB"/>
    </w:rPr>
  </w:style>
  <w:style w:type="character" w:customStyle="1" w:styleId="Heading3Char">
    <w:name w:val="Heading 3 Char"/>
    <w:basedOn w:val="DefaultParagraphFont"/>
    <w:link w:val="Heading3"/>
    <w:uiPriority w:val="9"/>
    <w:rsid w:val="359B4F87"/>
    <w:rPr>
      <w:rFonts w:eastAsiaTheme="majorEastAsia" w:cstheme="majorBidi"/>
      <w:noProof w:val="0"/>
      <w:color w:val="0F4761" w:themeColor="accent1" w:themeShade="BF"/>
      <w:sz w:val="28"/>
      <w:szCs w:val="28"/>
      <w:lang w:val="en-GB"/>
    </w:rPr>
  </w:style>
  <w:style w:type="character" w:customStyle="1" w:styleId="Heading4Char">
    <w:name w:val="Heading 4 Char"/>
    <w:basedOn w:val="DefaultParagraphFont"/>
    <w:link w:val="Heading4"/>
    <w:uiPriority w:val="9"/>
    <w:rsid w:val="359B4F87"/>
    <w:rPr>
      <w:rFonts w:eastAsiaTheme="majorEastAsia" w:cstheme="majorBidi"/>
      <w:i/>
      <w:iCs/>
      <w:noProof w:val="0"/>
      <w:color w:val="0F4761" w:themeColor="accent1" w:themeShade="BF"/>
      <w:lang w:val="en-GB"/>
    </w:rPr>
  </w:style>
  <w:style w:type="character" w:customStyle="1" w:styleId="Heading5Char">
    <w:name w:val="Heading 5 Char"/>
    <w:basedOn w:val="DefaultParagraphFont"/>
    <w:link w:val="Heading5"/>
    <w:uiPriority w:val="9"/>
    <w:rsid w:val="359B4F87"/>
    <w:rPr>
      <w:rFonts w:eastAsiaTheme="majorEastAsia" w:cstheme="majorBidi"/>
      <w:noProof w:val="0"/>
      <w:color w:val="0F4761" w:themeColor="accent1" w:themeShade="BF"/>
      <w:lang w:val="en-GB"/>
    </w:rPr>
  </w:style>
  <w:style w:type="character" w:customStyle="1" w:styleId="Heading6Char">
    <w:name w:val="Heading 6 Char"/>
    <w:basedOn w:val="DefaultParagraphFont"/>
    <w:link w:val="Heading6"/>
    <w:uiPriority w:val="9"/>
    <w:rsid w:val="359B4F87"/>
    <w:rPr>
      <w:rFonts w:eastAsiaTheme="majorEastAsia" w:cstheme="majorBidi"/>
      <w:i/>
      <w:iCs/>
      <w:noProof w:val="0"/>
      <w:color w:val="595959" w:themeColor="text1" w:themeTint="A6"/>
      <w:lang w:val="en-GB"/>
    </w:rPr>
  </w:style>
  <w:style w:type="character" w:customStyle="1" w:styleId="Heading7Char">
    <w:name w:val="Heading 7 Char"/>
    <w:basedOn w:val="DefaultParagraphFont"/>
    <w:link w:val="Heading7"/>
    <w:uiPriority w:val="9"/>
    <w:rsid w:val="359B4F87"/>
    <w:rPr>
      <w:rFonts w:eastAsiaTheme="majorEastAsia" w:cstheme="majorBidi"/>
      <w:noProof w:val="0"/>
      <w:color w:val="595959" w:themeColor="text1" w:themeTint="A6"/>
      <w:lang w:val="en-GB"/>
    </w:rPr>
  </w:style>
  <w:style w:type="character" w:customStyle="1" w:styleId="Heading8Char">
    <w:name w:val="Heading 8 Char"/>
    <w:basedOn w:val="DefaultParagraphFont"/>
    <w:link w:val="Heading8"/>
    <w:uiPriority w:val="9"/>
    <w:rsid w:val="359B4F87"/>
    <w:rPr>
      <w:rFonts w:eastAsiaTheme="majorEastAsia" w:cstheme="majorBidi"/>
      <w:i/>
      <w:iCs/>
      <w:noProof w:val="0"/>
      <w:color w:val="272727"/>
      <w:lang w:val="en-GB"/>
    </w:rPr>
  </w:style>
  <w:style w:type="character" w:customStyle="1" w:styleId="Heading9Char">
    <w:name w:val="Heading 9 Char"/>
    <w:basedOn w:val="DefaultParagraphFont"/>
    <w:link w:val="Heading9"/>
    <w:uiPriority w:val="9"/>
    <w:rsid w:val="359B4F87"/>
    <w:rPr>
      <w:rFonts w:eastAsiaTheme="majorEastAsia" w:cstheme="majorBidi"/>
      <w:noProof w:val="0"/>
      <w:color w:val="272727"/>
      <w:lang w:val="en-GB"/>
    </w:rPr>
  </w:style>
  <w:style w:type="character" w:customStyle="1" w:styleId="TitleChar">
    <w:name w:val="Title Char"/>
    <w:basedOn w:val="DefaultParagraphFont"/>
    <w:link w:val="Title"/>
    <w:uiPriority w:val="10"/>
    <w:rsid w:val="359B4F87"/>
    <w:rPr>
      <w:rFonts w:asciiTheme="majorHAnsi" w:eastAsiaTheme="majorEastAsia" w:hAnsiTheme="majorHAnsi" w:cstheme="majorBidi"/>
      <w:noProof w:val="0"/>
      <w:sz w:val="56"/>
      <w:szCs w:val="56"/>
      <w:lang w:val="en-GB"/>
    </w:rPr>
  </w:style>
  <w:style w:type="paragraph" w:styleId="Title">
    <w:name w:val="Title"/>
    <w:basedOn w:val="Normal"/>
    <w:next w:val="Normal"/>
    <w:link w:val="TitleChar"/>
    <w:uiPriority w:val="10"/>
    <w:qFormat/>
    <w:rsid w:val="359B4F87"/>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sid w:val="359B4F87"/>
    <w:rPr>
      <w:rFonts w:eastAsiaTheme="majorEastAsia" w:cstheme="majorBidi"/>
      <w:noProof w:val="0"/>
      <w:color w:val="595959" w:themeColor="text1" w:themeTint="A6"/>
      <w:sz w:val="28"/>
      <w:szCs w:val="28"/>
      <w:lang w:val="en-GB"/>
    </w:rPr>
  </w:style>
  <w:style w:type="paragraph" w:styleId="Subtitle">
    <w:name w:val="Subtitle"/>
    <w:basedOn w:val="Normal"/>
    <w:next w:val="Normal"/>
    <w:link w:val="SubtitleChar"/>
    <w:uiPriority w:val="11"/>
    <w:qFormat/>
    <w:rsid w:val="359B4F87"/>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359B4F87"/>
    <w:rPr>
      <w:i/>
      <w:iCs/>
      <w:noProof w:val="0"/>
      <w:color w:val="404040" w:themeColor="text1" w:themeTint="BF"/>
      <w:lang w:val="en-GB"/>
    </w:rPr>
  </w:style>
  <w:style w:type="paragraph" w:styleId="Quote">
    <w:name w:val="Quote"/>
    <w:basedOn w:val="Normal"/>
    <w:next w:val="Normal"/>
    <w:link w:val="QuoteChar"/>
    <w:uiPriority w:val="29"/>
    <w:qFormat/>
    <w:rsid w:val="359B4F87"/>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359B4F87"/>
    <w:rPr>
      <w:i/>
      <w:iCs/>
      <w:noProof w:val="0"/>
      <w:color w:val="0F4761" w:themeColor="accent1" w:themeShade="BF"/>
      <w:lang w:val="en-GB"/>
    </w:rPr>
  </w:style>
  <w:style w:type="paragraph" w:styleId="IntenseQuote">
    <w:name w:val="Intense Quote"/>
    <w:basedOn w:val="Normal"/>
    <w:next w:val="Normal"/>
    <w:link w:val="IntenseQuoteChar"/>
    <w:uiPriority w:val="30"/>
    <w:qFormat/>
    <w:rsid w:val="359B4F87"/>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59B4F87"/>
    <w:pPr>
      <w:ind w:left="720"/>
      <w:contextualSpacing/>
    </w:pPr>
  </w:style>
  <w:style w:type="paragraph" w:styleId="TOC1">
    <w:name w:val="toc 1"/>
    <w:basedOn w:val="Normal"/>
    <w:next w:val="Normal"/>
    <w:uiPriority w:val="39"/>
    <w:unhideWhenUsed/>
    <w:rsid w:val="359B4F87"/>
    <w:pPr>
      <w:spacing w:after="100"/>
    </w:pPr>
  </w:style>
  <w:style w:type="paragraph" w:styleId="TOC2">
    <w:name w:val="toc 2"/>
    <w:basedOn w:val="Normal"/>
    <w:next w:val="Normal"/>
    <w:uiPriority w:val="39"/>
    <w:unhideWhenUsed/>
    <w:rsid w:val="359B4F87"/>
    <w:pPr>
      <w:spacing w:after="100"/>
      <w:ind w:left="220"/>
    </w:pPr>
  </w:style>
  <w:style w:type="paragraph" w:styleId="TOC3">
    <w:name w:val="toc 3"/>
    <w:basedOn w:val="Normal"/>
    <w:next w:val="Normal"/>
    <w:uiPriority w:val="39"/>
    <w:unhideWhenUsed/>
    <w:rsid w:val="359B4F87"/>
    <w:pPr>
      <w:spacing w:after="100"/>
      <w:ind w:left="440"/>
    </w:pPr>
  </w:style>
  <w:style w:type="paragraph" w:styleId="TOC4">
    <w:name w:val="toc 4"/>
    <w:basedOn w:val="Normal"/>
    <w:next w:val="Normal"/>
    <w:uiPriority w:val="39"/>
    <w:unhideWhenUsed/>
    <w:rsid w:val="359B4F87"/>
    <w:pPr>
      <w:spacing w:after="100"/>
      <w:ind w:left="660"/>
    </w:pPr>
  </w:style>
  <w:style w:type="paragraph" w:styleId="TOC5">
    <w:name w:val="toc 5"/>
    <w:basedOn w:val="Normal"/>
    <w:next w:val="Normal"/>
    <w:uiPriority w:val="39"/>
    <w:unhideWhenUsed/>
    <w:rsid w:val="359B4F87"/>
    <w:pPr>
      <w:spacing w:after="100"/>
      <w:ind w:left="880"/>
    </w:pPr>
  </w:style>
  <w:style w:type="paragraph" w:styleId="TOC6">
    <w:name w:val="toc 6"/>
    <w:basedOn w:val="Normal"/>
    <w:next w:val="Normal"/>
    <w:uiPriority w:val="39"/>
    <w:unhideWhenUsed/>
    <w:rsid w:val="359B4F87"/>
    <w:pPr>
      <w:spacing w:after="100"/>
      <w:ind w:left="1100"/>
    </w:pPr>
  </w:style>
  <w:style w:type="paragraph" w:styleId="TOC7">
    <w:name w:val="toc 7"/>
    <w:basedOn w:val="Normal"/>
    <w:next w:val="Normal"/>
    <w:uiPriority w:val="39"/>
    <w:unhideWhenUsed/>
    <w:rsid w:val="359B4F87"/>
    <w:pPr>
      <w:spacing w:after="100"/>
      <w:ind w:left="1320"/>
    </w:pPr>
  </w:style>
  <w:style w:type="paragraph" w:styleId="TOC8">
    <w:name w:val="toc 8"/>
    <w:basedOn w:val="Normal"/>
    <w:next w:val="Normal"/>
    <w:uiPriority w:val="39"/>
    <w:unhideWhenUsed/>
    <w:rsid w:val="359B4F87"/>
    <w:pPr>
      <w:spacing w:after="100"/>
      <w:ind w:left="1540"/>
    </w:pPr>
  </w:style>
  <w:style w:type="paragraph" w:styleId="TOC9">
    <w:name w:val="toc 9"/>
    <w:basedOn w:val="Normal"/>
    <w:next w:val="Normal"/>
    <w:uiPriority w:val="39"/>
    <w:unhideWhenUsed/>
    <w:rsid w:val="359B4F87"/>
    <w:pPr>
      <w:spacing w:after="100"/>
      <w:ind w:left="1760"/>
    </w:pPr>
  </w:style>
  <w:style w:type="paragraph" w:styleId="EndnoteText">
    <w:name w:val="endnote text"/>
    <w:basedOn w:val="Normal"/>
    <w:link w:val="EndnoteTextChar"/>
    <w:uiPriority w:val="99"/>
    <w:semiHidden/>
    <w:unhideWhenUsed/>
    <w:rsid w:val="359B4F87"/>
    <w:pPr>
      <w:spacing w:after="0" w:line="240" w:lineRule="auto"/>
    </w:pPr>
    <w:rPr>
      <w:sz w:val="20"/>
      <w:szCs w:val="20"/>
    </w:rPr>
  </w:style>
  <w:style w:type="character" w:customStyle="1" w:styleId="EndnoteTextChar">
    <w:name w:val="Endnote Text Char"/>
    <w:basedOn w:val="DefaultParagraphFont"/>
    <w:link w:val="EndnoteText"/>
    <w:uiPriority w:val="99"/>
    <w:semiHidden/>
    <w:rsid w:val="359B4F87"/>
    <w:rPr>
      <w:noProof w:val="0"/>
      <w:sz w:val="20"/>
      <w:szCs w:val="20"/>
      <w:lang w:val="en-GB"/>
    </w:rPr>
  </w:style>
  <w:style w:type="paragraph" w:styleId="Footer">
    <w:name w:val="footer"/>
    <w:basedOn w:val="Normal"/>
    <w:link w:val="FooterChar"/>
    <w:uiPriority w:val="99"/>
    <w:unhideWhenUsed/>
    <w:rsid w:val="359B4F87"/>
    <w:pPr>
      <w:tabs>
        <w:tab w:val="center" w:pos="4680"/>
        <w:tab w:val="right" w:pos="9360"/>
      </w:tabs>
      <w:spacing w:after="0" w:line="240" w:lineRule="auto"/>
    </w:pPr>
  </w:style>
  <w:style w:type="character" w:customStyle="1" w:styleId="FooterChar">
    <w:name w:val="Footer Char"/>
    <w:basedOn w:val="DefaultParagraphFont"/>
    <w:link w:val="Footer"/>
    <w:uiPriority w:val="99"/>
    <w:rsid w:val="359B4F87"/>
    <w:rPr>
      <w:noProof w:val="0"/>
      <w:lang w:val="en-GB"/>
    </w:rPr>
  </w:style>
  <w:style w:type="paragraph" w:styleId="FootnoteText">
    <w:name w:val="footnote text"/>
    <w:basedOn w:val="Normal"/>
    <w:link w:val="FootnoteTextChar"/>
    <w:uiPriority w:val="99"/>
    <w:semiHidden/>
    <w:unhideWhenUsed/>
    <w:rsid w:val="359B4F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359B4F87"/>
    <w:rPr>
      <w:noProof w:val="0"/>
      <w:sz w:val="20"/>
      <w:szCs w:val="20"/>
      <w:lang w:val="en-GB"/>
    </w:rPr>
  </w:style>
  <w:style w:type="paragraph" w:styleId="Header">
    <w:name w:val="header"/>
    <w:basedOn w:val="Normal"/>
    <w:link w:val="HeaderChar"/>
    <w:uiPriority w:val="99"/>
    <w:unhideWhenUsed/>
    <w:rsid w:val="359B4F87"/>
    <w:pPr>
      <w:tabs>
        <w:tab w:val="center" w:pos="4680"/>
        <w:tab w:val="right" w:pos="9360"/>
      </w:tabs>
      <w:spacing w:after="0" w:line="240" w:lineRule="auto"/>
    </w:pPr>
  </w:style>
  <w:style w:type="character" w:customStyle="1" w:styleId="HeaderChar">
    <w:name w:val="Header Char"/>
    <w:basedOn w:val="DefaultParagraphFont"/>
    <w:link w:val="Header"/>
    <w:uiPriority w:val="99"/>
    <w:rsid w:val="359B4F87"/>
    <w:rPr>
      <w:noProof w:val="0"/>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nps.gov/parkhistory/online_books/npsg/explosives/contents.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ritannica.com/science/reaction-rate" TargetMode="External"/><Relationship Id="rId2" Type="http://schemas.openxmlformats.org/officeDocument/2006/relationships/styles" Target="styles.xml"/><Relationship Id="rId16" Type="http://schemas.openxmlformats.org/officeDocument/2006/relationships/hyperlink" Target="https://chem.libretexts.org/Bookshelves/Introductory_Chemistry/Introductory_Chemistry/15%3A_Chemical_Equilibrium/15.02%3A_The_Rate_of_a_Chemical_Reactio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opentextbc.ca/introductorychemistry/chapter/factors-that-affect-the-rate-of-reaction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researchgate.net/publication/332888299_Right_on_target_using_plants_and_microbes_to_remediate_explosiv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2488</Words>
  <Characters>14187</Characters>
  <Application>Microsoft Office Word</Application>
  <DocSecurity>0</DocSecurity>
  <Lines>118</Lines>
  <Paragraphs>33</Paragraphs>
  <ScaleCrop>false</ScaleCrop>
  <Company/>
  <LinksUpToDate>false</LinksUpToDate>
  <CharactersWithSpaces>16642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Jarema (2314598)</dc:creator>
  <cp:keywords/>
  <dc:description/>
  <cp:lastModifiedBy>XGN_ARROWS_ROW_ MSG</cp:lastModifiedBy>
  <cp:revision>3</cp:revision>
  <dcterms:created xsi:type="dcterms:W3CDTF">2024-04-30T13:45:00Z</dcterms:created>
  <dcterms:modified xsi:type="dcterms:W3CDTF">2024-05-20T18:04:00Z</dcterms:modified>
</cp:coreProperties>
</file>