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82B9C" w14:textId="77777777" w:rsidR="00674C35" w:rsidRPr="00B90954" w:rsidRDefault="00674C35" w:rsidP="00674C35">
      <w:r w:rsidRPr="00B90954">
        <w:t xml:space="preserve">I confirm that I have not used any AI tools in the research and creation of this assignment. I confirm that I have not used any </w:t>
      </w:r>
      <w:r>
        <w:t>AI-generated</w:t>
      </w:r>
      <w:r w:rsidRPr="00B90954">
        <w:t xml:space="preserve"> materials as my own work. I confirm I have copies of my drafts, notes, and other resources I used, which I may be asked to provide in evidence.</w:t>
      </w:r>
    </w:p>
    <w:p w14:paraId="2C362578" w14:textId="77777777" w:rsidR="00674C35" w:rsidRDefault="00674C35" w:rsidP="00785686"/>
    <w:p w14:paraId="15D9333D" w14:textId="77777777" w:rsidR="00674C35" w:rsidRDefault="00674C35" w:rsidP="00785686"/>
    <w:p w14:paraId="41398D5A" w14:textId="77777777" w:rsidR="00674C35" w:rsidRDefault="00674C35" w:rsidP="00785686"/>
    <w:p w14:paraId="3F8371B0" w14:textId="77777777" w:rsidR="00674C35" w:rsidRDefault="00674C35" w:rsidP="00785686"/>
    <w:p w14:paraId="0213D6E2" w14:textId="77777777" w:rsidR="00674C35" w:rsidRDefault="00674C35" w:rsidP="00785686"/>
    <w:p w14:paraId="558C2DC8" w14:textId="77777777" w:rsidR="00674C35" w:rsidRDefault="00674C35" w:rsidP="00785686"/>
    <w:p w14:paraId="14472917" w14:textId="77777777" w:rsidR="00674C35" w:rsidRDefault="00674C35" w:rsidP="00785686"/>
    <w:p w14:paraId="63B1C7C5" w14:textId="77777777" w:rsidR="00674C35" w:rsidRDefault="00674C35" w:rsidP="00785686"/>
    <w:p w14:paraId="46DB3E42" w14:textId="77777777" w:rsidR="00674C35" w:rsidRDefault="00674C35" w:rsidP="00785686"/>
    <w:p w14:paraId="1407735C" w14:textId="77777777" w:rsidR="00674C35" w:rsidRDefault="00674C35" w:rsidP="00785686"/>
    <w:p w14:paraId="68CE6209" w14:textId="77777777" w:rsidR="00674C35" w:rsidRDefault="00674C35" w:rsidP="00785686"/>
    <w:p w14:paraId="5404DC41" w14:textId="77777777" w:rsidR="00674C35" w:rsidRDefault="00674C35" w:rsidP="00785686"/>
    <w:p w14:paraId="7E81103E" w14:textId="77777777" w:rsidR="00674C35" w:rsidRDefault="00674C35" w:rsidP="00785686"/>
    <w:p w14:paraId="4A83446D" w14:textId="77777777" w:rsidR="00674C35" w:rsidRDefault="00674C35" w:rsidP="00785686"/>
    <w:p w14:paraId="6E104737" w14:textId="77777777" w:rsidR="00674C35" w:rsidRDefault="00674C35" w:rsidP="00785686"/>
    <w:p w14:paraId="7C443A84" w14:textId="77777777" w:rsidR="00674C35" w:rsidRDefault="00674C35" w:rsidP="00785686"/>
    <w:p w14:paraId="0AE6A40C" w14:textId="77777777" w:rsidR="00674C35" w:rsidRDefault="00674C35" w:rsidP="00785686"/>
    <w:p w14:paraId="47E8F0C0" w14:textId="77777777" w:rsidR="00674C35" w:rsidRDefault="00674C35" w:rsidP="00785686"/>
    <w:p w14:paraId="276374D9" w14:textId="77777777" w:rsidR="00674C35" w:rsidRDefault="00674C35" w:rsidP="00785686"/>
    <w:p w14:paraId="1750ABB6" w14:textId="77777777" w:rsidR="00674C35" w:rsidRDefault="00674C35" w:rsidP="00785686"/>
    <w:p w14:paraId="5800BEBA" w14:textId="77777777" w:rsidR="00674C35" w:rsidRDefault="00674C35" w:rsidP="00785686"/>
    <w:p w14:paraId="6DFEF0DF" w14:textId="77777777" w:rsidR="00674C35" w:rsidRDefault="00674C35" w:rsidP="00785686"/>
    <w:p w14:paraId="000C62BD" w14:textId="77777777" w:rsidR="00674C35" w:rsidRDefault="00674C35" w:rsidP="00785686"/>
    <w:p w14:paraId="5BB3D31A" w14:textId="77777777" w:rsidR="00674C35" w:rsidRDefault="00674C35" w:rsidP="00785686"/>
    <w:p w14:paraId="1FF4285C" w14:textId="77777777" w:rsidR="00674C35" w:rsidRDefault="00674C35" w:rsidP="00785686"/>
    <w:p w14:paraId="4AB73B47" w14:textId="1CB67D5D" w:rsidR="00785686" w:rsidRPr="002132F0" w:rsidRDefault="00785686" w:rsidP="00785686">
      <w:r w:rsidRPr="002132F0">
        <w:lastRenderedPageBreak/>
        <w:t>Biomechanical Analysis of a Pull-Up</w:t>
      </w:r>
    </w:p>
    <w:p w14:paraId="7269FA6B" w14:textId="77777777" w:rsidR="00785686" w:rsidRPr="002132F0" w:rsidRDefault="00785686" w:rsidP="00785686">
      <w:r w:rsidRPr="002132F0">
        <w:t>Introduction</w:t>
      </w:r>
    </w:p>
    <w:p w14:paraId="66B8BCBA" w14:textId="72A5AAA5" w:rsidR="00785686" w:rsidRPr="002132F0" w:rsidRDefault="00785686" w:rsidP="00785686">
      <w:r w:rsidRPr="002132F0">
        <w:t>Pull-ups are a fundamental upper-body exercise widely used to assess and develop muscular strength, especially in the back, shoulders, and arms. From a biomechanical perspective, this movement involves complex coordination of the shoulder and elbow joints across multiple phases. It requires significant engagement of upper limb muscles and core stabili</w:t>
      </w:r>
      <w:r w:rsidR="00122449" w:rsidRPr="002132F0">
        <w:t>s</w:t>
      </w:r>
      <w:r w:rsidRPr="002132F0">
        <w:t>ers to lift and control the body through the full range of motion. This assignment provides a detailed analysis of the pull-up movement, including action phases, joint and muscle actions, types of muscle contractions, ranges of movement, motion planes, axes of rotation, and angular displacement, velocity, and acceleration. The analysis is based on elbow and shoulder angle data collected during the second and final repetitions of the pull-up, measured at 0.3</w:t>
      </w:r>
      <w:r w:rsidR="004329B4" w:rsidRPr="002132F0">
        <w:t>-</w:t>
      </w:r>
      <w:r w:rsidRPr="002132F0">
        <w:t>second intervals. This biomechanical approach enhances understanding of muscle function, joint motion, and neuromuscular control in this complex, multi-joint movement.</w:t>
      </w:r>
    </w:p>
    <w:p w14:paraId="1640FFCC" w14:textId="77777777" w:rsidR="00C87078" w:rsidRPr="002132F0" w:rsidRDefault="00C87078" w:rsidP="00C87078">
      <w:pPr>
        <w:spacing w:before="100" w:beforeAutospacing="1" w:after="100" w:afterAutospacing="1" w:line="240" w:lineRule="auto"/>
        <w:rPr>
          <w:rFonts w:eastAsia="Times New Roman" w:cs="Times New Roman"/>
          <w:kern w:val="0"/>
          <w:lang w:eastAsia="en-GB"/>
          <w14:ligatures w14:val="none"/>
        </w:rPr>
      </w:pPr>
      <w:r w:rsidRPr="001B4D4F">
        <w:rPr>
          <w:rFonts w:eastAsia="Times New Roman" w:cs="Times New Roman"/>
          <w:kern w:val="0"/>
          <w:lang w:eastAsia="en-GB"/>
          <w14:ligatures w14:val="none"/>
        </w:rPr>
        <w:t>Pull-ups are often used in physical assessments such as military fitness tests and sports performance evaluations, making them an essential exercise for many athletes and fitness enthusiasts. The popularity of pull-ups arises from their effectiveness in building upper-body strength while requiring the lifter to move their own body weight. This form of resistance training engages both prime movers and stabilizing muscles, resulting in a comprehensive upper-body workout. As such, understanding the mechanics behind pull-ups is essential for both training purposes and injury prevention. This assignment provides a detailed biomechanical analysis of the pull-up, including its action phases, muscle coordination, range of motion (ROM), and kinematic variables such as velocity and acceleration.</w:t>
      </w:r>
    </w:p>
    <w:p w14:paraId="59410746" w14:textId="77777777" w:rsidR="00C87078" w:rsidRPr="001B4D4F" w:rsidRDefault="00C87078" w:rsidP="00C87078">
      <w:pPr>
        <w:spacing w:before="100" w:beforeAutospacing="1" w:after="100" w:afterAutospacing="1" w:line="240" w:lineRule="auto"/>
        <w:rPr>
          <w:rFonts w:eastAsia="Times New Roman" w:cs="Times New Roman"/>
          <w:kern w:val="0"/>
          <w:lang w:eastAsia="en-GB"/>
          <w14:ligatures w14:val="none"/>
        </w:rPr>
      </w:pPr>
    </w:p>
    <w:p w14:paraId="5382CFD0" w14:textId="77777777" w:rsidR="00785686" w:rsidRPr="002132F0" w:rsidRDefault="00785686" w:rsidP="00785686">
      <w:r w:rsidRPr="002132F0">
        <w:t>Sporting Action Selection and Methodology</w:t>
      </w:r>
    </w:p>
    <w:p w14:paraId="01AEB1CD" w14:textId="77777777" w:rsidR="000E0BEF" w:rsidRPr="001B4D4F" w:rsidRDefault="000E0BEF" w:rsidP="000E0BEF">
      <w:pPr>
        <w:spacing w:before="100" w:beforeAutospacing="1" w:after="100" w:afterAutospacing="1" w:line="240" w:lineRule="auto"/>
        <w:rPr>
          <w:rFonts w:eastAsia="Times New Roman" w:cs="Times New Roman"/>
          <w:kern w:val="0"/>
          <w:lang w:eastAsia="en-GB"/>
          <w14:ligatures w14:val="none"/>
        </w:rPr>
      </w:pPr>
      <w:r w:rsidRPr="001B4D4F">
        <w:rPr>
          <w:rFonts w:eastAsia="Times New Roman" w:cs="Times New Roman"/>
          <w:kern w:val="0"/>
          <w:lang w:eastAsia="en-GB"/>
          <w14:ligatures w14:val="none"/>
        </w:rPr>
        <w:t>The pull-up was selected for this kinesiological evaluation due to its high relevance in both strength training and performance assessment. The exercise involves complex, multi-joint movement patterns that require a combination of strength, control, and stability. To accurately measure the biomechanics of this exercise, video footage of the pull-up was recorded using the Dartfish software application. This software enables precise measurement and visualization of joint angles over time. By tracking the angular displacement of the shoulder and elbow joints, the software provided a detailed quantitative assessment of joint movements, including angular velocity and acceleration.</w:t>
      </w:r>
    </w:p>
    <w:p w14:paraId="4F7CDA80" w14:textId="6A10E764" w:rsidR="004309C0" w:rsidRPr="002132F0" w:rsidRDefault="008873D6" w:rsidP="008873D6">
      <w:pPr>
        <w:spacing w:before="100" w:beforeAutospacing="1" w:after="100" w:afterAutospacing="1" w:line="240" w:lineRule="auto"/>
        <w:rPr>
          <w:rFonts w:eastAsia="Times New Roman" w:cs="Times New Roman"/>
          <w:kern w:val="0"/>
          <w:lang w:eastAsia="en-GB"/>
          <w14:ligatures w14:val="none"/>
        </w:rPr>
      </w:pPr>
      <w:r w:rsidRPr="001B4D4F">
        <w:rPr>
          <w:rFonts w:eastAsia="Times New Roman" w:cs="Times New Roman"/>
          <w:kern w:val="0"/>
          <w:lang w:eastAsia="en-GB"/>
          <w14:ligatures w14:val="none"/>
        </w:rPr>
        <w:t xml:space="preserve">The methodology of this analysis focused on two specific repetitions of the pull-up: the second and final repetitions. These were selected because they would likely show changes in performance due to factors such as fatigue, muscle recruitment patterns, and biomechanical efficiency. Data was collected at 0.3-second intervals, allowing for </w:t>
      </w:r>
      <w:r w:rsidRPr="001B4D4F">
        <w:rPr>
          <w:rFonts w:eastAsia="Times New Roman" w:cs="Times New Roman"/>
          <w:kern w:val="0"/>
          <w:lang w:eastAsia="en-GB"/>
          <w14:ligatures w14:val="none"/>
        </w:rPr>
        <w:lastRenderedPageBreak/>
        <w:t>precise analysis of movement during the concentric, transition, and eccentric phases of the pull-up. This approach also enabled the identification of any irregularities, inefficiencies, or asymmetries in the joint motions, offering valuable insights into the mechanics of the movement.</w:t>
      </w:r>
    </w:p>
    <w:p w14:paraId="5B3074F3" w14:textId="77777777" w:rsidR="000E0BEF" w:rsidRPr="002132F0" w:rsidRDefault="000E0BEF" w:rsidP="00785686"/>
    <w:p w14:paraId="1D91F192" w14:textId="461284C9" w:rsidR="00785686" w:rsidRPr="002132F0" w:rsidRDefault="00785686" w:rsidP="00785686">
      <w:r w:rsidRPr="002132F0">
        <w:t>Action Phases of a Pull-Up</w:t>
      </w:r>
    </w:p>
    <w:p w14:paraId="02ED20D8" w14:textId="77777777" w:rsidR="00785686" w:rsidRPr="002132F0" w:rsidRDefault="00785686" w:rsidP="00785686">
      <w:r w:rsidRPr="002132F0">
        <w:t>A pull-up can be divided into four primary action phases:</w:t>
      </w:r>
    </w:p>
    <w:tbl>
      <w:tblPr>
        <w:tblW w:w="12270" w:type="dxa"/>
        <w:tblInd w:w="-1630" w:type="dxa"/>
        <w:shd w:val="clear" w:color="auto" w:fill="151026"/>
        <w:tblCellMar>
          <w:top w:w="15" w:type="dxa"/>
          <w:left w:w="15" w:type="dxa"/>
          <w:bottom w:w="15" w:type="dxa"/>
          <w:right w:w="15" w:type="dxa"/>
        </w:tblCellMar>
        <w:tblLook w:val="04A0" w:firstRow="1" w:lastRow="0" w:firstColumn="1" w:lastColumn="0" w:noHBand="0" w:noVBand="1"/>
      </w:tblPr>
      <w:tblGrid>
        <w:gridCol w:w="2629"/>
        <w:gridCol w:w="2493"/>
        <w:gridCol w:w="7148"/>
      </w:tblGrid>
      <w:tr w:rsidR="00785686" w:rsidRPr="002132F0" w14:paraId="06B3AD71" w14:textId="77777777" w:rsidTr="00AB2504">
        <w:trPr>
          <w:tblHeader/>
        </w:trPr>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5E11B7CA" w14:textId="77777777" w:rsidR="00785686" w:rsidRPr="002132F0" w:rsidRDefault="00785686" w:rsidP="00785686">
            <w:pPr>
              <w:rPr>
                <w:b/>
                <w:bCs/>
                <w:sz w:val="20"/>
                <w:szCs w:val="20"/>
              </w:rPr>
            </w:pPr>
            <w:r w:rsidRPr="002132F0">
              <w:rPr>
                <w:b/>
                <w:bCs/>
                <w:sz w:val="20"/>
                <w:szCs w:val="20"/>
              </w:rPr>
              <w:t>Phase</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68C49880" w14:textId="77777777" w:rsidR="00785686" w:rsidRPr="002132F0" w:rsidRDefault="00785686" w:rsidP="00785686">
            <w:pPr>
              <w:rPr>
                <w:b/>
                <w:bCs/>
                <w:sz w:val="20"/>
                <w:szCs w:val="20"/>
              </w:rPr>
            </w:pPr>
            <w:r w:rsidRPr="002132F0">
              <w:rPr>
                <w:b/>
                <w:bCs/>
                <w:sz w:val="20"/>
                <w:szCs w:val="20"/>
              </w:rPr>
              <w:t>Time Interval (s)</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591B485B" w14:textId="77777777" w:rsidR="00785686" w:rsidRPr="002132F0" w:rsidRDefault="00785686" w:rsidP="00785686">
            <w:pPr>
              <w:rPr>
                <w:b/>
                <w:bCs/>
                <w:sz w:val="20"/>
                <w:szCs w:val="20"/>
              </w:rPr>
            </w:pPr>
            <w:r w:rsidRPr="002132F0">
              <w:rPr>
                <w:b/>
                <w:bCs/>
                <w:sz w:val="20"/>
                <w:szCs w:val="20"/>
              </w:rPr>
              <w:t>Description</w:t>
            </w:r>
          </w:p>
        </w:tc>
      </w:tr>
      <w:tr w:rsidR="00785686" w:rsidRPr="002132F0" w14:paraId="73B66089" w14:textId="77777777" w:rsidTr="00AB2504">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36118E7C" w14:textId="77777777" w:rsidR="00785686" w:rsidRPr="002132F0" w:rsidRDefault="00785686" w:rsidP="00785686">
            <w:pPr>
              <w:rPr>
                <w:sz w:val="20"/>
                <w:szCs w:val="20"/>
              </w:rPr>
            </w:pPr>
            <w:r w:rsidRPr="002132F0">
              <w:rPr>
                <w:b/>
                <w:bCs/>
                <w:sz w:val="20"/>
                <w:szCs w:val="20"/>
              </w:rPr>
              <w:t>Start/Rest</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5A93FAFE" w14:textId="77777777" w:rsidR="00785686" w:rsidRPr="002132F0" w:rsidRDefault="00785686" w:rsidP="00785686">
            <w:pPr>
              <w:rPr>
                <w:sz w:val="20"/>
                <w:szCs w:val="20"/>
              </w:rPr>
            </w:pPr>
            <w:r w:rsidRPr="002132F0">
              <w:rPr>
                <w:sz w:val="20"/>
                <w:szCs w:val="20"/>
              </w:rPr>
              <w:t>0.0</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7A10DB34" w14:textId="77777777" w:rsidR="00785686" w:rsidRPr="002132F0" w:rsidRDefault="00785686" w:rsidP="00785686">
            <w:pPr>
              <w:rPr>
                <w:sz w:val="20"/>
                <w:szCs w:val="20"/>
              </w:rPr>
            </w:pPr>
            <w:r w:rsidRPr="002132F0">
              <w:rPr>
                <w:sz w:val="20"/>
                <w:szCs w:val="20"/>
              </w:rPr>
              <w:t>Hanging position; shoulders and elbows fully extended</w:t>
            </w:r>
          </w:p>
        </w:tc>
      </w:tr>
      <w:tr w:rsidR="00785686" w:rsidRPr="002132F0" w14:paraId="310E981F" w14:textId="77777777" w:rsidTr="00AB2504">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36A25158" w14:textId="77777777" w:rsidR="00785686" w:rsidRPr="002132F0" w:rsidRDefault="00785686" w:rsidP="00785686">
            <w:pPr>
              <w:rPr>
                <w:sz w:val="20"/>
                <w:szCs w:val="20"/>
              </w:rPr>
            </w:pPr>
            <w:r w:rsidRPr="002132F0">
              <w:rPr>
                <w:b/>
                <w:bCs/>
                <w:sz w:val="20"/>
                <w:szCs w:val="20"/>
              </w:rPr>
              <w:t>Concentric (Up)</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0C177444" w14:textId="77777777" w:rsidR="00785686" w:rsidRPr="002132F0" w:rsidRDefault="00785686" w:rsidP="00785686">
            <w:pPr>
              <w:rPr>
                <w:sz w:val="20"/>
                <w:szCs w:val="20"/>
              </w:rPr>
            </w:pPr>
            <w:r w:rsidRPr="002132F0">
              <w:rPr>
                <w:sz w:val="20"/>
                <w:szCs w:val="20"/>
              </w:rPr>
              <w:t>0.0 – ~1.2</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7AD3F944" w14:textId="77777777" w:rsidR="00785686" w:rsidRPr="002132F0" w:rsidRDefault="00785686" w:rsidP="00785686">
            <w:pPr>
              <w:rPr>
                <w:sz w:val="20"/>
                <w:szCs w:val="20"/>
              </w:rPr>
            </w:pPr>
            <w:r w:rsidRPr="002132F0">
              <w:rPr>
                <w:sz w:val="20"/>
                <w:szCs w:val="20"/>
              </w:rPr>
              <w:t>Body pulled upward; shoulder extension and elbow flexion</w:t>
            </w:r>
          </w:p>
        </w:tc>
      </w:tr>
      <w:tr w:rsidR="00785686" w:rsidRPr="002132F0" w14:paraId="42BB9D69" w14:textId="77777777" w:rsidTr="00AB2504">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17EE9ED4" w14:textId="77777777" w:rsidR="00785686" w:rsidRPr="002132F0" w:rsidRDefault="00785686" w:rsidP="00785686">
            <w:pPr>
              <w:rPr>
                <w:sz w:val="20"/>
                <w:szCs w:val="20"/>
              </w:rPr>
            </w:pPr>
            <w:r w:rsidRPr="002132F0">
              <w:rPr>
                <w:b/>
                <w:bCs/>
                <w:sz w:val="20"/>
                <w:szCs w:val="20"/>
              </w:rPr>
              <w:t>Transition (Top)</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384FDC05" w14:textId="77777777" w:rsidR="00785686" w:rsidRPr="002132F0" w:rsidRDefault="00785686" w:rsidP="00785686">
            <w:pPr>
              <w:rPr>
                <w:sz w:val="20"/>
                <w:szCs w:val="20"/>
              </w:rPr>
            </w:pPr>
            <w:r w:rsidRPr="002132F0">
              <w:rPr>
                <w:sz w:val="20"/>
                <w:szCs w:val="20"/>
              </w:rPr>
              <w:t>~1.2 – 1.5</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6AB87DB6" w14:textId="77777777" w:rsidR="00785686" w:rsidRPr="002132F0" w:rsidRDefault="00785686" w:rsidP="00785686">
            <w:pPr>
              <w:rPr>
                <w:sz w:val="20"/>
                <w:szCs w:val="20"/>
              </w:rPr>
            </w:pPr>
            <w:r w:rsidRPr="002132F0">
              <w:rPr>
                <w:sz w:val="20"/>
                <w:szCs w:val="20"/>
              </w:rPr>
              <w:t>Peak of pull-up; minimal angular change</w:t>
            </w:r>
          </w:p>
        </w:tc>
      </w:tr>
      <w:tr w:rsidR="00785686" w:rsidRPr="002132F0" w14:paraId="322F5D74" w14:textId="77777777" w:rsidTr="00AB2504">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3292AD5F" w14:textId="77777777" w:rsidR="00785686" w:rsidRPr="002132F0" w:rsidRDefault="00785686" w:rsidP="00785686">
            <w:pPr>
              <w:rPr>
                <w:sz w:val="20"/>
                <w:szCs w:val="20"/>
              </w:rPr>
            </w:pPr>
            <w:r w:rsidRPr="002132F0">
              <w:rPr>
                <w:b/>
                <w:bCs/>
                <w:sz w:val="20"/>
                <w:szCs w:val="20"/>
              </w:rPr>
              <w:t>Eccentric (Down)</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4011E263" w14:textId="77777777" w:rsidR="00785686" w:rsidRPr="002132F0" w:rsidRDefault="00785686" w:rsidP="00785686">
            <w:pPr>
              <w:rPr>
                <w:sz w:val="20"/>
                <w:szCs w:val="20"/>
              </w:rPr>
            </w:pPr>
            <w:r w:rsidRPr="002132F0">
              <w:rPr>
                <w:sz w:val="20"/>
                <w:szCs w:val="20"/>
              </w:rPr>
              <w:t>1.5 – 3.0</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0926D7BF" w14:textId="77777777" w:rsidR="00785686" w:rsidRPr="002132F0" w:rsidRDefault="00785686" w:rsidP="00785686">
            <w:pPr>
              <w:rPr>
                <w:sz w:val="20"/>
                <w:szCs w:val="20"/>
              </w:rPr>
            </w:pPr>
            <w:r w:rsidRPr="002132F0">
              <w:rPr>
                <w:sz w:val="20"/>
                <w:szCs w:val="20"/>
              </w:rPr>
              <w:t>Body lowered under control; elbow and shoulder extension</w:t>
            </w:r>
          </w:p>
        </w:tc>
      </w:tr>
    </w:tbl>
    <w:p w14:paraId="66E9D645" w14:textId="4621032E" w:rsidR="004605BD" w:rsidRPr="002132F0" w:rsidRDefault="004605BD" w:rsidP="00785686"/>
    <w:p w14:paraId="7E64994B" w14:textId="77777777" w:rsidR="00C80F0C" w:rsidRPr="002132F0" w:rsidRDefault="00C80F0C" w:rsidP="00C80F0C">
      <w:pPr>
        <w:spacing w:before="100" w:beforeAutospacing="1" w:after="100" w:afterAutospacing="1" w:line="240" w:lineRule="auto"/>
        <w:rPr>
          <w:rFonts w:eastAsia="Times New Roman" w:cs="Times New Roman"/>
          <w:kern w:val="0"/>
          <w:lang w:eastAsia="en-GB"/>
          <w14:ligatures w14:val="none"/>
        </w:rPr>
      </w:pPr>
      <w:r w:rsidRPr="001B4D4F">
        <w:rPr>
          <w:rFonts w:eastAsia="Times New Roman" w:cs="Times New Roman"/>
          <w:kern w:val="0"/>
          <w:lang w:eastAsia="en-GB"/>
          <w14:ligatures w14:val="none"/>
        </w:rPr>
        <w:t>A pull-up is typically divided into four primary action phases: start/rest, concentric (up), transition (top), and eccentric (down). Each of these phases requires different types of muscle contractions and joint movements.</w:t>
      </w:r>
    </w:p>
    <w:p w14:paraId="622EFF29" w14:textId="77777777" w:rsidR="002539AE" w:rsidRPr="001B4D4F" w:rsidRDefault="002539AE" w:rsidP="00C80F0C">
      <w:pPr>
        <w:spacing w:before="100" w:beforeAutospacing="1" w:after="100" w:afterAutospacing="1" w:line="240" w:lineRule="auto"/>
        <w:rPr>
          <w:rFonts w:eastAsia="Times New Roman" w:cs="Times New Roman"/>
          <w:kern w:val="0"/>
          <w:lang w:eastAsia="en-GB"/>
          <w14:ligatures w14:val="none"/>
        </w:rPr>
      </w:pPr>
    </w:p>
    <w:p w14:paraId="41E0D661" w14:textId="5E6C1BF3" w:rsidR="00A8679C" w:rsidRPr="002132F0" w:rsidRDefault="00C80F0C" w:rsidP="00A8679C">
      <w:pPr>
        <w:numPr>
          <w:ilvl w:val="0"/>
          <w:numId w:val="15"/>
        </w:numPr>
        <w:spacing w:before="100" w:beforeAutospacing="1" w:after="100" w:afterAutospacing="1" w:line="240" w:lineRule="auto"/>
        <w:rPr>
          <w:rFonts w:eastAsia="Times New Roman" w:cs="Times New Roman"/>
          <w:kern w:val="0"/>
          <w:lang w:eastAsia="en-GB"/>
          <w14:ligatures w14:val="none"/>
        </w:rPr>
      </w:pPr>
      <w:r w:rsidRPr="001B4D4F">
        <w:rPr>
          <w:rFonts w:eastAsia="Times New Roman" w:cs="Times New Roman"/>
          <w:b/>
          <w:bCs/>
          <w:kern w:val="0"/>
          <w:lang w:eastAsia="en-GB"/>
          <w14:ligatures w14:val="none"/>
        </w:rPr>
        <w:t>Start/Rest Phase (0.0 seconds)</w:t>
      </w:r>
      <w:r w:rsidRPr="001B4D4F">
        <w:rPr>
          <w:rFonts w:eastAsia="Times New Roman" w:cs="Times New Roman"/>
          <w:kern w:val="0"/>
          <w:lang w:eastAsia="en-GB"/>
          <w14:ligatures w14:val="none"/>
        </w:rPr>
        <w:br/>
        <w:t>In the start or rest phase, the individual is in a hanging position with the shoulders and elbows fully extended. The body is held stationary, and the muscles are at rest, with only minimal active tension being generated by the forearm flexors to maintain the grip on the bar. This phase is crucial for preparing the body for the movement, as it ensures that the muscles are in a neutral position before any active muscle contractions begin.</w:t>
      </w:r>
    </w:p>
    <w:p w14:paraId="656625FB" w14:textId="77777777" w:rsidR="00A8679C" w:rsidRPr="001B4D4F" w:rsidRDefault="00A8679C" w:rsidP="002539AE">
      <w:pPr>
        <w:spacing w:before="100" w:beforeAutospacing="1" w:after="100" w:afterAutospacing="1" w:line="240" w:lineRule="auto"/>
        <w:rPr>
          <w:rFonts w:eastAsia="Times New Roman" w:cs="Times New Roman"/>
          <w:kern w:val="0"/>
          <w:lang w:eastAsia="en-GB"/>
          <w14:ligatures w14:val="none"/>
        </w:rPr>
      </w:pPr>
    </w:p>
    <w:p w14:paraId="3483DC2E" w14:textId="77777777" w:rsidR="00C80F0C" w:rsidRPr="002132F0" w:rsidRDefault="00C80F0C" w:rsidP="00C80F0C">
      <w:pPr>
        <w:numPr>
          <w:ilvl w:val="0"/>
          <w:numId w:val="15"/>
        </w:numPr>
        <w:spacing w:before="100" w:beforeAutospacing="1" w:after="100" w:afterAutospacing="1" w:line="240" w:lineRule="auto"/>
        <w:rPr>
          <w:rFonts w:eastAsia="Times New Roman" w:cs="Times New Roman"/>
          <w:kern w:val="0"/>
          <w:lang w:eastAsia="en-GB"/>
          <w14:ligatures w14:val="none"/>
        </w:rPr>
      </w:pPr>
      <w:r w:rsidRPr="001B4D4F">
        <w:rPr>
          <w:rFonts w:eastAsia="Times New Roman" w:cs="Times New Roman"/>
          <w:b/>
          <w:bCs/>
          <w:kern w:val="0"/>
          <w:lang w:eastAsia="en-GB"/>
          <w14:ligatures w14:val="none"/>
        </w:rPr>
        <w:t>Concentric (Up) Phase (0.0 – ~1.2 seconds)</w:t>
      </w:r>
      <w:r w:rsidRPr="001B4D4F">
        <w:rPr>
          <w:rFonts w:eastAsia="Times New Roman" w:cs="Times New Roman"/>
          <w:kern w:val="0"/>
          <w:lang w:eastAsia="en-GB"/>
          <w14:ligatures w14:val="none"/>
        </w:rPr>
        <w:br/>
        <w:t xml:space="preserve">The concentric phase is characterized by the upward movement of the body. During this phase, the body is lifted towards the bar by the action of shoulder extension and elbow flexion. The major muscles involved in this phase include the latissimus dorsi, posterior deltoid, teres major, and the biceps brachii. These muscles contract concentrically to overcome gravity and move the body upward. The angular velocity during this phase increases as the body </w:t>
      </w:r>
      <w:r w:rsidRPr="001B4D4F">
        <w:rPr>
          <w:rFonts w:eastAsia="Times New Roman" w:cs="Times New Roman"/>
          <w:kern w:val="0"/>
          <w:lang w:eastAsia="en-GB"/>
          <w14:ligatures w14:val="none"/>
        </w:rPr>
        <w:lastRenderedPageBreak/>
        <w:t>accelerates upward, with the most significant force production occurring near the beginning of the movement. The speed of movement is largely dependent on the individual’s strength and the efficiency of their movement patterns.</w:t>
      </w:r>
    </w:p>
    <w:p w14:paraId="616DEA2B" w14:textId="77777777" w:rsidR="00A8679C" w:rsidRPr="002132F0" w:rsidRDefault="00A8679C" w:rsidP="00A8679C">
      <w:pPr>
        <w:pStyle w:val="ListParagraph"/>
        <w:rPr>
          <w:rFonts w:eastAsia="Times New Roman" w:cs="Times New Roman"/>
          <w:kern w:val="0"/>
          <w:lang w:eastAsia="en-GB"/>
          <w14:ligatures w14:val="none"/>
        </w:rPr>
      </w:pPr>
    </w:p>
    <w:p w14:paraId="65C2135E" w14:textId="77777777" w:rsidR="00A8679C" w:rsidRPr="001B4D4F" w:rsidRDefault="00A8679C" w:rsidP="00A8679C">
      <w:pPr>
        <w:spacing w:before="100" w:beforeAutospacing="1" w:after="100" w:afterAutospacing="1" w:line="240" w:lineRule="auto"/>
        <w:rPr>
          <w:rFonts w:eastAsia="Times New Roman" w:cs="Times New Roman"/>
          <w:kern w:val="0"/>
          <w:lang w:eastAsia="en-GB"/>
          <w14:ligatures w14:val="none"/>
        </w:rPr>
      </w:pPr>
    </w:p>
    <w:p w14:paraId="41A2AC0C" w14:textId="77777777" w:rsidR="00C80F0C" w:rsidRPr="002132F0" w:rsidRDefault="00C80F0C" w:rsidP="00C80F0C">
      <w:pPr>
        <w:numPr>
          <w:ilvl w:val="0"/>
          <w:numId w:val="15"/>
        </w:numPr>
        <w:spacing w:before="100" w:beforeAutospacing="1" w:after="100" w:afterAutospacing="1" w:line="240" w:lineRule="auto"/>
        <w:rPr>
          <w:rFonts w:eastAsia="Times New Roman" w:cs="Times New Roman"/>
          <w:kern w:val="0"/>
          <w:lang w:eastAsia="en-GB"/>
          <w14:ligatures w14:val="none"/>
        </w:rPr>
      </w:pPr>
      <w:r w:rsidRPr="001B4D4F">
        <w:rPr>
          <w:rFonts w:eastAsia="Times New Roman" w:cs="Times New Roman"/>
          <w:b/>
          <w:bCs/>
          <w:kern w:val="0"/>
          <w:lang w:eastAsia="en-GB"/>
          <w14:ligatures w14:val="none"/>
        </w:rPr>
        <w:t>Transition (Top) Phase (~1.2 – 1.5 seconds)</w:t>
      </w:r>
      <w:r w:rsidRPr="001B4D4F">
        <w:rPr>
          <w:rFonts w:eastAsia="Times New Roman" w:cs="Times New Roman"/>
          <w:kern w:val="0"/>
          <w:lang w:eastAsia="en-GB"/>
          <w14:ligatures w14:val="none"/>
        </w:rPr>
        <w:br/>
        <w:t>The transition phase is the brief period when the body reaches its peak position, with minimal angular change in the joints. During this phase, the body momentarily stabilizes at the top of the pull-up. The muscles involved maintain isometric contractions, providing stabilization to the shoulder and elbow joints. The core and stabilizing muscles, including the trapezius and rhomboids, play a crucial role in keeping the scapula stabilized and preventing any unnecessary swinging. This phase is short but vital for the effective transition to the descent phase.</w:t>
      </w:r>
    </w:p>
    <w:p w14:paraId="0AF80688" w14:textId="77777777" w:rsidR="00A8679C" w:rsidRPr="001B4D4F" w:rsidRDefault="00A8679C" w:rsidP="00A8679C">
      <w:pPr>
        <w:spacing w:before="100" w:beforeAutospacing="1" w:after="100" w:afterAutospacing="1" w:line="240" w:lineRule="auto"/>
        <w:ind w:left="360"/>
        <w:rPr>
          <w:rFonts w:eastAsia="Times New Roman" w:cs="Times New Roman"/>
          <w:kern w:val="0"/>
          <w:lang w:eastAsia="en-GB"/>
          <w14:ligatures w14:val="none"/>
        </w:rPr>
      </w:pPr>
    </w:p>
    <w:p w14:paraId="18AF3250" w14:textId="77777777" w:rsidR="00C80F0C" w:rsidRPr="002132F0" w:rsidRDefault="00C80F0C" w:rsidP="00C80F0C">
      <w:pPr>
        <w:numPr>
          <w:ilvl w:val="0"/>
          <w:numId w:val="15"/>
        </w:numPr>
        <w:spacing w:before="100" w:beforeAutospacing="1" w:after="100" w:afterAutospacing="1" w:line="240" w:lineRule="auto"/>
        <w:rPr>
          <w:rFonts w:eastAsia="Times New Roman" w:cs="Times New Roman"/>
          <w:kern w:val="0"/>
          <w:lang w:eastAsia="en-GB"/>
          <w14:ligatures w14:val="none"/>
        </w:rPr>
      </w:pPr>
      <w:r w:rsidRPr="001B4D4F">
        <w:rPr>
          <w:rFonts w:eastAsia="Times New Roman" w:cs="Times New Roman"/>
          <w:b/>
          <w:bCs/>
          <w:kern w:val="0"/>
          <w:lang w:eastAsia="en-GB"/>
          <w14:ligatures w14:val="none"/>
        </w:rPr>
        <w:t>Eccentric (Down) Phase (1.5 – 3.0 seconds)</w:t>
      </w:r>
      <w:r w:rsidRPr="001B4D4F">
        <w:rPr>
          <w:rFonts w:eastAsia="Times New Roman" w:cs="Times New Roman"/>
          <w:kern w:val="0"/>
          <w:lang w:eastAsia="en-GB"/>
          <w14:ligatures w14:val="none"/>
        </w:rPr>
        <w:br/>
        <w:t>In the eccentric phase, the body is lowered back to the starting position. This phase involves controlled extension of both the elbow and shoulder joints. The muscles responsible for this action, such as the biceps brachii and the latissimus dorsi, lengthen under tension to decelerate the body’s descent. This phase is often more taxing than the concentric phase, as the muscles are actively resisting gravity and controlling the descent. The eccentric contraction also plays a role in muscle hypertrophy and injury prevention, as it helps to build strength and improve joint stability. The controlled lowering of the body ensures that the muscles are not overstretched or injured, and it also helps to maintain the integrity of the shoulder and elbow joints.</w:t>
      </w:r>
    </w:p>
    <w:p w14:paraId="21C02726" w14:textId="77777777" w:rsidR="002539AE" w:rsidRPr="002132F0" w:rsidRDefault="002539AE" w:rsidP="00785686">
      <w:pPr>
        <w:rPr>
          <w:rFonts w:eastAsia="Times New Roman" w:cs="Times New Roman"/>
          <w:kern w:val="0"/>
          <w:lang w:eastAsia="en-GB"/>
          <w14:ligatures w14:val="none"/>
        </w:rPr>
      </w:pPr>
    </w:p>
    <w:p w14:paraId="2647B3F6" w14:textId="77777777" w:rsidR="002539AE" w:rsidRPr="002132F0" w:rsidRDefault="002539AE" w:rsidP="00785686">
      <w:pPr>
        <w:rPr>
          <w:rFonts w:eastAsia="Times New Roman" w:cs="Times New Roman"/>
          <w:kern w:val="0"/>
          <w:lang w:eastAsia="en-GB"/>
          <w14:ligatures w14:val="none"/>
        </w:rPr>
      </w:pPr>
    </w:p>
    <w:p w14:paraId="6559A499" w14:textId="77777777" w:rsidR="002539AE" w:rsidRPr="002132F0" w:rsidRDefault="002539AE" w:rsidP="00785686">
      <w:pPr>
        <w:rPr>
          <w:rFonts w:eastAsia="Times New Roman" w:cs="Times New Roman"/>
          <w:kern w:val="0"/>
          <w:lang w:eastAsia="en-GB"/>
          <w14:ligatures w14:val="none"/>
        </w:rPr>
      </w:pPr>
    </w:p>
    <w:p w14:paraId="69B94F3E" w14:textId="77777777" w:rsidR="002539AE" w:rsidRPr="002132F0" w:rsidRDefault="002539AE" w:rsidP="00785686">
      <w:pPr>
        <w:rPr>
          <w:rFonts w:eastAsia="Times New Roman" w:cs="Times New Roman"/>
          <w:kern w:val="0"/>
          <w:lang w:eastAsia="en-GB"/>
          <w14:ligatures w14:val="none"/>
        </w:rPr>
      </w:pPr>
    </w:p>
    <w:p w14:paraId="7FE80A17" w14:textId="77777777" w:rsidR="002539AE" w:rsidRPr="002132F0" w:rsidRDefault="002539AE" w:rsidP="00785686">
      <w:pPr>
        <w:rPr>
          <w:rFonts w:eastAsia="Times New Roman" w:cs="Times New Roman"/>
          <w:kern w:val="0"/>
          <w:lang w:eastAsia="en-GB"/>
          <w14:ligatures w14:val="none"/>
        </w:rPr>
      </w:pPr>
    </w:p>
    <w:p w14:paraId="1212954A" w14:textId="77777777" w:rsidR="002539AE" w:rsidRPr="002132F0" w:rsidRDefault="002539AE" w:rsidP="00785686">
      <w:pPr>
        <w:rPr>
          <w:rFonts w:eastAsia="Times New Roman" w:cs="Times New Roman"/>
          <w:kern w:val="0"/>
          <w:lang w:eastAsia="en-GB"/>
          <w14:ligatures w14:val="none"/>
        </w:rPr>
      </w:pPr>
    </w:p>
    <w:p w14:paraId="0D0E28B6" w14:textId="77777777" w:rsidR="002539AE" w:rsidRPr="002132F0" w:rsidRDefault="002539AE" w:rsidP="00785686">
      <w:pPr>
        <w:rPr>
          <w:rFonts w:eastAsia="Times New Roman" w:cs="Times New Roman"/>
          <w:kern w:val="0"/>
          <w:lang w:eastAsia="en-GB"/>
          <w14:ligatures w14:val="none"/>
        </w:rPr>
      </w:pPr>
    </w:p>
    <w:p w14:paraId="74022D5A" w14:textId="77777777" w:rsidR="002539AE" w:rsidRPr="002132F0" w:rsidRDefault="002539AE" w:rsidP="00785686">
      <w:pPr>
        <w:rPr>
          <w:rFonts w:eastAsia="Times New Roman" w:cs="Times New Roman"/>
          <w:kern w:val="0"/>
          <w:lang w:eastAsia="en-GB"/>
          <w14:ligatures w14:val="none"/>
        </w:rPr>
      </w:pPr>
    </w:p>
    <w:p w14:paraId="7654B446" w14:textId="77777777" w:rsidR="002539AE" w:rsidRPr="002132F0" w:rsidRDefault="002539AE" w:rsidP="00785686">
      <w:pPr>
        <w:rPr>
          <w:rFonts w:eastAsia="Times New Roman" w:cs="Times New Roman"/>
          <w:kern w:val="0"/>
          <w:lang w:eastAsia="en-GB"/>
          <w14:ligatures w14:val="none"/>
        </w:rPr>
      </w:pPr>
    </w:p>
    <w:p w14:paraId="06453DC2" w14:textId="08A3287B" w:rsidR="003B121D" w:rsidRPr="002132F0" w:rsidRDefault="003B121D" w:rsidP="00785686">
      <w:r w:rsidRPr="002132F0">
        <w:lastRenderedPageBreak/>
        <w:t>Figure 1</w:t>
      </w:r>
    </w:p>
    <w:p w14:paraId="4454798E" w14:textId="77777777" w:rsidR="003B121D" w:rsidRPr="002132F0" w:rsidRDefault="004605BD" w:rsidP="00785686">
      <w:r w:rsidRPr="002132F0">
        <w:rPr>
          <w:noProof/>
        </w:rPr>
        <w:drawing>
          <wp:inline distT="0" distB="0" distL="0" distR="0" wp14:anchorId="685A68DC" wp14:editId="30F0765C">
            <wp:extent cx="4686300" cy="2812348"/>
            <wp:effectExtent l="0" t="0" r="0" b="7620"/>
            <wp:docPr id="276334586" name="Picture 3" descr="A graph of different 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334586" name="Picture 3" descr="A graph of different angles&#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4739312" cy="2844161"/>
                    </a:xfrm>
                    <a:prstGeom prst="rect">
                      <a:avLst/>
                    </a:prstGeom>
                  </pic:spPr>
                </pic:pic>
              </a:graphicData>
            </a:graphic>
          </wp:inline>
        </w:drawing>
      </w:r>
    </w:p>
    <w:p w14:paraId="5B378421" w14:textId="77777777" w:rsidR="003B121D" w:rsidRPr="002132F0" w:rsidRDefault="003B121D" w:rsidP="00785686"/>
    <w:p w14:paraId="63A7929E" w14:textId="77777777" w:rsidR="00594C42" w:rsidRPr="002132F0" w:rsidRDefault="00594C42" w:rsidP="00785686"/>
    <w:p w14:paraId="14E6BD96" w14:textId="77777777" w:rsidR="00594C42" w:rsidRPr="002132F0" w:rsidRDefault="00594C42" w:rsidP="00785686"/>
    <w:p w14:paraId="6E37D19A" w14:textId="77777777" w:rsidR="009E3B84" w:rsidRPr="002132F0" w:rsidRDefault="009E3B84" w:rsidP="00785686"/>
    <w:p w14:paraId="7B551974" w14:textId="77777777" w:rsidR="009E3B84" w:rsidRPr="002132F0" w:rsidRDefault="009E3B84" w:rsidP="00785686"/>
    <w:p w14:paraId="5119F064" w14:textId="6E70E02D" w:rsidR="003B121D" w:rsidRPr="002132F0" w:rsidRDefault="003B121D" w:rsidP="00785686">
      <w:r w:rsidRPr="002132F0">
        <w:t>Figure 2</w:t>
      </w:r>
    </w:p>
    <w:p w14:paraId="5E210547" w14:textId="77C80FFA" w:rsidR="00785686" w:rsidRPr="002132F0" w:rsidRDefault="00C570AB" w:rsidP="00785686">
      <w:r w:rsidRPr="002132F0">
        <w:rPr>
          <w:noProof/>
        </w:rPr>
        <w:drawing>
          <wp:inline distT="0" distB="0" distL="0" distR="0" wp14:anchorId="4BCDA4C5" wp14:editId="13B002E2">
            <wp:extent cx="4705350" cy="2754961"/>
            <wp:effectExtent l="0" t="0" r="0" b="7620"/>
            <wp:docPr id="419089146" name="Picture 2" descr="A graph of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089146" name="Picture 2" descr="A graph of different colored lines&#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4795237" cy="2807589"/>
                    </a:xfrm>
                    <a:prstGeom prst="rect">
                      <a:avLst/>
                    </a:prstGeom>
                  </pic:spPr>
                </pic:pic>
              </a:graphicData>
            </a:graphic>
          </wp:inline>
        </w:drawing>
      </w:r>
    </w:p>
    <w:p w14:paraId="1A3014FB" w14:textId="77777777" w:rsidR="004309C0" w:rsidRPr="002132F0" w:rsidRDefault="004309C0" w:rsidP="00785686"/>
    <w:p w14:paraId="095CE90F" w14:textId="77777777" w:rsidR="004309C0" w:rsidRPr="002132F0" w:rsidRDefault="004309C0" w:rsidP="00785686"/>
    <w:p w14:paraId="01ADBA19" w14:textId="2A3D3667" w:rsidR="00785686" w:rsidRPr="002132F0" w:rsidRDefault="00785686" w:rsidP="00785686">
      <w:r w:rsidRPr="002132F0">
        <w:lastRenderedPageBreak/>
        <w:t>Joint and Muscle Actions</w:t>
      </w:r>
    </w:p>
    <w:p w14:paraId="00C8F101" w14:textId="25C2B4E3" w:rsidR="00785686" w:rsidRPr="002132F0" w:rsidRDefault="00785686" w:rsidP="00785686">
      <w:r w:rsidRPr="002132F0">
        <w:t>Different muscle groups coordinate to move the shoulder and elbow joints during the pull-up. The table below summari</w:t>
      </w:r>
      <w:r w:rsidR="00EE7E08" w:rsidRPr="002132F0">
        <w:t>s</w:t>
      </w:r>
      <w:r w:rsidRPr="002132F0">
        <w:t>es joint actions and primary muscles involved during each phase:</w:t>
      </w:r>
    </w:p>
    <w:tbl>
      <w:tblPr>
        <w:tblW w:w="12270" w:type="dxa"/>
        <w:tblInd w:w="-1630" w:type="dxa"/>
        <w:shd w:val="clear" w:color="auto" w:fill="151026"/>
        <w:tblCellMar>
          <w:top w:w="15" w:type="dxa"/>
          <w:left w:w="15" w:type="dxa"/>
          <w:bottom w:w="15" w:type="dxa"/>
          <w:right w:w="15" w:type="dxa"/>
        </w:tblCellMar>
        <w:tblLook w:val="04A0" w:firstRow="1" w:lastRow="0" w:firstColumn="1" w:lastColumn="0" w:noHBand="0" w:noVBand="1"/>
      </w:tblPr>
      <w:tblGrid>
        <w:gridCol w:w="1600"/>
        <w:gridCol w:w="2397"/>
        <w:gridCol w:w="2784"/>
        <w:gridCol w:w="5489"/>
      </w:tblGrid>
      <w:tr w:rsidR="00785686" w:rsidRPr="002132F0" w14:paraId="5E4AE6EC" w14:textId="77777777" w:rsidTr="00AB2504">
        <w:trPr>
          <w:tblHeader/>
        </w:trPr>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37D27561" w14:textId="77777777" w:rsidR="00785686" w:rsidRPr="002132F0" w:rsidRDefault="00785686" w:rsidP="00785686">
            <w:pPr>
              <w:rPr>
                <w:b/>
                <w:bCs/>
                <w:sz w:val="20"/>
                <w:szCs w:val="20"/>
              </w:rPr>
            </w:pPr>
            <w:r w:rsidRPr="002132F0">
              <w:rPr>
                <w:b/>
                <w:bCs/>
                <w:sz w:val="20"/>
                <w:szCs w:val="20"/>
              </w:rPr>
              <w:t>Joint</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1FEDD5B0" w14:textId="77777777" w:rsidR="00785686" w:rsidRPr="002132F0" w:rsidRDefault="00785686" w:rsidP="00785686">
            <w:pPr>
              <w:rPr>
                <w:b/>
                <w:bCs/>
                <w:sz w:val="20"/>
                <w:szCs w:val="20"/>
              </w:rPr>
            </w:pPr>
            <w:r w:rsidRPr="002132F0">
              <w:rPr>
                <w:b/>
                <w:bCs/>
                <w:sz w:val="20"/>
                <w:szCs w:val="20"/>
              </w:rPr>
              <w:t>Phase</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022B844D" w14:textId="77777777" w:rsidR="00785686" w:rsidRPr="002132F0" w:rsidRDefault="00785686" w:rsidP="00785686">
            <w:pPr>
              <w:rPr>
                <w:b/>
                <w:bCs/>
                <w:sz w:val="20"/>
                <w:szCs w:val="20"/>
              </w:rPr>
            </w:pPr>
            <w:r w:rsidRPr="002132F0">
              <w:rPr>
                <w:b/>
                <w:bCs/>
                <w:sz w:val="20"/>
                <w:szCs w:val="20"/>
              </w:rPr>
              <w:t>Action</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5A7F3CC3" w14:textId="77777777" w:rsidR="00785686" w:rsidRPr="002132F0" w:rsidRDefault="00785686" w:rsidP="00785686">
            <w:pPr>
              <w:rPr>
                <w:b/>
                <w:bCs/>
                <w:sz w:val="20"/>
                <w:szCs w:val="20"/>
              </w:rPr>
            </w:pPr>
            <w:r w:rsidRPr="002132F0">
              <w:rPr>
                <w:b/>
                <w:bCs/>
                <w:sz w:val="20"/>
                <w:szCs w:val="20"/>
              </w:rPr>
              <w:t>Primary Muscles</w:t>
            </w:r>
          </w:p>
        </w:tc>
      </w:tr>
      <w:tr w:rsidR="00785686" w:rsidRPr="002132F0" w14:paraId="17D7BDDD" w14:textId="77777777" w:rsidTr="00AB2504">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7A89D3A8" w14:textId="77777777" w:rsidR="00785686" w:rsidRPr="002132F0" w:rsidRDefault="00785686" w:rsidP="00785686">
            <w:pPr>
              <w:rPr>
                <w:sz w:val="20"/>
                <w:szCs w:val="20"/>
              </w:rPr>
            </w:pPr>
            <w:r w:rsidRPr="002132F0">
              <w:rPr>
                <w:b/>
                <w:bCs/>
                <w:sz w:val="20"/>
                <w:szCs w:val="20"/>
              </w:rPr>
              <w:t>Elbow</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1489D1C4" w14:textId="77777777" w:rsidR="00785686" w:rsidRPr="002132F0" w:rsidRDefault="00785686" w:rsidP="00785686">
            <w:pPr>
              <w:rPr>
                <w:sz w:val="20"/>
                <w:szCs w:val="20"/>
              </w:rPr>
            </w:pPr>
            <w:r w:rsidRPr="002132F0">
              <w:rPr>
                <w:sz w:val="20"/>
                <w:szCs w:val="20"/>
              </w:rPr>
              <w:t>Concentric (Up)</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0640F7E4" w14:textId="77777777" w:rsidR="00785686" w:rsidRPr="002132F0" w:rsidRDefault="00785686" w:rsidP="00785686">
            <w:pPr>
              <w:rPr>
                <w:sz w:val="20"/>
                <w:szCs w:val="20"/>
              </w:rPr>
            </w:pPr>
            <w:r w:rsidRPr="002132F0">
              <w:rPr>
                <w:sz w:val="20"/>
                <w:szCs w:val="20"/>
              </w:rPr>
              <w:t>Flexion</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05729556" w14:textId="77777777" w:rsidR="00785686" w:rsidRPr="002132F0" w:rsidRDefault="00785686" w:rsidP="00785686">
            <w:pPr>
              <w:rPr>
                <w:sz w:val="20"/>
                <w:szCs w:val="20"/>
              </w:rPr>
            </w:pPr>
            <w:r w:rsidRPr="002132F0">
              <w:rPr>
                <w:sz w:val="20"/>
                <w:szCs w:val="20"/>
              </w:rPr>
              <w:t>Biceps brachii, brachialis, brachioradialis</w:t>
            </w:r>
          </w:p>
        </w:tc>
      </w:tr>
      <w:tr w:rsidR="00785686" w:rsidRPr="002132F0" w14:paraId="22CD98C1" w14:textId="77777777" w:rsidTr="00AB2504">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4A9B94E9" w14:textId="77777777" w:rsidR="00785686" w:rsidRPr="002132F0" w:rsidRDefault="00785686" w:rsidP="00785686">
            <w:pPr>
              <w:rPr>
                <w:sz w:val="20"/>
                <w:szCs w:val="20"/>
              </w:rPr>
            </w:pP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4DAC8F60" w14:textId="77777777" w:rsidR="00785686" w:rsidRPr="002132F0" w:rsidRDefault="00785686" w:rsidP="00785686">
            <w:pPr>
              <w:rPr>
                <w:sz w:val="20"/>
                <w:szCs w:val="20"/>
              </w:rPr>
            </w:pPr>
            <w:r w:rsidRPr="002132F0">
              <w:rPr>
                <w:sz w:val="20"/>
                <w:szCs w:val="20"/>
              </w:rPr>
              <w:t>Eccentric (Down)</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700542D1" w14:textId="77777777" w:rsidR="00785686" w:rsidRPr="002132F0" w:rsidRDefault="00785686" w:rsidP="00785686">
            <w:pPr>
              <w:rPr>
                <w:sz w:val="20"/>
                <w:szCs w:val="20"/>
              </w:rPr>
            </w:pPr>
            <w:r w:rsidRPr="002132F0">
              <w:rPr>
                <w:sz w:val="20"/>
                <w:szCs w:val="20"/>
              </w:rPr>
              <w:t>Controlled extension</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14E1502D" w14:textId="77777777" w:rsidR="00785686" w:rsidRPr="002132F0" w:rsidRDefault="00785686" w:rsidP="00785686">
            <w:pPr>
              <w:rPr>
                <w:sz w:val="20"/>
                <w:szCs w:val="20"/>
              </w:rPr>
            </w:pPr>
            <w:r w:rsidRPr="002132F0">
              <w:rPr>
                <w:sz w:val="20"/>
                <w:szCs w:val="20"/>
              </w:rPr>
              <w:t>Biceps brachii (eccentric control)</w:t>
            </w:r>
          </w:p>
        </w:tc>
      </w:tr>
      <w:tr w:rsidR="00785686" w:rsidRPr="002132F0" w14:paraId="5B9A12B7" w14:textId="77777777" w:rsidTr="00AB2504">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4469E5C0" w14:textId="77777777" w:rsidR="00785686" w:rsidRPr="002132F0" w:rsidRDefault="00785686" w:rsidP="00785686">
            <w:pPr>
              <w:rPr>
                <w:sz w:val="20"/>
                <w:szCs w:val="20"/>
              </w:rPr>
            </w:pPr>
            <w:r w:rsidRPr="002132F0">
              <w:rPr>
                <w:b/>
                <w:bCs/>
                <w:sz w:val="20"/>
                <w:szCs w:val="20"/>
              </w:rPr>
              <w:t>Shoulder</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2D9FD516" w14:textId="77777777" w:rsidR="00785686" w:rsidRPr="002132F0" w:rsidRDefault="00785686" w:rsidP="00785686">
            <w:pPr>
              <w:rPr>
                <w:sz w:val="20"/>
                <w:szCs w:val="20"/>
              </w:rPr>
            </w:pPr>
            <w:r w:rsidRPr="002132F0">
              <w:rPr>
                <w:sz w:val="20"/>
                <w:szCs w:val="20"/>
              </w:rPr>
              <w:t>Concentric (Up)</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67BE7AC4" w14:textId="77777777" w:rsidR="00785686" w:rsidRPr="002132F0" w:rsidRDefault="00785686" w:rsidP="00785686">
            <w:pPr>
              <w:rPr>
                <w:sz w:val="20"/>
                <w:szCs w:val="20"/>
              </w:rPr>
            </w:pPr>
            <w:r w:rsidRPr="002132F0">
              <w:rPr>
                <w:sz w:val="20"/>
                <w:szCs w:val="20"/>
              </w:rPr>
              <w:t>Extension</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11789FE0" w14:textId="77777777" w:rsidR="00785686" w:rsidRPr="002132F0" w:rsidRDefault="00785686" w:rsidP="00785686">
            <w:pPr>
              <w:rPr>
                <w:sz w:val="20"/>
                <w:szCs w:val="20"/>
              </w:rPr>
            </w:pPr>
            <w:r w:rsidRPr="002132F0">
              <w:rPr>
                <w:sz w:val="20"/>
                <w:szCs w:val="20"/>
              </w:rPr>
              <w:t>Latissimus dorsi, posterior deltoid, teres major</w:t>
            </w:r>
          </w:p>
        </w:tc>
      </w:tr>
      <w:tr w:rsidR="00785686" w:rsidRPr="002132F0" w14:paraId="7AD13741" w14:textId="77777777" w:rsidTr="00AB2504">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40CCD51D" w14:textId="77777777" w:rsidR="00785686" w:rsidRPr="002132F0" w:rsidRDefault="00785686" w:rsidP="00785686">
            <w:pPr>
              <w:rPr>
                <w:sz w:val="20"/>
                <w:szCs w:val="20"/>
              </w:rPr>
            </w:pP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0D18A330" w14:textId="77777777" w:rsidR="00785686" w:rsidRPr="002132F0" w:rsidRDefault="00785686" w:rsidP="00785686">
            <w:pPr>
              <w:rPr>
                <w:sz w:val="20"/>
                <w:szCs w:val="20"/>
              </w:rPr>
            </w:pPr>
            <w:r w:rsidRPr="002132F0">
              <w:rPr>
                <w:sz w:val="20"/>
                <w:szCs w:val="20"/>
              </w:rPr>
              <w:t>Eccentric (Down)</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05392043" w14:textId="77777777" w:rsidR="00785686" w:rsidRPr="002132F0" w:rsidRDefault="00785686" w:rsidP="00785686">
            <w:pPr>
              <w:rPr>
                <w:sz w:val="20"/>
                <w:szCs w:val="20"/>
              </w:rPr>
            </w:pPr>
            <w:r w:rsidRPr="002132F0">
              <w:rPr>
                <w:sz w:val="20"/>
                <w:szCs w:val="20"/>
              </w:rPr>
              <w:t>Controlled flexion</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7B976A2D" w14:textId="77777777" w:rsidR="00785686" w:rsidRPr="002132F0" w:rsidRDefault="00785686" w:rsidP="00785686">
            <w:pPr>
              <w:rPr>
                <w:sz w:val="20"/>
                <w:szCs w:val="20"/>
              </w:rPr>
            </w:pPr>
            <w:r w:rsidRPr="002132F0">
              <w:rPr>
                <w:sz w:val="20"/>
                <w:szCs w:val="20"/>
              </w:rPr>
              <w:t>Same muscles (eccentric contraction)</w:t>
            </w:r>
          </w:p>
        </w:tc>
      </w:tr>
    </w:tbl>
    <w:p w14:paraId="39B251F4" w14:textId="77777777" w:rsidR="00594C42" w:rsidRPr="002132F0" w:rsidRDefault="00594C42" w:rsidP="00785686"/>
    <w:p w14:paraId="403C9541" w14:textId="49E03732" w:rsidR="00490257" w:rsidRPr="002132F0" w:rsidRDefault="00785686" w:rsidP="00785686">
      <w:r w:rsidRPr="002132F0">
        <w:t>Stabili</w:t>
      </w:r>
      <w:r w:rsidR="00B23111" w:rsidRPr="002132F0">
        <w:t>s</w:t>
      </w:r>
      <w:r w:rsidRPr="002132F0">
        <w:t>ing muscles also contribute to maintaining proper posture. The trapezius and rhomboids stabilize the scapula, while core muscles (rectus abdominis, obliques, erector spinae) ensure trunk stability and prevent unwanted swinging. Additionally, forearm flexors and extensors are vital for grip strength, transmitting load through the kinetic chain.</w:t>
      </w:r>
    </w:p>
    <w:p w14:paraId="6AA1B5E0" w14:textId="77777777" w:rsidR="002539AE" w:rsidRPr="002132F0" w:rsidRDefault="002539AE" w:rsidP="00785686"/>
    <w:p w14:paraId="61B702B6" w14:textId="33D0C1A5" w:rsidR="00785686" w:rsidRPr="002132F0" w:rsidRDefault="00785686" w:rsidP="00785686">
      <w:r w:rsidRPr="002132F0">
        <w:t>Types of Muscle Contractions</w:t>
      </w:r>
    </w:p>
    <w:p w14:paraId="44EFED23" w14:textId="77777777" w:rsidR="00785686" w:rsidRPr="002132F0" w:rsidRDefault="00785686" w:rsidP="00785686">
      <w:r w:rsidRPr="002132F0">
        <w:t>The movement involves various contraction types:</w:t>
      </w:r>
    </w:p>
    <w:tbl>
      <w:tblPr>
        <w:tblW w:w="12270" w:type="dxa"/>
        <w:tblInd w:w="-1630" w:type="dxa"/>
        <w:shd w:val="clear" w:color="auto" w:fill="151026"/>
        <w:tblCellMar>
          <w:top w:w="15" w:type="dxa"/>
          <w:left w:w="15" w:type="dxa"/>
          <w:bottom w:w="15" w:type="dxa"/>
          <w:right w:w="15" w:type="dxa"/>
        </w:tblCellMar>
        <w:tblLook w:val="04A0" w:firstRow="1" w:lastRow="0" w:firstColumn="1" w:lastColumn="0" w:noHBand="0" w:noVBand="1"/>
      </w:tblPr>
      <w:tblGrid>
        <w:gridCol w:w="3162"/>
        <w:gridCol w:w="4768"/>
        <w:gridCol w:w="4340"/>
      </w:tblGrid>
      <w:tr w:rsidR="00785686" w:rsidRPr="002132F0" w14:paraId="3ACE312E" w14:textId="77777777" w:rsidTr="00AB2504">
        <w:trPr>
          <w:tblHeader/>
        </w:trPr>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43693C92" w14:textId="77777777" w:rsidR="00785686" w:rsidRPr="002132F0" w:rsidRDefault="00785686" w:rsidP="00785686">
            <w:pPr>
              <w:rPr>
                <w:b/>
                <w:bCs/>
                <w:sz w:val="20"/>
                <w:szCs w:val="20"/>
              </w:rPr>
            </w:pPr>
            <w:r w:rsidRPr="002132F0">
              <w:rPr>
                <w:b/>
                <w:bCs/>
                <w:sz w:val="20"/>
                <w:szCs w:val="20"/>
              </w:rPr>
              <w:t>Phase</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3745733F" w14:textId="77777777" w:rsidR="00785686" w:rsidRPr="002132F0" w:rsidRDefault="00785686" w:rsidP="00785686">
            <w:pPr>
              <w:rPr>
                <w:b/>
                <w:bCs/>
                <w:sz w:val="20"/>
                <w:szCs w:val="20"/>
              </w:rPr>
            </w:pPr>
            <w:r w:rsidRPr="002132F0">
              <w:rPr>
                <w:b/>
                <w:bCs/>
                <w:sz w:val="20"/>
                <w:szCs w:val="20"/>
              </w:rPr>
              <w:t>Elbow</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7E63194A" w14:textId="77777777" w:rsidR="00785686" w:rsidRPr="002132F0" w:rsidRDefault="00785686" w:rsidP="00785686">
            <w:pPr>
              <w:rPr>
                <w:b/>
                <w:bCs/>
                <w:sz w:val="20"/>
                <w:szCs w:val="20"/>
              </w:rPr>
            </w:pPr>
            <w:r w:rsidRPr="002132F0">
              <w:rPr>
                <w:b/>
                <w:bCs/>
                <w:sz w:val="20"/>
                <w:szCs w:val="20"/>
              </w:rPr>
              <w:t>Shoulder</w:t>
            </w:r>
          </w:p>
        </w:tc>
      </w:tr>
      <w:tr w:rsidR="00785686" w:rsidRPr="002132F0" w14:paraId="7A28ABF3" w14:textId="77777777" w:rsidTr="00AB2504">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134190F3" w14:textId="77777777" w:rsidR="00785686" w:rsidRPr="002132F0" w:rsidRDefault="00785686" w:rsidP="00785686">
            <w:pPr>
              <w:rPr>
                <w:sz w:val="20"/>
                <w:szCs w:val="20"/>
              </w:rPr>
            </w:pPr>
            <w:r w:rsidRPr="002132F0">
              <w:rPr>
                <w:sz w:val="20"/>
                <w:szCs w:val="20"/>
              </w:rPr>
              <w:t>Concentric (Up)</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55626895" w14:textId="77777777" w:rsidR="00785686" w:rsidRPr="002132F0" w:rsidRDefault="00785686" w:rsidP="00785686">
            <w:pPr>
              <w:rPr>
                <w:sz w:val="20"/>
                <w:szCs w:val="20"/>
              </w:rPr>
            </w:pPr>
            <w:r w:rsidRPr="002132F0">
              <w:rPr>
                <w:sz w:val="20"/>
                <w:szCs w:val="20"/>
              </w:rPr>
              <w:t>Concentric flexion</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3B52FFB6" w14:textId="77777777" w:rsidR="00785686" w:rsidRPr="002132F0" w:rsidRDefault="00785686" w:rsidP="00785686">
            <w:pPr>
              <w:rPr>
                <w:sz w:val="20"/>
                <w:szCs w:val="20"/>
              </w:rPr>
            </w:pPr>
            <w:r w:rsidRPr="002132F0">
              <w:rPr>
                <w:sz w:val="20"/>
                <w:szCs w:val="20"/>
              </w:rPr>
              <w:t>Concentric extension</w:t>
            </w:r>
          </w:p>
        </w:tc>
      </w:tr>
      <w:tr w:rsidR="00785686" w:rsidRPr="002132F0" w14:paraId="0E902F54" w14:textId="77777777" w:rsidTr="00AB2504">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05598A62" w14:textId="77777777" w:rsidR="00785686" w:rsidRPr="002132F0" w:rsidRDefault="00785686" w:rsidP="00785686">
            <w:pPr>
              <w:rPr>
                <w:sz w:val="20"/>
                <w:szCs w:val="20"/>
              </w:rPr>
            </w:pPr>
            <w:r w:rsidRPr="002132F0">
              <w:rPr>
                <w:sz w:val="20"/>
                <w:szCs w:val="20"/>
              </w:rPr>
              <w:t>Transition (Top)</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571E83E1" w14:textId="77777777" w:rsidR="00785686" w:rsidRPr="002132F0" w:rsidRDefault="00785686" w:rsidP="00785686">
            <w:pPr>
              <w:rPr>
                <w:sz w:val="20"/>
                <w:szCs w:val="20"/>
              </w:rPr>
            </w:pPr>
            <w:r w:rsidRPr="002132F0">
              <w:rPr>
                <w:sz w:val="20"/>
                <w:szCs w:val="20"/>
              </w:rPr>
              <w:t>Isometric</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48B62402" w14:textId="77777777" w:rsidR="00785686" w:rsidRPr="002132F0" w:rsidRDefault="00785686" w:rsidP="00785686">
            <w:pPr>
              <w:rPr>
                <w:sz w:val="20"/>
                <w:szCs w:val="20"/>
              </w:rPr>
            </w:pPr>
            <w:r w:rsidRPr="002132F0">
              <w:rPr>
                <w:sz w:val="20"/>
                <w:szCs w:val="20"/>
              </w:rPr>
              <w:t>Isometric</w:t>
            </w:r>
          </w:p>
        </w:tc>
      </w:tr>
      <w:tr w:rsidR="00785686" w:rsidRPr="002132F0" w14:paraId="5C0644BA" w14:textId="77777777" w:rsidTr="00AB2504">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4C7471BF" w14:textId="77777777" w:rsidR="00785686" w:rsidRPr="002132F0" w:rsidRDefault="00785686" w:rsidP="00785686">
            <w:pPr>
              <w:rPr>
                <w:sz w:val="20"/>
                <w:szCs w:val="20"/>
              </w:rPr>
            </w:pPr>
            <w:r w:rsidRPr="002132F0">
              <w:rPr>
                <w:sz w:val="20"/>
                <w:szCs w:val="20"/>
              </w:rPr>
              <w:t>Eccentric (Down)</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2A3C8A20" w14:textId="77777777" w:rsidR="00785686" w:rsidRPr="002132F0" w:rsidRDefault="00785686" w:rsidP="00785686">
            <w:pPr>
              <w:rPr>
                <w:sz w:val="20"/>
                <w:szCs w:val="20"/>
              </w:rPr>
            </w:pPr>
            <w:r w:rsidRPr="002132F0">
              <w:rPr>
                <w:sz w:val="20"/>
                <w:szCs w:val="20"/>
              </w:rPr>
              <w:t>Eccentric extension (control)</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6F8BAA04" w14:textId="77777777" w:rsidR="00785686" w:rsidRPr="002132F0" w:rsidRDefault="00785686" w:rsidP="00785686">
            <w:pPr>
              <w:rPr>
                <w:sz w:val="20"/>
                <w:szCs w:val="20"/>
              </w:rPr>
            </w:pPr>
            <w:r w:rsidRPr="002132F0">
              <w:rPr>
                <w:sz w:val="20"/>
                <w:szCs w:val="20"/>
              </w:rPr>
              <w:t>Eccentric flexion (control)</w:t>
            </w:r>
          </w:p>
        </w:tc>
      </w:tr>
    </w:tbl>
    <w:p w14:paraId="20D6513F" w14:textId="77777777" w:rsidR="00490257" w:rsidRPr="002132F0" w:rsidRDefault="00490257" w:rsidP="00785686"/>
    <w:p w14:paraId="3504AB31" w14:textId="328F3D4C" w:rsidR="00594C42" w:rsidRPr="002132F0" w:rsidRDefault="00785686" w:rsidP="00785686">
      <w:r w:rsidRPr="002132F0">
        <w:t>Concentric contractions produce movement during the upward phase, building strength. Eccentric contractions dominate during descent, enhancing control and resistance to injury. Isometric holds occur briefly at the top, contributing to stabili</w:t>
      </w:r>
      <w:r w:rsidR="000F4589" w:rsidRPr="002132F0">
        <w:t>s</w:t>
      </w:r>
      <w:r w:rsidRPr="002132F0">
        <w:t>ation and muscular endurance</w:t>
      </w:r>
      <w:r w:rsidR="004309C0" w:rsidRPr="002132F0">
        <w:t>.</w:t>
      </w:r>
    </w:p>
    <w:p w14:paraId="2B230D8A" w14:textId="08FEE0D9" w:rsidR="00785686" w:rsidRPr="002132F0" w:rsidRDefault="00785686" w:rsidP="00785686">
      <w:r w:rsidRPr="002132F0">
        <w:lastRenderedPageBreak/>
        <w:t>Range of Motion (ROM)</w:t>
      </w:r>
    </w:p>
    <w:p w14:paraId="7ACB264B" w14:textId="2843D060" w:rsidR="00785686" w:rsidRPr="002132F0" w:rsidRDefault="00785686" w:rsidP="00785686">
      <w:r w:rsidRPr="002132F0">
        <w:t>The following data summari</w:t>
      </w:r>
      <w:r w:rsidR="006A454F" w:rsidRPr="002132F0">
        <w:t>s</w:t>
      </w:r>
      <w:r w:rsidRPr="002132F0">
        <w:t>es joint angles and ROM during the second and final repetitions:</w:t>
      </w:r>
    </w:p>
    <w:tbl>
      <w:tblPr>
        <w:tblW w:w="12270" w:type="dxa"/>
        <w:tblInd w:w="-1630" w:type="dxa"/>
        <w:shd w:val="clear" w:color="auto" w:fill="151026"/>
        <w:tblCellMar>
          <w:top w:w="15" w:type="dxa"/>
          <w:left w:w="15" w:type="dxa"/>
          <w:bottom w:w="15" w:type="dxa"/>
          <w:right w:w="15" w:type="dxa"/>
        </w:tblCellMar>
        <w:tblLook w:val="04A0" w:firstRow="1" w:lastRow="0" w:firstColumn="1" w:lastColumn="0" w:noHBand="0" w:noVBand="1"/>
      </w:tblPr>
      <w:tblGrid>
        <w:gridCol w:w="4038"/>
        <w:gridCol w:w="3218"/>
        <w:gridCol w:w="3277"/>
        <w:gridCol w:w="1737"/>
      </w:tblGrid>
      <w:tr w:rsidR="00785686" w:rsidRPr="002132F0" w14:paraId="09DF8D3E" w14:textId="77777777" w:rsidTr="00AB2504">
        <w:trPr>
          <w:tblHeader/>
        </w:trPr>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5E89102B" w14:textId="77777777" w:rsidR="00785686" w:rsidRPr="002132F0" w:rsidRDefault="00785686" w:rsidP="00785686">
            <w:pPr>
              <w:rPr>
                <w:b/>
                <w:bCs/>
                <w:sz w:val="20"/>
                <w:szCs w:val="20"/>
              </w:rPr>
            </w:pPr>
            <w:r w:rsidRPr="002132F0">
              <w:rPr>
                <w:b/>
                <w:bCs/>
                <w:sz w:val="20"/>
                <w:szCs w:val="20"/>
              </w:rPr>
              <w:t>Joint</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4B3E2473" w14:textId="77777777" w:rsidR="00785686" w:rsidRPr="002132F0" w:rsidRDefault="00785686" w:rsidP="00785686">
            <w:pPr>
              <w:rPr>
                <w:b/>
                <w:bCs/>
                <w:sz w:val="20"/>
                <w:szCs w:val="20"/>
              </w:rPr>
            </w:pPr>
            <w:r w:rsidRPr="002132F0">
              <w:rPr>
                <w:b/>
                <w:bCs/>
                <w:sz w:val="20"/>
                <w:szCs w:val="20"/>
              </w:rPr>
              <w:t>Minimum Angle (°)</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2A094006" w14:textId="77777777" w:rsidR="00785686" w:rsidRPr="002132F0" w:rsidRDefault="00785686" w:rsidP="00785686">
            <w:pPr>
              <w:rPr>
                <w:b/>
                <w:bCs/>
                <w:sz w:val="20"/>
                <w:szCs w:val="20"/>
              </w:rPr>
            </w:pPr>
            <w:r w:rsidRPr="002132F0">
              <w:rPr>
                <w:b/>
                <w:bCs/>
                <w:sz w:val="20"/>
                <w:szCs w:val="20"/>
              </w:rPr>
              <w:t>Maximum Angle (°)</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3FE9DD67" w14:textId="77777777" w:rsidR="00785686" w:rsidRPr="002132F0" w:rsidRDefault="00785686" w:rsidP="00785686">
            <w:pPr>
              <w:rPr>
                <w:b/>
                <w:bCs/>
                <w:sz w:val="20"/>
                <w:szCs w:val="20"/>
              </w:rPr>
            </w:pPr>
            <w:r w:rsidRPr="002132F0">
              <w:rPr>
                <w:b/>
                <w:bCs/>
                <w:sz w:val="20"/>
                <w:szCs w:val="20"/>
              </w:rPr>
              <w:t>ROM (°)</w:t>
            </w:r>
          </w:p>
        </w:tc>
      </w:tr>
      <w:tr w:rsidR="00785686" w:rsidRPr="002132F0" w14:paraId="68D7515F" w14:textId="77777777" w:rsidTr="00AB2504">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603A2850" w14:textId="77777777" w:rsidR="00785686" w:rsidRPr="002132F0" w:rsidRDefault="00785686" w:rsidP="00785686">
            <w:pPr>
              <w:rPr>
                <w:sz w:val="20"/>
                <w:szCs w:val="20"/>
              </w:rPr>
            </w:pPr>
            <w:r w:rsidRPr="002132F0">
              <w:rPr>
                <w:b/>
                <w:bCs/>
                <w:sz w:val="20"/>
                <w:szCs w:val="20"/>
              </w:rPr>
              <w:t xml:space="preserve">Elbow (2nd Rep </w:t>
            </w:r>
            <w:proofErr w:type="spellStart"/>
            <w:r w:rsidRPr="002132F0">
              <w:rPr>
                <w:b/>
                <w:bCs/>
                <w:sz w:val="20"/>
                <w:szCs w:val="20"/>
              </w:rPr>
              <w:t>Avg</w:t>
            </w:r>
            <w:proofErr w:type="spellEnd"/>
            <w:r w:rsidRPr="002132F0">
              <w:rPr>
                <w:b/>
                <w:bCs/>
                <w:sz w:val="20"/>
                <w:szCs w:val="20"/>
              </w:rPr>
              <w:t>)</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32296605" w14:textId="093BECD1" w:rsidR="00785686" w:rsidRPr="002132F0" w:rsidRDefault="00785686" w:rsidP="00785686">
            <w:pPr>
              <w:rPr>
                <w:sz w:val="20"/>
                <w:szCs w:val="20"/>
              </w:rPr>
            </w:pPr>
            <w:r w:rsidRPr="002132F0">
              <w:rPr>
                <w:sz w:val="20"/>
                <w:szCs w:val="20"/>
              </w:rPr>
              <w:t>37</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793BA94D" w14:textId="4EA046DC" w:rsidR="00785686" w:rsidRPr="002132F0" w:rsidRDefault="00785686" w:rsidP="00785686">
            <w:pPr>
              <w:rPr>
                <w:sz w:val="20"/>
                <w:szCs w:val="20"/>
              </w:rPr>
            </w:pPr>
            <w:r w:rsidRPr="002132F0">
              <w:rPr>
                <w:sz w:val="20"/>
                <w:szCs w:val="20"/>
              </w:rPr>
              <w:t>166</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00DAE6DD" w14:textId="75CB502B" w:rsidR="00785686" w:rsidRPr="002132F0" w:rsidRDefault="00785686" w:rsidP="00785686">
            <w:pPr>
              <w:rPr>
                <w:sz w:val="20"/>
                <w:szCs w:val="20"/>
              </w:rPr>
            </w:pPr>
            <w:r w:rsidRPr="002132F0">
              <w:rPr>
                <w:sz w:val="20"/>
                <w:szCs w:val="20"/>
              </w:rPr>
              <w:t>129</w:t>
            </w:r>
          </w:p>
        </w:tc>
      </w:tr>
      <w:tr w:rsidR="00785686" w:rsidRPr="002132F0" w14:paraId="5C869184" w14:textId="77777777" w:rsidTr="00AB2504">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2759A658" w14:textId="77777777" w:rsidR="00785686" w:rsidRPr="002132F0" w:rsidRDefault="00785686" w:rsidP="00785686">
            <w:pPr>
              <w:rPr>
                <w:sz w:val="20"/>
                <w:szCs w:val="20"/>
              </w:rPr>
            </w:pPr>
            <w:r w:rsidRPr="002132F0">
              <w:rPr>
                <w:b/>
                <w:bCs/>
                <w:sz w:val="20"/>
                <w:szCs w:val="20"/>
              </w:rPr>
              <w:t xml:space="preserve">Elbow (Final Rep </w:t>
            </w:r>
            <w:proofErr w:type="spellStart"/>
            <w:r w:rsidRPr="002132F0">
              <w:rPr>
                <w:b/>
                <w:bCs/>
                <w:sz w:val="20"/>
                <w:szCs w:val="20"/>
              </w:rPr>
              <w:t>Avg</w:t>
            </w:r>
            <w:proofErr w:type="spellEnd"/>
            <w:r w:rsidRPr="002132F0">
              <w:rPr>
                <w:b/>
                <w:bCs/>
                <w:sz w:val="20"/>
                <w:szCs w:val="20"/>
              </w:rPr>
              <w:t>)</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354F5470" w14:textId="5AF8D688" w:rsidR="00785686" w:rsidRPr="002132F0" w:rsidRDefault="00785686" w:rsidP="00785686">
            <w:pPr>
              <w:rPr>
                <w:sz w:val="20"/>
                <w:szCs w:val="20"/>
              </w:rPr>
            </w:pPr>
            <w:r w:rsidRPr="002132F0">
              <w:rPr>
                <w:sz w:val="20"/>
                <w:szCs w:val="20"/>
              </w:rPr>
              <w:t>45</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3F6717B1" w14:textId="1F5658FB" w:rsidR="00785686" w:rsidRPr="002132F0" w:rsidRDefault="00785686" w:rsidP="00785686">
            <w:pPr>
              <w:rPr>
                <w:sz w:val="20"/>
                <w:szCs w:val="20"/>
              </w:rPr>
            </w:pPr>
            <w:r w:rsidRPr="002132F0">
              <w:rPr>
                <w:sz w:val="20"/>
                <w:szCs w:val="20"/>
              </w:rPr>
              <w:t>160</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7104B452" w14:textId="13CF7131" w:rsidR="00785686" w:rsidRPr="002132F0" w:rsidRDefault="00785686" w:rsidP="00785686">
            <w:pPr>
              <w:rPr>
                <w:sz w:val="20"/>
                <w:szCs w:val="20"/>
              </w:rPr>
            </w:pPr>
            <w:r w:rsidRPr="002132F0">
              <w:rPr>
                <w:sz w:val="20"/>
                <w:szCs w:val="20"/>
              </w:rPr>
              <w:t>115</w:t>
            </w:r>
          </w:p>
        </w:tc>
      </w:tr>
      <w:tr w:rsidR="00785686" w:rsidRPr="002132F0" w14:paraId="3D4B25B6" w14:textId="77777777" w:rsidTr="00AB2504">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31896C2A" w14:textId="77777777" w:rsidR="00785686" w:rsidRPr="002132F0" w:rsidRDefault="00785686" w:rsidP="00785686">
            <w:pPr>
              <w:rPr>
                <w:sz w:val="20"/>
                <w:szCs w:val="20"/>
              </w:rPr>
            </w:pPr>
            <w:r w:rsidRPr="002132F0">
              <w:rPr>
                <w:b/>
                <w:bCs/>
                <w:sz w:val="20"/>
                <w:szCs w:val="20"/>
              </w:rPr>
              <w:t xml:space="preserve">Shoulder (2nd Rep </w:t>
            </w:r>
            <w:proofErr w:type="spellStart"/>
            <w:r w:rsidRPr="002132F0">
              <w:rPr>
                <w:b/>
                <w:bCs/>
                <w:sz w:val="20"/>
                <w:szCs w:val="20"/>
              </w:rPr>
              <w:t>Avg</w:t>
            </w:r>
            <w:proofErr w:type="spellEnd"/>
            <w:r w:rsidRPr="002132F0">
              <w:rPr>
                <w:b/>
                <w:bCs/>
                <w:sz w:val="20"/>
                <w:szCs w:val="20"/>
              </w:rPr>
              <w:t>)</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000760BA" w14:textId="174AF99F" w:rsidR="00785686" w:rsidRPr="002132F0" w:rsidRDefault="00785686" w:rsidP="00785686">
            <w:pPr>
              <w:rPr>
                <w:sz w:val="20"/>
                <w:szCs w:val="20"/>
              </w:rPr>
            </w:pPr>
            <w:r w:rsidRPr="002132F0">
              <w:rPr>
                <w:sz w:val="20"/>
                <w:szCs w:val="20"/>
              </w:rPr>
              <w:t>81</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36166E67" w14:textId="50C7E2D8" w:rsidR="00785686" w:rsidRPr="002132F0" w:rsidRDefault="00785686" w:rsidP="00785686">
            <w:pPr>
              <w:rPr>
                <w:sz w:val="20"/>
                <w:szCs w:val="20"/>
              </w:rPr>
            </w:pPr>
            <w:r w:rsidRPr="002132F0">
              <w:rPr>
                <w:sz w:val="20"/>
                <w:szCs w:val="20"/>
              </w:rPr>
              <w:t>179</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15962D0E" w14:textId="18362A1D" w:rsidR="00785686" w:rsidRPr="002132F0" w:rsidRDefault="00785686" w:rsidP="00785686">
            <w:pPr>
              <w:rPr>
                <w:sz w:val="20"/>
                <w:szCs w:val="20"/>
              </w:rPr>
            </w:pPr>
            <w:r w:rsidRPr="002132F0">
              <w:rPr>
                <w:sz w:val="20"/>
                <w:szCs w:val="20"/>
              </w:rPr>
              <w:t>98</w:t>
            </w:r>
          </w:p>
        </w:tc>
      </w:tr>
      <w:tr w:rsidR="00785686" w:rsidRPr="002132F0" w14:paraId="74300134" w14:textId="77777777" w:rsidTr="00AB2504">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06F296BB" w14:textId="77777777" w:rsidR="00785686" w:rsidRPr="002132F0" w:rsidRDefault="00785686" w:rsidP="00785686">
            <w:pPr>
              <w:rPr>
                <w:sz w:val="20"/>
                <w:szCs w:val="20"/>
              </w:rPr>
            </w:pPr>
            <w:r w:rsidRPr="002132F0">
              <w:rPr>
                <w:b/>
                <w:bCs/>
                <w:sz w:val="20"/>
                <w:szCs w:val="20"/>
              </w:rPr>
              <w:t xml:space="preserve">Shoulder (Final Rep </w:t>
            </w:r>
            <w:proofErr w:type="spellStart"/>
            <w:r w:rsidRPr="002132F0">
              <w:rPr>
                <w:b/>
                <w:bCs/>
                <w:sz w:val="20"/>
                <w:szCs w:val="20"/>
              </w:rPr>
              <w:t>Avg</w:t>
            </w:r>
            <w:proofErr w:type="spellEnd"/>
            <w:r w:rsidRPr="002132F0">
              <w:rPr>
                <w:b/>
                <w:bCs/>
                <w:sz w:val="20"/>
                <w:szCs w:val="20"/>
              </w:rPr>
              <w:t>)</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238D2EB8" w14:textId="325716EA" w:rsidR="00785686" w:rsidRPr="002132F0" w:rsidRDefault="00785686" w:rsidP="00785686">
            <w:pPr>
              <w:rPr>
                <w:sz w:val="20"/>
                <w:szCs w:val="20"/>
              </w:rPr>
            </w:pPr>
            <w:r w:rsidRPr="002132F0">
              <w:rPr>
                <w:sz w:val="20"/>
                <w:szCs w:val="20"/>
              </w:rPr>
              <w:t>81</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7A4617D1" w14:textId="5216D3CB" w:rsidR="00785686" w:rsidRPr="002132F0" w:rsidRDefault="00785686" w:rsidP="00785686">
            <w:pPr>
              <w:rPr>
                <w:sz w:val="20"/>
                <w:szCs w:val="20"/>
              </w:rPr>
            </w:pPr>
            <w:r w:rsidRPr="002132F0">
              <w:rPr>
                <w:sz w:val="20"/>
                <w:szCs w:val="20"/>
              </w:rPr>
              <w:t>179</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6E0C97FF" w14:textId="70FA4EAF" w:rsidR="00785686" w:rsidRPr="002132F0" w:rsidRDefault="00785686" w:rsidP="00785686">
            <w:pPr>
              <w:rPr>
                <w:sz w:val="20"/>
                <w:szCs w:val="20"/>
              </w:rPr>
            </w:pPr>
            <w:r w:rsidRPr="002132F0">
              <w:rPr>
                <w:sz w:val="20"/>
                <w:szCs w:val="20"/>
              </w:rPr>
              <w:t>98</w:t>
            </w:r>
          </w:p>
        </w:tc>
      </w:tr>
    </w:tbl>
    <w:p w14:paraId="7BCBBD08" w14:textId="77777777" w:rsidR="004309C0" w:rsidRPr="002132F0" w:rsidRDefault="004309C0" w:rsidP="00785686"/>
    <w:p w14:paraId="70AB138F" w14:textId="4C9EDB8F" w:rsidR="00785686" w:rsidRPr="002132F0" w:rsidRDefault="00785686" w:rsidP="00785686">
      <w:r w:rsidRPr="002132F0">
        <w:t>The elbow exhibits a larger ROM in the second repetition, while</w:t>
      </w:r>
      <w:r w:rsidR="00003B1E" w:rsidRPr="002132F0">
        <w:t xml:space="preserve"> the</w:t>
      </w:r>
      <w:r w:rsidRPr="002132F0">
        <w:t xml:space="preserve"> shoulder ROM remains consistent, suggesting fatigue or effort variation in the final rep. These data are useful for designing training progressions and correcting technique.</w:t>
      </w:r>
    </w:p>
    <w:p w14:paraId="3B7163C2" w14:textId="111B9C55" w:rsidR="009E3B84" w:rsidRPr="002132F0" w:rsidRDefault="000930FE" w:rsidP="00785686">
      <w:r w:rsidRPr="002132F0">
        <w:pict w14:anchorId="781D58E7">
          <v:rect id="_x0000_i1025" style="width:0;height:1.5pt" o:hralign="center" o:hrstd="t" o:hrnoshade="t" o:hr="t" stroked="f"/>
        </w:pict>
      </w:r>
    </w:p>
    <w:p w14:paraId="21A0C927" w14:textId="0F283FC9" w:rsidR="00785686" w:rsidRPr="002132F0" w:rsidRDefault="00785686" w:rsidP="00785686">
      <w:r w:rsidRPr="002132F0">
        <w:t>Planes of Motion and Axes of Rotation</w:t>
      </w:r>
    </w:p>
    <w:p w14:paraId="3051A853" w14:textId="77777777" w:rsidR="00785686" w:rsidRPr="002132F0" w:rsidRDefault="00785686" w:rsidP="00785686">
      <w:r w:rsidRPr="002132F0">
        <w:t>Understanding anatomical planes and axes is fundamental:</w:t>
      </w:r>
    </w:p>
    <w:tbl>
      <w:tblPr>
        <w:tblW w:w="12270" w:type="dxa"/>
        <w:tblInd w:w="-1630" w:type="dxa"/>
        <w:shd w:val="clear" w:color="auto" w:fill="151026"/>
        <w:tblCellMar>
          <w:top w:w="15" w:type="dxa"/>
          <w:left w:w="15" w:type="dxa"/>
          <w:bottom w:w="15" w:type="dxa"/>
          <w:right w:w="15" w:type="dxa"/>
        </w:tblCellMar>
        <w:tblLook w:val="04A0" w:firstRow="1" w:lastRow="0" w:firstColumn="1" w:lastColumn="0" w:noHBand="0" w:noVBand="1"/>
      </w:tblPr>
      <w:tblGrid>
        <w:gridCol w:w="2895"/>
        <w:gridCol w:w="4191"/>
        <w:gridCol w:w="5184"/>
      </w:tblGrid>
      <w:tr w:rsidR="00785686" w:rsidRPr="002132F0" w14:paraId="71C7A101" w14:textId="77777777" w:rsidTr="00AB2504">
        <w:trPr>
          <w:tblHeader/>
        </w:trPr>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47B332BF" w14:textId="77777777" w:rsidR="00785686" w:rsidRPr="002132F0" w:rsidRDefault="00785686" w:rsidP="00785686">
            <w:pPr>
              <w:rPr>
                <w:b/>
                <w:bCs/>
                <w:sz w:val="20"/>
                <w:szCs w:val="20"/>
              </w:rPr>
            </w:pPr>
            <w:r w:rsidRPr="002132F0">
              <w:rPr>
                <w:b/>
                <w:bCs/>
                <w:sz w:val="20"/>
                <w:szCs w:val="20"/>
              </w:rPr>
              <w:t>Joint</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40AEA4E0" w14:textId="77777777" w:rsidR="00785686" w:rsidRPr="002132F0" w:rsidRDefault="00785686" w:rsidP="00785686">
            <w:pPr>
              <w:rPr>
                <w:b/>
                <w:bCs/>
                <w:sz w:val="20"/>
                <w:szCs w:val="20"/>
              </w:rPr>
            </w:pPr>
            <w:r w:rsidRPr="002132F0">
              <w:rPr>
                <w:b/>
                <w:bCs/>
                <w:sz w:val="20"/>
                <w:szCs w:val="20"/>
              </w:rPr>
              <w:t>Plane of Motion</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06F7F6E7" w14:textId="77777777" w:rsidR="00785686" w:rsidRPr="002132F0" w:rsidRDefault="00785686" w:rsidP="00785686">
            <w:pPr>
              <w:rPr>
                <w:b/>
                <w:bCs/>
                <w:sz w:val="20"/>
                <w:szCs w:val="20"/>
              </w:rPr>
            </w:pPr>
            <w:r w:rsidRPr="002132F0">
              <w:rPr>
                <w:b/>
                <w:bCs/>
                <w:sz w:val="20"/>
                <w:szCs w:val="20"/>
              </w:rPr>
              <w:t>Axis of Rotation</w:t>
            </w:r>
          </w:p>
        </w:tc>
      </w:tr>
      <w:tr w:rsidR="00785686" w:rsidRPr="002132F0" w14:paraId="56F77017" w14:textId="77777777" w:rsidTr="00AB2504">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1278A032" w14:textId="77777777" w:rsidR="00785686" w:rsidRPr="002132F0" w:rsidRDefault="00785686" w:rsidP="00785686">
            <w:pPr>
              <w:rPr>
                <w:sz w:val="20"/>
                <w:szCs w:val="20"/>
              </w:rPr>
            </w:pPr>
            <w:r w:rsidRPr="002132F0">
              <w:rPr>
                <w:b/>
                <w:bCs/>
                <w:sz w:val="20"/>
                <w:szCs w:val="20"/>
              </w:rPr>
              <w:t>Elbow</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38A66951" w14:textId="77777777" w:rsidR="00785686" w:rsidRPr="002132F0" w:rsidRDefault="00785686" w:rsidP="00785686">
            <w:pPr>
              <w:rPr>
                <w:sz w:val="20"/>
                <w:szCs w:val="20"/>
              </w:rPr>
            </w:pPr>
            <w:r w:rsidRPr="002132F0">
              <w:rPr>
                <w:sz w:val="20"/>
                <w:szCs w:val="20"/>
              </w:rPr>
              <w:t>Sagittal</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63232962" w14:textId="77777777" w:rsidR="00785686" w:rsidRPr="002132F0" w:rsidRDefault="00785686" w:rsidP="00785686">
            <w:pPr>
              <w:rPr>
                <w:sz w:val="20"/>
                <w:szCs w:val="20"/>
              </w:rPr>
            </w:pPr>
            <w:r w:rsidRPr="002132F0">
              <w:rPr>
                <w:sz w:val="20"/>
                <w:szCs w:val="20"/>
              </w:rPr>
              <w:t>Frontal (mediolateral)</w:t>
            </w:r>
          </w:p>
        </w:tc>
      </w:tr>
      <w:tr w:rsidR="00785686" w:rsidRPr="002132F0" w14:paraId="5E3A51F0" w14:textId="77777777" w:rsidTr="00AB2504">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6D93F3E0" w14:textId="77777777" w:rsidR="00785686" w:rsidRPr="002132F0" w:rsidRDefault="00785686" w:rsidP="00785686">
            <w:pPr>
              <w:rPr>
                <w:sz w:val="20"/>
                <w:szCs w:val="20"/>
              </w:rPr>
            </w:pPr>
            <w:r w:rsidRPr="002132F0">
              <w:rPr>
                <w:b/>
                <w:bCs/>
                <w:sz w:val="20"/>
                <w:szCs w:val="20"/>
              </w:rPr>
              <w:t>Shoulder</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5FFFCA31" w14:textId="77777777" w:rsidR="00785686" w:rsidRPr="002132F0" w:rsidRDefault="00785686" w:rsidP="00785686">
            <w:pPr>
              <w:rPr>
                <w:sz w:val="20"/>
                <w:szCs w:val="20"/>
              </w:rPr>
            </w:pPr>
            <w:r w:rsidRPr="002132F0">
              <w:rPr>
                <w:sz w:val="20"/>
                <w:szCs w:val="20"/>
              </w:rPr>
              <w:t>Sagittal</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72FC9057" w14:textId="77777777" w:rsidR="00785686" w:rsidRPr="002132F0" w:rsidRDefault="00785686" w:rsidP="00785686">
            <w:pPr>
              <w:rPr>
                <w:sz w:val="20"/>
                <w:szCs w:val="20"/>
              </w:rPr>
            </w:pPr>
            <w:r w:rsidRPr="002132F0">
              <w:rPr>
                <w:sz w:val="20"/>
                <w:szCs w:val="20"/>
              </w:rPr>
              <w:t>Frontal (mediolateral)</w:t>
            </w:r>
          </w:p>
        </w:tc>
      </w:tr>
    </w:tbl>
    <w:p w14:paraId="43F4BF52" w14:textId="77777777" w:rsidR="00822B8D" w:rsidRPr="002132F0" w:rsidRDefault="00822B8D" w:rsidP="00785686"/>
    <w:p w14:paraId="7E665999" w14:textId="5272FE3B" w:rsidR="00785686" w:rsidRPr="002132F0" w:rsidRDefault="00785686" w:rsidP="00785686">
      <w:r w:rsidRPr="002132F0">
        <w:lastRenderedPageBreak/>
        <w:t>Movements primarily occur in the sagittal plane, facilitating flexion and extension. The axes of rotation are mediolateral, enabling these angular motions.</w:t>
      </w:r>
      <w:r w:rsidR="00DC6766" w:rsidRPr="002132F0">
        <w:rPr>
          <w:noProof/>
        </w:rPr>
        <w:t xml:space="preserve"> </w:t>
      </w:r>
      <w:r w:rsidR="00DC6766" w:rsidRPr="002132F0">
        <w:rPr>
          <w:noProof/>
        </w:rPr>
        <w:drawing>
          <wp:inline distT="0" distB="0" distL="0" distR="0" wp14:anchorId="3428512E" wp14:editId="1A72D4B2">
            <wp:extent cx="5901378" cy="2984500"/>
            <wp:effectExtent l="0" t="0" r="0" b="6350"/>
            <wp:docPr id="1391734926" name="Picture 1" descr="A person standing in front of a mirr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734926" name="Picture 1" descr="A person standing in front of a mirror&#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90578" cy="3029611"/>
                    </a:xfrm>
                    <a:prstGeom prst="rect">
                      <a:avLst/>
                    </a:prstGeom>
                    <a:noFill/>
                  </pic:spPr>
                </pic:pic>
              </a:graphicData>
            </a:graphic>
          </wp:inline>
        </w:drawing>
      </w:r>
    </w:p>
    <w:p w14:paraId="03A363D6" w14:textId="77777777" w:rsidR="00AA7541" w:rsidRPr="002132F0" w:rsidRDefault="00AA7541" w:rsidP="00785686"/>
    <w:p w14:paraId="44E42F22" w14:textId="1620CE9F" w:rsidR="00785686" w:rsidRPr="002132F0" w:rsidRDefault="00785686" w:rsidP="00785686">
      <w:r w:rsidRPr="002132F0">
        <w:t>Kinematic Analysis: Angular Displacement, Velocity, and Acceleration</w:t>
      </w:r>
    </w:p>
    <w:p w14:paraId="00F11335" w14:textId="4C7AA5E9" w:rsidR="00785686" w:rsidRPr="002132F0" w:rsidRDefault="00785686" w:rsidP="00785686">
      <w:r w:rsidRPr="002132F0">
        <w:t>An example of angular kinematics from the right elbow during the final repetition is shown</w:t>
      </w:r>
      <w:r w:rsidR="00822B8D" w:rsidRPr="002132F0">
        <w:t xml:space="preserve"> in the table</w:t>
      </w:r>
      <w:r w:rsidRPr="002132F0">
        <w:t xml:space="preserve"> below</w:t>
      </w:r>
      <w:r w:rsidR="00217463" w:rsidRPr="002132F0">
        <w:t>.</w:t>
      </w:r>
    </w:p>
    <w:tbl>
      <w:tblPr>
        <w:tblpPr w:leftFromText="180" w:rightFromText="180" w:horzAnchor="margin" w:tblpXSpec="center" w:tblpY="-13020"/>
        <w:tblW w:w="12270" w:type="dxa"/>
        <w:shd w:val="clear" w:color="auto" w:fill="151026"/>
        <w:tblCellMar>
          <w:top w:w="15" w:type="dxa"/>
          <w:left w:w="15" w:type="dxa"/>
          <w:bottom w:w="15" w:type="dxa"/>
          <w:right w:w="15" w:type="dxa"/>
        </w:tblCellMar>
        <w:tblLook w:val="04A0" w:firstRow="1" w:lastRow="0" w:firstColumn="1" w:lastColumn="0" w:noHBand="0" w:noVBand="1"/>
      </w:tblPr>
      <w:tblGrid>
        <w:gridCol w:w="1904"/>
        <w:gridCol w:w="1973"/>
        <w:gridCol w:w="3798"/>
        <w:gridCol w:w="4595"/>
      </w:tblGrid>
      <w:tr w:rsidR="00785686" w:rsidRPr="002132F0" w14:paraId="7F63E824" w14:textId="77777777" w:rsidTr="00AB2504">
        <w:trPr>
          <w:tblHeader/>
        </w:trPr>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3B7A824A" w14:textId="77777777" w:rsidR="00785686" w:rsidRPr="002132F0" w:rsidRDefault="00785686" w:rsidP="00AB2504">
            <w:pPr>
              <w:rPr>
                <w:b/>
                <w:bCs/>
                <w:sz w:val="20"/>
                <w:szCs w:val="20"/>
              </w:rPr>
            </w:pPr>
            <w:r w:rsidRPr="002132F0">
              <w:rPr>
                <w:b/>
                <w:bCs/>
                <w:sz w:val="20"/>
                <w:szCs w:val="20"/>
              </w:rPr>
              <w:lastRenderedPageBreak/>
              <w:t>Time (s)</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65E526E6" w14:textId="77777777" w:rsidR="00785686" w:rsidRPr="002132F0" w:rsidRDefault="00785686" w:rsidP="00AB2504">
            <w:pPr>
              <w:rPr>
                <w:b/>
                <w:bCs/>
                <w:sz w:val="20"/>
                <w:szCs w:val="20"/>
              </w:rPr>
            </w:pPr>
            <w:r w:rsidRPr="002132F0">
              <w:rPr>
                <w:b/>
                <w:bCs/>
                <w:sz w:val="20"/>
                <w:szCs w:val="20"/>
              </w:rPr>
              <w:t>Angle (°)</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23123EF1" w14:textId="77777777" w:rsidR="00785686" w:rsidRPr="002132F0" w:rsidRDefault="00785686" w:rsidP="00AB2504">
            <w:pPr>
              <w:rPr>
                <w:b/>
                <w:bCs/>
                <w:sz w:val="20"/>
                <w:szCs w:val="20"/>
              </w:rPr>
            </w:pPr>
            <w:r w:rsidRPr="002132F0">
              <w:rPr>
                <w:b/>
                <w:bCs/>
                <w:sz w:val="20"/>
                <w:szCs w:val="20"/>
              </w:rPr>
              <w:t>Angular Velocity (°/s)</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0E0560EC" w14:textId="77777777" w:rsidR="00785686" w:rsidRPr="002132F0" w:rsidRDefault="00785686" w:rsidP="00AB2504">
            <w:pPr>
              <w:rPr>
                <w:b/>
                <w:bCs/>
                <w:sz w:val="20"/>
                <w:szCs w:val="20"/>
              </w:rPr>
            </w:pPr>
            <w:r w:rsidRPr="002132F0">
              <w:rPr>
                <w:b/>
                <w:bCs/>
                <w:sz w:val="20"/>
                <w:szCs w:val="20"/>
              </w:rPr>
              <w:t>Angular Acceleration (°/s²)</w:t>
            </w:r>
          </w:p>
        </w:tc>
      </w:tr>
      <w:tr w:rsidR="00785686" w:rsidRPr="002132F0" w14:paraId="25B09C86" w14:textId="77777777" w:rsidTr="00AB2504">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36CDA5F0" w14:textId="77777777" w:rsidR="00785686" w:rsidRPr="002132F0" w:rsidRDefault="00785686" w:rsidP="00AB2504">
            <w:pPr>
              <w:rPr>
                <w:sz w:val="20"/>
                <w:szCs w:val="20"/>
              </w:rPr>
            </w:pPr>
            <w:r w:rsidRPr="002132F0">
              <w:rPr>
                <w:sz w:val="20"/>
                <w:szCs w:val="20"/>
              </w:rPr>
              <w:t>0.0</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0A63C195" w14:textId="77777777" w:rsidR="00785686" w:rsidRPr="002132F0" w:rsidRDefault="00785686" w:rsidP="00AB2504">
            <w:pPr>
              <w:rPr>
                <w:sz w:val="20"/>
                <w:szCs w:val="20"/>
              </w:rPr>
            </w:pPr>
            <w:r w:rsidRPr="002132F0">
              <w:rPr>
                <w:sz w:val="20"/>
                <w:szCs w:val="20"/>
              </w:rPr>
              <w:t>158.8</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300618FE" w14:textId="77777777" w:rsidR="00785686" w:rsidRPr="002132F0" w:rsidRDefault="00785686" w:rsidP="00AB2504">
            <w:pPr>
              <w:rPr>
                <w:sz w:val="20"/>
                <w:szCs w:val="20"/>
              </w:rPr>
            </w:pPr>
            <w:r w:rsidRPr="002132F0">
              <w:rPr>
                <w:sz w:val="20"/>
                <w:szCs w:val="20"/>
              </w:rPr>
              <w:t>—</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74F99406" w14:textId="77777777" w:rsidR="00785686" w:rsidRPr="002132F0" w:rsidRDefault="00785686" w:rsidP="00AB2504">
            <w:pPr>
              <w:rPr>
                <w:sz w:val="20"/>
                <w:szCs w:val="20"/>
              </w:rPr>
            </w:pPr>
            <w:r w:rsidRPr="002132F0">
              <w:rPr>
                <w:sz w:val="20"/>
                <w:szCs w:val="20"/>
              </w:rPr>
              <w:t>—</w:t>
            </w:r>
          </w:p>
        </w:tc>
      </w:tr>
      <w:tr w:rsidR="00785686" w:rsidRPr="002132F0" w14:paraId="6B00FEC6" w14:textId="77777777" w:rsidTr="00AB2504">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03717B5A" w14:textId="77777777" w:rsidR="00785686" w:rsidRPr="002132F0" w:rsidRDefault="00785686" w:rsidP="00AB2504">
            <w:pPr>
              <w:rPr>
                <w:sz w:val="20"/>
                <w:szCs w:val="20"/>
              </w:rPr>
            </w:pPr>
            <w:r w:rsidRPr="002132F0">
              <w:rPr>
                <w:sz w:val="20"/>
                <w:szCs w:val="20"/>
              </w:rPr>
              <w:t>0.3</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3395E7CA" w14:textId="77777777" w:rsidR="00785686" w:rsidRPr="002132F0" w:rsidRDefault="00785686" w:rsidP="00AB2504">
            <w:pPr>
              <w:rPr>
                <w:sz w:val="20"/>
                <w:szCs w:val="20"/>
              </w:rPr>
            </w:pPr>
            <w:r w:rsidRPr="002132F0">
              <w:rPr>
                <w:sz w:val="20"/>
                <w:szCs w:val="20"/>
              </w:rPr>
              <w:t>153.2</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18E9FDC9" w14:textId="77777777" w:rsidR="00785686" w:rsidRPr="002132F0" w:rsidRDefault="00785686" w:rsidP="00AB2504">
            <w:pPr>
              <w:rPr>
                <w:sz w:val="20"/>
                <w:szCs w:val="20"/>
              </w:rPr>
            </w:pPr>
            <w:r w:rsidRPr="002132F0">
              <w:rPr>
                <w:sz w:val="20"/>
                <w:szCs w:val="20"/>
              </w:rPr>
              <w:t>-18.7</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63B9D3D8" w14:textId="77777777" w:rsidR="00785686" w:rsidRPr="002132F0" w:rsidRDefault="00785686" w:rsidP="00AB2504">
            <w:pPr>
              <w:rPr>
                <w:sz w:val="20"/>
                <w:szCs w:val="20"/>
              </w:rPr>
            </w:pPr>
            <w:r w:rsidRPr="002132F0">
              <w:rPr>
                <w:sz w:val="20"/>
                <w:szCs w:val="20"/>
              </w:rPr>
              <w:t>—</w:t>
            </w:r>
          </w:p>
        </w:tc>
      </w:tr>
      <w:tr w:rsidR="00785686" w:rsidRPr="002132F0" w14:paraId="36391A41" w14:textId="77777777" w:rsidTr="00AB2504">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203AF50E" w14:textId="77777777" w:rsidR="00785686" w:rsidRPr="002132F0" w:rsidRDefault="00785686" w:rsidP="00AB2504">
            <w:pPr>
              <w:rPr>
                <w:sz w:val="20"/>
                <w:szCs w:val="20"/>
              </w:rPr>
            </w:pPr>
            <w:r w:rsidRPr="002132F0">
              <w:rPr>
                <w:sz w:val="20"/>
                <w:szCs w:val="20"/>
              </w:rPr>
              <w:t>0.6</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10D7EF22" w14:textId="77777777" w:rsidR="00785686" w:rsidRPr="002132F0" w:rsidRDefault="00785686" w:rsidP="00AB2504">
            <w:pPr>
              <w:rPr>
                <w:sz w:val="20"/>
                <w:szCs w:val="20"/>
              </w:rPr>
            </w:pPr>
            <w:r w:rsidRPr="002132F0">
              <w:rPr>
                <w:sz w:val="20"/>
                <w:szCs w:val="20"/>
              </w:rPr>
              <w:t>135.3</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46FDA50C" w14:textId="77777777" w:rsidR="00785686" w:rsidRPr="002132F0" w:rsidRDefault="00785686" w:rsidP="00AB2504">
            <w:pPr>
              <w:rPr>
                <w:sz w:val="20"/>
                <w:szCs w:val="20"/>
              </w:rPr>
            </w:pPr>
            <w:r w:rsidRPr="002132F0">
              <w:rPr>
                <w:sz w:val="20"/>
                <w:szCs w:val="20"/>
              </w:rPr>
              <w:t>-59.7</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0BB191F5" w14:textId="77777777" w:rsidR="00785686" w:rsidRPr="002132F0" w:rsidRDefault="00785686" w:rsidP="00AB2504">
            <w:pPr>
              <w:rPr>
                <w:sz w:val="20"/>
                <w:szCs w:val="20"/>
              </w:rPr>
            </w:pPr>
            <w:r w:rsidRPr="002132F0">
              <w:rPr>
                <w:sz w:val="20"/>
                <w:szCs w:val="20"/>
              </w:rPr>
              <w:t>-136.7</w:t>
            </w:r>
          </w:p>
        </w:tc>
      </w:tr>
      <w:tr w:rsidR="00785686" w:rsidRPr="002132F0" w14:paraId="24D99149" w14:textId="77777777" w:rsidTr="00AB2504">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47B0F692" w14:textId="77777777" w:rsidR="00785686" w:rsidRPr="002132F0" w:rsidRDefault="00785686" w:rsidP="00AB2504">
            <w:pPr>
              <w:rPr>
                <w:sz w:val="20"/>
                <w:szCs w:val="20"/>
              </w:rPr>
            </w:pPr>
            <w:r w:rsidRPr="002132F0">
              <w:rPr>
                <w:sz w:val="20"/>
                <w:szCs w:val="20"/>
              </w:rPr>
              <w:t>0.9</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6AF01966" w14:textId="77777777" w:rsidR="00785686" w:rsidRPr="002132F0" w:rsidRDefault="00785686" w:rsidP="00AB2504">
            <w:pPr>
              <w:rPr>
                <w:sz w:val="20"/>
                <w:szCs w:val="20"/>
              </w:rPr>
            </w:pPr>
            <w:r w:rsidRPr="002132F0">
              <w:rPr>
                <w:sz w:val="20"/>
                <w:szCs w:val="20"/>
              </w:rPr>
              <w:t>105.8</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180B6082" w14:textId="77777777" w:rsidR="00785686" w:rsidRPr="002132F0" w:rsidRDefault="00785686" w:rsidP="00AB2504">
            <w:pPr>
              <w:rPr>
                <w:sz w:val="20"/>
                <w:szCs w:val="20"/>
              </w:rPr>
            </w:pPr>
            <w:r w:rsidRPr="002132F0">
              <w:rPr>
                <w:sz w:val="20"/>
                <w:szCs w:val="20"/>
              </w:rPr>
              <w:t>-98.3</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078217D9" w14:textId="77777777" w:rsidR="00785686" w:rsidRPr="002132F0" w:rsidRDefault="00785686" w:rsidP="00AB2504">
            <w:pPr>
              <w:rPr>
                <w:sz w:val="20"/>
                <w:szCs w:val="20"/>
              </w:rPr>
            </w:pPr>
            <w:r w:rsidRPr="002132F0">
              <w:rPr>
                <w:sz w:val="20"/>
                <w:szCs w:val="20"/>
              </w:rPr>
              <w:t>-128.7</w:t>
            </w:r>
          </w:p>
        </w:tc>
      </w:tr>
      <w:tr w:rsidR="00785686" w:rsidRPr="002132F0" w14:paraId="4EE04AAB" w14:textId="77777777" w:rsidTr="00AB2504">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49A772DD" w14:textId="77777777" w:rsidR="00785686" w:rsidRPr="002132F0" w:rsidRDefault="00785686" w:rsidP="00AB2504">
            <w:pPr>
              <w:rPr>
                <w:sz w:val="20"/>
                <w:szCs w:val="20"/>
              </w:rPr>
            </w:pPr>
            <w:r w:rsidRPr="002132F0">
              <w:rPr>
                <w:sz w:val="20"/>
                <w:szCs w:val="20"/>
              </w:rPr>
              <w:t>1.2</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37EE5DDB" w14:textId="77777777" w:rsidR="00785686" w:rsidRPr="002132F0" w:rsidRDefault="00785686" w:rsidP="00AB2504">
            <w:pPr>
              <w:rPr>
                <w:sz w:val="20"/>
                <w:szCs w:val="20"/>
              </w:rPr>
            </w:pPr>
            <w:r w:rsidRPr="002132F0">
              <w:rPr>
                <w:sz w:val="20"/>
                <w:szCs w:val="20"/>
              </w:rPr>
              <w:t>96.9</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4E935EAB" w14:textId="77777777" w:rsidR="00785686" w:rsidRPr="002132F0" w:rsidRDefault="00785686" w:rsidP="00AB2504">
            <w:pPr>
              <w:rPr>
                <w:sz w:val="20"/>
                <w:szCs w:val="20"/>
              </w:rPr>
            </w:pPr>
            <w:r w:rsidRPr="002132F0">
              <w:rPr>
                <w:sz w:val="20"/>
                <w:szCs w:val="20"/>
              </w:rPr>
              <w:t>-29.7</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06A3A43C" w14:textId="77777777" w:rsidR="00785686" w:rsidRPr="002132F0" w:rsidRDefault="00785686" w:rsidP="00AB2504">
            <w:pPr>
              <w:rPr>
                <w:sz w:val="20"/>
                <w:szCs w:val="20"/>
              </w:rPr>
            </w:pPr>
            <w:r w:rsidRPr="002132F0">
              <w:rPr>
                <w:sz w:val="20"/>
                <w:szCs w:val="20"/>
              </w:rPr>
              <w:t>+228.7</w:t>
            </w:r>
          </w:p>
        </w:tc>
      </w:tr>
      <w:tr w:rsidR="00785686" w:rsidRPr="002132F0" w14:paraId="4E325013" w14:textId="77777777" w:rsidTr="00AB2504">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0D9D56CB" w14:textId="77777777" w:rsidR="00785686" w:rsidRPr="002132F0" w:rsidRDefault="00785686" w:rsidP="00AB2504">
            <w:pPr>
              <w:rPr>
                <w:sz w:val="20"/>
                <w:szCs w:val="20"/>
              </w:rPr>
            </w:pPr>
            <w:r w:rsidRPr="002132F0">
              <w:rPr>
                <w:sz w:val="20"/>
                <w:szCs w:val="20"/>
              </w:rPr>
              <w:t>1.5</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681766F6" w14:textId="77777777" w:rsidR="00785686" w:rsidRPr="002132F0" w:rsidRDefault="00785686" w:rsidP="00AB2504">
            <w:pPr>
              <w:rPr>
                <w:sz w:val="20"/>
                <w:szCs w:val="20"/>
              </w:rPr>
            </w:pPr>
            <w:r w:rsidRPr="002132F0">
              <w:rPr>
                <w:sz w:val="20"/>
                <w:szCs w:val="20"/>
              </w:rPr>
              <w:t>66.3</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64D5D491" w14:textId="77777777" w:rsidR="00785686" w:rsidRPr="002132F0" w:rsidRDefault="00785686" w:rsidP="00AB2504">
            <w:pPr>
              <w:rPr>
                <w:sz w:val="20"/>
                <w:szCs w:val="20"/>
              </w:rPr>
            </w:pPr>
            <w:r w:rsidRPr="002132F0">
              <w:rPr>
                <w:sz w:val="20"/>
                <w:szCs w:val="20"/>
              </w:rPr>
              <w:t>-102.0</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7A489969" w14:textId="77777777" w:rsidR="00785686" w:rsidRPr="002132F0" w:rsidRDefault="00785686" w:rsidP="00AB2504">
            <w:pPr>
              <w:rPr>
                <w:sz w:val="20"/>
                <w:szCs w:val="20"/>
              </w:rPr>
            </w:pPr>
            <w:r w:rsidRPr="002132F0">
              <w:rPr>
                <w:sz w:val="20"/>
                <w:szCs w:val="20"/>
              </w:rPr>
              <w:t>-242.0</w:t>
            </w:r>
          </w:p>
        </w:tc>
      </w:tr>
      <w:tr w:rsidR="00785686" w:rsidRPr="002132F0" w14:paraId="34339161" w14:textId="77777777" w:rsidTr="00AB2504">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7B36B759" w14:textId="77777777" w:rsidR="00785686" w:rsidRPr="002132F0" w:rsidRDefault="00785686" w:rsidP="00AB2504">
            <w:pPr>
              <w:rPr>
                <w:sz w:val="20"/>
                <w:szCs w:val="20"/>
              </w:rPr>
            </w:pPr>
            <w:r w:rsidRPr="002132F0">
              <w:rPr>
                <w:sz w:val="20"/>
                <w:szCs w:val="20"/>
              </w:rPr>
              <w:t>1.8</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7D24D859" w14:textId="77777777" w:rsidR="00785686" w:rsidRPr="002132F0" w:rsidRDefault="00785686" w:rsidP="00AB2504">
            <w:pPr>
              <w:rPr>
                <w:sz w:val="20"/>
                <w:szCs w:val="20"/>
              </w:rPr>
            </w:pPr>
            <w:r w:rsidRPr="002132F0">
              <w:rPr>
                <w:sz w:val="20"/>
                <w:szCs w:val="20"/>
              </w:rPr>
              <w:t>44.7</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098CDAD4" w14:textId="77777777" w:rsidR="00785686" w:rsidRPr="002132F0" w:rsidRDefault="00785686" w:rsidP="00AB2504">
            <w:pPr>
              <w:rPr>
                <w:sz w:val="20"/>
                <w:szCs w:val="20"/>
              </w:rPr>
            </w:pPr>
            <w:r w:rsidRPr="002132F0">
              <w:rPr>
                <w:sz w:val="20"/>
                <w:szCs w:val="20"/>
              </w:rPr>
              <w:t>-72.0</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7BB39A4E" w14:textId="77777777" w:rsidR="00785686" w:rsidRPr="002132F0" w:rsidRDefault="00785686" w:rsidP="00AB2504">
            <w:pPr>
              <w:rPr>
                <w:sz w:val="20"/>
                <w:szCs w:val="20"/>
              </w:rPr>
            </w:pPr>
            <w:r w:rsidRPr="002132F0">
              <w:rPr>
                <w:sz w:val="20"/>
                <w:szCs w:val="20"/>
              </w:rPr>
              <w:t>+100.0</w:t>
            </w:r>
          </w:p>
        </w:tc>
      </w:tr>
      <w:tr w:rsidR="00785686" w:rsidRPr="002132F0" w14:paraId="6A1A9BEC" w14:textId="77777777" w:rsidTr="00AB2504">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395D1792" w14:textId="77777777" w:rsidR="00785686" w:rsidRPr="002132F0" w:rsidRDefault="00785686" w:rsidP="00AB2504">
            <w:pPr>
              <w:rPr>
                <w:sz w:val="20"/>
                <w:szCs w:val="20"/>
              </w:rPr>
            </w:pPr>
            <w:r w:rsidRPr="002132F0">
              <w:rPr>
                <w:sz w:val="20"/>
                <w:szCs w:val="20"/>
              </w:rPr>
              <w:t>2.1</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435E1401" w14:textId="77777777" w:rsidR="00785686" w:rsidRPr="002132F0" w:rsidRDefault="00785686" w:rsidP="00AB2504">
            <w:pPr>
              <w:rPr>
                <w:sz w:val="20"/>
                <w:szCs w:val="20"/>
              </w:rPr>
            </w:pPr>
            <w:r w:rsidRPr="002132F0">
              <w:rPr>
                <w:sz w:val="20"/>
                <w:szCs w:val="20"/>
              </w:rPr>
              <w:t>44.6</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0B324DA6" w14:textId="77777777" w:rsidR="00785686" w:rsidRPr="002132F0" w:rsidRDefault="00785686" w:rsidP="00AB2504">
            <w:pPr>
              <w:rPr>
                <w:sz w:val="20"/>
                <w:szCs w:val="20"/>
              </w:rPr>
            </w:pPr>
            <w:r w:rsidRPr="002132F0">
              <w:rPr>
                <w:sz w:val="20"/>
                <w:szCs w:val="20"/>
              </w:rPr>
              <w:t>-0.3</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23D98045" w14:textId="77777777" w:rsidR="00785686" w:rsidRPr="002132F0" w:rsidRDefault="00785686" w:rsidP="00AB2504">
            <w:pPr>
              <w:rPr>
                <w:sz w:val="20"/>
                <w:szCs w:val="20"/>
              </w:rPr>
            </w:pPr>
            <w:r w:rsidRPr="002132F0">
              <w:rPr>
                <w:sz w:val="20"/>
                <w:szCs w:val="20"/>
              </w:rPr>
              <w:t>+239.0</w:t>
            </w:r>
          </w:p>
        </w:tc>
      </w:tr>
      <w:tr w:rsidR="00785686" w:rsidRPr="002132F0" w14:paraId="27D2EDFC" w14:textId="77777777" w:rsidTr="00AB2504">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19DCAA2B" w14:textId="77777777" w:rsidR="00785686" w:rsidRPr="002132F0" w:rsidRDefault="00785686" w:rsidP="00AB2504">
            <w:pPr>
              <w:rPr>
                <w:sz w:val="20"/>
                <w:szCs w:val="20"/>
              </w:rPr>
            </w:pPr>
            <w:r w:rsidRPr="002132F0">
              <w:rPr>
                <w:sz w:val="20"/>
                <w:szCs w:val="20"/>
              </w:rPr>
              <w:t>2.4</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4178E9A5" w14:textId="77777777" w:rsidR="00785686" w:rsidRPr="002132F0" w:rsidRDefault="00785686" w:rsidP="00AB2504">
            <w:pPr>
              <w:rPr>
                <w:sz w:val="20"/>
                <w:szCs w:val="20"/>
              </w:rPr>
            </w:pPr>
            <w:r w:rsidRPr="002132F0">
              <w:rPr>
                <w:sz w:val="20"/>
                <w:szCs w:val="20"/>
              </w:rPr>
              <w:t>73.9</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56A8375B" w14:textId="77777777" w:rsidR="00785686" w:rsidRPr="002132F0" w:rsidRDefault="00785686" w:rsidP="00AB2504">
            <w:pPr>
              <w:rPr>
                <w:sz w:val="20"/>
                <w:szCs w:val="20"/>
              </w:rPr>
            </w:pPr>
            <w:r w:rsidRPr="002132F0">
              <w:rPr>
                <w:sz w:val="20"/>
                <w:szCs w:val="20"/>
              </w:rPr>
              <w:t>+97.7</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0E6084CA" w14:textId="77777777" w:rsidR="00785686" w:rsidRPr="002132F0" w:rsidRDefault="00785686" w:rsidP="00AB2504">
            <w:pPr>
              <w:rPr>
                <w:sz w:val="20"/>
                <w:szCs w:val="20"/>
              </w:rPr>
            </w:pPr>
            <w:r w:rsidRPr="002132F0">
              <w:rPr>
                <w:sz w:val="20"/>
                <w:szCs w:val="20"/>
              </w:rPr>
              <w:t>+326.7</w:t>
            </w:r>
          </w:p>
        </w:tc>
      </w:tr>
      <w:tr w:rsidR="00785686" w:rsidRPr="002132F0" w14:paraId="3918B846" w14:textId="77777777" w:rsidTr="00AB2504">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6200A3A7" w14:textId="77777777" w:rsidR="00785686" w:rsidRPr="002132F0" w:rsidRDefault="00785686" w:rsidP="00AB2504">
            <w:pPr>
              <w:rPr>
                <w:sz w:val="20"/>
                <w:szCs w:val="20"/>
              </w:rPr>
            </w:pPr>
            <w:r w:rsidRPr="002132F0">
              <w:rPr>
                <w:sz w:val="20"/>
                <w:szCs w:val="20"/>
              </w:rPr>
              <w:t>2.7</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4D9325F8" w14:textId="77777777" w:rsidR="00785686" w:rsidRPr="002132F0" w:rsidRDefault="00785686" w:rsidP="00AB2504">
            <w:pPr>
              <w:rPr>
                <w:sz w:val="20"/>
                <w:szCs w:val="20"/>
              </w:rPr>
            </w:pPr>
            <w:r w:rsidRPr="002132F0">
              <w:rPr>
                <w:sz w:val="20"/>
                <w:szCs w:val="20"/>
              </w:rPr>
              <w:t>135.4</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21246EF1" w14:textId="77777777" w:rsidR="00785686" w:rsidRPr="002132F0" w:rsidRDefault="00785686" w:rsidP="00AB2504">
            <w:pPr>
              <w:rPr>
                <w:sz w:val="20"/>
                <w:szCs w:val="20"/>
              </w:rPr>
            </w:pPr>
            <w:r w:rsidRPr="002132F0">
              <w:rPr>
                <w:sz w:val="20"/>
                <w:szCs w:val="20"/>
              </w:rPr>
              <w:t>+204.3</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0DC0D0D8" w14:textId="77777777" w:rsidR="00785686" w:rsidRPr="002132F0" w:rsidRDefault="00785686" w:rsidP="00AB2504">
            <w:pPr>
              <w:rPr>
                <w:sz w:val="20"/>
                <w:szCs w:val="20"/>
              </w:rPr>
            </w:pPr>
            <w:r w:rsidRPr="002132F0">
              <w:rPr>
                <w:sz w:val="20"/>
                <w:szCs w:val="20"/>
              </w:rPr>
              <w:t>+356.7</w:t>
            </w:r>
          </w:p>
        </w:tc>
      </w:tr>
      <w:tr w:rsidR="00785686" w:rsidRPr="002132F0" w14:paraId="1B9D7C2A" w14:textId="77777777" w:rsidTr="00AB2504">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04622C0D" w14:textId="77777777" w:rsidR="00785686" w:rsidRPr="002132F0" w:rsidRDefault="00785686" w:rsidP="00AB2504">
            <w:pPr>
              <w:rPr>
                <w:sz w:val="20"/>
                <w:szCs w:val="20"/>
              </w:rPr>
            </w:pPr>
            <w:r w:rsidRPr="002132F0">
              <w:rPr>
                <w:sz w:val="20"/>
                <w:szCs w:val="20"/>
              </w:rPr>
              <w:t>3.0</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4540A14D" w14:textId="77777777" w:rsidR="00785686" w:rsidRPr="002132F0" w:rsidRDefault="00785686" w:rsidP="00AB2504">
            <w:pPr>
              <w:rPr>
                <w:sz w:val="20"/>
                <w:szCs w:val="20"/>
              </w:rPr>
            </w:pPr>
            <w:r w:rsidRPr="002132F0">
              <w:rPr>
                <w:sz w:val="20"/>
                <w:szCs w:val="20"/>
              </w:rPr>
              <w:t>159.1</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5B78D1C0" w14:textId="77777777" w:rsidR="00785686" w:rsidRPr="002132F0" w:rsidRDefault="00785686" w:rsidP="00AB2504">
            <w:pPr>
              <w:rPr>
                <w:sz w:val="20"/>
                <w:szCs w:val="20"/>
              </w:rPr>
            </w:pPr>
            <w:r w:rsidRPr="002132F0">
              <w:rPr>
                <w:sz w:val="20"/>
                <w:szCs w:val="20"/>
              </w:rPr>
              <w:t>+79.0</w:t>
            </w:r>
          </w:p>
        </w:tc>
        <w:tc>
          <w:tcPr>
            <w:tcW w:w="0" w:type="auto"/>
            <w:tcBorders>
              <w:top w:val="single" w:sz="6" w:space="0" w:color="AEAEAE"/>
              <w:left w:val="single" w:sz="6" w:space="0" w:color="AEAEAE"/>
              <w:bottom w:val="single" w:sz="6" w:space="0" w:color="AEAEAE"/>
              <w:right w:val="single" w:sz="6" w:space="0" w:color="AEAEAE"/>
            </w:tcBorders>
            <w:shd w:val="clear" w:color="auto" w:fill="auto"/>
            <w:tcMar>
              <w:top w:w="120" w:type="dxa"/>
              <w:left w:w="240" w:type="dxa"/>
              <w:bottom w:w="120" w:type="dxa"/>
              <w:right w:w="240" w:type="dxa"/>
            </w:tcMar>
            <w:vAlign w:val="center"/>
            <w:hideMark/>
          </w:tcPr>
          <w:p w14:paraId="4513973B" w14:textId="77777777" w:rsidR="00785686" w:rsidRPr="002132F0" w:rsidRDefault="00785686" w:rsidP="00AB2504">
            <w:pPr>
              <w:rPr>
                <w:sz w:val="20"/>
                <w:szCs w:val="20"/>
              </w:rPr>
            </w:pPr>
            <w:r w:rsidRPr="002132F0">
              <w:rPr>
                <w:sz w:val="20"/>
                <w:szCs w:val="20"/>
              </w:rPr>
              <w:t>-418.7</w:t>
            </w:r>
          </w:p>
        </w:tc>
      </w:tr>
    </w:tbl>
    <w:p w14:paraId="199D49A5" w14:textId="77777777" w:rsidR="00AB2504" w:rsidRPr="002132F0" w:rsidRDefault="00AB2504" w:rsidP="00785686"/>
    <w:p w14:paraId="3A0F1D83" w14:textId="124ABCB4" w:rsidR="00785686" w:rsidRPr="002132F0" w:rsidRDefault="00785686" w:rsidP="00785686">
      <w:r w:rsidRPr="002132F0">
        <w:t>Angular velocity was calculated as the change in angle over 0.3s intervals, while angular acceleration was derived from changes in angular velocity. Peaks in velocity occur mid-movement phases, with acceleration spikes during phase transitions.</w:t>
      </w:r>
      <w:r w:rsidR="000930FE" w:rsidRPr="002132F0">
        <w:pict w14:anchorId="6C0D0996">
          <v:rect id="_x0000_i1026" style="width:0;height:1.5pt" o:hralign="center" o:hrstd="t" o:hrnoshade="t" o:hr="t" stroked="f"/>
        </w:pict>
      </w:r>
    </w:p>
    <w:p w14:paraId="70EC08EC" w14:textId="77777777" w:rsidR="00785686" w:rsidRPr="002132F0" w:rsidRDefault="00785686" w:rsidP="00785686">
      <w:r w:rsidRPr="002132F0">
        <w:t>Figures</w:t>
      </w:r>
    </w:p>
    <w:p w14:paraId="45CB7C6C" w14:textId="611E4DB6" w:rsidR="00785686" w:rsidRPr="002132F0" w:rsidRDefault="00785686" w:rsidP="00785686">
      <w:r w:rsidRPr="002132F0">
        <w:t>Graphical representations, such as line graphs of joint angles, velocity, and acceleration, provide visual insights into movement patterns. These figures help identify irregularities, inefficiencies, or asymmetries in joint motion, informing technique improvements.</w:t>
      </w:r>
      <w:r w:rsidR="000930FE" w:rsidRPr="002132F0">
        <w:pict w14:anchorId="669DB1B4">
          <v:rect id="_x0000_i1027" style="width:0;height:1.5pt" o:hralign="center" o:hrstd="t" o:hrnoshade="t" o:hr="t" stroked="f"/>
        </w:pict>
      </w:r>
    </w:p>
    <w:p w14:paraId="2A7125A3" w14:textId="77777777" w:rsidR="00785686" w:rsidRPr="002132F0" w:rsidRDefault="00785686" w:rsidP="00785686">
      <w:r w:rsidRPr="002132F0">
        <w:t>Conclusion</w:t>
      </w:r>
    </w:p>
    <w:p w14:paraId="51BDA5FF" w14:textId="77777777" w:rsidR="00785686" w:rsidRPr="002132F0" w:rsidRDefault="00785686" w:rsidP="00785686">
      <w:r w:rsidRPr="002132F0">
        <w:t>The pull-up is a complex, multi-joint exercise performed primarily in the sagittal plane, involving coordinated concentric, eccentric, and isometric muscle actions. Biomechanical analysis reveals distinct action phases, joint ranges of motion, and kinematic patterns. Using Dartfish for motion analysis enables precise quantification of joint angles, velocities, and accelerations, offering valuable insights into movement efficiency and muscular demands.</w:t>
      </w:r>
    </w:p>
    <w:p w14:paraId="739601EC" w14:textId="77777777" w:rsidR="00785686" w:rsidRPr="002132F0" w:rsidRDefault="00785686" w:rsidP="00785686">
      <w:r w:rsidRPr="002132F0">
        <w:lastRenderedPageBreak/>
        <w:t>During the concentric phase, elbow flexors and shoulder extensors shorten to lift the body, generating high angular velocities. Conversely, during descent, the same muscles act eccentrically to decelerate and control the movement. Notably, angular acceleration peaks during phase transitions, highlighting the importance of muscular control and timing. The brief isometric hold at the top stabilizes the joints and prepares for descent.</w:t>
      </w:r>
    </w:p>
    <w:p w14:paraId="5CD4B637" w14:textId="77777777" w:rsidR="00785686" w:rsidRPr="002132F0" w:rsidRDefault="00785686" w:rsidP="00785686">
      <w:r w:rsidRPr="002132F0">
        <w:t>Comparative data from the second and final repetitions indicate slight reductions in elbow ROM and angular velocities in the final rep, likely due to fatigue. Shoulder ROM remains stable, emphasizing its role in maintaining movement consistency. These findings underscore the importance of monitoring fatigue and maintaining proper technique to prevent overuse injuries, especially in training scenarios involving multiple repetitions.</w:t>
      </w:r>
    </w:p>
    <w:p w14:paraId="675F4301" w14:textId="77777777" w:rsidR="00785686" w:rsidRPr="002132F0" w:rsidRDefault="00785686" w:rsidP="00785686">
      <w:r w:rsidRPr="002132F0">
        <w:t>Biomechanical insights into sagittal plane mechanics facilitate movement optimization, enhancing force production and joint safety. Training strategies should incorporate not only concentric strength exercises but also eccentric loading and stabilization work to improve control and injury resistance. Employing motion analysis tools like Dartfish can aid in technical correction, performance enhancement, and injury prevention.</w:t>
      </w:r>
    </w:p>
    <w:p w14:paraId="4C9A7433" w14:textId="77777777" w:rsidR="00785686" w:rsidRPr="002132F0" w:rsidRDefault="00785686" w:rsidP="00785686">
      <w:r w:rsidRPr="002132F0">
        <w:t>In summary, this analysis demonstrates how detailed biomechanical evaluation informs technique refinement, supports injury prevention, and promotes athletic development through structured, data-driven approaches.</w:t>
      </w:r>
    </w:p>
    <w:p w14:paraId="0E5380CF" w14:textId="77777777" w:rsidR="00985B36" w:rsidRPr="002132F0" w:rsidRDefault="00985B36"/>
    <w:p w14:paraId="327BA298" w14:textId="011B3D54" w:rsidR="00755F71" w:rsidRDefault="00755F71"/>
    <w:sectPr w:rsidR="00755F71">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8EA37F" w14:textId="77777777" w:rsidR="0006753C" w:rsidRDefault="0006753C" w:rsidP="002F5C9D">
      <w:pPr>
        <w:spacing w:after="0" w:line="240" w:lineRule="auto"/>
      </w:pPr>
      <w:r>
        <w:separator/>
      </w:r>
    </w:p>
  </w:endnote>
  <w:endnote w:type="continuationSeparator" w:id="0">
    <w:p w14:paraId="37ACF30B" w14:textId="77777777" w:rsidR="0006753C" w:rsidRDefault="0006753C" w:rsidP="002F5C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752660" w14:textId="77777777" w:rsidR="0006753C" w:rsidRDefault="0006753C" w:rsidP="002F5C9D">
      <w:pPr>
        <w:spacing w:after="0" w:line="240" w:lineRule="auto"/>
      </w:pPr>
      <w:r>
        <w:separator/>
      </w:r>
    </w:p>
  </w:footnote>
  <w:footnote w:type="continuationSeparator" w:id="0">
    <w:p w14:paraId="5AAD63C6" w14:textId="77777777" w:rsidR="0006753C" w:rsidRDefault="0006753C" w:rsidP="002F5C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385AE3" w14:textId="77777777" w:rsidR="002132F0" w:rsidRPr="00E020F5" w:rsidRDefault="002132F0" w:rsidP="002132F0">
    <w:pPr>
      <w:pStyle w:val="Header"/>
      <w:rPr>
        <w:sz w:val="18"/>
        <w:szCs w:val="18"/>
      </w:rPr>
    </w:pPr>
    <w:r w:rsidRPr="00E020F5">
      <w:rPr>
        <w:sz w:val="18"/>
        <w:szCs w:val="18"/>
      </w:rPr>
      <w:t>Zac Ashburner, 2407497</w:t>
    </w:r>
  </w:p>
  <w:p w14:paraId="430391BA" w14:textId="77777777" w:rsidR="002132F0" w:rsidRPr="00E020F5" w:rsidRDefault="002132F0" w:rsidP="002132F0">
    <w:pPr>
      <w:pStyle w:val="Header"/>
      <w:rPr>
        <w:sz w:val="18"/>
        <w:szCs w:val="18"/>
      </w:rPr>
    </w:pPr>
    <w:proofErr w:type="spellStart"/>
    <w:r w:rsidRPr="00E020F5">
      <w:rPr>
        <w:sz w:val="18"/>
        <w:szCs w:val="18"/>
      </w:rPr>
      <w:t>Bsc</w:t>
    </w:r>
    <w:proofErr w:type="spellEnd"/>
    <w:r w:rsidRPr="00E020F5">
      <w:rPr>
        <w:sz w:val="18"/>
        <w:szCs w:val="18"/>
      </w:rPr>
      <w:t xml:space="preserve"> Sport and Exercise</w:t>
    </w:r>
  </w:p>
  <w:p w14:paraId="6D713737" w14:textId="416D686E" w:rsidR="002132F0" w:rsidRDefault="002132F0">
    <w:pPr>
      <w:pStyle w:val="Header"/>
    </w:pPr>
    <w:r>
      <w:rPr>
        <w:sz w:val="18"/>
        <w:szCs w:val="18"/>
      </w:rPr>
      <w:t xml:space="preserve">Kinesiology </w:t>
    </w:r>
    <w:r w:rsidR="00674C35">
      <w:rPr>
        <w:sz w:val="18"/>
        <w:szCs w:val="18"/>
      </w:rPr>
      <w:t>BMSS4011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A782E"/>
    <w:multiLevelType w:val="multilevel"/>
    <w:tmpl w:val="8E70E3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B66369"/>
    <w:multiLevelType w:val="multilevel"/>
    <w:tmpl w:val="00482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483EF7"/>
    <w:multiLevelType w:val="multilevel"/>
    <w:tmpl w:val="9274F0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D26BE0"/>
    <w:multiLevelType w:val="multilevel"/>
    <w:tmpl w:val="7E749F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36A5CC4"/>
    <w:multiLevelType w:val="multilevel"/>
    <w:tmpl w:val="210AD2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BB0195"/>
    <w:multiLevelType w:val="multilevel"/>
    <w:tmpl w:val="9AECE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F770D9"/>
    <w:multiLevelType w:val="multilevel"/>
    <w:tmpl w:val="23A6F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4338C0"/>
    <w:multiLevelType w:val="multilevel"/>
    <w:tmpl w:val="B3E4DEC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6666C86"/>
    <w:multiLevelType w:val="multilevel"/>
    <w:tmpl w:val="2B14E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4845EC"/>
    <w:multiLevelType w:val="multilevel"/>
    <w:tmpl w:val="7A102D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E374B00"/>
    <w:multiLevelType w:val="multilevel"/>
    <w:tmpl w:val="21503C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4CC4DC0"/>
    <w:multiLevelType w:val="multilevel"/>
    <w:tmpl w:val="1F4CF0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6984A0B"/>
    <w:multiLevelType w:val="multilevel"/>
    <w:tmpl w:val="B3707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C2D0304"/>
    <w:multiLevelType w:val="multilevel"/>
    <w:tmpl w:val="B9D468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E646E7F"/>
    <w:multiLevelType w:val="multilevel"/>
    <w:tmpl w:val="A3D216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E8C096F"/>
    <w:multiLevelType w:val="multilevel"/>
    <w:tmpl w:val="14A69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F6639E9"/>
    <w:multiLevelType w:val="multilevel"/>
    <w:tmpl w:val="B90238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25395810">
    <w:abstractNumId w:val="9"/>
  </w:num>
  <w:num w:numId="2" w16cid:durableId="695735081">
    <w:abstractNumId w:val="16"/>
  </w:num>
  <w:num w:numId="3" w16cid:durableId="385033305">
    <w:abstractNumId w:val="10"/>
  </w:num>
  <w:num w:numId="4" w16cid:durableId="1959601567">
    <w:abstractNumId w:val="4"/>
  </w:num>
  <w:num w:numId="5" w16cid:durableId="1678730588">
    <w:abstractNumId w:val="1"/>
  </w:num>
  <w:num w:numId="6" w16cid:durableId="2046519818">
    <w:abstractNumId w:val="7"/>
  </w:num>
  <w:num w:numId="7" w16cid:durableId="881021900">
    <w:abstractNumId w:val="11"/>
  </w:num>
  <w:num w:numId="8" w16cid:durableId="1689600763">
    <w:abstractNumId w:val="0"/>
  </w:num>
  <w:num w:numId="9" w16cid:durableId="2104648809">
    <w:abstractNumId w:val="13"/>
  </w:num>
  <w:num w:numId="10" w16cid:durableId="857281912">
    <w:abstractNumId w:val="12"/>
  </w:num>
  <w:num w:numId="11" w16cid:durableId="1246038189">
    <w:abstractNumId w:val="8"/>
  </w:num>
  <w:num w:numId="12" w16cid:durableId="1630161948">
    <w:abstractNumId w:val="15"/>
  </w:num>
  <w:num w:numId="13" w16cid:durableId="1047220213">
    <w:abstractNumId w:val="5"/>
  </w:num>
  <w:num w:numId="14" w16cid:durableId="2093351463">
    <w:abstractNumId w:val="6"/>
  </w:num>
  <w:num w:numId="15" w16cid:durableId="104078761">
    <w:abstractNumId w:val="3"/>
  </w:num>
  <w:num w:numId="16" w16cid:durableId="465321092">
    <w:abstractNumId w:val="2"/>
  </w:num>
  <w:num w:numId="17" w16cid:durableId="199271416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F71"/>
    <w:rsid w:val="00003B1E"/>
    <w:rsid w:val="00005DB4"/>
    <w:rsid w:val="0004073A"/>
    <w:rsid w:val="0006332B"/>
    <w:rsid w:val="0006753C"/>
    <w:rsid w:val="00074E45"/>
    <w:rsid w:val="000930FE"/>
    <w:rsid w:val="000E0BEF"/>
    <w:rsid w:val="000F4589"/>
    <w:rsid w:val="00115540"/>
    <w:rsid w:val="00122449"/>
    <w:rsid w:val="0018194D"/>
    <w:rsid w:val="0019553E"/>
    <w:rsid w:val="001B4D4F"/>
    <w:rsid w:val="0020144D"/>
    <w:rsid w:val="002132F0"/>
    <w:rsid w:val="00217463"/>
    <w:rsid w:val="00245CD0"/>
    <w:rsid w:val="002539AE"/>
    <w:rsid w:val="00295475"/>
    <w:rsid w:val="002F5C9D"/>
    <w:rsid w:val="00324CB3"/>
    <w:rsid w:val="00325E14"/>
    <w:rsid w:val="003421FD"/>
    <w:rsid w:val="003836CA"/>
    <w:rsid w:val="003B121D"/>
    <w:rsid w:val="003C60FB"/>
    <w:rsid w:val="004309C0"/>
    <w:rsid w:val="004329B4"/>
    <w:rsid w:val="004605BD"/>
    <w:rsid w:val="004677B0"/>
    <w:rsid w:val="00485AF5"/>
    <w:rsid w:val="00490257"/>
    <w:rsid w:val="0049277C"/>
    <w:rsid w:val="00533EEB"/>
    <w:rsid w:val="00536D66"/>
    <w:rsid w:val="005737F9"/>
    <w:rsid w:val="00594C42"/>
    <w:rsid w:val="005F2071"/>
    <w:rsid w:val="005F67EE"/>
    <w:rsid w:val="00674C35"/>
    <w:rsid w:val="006872E7"/>
    <w:rsid w:val="006A454F"/>
    <w:rsid w:val="00710A43"/>
    <w:rsid w:val="00755F71"/>
    <w:rsid w:val="00785686"/>
    <w:rsid w:val="00822B8D"/>
    <w:rsid w:val="00856D37"/>
    <w:rsid w:val="008873D6"/>
    <w:rsid w:val="008D164E"/>
    <w:rsid w:val="0097589E"/>
    <w:rsid w:val="00985B36"/>
    <w:rsid w:val="009A2A07"/>
    <w:rsid w:val="009E1188"/>
    <w:rsid w:val="009E3355"/>
    <w:rsid w:val="009E3B84"/>
    <w:rsid w:val="00A52F04"/>
    <w:rsid w:val="00A8679C"/>
    <w:rsid w:val="00AA7541"/>
    <w:rsid w:val="00AB2504"/>
    <w:rsid w:val="00AB5A61"/>
    <w:rsid w:val="00B12F69"/>
    <w:rsid w:val="00B23111"/>
    <w:rsid w:val="00C570AB"/>
    <w:rsid w:val="00C704FB"/>
    <w:rsid w:val="00C80F0C"/>
    <w:rsid w:val="00C87078"/>
    <w:rsid w:val="00C976F2"/>
    <w:rsid w:val="00CE2EF9"/>
    <w:rsid w:val="00D41F21"/>
    <w:rsid w:val="00DC6766"/>
    <w:rsid w:val="00DF71E1"/>
    <w:rsid w:val="00E25299"/>
    <w:rsid w:val="00EE7E08"/>
    <w:rsid w:val="00F24E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9"/>
    <o:shapelayout v:ext="edit">
      <o:idmap v:ext="edit" data="1"/>
    </o:shapelayout>
  </w:shapeDefaults>
  <w:decimalSymbol w:val="."/>
  <w:listSeparator w:val=","/>
  <w14:docId w14:val="47C341C5"/>
  <w15:chartTrackingRefBased/>
  <w15:docId w15:val="{946EBDF6-EE18-47C6-9006-95BB231A6A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5F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5F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5F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5F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5F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5F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5F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5F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5F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5F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5F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5F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5F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5F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5F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5F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5F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5F71"/>
    <w:rPr>
      <w:rFonts w:eastAsiaTheme="majorEastAsia" w:cstheme="majorBidi"/>
      <w:color w:val="272727" w:themeColor="text1" w:themeTint="D8"/>
    </w:rPr>
  </w:style>
  <w:style w:type="paragraph" w:styleId="Title">
    <w:name w:val="Title"/>
    <w:basedOn w:val="Normal"/>
    <w:next w:val="Normal"/>
    <w:link w:val="TitleChar"/>
    <w:uiPriority w:val="10"/>
    <w:qFormat/>
    <w:rsid w:val="00755F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5F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5F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5F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5F71"/>
    <w:pPr>
      <w:spacing w:before="160"/>
      <w:jc w:val="center"/>
    </w:pPr>
    <w:rPr>
      <w:i/>
      <w:iCs/>
      <w:color w:val="404040" w:themeColor="text1" w:themeTint="BF"/>
    </w:rPr>
  </w:style>
  <w:style w:type="character" w:customStyle="1" w:styleId="QuoteChar">
    <w:name w:val="Quote Char"/>
    <w:basedOn w:val="DefaultParagraphFont"/>
    <w:link w:val="Quote"/>
    <w:uiPriority w:val="29"/>
    <w:rsid w:val="00755F71"/>
    <w:rPr>
      <w:i/>
      <w:iCs/>
      <w:color w:val="404040" w:themeColor="text1" w:themeTint="BF"/>
    </w:rPr>
  </w:style>
  <w:style w:type="paragraph" w:styleId="ListParagraph">
    <w:name w:val="List Paragraph"/>
    <w:basedOn w:val="Normal"/>
    <w:uiPriority w:val="34"/>
    <w:qFormat/>
    <w:rsid w:val="00755F71"/>
    <w:pPr>
      <w:ind w:left="720"/>
      <w:contextualSpacing/>
    </w:pPr>
  </w:style>
  <w:style w:type="character" w:styleId="IntenseEmphasis">
    <w:name w:val="Intense Emphasis"/>
    <w:basedOn w:val="DefaultParagraphFont"/>
    <w:uiPriority w:val="21"/>
    <w:qFormat/>
    <w:rsid w:val="00755F71"/>
    <w:rPr>
      <w:i/>
      <w:iCs/>
      <w:color w:val="0F4761" w:themeColor="accent1" w:themeShade="BF"/>
    </w:rPr>
  </w:style>
  <w:style w:type="paragraph" w:styleId="IntenseQuote">
    <w:name w:val="Intense Quote"/>
    <w:basedOn w:val="Normal"/>
    <w:next w:val="Normal"/>
    <w:link w:val="IntenseQuoteChar"/>
    <w:uiPriority w:val="30"/>
    <w:qFormat/>
    <w:rsid w:val="00755F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5F71"/>
    <w:rPr>
      <w:i/>
      <w:iCs/>
      <w:color w:val="0F4761" w:themeColor="accent1" w:themeShade="BF"/>
    </w:rPr>
  </w:style>
  <w:style w:type="character" w:styleId="IntenseReference">
    <w:name w:val="Intense Reference"/>
    <w:basedOn w:val="DefaultParagraphFont"/>
    <w:uiPriority w:val="32"/>
    <w:qFormat/>
    <w:rsid w:val="00755F71"/>
    <w:rPr>
      <w:b/>
      <w:bCs/>
      <w:smallCaps/>
      <w:color w:val="0F4761" w:themeColor="accent1" w:themeShade="BF"/>
      <w:spacing w:val="5"/>
    </w:rPr>
  </w:style>
  <w:style w:type="paragraph" w:styleId="Header">
    <w:name w:val="header"/>
    <w:basedOn w:val="Normal"/>
    <w:link w:val="HeaderChar"/>
    <w:uiPriority w:val="99"/>
    <w:unhideWhenUsed/>
    <w:rsid w:val="002F5C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5C9D"/>
  </w:style>
  <w:style w:type="paragraph" w:styleId="Footer">
    <w:name w:val="footer"/>
    <w:basedOn w:val="Normal"/>
    <w:link w:val="FooterChar"/>
    <w:uiPriority w:val="99"/>
    <w:unhideWhenUsed/>
    <w:rsid w:val="002F5C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5C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1050161">
      <w:bodyDiv w:val="1"/>
      <w:marLeft w:val="0"/>
      <w:marRight w:val="0"/>
      <w:marTop w:val="0"/>
      <w:marBottom w:val="0"/>
      <w:divBdr>
        <w:top w:val="none" w:sz="0" w:space="0" w:color="auto"/>
        <w:left w:val="none" w:sz="0" w:space="0" w:color="auto"/>
        <w:bottom w:val="none" w:sz="0" w:space="0" w:color="auto"/>
        <w:right w:val="none" w:sz="0" w:space="0" w:color="auto"/>
      </w:divBdr>
    </w:div>
    <w:div w:id="770079739">
      <w:bodyDiv w:val="1"/>
      <w:marLeft w:val="0"/>
      <w:marRight w:val="0"/>
      <w:marTop w:val="0"/>
      <w:marBottom w:val="0"/>
      <w:divBdr>
        <w:top w:val="none" w:sz="0" w:space="0" w:color="auto"/>
        <w:left w:val="none" w:sz="0" w:space="0" w:color="auto"/>
        <w:bottom w:val="none" w:sz="0" w:space="0" w:color="auto"/>
        <w:right w:val="none" w:sz="0" w:space="0" w:color="auto"/>
      </w:divBdr>
      <w:divsChild>
        <w:div w:id="436759920">
          <w:marLeft w:val="0"/>
          <w:marRight w:val="0"/>
          <w:marTop w:val="0"/>
          <w:marBottom w:val="0"/>
          <w:divBdr>
            <w:top w:val="none" w:sz="0" w:space="0" w:color="auto"/>
            <w:left w:val="none" w:sz="0" w:space="0" w:color="auto"/>
            <w:bottom w:val="none" w:sz="0" w:space="0" w:color="auto"/>
            <w:right w:val="none" w:sz="0" w:space="0" w:color="auto"/>
          </w:divBdr>
          <w:divsChild>
            <w:div w:id="1378045251">
              <w:marLeft w:val="0"/>
              <w:marRight w:val="0"/>
              <w:marTop w:val="0"/>
              <w:marBottom w:val="0"/>
              <w:divBdr>
                <w:top w:val="none" w:sz="0" w:space="0" w:color="auto"/>
                <w:left w:val="none" w:sz="0" w:space="0" w:color="auto"/>
                <w:bottom w:val="none" w:sz="0" w:space="0" w:color="auto"/>
                <w:right w:val="none" w:sz="0" w:space="0" w:color="auto"/>
              </w:divBdr>
            </w:div>
          </w:divsChild>
        </w:div>
        <w:div w:id="526798575">
          <w:marLeft w:val="0"/>
          <w:marRight w:val="0"/>
          <w:marTop w:val="0"/>
          <w:marBottom w:val="0"/>
          <w:divBdr>
            <w:top w:val="none" w:sz="0" w:space="0" w:color="auto"/>
            <w:left w:val="none" w:sz="0" w:space="0" w:color="auto"/>
            <w:bottom w:val="none" w:sz="0" w:space="0" w:color="auto"/>
            <w:right w:val="none" w:sz="0" w:space="0" w:color="auto"/>
          </w:divBdr>
          <w:divsChild>
            <w:div w:id="1682581110">
              <w:marLeft w:val="0"/>
              <w:marRight w:val="0"/>
              <w:marTop w:val="0"/>
              <w:marBottom w:val="0"/>
              <w:divBdr>
                <w:top w:val="none" w:sz="0" w:space="0" w:color="auto"/>
                <w:left w:val="none" w:sz="0" w:space="0" w:color="auto"/>
                <w:bottom w:val="none" w:sz="0" w:space="0" w:color="auto"/>
                <w:right w:val="none" w:sz="0" w:space="0" w:color="auto"/>
              </w:divBdr>
            </w:div>
          </w:divsChild>
        </w:div>
        <w:div w:id="1714109505">
          <w:marLeft w:val="0"/>
          <w:marRight w:val="0"/>
          <w:marTop w:val="0"/>
          <w:marBottom w:val="0"/>
          <w:divBdr>
            <w:top w:val="none" w:sz="0" w:space="0" w:color="auto"/>
            <w:left w:val="none" w:sz="0" w:space="0" w:color="auto"/>
            <w:bottom w:val="none" w:sz="0" w:space="0" w:color="auto"/>
            <w:right w:val="none" w:sz="0" w:space="0" w:color="auto"/>
          </w:divBdr>
          <w:divsChild>
            <w:div w:id="695229612">
              <w:marLeft w:val="0"/>
              <w:marRight w:val="0"/>
              <w:marTop w:val="0"/>
              <w:marBottom w:val="0"/>
              <w:divBdr>
                <w:top w:val="none" w:sz="0" w:space="0" w:color="auto"/>
                <w:left w:val="none" w:sz="0" w:space="0" w:color="auto"/>
                <w:bottom w:val="none" w:sz="0" w:space="0" w:color="auto"/>
                <w:right w:val="none" w:sz="0" w:space="0" w:color="auto"/>
              </w:divBdr>
            </w:div>
          </w:divsChild>
        </w:div>
        <w:div w:id="350111350">
          <w:marLeft w:val="0"/>
          <w:marRight w:val="0"/>
          <w:marTop w:val="0"/>
          <w:marBottom w:val="0"/>
          <w:divBdr>
            <w:top w:val="none" w:sz="0" w:space="0" w:color="auto"/>
            <w:left w:val="none" w:sz="0" w:space="0" w:color="auto"/>
            <w:bottom w:val="none" w:sz="0" w:space="0" w:color="auto"/>
            <w:right w:val="none" w:sz="0" w:space="0" w:color="auto"/>
          </w:divBdr>
          <w:divsChild>
            <w:div w:id="472136205">
              <w:marLeft w:val="0"/>
              <w:marRight w:val="0"/>
              <w:marTop w:val="0"/>
              <w:marBottom w:val="0"/>
              <w:divBdr>
                <w:top w:val="none" w:sz="0" w:space="0" w:color="auto"/>
                <w:left w:val="none" w:sz="0" w:space="0" w:color="auto"/>
                <w:bottom w:val="none" w:sz="0" w:space="0" w:color="auto"/>
                <w:right w:val="none" w:sz="0" w:space="0" w:color="auto"/>
              </w:divBdr>
            </w:div>
          </w:divsChild>
        </w:div>
        <w:div w:id="1966425722">
          <w:marLeft w:val="0"/>
          <w:marRight w:val="0"/>
          <w:marTop w:val="0"/>
          <w:marBottom w:val="0"/>
          <w:divBdr>
            <w:top w:val="none" w:sz="0" w:space="0" w:color="auto"/>
            <w:left w:val="none" w:sz="0" w:space="0" w:color="auto"/>
            <w:bottom w:val="none" w:sz="0" w:space="0" w:color="auto"/>
            <w:right w:val="none" w:sz="0" w:space="0" w:color="auto"/>
          </w:divBdr>
          <w:divsChild>
            <w:div w:id="633757672">
              <w:marLeft w:val="0"/>
              <w:marRight w:val="0"/>
              <w:marTop w:val="0"/>
              <w:marBottom w:val="0"/>
              <w:divBdr>
                <w:top w:val="none" w:sz="0" w:space="0" w:color="auto"/>
                <w:left w:val="none" w:sz="0" w:space="0" w:color="auto"/>
                <w:bottom w:val="none" w:sz="0" w:space="0" w:color="auto"/>
                <w:right w:val="none" w:sz="0" w:space="0" w:color="auto"/>
              </w:divBdr>
            </w:div>
          </w:divsChild>
        </w:div>
        <w:div w:id="845752617">
          <w:marLeft w:val="0"/>
          <w:marRight w:val="0"/>
          <w:marTop w:val="0"/>
          <w:marBottom w:val="0"/>
          <w:divBdr>
            <w:top w:val="none" w:sz="0" w:space="0" w:color="auto"/>
            <w:left w:val="none" w:sz="0" w:space="0" w:color="auto"/>
            <w:bottom w:val="none" w:sz="0" w:space="0" w:color="auto"/>
            <w:right w:val="none" w:sz="0" w:space="0" w:color="auto"/>
          </w:divBdr>
          <w:divsChild>
            <w:div w:id="1479608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2164731">
      <w:bodyDiv w:val="1"/>
      <w:marLeft w:val="0"/>
      <w:marRight w:val="0"/>
      <w:marTop w:val="0"/>
      <w:marBottom w:val="0"/>
      <w:divBdr>
        <w:top w:val="none" w:sz="0" w:space="0" w:color="auto"/>
        <w:left w:val="none" w:sz="0" w:space="0" w:color="auto"/>
        <w:bottom w:val="none" w:sz="0" w:space="0" w:color="auto"/>
        <w:right w:val="none" w:sz="0" w:space="0" w:color="auto"/>
      </w:divBdr>
    </w:div>
    <w:div w:id="932779673">
      <w:bodyDiv w:val="1"/>
      <w:marLeft w:val="0"/>
      <w:marRight w:val="0"/>
      <w:marTop w:val="0"/>
      <w:marBottom w:val="0"/>
      <w:divBdr>
        <w:top w:val="none" w:sz="0" w:space="0" w:color="auto"/>
        <w:left w:val="none" w:sz="0" w:space="0" w:color="auto"/>
        <w:bottom w:val="none" w:sz="0" w:space="0" w:color="auto"/>
        <w:right w:val="none" w:sz="0" w:space="0" w:color="auto"/>
      </w:divBdr>
    </w:div>
    <w:div w:id="1276474340">
      <w:bodyDiv w:val="1"/>
      <w:marLeft w:val="0"/>
      <w:marRight w:val="0"/>
      <w:marTop w:val="0"/>
      <w:marBottom w:val="0"/>
      <w:divBdr>
        <w:top w:val="none" w:sz="0" w:space="0" w:color="auto"/>
        <w:left w:val="none" w:sz="0" w:space="0" w:color="auto"/>
        <w:bottom w:val="none" w:sz="0" w:space="0" w:color="auto"/>
        <w:right w:val="none" w:sz="0" w:space="0" w:color="auto"/>
      </w:divBdr>
    </w:div>
    <w:div w:id="1400250454">
      <w:bodyDiv w:val="1"/>
      <w:marLeft w:val="0"/>
      <w:marRight w:val="0"/>
      <w:marTop w:val="0"/>
      <w:marBottom w:val="0"/>
      <w:divBdr>
        <w:top w:val="none" w:sz="0" w:space="0" w:color="auto"/>
        <w:left w:val="none" w:sz="0" w:space="0" w:color="auto"/>
        <w:bottom w:val="none" w:sz="0" w:space="0" w:color="auto"/>
        <w:right w:val="none" w:sz="0" w:space="0" w:color="auto"/>
      </w:divBdr>
    </w:div>
    <w:div w:id="1446584315">
      <w:bodyDiv w:val="1"/>
      <w:marLeft w:val="0"/>
      <w:marRight w:val="0"/>
      <w:marTop w:val="0"/>
      <w:marBottom w:val="0"/>
      <w:divBdr>
        <w:top w:val="none" w:sz="0" w:space="0" w:color="auto"/>
        <w:left w:val="none" w:sz="0" w:space="0" w:color="auto"/>
        <w:bottom w:val="none" w:sz="0" w:space="0" w:color="auto"/>
        <w:right w:val="none" w:sz="0" w:space="0" w:color="auto"/>
      </w:divBdr>
    </w:div>
    <w:div w:id="1608735840">
      <w:bodyDiv w:val="1"/>
      <w:marLeft w:val="0"/>
      <w:marRight w:val="0"/>
      <w:marTop w:val="0"/>
      <w:marBottom w:val="0"/>
      <w:divBdr>
        <w:top w:val="none" w:sz="0" w:space="0" w:color="auto"/>
        <w:left w:val="none" w:sz="0" w:space="0" w:color="auto"/>
        <w:bottom w:val="none" w:sz="0" w:space="0" w:color="auto"/>
        <w:right w:val="none" w:sz="0" w:space="0" w:color="auto"/>
      </w:divBdr>
    </w:div>
    <w:div w:id="1812670479">
      <w:bodyDiv w:val="1"/>
      <w:marLeft w:val="0"/>
      <w:marRight w:val="0"/>
      <w:marTop w:val="0"/>
      <w:marBottom w:val="0"/>
      <w:divBdr>
        <w:top w:val="none" w:sz="0" w:space="0" w:color="auto"/>
        <w:left w:val="none" w:sz="0" w:space="0" w:color="auto"/>
        <w:bottom w:val="none" w:sz="0" w:space="0" w:color="auto"/>
        <w:right w:val="none" w:sz="0" w:space="0" w:color="auto"/>
      </w:divBdr>
    </w:div>
    <w:div w:id="1887141794">
      <w:bodyDiv w:val="1"/>
      <w:marLeft w:val="0"/>
      <w:marRight w:val="0"/>
      <w:marTop w:val="0"/>
      <w:marBottom w:val="0"/>
      <w:divBdr>
        <w:top w:val="none" w:sz="0" w:space="0" w:color="auto"/>
        <w:left w:val="none" w:sz="0" w:space="0" w:color="auto"/>
        <w:bottom w:val="none" w:sz="0" w:space="0" w:color="auto"/>
        <w:right w:val="none" w:sz="0" w:space="0" w:color="auto"/>
      </w:divBdr>
    </w:div>
    <w:div w:id="1994554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319</TotalTime>
  <Pages>10</Pages>
  <Words>1731</Words>
  <Characters>10352</Characters>
  <Application>Microsoft Office Word</Application>
  <DocSecurity>0</DocSecurity>
  <Lines>340</Lines>
  <Paragraphs>159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 Ashburner</dc:creator>
  <cp:keywords/>
  <dc:description/>
  <cp:lastModifiedBy>Zac Ashburner</cp:lastModifiedBy>
  <cp:revision>63</cp:revision>
  <dcterms:created xsi:type="dcterms:W3CDTF">2025-05-01T19:38:00Z</dcterms:created>
  <dcterms:modified xsi:type="dcterms:W3CDTF">2025-05-02T12:27:00Z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5d45ac97-3d1b-4f4a-b209-10a0533aaa75</vt:lpwstr>
  </property>
</Properties>
</file>