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4A515" w14:textId="7669E7DE" w:rsidR="000A2CF8" w:rsidRDefault="000A2CF8" w:rsidP="000A2CF8">
      <w:pPr>
        <w:pStyle w:val="Title"/>
        <w:jc w:val="center"/>
      </w:pPr>
      <w:r w:rsidRPr="000A2CF8">
        <w:t>Geographical Information Systems</w:t>
      </w:r>
    </w:p>
    <w:sdt>
      <w:sdtPr>
        <w:rPr>
          <w:rFonts w:asciiTheme="minorHAnsi" w:eastAsiaTheme="minorHAnsi" w:hAnsiTheme="minorHAnsi" w:cstheme="minorBidi"/>
          <w:color w:val="auto"/>
          <w:kern w:val="2"/>
          <w:sz w:val="22"/>
          <w:szCs w:val="22"/>
          <w:lang w:val="en-GB"/>
          <w14:ligatures w14:val="standardContextual"/>
        </w:rPr>
        <w:id w:val="-1353251682"/>
        <w:docPartObj>
          <w:docPartGallery w:val="Table of Contents"/>
          <w:docPartUnique/>
        </w:docPartObj>
      </w:sdtPr>
      <w:sdtEndPr>
        <w:rPr>
          <w:b/>
          <w:bCs/>
          <w:noProof/>
        </w:rPr>
      </w:sdtEndPr>
      <w:sdtContent>
        <w:p w14:paraId="7165F68B" w14:textId="5AA3C43C" w:rsidR="00050C17" w:rsidRDefault="00050C17">
          <w:pPr>
            <w:pStyle w:val="TOCHeading"/>
          </w:pPr>
          <w:r>
            <w:t>Contents</w:t>
          </w:r>
        </w:p>
        <w:p w14:paraId="55CC7AAD" w14:textId="231CC576" w:rsidR="00375263" w:rsidRDefault="00050C1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5618203" w:history="1">
            <w:r w:rsidR="00375263" w:rsidRPr="00DD7C4D">
              <w:rPr>
                <w:rStyle w:val="Hyperlink"/>
                <w:noProof/>
              </w:rPr>
              <w:t>Introduction</w:t>
            </w:r>
            <w:r w:rsidR="00375263">
              <w:rPr>
                <w:noProof/>
                <w:webHidden/>
              </w:rPr>
              <w:tab/>
            </w:r>
            <w:r w:rsidR="00375263">
              <w:rPr>
                <w:noProof/>
                <w:webHidden/>
              </w:rPr>
              <w:fldChar w:fldCharType="begin"/>
            </w:r>
            <w:r w:rsidR="00375263">
              <w:rPr>
                <w:noProof/>
                <w:webHidden/>
              </w:rPr>
              <w:instrText xml:space="preserve"> PAGEREF _Toc155618203 \h </w:instrText>
            </w:r>
            <w:r w:rsidR="00375263">
              <w:rPr>
                <w:noProof/>
                <w:webHidden/>
              </w:rPr>
            </w:r>
            <w:r w:rsidR="00375263">
              <w:rPr>
                <w:noProof/>
                <w:webHidden/>
              </w:rPr>
              <w:fldChar w:fldCharType="separate"/>
            </w:r>
            <w:r w:rsidR="00375263">
              <w:rPr>
                <w:noProof/>
                <w:webHidden/>
              </w:rPr>
              <w:t>2</w:t>
            </w:r>
            <w:r w:rsidR="00375263">
              <w:rPr>
                <w:noProof/>
                <w:webHidden/>
              </w:rPr>
              <w:fldChar w:fldCharType="end"/>
            </w:r>
          </w:hyperlink>
        </w:p>
        <w:p w14:paraId="208B2667" w14:textId="53EAD980" w:rsidR="00375263" w:rsidRDefault="00375263">
          <w:pPr>
            <w:pStyle w:val="TOC1"/>
            <w:tabs>
              <w:tab w:val="right" w:leader="dot" w:pos="9016"/>
            </w:tabs>
            <w:rPr>
              <w:rFonts w:eastAsiaTheme="minorEastAsia"/>
              <w:noProof/>
              <w:lang w:eastAsia="en-GB"/>
            </w:rPr>
          </w:pPr>
          <w:hyperlink w:anchor="_Toc155618204" w:history="1">
            <w:r w:rsidRPr="00DD7C4D">
              <w:rPr>
                <w:rStyle w:val="Hyperlink"/>
                <w:noProof/>
              </w:rPr>
              <w:t>Thematic Mapping Principles</w:t>
            </w:r>
            <w:r>
              <w:rPr>
                <w:noProof/>
                <w:webHidden/>
              </w:rPr>
              <w:tab/>
            </w:r>
            <w:r>
              <w:rPr>
                <w:noProof/>
                <w:webHidden/>
              </w:rPr>
              <w:fldChar w:fldCharType="begin"/>
            </w:r>
            <w:r>
              <w:rPr>
                <w:noProof/>
                <w:webHidden/>
              </w:rPr>
              <w:instrText xml:space="preserve"> PAGEREF _Toc155618204 \h </w:instrText>
            </w:r>
            <w:r>
              <w:rPr>
                <w:noProof/>
                <w:webHidden/>
              </w:rPr>
            </w:r>
            <w:r>
              <w:rPr>
                <w:noProof/>
                <w:webHidden/>
              </w:rPr>
              <w:fldChar w:fldCharType="separate"/>
            </w:r>
            <w:r>
              <w:rPr>
                <w:noProof/>
                <w:webHidden/>
              </w:rPr>
              <w:t>2</w:t>
            </w:r>
            <w:r>
              <w:rPr>
                <w:noProof/>
                <w:webHidden/>
              </w:rPr>
              <w:fldChar w:fldCharType="end"/>
            </w:r>
          </w:hyperlink>
        </w:p>
        <w:p w14:paraId="154CFD69" w14:textId="6ABAAAB8" w:rsidR="00375263" w:rsidRDefault="00375263">
          <w:pPr>
            <w:pStyle w:val="TOC2"/>
            <w:tabs>
              <w:tab w:val="right" w:leader="dot" w:pos="9016"/>
            </w:tabs>
            <w:rPr>
              <w:rFonts w:eastAsiaTheme="minorEastAsia"/>
              <w:noProof/>
              <w:lang w:eastAsia="en-GB"/>
            </w:rPr>
          </w:pPr>
          <w:hyperlink w:anchor="_Toc155618205" w:history="1">
            <w:r w:rsidRPr="00DD7C4D">
              <w:rPr>
                <w:rStyle w:val="Hyperlink"/>
                <w:noProof/>
              </w:rPr>
              <w:t>Definition of thematic mapping</w:t>
            </w:r>
            <w:r>
              <w:rPr>
                <w:noProof/>
                <w:webHidden/>
              </w:rPr>
              <w:tab/>
            </w:r>
            <w:r>
              <w:rPr>
                <w:noProof/>
                <w:webHidden/>
              </w:rPr>
              <w:fldChar w:fldCharType="begin"/>
            </w:r>
            <w:r>
              <w:rPr>
                <w:noProof/>
                <w:webHidden/>
              </w:rPr>
              <w:instrText xml:space="preserve"> PAGEREF _Toc155618205 \h </w:instrText>
            </w:r>
            <w:r>
              <w:rPr>
                <w:noProof/>
                <w:webHidden/>
              </w:rPr>
            </w:r>
            <w:r>
              <w:rPr>
                <w:noProof/>
                <w:webHidden/>
              </w:rPr>
              <w:fldChar w:fldCharType="separate"/>
            </w:r>
            <w:r>
              <w:rPr>
                <w:noProof/>
                <w:webHidden/>
              </w:rPr>
              <w:t>2</w:t>
            </w:r>
            <w:r>
              <w:rPr>
                <w:noProof/>
                <w:webHidden/>
              </w:rPr>
              <w:fldChar w:fldCharType="end"/>
            </w:r>
          </w:hyperlink>
        </w:p>
        <w:p w14:paraId="45A25D44" w14:textId="723001E7" w:rsidR="00375263" w:rsidRDefault="00375263">
          <w:pPr>
            <w:pStyle w:val="TOC2"/>
            <w:tabs>
              <w:tab w:val="right" w:leader="dot" w:pos="9016"/>
            </w:tabs>
            <w:rPr>
              <w:rFonts w:eastAsiaTheme="minorEastAsia"/>
              <w:noProof/>
              <w:lang w:eastAsia="en-GB"/>
            </w:rPr>
          </w:pPr>
          <w:hyperlink w:anchor="_Toc155618206" w:history="1">
            <w:r w:rsidRPr="00DD7C4D">
              <w:rPr>
                <w:rStyle w:val="Hyperlink"/>
                <w:noProof/>
              </w:rPr>
              <w:t>Importance of visual representation in data analysis</w:t>
            </w:r>
            <w:r>
              <w:rPr>
                <w:noProof/>
                <w:webHidden/>
              </w:rPr>
              <w:tab/>
            </w:r>
            <w:r>
              <w:rPr>
                <w:noProof/>
                <w:webHidden/>
              </w:rPr>
              <w:fldChar w:fldCharType="begin"/>
            </w:r>
            <w:r>
              <w:rPr>
                <w:noProof/>
                <w:webHidden/>
              </w:rPr>
              <w:instrText xml:space="preserve"> PAGEREF _Toc155618206 \h </w:instrText>
            </w:r>
            <w:r>
              <w:rPr>
                <w:noProof/>
                <w:webHidden/>
              </w:rPr>
            </w:r>
            <w:r>
              <w:rPr>
                <w:noProof/>
                <w:webHidden/>
              </w:rPr>
              <w:fldChar w:fldCharType="separate"/>
            </w:r>
            <w:r>
              <w:rPr>
                <w:noProof/>
                <w:webHidden/>
              </w:rPr>
              <w:t>2</w:t>
            </w:r>
            <w:r>
              <w:rPr>
                <w:noProof/>
                <w:webHidden/>
              </w:rPr>
              <w:fldChar w:fldCharType="end"/>
            </w:r>
          </w:hyperlink>
        </w:p>
        <w:p w14:paraId="00E0D56B" w14:textId="78D07B15" w:rsidR="00375263" w:rsidRDefault="00375263">
          <w:pPr>
            <w:pStyle w:val="TOC2"/>
            <w:tabs>
              <w:tab w:val="right" w:leader="dot" w:pos="9016"/>
            </w:tabs>
            <w:rPr>
              <w:rFonts w:eastAsiaTheme="minorEastAsia"/>
              <w:noProof/>
              <w:lang w:eastAsia="en-GB"/>
            </w:rPr>
          </w:pPr>
          <w:hyperlink w:anchor="_Toc155618207" w:history="1">
            <w:r w:rsidRPr="00DD7C4D">
              <w:rPr>
                <w:rStyle w:val="Hyperlink"/>
                <w:noProof/>
              </w:rPr>
              <w:t>Considerations for thematic map design</w:t>
            </w:r>
            <w:r>
              <w:rPr>
                <w:noProof/>
                <w:webHidden/>
              </w:rPr>
              <w:tab/>
            </w:r>
            <w:r>
              <w:rPr>
                <w:noProof/>
                <w:webHidden/>
              </w:rPr>
              <w:fldChar w:fldCharType="begin"/>
            </w:r>
            <w:r>
              <w:rPr>
                <w:noProof/>
                <w:webHidden/>
              </w:rPr>
              <w:instrText xml:space="preserve"> PAGEREF _Toc155618207 \h </w:instrText>
            </w:r>
            <w:r>
              <w:rPr>
                <w:noProof/>
                <w:webHidden/>
              </w:rPr>
            </w:r>
            <w:r>
              <w:rPr>
                <w:noProof/>
                <w:webHidden/>
              </w:rPr>
              <w:fldChar w:fldCharType="separate"/>
            </w:r>
            <w:r>
              <w:rPr>
                <w:noProof/>
                <w:webHidden/>
              </w:rPr>
              <w:t>3</w:t>
            </w:r>
            <w:r>
              <w:rPr>
                <w:noProof/>
                <w:webHidden/>
              </w:rPr>
              <w:fldChar w:fldCharType="end"/>
            </w:r>
          </w:hyperlink>
        </w:p>
        <w:p w14:paraId="4C6829EF" w14:textId="0BC5EC06" w:rsidR="00375263" w:rsidRDefault="00375263">
          <w:pPr>
            <w:pStyle w:val="TOC1"/>
            <w:tabs>
              <w:tab w:val="right" w:leader="dot" w:pos="9016"/>
            </w:tabs>
            <w:rPr>
              <w:rFonts w:eastAsiaTheme="minorEastAsia"/>
              <w:noProof/>
              <w:lang w:eastAsia="en-GB"/>
            </w:rPr>
          </w:pPr>
          <w:hyperlink w:anchor="_Toc155618208" w:history="1">
            <w:r w:rsidRPr="00DD7C4D">
              <w:rPr>
                <w:rStyle w:val="Hyperlink"/>
                <w:noProof/>
              </w:rPr>
              <w:t>Data Visualization in GIS</w:t>
            </w:r>
            <w:r>
              <w:rPr>
                <w:noProof/>
                <w:webHidden/>
              </w:rPr>
              <w:tab/>
            </w:r>
            <w:r>
              <w:rPr>
                <w:noProof/>
                <w:webHidden/>
              </w:rPr>
              <w:fldChar w:fldCharType="begin"/>
            </w:r>
            <w:r>
              <w:rPr>
                <w:noProof/>
                <w:webHidden/>
              </w:rPr>
              <w:instrText xml:space="preserve"> PAGEREF _Toc155618208 \h </w:instrText>
            </w:r>
            <w:r>
              <w:rPr>
                <w:noProof/>
                <w:webHidden/>
              </w:rPr>
            </w:r>
            <w:r>
              <w:rPr>
                <w:noProof/>
                <w:webHidden/>
              </w:rPr>
              <w:fldChar w:fldCharType="separate"/>
            </w:r>
            <w:r>
              <w:rPr>
                <w:noProof/>
                <w:webHidden/>
              </w:rPr>
              <w:t>3</w:t>
            </w:r>
            <w:r>
              <w:rPr>
                <w:noProof/>
                <w:webHidden/>
              </w:rPr>
              <w:fldChar w:fldCharType="end"/>
            </w:r>
          </w:hyperlink>
        </w:p>
        <w:p w14:paraId="531D9B47" w14:textId="5033AF6A" w:rsidR="00375263" w:rsidRDefault="00375263">
          <w:pPr>
            <w:pStyle w:val="TOC2"/>
            <w:tabs>
              <w:tab w:val="right" w:leader="dot" w:pos="9016"/>
            </w:tabs>
            <w:rPr>
              <w:rFonts w:eastAsiaTheme="minorEastAsia"/>
              <w:noProof/>
              <w:lang w:eastAsia="en-GB"/>
            </w:rPr>
          </w:pPr>
          <w:hyperlink w:anchor="_Toc155618209" w:history="1">
            <w:r w:rsidRPr="00DD7C4D">
              <w:rPr>
                <w:rStyle w:val="Hyperlink"/>
                <w:noProof/>
              </w:rPr>
              <w:t>Role of data visualization in GIS</w:t>
            </w:r>
            <w:r>
              <w:rPr>
                <w:noProof/>
                <w:webHidden/>
              </w:rPr>
              <w:tab/>
            </w:r>
            <w:r>
              <w:rPr>
                <w:noProof/>
                <w:webHidden/>
              </w:rPr>
              <w:fldChar w:fldCharType="begin"/>
            </w:r>
            <w:r>
              <w:rPr>
                <w:noProof/>
                <w:webHidden/>
              </w:rPr>
              <w:instrText xml:space="preserve"> PAGEREF _Toc155618209 \h </w:instrText>
            </w:r>
            <w:r>
              <w:rPr>
                <w:noProof/>
                <w:webHidden/>
              </w:rPr>
            </w:r>
            <w:r>
              <w:rPr>
                <w:noProof/>
                <w:webHidden/>
              </w:rPr>
              <w:fldChar w:fldCharType="separate"/>
            </w:r>
            <w:r>
              <w:rPr>
                <w:noProof/>
                <w:webHidden/>
              </w:rPr>
              <w:t>3</w:t>
            </w:r>
            <w:r>
              <w:rPr>
                <w:noProof/>
                <w:webHidden/>
              </w:rPr>
              <w:fldChar w:fldCharType="end"/>
            </w:r>
          </w:hyperlink>
        </w:p>
        <w:p w14:paraId="31DAD5D9" w14:textId="1EEF41EB" w:rsidR="00375263" w:rsidRDefault="00375263">
          <w:pPr>
            <w:pStyle w:val="TOC2"/>
            <w:tabs>
              <w:tab w:val="right" w:leader="dot" w:pos="9016"/>
            </w:tabs>
            <w:rPr>
              <w:rFonts w:eastAsiaTheme="minorEastAsia"/>
              <w:noProof/>
              <w:lang w:eastAsia="en-GB"/>
            </w:rPr>
          </w:pPr>
          <w:hyperlink w:anchor="_Toc155618210" w:history="1">
            <w:r w:rsidRPr="00DD7C4D">
              <w:rPr>
                <w:rStyle w:val="Hyperlink"/>
                <w:noProof/>
              </w:rPr>
              <w:t>Techniques for effective data representation</w:t>
            </w:r>
            <w:r>
              <w:rPr>
                <w:noProof/>
                <w:webHidden/>
              </w:rPr>
              <w:tab/>
            </w:r>
            <w:r>
              <w:rPr>
                <w:noProof/>
                <w:webHidden/>
              </w:rPr>
              <w:fldChar w:fldCharType="begin"/>
            </w:r>
            <w:r>
              <w:rPr>
                <w:noProof/>
                <w:webHidden/>
              </w:rPr>
              <w:instrText xml:space="preserve"> PAGEREF _Toc155618210 \h </w:instrText>
            </w:r>
            <w:r>
              <w:rPr>
                <w:noProof/>
                <w:webHidden/>
              </w:rPr>
            </w:r>
            <w:r>
              <w:rPr>
                <w:noProof/>
                <w:webHidden/>
              </w:rPr>
              <w:fldChar w:fldCharType="separate"/>
            </w:r>
            <w:r>
              <w:rPr>
                <w:noProof/>
                <w:webHidden/>
              </w:rPr>
              <w:t>3</w:t>
            </w:r>
            <w:r>
              <w:rPr>
                <w:noProof/>
                <w:webHidden/>
              </w:rPr>
              <w:fldChar w:fldCharType="end"/>
            </w:r>
          </w:hyperlink>
        </w:p>
        <w:p w14:paraId="334AC49E" w14:textId="68CC6FE1" w:rsidR="00375263" w:rsidRDefault="00375263">
          <w:pPr>
            <w:pStyle w:val="TOC2"/>
            <w:tabs>
              <w:tab w:val="right" w:leader="dot" w:pos="9016"/>
            </w:tabs>
            <w:rPr>
              <w:rFonts w:eastAsiaTheme="minorEastAsia"/>
              <w:noProof/>
              <w:lang w:eastAsia="en-GB"/>
            </w:rPr>
          </w:pPr>
          <w:hyperlink w:anchor="_Toc155618211" w:history="1">
            <w:r w:rsidRPr="00DD7C4D">
              <w:rPr>
                <w:rStyle w:val="Hyperlink"/>
                <w:noProof/>
              </w:rPr>
              <w:t>Importance of choosing appropriate visualization methods</w:t>
            </w:r>
            <w:r>
              <w:rPr>
                <w:noProof/>
                <w:webHidden/>
              </w:rPr>
              <w:tab/>
            </w:r>
            <w:r>
              <w:rPr>
                <w:noProof/>
                <w:webHidden/>
              </w:rPr>
              <w:fldChar w:fldCharType="begin"/>
            </w:r>
            <w:r>
              <w:rPr>
                <w:noProof/>
                <w:webHidden/>
              </w:rPr>
              <w:instrText xml:space="preserve"> PAGEREF _Toc155618211 \h </w:instrText>
            </w:r>
            <w:r>
              <w:rPr>
                <w:noProof/>
                <w:webHidden/>
              </w:rPr>
            </w:r>
            <w:r>
              <w:rPr>
                <w:noProof/>
                <w:webHidden/>
              </w:rPr>
              <w:fldChar w:fldCharType="separate"/>
            </w:r>
            <w:r>
              <w:rPr>
                <w:noProof/>
                <w:webHidden/>
              </w:rPr>
              <w:t>3</w:t>
            </w:r>
            <w:r>
              <w:rPr>
                <w:noProof/>
                <w:webHidden/>
              </w:rPr>
              <w:fldChar w:fldCharType="end"/>
            </w:r>
          </w:hyperlink>
        </w:p>
        <w:p w14:paraId="5665B29F" w14:textId="0A66432C" w:rsidR="00375263" w:rsidRDefault="00375263">
          <w:pPr>
            <w:pStyle w:val="TOC1"/>
            <w:tabs>
              <w:tab w:val="right" w:leader="dot" w:pos="9016"/>
            </w:tabs>
            <w:rPr>
              <w:rFonts w:eastAsiaTheme="minorEastAsia"/>
              <w:noProof/>
              <w:lang w:eastAsia="en-GB"/>
            </w:rPr>
          </w:pPr>
          <w:hyperlink w:anchor="_Toc155618212" w:history="1">
            <w:r w:rsidRPr="00DD7C4D">
              <w:rPr>
                <w:rStyle w:val="Hyperlink"/>
                <w:noProof/>
              </w:rPr>
              <w:t>Thematic Maps and Spatial Queries</w:t>
            </w:r>
            <w:r>
              <w:rPr>
                <w:noProof/>
                <w:webHidden/>
              </w:rPr>
              <w:tab/>
            </w:r>
            <w:r>
              <w:rPr>
                <w:noProof/>
                <w:webHidden/>
              </w:rPr>
              <w:fldChar w:fldCharType="begin"/>
            </w:r>
            <w:r>
              <w:rPr>
                <w:noProof/>
                <w:webHidden/>
              </w:rPr>
              <w:instrText xml:space="preserve"> PAGEREF _Toc155618212 \h </w:instrText>
            </w:r>
            <w:r>
              <w:rPr>
                <w:noProof/>
                <w:webHidden/>
              </w:rPr>
            </w:r>
            <w:r>
              <w:rPr>
                <w:noProof/>
                <w:webHidden/>
              </w:rPr>
              <w:fldChar w:fldCharType="separate"/>
            </w:r>
            <w:r>
              <w:rPr>
                <w:noProof/>
                <w:webHidden/>
              </w:rPr>
              <w:t>4</w:t>
            </w:r>
            <w:r>
              <w:rPr>
                <w:noProof/>
                <w:webHidden/>
              </w:rPr>
              <w:fldChar w:fldCharType="end"/>
            </w:r>
          </w:hyperlink>
        </w:p>
        <w:p w14:paraId="168253B5" w14:textId="587A7AA7" w:rsidR="00375263" w:rsidRDefault="00375263">
          <w:pPr>
            <w:pStyle w:val="TOC2"/>
            <w:tabs>
              <w:tab w:val="right" w:leader="dot" w:pos="9016"/>
            </w:tabs>
            <w:rPr>
              <w:rFonts w:eastAsiaTheme="minorEastAsia"/>
              <w:noProof/>
              <w:lang w:eastAsia="en-GB"/>
            </w:rPr>
          </w:pPr>
          <w:hyperlink w:anchor="_Toc155618213" w:history="1">
            <w:r w:rsidRPr="00DD7C4D">
              <w:rPr>
                <w:rStyle w:val="Hyperlink"/>
                <w:noProof/>
              </w:rPr>
              <w:t>Overview of thematic maps created in the GIS build.</w:t>
            </w:r>
            <w:r>
              <w:rPr>
                <w:noProof/>
                <w:webHidden/>
              </w:rPr>
              <w:tab/>
            </w:r>
            <w:r>
              <w:rPr>
                <w:noProof/>
                <w:webHidden/>
              </w:rPr>
              <w:fldChar w:fldCharType="begin"/>
            </w:r>
            <w:r>
              <w:rPr>
                <w:noProof/>
                <w:webHidden/>
              </w:rPr>
              <w:instrText xml:space="preserve"> PAGEREF _Toc155618213 \h </w:instrText>
            </w:r>
            <w:r>
              <w:rPr>
                <w:noProof/>
                <w:webHidden/>
              </w:rPr>
            </w:r>
            <w:r>
              <w:rPr>
                <w:noProof/>
                <w:webHidden/>
              </w:rPr>
              <w:fldChar w:fldCharType="separate"/>
            </w:r>
            <w:r>
              <w:rPr>
                <w:noProof/>
                <w:webHidden/>
              </w:rPr>
              <w:t>4</w:t>
            </w:r>
            <w:r>
              <w:rPr>
                <w:noProof/>
                <w:webHidden/>
              </w:rPr>
              <w:fldChar w:fldCharType="end"/>
            </w:r>
          </w:hyperlink>
        </w:p>
        <w:p w14:paraId="20D20758" w14:textId="27DDF96A" w:rsidR="00375263" w:rsidRDefault="00375263">
          <w:pPr>
            <w:pStyle w:val="TOC1"/>
            <w:tabs>
              <w:tab w:val="right" w:leader="dot" w:pos="9016"/>
            </w:tabs>
            <w:rPr>
              <w:rFonts w:eastAsiaTheme="minorEastAsia"/>
              <w:noProof/>
              <w:lang w:eastAsia="en-GB"/>
            </w:rPr>
          </w:pPr>
          <w:hyperlink w:anchor="_Toc155618214" w:history="1">
            <w:r w:rsidRPr="00DD7C4D">
              <w:rPr>
                <w:rStyle w:val="Hyperlink"/>
                <w:noProof/>
              </w:rPr>
              <w:t>Findings and Analysis</w:t>
            </w:r>
            <w:r>
              <w:rPr>
                <w:noProof/>
                <w:webHidden/>
              </w:rPr>
              <w:tab/>
            </w:r>
            <w:r>
              <w:rPr>
                <w:noProof/>
                <w:webHidden/>
              </w:rPr>
              <w:fldChar w:fldCharType="begin"/>
            </w:r>
            <w:r>
              <w:rPr>
                <w:noProof/>
                <w:webHidden/>
              </w:rPr>
              <w:instrText xml:space="preserve"> PAGEREF _Toc155618214 \h </w:instrText>
            </w:r>
            <w:r>
              <w:rPr>
                <w:noProof/>
                <w:webHidden/>
              </w:rPr>
            </w:r>
            <w:r>
              <w:rPr>
                <w:noProof/>
                <w:webHidden/>
              </w:rPr>
              <w:fldChar w:fldCharType="separate"/>
            </w:r>
            <w:r>
              <w:rPr>
                <w:noProof/>
                <w:webHidden/>
              </w:rPr>
              <w:t>5</w:t>
            </w:r>
            <w:r>
              <w:rPr>
                <w:noProof/>
                <w:webHidden/>
              </w:rPr>
              <w:fldChar w:fldCharType="end"/>
            </w:r>
          </w:hyperlink>
        </w:p>
        <w:p w14:paraId="34708479" w14:textId="6B0F1431" w:rsidR="00375263" w:rsidRDefault="00375263">
          <w:pPr>
            <w:pStyle w:val="TOC2"/>
            <w:tabs>
              <w:tab w:val="right" w:leader="dot" w:pos="9016"/>
            </w:tabs>
            <w:rPr>
              <w:rFonts w:eastAsiaTheme="minorEastAsia"/>
              <w:noProof/>
              <w:lang w:eastAsia="en-GB"/>
            </w:rPr>
          </w:pPr>
          <w:hyperlink w:anchor="_Toc155618215" w:history="1">
            <w:r w:rsidRPr="00DD7C4D">
              <w:rPr>
                <w:rStyle w:val="Hyperlink"/>
                <w:noProof/>
              </w:rPr>
              <w:t>Results from thematic mapping and spatial queries</w:t>
            </w:r>
            <w:r>
              <w:rPr>
                <w:noProof/>
                <w:webHidden/>
              </w:rPr>
              <w:tab/>
            </w:r>
            <w:r>
              <w:rPr>
                <w:noProof/>
                <w:webHidden/>
              </w:rPr>
              <w:fldChar w:fldCharType="begin"/>
            </w:r>
            <w:r>
              <w:rPr>
                <w:noProof/>
                <w:webHidden/>
              </w:rPr>
              <w:instrText xml:space="preserve"> PAGEREF _Toc155618215 \h </w:instrText>
            </w:r>
            <w:r>
              <w:rPr>
                <w:noProof/>
                <w:webHidden/>
              </w:rPr>
            </w:r>
            <w:r>
              <w:rPr>
                <w:noProof/>
                <w:webHidden/>
              </w:rPr>
              <w:fldChar w:fldCharType="separate"/>
            </w:r>
            <w:r>
              <w:rPr>
                <w:noProof/>
                <w:webHidden/>
              </w:rPr>
              <w:t>5</w:t>
            </w:r>
            <w:r>
              <w:rPr>
                <w:noProof/>
                <w:webHidden/>
              </w:rPr>
              <w:fldChar w:fldCharType="end"/>
            </w:r>
          </w:hyperlink>
        </w:p>
        <w:p w14:paraId="5B96F710" w14:textId="3A443C4D" w:rsidR="00375263" w:rsidRDefault="00375263">
          <w:pPr>
            <w:pStyle w:val="TOC3"/>
            <w:tabs>
              <w:tab w:val="right" w:leader="dot" w:pos="9016"/>
            </w:tabs>
            <w:rPr>
              <w:rFonts w:eastAsiaTheme="minorEastAsia"/>
              <w:noProof/>
              <w:lang w:eastAsia="en-GB"/>
            </w:rPr>
          </w:pPr>
          <w:hyperlink w:anchor="_Toc155618216" w:history="1">
            <w:r w:rsidRPr="00DD7C4D">
              <w:rPr>
                <w:rStyle w:val="Hyperlink"/>
                <w:noProof/>
              </w:rPr>
              <w:t>Example 2 health deprivation:</w:t>
            </w:r>
            <w:r>
              <w:rPr>
                <w:noProof/>
                <w:webHidden/>
              </w:rPr>
              <w:tab/>
            </w:r>
            <w:r>
              <w:rPr>
                <w:noProof/>
                <w:webHidden/>
              </w:rPr>
              <w:fldChar w:fldCharType="begin"/>
            </w:r>
            <w:r>
              <w:rPr>
                <w:noProof/>
                <w:webHidden/>
              </w:rPr>
              <w:instrText xml:space="preserve"> PAGEREF _Toc155618216 \h </w:instrText>
            </w:r>
            <w:r>
              <w:rPr>
                <w:noProof/>
                <w:webHidden/>
              </w:rPr>
            </w:r>
            <w:r>
              <w:rPr>
                <w:noProof/>
                <w:webHidden/>
              </w:rPr>
              <w:fldChar w:fldCharType="separate"/>
            </w:r>
            <w:r>
              <w:rPr>
                <w:noProof/>
                <w:webHidden/>
              </w:rPr>
              <w:t>5</w:t>
            </w:r>
            <w:r>
              <w:rPr>
                <w:noProof/>
                <w:webHidden/>
              </w:rPr>
              <w:fldChar w:fldCharType="end"/>
            </w:r>
          </w:hyperlink>
        </w:p>
        <w:p w14:paraId="49910A3D" w14:textId="67330B54" w:rsidR="00375263" w:rsidRDefault="00375263">
          <w:pPr>
            <w:pStyle w:val="TOC2"/>
            <w:tabs>
              <w:tab w:val="right" w:leader="dot" w:pos="9016"/>
            </w:tabs>
            <w:rPr>
              <w:rFonts w:eastAsiaTheme="minorEastAsia"/>
              <w:noProof/>
              <w:lang w:eastAsia="en-GB"/>
            </w:rPr>
          </w:pPr>
          <w:hyperlink w:anchor="_Toc155618217" w:history="1">
            <w:r w:rsidRPr="00DD7C4D">
              <w:rPr>
                <w:rStyle w:val="Hyperlink"/>
                <w:noProof/>
              </w:rPr>
              <w:t>Discussion on the implications of the findings</w:t>
            </w:r>
            <w:r>
              <w:rPr>
                <w:noProof/>
                <w:webHidden/>
              </w:rPr>
              <w:tab/>
            </w:r>
            <w:r>
              <w:rPr>
                <w:noProof/>
                <w:webHidden/>
              </w:rPr>
              <w:fldChar w:fldCharType="begin"/>
            </w:r>
            <w:r>
              <w:rPr>
                <w:noProof/>
                <w:webHidden/>
              </w:rPr>
              <w:instrText xml:space="preserve"> PAGEREF _Toc155618217 \h </w:instrText>
            </w:r>
            <w:r>
              <w:rPr>
                <w:noProof/>
                <w:webHidden/>
              </w:rPr>
            </w:r>
            <w:r>
              <w:rPr>
                <w:noProof/>
                <w:webHidden/>
              </w:rPr>
              <w:fldChar w:fldCharType="separate"/>
            </w:r>
            <w:r>
              <w:rPr>
                <w:noProof/>
                <w:webHidden/>
              </w:rPr>
              <w:t>8</w:t>
            </w:r>
            <w:r>
              <w:rPr>
                <w:noProof/>
                <w:webHidden/>
              </w:rPr>
              <w:fldChar w:fldCharType="end"/>
            </w:r>
          </w:hyperlink>
        </w:p>
        <w:p w14:paraId="5C428F70" w14:textId="19DC8BF8" w:rsidR="00375263" w:rsidRDefault="00375263">
          <w:pPr>
            <w:pStyle w:val="TOC3"/>
            <w:tabs>
              <w:tab w:val="right" w:leader="dot" w:pos="9016"/>
            </w:tabs>
            <w:rPr>
              <w:rFonts w:eastAsiaTheme="minorEastAsia"/>
              <w:noProof/>
              <w:lang w:eastAsia="en-GB"/>
            </w:rPr>
          </w:pPr>
          <w:hyperlink w:anchor="_Toc155618218" w:history="1">
            <w:r w:rsidRPr="00DD7C4D">
              <w:rPr>
                <w:rStyle w:val="Hyperlink"/>
                <w:noProof/>
              </w:rPr>
              <w:t>Health planning considerations</w:t>
            </w:r>
            <w:r>
              <w:rPr>
                <w:noProof/>
                <w:webHidden/>
              </w:rPr>
              <w:tab/>
            </w:r>
            <w:r>
              <w:rPr>
                <w:noProof/>
                <w:webHidden/>
              </w:rPr>
              <w:fldChar w:fldCharType="begin"/>
            </w:r>
            <w:r>
              <w:rPr>
                <w:noProof/>
                <w:webHidden/>
              </w:rPr>
              <w:instrText xml:space="preserve"> PAGEREF _Toc155618218 \h </w:instrText>
            </w:r>
            <w:r>
              <w:rPr>
                <w:noProof/>
                <w:webHidden/>
              </w:rPr>
            </w:r>
            <w:r>
              <w:rPr>
                <w:noProof/>
                <w:webHidden/>
              </w:rPr>
              <w:fldChar w:fldCharType="separate"/>
            </w:r>
            <w:r>
              <w:rPr>
                <w:noProof/>
                <w:webHidden/>
              </w:rPr>
              <w:t>8</w:t>
            </w:r>
            <w:r>
              <w:rPr>
                <w:noProof/>
                <w:webHidden/>
              </w:rPr>
              <w:fldChar w:fldCharType="end"/>
            </w:r>
          </w:hyperlink>
        </w:p>
        <w:p w14:paraId="0085AE42" w14:textId="4890B095" w:rsidR="00375263" w:rsidRDefault="00375263">
          <w:pPr>
            <w:pStyle w:val="TOC1"/>
            <w:tabs>
              <w:tab w:val="right" w:leader="dot" w:pos="9016"/>
            </w:tabs>
            <w:rPr>
              <w:rFonts w:eastAsiaTheme="minorEastAsia"/>
              <w:noProof/>
              <w:lang w:eastAsia="en-GB"/>
            </w:rPr>
          </w:pPr>
          <w:hyperlink w:anchor="_Toc155618219" w:history="1">
            <w:r w:rsidRPr="00DD7C4D">
              <w:rPr>
                <w:rStyle w:val="Hyperlink"/>
                <w:noProof/>
              </w:rPr>
              <w:t>Challenges and Limitations</w:t>
            </w:r>
            <w:r>
              <w:rPr>
                <w:noProof/>
                <w:webHidden/>
              </w:rPr>
              <w:tab/>
            </w:r>
            <w:r>
              <w:rPr>
                <w:noProof/>
                <w:webHidden/>
              </w:rPr>
              <w:fldChar w:fldCharType="begin"/>
            </w:r>
            <w:r>
              <w:rPr>
                <w:noProof/>
                <w:webHidden/>
              </w:rPr>
              <w:instrText xml:space="preserve"> PAGEREF _Toc155618219 \h </w:instrText>
            </w:r>
            <w:r>
              <w:rPr>
                <w:noProof/>
                <w:webHidden/>
              </w:rPr>
            </w:r>
            <w:r>
              <w:rPr>
                <w:noProof/>
                <w:webHidden/>
              </w:rPr>
              <w:fldChar w:fldCharType="separate"/>
            </w:r>
            <w:r>
              <w:rPr>
                <w:noProof/>
                <w:webHidden/>
              </w:rPr>
              <w:t>8</w:t>
            </w:r>
            <w:r>
              <w:rPr>
                <w:noProof/>
                <w:webHidden/>
              </w:rPr>
              <w:fldChar w:fldCharType="end"/>
            </w:r>
          </w:hyperlink>
        </w:p>
        <w:p w14:paraId="237AC30A" w14:textId="49CB2EEF" w:rsidR="00375263" w:rsidRDefault="00375263">
          <w:pPr>
            <w:pStyle w:val="TOC2"/>
            <w:tabs>
              <w:tab w:val="right" w:leader="dot" w:pos="9016"/>
            </w:tabs>
            <w:rPr>
              <w:rFonts w:eastAsiaTheme="minorEastAsia"/>
              <w:noProof/>
              <w:lang w:eastAsia="en-GB"/>
            </w:rPr>
          </w:pPr>
          <w:hyperlink w:anchor="_Toc155618220" w:history="1">
            <w:r w:rsidRPr="00DD7C4D">
              <w:rPr>
                <w:rStyle w:val="Hyperlink"/>
                <w:noProof/>
              </w:rPr>
              <w:t>Identification of challenges encountered during the GIS build</w:t>
            </w:r>
            <w:r>
              <w:rPr>
                <w:noProof/>
                <w:webHidden/>
              </w:rPr>
              <w:tab/>
            </w:r>
            <w:r>
              <w:rPr>
                <w:noProof/>
                <w:webHidden/>
              </w:rPr>
              <w:fldChar w:fldCharType="begin"/>
            </w:r>
            <w:r>
              <w:rPr>
                <w:noProof/>
                <w:webHidden/>
              </w:rPr>
              <w:instrText xml:space="preserve"> PAGEREF _Toc155618220 \h </w:instrText>
            </w:r>
            <w:r>
              <w:rPr>
                <w:noProof/>
                <w:webHidden/>
              </w:rPr>
            </w:r>
            <w:r>
              <w:rPr>
                <w:noProof/>
                <w:webHidden/>
              </w:rPr>
              <w:fldChar w:fldCharType="separate"/>
            </w:r>
            <w:r>
              <w:rPr>
                <w:noProof/>
                <w:webHidden/>
              </w:rPr>
              <w:t>8</w:t>
            </w:r>
            <w:r>
              <w:rPr>
                <w:noProof/>
                <w:webHidden/>
              </w:rPr>
              <w:fldChar w:fldCharType="end"/>
            </w:r>
          </w:hyperlink>
        </w:p>
        <w:p w14:paraId="37991ECA" w14:textId="3735AB07" w:rsidR="00375263" w:rsidRDefault="00375263">
          <w:pPr>
            <w:pStyle w:val="TOC2"/>
            <w:tabs>
              <w:tab w:val="right" w:leader="dot" w:pos="9016"/>
            </w:tabs>
            <w:rPr>
              <w:rFonts w:eastAsiaTheme="minorEastAsia"/>
              <w:noProof/>
              <w:lang w:eastAsia="en-GB"/>
            </w:rPr>
          </w:pPr>
          <w:hyperlink w:anchor="_Toc155618221" w:history="1">
            <w:r w:rsidRPr="00DD7C4D">
              <w:rPr>
                <w:rStyle w:val="Hyperlink"/>
                <w:noProof/>
              </w:rPr>
              <w:t>Discussion on limitations of the data and software used</w:t>
            </w:r>
            <w:r>
              <w:rPr>
                <w:noProof/>
                <w:webHidden/>
              </w:rPr>
              <w:tab/>
            </w:r>
            <w:r>
              <w:rPr>
                <w:noProof/>
                <w:webHidden/>
              </w:rPr>
              <w:fldChar w:fldCharType="begin"/>
            </w:r>
            <w:r>
              <w:rPr>
                <w:noProof/>
                <w:webHidden/>
              </w:rPr>
              <w:instrText xml:space="preserve"> PAGEREF _Toc155618221 \h </w:instrText>
            </w:r>
            <w:r>
              <w:rPr>
                <w:noProof/>
                <w:webHidden/>
              </w:rPr>
            </w:r>
            <w:r>
              <w:rPr>
                <w:noProof/>
                <w:webHidden/>
              </w:rPr>
              <w:fldChar w:fldCharType="separate"/>
            </w:r>
            <w:r>
              <w:rPr>
                <w:noProof/>
                <w:webHidden/>
              </w:rPr>
              <w:t>9</w:t>
            </w:r>
            <w:r>
              <w:rPr>
                <w:noProof/>
                <w:webHidden/>
              </w:rPr>
              <w:fldChar w:fldCharType="end"/>
            </w:r>
          </w:hyperlink>
        </w:p>
        <w:p w14:paraId="083F0DA8" w14:textId="1345CD1F" w:rsidR="00375263" w:rsidRDefault="00375263">
          <w:pPr>
            <w:pStyle w:val="TOC2"/>
            <w:tabs>
              <w:tab w:val="right" w:leader="dot" w:pos="9016"/>
            </w:tabs>
            <w:rPr>
              <w:rFonts w:eastAsiaTheme="minorEastAsia"/>
              <w:noProof/>
              <w:lang w:eastAsia="en-GB"/>
            </w:rPr>
          </w:pPr>
          <w:hyperlink w:anchor="_Toc155618222" w:history="1">
            <w:r w:rsidRPr="00DD7C4D">
              <w:rPr>
                <w:rStyle w:val="Hyperlink"/>
                <w:noProof/>
              </w:rPr>
              <w:t>Suggestions for improvement and future developments</w:t>
            </w:r>
            <w:r>
              <w:rPr>
                <w:noProof/>
                <w:webHidden/>
              </w:rPr>
              <w:tab/>
            </w:r>
            <w:r>
              <w:rPr>
                <w:noProof/>
                <w:webHidden/>
              </w:rPr>
              <w:fldChar w:fldCharType="begin"/>
            </w:r>
            <w:r>
              <w:rPr>
                <w:noProof/>
                <w:webHidden/>
              </w:rPr>
              <w:instrText xml:space="preserve"> PAGEREF _Toc155618222 \h </w:instrText>
            </w:r>
            <w:r>
              <w:rPr>
                <w:noProof/>
                <w:webHidden/>
              </w:rPr>
            </w:r>
            <w:r>
              <w:rPr>
                <w:noProof/>
                <w:webHidden/>
              </w:rPr>
              <w:fldChar w:fldCharType="separate"/>
            </w:r>
            <w:r>
              <w:rPr>
                <w:noProof/>
                <w:webHidden/>
              </w:rPr>
              <w:t>10</w:t>
            </w:r>
            <w:r>
              <w:rPr>
                <w:noProof/>
                <w:webHidden/>
              </w:rPr>
              <w:fldChar w:fldCharType="end"/>
            </w:r>
          </w:hyperlink>
        </w:p>
        <w:p w14:paraId="75FB8ECA" w14:textId="089523DF" w:rsidR="00375263" w:rsidRDefault="00375263">
          <w:pPr>
            <w:pStyle w:val="TOC1"/>
            <w:tabs>
              <w:tab w:val="right" w:leader="dot" w:pos="9016"/>
            </w:tabs>
            <w:rPr>
              <w:rFonts w:eastAsiaTheme="minorEastAsia"/>
              <w:noProof/>
              <w:lang w:eastAsia="en-GB"/>
            </w:rPr>
          </w:pPr>
          <w:hyperlink w:anchor="_Toc155618223" w:history="1">
            <w:r w:rsidRPr="00DD7C4D">
              <w:rPr>
                <w:rStyle w:val="Hyperlink"/>
                <w:noProof/>
              </w:rPr>
              <w:t>Conclusion</w:t>
            </w:r>
            <w:r>
              <w:rPr>
                <w:noProof/>
                <w:webHidden/>
              </w:rPr>
              <w:tab/>
            </w:r>
            <w:r>
              <w:rPr>
                <w:noProof/>
                <w:webHidden/>
              </w:rPr>
              <w:fldChar w:fldCharType="begin"/>
            </w:r>
            <w:r>
              <w:rPr>
                <w:noProof/>
                <w:webHidden/>
              </w:rPr>
              <w:instrText xml:space="preserve"> PAGEREF _Toc155618223 \h </w:instrText>
            </w:r>
            <w:r>
              <w:rPr>
                <w:noProof/>
                <w:webHidden/>
              </w:rPr>
            </w:r>
            <w:r>
              <w:rPr>
                <w:noProof/>
                <w:webHidden/>
              </w:rPr>
              <w:fldChar w:fldCharType="separate"/>
            </w:r>
            <w:r>
              <w:rPr>
                <w:noProof/>
                <w:webHidden/>
              </w:rPr>
              <w:t>10</w:t>
            </w:r>
            <w:r>
              <w:rPr>
                <w:noProof/>
                <w:webHidden/>
              </w:rPr>
              <w:fldChar w:fldCharType="end"/>
            </w:r>
          </w:hyperlink>
        </w:p>
        <w:p w14:paraId="4EA1D464" w14:textId="78CC2261" w:rsidR="00375263" w:rsidRDefault="00375263">
          <w:pPr>
            <w:pStyle w:val="TOC2"/>
            <w:tabs>
              <w:tab w:val="right" w:leader="dot" w:pos="9016"/>
            </w:tabs>
            <w:rPr>
              <w:rFonts w:eastAsiaTheme="minorEastAsia"/>
              <w:noProof/>
              <w:lang w:eastAsia="en-GB"/>
            </w:rPr>
          </w:pPr>
          <w:hyperlink w:anchor="_Toc155618224" w:history="1">
            <w:r w:rsidRPr="00DD7C4D">
              <w:rPr>
                <w:rStyle w:val="Hyperlink"/>
                <w:noProof/>
              </w:rPr>
              <w:t>Summary of key findings and insights</w:t>
            </w:r>
            <w:r>
              <w:rPr>
                <w:noProof/>
                <w:webHidden/>
              </w:rPr>
              <w:tab/>
            </w:r>
            <w:r>
              <w:rPr>
                <w:noProof/>
                <w:webHidden/>
              </w:rPr>
              <w:fldChar w:fldCharType="begin"/>
            </w:r>
            <w:r>
              <w:rPr>
                <w:noProof/>
                <w:webHidden/>
              </w:rPr>
              <w:instrText xml:space="preserve"> PAGEREF _Toc155618224 \h </w:instrText>
            </w:r>
            <w:r>
              <w:rPr>
                <w:noProof/>
                <w:webHidden/>
              </w:rPr>
            </w:r>
            <w:r>
              <w:rPr>
                <w:noProof/>
                <w:webHidden/>
              </w:rPr>
              <w:fldChar w:fldCharType="separate"/>
            </w:r>
            <w:r>
              <w:rPr>
                <w:noProof/>
                <w:webHidden/>
              </w:rPr>
              <w:t>10</w:t>
            </w:r>
            <w:r>
              <w:rPr>
                <w:noProof/>
                <w:webHidden/>
              </w:rPr>
              <w:fldChar w:fldCharType="end"/>
            </w:r>
          </w:hyperlink>
        </w:p>
        <w:p w14:paraId="315DE7A8" w14:textId="64F9EB34" w:rsidR="00375263" w:rsidRDefault="00375263">
          <w:pPr>
            <w:pStyle w:val="TOC2"/>
            <w:tabs>
              <w:tab w:val="right" w:leader="dot" w:pos="9016"/>
            </w:tabs>
            <w:rPr>
              <w:rFonts w:eastAsiaTheme="minorEastAsia"/>
              <w:noProof/>
              <w:lang w:eastAsia="en-GB"/>
            </w:rPr>
          </w:pPr>
          <w:hyperlink w:anchor="_Toc155618225" w:history="1">
            <w:r w:rsidRPr="00DD7C4D">
              <w:rPr>
                <w:rStyle w:val="Hyperlink"/>
                <w:noProof/>
              </w:rPr>
              <w:t>Summary of the importance of thematic mapping and spatial queries in GIS analysis</w:t>
            </w:r>
            <w:r>
              <w:rPr>
                <w:noProof/>
                <w:webHidden/>
              </w:rPr>
              <w:tab/>
            </w:r>
            <w:r>
              <w:rPr>
                <w:noProof/>
                <w:webHidden/>
              </w:rPr>
              <w:fldChar w:fldCharType="begin"/>
            </w:r>
            <w:r>
              <w:rPr>
                <w:noProof/>
                <w:webHidden/>
              </w:rPr>
              <w:instrText xml:space="preserve"> PAGEREF _Toc155618225 \h </w:instrText>
            </w:r>
            <w:r>
              <w:rPr>
                <w:noProof/>
                <w:webHidden/>
              </w:rPr>
            </w:r>
            <w:r>
              <w:rPr>
                <w:noProof/>
                <w:webHidden/>
              </w:rPr>
              <w:fldChar w:fldCharType="separate"/>
            </w:r>
            <w:r>
              <w:rPr>
                <w:noProof/>
                <w:webHidden/>
              </w:rPr>
              <w:t>11</w:t>
            </w:r>
            <w:r>
              <w:rPr>
                <w:noProof/>
                <w:webHidden/>
              </w:rPr>
              <w:fldChar w:fldCharType="end"/>
            </w:r>
          </w:hyperlink>
        </w:p>
        <w:p w14:paraId="7A8CDE03" w14:textId="12AD1538" w:rsidR="00375263" w:rsidRDefault="00375263">
          <w:pPr>
            <w:pStyle w:val="TOC1"/>
            <w:tabs>
              <w:tab w:val="right" w:leader="dot" w:pos="9016"/>
            </w:tabs>
            <w:rPr>
              <w:rFonts w:eastAsiaTheme="minorEastAsia"/>
              <w:noProof/>
              <w:lang w:eastAsia="en-GB"/>
            </w:rPr>
          </w:pPr>
          <w:hyperlink w:anchor="_Toc155618226" w:history="1">
            <w:r w:rsidRPr="00DD7C4D">
              <w:rPr>
                <w:rStyle w:val="Hyperlink"/>
                <w:noProof/>
              </w:rPr>
              <w:t>References</w:t>
            </w:r>
            <w:r>
              <w:rPr>
                <w:noProof/>
                <w:webHidden/>
              </w:rPr>
              <w:tab/>
            </w:r>
            <w:r>
              <w:rPr>
                <w:noProof/>
                <w:webHidden/>
              </w:rPr>
              <w:fldChar w:fldCharType="begin"/>
            </w:r>
            <w:r>
              <w:rPr>
                <w:noProof/>
                <w:webHidden/>
              </w:rPr>
              <w:instrText xml:space="preserve"> PAGEREF _Toc155618226 \h </w:instrText>
            </w:r>
            <w:r>
              <w:rPr>
                <w:noProof/>
                <w:webHidden/>
              </w:rPr>
            </w:r>
            <w:r>
              <w:rPr>
                <w:noProof/>
                <w:webHidden/>
              </w:rPr>
              <w:fldChar w:fldCharType="separate"/>
            </w:r>
            <w:r>
              <w:rPr>
                <w:noProof/>
                <w:webHidden/>
              </w:rPr>
              <w:t>11</w:t>
            </w:r>
            <w:r>
              <w:rPr>
                <w:noProof/>
                <w:webHidden/>
              </w:rPr>
              <w:fldChar w:fldCharType="end"/>
            </w:r>
          </w:hyperlink>
        </w:p>
        <w:p w14:paraId="6FB02549" w14:textId="092E0BF5" w:rsidR="00050C17" w:rsidRDefault="00050C17">
          <w:r>
            <w:rPr>
              <w:b/>
              <w:bCs/>
              <w:noProof/>
            </w:rPr>
            <w:fldChar w:fldCharType="end"/>
          </w:r>
        </w:p>
      </w:sdtContent>
    </w:sdt>
    <w:p w14:paraId="516BA1C1" w14:textId="77777777" w:rsidR="000B6A47" w:rsidRDefault="000B6A47" w:rsidP="000B6A47"/>
    <w:p w14:paraId="73A5A381" w14:textId="77777777" w:rsidR="00050C17" w:rsidRDefault="00050C17" w:rsidP="000B6A47"/>
    <w:p w14:paraId="777B7F6D" w14:textId="21ABC3C7" w:rsidR="00F040D0" w:rsidRDefault="000B6A47" w:rsidP="00B8422F">
      <w:pPr>
        <w:pStyle w:val="Heading1"/>
      </w:pPr>
      <w:r>
        <w:br w:type="page"/>
      </w:r>
      <w:bookmarkStart w:id="0" w:name="_Toc155618203"/>
      <w:r w:rsidR="00F040D0">
        <w:lastRenderedPageBreak/>
        <w:t>Introduction</w:t>
      </w:r>
      <w:bookmarkEnd w:id="0"/>
    </w:p>
    <w:p w14:paraId="51F1BCE7" w14:textId="5DD1FA74" w:rsidR="003E2BB1" w:rsidRDefault="002A097E" w:rsidP="003E2BB1">
      <w:r>
        <w:t xml:space="preserve">The GIS build project embarked on a comprehensive exploration of spatial data through the development and analysis of Geographic Information System (GIS) maps. This report </w:t>
      </w:r>
      <w:r w:rsidR="00B76C97">
        <w:t>goes</w:t>
      </w:r>
      <w:r>
        <w:t xml:space="preserve"> into the results and insights derived from the GIS build, employing thematic mapping and spatial queries to highlight significant findings. Thematic mapping</w:t>
      </w:r>
      <w:r w:rsidR="00F20F52">
        <w:t xml:space="preserve"> </w:t>
      </w:r>
      <w:r>
        <w:t>provid</w:t>
      </w:r>
      <w:r w:rsidR="00F20F52">
        <w:t>es</w:t>
      </w:r>
      <w:r>
        <w:t xml:space="preserve"> a visual representation of various themes such as population density, health, education, and income. The report </w:t>
      </w:r>
      <w:r w:rsidR="00CF7FC6">
        <w:t>reveals</w:t>
      </w:r>
      <w:r>
        <w:t xml:space="preserve"> the principles of thematic mapping and the pivotal role of data visualization within a GIS environment.</w:t>
      </w:r>
    </w:p>
    <w:p w14:paraId="00D65F86" w14:textId="1B4AFE8B" w:rsidR="002A097E" w:rsidRDefault="00E70485" w:rsidP="00ED3BC7">
      <w:r>
        <w:t>Thematic maps created during the GIS build, exemplified through population density and health deprivation analyses in and around Cardiff, showcase the power of visual representation in uncovering spatial patterns and relationships. The discussion emphasizes the importance of selecting appropriate visualization methods, ensuring clear communication of geographic insights, and supporting decision-making processes.</w:t>
      </w:r>
    </w:p>
    <w:p w14:paraId="2FD0A0C8" w14:textId="575F7E87" w:rsidR="002A097E" w:rsidRDefault="002A097E" w:rsidP="002A097E">
      <w:r>
        <w:t>However, the report doesn't shy away from addressing the challenges and limitations encountered during the GIS build, including issues related to outdated data, data quality, and accessibility. The findings underscore the need for continuous improvements in GIS technology, urging enhancements in data quality, spatial resolution, interactivity, and the incorporation of predictive capabilities.</w:t>
      </w:r>
    </w:p>
    <w:p w14:paraId="17322A45" w14:textId="33FD7DD0" w:rsidR="00CA7256" w:rsidRPr="00B8422F" w:rsidRDefault="002A097E" w:rsidP="002A097E">
      <w:r>
        <w:t xml:space="preserve">As we navigate through the findings and analysis, it becomes evident that while the GIS build project yielded valuable insights for local health planning in Cardiff, broader implications for the entire region of Wales present complexities that </w:t>
      </w:r>
      <w:r w:rsidR="006165C8">
        <w:t>dictate</w:t>
      </w:r>
      <w:r>
        <w:t xml:space="preserve"> further exploration and refinement of GIS methodologies. The report concludes with suggestions for improvement and future developments, emphasizing the ongoing evolution required to harness the full potential of GIS in unravelling spatial intricacies and informing informed decision-making processes.</w:t>
      </w:r>
    </w:p>
    <w:p w14:paraId="5523142E" w14:textId="77777777" w:rsidR="00F040D0" w:rsidRDefault="00F040D0" w:rsidP="00F040D0"/>
    <w:p w14:paraId="3DCA05B3" w14:textId="7739F171" w:rsidR="00F040D0" w:rsidRDefault="00F040D0" w:rsidP="00980E08">
      <w:pPr>
        <w:pStyle w:val="Heading1"/>
      </w:pPr>
      <w:bookmarkStart w:id="1" w:name="_Toc155618204"/>
      <w:r>
        <w:t>Thematic Mapping Principles</w:t>
      </w:r>
      <w:bookmarkEnd w:id="1"/>
    </w:p>
    <w:p w14:paraId="215B4EF0" w14:textId="5030193C" w:rsidR="00980E08" w:rsidRDefault="00F040D0" w:rsidP="00980E08">
      <w:pPr>
        <w:pStyle w:val="Heading2"/>
      </w:pPr>
      <w:bookmarkStart w:id="2" w:name="_Toc155618205"/>
      <w:r>
        <w:t>Definition of thematic mapping</w:t>
      </w:r>
      <w:bookmarkEnd w:id="2"/>
    </w:p>
    <w:p w14:paraId="6B2081C6" w14:textId="46F44DCF" w:rsidR="00C66110" w:rsidRDefault="00F4466D" w:rsidP="00C66110">
      <w:r w:rsidRPr="00F4466D">
        <w:t>Thematic maps are specialized maps dedicated to singular topics, emphasizing specific themes, such as population density, rainfall and precipitation levels, and poverty. This is distinct from reference maps, which encompass a variety of elements like roads, topography, and political boundaries</w:t>
      </w:r>
      <w:sdt>
        <w:sdtPr>
          <w:id w:val="-1210876295"/>
          <w:citation/>
        </w:sdtPr>
        <w:sdtEndPr/>
        <w:sdtContent>
          <w:r w:rsidR="00A81FE9">
            <w:fldChar w:fldCharType="begin"/>
          </w:r>
          <w:r w:rsidR="00A81FE9">
            <w:instrText xml:space="preserve"> CITATION Map20 \l 2057 </w:instrText>
          </w:r>
          <w:r w:rsidR="00A81FE9">
            <w:fldChar w:fldCharType="separate"/>
          </w:r>
          <w:r w:rsidR="00A81FE9">
            <w:rPr>
              <w:noProof/>
            </w:rPr>
            <w:t xml:space="preserve"> </w:t>
          </w:r>
          <w:r w:rsidR="00A81FE9" w:rsidRPr="00A81FE9">
            <w:rPr>
              <w:noProof/>
            </w:rPr>
            <w:t>[1]</w:t>
          </w:r>
          <w:r w:rsidR="00A81FE9">
            <w:fldChar w:fldCharType="end"/>
          </w:r>
        </w:sdtContent>
      </w:sdt>
      <w:r w:rsidR="00A81FE9">
        <w:t>.</w:t>
      </w:r>
    </w:p>
    <w:p w14:paraId="2D9B0BCA" w14:textId="77777777" w:rsidR="00C66110" w:rsidRDefault="00F040D0" w:rsidP="00C66110">
      <w:pPr>
        <w:pStyle w:val="Heading2"/>
      </w:pPr>
      <w:bookmarkStart w:id="3" w:name="_Toc155618206"/>
      <w:r>
        <w:t>Importance of visual representation in data analysis</w:t>
      </w:r>
      <w:bookmarkEnd w:id="3"/>
    </w:p>
    <w:p w14:paraId="0538E854" w14:textId="4F9A6DD5" w:rsidR="00A65854" w:rsidRDefault="00F53640" w:rsidP="00A65854">
      <w:r>
        <w:t>U</w:t>
      </w:r>
      <w:r w:rsidR="00A65854">
        <w:t xml:space="preserve">sing visual representation enhances our </w:t>
      </w:r>
      <w:r w:rsidR="00692861">
        <w:t>ability</w:t>
      </w:r>
      <w:r w:rsidR="00A65854">
        <w:t xml:space="preserve"> of </w:t>
      </w:r>
      <w:r w:rsidR="00692861">
        <w:t>measurable</w:t>
      </w:r>
      <w:r w:rsidR="00A65854">
        <w:t xml:space="preserve"> data through the </w:t>
      </w:r>
      <w:r w:rsidR="00692861">
        <w:t>inclusion</w:t>
      </w:r>
      <w:r w:rsidR="00A65854">
        <w:t xml:space="preserve"> of visual elements such as charts, graphs, and colours. This is </w:t>
      </w:r>
      <w:r w:rsidR="00692861">
        <w:t xml:space="preserve">because </w:t>
      </w:r>
      <w:r w:rsidR="00A65854">
        <w:t>the brain</w:t>
      </w:r>
      <w:r w:rsidR="00692861">
        <w:t xml:space="preserve"> has a</w:t>
      </w:r>
      <w:r w:rsidR="00A65854">
        <w:t xml:space="preserve"> heightened ability </w:t>
      </w:r>
      <w:r w:rsidR="00692861">
        <w:t>of</w:t>
      </w:r>
      <w:r w:rsidR="00A65854">
        <w:t xml:space="preserve"> process</w:t>
      </w:r>
      <w:r w:rsidR="00692861">
        <w:t>ing</w:t>
      </w:r>
      <w:r w:rsidR="00A65854">
        <w:t xml:space="preserve"> visual information with greater ease.</w:t>
      </w:r>
      <w:r w:rsidR="004A4646">
        <w:t xml:space="preserve"> </w:t>
      </w:r>
      <w:r w:rsidR="00A65854">
        <w:t xml:space="preserve">The visualization of data </w:t>
      </w:r>
      <w:r w:rsidR="00186A15">
        <w:t>helps</w:t>
      </w:r>
      <w:r w:rsidR="00A65854">
        <w:t xml:space="preserve"> the </w:t>
      </w:r>
      <w:r w:rsidR="00692861">
        <w:t>discovery</w:t>
      </w:r>
      <w:r w:rsidR="00A65854">
        <w:t xml:space="preserve"> of</w:t>
      </w:r>
      <w:r w:rsidR="00E6443D">
        <w:t xml:space="preserve"> viewing</w:t>
      </w:r>
      <w:r w:rsidR="00A65854">
        <w:t xml:space="preserve"> </w:t>
      </w:r>
      <w:r w:rsidR="00692861">
        <w:t>complex</w:t>
      </w:r>
      <w:r w:rsidR="00A65854">
        <w:t xml:space="preserve"> trends and patterns that might be challenging to </w:t>
      </w:r>
      <w:r w:rsidR="00692861">
        <w:t>perceive</w:t>
      </w:r>
      <w:r w:rsidR="00A65854">
        <w:t xml:space="preserve"> through numerical data alone.</w:t>
      </w:r>
    </w:p>
    <w:p w14:paraId="1745CD2C" w14:textId="77777777" w:rsidR="006D403E" w:rsidRDefault="00A65854" w:rsidP="00A65854">
      <w:r>
        <w:t xml:space="preserve">The advantages of data visualization become particularly evident when dealing with </w:t>
      </w:r>
      <w:r w:rsidR="004A4646">
        <w:t>large</w:t>
      </w:r>
      <w:r>
        <w:t xml:space="preserve"> datasets, as </w:t>
      </w:r>
      <w:r w:rsidR="00020192">
        <w:t>analysing</w:t>
      </w:r>
      <w:r>
        <w:t xml:space="preserve"> </w:t>
      </w:r>
      <w:r w:rsidR="00020192">
        <w:t xml:space="preserve">a large amount of </w:t>
      </w:r>
      <w:r>
        <w:t>data can be time-consuming without visual aids.</w:t>
      </w:r>
      <w:r w:rsidR="00020192">
        <w:t xml:space="preserve"> </w:t>
      </w:r>
      <w:r>
        <w:t xml:space="preserve">Even if one can extract </w:t>
      </w:r>
      <w:r w:rsidR="004800DE">
        <w:t>information</w:t>
      </w:r>
      <w:r>
        <w:t xml:space="preserve"> from data without resorting to visualization, conveying these insights to others becomes a more challenging task. </w:t>
      </w:r>
      <w:r w:rsidR="0089796B">
        <w:t>Using</w:t>
      </w:r>
      <w:r>
        <w:t xml:space="preserve"> visual representation serves </w:t>
      </w:r>
      <w:r w:rsidR="0060097B">
        <w:t>to</w:t>
      </w:r>
      <w:r>
        <w:t xml:space="preserve"> communicate data </w:t>
      </w:r>
      <w:r w:rsidR="0077360B">
        <w:t xml:space="preserve">and information </w:t>
      </w:r>
      <w:r>
        <w:t>more effectively.</w:t>
      </w:r>
      <w:sdt>
        <w:sdtPr>
          <w:id w:val="1258552449"/>
          <w:citation/>
        </w:sdtPr>
        <w:sdtEndPr/>
        <w:sdtContent>
          <w:r w:rsidR="0024211E">
            <w:fldChar w:fldCharType="begin"/>
          </w:r>
          <w:r w:rsidR="0024211E">
            <w:instrText xml:space="preserve"> CITATION Cyr23 \l 2057 </w:instrText>
          </w:r>
          <w:r w:rsidR="0024211E">
            <w:fldChar w:fldCharType="separate"/>
          </w:r>
          <w:r w:rsidR="0024211E">
            <w:rPr>
              <w:noProof/>
            </w:rPr>
            <w:t xml:space="preserve"> </w:t>
          </w:r>
          <w:r w:rsidR="0024211E" w:rsidRPr="0024211E">
            <w:rPr>
              <w:noProof/>
            </w:rPr>
            <w:t>[2]</w:t>
          </w:r>
          <w:r w:rsidR="0024211E">
            <w:fldChar w:fldCharType="end"/>
          </w:r>
        </w:sdtContent>
      </w:sdt>
      <w:r w:rsidR="00E12874">
        <w:t xml:space="preserve"> </w:t>
      </w:r>
    </w:p>
    <w:p w14:paraId="58ECBCA1" w14:textId="61286DC1" w:rsidR="00C66110" w:rsidRDefault="00E12874" w:rsidP="00A65854">
      <w:r>
        <w:t xml:space="preserve">The </w:t>
      </w:r>
      <w:r w:rsidR="006D403E">
        <w:t xml:space="preserve">GIS </w:t>
      </w:r>
      <w:r>
        <w:t xml:space="preserve"> </w:t>
      </w:r>
      <w:r w:rsidR="00635742">
        <w:t>identifies areas of interest quickly and empowers its users to explore</w:t>
      </w:r>
      <w:r w:rsidR="004167DE">
        <w:t xml:space="preserve"> these areas more thoroughly.</w:t>
      </w:r>
      <w:r w:rsidR="0020204D">
        <w:t xml:space="preserve"> The areas of interest could be where there are </w:t>
      </w:r>
      <w:r w:rsidR="005C4756">
        <w:t>inconsistencies</w:t>
      </w:r>
      <w:r w:rsidR="003D168D">
        <w:t xml:space="preserve"> in </w:t>
      </w:r>
      <w:r w:rsidR="00371412">
        <w:t>scales in adjacent areas or large a</w:t>
      </w:r>
      <w:r w:rsidR="003D168D">
        <w:t xml:space="preserve">reas of </w:t>
      </w:r>
      <w:r w:rsidR="001E61B6">
        <w:t xml:space="preserve">same scale where differences would be expected. </w:t>
      </w:r>
      <w:r w:rsidR="00371412">
        <w:t xml:space="preserve"> </w:t>
      </w:r>
    </w:p>
    <w:p w14:paraId="40782E7A" w14:textId="55DEEEF3" w:rsidR="000E7067" w:rsidRDefault="00076428" w:rsidP="006514D1">
      <w:r>
        <w:lastRenderedPageBreak/>
        <w:t xml:space="preserve">GIS </w:t>
      </w:r>
      <w:r w:rsidR="004308F7">
        <w:t>can</w:t>
      </w:r>
      <w:r>
        <w:t xml:space="preserve"> integrate data from disparate sources to provide new information, which may have never </w:t>
      </w:r>
      <w:r w:rsidR="00BD0F40">
        <w:t>been</w:t>
      </w:r>
      <w:r>
        <w:t xml:space="preserve"> considered.</w:t>
      </w:r>
    </w:p>
    <w:p w14:paraId="05EEE225" w14:textId="6253B5F4" w:rsidR="00F040D0" w:rsidRDefault="00F040D0" w:rsidP="00C66110">
      <w:pPr>
        <w:pStyle w:val="Heading2"/>
      </w:pPr>
      <w:bookmarkStart w:id="4" w:name="_Toc155618207"/>
      <w:r>
        <w:t>Considerations for thematic map design</w:t>
      </w:r>
      <w:bookmarkEnd w:id="4"/>
    </w:p>
    <w:p w14:paraId="38666355" w14:textId="643650F5" w:rsidR="00F040D0" w:rsidRDefault="001D2E62" w:rsidP="00F040D0">
      <w:r>
        <w:t>The biggest consideration would be to understand which datasets</w:t>
      </w:r>
      <w:r w:rsidR="004B3BB2">
        <w:t xml:space="preserve"> </w:t>
      </w:r>
      <w:r>
        <w:t xml:space="preserve">need to be collected to give </w:t>
      </w:r>
      <w:r w:rsidR="002504BD">
        <w:t>a meaningful</w:t>
      </w:r>
      <w:r>
        <w:t xml:space="preserve"> </w:t>
      </w:r>
      <w:r w:rsidR="00BC315C">
        <w:t xml:space="preserve">and accurate </w:t>
      </w:r>
      <w:r>
        <w:t>outcome</w:t>
      </w:r>
      <w:r w:rsidR="00F033B7">
        <w:t>. This would include</w:t>
      </w:r>
      <w:r w:rsidR="00103B26">
        <w:t xml:space="preserve"> </w:t>
      </w:r>
      <w:r w:rsidR="00DC1419">
        <w:t>at what level the data is collected to give meaningful results</w:t>
      </w:r>
      <w:r w:rsidR="005D4164">
        <w:t>, i.e. does a dataset of 1/1000 give meaningful results or do</w:t>
      </w:r>
      <w:r w:rsidR="001F4C6F">
        <w:t xml:space="preserve">es the dataset need to be 1/100. This </w:t>
      </w:r>
      <w:r w:rsidR="006E08CB">
        <w:t xml:space="preserve">has further implication relating to </w:t>
      </w:r>
      <w:r w:rsidR="001F4C6F">
        <w:t>cost</w:t>
      </w:r>
      <w:r w:rsidR="006E08CB">
        <w:t xml:space="preserve">, </w:t>
      </w:r>
      <w:r w:rsidR="00667797">
        <w:t>storage,</w:t>
      </w:r>
      <w:r w:rsidR="006E08CB">
        <w:t xml:space="preserve"> and analysis.</w:t>
      </w:r>
    </w:p>
    <w:p w14:paraId="63295BE6" w14:textId="77777777" w:rsidR="006514D1" w:rsidRDefault="006514D1" w:rsidP="00F040D0"/>
    <w:p w14:paraId="4AFD8F11" w14:textId="14D9699B" w:rsidR="00F040D0" w:rsidRDefault="00F040D0" w:rsidP="00E539E4">
      <w:pPr>
        <w:pStyle w:val="Heading1"/>
      </w:pPr>
      <w:bookmarkStart w:id="5" w:name="_Toc155618208"/>
      <w:r>
        <w:t>Data Visualization in GIS</w:t>
      </w:r>
      <w:bookmarkEnd w:id="5"/>
    </w:p>
    <w:p w14:paraId="7C665B2F" w14:textId="73943083" w:rsidR="00F040D0" w:rsidRDefault="00F040D0" w:rsidP="00E539E4">
      <w:pPr>
        <w:pStyle w:val="Heading2"/>
      </w:pPr>
      <w:bookmarkStart w:id="6" w:name="_Toc155618209"/>
      <w:r>
        <w:t>Role of data visualization in GIS</w:t>
      </w:r>
      <w:bookmarkEnd w:id="6"/>
    </w:p>
    <w:p w14:paraId="41703D00" w14:textId="77777777" w:rsidR="00572D16" w:rsidRDefault="00524B10" w:rsidP="00E539E4">
      <w:r w:rsidRPr="00524B10">
        <w:t xml:space="preserve">Data visualization in GIS is essential for explaining complex spatial information into accessible visual representations. It plays a pivotal role in enhancing spatial understanding, supporting decision-making processes, and </w:t>
      </w:r>
      <w:r w:rsidR="006C1D26" w:rsidRPr="00524B10">
        <w:t>assisting</w:t>
      </w:r>
      <w:r w:rsidRPr="00524B10">
        <w:t xml:space="preserve"> effective communication. Visualizations, such as maps and charts, aid in recognizing patterns, exploring data interactively, and efficiently </w:t>
      </w:r>
      <w:r w:rsidR="00D715D5" w:rsidRPr="00524B10">
        <w:t>analysing</w:t>
      </w:r>
      <w:r w:rsidRPr="00524B10">
        <w:t xml:space="preserve"> large datasets. The role extends to public engagement, making GIS more accessible to non-experts and encouraging community involvement.</w:t>
      </w:r>
    </w:p>
    <w:p w14:paraId="18E529C8" w14:textId="4F12ED27" w:rsidR="00183710" w:rsidRDefault="00AB18CF" w:rsidP="00E539E4">
      <w:r>
        <w:t xml:space="preserve">The </w:t>
      </w:r>
      <w:r w:rsidR="00A674B1">
        <w:t>thermal mapping allows the data to be managed at various levels,</w:t>
      </w:r>
      <w:r w:rsidR="00F316F7">
        <w:t xml:space="preserve"> </w:t>
      </w:r>
      <w:r w:rsidR="009652B6">
        <w:t xml:space="preserve">e.g. at </w:t>
      </w:r>
      <w:r w:rsidR="00F316F7">
        <w:t>borough</w:t>
      </w:r>
      <w:r w:rsidR="00AB6BD4">
        <w:t xml:space="preserve"> level, </w:t>
      </w:r>
      <w:r w:rsidR="00F316F7">
        <w:t>county level</w:t>
      </w:r>
      <w:r w:rsidR="00AB6BD4">
        <w:t xml:space="preserve"> or higher at national level. This means that it can be managed more </w:t>
      </w:r>
      <w:r w:rsidR="003E1870">
        <w:t xml:space="preserve">effectively at the appropriate levels, i.e. </w:t>
      </w:r>
      <w:r w:rsidR="009652B6">
        <w:t>borough council or nationally at government level.</w:t>
      </w:r>
    </w:p>
    <w:p w14:paraId="09D89931" w14:textId="77777777" w:rsidR="00585366" w:rsidRDefault="00585366" w:rsidP="00585366">
      <w:r>
        <w:t>Moreover</w:t>
      </w:r>
      <w:r w:rsidRPr="00524B10">
        <w:t xml:space="preserve">, data visualization in GIS acts as a powerful tool for conveying geographic insights, </w:t>
      </w:r>
      <w:r>
        <w:t>developing</w:t>
      </w:r>
      <w:r w:rsidRPr="00524B10">
        <w:t xml:space="preserve"> informed decision-making, and communicating complex spatial information to a broader audience.</w:t>
      </w:r>
    </w:p>
    <w:p w14:paraId="7DC51C5F" w14:textId="4E1C18B3" w:rsidR="00F040D0" w:rsidRDefault="00F040D0" w:rsidP="00E539E4">
      <w:pPr>
        <w:pStyle w:val="Heading2"/>
      </w:pPr>
      <w:bookmarkStart w:id="7" w:name="_Toc155618210"/>
      <w:r>
        <w:t>Techniques for effective data representation</w:t>
      </w:r>
      <w:bookmarkEnd w:id="7"/>
    </w:p>
    <w:p w14:paraId="5FC61DCF" w14:textId="48F6FF66" w:rsidR="00E539E4" w:rsidRPr="00E539E4" w:rsidRDefault="00C14EB6" w:rsidP="00E539E4">
      <w:r w:rsidRPr="00C14EB6">
        <w:t xml:space="preserve">In GIS, effective data visualization is crucial for conveying spatial insights clearly. Following key principles enhances GIS visualizations: simplicity ensures accurate and understandable communication, intuitive visual cues aid comprehension, and the avoidance of distracting elements maintains focus. GIS visualizations should tell a cohesive story, utilizing carefully selected and significant data points. Employing visual hierarchy directs attention effectively through size, </w:t>
      </w:r>
      <w:r w:rsidR="00996FE6" w:rsidRPr="00C14EB6">
        <w:t>colour</w:t>
      </w:r>
      <w:r w:rsidRPr="00C14EB6">
        <w:t>, and position. Clear and concise labels play a vital role, accurately describing the represented data. Testing visualizations with users ensures their effectiveness, and continuous iteration and improvement align GIS practices with evolving data and insights.</w:t>
      </w:r>
    </w:p>
    <w:p w14:paraId="0DDE63EC" w14:textId="7F012E68" w:rsidR="00F040D0" w:rsidRDefault="00F040D0" w:rsidP="00E539E4">
      <w:pPr>
        <w:pStyle w:val="Heading2"/>
      </w:pPr>
      <w:bookmarkStart w:id="8" w:name="_Toc155618211"/>
      <w:r>
        <w:t>Importance of choosing appropriate visualization methods</w:t>
      </w:r>
      <w:bookmarkEnd w:id="8"/>
    </w:p>
    <w:p w14:paraId="1B9F8F82" w14:textId="2689CCB0" w:rsidR="00E539E4" w:rsidRPr="00E539E4" w:rsidRDefault="006C3578" w:rsidP="00E539E4">
      <w:r w:rsidRPr="006C3578">
        <w:t xml:space="preserve">Choosing appropriate visualization methods is </w:t>
      </w:r>
      <w:r w:rsidR="00AA2F55" w:rsidRPr="006C3578">
        <w:t>vital</w:t>
      </w:r>
      <w:r w:rsidRPr="006C3578">
        <w:t xml:space="preserve"> as it significantly influences the effectiveness of conveying information. The right visualization method enhances understanding, making complex data more accessible and insightful. In GIS, where spatial relationships are critical, selecting suitable visualization techniques ensures accurate representation of geographic patterns and trends. Different types of data may require specific methods, such as maps, charts, or graphs, to optimize </w:t>
      </w:r>
      <w:r w:rsidR="00AA2F55" w:rsidRPr="006C3578">
        <w:t>understanding</w:t>
      </w:r>
      <w:r w:rsidRPr="006C3578">
        <w:t xml:space="preserve">. Inappropriate visualization choices can lead to misinterpretation and hinder decision-making processes. Therefore, understanding the nature of the data and the intended message is crucial, allowing for the selection of visualizations that align with the characteristics of the information being presented, </w:t>
      </w:r>
      <w:r w:rsidR="00460BCD" w:rsidRPr="006C3578">
        <w:t>maximizing</w:t>
      </w:r>
      <w:r w:rsidRPr="006C3578">
        <w:t xml:space="preserve"> the impact of GIS analyses.</w:t>
      </w:r>
    </w:p>
    <w:p w14:paraId="27AC0E82" w14:textId="77777777" w:rsidR="00F040D0" w:rsidRDefault="00F040D0" w:rsidP="00F040D0"/>
    <w:p w14:paraId="0EB5466E" w14:textId="1A73816F" w:rsidR="00F040D0" w:rsidRDefault="00F040D0" w:rsidP="00E539E4">
      <w:pPr>
        <w:pStyle w:val="Heading1"/>
      </w:pPr>
      <w:bookmarkStart w:id="9" w:name="_Toc155618212"/>
      <w:r>
        <w:lastRenderedPageBreak/>
        <w:t>Thematic Maps and Spatial Queries</w:t>
      </w:r>
      <w:bookmarkEnd w:id="9"/>
    </w:p>
    <w:p w14:paraId="475EBCD3" w14:textId="0902FF8C" w:rsidR="00805A3F" w:rsidRPr="00805A3F" w:rsidRDefault="006848C5" w:rsidP="00805A3F">
      <w:r>
        <w:t xml:space="preserve">The research I wanted to explore </w:t>
      </w:r>
      <w:r w:rsidR="007F10B1">
        <w:t xml:space="preserve">was the </w:t>
      </w:r>
      <w:r w:rsidR="00E00AAD">
        <w:t>correlation</w:t>
      </w:r>
      <w:r w:rsidR="007F10B1">
        <w:t xml:space="preserve"> between health, </w:t>
      </w:r>
      <w:r w:rsidR="008F1F14">
        <w:t>education,</w:t>
      </w:r>
      <w:r w:rsidR="007F10B1">
        <w:t xml:space="preserve"> and income, in rural and urban areas</w:t>
      </w:r>
      <w:r w:rsidR="00DA4937">
        <w:t>. I choose an area around Cardiff.</w:t>
      </w:r>
    </w:p>
    <w:p w14:paraId="356854A3" w14:textId="6334CB28" w:rsidR="001D2F3D" w:rsidRPr="001D2F3D" w:rsidRDefault="00F040D0" w:rsidP="006E4386">
      <w:pPr>
        <w:pStyle w:val="Heading2"/>
      </w:pPr>
      <w:bookmarkStart w:id="10" w:name="_Toc155618213"/>
      <w:r>
        <w:t xml:space="preserve">Overview of thematic maps created in the GIS </w:t>
      </w:r>
      <w:r w:rsidR="0097599A">
        <w:t>build.</w:t>
      </w:r>
      <w:bookmarkEnd w:id="10"/>
    </w:p>
    <w:p w14:paraId="4B13B505" w14:textId="70E60DB8" w:rsidR="00F01A2F" w:rsidRPr="001F5E66" w:rsidRDefault="00F040D0" w:rsidP="006E4386">
      <w:r>
        <w:t>Example 1</w:t>
      </w:r>
      <w:r w:rsidR="002458F4">
        <w:t xml:space="preserve"> Population density</w:t>
      </w:r>
      <w:r>
        <w:t>:</w:t>
      </w:r>
      <w:r w:rsidR="00F83AFA">
        <w:t xml:space="preserve"> A</w:t>
      </w:r>
      <w:r w:rsidR="00332DC8">
        <w:t xml:space="preserve"> map of population density with hospital and GPs overla</w:t>
      </w:r>
      <w:r w:rsidR="00D50D5B">
        <w:t>id</w:t>
      </w:r>
      <w:r w:rsidR="001D51D8">
        <w:t>.</w:t>
      </w:r>
      <w:r w:rsidR="001D2375">
        <w:t xml:space="preserve"> Where the population density is higher</w:t>
      </w:r>
      <w:r w:rsidR="004C1D90">
        <w:t>, th</w:t>
      </w:r>
      <w:r w:rsidR="0080398B">
        <w:t xml:space="preserve">ere is </w:t>
      </w:r>
      <w:r w:rsidR="00CC3D30">
        <w:t>a higher number of</w:t>
      </w:r>
      <w:r w:rsidR="004C1D90">
        <w:t xml:space="preserve"> hospitals and GPs.</w:t>
      </w:r>
      <w:r w:rsidR="007F5629">
        <w:t xml:space="preserve"> This is true for Cardiff as seen below.</w:t>
      </w:r>
      <w:r w:rsidR="00F01A2F">
        <w:t xml:space="preserve"> </w:t>
      </w:r>
      <w:r w:rsidR="001A0F51">
        <w:t xml:space="preserve">There are more </w:t>
      </w:r>
      <w:r w:rsidR="00045632">
        <w:t xml:space="preserve">densely </w:t>
      </w:r>
      <w:r w:rsidR="00F01A2F">
        <w:t>popula</w:t>
      </w:r>
      <w:r w:rsidR="00045632">
        <w:t>ted areas</w:t>
      </w:r>
      <w:r w:rsidR="00F01A2F">
        <w:t xml:space="preserve"> along main roads and railways, show</w:t>
      </w:r>
      <w:r w:rsidR="00045632">
        <w:t>ing</w:t>
      </w:r>
      <w:r w:rsidR="00F01A2F">
        <w:t xml:space="preserve"> good transport links are important.</w:t>
      </w:r>
    </w:p>
    <w:p w14:paraId="5A27AB57" w14:textId="4E146A04" w:rsidR="00E539E4" w:rsidRDefault="00E539E4" w:rsidP="00E539E4"/>
    <w:p w14:paraId="0258D04C" w14:textId="290F424A" w:rsidR="00787CB6" w:rsidRDefault="00787CB6" w:rsidP="00E539E4">
      <w:r>
        <w:rPr>
          <w:noProof/>
        </w:rPr>
        <w:drawing>
          <wp:inline distT="0" distB="0" distL="0" distR="0" wp14:anchorId="496ECC4D" wp14:editId="28226FAC">
            <wp:extent cx="6400800" cy="4070112"/>
            <wp:effectExtent l="0" t="0" r="0" b="6985"/>
            <wp:docPr id="15755646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564605" name="Picture 1" descr="A screenshot of a computer&#10;&#10;Description automatically generated"/>
                    <pic:cNvPicPr/>
                  </pic:nvPicPr>
                  <pic:blipFill rotWithShape="1">
                    <a:blip r:embed="rId6">
                      <a:extLst>
                        <a:ext uri="{28A0092B-C50C-407E-A947-70E740481C1C}">
                          <a14:useLocalDpi xmlns:a14="http://schemas.microsoft.com/office/drawing/2010/main" val="0"/>
                        </a:ext>
                      </a:extLst>
                    </a:blip>
                    <a:srcRect l="26629" t="17383" r="3279" b="3380"/>
                    <a:stretch/>
                  </pic:blipFill>
                  <pic:spPr bwMode="auto">
                    <a:xfrm>
                      <a:off x="0" y="0"/>
                      <a:ext cx="6419208" cy="4081817"/>
                    </a:xfrm>
                    <a:prstGeom prst="rect">
                      <a:avLst/>
                    </a:prstGeom>
                    <a:ln>
                      <a:noFill/>
                    </a:ln>
                    <a:extLst>
                      <a:ext uri="{53640926-AAD7-44D8-BBD7-CCE9431645EC}">
                        <a14:shadowObscured xmlns:a14="http://schemas.microsoft.com/office/drawing/2010/main"/>
                      </a:ext>
                    </a:extLst>
                  </pic:spPr>
                </pic:pic>
              </a:graphicData>
            </a:graphic>
          </wp:inline>
        </w:drawing>
      </w:r>
    </w:p>
    <w:p w14:paraId="787793AE" w14:textId="03426F03" w:rsidR="0067459F" w:rsidRDefault="008F1C3C" w:rsidP="00E539E4">
      <w:r>
        <w:t>Compared to rural areas</w:t>
      </w:r>
      <w:r w:rsidR="00CD2B57">
        <w:t xml:space="preserve"> where</w:t>
      </w:r>
      <w:r>
        <w:t xml:space="preserve"> </w:t>
      </w:r>
      <w:r w:rsidR="00C337F5">
        <w:t xml:space="preserve">the </w:t>
      </w:r>
      <w:r>
        <w:t>population density</w:t>
      </w:r>
      <w:r w:rsidR="00C337F5">
        <w:t xml:space="preserve"> is lower</w:t>
      </w:r>
      <w:r>
        <w:t xml:space="preserve"> </w:t>
      </w:r>
      <w:r w:rsidR="001C5955">
        <w:t>there are fewer</w:t>
      </w:r>
      <w:r>
        <w:t xml:space="preserve"> hospitals and GPs</w:t>
      </w:r>
      <w:r w:rsidR="00B817A5">
        <w:t>.</w:t>
      </w:r>
    </w:p>
    <w:p w14:paraId="2A9F99CC" w14:textId="350ACB0C" w:rsidR="00501018" w:rsidRDefault="0067459F" w:rsidP="004B5F0D">
      <w:r>
        <w:rPr>
          <w:noProof/>
        </w:rPr>
        <w:lastRenderedPageBreak/>
        <w:drawing>
          <wp:inline distT="0" distB="0" distL="0" distR="0" wp14:anchorId="1FED00C0" wp14:editId="369EACAC">
            <wp:extent cx="6398866" cy="3590925"/>
            <wp:effectExtent l="0" t="0" r="2540" b="0"/>
            <wp:docPr id="410699285"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699285" name="Picture 2" descr="A screenshot of a computer&#10;&#10;Description automatically generated"/>
                    <pic:cNvPicPr/>
                  </pic:nvPicPr>
                  <pic:blipFill rotWithShape="1">
                    <a:blip r:embed="rId7">
                      <a:extLst>
                        <a:ext uri="{28A0092B-C50C-407E-A947-70E740481C1C}">
                          <a14:useLocalDpi xmlns:a14="http://schemas.microsoft.com/office/drawing/2010/main" val="0"/>
                        </a:ext>
                      </a:extLst>
                    </a:blip>
                    <a:srcRect l="16785" t="18022" r="4443" b="3388"/>
                    <a:stretch/>
                  </pic:blipFill>
                  <pic:spPr bwMode="auto">
                    <a:xfrm>
                      <a:off x="0" y="0"/>
                      <a:ext cx="6406068" cy="3594966"/>
                    </a:xfrm>
                    <a:prstGeom prst="rect">
                      <a:avLst/>
                    </a:prstGeom>
                    <a:ln>
                      <a:noFill/>
                    </a:ln>
                    <a:extLst>
                      <a:ext uri="{53640926-AAD7-44D8-BBD7-CCE9431645EC}">
                        <a14:shadowObscured xmlns:a14="http://schemas.microsoft.com/office/drawing/2010/main"/>
                      </a:ext>
                    </a:extLst>
                  </pic:spPr>
                </pic:pic>
              </a:graphicData>
            </a:graphic>
          </wp:inline>
        </w:drawing>
      </w:r>
    </w:p>
    <w:p w14:paraId="1DE52AA2" w14:textId="77777777" w:rsidR="004D3AB5" w:rsidRPr="004D3AB5" w:rsidRDefault="004D3AB5" w:rsidP="004D3AB5"/>
    <w:p w14:paraId="7BA1538D" w14:textId="77777777" w:rsidR="004D3AB5" w:rsidRDefault="004D3AB5" w:rsidP="004D3AB5">
      <w:pPr>
        <w:pStyle w:val="Heading1"/>
      </w:pPr>
      <w:bookmarkStart w:id="11" w:name="_Toc155618214"/>
      <w:r>
        <w:t>Findings and Analysis</w:t>
      </w:r>
      <w:bookmarkEnd w:id="11"/>
    </w:p>
    <w:p w14:paraId="6754FA33" w14:textId="4438DA8F" w:rsidR="004D3AB5" w:rsidRDefault="004D3AB5" w:rsidP="004B5F0D">
      <w:pPr>
        <w:pStyle w:val="Heading2"/>
      </w:pPr>
      <w:bookmarkStart w:id="12" w:name="_Toc155618215"/>
      <w:r>
        <w:t>Results from thematic mapping and spatial queries</w:t>
      </w:r>
      <w:bookmarkEnd w:id="12"/>
    </w:p>
    <w:p w14:paraId="05299E33" w14:textId="17BDCC58" w:rsidR="00746097" w:rsidRDefault="00F040D0" w:rsidP="00746097">
      <w:pPr>
        <w:pStyle w:val="Heading3"/>
      </w:pPr>
      <w:bookmarkStart w:id="13" w:name="_Toc155618216"/>
      <w:r>
        <w:t xml:space="preserve">Example </w:t>
      </w:r>
      <w:r w:rsidR="00DC7053">
        <w:t>2</w:t>
      </w:r>
      <w:r>
        <w:t xml:space="preserve"> </w:t>
      </w:r>
      <w:r w:rsidR="003543A9">
        <w:t>health deprivation</w:t>
      </w:r>
      <w:r w:rsidR="00EE0BE6">
        <w:t>:</w:t>
      </w:r>
      <w:bookmarkEnd w:id="13"/>
    </w:p>
    <w:p w14:paraId="0197C8F7" w14:textId="77777777" w:rsidR="00C14957" w:rsidRDefault="00746097" w:rsidP="00746097">
      <w:r>
        <w:t xml:space="preserve">The maps below show </w:t>
      </w:r>
      <w:r w:rsidR="00B340BE">
        <w:t>health</w:t>
      </w:r>
      <w:r w:rsidR="00F830C8">
        <w:t xml:space="preserve">, </w:t>
      </w:r>
      <w:r w:rsidR="002C0AFB">
        <w:t>education,</w:t>
      </w:r>
      <w:r w:rsidR="00AE1561">
        <w:t xml:space="preserve"> and income</w:t>
      </w:r>
      <w:r w:rsidR="00B340BE">
        <w:t xml:space="preserve"> deprivatio</w:t>
      </w:r>
      <w:r w:rsidR="009E3C7F">
        <w:t>n</w:t>
      </w:r>
      <w:r w:rsidR="00B624CD">
        <w:t xml:space="preserve"> in the area around </w:t>
      </w:r>
      <w:r w:rsidR="006A6C7B">
        <w:t>Cardiff</w:t>
      </w:r>
      <w:r w:rsidR="009E3C7F">
        <w:t>. The a</w:t>
      </w:r>
      <w:r w:rsidR="00443339">
        <w:t xml:space="preserve">reas in red highlight the area </w:t>
      </w:r>
      <w:r w:rsidR="008603B9">
        <w:t>with a high rank</w:t>
      </w:r>
      <w:r w:rsidR="00025E85">
        <w:t>,</w:t>
      </w:r>
      <w:r w:rsidR="008603B9">
        <w:t xml:space="preserve"> indicating areas that are most deprived.</w:t>
      </w:r>
      <w:r>
        <w:t xml:space="preserve"> </w:t>
      </w:r>
    </w:p>
    <w:p w14:paraId="7C66828A" w14:textId="24C64DD2" w:rsidR="00E539E4" w:rsidRDefault="002C34A8" w:rsidP="00746097">
      <w:r>
        <w:t xml:space="preserve">The maps </w:t>
      </w:r>
      <w:r w:rsidR="001119B0">
        <w:t xml:space="preserve">typically </w:t>
      </w:r>
      <w:r>
        <w:t xml:space="preserve">show that where there </w:t>
      </w:r>
      <w:r w:rsidR="001815FE">
        <w:t xml:space="preserve">is </w:t>
      </w:r>
      <w:r w:rsidR="00CC5B29">
        <w:t>poor health</w:t>
      </w:r>
      <w:r w:rsidR="001815FE">
        <w:t xml:space="preserve">, there is also </w:t>
      </w:r>
      <w:r w:rsidR="005F1496">
        <w:t xml:space="preserve">poor education and low income, and </w:t>
      </w:r>
      <w:r w:rsidR="001815FE">
        <w:t xml:space="preserve">where there is </w:t>
      </w:r>
      <w:r w:rsidR="005F1496">
        <w:t xml:space="preserve">good health </w:t>
      </w:r>
      <w:r w:rsidR="001815FE">
        <w:t xml:space="preserve">there is </w:t>
      </w:r>
      <w:r w:rsidR="005F1496">
        <w:t xml:space="preserve"> good education and high income</w:t>
      </w:r>
      <w:r w:rsidR="000C2F0D">
        <w:t>. More analysis would be needed to understand these areas better</w:t>
      </w:r>
      <w:r w:rsidR="001C777B">
        <w:t>. A</w:t>
      </w:r>
      <w:r w:rsidR="002E6B85">
        <w:t xml:space="preserve">ge, </w:t>
      </w:r>
      <w:r w:rsidR="00E754F1">
        <w:t>religion,</w:t>
      </w:r>
      <w:r w:rsidR="001C777B">
        <w:t xml:space="preserve"> or environmental factors could sway the data</w:t>
      </w:r>
      <w:r w:rsidR="00F830C8">
        <w:t>.</w:t>
      </w:r>
      <w:r w:rsidR="00F8371E">
        <w:t xml:space="preserve"> </w:t>
      </w:r>
      <w:r w:rsidR="00FE1D8C">
        <w:t>Of the seven hospitals</w:t>
      </w:r>
      <w:r w:rsidR="00F8371E">
        <w:t>,</w:t>
      </w:r>
      <w:r w:rsidR="00FE1D8C">
        <w:t xml:space="preserve"> five of </w:t>
      </w:r>
      <w:r w:rsidR="0061063A">
        <w:t>these</w:t>
      </w:r>
      <w:r w:rsidR="00D518D9">
        <w:t xml:space="preserve"> are in areas with</w:t>
      </w:r>
      <w:r w:rsidR="00FE1D8C">
        <w:t xml:space="preserve"> goo</w:t>
      </w:r>
      <w:r w:rsidR="00F8371E">
        <w:t xml:space="preserve">d health </w:t>
      </w:r>
      <w:r w:rsidR="005D275B">
        <w:t xml:space="preserve">implying that </w:t>
      </w:r>
      <w:r w:rsidR="00C06F64">
        <w:t>these hospitals</w:t>
      </w:r>
      <w:r w:rsidR="005D275B">
        <w:t xml:space="preserve"> are serving the local community well.</w:t>
      </w:r>
    </w:p>
    <w:p w14:paraId="43A6FAF6" w14:textId="77777777" w:rsidR="00CD36F1" w:rsidRDefault="00270799" w:rsidP="00CD36F1">
      <w:pPr>
        <w:keepNext/>
      </w:pPr>
      <w:r>
        <w:rPr>
          <w:noProof/>
        </w:rPr>
        <w:lastRenderedPageBreak/>
        <w:drawing>
          <wp:inline distT="0" distB="0" distL="0" distR="0" wp14:anchorId="4C994062" wp14:editId="17269CE0">
            <wp:extent cx="4597644" cy="2520000"/>
            <wp:effectExtent l="0" t="0" r="0" b="0"/>
            <wp:docPr id="1305409003" name="Picture 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409003" name="Picture 2" descr="A screenshot of a computer screen&#10;&#10;Description automatically generated"/>
                    <pic:cNvPicPr/>
                  </pic:nvPicPr>
                  <pic:blipFill rotWithShape="1">
                    <a:blip r:embed="rId8" cstate="print">
                      <a:extLst>
                        <a:ext uri="{28A0092B-C50C-407E-A947-70E740481C1C}">
                          <a14:useLocalDpi xmlns:a14="http://schemas.microsoft.com/office/drawing/2010/main" val="0"/>
                        </a:ext>
                      </a:extLst>
                    </a:blip>
                    <a:srcRect l="16883" t="17811" r="3895" b="4993"/>
                    <a:stretch/>
                  </pic:blipFill>
                  <pic:spPr bwMode="auto">
                    <a:xfrm>
                      <a:off x="0" y="0"/>
                      <a:ext cx="4597644" cy="2520000"/>
                    </a:xfrm>
                    <a:prstGeom prst="rect">
                      <a:avLst/>
                    </a:prstGeom>
                    <a:ln>
                      <a:noFill/>
                    </a:ln>
                    <a:extLst>
                      <a:ext uri="{53640926-AAD7-44D8-BBD7-CCE9431645EC}">
                        <a14:shadowObscured xmlns:a14="http://schemas.microsoft.com/office/drawing/2010/main"/>
                      </a:ext>
                    </a:extLst>
                  </pic:spPr>
                </pic:pic>
              </a:graphicData>
            </a:graphic>
          </wp:inline>
        </w:drawing>
      </w:r>
    </w:p>
    <w:p w14:paraId="3668628A" w14:textId="04D6217B" w:rsidR="00CD36F1" w:rsidRDefault="00CD36F1" w:rsidP="00CD36F1">
      <w:pPr>
        <w:pStyle w:val="Caption"/>
      </w:pPr>
      <w:r>
        <w:t xml:space="preserve">Figure </w:t>
      </w:r>
      <w:r w:rsidR="00375263">
        <w:fldChar w:fldCharType="begin"/>
      </w:r>
      <w:r w:rsidR="00375263">
        <w:instrText xml:space="preserve"> SEQ Figure \* ARABIC </w:instrText>
      </w:r>
      <w:r w:rsidR="00375263">
        <w:fldChar w:fldCharType="separate"/>
      </w:r>
      <w:r w:rsidR="002C5220">
        <w:rPr>
          <w:noProof/>
        </w:rPr>
        <w:t>1</w:t>
      </w:r>
      <w:r w:rsidR="00375263">
        <w:rPr>
          <w:noProof/>
        </w:rPr>
        <w:fldChar w:fldCharType="end"/>
      </w:r>
      <w:r>
        <w:t xml:space="preserve"> - health, Cardiff</w:t>
      </w:r>
    </w:p>
    <w:p w14:paraId="7414820A" w14:textId="6AB7A038" w:rsidR="00CD36F1" w:rsidRDefault="00C26404" w:rsidP="00CD36F1">
      <w:pPr>
        <w:keepNext/>
      </w:pPr>
      <w:r>
        <w:rPr>
          <w:noProof/>
        </w:rPr>
        <w:drawing>
          <wp:inline distT="0" distB="0" distL="0" distR="0" wp14:anchorId="30D3A2A9" wp14:editId="41E206AB">
            <wp:extent cx="4583216" cy="2520000"/>
            <wp:effectExtent l="0" t="0" r="8255" b="0"/>
            <wp:docPr id="1030275337"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275337" name="Picture 3" descr="A screenshot of a computer&#10;&#10;Description automatically generated"/>
                    <pic:cNvPicPr/>
                  </pic:nvPicPr>
                  <pic:blipFill rotWithShape="1">
                    <a:blip r:embed="rId9" cstate="print">
                      <a:extLst>
                        <a:ext uri="{28A0092B-C50C-407E-A947-70E740481C1C}">
                          <a14:useLocalDpi xmlns:a14="http://schemas.microsoft.com/office/drawing/2010/main" val="0"/>
                        </a:ext>
                      </a:extLst>
                    </a:blip>
                    <a:srcRect l="16140" t="18139" r="3895" b="3695"/>
                    <a:stretch/>
                  </pic:blipFill>
                  <pic:spPr bwMode="auto">
                    <a:xfrm>
                      <a:off x="0" y="0"/>
                      <a:ext cx="4583216" cy="2520000"/>
                    </a:xfrm>
                    <a:prstGeom prst="rect">
                      <a:avLst/>
                    </a:prstGeom>
                    <a:ln>
                      <a:noFill/>
                    </a:ln>
                    <a:extLst>
                      <a:ext uri="{53640926-AAD7-44D8-BBD7-CCE9431645EC}">
                        <a14:shadowObscured xmlns:a14="http://schemas.microsoft.com/office/drawing/2010/main"/>
                      </a:ext>
                    </a:extLst>
                  </pic:spPr>
                </pic:pic>
              </a:graphicData>
            </a:graphic>
          </wp:inline>
        </w:drawing>
      </w:r>
    </w:p>
    <w:p w14:paraId="07CDCDF6" w14:textId="58D3FD5B" w:rsidR="00CD36F1" w:rsidRDefault="00CD36F1" w:rsidP="00CD36F1">
      <w:pPr>
        <w:pStyle w:val="Caption"/>
      </w:pPr>
      <w:r>
        <w:t xml:space="preserve">Figure </w:t>
      </w:r>
      <w:r w:rsidR="00375263">
        <w:fldChar w:fldCharType="begin"/>
      </w:r>
      <w:r w:rsidR="00375263">
        <w:instrText xml:space="preserve"> SEQ Figure \* ARABIC </w:instrText>
      </w:r>
      <w:r w:rsidR="00375263">
        <w:fldChar w:fldCharType="separate"/>
      </w:r>
      <w:r w:rsidR="002C5220">
        <w:rPr>
          <w:noProof/>
        </w:rPr>
        <w:t>2</w:t>
      </w:r>
      <w:r w:rsidR="00375263">
        <w:rPr>
          <w:noProof/>
        </w:rPr>
        <w:fldChar w:fldCharType="end"/>
      </w:r>
      <w:r>
        <w:t xml:space="preserve"> - education, Cardiff</w:t>
      </w:r>
    </w:p>
    <w:p w14:paraId="5815FF87" w14:textId="70FB4558" w:rsidR="00CD36F1" w:rsidRDefault="00C26404" w:rsidP="00CD36F1">
      <w:pPr>
        <w:keepNext/>
      </w:pPr>
      <w:r>
        <w:rPr>
          <w:noProof/>
        </w:rPr>
        <w:drawing>
          <wp:inline distT="0" distB="0" distL="0" distR="0" wp14:anchorId="563E8BB8" wp14:editId="78A7367B">
            <wp:extent cx="4660608" cy="2520000"/>
            <wp:effectExtent l="0" t="0" r="6985" b="0"/>
            <wp:docPr id="1970958117" name="Picture 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958117" name="Picture 4" descr="A screenshot of a computer screen&#10;&#10;Description automatically generated"/>
                    <pic:cNvPicPr/>
                  </pic:nvPicPr>
                  <pic:blipFill rotWithShape="1">
                    <a:blip r:embed="rId10" cstate="print">
                      <a:extLst>
                        <a:ext uri="{28A0092B-C50C-407E-A947-70E740481C1C}">
                          <a14:useLocalDpi xmlns:a14="http://schemas.microsoft.com/office/drawing/2010/main" val="0"/>
                        </a:ext>
                      </a:extLst>
                    </a:blip>
                    <a:srcRect l="16881" t="17809" r="3506" b="5661"/>
                    <a:stretch/>
                  </pic:blipFill>
                  <pic:spPr bwMode="auto">
                    <a:xfrm>
                      <a:off x="0" y="0"/>
                      <a:ext cx="4660608" cy="2520000"/>
                    </a:xfrm>
                    <a:prstGeom prst="rect">
                      <a:avLst/>
                    </a:prstGeom>
                    <a:ln>
                      <a:noFill/>
                    </a:ln>
                    <a:extLst>
                      <a:ext uri="{53640926-AAD7-44D8-BBD7-CCE9431645EC}">
                        <a14:shadowObscured xmlns:a14="http://schemas.microsoft.com/office/drawing/2010/main"/>
                      </a:ext>
                    </a:extLst>
                  </pic:spPr>
                </pic:pic>
              </a:graphicData>
            </a:graphic>
          </wp:inline>
        </w:drawing>
      </w:r>
    </w:p>
    <w:p w14:paraId="13BA4174" w14:textId="6B98449C" w:rsidR="00F040D0" w:rsidRDefault="00CD36F1" w:rsidP="00CD36F1">
      <w:pPr>
        <w:pStyle w:val="Caption"/>
      </w:pPr>
      <w:r>
        <w:t xml:space="preserve">Figure </w:t>
      </w:r>
      <w:r w:rsidR="00375263">
        <w:fldChar w:fldCharType="begin"/>
      </w:r>
      <w:r w:rsidR="00375263">
        <w:instrText xml:space="preserve"> SEQ Figure \* ARABIC </w:instrText>
      </w:r>
      <w:r w:rsidR="00375263">
        <w:fldChar w:fldCharType="separate"/>
      </w:r>
      <w:r w:rsidR="002C5220">
        <w:rPr>
          <w:noProof/>
        </w:rPr>
        <w:t>3</w:t>
      </w:r>
      <w:r w:rsidR="00375263">
        <w:rPr>
          <w:noProof/>
        </w:rPr>
        <w:fldChar w:fldCharType="end"/>
      </w:r>
      <w:r>
        <w:t xml:space="preserve"> - income, Cardiff</w:t>
      </w:r>
    </w:p>
    <w:p w14:paraId="6B76DE12" w14:textId="1793DB85" w:rsidR="00D52BD4" w:rsidRDefault="008B1B19" w:rsidP="00F040D0">
      <w:r>
        <w:lastRenderedPageBreak/>
        <w:t xml:space="preserve">The map below is a more rural area and shows mostly blue indicating areas of low ranks which indicates </w:t>
      </w:r>
      <w:r w:rsidR="00CC3996">
        <w:t>areas of low deprivation.</w:t>
      </w:r>
    </w:p>
    <w:p w14:paraId="71C5BB26" w14:textId="6B841742" w:rsidR="007970DD" w:rsidRDefault="00AA0DB2" w:rsidP="00F040D0">
      <w:r>
        <w:t xml:space="preserve">Rural Wales shows the same trends as urban Wales, </w:t>
      </w:r>
      <w:r w:rsidR="00996FE6">
        <w:t>i.e.</w:t>
      </w:r>
      <w:r w:rsidR="00E5518A">
        <w:t xml:space="preserve"> in areas showing </w:t>
      </w:r>
      <w:r w:rsidR="00130E18">
        <w:t>good health there is</w:t>
      </w:r>
      <w:r>
        <w:t xml:space="preserve"> </w:t>
      </w:r>
      <w:r w:rsidR="00130E18">
        <w:t>good</w:t>
      </w:r>
      <w:r>
        <w:t xml:space="preserve"> </w:t>
      </w:r>
      <w:r w:rsidR="00DB26C5">
        <w:t xml:space="preserve">education and high income and </w:t>
      </w:r>
      <w:r w:rsidR="0006738A">
        <w:t xml:space="preserve">in areas showing </w:t>
      </w:r>
      <w:r w:rsidR="00DB26C5">
        <w:t xml:space="preserve">poor </w:t>
      </w:r>
      <w:r w:rsidR="0006738A">
        <w:t xml:space="preserve">health there is poor </w:t>
      </w:r>
      <w:r w:rsidR="00DB26C5">
        <w:t xml:space="preserve">education and  </w:t>
      </w:r>
      <w:r w:rsidR="00996FE6">
        <w:t>low-income</w:t>
      </w:r>
      <w:r w:rsidR="00DB26C5">
        <w:t>.</w:t>
      </w:r>
    </w:p>
    <w:p w14:paraId="6D2937A2" w14:textId="77777777" w:rsidR="002C5220" w:rsidRDefault="002C5220" w:rsidP="002C5220">
      <w:pPr>
        <w:keepNext/>
      </w:pPr>
      <w:r>
        <w:rPr>
          <w:noProof/>
        </w:rPr>
        <w:drawing>
          <wp:inline distT="0" distB="0" distL="0" distR="0" wp14:anchorId="49241F8F" wp14:editId="54FC932E">
            <wp:extent cx="4595862" cy="2520000"/>
            <wp:effectExtent l="0" t="0" r="0" b="0"/>
            <wp:docPr id="2141379895" name="Picture 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379895" name="Picture 6" descr="A screenshot of a computer screen&#10;&#10;Description automatically generated"/>
                    <pic:cNvPicPr/>
                  </pic:nvPicPr>
                  <pic:blipFill rotWithShape="1">
                    <a:blip r:embed="rId11" cstate="print">
                      <a:extLst>
                        <a:ext uri="{28A0092B-C50C-407E-A947-70E740481C1C}">
                          <a14:useLocalDpi xmlns:a14="http://schemas.microsoft.com/office/drawing/2010/main" val="0"/>
                        </a:ext>
                      </a:extLst>
                    </a:blip>
                    <a:srcRect l="16452" t="17727" r="4443" b="5161"/>
                    <a:stretch/>
                  </pic:blipFill>
                  <pic:spPr bwMode="auto">
                    <a:xfrm>
                      <a:off x="0" y="0"/>
                      <a:ext cx="4595862" cy="2520000"/>
                    </a:xfrm>
                    <a:prstGeom prst="rect">
                      <a:avLst/>
                    </a:prstGeom>
                    <a:ln>
                      <a:noFill/>
                    </a:ln>
                    <a:extLst>
                      <a:ext uri="{53640926-AAD7-44D8-BBD7-CCE9431645EC}">
                        <a14:shadowObscured xmlns:a14="http://schemas.microsoft.com/office/drawing/2010/main"/>
                      </a:ext>
                    </a:extLst>
                  </pic:spPr>
                </pic:pic>
              </a:graphicData>
            </a:graphic>
          </wp:inline>
        </w:drawing>
      </w:r>
    </w:p>
    <w:p w14:paraId="61483B3C" w14:textId="77CF1DF8" w:rsidR="002C5220" w:rsidRDefault="002C5220" w:rsidP="002C5220">
      <w:pPr>
        <w:pStyle w:val="Caption"/>
      </w:pPr>
      <w:r>
        <w:t xml:space="preserve">Figure </w:t>
      </w:r>
      <w:r w:rsidR="00375263">
        <w:fldChar w:fldCharType="begin"/>
      </w:r>
      <w:r w:rsidR="00375263">
        <w:instrText xml:space="preserve"> SEQ Figure \* ARABIC </w:instrText>
      </w:r>
      <w:r w:rsidR="00375263">
        <w:fldChar w:fldCharType="separate"/>
      </w:r>
      <w:r>
        <w:rPr>
          <w:noProof/>
        </w:rPr>
        <w:t>4</w:t>
      </w:r>
      <w:r w:rsidR="00375263">
        <w:rPr>
          <w:noProof/>
        </w:rPr>
        <w:fldChar w:fldCharType="end"/>
      </w:r>
      <w:r>
        <w:t xml:space="preserve"> - health, rural</w:t>
      </w:r>
    </w:p>
    <w:p w14:paraId="5C4866A7" w14:textId="77777777" w:rsidR="002C5220" w:rsidRDefault="002C5220" w:rsidP="002C5220">
      <w:pPr>
        <w:keepNext/>
      </w:pPr>
      <w:r>
        <w:rPr>
          <w:noProof/>
        </w:rPr>
        <w:t>7</w:t>
      </w:r>
      <w:r>
        <w:rPr>
          <w:noProof/>
        </w:rPr>
        <w:drawing>
          <wp:inline distT="0" distB="0" distL="0" distR="0" wp14:anchorId="3D974B9D" wp14:editId="03C5C3FE">
            <wp:extent cx="4613538" cy="2520000"/>
            <wp:effectExtent l="0" t="0" r="0" b="0"/>
            <wp:docPr id="308288286" name="Picture 5"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288286" name="Picture 5" descr="A screenshot of a map&#10;&#10;Description automatically generated"/>
                    <pic:cNvPicPr/>
                  </pic:nvPicPr>
                  <pic:blipFill rotWithShape="1">
                    <a:blip r:embed="rId12" cstate="print">
                      <a:extLst>
                        <a:ext uri="{28A0092B-C50C-407E-A947-70E740481C1C}">
                          <a14:useLocalDpi xmlns:a14="http://schemas.microsoft.com/office/drawing/2010/main" val="0"/>
                        </a:ext>
                      </a:extLst>
                    </a:blip>
                    <a:srcRect l="16452" t="17728" r="4443" b="5456"/>
                    <a:stretch/>
                  </pic:blipFill>
                  <pic:spPr bwMode="auto">
                    <a:xfrm>
                      <a:off x="0" y="0"/>
                      <a:ext cx="4613538" cy="2520000"/>
                    </a:xfrm>
                    <a:prstGeom prst="rect">
                      <a:avLst/>
                    </a:prstGeom>
                    <a:ln>
                      <a:noFill/>
                    </a:ln>
                    <a:extLst>
                      <a:ext uri="{53640926-AAD7-44D8-BBD7-CCE9431645EC}">
                        <a14:shadowObscured xmlns:a14="http://schemas.microsoft.com/office/drawing/2010/main"/>
                      </a:ext>
                    </a:extLst>
                  </pic:spPr>
                </pic:pic>
              </a:graphicData>
            </a:graphic>
          </wp:inline>
        </w:drawing>
      </w:r>
    </w:p>
    <w:p w14:paraId="6096F686" w14:textId="67EBED60" w:rsidR="002C5220" w:rsidRDefault="002C5220" w:rsidP="002C5220">
      <w:pPr>
        <w:pStyle w:val="Caption"/>
      </w:pPr>
      <w:r>
        <w:t xml:space="preserve">Figure </w:t>
      </w:r>
      <w:r w:rsidR="00375263">
        <w:fldChar w:fldCharType="begin"/>
      </w:r>
      <w:r w:rsidR="00375263">
        <w:instrText xml:space="preserve"> SEQ Figure \* ARABIC </w:instrText>
      </w:r>
      <w:r w:rsidR="00375263">
        <w:fldChar w:fldCharType="separate"/>
      </w:r>
      <w:r>
        <w:rPr>
          <w:noProof/>
        </w:rPr>
        <w:t>5</w:t>
      </w:r>
      <w:r w:rsidR="00375263">
        <w:rPr>
          <w:noProof/>
        </w:rPr>
        <w:fldChar w:fldCharType="end"/>
      </w:r>
      <w:r>
        <w:t xml:space="preserve"> - education</w:t>
      </w:r>
      <w:r w:rsidRPr="0053506C">
        <w:t>, rural</w:t>
      </w:r>
    </w:p>
    <w:p w14:paraId="01EF299E" w14:textId="77777777" w:rsidR="002C5220" w:rsidRDefault="002C5220" w:rsidP="002C5220">
      <w:pPr>
        <w:keepNext/>
      </w:pPr>
      <w:r>
        <w:rPr>
          <w:noProof/>
        </w:rPr>
        <w:lastRenderedPageBreak/>
        <w:drawing>
          <wp:inline distT="0" distB="0" distL="0" distR="0" wp14:anchorId="788522DF" wp14:editId="11D06BD7">
            <wp:extent cx="4636031" cy="2520000"/>
            <wp:effectExtent l="0" t="0" r="0" b="0"/>
            <wp:docPr id="1901907368" name="Picture 7"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907368" name="Picture 7" descr="A screenshot of a map&#10;&#10;Description automatically generated"/>
                    <pic:cNvPicPr/>
                  </pic:nvPicPr>
                  <pic:blipFill rotWithShape="1">
                    <a:blip r:embed="rId13" cstate="print">
                      <a:extLst>
                        <a:ext uri="{28A0092B-C50C-407E-A947-70E740481C1C}">
                          <a14:useLocalDpi xmlns:a14="http://schemas.microsoft.com/office/drawing/2010/main" val="0"/>
                        </a:ext>
                      </a:extLst>
                    </a:blip>
                    <a:srcRect l="16120" t="17727" r="3778" b="4865"/>
                    <a:stretch/>
                  </pic:blipFill>
                  <pic:spPr bwMode="auto">
                    <a:xfrm>
                      <a:off x="0" y="0"/>
                      <a:ext cx="4636031" cy="2520000"/>
                    </a:xfrm>
                    <a:prstGeom prst="rect">
                      <a:avLst/>
                    </a:prstGeom>
                    <a:ln>
                      <a:noFill/>
                    </a:ln>
                    <a:extLst>
                      <a:ext uri="{53640926-AAD7-44D8-BBD7-CCE9431645EC}">
                        <a14:shadowObscured xmlns:a14="http://schemas.microsoft.com/office/drawing/2010/main"/>
                      </a:ext>
                    </a:extLst>
                  </pic:spPr>
                </pic:pic>
              </a:graphicData>
            </a:graphic>
          </wp:inline>
        </w:drawing>
      </w:r>
    </w:p>
    <w:p w14:paraId="698721B3" w14:textId="4C9251F0" w:rsidR="00872907" w:rsidRPr="00872907" w:rsidRDefault="002C5220" w:rsidP="00082B01">
      <w:pPr>
        <w:pStyle w:val="Caption"/>
      </w:pPr>
      <w:r>
        <w:t xml:space="preserve">Figure </w:t>
      </w:r>
      <w:r w:rsidR="00375263">
        <w:fldChar w:fldCharType="begin"/>
      </w:r>
      <w:r w:rsidR="00375263">
        <w:instrText xml:space="preserve"> SEQ Figure \* ARABIC </w:instrText>
      </w:r>
      <w:r w:rsidR="00375263">
        <w:fldChar w:fldCharType="separate"/>
      </w:r>
      <w:r>
        <w:rPr>
          <w:noProof/>
        </w:rPr>
        <w:t>6</w:t>
      </w:r>
      <w:r w:rsidR="00375263">
        <w:rPr>
          <w:noProof/>
        </w:rPr>
        <w:fldChar w:fldCharType="end"/>
      </w:r>
      <w:r>
        <w:t xml:space="preserve"> - income</w:t>
      </w:r>
      <w:r w:rsidRPr="00A67AD5">
        <w:t>, rural</w:t>
      </w:r>
    </w:p>
    <w:p w14:paraId="3CA0C467" w14:textId="5F44FDA0" w:rsidR="00F040D0" w:rsidRDefault="00F040D0" w:rsidP="004D1D61">
      <w:pPr>
        <w:pStyle w:val="Heading2"/>
      </w:pPr>
      <w:bookmarkStart w:id="14" w:name="_Toc155618217"/>
      <w:r>
        <w:t>Discussion on the implications of the findings</w:t>
      </w:r>
      <w:bookmarkEnd w:id="14"/>
    </w:p>
    <w:p w14:paraId="7E9B7250" w14:textId="5CFE9A88" w:rsidR="00F040D0" w:rsidRDefault="00C45FF8" w:rsidP="004D1D61">
      <w:pPr>
        <w:pStyle w:val="Heading3"/>
      </w:pPr>
      <w:bookmarkStart w:id="15" w:name="_Toc155618218"/>
      <w:r>
        <w:t xml:space="preserve">Health </w:t>
      </w:r>
      <w:r w:rsidR="00F040D0">
        <w:t>planning considerations</w:t>
      </w:r>
      <w:bookmarkEnd w:id="15"/>
    </w:p>
    <w:p w14:paraId="39F6B3AF" w14:textId="3A518994" w:rsidR="001F5E66" w:rsidRPr="001F5E66" w:rsidRDefault="008D70AA" w:rsidP="00D824D1">
      <w:r>
        <w:t xml:space="preserve">Local Health authorities should look to </w:t>
      </w:r>
      <w:r w:rsidR="002407A9">
        <w:t xml:space="preserve">improve areas where there </w:t>
      </w:r>
      <w:r w:rsidR="00D4379C">
        <w:t>are</w:t>
      </w:r>
      <w:r w:rsidR="002407A9">
        <w:t xml:space="preserve"> </w:t>
      </w:r>
      <w:r w:rsidR="00264525">
        <w:t>high levels of health deprivation.</w:t>
      </w:r>
      <w:r w:rsidR="006E3263">
        <w:t xml:space="preserve"> Th</w:t>
      </w:r>
      <w:r w:rsidR="005956D2">
        <w:t>e data suggests that this could be achieved</w:t>
      </w:r>
      <w:r w:rsidR="006E3263">
        <w:t xml:space="preserve"> by improving education and </w:t>
      </w:r>
      <w:r w:rsidR="005956D2">
        <w:t>creating</w:t>
      </w:r>
      <w:r w:rsidR="006E3263">
        <w:t xml:space="preserve"> </w:t>
      </w:r>
      <w:r w:rsidR="005956D2">
        <w:t>better paid</w:t>
      </w:r>
      <w:r>
        <w:t xml:space="preserve"> jobs in these areas</w:t>
      </w:r>
      <w:r w:rsidR="00D824D1">
        <w:t>.</w:t>
      </w:r>
    </w:p>
    <w:p w14:paraId="47D590DA" w14:textId="2B2E2BC2" w:rsidR="008E0BED" w:rsidRDefault="00755FA3" w:rsidP="008E0BED">
      <w:r>
        <w:t xml:space="preserve">Over the years there has been </w:t>
      </w:r>
      <w:r w:rsidR="00CA05D8">
        <w:t>much research</w:t>
      </w:r>
      <w:r>
        <w:t xml:space="preserve"> on the correlation between income and health, and edu</w:t>
      </w:r>
      <w:r w:rsidR="00EB75EE">
        <w:t xml:space="preserve">cation and health. One example of this is the </w:t>
      </w:r>
      <w:r w:rsidR="00A254D9">
        <w:t>“</w:t>
      </w:r>
      <w:r w:rsidR="00A254D9" w:rsidRPr="00A254D9">
        <w:t>Relationship between income and health</w:t>
      </w:r>
      <w:r w:rsidR="00A254D9">
        <w:t>”</w:t>
      </w:r>
      <w:r w:rsidR="00A3149B">
        <w:t xml:space="preserve"> from </w:t>
      </w:r>
      <w:r w:rsidR="00CA05D8">
        <w:t>T</w:t>
      </w:r>
      <w:r w:rsidR="00A3149B">
        <w:t xml:space="preserve">he </w:t>
      </w:r>
      <w:r w:rsidR="00CA05D8">
        <w:t>H</w:t>
      </w:r>
      <w:r w:rsidR="00A3149B">
        <w:t xml:space="preserve">ealth </w:t>
      </w:r>
      <w:r w:rsidR="00CA05D8">
        <w:t>F</w:t>
      </w:r>
      <w:r w:rsidR="00A3149B">
        <w:t xml:space="preserve">oundation. </w:t>
      </w:r>
    </w:p>
    <w:p w14:paraId="13557322" w14:textId="10348F29" w:rsidR="00755FA3" w:rsidRDefault="008E0BED" w:rsidP="008E0BED">
      <w:r>
        <w:t>The key findings were “31% of people on the lowest incomes report ‘less than good’ health. In the middle (the fifth income decile) this figure is 22% and for people on the highest incomes the figure is 12%. Across the income spectrum, improving your income is associated with improvements in health.”</w:t>
      </w:r>
      <w:sdt>
        <w:sdtPr>
          <w:id w:val="-733080858"/>
          <w:citation/>
        </w:sdtPr>
        <w:sdtEndPr/>
        <w:sdtContent>
          <w:r w:rsidR="005544A1">
            <w:fldChar w:fldCharType="begin"/>
          </w:r>
          <w:r w:rsidR="005544A1">
            <w:instrText xml:space="preserve"> CITATION the22 \l 2057 </w:instrText>
          </w:r>
          <w:r w:rsidR="005544A1">
            <w:fldChar w:fldCharType="separate"/>
          </w:r>
          <w:r w:rsidR="005544A1">
            <w:rPr>
              <w:noProof/>
            </w:rPr>
            <w:t xml:space="preserve"> </w:t>
          </w:r>
          <w:r w:rsidR="005544A1" w:rsidRPr="005544A1">
            <w:rPr>
              <w:noProof/>
            </w:rPr>
            <w:t>[3]</w:t>
          </w:r>
          <w:r w:rsidR="005544A1">
            <w:fldChar w:fldCharType="end"/>
          </w:r>
        </w:sdtContent>
      </w:sdt>
    </w:p>
    <w:p w14:paraId="5DAF5C8D" w14:textId="70E271F6" w:rsidR="002D3A70" w:rsidRDefault="00502B17" w:rsidP="008E0BED">
      <w:r>
        <w:t xml:space="preserve">Another example is </w:t>
      </w:r>
      <w:r w:rsidR="002D3A70">
        <w:t>from the “</w:t>
      </w:r>
      <w:r w:rsidR="002D3A70" w:rsidRPr="002D3A70">
        <w:t>How do our education and skills influence our health?</w:t>
      </w:r>
      <w:r w:rsidR="002D3A70">
        <w:t xml:space="preserve">” also from </w:t>
      </w:r>
      <w:r w:rsidR="004F75BD">
        <w:t>T</w:t>
      </w:r>
      <w:r w:rsidR="002D3A70">
        <w:t xml:space="preserve">he </w:t>
      </w:r>
      <w:r w:rsidR="004F75BD">
        <w:t>H</w:t>
      </w:r>
      <w:r w:rsidR="002D3A70">
        <w:t xml:space="preserve">ealth </w:t>
      </w:r>
      <w:r w:rsidR="004F75BD">
        <w:t>F</w:t>
      </w:r>
      <w:r w:rsidR="002D3A70">
        <w:t>oundation</w:t>
      </w:r>
      <w:r w:rsidR="002758E5">
        <w:t>.</w:t>
      </w:r>
    </w:p>
    <w:p w14:paraId="7F460BCD" w14:textId="0493C5D9" w:rsidR="002758E5" w:rsidRDefault="002758E5" w:rsidP="008E0BED">
      <w:r>
        <w:t>Its key findings were</w:t>
      </w:r>
      <w:r w:rsidR="00627843">
        <w:t xml:space="preserve"> “by the age of 30 those with the highest levels of education are expected to live four years longer than those with the lowest levels of education.”</w:t>
      </w:r>
      <w:sdt>
        <w:sdtPr>
          <w:id w:val="-1871450975"/>
          <w:citation/>
        </w:sdtPr>
        <w:sdtEndPr/>
        <w:sdtContent>
          <w:r w:rsidR="005544A1">
            <w:fldChar w:fldCharType="begin"/>
          </w:r>
          <w:r w:rsidR="005544A1">
            <w:instrText xml:space="preserve"> CITATION JoB17 \l 2057 </w:instrText>
          </w:r>
          <w:r w:rsidR="005544A1">
            <w:fldChar w:fldCharType="separate"/>
          </w:r>
          <w:r w:rsidR="005544A1">
            <w:rPr>
              <w:noProof/>
            </w:rPr>
            <w:t xml:space="preserve"> </w:t>
          </w:r>
          <w:r w:rsidR="005544A1" w:rsidRPr="005544A1">
            <w:rPr>
              <w:noProof/>
            </w:rPr>
            <w:t>[4]</w:t>
          </w:r>
          <w:r w:rsidR="005544A1">
            <w:fldChar w:fldCharType="end"/>
          </w:r>
        </w:sdtContent>
      </w:sdt>
    </w:p>
    <w:p w14:paraId="7DAB50A4" w14:textId="0AAE9533" w:rsidR="00F040D0" w:rsidRDefault="005544A1" w:rsidP="00F040D0">
      <w:r>
        <w:t>Both</w:t>
      </w:r>
      <w:r w:rsidR="000E0505">
        <w:t xml:space="preserve"> findings are evident on the </w:t>
      </w:r>
      <w:r w:rsidR="009741FA">
        <w:t>thematic maps</w:t>
      </w:r>
      <w:r w:rsidR="008A17B0">
        <w:t xml:space="preserve"> above</w:t>
      </w:r>
      <w:r w:rsidR="00F44384">
        <w:t>.</w:t>
      </w:r>
    </w:p>
    <w:p w14:paraId="3041A428" w14:textId="13B08254" w:rsidR="00F040D0" w:rsidRDefault="00F040D0" w:rsidP="00B5164D">
      <w:pPr>
        <w:pStyle w:val="Heading1"/>
      </w:pPr>
      <w:bookmarkStart w:id="16" w:name="_Toc155618219"/>
      <w:r>
        <w:t>Challenges and Limitations</w:t>
      </w:r>
      <w:bookmarkEnd w:id="16"/>
    </w:p>
    <w:p w14:paraId="614360AE" w14:textId="0EEE865A" w:rsidR="00F040D0" w:rsidRDefault="00F040D0" w:rsidP="00B5164D">
      <w:pPr>
        <w:pStyle w:val="Heading2"/>
      </w:pPr>
      <w:bookmarkStart w:id="17" w:name="_Toc155618220"/>
      <w:r>
        <w:t>Identification of challenges encountered during the GIS build</w:t>
      </w:r>
      <w:bookmarkEnd w:id="17"/>
    </w:p>
    <w:p w14:paraId="78D0A007" w14:textId="4B883EA6" w:rsidR="00B5164D" w:rsidRPr="00B5164D" w:rsidRDefault="008A24D6" w:rsidP="00B5164D">
      <w:r>
        <w:t>There are many datasets available online to use</w:t>
      </w:r>
      <w:r w:rsidR="00532D8E">
        <w:t>, but i</w:t>
      </w:r>
      <w:r>
        <w:t>t was</w:t>
      </w:r>
      <w:r w:rsidR="00ED6FC7">
        <w:t xml:space="preserve"> </w:t>
      </w:r>
      <w:r w:rsidR="00AF50B6">
        <w:t>challenging</w:t>
      </w:r>
      <w:r>
        <w:t xml:space="preserve"> having to look through </w:t>
      </w:r>
      <w:r w:rsidR="00342130">
        <w:t xml:space="preserve">so many before </w:t>
      </w:r>
      <w:r w:rsidR="001B7E45">
        <w:t>select</w:t>
      </w:r>
      <w:r w:rsidR="00342130">
        <w:t>ing</w:t>
      </w:r>
      <w:r w:rsidR="001B7E45">
        <w:t xml:space="preserve"> one</w:t>
      </w:r>
      <w:r w:rsidR="00342130">
        <w:t xml:space="preserve"> which I though</w:t>
      </w:r>
      <w:r w:rsidR="00C54C81">
        <w:t>t</w:t>
      </w:r>
      <w:r w:rsidR="00342130">
        <w:t xml:space="preserve"> would be useful</w:t>
      </w:r>
      <w:r w:rsidR="004E4874">
        <w:t xml:space="preserve">, </w:t>
      </w:r>
      <w:r w:rsidR="00C54C81">
        <w:t xml:space="preserve">and then </w:t>
      </w:r>
      <w:r w:rsidR="004E4874">
        <w:t xml:space="preserve">realising </w:t>
      </w:r>
      <w:r w:rsidR="00C54C81">
        <w:t xml:space="preserve">it </w:t>
      </w:r>
      <w:r w:rsidR="00EF5B53">
        <w:t xml:space="preserve">didn’t </w:t>
      </w:r>
      <w:r w:rsidR="004E4874">
        <w:t xml:space="preserve"> provide the outcome I was looking for and th</w:t>
      </w:r>
      <w:r w:rsidR="00691324">
        <w:t>erefore had to search again.</w:t>
      </w:r>
      <w:r w:rsidR="004F5308">
        <w:t xml:space="preserve"> </w:t>
      </w:r>
      <w:r w:rsidR="006819ED">
        <w:t xml:space="preserve">Ideally I wanted to </w:t>
      </w:r>
      <w:r w:rsidR="00025BAF">
        <w:t>understand why there is a correlation between health, education, and income</w:t>
      </w:r>
      <w:r w:rsidR="00BC74D1">
        <w:t xml:space="preserve"> but the datasets </w:t>
      </w:r>
      <w:r w:rsidR="004F2FB3">
        <w:t xml:space="preserve">available wasn’t able to do this. In an idealistic world </w:t>
      </w:r>
      <w:r w:rsidR="008200B3">
        <w:t>I wanted</w:t>
      </w:r>
      <w:r w:rsidR="007A402B">
        <w:t xml:space="preserve"> to understand if health deprivation was linked to </w:t>
      </w:r>
      <w:r w:rsidR="00DA39F3">
        <w:t>age,</w:t>
      </w:r>
      <w:r w:rsidR="00953C71">
        <w:t xml:space="preserve"> school attainment</w:t>
      </w:r>
      <w:r w:rsidR="00446B47">
        <w:t xml:space="preserve"> and </w:t>
      </w:r>
      <w:r w:rsidR="006E14D3">
        <w:t>O</w:t>
      </w:r>
      <w:r w:rsidR="00446B47">
        <w:t>fsted ratings,</w:t>
      </w:r>
      <w:r w:rsidR="00DA39F3">
        <w:t xml:space="preserve"> ethnicity and family attributes</w:t>
      </w:r>
      <w:r w:rsidR="00953C71">
        <w:t xml:space="preserve"> as this was be more mean</w:t>
      </w:r>
      <w:r w:rsidR="00446B47">
        <w:t>ing</w:t>
      </w:r>
      <w:r w:rsidR="00953C71">
        <w:t>ful.</w:t>
      </w:r>
    </w:p>
    <w:p w14:paraId="70E0DE5B" w14:textId="64EC7292" w:rsidR="00F040D0" w:rsidRDefault="00F040D0" w:rsidP="00B5164D">
      <w:pPr>
        <w:pStyle w:val="Heading2"/>
      </w:pPr>
      <w:bookmarkStart w:id="18" w:name="_Toc155618221"/>
      <w:r>
        <w:lastRenderedPageBreak/>
        <w:t>Discussion on limitations of the data and software used</w:t>
      </w:r>
      <w:bookmarkEnd w:id="18"/>
    </w:p>
    <w:p w14:paraId="239F3ABC" w14:textId="77777777" w:rsidR="009844D1" w:rsidRDefault="009844D1" w:rsidP="00B55885">
      <w:r>
        <w:t>Outcomes</w:t>
      </w:r>
    </w:p>
    <w:p w14:paraId="2D4FC9CC" w14:textId="013D3176" w:rsidR="00707283" w:rsidRDefault="00252826" w:rsidP="00B55885">
      <w:r>
        <w:t>The biggest issue I found was the way that</w:t>
      </w:r>
      <w:r w:rsidR="00FA4DDB">
        <w:t xml:space="preserve"> the</w:t>
      </w:r>
      <w:r w:rsidR="00707283">
        <w:t xml:space="preserve"> software handle</w:t>
      </w:r>
      <w:r w:rsidR="00FA4DDB">
        <w:t>d the</w:t>
      </w:r>
      <w:r w:rsidR="00707283">
        <w:t xml:space="preserve"> dataset</w:t>
      </w:r>
      <w:r w:rsidR="001A53E8">
        <w:t>s</w:t>
      </w:r>
      <w:r w:rsidR="00FA4DDB">
        <w:t>. Different datasets</w:t>
      </w:r>
      <w:r w:rsidR="00707283">
        <w:t xml:space="preserve"> </w:t>
      </w:r>
      <w:r w:rsidR="00FA4DDB">
        <w:t>gave different outcomes</w:t>
      </w:r>
      <w:r w:rsidR="00B55885">
        <w:t xml:space="preserve">. </w:t>
      </w:r>
    </w:p>
    <w:p w14:paraId="0908531D" w14:textId="50000D6F" w:rsidR="0021781B" w:rsidRDefault="0021781B" w:rsidP="009911CF">
      <w:r>
        <w:t>Outdat</w:t>
      </w:r>
      <w:r w:rsidR="00DD0CFA">
        <w:t>ed data</w:t>
      </w:r>
    </w:p>
    <w:p w14:paraId="219E0E79" w14:textId="45EEA878" w:rsidR="009619C1" w:rsidRDefault="009911CF" w:rsidP="009911CF">
      <w:r>
        <w:t xml:space="preserve">Outdated data </w:t>
      </w:r>
      <w:r w:rsidR="00DD0CFA">
        <w:t>is the</w:t>
      </w:r>
      <w:r w:rsidR="0087651A">
        <w:t xml:space="preserve"> great</w:t>
      </w:r>
      <w:r w:rsidR="005F4A5B">
        <w:t xml:space="preserve">est limitation. </w:t>
      </w:r>
      <w:r w:rsidR="0087651A">
        <w:t>It</w:t>
      </w:r>
      <w:r>
        <w:t xml:space="preserve"> compromise</w:t>
      </w:r>
      <w:r w:rsidR="00B406C6">
        <w:t>s</w:t>
      </w:r>
      <w:r>
        <w:t xml:space="preserve"> the accuracy and relevance of</w:t>
      </w:r>
      <w:r w:rsidR="007954F1">
        <w:t xml:space="preserve"> the point </w:t>
      </w:r>
      <w:r w:rsidR="00C64F6C">
        <w:t>that is trying to be made</w:t>
      </w:r>
      <w:r>
        <w:t>, leading to potentially misleading results and decisions</w:t>
      </w:r>
      <w:r w:rsidR="00460BCD">
        <w:t xml:space="preserve">. </w:t>
      </w:r>
      <w:r w:rsidR="00857233">
        <w:t>From the e</w:t>
      </w:r>
      <w:r w:rsidR="00BA49BD">
        <w:t>x</w:t>
      </w:r>
      <w:r w:rsidR="00857233">
        <w:t xml:space="preserve">periences in creating the </w:t>
      </w:r>
      <w:r w:rsidR="005402C3">
        <w:t>maps above I was restricted to the datasets available to me</w:t>
      </w:r>
      <w:r w:rsidR="00D53082">
        <w:t xml:space="preserve">. I </w:t>
      </w:r>
      <w:r w:rsidR="00460BCD">
        <w:t>could not</w:t>
      </w:r>
      <w:r w:rsidR="00D53082">
        <w:t xml:space="preserve"> overlay two datasets due to their time spans being different. </w:t>
      </w:r>
      <w:r w:rsidR="007212B3">
        <w:t xml:space="preserve">In industry datasets </w:t>
      </w:r>
      <w:r w:rsidR="000921A8">
        <w:t xml:space="preserve">can </w:t>
      </w:r>
      <w:r w:rsidR="007212B3">
        <w:t>created</w:t>
      </w:r>
      <w:r w:rsidR="000921A8">
        <w:t xml:space="preserve"> but this is timely and expensive. Alternatively existing datasets can be used but th</w:t>
      </w:r>
      <w:r w:rsidR="00563EB2">
        <w:t>ese</w:t>
      </w:r>
      <w:r w:rsidR="000921A8">
        <w:t xml:space="preserve"> may not provide suffi</w:t>
      </w:r>
      <w:r w:rsidR="00563EB2">
        <w:t>cient or relevant information</w:t>
      </w:r>
      <w:r w:rsidR="00997C29">
        <w:t>.</w:t>
      </w:r>
    </w:p>
    <w:p w14:paraId="4BE38C96" w14:textId="3FDABA26" w:rsidR="00D668DB" w:rsidRDefault="00D668DB" w:rsidP="009911CF">
      <w:r>
        <w:t>Quality and quantity</w:t>
      </w:r>
    </w:p>
    <w:p w14:paraId="17A5DCB1" w14:textId="3C4CAC3F" w:rsidR="00D668DB" w:rsidRDefault="00D668DB" w:rsidP="009911CF">
      <w:r>
        <w:t xml:space="preserve">One significant limitation faced when using this data and software lies in data quality and quantity. Some datasets </w:t>
      </w:r>
      <w:r w:rsidR="006F365F">
        <w:t xml:space="preserve">are much larger, </w:t>
      </w:r>
      <w:r w:rsidR="00FF62DA">
        <w:t>i.e.</w:t>
      </w:r>
      <w:r w:rsidR="006F365F">
        <w:t xml:space="preserve"> they have a greate</w:t>
      </w:r>
      <w:r w:rsidR="00876B64">
        <w:t>r</w:t>
      </w:r>
      <w:r w:rsidR="006F365F">
        <w:t xml:space="preserve"> number of data</w:t>
      </w:r>
      <w:r w:rsidR="00876B64">
        <w:t xml:space="preserve"> points</w:t>
      </w:r>
      <w:r w:rsidR="00801877">
        <w:t xml:space="preserve">. </w:t>
      </w:r>
      <w:r w:rsidR="00BA7256">
        <w:t xml:space="preserve">For </w:t>
      </w:r>
      <w:r w:rsidR="000D08C1">
        <w:t>example, one dataset for population</w:t>
      </w:r>
      <w:r w:rsidR="00C11FCC">
        <w:t xml:space="preserve"> may</w:t>
      </w:r>
      <w:r w:rsidR="000D08C1">
        <w:t xml:space="preserve"> have a single</w:t>
      </w:r>
      <w:r w:rsidR="00BA7256">
        <w:t xml:space="preserve"> density </w:t>
      </w:r>
      <w:r w:rsidR="000D08C1">
        <w:t xml:space="preserve">population </w:t>
      </w:r>
      <w:r w:rsidR="00BF7CA8">
        <w:t xml:space="preserve">data point </w:t>
      </w:r>
      <w:r w:rsidR="000D08C1">
        <w:t xml:space="preserve">for one area compared to </w:t>
      </w:r>
      <w:r w:rsidR="00BA7256">
        <w:t xml:space="preserve">another dataset </w:t>
      </w:r>
      <w:r w:rsidR="000D08C1">
        <w:t xml:space="preserve">which </w:t>
      </w:r>
      <w:r w:rsidR="00BA7256">
        <w:t xml:space="preserve">may show the same area </w:t>
      </w:r>
      <w:r w:rsidR="006F365F">
        <w:t>broken</w:t>
      </w:r>
      <w:r w:rsidR="00BA7256">
        <w:t xml:space="preserve"> down into </w:t>
      </w:r>
      <w:r w:rsidR="004F113A">
        <w:t xml:space="preserve">many </w:t>
      </w:r>
      <w:r w:rsidR="00BA7256">
        <w:t>sub-areas each having their own population density</w:t>
      </w:r>
      <w:r w:rsidR="004F113A">
        <w:t xml:space="preserve"> data points. </w:t>
      </w:r>
      <w:r w:rsidR="00CC4772">
        <w:t>This provides better accuracy.</w:t>
      </w:r>
    </w:p>
    <w:p w14:paraId="212D1ED9" w14:textId="739543F6" w:rsidR="00B406C6" w:rsidRDefault="005E565B" w:rsidP="009911CF">
      <w:r>
        <w:t xml:space="preserve">Data </w:t>
      </w:r>
      <w:r w:rsidR="006C5972">
        <w:t>Compatibility</w:t>
      </w:r>
    </w:p>
    <w:p w14:paraId="1BDF8C78" w14:textId="79BACF9E" w:rsidR="00AE37F4" w:rsidRDefault="00B73214" w:rsidP="009911CF">
      <w:r>
        <w:t>This is</w:t>
      </w:r>
      <w:r w:rsidR="009911CF">
        <w:t xml:space="preserve"> where </w:t>
      </w:r>
      <w:r>
        <w:t xml:space="preserve">there are </w:t>
      </w:r>
      <w:r w:rsidR="009911CF">
        <w:t>differences in formats, scales, or coordinate systems across datasets</w:t>
      </w:r>
      <w:r w:rsidR="00B408E4">
        <w:t xml:space="preserve"> which</w:t>
      </w:r>
      <w:r w:rsidR="009911CF">
        <w:t xml:space="preserve"> </w:t>
      </w:r>
      <w:r w:rsidR="00EF0B40">
        <w:t>hold back</w:t>
      </w:r>
      <w:r w:rsidR="009911CF">
        <w:t xml:space="preserve"> seamless </w:t>
      </w:r>
      <w:r w:rsidR="00EF0B40">
        <w:t>incorporation</w:t>
      </w:r>
      <w:r w:rsidR="009911CF">
        <w:t>.</w:t>
      </w:r>
      <w:r w:rsidR="00AE37F4">
        <w:t xml:space="preserve"> </w:t>
      </w:r>
      <w:r w:rsidR="00512118">
        <w:t>Data come</w:t>
      </w:r>
      <w:r w:rsidR="00E30BF4">
        <w:t>s</w:t>
      </w:r>
      <w:r w:rsidR="00512118">
        <w:t xml:space="preserve"> from difference sources with data file formats</w:t>
      </w:r>
      <w:r w:rsidR="00DF172E">
        <w:t xml:space="preserve"> </w:t>
      </w:r>
      <w:r w:rsidR="006F5E45">
        <w:t>e.g.</w:t>
      </w:r>
      <w:r w:rsidR="00DF172E">
        <w:t xml:space="preserve"> CS</w:t>
      </w:r>
      <w:r w:rsidR="00055BBE">
        <w:t>V and GPKG</w:t>
      </w:r>
      <w:r w:rsidR="00D26251">
        <w:t>. They also have different scales within them, e</w:t>
      </w:r>
      <w:r w:rsidR="00F51C91">
        <w:t xml:space="preserve">.g. for age it could be 0-25, 25-50, 50-75, 75-100 or it could be 0-10, 10-20, 20-30 etc. </w:t>
      </w:r>
      <w:r w:rsidR="00C82A25">
        <w:t>T</w:t>
      </w:r>
      <w:r w:rsidR="00F51C91">
        <w:t xml:space="preserve">hese datasets are </w:t>
      </w:r>
      <w:r w:rsidR="00C82A25">
        <w:t xml:space="preserve">both </w:t>
      </w:r>
      <w:r w:rsidR="00F51C91">
        <w:t xml:space="preserve">acceptable and </w:t>
      </w:r>
      <w:r w:rsidR="00DE0481">
        <w:t>realistic.</w:t>
      </w:r>
      <w:r w:rsidR="00EA5336">
        <w:t xml:space="preserve"> The software handles these</w:t>
      </w:r>
      <w:r w:rsidR="005F0F3E">
        <w:t xml:space="preserve"> differently </w:t>
      </w:r>
      <w:r w:rsidR="00E30BF4">
        <w:t>result</w:t>
      </w:r>
      <w:r w:rsidR="005F0F3E">
        <w:t>ing in</w:t>
      </w:r>
      <w:r w:rsidR="00E30BF4">
        <w:t xml:space="preserve"> different outcomes.</w:t>
      </w:r>
    </w:p>
    <w:p w14:paraId="68F1A72B" w14:textId="3A621F30" w:rsidR="00B408E4" w:rsidRDefault="009911CF" w:rsidP="009911CF">
      <w:r>
        <w:t>Th</w:t>
      </w:r>
      <w:r w:rsidR="004370F7">
        <w:t>ese</w:t>
      </w:r>
      <w:r>
        <w:t xml:space="preserve"> inconsistenc</w:t>
      </w:r>
      <w:r w:rsidR="000E2071">
        <w:t>ies</w:t>
      </w:r>
      <w:r>
        <w:t xml:space="preserve"> can impede the ability to conduct comprehensive analyses, requiring additional efforts for </w:t>
      </w:r>
      <w:r w:rsidR="002E210C">
        <w:t xml:space="preserve">adjusting or reformatting the </w:t>
      </w:r>
      <w:r>
        <w:t xml:space="preserve">data. </w:t>
      </w:r>
    </w:p>
    <w:p w14:paraId="0EB8AF5C" w14:textId="77777777" w:rsidR="00EF225A" w:rsidRDefault="00EF225A" w:rsidP="009911CF">
      <w:r>
        <w:t>Access to data</w:t>
      </w:r>
    </w:p>
    <w:p w14:paraId="595668A6" w14:textId="1DDF538B" w:rsidR="00DD6F79" w:rsidRDefault="00EF225A" w:rsidP="009911CF">
      <w:r>
        <w:t>L</w:t>
      </w:r>
      <w:r w:rsidR="009911CF">
        <w:t>limited data access poses a barrier</w:t>
      </w:r>
      <w:r>
        <w:t>. This</w:t>
      </w:r>
      <w:r w:rsidR="009911CF">
        <w:t xml:space="preserve"> restrict</w:t>
      </w:r>
      <w:r>
        <w:t>s</w:t>
      </w:r>
      <w:r w:rsidR="009911CF">
        <w:t xml:space="preserve"> the availability of critical information for GIS applications.</w:t>
      </w:r>
      <w:r w:rsidR="008917AE">
        <w:t xml:space="preserve"> This may be due to the sensitivity of the data to prevent </w:t>
      </w:r>
      <w:r w:rsidR="00B82C4A">
        <w:t>cases being identified</w:t>
      </w:r>
      <w:r w:rsidR="00B722C6">
        <w:t xml:space="preserve"> at a personal level.</w:t>
      </w:r>
      <w:r w:rsidR="00F47D52">
        <w:t xml:space="preserve"> </w:t>
      </w:r>
      <w:r w:rsidR="009F5A58">
        <w:t>E</w:t>
      </w:r>
      <w:r w:rsidR="00F47D52">
        <w:t>xample</w:t>
      </w:r>
      <w:r w:rsidR="009F5A58">
        <w:t>s</w:t>
      </w:r>
      <w:r w:rsidR="00F47D52">
        <w:t xml:space="preserve"> of this could be the </w:t>
      </w:r>
      <w:r w:rsidR="009322EB">
        <w:t>bullying at schoo</w:t>
      </w:r>
      <w:r w:rsidR="009F5A58">
        <w:t>l</w:t>
      </w:r>
      <w:r w:rsidR="00206778">
        <w:t xml:space="preserve"> or arsenic attacks due to </w:t>
      </w:r>
      <w:r w:rsidR="00952B3C">
        <w:t>racism</w:t>
      </w:r>
      <w:r w:rsidR="009F5A58">
        <w:t xml:space="preserve"> in a small area. The numbers of these may be very small</w:t>
      </w:r>
      <w:r w:rsidR="007F2136">
        <w:t>,</w:t>
      </w:r>
      <w:r w:rsidR="009F5A58">
        <w:t xml:space="preserve"> making person</w:t>
      </w:r>
      <w:r w:rsidR="007F2136">
        <w:t>a</w:t>
      </w:r>
      <w:r w:rsidR="009F5A58">
        <w:t>l</w:t>
      </w:r>
      <w:r w:rsidR="00282B1D">
        <w:t xml:space="preserve"> identification</w:t>
      </w:r>
      <w:r w:rsidR="009F5A58">
        <w:t xml:space="preserve"> higher</w:t>
      </w:r>
      <w:r w:rsidR="007F2136">
        <w:t>.</w:t>
      </w:r>
      <w:r w:rsidR="00282B1D">
        <w:t xml:space="preserve"> In these </w:t>
      </w:r>
      <w:r w:rsidR="000E2071">
        <w:t>cases,</w:t>
      </w:r>
      <w:r w:rsidR="00282B1D">
        <w:t xml:space="preserve"> access to the data would be restricted </w:t>
      </w:r>
      <w:r w:rsidR="00A61A31">
        <w:t>to professional</w:t>
      </w:r>
      <w:r w:rsidR="000E2071">
        <w:t>s</w:t>
      </w:r>
      <w:r w:rsidR="00A61A31">
        <w:t xml:space="preserve"> only </w:t>
      </w:r>
      <w:r w:rsidR="00282B1D">
        <w:t>and a report</w:t>
      </w:r>
      <w:r w:rsidR="00EC5AA1">
        <w:t xml:space="preserve"> would be written for the </w:t>
      </w:r>
      <w:r w:rsidR="004D633E">
        <w:t>public</w:t>
      </w:r>
      <w:r w:rsidR="00F52D8B">
        <w:t>.</w:t>
      </w:r>
    </w:p>
    <w:p w14:paraId="604965AD" w14:textId="77777777" w:rsidR="00BF1251" w:rsidRDefault="00BF1251" w:rsidP="009911CF">
      <w:r>
        <w:t>Temporal data</w:t>
      </w:r>
    </w:p>
    <w:p w14:paraId="1D8E8F7E" w14:textId="77777777" w:rsidR="00391453" w:rsidRDefault="009911CF" w:rsidP="009911CF">
      <w:r>
        <w:t xml:space="preserve">Furthermore, a noteworthy constraint is the inability of </w:t>
      </w:r>
      <w:r w:rsidR="003D308D">
        <w:t>the</w:t>
      </w:r>
      <w:r>
        <w:t xml:space="preserve"> software to effectively handle temporal data. </w:t>
      </w:r>
      <w:r w:rsidR="00B65019">
        <w:t xml:space="preserve">Datasets are only a snapshot in time. </w:t>
      </w:r>
    </w:p>
    <w:p w14:paraId="6DB1E817" w14:textId="3E06E7D5" w:rsidR="00F52D8B" w:rsidRDefault="009911CF" w:rsidP="00082B01">
      <w:r>
        <w:t xml:space="preserve">Managing and </w:t>
      </w:r>
      <w:r w:rsidR="003D308D">
        <w:t>analysing</w:t>
      </w:r>
      <w:r>
        <w:t xml:space="preserve"> time-series data is crucial for </w:t>
      </w:r>
      <w:r w:rsidR="003D308D">
        <w:t>looking at</w:t>
      </w:r>
      <w:r>
        <w:t xml:space="preserve"> dynamic changes over time, </w:t>
      </w:r>
      <w:r w:rsidR="00E543F8">
        <w:t xml:space="preserve">however </w:t>
      </w:r>
      <w:r w:rsidR="00396AB0">
        <w:t>it may lack</w:t>
      </w:r>
      <w:r>
        <w:t xml:space="preserve"> features to perform such analyses seamlessly. This limitation restricts the capacity to uncover temporal trends and patterns, hindering the ability to </w:t>
      </w:r>
      <w:r w:rsidR="006100B4">
        <w:t>find</w:t>
      </w:r>
      <w:r>
        <w:t xml:space="preserve"> comprehensive insights from datasets that </w:t>
      </w:r>
      <w:r w:rsidR="001853C4">
        <w:t>change</w:t>
      </w:r>
      <w:r>
        <w:t xml:space="preserve"> over time. </w:t>
      </w:r>
      <w:r w:rsidR="009705B8">
        <w:t>One example of this is population density</w:t>
      </w:r>
      <w:r w:rsidR="00897A7F">
        <w:t xml:space="preserve"> as p</w:t>
      </w:r>
      <w:r w:rsidR="009705B8">
        <w:t>eople move and cities grow</w:t>
      </w:r>
      <w:r w:rsidR="000617D8">
        <w:t xml:space="preserve">, such is the case for </w:t>
      </w:r>
      <w:r w:rsidR="001D02CE">
        <w:t>our shore</w:t>
      </w:r>
      <w:r w:rsidR="00453601">
        <w:t>lines due to immigration</w:t>
      </w:r>
      <w:r w:rsidR="00460BCD">
        <w:t xml:space="preserve">. </w:t>
      </w:r>
      <w:r>
        <w:t xml:space="preserve">Addressing these </w:t>
      </w:r>
      <w:r>
        <w:lastRenderedPageBreak/>
        <w:t xml:space="preserve">limitations requires a </w:t>
      </w:r>
      <w:r w:rsidR="00E16CBA">
        <w:t>determined</w:t>
      </w:r>
      <w:r>
        <w:t xml:space="preserve"> effort in updating data, improving accessibility, and enhancing the temporal analysis capabilities</w:t>
      </w:r>
      <w:r w:rsidR="008E629D">
        <w:t>.</w:t>
      </w:r>
    </w:p>
    <w:p w14:paraId="407FC256" w14:textId="649C020D" w:rsidR="00505DBD" w:rsidRDefault="00F040D0" w:rsidP="00082B01">
      <w:pPr>
        <w:pStyle w:val="Heading2"/>
      </w:pPr>
      <w:bookmarkStart w:id="19" w:name="_Toc155618222"/>
      <w:r>
        <w:t>Suggestions for improvement and future developments</w:t>
      </w:r>
      <w:bookmarkEnd w:id="19"/>
    </w:p>
    <w:p w14:paraId="7ABEA9C3" w14:textId="25151E72" w:rsidR="00505DBD" w:rsidRDefault="00505DBD" w:rsidP="00505DBD">
      <w:r>
        <w:t>Out of Date Data</w:t>
      </w:r>
    </w:p>
    <w:p w14:paraId="7C7B982C" w14:textId="18A31D55" w:rsidR="00505DBD" w:rsidRPr="00505DBD" w:rsidRDefault="00956B52" w:rsidP="00505DBD">
      <w:r>
        <w:t xml:space="preserve">The ability to use out of date data compared to current data </w:t>
      </w:r>
      <w:r w:rsidR="001A718C">
        <w:t xml:space="preserve">would be </w:t>
      </w:r>
      <w:r w:rsidR="003E60AA">
        <w:t>useful if</w:t>
      </w:r>
      <w:r>
        <w:t xml:space="preserve"> the software was smart enough to </w:t>
      </w:r>
      <w:r w:rsidR="00D24249">
        <w:t>show changes and hence trends.</w:t>
      </w:r>
      <w:r w:rsidR="00D168FF">
        <w:t xml:space="preserve"> This means old data could be used time and time again and </w:t>
      </w:r>
      <w:r w:rsidR="001A5313">
        <w:t xml:space="preserve">it increased use reduces the cost of </w:t>
      </w:r>
      <w:r w:rsidR="00DA709D">
        <w:t xml:space="preserve">initially </w:t>
      </w:r>
      <w:r w:rsidR="001A5313">
        <w:t>collecting it.</w:t>
      </w:r>
      <w:r w:rsidR="00D24249">
        <w:t xml:space="preserve"> </w:t>
      </w:r>
      <w:r w:rsidR="00D70AA3">
        <w:t xml:space="preserve">There is currently no functionality to improve </w:t>
      </w:r>
      <w:r w:rsidR="00046684">
        <w:t>out of date</w:t>
      </w:r>
      <w:r w:rsidR="00D70AA3">
        <w:t xml:space="preserve"> data from current data</w:t>
      </w:r>
      <w:r w:rsidR="00AC540C">
        <w:t xml:space="preserve">. </w:t>
      </w:r>
      <w:r w:rsidR="00DF6F2C">
        <w:t>O</w:t>
      </w:r>
      <w:r w:rsidR="00046684">
        <w:t>ut of dat</w:t>
      </w:r>
      <w:r w:rsidR="00DF6F2C">
        <w:t>a may lack details which are only currently available in current data</w:t>
      </w:r>
      <w:r w:rsidR="00CC7E3B">
        <w:t xml:space="preserve">. </w:t>
      </w:r>
      <w:r w:rsidR="00046684">
        <w:t>To backwardly update out of old data</w:t>
      </w:r>
      <w:r w:rsidR="00422DC0">
        <w:t xml:space="preserve"> could be useful.</w:t>
      </w:r>
    </w:p>
    <w:p w14:paraId="63AB712A" w14:textId="00F1952B" w:rsidR="00B5164D" w:rsidRDefault="004A60E0" w:rsidP="00B5164D">
      <w:r>
        <w:t>Data quality</w:t>
      </w:r>
    </w:p>
    <w:p w14:paraId="747B84EC" w14:textId="30B27FD3" w:rsidR="00826023" w:rsidRDefault="00927A3C" w:rsidP="00F040D0">
      <w:r w:rsidRPr="00927A3C">
        <w:t xml:space="preserve">To enhance future developments in GIS, prioritizing improvements in data quality is </w:t>
      </w:r>
      <w:r w:rsidR="00544301" w:rsidRPr="00927A3C">
        <w:t>vital</w:t>
      </w:r>
      <w:r w:rsidRPr="00927A3C">
        <w:t xml:space="preserve">. This </w:t>
      </w:r>
      <w:r w:rsidR="00544301" w:rsidRPr="00927A3C">
        <w:t>means</w:t>
      </w:r>
      <w:r w:rsidRPr="00927A3C">
        <w:t xml:space="preserve"> </w:t>
      </w:r>
      <w:r w:rsidR="00D63C0A">
        <w:t xml:space="preserve">having to put more </w:t>
      </w:r>
      <w:r w:rsidRPr="00927A3C">
        <w:t xml:space="preserve">effort </w:t>
      </w:r>
      <w:r w:rsidR="00D63C0A">
        <w:t xml:space="preserve">into </w:t>
      </w:r>
      <w:r w:rsidRPr="00927A3C">
        <w:t>ensur</w:t>
      </w:r>
      <w:r w:rsidR="00730AE6">
        <w:t>ing</w:t>
      </w:r>
      <w:r w:rsidRPr="00927A3C">
        <w:t xml:space="preserve"> data is not only </w:t>
      </w:r>
      <w:r w:rsidR="00544301" w:rsidRPr="00927A3C">
        <w:t>up to date</w:t>
      </w:r>
      <w:r w:rsidRPr="00927A3C">
        <w:t xml:space="preserve"> but also reliable. </w:t>
      </w:r>
      <w:r w:rsidR="006A2D81">
        <w:t xml:space="preserve">Improving techniques for collecting </w:t>
      </w:r>
      <w:r w:rsidR="009360C5">
        <w:t xml:space="preserve">and validating </w:t>
      </w:r>
      <w:r w:rsidR="006A2D81">
        <w:t>data</w:t>
      </w:r>
      <w:r w:rsidR="00AB1263">
        <w:t xml:space="preserve"> will resolve in more accurate data</w:t>
      </w:r>
      <w:r w:rsidR="00511404">
        <w:t xml:space="preserve"> and an</w:t>
      </w:r>
      <w:r w:rsidR="009360C5">
        <w:t xml:space="preserve">alysis. </w:t>
      </w:r>
    </w:p>
    <w:p w14:paraId="41C5CD30" w14:textId="4CE65C18" w:rsidR="00382456" w:rsidRDefault="00382456" w:rsidP="00F040D0">
      <w:r>
        <w:t>Use higher spatial resolution</w:t>
      </w:r>
    </w:p>
    <w:p w14:paraId="21FBBB05" w14:textId="1D38EA40" w:rsidR="00BC33D0" w:rsidRDefault="00927A3C" w:rsidP="00F040D0">
      <w:r w:rsidRPr="00927A3C">
        <w:t xml:space="preserve">Another crucial area for improvement is the utilization of higher spatial resolution in data acquisition. By focusing on obtaining finer details in geographic data, GIS applications can delve into areas with greater precision, </w:t>
      </w:r>
      <w:r w:rsidR="008F0BC7" w:rsidRPr="00927A3C">
        <w:t>enabling</w:t>
      </w:r>
      <w:r w:rsidRPr="00927A3C">
        <w:t xml:space="preserve"> a more </w:t>
      </w:r>
      <w:r w:rsidR="008F0BC7">
        <w:t xml:space="preserve">in depth </w:t>
      </w:r>
      <w:r w:rsidRPr="00927A3C">
        <w:t>understanding of spatial relationships. This improvement is particularly essential for sectors such as urban planning and environmental management where detailed spatial information is vital for informed decision-making. Embracing these suggested enhancements will contribute to more robust, reliable, and detailed GIS capabilities in the future.</w:t>
      </w:r>
    </w:p>
    <w:p w14:paraId="7DF7C3ED" w14:textId="4B926FCF" w:rsidR="00BC33D0" w:rsidRDefault="00BC33D0" w:rsidP="00F040D0">
      <w:r>
        <w:t>Data Forecasting</w:t>
      </w:r>
    </w:p>
    <w:p w14:paraId="792E87D9" w14:textId="1FB263FB" w:rsidR="00BC33D0" w:rsidRDefault="00CC41BD" w:rsidP="00BC33D0">
      <w:r>
        <w:t>Currently GIS uses existing data but</w:t>
      </w:r>
      <w:r w:rsidR="006C5678">
        <w:t xml:space="preserve"> </w:t>
      </w:r>
      <w:r w:rsidR="00D746F0">
        <w:t xml:space="preserve">with some development </w:t>
      </w:r>
      <w:r w:rsidR="006C5678">
        <w:t>it could be used for predicting data</w:t>
      </w:r>
      <w:r w:rsidR="00D746F0">
        <w:t xml:space="preserve"> and looking at trends</w:t>
      </w:r>
      <w:r w:rsidR="006C5678">
        <w:t xml:space="preserve">. </w:t>
      </w:r>
      <w:r w:rsidR="00BC33D0">
        <w:t>This can already be seen in the weather forecasting, which now provide weather maps in your area on an hourly basis.</w:t>
      </w:r>
    </w:p>
    <w:p w14:paraId="401B7A45" w14:textId="49E65457" w:rsidR="00BC33D0" w:rsidRDefault="00E039C9" w:rsidP="00F040D0">
      <w:r>
        <w:t xml:space="preserve">Better intractability </w:t>
      </w:r>
    </w:p>
    <w:p w14:paraId="6AD132E8" w14:textId="1DD15B0A" w:rsidR="00CD0710" w:rsidRDefault="00CD0710" w:rsidP="00F040D0">
      <w:r w:rsidRPr="00CD0710">
        <w:t>Improving interactivity stands as a pivotal area for enhancing future developments in GIS. Incorporating features like dynamic querying, responsive real-time collaboration, and interactive data exploration can significantly enhance the user experience. By prioritizing better interactivity, future GIS development can empower users to interact more fluidly with the data, fostering enhanced exploration, analysis, and decision-making processes within the geospatial domain.</w:t>
      </w:r>
    </w:p>
    <w:p w14:paraId="4259A3A4" w14:textId="5890872E" w:rsidR="00F040D0" w:rsidRDefault="00F040D0" w:rsidP="00B5164D">
      <w:pPr>
        <w:pStyle w:val="Heading1"/>
      </w:pPr>
      <w:bookmarkStart w:id="20" w:name="_Toc155618223"/>
      <w:r>
        <w:t>Conclusion</w:t>
      </w:r>
      <w:bookmarkEnd w:id="20"/>
    </w:p>
    <w:p w14:paraId="03E79150" w14:textId="35A8FB5F" w:rsidR="00F040D0" w:rsidRDefault="00F040D0" w:rsidP="00B5164D">
      <w:pPr>
        <w:pStyle w:val="Heading2"/>
      </w:pPr>
      <w:bookmarkStart w:id="21" w:name="_Toc155618224"/>
      <w:r>
        <w:t>Summary of key findings and insights</w:t>
      </w:r>
      <w:bookmarkEnd w:id="21"/>
    </w:p>
    <w:p w14:paraId="36DE2146" w14:textId="637B0D47" w:rsidR="009B45B0" w:rsidRDefault="009B45B0" w:rsidP="00B5164D">
      <w:r>
        <w:t xml:space="preserve">There were </w:t>
      </w:r>
      <w:r w:rsidR="00F3480B">
        <w:t>several</w:t>
      </w:r>
      <w:r>
        <w:t xml:space="preserve"> issues using the software</w:t>
      </w:r>
      <w:r w:rsidR="00B00F68">
        <w:t xml:space="preserve"> which gave different outcomes, which meant that analysis was </w:t>
      </w:r>
      <w:r w:rsidR="001B375F">
        <w:t>lengthy</w:t>
      </w:r>
      <w:r w:rsidR="007476D3">
        <w:t xml:space="preserve"> and not always as expected</w:t>
      </w:r>
      <w:r w:rsidR="00B00F68">
        <w:t>.</w:t>
      </w:r>
      <w:r w:rsidR="00C81DE1">
        <w:t xml:space="preserve"> </w:t>
      </w:r>
      <w:r w:rsidR="00311DAE">
        <w:t xml:space="preserve">The details of the analysis </w:t>
      </w:r>
      <w:r w:rsidR="00FF62DA">
        <w:t>were</w:t>
      </w:r>
      <w:r w:rsidR="00311DAE">
        <w:t xml:space="preserve"> completely reliable on the quality and quantity of the data. </w:t>
      </w:r>
      <w:r w:rsidR="00C81DE1">
        <w:t xml:space="preserve">Some datasets were not available </w:t>
      </w:r>
      <w:r w:rsidR="00D7513D">
        <w:t xml:space="preserve">which impacted my </w:t>
      </w:r>
      <w:r w:rsidR="003646CF">
        <w:t xml:space="preserve">analysis. </w:t>
      </w:r>
    </w:p>
    <w:p w14:paraId="517A0E31" w14:textId="4997C031" w:rsidR="009008D8" w:rsidRDefault="00175814" w:rsidP="009008D8">
      <w:r>
        <w:t xml:space="preserve">For the area around </w:t>
      </w:r>
      <w:r w:rsidR="00FF62DA">
        <w:t>Cardiff,</w:t>
      </w:r>
      <w:r>
        <w:t xml:space="preserve"> </w:t>
      </w:r>
      <w:r w:rsidR="0036199D">
        <w:t xml:space="preserve">I was able to find some </w:t>
      </w:r>
      <w:r w:rsidR="009008D8">
        <w:t xml:space="preserve">correlation between health, income, and education. Areas with poor education and low income have poor health whereas areas with good education and high income have good health. </w:t>
      </w:r>
      <w:r w:rsidR="00102929">
        <w:t>Outside of Cardiff this was true for the rural area</w:t>
      </w:r>
      <w:r w:rsidR="004D0E6E">
        <w:t xml:space="preserve">s </w:t>
      </w:r>
      <w:r w:rsidR="006714AF">
        <w:t>a</w:t>
      </w:r>
      <w:r w:rsidR="00FF62DA">
        <w:t>swell</w:t>
      </w:r>
      <w:r w:rsidR="00252826">
        <w:t xml:space="preserve"> but l</w:t>
      </w:r>
      <w:r w:rsidR="0036199D">
        <w:t xml:space="preserve">ooking across all of Wales this </w:t>
      </w:r>
      <w:r w:rsidR="00460BCD">
        <w:t>was not</w:t>
      </w:r>
      <w:r w:rsidR="0036199D">
        <w:t xml:space="preserve"> always the case.</w:t>
      </w:r>
    </w:p>
    <w:p w14:paraId="4E87F976" w14:textId="72368778" w:rsidR="009008D8" w:rsidRPr="00B5164D" w:rsidRDefault="003D594E" w:rsidP="00B5164D">
      <w:r w:rsidRPr="003D594E">
        <w:lastRenderedPageBreak/>
        <w:t>However, the broader picture across all of Wales revealed nuances and deviations, underscoring the need for ongoing improvements in GIS technology to ensure more accurate, comprehensive, and regionally relevant insights. This conclusion reinforces the importance of continual refinement in GIS methodologies for robust spatial analyses with broader applications and implications.</w:t>
      </w:r>
    </w:p>
    <w:p w14:paraId="65BE6F85" w14:textId="3CF4FE83" w:rsidR="00F040D0" w:rsidRDefault="00C06076" w:rsidP="00B5164D">
      <w:pPr>
        <w:pStyle w:val="Heading2"/>
      </w:pPr>
      <w:bookmarkStart w:id="22" w:name="_Toc155618225"/>
      <w:r>
        <w:t>Summary</w:t>
      </w:r>
      <w:r w:rsidR="00F040D0">
        <w:t xml:space="preserve"> of the importance of thematic mapping and spatial queries in GIS analysis</w:t>
      </w:r>
      <w:bookmarkEnd w:id="22"/>
    </w:p>
    <w:p w14:paraId="03E475FB" w14:textId="5C5260D5" w:rsidR="00B5164D" w:rsidRPr="00B5164D" w:rsidRDefault="009D30C9" w:rsidP="00B5164D">
      <w:r>
        <w:t>This ana</w:t>
      </w:r>
      <w:r w:rsidR="00A66756">
        <w:t xml:space="preserve">lysis was done for small areas around Cardiff, but </w:t>
      </w:r>
      <w:r w:rsidR="00A7307F">
        <w:t>looking at larger areas</w:t>
      </w:r>
      <w:r w:rsidR="002D0EA4">
        <w:t xml:space="preserve"> within Wales the </w:t>
      </w:r>
      <w:r w:rsidR="00A66756">
        <w:t xml:space="preserve"> </w:t>
      </w:r>
      <w:r w:rsidR="00EB1135">
        <w:t xml:space="preserve">picture </w:t>
      </w:r>
      <w:r w:rsidR="002D0EA4">
        <w:t xml:space="preserve">is not so clear. This </w:t>
      </w:r>
      <w:r w:rsidR="00EB1135">
        <w:t xml:space="preserve">may be </w:t>
      </w:r>
      <w:r w:rsidR="002D0EA4">
        <w:t xml:space="preserve">due to too much data </w:t>
      </w:r>
      <w:r w:rsidR="00EB1135">
        <w:t xml:space="preserve">as the specifics of these findings get </w:t>
      </w:r>
      <w:r w:rsidR="00C761CC">
        <w:t>diffused</w:t>
      </w:r>
      <w:r w:rsidR="00EB1135">
        <w:t>.</w:t>
      </w:r>
    </w:p>
    <w:p w14:paraId="672C51EA" w14:textId="77777777" w:rsidR="00B5164D" w:rsidRDefault="00B5164D" w:rsidP="00F040D0"/>
    <w:bookmarkStart w:id="23" w:name="_Toc155618226" w:displacedByCustomXml="next"/>
    <w:sdt>
      <w:sdtPr>
        <w:rPr>
          <w:rFonts w:asciiTheme="minorHAnsi" w:eastAsiaTheme="minorHAnsi" w:hAnsiTheme="minorHAnsi" w:cstheme="minorBidi"/>
          <w:color w:val="auto"/>
          <w:sz w:val="22"/>
          <w:szCs w:val="22"/>
        </w:rPr>
        <w:id w:val="1824469712"/>
        <w:docPartObj>
          <w:docPartGallery w:val="Bibliographies"/>
          <w:docPartUnique/>
        </w:docPartObj>
      </w:sdtPr>
      <w:sdtEndPr/>
      <w:sdtContent>
        <w:p w14:paraId="127C90C7" w14:textId="7989CBE4" w:rsidR="00B5164D" w:rsidRDefault="00B5164D">
          <w:pPr>
            <w:pStyle w:val="Heading1"/>
          </w:pPr>
          <w:r>
            <w:t>References</w:t>
          </w:r>
          <w:bookmarkEnd w:id="23"/>
        </w:p>
        <w:sdt>
          <w:sdtPr>
            <w:id w:val="-573587230"/>
            <w:bibliography/>
          </w:sdtPr>
          <w:sdtEndPr/>
          <w:sdtContent>
            <w:p w14:paraId="5351F2DE" w14:textId="77777777" w:rsidR="006E5C3C" w:rsidRDefault="00B5164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6E5C3C" w14:paraId="55A3BD34" w14:textId="77777777">
                <w:trPr>
                  <w:divId w:val="836068754"/>
                  <w:tblCellSpacing w:w="15" w:type="dxa"/>
                </w:trPr>
                <w:tc>
                  <w:tcPr>
                    <w:tcW w:w="50" w:type="pct"/>
                    <w:hideMark/>
                  </w:tcPr>
                  <w:p w14:paraId="30ADCDDF" w14:textId="67AF836E" w:rsidR="006E5C3C" w:rsidRDefault="006E5C3C">
                    <w:pPr>
                      <w:pStyle w:val="Bibliography"/>
                      <w:rPr>
                        <w:noProof/>
                        <w:kern w:val="0"/>
                        <w:sz w:val="24"/>
                        <w:szCs w:val="24"/>
                        <w14:ligatures w14:val="none"/>
                      </w:rPr>
                    </w:pPr>
                    <w:r>
                      <w:rPr>
                        <w:noProof/>
                      </w:rPr>
                      <w:t xml:space="preserve">[1] </w:t>
                    </w:r>
                  </w:p>
                </w:tc>
                <w:tc>
                  <w:tcPr>
                    <w:tcW w:w="0" w:type="auto"/>
                    <w:hideMark/>
                  </w:tcPr>
                  <w:p w14:paraId="16BFC2E0" w14:textId="77777777" w:rsidR="006E5C3C" w:rsidRDefault="006E5C3C">
                    <w:pPr>
                      <w:pStyle w:val="Bibliography"/>
                      <w:rPr>
                        <w:noProof/>
                      </w:rPr>
                    </w:pPr>
                    <w:r>
                      <w:rPr>
                        <w:noProof/>
                      </w:rPr>
                      <w:t>Maptive, “What is a Thematic Map? 6 Types of Thematic Maps,” 19 October 2020. [Online]. Available: https://www.maptive.com/thematic-map-examples/. [Accessed 3 January 2024].</w:t>
                    </w:r>
                  </w:p>
                </w:tc>
              </w:tr>
              <w:tr w:rsidR="006E5C3C" w14:paraId="2C996166" w14:textId="77777777">
                <w:trPr>
                  <w:divId w:val="836068754"/>
                  <w:tblCellSpacing w:w="15" w:type="dxa"/>
                </w:trPr>
                <w:tc>
                  <w:tcPr>
                    <w:tcW w:w="50" w:type="pct"/>
                    <w:hideMark/>
                  </w:tcPr>
                  <w:p w14:paraId="059E45B7" w14:textId="77777777" w:rsidR="006E5C3C" w:rsidRDefault="006E5C3C">
                    <w:pPr>
                      <w:pStyle w:val="Bibliography"/>
                      <w:rPr>
                        <w:noProof/>
                      </w:rPr>
                    </w:pPr>
                    <w:r>
                      <w:rPr>
                        <w:noProof/>
                      </w:rPr>
                      <w:t xml:space="preserve">[2] </w:t>
                    </w:r>
                  </w:p>
                </w:tc>
                <w:tc>
                  <w:tcPr>
                    <w:tcW w:w="0" w:type="auto"/>
                    <w:hideMark/>
                  </w:tcPr>
                  <w:p w14:paraId="23E53E72" w14:textId="77777777" w:rsidR="006E5C3C" w:rsidRDefault="006E5C3C">
                    <w:pPr>
                      <w:pStyle w:val="Bibliography"/>
                      <w:rPr>
                        <w:noProof/>
                      </w:rPr>
                    </w:pPr>
                    <w:r>
                      <w:rPr>
                        <w:noProof/>
                      </w:rPr>
                      <w:t>Cyrus, “Visual Representation of Data: Definition &amp; Best Examples in 2023,” 10 May 2023. [Online]. Available: https://watchthem.live/visual-representation/. [Accessed 3 January 2024].</w:t>
                    </w:r>
                  </w:p>
                </w:tc>
              </w:tr>
              <w:tr w:rsidR="006E5C3C" w14:paraId="5F5B4823" w14:textId="77777777">
                <w:trPr>
                  <w:divId w:val="836068754"/>
                  <w:tblCellSpacing w:w="15" w:type="dxa"/>
                </w:trPr>
                <w:tc>
                  <w:tcPr>
                    <w:tcW w:w="50" w:type="pct"/>
                    <w:hideMark/>
                  </w:tcPr>
                  <w:p w14:paraId="133A528F" w14:textId="77777777" w:rsidR="006E5C3C" w:rsidRDefault="006E5C3C">
                    <w:pPr>
                      <w:pStyle w:val="Bibliography"/>
                      <w:rPr>
                        <w:noProof/>
                      </w:rPr>
                    </w:pPr>
                    <w:r>
                      <w:rPr>
                        <w:noProof/>
                      </w:rPr>
                      <w:t xml:space="preserve">[3] </w:t>
                    </w:r>
                  </w:p>
                </w:tc>
                <w:tc>
                  <w:tcPr>
                    <w:tcW w:w="0" w:type="auto"/>
                    <w:hideMark/>
                  </w:tcPr>
                  <w:p w14:paraId="3F7DFCE2" w14:textId="77777777" w:rsidR="006E5C3C" w:rsidRDefault="006E5C3C">
                    <w:pPr>
                      <w:pStyle w:val="Bibliography"/>
                      <w:rPr>
                        <w:noProof/>
                      </w:rPr>
                    </w:pPr>
                    <w:r>
                      <w:rPr>
                        <w:noProof/>
                      </w:rPr>
                      <w:t>the health foundation, “Relationship between income and health,” 21 December 2022. [Online]. Available: https://www.health.org.uk/evidence-hub/money-and-resources/income/relationship-between-income-and-health. [Accessed 6 January 2024].</w:t>
                    </w:r>
                  </w:p>
                </w:tc>
              </w:tr>
              <w:tr w:rsidR="006E5C3C" w14:paraId="045E62AB" w14:textId="77777777">
                <w:trPr>
                  <w:divId w:val="836068754"/>
                  <w:tblCellSpacing w:w="15" w:type="dxa"/>
                </w:trPr>
                <w:tc>
                  <w:tcPr>
                    <w:tcW w:w="50" w:type="pct"/>
                    <w:hideMark/>
                  </w:tcPr>
                  <w:p w14:paraId="4BEB3EFB" w14:textId="77777777" w:rsidR="006E5C3C" w:rsidRDefault="006E5C3C">
                    <w:pPr>
                      <w:pStyle w:val="Bibliography"/>
                      <w:rPr>
                        <w:noProof/>
                      </w:rPr>
                    </w:pPr>
                    <w:r>
                      <w:rPr>
                        <w:noProof/>
                      </w:rPr>
                      <w:t xml:space="preserve">[4] </w:t>
                    </w:r>
                  </w:p>
                </w:tc>
                <w:tc>
                  <w:tcPr>
                    <w:tcW w:w="0" w:type="auto"/>
                    <w:hideMark/>
                  </w:tcPr>
                  <w:p w14:paraId="1ADBFBFA" w14:textId="77777777" w:rsidR="006E5C3C" w:rsidRDefault="006E5C3C">
                    <w:pPr>
                      <w:pStyle w:val="Bibliography"/>
                      <w:rPr>
                        <w:noProof/>
                      </w:rPr>
                    </w:pPr>
                    <w:r>
                      <w:rPr>
                        <w:noProof/>
                      </w:rPr>
                      <w:t>J. Bibby, “How do our education and skills influence our health?,” 30 August 2017. [Online]. Available: https://www.health.org.uk/infographics/how-do-our-education-and-skills-influence-our-health. [Accessed 6 January 2024].</w:t>
                    </w:r>
                  </w:p>
                </w:tc>
              </w:tr>
            </w:tbl>
            <w:p w14:paraId="33FBDA1E" w14:textId="77777777" w:rsidR="006E5C3C" w:rsidRDefault="006E5C3C">
              <w:pPr>
                <w:divId w:val="836068754"/>
                <w:rPr>
                  <w:rFonts w:eastAsia="Times New Roman"/>
                  <w:noProof/>
                </w:rPr>
              </w:pPr>
            </w:p>
            <w:p w14:paraId="4FCAEF8B" w14:textId="06014391" w:rsidR="00B5164D" w:rsidRDefault="00B5164D">
              <w:r>
                <w:rPr>
                  <w:b/>
                  <w:bCs/>
                  <w:noProof/>
                </w:rPr>
                <w:fldChar w:fldCharType="end"/>
              </w:r>
            </w:p>
          </w:sdtContent>
        </w:sdt>
      </w:sdtContent>
    </w:sdt>
    <w:p w14:paraId="1A8E41EF" w14:textId="62F18947" w:rsidR="003C4153" w:rsidRPr="00F040D0" w:rsidRDefault="00F040D0" w:rsidP="00F040D0">
      <w:r>
        <w:t xml:space="preserve"> </w:t>
      </w:r>
    </w:p>
    <w:sectPr w:rsidR="003C4153" w:rsidRPr="00F040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454185"/>
    <w:multiLevelType w:val="hybridMultilevel"/>
    <w:tmpl w:val="73B2F216"/>
    <w:lvl w:ilvl="0" w:tplc="B72EDB9C">
      <w:start w:val="1"/>
      <w:numFmt w:val="upperLetter"/>
      <w:lvlText w:val="%1."/>
      <w:lvlJc w:val="left"/>
      <w:pPr>
        <w:ind w:left="510" w:hanging="360"/>
      </w:pPr>
      <w:rPr>
        <w:rFonts w:hint="default"/>
      </w:rPr>
    </w:lvl>
    <w:lvl w:ilvl="1" w:tplc="08090019" w:tentative="1">
      <w:start w:val="1"/>
      <w:numFmt w:val="lowerLetter"/>
      <w:lvlText w:val="%2."/>
      <w:lvlJc w:val="left"/>
      <w:pPr>
        <w:ind w:left="1230" w:hanging="360"/>
      </w:pPr>
    </w:lvl>
    <w:lvl w:ilvl="2" w:tplc="0809001B" w:tentative="1">
      <w:start w:val="1"/>
      <w:numFmt w:val="lowerRoman"/>
      <w:lvlText w:val="%3."/>
      <w:lvlJc w:val="right"/>
      <w:pPr>
        <w:ind w:left="1950" w:hanging="180"/>
      </w:pPr>
    </w:lvl>
    <w:lvl w:ilvl="3" w:tplc="0809000F" w:tentative="1">
      <w:start w:val="1"/>
      <w:numFmt w:val="decimal"/>
      <w:lvlText w:val="%4."/>
      <w:lvlJc w:val="left"/>
      <w:pPr>
        <w:ind w:left="2670" w:hanging="360"/>
      </w:pPr>
    </w:lvl>
    <w:lvl w:ilvl="4" w:tplc="08090019" w:tentative="1">
      <w:start w:val="1"/>
      <w:numFmt w:val="lowerLetter"/>
      <w:lvlText w:val="%5."/>
      <w:lvlJc w:val="left"/>
      <w:pPr>
        <w:ind w:left="3390" w:hanging="360"/>
      </w:pPr>
    </w:lvl>
    <w:lvl w:ilvl="5" w:tplc="0809001B" w:tentative="1">
      <w:start w:val="1"/>
      <w:numFmt w:val="lowerRoman"/>
      <w:lvlText w:val="%6."/>
      <w:lvlJc w:val="right"/>
      <w:pPr>
        <w:ind w:left="4110" w:hanging="180"/>
      </w:pPr>
    </w:lvl>
    <w:lvl w:ilvl="6" w:tplc="0809000F" w:tentative="1">
      <w:start w:val="1"/>
      <w:numFmt w:val="decimal"/>
      <w:lvlText w:val="%7."/>
      <w:lvlJc w:val="left"/>
      <w:pPr>
        <w:ind w:left="4830" w:hanging="360"/>
      </w:pPr>
    </w:lvl>
    <w:lvl w:ilvl="7" w:tplc="08090019" w:tentative="1">
      <w:start w:val="1"/>
      <w:numFmt w:val="lowerLetter"/>
      <w:lvlText w:val="%8."/>
      <w:lvlJc w:val="left"/>
      <w:pPr>
        <w:ind w:left="5550" w:hanging="360"/>
      </w:pPr>
    </w:lvl>
    <w:lvl w:ilvl="8" w:tplc="0809001B" w:tentative="1">
      <w:start w:val="1"/>
      <w:numFmt w:val="lowerRoman"/>
      <w:lvlText w:val="%9."/>
      <w:lvlJc w:val="right"/>
      <w:pPr>
        <w:ind w:left="6270" w:hanging="180"/>
      </w:pPr>
    </w:lvl>
  </w:abstractNum>
  <w:num w:numId="1" w16cid:durableId="711809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403"/>
    <w:rsid w:val="000020FE"/>
    <w:rsid w:val="00020192"/>
    <w:rsid w:val="00025BAF"/>
    <w:rsid w:val="00025E85"/>
    <w:rsid w:val="00030589"/>
    <w:rsid w:val="000352FC"/>
    <w:rsid w:val="00045632"/>
    <w:rsid w:val="00046684"/>
    <w:rsid w:val="00050C17"/>
    <w:rsid w:val="00055BBE"/>
    <w:rsid w:val="00055CDE"/>
    <w:rsid w:val="00060C6C"/>
    <w:rsid w:val="000617D8"/>
    <w:rsid w:val="0006738A"/>
    <w:rsid w:val="00076428"/>
    <w:rsid w:val="00082B01"/>
    <w:rsid w:val="000921A8"/>
    <w:rsid w:val="000A2181"/>
    <w:rsid w:val="000A2CF8"/>
    <w:rsid w:val="000B6A47"/>
    <w:rsid w:val="000C2F0D"/>
    <w:rsid w:val="000D08C1"/>
    <w:rsid w:val="000E0505"/>
    <w:rsid w:val="000E2071"/>
    <w:rsid w:val="000E7067"/>
    <w:rsid w:val="000F3634"/>
    <w:rsid w:val="00102929"/>
    <w:rsid w:val="00103B26"/>
    <w:rsid w:val="001119B0"/>
    <w:rsid w:val="001301BD"/>
    <w:rsid w:val="00130E18"/>
    <w:rsid w:val="001356D1"/>
    <w:rsid w:val="001463F4"/>
    <w:rsid w:val="001548BD"/>
    <w:rsid w:val="00175814"/>
    <w:rsid w:val="001815FE"/>
    <w:rsid w:val="00183710"/>
    <w:rsid w:val="001853C4"/>
    <w:rsid w:val="00186A15"/>
    <w:rsid w:val="00192ECD"/>
    <w:rsid w:val="00195212"/>
    <w:rsid w:val="001A0F51"/>
    <w:rsid w:val="001A5313"/>
    <w:rsid w:val="001A53E8"/>
    <w:rsid w:val="001A718C"/>
    <w:rsid w:val="001B3346"/>
    <w:rsid w:val="001B375F"/>
    <w:rsid w:val="001B7D5F"/>
    <w:rsid w:val="001B7E45"/>
    <w:rsid w:val="001C29D9"/>
    <w:rsid w:val="001C5955"/>
    <w:rsid w:val="001C777B"/>
    <w:rsid w:val="001D02CE"/>
    <w:rsid w:val="001D2375"/>
    <w:rsid w:val="001D2AE8"/>
    <w:rsid w:val="001D2E62"/>
    <w:rsid w:val="001D2F3D"/>
    <w:rsid w:val="001D51D8"/>
    <w:rsid w:val="001E2F3E"/>
    <w:rsid w:val="001E61B6"/>
    <w:rsid w:val="001F4461"/>
    <w:rsid w:val="001F4C6F"/>
    <w:rsid w:val="001F5E66"/>
    <w:rsid w:val="0020204D"/>
    <w:rsid w:val="00206778"/>
    <w:rsid w:val="00211743"/>
    <w:rsid w:val="0021781B"/>
    <w:rsid w:val="00226EA4"/>
    <w:rsid w:val="002330DA"/>
    <w:rsid w:val="002407A9"/>
    <w:rsid w:val="0024211E"/>
    <w:rsid w:val="002458F4"/>
    <w:rsid w:val="002504BD"/>
    <w:rsid w:val="00252826"/>
    <w:rsid w:val="00256F67"/>
    <w:rsid w:val="00262149"/>
    <w:rsid w:val="00264525"/>
    <w:rsid w:val="00270799"/>
    <w:rsid w:val="0027470D"/>
    <w:rsid w:val="002758E5"/>
    <w:rsid w:val="00282B1D"/>
    <w:rsid w:val="00287EFC"/>
    <w:rsid w:val="00292D90"/>
    <w:rsid w:val="00297895"/>
    <w:rsid w:val="002A097E"/>
    <w:rsid w:val="002C0AFB"/>
    <w:rsid w:val="002C34A8"/>
    <w:rsid w:val="002C5220"/>
    <w:rsid w:val="002D0EA4"/>
    <w:rsid w:val="002D3A70"/>
    <w:rsid w:val="002E210C"/>
    <w:rsid w:val="002E6B85"/>
    <w:rsid w:val="002F1A8C"/>
    <w:rsid w:val="00311DAE"/>
    <w:rsid w:val="00332DC8"/>
    <w:rsid w:val="00336FE3"/>
    <w:rsid w:val="00342130"/>
    <w:rsid w:val="003434C0"/>
    <w:rsid w:val="003543A9"/>
    <w:rsid w:val="0036199D"/>
    <w:rsid w:val="003646CF"/>
    <w:rsid w:val="00371412"/>
    <w:rsid w:val="00375263"/>
    <w:rsid w:val="00382456"/>
    <w:rsid w:val="00382B0D"/>
    <w:rsid w:val="00390374"/>
    <w:rsid w:val="00391453"/>
    <w:rsid w:val="00396AB0"/>
    <w:rsid w:val="003A35B2"/>
    <w:rsid w:val="003B33AD"/>
    <w:rsid w:val="003C1F05"/>
    <w:rsid w:val="003C4153"/>
    <w:rsid w:val="003C7DC1"/>
    <w:rsid w:val="003D168D"/>
    <w:rsid w:val="003D2A1A"/>
    <w:rsid w:val="003D308D"/>
    <w:rsid w:val="003D594E"/>
    <w:rsid w:val="003E1870"/>
    <w:rsid w:val="003E2BB1"/>
    <w:rsid w:val="003E60AA"/>
    <w:rsid w:val="003F4F46"/>
    <w:rsid w:val="003F6839"/>
    <w:rsid w:val="004167DE"/>
    <w:rsid w:val="00422DC0"/>
    <w:rsid w:val="004308F7"/>
    <w:rsid w:val="004370F7"/>
    <w:rsid w:val="00443339"/>
    <w:rsid w:val="00446B47"/>
    <w:rsid w:val="00453601"/>
    <w:rsid w:val="00460BCD"/>
    <w:rsid w:val="004636B9"/>
    <w:rsid w:val="004800DE"/>
    <w:rsid w:val="0049071B"/>
    <w:rsid w:val="004A4646"/>
    <w:rsid w:val="004A60E0"/>
    <w:rsid w:val="004B3BB2"/>
    <w:rsid w:val="004B5F0D"/>
    <w:rsid w:val="004C1D90"/>
    <w:rsid w:val="004D0E6E"/>
    <w:rsid w:val="004D1D61"/>
    <w:rsid w:val="004D3AB5"/>
    <w:rsid w:val="004D633E"/>
    <w:rsid w:val="004E4874"/>
    <w:rsid w:val="004E78BA"/>
    <w:rsid w:val="004F0A5C"/>
    <w:rsid w:val="004F113A"/>
    <w:rsid w:val="004F127F"/>
    <w:rsid w:val="004F2FB3"/>
    <w:rsid w:val="004F4C23"/>
    <w:rsid w:val="004F5308"/>
    <w:rsid w:val="004F75BD"/>
    <w:rsid w:val="00501018"/>
    <w:rsid w:val="00502B17"/>
    <w:rsid w:val="00505DBD"/>
    <w:rsid w:val="00511404"/>
    <w:rsid w:val="00512118"/>
    <w:rsid w:val="00524B10"/>
    <w:rsid w:val="00532D8E"/>
    <w:rsid w:val="005343BF"/>
    <w:rsid w:val="005402C3"/>
    <w:rsid w:val="00544301"/>
    <w:rsid w:val="005544A1"/>
    <w:rsid w:val="00563EB2"/>
    <w:rsid w:val="00572D16"/>
    <w:rsid w:val="005800BD"/>
    <w:rsid w:val="00585366"/>
    <w:rsid w:val="005956D2"/>
    <w:rsid w:val="005C117C"/>
    <w:rsid w:val="005C4756"/>
    <w:rsid w:val="005C6928"/>
    <w:rsid w:val="005C76F4"/>
    <w:rsid w:val="005C7CE2"/>
    <w:rsid w:val="005D275B"/>
    <w:rsid w:val="005D4164"/>
    <w:rsid w:val="005E565B"/>
    <w:rsid w:val="005F0F3E"/>
    <w:rsid w:val="005F11EC"/>
    <w:rsid w:val="005F1496"/>
    <w:rsid w:val="005F4A5B"/>
    <w:rsid w:val="005F7B9E"/>
    <w:rsid w:val="0060097B"/>
    <w:rsid w:val="006100B4"/>
    <w:rsid w:val="0061063A"/>
    <w:rsid w:val="006165C8"/>
    <w:rsid w:val="00627843"/>
    <w:rsid w:val="00635742"/>
    <w:rsid w:val="006514D1"/>
    <w:rsid w:val="00667797"/>
    <w:rsid w:val="006714AF"/>
    <w:rsid w:val="0067459F"/>
    <w:rsid w:val="006819ED"/>
    <w:rsid w:val="00682339"/>
    <w:rsid w:val="006848C5"/>
    <w:rsid w:val="00691324"/>
    <w:rsid w:val="00692861"/>
    <w:rsid w:val="006A2D81"/>
    <w:rsid w:val="006A6C7B"/>
    <w:rsid w:val="006C1D26"/>
    <w:rsid w:val="006C3578"/>
    <w:rsid w:val="006C4404"/>
    <w:rsid w:val="006C4761"/>
    <w:rsid w:val="006C5678"/>
    <w:rsid w:val="006C5972"/>
    <w:rsid w:val="006D08B8"/>
    <w:rsid w:val="006D403E"/>
    <w:rsid w:val="006E08CB"/>
    <w:rsid w:val="006E14D3"/>
    <w:rsid w:val="006E3263"/>
    <w:rsid w:val="006E4386"/>
    <w:rsid w:val="006E5C3C"/>
    <w:rsid w:val="006F365F"/>
    <w:rsid w:val="006F5E45"/>
    <w:rsid w:val="006F776E"/>
    <w:rsid w:val="00707283"/>
    <w:rsid w:val="00716229"/>
    <w:rsid w:val="00717BE9"/>
    <w:rsid w:val="007212B3"/>
    <w:rsid w:val="00730AE6"/>
    <w:rsid w:val="007332CC"/>
    <w:rsid w:val="0073402E"/>
    <w:rsid w:val="00746097"/>
    <w:rsid w:val="007476D3"/>
    <w:rsid w:val="007504C9"/>
    <w:rsid w:val="00755FA3"/>
    <w:rsid w:val="00766FDB"/>
    <w:rsid w:val="0077360B"/>
    <w:rsid w:val="00781751"/>
    <w:rsid w:val="00787CB6"/>
    <w:rsid w:val="0079150D"/>
    <w:rsid w:val="00793306"/>
    <w:rsid w:val="007954F1"/>
    <w:rsid w:val="007970DD"/>
    <w:rsid w:val="007A402B"/>
    <w:rsid w:val="007F10B1"/>
    <w:rsid w:val="007F2136"/>
    <w:rsid w:val="007F5629"/>
    <w:rsid w:val="007F6657"/>
    <w:rsid w:val="008012CB"/>
    <w:rsid w:val="00801877"/>
    <w:rsid w:val="0080398B"/>
    <w:rsid w:val="00805A3F"/>
    <w:rsid w:val="00814578"/>
    <w:rsid w:val="00814E27"/>
    <w:rsid w:val="008200B3"/>
    <w:rsid w:val="00826023"/>
    <w:rsid w:val="00836B22"/>
    <w:rsid w:val="00843884"/>
    <w:rsid w:val="00851FC4"/>
    <w:rsid w:val="0085318E"/>
    <w:rsid w:val="008545AB"/>
    <w:rsid w:val="00857233"/>
    <w:rsid w:val="008603B9"/>
    <w:rsid w:val="00872907"/>
    <w:rsid w:val="0087651A"/>
    <w:rsid w:val="00876B64"/>
    <w:rsid w:val="008801FE"/>
    <w:rsid w:val="008917AE"/>
    <w:rsid w:val="008932FF"/>
    <w:rsid w:val="0089796B"/>
    <w:rsid w:val="00897A7F"/>
    <w:rsid w:val="008A17B0"/>
    <w:rsid w:val="008A24D6"/>
    <w:rsid w:val="008B1B19"/>
    <w:rsid w:val="008B45AB"/>
    <w:rsid w:val="008C59ED"/>
    <w:rsid w:val="008D70AA"/>
    <w:rsid w:val="008E0BED"/>
    <w:rsid w:val="008E2ECC"/>
    <w:rsid w:val="008E629D"/>
    <w:rsid w:val="008F0BC7"/>
    <w:rsid w:val="008F1C3C"/>
    <w:rsid w:val="008F1F14"/>
    <w:rsid w:val="008F29F9"/>
    <w:rsid w:val="008F7BCF"/>
    <w:rsid w:val="009006BD"/>
    <w:rsid w:val="009008D8"/>
    <w:rsid w:val="00907AF0"/>
    <w:rsid w:val="00916220"/>
    <w:rsid w:val="00927A3C"/>
    <w:rsid w:val="009322EB"/>
    <w:rsid w:val="009360C5"/>
    <w:rsid w:val="00952230"/>
    <w:rsid w:val="00952B3C"/>
    <w:rsid w:val="00953C71"/>
    <w:rsid w:val="00956B52"/>
    <w:rsid w:val="009619C1"/>
    <w:rsid w:val="009652B6"/>
    <w:rsid w:val="009705B8"/>
    <w:rsid w:val="009741FA"/>
    <w:rsid w:val="0097599A"/>
    <w:rsid w:val="00980E08"/>
    <w:rsid w:val="00982CFA"/>
    <w:rsid w:val="009844D1"/>
    <w:rsid w:val="009911CF"/>
    <w:rsid w:val="00996FE6"/>
    <w:rsid w:val="00997C29"/>
    <w:rsid w:val="009B45B0"/>
    <w:rsid w:val="009C4E13"/>
    <w:rsid w:val="009D30C9"/>
    <w:rsid w:val="009E060D"/>
    <w:rsid w:val="009E3C7F"/>
    <w:rsid w:val="009F5A58"/>
    <w:rsid w:val="00A002E3"/>
    <w:rsid w:val="00A06434"/>
    <w:rsid w:val="00A254D9"/>
    <w:rsid w:val="00A3149B"/>
    <w:rsid w:val="00A31DEB"/>
    <w:rsid w:val="00A330B3"/>
    <w:rsid w:val="00A374FB"/>
    <w:rsid w:val="00A61A31"/>
    <w:rsid w:val="00A65854"/>
    <w:rsid w:val="00A65A0E"/>
    <w:rsid w:val="00A66756"/>
    <w:rsid w:val="00A674B1"/>
    <w:rsid w:val="00A7307F"/>
    <w:rsid w:val="00A73BD6"/>
    <w:rsid w:val="00A81FE9"/>
    <w:rsid w:val="00A8704C"/>
    <w:rsid w:val="00AA0DB2"/>
    <w:rsid w:val="00AA2F55"/>
    <w:rsid w:val="00AB1263"/>
    <w:rsid w:val="00AB18CF"/>
    <w:rsid w:val="00AB6BD4"/>
    <w:rsid w:val="00AC540C"/>
    <w:rsid w:val="00AD3F65"/>
    <w:rsid w:val="00AD4A01"/>
    <w:rsid w:val="00AE1561"/>
    <w:rsid w:val="00AE37F4"/>
    <w:rsid w:val="00AF4330"/>
    <w:rsid w:val="00AF50B6"/>
    <w:rsid w:val="00B00246"/>
    <w:rsid w:val="00B00F68"/>
    <w:rsid w:val="00B10403"/>
    <w:rsid w:val="00B31687"/>
    <w:rsid w:val="00B340BE"/>
    <w:rsid w:val="00B406C6"/>
    <w:rsid w:val="00B408E4"/>
    <w:rsid w:val="00B5164D"/>
    <w:rsid w:val="00B52D13"/>
    <w:rsid w:val="00B53E03"/>
    <w:rsid w:val="00B55885"/>
    <w:rsid w:val="00B624CD"/>
    <w:rsid w:val="00B65019"/>
    <w:rsid w:val="00B6684B"/>
    <w:rsid w:val="00B722C6"/>
    <w:rsid w:val="00B72F20"/>
    <w:rsid w:val="00B73214"/>
    <w:rsid w:val="00B74264"/>
    <w:rsid w:val="00B76C97"/>
    <w:rsid w:val="00B817A5"/>
    <w:rsid w:val="00B82C4A"/>
    <w:rsid w:val="00B83B92"/>
    <w:rsid w:val="00B8422F"/>
    <w:rsid w:val="00B90BFB"/>
    <w:rsid w:val="00BA49BD"/>
    <w:rsid w:val="00BA7256"/>
    <w:rsid w:val="00BC315C"/>
    <w:rsid w:val="00BC33D0"/>
    <w:rsid w:val="00BC74D1"/>
    <w:rsid w:val="00BD0F40"/>
    <w:rsid w:val="00BD4282"/>
    <w:rsid w:val="00BE152D"/>
    <w:rsid w:val="00BE572E"/>
    <w:rsid w:val="00BF1251"/>
    <w:rsid w:val="00BF7CA8"/>
    <w:rsid w:val="00C06076"/>
    <w:rsid w:val="00C06F64"/>
    <w:rsid w:val="00C11FCC"/>
    <w:rsid w:val="00C13AEC"/>
    <w:rsid w:val="00C14957"/>
    <w:rsid w:val="00C14EB6"/>
    <w:rsid w:val="00C16093"/>
    <w:rsid w:val="00C21B36"/>
    <w:rsid w:val="00C25FF5"/>
    <w:rsid w:val="00C26404"/>
    <w:rsid w:val="00C314C3"/>
    <w:rsid w:val="00C337F5"/>
    <w:rsid w:val="00C45FF8"/>
    <w:rsid w:val="00C54C81"/>
    <w:rsid w:val="00C64F6C"/>
    <w:rsid w:val="00C66110"/>
    <w:rsid w:val="00C761CC"/>
    <w:rsid w:val="00C80F04"/>
    <w:rsid w:val="00C81DE1"/>
    <w:rsid w:val="00C82A25"/>
    <w:rsid w:val="00CA05D8"/>
    <w:rsid w:val="00CA7256"/>
    <w:rsid w:val="00CC3996"/>
    <w:rsid w:val="00CC3D30"/>
    <w:rsid w:val="00CC41BD"/>
    <w:rsid w:val="00CC4772"/>
    <w:rsid w:val="00CC5B29"/>
    <w:rsid w:val="00CC7E3B"/>
    <w:rsid w:val="00CD0710"/>
    <w:rsid w:val="00CD2B57"/>
    <w:rsid w:val="00CD36F1"/>
    <w:rsid w:val="00CE7237"/>
    <w:rsid w:val="00CF7FC6"/>
    <w:rsid w:val="00D168FF"/>
    <w:rsid w:val="00D24249"/>
    <w:rsid w:val="00D26251"/>
    <w:rsid w:val="00D4379C"/>
    <w:rsid w:val="00D50D5B"/>
    <w:rsid w:val="00D518D9"/>
    <w:rsid w:val="00D52BD4"/>
    <w:rsid w:val="00D53082"/>
    <w:rsid w:val="00D63C0A"/>
    <w:rsid w:val="00D668DB"/>
    <w:rsid w:val="00D70AA3"/>
    <w:rsid w:val="00D715D5"/>
    <w:rsid w:val="00D721B7"/>
    <w:rsid w:val="00D746F0"/>
    <w:rsid w:val="00D7513D"/>
    <w:rsid w:val="00D824D1"/>
    <w:rsid w:val="00D9481A"/>
    <w:rsid w:val="00DA0A40"/>
    <w:rsid w:val="00DA39F3"/>
    <w:rsid w:val="00DA4937"/>
    <w:rsid w:val="00DA709D"/>
    <w:rsid w:val="00DB26C5"/>
    <w:rsid w:val="00DC1419"/>
    <w:rsid w:val="00DC7053"/>
    <w:rsid w:val="00DD0CFA"/>
    <w:rsid w:val="00DD4688"/>
    <w:rsid w:val="00DD4AC7"/>
    <w:rsid w:val="00DD6F79"/>
    <w:rsid w:val="00DE0481"/>
    <w:rsid w:val="00DF172E"/>
    <w:rsid w:val="00DF3A81"/>
    <w:rsid w:val="00DF6F2C"/>
    <w:rsid w:val="00E00AAD"/>
    <w:rsid w:val="00E039C9"/>
    <w:rsid w:val="00E12874"/>
    <w:rsid w:val="00E16CBA"/>
    <w:rsid w:val="00E30BF4"/>
    <w:rsid w:val="00E312F0"/>
    <w:rsid w:val="00E4039F"/>
    <w:rsid w:val="00E44DD6"/>
    <w:rsid w:val="00E539E4"/>
    <w:rsid w:val="00E541FF"/>
    <w:rsid w:val="00E543F8"/>
    <w:rsid w:val="00E5518A"/>
    <w:rsid w:val="00E6443D"/>
    <w:rsid w:val="00E70485"/>
    <w:rsid w:val="00E754F1"/>
    <w:rsid w:val="00E940B7"/>
    <w:rsid w:val="00EA5336"/>
    <w:rsid w:val="00EA783B"/>
    <w:rsid w:val="00EB1135"/>
    <w:rsid w:val="00EB75EE"/>
    <w:rsid w:val="00EC5806"/>
    <w:rsid w:val="00EC5AA1"/>
    <w:rsid w:val="00ED3BC7"/>
    <w:rsid w:val="00ED6FC7"/>
    <w:rsid w:val="00ED7CE1"/>
    <w:rsid w:val="00EE04BB"/>
    <w:rsid w:val="00EE0BE6"/>
    <w:rsid w:val="00EE20F2"/>
    <w:rsid w:val="00EF0B40"/>
    <w:rsid w:val="00EF225A"/>
    <w:rsid w:val="00EF5B53"/>
    <w:rsid w:val="00F01A2F"/>
    <w:rsid w:val="00F033B7"/>
    <w:rsid w:val="00F040D0"/>
    <w:rsid w:val="00F20F52"/>
    <w:rsid w:val="00F27C31"/>
    <w:rsid w:val="00F316F7"/>
    <w:rsid w:val="00F3480B"/>
    <w:rsid w:val="00F44384"/>
    <w:rsid w:val="00F4466D"/>
    <w:rsid w:val="00F47D52"/>
    <w:rsid w:val="00F51C91"/>
    <w:rsid w:val="00F52885"/>
    <w:rsid w:val="00F52D8B"/>
    <w:rsid w:val="00F53640"/>
    <w:rsid w:val="00F6725A"/>
    <w:rsid w:val="00F71B2D"/>
    <w:rsid w:val="00F733F3"/>
    <w:rsid w:val="00F7765F"/>
    <w:rsid w:val="00F806CA"/>
    <w:rsid w:val="00F830C8"/>
    <w:rsid w:val="00F8371E"/>
    <w:rsid w:val="00F83AFA"/>
    <w:rsid w:val="00FA4DDB"/>
    <w:rsid w:val="00FC2F8C"/>
    <w:rsid w:val="00FD7AEF"/>
    <w:rsid w:val="00FE0CCB"/>
    <w:rsid w:val="00FE1D8C"/>
    <w:rsid w:val="00FF6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CDF07"/>
  <w15:chartTrackingRefBased/>
  <w15:docId w15:val="{DDFB0570-0F06-43D1-BD34-FD44701DB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0E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80E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539E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A2CF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2CF8"/>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980E08"/>
    <w:pPr>
      <w:ind w:left="720"/>
      <w:contextualSpacing/>
    </w:pPr>
  </w:style>
  <w:style w:type="character" w:customStyle="1" w:styleId="Heading1Char">
    <w:name w:val="Heading 1 Char"/>
    <w:basedOn w:val="DefaultParagraphFont"/>
    <w:link w:val="Heading1"/>
    <w:uiPriority w:val="9"/>
    <w:rsid w:val="00980E0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80E0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539E4"/>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B5164D"/>
  </w:style>
  <w:style w:type="paragraph" w:styleId="TOCHeading">
    <w:name w:val="TOC Heading"/>
    <w:basedOn w:val="Heading1"/>
    <w:next w:val="Normal"/>
    <w:uiPriority w:val="39"/>
    <w:unhideWhenUsed/>
    <w:qFormat/>
    <w:rsid w:val="00050C17"/>
    <w:pPr>
      <w:outlineLvl w:val="9"/>
    </w:pPr>
    <w:rPr>
      <w:kern w:val="0"/>
      <w:lang w:val="en-US"/>
      <w14:ligatures w14:val="none"/>
    </w:rPr>
  </w:style>
  <w:style w:type="paragraph" w:styleId="TOC1">
    <w:name w:val="toc 1"/>
    <w:basedOn w:val="Normal"/>
    <w:next w:val="Normal"/>
    <w:autoRedefine/>
    <w:uiPriority w:val="39"/>
    <w:unhideWhenUsed/>
    <w:rsid w:val="00050C17"/>
    <w:pPr>
      <w:spacing w:after="100"/>
    </w:pPr>
  </w:style>
  <w:style w:type="paragraph" w:styleId="TOC2">
    <w:name w:val="toc 2"/>
    <w:basedOn w:val="Normal"/>
    <w:next w:val="Normal"/>
    <w:autoRedefine/>
    <w:uiPriority w:val="39"/>
    <w:unhideWhenUsed/>
    <w:rsid w:val="00050C17"/>
    <w:pPr>
      <w:spacing w:after="100"/>
      <w:ind w:left="220"/>
    </w:pPr>
  </w:style>
  <w:style w:type="paragraph" w:styleId="TOC3">
    <w:name w:val="toc 3"/>
    <w:basedOn w:val="Normal"/>
    <w:next w:val="Normal"/>
    <w:autoRedefine/>
    <w:uiPriority w:val="39"/>
    <w:unhideWhenUsed/>
    <w:rsid w:val="00050C17"/>
    <w:pPr>
      <w:spacing w:after="100"/>
      <w:ind w:left="440"/>
    </w:pPr>
  </w:style>
  <w:style w:type="character" w:styleId="Hyperlink">
    <w:name w:val="Hyperlink"/>
    <w:basedOn w:val="DefaultParagraphFont"/>
    <w:uiPriority w:val="99"/>
    <w:unhideWhenUsed/>
    <w:rsid w:val="00050C17"/>
    <w:rPr>
      <w:color w:val="0563C1" w:themeColor="hyperlink"/>
      <w:u w:val="single"/>
    </w:rPr>
  </w:style>
  <w:style w:type="paragraph" w:styleId="Caption">
    <w:name w:val="caption"/>
    <w:basedOn w:val="Normal"/>
    <w:next w:val="Normal"/>
    <w:uiPriority w:val="35"/>
    <w:unhideWhenUsed/>
    <w:qFormat/>
    <w:rsid w:val="00CD36F1"/>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534530">
      <w:bodyDiv w:val="1"/>
      <w:marLeft w:val="0"/>
      <w:marRight w:val="0"/>
      <w:marTop w:val="0"/>
      <w:marBottom w:val="0"/>
      <w:divBdr>
        <w:top w:val="none" w:sz="0" w:space="0" w:color="auto"/>
        <w:left w:val="none" w:sz="0" w:space="0" w:color="auto"/>
        <w:bottom w:val="none" w:sz="0" w:space="0" w:color="auto"/>
        <w:right w:val="none" w:sz="0" w:space="0" w:color="auto"/>
      </w:divBdr>
    </w:div>
    <w:div w:id="271478653">
      <w:bodyDiv w:val="1"/>
      <w:marLeft w:val="0"/>
      <w:marRight w:val="0"/>
      <w:marTop w:val="0"/>
      <w:marBottom w:val="0"/>
      <w:divBdr>
        <w:top w:val="none" w:sz="0" w:space="0" w:color="auto"/>
        <w:left w:val="none" w:sz="0" w:space="0" w:color="auto"/>
        <w:bottom w:val="none" w:sz="0" w:space="0" w:color="auto"/>
        <w:right w:val="none" w:sz="0" w:space="0" w:color="auto"/>
      </w:divBdr>
    </w:div>
    <w:div w:id="831214629">
      <w:bodyDiv w:val="1"/>
      <w:marLeft w:val="0"/>
      <w:marRight w:val="0"/>
      <w:marTop w:val="0"/>
      <w:marBottom w:val="0"/>
      <w:divBdr>
        <w:top w:val="none" w:sz="0" w:space="0" w:color="auto"/>
        <w:left w:val="none" w:sz="0" w:space="0" w:color="auto"/>
        <w:bottom w:val="none" w:sz="0" w:space="0" w:color="auto"/>
        <w:right w:val="none" w:sz="0" w:space="0" w:color="auto"/>
      </w:divBdr>
    </w:div>
    <w:div w:id="836068754">
      <w:bodyDiv w:val="1"/>
      <w:marLeft w:val="0"/>
      <w:marRight w:val="0"/>
      <w:marTop w:val="0"/>
      <w:marBottom w:val="0"/>
      <w:divBdr>
        <w:top w:val="none" w:sz="0" w:space="0" w:color="auto"/>
        <w:left w:val="none" w:sz="0" w:space="0" w:color="auto"/>
        <w:bottom w:val="none" w:sz="0" w:space="0" w:color="auto"/>
        <w:right w:val="none" w:sz="0" w:space="0" w:color="auto"/>
      </w:divBdr>
    </w:div>
    <w:div w:id="887183998">
      <w:bodyDiv w:val="1"/>
      <w:marLeft w:val="0"/>
      <w:marRight w:val="0"/>
      <w:marTop w:val="0"/>
      <w:marBottom w:val="0"/>
      <w:divBdr>
        <w:top w:val="none" w:sz="0" w:space="0" w:color="auto"/>
        <w:left w:val="none" w:sz="0" w:space="0" w:color="auto"/>
        <w:bottom w:val="none" w:sz="0" w:space="0" w:color="auto"/>
        <w:right w:val="none" w:sz="0" w:space="0" w:color="auto"/>
      </w:divBdr>
    </w:div>
    <w:div w:id="1096293782">
      <w:bodyDiv w:val="1"/>
      <w:marLeft w:val="0"/>
      <w:marRight w:val="0"/>
      <w:marTop w:val="0"/>
      <w:marBottom w:val="0"/>
      <w:divBdr>
        <w:top w:val="none" w:sz="0" w:space="0" w:color="auto"/>
        <w:left w:val="none" w:sz="0" w:space="0" w:color="auto"/>
        <w:bottom w:val="none" w:sz="0" w:space="0" w:color="auto"/>
        <w:right w:val="none" w:sz="0" w:space="0" w:color="auto"/>
      </w:divBdr>
    </w:div>
    <w:div w:id="1546603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Map20</b:Tag>
    <b:SourceType>DocumentFromInternetSite</b:SourceType>
    <b:Guid>{9874F7F1-69FF-4390-97DD-AA991C87AE76}</b:Guid>
    <b:Author>
      <b:Author>
        <b:Corporate>Maptive</b:Corporate>
      </b:Author>
    </b:Author>
    <b:Title>What is a Thematic Map? 6 Types of Thematic Maps</b:Title>
    <b:Year>2020</b:Year>
    <b:Month>October</b:Month>
    <b:Day>19</b:Day>
    <b:YearAccessed>2024</b:YearAccessed>
    <b:MonthAccessed>January</b:MonthAccessed>
    <b:DayAccessed>3</b:DayAccessed>
    <b:URL>https://www.maptive.com/thematic-map-examples/</b:URL>
    <b:RefOrder>1</b:RefOrder>
  </b:Source>
  <b:Source>
    <b:Tag>Cyr23</b:Tag>
    <b:SourceType>DocumentFromInternetSite</b:SourceType>
    <b:Guid>{A4029B22-CC19-44A0-8BA1-F4FE75BFC946}</b:Guid>
    <b:Author>
      <b:Author>
        <b:NameList>
          <b:Person>
            <b:Last>Cyrus</b:Last>
          </b:Person>
        </b:NameList>
      </b:Author>
    </b:Author>
    <b:Title>Visual Representation of Data: Definition &amp; Best Examples in 2023</b:Title>
    <b:Year>2023</b:Year>
    <b:Month>May</b:Month>
    <b:Day>10</b:Day>
    <b:YearAccessed>2024</b:YearAccessed>
    <b:MonthAccessed>January</b:MonthAccessed>
    <b:DayAccessed>3</b:DayAccessed>
    <b:URL>https://watchthem.live/visual-representation/</b:URL>
    <b:RefOrder>2</b:RefOrder>
  </b:Source>
  <b:Source>
    <b:Tag>the22</b:Tag>
    <b:SourceType>DocumentFromInternetSite</b:SourceType>
    <b:Guid>{35C259AE-1C68-45EC-BFC5-00DD5CD5320C}</b:Guid>
    <b:Author>
      <b:Author>
        <b:Corporate>the health foundation</b:Corporate>
      </b:Author>
    </b:Author>
    <b:Title>Relationship between income and health</b:Title>
    <b:Year>2022</b:Year>
    <b:Month>December</b:Month>
    <b:Day>21</b:Day>
    <b:YearAccessed>2024</b:YearAccessed>
    <b:MonthAccessed>January</b:MonthAccessed>
    <b:DayAccessed>6</b:DayAccessed>
    <b:URL>https://www.health.org.uk/evidence-hub/money-and-resources/income/relationship-between-income-and-health</b:URL>
    <b:RefOrder>3</b:RefOrder>
  </b:Source>
  <b:Source>
    <b:Tag>JoB17</b:Tag>
    <b:SourceType>DocumentFromInternetSite</b:SourceType>
    <b:Guid>{4128C387-4969-4B6F-A97C-C83914A2784F}</b:Guid>
    <b:Author>
      <b:Author>
        <b:NameList>
          <b:Person>
            <b:Last>Bibby</b:Last>
            <b:First>Jo</b:First>
          </b:Person>
        </b:NameList>
      </b:Author>
    </b:Author>
    <b:Title>How do our education and skills influence our health?</b:Title>
    <b:Year>2017</b:Year>
    <b:Month>August</b:Month>
    <b:Day>30</b:Day>
    <b:YearAccessed>2024</b:YearAccessed>
    <b:MonthAccessed>January</b:MonthAccessed>
    <b:DayAccessed>6</b:DayAccessed>
    <b:URL>https://www.health.org.uk/infographics/how-do-our-education-and-skills-influence-our-health</b:URL>
    <b:RefOrder>4</b:RefOrder>
  </b:Source>
</b:Sources>
</file>

<file path=customXml/itemProps1.xml><?xml version="1.0" encoding="utf-8"?>
<ds:datastoreItem xmlns:ds="http://schemas.openxmlformats.org/officeDocument/2006/customXml" ds:itemID="{B134E732-19AB-4F71-944F-A297DB46A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1217</TotalTime>
  <Pages>11</Pages>
  <Words>3129</Words>
  <Characters>17839</Characters>
  <Application>Microsoft Office Word</Application>
  <DocSecurity>0</DocSecurity>
  <Lines>148</Lines>
  <Paragraphs>41</Paragraphs>
  <ScaleCrop>false</ScaleCrop>
  <Company/>
  <LinksUpToDate>false</LinksUpToDate>
  <CharactersWithSpaces>20927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farley staines</dc:creator>
  <cp:keywords/>
  <dc:description/>
  <cp:lastModifiedBy>farley staines</cp:lastModifiedBy>
  <cp:revision>504</cp:revision>
  <dcterms:created xsi:type="dcterms:W3CDTF">2024-01-03T14:35:00Z</dcterms:created>
  <dcterms:modified xsi:type="dcterms:W3CDTF">2024-01-08T14:56:00Z</dcterms:modified>
</cp:coreProperties>
</file>