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0B6D84" w14:textId="202BBBCE" w:rsidR="00031EC2" w:rsidRDefault="00031EC2" w:rsidP="007C4A4C">
      <w:pPr>
        <w:spacing w:line="360" w:lineRule="auto"/>
        <w:rPr>
          <w:rFonts w:ascii="Arial" w:hAnsi="Arial" w:cs="Arial"/>
        </w:rPr>
      </w:pPr>
      <w:r w:rsidRPr="00031EC2">
        <w:rPr>
          <w:rFonts w:ascii="Arial" w:hAnsi="Arial" w:cs="Arial"/>
        </w:rPr>
        <w:t>Michelle Roberts 1706015</w:t>
      </w:r>
    </w:p>
    <w:p w14:paraId="2C36EE18" w14:textId="055679F3" w:rsidR="0097707A" w:rsidRPr="00852B84" w:rsidRDefault="00852B84" w:rsidP="007C4A4C">
      <w:pPr>
        <w:spacing w:line="360" w:lineRule="auto"/>
        <w:rPr>
          <w:rFonts w:ascii="Arial" w:hAnsi="Arial" w:cs="Arial"/>
        </w:rPr>
      </w:pPr>
      <w:r w:rsidRPr="00852B84">
        <w:rPr>
          <w:rFonts w:ascii="Arial" w:hAnsi="Arial" w:cs="Arial"/>
        </w:rPr>
        <w:t xml:space="preserve">The </w:t>
      </w:r>
      <w:r w:rsidR="00BD48F3">
        <w:rPr>
          <w:rFonts w:ascii="Arial" w:hAnsi="Arial" w:cs="Arial"/>
        </w:rPr>
        <w:t>U</w:t>
      </w:r>
      <w:r w:rsidRPr="00852B84">
        <w:rPr>
          <w:rFonts w:ascii="Arial" w:hAnsi="Arial" w:cs="Arial"/>
        </w:rPr>
        <w:t xml:space="preserve">nited Nations </w:t>
      </w:r>
      <w:r w:rsidR="00BD48F3">
        <w:rPr>
          <w:rFonts w:ascii="Arial" w:hAnsi="Arial" w:cs="Arial"/>
        </w:rPr>
        <w:t>C</w:t>
      </w:r>
      <w:r w:rsidRPr="00852B84">
        <w:rPr>
          <w:rFonts w:ascii="Arial" w:hAnsi="Arial" w:cs="Arial"/>
        </w:rPr>
        <w:t xml:space="preserve">onvention on the </w:t>
      </w:r>
      <w:r w:rsidR="00BD48F3">
        <w:rPr>
          <w:rFonts w:ascii="Arial" w:hAnsi="Arial" w:cs="Arial"/>
        </w:rPr>
        <w:t>R</w:t>
      </w:r>
      <w:r w:rsidRPr="00852B84">
        <w:rPr>
          <w:rFonts w:ascii="Arial" w:hAnsi="Arial" w:cs="Arial"/>
        </w:rPr>
        <w:t xml:space="preserve">ights of the </w:t>
      </w:r>
      <w:r w:rsidR="00BD48F3">
        <w:rPr>
          <w:rFonts w:ascii="Arial" w:hAnsi="Arial" w:cs="Arial"/>
        </w:rPr>
        <w:t>C</w:t>
      </w:r>
      <w:r w:rsidRPr="00852B84">
        <w:rPr>
          <w:rFonts w:ascii="Arial" w:hAnsi="Arial" w:cs="Arial"/>
        </w:rPr>
        <w:t>hild (UNCRC)</w:t>
      </w:r>
      <w:r>
        <w:rPr>
          <w:rFonts w:ascii="Arial" w:hAnsi="Arial" w:cs="Arial"/>
        </w:rPr>
        <w:t xml:space="preserve"> </w:t>
      </w:r>
      <w:r w:rsidR="00BD48F3">
        <w:rPr>
          <w:rFonts w:ascii="Arial" w:hAnsi="Arial" w:cs="Arial"/>
        </w:rPr>
        <w:t xml:space="preserve">consists of 54 articles covering all aspects of a child’s (aged 17 and under) civil, political, social and cultural rights. This applies no matter their ethnicity, gender, religion and abilities. It is </w:t>
      </w:r>
      <w:r w:rsidR="00031EC2">
        <w:rPr>
          <w:rFonts w:ascii="Arial" w:hAnsi="Arial" w:cs="Arial"/>
        </w:rPr>
        <w:t>designed</w:t>
      </w:r>
      <w:r w:rsidR="00BD48F3">
        <w:rPr>
          <w:rFonts w:ascii="Arial" w:hAnsi="Arial" w:cs="Arial"/>
        </w:rPr>
        <w:t xml:space="preserve"> to give all children a voice</w:t>
      </w:r>
      <w:r w:rsidR="00031EC2">
        <w:rPr>
          <w:rFonts w:ascii="Arial" w:hAnsi="Arial" w:cs="Arial"/>
        </w:rPr>
        <w:t xml:space="preserve"> and the right to be heard</w:t>
      </w:r>
      <w:r w:rsidR="00BD48F3">
        <w:rPr>
          <w:rFonts w:ascii="Arial" w:hAnsi="Arial" w:cs="Arial"/>
        </w:rPr>
        <w:t xml:space="preserve"> (U</w:t>
      </w:r>
      <w:r w:rsidR="00031EC2">
        <w:rPr>
          <w:rFonts w:ascii="Arial" w:hAnsi="Arial" w:cs="Arial"/>
        </w:rPr>
        <w:t xml:space="preserve">nicef.org.uk, </w:t>
      </w:r>
      <w:r w:rsidR="00536585">
        <w:rPr>
          <w:rFonts w:ascii="Arial" w:hAnsi="Arial" w:cs="Arial"/>
        </w:rPr>
        <w:t>no date</w:t>
      </w:r>
      <w:r w:rsidR="00031EC2">
        <w:rPr>
          <w:rFonts w:ascii="Arial" w:hAnsi="Arial" w:cs="Arial"/>
        </w:rPr>
        <w:t>)</w:t>
      </w:r>
    </w:p>
    <w:p w14:paraId="7890F071" w14:textId="60AD70F7" w:rsidR="00721D9D" w:rsidRPr="008C199D" w:rsidRDefault="0097707A" w:rsidP="00876FB5">
      <w:pPr>
        <w:spacing w:line="240" w:lineRule="auto"/>
        <w:jc w:val="both"/>
        <w:rPr>
          <w:rFonts w:ascii="Arial" w:hAnsi="Arial" w:cs="Arial"/>
          <w:b/>
        </w:rPr>
      </w:pPr>
      <w:r w:rsidRPr="008C199D">
        <w:rPr>
          <w:rFonts w:ascii="Arial" w:hAnsi="Arial" w:cs="Arial"/>
          <w:b/>
        </w:rPr>
        <w:t xml:space="preserve">Article 28: </w:t>
      </w:r>
      <w:r w:rsidR="00721D9D" w:rsidRPr="008C199D">
        <w:rPr>
          <w:rFonts w:ascii="Arial" w:hAnsi="Arial" w:cs="Arial"/>
          <w:b/>
        </w:rPr>
        <w:t>Children have the right to an education. Discipline in schools should respect children’s human dignity. Primary Education should be free. Wealthy countries should help poorer countries achieve this.</w:t>
      </w:r>
    </w:p>
    <w:p w14:paraId="6B651942" w14:textId="77777777" w:rsidR="00721D9D" w:rsidRPr="007C4A4C" w:rsidRDefault="00721D9D" w:rsidP="00876FB5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>Following the Equality Act 2010 schools must provide an education to all children.</w:t>
      </w:r>
    </w:p>
    <w:p w14:paraId="2086DCB5" w14:textId="3D04C1F9" w:rsidR="00721D9D" w:rsidRPr="007C4A4C" w:rsidRDefault="00721D9D" w:rsidP="00876FB5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>As from April 2017</w:t>
      </w:r>
      <w:r w:rsidR="00DE0C61">
        <w:rPr>
          <w:rFonts w:ascii="Arial" w:hAnsi="Arial" w:cs="Arial"/>
        </w:rPr>
        <w:t>, the</w:t>
      </w:r>
      <w:r w:rsidRPr="007C4A4C">
        <w:rPr>
          <w:rFonts w:ascii="Arial" w:hAnsi="Arial" w:cs="Arial"/>
        </w:rPr>
        <w:t xml:space="preserve"> Welsh Government (2017) provides an early education program, giving children</w:t>
      </w:r>
      <w:r w:rsidR="00DE0C61">
        <w:rPr>
          <w:rFonts w:ascii="Arial" w:hAnsi="Arial" w:cs="Arial"/>
        </w:rPr>
        <w:t>,</w:t>
      </w:r>
      <w:r w:rsidRPr="007C4A4C">
        <w:rPr>
          <w:rFonts w:ascii="Arial" w:hAnsi="Arial" w:cs="Arial"/>
        </w:rPr>
        <w:t xml:space="preserve"> aged 3 years</w:t>
      </w:r>
      <w:r w:rsidR="00E93FF4" w:rsidRPr="007C4A4C">
        <w:rPr>
          <w:rFonts w:ascii="Arial" w:hAnsi="Arial" w:cs="Arial"/>
        </w:rPr>
        <w:t xml:space="preserve"> plus</w:t>
      </w:r>
      <w:r w:rsidR="00DE0C61">
        <w:rPr>
          <w:rFonts w:ascii="Arial" w:hAnsi="Arial" w:cs="Arial"/>
        </w:rPr>
        <w:t>,</w:t>
      </w:r>
      <w:r w:rsidRPr="007C4A4C">
        <w:rPr>
          <w:rFonts w:ascii="Arial" w:hAnsi="Arial" w:cs="Arial"/>
        </w:rPr>
        <w:t xml:space="preserve"> free hours in an early year setting.  It is highlighted</w:t>
      </w:r>
      <w:r w:rsidR="00E93FF4" w:rsidRPr="007C4A4C">
        <w:rPr>
          <w:rFonts w:ascii="Arial" w:hAnsi="Arial" w:cs="Arial"/>
        </w:rPr>
        <w:t xml:space="preserve"> by the Welsh Government (2017)</w:t>
      </w:r>
      <w:r w:rsidRPr="007C4A4C">
        <w:rPr>
          <w:rFonts w:ascii="Arial" w:hAnsi="Arial" w:cs="Arial"/>
        </w:rPr>
        <w:t xml:space="preserve"> that this </w:t>
      </w:r>
      <w:r w:rsidR="00DE0C61">
        <w:rPr>
          <w:rFonts w:ascii="Arial" w:hAnsi="Arial" w:cs="Arial"/>
        </w:rPr>
        <w:t>has</w:t>
      </w:r>
      <w:r w:rsidRPr="007C4A4C">
        <w:rPr>
          <w:rFonts w:ascii="Arial" w:hAnsi="Arial" w:cs="Arial"/>
        </w:rPr>
        <w:t xml:space="preserve"> many benefits to </w:t>
      </w:r>
      <w:r w:rsidR="00DE0C61">
        <w:rPr>
          <w:rFonts w:ascii="Arial" w:hAnsi="Arial" w:cs="Arial"/>
        </w:rPr>
        <w:t xml:space="preserve">a </w:t>
      </w:r>
      <w:r w:rsidRPr="007C4A4C">
        <w:rPr>
          <w:rFonts w:ascii="Arial" w:hAnsi="Arial" w:cs="Arial"/>
        </w:rPr>
        <w:t>child’s development</w:t>
      </w:r>
      <w:r w:rsidR="00E93FF4" w:rsidRPr="007C4A4C">
        <w:rPr>
          <w:rFonts w:ascii="Arial" w:hAnsi="Arial" w:cs="Arial"/>
        </w:rPr>
        <w:t xml:space="preserve"> as it ‘maximizes their chances of leading a healthy, prosperous and fulfilling adulthood’.</w:t>
      </w:r>
    </w:p>
    <w:p w14:paraId="70CDDC99" w14:textId="25A9418D" w:rsidR="00721D9D" w:rsidRPr="007C4A4C" w:rsidRDefault="00721D9D" w:rsidP="00876FB5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>Department of Education (2012) highlights that corporal punishment is illegal in all circumstances. Th</w:t>
      </w:r>
      <w:r w:rsidR="00DE0C61">
        <w:rPr>
          <w:rFonts w:ascii="Arial" w:hAnsi="Arial" w:cs="Arial"/>
        </w:rPr>
        <w:t>ey say that</w:t>
      </w:r>
      <w:r w:rsidRPr="007C4A4C">
        <w:rPr>
          <w:rFonts w:ascii="Arial" w:hAnsi="Arial" w:cs="Arial"/>
        </w:rPr>
        <w:t xml:space="preserve"> behavior polic</w:t>
      </w:r>
      <w:r w:rsidR="00DE0C61">
        <w:rPr>
          <w:rFonts w:ascii="Arial" w:hAnsi="Arial" w:cs="Arial"/>
        </w:rPr>
        <w:t>ies should be put</w:t>
      </w:r>
      <w:r w:rsidRPr="007C4A4C">
        <w:rPr>
          <w:rFonts w:ascii="Arial" w:hAnsi="Arial" w:cs="Arial"/>
        </w:rPr>
        <w:t xml:space="preserve"> in place to promote ‘Good behavior, self-discipline and respect’. </w:t>
      </w:r>
      <w:r w:rsidR="00DE0C61">
        <w:rPr>
          <w:rFonts w:ascii="Arial" w:hAnsi="Arial" w:cs="Arial"/>
        </w:rPr>
        <w:t xml:space="preserve">They should also </w:t>
      </w:r>
      <w:r w:rsidRPr="007C4A4C">
        <w:rPr>
          <w:rFonts w:ascii="Arial" w:hAnsi="Arial" w:cs="Arial"/>
        </w:rPr>
        <w:t>regulate the con</w:t>
      </w:r>
      <w:r w:rsidR="00DE0C61">
        <w:rPr>
          <w:rFonts w:ascii="Arial" w:hAnsi="Arial" w:cs="Arial"/>
        </w:rPr>
        <w:t>duc</w:t>
      </w:r>
      <w:r w:rsidRPr="007C4A4C">
        <w:rPr>
          <w:rFonts w:ascii="Arial" w:hAnsi="Arial" w:cs="Arial"/>
        </w:rPr>
        <w:t>t of pupils and prevent bullying.</w:t>
      </w:r>
    </w:p>
    <w:p w14:paraId="0C08C75F" w14:textId="77777777" w:rsidR="00031EC2" w:rsidRDefault="00721D9D" w:rsidP="00031EC2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 xml:space="preserve">Coughlan (2018) reports that a £225 million fund will be invested in to the Global Partnership Education </w:t>
      </w:r>
      <w:r w:rsidR="00DE0C61">
        <w:rPr>
          <w:rFonts w:ascii="Arial" w:hAnsi="Arial" w:cs="Arial"/>
        </w:rPr>
        <w:t xml:space="preserve">scheme </w:t>
      </w:r>
      <w:r w:rsidRPr="007C4A4C">
        <w:rPr>
          <w:rFonts w:ascii="Arial" w:hAnsi="Arial" w:cs="Arial"/>
        </w:rPr>
        <w:t xml:space="preserve">over the next </w:t>
      </w:r>
      <w:r w:rsidR="00DE0C61">
        <w:rPr>
          <w:rFonts w:ascii="Arial" w:hAnsi="Arial" w:cs="Arial"/>
        </w:rPr>
        <w:t>three</w:t>
      </w:r>
      <w:r w:rsidRPr="007C4A4C">
        <w:rPr>
          <w:rFonts w:ascii="Arial" w:hAnsi="Arial" w:cs="Arial"/>
        </w:rPr>
        <w:t xml:space="preserve"> years</w:t>
      </w:r>
      <w:r w:rsidR="00844759">
        <w:rPr>
          <w:rFonts w:ascii="Arial" w:hAnsi="Arial" w:cs="Arial"/>
        </w:rPr>
        <w:t xml:space="preserve"> </w:t>
      </w:r>
      <w:proofErr w:type="gramStart"/>
      <w:r w:rsidR="00844759">
        <w:rPr>
          <w:rFonts w:ascii="Arial" w:hAnsi="Arial" w:cs="Arial"/>
        </w:rPr>
        <w:t>in order to</w:t>
      </w:r>
      <w:proofErr w:type="gramEnd"/>
      <w:r w:rsidR="00844759">
        <w:rPr>
          <w:rFonts w:ascii="Arial" w:hAnsi="Arial" w:cs="Arial"/>
        </w:rPr>
        <w:t xml:space="preserve"> </w:t>
      </w:r>
      <w:r w:rsidRPr="007C4A4C">
        <w:rPr>
          <w:rFonts w:ascii="Arial" w:hAnsi="Arial" w:cs="Arial"/>
        </w:rPr>
        <w:t>provid</w:t>
      </w:r>
      <w:r w:rsidR="00844759">
        <w:rPr>
          <w:rFonts w:ascii="Arial" w:hAnsi="Arial" w:cs="Arial"/>
        </w:rPr>
        <w:t>e</w:t>
      </w:r>
      <w:r w:rsidRPr="007C4A4C">
        <w:rPr>
          <w:rFonts w:ascii="Arial" w:hAnsi="Arial" w:cs="Arial"/>
        </w:rPr>
        <w:t xml:space="preserve"> schools and increasing the education standard </w:t>
      </w:r>
      <w:r w:rsidR="00844759" w:rsidRPr="007C4A4C">
        <w:rPr>
          <w:rFonts w:ascii="Arial" w:hAnsi="Arial" w:cs="Arial"/>
        </w:rPr>
        <w:t xml:space="preserve">for children </w:t>
      </w:r>
      <w:r w:rsidRPr="007C4A4C">
        <w:rPr>
          <w:rFonts w:ascii="Arial" w:hAnsi="Arial" w:cs="Arial"/>
        </w:rPr>
        <w:t>in poorer countries.</w:t>
      </w:r>
    </w:p>
    <w:p w14:paraId="0CFADFEB" w14:textId="77777777" w:rsidR="008C199D" w:rsidRDefault="008C199D" w:rsidP="00876FB5">
      <w:pPr>
        <w:spacing w:line="276" w:lineRule="auto"/>
        <w:ind w:left="360"/>
        <w:jc w:val="both"/>
        <w:rPr>
          <w:rFonts w:ascii="Arial" w:hAnsi="Arial" w:cs="Arial"/>
          <w:b/>
        </w:rPr>
      </w:pPr>
    </w:p>
    <w:p w14:paraId="3C221E42" w14:textId="45BA0912" w:rsidR="001E00A3" w:rsidRPr="008C199D" w:rsidRDefault="00031EC2" w:rsidP="00876FB5">
      <w:pPr>
        <w:spacing w:line="276" w:lineRule="auto"/>
        <w:ind w:left="360"/>
        <w:jc w:val="both"/>
        <w:rPr>
          <w:rFonts w:ascii="Arial" w:hAnsi="Arial" w:cs="Arial"/>
          <w:b/>
        </w:rPr>
      </w:pPr>
      <w:r w:rsidRPr="008C199D">
        <w:rPr>
          <w:rFonts w:ascii="Arial" w:hAnsi="Arial" w:cs="Arial"/>
          <w:b/>
        </w:rPr>
        <w:t xml:space="preserve">Article 23: </w:t>
      </w:r>
      <w:r w:rsidR="001E00A3" w:rsidRPr="008C199D">
        <w:rPr>
          <w:rFonts w:ascii="Arial" w:hAnsi="Arial" w:cs="Arial"/>
          <w:b/>
        </w:rPr>
        <w:t>Children who have any kind of disability should have special care and support so that they can lead full and independent lives.</w:t>
      </w:r>
    </w:p>
    <w:p w14:paraId="2F165228" w14:textId="77777777" w:rsidR="00517A66" w:rsidRDefault="00517A66" w:rsidP="00517A66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disability is a </w:t>
      </w:r>
      <w:r w:rsidRPr="007C4A4C">
        <w:rPr>
          <w:rFonts w:ascii="Arial" w:hAnsi="Arial" w:cs="Arial"/>
        </w:rPr>
        <w:t xml:space="preserve">mental or physical impairment that affects </w:t>
      </w:r>
      <w:r>
        <w:rPr>
          <w:rFonts w:ascii="Arial" w:hAnsi="Arial" w:cs="Arial"/>
        </w:rPr>
        <w:t xml:space="preserve">children </w:t>
      </w:r>
      <w:r w:rsidRPr="007C4A4C">
        <w:rPr>
          <w:rFonts w:ascii="Arial" w:hAnsi="Arial" w:cs="Arial"/>
        </w:rPr>
        <w:t xml:space="preserve">from </w:t>
      </w:r>
      <w:r>
        <w:rPr>
          <w:rFonts w:ascii="Arial" w:hAnsi="Arial" w:cs="Arial"/>
        </w:rPr>
        <w:t xml:space="preserve">undertaking </w:t>
      </w:r>
      <w:r w:rsidRPr="007C4A4C">
        <w:rPr>
          <w:rFonts w:ascii="Arial" w:hAnsi="Arial" w:cs="Arial"/>
        </w:rPr>
        <w:t>normal everyday activities</w:t>
      </w:r>
      <w:r>
        <w:rPr>
          <w:rFonts w:ascii="Arial" w:hAnsi="Arial" w:cs="Arial"/>
        </w:rPr>
        <w:t xml:space="preserve"> (</w:t>
      </w:r>
      <w:r w:rsidRPr="007C4A4C">
        <w:rPr>
          <w:rFonts w:ascii="Arial" w:hAnsi="Arial" w:cs="Arial"/>
        </w:rPr>
        <w:t>Department of Education</w:t>
      </w:r>
      <w:r>
        <w:rPr>
          <w:rFonts w:ascii="Arial" w:hAnsi="Arial" w:cs="Arial"/>
        </w:rPr>
        <w:t xml:space="preserve"> (DoE),</w:t>
      </w:r>
      <w:r w:rsidRPr="007C4A4C">
        <w:rPr>
          <w:rFonts w:ascii="Arial" w:hAnsi="Arial" w:cs="Arial"/>
        </w:rPr>
        <w:t xml:space="preserve"> 2015)</w:t>
      </w:r>
      <w:r>
        <w:rPr>
          <w:rFonts w:ascii="Arial" w:hAnsi="Arial" w:cs="Arial"/>
        </w:rPr>
        <w:t xml:space="preserve">. The DoE also states </w:t>
      </w:r>
      <w:r w:rsidRPr="007C4A4C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 xml:space="preserve">for </w:t>
      </w:r>
      <w:r w:rsidRPr="007C4A4C">
        <w:rPr>
          <w:rFonts w:ascii="Arial" w:hAnsi="Arial" w:cs="Arial"/>
        </w:rPr>
        <w:t>child</w:t>
      </w:r>
      <w:r>
        <w:rPr>
          <w:rFonts w:ascii="Arial" w:hAnsi="Arial" w:cs="Arial"/>
        </w:rPr>
        <w:t>ren</w:t>
      </w:r>
      <w:r w:rsidRPr="007C4A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receive the best </w:t>
      </w:r>
      <w:r w:rsidRPr="007C4A4C">
        <w:rPr>
          <w:rFonts w:ascii="Arial" w:hAnsi="Arial" w:cs="Arial"/>
        </w:rPr>
        <w:t>possible educational</w:t>
      </w:r>
      <w:r>
        <w:rPr>
          <w:rFonts w:ascii="Arial" w:hAnsi="Arial" w:cs="Arial"/>
        </w:rPr>
        <w:t xml:space="preserve"> outcomes</w:t>
      </w:r>
      <w:r w:rsidRPr="007C4A4C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enjoy </w:t>
      </w:r>
      <w:r w:rsidRPr="007C4A4C">
        <w:rPr>
          <w:rFonts w:ascii="Arial" w:hAnsi="Arial" w:cs="Arial"/>
        </w:rPr>
        <w:t>independen</w:t>
      </w:r>
      <w:r>
        <w:rPr>
          <w:rFonts w:ascii="Arial" w:hAnsi="Arial" w:cs="Arial"/>
        </w:rPr>
        <w:t>ce then</w:t>
      </w:r>
      <w:r w:rsidRPr="007C4A4C">
        <w:rPr>
          <w:rFonts w:ascii="Arial" w:hAnsi="Arial" w:cs="Arial"/>
        </w:rPr>
        <w:t xml:space="preserve"> ‘local education, health and social care services should work together to ensure they get the right support’. (</w:t>
      </w:r>
      <w:r>
        <w:rPr>
          <w:rFonts w:ascii="Arial" w:hAnsi="Arial" w:cs="Arial"/>
        </w:rPr>
        <w:t xml:space="preserve">DoE </w:t>
      </w:r>
      <w:r w:rsidRPr="007C4A4C">
        <w:rPr>
          <w:rFonts w:ascii="Arial" w:hAnsi="Arial" w:cs="Arial"/>
        </w:rPr>
        <w:t>1.22)</w:t>
      </w:r>
    </w:p>
    <w:p w14:paraId="661A5D82" w14:textId="206339BC" w:rsidR="001E00A3" w:rsidRPr="007C4A4C" w:rsidRDefault="001E00A3" w:rsidP="00876FB5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>Gov.uk (no date) high</w:t>
      </w:r>
      <w:r w:rsidR="00F206A3" w:rsidRPr="007C4A4C">
        <w:rPr>
          <w:rFonts w:ascii="Arial" w:hAnsi="Arial" w:cs="Arial"/>
        </w:rPr>
        <w:t xml:space="preserve">light that it is against the </w:t>
      </w:r>
      <w:r w:rsidR="00A535CC">
        <w:rPr>
          <w:rFonts w:ascii="Arial" w:hAnsi="Arial" w:cs="Arial"/>
        </w:rPr>
        <w:t>l</w:t>
      </w:r>
      <w:r w:rsidR="00F206A3" w:rsidRPr="007C4A4C">
        <w:rPr>
          <w:rFonts w:ascii="Arial" w:hAnsi="Arial" w:cs="Arial"/>
        </w:rPr>
        <w:t>aw to treat disabled people different</w:t>
      </w:r>
      <w:r w:rsidR="00A535CC">
        <w:rPr>
          <w:rFonts w:ascii="Arial" w:hAnsi="Arial" w:cs="Arial"/>
        </w:rPr>
        <w:t>ly</w:t>
      </w:r>
      <w:r w:rsidR="00F206A3" w:rsidRPr="007C4A4C">
        <w:rPr>
          <w:rFonts w:ascii="Arial" w:hAnsi="Arial" w:cs="Arial"/>
        </w:rPr>
        <w:t>, and that all children have the right to be happy and safe</w:t>
      </w:r>
      <w:r w:rsidR="00A535CC">
        <w:rPr>
          <w:rFonts w:ascii="Arial" w:hAnsi="Arial" w:cs="Arial"/>
        </w:rPr>
        <w:t xml:space="preserve"> </w:t>
      </w:r>
      <w:r w:rsidR="00F206A3" w:rsidRPr="007C4A4C">
        <w:rPr>
          <w:rFonts w:ascii="Arial" w:hAnsi="Arial" w:cs="Arial"/>
        </w:rPr>
        <w:t xml:space="preserve">regardless of their disability. This is also supported by the </w:t>
      </w:r>
      <w:r w:rsidR="00A535CC">
        <w:rPr>
          <w:rFonts w:ascii="Arial" w:hAnsi="Arial" w:cs="Arial"/>
        </w:rPr>
        <w:t>C</w:t>
      </w:r>
      <w:r w:rsidR="00F206A3" w:rsidRPr="007C4A4C">
        <w:rPr>
          <w:rFonts w:ascii="Arial" w:hAnsi="Arial" w:cs="Arial"/>
        </w:rPr>
        <w:t xml:space="preserve">hildren’s and </w:t>
      </w:r>
      <w:r w:rsidR="00A535CC">
        <w:rPr>
          <w:rFonts w:ascii="Arial" w:hAnsi="Arial" w:cs="Arial"/>
        </w:rPr>
        <w:t>F</w:t>
      </w:r>
      <w:r w:rsidR="00F206A3" w:rsidRPr="007C4A4C">
        <w:rPr>
          <w:rFonts w:ascii="Arial" w:hAnsi="Arial" w:cs="Arial"/>
        </w:rPr>
        <w:t xml:space="preserve">amily </w:t>
      </w:r>
      <w:r w:rsidR="00A535CC">
        <w:rPr>
          <w:rFonts w:ascii="Arial" w:hAnsi="Arial" w:cs="Arial"/>
        </w:rPr>
        <w:t>A</w:t>
      </w:r>
      <w:r w:rsidR="00F206A3" w:rsidRPr="007C4A4C">
        <w:rPr>
          <w:rFonts w:ascii="Arial" w:hAnsi="Arial" w:cs="Arial"/>
        </w:rPr>
        <w:t xml:space="preserve">ct 2014, </w:t>
      </w:r>
      <w:r w:rsidR="00A535CC">
        <w:rPr>
          <w:rFonts w:ascii="Arial" w:hAnsi="Arial" w:cs="Arial"/>
        </w:rPr>
        <w:t xml:space="preserve">which says that </w:t>
      </w:r>
      <w:r w:rsidR="00F206A3" w:rsidRPr="007C4A4C">
        <w:rPr>
          <w:rFonts w:ascii="Arial" w:hAnsi="Arial" w:cs="Arial"/>
        </w:rPr>
        <w:t>no disability should cause you to be treated any different</w:t>
      </w:r>
      <w:r w:rsidR="00A535CC">
        <w:rPr>
          <w:rFonts w:ascii="Arial" w:hAnsi="Arial" w:cs="Arial"/>
        </w:rPr>
        <w:t xml:space="preserve"> from others</w:t>
      </w:r>
      <w:r w:rsidR="00F206A3" w:rsidRPr="007C4A4C">
        <w:rPr>
          <w:rFonts w:ascii="Arial" w:hAnsi="Arial" w:cs="Arial"/>
        </w:rPr>
        <w:t>.</w:t>
      </w:r>
    </w:p>
    <w:p w14:paraId="3EC7F2B7" w14:textId="7FB39416" w:rsidR="000614B4" w:rsidRPr="007C4A4C" w:rsidRDefault="000614B4" w:rsidP="00876FB5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>Welsh Government (</w:t>
      </w:r>
      <w:r w:rsidR="00A535CC">
        <w:rPr>
          <w:rFonts w:ascii="Arial" w:hAnsi="Arial" w:cs="Arial"/>
        </w:rPr>
        <w:t>2</w:t>
      </w:r>
      <w:r w:rsidRPr="007C4A4C">
        <w:rPr>
          <w:rFonts w:ascii="Arial" w:hAnsi="Arial" w:cs="Arial"/>
        </w:rPr>
        <w:t>017) states that people w</w:t>
      </w:r>
      <w:r w:rsidR="007C4A4C" w:rsidRPr="007C4A4C">
        <w:rPr>
          <w:rFonts w:ascii="Arial" w:hAnsi="Arial" w:cs="Arial"/>
        </w:rPr>
        <w:t>ith a</w:t>
      </w:r>
      <w:r w:rsidRPr="007C4A4C">
        <w:rPr>
          <w:rFonts w:ascii="Arial" w:hAnsi="Arial" w:cs="Arial"/>
        </w:rPr>
        <w:t xml:space="preserve"> disability</w:t>
      </w:r>
      <w:r w:rsidR="007C4A4C" w:rsidRPr="007C4A4C">
        <w:rPr>
          <w:rFonts w:ascii="Arial" w:hAnsi="Arial" w:cs="Arial"/>
        </w:rPr>
        <w:t xml:space="preserve"> </w:t>
      </w:r>
      <w:r w:rsidR="00A535CC">
        <w:rPr>
          <w:rFonts w:ascii="Arial" w:hAnsi="Arial" w:cs="Arial"/>
        </w:rPr>
        <w:t>have</w:t>
      </w:r>
      <w:r w:rsidRPr="007C4A4C">
        <w:rPr>
          <w:rFonts w:ascii="Arial" w:hAnsi="Arial" w:cs="Arial"/>
        </w:rPr>
        <w:t xml:space="preserve"> equal</w:t>
      </w:r>
      <w:r w:rsidR="007C4A4C" w:rsidRPr="007C4A4C">
        <w:rPr>
          <w:rFonts w:ascii="Arial" w:hAnsi="Arial" w:cs="Arial"/>
        </w:rPr>
        <w:t xml:space="preserve"> status</w:t>
      </w:r>
      <w:r w:rsidRPr="007C4A4C">
        <w:rPr>
          <w:rFonts w:ascii="Arial" w:hAnsi="Arial" w:cs="Arial"/>
        </w:rPr>
        <w:t xml:space="preserve"> </w:t>
      </w:r>
      <w:r w:rsidR="00A535CC">
        <w:rPr>
          <w:rFonts w:ascii="Arial" w:hAnsi="Arial" w:cs="Arial"/>
        </w:rPr>
        <w:t xml:space="preserve">to </w:t>
      </w:r>
      <w:r w:rsidRPr="007C4A4C">
        <w:rPr>
          <w:rFonts w:ascii="Arial" w:hAnsi="Arial" w:cs="Arial"/>
        </w:rPr>
        <w:t>th</w:t>
      </w:r>
      <w:r w:rsidR="00A535CC">
        <w:rPr>
          <w:rFonts w:ascii="Arial" w:hAnsi="Arial" w:cs="Arial"/>
        </w:rPr>
        <w:t>eir peers</w:t>
      </w:r>
      <w:r w:rsidR="007C4A4C" w:rsidRPr="007C4A4C">
        <w:rPr>
          <w:rFonts w:ascii="Arial" w:hAnsi="Arial" w:cs="Arial"/>
        </w:rPr>
        <w:t xml:space="preserve"> and they are fully committed to help them improve their quality of life.</w:t>
      </w:r>
    </w:p>
    <w:p w14:paraId="50112894" w14:textId="53DC1F36" w:rsidR="00F206A3" w:rsidRDefault="00F206A3" w:rsidP="00876FB5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</w:rPr>
      </w:pPr>
      <w:r w:rsidRPr="007C4A4C">
        <w:rPr>
          <w:rFonts w:ascii="Arial" w:hAnsi="Arial" w:cs="Arial"/>
        </w:rPr>
        <w:t xml:space="preserve">Within </w:t>
      </w:r>
      <w:r w:rsidR="00FF470B" w:rsidRPr="007C4A4C">
        <w:rPr>
          <w:rFonts w:ascii="Arial" w:hAnsi="Arial" w:cs="Arial"/>
        </w:rPr>
        <w:t>an early year</w:t>
      </w:r>
      <w:r w:rsidRPr="007C4A4C">
        <w:rPr>
          <w:rFonts w:ascii="Arial" w:hAnsi="Arial" w:cs="Arial"/>
        </w:rPr>
        <w:t xml:space="preserve"> setting</w:t>
      </w:r>
      <w:r w:rsidR="00EF075A" w:rsidRPr="007C4A4C">
        <w:rPr>
          <w:rFonts w:ascii="Arial" w:hAnsi="Arial" w:cs="Arial"/>
        </w:rPr>
        <w:t xml:space="preserve"> Gov.uk (no date) believes that practitioners</w:t>
      </w:r>
      <w:r w:rsidRPr="007C4A4C">
        <w:rPr>
          <w:rFonts w:ascii="Arial" w:hAnsi="Arial" w:cs="Arial"/>
        </w:rPr>
        <w:t xml:space="preserve"> have </w:t>
      </w:r>
      <w:r w:rsidR="00A535CC">
        <w:rPr>
          <w:rFonts w:ascii="Arial" w:hAnsi="Arial" w:cs="Arial"/>
        </w:rPr>
        <w:t xml:space="preserve">a </w:t>
      </w:r>
      <w:r w:rsidRPr="007C4A4C">
        <w:rPr>
          <w:rFonts w:ascii="Arial" w:hAnsi="Arial" w:cs="Arial"/>
        </w:rPr>
        <w:t>duty to recogni</w:t>
      </w:r>
      <w:r w:rsidR="00A535CC">
        <w:rPr>
          <w:rFonts w:ascii="Arial" w:hAnsi="Arial" w:cs="Arial"/>
        </w:rPr>
        <w:t>s</w:t>
      </w:r>
      <w:r w:rsidRPr="007C4A4C">
        <w:rPr>
          <w:rFonts w:ascii="Arial" w:hAnsi="Arial" w:cs="Arial"/>
        </w:rPr>
        <w:t xml:space="preserve">e </w:t>
      </w:r>
      <w:r w:rsidR="00A535CC">
        <w:rPr>
          <w:rFonts w:ascii="Arial" w:hAnsi="Arial" w:cs="Arial"/>
        </w:rPr>
        <w:t xml:space="preserve">any </w:t>
      </w:r>
      <w:r w:rsidRPr="007C4A4C">
        <w:rPr>
          <w:rFonts w:ascii="Arial" w:hAnsi="Arial" w:cs="Arial"/>
        </w:rPr>
        <w:t>special need and assist accordingly</w:t>
      </w:r>
      <w:r w:rsidR="00A535CC">
        <w:rPr>
          <w:rFonts w:ascii="Arial" w:hAnsi="Arial" w:cs="Arial"/>
        </w:rPr>
        <w:t>. T</w:t>
      </w:r>
      <w:r w:rsidR="00EF075A" w:rsidRPr="007C4A4C">
        <w:rPr>
          <w:rFonts w:ascii="Arial" w:hAnsi="Arial" w:cs="Arial"/>
        </w:rPr>
        <w:t xml:space="preserve">his will include any special equipment </w:t>
      </w:r>
      <w:r w:rsidR="00A535CC">
        <w:rPr>
          <w:rFonts w:ascii="Arial" w:hAnsi="Arial" w:cs="Arial"/>
        </w:rPr>
        <w:t xml:space="preserve">that </w:t>
      </w:r>
      <w:r w:rsidR="00EF075A" w:rsidRPr="007C4A4C">
        <w:rPr>
          <w:rFonts w:ascii="Arial" w:hAnsi="Arial" w:cs="Arial"/>
        </w:rPr>
        <w:t>is needed, or a specialist teacher</w:t>
      </w:r>
      <w:r w:rsidR="00A535CC">
        <w:rPr>
          <w:rFonts w:ascii="Arial" w:hAnsi="Arial" w:cs="Arial"/>
        </w:rPr>
        <w:t>,</w:t>
      </w:r>
      <w:r w:rsidR="00EF075A" w:rsidRPr="007C4A4C">
        <w:rPr>
          <w:rFonts w:ascii="Arial" w:hAnsi="Arial" w:cs="Arial"/>
        </w:rPr>
        <w:t xml:space="preserve"> i</w:t>
      </w:r>
      <w:r w:rsidR="00A535CC">
        <w:rPr>
          <w:rFonts w:ascii="Arial" w:hAnsi="Arial" w:cs="Arial"/>
        </w:rPr>
        <w:t>f</w:t>
      </w:r>
      <w:r w:rsidR="00EF075A" w:rsidRPr="007C4A4C">
        <w:rPr>
          <w:rFonts w:ascii="Arial" w:hAnsi="Arial" w:cs="Arial"/>
        </w:rPr>
        <w:t xml:space="preserve"> required</w:t>
      </w:r>
      <w:r w:rsidR="00A535CC">
        <w:rPr>
          <w:rFonts w:ascii="Arial" w:hAnsi="Arial" w:cs="Arial"/>
        </w:rPr>
        <w:t>,</w:t>
      </w:r>
      <w:r w:rsidR="00EF075A" w:rsidRPr="007C4A4C">
        <w:rPr>
          <w:rFonts w:ascii="Arial" w:hAnsi="Arial" w:cs="Arial"/>
        </w:rPr>
        <w:t xml:space="preserve"> to help facilitate the child’s learning.</w:t>
      </w:r>
    </w:p>
    <w:p w14:paraId="3EA63894" w14:textId="77777777" w:rsidR="008C199D" w:rsidRPr="007C4A4C" w:rsidRDefault="008C199D" w:rsidP="008C199D">
      <w:pPr>
        <w:pStyle w:val="ListParagraph"/>
        <w:spacing w:line="276" w:lineRule="auto"/>
        <w:jc w:val="both"/>
        <w:rPr>
          <w:rFonts w:ascii="Arial" w:hAnsi="Arial" w:cs="Arial"/>
        </w:rPr>
      </w:pPr>
    </w:p>
    <w:p w14:paraId="596A5613" w14:textId="77777777" w:rsidR="003314F3" w:rsidRDefault="003314F3" w:rsidP="003314F3">
      <w:pPr>
        <w:pStyle w:val="ListParagraph"/>
        <w:spacing w:line="276" w:lineRule="auto"/>
        <w:jc w:val="both"/>
        <w:rPr>
          <w:rFonts w:ascii="Arial" w:hAnsi="Arial" w:cs="Arial"/>
        </w:rPr>
      </w:pPr>
    </w:p>
    <w:p w14:paraId="6112CDD2" w14:textId="58E5BD2C" w:rsidR="008C199D" w:rsidRDefault="008C199D" w:rsidP="001305CB">
      <w:pPr>
        <w:spacing w:line="360" w:lineRule="auto"/>
        <w:jc w:val="both"/>
        <w:rPr>
          <w:rFonts w:ascii="Arial" w:hAnsi="Arial" w:cs="Arial"/>
        </w:rPr>
      </w:pPr>
      <w:r w:rsidRPr="008C199D">
        <w:rPr>
          <w:rFonts w:ascii="Arial" w:hAnsi="Arial" w:cs="Arial"/>
        </w:rPr>
        <w:lastRenderedPageBreak/>
        <w:t>Michelle Roberts 1706015</w:t>
      </w:r>
    </w:p>
    <w:p w14:paraId="00971728" w14:textId="77777777" w:rsidR="008C199D" w:rsidRPr="008C199D" w:rsidRDefault="008C199D" w:rsidP="001305CB">
      <w:pPr>
        <w:spacing w:line="360" w:lineRule="auto"/>
        <w:jc w:val="both"/>
        <w:rPr>
          <w:rFonts w:ascii="Arial" w:hAnsi="Arial" w:cs="Arial"/>
        </w:rPr>
      </w:pPr>
    </w:p>
    <w:p w14:paraId="358836D1" w14:textId="0F6CEED3" w:rsidR="001305CB" w:rsidRDefault="00031EC2" w:rsidP="001305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Article 34: </w:t>
      </w:r>
      <w:r w:rsidR="001305CB" w:rsidRPr="00876FB5">
        <w:rPr>
          <w:rFonts w:ascii="Arial" w:hAnsi="Arial" w:cs="Arial"/>
          <w:b/>
        </w:rPr>
        <w:t>The Government should protect children from sexual abuse</w:t>
      </w:r>
      <w:r w:rsidR="001305CB" w:rsidRPr="001305CB">
        <w:rPr>
          <w:rFonts w:ascii="Arial" w:hAnsi="Arial" w:cs="Arial"/>
        </w:rPr>
        <w:t>.</w:t>
      </w:r>
    </w:p>
    <w:p w14:paraId="462B1786" w14:textId="216352C3" w:rsidR="001305CB" w:rsidRDefault="001305CB" w:rsidP="00876FB5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All organi</w:t>
      </w:r>
      <w:r w:rsidR="00517A66">
        <w:rPr>
          <w:rFonts w:ascii="Arial" w:hAnsi="Arial" w:cs="Arial"/>
        </w:rPr>
        <w:t>s</w:t>
      </w:r>
      <w:r>
        <w:rPr>
          <w:rFonts w:ascii="Arial" w:hAnsi="Arial" w:cs="Arial"/>
        </w:rPr>
        <w:t>ation</w:t>
      </w:r>
      <w:r w:rsidR="00517A6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that involve working with children should have a safeguarding policy and procedure in place</w:t>
      </w:r>
      <w:r w:rsidR="00DC762D">
        <w:rPr>
          <w:rFonts w:ascii="Arial" w:hAnsi="Arial" w:cs="Arial"/>
        </w:rPr>
        <w:t xml:space="preserve"> according to the Welsh Government (2017)</w:t>
      </w:r>
      <w:r w:rsidR="00517A66">
        <w:rPr>
          <w:rFonts w:ascii="Arial" w:hAnsi="Arial" w:cs="Arial"/>
        </w:rPr>
        <w:t>;</w:t>
      </w:r>
      <w:r>
        <w:rPr>
          <w:rFonts w:ascii="Arial" w:hAnsi="Arial" w:cs="Arial"/>
        </w:rPr>
        <w:t xml:space="preserve"> this is to protect the child from adults or other children that may pose harm to them.</w:t>
      </w:r>
    </w:p>
    <w:p w14:paraId="177872B1" w14:textId="4F0B93C1" w:rsidR="001305CB" w:rsidRDefault="001305CB" w:rsidP="00876FB5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All practitioners have a duty to keep children </w:t>
      </w:r>
      <w:r w:rsidR="00C222B0">
        <w:rPr>
          <w:rFonts w:ascii="Arial" w:hAnsi="Arial" w:cs="Arial"/>
        </w:rPr>
        <w:t>safe according to NSPCC (2018</w:t>
      </w:r>
      <w:r w:rsidR="001C35FD">
        <w:rPr>
          <w:rFonts w:ascii="Arial" w:hAnsi="Arial" w:cs="Arial"/>
        </w:rPr>
        <w:t>a</w:t>
      </w:r>
      <w:r w:rsidR="00C222B0">
        <w:rPr>
          <w:rFonts w:ascii="Arial" w:hAnsi="Arial" w:cs="Arial"/>
        </w:rPr>
        <w:t>).</w:t>
      </w:r>
      <w:r w:rsidRPr="001305CB">
        <w:rPr>
          <w:rFonts w:ascii="Arial" w:hAnsi="Arial" w:cs="Arial"/>
        </w:rPr>
        <w:t xml:space="preserve"> </w:t>
      </w:r>
      <w:r w:rsidR="00517A66">
        <w:rPr>
          <w:rFonts w:ascii="Arial" w:hAnsi="Arial" w:cs="Arial"/>
        </w:rPr>
        <w:t>Following</w:t>
      </w:r>
      <w:r w:rsidR="00C222B0">
        <w:rPr>
          <w:rFonts w:ascii="Arial" w:hAnsi="Arial" w:cs="Arial"/>
        </w:rPr>
        <w:t xml:space="preserve"> </w:t>
      </w:r>
      <w:r w:rsidR="008F14B9">
        <w:rPr>
          <w:rFonts w:ascii="Arial" w:hAnsi="Arial" w:cs="Arial"/>
        </w:rPr>
        <w:t>Bowlby’s</w:t>
      </w:r>
      <w:r w:rsidR="00C222B0">
        <w:rPr>
          <w:rFonts w:ascii="Arial" w:hAnsi="Arial" w:cs="Arial"/>
        </w:rPr>
        <w:t xml:space="preserve"> </w:t>
      </w:r>
      <w:r w:rsidR="00DC762D">
        <w:rPr>
          <w:rFonts w:ascii="Arial" w:hAnsi="Arial" w:cs="Arial"/>
        </w:rPr>
        <w:t xml:space="preserve">(1988 </w:t>
      </w:r>
      <w:r w:rsidR="00DC762D" w:rsidRPr="00517A66">
        <w:rPr>
          <w:rFonts w:ascii="Arial" w:hAnsi="Arial" w:cs="Arial"/>
          <w:i/>
        </w:rPr>
        <w:t>cited in</w:t>
      </w:r>
      <w:r w:rsidR="00DC762D">
        <w:rPr>
          <w:rFonts w:ascii="Arial" w:hAnsi="Arial" w:cs="Arial"/>
        </w:rPr>
        <w:t xml:space="preserve"> Holmes</w:t>
      </w:r>
      <w:r w:rsidR="00517A66">
        <w:rPr>
          <w:rFonts w:ascii="Arial" w:hAnsi="Arial" w:cs="Arial"/>
        </w:rPr>
        <w:t xml:space="preserve">, </w:t>
      </w:r>
      <w:r w:rsidR="00DC762D">
        <w:rPr>
          <w:rFonts w:ascii="Arial" w:hAnsi="Arial" w:cs="Arial"/>
        </w:rPr>
        <w:t xml:space="preserve">2001) </w:t>
      </w:r>
      <w:r w:rsidR="00C222B0">
        <w:rPr>
          <w:rFonts w:ascii="Arial" w:hAnsi="Arial" w:cs="Arial"/>
        </w:rPr>
        <w:t xml:space="preserve">theory </w:t>
      </w:r>
      <w:r w:rsidR="00517A66">
        <w:rPr>
          <w:rFonts w:ascii="Arial" w:hAnsi="Arial" w:cs="Arial"/>
        </w:rPr>
        <w:t xml:space="preserve">about </w:t>
      </w:r>
      <w:r w:rsidR="00C222B0">
        <w:rPr>
          <w:rFonts w:ascii="Arial" w:hAnsi="Arial" w:cs="Arial"/>
        </w:rPr>
        <w:t xml:space="preserve">providing </w:t>
      </w:r>
      <w:r w:rsidR="00517A66">
        <w:rPr>
          <w:rFonts w:ascii="Arial" w:hAnsi="Arial" w:cs="Arial"/>
        </w:rPr>
        <w:t xml:space="preserve">a </w:t>
      </w:r>
      <w:r w:rsidR="00C222B0">
        <w:rPr>
          <w:rFonts w:ascii="Arial" w:hAnsi="Arial" w:cs="Arial"/>
        </w:rPr>
        <w:t>child with</w:t>
      </w:r>
      <w:r w:rsidR="00517A66">
        <w:rPr>
          <w:rFonts w:ascii="Arial" w:hAnsi="Arial" w:cs="Arial"/>
        </w:rPr>
        <w:t xml:space="preserve"> a</w:t>
      </w:r>
      <w:r w:rsidR="00C222B0">
        <w:rPr>
          <w:rFonts w:ascii="Arial" w:hAnsi="Arial" w:cs="Arial"/>
        </w:rPr>
        <w:t xml:space="preserve"> sense of security,</w:t>
      </w:r>
      <w:r w:rsidR="00517A66">
        <w:rPr>
          <w:rFonts w:ascii="Arial" w:hAnsi="Arial" w:cs="Arial"/>
        </w:rPr>
        <w:t xml:space="preserve"> then</w:t>
      </w:r>
      <w:r w:rsidR="00C222B0">
        <w:rPr>
          <w:rFonts w:ascii="Arial" w:hAnsi="Arial" w:cs="Arial"/>
        </w:rPr>
        <w:t xml:space="preserve"> if </w:t>
      </w:r>
      <w:r w:rsidR="00517A66">
        <w:rPr>
          <w:rFonts w:ascii="Arial" w:hAnsi="Arial" w:cs="Arial"/>
        </w:rPr>
        <w:t>a</w:t>
      </w:r>
      <w:r w:rsidR="00C222B0">
        <w:rPr>
          <w:rFonts w:ascii="Arial" w:hAnsi="Arial" w:cs="Arial"/>
        </w:rPr>
        <w:t xml:space="preserve"> child need</w:t>
      </w:r>
      <w:r w:rsidR="00517A66">
        <w:rPr>
          <w:rFonts w:ascii="Arial" w:hAnsi="Arial" w:cs="Arial"/>
        </w:rPr>
        <w:t>s</w:t>
      </w:r>
      <w:r w:rsidR="00C222B0">
        <w:rPr>
          <w:rFonts w:ascii="Arial" w:hAnsi="Arial" w:cs="Arial"/>
        </w:rPr>
        <w:t xml:space="preserve"> to </w:t>
      </w:r>
      <w:r w:rsidR="00517A66">
        <w:rPr>
          <w:rFonts w:ascii="Arial" w:hAnsi="Arial" w:cs="Arial"/>
        </w:rPr>
        <w:t>confide</w:t>
      </w:r>
      <w:r w:rsidR="00C222B0">
        <w:rPr>
          <w:rFonts w:ascii="Arial" w:hAnsi="Arial" w:cs="Arial"/>
        </w:rPr>
        <w:t xml:space="preserve"> </w:t>
      </w:r>
      <w:r w:rsidR="00517A66">
        <w:rPr>
          <w:rFonts w:ascii="Arial" w:hAnsi="Arial" w:cs="Arial"/>
        </w:rPr>
        <w:t xml:space="preserve">to </w:t>
      </w:r>
      <w:r w:rsidR="009900ED">
        <w:rPr>
          <w:rFonts w:ascii="Arial" w:hAnsi="Arial" w:cs="Arial"/>
        </w:rPr>
        <w:t xml:space="preserve">a practitioner over </w:t>
      </w:r>
      <w:r w:rsidR="00C222B0">
        <w:rPr>
          <w:rFonts w:ascii="Arial" w:hAnsi="Arial" w:cs="Arial"/>
        </w:rPr>
        <w:t xml:space="preserve">any issues then they </w:t>
      </w:r>
      <w:r w:rsidR="009900ED">
        <w:rPr>
          <w:rFonts w:ascii="Arial" w:hAnsi="Arial" w:cs="Arial"/>
        </w:rPr>
        <w:t xml:space="preserve">should feel </w:t>
      </w:r>
      <w:r w:rsidR="00C222B0">
        <w:rPr>
          <w:rFonts w:ascii="Arial" w:hAnsi="Arial" w:cs="Arial"/>
        </w:rPr>
        <w:t xml:space="preserve">comfortable to </w:t>
      </w:r>
      <w:r w:rsidR="009900ED">
        <w:rPr>
          <w:rFonts w:ascii="Arial" w:hAnsi="Arial" w:cs="Arial"/>
        </w:rPr>
        <w:t xml:space="preserve">be able </w:t>
      </w:r>
      <w:r w:rsidR="00C222B0">
        <w:rPr>
          <w:rFonts w:ascii="Arial" w:hAnsi="Arial" w:cs="Arial"/>
        </w:rPr>
        <w:t>do so.</w:t>
      </w:r>
    </w:p>
    <w:p w14:paraId="46F2F940" w14:textId="6E82A050" w:rsidR="00876FB5" w:rsidRDefault="001C35FD" w:rsidP="00876FB5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NSPCC (2018b) believes that by h</w:t>
      </w:r>
      <w:r w:rsidR="00277C28">
        <w:rPr>
          <w:rFonts w:ascii="Arial" w:hAnsi="Arial" w:cs="Arial"/>
        </w:rPr>
        <w:t>aving trained staff</w:t>
      </w:r>
      <w:r>
        <w:rPr>
          <w:rFonts w:ascii="Arial" w:hAnsi="Arial" w:cs="Arial"/>
        </w:rPr>
        <w:t xml:space="preserve"> </w:t>
      </w:r>
      <w:r w:rsidR="009900ED">
        <w:rPr>
          <w:rFonts w:ascii="Arial" w:hAnsi="Arial" w:cs="Arial"/>
        </w:rPr>
        <w:t>who</w:t>
      </w:r>
      <w:r w:rsidR="00277C28">
        <w:rPr>
          <w:rFonts w:ascii="Arial" w:hAnsi="Arial" w:cs="Arial"/>
        </w:rPr>
        <w:t xml:space="preserve"> recogni</w:t>
      </w:r>
      <w:r w:rsidR="009900ED">
        <w:rPr>
          <w:rFonts w:ascii="Arial" w:hAnsi="Arial" w:cs="Arial"/>
        </w:rPr>
        <w:t>s</w:t>
      </w:r>
      <w:r w:rsidR="00277C28">
        <w:rPr>
          <w:rFonts w:ascii="Arial" w:hAnsi="Arial" w:cs="Arial"/>
        </w:rPr>
        <w:t>e early signs of sexual abuse or</w:t>
      </w:r>
      <w:r>
        <w:rPr>
          <w:rFonts w:ascii="Arial" w:hAnsi="Arial" w:cs="Arial"/>
        </w:rPr>
        <w:t xml:space="preserve"> neglect the</w:t>
      </w:r>
      <w:r w:rsidR="009900ED">
        <w:rPr>
          <w:rFonts w:ascii="Arial" w:hAnsi="Arial" w:cs="Arial"/>
        </w:rPr>
        <w:t>n the</w:t>
      </w:r>
      <w:r>
        <w:rPr>
          <w:rFonts w:ascii="Arial" w:hAnsi="Arial" w:cs="Arial"/>
        </w:rPr>
        <w:t xml:space="preserve"> sooner</w:t>
      </w:r>
      <w:r w:rsidR="00FF470B">
        <w:rPr>
          <w:rFonts w:ascii="Arial" w:hAnsi="Arial" w:cs="Arial"/>
        </w:rPr>
        <w:t xml:space="preserve"> measures can be put in place to ensure </w:t>
      </w:r>
      <w:r>
        <w:rPr>
          <w:rFonts w:ascii="Arial" w:hAnsi="Arial" w:cs="Arial"/>
        </w:rPr>
        <w:t>the safety and well-being of the child</w:t>
      </w:r>
      <w:r w:rsidR="007F01F3">
        <w:rPr>
          <w:rFonts w:ascii="Arial" w:hAnsi="Arial" w:cs="Arial"/>
        </w:rPr>
        <w:t xml:space="preserve">. </w:t>
      </w:r>
      <w:r w:rsidR="00FF470B">
        <w:rPr>
          <w:rFonts w:ascii="Arial" w:hAnsi="Arial" w:cs="Arial"/>
        </w:rPr>
        <w:t>Abuse</w:t>
      </w:r>
      <w:r w:rsidR="007F01F3">
        <w:rPr>
          <w:rFonts w:ascii="Arial" w:hAnsi="Arial" w:cs="Arial"/>
        </w:rPr>
        <w:t xml:space="preserve"> can ruin childhood and have a lasting impact on their lives.</w:t>
      </w:r>
    </w:p>
    <w:p w14:paraId="59EADE1B" w14:textId="3476D8E3" w:rsidR="007F01F3" w:rsidRDefault="007F01F3" w:rsidP="00876FB5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NSPCC (2018c) have a service that helps children try and move on with their lives after they have been abused. ‘Letting the future’ helps children get back on trac</w:t>
      </w:r>
      <w:r w:rsidR="00FF470B">
        <w:rPr>
          <w:rFonts w:ascii="Arial" w:hAnsi="Arial" w:cs="Arial"/>
        </w:rPr>
        <w:t>k</w:t>
      </w:r>
      <w:r w:rsidR="006E6CB2">
        <w:rPr>
          <w:rFonts w:ascii="Arial" w:hAnsi="Arial" w:cs="Arial"/>
        </w:rPr>
        <w:t xml:space="preserve"> following</w:t>
      </w:r>
      <w:r>
        <w:rPr>
          <w:rFonts w:ascii="Arial" w:hAnsi="Arial" w:cs="Arial"/>
        </w:rPr>
        <w:t xml:space="preserve"> abuse. ‘Protect and Respect’ supports children who have been or at risk of sexual exploit</w:t>
      </w:r>
      <w:r w:rsidR="006E6CB2">
        <w:rPr>
          <w:rFonts w:ascii="Arial" w:hAnsi="Arial" w:cs="Arial"/>
        </w:rPr>
        <w:t xml:space="preserve">ation; while </w:t>
      </w:r>
      <w:r>
        <w:rPr>
          <w:rFonts w:ascii="Arial" w:hAnsi="Arial" w:cs="Arial"/>
        </w:rPr>
        <w:t xml:space="preserve">‘Hear and </w:t>
      </w:r>
      <w:r w:rsidR="006E6CB2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ow’ helps </w:t>
      </w:r>
      <w:r w:rsidR="006E6CB2">
        <w:rPr>
          <w:rFonts w:ascii="Arial" w:hAnsi="Arial" w:cs="Arial"/>
        </w:rPr>
        <w:t xml:space="preserve">those </w:t>
      </w:r>
      <w:r>
        <w:rPr>
          <w:rFonts w:ascii="Arial" w:hAnsi="Arial" w:cs="Arial"/>
        </w:rPr>
        <w:t xml:space="preserve">children </w:t>
      </w:r>
      <w:r w:rsidR="006E6CB2">
        <w:rPr>
          <w:rFonts w:ascii="Arial" w:hAnsi="Arial" w:cs="Arial"/>
        </w:rPr>
        <w:t xml:space="preserve">who have never </w:t>
      </w:r>
      <w:r>
        <w:rPr>
          <w:rFonts w:ascii="Arial" w:hAnsi="Arial" w:cs="Arial"/>
        </w:rPr>
        <w:t>talk</w:t>
      </w:r>
      <w:r w:rsidR="006E6CB2">
        <w:rPr>
          <w:rFonts w:ascii="Arial" w:hAnsi="Arial" w:cs="Arial"/>
        </w:rPr>
        <w:t xml:space="preserve">ed about </w:t>
      </w:r>
      <w:r>
        <w:rPr>
          <w:rFonts w:ascii="Arial" w:hAnsi="Arial" w:cs="Arial"/>
        </w:rPr>
        <w:t>their</w:t>
      </w:r>
      <w:r w:rsidR="006E6CB2">
        <w:rPr>
          <w:rFonts w:ascii="Arial" w:hAnsi="Arial" w:cs="Arial"/>
        </w:rPr>
        <w:t xml:space="preserve"> experiences of </w:t>
      </w:r>
      <w:r>
        <w:rPr>
          <w:rFonts w:ascii="Arial" w:hAnsi="Arial" w:cs="Arial"/>
        </w:rPr>
        <w:t>abuse</w:t>
      </w:r>
      <w:r w:rsidR="006E6CB2">
        <w:rPr>
          <w:rFonts w:ascii="Arial" w:hAnsi="Arial" w:cs="Arial"/>
        </w:rPr>
        <w:t xml:space="preserve"> before</w:t>
      </w:r>
      <w:r>
        <w:rPr>
          <w:rFonts w:ascii="Arial" w:hAnsi="Arial" w:cs="Arial"/>
        </w:rPr>
        <w:t>.</w:t>
      </w:r>
    </w:p>
    <w:p w14:paraId="4E6B57F4" w14:textId="00DE8CB3" w:rsidR="008C199D" w:rsidRDefault="008C199D" w:rsidP="008C199D">
      <w:pPr>
        <w:pStyle w:val="ListParagraph"/>
        <w:spacing w:line="276" w:lineRule="auto"/>
        <w:jc w:val="both"/>
        <w:rPr>
          <w:rFonts w:ascii="Arial" w:hAnsi="Arial" w:cs="Arial"/>
        </w:rPr>
      </w:pPr>
    </w:p>
    <w:p w14:paraId="74C85D8E" w14:textId="77777777" w:rsidR="008C199D" w:rsidRDefault="008C199D" w:rsidP="008C199D">
      <w:pPr>
        <w:pStyle w:val="ListParagraph"/>
        <w:spacing w:line="276" w:lineRule="auto"/>
        <w:jc w:val="both"/>
        <w:rPr>
          <w:rFonts w:ascii="Arial" w:hAnsi="Arial" w:cs="Arial"/>
        </w:rPr>
      </w:pPr>
    </w:p>
    <w:p w14:paraId="50D77A6A" w14:textId="77777777" w:rsidR="008C199D" w:rsidRPr="00876FB5" w:rsidRDefault="008C199D" w:rsidP="008C199D">
      <w:pPr>
        <w:spacing w:line="276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Article 29: </w:t>
      </w:r>
      <w:r w:rsidRPr="00876FB5">
        <w:rPr>
          <w:rFonts w:ascii="Arial" w:hAnsi="Arial" w:cs="Arial"/>
          <w:b/>
        </w:rPr>
        <w:t>Education should develop each child’s personality and talents to the full. It should encourage children to respect their parents, and their own and other cultures.</w:t>
      </w:r>
    </w:p>
    <w:p w14:paraId="7580111E" w14:textId="77777777" w:rsidR="008C199D" w:rsidRPr="00876FB5" w:rsidRDefault="008C199D" w:rsidP="008C199D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</w:rPr>
      </w:pPr>
      <w:r w:rsidRPr="00876FB5">
        <w:rPr>
          <w:rFonts w:ascii="Arial" w:hAnsi="Arial" w:cs="Arial"/>
        </w:rPr>
        <w:t xml:space="preserve">Department of Wales (2017) believe that the duty of practitioners is to provide children with the opportunities to ensure that </w:t>
      </w:r>
      <w:r>
        <w:rPr>
          <w:rFonts w:ascii="Arial" w:hAnsi="Arial" w:cs="Arial"/>
        </w:rPr>
        <w:t xml:space="preserve">they </w:t>
      </w:r>
      <w:r w:rsidRPr="00876FB5">
        <w:rPr>
          <w:rFonts w:ascii="Arial" w:hAnsi="Arial" w:cs="Arial"/>
        </w:rPr>
        <w:t xml:space="preserve">are learning and developing their skills. According to the </w:t>
      </w:r>
      <w:r>
        <w:rPr>
          <w:rFonts w:ascii="Arial" w:hAnsi="Arial" w:cs="Arial"/>
        </w:rPr>
        <w:t>C</w:t>
      </w:r>
      <w:r w:rsidRPr="00876FB5">
        <w:rPr>
          <w:rFonts w:ascii="Arial" w:hAnsi="Arial" w:cs="Arial"/>
        </w:rPr>
        <w:t>urriculum for Wales (2015) this can be demonstrated through allowing children to experience a wide range of activities</w:t>
      </w:r>
      <w:r>
        <w:rPr>
          <w:rFonts w:ascii="Arial" w:hAnsi="Arial" w:cs="Arial"/>
        </w:rPr>
        <w:t>, both</w:t>
      </w:r>
      <w:r w:rsidRPr="00876FB5">
        <w:rPr>
          <w:rFonts w:ascii="Arial" w:hAnsi="Arial" w:cs="Arial"/>
        </w:rPr>
        <w:t xml:space="preserve"> indoors and outdoors. </w:t>
      </w:r>
    </w:p>
    <w:p w14:paraId="4D1D9938" w14:textId="77777777" w:rsidR="008C199D" w:rsidRPr="00876FB5" w:rsidRDefault="008C199D" w:rsidP="008C199D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</w:rPr>
      </w:pPr>
      <w:r w:rsidRPr="00876FB5">
        <w:rPr>
          <w:rFonts w:ascii="Arial" w:hAnsi="Arial" w:cs="Arial"/>
        </w:rPr>
        <w:t>According to Thompson (2018) children develop their personalities through social learning and this is supported with Bandura</w:t>
      </w:r>
      <w:r>
        <w:rPr>
          <w:rFonts w:ascii="Arial" w:hAnsi="Arial" w:cs="Arial"/>
        </w:rPr>
        <w:t>’s</w:t>
      </w:r>
      <w:r w:rsidRPr="00876FB5"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>1969</w:t>
      </w:r>
      <w:r w:rsidRPr="00876FB5">
        <w:rPr>
          <w:rFonts w:ascii="Arial" w:hAnsi="Arial" w:cs="Arial"/>
        </w:rPr>
        <w:t>) social learning theory, children copy what they see and learn by doing what they see. Thompson (2006)</w:t>
      </w:r>
      <w:r>
        <w:rPr>
          <w:rFonts w:ascii="Arial" w:hAnsi="Arial" w:cs="Arial"/>
        </w:rPr>
        <w:t xml:space="preserve"> says that</w:t>
      </w:r>
      <w:r w:rsidRPr="00876FB5">
        <w:rPr>
          <w:rFonts w:ascii="Arial" w:hAnsi="Arial" w:cs="Arial"/>
        </w:rPr>
        <w:t xml:space="preserve"> children’s social development continues to grow based on how much interaction they have with others.</w:t>
      </w:r>
    </w:p>
    <w:p w14:paraId="038BD3C9" w14:textId="77777777" w:rsidR="008C199D" w:rsidRPr="00876FB5" w:rsidRDefault="008C199D" w:rsidP="008C199D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</w:rPr>
      </w:pPr>
      <w:r w:rsidRPr="00876FB5">
        <w:rPr>
          <w:rFonts w:ascii="Arial" w:hAnsi="Arial" w:cs="Arial"/>
        </w:rPr>
        <w:t xml:space="preserve">To be able to teach children to respect in the early years setting Education.com (2009) believe that practitioners must </w:t>
      </w:r>
      <w:r>
        <w:rPr>
          <w:rFonts w:ascii="Arial" w:hAnsi="Arial" w:cs="Arial"/>
        </w:rPr>
        <w:t xml:space="preserve">demonstrate </w:t>
      </w:r>
      <w:r w:rsidRPr="00876FB5">
        <w:rPr>
          <w:rFonts w:ascii="Arial" w:hAnsi="Arial" w:cs="Arial"/>
        </w:rPr>
        <w:t>respect</w:t>
      </w:r>
      <w:r>
        <w:rPr>
          <w:rFonts w:ascii="Arial" w:hAnsi="Arial" w:cs="Arial"/>
        </w:rPr>
        <w:t>, equally,</w:t>
      </w:r>
      <w:r w:rsidRPr="00876FB5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both</w:t>
      </w:r>
      <w:r w:rsidRPr="00876FB5">
        <w:rPr>
          <w:rFonts w:ascii="Arial" w:hAnsi="Arial" w:cs="Arial"/>
        </w:rPr>
        <w:t xml:space="preserve"> other</w:t>
      </w:r>
      <w:r>
        <w:rPr>
          <w:rFonts w:ascii="Arial" w:hAnsi="Arial" w:cs="Arial"/>
        </w:rPr>
        <w:t xml:space="preserve"> practitioners and children</w:t>
      </w:r>
      <w:r w:rsidRPr="00876FB5">
        <w:rPr>
          <w:rFonts w:ascii="Arial" w:hAnsi="Arial" w:cs="Arial"/>
        </w:rPr>
        <w:t xml:space="preserve">. Myers (2011) highlights childhood is a time for children to learn about the world, respecting and getting on with others. </w:t>
      </w:r>
    </w:p>
    <w:p w14:paraId="4765ABB7" w14:textId="77777777" w:rsidR="008C199D" w:rsidRDefault="008C199D" w:rsidP="00031EC2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</w:rPr>
      </w:pPr>
      <w:r w:rsidRPr="00876FB5">
        <w:rPr>
          <w:rFonts w:ascii="Arial" w:hAnsi="Arial" w:cs="Arial"/>
        </w:rPr>
        <w:t>Education for Sustainable Development and Global Citizenship is the link between our own lives and those in other countries. This is a program that educate</w:t>
      </w:r>
      <w:r>
        <w:rPr>
          <w:rFonts w:ascii="Arial" w:hAnsi="Arial" w:cs="Arial"/>
        </w:rPr>
        <w:t>s</w:t>
      </w:r>
      <w:r w:rsidRPr="00876FB5">
        <w:rPr>
          <w:rFonts w:ascii="Arial" w:hAnsi="Arial" w:cs="Arial"/>
        </w:rPr>
        <w:t xml:space="preserve"> children for life in the 21</w:t>
      </w:r>
      <w:r w:rsidRPr="00876FB5">
        <w:rPr>
          <w:rFonts w:ascii="Arial" w:hAnsi="Arial" w:cs="Arial"/>
          <w:vertAlign w:val="superscript"/>
        </w:rPr>
        <w:t>st</w:t>
      </w:r>
      <w:r w:rsidRPr="00876FB5">
        <w:rPr>
          <w:rFonts w:ascii="Arial" w:hAnsi="Arial" w:cs="Arial"/>
        </w:rPr>
        <w:t xml:space="preserve"> century and highlights the importance of Values, self-respect and respect for others. It is the duty of practitioners to encourage activities that explore ideas for children to make sense of the world. (Department for </w:t>
      </w:r>
      <w:r>
        <w:rPr>
          <w:rFonts w:ascii="Arial" w:hAnsi="Arial" w:cs="Arial"/>
        </w:rPr>
        <w:t>C</w:t>
      </w:r>
      <w:r w:rsidRPr="00876FB5">
        <w:rPr>
          <w:rFonts w:ascii="Arial" w:hAnsi="Arial" w:cs="Arial"/>
        </w:rPr>
        <w:t>hildren, Education, Lifelong Learning Skills, 2008;12).</w:t>
      </w:r>
    </w:p>
    <w:p w14:paraId="0C82D8C3" w14:textId="543D1BF0" w:rsidR="00517A66" w:rsidRPr="008C199D" w:rsidRDefault="00031EC2" w:rsidP="008C199D">
      <w:pPr>
        <w:spacing w:line="276" w:lineRule="auto"/>
        <w:jc w:val="both"/>
        <w:rPr>
          <w:rFonts w:ascii="Arial" w:hAnsi="Arial" w:cs="Arial"/>
        </w:rPr>
      </w:pPr>
      <w:bookmarkStart w:id="0" w:name="_GoBack"/>
      <w:bookmarkEnd w:id="0"/>
      <w:r w:rsidRPr="008C199D">
        <w:rPr>
          <w:rFonts w:ascii="Arial" w:hAnsi="Arial" w:cs="Arial"/>
        </w:rPr>
        <w:lastRenderedPageBreak/>
        <w:t>Michelle Roberts 1706015</w:t>
      </w:r>
    </w:p>
    <w:p w14:paraId="3E5360E5" w14:textId="6A60220C" w:rsidR="00876FB5" w:rsidRPr="00FF470B" w:rsidRDefault="00876FB5" w:rsidP="008F14B9">
      <w:pPr>
        <w:spacing w:line="276" w:lineRule="auto"/>
        <w:rPr>
          <w:rFonts w:ascii="Arial" w:hAnsi="Arial" w:cs="Arial"/>
          <w:b/>
          <w:u w:val="single"/>
        </w:rPr>
      </w:pPr>
      <w:r w:rsidRPr="00FF470B">
        <w:rPr>
          <w:rFonts w:ascii="Arial" w:hAnsi="Arial" w:cs="Arial"/>
          <w:b/>
          <w:u w:val="single"/>
        </w:rPr>
        <w:t>Reference list</w:t>
      </w:r>
    </w:p>
    <w:p w14:paraId="07C00466" w14:textId="27FB6DBA" w:rsidR="00511975" w:rsidRPr="00FF470B" w:rsidRDefault="0051197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Bandura (1969) </w:t>
      </w:r>
      <w:r w:rsidRPr="00FF470B">
        <w:rPr>
          <w:rFonts w:ascii="Arial" w:hAnsi="Arial" w:cs="Arial"/>
          <w:i/>
        </w:rPr>
        <w:t>Social learning theory of identificatory process</w:t>
      </w:r>
      <w:r w:rsidRPr="00FF470B">
        <w:rPr>
          <w:rFonts w:ascii="Arial" w:hAnsi="Arial" w:cs="Arial"/>
        </w:rPr>
        <w:t xml:space="preserve"> </w:t>
      </w:r>
    </w:p>
    <w:p w14:paraId="212354B5" w14:textId="2545F475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Coughlan, S (2018a) ‘UK overseas education aid 'raised by 50%' 2nd Feb. Available at: </w:t>
      </w:r>
      <w:hyperlink r:id="rId6" w:history="1">
        <w:r w:rsidRPr="00FF470B">
          <w:rPr>
            <w:rStyle w:val="Hyperlink"/>
            <w:rFonts w:ascii="Arial" w:hAnsi="Arial" w:cs="Arial"/>
          </w:rPr>
          <w:t>http://www.bbc.co.uk/news/education-42903824</w:t>
        </w:r>
      </w:hyperlink>
      <w:r w:rsidRPr="00FF470B">
        <w:rPr>
          <w:rFonts w:ascii="Arial" w:hAnsi="Arial" w:cs="Arial"/>
        </w:rPr>
        <w:t xml:space="preserve">  [Accessed 14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637565EA" w14:textId="3EEE6C9C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Curriculum for Wales, (2015)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 xml:space="preserve">Foundation </w:t>
      </w:r>
      <w:r w:rsidR="00031EC2">
        <w:rPr>
          <w:rFonts w:ascii="Arial" w:hAnsi="Arial" w:cs="Arial"/>
        </w:rPr>
        <w:t>P</w:t>
      </w:r>
      <w:r w:rsidRPr="00FF470B">
        <w:rPr>
          <w:rFonts w:ascii="Arial" w:hAnsi="Arial" w:cs="Arial"/>
        </w:rPr>
        <w:t xml:space="preserve">hase </w:t>
      </w:r>
      <w:r w:rsidR="00031EC2">
        <w:rPr>
          <w:rFonts w:ascii="Arial" w:hAnsi="Arial" w:cs="Arial"/>
        </w:rPr>
        <w:t>F</w:t>
      </w:r>
      <w:r w:rsidRPr="00FF470B">
        <w:rPr>
          <w:rFonts w:ascii="Arial" w:hAnsi="Arial" w:cs="Arial"/>
        </w:rPr>
        <w:t>ramework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 </w:t>
      </w:r>
      <w:hyperlink r:id="rId7" w:history="1">
        <w:r w:rsidRPr="00FF470B">
          <w:rPr>
            <w:rStyle w:val="Hyperlink"/>
            <w:rFonts w:ascii="Arial" w:hAnsi="Arial" w:cs="Arial"/>
          </w:rPr>
          <w:t>http://learning.gov.wales/docs/learningwales/publications/150803-fp-framework-en.pdf</w:t>
        </w:r>
      </w:hyperlink>
      <w:r w:rsidRPr="00FF470B">
        <w:rPr>
          <w:rFonts w:ascii="Arial" w:hAnsi="Arial" w:cs="Arial"/>
        </w:rPr>
        <w:t xml:space="preserve"> </w:t>
      </w:r>
      <w:r w:rsidR="00FF470B" w:rsidRPr="00FF470B">
        <w:rPr>
          <w:rFonts w:ascii="Arial" w:hAnsi="Arial" w:cs="Arial"/>
        </w:rPr>
        <w:t>[</w:t>
      </w:r>
      <w:r w:rsidRPr="00FF470B">
        <w:rPr>
          <w:rFonts w:ascii="Arial" w:hAnsi="Arial" w:cs="Arial"/>
        </w:rPr>
        <w:t>Accessed 10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</w:t>
      </w:r>
      <w:r w:rsidR="00FF470B" w:rsidRPr="00FF470B">
        <w:rPr>
          <w:rFonts w:ascii="Arial" w:hAnsi="Arial" w:cs="Arial"/>
        </w:rPr>
        <w:t>]</w:t>
      </w:r>
    </w:p>
    <w:p w14:paraId="29D3AAC2" w14:textId="3C383CC0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Department for children, Education, Lifelong learning skills (2008)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Education for Sustainable Development and Global Citizenship: A common understanding for schools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Available at</w:t>
      </w:r>
      <w:r w:rsidR="00031EC2">
        <w:rPr>
          <w:rFonts w:ascii="Arial" w:hAnsi="Arial" w:cs="Arial"/>
        </w:rPr>
        <w:t>:</w:t>
      </w:r>
      <w:r w:rsidRPr="00FF470B">
        <w:rPr>
          <w:rFonts w:ascii="Arial" w:hAnsi="Arial" w:cs="Arial"/>
        </w:rPr>
        <w:t xml:space="preserve">  </w:t>
      </w:r>
      <w:hyperlink r:id="rId8" w:history="1">
        <w:r w:rsidRPr="00FF470B">
          <w:rPr>
            <w:rStyle w:val="Hyperlink"/>
            <w:rFonts w:ascii="Arial" w:hAnsi="Arial" w:cs="Arial"/>
          </w:rPr>
          <w:t>http://www3.hants.gov.uk/behaviour-and-discipline-in-schools-guide-for-headteachers-and-school-staff.pdf</w:t>
        </w:r>
      </w:hyperlink>
      <w:r w:rsidRPr="00FF470B">
        <w:rPr>
          <w:rFonts w:ascii="Arial" w:hAnsi="Arial" w:cs="Arial"/>
        </w:rPr>
        <w:t xml:space="preserve"> </w:t>
      </w:r>
      <w:r w:rsidR="00FF470B" w:rsidRPr="00FF470B">
        <w:rPr>
          <w:rFonts w:ascii="Arial" w:hAnsi="Arial" w:cs="Arial"/>
        </w:rPr>
        <w:t>[</w:t>
      </w:r>
      <w:r w:rsidRPr="00FF470B">
        <w:rPr>
          <w:rFonts w:ascii="Arial" w:hAnsi="Arial" w:cs="Arial"/>
        </w:rPr>
        <w:t>Accessed 14th May 2018</w:t>
      </w:r>
      <w:r w:rsidR="00FF470B" w:rsidRPr="00FF470B">
        <w:rPr>
          <w:rFonts w:ascii="Arial" w:hAnsi="Arial" w:cs="Arial"/>
        </w:rPr>
        <w:t>]</w:t>
      </w:r>
      <w:r w:rsidRPr="00FF470B">
        <w:rPr>
          <w:rFonts w:ascii="Arial" w:hAnsi="Arial" w:cs="Arial"/>
        </w:rPr>
        <w:t xml:space="preserve">   </w:t>
      </w:r>
    </w:p>
    <w:p w14:paraId="384AABC5" w14:textId="4371D47A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Department </w:t>
      </w:r>
      <w:r w:rsidR="008F14B9" w:rsidRPr="00FF470B">
        <w:rPr>
          <w:rFonts w:ascii="Arial" w:hAnsi="Arial" w:cs="Arial"/>
        </w:rPr>
        <w:t>of</w:t>
      </w:r>
      <w:r w:rsidRPr="00FF470B">
        <w:rPr>
          <w:rFonts w:ascii="Arial" w:hAnsi="Arial" w:cs="Arial"/>
        </w:rPr>
        <w:t xml:space="preserve"> Education (2012)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A guidance for Head Teachers and school staff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Available at: </w:t>
      </w:r>
      <w:hyperlink r:id="rId9" w:history="1">
        <w:r w:rsidRPr="00FF470B">
          <w:rPr>
            <w:rStyle w:val="Hyperlink"/>
            <w:rFonts w:ascii="Arial" w:hAnsi="Arial" w:cs="Arial"/>
          </w:rPr>
          <w:t>www.Education.gov.uk</w:t>
        </w:r>
      </w:hyperlink>
      <w:r w:rsidRPr="00FF470B">
        <w:rPr>
          <w:rFonts w:ascii="Arial" w:hAnsi="Arial" w:cs="Arial"/>
        </w:rPr>
        <w:t xml:space="preserve"> </w:t>
      </w:r>
    </w:p>
    <w:p w14:paraId="23AC6F7F" w14:textId="77777777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Department of Education (2015) Special educational needs and disability code of practice:  0 to 25 years Statutory guidance for organisations which work with and support children and young people who have special educational needs or disabilities </w:t>
      </w:r>
      <w:hyperlink r:id="rId10" w:history="1">
        <w:r w:rsidRPr="00FF470B">
          <w:rPr>
            <w:rStyle w:val="Hyperlink"/>
            <w:rFonts w:ascii="Arial" w:hAnsi="Arial" w:cs="Arial"/>
          </w:rPr>
          <w:t>https://assets.publishing.service.gov.uk/government/uploads/system/uploads/attachment_data/file/398815/SEND_Code_of_Practice_January_2015.pdf</w:t>
        </w:r>
      </w:hyperlink>
      <w:r w:rsidRPr="00FF470B">
        <w:rPr>
          <w:rFonts w:ascii="Arial" w:hAnsi="Arial" w:cs="Arial"/>
        </w:rPr>
        <w:t xml:space="preserve"> [accessed 16th May 2018]</w:t>
      </w:r>
    </w:p>
    <w:p w14:paraId="293E2731" w14:textId="5DBEAC33" w:rsidR="00876FB5" w:rsidRPr="00FF470B" w:rsidRDefault="00876FB5" w:rsidP="00FF470B">
      <w:pPr>
        <w:spacing w:line="276" w:lineRule="auto"/>
        <w:jc w:val="both"/>
        <w:rPr>
          <w:rFonts w:ascii="Arial" w:hAnsi="Arial" w:cs="Arial"/>
          <w:i/>
        </w:rPr>
      </w:pPr>
      <w:r w:rsidRPr="00FF470B">
        <w:rPr>
          <w:rFonts w:ascii="Arial" w:hAnsi="Arial" w:cs="Arial"/>
        </w:rPr>
        <w:t xml:space="preserve">Department of education (2017) </w:t>
      </w:r>
      <w:r w:rsidRPr="00031EC2">
        <w:rPr>
          <w:rFonts w:ascii="Arial" w:hAnsi="Arial" w:cs="Arial"/>
          <w:i/>
        </w:rPr>
        <w:t xml:space="preserve">Statutory frame work for early years foundation </w:t>
      </w:r>
      <w:r w:rsidR="008F14B9" w:rsidRPr="00031EC2">
        <w:rPr>
          <w:rFonts w:ascii="Arial" w:hAnsi="Arial" w:cs="Arial"/>
          <w:i/>
        </w:rPr>
        <w:t>stage</w:t>
      </w:r>
      <w:r w:rsidR="008F14B9" w:rsidRPr="00FF470B">
        <w:rPr>
          <w:rFonts w:ascii="Arial" w:hAnsi="Arial" w:cs="Arial"/>
        </w:rPr>
        <w:t>:</w:t>
      </w:r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  <w:i/>
        </w:rPr>
        <w:t>setting the standard for learning, development and care for children from birth to five</w:t>
      </w:r>
    </w:p>
    <w:p w14:paraId="5072444A" w14:textId="2B8E31B2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Education.com (2009)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Teaching children about respect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28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sept </w:t>
      </w:r>
      <w:hyperlink r:id="rId11" w:history="1">
        <w:r w:rsidRPr="00FF470B">
          <w:rPr>
            <w:rStyle w:val="Hyperlink"/>
            <w:rFonts w:ascii="Arial" w:hAnsi="Arial" w:cs="Arial"/>
          </w:rPr>
          <w:t xml:space="preserve">https://gb.education.com/magazinea/article/teaching-children-to-respect </w:t>
        </w:r>
      </w:hyperlink>
      <w:r w:rsidRPr="00FF470B">
        <w:rPr>
          <w:rFonts w:ascii="Arial" w:hAnsi="Arial" w:cs="Arial"/>
        </w:rPr>
        <w:t xml:space="preserve"> </w:t>
      </w:r>
      <w:r w:rsidR="00FF470B" w:rsidRPr="00FF470B">
        <w:rPr>
          <w:rFonts w:ascii="Arial" w:hAnsi="Arial" w:cs="Arial"/>
        </w:rPr>
        <w:t>[</w:t>
      </w:r>
      <w:r w:rsidRPr="00FF470B">
        <w:rPr>
          <w:rFonts w:ascii="Arial" w:hAnsi="Arial" w:cs="Arial"/>
        </w:rPr>
        <w:t>Accessed 15th My 2018</w:t>
      </w:r>
      <w:r w:rsidR="00FF470B" w:rsidRPr="00FF470B">
        <w:rPr>
          <w:rFonts w:ascii="Arial" w:hAnsi="Arial" w:cs="Arial"/>
        </w:rPr>
        <w:t>]</w:t>
      </w:r>
      <w:r w:rsidRPr="00FF470B">
        <w:rPr>
          <w:rFonts w:ascii="Arial" w:hAnsi="Arial" w:cs="Arial"/>
        </w:rPr>
        <w:t xml:space="preserve"> </w:t>
      </w:r>
    </w:p>
    <w:p w14:paraId="4AB29B48" w14:textId="1FAC5C9C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Gov.uk (no date)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Disability rights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</w:t>
      </w:r>
      <w:hyperlink r:id="rId12" w:history="1">
        <w:r w:rsidRPr="00FF470B">
          <w:rPr>
            <w:rStyle w:val="Hyperlink"/>
            <w:rFonts w:ascii="Arial" w:hAnsi="Arial" w:cs="Arial"/>
          </w:rPr>
          <w:t>https://www.gov.uk/rights-disabled-person/education-rights</w:t>
        </w:r>
      </w:hyperlink>
      <w:r w:rsidRPr="00FF470B">
        <w:rPr>
          <w:rFonts w:ascii="Arial" w:hAnsi="Arial" w:cs="Arial"/>
        </w:rPr>
        <w:t xml:space="preserve"> [Accessed 16th May 2018]</w:t>
      </w:r>
    </w:p>
    <w:p w14:paraId="40FBEF2D" w14:textId="77777777" w:rsidR="00876FB5" w:rsidRPr="00FF470B" w:rsidRDefault="00876FB5" w:rsidP="00FF470B">
      <w:pPr>
        <w:spacing w:line="276" w:lineRule="auto"/>
        <w:jc w:val="both"/>
        <w:rPr>
          <w:rFonts w:ascii="Arial" w:hAnsi="Arial" w:cs="Arial"/>
          <w:i/>
        </w:rPr>
      </w:pPr>
      <w:r w:rsidRPr="00FF470B">
        <w:rPr>
          <w:rFonts w:ascii="Arial" w:hAnsi="Arial" w:cs="Arial"/>
        </w:rPr>
        <w:t xml:space="preserve">Holmes, J. (2001) </w:t>
      </w:r>
      <w:r w:rsidRPr="00FF470B">
        <w:rPr>
          <w:rFonts w:ascii="Arial" w:hAnsi="Arial" w:cs="Arial"/>
          <w:i/>
        </w:rPr>
        <w:t>The search for the secure base</w:t>
      </w:r>
    </w:p>
    <w:p w14:paraId="1C1358E8" w14:textId="40977A7D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Myers, R (2011)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Teach Children to Respect by Treating them with Respect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28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November  </w:t>
      </w:r>
      <w:hyperlink r:id="rId13" w:anchor=".WvqxgkxFxMt" w:history="1">
        <w:r w:rsidRPr="00FF470B">
          <w:rPr>
            <w:rStyle w:val="Hyperlink"/>
            <w:rFonts w:ascii="Arial" w:hAnsi="Arial" w:cs="Arial"/>
          </w:rPr>
          <w:t>https://childdevelopmentinfo.com/parenting/teach-children-to-respect-by-treating-them-with-respect/#.WvqxgkxFxMt</w:t>
        </w:r>
      </w:hyperlink>
      <w:r w:rsidRPr="00FF470B">
        <w:rPr>
          <w:rFonts w:ascii="Arial" w:hAnsi="Arial" w:cs="Arial"/>
        </w:rPr>
        <w:t xml:space="preserve">  </w:t>
      </w:r>
      <w:r w:rsidR="00FF470B" w:rsidRPr="00FF470B">
        <w:rPr>
          <w:rFonts w:ascii="Arial" w:hAnsi="Arial" w:cs="Arial"/>
        </w:rPr>
        <w:t>[</w:t>
      </w:r>
      <w:r w:rsidRPr="00FF470B">
        <w:rPr>
          <w:rFonts w:ascii="Arial" w:hAnsi="Arial" w:cs="Arial"/>
        </w:rPr>
        <w:t>Accessed 15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</w:t>
      </w:r>
      <w:r w:rsidR="00FF470B" w:rsidRPr="00FF470B">
        <w:rPr>
          <w:rFonts w:ascii="Arial" w:hAnsi="Arial" w:cs="Arial"/>
        </w:rPr>
        <w:t>]</w:t>
      </w:r>
    </w:p>
    <w:p w14:paraId="2D4681AB" w14:textId="13D6AE40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NSPCC (2018a)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Safeguarding children: What organisations need to do to protect children from harm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</w:t>
      </w:r>
      <w:hyperlink r:id="rId14" w:history="1">
        <w:r w:rsidRPr="00FF470B">
          <w:rPr>
            <w:rStyle w:val="Hyperlink"/>
            <w:rFonts w:ascii="Arial" w:hAnsi="Arial" w:cs="Arial"/>
          </w:rPr>
          <w:t>https://www.nspcc.org.uk/preventing-abuse/safeguarding/?utm_source=google&amp;utm_medium=ppc&amp;utm_campaign=UK_GO_S_P_GEN_Grant_Safenetwork_Child_Protection&amp;gclid=EAIaIQobChMItPzXuOSK2wIVCSjTCh1RIgOwEAAYASAAEgJWJ_D_BwE&amp;gclsrc=aw.ds</w:t>
        </w:r>
      </w:hyperlink>
      <w:r w:rsidRPr="00FF470B">
        <w:rPr>
          <w:rFonts w:ascii="Arial" w:hAnsi="Arial" w:cs="Arial"/>
        </w:rPr>
        <w:t xml:space="preserve"> [Accessed 16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04E9383E" w14:textId="06AF9532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lastRenderedPageBreak/>
        <w:t xml:space="preserve">NSPCC (2018b)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What to do if you suspect abuse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</w:t>
      </w:r>
      <w:hyperlink r:id="rId15" w:history="1">
        <w:r w:rsidRPr="00FF470B">
          <w:rPr>
            <w:rStyle w:val="Hyperlink"/>
            <w:rFonts w:ascii="Arial" w:hAnsi="Arial" w:cs="Arial"/>
          </w:rPr>
          <w:t>https://www.nspcc.org.uk/preventing-abuse/signs-symptoms-effects/what-if-suspect-abuse/</w:t>
        </w:r>
      </w:hyperlink>
      <w:r w:rsidRPr="00FF470B">
        <w:rPr>
          <w:rFonts w:ascii="Arial" w:hAnsi="Arial" w:cs="Arial"/>
        </w:rPr>
        <w:t xml:space="preserve"> [Accessed 16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44050C30" w14:textId="29E85178" w:rsidR="007F01F3" w:rsidRPr="00FF470B" w:rsidRDefault="007F01F3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>NSPCC (2018c)</w:t>
      </w:r>
      <w:r w:rsidR="008F14B9" w:rsidRPr="00FF470B">
        <w:rPr>
          <w:rFonts w:ascii="Arial" w:hAnsi="Arial" w:cs="Arial"/>
        </w:rPr>
        <w:t xml:space="preserve"> </w:t>
      </w:r>
      <w:r w:rsidR="00031EC2">
        <w:rPr>
          <w:rFonts w:ascii="Arial" w:hAnsi="Arial" w:cs="Arial"/>
        </w:rPr>
        <w:t>‘</w:t>
      </w:r>
      <w:r w:rsidR="008F14B9" w:rsidRPr="00FF470B">
        <w:rPr>
          <w:rFonts w:ascii="Arial" w:hAnsi="Arial" w:cs="Arial"/>
        </w:rPr>
        <w:t xml:space="preserve">Sexual abuse Helping children who have been sexually abused </w:t>
      </w:r>
      <w:r w:rsidR="00031EC2">
        <w:rPr>
          <w:rFonts w:ascii="Arial" w:hAnsi="Arial" w:cs="Arial"/>
        </w:rPr>
        <w:t>‘</w:t>
      </w:r>
      <w:hyperlink r:id="rId16" w:history="1">
        <w:r w:rsidR="00031EC2" w:rsidRPr="00DB4818">
          <w:rPr>
            <w:rStyle w:val="Hyperlink"/>
            <w:rFonts w:ascii="Arial" w:hAnsi="Arial" w:cs="Arial"/>
          </w:rPr>
          <w:t>https://www.nspcc.org.uk/preventing-abuse/child-abuse-and-neglect/child-sexual-abuse/helping-children/</w:t>
        </w:r>
      </w:hyperlink>
      <w:r w:rsidR="008F14B9" w:rsidRPr="00FF470B">
        <w:rPr>
          <w:rFonts w:ascii="Arial" w:hAnsi="Arial" w:cs="Arial"/>
        </w:rPr>
        <w:t xml:space="preserve"> [Accessed 18</w:t>
      </w:r>
      <w:r w:rsidR="008F14B9" w:rsidRPr="00FF470B">
        <w:rPr>
          <w:rFonts w:ascii="Arial" w:hAnsi="Arial" w:cs="Arial"/>
          <w:vertAlign w:val="superscript"/>
        </w:rPr>
        <w:t>th</w:t>
      </w:r>
      <w:r w:rsidR="008F14B9" w:rsidRPr="00FF470B">
        <w:rPr>
          <w:rFonts w:ascii="Arial" w:hAnsi="Arial" w:cs="Arial"/>
        </w:rPr>
        <w:t xml:space="preserve"> May 2018]</w:t>
      </w:r>
    </w:p>
    <w:p w14:paraId="021F6211" w14:textId="64AFEE9B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The Welsh Government, (2014)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Children and young people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</w:t>
      </w:r>
      <w:hyperlink r:id="rId17" w:history="1">
        <w:r w:rsidRPr="00FF470B">
          <w:rPr>
            <w:rStyle w:val="Hyperlink"/>
            <w:rFonts w:ascii="Arial" w:hAnsi="Arial" w:cs="Arial"/>
          </w:rPr>
          <w:t>https://gov.wales/topics/people-and-communities/people/children-and-young-people/?lang=en</w:t>
        </w:r>
      </w:hyperlink>
      <w:r w:rsidRPr="00FF470B">
        <w:rPr>
          <w:rFonts w:ascii="Arial" w:hAnsi="Arial" w:cs="Arial"/>
        </w:rPr>
        <w:t xml:space="preserve"> </w:t>
      </w:r>
      <w:r w:rsidR="00FF470B" w:rsidRPr="00FF470B">
        <w:rPr>
          <w:rFonts w:ascii="Arial" w:hAnsi="Arial" w:cs="Arial"/>
        </w:rPr>
        <w:t>[</w:t>
      </w:r>
      <w:r w:rsidRPr="00FF470B">
        <w:rPr>
          <w:rFonts w:ascii="Arial" w:hAnsi="Arial" w:cs="Arial"/>
        </w:rPr>
        <w:t>Accessed 9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</w:t>
      </w:r>
      <w:r w:rsidR="00FF470B" w:rsidRPr="00FF470B">
        <w:rPr>
          <w:rFonts w:ascii="Arial" w:hAnsi="Arial" w:cs="Arial"/>
        </w:rPr>
        <w:t>]</w:t>
      </w:r>
    </w:p>
    <w:p w14:paraId="0901DADB" w14:textId="57424B5A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>Thompson, R. (2018). Social and personality development in childhood</w:t>
      </w:r>
      <w:r w:rsidR="00031EC2">
        <w:rPr>
          <w:rFonts w:ascii="Arial" w:hAnsi="Arial" w:cs="Arial"/>
        </w:rPr>
        <w:t>:</w:t>
      </w:r>
      <w:r w:rsidRPr="00FF470B">
        <w:rPr>
          <w:rFonts w:ascii="Arial" w:hAnsi="Arial" w:cs="Arial"/>
        </w:rPr>
        <w:t xml:space="preserve"> In R. Biswas-Diener &amp; E. Diener (Eds), Noba textbook series: Psychology. Champaign, IL: DEF publishers. </w:t>
      </w:r>
      <w:r w:rsidR="008F14B9" w:rsidRPr="00FF470B">
        <w:rPr>
          <w:rFonts w:ascii="Arial" w:hAnsi="Arial" w:cs="Arial"/>
        </w:rPr>
        <w:t>DOI: nobaproject.com</w:t>
      </w:r>
    </w:p>
    <w:p w14:paraId="2735AB46" w14:textId="019CF0C9" w:rsidR="00876FB5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>Thompson, R. A. (2006). The development of the person: Social understanding, relationships, self, conscience. In W. Damon &amp; R. M. Lerner (Series Eds.) &amp; N. Eisenberg (Vol. Ed.), Handbook of child psychology: Vol. 3. Social, emotional, and personality development (6th ed., pp. 24–98). New York, NY: Wiley.</w:t>
      </w:r>
    </w:p>
    <w:p w14:paraId="3D8D6296" w14:textId="601CC47E" w:rsidR="00536585" w:rsidRDefault="00536585" w:rsidP="00FF470B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Unicef.or.uk (no date) How we protect children’s rights: with the un convention on the rights of the child </w:t>
      </w:r>
      <w:hyperlink r:id="rId18" w:history="1">
        <w:r w:rsidRPr="00DB4818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>
        <w:rPr>
          <w:rFonts w:ascii="Arial" w:hAnsi="Arial" w:cs="Arial"/>
        </w:rPr>
        <w:t xml:space="preserve"> [Accessed 17</w:t>
      </w:r>
      <w:r w:rsidRPr="0053658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2018]</w:t>
      </w:r>
    </w:p>
    <w:p w14:paraId="50F8713D" w14:textId="747EBFB4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Welsh Government (2017)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Childcare, Play and Early Years Workforce Plan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 </w:t>
      </w:r>
      <w:hyperlink r:id="rId19" w:history="1">
        <w:r w:rsidRPr="00FF470B">
          <w:rPr>
            <w:rStyle w:val="Hyperlink"/>
            <w:rFonts w:ascii="Arial" w:hAnsi="Arial" w:cs="Arial"/>
          </w:rPr>
          <w:t>https://gov.wales/topics/people-and-communities/people/children-and-young-people/early-years/childcare-play-early-years-workforce-plan/?lang=en</w:t>
        </w:r>
      </w:hyperlink>
      <w:r w:rsidRPr="00FF470B">
        <w:rPr>
          <w:rFonts w:ascii="Arial" w:hAnsi="Arial" w:cs="Arial"/>
        </w:rPr>
        <w:t xml:space="preserve"> [Accessed 16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661D136D" w14:textId="18600E1C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Welsh Government (2017)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Early Education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 </w:t>
      </w:r>
      <w:hyperlink r:id="rId20" w:history="1">
        <w:r w:rsidRPr="00FF470B">
          <w:rPr>
            <w:rStyle w:val="Hyperlink"/>
            <w:rFonts w:ascii="Arial" w:hAnsi="Arial" w:cs="Arial"/>
          </w:rPr>
          <w:t>https://gov.wales/topics/people-and-communities/people/children-and-young-people/childcare/talk-childcare/talkchildcare-campaign/early-education/?lang=en</w:t>
        </w:r>
      </w:hyperlink>
      <w:r w:rsidRPr="00FF470B">
        <w:rPr>
          <w:rFonts w:ascii="Arial" w:hAnsi="Arial" w:cs="Arial"/>
        </w:rPr>
        <w:t xml:space="preserve"> </w:t>
      </w:r>
      <w:r w:rsidR="00FF470B" w:rsidRPr="00FF470B">
        <w:rPr>
          <w:rFonts w:ascii="Arial" w:hAnsi="Arial" w:cs="Arial"/>
        </w:rPr>
        <w:t>[</w:t>
      </w:r>
      <w:r w:rsidRPr="00FF470B">
        <w:rPr>
          <w:rFonts w:ascii="Arial" w:hAnsi="Arial" w:cs="Arial"/>
        </w:rPr>
        <w:t>Assessed 15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</w:t>
      </w:r>
      <w:r w:rsidR="00FF470B" w:rsidRPr="00FF470B">
        <w:rPr>
          <w:rFonts w:ascii="Arial" w:hAnsi="Arial" w:cs="Arial"/>
        </w:rPr>
        <w:t>]</w:t>
      </w:r>
    </w:p>
    <w:p w14:paraId="047F3217" w14:textId="0BFCCA9F" w:rsidR="00876FB5" w:rsidRPr="00FF470B" w:rsidRDefault="00876FB5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Welsh Government (2017) </w:t>
      </w:r>
      <w:r w:rsidR="00031EC2">
        <w:rPr>
          <w:rFonts w:ascii="Arial" w:hAnsi="Arial" w:cs="Arial"/>
        </w:rPr>
        <w:t>‘</w:t>
      </w:r>
      <w:r w:rsidRPr="00FF470B">
        <w:rPr>
          <w:rFonts w:ascii="Arial" w:hAnsi="Arial" w:cs="Arial"/>
        </w:rPr>
        <w:t>Learning disabilities</w:t>
      </w:r>
      <w:r w:rsidR="00031EC2">
        <w:rPr>
          <w:rFonts w:ascii="Arial" w:hAnsi="Arial" w:cs="Arial"/>
        </w:rPr>
        <w:t>’</w:t>
      </w:r>
      <w:r w:rsidRPr="00FF470B">
        <w:rPr>
          <w:rFonts w:ascii="Arial" w:hAnsi="Arial" w:cs="Arial"/>
        </w:rPr>
        <w:t xml:space="preserve"> </w:t>
      </w:r>
      <w:hyperlink r:id="rId21" w:history="1">
        <w:r w:rsidRPr="00FF470B">
          <w:rPr>
            <w:rStyle w:val="Hyperlink"/>
            <w:rFonts w:ascii="Arial" w:hAnsi="Arial" w:cs="Arial"/>
          </w:rPr>
          <w:t>https://gov.wales/topics/health/socialcare/learning-disabilities/?lang=en</w:t>
        </w:r>
      </w:hyperlink>
      <w:r w:rsidRPr="00FF470B">
        <w:rPr>
          <w:rFonts w:ascii="Arial" w:hAnsi="Arial" w:cs="Arial"/>
        </w:rPr>
        <w:t xml:space="preserve"> [accessed 16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011F6D48" w14:textId="5D00E992" w:rsidR="00DC6433" w:rsidRPr="00FF470B" w:rsidRDefault="00DC6433" w:rsidP="00FF470B">
      <w:pPr>
        <w:tabs>
          <w:tab w:val="left" w:pos="1170"/>
        </w:tabs>
        <w:spacing w:line="276" w:lineRule="auto"/>
        <w:rPr>
          <w:rFonts w:ascii="Arial" w:hAnsi="Arial" w:cs="Arial"/>
        </w:rPr>
      </w:pPr>
    </w:p>
    <w:p w14:paraId="08C9449A" w14:textId="77777777" w:rsidR="00721D9D" w:rsidRPr="00FF470B" w:rsidRDefault="00721D9D" w:rsidP="00FF470B">
      <w:pPr>
        <w:spacing w:line="276" w:lineRule="auto"/>
        <w:rPr>
          <w:rFonts w:ascii="Arial" w:hAnsi="Arial" w:cs="Arial"/>
        </w:rPr>
      </w:pPr>
    </w:p>
    <w:p w14:paraId="005E64BB" w14:textId="77777777" w:rsidR="00431647" w:rsidRPr="00FF470B" w:rsidRDefault="00431647" w:rsidP="00FF470B">
      <w:pPr>
        <w:spacing w:line="276" w:lineRule="auto"/>
        <w:rPr>
          <w:rFonts w:ascii="Arial" w:hAnsi="Arial" w:cs="Arial"/>
        </w:rPr>
      </w:pPr>
    </w:p>
    <w:p w14:paraId="18881B41" w14:textId="77777777" w:rsidR="00431647" w:rsidRPr="00FF470B" w:rsidRDefault="00431647" w:rsidP="00FF470B">
      <w:pPr>
        <w:spacing w:line="276" w:lineRule="auto"/>
        <w:rPr>
          <w:rFonts w:ascii="Arial" w:hAnsi="Arial" w:cs="Arial"/>
        </w:rPr>
      </w:pPr>
    </w:p>
    <w:p w14:paraId="2CB7EDC9" w14:textId="77777777" w:rsidR="00431647" w:rsidRPr="00FF470B" w:rsidRDefault="00431647" w:rsidP="00FF470B">
      <w:pPr>
        <w:spacing w:line="276" w:lineRule="auto"/>
        <w:rPr>
          <w:rFonts w:ascii="Arial" w:hAnsi="Arial" w:cs="Arial"/>
        </w:rPr>
      </w:pPr>
    </w:p>
    <w:p w14:paraId="112D56EE" w14:textId="77777777" w:rsidR="00431647" w:rsidRPr="00FF470B" w:rsidRDefault="00431647" w:rsidP="00FF470B">
      <w:pPr>
        <w:spacing w:line="276" w:lineRule="auto"/>
        <w:rPr>
          <w:rFonts w:ascii="Arial" w:hAnsi="Arial" w:cs="Arial"/>
        </w:rPr>
      </w:pPr>
    </w:p>
    <w:p w14:paraId="47C12235" w14:textId="77777777" w:rsidR="00431647" w:rsidRPr="00FF470B" w:rsidRDefault="00431647" w:rsidP="00FF470B">
      <w:pPr>
        <w:spacing w:line="276" w:lineRule="auto"/>
        <w:rPr>
          <w:rFonts w:ascii="Arial" w:hAnsi="Arial" w:cs="Arial"/>
        </w:rPr>
      </w:pPr>
    </w:p>
    <w:p w14:paraId="5016B711" w14:textId="77777777" w:rsidR="00431647" w:rsidRPr="00FF470B" w:rsidRDefault="00431647" w:rsidP="00FF470B">
      <w:pPr>
        <w:spacing w:line="276" w:lineRule="auto"/>
        <w:rPr>
          <w:rFonts w:ascii="Arial" w:hAnsi="Arial" w:cs="Arial"/>
        </w:rPr>
      </w:pPr>
    </w:p>
    <w:p w14:paraId="26652B0C" w14:textId="77777777" w:rsidR="00536585" w:rsidRDefault="00536585" w:rsidP="00FF470B">
      <w:pPr>
        <w:spacing w:line="276" w:lineRule="auto"/>
        <w:rPr>
          <w:rFonts w:ascii="Arial" w:hAnsi="Arial" w:cs="Arial"/>
        </w:rPr>
      </w:pPr>
      <w:bookmarkStart w:id="1" w:name="_Hlk514325076"/>
    </w:p>
    <w:p w14:paraId="2C596B8A" w14:textId="64979612" w:rsidR="00721D9D" w:rsidRPr="00FF470B" w:rsidRDefault="00431647" w:rsidP="00FF470B">
      <w:pPr>
        <w:spacing w:line="276" w:lineRule="auto"/>
        <w:rPr>
          <w:rFonts w:ascii="Arial" w:hAnsi="Arial" w:cs="Arial"/>
        </w:rPr>
      </w:pPr>
      <w:r w:rsidRPr="00FF470B">
        <w:rPr>
          <w:rFonts w:ascii="Arial" w:hAnsi="Arial" w:cs="Arial"/>
        </w:rPr>
        <w:lastRenderedPageBreak/>
        <w:t>Michelle Roberts 1706015</w:t>
      </w:r>
    </w:p>
    <w:p w14:paraId="7D7F4B52" w14:textId="0D0D4BDF" w:rsidR="00721D9D" w:rsidRPr="00FF470B" w:rsidRDefault="008F14B9" w:rsidP="00FF470B">
      <w:pPr>
        <w:spacing w:line="276" w:lineRule="auto"/>
        <w:rPr>
          <w:rFonts w:ascii="Arial" w:hAnsi="Arial" w:cs="Arial"/>
          <w:b/>
          <w:u w:val="single"/>
        </w:rPr>
      </w:pPr>
      <w:r w:rsidRPr="00FF470B">
        <w:rPr>
          <w:rFonts w:ascii="Arial" w:hAnsi="Arial" w:cs="Arial"/>
          <w:b/>
          <w:u w:val="single"/>
        </w:rPr>
        <w:t>Reference list for presentation</w:t>
      </w:r>
      <w:r w:rsidR="00431647" w:rsidRPr="00FF470B">
        <w:rPr>
          <w:rFonts w:ascii="Arial" w:hAnsi="Arial" w:cs="Arial"/>
          <w:b/>
          <w:u w:val="single"/>
        </w:rPr>
        <w:t xml:space="preserve">                    </w:t>
      </w:r>
    </w:p>
    <w:p w14:paraId="774394CE" w14:textId="76B0A309" w:rsidR="00AA538F" w:rsidRPr="00FF470B" w:rsidRDefault="00AA538F" w:rsidP="00FF470B">
      <w:pPr>
        <w:spacing w:line="276" w:lineRule="auto"/>
        <w:rPr>
          <w:rFonts w:ascii="Arial" w:hAnsi="Arial" w:cs="Arial"/>
          <w:b/>
          <w:u w:val="single"/>
        </w:rPr>
      </w:pPr>
    </w:p>
    <w:bookmarkEnd w:id="1"/>
    <w:p w14:paraId="1A82252F" w14:textId="0DF59EB5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Action </w:t>
      </w:r>
      <w:r w:rsidRPr="00FF470B">
        <w:rPr>
          <w:rFonts w:ascii="Arial" w:hAnsi="Arial" w:cs="Arial"/>
        </w:rPr>
        <w:t>f</w:t>
      </w:r>
      <w:r w:rsidRPr="00FF470B">
        <w:rPr>
          <w:rFonts w:ascii="Arial" w:hAnsi="Arial" w:cs="Arial"/>
        </w:rPr>
        <w:t xml:space="preserve">or Children (2017) ‘Our Organisation’ </w:t>
      </w:r>
      <w:hyperlink r:id="rId22" w:history="1">
        <w:r w:rsidRPr="00FF470B">
          <w:rPr>
            <w:rStyle w:val="Hyperlink"/>
            <w:rFonts w:ascii="Arial" w:hAnsi="Arial" w:cs="Arial"/>
          </w:rPr>
          <w:t>https://www.actionforchildren.org.uk/what-we-do/about-us/our-organisation/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[Accessed 11th May 2018]</w:t>
      </w:r>
    </w:p>
    <w:p w14:paraId="0DD93EB0" w14:textId="11BCE2D2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>Changing Minds (No</w:t>
      </w:r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 xml:space="preserve">Year) ‘The Needs of Children </w:t>
      </w:r>
      <w:hyperlink r:id="rId23" w:history="1">
        <w:r w:rsidRPr="00FF470B">
          <w:rPr>
            <w:rStyle w:val="Hyperlink"/>
            <w:rFonts w:ascii="Arial" w:hAnsi="Arial" w:cs="Arial"/>
          </w:rPr>
          <w:t>http://changingminds.org/explanations/needs/children_needs.htm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 Accessed: 4th May 2018]</w:t>
      </w:r>
    </w:p>
    <w:p w14:paraId="6246ABC5" w14:textId="63F81695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Cherry, K. (2018) ‘The Five Levels of Maslow’s Hierarchy of Needs’ </w:t>
      </w:r>
      <w:hyperlink r:id="rId24" w:history="1">
        <w:r w:rsidRPr="00FF470B">
          <w:rPr>
            <w:rStyle w:val="Hyperlink"/>
            <w:rFonts w:ascii="Arial" w:hAnsi="Arial" w:cs="Arial"/>
          </w:rPr>
          <w:t>https://www.verywellmind.com/what-is-maslows-hierarchy-of-needs-4136760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7th May 2018]</w:t>
      </w:r>
    </w:p>
    <w:p w14:paraId="4C38897F" w14:textId="49B3FD32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CPCS (No Year) ‘The Centre for Parent and Child Support’ </w:t>
      </w:r>
      <w:hyperlink r:id="rId25" w:history="1">
        <w:r w:rsidRPr="00FF470B">
          <w:rPr>
            <w:rStyle w:val="Hyperlink"/>
            <w:rFonts w:ascii="Arial" w:hAnsi="Arial" w:cs="Arial"/>
          </w:rPr>
          <w:t>http://www.cpcs.org.uk/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11th May 2018]</w:t>
      </w:r>
    </w:p>
    <w:p w14:paraId="2FFF9A50" w14:textId="68B5D606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Department for Education (2015) ‘The Children Act 1989 Guidance and Regulations’ </w:t>
      </w:r>
      <w:hyperlink r:id="rId26" w:history="1">
        <w:r w:rsidRPr="00FF470B">
          <w:rPr>
            <w:rStyle w:val="Hyperlink"/>
            <w:rFonts w:ascii="Arial" w:hAnsi="Arial" w:cs="Arial"/>
          </w:rPr>
          <w:t>https://assets.publishing.service.gov.uk/government/uploads/system/uploads/attachment_data/file/441643/Children_Act_Guidance_2015.pdf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Accessed: 10th May 2018]</w:t>
      </w:r>
    </w:p>
    <w:p w14:paraId="7BCFCC58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Department of Education (2017) Statutory framework for the early years foundation stage: Setting the standards for learning, development and care for children from birth to five </w:t>
      </w:r>
      <w:hyperlink r:id="rId27" w:history="1">
        <w:r w:rsidRPr="00FF470B">
          <w:rPr>
            <w:rStyle w:val="Hyperlink"/>
            <w:rFonts w:ascii="Arial" w:hAnsi="Arial" w:cs="Arial"/>
          </w:rPr>
          <w:t>https://www.foundationyears.org.uk/files/2017/03/EYFS_STATUTORY_FRAMEWORK_2017.pdf</w:t>
        </w:r>
      </w:hyperlink>
      <w:r w:rsidRPr="00FF470B">
        <w:rPr>
          <w:rFonts w:ascii="Arial" w:hAnsi="Arial" w:cs="Arial"/>
        </w:rPr>
        <w:t xml:space="preserve"> [Accessed 11th May 2018]</w:t>
      </w:r>
    </w:p>
    <w:p w14:paraId="6DDF51A3" w14:textId="318F3A56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Early Years Careers (2016) ‘Why Parent Partnerships are so Important’ </w:t>
      </w:r>
      <w:hyperlink r:id="rId28" w:history="1">
        <w:r w:rsidRPr="00FF470B">
          <w:rPr>
            <w:rStyle w:val="Hyperlink"/>
            <w:rFonts w:ascii="Arial" w:hAnsi="Arial" w:cs="Arial"/>
          </w:rPr>
          <w:t>http://www.earlyyearscareers.com/eyc/early-years-practice/parent-partnerships-important/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13th May 2018]</w:t>
      </w:r>
    </w:p>
    <w:p w14:paraId="2B4BDC38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>Early-years.org (2013) ‘Settling Young Children into Pre-School Settings’ 6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Sept., </w:t>
      </w:r>
      <w:hyperlink r:id="rId29" w:history="1">
        <w:r w:rsidRPr="00FF470B">
          <w:rPr>
            <w:rStyle w:val="Hyperlink"/>
            <w:rFonts w:ascii="Arial" w:hAnsi="Arial" w:cs="Arial"/>
          </w:rPr>
          <w:t>http://www.early-years.org/news/news-info.php?newsid=162</w:t>
        </w:r>
      </w:hyperlink>
      <w:r w:rsidRPr="00FF470B">
        <w:rPr>
          <w:rFonts w:ascii="Arial" w:hAnsi="Arial" w:cs="Arial"/>
        </w:rPr>
        <w:t xml:space="preserve"> [Accessed 4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184C0984" w14:textId="6201E9F8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Family Action (2018) ‘Children and Families’ </w:t>
      </w:r>
      <w:hyperlink r:id="rId30" w:history="1">
        <w:r w:rsidRPr="00FF470B">
          <w:rPr>
            <w:rStyle w:val="Hyperlink"/>
            <w:rFonts w:ascii="Arial" w:hAnsi="Arial" w:cs="Arial"/>
          </w:rPr>
          <w:t>https://www.family-action.org.uk/what-we-do/children-families/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11th May 2018]</w:t>
      </w:r>
    </w:p>
    <w:p w14:paraId="3815D722" w14:textId="4AF18333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Health Guidance (2018) ‘The Basic Needs of Every Child’ </w:t>
      </w:r>
      <w:hyperlink r:id="rId31" w:history="1">
        <w:r w:rsidRPr="00FF470B">
          <w:rPr>
            <w:rStyle w:val="Hyperlink"/>
            <w:rFonts w:ascii="Arial" w:hAnsi="Arial" w:cs="Arial"/>
          </w:rPr>
          <w:t>http://www.healthguidance.org/entry/14969/1/the-basic-needs-of-every-child.html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Accessed: 4th May 2018]</w:t>
      </w:r>
    </w:p>
    <w:p w14:paraId="38EB0673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>Holmes, J., (1993). John Bowlby and attachment theory, London; New York: Routledge.</w:t>
      </w:r>
    </w:p>
    <w:p w14:paraId="2B632E1D" w14:textId="77777777" w:rsidR="00E6646C" w:rsidRPr="00FF470B" w:rsidRDefault="00E6646C" w:rsidP="00FF470B">
      <w:pPr>
        <w:spacing w:line="276" w:lineRule="auto"/>
        <w:rPr>
          <w:rFonts w:ascii="Arial" w:hAnsi="Arial" w:cs="Arial"/>
        </w:rPr>
      </w:pPr>
      <w:proofErr w:type="spellStart"/>
      <w:r w:rsidRPr="00FF470B">
        <w:rPr>
          <w:rFonts w:ascii="Arial" w:hAnsi="Arial" w:cs="Arial"/>
        </w:rPr>
        <w:t>Learning.gov.Wales</w:t>
      </w:r>
      <w:proofErr w:type="spellEnd"/>
      <w:r w:rsidRPr="00FF470B">
        <w:rPr>
          <w:rFonts w:ascii="Arial" w:hAnsi="Arial" w:cs="Arial"/>
        </w:rPr>
        <w:t xml:space="preserve"> (2008) ‘Observing Children’ </w:t>
      </w:r>
      <w:hyperlink r:id="rId32" w:history="1">
        <w:r w:rsidRPr="00FF470B">
          <w:rPr>
            <w:rStyle w:val="Hyperlink"/>
            <w:rFonts w:ascii="Arial" w:hAnsi="Arial" w:cs="Arial"/>
          </w:rPr>
          <w:t>http://learning.gov.wales/docs/learningwales/publications/140828-observing-children-en.pdf</w:t>
        </w:r>
      </w:hyperlink>
      <w:r w:rsidRPr="00FF470B">
        <w:rPr>
          <w:rFonts w:ascii="Arial" w:hAnsi="Arial" w:cs="Arial"/>
        </w:rPr>
        <w:t xml:space="preserve"> [Accessed 5th May 2018] </w:t>
      </w:r>
    </w:p>
    <w:p w14:paraId="16ECDB31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proofErr w:type="spellStart"/>
      <w:r w:rsidRPr="00FF470B">
        <w:rPr>
          <w:rFonts w:ascii="Arial" w:hAnsi="Arial" w:cs="Arial"/>
        </w:rPr>
        <w:t>Learning.gov.wales</w:t>
      </w:r>
      <w:proofErr w:type="spellEnd"/>
      <w:r w:rsidRPr="00FF470B">
        <w:rPr>
          <w:rFonts w:ascii="Arial" w:hAnsi="Arial" w:cs="Arial"/>
        </w:rPr>
        <w:t xml:space="preserve"> (2015) Curriculum for Wales: Foundation phase framework, available at </w:t>
      </w:r>
      <w:hyperlink r:id="rId33" w:history="1">
        <w:r w:rsidRPr="00FF470B">
          <w:rPr>
            <w:rStyle w:val="Hyperlink"/>
            <w:rFonts w:ascii="Arial" w:hAnsi="Arial" w:cs="Arial"/>
          </w:rPr>
          <w:t>http://learning.gov.wales/docs/learningwales/publications/150803-fp-framework-en.pdf</w:t>
        </w:r>
      </w:hyperlink>
      <w:r w:rsidRPr="00FF470B">
        <w:rPr>
          <w:rFonts w:ascii="Arial" w:hAnsi="Arial" w:cs="Arial"/>
        </w:rPr>
        <w:t xml:space="preserve"> [Accessed 5th May 2018]</w:t>
      </w:r>
    </w:p>
    <w:p w14:paraId="17A19350" w14:textId="7655BBED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lastRenderedPageBreak/>
        <w:t xml:space="preserve">NCCA (2011) ‘Building Partnerships Between Parents and Practitioners’ </w:t>
      </w:r>
      <w:hyperlink r:id="rId34" w:history="1">
        <w:r w:rsidRPr="00FF470B">
          <w:rPr>
            <w:rStyle w:val="Hyperlink"/>
            <w:rFonts w:ascii="Arial" w:hAnsi="Arial" w:cs="Arial"/>
          </w:rPr>
          <w:t>http://www.ncca.biz/Aistear/pdfs/Guidelines_ENG/Practitioners_ENG.pdf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12th May 2018]</w:t>
      </w:r>
    </w:p>
    <w:p w14:paraId="2C9D137E" w14:textId="5204739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NSPCC. (2018) ‘Safeguarding Children’ </w:t>
      </w:r>
      <w:hyperlink r:id="rId35" w:history="1">
        <w:r w:rsidRPr="00FF470B">
          <w:rPr>
            <w:rStyle w:val="Hyperlink"/>
            <w:rFonts w:ascii="Arial" w:hAnsi="Arial" w:cs="Arial"/>
          </w:rPr>
          <w:t>https://www.nspcc.org.uk/preventing-abuse/safeguarding/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7th May 2018]</w:t>
      </w:r>
    </w:p>
    <w:p w14:paraId="2101A1CA" w14:textId="08C519AB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Public Health Matters (2018) ‘What we’re doing to keep our children and young people safe’ </w:t>
      </w:r>
      <w:hyperlink r:id="rId36" w:history="1">
        <w:r w:rsidRPr="00FF470B">
          <w:rPr>
            <w:rStyle w:val="Hyperlink"/>
            <w:rFonts w:ascii="Arial" w:hAnsi="Arial" w:cs="Arial"/>
          </w:rPr>
          <w:t>https://publichealthmatters.blog.gov.uk/2018/02/12/what-were-doing-to-help-keep-our-children-and-young-people-safe/</w:t>
        </w:r>
      </w:hyperlink>
      <w:r w:rsidRPr="00FF470B">
        <w:rPr>
          <w:rFonts w:ascii="Arial" w:hAnsi="Arial" w:cs="Arial"/>
        </w:rPr>
        <w:t xml:space="preserve"> </w:t>
      </w:r>
      <w:r w:rsidRPr="00FF470B">
        <w:rPr>
          <w:rFonts w:ascii="Arial" w:hAnsi="Arial" w:cs="Arial"/>
        </w:rPr>
        <w:t>[Date Accessed 10th May 2018]</w:t>
      </w:r>
    </w:p>
    <w:p w14:paraId="56A89421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proofErr w:type="spellStart"/>
      <w:r w:rsidRPr="00FF470B">
        <w:rPr>
          <w:rFonts w:ascii="Arial" w:hAnsi="Arial" w:cs="Arial"/>
        </w:rPr>
        <w:t>Roussou</w:t>
      </w:r>
      <w:proofErr w:type="spellEnd"/>
      <w:r w:rsidRPr="00FF470B">
        <w:rPr>
          <w:rFonts w:ascii="Arial" w:hAnsi="Arial" w:cs="Arial"/>
        </w:rPr>
        <w:t xml:space="preserve">, M. (2004) ‘Learning by Doing and Learning Through Play: An Exploration of Interactivity in Virtual Environments for Children’ </w:t>
      </w:r>
      <w:r w:rsidRPr="00FF470B">
        <w:rPr>
          <w:rFonts w:ascii="Arial" w:hAnsi="Arial" w:cs="Arial"/>
          <w:i/>
        </w:rPr>
        <w:t>ACM Computers in Entertainment</w:t>
      </w:r>
      <w:r w:rsidRPr="00FF470B">
        <w:rPr>
          <w:rFonts w:ascii="Arial" w:hAnsi="Arial" w:cs="Arial"/>
        </w:rPr>
        <w:t xml:space="preserve">, 2(1), January.  </w:t>
      </w:r>
      <w:hyperlink r:id="rId37" w:history="1">
        <w:r w:rsidRPr="00FF470B">
          <w:rPr>
            <w:rStyle w:val="Hyperlink"/>
            <w:rFonts w:ascii="Arial" w:hAnsi="Arial" w:cs="Arial"/>
          </w:rPr>
          <w:t>https://s3.amazonaws.com/academia.edu.documents/3471355/p10-roussou.pdf?AWSAccessKeyId=AKIAIWOWYYGZ2Y53UL3A&amp;Expires=1526558249&amp;Signature=E9cJyRcZrlPZS1qN5ztrq7pTupE%3D&amp;response-content-disposition=inline%3B%20filename%3DLearning_by_doing_and_learning_through_p.pdf</w:t>
        </w:r>
      </w:hyperlink>
      <w:r w:rsidRPr="00FF470B">
        <w:rPr>
          <w:rFonts w:ascii="Arial" w:hAnsi="Arial" w:cs="Arial"/>
        </w:rPr>
        <w:t xml:space="preserve"> [Accessed 4</w:t>
      </w:r>
      <w:r w:rsidRPr="00FF470B">
        <w:rPr>
          <w:rFonts w:ascii="Arial" w:hAnsi="Arial" w:cs="Arial"/>
          <w:vertAlign w:val="superscript"/>
        </w:rPr>
        <w:t>th</w:t>
      </w:r>
      <w:r w:rsidRPr="00FF470B">
        <w:rPr>
          <w:rFonts w:ascii="Arial" w:hAnsi="Arial" w:cs="Arial"/>
        </w:rPr>
        <w:t xml:space="preserve"> May 2018]</w:t>
      </w:r>
    </w:p>
    <w:p w14:paraId="1C479659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r w:rsidRPr="00FF470B">
        <w:rPr>
          <w:rFonts w:ascii="Arial" w:hAnsi="Arial" w:cs="Arial"/>
        </w:rPr>
        <w:t xml:space="preserve">Tovey, H. (2017) </w:t>
      </w:r>
      <w:r w:rsidRPr="00FF470B">
        <w:rPr>
          <w:rFonts w:ascii="Arial" w:hAnsi="Arial" w:cs="Arial"/>
          <w:i/>
        </w:rPr>
        <w:t>Bringing the Frobel approach to the early years practice</w:t>
      </w:r>
      <w:r w:rsidRPr="00FF470B">
        <w:rPr>
          <w:rFonts w:ascii="Arial" w:hAnsi="Arial" w:cs="Arial"/>
        </w:rPr>
        <w:t xml:space="preserve"> 3</w:t>
      </w:r>
      <w:r w:rsidRPr="00FF470B">
        <w:rPr>
          <w:rFonts w:ascii="Arial" w:hAnsi="Arial" w:cs="Arial"/>
          <w:vertAlign w:val="superscript"/>
        </w:rPr>
        <w:t>rd</w:t>
      </w:r>
      <w:r w:rsidRPr="00FF470B">
        <w:rPr>
          <w:rFonts w:ascii="Arial" w:hAnsi="Arial" w:cs="Arial"/>
        </w:rPr>
        <w:t xml:space="preserve"> </w:t>
      </w:r>
      <w:proofErr w:type="spellStart"/>
      <w:r w:rsidRPr="00FF470B">
        <w:rPr>
          <w:rFonts w:ascii="Arial" w:hAnsi="Arial" w:cs="Arial"/>
        </w:rPr>
        <w:t>ed</w:t>
      </w:r>
      <w:proofErr w:type="spellEnd"/>
    </w:p>
    <w:p w14:paraId="015F9E71" w14:textId="7F4704F5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proofErr w:type="spellStart"/>
      <w:r w:rsidRPr="00FF470B">
        <w:rPr>
          <w:rFonts w:ascii="Arial" w:hAnsi="Arial" w:cs="Arial"/>
        </w:rPr>
        <w:t>Unicef</w:t>
      </w:r>
      <w:proofErr w:type="spellEnd"/>
      <w:r w:rsidRPr="00FF470B">
        <w:rPr>
          <w:rFonts w:ascii="Arial" w:hAnsi="Arial" w:cs="Arial"/>
        </w:rPr>
        <w:t xml:space="preserve"> (No Year) ‘How We Protect Children’s Rights’ </w:t>
      </w:r>
      <w:hyperlink r:id="rId38" w:history="1">
        <w:r w:rsidRPr="00FF470B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FF470B">
        <w:rPr>
          <w:rFonts w:ascii="Arial" w:hAnsi="Arial" w:cs="Arial"/>
        </w:rPr>
        <w:t xml:space="preserve"> [Date Accessed 11th May 2018]</w:t>
      </w:r>
    </w:p>
    <w:p w14:paraId="4C4DFAD0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  <w:i/>
        </w:rPr>
      </w:pPr>
      <w:r w:rsidRPr="00FF470B">
        <w:rPr>
          <w:rFonts w:ascii="Arial" w:hAnsi="Arial" w:cs="Arial"/>
        </w:rPr>
        <w:t>Vygotsky, L. S. (1980)</w:t>
      </w:r>
      <w:r w:rsidRPr="00FF470B">
        <w:rPr>
          <w:rFonts w:ascii="Arial" w:hAnsi="Arial" w:cs="Arial"/>
          <w:i/>
        </w:rPr>
        <w:t xml:space="preserve"> Mind in society: The Development of higher psychological processes</w:t>
      </w:r>
    </w:p>
    <w:p w14:paraId="669BEC61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proofErr w:type="spellStart"/>
      <w:r w:rsidRPr="00FF470B">
        <w:rPr>
          <w:rFonts w:ascii="Arial" w:hAnsi="Arial" w:cs="Arial"/>
        </w:rPr>
        <w:t>Wandsworth</w:t>
      </w:r>
      <w:proofErr w:type="spellEnd"/>
      <w:r w:rsidRPr="00FF470B">
        <w:rPr>
          <w:rFonts w:ascii="Arial" w:hAnsi="Arial" w:cs="Arial"/>
        </w:rPr>
        <w:t xml:space="preserve"> Learning Journals. (2016) ‘A study of learning journals in </w:t>
      </w:r>
      <w:proofErr w:type="spellStart"/>
      <w:r w:rsidRPr="00FF470B">
        <w:rPr>
          <w:rFonts w:ascii="Arial" w:hAnsi="Arial" w:cs="Arial"/>
        </w:rPr>
        <w:t>Wandsworth</w:t>
      </w:r>
      <w:proofErr w:type="spellEnd"/>
      <w:r w:rsidRPr="00FF470B">
        <w:rPr>
          <w:rFonts w:ascii="Arial" w:hAnsi="Arial" w:cs="Arial"/>
        </w:rPr>
        <w:t xml:space="preserve"> Children’s </w:t>
      </w:r>
      <w:proofErr w:type="spellStart"/>
      <w:r w:rsidRPr="00FF470B">
        <w:rPr>
          <w:rFonts w:ascii="Arial" w:hAnsi="Arial" w:cs="Arial"/>
        </w:rPr>
        <w:t>Centres’</w:t>
      </w:r>
      <w:proofErr w:type="spellEnd"/>
      <w:r w:rsidRPr="00FF470B">
        <w:rPr>
          <w:rFonts w:ascii="Arial" w:hAnsi="Arial" w:cs="Arial"/>
        </w:rPr>
        <w:t xml:space="preserve"> </w:t>
      </w:r>
      <w:hyperlink r:id="rId39" w:history="1">
        <w:r w:rsidRPr="00FF470B">
          <w:rPr>
            <w:rStyle w:val="Hyperlink"/>
            <w:rFonts w:ascii="Arial" w:hAnsi="Arial" w:cs="Arial"/>
          </w:rPr>
          <w:t>https://wandsworthlearningjournals.files.wordpress.com/2014/05/photo-2.jpg</w:t>
        </w:r>
      </w:hyperlink>
      <w:r w:rsidRPr="00FF470B">
        <w:rPr>
          <w:rFonts w:ascii="Arial" w:hAnsi="Arial" w:cs="Arial"/>
        </w:rPr>
        <w:t xml:space="preserve"> [Accessed 11th May 2018]</w:t>
      </w:r>
    </w:p>
    <w:p w14:paraId="06C84359" w14:textId="77777777" w:rsidR="00E6646C" w:rsidRPr="00FF470B" w:rsidRDefault="00E6646C" w:rsidP="00FF470B">
      <w:pPr>
        <w:spacing w:line="276" w:lineRule="auto"/>
        <w:jc w:val="both"/>
        <w:rPr>
          <w:rFonts w:ascii="Arial" w:hAnsi="Arial" w:cs="Arial"/>
        </w:rPr>
      </w:pPr>
      <w:hyperlink r:id="rId40" w:history="1">
        <w:r w:rsidRPr="00FF470B">
          <w:rPr>
            <w:rStyle w:val="Hyperlink"/>
            <w:rFonts w:ascii="Arial" w:hAnsi="Arial" w:cs="Arial"/>
          </w:rPr>
          <w:t>www.gov.wales</w:t>
        </w:r>
      </w:hyperlink>
      <w:r w:rsidRPr="00FF470B">
        <w:rPr>
          <w:rFonts w:ascii="Arial" w:hAnsi="Arial" w:cs="Arial"/>
        </w:rPr>
        <w:t xml:space="preserve"> (2015) ‘A Summary of The United Nations Convention on the rights of the child’ </w:t>
      </w:r>
    </w:p>
    <w:sectPr w:rsidR="00E6646C" w:rsidRPr="00FF470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8149C7"/>
    <w:multiLevelType w:val="hybridMultilevel"/>
    <w:tmpl w:val="1EA0219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07B02F2"/>
    <w:multiLevelType w:val="hybridMultilevel"/>
    <w:tmpl w:val="7EEED2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EB13FF"/>
    <w:multiLevelType w:val="hybridMultilevel"/>
    <w:tmpl w:val="56043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5F54EF"/>
    <w:multiLevelType w:val="hybridMultilevel"/>
    <w:tmpl w:val="BC3862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0B19DD"/>
    <w:multiLevelType w:val="hybridMultilevel"/>
    <w:tmpl w:val="DC0406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91446C"/>
    <w:multiLevelType w:val="hybridMultilevel"/>
    <w:tmpl w:val="B65A15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80F"/>
    <w:rsid w:val="00031EC2"/>
    <w:rsid w:val="000614B4"/>
    <w:rsid w:val="000E0FDD"/>
    <w:rsid w:val="001305CB"/>
    <w:rsid w:val="001C35FD"/>
    <w:rsid w:val="001E00A3"/>
    <w:rsid w:val="001F43A1"/>
    <w:rsid w:val="00235B5F"/>
    <w:rsid w:val="00277C28"/>
    <w:rsid w:val="002F36C6"/>
    <w:rsid w:val="003314F3"/>
    <w:rsid w:val="003E312A"/>
    <w:rsid w:val="00401BDD"/>
    <w:rsid w:val="00404E6B"/>
    <w:rsid w:val="00431647"/>
    <w:rsid w:val="00511975"/>
    <w:rsid w:val="00517A66"/>
    <w:rsid w:val="00536585"/>
    <w:rsid w:val="00641756"/>
    <w:rsid w:val="006B6C0D"/>
    <w:rsid w:val="006E6CB2"/>
    <w:rsid w:val="00721D9D"/>
    <w:rsid w:val="0076080F"/>
    <w:rsid w:val="007C4A4C"/>
    <w:rsid w:val="007C6C8A"/>
    <w:rsid w:val="007F01F3"/>
    <w:rsid w:val="00844759"/>
    <w:rsid w:val="00852B84"/>
    <w:rsid w:val="00860833"/>
    <w:rsid w:val="00876FB5"/>
    <w:rsid w:val="008C199D"/>
    <w:rsid w:val="008F14B9"/>
    <w:rsid w:val="009660C6"/>
    <w:rsid w:val="0097707A"/>
    <w:rsid w:val="009900ED"/>
    <w:rsid w:val="009C608D"/>
    <w:rsid w:val="00A535CC"/>
    <w:rsid w:val="00AA538F"/>
    <w:rsid w:val="00BD48F3"/>
    <w:rsid w:val="00C222B0"/>
    <w:rsid w:val="00D72133"/>
    <w:rsid w:val="00D72943"/>
    <w:rsid w:val="00DC6433"/>
    <w:rsid w:val="00DC762D"/>
    <w:rsid w:val="00DE0C61"/>
    <w:rsid w:val="00E6646C"/>
    <w:rsid w:val="00E678CF"/>
    <w:rsid w:val="00E77A80"/>
    <w:rsid w:val="00E93FF4"/>
    <w:rsid w:val="00EF075A"/>
    <w:rsid w:val="00F206A3"/>
    <w:rsid w:val="00F3423D"/>
    <w:rsid w:val="00FF4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A99CD"/>
  <w15:chartTrackingRefBased/>
  <w15:docId w15:val="{6D640CCE-FEA9-478D-995A-D83CE63DB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08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080F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721D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3.hants.gov.uk/behaviour-and-discipline-in-schools-guide-for-headteachers-and-school-staff.pdf" TargetMode="External"/><Relationship Id="rId13" Type="http://schemas.openxmlformats.org/officeDocument/2006/relationships/hyperlink" Target="https://childdevelopmentinfo.com/parenting/teach-children-to-respect-by-treating-them-with-respect/" TargetMode="External"/><Relationship Id="rId18" Type="http://schemas.openxmlformats.org/officeDocument/2006/relationships/hyperlink" Target="https://www.unicef.org.uk/what-we-do/un-convention-child-rights/" TargetMode="External"/><Relationship Id="rId26" Type="http://schemas.openxmlformats.org/officeDocument/2006/relationships/hyperlink" Target="https://assets.publishing.service.gov.uk/government/uploads/system/uploads/attachment_data/file/441643/Children_Act_Guidance_2015.pdf" TargetMode="External"/><Relationship Id="rId39" Type="http://schemas.openxmlformats.org/officeDocument/2006/relationships/hyperlink" Target="https://wandsworthlearningjournals.files.wordpress.com/2014/05/photo-2.jpg" TargetMode="External"/><Relationship Id="rId3" Type="http://schemas.openxmlformats.org/officeDocument/2006/relationships/styles" Target="styles.xml"/><Relationship Id="rId21" Type="http://schemas.openxmlformats.org/officeDocument/2006/relationships/hyperlink" Target="https://gov.wales/topics/health/socialcare/learning-disabilities/?lang=en" TargetMode="External"/><Relationship Id="rId34" Type="http://schemas.openxmlformats.org/officeDocument/2006/relationships/hyperlink" Target="http://www.ncca.biz/Aistear/pdfs/Guidelines_ENG/Practitioners_ENG.pdf" TargetMode="External"/><Relationship Id="rId42" Type="http://schemas.openxmlformats.org/officeDocument/2006/relationships/theme" Target="theme/theme1.xml"/><Relationship Id="rId7" Type="http://schemas.openxmlformats.org/officeDocument/2006/relationships/hyperlink" Target="http://learning.gov.wales/docs/learningwales/publications/150803-fp-framework-en.pdf%208" TargetMode="External"/><Relationship Id="rId12" Type="http://schemas.openxmlformats.org/officeDocument/2006/relationships/hyperlink" Target="https://www.gov.uk/rights-disabled-person/education-rights" TargetMode="External"/><Relationship Id="rId17" Type="http://schemas.openxmlformats.org/officeDocument/2006/relationships/hyperlink" Target="https://gov.wales/topics/people-and-communities/people/children-and-young-people/?lang=en" TargetMode="External"/><Relationship Id="rId25" Type="http://schemas.openxmlformats.org/officeDocument/2006/relationships/hyperlink" Target="http://www.cpcs.org.uk/" TargetMode="External"/><Relationship Id="rId33" Type="http://schemas.openxmlformats.org/officeDocument/2006/relationships/hyperlink" Target="http://learning.gov.wales/docs/learningwales/publications/150803-fp-framework-en.pdf" TargetMode="External"/><Relationship Id="rId38" Type="http://schemas.openxmlformats.org/officeDocument/2006/relationships/hyperlink" Target="https://www.unicef.org.uk/what-we-do/un-convention-child-rights/%2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spcc.org.uk/preventing-abuse/child-abuse-and-neglect/child-sexual-abuse/helping-children/" TargetMode="External"/><Relationship Id="rId20" Type="http://schemas.openxmlformats.org/officeDocument/2006/relationships/hyperlink" Target="https://gov.wales/topics/people-and-communities/people/children-and-young-people/childcare/talk-childcare/talkchildcare-campaign/early-education/?lang=en" TargetMode="External"/><Relationship Id="rId29" Type="http://schemas.openxmlformats.org/officeDocument/2006/relationships/hyperlink" Target="http://www.early-years.org/news/news-info.php?newsid=162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://www.bbc.co.uk/news/education-42903824" TargetMode="External"/><Relationship Id="rId11" Type="http://schemas.openxmlformats.org/officeDocument/2006/relationships/hyperlink" Target="https://gb.education.com/magazinea/article/teaching-children-to-respect%20accessed%2015th%20May%202018" TargetMode="External"/><Relationship Id="rId24" Type="http://schemas.openxmlformats.org/officeDocument/2006/relationships/hyperlink" Target="https://www.verywellmind.com/what-is-maslows-hierarchy-of-needs-4136760" TargetMode="External"/><Relationship Id="rId32" Type="http://schemas.openxmlformats.org/officeDocument/2006/relationships/hyperlink" Target="http://learning.gov.wales/docs/learningwales/publications/140828-observing-children-en.pdf" TargetMode="External"/><Relationship Id="rId37" Type="http://schemas.openxmlformats.org/officeDocument/2006/relationships/hyperlink" Target="https://s3.amazonaws.com/academia.edu.documents/3471355/p10-roussou.pdf?AWSAccessKeyId=AKIAIWOWYYGZ2Y53UL3A&amp;Expires=1526558249&amp;Signature=E9cJyRcZrlPZS1qN5ztrq7pTupE%3D&amp;response-content-disposition=inline%3B%20filename%3DLearning_by_doing_and_learning_through_p.pdf" TargetMode="External"/><Relationship Id="rId40" Type="http://schemas.openxmlformats.org/officeDocument/2006/relationships/hyperlink" Target="http://www.gov.wale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spcc.org.uk/preventing-abuse/signs-symptoms-effects/what-if-suspect-abuse/" TargetMode="External"/><Relationship Id="rId23" Type="http://schemas.openxmlformats.org/officeDocument/2006/relationships/hyperlink" Target="http://changingminds.org/explanations/needs/children_needs.htm" TargetMode="External"/><Relationship Id="rId28" Type="http://schemas.openxmlformats.org/officeDocument/2006/relationships/hyperlink" Target="http://www.earlyyearscareers.com/eyc/early-years-practice/parent-partnerships-important/" TargetMode="External"/><Relationship Id="rId36" Type="http://schemas.openxmlformats.org/officeDocument/2006/relationships/hyperlink" Target="https://publichealthmatters.blog.gov.uk/2018/02/12/what-were-doing-to-help-keep-our-children-and-young-people-safe/" TargetMode="External"/><Relationship Id="rId10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9" Type="http://schemas.openxmlformats.org/officeDocument/2006/relationships/hyperlink" Target="https://gov.wales/topics/people-and-communities/people/children-and-young-people/early-years/childcare-play-early-years-workforce-plan/?lang=en" TargetMode="External"/><Relationship Id="rId31" Type="http://schemas.openxmlformats.org/officeDocument/2006/relationships/hyperlink" Target="http://www.healthguidance.org/entry/14969/1/the-basic-needs-of-every-child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Education.gov.uk" TargetMode="External"/><Relationship Id="rId14" Type="http://schemas.openxmlformats.org/officeDocument/2006/relationships/hyperlink" Target="https://www.nspcc.org.uk/preventing-abuse/safeguarding/?utm_source=google&amp;utm_medium=ppc&amp;utm_campaign=UK_GO_S_P_GEN_Grant_Safenetwork_Child_Protection&amp;gclid=EAIaIQobChMItPzXuOSK2wIVCSjTCh1RIgOwEAAYASAAEgJWJ_D_BwE&amp;gclsrc=aw.ds" TargetMode="External"/><Relationship Id="rId22" Type="http://schemas.openxmlformats.org/officeDocument/2006/relationships/hyperlink" Target="https://www.actionforchildren.org.uk/what-we-do/about-us/our-organisation/" TargetMode="External"/><Relationship Id="rId27" Type="http://schemas.openxmlformats.org/officeDocument/2006/relationships/hyperlink" Target="https://www.foundationyears.org.uk/files/2017/03/EYFS_STATUTORY_FRAMEWORK_2017.pdf" TargetMode="External"/><Relationship Id="rId30" Type="http://schemas.openxmlformats.org/officeDocument/2006/relationships/hyperlink" Target="https://www.family-action.org.uk/what-we-do/children-families/" TargetMode="External"/><Relationship Id="rId35" Type="http://schemas.openxmlformats.org/officeDocument/2006/relationships/hyperlink" Target="https://www.nspcc.org.uk/preventing-abuse/safeguard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1D1BA5-F331-4FA9-9C44-9B8EDA1DEB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2636</Words>
  <Characters>15029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roberts</dc:creator>
  <cp:keywords/>
  <dc:description/>
  <cp:lastModifiedBy>matthew roberts</cp:lastModifiedBy>
  <cp:revision>3</cp:revision>
  <dcterms:created xsi:type="dcterms:W3CDTF">2018-05-17T13:00:00Z</dcterms:created>
  <dcterms:modified xsi:type="dcterms:W3CDTF">2018-05-17T13:03:00Z</dcterms:modified>
</cp:coreProperties>
</file>