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629"/>
        <w:tblW w:w="9090" w:type="dxa"/>
        <w:tblLook w:val="04A0" w:firstRow="1" w:lastRow="0" w:firstColumn="1" w:lastColumn="0" w:noHBand="0" w:noVBand="1"/>
      </w:tblPr>
      <w:tblGrid>
        <w:gridCol w:w="1853"/>
        <w:gridCol w:w="7237"/>
      </w:tblGrid>
      <w:tr w:rsidR="009A2D10" w14:paraId="046FFE19" w14:textId="77777777" w:rsidTr="009A2D10">
        <w:trPr>
          <w:trHeight w:val="528"/>
        </w:trPr>
        <w:tc>
          <w:tcPr>
            <w:tcW w:w="1853" w:type="dxa"/>
          </w:tcPr>
          <w:p w14:paraId="582391F6" w14:textId="4941FA55" w:rsidR="009A2D10" w:rsidRDefault="009A2D10" w:rsidP="009A2D10">
            <w:pPr>
              <w:pStyle w:val="AssignBody"/>
            </w:pPr>
            <w:proofErr w:type="spellStart"/>
            <w:r>
              <w:t>T</w:t>
            </w:r>
            <w:bookmarkStart w:id="0" w:name="cysill"/>
            <w:bookmarkEnd w:id="0"/>
            <w:r>
              <w:t>arged</w:t>
            </w:r>
            <w:proofErr w:type="spellEnd"/>
            <w:r w:rsidR="00A0394B">
              <w:t xml:space="preserve"> 1</w:t>
            </w:r>
          </w:p>
        </w:tc>
        <w:tc>
          <w:tcPr>
            <w:tcW w:w="7237" w:type="dxa"/>
          </w:tcPr>
          <w:p w14:paraId="7B58FD14" w14:textId="4B57875A" w:rsidR="009A2D10" w:rsidRPr="00A0394B" w:rsidRDefault="009A2D10" w:rsidP="009A2D10">
            <w:pPr>
              <w:pStyle w:val="NormalWeb"/>
              <w:shd w:val="clear" w:color="auto" w:fill="FFFFFF"/>
              <w:spacing w:before="0" w:beforeAutospacing="0" w:after="0" w:afterAutospacing="0"/>
              <w:rPr>
                <w:rFonts w:ascii="Roboto" w:hAnsi="Roboto"/>
                <w:color w:val="283041"/>
                <w:sz w:val="21"/>
                <w:szCs w:val="21"/>
              </w:rPr>
            </w:pPr>
            <w:proofErr w:type="spellStart"/>
            <w:r w:rsidRPr="00A0394B">
              <w:rPr>
                <w:rFonts w:ascii="Roboto" w:hAnsi="Roboto"/>
                <w:color w:val="283041"/>
                <w:sz w:val="21"/>
                <w:szCs w:val="21"/>
              </w:rPr>
              <w:t>Cyfeirio</w:t>
            </w:r>
            <w:proofErr w:type="spellEnd"/>
            <w:r w:rsidRPr="00A0394B">
              <w:rPr>
                <w:rFonts w:ascii="Roboto" w:hAnsi="Roboto"/>
                <w:color w:val="283041"/>
                <w:sz w:val="21"/>
                <w:szCs w:val="21"/>
              </w:rPr>
              <w:t xml:space="preserve"> at </w:t>
            </w:r>
            <w:proofErr w:type="spellStart"/>
            <w:r w:rsidRPr="00A0394B">
              <w:rPr>
                <w:rFonts w:ascii="Roboto" w:hAnsi="Roboto"/>
                <w:color w:val="283041"/>
                <w:sz w:val="21"/>
                <w:szCs w:val="21"/>
              </w:rPr>
              <w:t>ystod</w:t>
            </w:r>
            <w:proofErr w:type="spellEnd"/>
            <w:r w:rsidRPr="00A0394B">
              <w:rPr>
                <w:rFonts w:ascii="Roboto" w:hAnsi="Roboto"/>
                <w:color w:val="283041"/>
                <w:sz w:val="21"/>
                <w:szCs w:val="21"/>
              </w:rPr>
              <w:t xml:space="preserve"> o </w:t>
            </w:r>
            <w:proofErr w:type="spellStart"/>
            <w:r w:rsidRPr="00A0394B">
              <w:rPr>
                <w:rFonts w:ascii="Roboto" w:hAnsi="Roboto"/>
                <w:color w:val="283041"/>
                <w:sz w:val="21"/>
                <w:szCs w:val="21"/>
              </w:rPr>
              <w:t>lenyddiaeth</w:t>
            </w:r>
            <w:proofErr w:type="spellEnd"/>
            <w:r w:rsidRPr="00A0394B">
              <w:rPr>
                <w:rFonts w:ascii="Roboto" w:hAnsi="Roboto"/>
                <w:color w:val="283041"/>
                <w:sz w:val="21"/>
                <w:szCs w:val="21"/>
              </w:rPr>
              <w:t xml:space="preserve"> er </w:t>
            </w:r>
            <w:proofErr w:type="spellStart"/>
            <w:r w:rsidRPr="00A0394B">
              <w:rPr>
                <w:rFonts w:ascii="Roboto" w:hAnsi="Roboto"/>
                <w:color w:val="283041"/>
                <w:sz w:val="21"/>
                <w:szCs w:val="21"/>
              </w:rPr>
              <w:t>mwyn</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sicrhau</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fy</w:t>
            </w:r>
            <w:proofErr w:type="spellEnd"/>
            <w:r w:rsidRPr="00A0394B">
              <w:rPr>
                <w:rFonts w:ascii="Roboto" w:hAnsi="Roboto"/>
                <w:color w:val="283041"/>
                <w:sz w:val="21"/>
                <w:szCs w:val="21"/>
              </w:rPr>
              <w:t xml:space="preserve"> mod </w:t>
            </w:r>
            <w:proofErr w:type="spellStart"/>
            <w:r w:rsidRPr="00A0394B">
              <w:rPr>
                <w:rFonts w:ascii="Roboto" w:hAnsi="Roboto"/>
                <w:color w:val="283041"/>
                <w:sz w:val="21"/>
                <w:szCs w:val="21"/>
              </w:rPr>
              <w:t>yn</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cefnogi</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fy</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syniadau</w:t>
            </w:r>
            <w:proofErr w:type="spellEnd"/>
            <w:r w:rsidRPr="00A0394B">
              <w:rPr>
                <w:rFonts w:ascii="Roboto" w:hAnsi="Roboto"/>
                <w:color w:val="283041"/>
                <w:sz w:val="21"/>
                <w:szCs w:val="21"/>
              </w:rPr>
              <w:t>.</w:t>
            </w:r>
          </w:p>
          <w:p w14:paraId="67A37297" w14:textId="77777777" w:rsidR="009A2D10" w:rsidRPr="00A0394B" w:rsidRDefault="009A2D10" w:rsidP="009A2D10">
            <w:pPr>
              <w:pStyle w:val="NormalWeb"/>
              <w:shd w:val="clear" w:color="auto" w:fill="FFFFFF"/>
              <w:spacing w:before="0" w:beforeAutospacing="0" w:after="0" w:afterAutospacing="0"/>
            </w:pPr>
          </w:p>
        </w:tc>
      </w:tr>
      <w:tr w:rsidR="009A2D10" w14:paraId="0BCBF7D1" w14:textId="77777777" w:rsidTr="009A2D10">
        <w:trPr>
          <w:trHeight w:val="528"/>
        </w:trPr>
        <w:tc>
          <w:tcPr>
            <w:tcW w:w="1853" w:type="dxa"/>
          </w:tcPr>
          <w:p w14:paraId="5773C67E" w14:textId="7E7C1F01" w:rsidR="009A2D10" w:rsidRDefault="009A2D10" w:rsidP="009A2D10">
            <w:pPr>
              <w:pStyle w:val="AssignBody"/>
            </w:pPr>
            <w:proofErr w:type="spellStart"/>
            <w:r>
              <w:t>Targed</w:t>
            </w:r>
            <w:proofErr w:type="spellEnd"/>
            <w:r w:rsidR="00A0394B">
              <w:t xml:space="preserve"> 2</w:t>
            </w:r>
          </w:p>
        </w:tc>
        <w:tc>
          <w:tcPr>
            <w:tcW w:w="7237" w:type="dxa"/>
          </w:tcPr>
          <w:p w14:paraId="2FC9A925" w14:textId="63281EA3" w:rsidR="009A2D10" w:rsidRPr="00A0394B" w:rsidRDefault="009A2D10" w:rsidP="009A2D10">
            <w:pPr>
              <w:pStyle w:val="NormalWeb"/>
              <w:shd w:val="clear" w:color="auto" w:fill="FFFFFF"/>
              <w:spacing w:before="0" w:beforeAutospacing="0" w:after="0" w:afterAutospacing="0"/>
              <w:rPr>
                <w:rFonts w:ascii="Roboto" w:hAnsi="Roboto"/>
                <w:color w:val="283041"/>
                <w:sz w:val="21"/>
                <w:szCs w:val="21"/>
              </w:rPr>
            </w:pPr>
            <w:proofErr w:type="spellStart"/>
            <w:r w:rsidRPr="00A0394B">
              <w:rPr>
                <w:rFonts w:ascii="Roboto" w:hAnsi="Roboto"/>
                <w:color w:val="283041"/>
                <w:sz w:val="21"/>
                <w:szCs w:val="21"/>
              </w:rPr>
              <w:t>Parhau</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i</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loywi</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fy</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iaith</w:t>
            </w:r>
            <w:proofErr w:type="spellEnd"/>
            <w:r w:rsidRPr="00A0394B">
              <w:rPr>
                <w:rFonts w:ascii="Roboto" w:hAnsi="Roboto"/>
                <w:color w:val="283041"/>
                <w:sz w:val="21"/>
                <w:szCs w:val="21"/>
              </w:rPr>
              <w:t xml:space="preserve"> a </w:t>
            </w:r>
            <w:proofErr w:type="spellStart"/>
            <w:r w:rsidRPr="00A0394B">
              <w:rPr>
                <w:rFonts w:ascii="Roboto" w:hAnsi="Roboto"/>
                <w:color w:val="283041"/>
                <w:sz w:val="21"/>
                <w:szCs w:val="21"/>
              </w:rPr>
              <w:t>phrawf</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ddarllen</w:t>
            </w:r>
            <w:proofErr w:type="spellEnd"/>
            <w:r w:rsidRPr="00A0394B">
              <w:rPr>
                <w:rFonts w:ascii="Roboto" w:hAnsi="Roboto"/>
                <w:color w:val="283041"/>
                <w:sz w:val="21"/>
                <w:szCs w:val="21"/>
              </w:rPr>
              <w:t xml:space="preserve"> y </w:t>
            </w:r>
            <w:proofErr w:type="spellStart"/>
            <w:r w:rsidRPr="00A0394B">
              <w:rPr>
                <w:rFonts w:ascii="Roboto" w:hAnsi="Roboto"/>
                <w:color w:val="283041"/>
                <w:sz w:val="21"/>
                <w:szCs w:val="21"/>
              </w:rPr>
              <w:t>gwaith</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yn</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ofalus</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cyn</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ei</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gyflwyno</w:t>
            </w:r>
            <w:proofErr w:type="spellEnd"/>
            <w:r w:rsidRPr="00A0394B">
              <w:rPr>
                <w:rFonts w:ascii="Roboto" w:hAnsi="Roboto"/>
                <w:color w:val="283041"/>
                <w:sz w:val="21"/>
                <w:szCs w:val="21"/>
              </w:rPr>
              <w:t>.</w:t>
            </w:r>
          </w:p>
          <w:p w14:paraId="0F92BF92" w14:textId="77777777" w:rsidR="009A2D10" w:rsidRPr="00A0394B" w:rsidRDefault="009A2D10" w:rsidP="009A2D10">
            <w:pPr>
              <w:pStyle w:val="NormalWeb"/>
              <w:shd w:val="clear" w:color="auto" w:fill="FFFFFF"/>
              <w:spacing w:before="0" w:beforeAutospacing="0" w:after="0" w:afterAutospacing="0"/>
            </w:pPr>
          </w:p>
        </w:tc>
      </w:tr>
      <w:tr w:rsidR="009A2D10" w14:paraId="298571FE" w14:textId="77777777" w:rsidTr="009A2D10">
        <w:trPr>
          <w:trHeight w:val="528"/>
        </w:trPr>
        <w:tc>
          <w:tcPr>
            <w:tcW w:w="1853" w:type="dxa"/>
          </w:tcPr>
          <w:p w14:paraId="2AEED41C" w14:textId="77E75146" w:rsidR="009A2D10" w:rsidRDefault="009A2D10" w:rsidP="009A2D10">
            <w:pPr>
              <w:pStyle w:val="AssignBody"/>
            </w:pPr>
            <w:proofErr w:type="spellStart"/>
            <w:r>
              <w:t>Targed</w:t>
            </w:r>
            <w:proofErr w:type="spellEnd"/>
            <w:r w:rsidR="00A0394B">
              <w:t xml:space="preserve"> 3</w:t>
            </w:r>
          </w:p>
        </w:tc>
        <w:tc>
          <w:tcPr>
            <w:tcW w:w="7237" w:type="dxa"/>
          </w:tcPr>
          <w:p w14:paraId="358FC514" w14:textId="75C8F195" w:rsidR="009A2D10" w:rsidRPr="00A0394B" w:rsidRDefault="009A2D10" w:rsidP="009A2D10">
            <w:pPr>
              <w:pStyle w:val="NormalWeb"/>
              <w:shd w:val="clear" w:color="auto" w:fill="FFFFFF"/>
              <w:spacing w:before="0" w:beforeAutospacing="0" w:after="0" w:afterAutospacing="0"/>
              <w:rPr>
                <w:rFonts w:ascii="Roboto" w:hAnsi="Roboto"/>
                <w:color w:val="283041"/>
                <w:sz w:val="21"/>
                <w:szCs w:val="21"/>
              </w:rPr>
            </w:pPr>
            <w:proofErr w:type="spellStart"/>
            <w:r w:rsidRPr="00A0394B">
              <w:rPr>
                <w:rFonts w:ascii="Roboto" w:hAnsi="Roboto"/>
                <w:color w:val="283041"/>
                <w:sz w:val="21"/>
                <w:szCs w:val="21"/>
              </w:rPr>
              <w:t>Sicrhau</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digon</w:t>
            </w:r>
            <w:proofErr w:type="spellEnd"/>
            <w:r w:rsidRPr="00A0394B">
              <w:rPr>
                <w:rFonts w:ascii="Roboto" w:hAnsi="Roboto"/>
                <w:color w:val="283041"/>
                <w:sz w:val="21"/>
                <w:szCs w:val="21"/>
              </w:rPr>
              <w:t xml:space="preserve"> o </w:t>
            </w:r>
            <w:proofErr w:type="spellStart"/>
            <w:r w:rsidRPr="00A0394B">
              <w:rPr>
                <w:rFonts w:ascii="Roboto" w:hAnsi="Roboto"/>
                <w:color w:val="283041"/>
                <w:sz w:val="21"/>
                <w:szCs w:val="21"/>
              </w:rPr>
              <w:t>amser</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i</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wirio</w:t>
            </w:r>
            <w:proofErr w:type="spellEnd"/>
            <w:r w:rsidRPr="00A0394B">
              <w:rPr>
                <w:rFonts w:ascii="Roboto" w:hAnsi="Roboto"/>
                <w:color w:val="283041"/>
                <w:sz w:val="21"/>
                <w:szCs w:val="21"/>
              </w:rPr>
              <w:t xml:space="preserve"> y </w:t>
            </w:r>
            <w:proofErr w:type="spellStart"/>
            <w:r w:rsidRPr="00A0394B">
              <w:rPr>
                <w:rFonts w:ascii="Roboto" w:hAnsi="Roboto"/>
                <w:color w:val="283041"/>
                <w:sz w:val="21"/>
                <w:szCs w:val="21"/>
              </w:rPr>
              <w:t>cyfeiriadau</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ar</w:t>
            </w:r>
            <w:proofErr w:type="spellEnd"/>
            <w:r w:rsidRPr="00A0394B">
              <w:rPr>
                <w:rFonts w:ascii="Roboto" w:hAnsi="Roboto"/>
                <w:color w:val="283041"/>
                <w:sz w:val="21"/>
                <w:szCs w:val="21"/>
              </w:rPr>
              <w:t xml:space="preserve"> y </w:t>
            </w:r>
            <w:proofErr w:type="spellStart"/>
            <w:r w:rsidRPr="00A0394B">
              <w:rPr>
                <w:rFonts w:ascii="Roboto" w:hAnsi="Roboto"/>
                <w:color w:val="283041"/>
                <w:sz w:val="21"/>
                <w:szCs w:val="21"/>
              </w:rPr>
              <w:t>rhestr</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gyfeirnodi</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cyn</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cyflwyno'r</w:t>
            </w:r>
            <w:proofErr w:type="spellEnd"/>
            <w:r w:rsidRPr="00A0394B">
              <w:rPr>
                <w:rFonts w:ascii="Roboto" w:hAnsi="Roboto"/>
                <w:color w:val="283041"/>
                <w:sz w:val="21"/>
                <w:szCs w:val="21"/>
              </w:rPr>
              <w:t xml:space="preserve"> </w:t>
            </w:r>
            <w:proofErr w:type="spellStart"/>
            <w:r w:rsidRPr="00A0394B">
              <w:rPr>
                <w:rFonts w:ascii="Roboto" w:hAnsi="Roboto"/>
                <w:color w:val="283041"/>
                <w:sz w:val="21"/>
                <w:szCs w:val="21"/>
              </w:rPr>
              <w:t>aseiniad</w:t>
            </w:r>
            <w:proofErr w:type="spellEnd"/>
            <w:r w:rsidRPr="00A0394B">
              <w:rPr>
                <w:rFonts w:ascii="Roboto" w:hAnsi="Roboto"/>
                <w:color w:val="283041"/>
                <w:sz w:val="21"/>
                <w:szCs w:val="21"/>
              </w:rPr>
              <w:t> </w:t>
            </w:r>
          </w:p>
          <w:p w14:paraId="274BFF14" w14:textId="77777777" w:rsidR="009A2D10" w:rsidRPr="00A0394B" w:rsidRDefault="009A2D10" w:rsidP="009A2D10">
            <w:pPr>
              <w:pStyle w:val="AssignBody"/>
            </w:pPr>
          </w:p>
        </w:tc>
      </w:tr>
    </w:tbl>
    <w:p w14:paraId="19456DE9" w14:textId="1450C53C" w:rsidR="00E611D9" w:rsidRDefault="00E611D9" w:rsidP="00E611D9">
      <w:pPr>
        <w:pStyle w:val="AssignBody"/>
      </w:pPr>
    </w:p>
    <w:p w14:paraId="45E34BBD" w14:textId="77777777" w:rsidR="002229F0" w:rsidRDefault="002229F0" w:rsidP="00E611D9">
      <w:pPr>
        <w:pStyle w:val="AssignBody"/>
      </w:pPr>
    </w:p>
    <w:p w14:paraId="118CB437" w14:textId="709639C0" w:rsidR="006419C3" w:rsidRDefault="006706C5" w:rsidP="00E611D9">
      <w:pPr>
        <w:pStyle w:val="AssignHeader"/>
      </w:pPr>
      <w:r>
        <w:t xml:space="preserve">Sut </w:t>
      </w:r>
      <w:proofErr w:type="spellStart"/>
      <w:r>
        <w:t>mae</w:t>
      </w:r>
      <w:proofErr w:type="spellEnd"/>
      <w:r>
        <w:t xml:space="preserve"> </w:t>
      </w:r>
      <w:proofErr w:type="spellStart"/>
      <w:r>
        <w:t>ysgol</w:t>
      </w:r>
      <w:proofErr w:type="spellEnd"/>
      <w:r>
        <w:t xml:space="preserve"> </w:t>
      </w:r>
      <w:proofErr w:type="spellStart"/>
      <w:r>
        <w:t>yn</w:t>
      </w:r>
      <w:proofErr w:type="spellEnd"/>
      <w:r>
        <w:t xml:space="preserve"> </w:t>
      </w:r>
      <w:proofErr w:type="spellStart"/>
      <w:r>
        <w:t>datblygu</w:t>
      </w:r>
      <w:proofErr w:type="spellEnd"/>
      <w:r>
        <w:t xml:space="preserve"> un </w:t>
      </w:r>
      <w:proofErr w:type="spellStart"/>
      <w:r>
        <w:t>agwedd</w:t>
      </w:r>
      <w:proofErr w:type="spellEnd"/>
      <w:r>
        <w:t xml:space="preserve"> </w:t>
      </w:r>
      <w:proofErr w:type="spellStart"/>
      <w:r>
        <w:t>ar</w:t>
      </w:r>
      <w:proofErr w:type="spellEnd"/>
      <w:r>
        <w:t xml:space="preserve"> </w:t>
      </w:r>
      <w:proofErr w:type="spellStart"/>
      <w:r>
        <w:t>ei</w:t>
      </w:r>
      <w:proofErr w:type="spellEnd"/>
      <w:r>
        <w:t xml:space="preserve"> </w:t>
      </w:r>
      <w:proofErr w:type="spellStart"/>
      <w:r>
        <w:t>Chynllun</w:t>
      </w:r>
      <w:proofErr w:type="spellEnd"/>
      <w:r>
        <w:t xml:space="preserve"> </w:t>
      </w:r>
      <w:proofErr w:type="spellStart"/>
      <w:r>
        <w:t>Datblygu</w:t>
      </w:r>
      <w:proofErr w:type="spellEnd"/>
      <w:r>
        <w:t xml:space="preserve"> Ysgol: </w:t>
      </w:r>
      <w:proofErr w:type="spellStart"/>
      <w:r>
        <w:t>adroddiad</w:t>
      </w:r>
      <w:proofErr w:type="spellEnd"/>
      <w:r>
        <w:t xml:space="preserve"> </w:t>
      </w:r>
      <w:proofErr w:type="spellStart"/>
      <w:r>
        <w:t>sy’n</w:t>
      </w:r>
      <w:proofErr w:type="spellEnd"/>
      <w:r>
        <w:t xml:space="preserve"> </w:t>
      </w:r>
      <w:proofErr w:type="spellStart"/>
      <w:r>
        <w:t>adfyfyrio’n</w:t>
      </w:r>
      <w:proofErr w:type="spellEnd"/>
      <w:r>
        <w:t xml:space="preserve"> </w:t>
      </w:r>
      <w:proofErr w:type="spellStart"/>
      <w:r>
        <w:t>feirniadol</w:t>
      </w:r>
      <w:proofErr w:type="spellEnd"/>
      <w:r>
        <w:t xml:space="preserve"> </w:t>
      </w:r>
      <w:proofErr w:type="spellStart"/>
      <w:r>
        <w:t>ar</w:t>
      </w:r>
      <w:proofErr w:type="spellEnd"/>
      <w:r>
        <w:t xml:space="preserve"> y </w:t>
      </w:r>
      <w:proofErr w:type="spellStart"/>
      <w:r>
        <w:t>camau</w:t>
      </w:r>
      <w:proofErr w:type="spellEnd"/>
      <w:r>
        <w:t xml:space="preserve"> </w:t>
      </w:r>
      <w:proofErr w:type="spellStart"/>
      <w:r>
        <w:t>gweithredu</w:t>
      </w:r>
      <w:proofErr w:type="spellEnd"/>
      <w:r>
        <w:t xml:space="preserve">, </w:t>
      </w:r>
      <w:proofErr w:type="spellStart"/>
      <w:r>
        <w:t>yr</w:t>
      </w:r>
      <w:proofErr w:type="spellEnd"/>
      <w:r>
        <w:t xml:space="preserve"> </w:t>
      </w:r>
      <w:proofErr w:type="spellStart"/>
      <w:r>
        <w:t>effaith</w:t>
      </w:r>
      <w:proofErr w:type="spellEnd"/>
      <w:r>
        <w:t xml:space="preserve"> </w:t>
      </w:r>
      <w:proofErr w:type="spellStart"/>
      <w:r>
        <w:t>a’r</w:t>
      </w:r>
      <w:proofErr w:type="spellEnd"/>
      <w:r>
        <w:t xml:space="preserve"> </w:t>
      </w:r>
      <w:proofErr w:type="spellStart"/>
      <w:r>
        <w:t>sylfaen</w:t>
      </w:r>
      <w:proofErr w:type="spellEnd"/>
      <w:r>
        <w:t xml:space="preserve"> </w:t>
      </w:r>
      <w:proofErr w:type="spellStart"/>
      <w:r>
        <w:t>dystiolaeth</w:t>
      </w:r>
      <w:proofErr w:type="spellEnd"/>
      <w:r>
        <w:t xml:space="preserve"> </w:t>
      </w:r>
    </w:p>
    <w:p w14:paraId="66251EFA" w14:textId="77777777" w:rsidR="00E92811" w:rsidRPr="007239A4" w:rsidRDefault="00E92811" w:rsidP="00E92811">
      <w:pPr>
        <w:rPr>
          <w:rFonts w:ascii="Arial" w:hAnsi="Arial" w:cs="Arial"/>
          <w:lang w:val="cy-GB"/>
        </w:rPr>
      </w:pPr>
      <w:r w:rsidRPr="007239A4">
        <w:rPr>
          <w:rFonts w:ascii="Arial" w:hAnsi="Arial" w:cs="Arial"/>
          <w:lang w:val="cy-GB"/>
        </w:rPr>
        <w:t>Bwriad yr ail ran o’r aseiniad bydd i drafod ac ystyried yr elfennau pwysig o Gynllun Datblygu Ysgol (CDY). Yn bennaf trafodir y gwahanol elfennau o sut cynlluniwyd CDY ysgol lleoliad PAP3 gan ganolbwyntio ar un flaenoriaeth yn benodol. Fel rhan o’r aseiniad defnyddir yr CDY o ysgol lleoliad PAP. Wrth gofio canllawiau BERA (2018) mae'n bwysig sicrhau bod datgelu gwybodaeth yn gydsyniol felly newidir enw'r Ysgol PAP i Ysgol A.</w:t>
      </w:r>
    </w:p>
    <w:p w14:paraId="39223A1B" w14:textId="77777777" w:rsidR="00E92811" w:rsidRPr="007239A4" w:rsidRDefault="00E92811" w:rsidP="00E92811">
      <w:pPr>
        <w:rPr>
          <w:rFonts w:ascii="Arial" w:hAnsi="Arial" w:cs="Arial"/>
          <w:lang w:val="cy-GB"/>
        </w:rPr>
      </w:pPr>
      <w:r w:rsidRPr="007239A4">
        <w:rPr>
          <w:rFonts w:ascii="Arial" w:hAnsi="Arial" w:cs="Arial"/>
          <w:lang w:val="cy-GB"/>
        </w:rPr>
        <w:t>Pwysleisir Donaldson y pwysigrwydd o athrawon yn ymchwilio i unrhyw weithred ac i ddeall y rhesymau pam gan nodi "...mae'n gofyn am athrawon o ansawdd uchel sydd â dealltwriaeth gadarn o'r 'pam' a 'sut' o addysgu yn ogystal â'r 'beth'. " (Donaldson, 2015, t.71). O fewn yr aseiniad hwn trafodir gwybodaeth ddwys o ran cynllunio er mwyn datblygu’r ysgol.</w:t>
      </w:r>
    </w:p>
    <w:p w14:paraId="711BFD1D" w14:textId="77777777" w:rsidR="00E92811" w:rsidRPr="007239A4" w:rsidRDefault="00E92811" w:rsidP="00E92811">
      <w:pPr>
        <w:rPr>
          <w:rFonts w:ascii="Arial" w:hAnsi="Arial" w:cs="Arial"/>
          <w:lang w:val="cy-GB"/>
        </w:rPr>
      </w:pPr>
      <w:r w:rsidRPr="007239A4">
        <w:rPr>
          <w:rFonts w:ascii="Arial" w:hAnsi="Arial" w:cs="Arial"/>
          <w:lang w:val="cy-GB"/>
        </w:rPr>
        <w:t xml:space="preserve">Ar gyfer dibenion yr aseiniad hwn </w:t>
      </w:r>
      <w:proofErr w:type="spellStart"/>
      <w:r w:rsidRPr="007239A4">
        <w:rPr>
          <w:rFonts w:ascii="Arial" w:hAnsi="Arial" w:cs="Arial"/>
          <w:lang w:val="cy-GB"/>
        </w:rPr>
        <w:t>ffocysir</w:t>
      </w:r>
      <w:proofErr w:type="spellEnd"/>
      <w:r w:rsidRPr="007239A4">
        <w:rPr>
          <w:rFonts w:ascii="Arial" w:hAnsi="Arial" w:cs="Arial"/>
          <w:lang w:val="cy-GB"/>
        </w:rPr>
        <w:t xml:space="preserve"> ar un flaenoriaeth CDY Ysgol A sef:</w:t>
      </w:r>
    </w:p>
    <w:p w14:paraId="59CA4389" w14:textId="77777777" w:rsidR="00E92811" w:rsidRPr="007239A4" w:rsidRDefault="00E92811" w:rsidP="00E92811">
      <w:pPr>
        <w:pStyle w:val="Quote"/>
        <w:rPr>
          <w:rFonts w:ascii="Arial" w:hAnsi="Arial" w:cs="Arial"/>
          <w:color w:val="auto"/>
          <w:u w:color="FFFFFF"/>
          <w:bdr w:val="nil"/>
        </w:rPr>
      </w:pPr>
      <w:r w:rsidRPr="007239A4">
        <w:rPr>
          <w:rFonts w:ascii="Arial" w:hAnsi="Arial" w:cs="Arial"/>
          <w:color w:val="auto"/>
          <w:u w:color="FFFFFF"/>
          <w:bdr w:val="nil"/>
        </w:rPr>
        <w:t>‘Datblygu ymhellach darpariaeth Lles effeithiol ar draws y cyfnodau allweddol er mwyn sicrhau iechyd emosiynol a meddyliol cadarn a gwytnwch, ymysg disgyblion, staff ac arweinwyr yr Ysgol.’ (CDY Ysgol A, 2021)</w:t>
      </w:r>
    </w:p>
    <w:p w14:paraId="3F8DBE4E" w14:textId="77777777" w:rsidR="00E92811" w:rsidRPr="007239A4" w:rsidRDefault="00E92811" w:rsidP="00E92811">
      <w:pPr>
        <w:rPr>
          <w:rFonts w:ascii="Arial" w:hAnsi="Arial" w:cs="Arial"/>
          <w:lang w:val="cy-GB"/>
        </w:rPr>
      </w:pPr>
      <w:r w:rsidRPr="007239A4">
        <w:rPr>
          <w:rFonts w:ascii="Arial" w:hAnsi="Arial" w:cs="Arial"/>
          <w:lang w:val="cy-GB"/>
        </w:rPr>
        <w:t xml:space="preserve">Yn gyntaf, trafodir yr ymchwil a’r theorïau sy’n cael eu dweud am CDY a darpariaeth lles i ddysgwyr a staff o fewn ysgolion. Yn ail, cyfeirir at yr ymchwil a’r dystiolaeth defnyddiwyd i gynllunio CDY Ysgol A </w:t>
      </w:r>
      <w:proofErr w:type="spellStart"/>
      <w:r w:rsidRPr="007239A4">
        <w:rPr>
          <w:rFonts w:ascii="Arial" w:hAnsi="Arial" w:cs="Arial"/>
          <w:lang w:val="cy-GB"/>
        </w:rPr>
        <w:t>a</w:t>
      </w:r>
      <w:proofErr w:type="spellEnd"/>
      <w:r w:rsidRPr="007239A4">
        <w:rPr>
          <w:rFonts w:ascii="Arial" w:hAnsi="Arial" w:cs="Arial"/>
          <w:lang w:val="cy-GB"/>
        </w:rPr>
        <w:t xml:space="preserve"> sut aeth yr ysgol a’r rhanddeiliaid ati i gynllunio'r CDY. Yn olaf, mi fyddaf yn trafod pa gweithredai mae’r ysgol yn cymryd er mwyn llwyddo cyrraedd y flaenoriaeth.</w:t>
      </w:r>
    </w:p>
    <w:p w14:paraId="3BCA8084" w14:textId="77777777" w:rsidR="00E92811" w:rsidRPr="007239A4" w:rsidRDefault="00E92811" w:rsidP="00E92811">
      <w:pPr>
        <w:rPr>
          <w:rFonts w:ascii="Arial" w:hAnsi="Arial" w:cs="Arial"/>
          <w:lang w:val="cy-GB"/>
        </w:rPr>
      </w:pPr>
      <w:r w:rsidRPr="007239A4">
        <w:rPr>
          <w:rFonts w:ascii="Arial" w:hAnsi="Arial" w:cs="Arial"/>
          <w:lang w:val="cy-GB"/>
        </w:rPr>
        <w:t>O fewn pob ysgol ar draws Cymru, dylai fod weledigaeth gan yr ysgol o ble maen nhw'n gobeithio mynd a'r hyn maen nhw'n gobeithio'i gyflawni. Mae hyn yn awgrymu y dylai cynllun ysgol anelu at arwain cymuned yr ysgol gyfan i'r cyfeiriad ar gyfer gwella a thwf. Diffinnir Llywodraeth Cymru CDY yn ‘cynllun strategol yr ysgol ar gyfer gwelliant, mae’n nodi’r camau y bydd ysgol yn eu cymryd i wella deilliannau dysgwyr.’ (2014)</w:t>
      </w:r>
    </w:p>
    <w:p w14:paraId="62B11B0C" w14:textId="77777777" w:rsidR="00E92811" w:rsidRPr="007239A4" w:rsidRDefault="00E92811" w:rsidP="00E92811">
      <w:pPr>
        <w:rPr>
          <w:rFonts w:ascii="Arial" w:hAnsi="Arial" w:cs="Arial"/>
          <w:lang w:val="cy-GB"/>
        </w:rPr>
      </w:pPr>
      <w:r w:rsidRPr="007239A4">
        <w:rPr>
          <w:rFonts w:ascii="Arial" w:hAnsi="Arial" w:cs="Arial"/>
          <w:lang w:val="cy-GB"/>
        </w:rPr>
        <w:t xml:space="preserve">Noda dogfen ‘Cynllun Datblygu Ysgolion’ er mwyn cadw at y trywydd iawn, mae angen ymdeimlad clir o gyfeiriad ar ysgolion, wedi'i fynegi mewn datganiadau gweledigaeth a chenhadaeth a nodau ac amcanion, yn ogystal â chynllun strategol effeithiol a chynlluniau gweithredu effeithlon da (Llywodraeth Cymru, 2014). Mae'n archwilio ac arfarnu trwy </w:t>
      </w:r>
      <w:r w:rsidRPr="007239A4">
        <w:rPr>
          <w:rFonts w:ascii="Arial" w:hAnsi="Arial" w:cs="Arial"/>
          <w:lang w:val="cy-GB"/>
        </w:rPr>
        <w:lastRenderedPageBreak/>
        <w:t>gynllunio effeithiol. Mae hyn yn awgrymu mai'r cysyniad sy'n sail i CDY yw y byddai pob ysgol yn ymgymryd, yn barhaus, â nifer gyfyngedig o brosiectau datblygu ar raddfa fach, y mae'r staff yn eu nodi fel blaenoriaethau arwyddocaol. Mae gan y CDY pob un dysgwr wrth wraidd ddysgu, gan nodi'r camau er mwyn codi safonau cyrhaeddiad (Llywodraeth Cymru, 2014).</w:t>
      </w:r>
    </w:p>
    <w:p w14:paraId="3F67860F" w14:textId="77777777" w:rsidR="00E92811" w:rsidRPr="007239A4" w:rsidRDefault="00E92811" w:rsidP="00E92811">
      <w:pPr>
        <w:rPr>
          <w:rFonts w:ascii="Arial" w:hAnsi="Arial" w:cs="Arial"/>
          <w:lang w:val="cy-GB"/>
        </w:rPr>
      </w:pPr>
      <w:r w:rsidRPr="007239A4">
        <w:rPr>
          <w:rFonts w:ascii="Arial" w:hAnsi="Arial" w:cs="Arial"/>
          <w:lang w:val="cy-GB"/>
        </w:rPr>
        <w:t>Mae'n broses o ddysgu a thwf i bawb sy'n ymwneud ag ef. Ar ben hynny, mae'r CDY yn fuddiol iawn i ysgolion gan ei fod yn cael ei weithio allan gan y rhai sy'n rhoi eu pennau at ei gilydd mewn ymdrech gyffredin i ddatblygu strategaeth realistig o ran sut y dylid cyrraedd y nodau addysgol (Llywodraeth Cymru, 2014).</w:t>
      </w:r>
    </w:p>
    <w:p w14:paraId="018EBA1B" w14:textId="77777777" w:rsidR="00E92811" w:rsidRPr="007239A4" w:rsidRDefault="00E92811" w:rsidP="00E92811">
      <w:pPr>
        <w:rPr>
          <w:rFonts w:ascii="Arial" w:hAnsi="Arial" w:cs="Arial"/>
          <w:lang w:val="cy-GB"/>
        </w:rPr>
      </w:pPr>
      <w:r w:rsidRPr="007239A4">
        <w:rPr>
          <w:rFonts w:ascii="Arial" w:hAnsi="Arial" w:cs="Arial"/>
          <w:lang w:val="cy-GB"/>
        </w:rPr>
        <w:t>Mae’r ddogfen Cynllun Datblygu Ysgolion (Llywodraeth Cymru, 2014) yn dadlau ymhellach bod angen i'r broses CDY fod yn systematig, yn gydweithredol, yn barhaus, yn flaengar, yn gwella ac yn hyblyg i weithio'n iawn. Felly mae'n cynnwys agwedd systematig tuag at y gwaith cynllunio, sy'n tynnu cymuned yr ysgol gyfan at ei gilydd wrth lunio dyfodol yr ysgol. Rhaid i hon fod yn broses barhaus, wedi'i gwreiddio mewn diwylliant ysgol lle mae polisïau a chynlluniau'n cael eu datblygu, eu gweithredu, eu gwerthuso a'u diwygio yn barhaus yn unol â blaenoriaethau ysgol a'r newidiadau sy'n digwydd yn barhaus yn y gymuned. Mae hefyd yn hyblyg gan ei fod yn cynnig fframwaith ar gyfer creadigrwydd cydweithredol ac mae pob ysgol yn rhydd i fabwysiadu'r fframwaith i weddu i'w hanghenion penodol ei hun. (Llywodraeth, 2014)</w:t>
      </w:r>
    </w:p>
    <w:p w14:paraId="5B864A51" w14:textId="77777777" w:rsidR="00E92811" w:rsidRPr="007239A4" w:rsidRDefault="00E92811" w:rsidP="00E92811">
      <w:pPr>
        <w:rPr>
          <w:rFonts w:ascii="Arial" w:hAnsi="Arial" w:cs="Arial"/>
          <w:lang w:val="cy-GB"/>
        </w:rPr>
      </w:pPr>
      <w:r w:rsidRPr="007239A4">
        <w:rPr>
          <w:rFonts w:ascii="Arial" w:hAnsi="Arial" w:cs="Arial"/>
          <w:lang w:val="cy-GB"/>
        </w:rPr>
        <w:t xml:space="preserve">Dywed </w:t>
      </w:r>
      <w:proofErr w:type="spellStart"/>
      <w:r w:rsidRPr="007239A4">
        <w:rPr>
          <w:rFonts w:ascii="Arial" w:hAnsi="Arial" w:cs="Arial"/>
          <w:lang w:val="cy-GB"/>
        </w:rPr>
        <w:t>Bush</w:t>
      </w:r>
      <w:proofErr w:type="spellEnd"/>
      <w:r w:rsidRPr="007239A4">
        <w:rPr>
          <w:rFonts w:ascii="Arial" w:hAnsi="Arial" w:cs="Arial"/>
          <w:lang w:val="cy-GB"/>
        </w:rPr>
        <w:t xml:space="preserve"> a Coleman yn syml ‘</w:t>
      </w:r>
      <w:proofErr w:type="spellStart"/>
      <w:r w:rsidRPr="007239A4">
        <w:rPr>
          <w:rFonts w:ascii="Arial" w:hAnsi="Arial" w:cs="Arial"/>
          <w:lang w:val="cy-GB"/>
        </w:rPr>
        <w:t>School</w:t>
      </w:r>
      <w:proofErr w:type="spellEnd"/>
      <w:r w:rsidRPr="007239A4">
        <w:rPr>
          <w:rFonts w:ascii="Arial" w:hAnsi="Arial" w:cs="Arial"/>
          <w:lang w:val="cy-GB"/>
        </w:rPr>
        <w:t xml:space="preserve"> </w:t>
      </w:r>
      <w:proofErr w:type="spellStart"/>
      <w:r w:rsidRPr="007239A4">
        <w:rPr>
          <w:rFonts w:ascii="Arial" w:hAnsi="Arial" w:cs="Arial"/>
          <w:lang w:val="cy-GB"/>
        </w:rPr>
        <w:t>development</w:t>
      </w:r>
      <w:proofErr w:type="spellEnd"/>
      <w:r w:rsidRPr="007239A4">
        <w:rPr>
          <w:rFonts w:ascii="Arial" w:hAnsi="Arial" w:cs="Arial"/>
          <w:lang w:val="cy-GB"/>
        </w:rPr>
        <w:t xml:space="preserve"> </w:t>
      </w:r>
      <w:proofErr w:type="spellStart"/>
      <w:r w:rsidRPr="007239A4">
        <w:rPr>
          <w:rFonts w:ascii="Arial" w:hAnsi="Arial" w:cs="Arial"/>
          <w:lang w:val="cy-GB"/>
        </w:rPr>
        <w:t>planning</w:t>
      </w:r>
      <w:proofErr w:type="spellEnd"/>
      <w:r w:rsidRPr="007239A4">
        <w:rPr>
          <w:rFonts w:ascii="Arial" w:hAnsi="Arial" w:cs="Arial"/>
          <w:lang w:val="cy-GB"/>
        </w:rPr>
        <w:t xml:space="preserve"> </w:t>
      </w:r>
      <w:proofErr w:type="spellStart"/>
      <w:r w:rsidRPr="007239A4">
        <w:rPr>
          <w:rFonts w:ascii="Arial" w:hAnsi="Arial" w:cs="Arial"/>
          <w:lang w:val="cy-GB"/>
        </w:rPr>
        <w:t>has</w:t>
      </w:r>
      <w:proofErr w:type="spellEnd"/>
      <w:r w:rsidRPr="007239A4">
        <w:rPr>
          <w:rFonts w:ascii="Arial" w:hAnsi="Arial" w:cs="Arial"/>
          <w:lang w:val="cy-GB"/>
        </w:rPr>
        <w:t xml:space="preserve"> </w:t>
      </w:r>
      <w:proofErr w:type="spellStart"/>
      <w:r w:rsidRPr="007239A4">
        <w:rPr>
          <w:rFonts w:ascii="Arial" w:hAnsi="Arial" w:cs="Arial"/>
          <w:lang w:val="cy-GB"/>
        </w:rPr>
        <w:t>its</w:t>
      </w:r>
      <w:proofErr w:type="spellEnd"/>
      <w:r w:rsidRPr="007239A4">
        <w:rPr>
          <w:rFonts w:ascii="Arial" w:hAnsi="Arial" w:cs="Arial"/>
          <w:lang w:val="cy-GB"/>
        </w:rPr>
        <w:t xml:space="preserve"> </w:t>
      </w:r>
      <w:proofErr w:type="spellStart"/>
      <w:r w:rsidRPr="007239A4">
        <w:rPr>
          <w:rFonts w:ascii="Arial" w:hAnsi="Arial" w:cs="Arial"/>
          <w:lang w:val="cy-GB"/>
        </w:rPr>
        <w:t>roots</w:t>
      </w:r>
      <w:proofErr w:type="spellEnd"/>
      <w:r w:rsidRPr="007239A4">
        <w:rPr>
          <w:rFonts w:ascii="Arial" w:hAnsi="Arial" w:cs="Arial"/>
          <w:lang w:val="cy-GB"/>
        </w:rPr>
        <w:t xml:space="preserve"> </w:t>
      </w:r>
      <w:proofErr w:type="spellStart"/>
      <w:r w:rsidRPr="007239A4">
        <w:rPr>
          <w:rFonts w:ascii="Arial" w:hAnsi="Arial" w:cs="Arial"/>
          <w:lang w:val="cy-GB"/>
        </w:rPr>
        <w:t>in</w:t>
      </w:r>
      <w:proofErr w:type="spellEnd"/>
      <w:r w:rsidRPr="007239A4">
        <w:rPr>
          <w:rFonts w:ascii="Arial" w:hAnsi="Arial" w:cs="Arial"/>
          <w:lang w:val="cy-GB"/>
        </w:rPr>
        <w:t xml:space="preserve"> the </w:t>
      </w:r>
      <w:proofErr w:type="spellStart"/>
      <w:r w:rsidRPr="007239A4">
        <w:rPr>
          <w:rFonts w:ascii="Arial" w:hAnsi="Arial" w:cs="Arial"/>
          <w:lang w:val="cy-GB"/>
        </w:rPr>
        <w:t>movement</w:t>
      </w:r>
      <w:proofErr w:type="spellEnd"/>
      <w:r w:rsidRPr="007239A4">
        <w:rPr>
          <w:rFonts w:ascii="Arial" w:hAnsi="Arial" w:cs="Arial"/>
          <w:lang w:val="cy-GB"/>
        </w:rPr>
        <w:t xml:space="preserve"> </w:t>
      </w:r>
      <w:proofErr w:type="spellStart"/>
      <w:r w:rsidRPr="007239A4">
        <w:rPr>
          <w:rFonts w:ascii="Arial" w:hAnsi="Arial" w:cs="Arial"/>
          <w:lang w:val="cy-GB"/>
        </w:rPr>
        <w:t>towards</w:t>
      </w:r>
      <w:proofErr w:type="spellEnd"/>
      <w:r w:rsidRPr="007239A4">
        <w:rPr>
          <w:rFonts w:ascii="Arial" w:hAnsi="Arial" w:cs="Arial"/>
          <w:lang w:val="cy-GB"/>
        </w:rPr>
        <w:t xml:space="preserve"> </w:t>
      </w:r>
      <w:proofErr w:type="spellStart"/>
      <w:r w:rsidRPr="007239A4">
        <w:rPr>
          <w:rFonts w:ascii="Arial" w:hAnsi="Arial" w:cs="Arial"/>
          <w:lang w:val="cy-GB"/>
        </w:rPr>
        <w:t>school</w:t>
      </w:r>
      <w:proofErr w:type="spellEnd"/>
      <w:r w:rsidRPr="007239A4">
        <w:rPr>
          <w:rFonts w:ascii="Arial" w:hAnsi="Arial" w:cs="Arial"/>
          <w:lang w:val="cy-GB"/>
        </w:rPr>
        <w:t xml:space="preserve"> </w:t>
      </w:r>
      <w:proofErr w:type="spellStart"/>
      <w:r w:rsidRPr="007239A4">
        <w:rPr>
          <w:rFonts w:ascii="Arial" w:hAnsi="Arial" w:cs="Arial"/>
          <w:lang w:val="cy-GB"/>
        </w:rPr>
        <w:t>improvement</w:t>
      </w:r>
      <w:proofErr w:type="spellEnd"/>
      <w:r w:rsidRPr="007239A4">
        <w:rPr>
          <w:rFonts w:ascii="Arial" w:hAnsi="Arial" w:cs="Arial"/>
          <w:lang w:val="cy-GB"/>
        </w:rPr>
        <w:t xml:space="preserve"> </w:t>
      </w:r>
      <w:proofErr w:type="spellStart"/>
      <w:r w:rsidRPr="007239A4">
        <w:rPr>
          <w:rFonts w:ascii="Arial" w:hAnsi="Arial" w:cs="Arial"/>
          <w:lang w:val="cy-GB"/>
        </w:rPr>
        <w:t>and</w:t>
      </w:r>
      <w:proofErr w:type="spellEnd"/>
      <w:r w:rsidRPr="007239A4">
        <w:rPr>
          <w:rFonts w:ascii="Arial" w:hAnsi="Arial" w:cs="Arial"/>
          <w:lang w:val="cy-GB"/>
        </w:rPr>
        <w:t xml:space="preserve"> </w:t>
      </w:r>
      <w:proofErr w:type="spellStart"/>
      <w:r w:rsidRPr="007239A4">
        <w:rPr>
          <w:rFonts w:ascii="Arial" w:hAnsi="Arial" w:cs="Arial"/>
          <w:lang w:val="cy-GB"/>
        </w:rPr>
        <w:t>effectiveness</w:t>
      </w:r>
      <w:proofErr w:type="spellEnd"/>
      <w:r w:rsidRPr="007239A4">
        <w:rPr>
          <w:rFonts w:ascii="Arial" w:hAnsi="Arial" w:cs="Arial"/>
          <w:lang w:val="cy-GB"/>
        </w:rPr>
        <w:t>’ (2006: 75). Mae'r CDY yn galluogi cymuned yr ysgol i ddatblygu gweledigaeth glir o beth yw pwrpas yr ysgol a ble mae'n mynd, ymdeimlad o bwrpas a rennir, set gyffredin o nodau a chonsensws ar y modd o'u cyflawni. Mae'n nodweddu'r ysgol fel sefydliad dysgu sy'n canolbwyntio ar ddiwallu anghenion proffesiynol athrawon er mwyn diwallu anghenion addysgol dysgwyr (Llywodraeth Cymru, 2014).</w:t>
      </w:r>
    </w:p>
    <w:p w14:paraId="49DDDB38" w14:textId="77777777" w:rsidR="00E92811" w:rsidRPr="007239A4" w:rsidRDefault="00E92811" w:rsidP="00E92811">
      <w:pPr>
        <w:rPr>
          <w:rFonts w:ascii="Arial" w:hAnsi="Arial" w:cs="Arial"/>
          <w:lang w:val="cy-GB" w:eastAsia="en-GB"/>
        </w:rPr>
      </w:pPr>
      <w:r w:rsidRPr="007239A4">
        <w:rPr>
          <w:rFonts w:ascii="Arial" w:hAnsi="Arial" w:cs="Arial"/>
          <w:lang w:val="cy-GB"/>
        </w:rPr>
        <w:t xml:space="preserve">Gellir diffinio lles fel cyflwr lle mae unigolyn yn hapus, yn gyffyrddus neu'n iach. Diffinnir </w:t>
      </w:r>
      <w:proofErr w:type="spellStart"/>
      <w:r w:rsidRPr="007239A4">
        <w:rPr>
          <w:rFonts w:ascii="Arial" w:hAnsi="Arial" w:cs="Arial"/>
          <w:lang w:val="cy-GB"/>
        </w:rPr>
        <w:t>Diener</w:t>
      </w:r>
      <w:proofErr w:type="spellEnd"/>
      <w:r w:rsidRPr="007239A4">
        <w:rPr>
          <w:rFonts w:ascii="Arial" w:hAnsi="Arial" w:cs="Arial"/>
          <w:lang w:val="cy-GB"/>
        </w:rPr>
        <w:t xml:space="preserve"> (2009) lles gan nodi, mae lles yn bwysig iawn ac mae'n chwarae rhan fawr ar sut mae bodau dynol yn cyd-dynnu â'i gilydd, eu; potensial, </w:t>
      </w:r>
      <w:proofErr w:type="spellStart"/>
      <w:r w:rsidRPr="007239A4">
        <w:rPr>
          <w:rFonts w:ascii="Arial" w:hAnsi="Arial" w:cs="Arial"/>
          <w:lang w:val="cy-GB"/>
        </w:rPr>
        <w:t>positifrwydd</w:t>
      </w:r>
      <w:proofErr w:type="spellEnd"/>
      <w:r w:rsidRPr="007239A4">
        <w:rPr>
          <w:rFonts w:ascii="Arial" w:hAnsi="Arial" w:cs="Arial"/>
          <w:lang w:val="cy-GB"/>
        </w:rPr>
        <w:t xml:space="preserve"> eu hemosiynau a'u gwytnwch a hefyd sut maen nhw'n dod o hyd i fywyd yn gyffredinol.</w:t>
      </w:r>
    </w:p>
    <w:p w14:paraId="5F2FD7D2" w14:textId="77777777" w:rsidR="00E92811" w:rsidRPr="007239A4" w:rsidRDefault="00E92811" w:rsidP="00E92811">
      <w:pPr>
        <w:rPr>
          <w:rFonts w:ascii="Arial" w:hAnsi="Arial" w:cs="Arial"/>
          <w:lang w:val="cy-GB" w:eastAsia="en-GB"/>
        </w:rPr>
      </w:pPr>
      <w:r w:rsidRPr="007239A4">
        <w:rPr>
          <w:rFonts w:ascii="Arial" w:hAnsi="Arial" w:cs="Arial"/>
          <w:lang w:val="cy-GB" w:eastAsia="en-GB"/>
        </w:rPr>
        <w:t xml:space="preserve">Mae hyrwyddo lles disgyblion yn ffocws mwy na ond helpu plant i gyflawni'n well yn academaidd. Gallai lles plentyn fod yn allweddol i'w hapusrwydd yn y dyfodol. Mae ymchwil helaeth yn awgrymu mai iechyd emosiynol plentyn yn 16 oed yw’r rhagfynegydd cryfaf o foddhad ar gyfer eu bywyd pan fu yn oedolyn, ac y gall athrawon ysgolion cynradd gael effaith ar les emosiynol eu disgyblion a all bara pum mlynedd neu fwy (Clark </w:t>
      </w:r>
      <w:proofErr w:type="spellStart"/>
      <w:r w:rsidRPr="007239A4">
        <w:rPr>
          <w:rFonts w:ascii="Arial" w:hAnsi="Arial" w:cs="Arial"/>
          <w:lang w:val="cy-GB" w:eastAsia="en-GB"/>
        </w:rPr>
        <w:t>et</w:t>
      </w:r>
      <w:proofErr w:type="spellEnd"/>
      <w:r w:rsidRPr="007239A4">
        <w:rPr>
          <w:rFonts w:ascii="Arial" w:hAnsi="Arial" w:cs="Arial"/>
          <w:lang w:val="cy-GB" w:eastAsia="en-GB"/>
        </w:rPr>
        <w:t xml:space="preserve"> </w:t>
      </w:r>
      <w:proofErr w:type="spellStart"/>
      <w:r w:rsidRPr="007239A4">
        <w:rPr>
          <w:rFonts w:ascii="Arial" w:hAnsi="Arial" w:cs="Arial"/>
          <w:lang w:val="cy-GB" w:eastAsia="en-GB"/>
        </w:rPr>
        <w:t>al</w:t>
      </w:r>
      <w:proofErr w:type="spellEnd"/>
      <w:r w:rsidRPr="007239A4">
        <w:rPr>
          <w:rFonts w:ascii="Arial" w:hAnsi="Arial" w:cs="Arial"/>
          <w:lang w:val="cy-GB" w:eastAsia="en-GB"/>
        </w:rPr>
        <w:t xml:space="preserve">., 2018). </w:t>
      </w:r>
    </w:p>
    <w:p w14:paraId="49778362" w14:textId="77777777" w:rsidR="00E92811" w:rsidRPr="007239A4" w:rsidRDefault="00E92811" w:rsidP="00E92811">
      <w:pPr>
        <w:rPr>
          <w:rFonts w:ascii="Arial" w:hAnsi="Arial" w:cs="Arial"/>
          <w:lang w:val="cy-GB" w:eastAsia="en-GB"/>
        </w:rPr>
      </w:pPr>
      <w:r w:rsidRPr="007239A4">
        <w:rPr>
          <w:rFonts w:ascii="Arial" w:hAnsi="Arial" w:cs="Arial"/>
          <w:lang w:val="cy-GB" w:eastAsia="en-GB"/>
        </w:rPr>
        <w:t xml:space="preserve">Credai </w:t>
      </w:r>
      <w:proofErr w:type="spellStart"/>
      <w:r w:rsidRPr="007239A4">
        <w:rPr>
          <w:rFonts w:ascii="Arial" w:hAnsi="Arial" w:cs="Arial"/>
          <w:lang w:val="cy-GB" w:eastAsia="en-GB"/>
        </w:rPr>
        <w:t>Bronfenbrenner</w:t>
      </w:r>
      <w:proofErr w:type="spellEnd"/>
      <w:r w:rsidRPr="007239A4">
        <w:rPr>
          <w:rFonts w:ascii="Arial" w:hAnsi="Arial" w:cs="Arial"/>
          <w:lang w:val="cy-GB" w:eastAsia="en-GB"/>
        </w:rPr>
        <w:t xml:space="preserve"> fod plant yn cael eu dylanwadu gan y system ecolegol, y system perthnasoedd sy'n ffurfio amgylchedd ef neu hi, yn enwedig y </w:t>
      </w:r>
      <w:proofErr w:type="spellStart"/>
      <w:r w:rsidRPr="007239A4">
        <w:rPr>
          <w:rFonts w:ascii="Arial" w:hAnsi="Arial" w:cs="Arial"/>
          <w:lang w:val="cy-GB" w:eastAsia="en-GB"/>
        </w:rPr>
        <w:t>microsystem</w:t>
      </w:r>
      <w:proofErr w:type="spellEnd"/>
      <w:r w:rsidRPr="007239A4">
        <w:rPr>
          <w:rFonts w:ascii="Arial" w:hAnsi="Arial" w:cs="Arial"/>
          <w:lang w:val="cy-GB" w:eastAsia="en-GB"/>
        </w:rPr>
        <w:t>, yr amgylchedd uniongyrchol (B1998). Soniodd am ryngweithio a phrofiadau emosiynol cadarnhaol rhwng gofalwyr ac enwedig plant eraill ar gyfer datblygu lles cymdeithasol ac emosiynol mewn plant.</w:t>
      </w:r>
    </w:p>
    <w:p w14:paraId="08F81641" w14:textId="77777777" w:rsidR="00E92811" w:rsidRPr="007239A4" w:rsidRDefault="00E92811" w:rsidP="00E92811">
      <w:pPr>
        <w:rPr>
          <w:rFonts w:ascii="Arial" w:hAnsi="Arial" w:cs="Arial"/>
          <w:lang w:val="cy-GB" w:eastAsia="en-GB"/>
        </w:rPr>
      </w:pPr>
      <w:r w:rsidRPr="007239A4">
        <w:rPr>
          <w:rFonts w:ascii="Arial" w:hAnsi="Arial" w:cs="Arial"/>
          <w:lang w:val="cy-GB"/>
        </w:rPr>
        <w:t>Mae ysgolion sy'n llythrennog yn emosiynol yn cydnabod bod profiad cyflawn bywyd ysgol yn cyfrannu at les emosiynol pawb sy'n dysgu ac yn gweithio yno (</w:t>
      </w:r>
      <w:proofErr w:type="spellStart"/>
      <w:r w:rsidRPr="007239A4">
        <w:rPr>
          <w:rFonts w:ascii="Arial" w:hAnsi="Arial" w:cs="Arial"/>
          <w:lang w:val="cy-GB"/>
        </w:rPr>
        <w:t>Weare</w:t>
      </w:r>
      <w:proofErr w:type="spellEnd"/>
      <w:r w:rsidRPr="007239A4">
        <w:rPr>
          <w:rFonts w:ascii="Arial" w:hAnsi="Arial" w:cs="Arial"/>
          <w:lang w:val="cy-GB"/>
        </w:rPr>
        <w:t>, 2003). Mae'r ysgolion sy'n hybu iechyd meddwl a lles da yn fwyaf effeithiol yn gwneud hynny trwy fabwysiadu dull ysgol gyfan (</w:t>
      </w:r>
      <w:proofErr w:type="spellStart"/>
      <w:r w:rsidRPr="007239A4">
        <w:rPr>
          <w:rFonts w:ascii="Arial" w:hAnsi="Arial" w:cs="Arial"/>
          <w:lang w:val="cy-GB"/>
        </w:rPr>
        <w:t>Weare</w:t>
      </w:r>
      <w:proofErr w:type="spellEnd"/>
      <w:r w:rsidRPr="007239A4">
        <w:rPr>
          <w:rFonts w:ascii="Arial" w:hAnsi="Arial" w:cs="Arial"/>
          <w:lang w:val="cy-GB"/>
        </w:rPr>
        <w:t>, 2003). Ar ben hynny, gydag ymwybyddiaeth gynyddol am gydberthynas iechyd meddwl a pherfformiad gweithwyr yn y gwaith, mae cyflogwyr yn cydnabod pwysigrwydd eu rôl wrth hyrwyddo iechyd a lles gweithwyr yn well (Brand-</w:t>
      </w:r>
      <w:proofErr w:type="spellStart"/>
      <w:r w:rsidRPr="007239A4">
        <w:rPr>
          <w:rFonts w:ascii="Arial" w:hAnsi="Arial" w:cs="Arial"/>
          <w:lang w:val="cy-GB"/>
        </w:rPr>
        <w:t>Rauf</w:t>
      </w:r>
      <w:proofErr w:type="spellEnd"/>
      <w:r w:rsidRPr="007239A4">
        <w:rPr>
          <w:rFonts w:ascii="Arial" w:hAnsi="Arial" w:cs="Arial"/>
          <w:lang w:val="cy-GB"/>
        </w:rPr>
        <w:t xml:space="preserve">, </w:t>
      </w:r>
      <w:r w:rsidRPr="007239A4">
        <w:rPr>
          <w:rFonts w:ascii="Arial" w:hAnsi="Arial" w:cs="Arial"/>
          <w:lang w:val="cy-GB"/>
        </w:rPr>
        <w:lastRenderedPageBreak/>
        <w:t xml:space="preserve">Burton, </w:t>
      </w:r>
      <w:proofErr w:type="spellStart"/>
      <w:r w:rsidRPr="007239A4">
        <w:rPr>
          <w:rFonts w:ascii="Arial" w:hAnsi="Arial" w:cs="Arial"/>
          <w:lang w:val="cy-GB"/>
        </w:rPr>
        <w:t>McCunney</w:t>
      </w:r>
      <w:proofErr w:type="spellEnd"/>
      <w:r w:rsidRPr="007239A4">
        <w:rPr>
          <w:rFonts w:ascii="Arial" w:hAnsi="Arial" w:cs="Arial"/>
          <w:lang w:val="cy-GB"/>
        </w:rPr>
        <w:t>, 2001). Pwysleisir hyn y pwysigrwydd o athrawon a staff yr ysgol hefyd derbyn cefnogaeth ar gyfer eu hiechyd a lles.</w:t>
      </w:r>
    </w:p>
    <w:p w14:paraId="307A7250" w14:textId="77777777" w:rsidR="00E92811" w:rsidRPr="007239A4" w:rsidRDefault="00E92811" w:rsidP="00E92811">
      <w:pPr>
        <w:rPr>
          <w:rFonts w:ascii="Arial" w:hAnsi="Arial" w:cs="Arial"/>
          <w:lang w:val="cy-GB" w:eastAsia="en-GB"/>
        </w:rPr>
      </w:pPr>
      <w:r w:rsidRPr="007239A4">
        <w:rPr>
          <w:rFonts w:ascii="Arial" w:hAnsi="Arial" w:cs="Arial"/>
          <w:lang w:val="cy-GB"/>
        </w:rPr>
        <w:t>Penderfyniad sydd gan bob ysgol yn unigol ar y proses o greu’r Cynllun Datblygu Ysgol. Mae gofyn i’r CDY weithredu fel cynllun treigl tair blynedd, felly, dylai bob amser gwmpasu tair blynedd. Bydd CDY Ysgol A yn cynnwys manylion ynghylch camau gweithredu ar gyfer mynd i’r afael â blaenoriaethau’r flwyddyn academaidd bresennol a blaenoriaethau lefel uchel ar gyfer blynyddoedd dau a thri (Llywodraeth Cymru, 2014). Nodir Ysgol A yr angen i flaenoriaethau’r ysgol cynnwys cyswllt a rhoi sylw i flaenoriaethau cenedlaethol sef:</w:t>
      </w:r>
    </w:p>
    <w:p w14:paraId="64803177" w14:textId="77777777" w:rsidR="00E92811" w:rsidRPr="007239A4" w:rsidRDefault="00E92811" w:rsidP="00E92811">
      <w:pPr>
        <w:pStyle w:val="Quote"/>
        <w:rPr>
          <w:rFonts w:ascii="Arial" w:hAnsi="Arial" w:cs="Arial"/>
          <w:color w:val="auto"/>
        </w:rPr>
      </w:pPr>
      <w:r w:rsidRPr="007239A4">
        <w:rPr>
          <w:rFonts w:ascii="Arial" w:hAnsi="Arial" w:cs="Arial"/>
          <w:color w:val="auto"/>
        </w:rPr>
        <w:t xml:space="preserve"> • codi safonau addysg mewn perthynas â llythrennedd </w:t>
      </w:r>
    </w:p>
    <w:p w14:paraId="24F68A3C" w14:textId="77777777" w:rsidR="00E92811" w:rsidRPr="007239A4" w:rsidRDefault="00E92811" w:rsidP="00E92811">
      <w:pPr>
        <w:pStyle w:val="Quote"/>
        <w:rPr>
          <w:rFonts w:ascii="Arial" w:hAnsi="Arial" w:cs="Arial"/>
          <w:color w:val="auto"/>
        </w:rPr>
      </w:pPr>
      <w:r w:rsidRPr="007239A4">
        <w:rPr>
          <w:rFonts w:ascii="Arial" w:hAnsi="Arial" w:cs="Arial"/>
          <w:color w:val="auto"/>
        </w:rPr>
        <w:t xml:space="preserve">• codi safonau addysg mewn perthynas â rhifedd </w:t>
      </w:r>
    </w:p>
    <w:p w14:paraId="2121D7C5" w14:textId="77777777" w:rsidR="00E92811" w:rsidRPr="007239A4" w:rsidRDefault="00E92811" w:rsidP="00E92811">
      <w:pPr>
        <w:pStyle w:val="Quote"/>
        <w:rPr>
          <w:rFonts w:ascii="Arial" w:hAnsi="Arial" w:cs="Arial"/>
          <w:color w:val="auto"/>
        </w:rPr>
      </w:pPr>
      <w:r w:rsidRPr="007239A4">
        <w:rPr>
          <w:rFonts w:ascii="Arial" w:hAnsi="Arial" w:cs="Arial"/>
          <w:color w:val="auto"/>
        </w:rPr>
        <w:t>• lleihau effaith tlodi ar gyrhaeddiad addysgol.</w:t>
      </w:r>
    </w:p>
    <w:p w14:paraId="2A5F6E58" w14:textId="77777777" w:rsidR="00E92811" w:rsidRPr="007239A4" w:rsidRDefault="00E92811" w:rsidP="00E92811">
      <w:pPr>
        <w:rPr>
          <w:rFonts w:ascii="Arial" w:hAnsi="Arial" w:cs="Arial"/>
          <w:lang w:val="cy-GB"/>
        </w:rPr>
      </w:pPr>
      <w:r w:rsidRPr="007239A4">
        <w:rPr>
          <w:rFonts w:ascii="Arial" w:hAnsi="Arial" w:cs="Arial"/>
          <w:lang w:val="cy-GB"/>
        </w:rPr>
        <w:tab/>
      </w:r>
      <w:r w:rsidRPr="007239A4">
        <w:rPr>
          <w:rFonts w:ascii="Arial" w:hAnsi="Arial" w:cs="Arial"/>
          <w:lang w:val="cy-GB"/>
        </w:rPr>
        <w:tab/>
      </w:r>
      <w:r w:rsidRPr="007239A4">
        <w:rPr>
          <w:rFonts w:ascii="Arial" w:hAnsi="Arial" w:cs="Arial"/>
          <w:lang w:val="cy-GB"/>
        </w:rPr>
        <w:tab/>
      </w:r>
      <w:r w:rsidRPr="007239A4">
        <w:rPr>
          <w:rFonts w:ascii="Arial" w:hAnsi="Arial" w:cs="Arial"/>
          <w:lang w:val="cy-GB"/>
        </w:rPr>
        <w:tab/>
      </w:r>
      <w:r w:rsidRPr="007239A4">
        <w:rPr>
          <w:rFonts w:ascii="Arial" w:hAnsi="Arial" w:cs="Arial"/>
          <w:lang w:val="cy-GB"/>
        </w:rPr>
        <w:tab/>
      </w:r>
      <w:r w:rsidRPr="007239A4">
        <w:rPr>
          <w:rFonts w:ascii="Arial" w:hAnsi="Arial" w:cs="Arial"/>
          <w:lang w:val="cy-GB"/>
        </w:rPr>
        <w:tab/>
        <w:t>(Llywodraeth Cymru, 2016)</w:t>
      </w:r>
    </w:p>
    <w:p w14:paraId="2A18EE47" w14:textId="77777777" w:rsidR="00E92811" w:rsidRPr="007239A4" w:rsidRDefault="00E92811" w:rsidP="00E92811">
      <w:pPr>
        <w:rPr>
          <w:rFonts w:ascii="Arial" w:hAnsi="Arial" w:cs="Arial"/>
          <w:lang w:val="cy-GB" w:eastAsia="en-GB"/>
        </w:rPr>
      </w:pPr>
      <w:r w:rsidRPr="007239A4">
        <w:rPr>
          <w:rFonts w:ascii="Arial" w:hAnsi="Arial" w:cs="Arial"/>
          <w:lang w:val="cy-GB"/>
        </w:rPr>
        <w:t>O fewn ysgol A gychwynnir proses o gynllunio tuag at Gynllun Datblygu Ysgol gyda ‘Prosesau Gwella Ansawdd’. Golygir ‘Prosesau Gwella Ansawdd’ y broses o edrych trwy dystiolaeth data meintiol a thystiolaeth data ansoddol o’r ysgol. Y gwahanol ‘Prosesau Gwella Ysgol’ defnyddir Ysgol A ar gyfer y CDY yw Craffu trwy lyfrau, Arsylwi gwersi, Teithiau dysgu, Holiaduron staff / rheini/ llywodraethwyr (CDY Ysgol A, 2020).</w:t>
      </w:r>
    </w:p>
    <w:p w14:paraId="1979D823" w14:textId="77777777" w:rsidR="00E92811" w:rsidRPr="007239A4" w:rsidRDefault="00E92811" w:rsidP="00E92811">
      <w:pPr>
        <w:rPr>
          <w:rFonts w:ascii="Arial" w:hAnsi="Arial" w:cs="Arial"/>
          <w:lang w:val="cy-GB" w:eastAsia="en-GB"/>
        </w:rPr>
      </w:pPr>
      <w:r w:rsidRPr="007239A4">
        <w:rPr>
          <w:rFonts w:ascii="Arial" w:hAnsi="Arial" w:cs="Arial"/>
          <w:lang w:val="cy-GB"/>
        </w:rPr>
        <w:t xml:space="preserve">Bydd y data a chesglir o’r ‘Prosesau Gwella Ansawdd’ yn medru dangos y gwahanol meysydd sydd angen canolbwyntio ar wella. Er hyn noda Kelly a </w:t>
      </w:r>
      <w:proofErr w:type="spellStart"/>
      <w:r w:rsidRPr="007239A4">
        <w:rPr>
          <w:rFonts w:ascii="Arial" w:hAnsi="Arial" w:cs="Arial"/>
          <w:lang w:val="cy-GB"/>
        </w:rPr>
        <w:t>Lazotte</w:t>
      </w:r>
      <w:proofErr w:type="spellEnd"/>
      <w:r w:rsidRPr="007239A4">
        <w:rPr>
          <w:rFonts w:ascii="Arial" w:hAnsi="Arial" w:cs="Arial"/>
          <w:lang w:val="cy-GB"/>
        </w:rPr>
        <w:t xml:space="preserve"> (2003) bod ysgolion yn y gorffennol yn gallu nodi targedau ar gyfer yr ysgol yn effeithiol heb unrhyw angen i gasglu a dadansoddi data. Fodd bynnag, pwysleisir </w:t>
      </w:r>
      <w:proofErr w:type="spellStart"/>
      <w:r w:rsidRPr="007239A4">
        <w:rPr>
          <w:rFonts w:ascii="Arial" w:hAnsi="Arial" w:cs="Arial"/>
          <w:lang w:val="cy-GB"/>
        </w:rPr>
        <w:t>Schildkamp</w:t>
      </w:r>
      <w:proofErr w:type="spellEnd"/>
      <w:r w:rsidRPr="007239A4">
        <w:rPr>
          <w:rFonts w:ascii="Arial" w:hAnsi="Arial" w:cs="Arial"/>
          <w:lang w:val="cy-GB"/>
        </w:rPr>
        <w:t xml:space="preserve"> (2019) er y gall gweithredu'n gyflym ar fater neu broblem deimlo'n effeithiol, yn aml nid yw gweithredu heb ddata yn effeithiol os yw achos neu achosion cyflawniad isel dysgwyr yn gorwedd mewn man arall. Felly, mae'n bwysig defnyddio data i bennu achosion problem, cyn cymryd camau datblygu, fel mae CDY Ysgol A wedi gwneud.</w:t>
      </w:r>
    </w:p>
    <w:p w14:paraId="72656EFC" w14:textId="77777777" w:rsidR="00E92811" w:rsidRPr="007239A4" w:rsidRDefault="00E92811" w:rsidP="00E92811">
      <w:pPr>
        <w:rPr>
          <w:rFonts w:ascii="Arial" w:hAnsi="Arial" w:cs="Arial"/>
          <w:lang w:val="cy-GB" w:eastAsia="en-GB"/>
        </w:rPr>
      </w:pPr>
      <w:r w:rsidRPr="007239A4">
        <w:rPr>
          <w:rFonts w:ascii="Arial" w:hAnsi="Arial" w:cs="Arial"/>
          <w:lang w:val="cy-GB"/>
        </w:rPr>
        <w:t xml:space="preserve">Ar ôl casglu’r wybodaeth o’r ‘Prosesau Gwella Ansawdd’ bydd Ysgol A yn mynd ati i greu ‘Hunan Arfarniad Ysgol Gyfan’ (CDY Ysgol A, 2021). Diffinnir </w:t>
      </w:r>
      <w:proofErr w:type="spellStart"/>
      <w:r w:rsidRPr="007239A4">
        <w:rPr>
          <w:rFonts w:ascii="Arial" w:hAnsi="Arial" w:cs="Arial"/>
          <w:lang w:val="cy-GB"/>
        </w:rPr>
        <w:t>Hunanarfarniad</w:t>
      </w:r>
      <w:proofErr w:type="spellEnd"/>
      <w:r w:rsidRPr="007239A4">
        <w:rPr>
          <w:rFonts w:ascii="Arial" w:hAnsi="Arial" w:cs="Arial"/>
          <w:lang w:val="cy-GB"/>
        </w:rPr>
        <w:t xml:space="preserve"> Ysgol fel gweithdrefn sy'n cynnwys casglu gwybodaeth yn systematig a gychwynnir gan yr ysgol ei hun a'i nod yw asesu gweithrediad yr ysgol a chyrraedd ei nodau addysg at ddibenion cefnogi gwneud penderfyniadau a dysgu ar gyfer meithrin gwelliant ysgol yn ei chyfanrwydd (</w:t>
      </w:r>
      <w:proofErr w:type="spellStart"/>
      <w:r w:rsidRPr="007239A4">
        <w:rPr>
          <w:rFonts w:ascii="Arial" w:hAnsi="Arial" w:cs="Arial"/>
          <w:lang w:val="cy-GB"/>
        </w:rPr>
        <w:t>Schildkamp</w:t>
      </w:r>
      <w:proofErr w:type="spellEnd"/>
      <w:r w:rsidRPr="007239A4">
        <w:rPr>
          <w:rFonts w:ascii="Arial" w:hAnsi="Arial" w:cs="Arial"/>
          <w:lang w:val="cy-GB"/>
        </w:rPr>
        <w:t>, 2007). Pwysleisir Estyn ymhellach gan nodi'r angen i’r ysgol i wneud y penderfyniadau ar dystiolaeth er mwyn hybu cynnydd i’r dysgwyr gan nodi ‘Os nad yw’n cael effaith ar y disgyblion… pam trafferthu?’ (2014).</w:t>
      </w:r>
    </w:p>
    <w:p w14:paraId="385FA332" w14:textId="77777777" w:rsidR="00E92811" w:rsidRPr="007239A4" w:rsidRDefault="00E92811" w:rsidP="00E92811">
      <w:pPr>
        <w:rPr>
          <w:rFonts w:ascii="Arial" w:hAnsi="Arial" w:cs="Arial"/>
          <w:lang w:val="cy-GB" w:eastAsia="en-GB"/>
        </w:rPr>
      </w:pPr>
      <w:r w:rsidRPr="007239A4">
        <w:rPr>
          <w:rFonts w:ascii="Arial" w:hAnsi="Arial" w:cs="Arial"/>
          <w:lang w:val="cy-GB"/>
        </w:rPr>
        <w:t>O fewn hunan arfarniad Ysgol A bydd yr ysgol yn nodi meysydd arolygu ar gyfer gwella o’r penawdau Safonau, Lles ac agweddau at ddysgu, Addysgu a phrofiadau dysgu, Gofal, Cymorth ac Arweiniad, Arweinyddiaeth a rheolaeth (CDY Ysgol A, 2021). Ceir y cwestiynau eu penodi gan Estyn (2014) a bydd Ysgol A yn defnyddio’r ‘Prosesau Gwella Ansawdd’ er mwyn ateb y cwestiynau yma a chanfod y meysydd sydd angen datblygu gan gynnwys meysydd sydd o gryfder o fewn y CDY. Bydd y blaenoriaethau yn cael eu tynnu o’r wybodaeth yma. Mae angen yr agweddau hyn er mwyn sicrhau bod eu gwerthusiadau'n seiliedig ar dystiolaeth gadarn ac felly dylent gael eu derbyn gan gymuned yr ysgol.</w:t>
      </w:r>
    </w:p>
    <w:p w14:paraId="48049380" w14:textId="77777777" w:rsidR="00E92811" w:rsidRPr="007239A4" w:rsidRDefault="00E92811" w:rsidP="00E92811">
      <w:pPr>
        <w:rPr>
          <w:rFonts w:ascii="Arial" w:hAnsi="Arial" w:cs="Arial"/>
          <w:lang w:val="cy-GB"/>
        </w:rPr>
      </w:pPr>
      <w:r w:rsidRPr="007239A4">
        <w:rPr>
          <w:rFonts w:ascii="Arial" w:hAnsi="Arial" w:cs="Arial"/>
          <w:lang w:val="cy-GB"/>
        </w:rPr>
        <w:t xml:space="preserve">Y trydydd cam o fewn proses CDY Ysgol A yw’r cynllunio strategol. Noda </w:t>
      </w:r>
      <w:proofErr w:type="spellStart"/>
      <w:r w:rsidRPr="007239A4">
        <w:rPr>
          <w:rFonts w:ascii="Arial" w:hAnsi="Arial" w:cs="Arial"/>
          <w:lang w:val="cy-GB"/>
        </w:rPr>
        <w:t>Mcnarmara</w:t>
      </w:r>
      <w:proofErr w:type="spellEnd"/>
      <w:r w:rsidRPr="007239A4">
        <w:rPr>
          <w:rFonts w:ascii="Arial" w:hAnsi="Arial" w:cs="Arial"/>
          <w:lang w:val="cy-GB"/>
        </w:rPr>
        <w:t xml:space="preserve"> (2009) ‘the </w:t>
      </w:r>
      <w:proofErr w:type="spellStart"/>
      <w:r w:rsidRPr="007239A4">
        <w:rPr>
          <w:rFonts w:ascii="Arial" w:hAnsi="Arial" w:cs="Arial"/>
          <w:lang w:val="cy-GB"/>
        </w:rPr>
        <w:t>purpose</w:t>
      </w:r>
      <w:proofErr w:type="spellEnd"/>
      <w:r w:rsidRPr="007239A4">
        <w:rPr>
          <w:rFonts w:ascii="Arial" w:hAnsi="Arial" w:cs="Arial"/>
          <w:lang w:val="cy-GB"/>
        </w:rPr>
        <w:t xml:space="preserve"> of </w:t>
      </w:r>
      <w:proofErr w:type="spellStart"/>
      <w:r w:rsidRPr="007239A4">
        <w:rPr>
          <w:rFonts w:ascii="Arial" w:hAnsi="Arial" w:cs="Arial"/>
          <w:lang w:val="cy-GB"/>
        </w:rPr>
        <w:t>strategic</w:t>
      </w:r>
      <w:proofErr w:type="spellEnd"/>
      <w:r w:rsidRPr="007239A4">
        <w:rPr>
          <w:rFonts w:ascii="Arial" w:hAnsi="Arial" w:cs="Arial"/>
          <w:lang w:val="cy-GB"/>
        </w:rPr>
        <w:t xml:space="preserve"> </w:t>
      </w:r>
      <w:proofErr w:type="spellStart"/>
      <w:r w:rsidRPr="007239A4">
        <w:rPr>
          <w:rFonts w:ascii="Arial" w:hAnsi="Arial" w:cs="Arial"/>
          <w:lang w:val="cy-GB"/>
        </w:rPr>
        <w:t>planning</w:t>
      </w:r>
      <w:proofErr w:type="spellEnd"/>
      <w:r w:rsidRPr="007239A4">
        <w:rPr>
          <w:rFonts w:ascii="Arial" w:hAnsi="Arial" w:cs="Arial"/>
          <w:lang w:val="cy-GB"/>
        </w:rPr>
        <w:t xml:space="preserve"> is to </w:t>
      </w:r>
      <w:proofErr w:type="spellStart"/>
      <w:r w:rsidRPr="007239A4">
        <w:rPr>
          <w:rFonts w:ascii="Arial" w:hAnsi="Arial" w:cs="Arial"/>
          <w:lang w:val="cy-GB"/>
        </w:rPr>
        <w:t>design</w:t>
      </w:r>
      <w:proofErr w:type="spellEnd"/>
      <w:r w:rsidRPr="007239A4">
        <w:rPr>
          <w:rFonts w:ascii="Arial" w:hAnsi="Arial" w:cs="Arial"/>
          <w:lang w:val="cy-GB"/>
        </w:rPr>
        <w:t xml:space="preserve"> a plan to help </w:t>
      </w:r>
      <w:proofErr w:type="spellStart"/>
      <w:r w:rsidRPr="007239A4">
        <w:rPr>
          <w:rFonts w:ascii="Arial" w:hAnsi="Arial" w:cs="Arial"/>
          <w:lang w:val="cy-GB"/>
        </w:rPr>
        <w:t>determine</w:t>
      </w:r>
      <w:proofErr w:type="spellEnd"/>
      <w:r w:rsidRPr="007239A4">
        <w:rPr>
          <w:rFonts w:ascii="Arial" w:hAnsi="Arial" w:cs="Arial"/>
          <w:lang w:val="cy-GB"/>
        </w:rPr>
        <w:t xml:space="preserve"> </w:t>
      </w:r>
      <w:proofErr w:type="spellStart"/>
      <w:r w:rsidRPr="007239A4">
        <w:rPr>
          <w:rFonts w:ascii="Arial" w:hAnsi="Arial" w:cs="Arial"/>
          <w:lang w:val="cy-GB"/>
        </w:rPr>
        <w:t>where</w:t>
      </w:r>
      <w:proofErr w:type="spellEnd"/>
      <w:r w:rsidRPr="007239A4">
        <w:rPr>
          <w:rFonts w:ascii="Arial" w:hAnsi="Arial" w:cs="Arial"/>
          <w:lang w:val="cy-GB"/>
        </w:rPr>
        <w:t xml:space="preserve"> </w:t>
      </w:r>
      <w:proofErr w:type="spellStart"/>
      <w:r w:rsidRPr="007239A4">
        <w:rPr>
          <w:rFonts w:ascii="Arial" w:hAnsi="Arial" w:cs="Arial"/>
          <w:lang w:val="cy-GB"/>
        </w:rPr>
        <w:t>an</w:t>
      </w:r>
      <w:proofErr w:type="spellEnd"/>
      <w:r w:rsidRPr="007239A4">
        <w:rPr>
          <w:rFonts w:ascii="Arial" w:hAnsi="Arial" w:cs="Arial"/>
          <w:lang w:val="cy-GB"/>
        </w:rPr>
        <w:t xml:space="preserve"> </w:t>
      </w:r>
      <w:proofErr w:type="spellStart"/>
      <w:r w:rsidRPr="007239A4">
        <w:rPr>
          <w:rFonts w:ascii="Arial" w:hAnsi="Arial" w:cs="Arial"/>
          <w:lang w:val="cy-GB"/>
        </w:rPr>
        <w:t>organization</w:t>
      </w:r>
      <w:proofErr w:type="spellEnd"/>
      <w:r w:rsidRPr="007239A4">
        <w:rPr>
          <w:rFonts w:ascii="Arial" w:hAnsi="Arial" w:cs="Arial"/>
          <w:lang w:val="cy-GB"/>
        </w:rPr>
        <w:t xml:space="preserve"> </w:t>
      </w:r>
      <w:proofErr w:type="spellStart"/>
      <w:r w:rsidRPr="007239A4">
        <w:rPr>
          <w:rFonts w:ascii="Arial" w:hAnsi="Arial" w:cs="Arial"/>
          <w:lang w:val="cy-GB"/>
        </w:rPr>
        <w:t>wants</w:t>
      </w:r>
      <w:proofErr w:type="spellEnd"/>
      <w:r w:rsidRPr="007239A4">
        <w:rPr>
          <w:rFonts w:ascii="Arial" w:hAnsi="Arial" w:cs="Arial"/>
          <w:lang w:val="cy-GB"/>
        </w:rPr>
        <w:t xml:space="preserve"> to go, </w:t>
      </w:r>
      <w:proofErr w:type="spellStart"/>
      <w:r w:rsidRPr="007239A4">
        <w:rPr>
          <w:rFonts w:ascii="Arial" w:hAnsi="Arial" w:cs="Arial"/>
          <w:lang w:val="cy-GB"/>
        </w:rPr>
        <w:t>what</w:t>
      </w:r>
      <w:proofErr w:type="spellEnd"/>
      <w:r w:rsidRPr="007239A4">
        <w:rPr>
          <w:rFonts w:ascii="Arial" w:hAnsi="Arial" w:cs="Arial"/>
          <w:lang w:val="cy-GB"/>
        </w:rPr>
        <w:t xml:space="preserve"> is </w:t>
      </w:r>
      <w:proofErr w:type="spellStart"/>
      <w:r w:rsidRPr="007239A4">
        <w:rPr>
          <w:rFonts w:ascii="Arial" w:hAnsi="Arial" w:cs="Arial"/>
          <w:lang w:val="cy-GB"/>
        </w:rPr>
        <w:t>needed</w:t>
      </w:r>
      <w:proofErr w:type="spellEnd"/>
      <w:r w:rsidRPr="007239A4">
        <w:rPr>
          <w:rFonts w:ascii="Arial" w:hAnsi="Arial" w:cs="Arial"/>
          <w:lang w:val="cy-GB"/>
        </w:rPr>
        <w:t xml:space="preserve"> to </w:t>
      </w:r>
      <w:proofErr w:type="spellStart"/>
      <w:r w:rsidRPr="007239A4">
        <w:rPr>
          <w:rFonts w:ascii="Arial" w:hAnsi="Arial" w:cs="Arial"/>
          <w:lang w:val="cy-GB"/>
        </w:rPr>
        <w:t>get</w:t>
      </w:r>
      <w:proofErr w:type="spellEnd"/>
      <w:r w:rsidRPr="007239A4">
        <w:rPr>
          <w:rFonts w:ascii="Arial" w:hAnsi="Arial" w:cs="Arial"/>
          <w:lang w:val="cy-GB"/>
        </w:rPr>
        <w:t xml:space="preserve"> </w:t>
      </w:r>
      <w:proofErr w:type="spellStart"/>
      <w:r w:rsidRPr="007239A4">
        <w:rPr>
          <w:rFonts w:ascii="Arial" w:hAnsi="Arial" w:cs="Arial"/>
          <w:lang w:val="cy-GB"/>
        </w:rPr>
        <w:t>there</w:t>
      </w:r>
      <w:proofErr w:type="spellEnd"/>
      <w:r w:rsidRPr="007239A4">
        <w:rPr>
          <w:rFonts w:ascii="Arial" w:hAnsi="Arial" w:cs="Arial"/>
          <w:lang w:val="cy-GB"/>
        </w:rPr>
        <w:t xml:space="preserve">, </w:t>
      </w:r>
      <w:proofErr w:type="spellStart"/>
      <w:r w:rsidRPr="007239A4">
        <w:rPr>
          <w:rFonts w:ascii="Arial" w:hAnsi="Arial" w:cs="Arial"/>
          <w:lang w:val="cy-GB"/>
        </w:rPr>
        <w:t>and</w:t>
      </w:r>
      <w:proofErr w:type="spellEnd"/>
      <w:r w:rsidRPr="007239A4">
        <w:rPr>
          <w:rFonts w:ascii="Arial" w:hAnsi="Arial" w:cs="Arial"/>
          <w:lang w:val="cy-GB"/>
        </w:rPr>
        <w:t xml:space="preserve"> </w:t>
      </w:r>
      <w:proofErr w:type="spellStart"/>
      <w:r w:rsidRPr="007239A4">
        <w:rPr>
          <w:rFonts w:ascii="Arial" w:hAnsi="Arial" w:cs="Arial"/>
          <w:lang w:val="cy-GB"/>
        </w:rPr>
        <w:t>how</w:t>
      </w:r>
      <w:proofErr w:type="spellEnd"/>
      <w:r w:rsidRPr="007239A4">
        <w:rPr>
          <w:rFonts w:ascii="Arial" w:hAnsi="Arial" w:cs="Arial"/>
          <w:lang w:val="cy-GB"/>
        </w:rPr>
        <w:t xml:space="preserve"> to </w:t>
      </w:r>
      <w:proofErr w:type="spellStart"/>
      <w:r w:rsidRPr="007239A4">
        <w:rPr>
          <w:rFonts w:ascii="Arial" w:hAnsi="Arial" w:cs="Arial"/>
          <w:lang w:val="cy-GB"/>
        </w:rPr>
        <w:t>know</w:t>
      </w:r>
      <w:proofErr w:type="spellEnd"/>
      <w:r w:rsidRPr="007239A4">
        <w:rPr>
          <w:rFonts w:ascii="Arial" w:hAnsi="Arial" w:cs="Arial"/>
          <w:lang w:val="cy-GB"/>
        </w:rPr>
        <w:t xml:space="preserve"> </w:t>
      </w:r>
      <w:proofErr w:type="spellStart"/>
      <w:r w:rsidRPr="007239A4">
        <w:rPr>
          <w:rFonts w:ascii="Arial" w:hAnsi="Arial" w:cs="Arial"/>
          <w:lang w:val="cy-GB"/>
        </w:rPr>
        <w:t>if</w:t>
      </w:r>
      <w:proofErr w:type="spellEnd"/>
      <w:r w:rsidRPr="007239A4">
        <w:rPr>
          <w:rFonts w:ascii="Arial" w:hAnsi="Arial" w:cs="Arial"/>
          <w:lang w:val="cy-GB"/>
        </w:rPr>
        <w:t xml:space="preserve"> it got </w:t>
      </w:r>
      <w:proofErr w:type="spellStart"/>
      <w:r w:rsidRPr="007239A4">
        <w:rPr>
          <w:rFonts w:ascii="Arial" w:hAnsi="Arial" w:cs="Arial"/>
          <w:lang w:val="cy-GB"/>
        </w:rPr>
        <w:t>there</w:t>
      </w:r>
      <w:proofErr w:type="spellEnd"/>
      <w:r w:rsidRPr="007239A4">
        <w:rPr>
          <w:rFonts w:ascii="Arial" w:hAnsi="Arial" w:cs="Arial"/>
          <w:lang w:val="cy-GB"/>
        </w:rPr>
        <w:t>’.</w:t>
      </w:r>
    </w:p>
    <w:p w14:paraId="729B6346" w14:textId="77777777" w:rsidR="00E92811" w:rsidRPr="007239A4" w:rsidRDefault="00E92811" w:rsidP="00E92811">
      <w:pPr>
        <w:rPr>
          <w:rFonts w:ascii="Arial" w:hAnsi="Arial" w:cs="Arial"/>
          <w:lang w:val="cy-GB"/>
        </w:rPr>
      </w:pPr>
      <w:r w:rsidRPr="007239A4">
        <w:rPr>
          <w:rFonts w:ascii="Arial" w:hAnsi="Arial" w:cs="Arial"/>
          <w:lang w:val="cy-GB"/>
        </w:rPr>
        <w:lastRenderedPageBreak/>
        <w:t xml:space="preserve">Pwysleisir Llywodraeth Cymru (2014) y pwysigrwydd o gynnwys holl </w:t>
      </w:r>
      <w:proofErr w:type="spellStart"/>
      <w:r w:rsidRPr="007239A4">
        <w:rPr>
          <w:rFonts w:ascii="Arial" w:hAnsi="Arial" w:cs="Arial"/>
          <w:lang w:val="cy-GB"/>
        </w:rPr>
        <w:t>rhanddeiliad</w:t>
      </w:r>
      <w:proofErr w:type="spellEnd"/>
      <w:r w:rsidRPr="007239A4">
        <w:rPr>
          <w:rFonts w:ascii="Arial" w:hAnsi="Arial" w:cs="Arial"/>
          <w:lang w:val="cy-GB"/>
        </w:rPr>
        <w:t xml:space="preserve"> yr ysgol o fewn y CDY. Ar bob cam o ddatblygiad ysgol, mae arweinwyr yn chwarae rhan hanfodol wrth ddatblygu sgiliau proffesiynol eu staff a'u cefnogi trwy gydol taith wella'r ysgol (ESTYN, 2016). </w:t>
      </w:r>
      <w:proofErr w:type="spellStart"/>
      <w:r w:rsidRPr="007239A4">
        <w:rPr>
          <w:rFonts w:ascii="Arial" w:hAnsi="Arial" w:cs="Arial"/>
          <w:lang w:val="cy-GB"/>
        </w:rPr>
        <w:t>Rhanddeiliad</w:t>
      </w:r>
      <w:proofErr w:type="spellEnd"/>
      <w:r w:rsidRPr="007239A4">
        <w:rPr>
          <w:rFonts w:ascii="Arial" w:hAnsi="Arial" w:cs="Arial"/>
          <w:lang w:val="cy-GB"/>
        </w:rPr>
        <w:t xml:space="preserve"> arall sydd yn rhan o’r broses gynllunio yw Corff llywodraethu'r ysgol. Mae gan y corff llywodraethwyr y ‘cyfrifoldeb cyffredinol dros baratoi, monitro, adolygu a diwygio’r cynllun datblygu ysgol’ (Llywodraeth Cymru, 2014). O fewn CDY Ysgol A bu'r pennaeth yn gweithio gyda’r staff a’r corff llywodraethu i lunio’r cynllun datblygu ysgol ac o’r trafodaethau yma bydd yn gyfrifol am gyflawni’r camau a’r strategaethau sydd eu hangen i sicrhau gwelliant. (Llywodraeth Cymru, 2014)</w:t>
      </w:r>
    </w:p>
    <w:p w14:paraId="4E3C6319" w14:textId="77777777" w:rsidR="00E92811" w:rsidRPr="007239A4" w:rsidRDefault="00E92811" w:rsidP="00E92811">
      <w:pPr>
        <w:rPr>
          <w:rFonts w:ascii="Arial" w:hAnsi="Arial" w:cs="Arial"/>
          <w:lang w:val="cy-GB"/>
        </w:rPr>
      </w:pPr>
      <w:r w:rsidRPr="007239A4">
        <w:rPr>
          <w:rFonts w:ascii="Arial" w:hAnsi="Arial" w:cs="Arial"/>
          <w:lang w:val="cy-GB"/>
        </w:rPr>
        <w:t xml:space="preserve">O fewn CDY Ysgol A, un o’r </w:t>
      </w:r>
      <w:proofErr w:type="spellStart"/>
      <w:r w:rsidRPr="007239A4">
        <w:rPr>
          <w:rFonts w:ascii="Arial" w:hAnsi="Arial" w:cs="Arial"/>
          <w:lang w:val="cy-GB"/>
        </w:rPr>
        <w:t>rhanddeiliad</w:t>
      </w:r>
      <w:proofErr w:type="spellEnd"/>
      <w:r w:rsidRPr="007239A4">
        <w:rPr>
          <w:rFonts w:ascii="Arial" w:hAnsi="Arial" w:cs="Arial"/>
          <w:lang w:val="cy-GB"/>
        </w:rPr>
        <w:t xml:space="preserve"> sydd ddim yn cael mewnbwn yw dysgwyr yr ysgol. Mae sicrhau bod barn plant a phobl ifanc yn cael ei hystyried yn rhoi cyfle iddynt gymryd rhan mewn penderfyniadau a gweithgareddau sy'n dylanwadu ar bolisïau a gwasanaethau a all effeithio ar eu bywydau. Mae'n cyfrannu at eu hymdeimlad o berthyn, yn helpu cymunedau i ddod yn gryfach, ac yn cynyddu'r tebygolrwydd y bydd gwasanaethau'n cael effaith gadarnhaol (Llywodraeth Yr Alban, 2017).</w:t>
      </w:r>
    </w:p>
    <w:p w14:paraId="7DB29ADB" w14:textId="77777777" w:rsidR="00E92811" w:rsidRPr="007239A4" w:rsidRDefault="00E92811" w:rsidP="00E92811">
      <w:pPr>
        <w:rPr>
          <w:rFonts w:ascii="Arial" w:hAnsi="Arial" w:cs="Arial"/>
          <w:lang w:val="cy-GB" w:eastAsia="en-GB"/>
        </w:rPr>
      </w:pPr>
      <w:r w:rsidRPr="007239A4">
        <w:rPr>
          <w:rFonts w:ascii="Arial" w:hAnsi="Arial" w:cs="Arial"/>
          <w:lang w:val="cy-GB"/>
        </w:rPr>
        <w:t>O fewn dogfen CDY Ysgol A nodir nifer o elfennau gwahanol yn y ddogfen nid ond y CDY yn unig. Trafodir Cyd-destun yr ysgol, Strwythur Staffio, Cyfrifoldebau staff, Gwybodaeth Gyffredinol, Cwricwlwm i Gymru, Amserlen Monitro, Blaenoriaethau’r Ysgol, Meysydd eraill i barhau i’w gwella a’r Cynnydd ers yr arolygiad diwethaf. (CDY Ysgol A, 2020).</w:t>
      </w:r>
    </w:p>
    <w:p w14:paraId="47EBCF86" w14:textId="77777777" w:rsidR="00E92811" w:rsidRPr="007239A4" w:rsidRDefault="00E92811" w:rsidP="00E92811">
      <w:pPr>
        <w:rPr>
          <w:rFonts w:ascii="Arial" w:hAnsi="Arial" w:cs="Arial"/>
          <w:lang w:val="cy-GB" w:eastAsia="en-GB"/>
        </w:rPr>
      </w:pPr>
      <w:r w:rsidRPr="007239A4">
        <w:rPr>
          <w:rFonts w:ascii="Arial" w:hAnsi="Arial" w:cs="Arial"/>
          <w:lang w:val="cy-GB"/>
        </w:rPr>
        <w:t>Pwysleisir yn y CDY model Cymru o Ysgolion sy’n sefydliadau Dysgu ‘Mae'r saith dimensiwn yn pwysleisio'r nodau a'r prosesau i weddnewid ysgol i fod yn sefydliad sy'n dysgu.’(2019). Mae hyn yn cryfhau’r ddadl fod y CDY angen fod yn ddogfen sydd ar waith o hyd. Dadleua Davies (2003) nad yw un cynllun gwella yn cyflawni datblygiad strategaeth ar gyfer gwella ysgolion. Yn lle, mae gwella ysgolion yn gofyn am broses fyfyrio tymor canolig i hir sy'n cynnwys meddwl strategol eang a chyson. Fodd bynnag, mae ymchwil yn awgrymu bod ysgolion yn aml yn methu â chyflawni'r broses wella weithredol hon wrth ddylunio a gweithredu eu cynlluniau eu hunain. (</w:t>
      </w:r>
      <w:proofErr w:type="spellStart"/>
      <w:r w:rsidRPr="007239A4">
        <w:rPr>
          <w:rFonts w:ascii="Arial" w:hAnsi="Arial" w:cs="Arial"/>
          <w:lang w:val="cy-GB"/>
        </w:rPr>
        <w:t>Hanoverreaserch</w:t>
      </w:r>
      <w:proofErr w:type="spellEnd"/>
      <w:r w:rsidRPr="007239A4">
        <w:rPr>
          <w:rFonts w:ascii="Arial" w:hAnsi="Arial" w:cs="Arial"/>
          <w:lang w:val="cy-GB"/>
        </w:rPr>
        <w:t>, 2014)</w:t>
      </w:r>
    </w:p>
    <w:p w14:paraId="3C852D35" w14:textId="77777777" w:rsidR="00E92811" w:rsidRPr="007239A4" w:rsidRDefault="00E92811" w:rsidP="00E92811">
      <w:pPr>
        <w:rPr>
          <w:rFonts w:ascii="Arial" w:hAnsi="Arial" w:cs="Arial"/>
          <w:lang w:val="cy-GB" w:eastAsia="en-GB"/>
        </w:rPr>
      </w:pPr>
      <w:r w:rsidRPr="007239A4">
        <w:rPr>
          <w:rFonts w:ascii="Arial" w:hAnsi="Arial" w:cs="Arial"/>
          <w:lang w:val="cy-GB"/>
        </w:rPr>
        <w:t>Wrth adfyfyrio’n feirniadol ar broses CDY Ysgol A, gwelir fod yr ysgol wedi taro argymhellion Estyn ar beth i’w gynnwys o fewn eu CDY megis bod yr argymhellion a’r blaenoriaethau wedi eu seilio ar ganlyniadau hunanwerthuso gan hefyd nodi’r camau y bydd angen eu cymryd i fynd i’r afael â blaenoriaethau (Llywodraeth Cymru, 2014)</w:t>
      </w:r>
    </w:p>
    <w:p w14:paraId="5C2428D0" w14:textId="77777777" w:rsidR="00E92811" w:rsidRPr="007239A4" w:rsidRDefault="00E92811" w:rsidP="00E92811">
      <w:pPr>
        <w:rPr>
          <w:rFonts w:ascii="Arial" w:hAnsi="Arial" w:cs="Arial"/>
          <w:lang w:val="cy-GB" w:eastAsia="en-GB"/>
        </w:rPr>
      </w:pPr>
      <w:r w:rsidRPr="007239A4">
        <w:rPr>
          <w:rFonts w:ascii="Arial" w:hAnsi="Arial" w:cs="Arial"/>
          <w:u w:color="000000"/>
          <w:lang w:val="cy-GB"/>
        </w:rPr>
        <w:t>Ar ôl trefnu</w:t>
      </w:r>
      <w:r w:rsidRPr="007239A4">
        <w:rPr>
          <w:rFonts w:ascii="Arial" w:hAnsi="Arial" w:cs="Arial"/>
          <w:lang w:val="cy-GB"/>
        </w:rPr>
        <w:t xml:space="preserve"> blaenoriaethau a meysydd o gryfder y CDY Ysgol A, bydd y wybodaeth o’r CDY yn bwydo mewn i’r rheoli perfformiad yr ysgol. Noda dogfen CDY Llywodraeth Cymru (2014) ‘Drwy’r broses rheoli perfformiad, caiff anghenion datblygu unigol eu nodi, a bydd yr anghenion datblygu hyn yn cyd-fynd â blaenoriaethau’r ysgol ar gyfer gwella.’ Awgryma hyn bod CDY Ysgol A nid yn unig yn helpu gwneud newidiadau ysgol gyfan ond hefyd ffocysu ar elfennau unigol yr ysgol.</w:t>
      </w:r>
    </w:p>
    <w:p w14:paraId="723E963E" w14:textId="77777777" w:rsidR="00E92811" w:rsidRPr="007239A4" w:rsidRDefault="00E92811" w:rsidP="00E92811">
      <w:pPr>
        <w:pStyle w:val="AssignBody"/>
        <w:rPr>
          <w:rFonts w:cs="Arial"/>
          <w:lang w:val="cy-GB"/>
        </w:rPr>
      </w:pPr>
      <w:r w:rsidRPr="007239A4">
        <w:rPr>
          <w:rFonts w:cs="Arial"/>
          <w:lang w:val="cy-GB"/>
        </w:rPr>
        <w:t xml:space="preserve">Noda Donaldson yn Dyfodol Llwyddiannus mai ‘un thema barhaus yn y dystiolaeth oedd pwysigrwydd lles, yn enwedig iechyd meddwl’ (2015). Pwysleisir hyn yr angen I Ysgol A gofalu am anghenion meddyliol a corfforol y dysgwyr er mwyn cyrraedd nod y flaenoriaeth yma. Ychwanega </w:t>
      </w:r>
      <w:proofErr w:type="spellStart"/>
      <w:r w:rsidRPr="007239A4">
        <w:rPr>
          <w:rFonts w:cs="Arial"/>
          <w:lang w:val="cy-GB"/>
        </w:rPr>
        <w:t>Mentally</w:t>
      </w:r>
      <w:proofErr w:type="spellEnd"/>
      <w:r w:rsidRPr="007239A4">
        <w:rPr>
          <w:rFonts w:cs="Arial"/>
          <w:lang w:val="cy-GB"/>
        </w:rPr>
        <w:t xml:space="preserve"> </w:t>
      </w:r>
      <w:proofErr w:type="spellStart"/>
      <w:r w:rsidRPr="007239A4">
        <w:rPr>
          <w:rFonts w:cs="Arial"/>
          <w:lang w:val="cy-GB"/>
        </w:rPr>
        <w:t>Healthy</w:t>
      </w:r>
      <w:proofErr w:type="spellEnd"/>
      <w:r w:rsidRPr="007239A4">
        <w:rPr>
          <w:rFonts w:cs="Arial"/>
          <w:lang w:val="cy-GB"/>
        </w:rPr>
        <w:t xml:space="preserve"> </w:t>
      </w:r>
      <w:proofErr w:type="spellStart"/>
      <w:r w:rsidRPr="007239A4">
        <w:rPr>
          <w:rFonts w:cs="Arial"/>
          <w:lang w:val="cy-GB"/>
        </w:rPr>
        <w:t>Schools</w:t>
      </w:r>
      <w:proofErr w:type="spellEnd"/>
      <w:r w:rsidRPr="007239A4">
        <w:rPr>
          <w:rFonts w:cs="Arial"/>
          <w:lang w:val="cy-GB"/>
        </w:rPr>
        <w:t xml:space="preserve"> (2018) ‘</w:t>
      </w:r>
      <w:proofErr w:type="spellStart"/>
      <w:r w:rsidRPr="007239A4">
        <w:rPr>
          <w:rFonts w:cs="Arial"/>
          <w:lang w:val="cy-GB"/>
        </w:rPr>
        <w:t>Good</w:t>
      </w:r>
      <w:proofErr w:type="spellEnd"/>
      <w:r w:rsidRPr="007239A4">
        <w:rPr>
          <w:rFonts w:cs="Arial"/>
          <w:lang w:val="cy-GB"/>
        </w:rPr>
        <w:t xml:space="preserve"> staff </w:t>
      </w:r>
      <w:proofErr w:type="spellStart"/>
      <w:r w:rsidRPr="007239A4">
        <w:rPr>
          <w:rFonts w:cs="Arial"/>
          <w:lang w:val="cy-GB"/>
        </w:rPr>
        <w:t>wellbeing</w:t>
      </w:r>
      <w:proofErr w:type="spellEnd"/>
      <w:r w:rsidRPr="007239A4">
        <w:rPr>
          <w:rFonts w:cs="Arial"/>
          <w:lang w:val="cy-GB"/>
        </w:rPr>
        <w:t xml:space="preserve"> is </w:t>
      </w:r>
      <w:proofErr w:type="spellStart"/>
      <w:r w:rsidRPr="007239A4">
        <w:rPr>
          <w:rFonts w:cs="Arial"/>
          <w:lang w:val="cy-GB"/>
        </w:rPr>
        <w:t>essential</w:t>
      </w:r>
      <w:proofErr w:type="spellEnd"/>
      <w:r w:rsidRPr="007239A4">
        <w:rPr>
          <w:rFonts w:cs="Arial"/>
          <w:lang w:val="cy-GB"/>
        </w:rPr>
        <w:t xml:space="preserve"> </w:t>
      </w:r>
      <w:proofErr w:type="spellStart"/>
      <w:r w:rsidRPr="007239A4">
        <w:rPr>
          <w:rFonts w:cs="Arial"/>
          <w:lang w:val="cy-GB"/>
        </w:rPr>
        <w:t>for</w:t>
      </w:r>
      <w:proofErr w:type="spellEnd"/>
      <w:r w:rsidRPr="007239A4">
        <w:rPr>
          <w:rFonts w:cs="Arial"/>
          <w:lang w:val="cy-GB"/>
        </w:rPr>
        <w:t xml:space="preserve"> </w:t>
      </w:r>
      <w:proofErr w:type="spellStart"/>
      <w:r w:rsidRPr="007239A4">
        <w:rPr>
          <w:rFonts w:cs="Arial"/>
          <w:lang w:val="cy-GB"/>
        </w:rPr>
        <w:t>cultivating</w:t>
      </w:r>
      <w:proofErr w:type="spellEnd"/>
      <w:r w:rsidRPr="007239A4">
        <w:rPr>
          <w:rFonts w:cs="Arial"/>
          <w:lang w:val="cy-GB"/>
        </w:rPr>
        <w:t xml:space="preserve"> a </w:t>
      </w:r>
      <w:proofErr w:type="spellStart"/>
      <w:r w:rsidRPr="007239A4">
        <w:rPr>
          <w:rFonts w:cs="Arial"/>
          <w:lang w:val="cy-GB"/>
        </w:rPr>
        <w:t>mentally</w:t>
      </w:r>
      <w:proofErr w:type="spellEnd"/>
      <w:r w:rsidRPr="007239A4">
        <w:rPr>
          <w:rFonts w:cs="Arial"/>
          <w:lang w:val="cy-GB"/>
        </w:rPr>
        <w:t xml:space="preserve"> </w:t>
      </w:r>
      <w:proofErr w:type="spellStart"/>
      <w:r w:rsidRPr="007239A4">
        <w:rPr>
          <w:rFonts w:cs="Arial"/>
          <w:lang w:val="cy-GB"/>
        </w:rPr>
        <w:t>healthy</w:t>
      </w:r>
      <w:proofErr w:type="spellEnd"/>
      <w:r w:rsidRPr="007239A4">
        <w:rPr>
          <w:rFonts w:cs="Arial"/>
          <w:lang w:val="cy-GB"/>
        </w:rPr>
        <w:t xml:space="preserve"> </w:t>
      </w:r>
      <w:proofErr w:type="spellStart"/>
      <w:r w:rsidRPr="007239A4">
        <w:rPr>
          <w:rFonts w:cs="Arial"/>
          <w:lang w:val="cy-GB"/>
        </w:rPr>
        <w:t>school</w:t>
      </w:r>
      <w:proofErr w:type="spellEnd"/>
      <w:r w:rsidRPr="007239A4">
        <w:rPr>
          <w:rFonts w:cs="Arial"/>
          <w:lang w:val="cy-GB"/>
        </w:rPr>
        <w:t xml:space="preserve">, </w:t>
      </w:r>
      <w:proofErr w:type="spellStart"/>
      <w:r w:rsidRPr="007239A4">
        <w:rPr>
          <w:rFonts w:cs="Arial"/>
          <w:lang w:val="cy-GB"/>
        </w:rPr>
        <w:t>for</w:t>
      </w:r>
      <w:proofErr w:type="spellEnd"/>
      <w:r w:rsidRPr="007239A4">
        <w:rPr>
          <w:rFonts w:cs="Arial"/>
          <w:lang w:val="cy-GB"/>
        </w:rPr>
        <w:t xml:space="preserve"> </w:t>
      </w:r>
      <w:proofErr w:type="spellStart"/>
      <w:r w:rsidRPr="007239A4">
        <w:rPr>
          <w:rFonts w:cs="Arial"/>
          <w:lang w:val="cy-GB"/>
        </w:rPr>
        <w:t>retaining</w:t>
      </w:r>
      <w:proofErr w:type="spellEnd"/>
      <w:r w:rsidRPr="007239A4">
        <w:rPr>
          <w:rFonts w:cs="Arial"/>
          <w:lang w:val="cy-GB"/>
        </w:rPr>
        <w:t xml:space="preserve"> </w:t>
      </w:r>
      <w:proofErr w:type="spellStart"/>
      <w:r w:rsidRPr="007239A4">
        <w:rPr>
          <w:rFonts w:cs="Arial"/>
          <w:lang w:val="cy-GB"/>
        </w:rPr>
        <w:t>and</w:t>
      </w:r>
      <w:proofErr w:type="spellEnd"/>
      <w:r w:rsidRPr="007239A4">
        <w:rPr>
          <w:rFonts w:cs="Arial"/>
          <w:lang w:val="cy-GB"/>
        </w:rPr>
        <w:t xml:space="preserve"> </w:t>
      </w:r>
      <w:proofErr w:type="spellStart"/>
      <w:r w:rsidRPr="007239A4">
        <w:rPr>
          <w:rFonts w:cs="Arial"/>
          <w:lang w:val="cy-GB"/>
        </w:rPr>
        <w:t>motivating</w:t>
      </w:r>
      <w:proofErr w:type="spellEnd"/>
      <w:r w:rsidRPr="007239A4">
        <w:rPr>
          <w:rFonts w:cs="Arial"/>
          <w:lang w:val="cy-GB"/>
        </w:rPr>
        <w:t xml:space="preserve"> staff </w:t>
      </w:r>
      <w:proofErr w:type="spellStart"/>
      <w:r w:rsidRPr="007239A4">
        <w:rPr>
          <w:rFonts w:cs="Arial"/>
          <w:lang w:val="cy-GB"/>
        </w:rPr>
        <w:t>and</w:t>
      </w:r>
      <w:proofErr w:type="spellEnd"/>
      <w:r w:rsidRPr="007239A4">
        <w:rPr>
          <w:rFonts w:cs="Arial"/>
          <w:lang w:val="cy-GB"/>
        </w:rPr>
        <w:t xml:space="preserve"> </w:t>
      </w:r>
      <w:proofErr w:type="spellStart"/>
      <w:r w:rsidRPr="007239A4">
        <w:rPr>
          <w:rFonts w:cs="Arial"/>
          <w:lang w:val="cy-GB"/>
        </w:rPr>
        <w:t>for</w:t>
      </w:r>
      <w:proofErr w:type="spellEnd"/>
      <w:r w:rsidRPr="007239A4">
        <w:rPr>
          <w:rFonts w:cs="Arial"/>
          <w:lang w:val="cy-GB"/>
        </w:rPr>
        <w:t xml:space="preserve"> </w:t>
      </w:r>
      <w:proofErr w:type="spellStart"/>
      <w:r w:rsidRPr="007239A4">
        <w:rPr>
          <w:rFonts w:cs="Arial"/>
          <w:lang w:val="cy-GB"/>
        </w:rPr>
        <w:t>promoting</w:t>
      </w:r>
      <w:proofErr w:type="spellEnd"/>
      <w:r w:rsidRPr="007239A4">
        <w:rPr>
          <w:rFonts w:cs="Arial"/>
          <w:lang w:val="cy-GB"/>
        </w:rPr>
        <w:t xml:space="preserve"> </w:t>
      </w:r>
      <w:proofErr w:type="spellStart"/>
      <w:r w:rsidRPr="007239A4">
        <w:rPr>
          <w:rFonts w:cs="Arial"/>
          <w:lang w:val="cy-GB"/>
        </w:rPr>
        <w:t>pupil</w:t>
      </w:r>
      <w:proofErr w:type="spellEnd"/>
      <w:r w:rsidRPr="007239A4">
        <w:rPr>
          <w:rFonts w:cs="Arial"/>
          <w:lang w:val="cy-GB"/>
        </w:rPr>
        <w:t xml:space="preserve"> </w:t>
      </w:r>
      <w:proofErr w:type="spellStart"/>
      <w:r w:rsidRPr="007239A4">
        <w:rPr>
          <w:rFonts w:cs="Arial"/>
          <w:lang w:val="cy-GB"/>
        </w:rPr>
        <w:t>wellbeing</w:t>
      </w:r>
      <w:proofErr w:type="spellEnd"/>
      <w:r w:rsidRPr="007239A4">
        <w:rPr>
          <w:rFonts w:cs="Arial"/>
          <w:lang w:val="cy-GB"/>
        </w:rPr>
        <w:t xml:space="preserve"> </w:t>
      </w:r>
      <w:proofErr w:type="spellStart"/>
      <w:r w:rsidRPr="007239A4">
        <w:rPr>
          <w:rFonts w:cs="Arial"/>
          <w:lang w:val="cy-GB"/>
        </w:rPr>
        <w:t>and</w:t>
      </w:r>
      <w:proofErr w:type="spellEnd"/>
      <w:r w:rsidRPr="007239A4">
        <w:rPr>
          <w:rFonts w:cs="Arial"/>
          <w:lang w:val="cy-GB"/>
        </w:rPr>
        <w:t xml:space="preserve"> </w:t>
      </w:r>
      <w:proofErr w:type="spellStart"/>
      <w:r w:rsidRPr="007239A4">
        <w:rPr>
          <w:rFonts w:cs="Arial"/>
          <w:lang w:val="cy-GB"/>
        </w:rPr>
        <w:t>attainment</w:t>
      </w:r>
      <w:proofErr w:type="spellEnd"/>
      <w:r w:rsidRPr="007239A4">
        <w:rPr>
          <w:rFonts w:cs="Arial"/>
          <w:lang w:val="cy-GB"/>
        </w:rPr>
        <w:t>.’</w:t>
      </w:r>
    </w:p>
    <w:p w14:paraId="6616AAD4" w14:textId="77777777" w:rsidR="00E92811" w:rsidRPr="007239A4" w:rsidRDefault="00E92811" w:rsidP="00E92811">
      <w:pPr>
        <w:pStyle w:val="AssignBody"/>
        <w:rPr>
          <w:rFonts w:cs="Arial"/>
          <w:lang w:val="cy-GB"/>
        </w:rPr>
      </w:pPr>
      <w:r w:rsidRPr="007239A4">
        <w:rPr>
          <w:rFonts w:cs="Arial"/>
          <w:lang w:val="cy-GB"/>
        </w:rPr>
        <w:lastRenderedPageBreak/>
        <w:t>Er mwyn creu cynnydd yn y flaenoriaeth o ‘Datblygu ymhellach darpariaeth Lles effeithiol ar draws y cyfnodau allweddol er mwyn sicrhau iechyd emosiynol a meddyliol cadarn a gwytnwch, ymysg disgyblion, staff ac arweinwyr yr Ysgol.’ (CDY Ysgol A, 2021). Penodir Ysgol A phedwar gweithred wahanol i ddatblygu a chreu cynnydd yn y maes sydd angen datblygiad.</w:t>
      </w:r>
    </w:p>
    <w:p w14:paraId="0EA46CD9" w14:textId="77777777" w:rsidR="00E92811" w:rsidRPr="007239A4" w:rsidRDefault="00E92811" w:rsidP="00E92811">
      <w:pPr>
        <w:pStyle w:val="AssignBody"/>
        <w:rPr>
          <w:rFonts w:cs="Arial"/>
          <w:lang w:val="cy-GB"/>
        </w:rPr>
      </w:pPr>
    </w:p>
    <w:p w14:paraId="54F06E8A" w14:textId="77777777" w:rsidR="00E92811" w:rsidRPr="007239A4" w:rsidRDefault="00E92811" w:rsidP="00E92811">
      <w:pPr>
        <w:pStyle w:val="AssignBody"/>
        <w:rPr>
          <w:rFonts w:cs="Arial"/>
          <w:lang w:val="cy-GB"/>
        </w:rPr>
      </w:pPr>
      <w:r w:rsidRPr="007239A4">
        <w:rPr>
          <w:rFonts w:cs="Arial"/>
          <w:lang w:val="cy-GB"/>
        </w:rPr>
        <w:t>Un o’r weithredai yw ‘Dadansoddiad manwl o holiadur lles disgyblion a staff ac adroddiad crynodol o ganlyniadau.’ (CDY Ysgol A, 2020). Rhoddir yr ysgol holiadur a oedd yn ffocysu ar les allan i bob aelod o staff ac un wedi’i chreu i’r dysgwyr. Noda bod rhoi holiaduron i’r dysgwyr yn rhoi ‘</w:t>
      </w:r>
      <w:proofErr w:type="spellStart"/>
      <w:r w:rsidRPr="007239A4">
        <w:rPr>
          <w:rFonts w:cs="Arial"/>
          <w:lang w:val="cy-GB"/>
        </w:rPr>
        <w:t>snapshot</w:t>
      </w:r>
      <w:proofErr w:type="spellEnd"/>
      <w:r w:rsidRPr="007239A4">
        <w:rPr>
          <w:rFonts w:cs="Arial"/>
          <w:lang w:val="cy-GB"/>
        </w:rPr>
        <w:t xml:space="preserve"> of the </w:t>
      </w:r>
      <w:proofErr w:type="spellStart"/>
      <w:r w:rsidRPr="007239A4">
        <w:rPr>
          <w:rFonts w:cs="Arial"/>
          <w:lang w:val="cy-GB"/>
        </w:rPr>
        <w:t>strengths</w:t>
      </w:r>
      <w:proofErr w:type="spellEnd"/>
      <w:r w:rsidRPr="007239A4">
        <w:rPr>
          <w:rFonts w:cs="Arial"/>
          <w:lang w:val="cy-GB"/>
        </w:rPr>
        <w:t xml:space="preserve"> </w:t>
      </w:r>
      <w:proofErr w:type="spellStart"/>
      <w:r w:rsidRPr="007239A4">
        <w:rPr>
          <w:rFonts w:cs="Arial"/>
          <w:lang w:val="cy-GB"/>
        </w:rPr>
        <w:t>and</w:t>
      </w:r>
      <w:proofErr w:type="spellEnd"/>
      <w:r w:rsidRPr="007239A4">
        <w:rPr>
          <w:rFonts w:cs="Arial"/>
          <w:lang w:val="cy-GB"/>
        </w:rPr>
        <w:t xml:space="preserve"> </w:t>
      </w:r>
      <w:proofErr w:type="spellStart"/>
      <w:r w:rsidRPr="007239A4">
        <w:rPr>
          <w:rFonts w:cs="Arial"/>
          <w:lang w:val="cy-GB"/>
        </w:rPr>
        <w:t>challenges</w:t>
      </w:r>
      <w:proofErr w:type="spellEnd"/>
      <w:r w:rsidRPr="007239A4">
        <w:rPr>
          <w:rFonts w:cs="Arial"/>
          <w:lang w:val="cy-GB"/>
        </w:rPr>
        <w:t xml:space="preserve"> </w:t>
      </w:r>
      <w:proofErr w:type="spellStart"/>
      <w:r w:rsidRPr="007239A4">
        <w:rPr>
          <w:rFonts w:cs="Arial"/>
          <w:lang w:val="cy-GB"/>
        </w:rPr>
        <w:t>students</w:t>
      </w:r>
      <w:proofErr w:type="spellEnd"/>
      <w:r w:rsidRPr="007239A4">
        <w:rPr>
          <w:rFonts w:cs="Arial"/>
          <w:lang w:val="cy-GB"/>
        </w:rPr>
        <w:t xml:space="preserve"> </w:t>
      </w:r>
      <w:proofErr w:type="spellStart"/>
      <w:r w:rsidRPr="007239A4">
        <w:rPr>
          <w:rFonts w:cs="Arial"/>
          <w:lang w:val="cy-GB"/>
        </w:rPr>
        <w:t>are</w:t>
      </w:r>
      <w:proofErr w:type="spellEnd"/>
      <w:r w:rsidRPr="007239A4">
        <w:rPr>
          <w:rFonts w:cs="Arial"/>
          <w:lang w:val="cy-GB"/>
        </w:rPr>
        <w:t xml:space="preserve"> </w:t>
      </w:r>
      <w:proofErr w:type="spellStart"/>
      <w:r w:rsidRPr="007239A4">
        <w:rPr>
          <w:rFonts w:cs="Arial"/>
          <w:lang w:val="cy-GB"/>
        </w:rPr>
        <w:t>facing</w:t>
      </w:r>
      <w:proofErr w:type="spellEnd"/>
      <w:r w:rsidRPr="007239A4">
        <w:rPr>
          <w:rFonts w:cs="Arial"/>
          <w:lang w:val="cy-GB"/>
        </w:rPr>
        <w:t xml:space="preserve">, </w:t>
      </w:r>
      <w:proofErr w:type="spellStart"/>
      <w:r w:rsidRPr="007239A4">
        <w:rPr>
          <w:rFonts w:cs="Arial"/>
          <w:lang w:val="cy-GB"/>
        </w:rPr>
        <w:t>which</w:t>
      </w:r>
      <w:proofErr w:type="spellEnd"/>
      <w:r w:rsidRPr="007239A4">
        <w:rPr>
          <w:rFonts w:cs="Arial"/>
          <w:lang w:val="cy-GB"/>
        </w:rPr>
        <w:t xml:space="preserve"> can be </w:t>
      </w:r>
      <w:proofErr w:type="spellStart"/>
      <w:r w:rsidRPr="007239A4">
        <w:rPr>
          <w:rFonts w:cs="Arial"/>
          <w:lang w:val="cy-GB"/>
        </w:rPr>
        <w:t>used</w:t>
      </w:r>
      <w:proofErr w:type="spellEnd"/>
      <w:r w:rsidRPr="007239A4">
        <w:rPr>
          <w:rFonts w:cs="Arial"/>
          <w:lang w:val="cy-GB"/>
        </w:rPr>
        <w:t xml:space="preserve"> to </w:t>
      </w:r>
      <w:proofErr w:type="spellStart"/>
      <w:r w:rsidRPr="007239A4">
        <w:rPr>
          <w:rFonts w:cs="Arial"/>
          <w:lang w:val="cy-GB"/>
        </w:rPr>
        <w:t>target</w:t>
      </w:r>
      <w:proofErr w:type="spellEnd"/>
      <w:r w:rsidRPr="007239A4">
        <w:rPr>
          <w:rFonts w:cs="Arial"/>
          <w:lang w:val="cy-GB"/>
        </w:rPr>
        <w:t xml:space="preserve"> </w:t>
      </w:r>
      <w:proofErr w:type="spellStart"/>
      <w:r w:rsidRPr="007239A4">
        <w:rPr>
          <w:rFonts w:cs="Arial"/>
          <w:lang w:val="cy-GB"/>
        </w:rPr>
        <w:t>support</w:t>
      </w:r>
      <w:proofErr w:type="spellEnd"/>
      <w:r w:rsidRPr="007239A4">
        <w:rPr>
          <w:rFonts w:cs="Arial"/>
          <w:lang w:val="cy-GB"/>
        </w:rPr>
        <w:t xml:space="preserve">’ (UCL, 2017). Rhoddir y weithred hon y wybodaeth i Ysgol A ar sut mae’r dysgwyr yn wir teimlo gyda’u lles personol. Yn wahanol wrth roi holiaduron lles i athrawon nodir </w:t>
      </w:r>
      <w:proofErr w:type="spellStart"/>
      <w:r w:rsidRPr="007239A4">
        <w:rPr>
          <w:rFonts w:cs="Arial"/>
          <w:lang w:val="cy-GB"/>
        </w:rPr>
        <w:t>Eccelstone</w:t>
      </w:r>
      <w:proofErr w:type="spellEnd"/>
      <w:r w:rsidRPr="007239A4">
        <w:rPr>
          <w:rFonts w:cs="Arial"/>
          <w:lang w:val="cy-GB"/>
        </w:rPr>
        <w:t xml:space="preserve"> (2010) ‘</w:t>
      </w:r>
      <w:proofErr w:type="spellStart"/>
      <w:r w:rsidRPr="007239A4">
        <w:rPr>
          <w:rFonts w:cs="Arial"/>
          <w:lang w:val="cy-GB"/>
        </w:rPr>
        <w:t>Questionnaires</w:t>
      </w:r>
      <w:proofErr w:type="spellEnd"/>
      <w:r w:rsidRPr="007239A4">
        <w:rPr>
          <w:rFonts w:cs="Arial"/>
          <w:lang w:val="cy-GB"/>
        </w:rPr>
        <w:t xml:space="preserve"> </w:t>
      </w:r>
      <w:proofErr w:type="spellStart"/>
      <w:r w:rsidRPr="007239A4">
        <w:rPr>
          <w:rFonts w:cs="Arial"/>
          <w:lang w:val="cy-GB"/>
        </w:rPr>
        <w:t>seek</w:t>
      </w:r>
      <w:proofErr w:type="spellEnd"/>
      <w:r w:rsidRPr="007239A4">
        <w:rPr>
          <w:rFonts w:cs="Arial"/>
          <w:lang w:val="cy-GB"/>
        </w:rPr>
        <w:t xml:space="preserve"> </w:t>
      </w:r>
      <w:proofErr w:type="spellStart"/>
      <w:r w:rsidRPr="007239A4">
        <w:rPr>
          <w:rFonts w:cs="Arial"/>
          <w:lang w:val="cy-GB"/>
        </w:rPr>
        <w:t>teachers</w:t>
      </w:r>
      <w:proofErr w:type="spellEnd"/>
      <w:r w:rsidRPr="007239A4">
        <w:rPr>
          <w:rFonts w:cs="Arial"/>
          <w:lang w:val="cy-GB"/>
        </w:rPr>
        <w:t xml:space="preserve">’ </w:t>
      </w:r>
      <w:proofErr w:type="spellStart"/>
      <w:r w:rsidRPr="007239A4">
        <w:rPr>
          <w:rFonts w:cs="Arial"/>
          <w:lang w:val="cy-GB"/>
        </w:rPr>
        <w:t>perceptions</w:t>
      </w:r>
      <w:proofErr w:type="spellEnd"/>
      <w:r w:rsidRPr="007239A4">
        <w:rPr>
          <w:rFonts w:cs="Arial"/>
          <w:lang w:val="cy-GB"/>
        </w:rPr>
        <w:t xml:space="preserve"> of </w:t>
      </w:r>
      <w:proofErr w:type="spellStart"/>
      <w:r w:rsidRPr="007239A4">
        <w:rPr>
          <w:rFonts w:cs="Arial"/>
          <w:lang w:val="cy-GB"/>
        </w:rPr>
        <w:t>an</w:t>
      </w:r>
      <w:proofErr w:type="spellEnd"/>
      <w:r w:rsidRPr="007239A4">
        <w:rPr>
          <w:rFonts w:cs="Arial"/>
          <w:lang w:val="cy-GB"/>
        </w:rPr>
        <w:t xml:space="preserve"> </w:t>
      </w:r>
      <w:proofErr w:type="spellStart"/>
      <w:r w:rsidRPr="007239A4">
        <w:rPr>
          <w:rFonts w:cs="Arial"/>
          <w:lang w:val="cy-GB"/>
        </w:rPr>
        <w:t>intervention’s</w:t>
      </w:r>
      <w:proofErr w:type="spellEnd"/>
      <w:r w:rsidRPr="007239A4">
        <w:rPr>
          <w:rFonts w:cs="Arial"/>
          <w:lang w:val="cy-GB"/>
        </w:rPr>
        <w:t xml:space="preserve"> </w:t>
      </w:r>
      <w:proofErr w:type="spellStart"/>
      <w:r w:rsidRPr="007239A4">
        <w:rPr>
          <w:rFonts w:cs="Arial"/>
          <w:lang w:val="cy-GB"/>
        </w:rPr>
        <w:t>impact</w:t>
      </w:r>
      <w:proofErr w:type="spellEnd"/>
      <w:r w:rsidRPr="007239A4">
        <w:rPr>
          <w:rFonts w:cs="Arial"/>
          <w:lang w:val="cy-GB"/>
        </w:rPr>
        <w:t xml:space="preserve">, </w:t>
      </w:r>
      <w:proofErr w:type="spellStart"/>
      <w:r w:rsidRPr="007239A4">
        <w:rPr>
          <w:rFonts w:cs="Arial"/>
          <w:lang w:val="cy-GB"/>
        </w:rPr>
        <w:t>often</w:t>
      </w:r>
      <w:proofErr w:type="spellEnd"/>
      <w:r w:rsidRPr="007239A4">
        <w:rPr>
          <w:rFonts w:cs="Arial"/>
          <w:lang w:val="cy-GB"/>
        </w:rPr>
        <w:t xml:space="preserve"> </w:t>
      </w:r>
      <w:proofErr w:type="spellStart"/>
      <w:r w:rsidRPr="007239A4">
        <w:rPr>
          <w:rFonts w:cs="Arial"/>
          <w:lang w:val="cy-GB"/>
        </w:rPr>
        <w:t>narrowing</w:t>
      </w:r>
      <w:proofErr w:type="spellEnd"/>
      <w:r w:rsidRPr="007239A4">
        <w:rPr>
          <w:rFonts w:cs="Arial"/>
          <w:lang w:val="cy-GB"/>
        </w:rPr>
        <w:t xml:space="preserve"> </w:t>
      </w:r>
      <w:proofErr w:type="spellStart"/>
      <w:r w:rsidRPr="007239A4">
        <w:rPr>
          <w:rFonts w:cs="Arial"/>
          <w:lang w:val="cy-GB"/>
        </w:rPr>
        <w:t>their</w:t>
      </w:r>
      <w:proofErr w:type="spellEnd"/>
      <w:r w:rsidRPr="007239A4">
        <w:rPr>
          <w:rFonts w:cs="Arial"/>
          <w:lang w:val="cy-GB"/>
        </w:rPr>
        <w:t xml:space="preserve"> </w:t>
      </w:r>
      <w:proofErr w:type="spellStart"/>
      <w:r w:rsidRPr="007239A4">
        <w:rPr>
          <w:rFonts w:cs="Arial"/>
          <w:lang w:val="cy-GB"/>
        </w:rPr>
        <w:t>judgement</w:t>
      </w:r>
      <w:proofErr w:type="spellEnd"/>
      <w:r w:rsidRPr="007239A4">
        <w:rPr>
          <w:rFonts w:cs="Arial"/>
          <w:lang w:val="cy-GB"/>
        </w:rPr>
        <w:t xml:space="preserve"> of </w:t>
      </w:r>
      <w:proofErr w:type="spellStart"/>
      <w:r w:rsidRPr="007239A4">
        <w:rPr>
          <w:rFonts w:cs="Arial"/>
          <w:lang w:val="cy-GB"/>
        </w:rPr>
        <w:t>pupils</w:t>
      </w:r>
      <w:proofErr w:type="spellEnd"/>
      <w:r w:rsidRPr="007239A4">
        <w:rPr>
          <w:rFonts w:cs="Arial"/>
          <w:lang w:val="cy-GB"/>
        </w:rPr>
        <w:t xml:space="preserve">’ </w:t>
      </w:r>
      <w:proofErr w:type="spellStart"/>
      <w:r w:rsidRPr="007239A4">
        <w:rPr>
          <w:rFonts w:cs="Arial"/>
          <w:lang w:val="cy-GB"/>
        </w:rPr>
        <w:t>overall</w:t>
      </w:r>
      <w:proofErr w:type="spellEnd"/>
      <w:r w:rsidRPr="007239A4">
        <w:rPr>
          <w:rFonts w:cs="Arial"/>
          <w:lang w:val="cy-GB"/>
        </w:rPr>
        <w:t xml:space="preserve"> </w:t>
      </w:r>
      <w:proofErr w:type="spellStart"/>
      <w:r w:rsidRPr="007239A4">
        <w:rPr>
          <w:rFonts w:cs="Arial"/>
          <w:lang w:val="cy-GB"/>
        </w:rPr>
        <w:t>social</w:t>
      </w:r>
      <w:proofErr w:type="spellEnd"/>
      <w:r w:rsidRPr="007239A4">
        <w:rPr>
          <w:rFonts w:cs="Arial"/>
          <w:lang w:val="cy-GB"/>
        </w:rPr>
        <w:t xml:space="preserve"> </w:t>
      </w:r>
      <w:proofErr w:type="spellStart"/>
      <w:r w:rsidRPr="007239A4">
        <w:rPr>
          <w:rFonts w:cs="Arial"/>
          <w:lang w:val="cy-GB"/>
        </w:rPr>
        <w:t>and</w:t>
      </w:r>
      <w:proofErr w:type="spellEnd"/>
      <w:r w:rsidRPr="007239A4">
        <w:rPr>
          <w:rFonts w:cs="Arial"/>
          <w:lang w:val="cy-GB"/>
        </w:rPr>
        <w:t xml:space="preserve"> </w:t>
      </w:r>
      <w:proofErr w:type="spellStart"/>
      <w:r w:rsidRPr="007239A4">
        <w:rPr>
          <w:rFonts w:cs="Arial"/>
          <w:lang w:val="cy-GB"/>
        </w:rPr>
        <w:t>emotional</w:t>
      </w:r>
      <w:proofErr w:type="spellEnd"/>
      <w:r w:rsidRPr="007239A4">
        <w:rPr>
          <w:rFonts w:cs="Arial"/>
          <w:lang w:val="cy-GB"/>
        </w:rPr>
        <w:t xml:space="preserve"> </w:t>
      </w:r>
      <w:proofErr w:type="spellStart"/>
      <w:r w:rsidRPr="007239A4">
        <w:rPr>
          <w:rFonts w:cs="Arial"/>
          <w:lang w:val="cy-GB"/>
        </w:rPr>
        <w:t>learning</w:t>
      </w:r>
      <w:proofErr w:type="spellEnd"/>
      <w:r w:rsidRPr="007239A4">
        <w:rPr>
          <w:rFonts w:cs="Arial"/>
          <w:lang w:val="cy-GB"/>
        </w:rPr>
        <w:t xml:space="preserve"> to </w:t>
      </w:r>
      <w:proofErr w:type="spellStart"/>
      <w:r w:rsidRPr="007239A4">
        <w:rPr>
          <w:rFonts w:cs="Arial"/>
          <w:lang w:val="cy-GB"/>
        </w:rPr>
        <w:t>motivation</w:t>
      </w:r>
      <w:proofErr w:type="spellEnd"/>
      <w:r w:rsidRPr="007239A4">
        <w:rPr>
          <w:rFonts w:cs="Arial"/>
          <w:lang w:val="cy-GB"/>
        </w:rPr>
        <w:t xml:space="preserve"> </w:t>
      </w:r>
      <w:proofErr w:type="spellStart"/>
      <w:r w:rsidRPr="007239A4">
        <w:rPr>
          <w:rFonts w:cs="Arial"/>
          <w:lang w:val="cy-GB"/>
        </w:rPr>
        <w:t>and</w:t>
      </w:r>
      <w:proofErr w:type="spellEnd"/>
      <w:r w:rsidRPr="007239A4">
        <w:rPr>
          <w:rFonts w:cs="Arial"/>
          <w:lang w:val="cy-GB"/>
        </w:rPr>
        <w:t xml:space="preserve"> </w:t>
      </w:r>
      <w:proofErr w:type="spellStart"/>
      <w:r w:rsidRPr="007239A4">
        <w:rPr>
          <w:rFonts w:cs="Arial"/>
          <w:lang w:val="cy-GB"/>
        </w:rPr>
        <w:t>self-esteem</w:t>
      </w:r>
      <w:proofErr w:type="spellEnd"/>
      <w:r w:rsidRPr="007239A4">
        <w:rPr>
          <w:rFonts w:cs="Arial"/>
          <w:lang w:val="cy-GB"/>
        </w:rPr>
        <w:t>’. Ar gyfer gwella’r weithred hon, gall yr ysgol mynd am strategaeth wahanol i’r athrawon megis grwpiau trafod i rannu eu profiadau lles fel staff ac nid yn unigol.</w:t>
      </w:r>
    </w:p>
    <w:p w14:paraId="26CD7655" w14:textId="77777777" w:rsidR="00E92811" w:rsidRPr="007239A4" w:rsidRDefault="00E92811" w:rsidP="00E92811">
      <w:pPr>
        <w:pStyle w:val="AssignBody"/>
        <w:rPr>
          <w:rFonts w:cs="Arial"/>
          <w:lang w:val="cy-GB"/>
        </w:rPr>
      </w:pPr>
    </w:p>
    <w:p w14:paraId="33415852" w14:textId="77777777" w:rsidR="00E92811" w:rsidRPr="007239A4" w:rsidRDefault="00E92811" w:rsidP="00E92811">
      <w:pPr>
        <w:pStyle w:val="AssignBody"/>
        <w:rPr>
          <w:rFonts w:cs="Arial"/>
          <w:u w:color="000000"/>
          <w:lang w:val="cy-GB" w:eastAsia="en-GB"/>
        </w:rPr>
      </w:pPr>
      <w:r w:rsidRPr="007239A4">
        <w:rPr>
          <w:rFonts w:cs="Arial"/>
          <w:lang w:val="cy-GB"/>
        </w:rPr>
        <w:t xml:space="preserve">Gweithred arall sydd mewn lle gydag Ysgol A ar gyfer eu blaenoriaeth lles yw ‘Polisi Lles Staff a Disgyblion wedi ei ddiwygio’ Nodir </w:t>
      </w:r>
      <w:proofErr w:type="spellStart"/>
      <w:r w:rsidRPr="007239A4">
        <w:rPr>
          <w:rFonts w:cs="Arial"/>
          <w:lang w:val="cy-GB"/>
        </w:rPr>
        <w:t>GraniteSchools</w:t>
      </w:r>
      <w:proofErr w:type="spellEnd"/>
      <w:r w:rsidRPr="007239A4">
        <w:rPr>
          <w:rFonts w:cs="Arial"/>
          <w:lang w:val="cy-GB"/>
        </w:rPr>
        <w:t xml:space="preserve"> (2021) bod polisïau'n bwysig oherwydd eu bod yn helpu ysgol i sefydlu rheolau a gweithdrefnau a chreu sefydliad o ansawdd uchel ar gyfer dysgu a diogelwch, ynghyd â disgwyliadau ac atebolrwydd. Heb y rhain, ni fyddai gan ysgolion y strwythur na'r swyddogaeth sy'n angenrheidiol i ddarparu anghenion addysgol myfyrwyr. Yn y pen draw, mae polisïau'n angenrheidiol i lwyddiant a diogelwch ysgol ac wrth ddiwygio polisi lles staff a disgyblion bydd yn rhoi cyfeiriad da i’r ysgol dilyn a chyrraedd y flaenoriaeth.</w:t>
      </w:r>
    </w:p>
    <w:p w14:paraId="6CE61987" w14:textId="77777777" w:rsidR="00E92811" w:rsidRPr="007239A4" w:rsidRDefault="00E92811" w:rsidP="00E92811">
      <w:pPr>
        <w:pStyle w:val="AssignBody"/>
        <w:rPr>
          <w:rFonts w:cs="Arial"/>
          <w:u w:color="000000"/>
          <w:lang w:val="cy-GB" w:eastAsia="en-GB"/>
        </w:rPr>
      </w:pPr>
    </w:p>
    <w:p w14:paraId="526E44C8" w14:textId="77777777" w:rsidR="00E92811" w:rsidRPr="007239A4" w:rsidRDefault="00E92811" w:rsidP="00E92811">
      <w:pPr>
        <w:rPr>
          <w:rFonts w:ascii="Arial" w:hAnsi="Arial" w:cs="Arial"/>
          <w:sz w:val="27"/>
          <w:szCs w:val="27"/>
          <w:shd w:val="clear" w:color="auto" w:fill="FFFFFF"/>
          <w:lang w:val="cy-GB"/>
        </w:rPr>
      </w:pPr>
      <w:r w:rsidRPr="007239A4">
        <w:rPr>
          <w:rFonts w:ascii="Arial" w:hAnsi="Arial" w:cs="Arial"/>
          <w:lang w:val="cy-GB"/>
        </w:rPr>
        <w:t>Gweithred arall pennir Ysgol A yn ei CDY oedd y ‘Nifer y sesiynau lles a ddarperir i bob blwyddyn Ysgol: Sesiynau iechyd a lles wedi eu hamserlenni’n wythnosol ar gyfer pob blwyddyn Ysgol.’ (2020). Pwysleisir y pwysigrwydd o ddim penodi gwersi ar gyfer lles a gwneud lles yn uned benodol o fewn y dosbarth gan CASEL (2006). Awgryma CASEL (2006) dylid ysgolion darparu gwersi lles yn ystod y dydd ac nid fel gwers neu weithgaredd sy’n sefyll ar ben eu hun. I wella ar hyn gall yr ysgol sicrhau bod y cynllunio wythnosol a wneir gan staff yn canolbwyntio'n glir ar les er mwyn i les fod yn rhan o’r dosbarth trwy gydol y dydd.</w:t>
      </w:r>
    </w:p>
    <w:p w14:paraId="6B51867E" w14:textId="77777777" w:rsidR="00E92811" w:rsidRPr="007239A4" w:rsidRDefault="00E92811" w:rsidP="00E92811">
      <w:pPr>
        <w:rPr>
          <w:rFonts w:ascii="Arial" w:hAnsi="Arial" w:cs="Arial"/>
          <w:u w:color="000000"/>
          <w:lang w:val="cy-GB"/>
        </w:rPr>
      </w:pPr>
      <w:r w:rsidRPr="007239A4">
        <w:rPr>
          <w:rFonts w:ascii="Arial" w:hAnsi="Arial" w:cs="Arial"/>
          <w:lang w:val="cy-GB"/>
        </w:rPr>
        <w:t>Un weithred ychwanegol gall yr ysgol mabwysiadu yw ymagwedd ysgol gyfan tuag at y rhaglen ‘</w:t>
      </w:r>
      <w:proofErr w:type="spellStart"/>
      <w:r w:rsidRPr="007239A4">
        <w:rPr>
          <w:rFonts w:ascii="Arial" w:hAnsi="Arial" w:cs="Arial"/>
          <w:lang w:val="cy-GB"/>
        </w:rPr>
        <w:t>Thrive</w:t>
      </w:r>
      <w:proofErr w:type="spellEnd"/>
      <w:r w:rsidRPr="007239A4">
        <w:rPr>
          <w:rFonts w:ascii="Arial" w:hAnsi="Arial" w:cs="Arial"/>
          <w:lang w:val="cy-GB"/>
        </w:rPr>
        <w:t xml:space="preserve">’. Yn ôl Thomas (2019) ‘The </w:t>
      </w:r>
      <w:proofErr w:type="spellStart"/>
      <w:r w:rsidRPr="007239A4">
        <w:rPr>
          <w:rFonts w:ascii="Arial" w:hAnsi="Arial" w:cs="Arial"/>
          <w:lang w:val="cy-GB"/>
        </w:rPr>
        <w:t>Thrive</w:t>
      </w:r>
      <w:proofErr w:type="spellEnd"/>
      <w:r w:rsidRPr="007239A4">
        <w:rPr>
          <w:rFonts w:ascii="Arial" w:hAnsi="Arial" w:cs="Arial"/>
          <w:lang w:val="cy-GB"/>
        </w:rPr>
        <w:t xml:space="preserve"> </w:t>
      </w:r>
      <w:proofErr w:type="spellStart"/>
      <w:r w:rsidRPr="007239A4">
        <w:rPr>
          <w:rFonts w:ascii="Arial" w:hAnsi="Arial" w:cs="Arial"/>
          <w:lang w:val="cy-GB"/>
        </w:rPr>
        <w:t>Approach</w:t>
      </w:r>
      <w:proofErr w:type="spellEnd"/>
      <w:r w:rsidRPr="007239A4">
        <w:rPr>
          <w:rFonts w:ascii="Arial" w:hAnsi="Arial" w:cs="Arial"/>
          <w:lang w:val="cy-GB"/>
        </w:rPr>
        <w:t xml:space="preserve"> is a </w:t>
      </w:r>
      <w:proofErr w:type="spellStart"/>
      <w:r w:rsidRPr="007239A4">
        <w:rPr>
          <w:rFonts w:ascii="Arial" w:hAnsi="Arial" w:cs="Arial"/>
          <w:lang w:val="cy-GB"/>
        </w:rPr>
        <w:t>dynamic</w:t>
      </w:r>
      <w:proofErr w:type="spellEnd"/>
      <w:r w:rsidRPr="007239A4">
        <w:rPr>
          <w:rFonts w:ascii="Arial" w:hAnsi="Arial" w:cs="Arial"/>
          <w:lang w:val="cy-GB"/>
        </w:rPr>
        <w:t xml:space="preserve">, </w:t>
      </w:r>
      <w:proofErr w:type="spellStart"/>
      <w:r w:rsidRPr="007239A4">
        <w:rPr>
          <w:rFonts w:ascii="Arial" w:hAnsi="Arial" w:cs="Arial"/>
          <w:lang w:val="cy-GB"/>
        </w:rPr>
        <w:t>developmental</w:t>
      </w:r>
      <w:proofErr w:type="spellEnd"/>
      <w:r w:rsidRPr="007239A4">
        <w:rPr>
          <w:rFonts w:ascii="Arial" w:hAnsi="Arial" w:cs="Arial"/>
          <w:lang w:val="cy-GB"/>
        </w:rPr>
        <w:t xml:space="preserve">, </w:t>
      </w:r>
      <w:proofErr w:type="spellStart"/>
      <w:r w:rsidRPr="007239A4">
        <w:rPr>
          <w:rFonts w:ascii="Arial" w:hAnsi="Arial" w:cs="Arial"/>
          <w:lang w:val="cy-GB"/>
        </w:rPr>
        <w:t>trauma-sensitive</w:t>
      </w:r>
      <w:proofErr w:type="spellEnd"/>
      <w:r w:rsidRPr="007239A4">
        <w:rPr>
          <w:rFonts w:ascii="Arial" w:hAnsi="Arial" w:cs="Arial"/>
          <w:lang w:val="cy-GB"/>
        </w:rPr>
        <w:t xml:space="preserve"> </w:t>
      </w:r>
      <w:proofErr w:type="spellStart"/>
      <w:r w:rsidRPr="007239A4">
        <w:rPr>
          <w:rFonts w:ascii="Arial" w:hAnsi="Arial" w:cs="Arial"/>
          <w:lang w:val="cy-GB"/>
        </w:rPr>
        <w:t>approach</w:t>
      </w:r>
      <w:proofErr w:type="spellEnd"/>
      <w:r w:rsidRPr="007239A4">
        <w:rPr>
          <w:rFonts w:ascii="Arial" w:hAnsi="Arial" w:cs="Arial"/>
          <w:lang w:val="cy-GB"/>
        </w:rPr>
        <w:t xml:space="preserve"> to </w:t>
      </w:r>
      <w:proofErr w:type="spellStart"/>
      <w:r w:rsidRPr="007239A4">
        <w:rPr>
          <w:rFonts w:ascii="Arial" w:hAnsi="Arial" w:cs="Arial"/>
          <w:lang w:val="cy-GB"/>
        </w:rPr>
        <w:t>meeting</w:t>
      </w:r>
      <w:proofErr w:type="spellEnd"/>
      <w:r w:rsidRPr="007239A4">
        <w:rPr>
          <w:rFonts w:ascii="Arial" w:hAnsi="Arial" w:cs="Arial"/>
          <w:lang w:val="cy-GB"/>
        </w:rPr>
        <w:t xml:space="preserve"> the </w:t>
      </w:r>
      <w:proofErr w:type="spellStart"/>
      <w:r w:rsidRPr="007239A4">
        <w:rPr>
          <w:rFonts w:ascii="Arial" w:hAnsi="Arial" w:cs="Arial"/>
          <w:lang w:val="cy-GB"/>
        </w:rPr>
        <w:t>emotional</w:t>
      </w:r>
      <w:proofErr w:type="spellEnd"/>
      <w:r w:rsidRPr="007239A4">
        <w:rPr>
          <w:rFonts w:ascii="Arial" w:hAnsi="Arial" w:cs="Arial"/>
          <w:lang w:val="cy-GB"/>
        </w:rPr>
        <w:t xml:space="preserve"> </w:t>
      </w:r>
      <w:proofErr w:type="spellStart"/>
      <w:r w:rsidRPr="007239A4">
        <w:rPr>
          <w:rFonts w:ascii="Arial" w:hAnsi="Arial" w:cs="Arial"/>
          <w:lang w:val="cy-GB"/>
        </w:rPr>
        <w:t>and</w:t>
      </w:r>
      <w:proofErr w:type="spellEnd"/>
      <w:r w:rsidRPr="007239A4">
        <w:rPr>
          <w:rFonts w:ascii="Arial" w:hAnsi="Arial" w:cs="Arial"/>
          <w:lang w:val="cy-GB"/>
        </w:rPr>
        <w:t xml:space="preserve"> </w:t>
      </w:r>
      <w:proofErr w:type="spellStart"/>
      <w:r w:rsidRPr="007239A4">
        <w:rPr>
          <w:rFonts w:ascii="Arial" w:hAnsi="Arial" w:cs="Arial"/>
          <w:lang w:val="cy-GB"/>
        </w:rPr>
        <w:t>social</w:t>
      </w:r>
      <w:proofErr w:type="spellEnd"/>
      <w:r w:rsidRPr="007239A4">
        <w:rPr>
          <w:rFonts w:ascii="Arial" w:hAnsi="Arial" w:cs="Arial"/>
          <w:lang w:val="cy-GB"/>
        </w:rPr>
        <w:t xml:space="preserve"> </w:t>
      </w:r>
      <w:proofErr w:type="spellStart"/>
      <w:r w:rsidRPr="007239A4">
        <w:rPr>
          <w:rFonts w:ascii="Arial" w:hAnsi="Arial" w:cs="Arial"/>
          <w:lang w:val="cy-GB"/>
        </w:rPr>
        <w:t>needs</w:t>
      </w:r>
      <w:proofErr w:type="spellEnd"/>
      <w:r w:rsidRPr="007239A4">
        <w:rPr>
          <w:rFonts w:ascii="Arial" w:hAnsi="Arial" w:cs="Arial"/>
          <w:lang w:val="cy-GB"/>
        </w:rPr>
        <w:t xml:space="preserve"> of </w:t>
      </w:r>
      <w:proofErr w:type="spellStart"/>
      <w:r w:rsidRPr="007239A4">
        <w:rPr>
          <w:rFonts w:ascii="Arial" w:hAnsi="Arial" w:cs="Arial"/>
          <w:lang w:val="cy-GB"/>
        </w:rPr>
        <w:t>children</w:t>
      </w:r>
      <w:proofErr w:type="spellEnd"/>
      <w:r w:rsidRPr="007239A4">
        <w:rPr>
          <w:rFonts w:ascii="Arial" w:hAnsi="Arial" w:cs="Arial"/>
          <w:lang w:val="cy-GB"/>
        </w:rPr>
        <w:t xml:space="preserve"> </w:t>
      </w:r>
      <w:proofErr w:type="spellStart"/>
      <w:r w:rsidRPr="007239A4">
        <w:rPr>
          <w:rFonts w:ascii="Arial" w:hAnsi="Arial" w:cs="Arial"/>
          <w:lang w:val="cy-GB"/>
        </w:rPr>
        <w:t>and</w:t>
      </w:r>
      <w:proofErr w:type="spellEnd"/>
      <w:r w:rsidRPr="007239A4">
        <w:rPr>
          <w:rFonts w:ascii="Arial" w:hAnsi="Arial" w:cs="Arial"/>
          <w:lang w:val="cy-GB"/>
        </w:rPr>
        <w:t xml:space="preserve"> </w:t>
      </w:r>
      <w:proofErr w:type="spellStart"/>
      <w:r w:rsidRPr="007239A4">
        <w:rPr>
          <w:rFonts w:ascii="Arial" w:hAnsi="Arial" w:cs="Arial"/>
          <w:lang w:val="cy-GB"/>
        </w:rPr>
        <w:t>young</w:t>
      </w:r>
      <w:proofErr w:type="spellEnd"/>
      <w:r w:rsidRPr="007239A4">
        <w:rPr>
          <w:rFonts w:ascii="Arial" w:hAnsi="Arial" w:cs="Arial"/>
          <w:lang w:val="cy-GB"/>
        </w:rPr>
        <w:t xml:space="preserve"> </w:t>
      </w:r>
      <w:proofErr w:type="spellStart"/>
      <w:r w:rsidRPr="007239A4">
        <w:rPr>
          <w:rFonts w:ascii="Arial" w:hAnsi="Arial" w:cs="Arial"/>
          <w:lang w:val="cy-GB"/>
        </w:rPr>
        <w:t>people</w:t>
      </w:r>
      <w:proofErr w:type="spellEnd"/>
      <w:r w:rsidRPr="007239A4">
        <w:rPr>
          <w:rFonts w:ascii="Arial" w:hAnsi="Arial" w:cs="Arial"/>
          <w:lang w:val="cy-GB"/>
        </w:rPr>
        <w:t>.’. Wrth sicrhau hyfforddiant i holl staff yr ysgol bydd hyn yn helpu i sicrhau dull cyson ar draws yr ysgol sy'n adlewyrchu'r model ysgol gyfan. Mae rhaglen ‘</w:t>
      </w:r>
      <w:proofErr w:type="spellStart"/>
      <w:r w:rsidRPr="007239A4">
        <w:rPr>
          <w:rFonts w:ascii="Arial" w:hAnsi="Arial" w:cs="Arial"/>
          <w:lang w:val="cy-GB"/>
        </w:rPr>
        <w:t>Thrive</w:t>
      </w:r>
      <w:proofErr w:type="spellEnd"/>
      <w:r w:rsidRPr="007239A4">
        <w:rPr>
          <w:rFonts w:ascii="Arial" w:hAnsi="Arial" w:cs="Arial"/>
          <w:lang w:val="cy-GB"/>
        </w:rPr>
        <w:t xml:space="preserve">’ yn annog </w:t>
      </w:r>
      <w:r w:rsidRPr="007239A4">
        <w:rPr>
          <w:rFonts w:ascii="Arial" w:hAnsi="Arial" w:cs="Arial"/>
          <w:lang w:val="cy-GB"/>
        </w:rPr>
        <w:lastRenderedPageBreak/>
        <w:t>amrywiaeth o gyrsiau hyfforddi ar wahanol lefelau ac ar gyfer cyd-destunau gwahanol les a fydd yn help i gyrraedd nod y flaenoriaeth CDY Ysgol A.</w:t>
      </w:r>
    </w:p>
    <w:p w14:paraId="31A187CF" w14:textId="77777777" w:rsidR="00E92811" w:rsidRPr="007239A4" w:rsidRDefault="00E92811" w:rsidP="00E92811">
      <w:pPr>
        <w:rPr>
          <w:rFonts w:ascii="Arial" w:hAnsi="Arial" w:cs="Arial"/>
          <w:u w:color="000000"/>
          <w:lang w:val="cy-GB"/>
        </w:rPr>
      </w:pPr>
      <w:r w:rsidRPr="007239A4">
        <w:rPr>
          <w:rFonts w:ascii="Arial" w:hAnsi="Arial" w:cs="Arial"/>
          <w:lang w:val="cy-GB"/>
        </w:rPr>
        <w:t>I gloi, mae’r elfen yma o’r aseiniad wedi datblygu fy ngwybodaeth broffesiynol o ran sut mae cynllunio datblygu a gwella ysgolion. Rwyf nawr yn ymwybodol bod CDY ysgol yn gylch parhaus lle bydd ysgol yn myfyrio ar ei pherfformiad, yn nodi blaenoriaethau ar gyfer gwella, yn datblygu strategaethau i fynd i'r afael â hwy, yn gweithredu ac yn adolygu cynnydd ac effaith.</w:t>
      </w:r>
    </w:p>
    <w:p w14:paraId="1CE3E9BE" w14:textId="77777777" w:rsidR="00E92811" w:rsidRPr="007239A4" w:rsidRDefault="00E92811" w:rsidP="00E92811">
      <w:pPr>
        <w:rPr>
          <w:rFonts w:ascii="Arial" w:hAnsi="Arial" w:cs="Arial"/>
          <w:u w:color="000000"/>
          <w:lang w:val="cy-GB"/>
        </w:rPr>
      </w:pPr>
      <w:r w:rsidRPr="007239A4">
        <w:rPr>
          <w:rFonts w:ascii="Arial" w:hAnsi="Arial" w:cs="Arial"/>
          <w:lang w:val="cy-GB"/>
        </w:rPr>
        <w:t>Wrth adfyfyrio’n feirniadol ar y gweithredai gwahanol roedd Ysgol A wedi penodi i’r flaenoriaeth, rhoddir cyfle i mi fesur gwerth y wahanol gweithredai. Wrth ymchwilio i awgrymiadau ychwanegol i’r flaenoriaeth rhoddir y cyfle i mi bwyso a mesur gwahanol elfennau strategaethau gan feddwl yn feirniadol ar bob un.</w:t>
      </w:r>
    </w:p>
    <w:p w14:paraId="6E8AD3D2" w14:textId="77777777" w:rsidR="00E92811" w:rsidRPr="007239A4" w:rsidRDefault="00E92811" w:rsidP="00E92811">
      <w:pPr>
        <w:rPr>
          <w:rFonts w:ascii="Arial" w:hAnsi="Arial" w:cs="Arial"/>
          <w:u w:color="000000"/>
          <w:lang w:val="cy-GB"/>
        </w:rPr>
      </w:pPr>
      <w:r w:rsidRPr="007239A4">
        <w:rPr>
          <w:rFonts w:ascii="Arial" w:hAnsi="Arial" w:cs="Arial"/>
          <w:lang w:val="cy-GB"/>
        </w:rPr>
        <w:t>O’r wybodaeth rwyf wedi casglu am CDY ysgolion Cymru, gobeithiaf yn fy swydd gyntaf addysgu mi fyddaf yn medru cymryd rôl o fewn CDY yr ysgol er mwyn datblygu fy arfer proffesiynol ymhellach.</w:t>
      </w:r>
    </w:p>
    <w:p w14:paraId="0D2F6EA6" w14:textId="71CDE2B2" w:rsidR="00E611D9" w:rsidRDefault="00E611D9" w:rsidP="00542E1B">
      <w:pPr>
        <w:pStyle w:val="AssignBody"/>
      </w:pPr>
    </w:p>
    <w:p w14:paraId="027EB5B6" w14:textId="5D1AA81B" w:rsidR="00E92811" w:rsidRDefault="00A0394B" w:rsidP="00542E1B">
      <w:pPr>
        <w:pStyle w:val="AssignBody"/>
      </w:pPr>
      <w:r>
        <w:t>2,750</w:t>
      </w:r>
    </w:p>
    <w:p w14:paraId="74DB9DF5" w14:textId="2847BA4A" w:rsidR="00E92811" w:rsidRDefault="00E92811" w:rsidP="00542E1B">
      <w:pPr>
        <w:pStyle w:val="AssignBody"/>
      </w:pPr>
    </w:p>
    <w:p w14:paraId="62C26D24" w14:textId="57E1EA20" w:rsidR="00E92811" w:rsidRDefault="00E92811" w:rsidP="00542E1B">
      <w:pPr>
        <w:pStyle w:val="AssignBody"/>
      </w:pPr>
    </w:p>
    <w:p w14:paraId="10DFA49F" w14:textId="6EBB16D0" w:rsidR="00E92811" w:rsidRDefault="00E92811" w:rsidP="00542E1B">
      <w:pPr>
        <w:pStyle w:val="AssignBody"/>
      </w:pPr>
    </w:p>
    <w:p w14:paraId="1A672C77" w14:textId="0321914C" w:rsidR="00E92811" w:rsidRDefault="00E92811" w:rsidP="00542E1B">
      <w:pPr>
        <w:pStyle w:val="AssignBody"/>
      </w:pPr>
    </w:p>
    <w:p w14:paraId="39CFCFB3" w14:textId="745FDD9E" w:rsidR="00E92811" w:rsidRDefault="00E92811" w:rsidP="00542E1B">
      <w:pPr>
        <w:pStyle w:val="AssignBody"/>
      </w:pPr>
    </w:p>
    <w:p w14:paraId="1CC5F435" w14:textId="713647D4" w:rsidR="00E92811" w:rsidRDefault="00E92811" w:rsidP="00542E1B">
      <w:pPr>
        <w:pStyle w:val="AssignBody"/>
      </w:pPr>
    </w:p>
    <w:p w14:paraId="4A6E8128" w14:textId="0C5DC02A" w:rsidR="00E92811" w:rsidRDefault="00E92811" w:rsidP="00542E1B">
      <w:pPr>
        <w:pStyle w:val="AssignBody"/>
      </w:pPr>
    </w:p>
    <w:p w14:paraId="03A1BC91" w14:textId="6ECBA7B7" w:rsidR="00E92811" w:rsidRDefault="00E92811" w:rsidP="00542E1B">
      <w:pPr>
        <w:pStyle w:val="AssignBody"/>
      </w:pPr>
    </w:p>
    <w:p w14:paraId="15EE1BA8" w14:textId="6AA7BF64" w:rsidR="00E92811" w:rsidRDefault="00E92811" w:rsidP="00542E1B">
      <w:pPr>
        <w:pStyle w:val="AssignBody"/>
      </w:pPr>
    </w:p>
    <w:p w14:paraId="4066447B" w14:textId="2E5E04C4" w:rsidR="00E92811" w:rsidRDefault="00E92811" w:rsidP="00542E1B">
      <w:pPr>
        <w:pStyle w:val="AssignBody"/>
      </w:pPr>
    </w:p>
    <w:p w14:paraId="67E9A420" w14:textId="094A4010" w:rsidR="00E92811" w:rsidRDefault="00E92811" w:rsidP="00542E1B">
      <w:pPr>
        <w:pStyle w:val="AssignBody"/>
      </w:pPr>
    </w:p>
    <w:p w14:paraId="00885087" w14:textId="0885ECB1" w:rsidR="00E92811" w:rsidRDefault="00E92811" w:rsidP="00542E1B">
      <w:pPr>
        <w:pStyle w:val="AssignBody"/>
      </w:pPr>
    </w:p>
    <w:p w14:paraId="14D5E4C6" w14:textId="6CB62DD2" w:rsidR="00E92811" w:rsidRDefault="00E92811" w:rsidP="00542E1B">
      <w:pPr>
        <w:pStyle w:val="AssignBody"/>
      </w:pPr>
    </w:p>
    <w:p w14:paraId="2408C817" w14:textId="7FF0E0B6" w:rsidR="00E92811" w:rsidRDefault="00E92811" w:rsidP="00542E1B">
      <w:pPr>
        <w:pStyle w:val="AssignBody"/>
      </w:pPr>
    </w:p>
    <w:p w14:paraId="56E99576" w14:textId="5A17A6B5" w:rsidR="00E92811" w:rsidRDefault="00E92811" w:rsidP="00542E1B">
      <w:pPr>
        <w:pStyle w:val="AssignBody"/>
      </w:pPr>
    </w:p>
    <w:p w14:paraId="58635B99" w14:textId="76BDE15C" w:rsidR="00E92811" w:rsidRDefault="00E92811" w:rsidP="00542E1B">
      <w:pPr>
        <w:pStyle w:val="AssignBody"/>
      </w:pPr>
    </w:p>
    <w:p w14:paraId="6D7B6C06" w14:textId="32EC07B5" w:rsidR="00E92811" w:rsidRDefault="00E92811" w:rsidP="00542E1B">
      <w:pPr>
        <w:pStyle w:val="AssignBody"/>
      </w:pPr>
    </w:p>
    <w:p w14:paraId="23F08964" w14:textId="5DD3849D" w:rsidR="00E92811" w:rsidRDefault="00E92811" w:rsidP="00542E1B">
      <w:pPr>
        <w:pStyle w:val="AssignBody"/>
      </w:pPr>
    </w:p>
    <w:p w14:paraId="16935939" w14:textId="2DD29F8C" w:rsidR="00E92811" w:rsidRDefault="00E92811" w:rsidP="00542E1B">
      <w:pPr>
        <w:pStyle w:val="AssignBody"/>
      </w:pPr>
    </w:p>
    <w:p w14:paraId="043F8E69" w14:textId="21BD6B3A" w:rsidR="00E92811" w:rsidRDefault="00E92811" w:rsidP="00542E1B">
      <w:pPr>
        <w:pStyle w:val="AssignBody"/>
      </w:pPr>
    </w:p>
    <w:p w14:paraId="7AC761AA" w14:textId="4DFAAF8B" w:rsidR="00A0394B" w:rsidRDefault="00A0394B" w:rsidP="00542E1B">
      <w:pPr>
        <w:pStyle w:val="AssignBody"/>
      </w:pPr>
    </w:p>
    <w:p w14:paraId="252D39D8" w14:textId="77777777" w:rsidR="00A0394B" w:rsidRDefault="00A0394B" w:rsidP="00542E1B">
      <w:pPr>
        <w:pStyle w:val="AssignBody"/>
      </w:pPr>
    </w:p>
    <w:p w14:paraId="173F1572" w14:textId="34ECE4C6" w:rsidR="00E92811" w:rsidRDefault="00E92811" w:rsidP="00542E1B">
      <w:pPr>
        <w:pStyle w:val="AssignBody"/>
      </w:pPr>
    </w:p>
    <w:p w14:paraId="1B9AA8AC" w14:textId="77777777" w:rsidR="00A0394B" w:rsidRPr="00811433" w:rsidRDefault="00A0394B" w:rsidP="00A0394B">
      <w:pPr>
        <w:rPr>
          <w:rFonts w:ascii="Arial" w:hAnsi="Arial" w:cs="Arial"/>
          <w:b/>
          <w:bCs/>
          <w:sz w:val="28"/>
          <w:szCs w:val="28"/>
          <w:u w:val="single" w:color="000000"/>
        </w:rPr>
      </w:pPr>
      <w:proofErr w:type="spellStart"/>
      <w:r w:rsidRPr="00811433">
        <w:rPr>
          <w:rFonts w:ascii="Arial" w:hAnsi="Arial" w:cs="Arial"/>
          <w:b/>
          <w:bCs/>
          <w:sz w:val="28"/>
          <w:szCs w:val="28"/>
          <w:u w:val="single" w:color="000000"/>
        </w:rPr>
        <w:lastRenderedPageBreak/>
        <w:t>Rhestr</w:t>
      </w:r>
      <w:proofErr w:type="spellEnd"/>
      <w:r w:rsidRPr="00811433">
        <w:rPr>
          <w:rFonts w:ascii="Arial" w:hAnsi="Arial" w:cs="Arial"/>
          <w:b/>
          <w:bCs/>
          <w:sz w:val="28"/>
          <w:szCs w:val="28"/>
          <w:u w:val="single" w:color="000000"/>
        </w:rPr>
        <w:t xml:space="preserve"> </w:t>
      </w:r>
      <w:proofErr w:type="spellStart"/>
      <w:r w:rsidRPr="00811433">
        <w:rPr>
          <w:rFonts w:ascii="Arial" w:hAnsi="Arial" w:cs="Arial"/>
          <w:b/>
          <w:bCs/>
          <w:sz w:val="28"/>
          <w:szCs w:val="28"/>
          <w:u w:val="single" w:color="000000"/>
        </w:rPr>
        <w:t>Cyfeirnodi</w:t>
      </w:r>
      <w:proofErr w:type="spellEnd"/>
    </w:p>
    <w:p w14:paraId="17458BB4" w14:textId="77777777" w:rsidR="00A0394B" w:rsidRDefault="00A0394B" w:rsidP="00A0394B">
      <w:pPr>
        <w:rPr>
          <w:rFonts w:ascii="Arial" w:hAnsi="Arial" w:cs="Arial"/>
          <w:shd w:val="clear" w:color="auto" w:fill="FFFFFF"/>
        </w:rPr>
      </w:pPr>
      <w:r w:rsidRPr="005D5005">
        <w:rPr>
          <w:rFonts w:ascii="Arial" w:hAnsi="Arial" w:cs="Arial"/>
          <w:shd w:val="clear" w:color="auto" w:fill="FFFFFF"/>
        </w:rPr>
        <w:t xml:space="preserve">Bronfenbrenner, U., &amp; Morris, P. A. (1998). </w:t>
      </w:r>
      <w:r w:rsidRPr="005D5005">
        <w:rPr>
          <w:rFonts w:ascii="Arial" w:hAnsi="Arial" w:cs="Arial"/>
          <w:i/>
          <w:iCs/>
          <w:shd w:val="clear" w:color="auto" w:fill="FFFFFF"/>
        </w:rPr>
        <w:t>The Ecology of Developmental Processes</w:t>
      </w:r>
      <w:r w:rsidRPr="005D5005">
        <w:rPr>
          <w:rFonts w:ascii="Arial" w:hAnsi="Arial" w:cs="Arial"/>
          <w:shd w:val="clear" w:color="auto" w:fill="FFFFFF"/>
        </w:rPr>
        <w:t xml:space="preserve">. </w:t>
      </w:r>
      <w:r w:rsidRPr="005D5005">
        <w:rPr>
          <w:rFonts w:ascii="Arial" w:hAnsi="Arial" w:cs="Arial"/>
          <w:i/>
          <w:iCs/>
          <w:shd w:val="clear" w:color="auto" w:fill="FFFFFF"/>
        </w:rPr>
        <w:t>Handbook of Child Psychology, Vol. 1: Theoretical Models of Human Development</w:t>
      </w:r>
      <w:r w:rsidRPr="005D5005">
        <w:rPr>
          <w:rFonts w:ascii="Arial" w:hAnsi="Arial" w:cs="Arial"/>
          <w:shd w:val="clear" w:color="auto" w:fill="FFFFFF"/>
        </w:rPr>
        <w:t xml:space="preserve"> (pp. 993-1028). New York: John Wiley.</w:t>
      </w:r>
    </w:p>
    <w:p w14:paraId="620D3B3A" w14:textId="77777777" w:rsidR="00A0394B" w:rsidRPr="005D5005" w:rsidRDefault="00A0394B" w:rsidP="00A0394B">
      <w:pPr>
        <w:rPr>
          <w:rFonts w:ascii="Arial" w:hAnsi="Arial" w:cs="Arial"/>
          <w:u w:color="000000"/>
        </w:rPr>
      </w:pPr>
    </w:p>
    <w:p w14:paraId="30A5FACF" w14:textId="77777777" w:rsidR="00A0394B" w:rsidRPr="005D5005" w:rsidRDefault="00A0394B" w:rsidP="00A0394B">
      <w:pPr>
        <w:rPr>
          <w:rFonts w:ascii="Arial" w:hAnsi="Arial" w:cs="Arial"/>
          <w:i/>
          <w:iCs/>
        </w:rPr>
      </w:pPr>
      <w:r w:rsidRPr="005D5005">
        <w:rPr>
          <w:rFonts w:ascii="Arial" w:hAnsi="Arial" w:cs="Arial"/>
        </w:rPr>
        <w:t xml:space="preserve">Bush. T and Coleman, M. (2000) </w:t>
      </w:r>
      <w:r w:rsidRPr="005D5005">
        <w:rPr>
          <w:rFonts w:ascii="Arial" w:hAnsi="Arial" w:cs="Arial"/>
          <w:i/>
          <w:iCs/>
        </w:rPr>
        <w:t>Leadership and Strategic Management in Education</w:t>
      </w:r>
    </w:p>
    <w:p w14:paraId="6A93AFC3" w14:textId="77777777" w:rsidR="00A0394B" w:rsidRDefault="00A0394B" w:rsidP="00A0394B">
      <w:pPr>
        <w:rPr>
          <w:rFonts w:ascii="Arial" w:hAnsi="Arial" w:cs="Arial"/>
        </w:rPr>
      </w:pPr>
      <w:r w:rsidRPr="005D5005">
        <w:rPr>
          <w:rFonts w:ascii="Arial" w:hAnsi="Arial" w:cs="Arial"/>
        </w:rPr>
        <w:t>Centre for Educational Leadership and Management SAGE Publications</w:t>
      </w:r>
    </w:p>
    <w:p w14:paraId="3ECAC081" w14:textId="77777777" w:rsidR="00A0394B" w:rsidRPr="005D5005" w:rsidRDefault="00A0394B" w:rsidP="00A0394B">
      <w:pPr>
        <w:rPr>
          <w:rFonts w:ascii="Arial" w:hAnsi="Arial" w:cs="Arial"/>
        </w:rPr>
      </w:pPr>
    </w:p>
    <w:p w14:paraId="0347E797" w14:textId="77777777" w:rsidR="00A0394B" w:rsidRDefault="00A0394B" w:rsidP="00A0394B">
      <w:pPr>
        <w:shd w:val="clear" w:color="auto" w:fill="FFFFFF"/>
        <w:spacing w:after="0" w:line="240" w:lineRule="auto"/>
        <w:rPr>
          <w:rFonts w:ascii="Arial" w:eastAsia="Times New Roman" w:hAnsi="Arial" w:cs="Arial"/>
          <w:lang w:eastAsia="en-GB"/>
        </w:rPr>
      </w:pPr>
      <w:r w:rsidRPr="005D5005">
        <w:rPr>
          <w:rFonts w:ascii="Arial" w:eastAsia="Times New Roman" w:hAnsi="Arial" w:cs="Arial"/>
          <w:lang w:eastAsia="en-GB"/>
        </w:rPr>
        <w:t xml:space="preserve">Clark AE, </w:t>
      </w:r>
      <w:proofErr w:type="spellStart"/>
      <w:r w:rsidRPr="005D5005">
        <w:rPr>
          <w:rFonts w:ascii="Arial" w:eastAsia="Times New Roman" w:hAnsi="Arial" w:cs="Arial"/>
          <w:lang w:eastAsia="en-GB"/>
        </w:rPr>
        <w:t>Flèche</w:t>
      </w:r>
      <w:proofErr w:type="spellEnd"/>
      <w:r w:rsidRPr="005D5005">
        <w:rPr>
          <w:rFonts w:ascii="Arial" w:eastAsia="Times New Roman" w:hAnsi="Arial" w:cs="Arial"/>
          <w:lang w:eastAsia="en-GB"/>
        </w:rPr>
        <w:t xml:space="preserve"> S, Layard R et al. (2018) </w:t>
      </w:r>
      <w:r w:rsidRPr="005D5005">
        <w:rPr>
          <w:rFonts w:ascii="Arial" w:eastAsia="Times New Roman" w:hAnsi="Arial" w:cs="Arial"/>
          <w:i/>
          <w:iCs/>
          <w:lang w:eastAsia="en-GB"/>
        </w:rPr>
        <w:t xml:space="preserve">The Origins of Happiness: The Science </w:t>
      </w:r>
      <w:proofErr w:type="gramStart"/>
      <w:r w:rsidRPr="005D5005">
        <w:rPr>
          <w:rFonts w:ascii="Arial" w:eastAsia="Times New Roman" w:hAnsi="Arial" w:cs="Arial"/>
          <w:i/>
          <w:iCs/>
          <w:lang w:eastAsia="en-GB"/>
        </w:rPr>
        <w:t>Of</w:t>
      </w:r>
      <w:proofErr w:type="gramEnd"/>
      <w:r w:rsidRPr="005D5005">
        <w:rPr>
          <w:rFonts w:ascii="Arial" w:eastAsia="Times New Roman" w:hAnsi="Arial" w:cs="Arial"/>
          <w:i/>
          <w:iCs/>
          <w:lang w:eastAsia="en-GB"/>
        </w:rPr>
        <w:t xml:space="preserve"> Well-being Over the Life Course</w:t>
      </w:r>
      <w:r w:rsidRPr="005D5005">
        <w:rPr>
          <w:rFonts w:ascii="Arial" w:eastAsia="Times New Roman" w:hAnsi="Arial" w:cs="Arial"/>
          <w:lang w:eastAsia="en-GB"/>
        </w:rPr>
        <w:t>. Princeton: Princeton University Press.</w:t>
      </w:r>
    </w:p>
    <w:p w14:paraId="788C2D58" w14:textId="77777777" w:rsidR="00A0394B" w:rsidRPr="005D5005" w:rsidRDefault="00A0394B" w:rsidP="00A0394B">
      <w:pPr>
        <w:shd w:val="clear" w:color="auto" w:fill="FFFFFF"/>
        <w:spacing w:after="0" w:line="240" w:lineRule="auto"/>
        <w:rPr>
          <w:rFonts w:ascii="Arial" w:eastAsia="Times New Roman" w:hAnsi="Arial" w:cs="Arial"/>
          <w:lang w:eastAsia="en-GB"/>
        </w:rPr>
      </w:pPr>
    </w:p>
    <w:p w14:paraId="34B49098" w14:textId="77777777" w:rsidR="00A0394B" w:rsidRPr="005D5005" w:rsidRDefault="00A0394B" w:rsidP="00A0394B">
      <w:pPr>
        <w:shd w:val="clear" w:color="auto" w:fill="FFFFFF"/>
        <w:spacing w:after="0" w:line="240" w:lineRule="auto"/>
        <w:rPr>
          <w:rFonts w:ascii="Arial" w:eastAsia="Times New Roman" w:hAnsi="Arial" w:cs="Arial"/>
          <w:color w:val="222222"/>
          <w:lang w:eastAsia="en-GB"/>
        </w:rPr>
      </w:pPr>
    </w:p>
    <w:p w14:paraId="0E1BD8EF" w14:textId="77777777" w:rsidR="00A0394B" w:rsidRDefault="00A0394B" w:rsidP="00A0394B">
      <w:pPr>
        <w:rPr>
          <w:rFonts w:ascii="Arial" w:hAnsi="Arial" w:cs="Arial"/>
          <w:i/>
          <w:iCs/>
          <w:color w:val="000000"/>
          <w:spacing w:val="-2"/>
          <w:shd w:val="clear" w:color="auto" w:fill="FFFFFF"/>
        </w:rPr>
      </w:pPr>
      <w:r w:rsidRPr="005D5005">
        <w:rPr>
          <w:rFonts w:ascii="Arial" w:hAnsi="Arial" w:cs="Arial"/>
          <w:color w:val="000000"/>
          <w:spacing w:val="-2"/>
          <w:shd w:val="clear" w:color="auto" w:fill="FFFFFF"/>
        </w:rPr>
        <w:t xml:space="preserve">Clark, Andrew &amp; </w:t>
      </w:r>
      <w:proofErr w:type="spellStart"/>
      <w:r w:rsidRPr="005D5005">
        <w:rPr>
          <w:rFonts w:ascii="Arial" w:hAnsi="Arial" w:cs="Arial"/>
          <w:color w:val="000000"/>
          <w:spacing w:val="-2"/>
          <w:shd w:val="clear" w:color="auto" w:fill="FFFFFF"/>
        </w:rPr>
        <w:t>Flèche</w:t>
      </w:r>
      <w:proofErr w:type="spellEnd"/>
      <w:r w:rsidRPr="005D5005">
        <w:rPr>
          <w:rFonts w:ascii="Arial" w:hAnsi="Arial" w:cs="Arial"/>
          <w:color w:val="000000"/>
          <w:spacing w:val="-2"/>
          <w:shd w:val="clear" w:color="auto" w:fill="FFFFFF"/>
        </w:rPr>
        <w:t xml:space="preserve">, Sarah &amp; Layard, Richard &amp; </w:t>
      </w:r>
      <w:proofErr w:type="spellStart"/>
      <w:r w:rsidRPr="005D5005">
        <w:rPr>
          <w:rFonts w:ascii="Arial" w:hAnsi="Arial" w:cs="Arial"/>
          <w:color w:val="000000"/>
          <w:spacing w:val="-2"/>
          <w:shd w:val="clear" w:color="auto" w:fill="FFFFFF"/>
        </w:rPr>
        <w:t>Powdthavee</w:t>
      </w:r>
      <w:proofErr w:type="spellEnd"/>
      <w:r w:rsidRPr="005D5005">
        <w:rPr>
          <w:rFonts w:ascii="Arial" w:hAnsi="Arial" w:cs="Arial"/>
          <w:color w:val="000000"/>
          <w:spacing w:val="-2"/>
          <w:shd w:val="clear" w:color="auto" w:fill="FFFFFF"/>
        </w:rPr>
        <w:t xml:space="preserve">, </w:t>
      </w:r>
      <w:proofErr w:type="spellStart"/>
      <w:r w:rsidRPr="005D5005">
        <w:rPr>
          <w:rFonts w:ascii="Arial" w:hAnsi="Arial" w:cs="Arial"/>
          <w:color w:val="000000"/>
          <w:spacing w:val="-2"/>
          <w:shd w:val="clear" w:color="auto" w:fill="FFFFFF"/>
        </w:rPr>
        <w:t>Nattavudh</w:t>
      </w:r>
      <w:proofErr w:type="spellEnd"/>
      <w:r w:rsidRPr="005D5005">
        <w:rPr>
          <w:rFonts w:ascii="Arial" w:hAnsi="Arial" w:cs="Arial"/>
          <w:color w:val="000000"/>
          <w:spacing w:val="-2"/>
          <w:shd w:val="clear" w:color="auto" w:fill="FFFFFF"/>
        </w:rPr>
        <w:t xml:space="preserve">. (2018). </w:t>
      </w:r>
      <w:r w:rsidRPr="005D5005">
        <w:rPr>
          <w:rFonts w:ascii="Arial" w:hAnsi="Arial" w:cs="Arial"/>
          <w:i/>
          <w:iCs/>
          <w:color w:val="000000"/>
          <w:spacing w:val="-2"/>
          <w:shd w:val="clear" w:color="auto" w:fill="FFFFFF"/>
        </w:rPr>
        <w:t>The Origins of Happiness: The Science of Well-Being over the Life Course</w:t>
      </w:r>
    </w:p>
    <w:p w14:paraId="5D5E07C3" w14:textId="77777777" w:rsidR="00A0394B" w:rsidRPr="005D5005" w:rsidRDefault="00A0394B" w:rsidP="00A0394B">
      <w:pPr>
        <w:rPr>
          <w:rFonts w:ascii="Arial" w:hAnsi="Arial" w:cs="Arial"/>
          <w:color w:val="000000"/>
          <w:spacing w:val="-2"/>
          <w:shd w:val="clear" w:color="auto" w:fill="FFFFFF"/>
        </w:rPr>
      </w:pPr>
      <w:r w:rsidRPr="005D5005">
        <w:rPr>
          <w:rFonts w:ascii="Arial" w:hAnsi="Arial" w:cs="Arial"/>
          <w:i/>
          <w:iCs/>
          <w:color w:val="000000"/>
          <w:spacing w:val="-2"/>
          <w:shd w:val="clear" w:color="auto" w:fill="FFFFFF"/>
        </w:rPr>
        <w:t>.</w:t>
      </w:r>
    </w:p>
    <w:p w14:paraId="7B5CB3DB" w14:textId="77777777" w:rsidR="00A0394B" w:rsidRDefault="00A0394B" w:rsidP="00A0394B">
      <w:pPr>
        <w:rPr>
          <w:rFonts w:ascii="Arial" w:hAnsi="Arial" w:cs="Arial"/>
        </w:rPr>
      </w:pPr>
      <w:r w:rsidRPr="005D5005">
        <w:rPr>
          <w:rFonts w:ascii="Arial" w:hAnsi="Arial" w:cs="Arial"/>
        </w:rPr>
        <w:t>Davies, B. (2003). Rethinking strategy and strategic leadership in schools. Educational Management and Administration, 31, 295-312.</w:t>
      </w:r>
    </w:p>
    <w:p w14:paraId="2E6CC79B" w14:textId="77777777" w:rsidR="00A0394B" w:rsidRPr="005D5005" w:rsidRDefault="00A0394B" w:rsidP="00A0394B">
      <w:pPr>
        <w:rPr>
          <w:rFonts w:ascii="Arial" w:hAnsi="Arial" w:cs="Arial"/>
        </w:rPr>
      </w:pPr>
    </w:p>
    <w:p w14:paraId="1E324048" w14:textId="77777777" w:rsidR="00A0394B" w:rsidRPr="003E020F" w:rsidRDefault="00A0394B" w:rsidP="00A0394B">
      <w:pPr>
        <w:shd w:val="clear" w:color="auto" w:fill="FFFFFF"/>
        <w:spacing w:after="0" w:line="240" w:lineRule="auto"/>
        <w:rPr>
          <w:rFonts w:ascii="Arial" w:eastAsia="Times New Roman" w:hAnsi="Arial" w:cs="Arial"/>
          <w:lang w:eastAsia="en-GB"/>
        </w:rPr>
      </w:pPr>
      <w:r w:rsidRPr="003E020F">
        <w:rPr>
          <w:rFonts w:ascii="Arial" w:eastAsia="Times New Roman" w:hAnsi="Arial" w:cs="Arial"/>
          <w:lang w:eastAsia="en-GB"/>
        </w:rPr>
        <w:t xml:space="preserve">Department for Education (2016) </w:t>
      </w:r>
      <w:r w:rsidRPr="003E020F">
        <w:rPr>
          <w:rFonts w:ascii="Arial" w:eastAsia="Times New Roman" w:hAnsi="Arial" w:cs="Arial"/>
          <w:i/>
          <w:iCs/>
          <w:lang w:eastAsia="en-GB"/>
        </w:rPr>
        <w:t>What works in promoting social and emotional well-being and responding to mental health problems in schools?</w:t>
      </w:r>
      <w:r w:rsidRPr="003E020F">
        <w:rPr>
          <w:rFonts w:ascii="Arial" w:eastAsia="Times New Roman" w:hAnsi="Arial" w:cs="Arial"/>
          <w:lang w:eastAsia="en-GB"/>
        </w:rPr>
        <w:t xml:space="preserve"> Counselling in schools: a blueprint for the future: departmental advice for school leaders and counsellors</w:t>
      </w:r>
    </w:p>
    <w:p w14:paraId="08D8BBC3" w14:textId="77777777" w:rsidR="00A0394B" w:rsidRPr="003E020F" w:rsidRDefault="00A0394B" w:rsidP="00A0394B">
      <w:pPr>
        <w:shd w:val="clear" w:color="auto" w:fill="FFFFFF"/>
        <w:spacing w:after="0" w:line="240" w:lineRule="auto"/>
        <w:rPr>
          <w:rFonts w:ascii="Arial" w:eastAsia="Times New Roman" w:hAnsi="Arial" w:cs="Arial"/>
          <w:lang w:eastAsia="en-GB"/>
        </w:rPr>
      </w:pPr>
    </w:p>
    <w:p w14:paraId="7DA7E4C1" w14:textId="77777777" w:rsidR="00A0394B" w:rsidRDefault="00A0394B" w:rsidP="00A0394B">
      <w:pPr>
        <w:rPr>
          <w:rFonts w:ascii="Arial" w:eastAsia="Times New Roman" w:hAnsi="Arial" w:cs="Arial"/>
          <w:lang w:eastAsia="en-GB"/>
        </w:rPr>
      </w:pPr>
      <w:r w:rsidRPr="003E020F">
        <w:rPr>
          <w:rFonts w:ascii="Arial" w:eastAsia="Times New Roman" w:hAnsi="Arial" w:cs="Arial"/>
          <w:lang w:eastAsia="en-GB"/>
        </w:rPr>
        <w:t>Diener, E., Wirtz, D., Biswas-Diener, R., Tov, W., Kim-Prieto, C., Choi, D., Oishi, S. (2009). </w:t>
      </w:r>
      <w:r w:rsidRPr="003E020F">
        <w:rPr>
          <w:rFonts w:ascii="Arial" w:eastAsia="Times New Roman" w:hAnsi="Arial" w:cs="Arial"/>
          <w:i/>
          <w:iCs/>
          <w:lang w:eastAsia="en-GB"/>
        </w:rPr>
        <w:t>New measures of well-being.</w:t>
      </w:r>
      <w:r w:rsidRPr="003E020F">
        <w:rPr>
          <w:rFonts w:ascii="Arial" w:eastAsia="Times New Roman" w:hAnsi="Arial" w:cs="Arial"/>
          <w:lang w:eastAsia="en-GB"/>
        </w:rPr>
        <w:t xml:space="preserve"> In Diener, E. (Ed.), The collected works of Ed Diener. The Netherlands: Springer.</w:t>
      </w:r>
    </w:p>
    <w:p w14:paraId="2CFFB3CE" w14:textId="77777777" w:rsidR="00A0394B" w:rsidRPr="003E020F" w:rsidRDefault="00A0394B" w:rsidP="00A0394B">
      <w:pPr>
        <w:rPr>
          <w:rFonts w:ascii="Arial" w:eastAsia="Times New Roman" w:hAnsi="Arial" w:cs="Arial"/>
          <w:lang w:eastAsia="en-GB"/>
        </w:rPr>
      </w:pPr>
    </w:p>
    <w:p w14:paraId="68A1AAB1" w14:textId="77777777" w:rsidR="00A0394B" w:rsidRDefault="00A0394B" w:rsidP="00A0394B">
      <w:pPr>
        <w:pStyle w:val="AssignBody"/>
        <w:rPr>
          <w:rFonts w:cs="Arial"/>
        </w:rPr>
      </w:pPr>
      <w:r w:rsidRPr="005D5005">
        <w:rPr>
          <w:rFonts w:cs="Arial"/>
        </w:rPr>
        <w:t xml:space="preserve">Donaldson, G. (2015) </w:t>
      </w:r>
      <w:proofErr w:type="spellStart"/>
      <w:r w:rsidRPr="005D5005">
        <w:rPr>
          <w:rFonts w:cs="Arial"/>
        </w:rPr>
        <w:t>Dyfodol</w:t>
      </w:r>
      <w:proofErr w:type="spellEnd"/>
      <w:r w:rsidRPr="005D5005">
        <w:rPr>
          <w:rFonts w:cs="Arial"/>
        </w:rPr>
        <w:t xml:space="preserve"> </w:t>
      </w:r>
      <w:proofErr w:type="spellStart"/>
      <w:r w:rsidRPr="005D5005">
        <w:rPr>
          <w:rFonts w:cs="Arial"/>
        </w:rPr>
        <w:t>Llwyddiannus</w:t>
      </w:r>
      <w:proofErr w:type="spellEnd"/>
      <w:r w:rsidRPr="005D5005">
        <w:rPr>
          <w:rFonts w:cs="Arial"/>
        </w:rPr>
        <w:t xml:space="preserve">: </w:t>
      </w:r>
      <w:proofErr w:type="spellStart"/>
      <w:r w:rsidRPr="005D5005">
        <w:rPr>
          <w:rFonts w:cs="Arial"/>
        </w:rPr>
        <w:t>Adolygiad</w:t>
      </w:r>
      <w:proofErr w:type="spellEnd"/>
      <w:r w:rsidRPr="005D5005">
        <w:rPr>
          <w:rFonts w:cs="Arial"/>
        </w:rPr>
        <w:t xml:space="preserve"> </w:t>
      </w:r>
      <w:proofErr w:type="spellStart"/>
      <w:r w:rsidRPr="005D5005">
        <w:rPr>
          <w:rFonts w:cs="Arial"/>
        </w:rPr>
        <w:t>o’r</w:t>
      </w:r>
      <w:proofErr w:type="spellEnd"/>
      <w:r w:rsidRPr="005D5005">
        <w:rPr>
          <w:rFonts w:cs="Arial"/>
        </w:rPr>
        <w:t xml:space="preserve"> </w:t>
      </w:r>
      <w:proofErr w:type="spellStart"/>
      <w:r w:rsidRPr="005D5005">
        <w:rPr>
          <w:rFonts w:cs="Arial"/>
        </w:rPr>
        <w:t>cwricwlwm</w:t>
      </w:r>
      <w:proofErr w:type="spellEnd"/>
      <w:r w:rsidRPr="005D5005">
        <w:rPr>
          <w:rFonts w:cs="Arial"/>
        </w:rPr>
        <w:t xml:space="preserve"> </w:t>
      </w:r>
      <w:proofErr w:type="spellStart"/>
      <w:r w:rsidRPr="005D5005">
        <w:rPr>
          <w:rFonts w:cs="Arial"/>
        </w:rPr>
        <w:t>a’r</w:t>
      </w:r>
      <w:proofErr w:type="spellEnd"/>
      <w:r w:rsidRPr="005D5005">
        <w:rPr>
          <w:rFonts w:cs="Arial"/>
        </w:rPr>
        <w:t xml:space="preserve"> </w:t>
      </w:r>
      <w:proofErr w:type="spellStart"/>
      <w:r w:rsidRPr="005D5005">
        <w:rPr>
          <w:rFonts w:cs="Arial"/>
        </w:rPr>
        <w:t>trefniadau</w:t>
      </w:r>
      <w:proofErr w:type="spellEnd"/>
      <w:r w:rsidRPr="005D5005">
        <w:rPr>
          <w:rFonts w:cs="Arial"/>
        </w:rPr>
        <w:t xml:space="preserve">. </w:t>
      </w:r>
      <w:proofErr w:type="spellStart"/>
      <w:r w:rsidRPr="005D5005">
        <w:rPr>
          <w:rFonts w:cs="Arial"/>
        </w:rPr>
        <w:t>Caerdydd</w:t>
      </w:r>
      <w:proofErr w:type="spellEnd"/>
      <w:r w:rsidRPr="005D5005">
        <w:rPr>
          <w:rFonts w:cs="Arial"/>
        </w:rPr>
        <w:t xml:space="preserve">: </w:t>
      </w:r>
      <w:proofErr w:type="spellStart"/>
      <w:r w:rsidRPr="005D5005">
        <w:rPr>
          <w:rFonts w:cs="Arial"/>
        </w:rPr>
        <w:t>Llywodraeth</w:t>
      </w:r>
      <w:proofErr w:type="spellEnd"/>
      <w:r w:rsidRPr="005D5005">
        <w:rPr>
          <w:rFonts w:cs="Arial"/>
        </w:rPr>
        <w:t xml:space="preserve"> Cymru. </w:t>
      </w:r>
      <w:hyperlink r:id="rId9" w:history="1">
        <w:r w:rsidRPr="005D5005">
          <w:rPr>
            <w:rStyle w:val="Hyperlink"/>
            <w:rFonts w:cs="Arial"/>
          </w:rPr>
          <w:t>https://llyw.cymru/sites/default/files/publications/2018-03/dyfodol-llwyddiannus.pdf</w:t>
        </w:r>
      </w:hyperlink>
      <w:r w:rsidRPr="005D5005">
        <w:rPr>
          <w:rFonts w:cs="Arial"/>
        </w:rPr>
        <w:t xml:space="preserve">  [</w:t>
      </w:r>
      <w:proofErr w:type="spellStart"/>
      <w:r w:rsidRPr="005D5005">
        <w:rPr>
          <w:rFonts w:cs="Arial"/>
        </w:rPr>
        <w:t>Cyrchwyd</w:t>
      </w:r>
      <w:proofErr w:type="spellEnd"/>
      <w:r w:rsidRPr="005D5005">
        <w:rPr>
          <w:rFonts w:cs="Arial"/>
        </w:rPr>
        <w:t>: 3/5/2021]</w:t>
      </w:r>
    </w:p>
    <w:p w14:paraId="1D1E45BC" w14:textId="77777777" w:rsidR="00A0394B" w:rsidRPr="005D5005" w:rsidRDefault="00A0394B" w:rsidP="00A0394B">
      <w:pPr>
        <w:pStyle w:val="AssignBody"/>
        <w:rPr>
          <w:rFonts w:cs="Arial"/>
        </w:rPr>
      </w:pPr>
    </w:p>
    <w:p w14:paraId="2D65F352" w14:textId="77777777" w:rsidR="00A0394B" w:rsidRDefault="00A0394B" w:rsidP="00A0394B">
      <w:pPr>
        <w:rPr>
          <w:rFonts w:ascii="Arial" w:hAnsi="Arial" w:cs="Arial"/>
        </w:rPr>
      </w:pPr>
      <w:r w:rsidRPr="005D5005">
        <w:rPr>
          <w:rFonts w:ascii="Arial" w:hAnsi="Arial" w:cs="Arial"/>
        </w:rPr>
        <w:t>Empowering Schools</w:t>
      </w:r>
      <w:r>
        <w:rPr>
          <w:rFonts w:ascii="Arial" w:hAnsi="Arial" w:cs="Arial"/>
        </w:rPr>
        <w:t xml:space="preserve"> (2017)</w:t>
      </w:r>
      <w:r w:rsidRPr="005D5005">
        <w:rPr>
          <w:rFonts w:ascii="Arial" w:hAnsi="Arial" w:cs="Arial"/>
        </w:rPr>
        <w:t xml:space="preserve"> </w:t>
      </w:r>
      <w:r w:rsidRPr="003E020F">
        <w:rPr>
          <w:rFonts w:ascii="Arial" w:hAnsi="Arial" w:cs="Arial"/>
          <w:i/>
          <w:iCs/>
        </w:rPr>
        <w:t>A consultation on the provisions of the Education (Scotland)</w:t>
      </w:r>
      <w:r w:rsidRPr="005D5005">
        <w:rPr>
          <w:rFonts w:ascii="Arial" w:hAnsi="Arial" w:cs="Arial"/>
        </w:rPr>
        <w:t xml:space="preserve"> Bill. Scottish Government</w:t>
      </w:r>
    </w:p>
    <w:p w14:paraId="3B346934" w14:textId="77777777" w:rsidR="00A0394B" w:rsidRPr="005D5005" w:rsidRDefault="00A0394B" w:rsidP="00A0394B">
      <w:pPr>
        <w:rPr>
          <w:rFonts w:ascii="Arial" w:hAnsi="Arial" w:cs="Arial"/>
        </w:rPr>
      </w:pPr>
    </w:p>
    <w:p w14:paraId="64B4D69E" w14:textId="77777777" w:rsidR="00A0394B" w:rsidRDefault="00A0394B" w:rsidP="00A0394B">
      <w:pPr>
        <w:rPr>
          <w:rFonts w:ascii="Arial" w:hAnsi="Arial" w:cs="Arial"/>
          <w:lang w:eastAsia="en-GB"/>
        </w:rPr>
      </w:pPr>
      <w:r w:rsidRPr="005D5005">
        <w:rPr>
          <w:rFonts w:ascii="Arial" w:hAnsi="Arial" w:cs="Arial"/>
          <w:lang w:eastAsia="en-GB"/>
        </w:rPr>
        <w:t>ESTYN (201</w:t>
      </w:r>
      <w:r>
        <w:rPr>
          <w:rFonts w:ascii="Arial" w:hAnsi="Arial" w:cs="Arial"/>
          <w:lang w:eastAsia="en-GB"/>
        </w:rPr>
        <w:t>6</w:t>
      </w:r>
      <w:r w:rsidRPr="005D5005">
        <w:rPr>
          <w:rFonts w:ascii="Arial" w:hAnsi="Arial" w:cs="Arial"/>
          <w:lang w:eastAsia="en-GB"/>
        </w:rPr>
        <w:t xml:space="preserve">) </w:t>
      </w:r>
      <w:r w:rsidRPr="005D5005">
        <w:rPr>
          <w:rFonts w:ascii="Arial" w:hAnsi="Arial" w:cs="Arial"/>
          <w:i/>
          <w:iCs/>
          <w:lang w:eastAsia="en-GB"/>
        </w:rPr>
        <w:t xml:space="preserve">Schools need to develop the leadership skills of staff at all levels </w:t>
      </w:r>
      <w:proofErr w:type="spellStart"/>
      <w:r w:rsidRPr="005D5005">
        <w:rPr>
          <w:rFonts w:ascii="Arial" w:hAnsi="Arial" w:cs="Arial"/>
          <w:lang w:eastAsia="en-GB"/>
        </w:rPr>
        <w:t>Llywodraeth</w:t>
      </w:r>
      <w:proofErr w:type="spellEnd"/>
      <w:r w:rsidRPr="005D5005">
        <w:rPr>
          <w:rFonts w:ascii="Arial" w:hAnsi="Arial" w:cs="Arial"/>
          <w:lang w:eastAsia="en-GB"/>
        </w:rPr>
        <w:t xml:space="preserve"> Cymru: </w:t>
      </w:r>
      <w:proofErr w:type="spellStart"/>
      <w:r w:rsidRPr="005D5005">
        <w:rPr>
          <w:rFonts w:ascii="Arial" w:hAnsi="Arial" w:cs="Arial"/>
          <w:lang w:eastAsia="en-GB"/>
        </w:rPr>
        <w:t>Caerdydd</w:t>
      </w:r>
      <w:proofErr w:type="spellEnd"/>
      <w:r w:rsidRPr="005D5005">
        <w:rPr>
          <w:rFonts w:ascii="Arial" w:hAnsi="Arial" w:cs="Arial"/>
          <w:lang w:eastAsia="en-GB"/>
        </w:rPr>
        <w:t xml:space="preserve"> </w:t>
      </w:r>
      <w:hyperlink r:id="rId10" w:history="1">
        <w:r w:rsidRPr="005D5005">
          <w:rPr>
            <w:rStyle w:val="Hyperlink"/>
            <w:rFonts w:ascii="Arial" w:hAnsi="Arial" w:cs="Arial"/>
            <w:lang w:eastAsia="en-GB"/>
          </w:rPr>
          <w:t>https://www.estyn.gov.wales/news/schools-need-develop-leadership-skills-staff-all-levels</w:t>
        </w:r>
      </w:hyperlink>
      <w:r w:rsidRPr="005D5005">
        <w:rPr>
          <w:rFonts w:ascii="Arial" w:hAnsi="Arial" w:cs="Arial"/>
          <w:lang w:eastAsia="en-GB"/>
        </w:rPr>
        <w:t xml:space="preserve"> [</w:t>
      </w:r>
      <w:proofErr w:type="spellStart"/>
      <w:r w:rsidRPr="005D5005">
        <w:rPr>
          <w:rFonts w:ascii="Arial" w:hAnsi="Arial" w:cs="Arial"/>
          <w:lang w:eastAsia="en-GB"/>
        </w:rPr>
        <w:t>Cyrchwyd</w:t>
      </w:r>
      <w:proofErr w:type="spellEnd"/>
      <w:r w:rsidRPr="005D5005">
        <w:rPr>
          <w:rFonts w:ascii="Arial" w:hAnsi="Arial" w:cs="Arial"/>
          <w:lang w:eastAsia="en-GB"/>
        </w:rPr>
        <w:t>: 5/5/2021]</w:t>
      </w:r>
    </w:p>
    <w:p w14:paraId="089A465D" w14:textId="77777777" w:rsidR="00A0394B" w:rsidRPr="005D5005" w:rsidRDefault="00A0394B" w:rsidP="00A0394B">
      <w:pPr>
        <w:rPr>
          <w:rFonts w:ascii="Arial" w:hAnsi="Arial" w:cs="Arial"/>
          <w:lang w:eastAsia="en-GB"/>
        </w:rPr>
      </w:pPr>
    </w:p>
    <w:p w14:paraId="218A24E5" w14:textId="77777777" w:rsidR="00A0394B" w:rsidRPr="005D5005" w:rsidRDefault="00A0394B" w:rsidP="00A0394B">
      <w:pPr>
        <w:rPr>
          <w:rFonts w:ascii="Arial" w:hAnsi="Arial" w:cs="Arial"/>
          <w:color w:val="292929"/>
          <w:sz w:val="59"/>
          <w:szCs w:val="59"/>
        </w:rPr>
      </w:pPr>
      <w:r w:rsidRPr="005D5005">
        <w:rPr>
          <w:rFonts w:ascii="Arial" w:hAnsi="Arial" w:cs="Arial"/>
        </w:rPr>
        <w:t xml:space="preserve">Granite Schools (2021) </w:t>
      </w:r>
      <w:r w:rsidRPr="005D5005">
        <w:rPr>
          <w:rFonts w:ascii="Arial" w:hAnsi="Arial" w:cs="Arial"/>
          <w:i/>
          <w:iCs/>
        </w:rPr>
        <w:t xml:space="preserve">Policies &amp; </w:t>
      </w:r>
      <w:r w:rsidRPr="005D5005">
        <w:rPr>
          <w:rFonts w:ascii="Arial" w:hAnsi="Arial" w:cs="Arial"/>
          <w:i/>
          <w:iCs/>
          <w:color w:val="292929"/>
        </w:rPr>
        <w:t xml:space="preserve">Procedures </w:t>
      </w:r>
      <w:r w:rsidRPr="005D5005">
        <w:rPr>
          <w:rFonts w:ascii="Arial" w:hAnsi="Arial" w:cs="Arial"/>
        </w:rPr>
        <w:t xml:space="preserve"> </w:t>
      </w:r>
      <w:hyperlink r:id="rId11" w:history="1">
        <w:r w:rsidRPr="005D5005">
          <w:rPr>
            <w:rStyle w:val="Hyperlink"/>
            <w:rFonts w:ascii="Arial" w:hAnsi="Arial" w:cs="Arial"/>
          </w:rPr>
          <w:t>https://schools.graniteschools.org/plymouth/policies-procedures/</w:t>
        </w:r>
      </w:hyperlink>
      <w:r w:rsidRPr="005D5005">
        <w:rPr>
          <w:rFonts w:ascii="Arial" w:hAnsi="Arial" w:cs="Arial"/>
        </w:rPr>
        <w:t xml:space="preserve"> [</w:t>
      </w:r>
      <w:proofErr w:type="spellStart"/>
      <w:r w:rsidRPr="005D5005">
        <w:rPr>
          <w:rFonts w:ascii="Arial" w:hAnsi="Arial" w:cs="Arial"/>
        </w:rPr>
        <w:t>Cyrchwyd</w:t>
      </w:r>
      <w:proofErr w:type="spellEnd"/>
      <w:r w:rsidRPr="005D5005">
        <w:rPr>
          <w:rFonts w:ascii="Arial" w:hAnsi="Arial" w:cs="Arial"/>
        </w:rPr>
        <w:t>: 9/5/2021]</w:t>
      </w:r>
    </w:p>
    <w:p w14:paraId="4BB62721" w14:textId="77777777" w:rsidR="00A0394B" w:rsidRDefault="00A0394B" w:rsidP="00A0394B">
      <w:pPr>
        <w:rPr>
          <w:rFonts w:ascii="Arial" w:hAnsi="Arial" w:cs="Arial"/>
          <w:u w:color="000000"/>
        </w:rPr>
      </w:pPr>
      <w:r w:rsidRPr="005D5005">
        <w:rPr>
          <w:rFonts w:ascii="Arial" w:hAnsi="Arial" w:cs="Arial"/>
          <w:u w:color="000000"/>
        </w:rPr>
        <w:lastRenderedPageBreak/>
        <w:t xml:space="preserve">Greenberg, M. T., Brown J. L. &amp; </w:t>
      </w:r>
      <w:proofErr w:type="spellStart"/>
      <w:r w:rsidRPr="005D5005">
        <w:rPr>
          <w:rFonts w:ascii="Arial" w:hAnsi="Arial" w:cs="Arial"/>
          <w:u w:color="000000"/>
        </w:rPr>
        <w:t>Abenavoli</w:t>
      </w:r>
      <w:proofErr w:type="spellEnd"/>
      <w:r w:rsidRPr="005D5005">
        <w:rPr>
          <w:rFonts w:ascii="Arial" w:hAnsi="Arial" w:cs="Arial"/>
          <w:u w:color="000000"/>
        </w:rPr>
        <w:t xml:space="preserve">, R.M. (2016). </w:t>
      </w:r>
      <w:r w:rsidRPr="005D5005">
        <w:rPr>
          <w:rFonts w:ascii="Arial" w:hAnsi="Arial" w:cs="Arial"/>
          <w:i/>
          <w:iCs/>
          <w:u w:color="000000"/>
        </w:rPr>
        <w:t xml:space="preserve">Teacher stress and health effects on teachers, students, and schools. </w:t>
      </w:r>
      <w:r w:rsidRPr="005D5005">
        <w:rPr>
          <w:rFonts w:ascii="Arial" w:hAnsi="Arial" w:cs="Arial"/>
          <w:u w:color="000000"/>
        </w:rPr>
        <w:t xml:space="preserve">Edna Bennett Pierce Prevention Research </w:t>
      </w:r>
      <w:proofErr w:type="spellStart"/>
      <w:r w:rsidRPr="005D5005">
        <w:rPr>
          <w:rFonts w:ascii="Arial" w:hAnsi="Arial" w:cs="Arial"/>
          <w:u w:color="000000"/>
        </w:rPr>
        <w:t>Center</w:t>
      </w:r>
      <w:proofErr w:type="spellEnd"/>
      <w:r w:rsidRPr="005D5005">
        <w:rPr>
          <w:rFonts w:ascii="Arial" w:hAnsi="Arial" w:cs="Arial"/>
          <w:u w:color="000000"/>
        </w:rPr>
        <w:t>: Pennsylvania State University.</w:t>
      </w:r>
    </w:p>
    <w:p w14:paraId="2607F0D6" w14:textId="77777777" w:rsidR="00A0394B" w:rsidRPr="005D5005" w:rsidRDefault="00A0394B" w:rsidP="00A0394B">
      <w:pPr>
        <w:rPr>
          <w:rFonts w:ascii="Arial" w:hAnsi="Arial" w:cs="Arial"/>
          <w:u w:color="000000"/>
        </w:rPr>
      </w:pPr>
    </w:p>
    <w:p w14:paraId="19AEFF09" w14:textId="77777777" w:rsidR="00A0394B" w:rsidRDefault="00A0394B" w:rsidP="00A0394B">
      <w:pPr>
        <w:rPr>
          <w:rFonts w:ascii="Arial" w:hAnsi="Arial" w:cs="Arial"/>
        </w:rPr>
      </w:pPr>
      <w:r w:rsidRPr="005D5005">
        <w:rPr>
          <w:rFonts w:ascii="Arial" w:hAnsi="Arial" w:cs="Arial"/>
        </w:rPr>
        <w:t xml:space="preserve">Hanover </w:t>
      </w:r>
      <w:proofErr w:type="spellStart"/>
      <w:r w:rsidRPr="005D5005">
        <w:rPr>
          <w:rFonts w:ascii="Arial" w:hAnsi="Arial" w:cs="Arial"/>
        </w:rPr>
        <w:t>Reasearch</w:t>
      </w:r>
      <w:proofErr w:type="spellEnd"/>
      <w:r w:rsidRPr="005D5005">
        <w:rPr>
          <w:rFonts w:ascii="Arial" w:hAnsi="Arial" w:cs="Arial"/>
        </w:rPr>
        <w:t xml:space="preserve"> (2014) Best Practices for School Improvement Planning </w:t>
      </w:r>
      <w:hyperlink r:id="rId12" w:history="1">
        <w:r w:rsidRPr="005D5005">
          <w:rPr>
            <w:rStyle w:val="Hyperlink"/>
            <w:rFonts w:ascii="Arial" w:hAnsi="Arial" w:cs="Arial"/>
          </w:rPr>
          <w:t>https://www.hanoverresearch.com/media/Best-Practices-for-School-Improvement-Planning.pdf</w:t>
        </w:r>
      </w:hyperlink>
      <w:r w:rsidRPr="005D5005">
        <w:rPr>
          <w:rFonts w:ascii="Arial" w:hAnsi="Arial" w:cs="Arial"/>
        </w:rPr>
        <w:t xml:space="preserve"> [</w:t>
      </w:r>
      <w:proofErr w:type="spellStart"/>
      <w:r w:rsidRPr="005D5005">
        <w:rPr>
          <w:rFonts w:ascii="Arial" w:hAnsi="Arial" w:cs="Arial"/>
        </w:rPr>
        <w:t>Cyrchwyd</w:t>
      </w:r>
      <w:proofErr w:type="spellEnd"/>
      <w:r w:rsidRPr="005D5005">
        <w:rPr>
          <w:rFonts w:ascii="Arial" w:hAnsi="Arial" w:cs="Arial"/>
        </w:rPr>
        <w:t>: 9/5/2021]</w:t>
      </w:r>
    </w:p>
    <w:p w14:paraId="697AC612" w14:textId="77777777" w:rsidR="00A0394B" w:rsidRPr="005D5005" w:rsidRDefault="00A0394B" w:rsidP="00A0394B">
      <w:pPr>
        <w:rPr>
          <w:rFonts w:ascii="Arial" w:hAnsi="Arial" w:cs="Arial"/>
        </w:rPr>
      </w:pPr>
    </w:p>
    <w:p w14:paraId="260D9D85" w14:textId="77777777" w:rsidR="00A0394B" w:rsidRDefault="00A0394B" w:rsidP="00A0394B">
      <w:pPr>
        <w:rPr>
          <w:rFonts w:ascii="Arial" w:hAnsi="Arial" w:cs="Arial"/>
        </w:rPr>
      </w:pPr>
      <w:r w:rsidRPr="005D5005">
        <w:rPr>
          <w:rFonts w:ascii="Arial" w:hAnsi="Arial" w:cs="Arial"/>
        </w:rPr>
        <w:t xml:space="preserve">Hanover Research (2014) </w:t>
      </w:r>
      <w:r w:rsidRPr="005D5005">
        <w:rPr>
          <w:rFonts w:ascii="Arial" w:hAnsi="Arial" w:cs="Arial"/>
          <w:i/>
          <w:iCs/>
        </w:rPr>
        <w:t>Best Practices for School Improvement Planning</w:t>
      </w:r>
      <w:r w:rsidRPr="005D5005">
        <w:rPr>
          <w:rFonts w:ascii="Arial" w:hAnsi="Arial" w:cs="Arial"/>
        </w:rPr>
        <w:t xml:space="preserve"> </w:t>
      </w:r>
      <w:proofErr w:type="spellStart"/>
      <w:r w:rsidRPr="005D5005">
        <w:rPr>
          <w:rFonts w:ascii="Arial" w:hAnsi="Arial" w:cs="Arial"/>
        </w:rPr>
        <w:t>Distric</w:t>
      </w:r>
      <w:proofErr w:type="spellEnd"/>
      <w:r w:rsidRPr="005D5005">
        <w:rPr>
          <w:rFonts w:ascii="Arial" w:hAnsi="Arial" w:cs="Arial"/>
        </w:rPr>
        <w:t xml:space="preserve"> </w:t>
      </w:r>
      <w:proofErr w:type="spellStart"/>
      <w:r w:rsidRPr="005D5005">
        <w:rPr>
          <w:rFonts w:ascii="Arial" w:hAnsi="Arial" w:cs="Arial"/>
        </w:rPr>
        <w:t>Administrive</w:t>
      </w:r>
      <w:proofErr w:type="spellEnd"/>
      <w:r w:rsidRPr="005D5005">
        <w:rPr>
          <w:rFonts w:ascii="Arial" w:hAnsi="Arial" w:cs="Arial"/>
        </w:rPr>
        <w:t xml:space="preserve"> Practice </w:t>
      </w:r>
      <w:hyperlink r:id="rId13" w:history="1">
        <w:r w:rsidRPr="005D5005">
          <w:rPr>
            <w:rStyle w:val="Hyperlink"/>
            <w:rFonts w:ascii="Arial" w:hAnsi="Arial" w:cs="Arial"/>
          </w:rPr>
          <w:t>https://www.hanoverresearch.com/media/Best-Practices-for-School-Improvement-Planning.pdf</w:t>
        </w:r>
      </w:hyperlink>
      <w:r w:rsidRPr="005D5005">
        <w:rPr>
          <w:rFonts w:ascii="Arial" w:hAnsi="Arial" w:cs="Arial"/>
        </w:rPr>
        <w:t xml:space="preserve"> [</w:t>
      </w:r>
      <w:proofErr w:type="spellStart"/>
      <w:r w:rsidRPr="005D5005">
        <w:rPr>
          <w:rFonts w:ascii="Arial" w:hAnsi="Arial" w:cs="Arial"/>
        </w:rPr>
        <w:t>Cyrchwyd</w:t>
      </w:r>
      <w:proofErr w:type="spellEnd"/>
      <w:r w:rsidRPr="005D5005">
        <w:rPr>
          <w:rFonts w:ascii="Arial" w:hAnsi="Arial" w:cs="Arial"/>
        </w:rPr>
        <w:t>: 8/5/2021]</w:t>
      </w:r>
    </w:p>
    <w:p w14:paraId="7360D041" w14:textId="77777777" w:rsidR="00A0394B" w:rsidRPr="005D5005" w:rsidRDefault="00A0394B" w:rsidP="00A0394B">
      <w:pPr>
        <w:rPr>
          <w:rFonts w:ascii="Arial" w:hAnsi="Arial" w:cs="Arial"/>
        </w:rPr>
      </w:pPr>
    </w:p>
    <w:p w14:paraId="64223EC1" w14:textId="77777777" w:rsidR="00A0394B" w:rsidRPr="005D5005" w:rsidRDefault="00A0394B" w:rsidP="00A0394B">
      <w:pPr>
        <w:rPr>
          <w:rFonts w:ascii="Arial" w:hAnsi="Arial" w:cs="Arial"/>
          <w:color w:val="0F1111"/>
          <w:shd w:val="clear" w:color="auto" w:fill="FFFFFF"/>
        </w:rPr>
      </w:pPr>
      <w:r w:rsidRPr="005D5005">
        <w:rPr>
          <w:rFonts w:ascii="Arial" w:hAnsi="Arial" w:cs="Arial"/>
          <w:color w:val="0F1111"/>
          <w:shd w:val="clear" w:color="auto" w:fill="FFFFFF"/>
        </w:rPr>
        <w:t xml:space="preserve">Harry </w:t>
      </w:r>
      <w:proofErr w:type="gramStart"/>
      <w:r w:rsidRPr="005D5005">
        <w:rPr>
          <w:rFonts w:ascii="Arial" w:hAnsi="Arial" w:cs="Arial"/>
          <w:color w:val="0F1111"/>
          <w:shd w:val="clear" w:color="auto" w:fill="FFFFFF"/>
        </w:rPr>
        <w:t>K.</w:t>
      </w:r>
      <w:r>
        <w:rPr>
          <w:rFonts w:ascii="Arial" w:hAnsi="Arial" w:cs="Arial"/>
          <w:color w:val="0F1111"/>
          <w:shd w:val="clear" w:color="auto" w:fill="FFFFFF"/>
        </w:rPr>
        <w:t>(</w:t>
      </w:r>
      <w:proofErr w:type="gramEnd"/>
      <w:r>
        <w:rPr>
          <w:rFonts w:ascii="Arial" w:hAnsi="Arial" w:cs="Arial"/>
          <w:color w:val="0F1111"/>
          <w:shd w:val="clear" w:color="auto" w:fill="FFFFFF"/>
        </w:rPr>
        <w:t xml:space="preserve">2009) </w:t>
      </w:r>
      <w:r w:rsidRPr="005D5005">
        <w:rPr>
          <w:rFonts w:ascii="Arial" w:hAnsi="Arial" w:cs="Arial"/>
          <w:i/>
          <w:iCs/>
          <w:color w:val="0F1111"/>
          <w:shd w:val="clear" w:color="auto" w:fill="FFFFFF"/>
        </w:rPr>
        <w:t>The First Days of School: How to Be an Effective Teacher</w:t>
      </w:r>
      <w:r w:rsidRPr="005D5005">
        <w:rPr>
          <w:rFonts w:ascii="Arial" w:hAnsi="Arial" w:cs="Arial"/>
          <w:color w:val="0F1111"/>
          <w:shd w:val="clear" w:color="auto" w:fill="FFFFFF"/>
        </w:rPr>
        <w:t xml:space="preserve"> Wong Publications; 4th edition </w:t>
      </w:r>
    </w:p>
    <w:p w14:paraId="10CE56BF" w14:textId="77777777" w:rsidR="00A0394B" w:rsidRPr="005D5005" w:rsidRDefault="00A0394B" w:rsidP="00A0394B">
      <w:pPr>
        <w:shd w:val="clear" w:color="auto" w:fill="FFFFFF"/>
        <w:spacing w:after="0" w:line="240" w:lineRule="auto"/>
        <w:rPr>
          <w:rFonts w:ascii="Arial" w:eastAsia="Times New Roman" w:hAnsi="Arial" w:cs="Arial"/>
          <w:color w:val="1155CC"/>
          <w:u w:val="single"/>
          <w:lang w:eastAsia="en-GB"/>
        </w:rPr>
      </w:pPr>
    </w:p>
    <w:p w14:paraId="56E28EB0" w14:textId="77777777" w:rsidR="00A0394B" w:rsidRDefault="00A0394B" w:rsidP="00A0394B">
      <w:pPr>
        <w:rPr>
          <w:rFonts w:ascii="Arial" w:hAnsi="Arial" w:cs="Arial"/>
        </w:rPr>
      </w:pPr>
      <w:r w:rsidRPr="005D5005">
        <w:rPr>
          <w:rFonts w:ascii="Arial" w:hAnsi="Arial" w:cs="Arial"/>
        </w:rPr>
        <w:t xml:space="preserve">Kim </w:t>
      </w:r>
      <w:proofErr w:type="spellStart"/>
      <w:r w:rsidRPr="005D5005">
        <w:rPr>
          <w:rFonts w:ascii="Arial" w:hAnsi="Arial" w:cs="Arial"/>
        </w:rPr>
        <w:t>Schildkamp</w:t>
      </w:r>
      <w:proofErr w:type="spellEnd"/>
      <w:r w:rsidRPr="005D5005">
        <w:rPr>
          <w:rFonts w:ascii="Arial" w:hAnsi="Arial" w:cs="Arial"/>
        </w:rPr>
        <w:t xml:space="preserve"> (2019) Data-based decision-making for school improvement: Research insights and gaps, Educational Research, 61:3, 257-273</w:t>
      </w:r>
    </w:p>
    <w:p w14:paraId="4C88E3B5" w14:textId="77777777" w:rsidR="00A0394B" w:rsidRPr="005D5005" w:rsidRDefault="00A0394B" w:rsidP="00A0394B">
      <w:pPr>
        <w:rPr>
          <w:rFonts w:ascii="Arial" w:hAnsi="Arial" w:cs="Arial"/>
          <w:u w:color="000000"/>
        </w:rPr>
      </w:pPr>
    </w:p>
    <w:p w14:paraId="3A947491" w14:textId="77777777" w:rsidR="00A0394B" w:rsidRDefault="00A0394B" w:rsidP="00A0394B">
      <w:pPr>
        <w:rPr>
          <w:rStyle w:val="serialtitle"/>
          <w:rFonts w:ascii="Arial" w:hAnsi="Arial" w:cs="Arial"/>
          <w:shd w:val="clear" w:color="auto" w:fill="FFFFFF"/>
        </w:rPr>
      </w:pPr>
      <w:r w:rsidRPr="00511957">
        <w:rPr>
          <w:rStyle w:val="authors"/>
          <w:rFonts w:ascii="Arial" w:hAnsi="Arial" w:cs="Arial"/>
          <w:shd w:val="clear" w:color="auto" w:fill="FFFFFF"/>
        </w:rPr>
        <w:t xml:space="preserve">Kim </w:t>
      </w:r>
      <w:proofErr w:type="spellStart"/>
      <w:r w:rsidRPr="00511957">
        <w:rPr>
          <w:rStyle w:val="authors"/>
          <w:rFonts w:ascii="Arial" w:hAnsi="Arial" w:cs="Arial"/>
          <w:shd w:val="clear" w:color="auto" w:fill="FFFFFF"/>
        </w:rPr>
        <w:t>Schildkamp</w:t>
      </w:r>
      <w:proofErr w:type="spellEnd"/>
      <w:r w:rsidRPr="00511957">
        <w:rPr>
          <w:rFonts w:ascii="Arial" w:hAnsi="Arial" w:cs="Arial"/>
          <w:shd w:val="clear" w:color="auto" w:fill="FFFFFF"/>
        </w:rPr>
        <w:t> </w:t>
      </w:r>
      <w:r w:rsidRPr="00511957">
        <w:rPr>
          <w:rStyle w:val="Date1"/>
          <w:rFonts w:ascii="Arial" w:hAnsi="Arial" w:cs="Arial"/>
          <w:shd w:val="clear" w:color="auto" w:fill="FFFFFF"/>
        </w:rPr>
        <w:t>(2019)</w:t>
      </w:r>
      <w:r w:rsidRPr="00511957">
        <w:rPr>
          <w:rFonts w:ascii="Arial" w:hAnsi="Arial" w:cs="Arial"/>
          <w:shd w:val="clear" w:color="auto" w:fill="FFFFFF"/>
        </w:rPr>
        <w:t> </w:t>
      </w:r>
      <w:r w:rsidRPr="00511957">
        <w:rPr>
          <w:rStyle w:val="arttitle"/>
          <w:rFonts w:ascii="Arial" w:hAnsi="Arial" w:cs="Arial"/>
          <w:i/>
          <w:iCs/>
          <w:shd w:val="clear" w:color="auto" w:fill="FFFFFF"/>
        </w:rPr>
        <w:t>Data-based decision-making for school improvement:</w:t>
      </w:r>
      <w:r w:rsidRPr="00511957">
        <w:rPr>
          <w:rStyle w:val="arttitle"/>
          <w:rFonts w:ascii="Arial" w:hAnsi="Arial" w:cs="Arial"/>
          <w:shd w:val="clear" w:color="auto" w:fill="FFFFFF"/>
        </w:rPr>
        <w:t xml:space="preserve"> Research insights and gaps,</w:t>
      </w:r>
      <w:r w:rsidRPr="00511957">
        <w:rPr>
          <w:rFonts w:ascii="Arial" w:hAnsi="Arial" w:cs="Arial"/>
          <w:shd w:val="clear" w:color="auto" w:fill="FFFFFF"/>
        </w:rPr>
        <w:t> </w:t>
      </w:r>
      <w:r w:rsidRPr="00511957">
        <w:rPr>
          <w:rStyle w:val="serialtitle"/>
          <w:rFonts w:ascii="Arial" w:hAnsi="Arial" w:cs="Arial"/>
          <w:shd w:val="clear" w:color="auto" w:fill="FFFFFF"/>
        </w:rPr>
        <w:t>Educational Research</w:t>
      </w:r>
    </w:p>
    <w:p w14:paraId="6C48A209" w14:textId="77777777" w:rsidR="00A0394B" w:rsidRPr="00511957" w:rsidRDefault="00A0394B" w:rsidP="00A0394B">
      <w:pPr>
        <w:rPr>
          <w:rStyle w:val="Hyperlink"/>
          <w:rFonts w:ascii="Arial" w:hAnsi="Arial" w:cs="Arial"/>
          <w:color w:val="auto"/>
          <w:shd w:val="clear" w:color="auto" w:fill="FFFFFF"/>
        </w:rPr>
      </w:pPr>
    </w:p>
    <w:p w14:paraId="397D186C" w14:textId="77777777" w:rsidR="00A0394B" w:rsidRDefault="00A0394B" w:rsidP="00A0394B">
      <w:pPr>
        <w:rPr>
          <w:rFonts w:ascii="Arial" w:hAnsi="Arial" w:cs="Arial"/>
        </w:rPr>
      </w:pPr>
      <w:proofErr w:type="spellStart"/>
      <w:r w:rsidRPr="005D5005">
        <w:rPr>
          <w:rFonts w:ascii="Arial" w:hAnsi="Arial" w:cs="Arial"/>
        </w:rPr>
        <w:t>Lly</w:t>
      </w:r>
      <w:r>
        <w:rPr>
          <w:rFonts w:ascii="Arial" w:hAnsi="Arial" w:cs="Arial"/>
        </w:rPr>
        <w:t>wo</w:t>
      </w:r>
      <w:r w:rsidRPr="005D5005">
        <w:rPr>
          <w:rFonts w:ascii="Arial" w:hAnsi="Arial" w:cs="Arial"/>
        </w:rPr>
        <w:t>draeth</w:t>
      </w:r>
      <w:proofErr w:type="spellEnd"/>
      <w:r w:rsidRPr="005D5005">
        <w:rPr>
          <w:rFonts w:ascii="Arial" w:hAnsi="Arial" w:cs="Arial"/>
        </w:rPr>
        <w:t xml:space="preserve"> Cymru (2014) </w:t>
      </w:r>
      <w:proofErr w:type="spellStart"/>
      <w:r w:rsidRPr="005D5005">
        <w:rPr>
          <w:rFonts w:ascii="Arial" w:hAnsi="Arial" w:cs="Arial"/>
          <w:i/>
          <w:iCs/>
        </w:rPr>
        <w:t>Cynlluniau</w:t>
      </w:r>
      <w:proofErr w:type="spellEnd"/>
      <w:r w:rsidRPr="005D5005">
        <w:rPr>
          <w:rFonts w:ascii="Arial" w:hAnsi="Arial" w:cs="Arial"/>
          <w:i/>
          <w:iCs/>
        </w:rPr>
        <w:t xml:space="preserve"> </w:t>
      </w:r>
      <w:proofErr w:type="spellStart"/>
      <w:r w:rsidRPr="005D5005">
        <w:rPr>
          <w:rFonts w:ascii="Arial" w:hAnsi="Arial" w:cs="Arial"/>
          <w:i/>
          <w:iCs/>
        </w:rPr>
        <w:t>Datblygu</w:t>
      </w:r>
      <w:proofErr w:type="spellEnd"/>
      <w:r w:rsidRPr="005D5005">
        <w:rPr>
          <w:rFonts w:ascii="Arial" w:hAnsi="Arial" w:cs="Arial"/>
          <w:i/>
          <w:iCs/>
        </w:rPr>
        <w:t xml:space="preserve"> </w:t>
      </w:r>
      <w:proofErr w:type="spellStart"/>
      <w:r w:rsidRPr="005D5005">
        <w:rPr>
          <w:rFonts w:ascii="Arial" w:hAnsi="Arial" w:cs="Arial"/>
          <w:i/>
          <w:iCs/>
        </w:rPr>
        <w:t>Ysgolion</w:t>
      </w:r>
      <w:proofErr w:type="spellEnd"/>
      <w:r w:rsidRPr="005D5005">
        <w:rPr>
          <w:rFonts w:ascii="Arial" w:hAnsi="Arial" w:cs="Arial"/>
        </w:rPr>
        <w:t xml:space="preserve"> </w:t>
      </w:r>
      <w:proofErr w:type="spellStart"/>
      <w:r w:rsidRPr="005D5005">
        <w:rPr>
          <w:rFonts w:ascii="Arial" w:hAnsi="Arial" w:cs="Arial"/>
        </w:rPr>
        <w:t>Llywodraeth</w:t>
      </w:r>
      <w:proofErr w:type="spellEnd"/>
      <w:r w:rsidRPr="005D5005">
        <w:rPr>
          <w:rFonts w:ascii="Arial" w:hAnsi="Arial" w:cs="Arial"/>
        </w:rPr>
        <w:t xml:space="preserve"> Cymru: </w:t>
      </w:r>
      <w:proofErr w:type="spellStart"/>
      <w:r w:rsidRPr="005D5005">
        <w:rPr>
          <w:rFonts w:ascii="Arial" w:hAnsi="Arial" w:cs="Arial"/>
        </w:rPr>
        <w:t>Caerdydd</w:t>
      </w:r>
      <w:proofErr w:type="spellEnd"/>
      <w:r w:rsidRPr="005D5005">
        <w:rPr>
          <w:rFonts w:ascii="Arial" w:hAnsi="Arial" w:cs="Arial"/>
        </w:rPr>
        <w:t xml:space="preserve"> </w:t>
      </w:r>
      <w:hyperlink r:id="rId14" w:history="1">
        <w:r w:rsidRPr="005D5005">
          <w:rPr>
            <w:rStyle w:val="Hyperlink"/>
            <w:rFonts w:ascii="Arial" w:hAnsi="Arial" w:cs="Arial"/>
          </w:rPr>
          <w:t>https://llyw.cymru/sites/default/files/publications/2018-03/cynlluniau-datblygu-ysgolion.pdf</w:t>
        </w:r>
      </w:hyperlink>
      <w:r w:rsidRPr="005D5005">
        <w:rPr>
          <w:rFonts w:ascii="Arial" w:hAnsi="Arial" w:cs="Arial"/>
        </w:rPr>
        <w:t xml:space="preserve"> [</w:t>
      </w:r>
      <w:proofErr w:type="spellStart"/>
      <w:r w:rsidRPr="005D5005">
        <w:rPr>
          <w:rFonts w:ascii="Arial" w:hAnsi="Arial" w:cs="Arial"/>
        </w:rPr>
        <w:t>Cyrchwyd</w:t>
      </w:r>
      <w:proofErr w:type="spellEnd"/>
      <w:r w:rsidRPr="005D5005">
        <w:rPr>
          <w:rFonts w:ascii="Arial" w:hAnsi="Arial" w:cs="Arial"/>
        </w:rPr>
        <w:t>: 5/5/2021]</w:t>
      </w:r>
    </w:p>
    <w:p w14:paraId="0F1EC978" w14:textId="77777777" w:rsidR="00A0394B" w:rsidRPr="005D5005" w:rsidRDefault="00A0394B" w:rsidP="00A0394B">
      <w:pPr>
        <w:rPr>
          <w:rFonts w:ascii="Arial" w:hAnsi="Arial" w:cs="Arial"/>
        </w:rPr>
      </w:pPr>
    </w:p>
    <w:p w14:paraId="2B23B917" w14:textId="77777777" w:rsidR="00A0394B" w:rsidRDefault="00A0394B" w:rsidP="00A0394B">
      <w:pPr>
        <w:rPr>
          <w:rFonts w:ascii="Arial" w:hAnsi="Arial" w:cs="Arial"/>
        </w:rPr>
      </w:pPr>
      <w:proofErr w:type="spellStart"/>
      <w:r w:rsidRPr="005D5005">
        <w:rPr>
          <w:rFonts w:ascii="Arial" w:hAnsi="Arial" w:cs="Arial"/>
        </w:rPr>
        <w:t>Llywodraeth</w:t>
      </w:r>
      <w:proofErr w:type="spellEnd"/>
      <w:r w:rsidRPr="005D5005">
        <w:rPr>
          <w:rFonts w:ascii="Arial" w:hAnsi="Arial" w:cs="Arial"/>
        </w:rPr>
        <w:t xml:space="preserve"> Cymru (</w:t>
      </w:r>
      <w:r>
        <w:rPr>
          <w:rFonts w:ascii="Arial" w:hAnsi="Arial" w:cs="Arial"/>
        </w:rPr>
        <w:t>2019</w:t>
      </w:r>
      <w:r w:rsidRPr="005D5005">
        <w:rPr>
          <w:rFonts w:ascii="Arial" w:hAnsi="Arial" w:cs="Arial"/>
        </w:rPr>
        <w:t xml:space="preserve">) </w:t>
      </w:r>
      <w:proofErr w:type="spellStart"/>
      <w:r w:rsidRPr="005D5005">
        <w:rPr>
          <w:rFonts w:ascii="Arial" w:hAnsi="Arial" w:cs="Arial"/>
          <w:i/>
          <w:iCs/>
        </w:rPr>
        <w:t>Datblygu</w:t>
      </w:r>
      <w:proofErr w:type="spellEnd"/>
      <w:r w:rsidRPr="005D5005">
        <w:rPr>
          <w:rFonts w:ascii="Arial" w:hAnsi="Arial" w:cs="Arial"/>
          <w:i/>
          <w:iCs/>
        </w:rPr>
        <w:t xml:space="preserve"> </w:t>
      </w:r>
      <w:proofErr w:type="spellStart"/>
      <w:r w:rsidRPr="005D5005">
        <w:rPr>
          <w:rFonts w:ascii="Arial" w:hAnsi="Arial" w:cs="Arial"/>
          <w:i/>
          <w:iCs/>
        </w:rPr>
        <w:t>Ysgolion</w:t>
      </w:r>
      <w:proofErr w:type="spellEnd"/>
      <w:r w:rsidRPr="005D5005">
        <w:rPr>
          <w:rFonts w:ascii="Arial" w:hAnsi="Arial" w:cs="Arial"/>
          <w:i/>
          <w:iCs/>
        </w:rPr>
        <w:t xml:space="preserve"> Cymru </w:t>
      </w:r>
      <w:proofErr w:type="spellStart"/>
      <w:r w:rsidRPr="005D5005">
        <w:rPr>
          <w:rFonts w:ascii="Arial" w:hAnsi="Arial" w:cs="Arial"/>
          <w:i/>
          <w:iCs/>
        </w:rPr>
        <w:t>i</w:t>
      </w:r>
      <w:proofErr w:type="spellEnd"/>
      <w:r w:rsidRPr="005D5005">
        <w:rPr>
          <w:rFonts w:ascii="Arial" w:hAnsi="Arial" w:cs="Arial"/>
          <w:i/>
          <w:iCs/>
        </w:rPr>
        <w:t xml:space="preserve"> </w:t>
      </w:r>
      <w:proofErr w:type="spellStart"/>
      <w:r w:rsidRPr="005D5005">
        <w:rPr>
          <w:rFonts w:ascii="Arial" w:hAnsi="Arial" w:cs="Arial"/>
          <w:i/>
          <w:iCs/>
        </w:rPr>
        <w:t>fod</w:t>
      </w:r>
      <w:proofErr w:type="spellEnd"/>
      <w:r w:rsidRPr="005D5005">
        <w:rPr>
          <w:rFonts w:ascii="Arial" w:hAnsi="Arial" w:cs="Arial"/>
          <w:i/>
          <w:iCs/>
        </w:rPr>
        <w:t xml:space="preserve"> </w:t>
      </w:r>
      <w:proofErr w:type="spellStart"/>
      <w:r w:rsidRPr="005D5005">
        <w:rPr>
          <w:rFonts w:ascii="Arial" w:hAnsi="Arial" w:cs="Arial"/>
          <w:i/>
          <w:iCs/>
        </w:rPr>
        <w:t>yn</w:t>
      </w:r>
      <w:proofErr w:type="spellEnd"/>
      <w:r w:rsidRPr="005D5005">
        <w:rPr>
          <w:rFonts w:ascii="Arial" w:hAnsi="Arial" w:cs="Arial"/>
          <w:i/>
          <w:iCs/>
        </w:rPr>
        <w:t xml:space="preserve"> </w:t>
      </w:r>
      <w:proofErr w:type="spellStart"/>
      <w:r w:rsidRPr="005D5005">
        <w:rPr>
          <w:rFonts w:ascii="Arial" w:hAnsi="Arial" w:cs="Arial"/>
          <w:i/>
          <w:iCs/>
        </w:rPr>
        <w:t>sefydliadau</w:t>
      </w:r>
      <w:proofErr w:type="spellEnd"/>
      <w:r w:rsidRPr="005D5005">
        <w:rPr>
          <w:rFonts w:ascii="Arial" w:hAnsi="Arial" w:cs="Arial"/>
          <w:i/>
          <w:iCs/>
        </w:rPr>
        <w:t xml:space="preserve"> </w:t>
      </w:r>
      <w:proofErr w:type="spellStart"/>
      <w:r w:rsidRPr="005D5005">
        <w:rPr>
          <w:rFonts w:ascii="Arial" w:hAnsi="Arial" w:cs="Arial"/>
          <w:i/>
          <w:iCs/>
        </w:rPr>
        <w:t>sy’n</w:t>
      </w:r>
      <w:proofErr w:type="spellEnd"/>
      <w:r w:rsidRPr="005D5005">
        <w:rPr>
          <w:rFonts w:ascii="Arial" w:hAnsi="Arial" w:cs="Arial"/>
          <w:i/>
          <w:iCs/>
        </w:rPr>
        <w:t xml:space="preserve"> </w:t>
      </w:r>
      <w:proofErr w:type="spellStart"/>
      <w:r w:rsidRPr="005D5005">
        <w:rPr>
          <w:rFonts w:ascii="Arial" w:hAnsi="Arial" w:cs="Arial"/>
          <w:i/>
          <w:iCs/>
        </w:rPr>
        <w:t>dysgu</w:t>
      </w:r>
      <w:proofErr w:type="spellEnd"/>
      <w:r w:rsidRPr="005D5005">
        <w:rPr>
          <w:rFonts w:ascii="Arial" w:hAnsi="Arial" w:cs="Arial"/>
          <w:i/>
          <w:iCs/>
        </w:rPr>
        <w:t xml:space="preserve"> </w:t>
      </w:r>
      <w:hyperlink r:id="rId15" w:history="1">
        <w:r w:rsidRPr="005D5005">
          <w:rPr>
            <w:rStyle w:val="Hyperlink"/>
            <w:rFonts w:ascii="Arial" w:hAnsi="Arial" w:cs="Arial"/>
          </w:rPr>
          <w:t>https://hwb.gov.wales/api/storage/b0629ddd-eebb-4741-9515-93e781212932/ysgolion-yng-nghymru-yn-gweithredu-fel-sefydliadau-syn-dysgu-cyflwyniad-powerpoint.pdf</w:t>
        </w:r>
      </w:hyperlink>
      <w:r w:rsidRPr="005D5005">
        <w:rPr>
          <w:rFonts w:ascii="Arial" w:hAnsi="Arial" w:cs="Arial"/>
        </w:rPr>
        <w:t xml:space="preserve">  [</w:t>
      </w:r>
      <w:proofErr w:type="spellStart"/>
      <w:r w:rsidRPr="005D5005">
        <w:rPr>
          <w:rFonts w:ascii="Arial" w:hAnsi="Arial" w:cs="Arial"/>
        </w:rPr>
        <w:t>Cyrchwyd</w:t>
      </w:r>
      <w:proofErr w:type="spellEnd"/>
      <w:r w:rsidRPr="005D5005">
        <w:rPr>
          <w:rFonts w:ascii="Arial" w:hAnsi="Arial" w:cs="Arial"/>
        </w:rPr>
        <w:t>: 8/5/2021]</w:t>
      </w:r>
    </w:p>
    <w:p w14:paraId="14807F8D" w14:textId="77777777" w:rsidR="00A0394B" w:rsidRPr="005D5005" w:rsidRDefault="00A0394B" w:rsidP="00A0394B">
      <w:pPr>
        <w:rPr>
          <w:rFonts w:ascii="Arial" w:hAnsi="Arial" w:cs="Arial"/>
        </w:rPr>
      </w:pPr>
    </w:p>
    <w:p w14:paraId="20A9EFAF" w14:textId="77777777" w:rsidR="00A0394B" w:rsidRDefault="00A0394B" w:rsidP="00A0394B">
      <w:pPr>
        <w:rPr>
          <w:rFonts w:ascii="Arial" w:hAnsi="Arial" w:cs="Arial"/>
          <w:color w:val="0F1111"/>
          <w:shd w:val="clear" w:color="auto" w:fill="FFFFFF"/>
        </w:rPr>
      </w:pPr>
      <w:proofErr w:type="spellStart"/>
      <w:r w:rsidRPr="005D5005">
        <w:rPr>
          <w:rFonts w:ascii="Arial" w:hAnsi="Arial" w:cs="Arial"/>
          <w:color w:val="0F1111"/>
          <w:shd w:val="clear" w:color="auto" w:fill="FFFFFF"/>
        </w:rPr>
        <w:t>Llywodraeth</w:t>
      </w:r>
      <w:proofErr w:type="spellEnd"/>
      <w:r w:rsidRPr="005D5005">
        <w:rPr>
          <w:rFonts w:ascii="Arial" w:hAnsi="Arial" w:cs="Arial"/>
          <w:color w:val="0F1111"/>
          <w:shd w:val="clear" w:color="auto" w:fill="FFFFFF"/>
        </w:rPr>
        <w:t xml:space="preserve"> Cymru (2014) </w:t>
      </w:r>
      <w:proofErr w:type="spellStart"/>
      <w:r w:rsidRPr="005D5005">
        <w:rPr>
          <w:rFonts w:ascii="Arial" w:hAnsi="Arial" w:cs="Arial"/>
          <w:i/>
          <w:iCs/>
          <w:color w:val="0F1111"/>
          <w:shd w:val="clear" w:color="auto" w:fill="FFFFFF"/>
        </w:rPr>
        <w:t>Cynllun</w:t>
      </w:r>
      <w:proofErr w:type="spellEnd"/>
      <w:r w:rsidRPr="005D5005">
        <w:rPr>
          <w:rFonts w:ascii="Arial" w:hAnsi="Arial" w:cs="Arial"/>
          <w:i/>
          <w:iCs/>
          <w:color w:val="0F1111"/>
          <w:shd w:val="clear" w:color="auto" w:fill="FFFFFF"/>
        </w:rPr>
        <w:t xml:space="preserve"> </w:t>
      </w:r>
      <w:proofErr w:type="spellStart"/>
      <w:r w:rsidRPr="005D5005">
        <w:rPr>
          <w:rFonts w:ascii="Arial" w:hAnsi="Arial" w:cs="Arial"/>
          <w:i/>
          <w:iCs/>
          <w:color w:val="0F1111"/>
          <w:shd w:val="clear" w:color="auto" w:fill="FFFFFF"/>
        </w:rPr>
        <w:t>datblygu</w:t>
      </w:r>
      <w:proofErr w:type="spellEnd"/>
      <w:r w:rsidRPr="005D5005">
        <w:rPr>
          <w:rFonts w:ascii="Arial" w:hAnsi="Arial" w:cs="Arial"/>
          <w:i/>
          <w:iCs/>
          <w:color w:val="0F1111"/>
          <w:shd w:val="clear" w:color="auto" w:fill="FFFFFF"/>
        </w:rPr>
        <w:t xml:space="preserve"> </w:t>
      </w:r>
      <w:proofErr w:type="spellStart"/>
      <w:r w:rsidRPr="005D5005">
        <w:rPr>
          <w:rFonts w:ascii="Arial" w:hAnsi="Arial" w:cs="Arial"/>
          <w:i/>
          <w:iCs/>
          <w:color w:val="0F1111"/>
          <w:shd w:val="clear" w:color="auto" w:fill="FFFFFF"/>
        </w:rPr>
        <w:t>ysgolion</w:t>
      </w:r>
      <w:proofErr w:type="spellEnd"/>
      <w:r w:rsidRPr="005D5005">
        <w:rPr>
          <w:rFonts w:ascii="Arial" w:hAnsi="Arial" w:cs="Arial"/>
          <w:i/>
          <w:iCs/>
          <w:color w:val="0F1111"/>
          <w:shd w:val="clear" w:color="auto" w:fill="FFFFFF"/>
        </w:rPr>
        <w:t>.</w:t>
      </w:r>
      <w:r w:rsidRPr="005D5005">
        <w:rPr>
          <w:rFonts w:ascii="Arial" w:hAnsi="Arial" w:cs="Arial"/>
          <w:color w:val="0F1111"/>
          <w:shd w:val="clear" w:color="auto" w:fill="FFFFFF"/>
        </w:rPr>
        <w:t xml:space="preserve"> </w:t>
      </w:r>
      <w:proofErr w:type="spellStart"/>
      <w:r w:rsidRPr="005D5005">
        <w:rPr>
          <w:rFonts w:ascii="Arial" w:hAnsi="Arial" w:cs="Arial"/>
          <w:color w:val="0F1111"/>
          <w:shd w:val="clear" w:color="auto" w:fill="FFFFFF"/>
        </w:rPr>
        <w:t>Hawlfraint</w:t>
      </w:r>
      <w:proofErr w:type="spellEnd"/>
      <w:r w:rsidRPr="005D5005">
        <w:rPr>
          <w:rFonts w:ascii="Arial" w:hAnsi="Arial" w:cs="Arial"/>
          <w:color w:val="0F1111"/>
          <w:shd w:val="clear" w:color="auto" w:fill="FFFFFF"/>
        </w:rPr>
        <w:t xml:space="preserve"> y </w:t>
      </w:r>
      <w:proofErr w:type="spellStart"/>
      <w:r w:rsidRPr="005D5005">
        <w:rPr>
          <w:rFonts w:ascii="Arial" w:hAnsi="Arial" w:cs="Arial"/>
          <w:color w:val="0F1111"/>
          <w:shd w:val="clear" w:color="auto" w:fill="FFFFFF"/>
        </w:rPr>
        <w:t>Goron</w:t>
      </w:r>
      <w:proofErr w:type="spellEnd"/>
      <w:r w:rsidRPr="005D5005">
        <w:rPr>
          <w:rFonts w:ascii="Arial" w:hAnsi="Arial" w:cs="Arial"/>
          <w:color w:val="0F1111"/>
          <w:shd w:val="clear" w:color="auto" w:fill="FFFFFF"/>
        </w:rPr>
        <w:t xml:space="preserve">: </w:t>
      </w:r>
      <w:proofErr w:type="spellStart"/>
      <w:r w:rsidRPr="005D5005">
        <w:rPr>
          <w:rFonts w:ascii="Arial" w:hAnsi="Arial" w:cs="Arial"/>
          <w:color w:val="0F1111"/>
          <w:shd w:val="clear" w:color="auto" w:fill="FFFFFF"/>
        </w:rPr>
        <w:t>Caerdydd</w:t>
      </w:r>
      <w:proofErr w:type="spellEnd"/>
      <w:r w:rsidRPr="005D5005">
        <w:rPr>
          <w:rFonts w:ascii="Arial" w:hAnsi="Arial" w:cs="Arial"/>
          <w:color w:val="0F1111"/>
          <w:shd w:val="clear" w:color="auto" w:fill="FFFFFF"/>
        </w:rPr>
        <w:t xml:space="preserve"> </w:t>
      </w:r>
      <w:hyperlink r:id="rId16" w:history="1">
        <w:r w:rsidRPr="005D5005">
          <w:rPr>
            <w:rStyle w:val="Hyperlink"/>
            <w:rFonts w:ascii="Arial" w:hAnsi="Arial" w:cs="Arial"/>
            <w:shd w:val="clear" w:color="auto" w:fill="FFFFFF"/>
          </w:rPr>
          <w:t>https://llyw.cymru/sites/default/files/publications/2018-03/cynlluniau-datblygu-ysgolion.pdf</w:t>
        </w:r>
      </w:hyperlink>
      <w:r w:rsidRPr="005D5005">
        <w:rPr>
          <w:rFonts w:ascii="Arial" w:hAnsi="Arial" w:cs="Arial"/>
          <w:color w:val="0F1111"/>
          <w:shd w:val="clear" w:color="auto" w:fill="FFFFFF"/>
        </w:rPr>
        <w:t xml:space="preserve"> [Cyrchwyd:2/5/2021]</w:t>
      </w:r>
    </w:p>
    <w:p w14:paraId="325CCD8A" w14:textId="77777777" w:rsidR="00A0394B" w:rsidRDefault="00A0394B" w:rsidP="00A0394B">
      <w:pPr>
        <w:rPr>
          <w:rFonts w:ascii="Arial" w:hAnsi="Arial" w:cs="Arial"/>
          <w:color w:val="0F1111"/>
          <w:shd w:val="clear" w:color="auto" w:fill="FFFFFF"/>
        </w:rPr>
      </w:pPr>
    </w:p>
    <w:p w14:paraId="2D45ED1E" w14:textId="77777777" w:rsidR="00A0394B" w:rsidRPr="005D5005" w:rsidRDefault="00A0394B" w:rsidP="00A0394B">
      <w:pPr>
        <w:rPr>
          <w:rFonts w:ascii="Arial" w:hAnsi="Arial" w:cs="Arial"/>
          <w:color w:val="0F1111"/>
          <w:shd w:val="clear" w:color="auto" w:fill="FFFFFF"/>
        </w:rPr>
      </w:pPr>
    </w:p>
    <w:p w14:paraId="6EA66466" w14:textId="77777777" w:rsidR="00A0394B" w:rsidRDefault="00A0394B" w:rsidP="00A0394B">
      <w:pPr>
        <w:rPr>
          <w:rFonts w:ascii="Arial" w:hAnsi="Arial" w:cs="Arial"/>
        </w:rPr>
      </w:pPr>
      <w:proofErr w:type="spellStart"/>
      <w:r w:rsidRPr="005D5005">
        <w:rPr>
          <w:rFonts w:ascii="Arial" w:hAnsi="Arial" w:cs="Arial"/>
        </w:rPr>
        <w:t>Llywodraeth</w:t>
      </w:r>
      <w:proofErr w:type="spellEnd"/>
      <w:r w:rsidRPr="005D5005">
        <w:rPr>
          <w:rFonts w:ascii="Arial" w:hAnsi="Arial" w:cs="Arial"/>
        </w:rPr>
        <w:t xml:space="preserve"> Cymru (2016) </w:t>
      </w:r>
      <w:proofErr w:type="spellStart"/>
      <w:r w:rsidRPr="005D5005">
        <w:rPr>
          <w:rFonts w:ascii="Arial" w:hAnsi="Arial" w:cs="Arial"/>
          <w:i/>
          <w:iCs/>
        </w:rPr>
        <w:t>Rhaglen</w:t>
      </w:r>
      <w:proofErr w:type="spellEnd"/>
      <w:r w:rsidRPr="005D5005">
        <w:rPr>
          <w:rFonts w:ascii="Arial" w:hAnsi="Arial" w:cs="Arial"/>
          <w:i/>
          <w:iCs/>
        </w:rPr>
        <w:t xml:space="preserve"> </w:t>
      </w:r>
      <w:proofErr w:type="spellStart"/>
      <w:r w:rsidRPr="005D5005">
        <w:rPr>
          <w:rFonts w:ascii="Arial" w:hAnsi="Arial" w:cs="Arial"/>
          <w:i/>
          <w:iCs/>
        </w:rPr>
        <w:t>Llythrennedd</w:t>
      </w:r>
      <w:proofErr w:type="spellEnd"/>
      <w:r w:rsidRPr="005D5005">
        <w:rPr>
          <w:rFonts w:ascii="Arial" w:hAnsi="Arial" w:cs="Arial"/>
          <w:i/>
          <w:iCs/>
        </w:rPr>
        <w:t xml:space="preserve"> a </w:t>
      </w:r>
      <w:proofErr w:type="spellStart"/>
      <w:r w:rsidRPr="005D5005">
        <w:rPr>
          <w:rFonts w:ascii="Arial" w:hAnsi="Arial" w:cs="Arial"/>
          <w:i/>
          <w:iCs/>
        </w:rPr>
        <w:t>Rhifedd</w:t>
      </w:r>
      <w:proofErr w:type="spellEnd"/>
      <w:r w:rsidRPr="005D5005">
        <w:rPr>
          <w:rFonts w:ascii="Arial" w:hAnsi="Arial" w:cs="Arial"/>
          <w:i/>
          <w:iCs/>
        </w:rPr>
        <w:t xml:space="preserve"> </w:t>
      </w:r>
      <w:proofErr w:type="spellStart"/>
      <w:r w:rsidRPr="005D5005">
        <w:rPr>
          <w:rFonts w:ascii="Arial" w:hAnsi="Arial" w:cs="Arial"/>
          <w:i/>
          <w:iCs/>
        </w:rPr>
        <w:t>Cenedlaethol</w:t>
      </w:r>
      <w:proofErr w:type="spellEnd"/>
      <w:r w:rsidRPr="005D5005">
        <w:rPr>
          <w:rFonts w:ascii="Arial" w:hAnsi="Arial" w:cs="Arial"/>
          <w:i/>
          <w:iCs/>
        </w:rPr>
        <w:t xml:space="preserve"> – </w:t>
      </w:r>
      <w:proofErr w:type="spellStart"/>
      <w:r w:rsidRPr="005D5005">
        <w:rPr>
          <w:rFonts w:ascii="Arial" w:hAnsi="Arial" w:cs="Arial"/>
          <w:i/>
          <w:iCs/>
        </w:rPr>
        <w:t>cynllun</w:t>
      </w:r>
      <w:proofErr w:type="spellEnd"/>
      <w:r w:rsidRPr="005D5005">
        <w:rPr>
          <w:rFonts w:ascii="Arial" w:hAnsi="Arial" w:cs="Arial"/>
          <w:i/>
          <w:iCs/>
        </w:rPr>
        <w:t xml:space="preserve"> </w:t>
      </w:r>
      <w:proofErr w:type="spellStart"/>
      <w:r w:rsidRPr="005D5005">
        <w:rPr>
          <w:rFonts w:ascii="Arial" w:hAnsi="Arial" w:cs="Arial"/>
          <w:i/>
          <w:iCs/>
        </w:rPr>
        <w:t>gweithredu</w:t>
      </w:r>
      <w:proofErr w:type="spellEnd"/>
      <w:r w:rsidRPr="005D5005">
        <w:rPr>
          <w:rFonts w:ascii="Arial" w:hAnsi="Arial" w:cs="Arial"/>
          <w:i/>
          <w:iCs/>
        </w:rPr>
        <w:t xml:space="preserve"> </w:t>
      </w:r>
      <w:proofErr w:type="spellStart"/>
      <w:r w:rsidRPr="005D5005">
        <w:rPr>
          <w:rFonts w:ascii="Arial" w:hAnsi="Arial" w:cs="Arial"/>
          <w:i/>
          <w:iCs/>
        </w:rPr>
        <w:t>strategol</w:t>
      </w:r>
      <w:proofErr w:type="spellEnd"/>
      <w:r w:rsidRPr="005D5005">
        <w:rPr>
          <w:rFonts w:ascii="Arial" w:hAnsi="Arial" w:cs="Arial"/>
        </w:rPr>
        <w:t xml:space="preserve"> </w:t>
      </w:r>
      <w:proofErr w:type="spellStart"/>
      <w:r w:rsidRPr="005D5005">
        <w:rPr>
          <w:rFonts w:ascii="Arial" w:hAnsi="Arial" w:cs="Arial"/>
        </w:rPr>
        <w:t>Llywodraeth</w:t>
      </w:r>
      <w:proofErr w:type="spellEnd"/>
      <w:r w:rsidRPr="005D5005">
        <w:rPr>
          <w:rFonts w:ascii="Arial" w:hAnsi="Arial" w:cs="Arial"/>
        </w:rPr>
        <w:t xml:space="preserve"> Cymru: </w:t>
      </w:r>
      <w:proofErr w:type="spellStart"/>
      <w:r w:rsidRPr="005D5005">
        <w:rPr>
          <w:rFonts w:ascii="Arial" w:hAnsi="Arial" w:cs="Arial"/>
        </w:rPr>
        <w:t>Caerdydd</w:t>
      </w:r>
      <w:proofErr w:type="spellEnd"/>
      <w:r w:rsidRPr="005D5005">
        <w:rPr>
          <w:rFonts w:ascii="Arial" w:hAnsi="Arial" w:cs="Arial"/>
        </w:rPr>
        <w:t xml:space="preserve"> </w:t>
      </w:r>
      <w:hyperlink r:id="rId17" w:history="1">
        <w:r w:rsidRPr="005D5005">
          <w:rPr>
            <w:rStyle w:val="Hyperlink"/>
            <w:rFonts w:ascii="Arial" w:hAnsi="Arial" w:cs="Arial"/>
          </w:rPr>
          <w:t>https://llyw.cymru/sites/default/files/publications/2018-11/rhaglen-llythrennedd-a-rhifedd-cenedlaethol-cynllun-gweithredu-strategol.pdf</w:t>
        </w:r>
      </w:hyperlink>
      <w:r w:rsidRPr="005D5005">
        <w:rPr>
          <w:rFonts w:ascii="Arial" w:hAnsi="Arial" w:cs="Arial"/>
        </w:rPr>
        <w:t xml:space="preserve"> [</w:t>
      </w:r>
      <w:proofErr w:type="spellStart"/>
      <w:r w:rsidRPr="005D5005">
        <w:rPr>
          <w:rFonts w:ascii="Arial" w:hAnsi="Arial" w:cs="Arial"/>
        </w:rPr>
        <w:t>Cyrchwyd</w:t>
      </w:r>
      <w:proofErr w:type="spellEnd"/>
      <w:r w:rsidRPr="005D5005">
        <w:rPr>
          <w:rFonts w:ascii="Arial" w:hAnsi="Arial" w:cs="Arial"/>
        </w:rPr>
        <w:t>: 9/5/2021]</w:t>
      </w:r>
    </w:p>
    <w:p w14:paraId="0066885B" w14:textId="77777777" w:rsidR="00A0394B" w:rsidRPr="00D14556" w:rsidRDefault="00A0394B" w:rsidP="00A0394B">
      <w:pPr>
        <w:rPr>
          <w:rFonts w:ascii="Arial" w:hAnsi="Arial" w:cs="Arial"/>
          <w:sz w:val="24"/>
          <w:szCs w:val="24"/>
        </w:rPr>
      </w:pPr>
      <w:r w:rsidRPr="00D14556">
        <w:rPr>
          <w:rFonts w:ascii="Arial" w:hAnsi="Arial" w:cs="Arial"/>
          <w:color w:val="232323"/>
          <w:shd w:val="clear" w:color="auto" w:fill="FFFFFF"/>
        </w:rPr>
        <w:lastRenderedPageBreak/>
        <w:t xml:space="preserve">McNamara, C. (2009) </w:t>
      </w:r>
      <w:r w:rsidRPr="00D14556">
        <w:rPr>
          <w:rFonts w:ascii="Arial" w:hAnsi="Arial" w:cs="Arial"/>
          <w:i/>
          <w:iCs/>
          <w:color w:val="232323"/>
          <w:shd w:val="clear" w:color="auto" w:fill="FFFFFF"/>
        </w:rPr>
        <w:t>General Guidelines for Conducting Interviews.</w:t>
      </w:r>
      <w:r w:rsidRPr="00D14556">
        <w:rPr>
          <w:rFonts w:ascii="Arial" w:hAnsi="Arial" w:cs="Arial"/>
          <w:color w:val="232323"/>
        </w:rPr>
        <w:br/>
      </w:r>
      <w:hyperlink r:id="rId18" w:history="1">
        <w:r w:rsidRPr="00A91BBC">
          <w:rPr>
            <w:rStyle w:val="Hyperlink"/>
            <w:rFonts w:ascii="Arial" w:hAnsi="Arial" w:cs="Arial"/>
            <w:shd w:val="clear" w:color="auto" w:fill="FFFFFF"/>
          </w:rPr>
          <w:t>http://managementhelp.org/evaluatn/intrview.htm</w:t>
        </w:r>
      </w:hyperlink>
      <w:r>
        <w:rPr>
          <w:rFonts w:ascii="Arial" w:hAnsi="Arial" w:cs="Arial"/>
          <w:color w:val="232323"/>
          <w:shd w:val="clear" w:color="auto" w:fill="FFFFFF"/>
        </w:rPr>
        <w:t xml:space="preserve"> </w:t>
      </w:r>
    </w:p>
    <w:p w14:paraId="7889C2BA" w14:textId="77777777" w:rsidR="00A0394B" w:rsidRPr="005D5005" w:rsidRDefault="00A0394B" w:rsidP="00A0394B">
      <w:pPr>
        <w:rPr>
          <w:rFonts w:ascii="Arial" w:hAnsi="Arial" w:cs="Arial"/>
        </w:rPr>
      </w:pPr>
    </w:p>
    <w:p w14:paraId="58005833" w14:textId="77777777" w:rsidR="00A0394B" w:rsidRDefault="00A0394B" w:rsidP="00A0394B">
      <w:pPr>
        <w:pStyle w:val="AssignBody"/>
        <w:rPr>
          <w:rFonts w:cs="Arial"/>
        </w:rPr>
      </w:pPr>
      <w:r w:rsidRPr="005D5005">
        <w:rPr>
          <w:rFonts w:cs="Arial"/>
        </w:rPr>
        <w:t xml:space="preserve">Mentally Healthy Schools (2021) </w:t>
      </w:r>
      <w:r w:rsidRPr="005D5005">
        <w:rPr>
          <w:rFonts w:cs="Arial"/>
          <w:i/>
          <w:iCs/>
        </w:rPr>
        <w:t xml:space="preserve">Supporting staff wellbeing </w:t>
      </w:r>
      <w:hyperlink r:id="rId19" w:history="1">
        <w:r w:rsidRPr="005D5005">
          <w:rPr>
            <w:rStyle w:val="Hyperlink"/>
            <w:rFonts w:cs="Arial"/>
          </w:rPr>
          <w:t>https://www.mentallyhealthyschools.org.uk/whole-school-approach/supporting-staff-wellbeing/</w:t>
        </w:r>
      </w:hyperlink>
      <w:r w:rsidRPr="005D5005">
        <w:rPr>
          <w:rFonts w:cs="Arial"/>
        </w:rPr>
        <w:t xml:space="preserve"> [</w:t>
      </w:r>
      <w:proofErr w:type="spellStart"/>
      <w:r w:rsidRPr="005D5005">
        <w:rPr>
          <w:rFonts w:cs="Arial"/>
        </w:rPr>
        <w:t>Cyrchwyd</w:t>
      </w:r>
      <w:proofErr w:type="spellEnd"/>
      <w:r w:rsidRPr="005D5005">
        <w:rPr>
          <w:rFonts w:cs="Arial"/>
        </w:rPr>
        <w:t>: 9/5/2021]</w:t>
      </w:r>
    </w:p>
    <w:p w14:paraId="204483B5" w14:textId="77777777" w:rsidR="00A0394B" w:rsidRPr="005D5005" w:rsidRDefault="00A0394B" w:rsidP="00A0394B">
      <w:pPr>
        <w:pStyle w:val="AssignBody"/>
        <w:rPr>
          <w:rFonts w:cs="Arial"/>
        </w:rPr>
      </w:pPr>
    </w:p>
    <w:p w14:paraId="7F7D6ECC" w14:textId="77777777" w:rsidR="00A0394B" w:rsidRDefault="00A0394B" w:rsidP="00A0394B">
      <w:pPr>
        <w:rPr>
          <w:rFonts w:ascii="Arial" w:hAnsi="Arial" w:cs="Arial"/>
        </w:rPr>
      </w:pPr>
      <w:r w:rsidRPr="005D5005">
        <w:rPr>
          <w:rFonts w:ascii="Arial" w:hAnsi="Arial" w:cs="Arial"/>
        </w:rPr>
        <w:t xml:space="preserve">P Brandt-Rauf, W N Burton, R J </w:t>
      </w:r>
      <w:proofErr w:type="spellStart"/>
      <w:r w:rsidRPr="005D5005">
        <w:rPr>
          <w:rFonts w:ascii="Arial" w:hAnsi="Arial" w:cs="Arial"/>
        </w:rPr>
        <w:t>McCunney</w:t>
      </w:r>
      <w:proofErr w:type="spellEnd"/>
      <w:r w:rsidRPr="005D5005">
        <w:rPr>
          <w:rFonts w:ascii="Arial" w:hAnsi="Arial" w:cs="Arial"/>
        </w:rPr>
        <w:t xml:space="preserve"> (2001) Health, productivity, and occupational medicine </w:t>
      </w:r>
      <w:hyperlink r:id="rId20" w:history="1">
        <w:r w:rsidRPr="005D5005">
          <w:rPr>
            <w:rStyle w:val="Hyperlink"/>
            <w:rFonts w:ascii="Arial" w:hAnsi="Arial" w:cs="Arial"/>
          </w:rPr>
          <w:t>https://pubmed.ncbi.nlm.nih.gov/11201762/</w:t>
        </w:r>
      </w:hyperlink>
      <w:r w:rsidRPr="005D5005">
        <w:rPr>
          <w:rFonts w:ascii="Arial" w:hAnsi="Arial" w:cs="Arial"/>
        </w:rPr>
        <w:t xml:space="preserve"> [</w:t>
      </w:r>
      <w:proofErr w:type="spellStart"/>
      <w:r w:rsidRPr="005D5005">
        <w:rPr>
          <w:rFonts w:ascii="Arial" w:hAnsi="Arial" w:cs="Arial"/>
        </w:rPr>
        <w:t>Cyrchwyd</w:t>
      </w:r>
      <w:proofErr w:type="spellEnd"/>
      <w:r w:rsidRPr="005D5005">
        <w:rPr>
          <w:rFonts w:ascii="Arial" w:hAnsi="Arial" w:cs="Arial"/>
        </w:rPr>
        <w:t>: 6/5/2021]</w:t>
      </w:r>
    </w:p>
    <w:p w14:paraId="0A108338" w14:textId="77777777" w:rsidR="00A0394B" w:rsidRPr="005D5005" w:rsidRDefault="00A0394B" w:rsidP="00A0394B">
      <w:pPr>
        <w:rPr>
          <w:rFonts w:ascii="Arial" w:hAnsi="Arial" w:cs="Arial"/>
        </w:rPr>
      </w:pPr>
    </w:p>
    <w:p w14:paraId="3686BF9B" w14:textId="77777777" w:rsidR="00A0394B" w:rsidRDefault="00A0394B" w:rsidP="00A0394B">
      <w:pPr>
        <w:rPr>
          <w:rFonts w:ascii="Arial" w:hAnsi="Arial" w:cs="Arial"/>
        </w:rPr>
      </w:pPr>
      <w:r w:rsidRPr="005D5005">
        <w:rPr>
          <w:rFonts w:ascii="Arial" w:hAnsi="Arial" w:cs="Arial"/>
        </w:rPr>
        <w:t>Scottish Government (2007</w:t>
      </w:r>
      <w:r w:rsidRPr="005D5005">
        <w:rPr>
          <w:rFonts w:ascii="Arial" w:hAnsi="Arial" w:cs="Arial"/>
          <w:i/>
          <w:iCs/>
        </w:rPr>
        <w:t>) Empowering Schools: A consultation on the provisions of the Education</w:t>
      </w:r>
      <w:r w:rsidRPr="005D5005">
        <w:rPr>
          <w:rFonts w:ascii="Arial" w:hAnsi="Arial" w:cs="Arial"/>
        </w:rPr>
        <w:t xml:space="preserve"> (Scotland) Bill. Scottish Government</w:t>
      </w:r>
    </w:p>
    <w:p w14:paraId="6A7162FD" w14:textId="77777777" w:rsidR="00A0394B" w:rsidRPr="005D5005" w:rsidRDefault="00A0394B" w:rsidP="00A0394B">
      <w:pPr>
        <w:rPr>
          <w:rFonts w:ascii="Arial" w:hAnsi="Arial" w:cs="Arial"/>
          <w:u w:color="000000"/>
        </w:rPr>
      </w:pPr>
    </w:p>
    <w:p w14:paraId="1AEF8145" w14:textId="77777777" w:rsidR="00A0394B" w:rsidRDefault="00A0394B" w:rsidP="00A0394B">
      <w:pPr>
        <w:rPr>
          <w:rFonts w:ascii="Arial" w:hAnsi="Arial" w:cs="Arial"/>
          <w:shd w:val="clear" w:color="auto" w:fill="FFFFFF"/>
        </w:rPr>
      </w:pPr>
      <w:proofErr w:type="spellStart"/>
      <w:r w:rsidRPr="005D5005">
        <w:rPr>
          <w:rFonts w:ascii="Arial" w:hAnsi="Arial" w:cs="Arial"/>
          <w:shd w:val="clear" w:color="auto" w:fill="FFFFFF"/>
        </w:rPr>
        <w:t>Schildkamp</w:t>
      </w:r>
      <w:proofErr w:type="spellEnd"/>
      <w:r w:rsidRPr="005D5005">
        <w:rPr>
          <w:rFonts w:ascii="Arial" w:hAnsi="Arial" w:cs="Arial"/>
          <w:shd w:val="clear" w:color="auto" w:fill="FFFFFF"/>
        </w:rPr>
        <w:t xml:space="preserve">, K (2007) </w:t>
      </w:r>
      <w:r w:rsidRPr="005D5005">
        <w:rPr>
          <w:rFonts w:ascii="Arial" w:hAnsi="Arial" w:cs="Arial"/>
          <w:i/>
          <w:iCs/>
          <w:shd w:val="clear" w:color="auto" w:fill="FFFFFF"/>
        </w:rPr>
        <w:t>The utilisation of a self-evaluation instrument for primary education</w:t>
      </w:r>
      <w:r w:rsidRPr="005D5005">
        <w:rPr>
          <w:rFonts w:ascii="Arial" w:hAnsi="Arial" w:cs="Arial"/>
          <w:shd w:val="clear" w:color="auto" w:fill="FFFFFF"/>
        </w:rPr>
        <w:t>, UT, Enschede.</w:t>
      </w:r>
    </w:p>
    <w:p w14:paraId="713EE31E" w14:textId="77777777" w:rsidR="00A0394B" w:rsidRPr="005D5005" w:rsidRDefault="00A0394B" w:rsidP="00A0394B">
      <w:pPr>
        <w:rPr>
          <w:rFonts w:ascii="Arial" w:hAnsi="Arial" w:cs="Arial"/>
          <w:shd w:val="clear" w:color="auto" w:fill="FFFFFF"/>
        </w:rPr>
      </w:pPr>
    </w:p>
    <w:p w14:paraId="149BF8CD" w14:textId="77777777" w:rsidR="00A0394B" w:rsidRDefault="00A0394B" w:rsidP="00A0394B">
      <w:pPr>
        <w:rPr>
          <w:rFonts w:ascii="Arial" w:hAnsi="Arial" w:cs="Arial"/>
          <w:color w:val="0F1111"/>
          <w:shd w:val="clear" w:color="auto" w:fill="FFFFFF"/>
        </w:rPr>
      </w:pPr>
      <w:r w:rsidRPr="005D5005">
        <w:rPr>
          <w:rFonts w:ascii="Arial" w:hAnsi="Arial" w:cs="Arial"/>
          <w:color w:val="0F1111"/>
          <w:shd w:val="clear" w:color="auto" w:fill="FFFFFF"/>
        </w:rPr>
        <w:t xml:space="preserve">Thomas. A, (2021) </w:t>
      </w:r>
      <w:r w:rsidRPr="005D5005">
        <w:rPr>
          <w:rFonts w:ascii="Arial" w:hAnsi="Arial" w:cs="Arial"/>
          <w:i/>
          <w:iCs/>
          <w:color w:val="0F1111"/>
          <w:shd w:val="clear" w:color="auto" w:fill="FFFFFF"/>
        </w:rPr>
        <w:t>The Thrive Approach Part</w:t>
      </w:r>
      <w:r w:rsidRPr="005D5005">
        <w:rPr>
          <w:rFonts w:ascii="Arial" w:hAnsi="Arial" w:cs="Arial"/>
          <w:color w:val="0F1111"/>
          <w:shd w:val="clear" w:color="auto" w:fill="FFFFFF"/>
        </w:rPr>
        <w:t xml:space="preserve"> 1 Optimus </w:t>
      </w:r>
      <w:proofErr w:type="spellStart"/>
      <w:r w:rsidRPr="005D5005">
        <w:rPr>
          <w:rFonts w:ascii="Arial" w:hAnsi="Arial" w:cs="Arial"/>
          <w:color w:val="0F1111"/>
          <w:shd w:val="clear" w:color="auto" w:fill="FFFFFF"/>
        </w:rPr>
        <w:t>Eduaction</w:t>
      </w:r>
      <w:proofErr w:type="spellEnd"/>
      <w:r w:rsidRPr="005D5005">
        <w:rPr>
          <w:rFonts w:ascii="Arial" w:hAnsi="Arial" w:cs="Arial"/>
          <w:color w:val="0F1111"/>
          <w:shd w:val="clear" w:color="auto" w:fill="FFFFFF"/>
        </w:rPr>
        <w:t xml:space="preserve">: London </w:t>
      </w:r>
      <w:hyperlink r:id="rId21" w:history="1">
        <w:r w:rsidRPr="005D5005">
          <w:rPr>
            <w:rStyle w:val="Hyperlink"/>
            <w:rFonts w:ascii="Arial" w:hAnsi="Arial" w:cs="Arial"/>
            <w:shd w:val="clear" w:color="auto" w:fill="FFFFFF"/>
          </w:rPr>
          <w:t>https://millfields.essex.sch.uk/wp-content/uploads/2019/10/The-Thrive-Approach.pdf</w:t>
        </w:r>
      </w:hyperlink>
      <w:r w:rsidRPr="005D5005">
        <w:rPr>
          <w:rFonts w:ascii="Arial" w:hAnsi="Arial" w:cs="Arial"/>
          <w:color w:val="0F1111"/>
          <w:shd w:val="clear" w:color="auto" w:fill="FFFFFF"/>
        </w:rPr>
        <w:t xml:space="preserve"> </w:t>
      </w:r>
    </w:p>
    <w:p w14:paraId="3EA49089" w14:textId="77777777" w:rsidR="00A0394B" w:rsidRPr="005D5005" w:rsidRDefault="00A0394B" w:rsidP="00A0394B">
      <w:pPr>
        <w:rPr>
          <w:rFonts w:ascii="Arial" w:hAnsi="Arial" w:cs="Arial"/>
          <w:color w:val="0F1111"/>
          <w:shd w:val="clear" w:color="auto" w:fill="FFFFFF"/>
        </w:rPr>
      </w:pPr>
    </w:p>
    <w:p w14:paraId="4A49BD39" w14:textId="77777777" w:rsidR="00A0394B" w:rsidRDefault="00A0394B" w:rsidP="00A0394B">
      <w:pPr>
        <w:rPr>
          <w:rFonts w:ascii="Arial" w:hAnsi="Arial" w:cs="Arial"/>
        </w:rPr>
      </w:pPr>
      <w:r w:rsidRPr="005D5005">
        <w:rPr>
          <w:rFonts w:ascii="Arial" w:hAnsi="Arial" w:cs="Arial"/>
        </w:rPr>
        <w:t xml:space="preserve">UCL (2017) </w:t>
      </w:r>
      <w:r w:rsidRPr="005D5005">
        <w:rPr>
          <w:rFonts w:ascii="Arial" w:hAnsi="Arial" w:cs="Arial"/>
          <w:i/>
          <w:iCs/>
        </w:rPr>
        <w:t>Wellbeing Measurement Framework for Primary Schools</w:t>
      </w:r>
      <w:r w:rsidRPr="005D5005">
        <w:rPr>
          <w:rFonts w:ascii="Arial" w:hAnsi="Arial" w:cs="Arial"/>
        </w:rPr>
        <w:t xml:space="preserve"> London </w:t>
      </w:r>
      <w:hyperlink r:id="rId22" w:history="1">
        <w:r w:rsidRPr="005D5005">
          <w:rPr>
            <w:rStyle w:val="Hyperlink"/>
            <w:rFonts w:ascii="Arial" w:hAnsi="Arial" w:cs="Arial"/>
          </w:rPr>
          <w:t>https://www.corc.uk.net/media/1506/primary-school-measures_310317_forweb.pdf</w:t>
        </w:r>
      </w:hyperlink>
      <w:r w:rsidRPr="005D5005">
        <w:rPr>
          <w:rFonts w:ascii="Arial" w:hAnsi="Arial" w:cs="Arial"/>
        </w:rPr>
        <w:t xml:space="preserve"> </w:t>
      </w:r>
    </w:p>
    <w:p w14:paraId="09ED0B4D" w14:textId="77777777" w:rsidR="00A0394B" w:rsidRPr="005D5005" w:rsidRDefault="00A0394B" w:rsidP="00A0394B">
      <w:pPr>
        <w:rPr>
          <w:rFonts w:ascii="Arial" w:hAnsi="Arial" w:cs="Arial"/>
        </w:rPr>
      </w:pPr>
    </w:p>
    <w:p w14:paraId="65D74969" w14:textId="77777777" w:rsidR="00A0394B" w:rsidRDefault="00A0394B" w:rsidP="00A0394B">
      <w:pPr>
        <w:rPr>
          <w:rFonts w:ascii="Arial" w:eastAsia="Times New Roman" w:hAnsi="Arial" w:cs="Arial"/>
          <w:color w:val="222222"/>
          <w:lang w:eastAsia="en-GB"/>
        </w:rPr>
      </w:pPr>
      <w:proofErr w:type="spellStart"/>
      <w:r w:rsidRPr="005D5005">
        <w:rPr>
          <w:rFonts w:ascii="Arial" w:eastAsia="Times New Roman" w:hAnsi="Arial" w:cs="Arial"/>
          <w:color w:val="222222"/>
          <w:lang w:eastAsia="en-GB"/>
        </w:rPr>
        <w:t>Weare</w:t>
      </w:r>
      <w:proofErr w:type="spellEnd"/>
      <w:r w:rsidRPr="005D5005">
        <w:rPr>
          <w:rFonts w:ascii="Arial" w:eastAsia="Times New Roman" w:hAnsi="Arial" w:cs="Arial"/>
          <w:color w:val="222222"/>
          <w:lang w:eastAsia="en-GB"/>
        </w:rPr>
        <w:t xml:space="preserve"> K (2006) </w:t>
      </w:r>
      <w:r w:rsidRPr="005D5005">
        <w:rPr>
          <w:rFonts w:ascii="Arial" w:eastAsia="Times New Roman" w:hAnsi="Arial" w:cs="Arial"/>
          <w:i/>
          <w:iCs/>
          <w:color w:val="222222"/>
          <w:lang w:eastAsia="en-GB"/>
        </w:rPr>
        <w:t>Developing the Emotionally Literate School. </w:t>
      </w:r>
      <w:r w:rsidRPr="005D5005">
        <w:rPr>
          <w:rFonts w:ascii="Arial" w:eastAsia="Times New Roman" w:hAnsi="Arial" w:cs="Arial"/>
          <w:color w:val="222222"/>
          <w:lang w:eastAsia="en-GB"/>
        </w:rPr>
        <w:t>London: Sage.</w:t>
      </w:r>
    </w:p>
    <w:p w14:paraId="0F282314" w14:textId="77777777" w:rsidR="00A0394B" w:rsidRPr="005D5005" w:rsidRDefault="00A0394B" w:rsidP="00A0394B">
      <w:pPr>
        <w:rPr>
          <w:rFonts w:ascii="Arial" w:eastAsia="Times New Roman" w:hAnsi="Arial" w:cs="Arial"/>
          <w:color w:val="222222"/>
          <w:lang w:eastAsia="en-GB"/>
        </w:rPr>
      </w:pPr>
    </w:p>
    <w:p w14:paraId="11D67941" w14:textId="77777777" w:rsidR="00A0394B" w:rsidRPr="005D5005" w:rsidRDefault="00A0394B" w:rsidP="00A0394B">
      <w:pPr>
        <w:rPr>
          <w:rFonts w:ascii="Arial" w:hAnsi="Arial" w:cs="Arial"/>
          <w:color w:val="000000"/>
          <w:spacing w:val="-2"/>
          <w:shd w:val="clear" w:color="auto" w:fill="FFFFFF"/>
        </w:rPr>
      </w:pPr>
      <w:proofErr w:type="spellStart"/>
      <w:r w:rsidRPr="005D5005">
        <w:rPr>
          <w:rStyle w:val="personname"/>
          <w:rFonts w:ascii="Arial" w:hAnsi="Arial" w:cs="Arial"/>
          <w:color w:val="000000"/>
          <w:spacing w:val="-2"/>
          <w:shd w:val="clear" w:color="auto" w:fill="FFFFFF"/>
        </w:rPr>
        <w:t>Weare</w:t>
      </w:r>
      <w:proofErr w:type="spellEnd"/>
      <w:r w:rsidRPr="005D5005">
        <w:rPr>
          <w:rStyle w:val="personname"/>
          <w:rFonts w:ascii="Arial" w:hAnsi="Arial" w:cs="Arial"/>
          <w:color w:val="000000"/>
          <w:spacing w:val="-2"/>
          <w:shd w:val="clear" w:color="auto" w:fill="FFFFFF"/>
        </w:rPr>
        <w:t>, Katherine</w:t>
      </w:r>
      <w:r w:rsidRPr="005D5005">
        <w:rPr>
          <w:rStyle w:val="creators"/>
          <w:rFonts w:ascii="Arial" w:hAnsi="Arial" w:cs="Arial"/>
          <w:color w:val="000000"/>
          <w:spacing w:val="-2"/>
          <w:shd w:val="clear" w:color="auto" w:fill="FFFFFF"/>
        </w:rPr>
        <w:t> and </w:t>
      </w:r>
      <w:r w:rsidRPr="005D5005">
        <w:rPr>
          <w:rStyle w:val="personname"/>
          <w:rFonts w:ascii="Arial" w:hAnsi="Arial" w:cs="Arial"/>
          <w:color w:val="000000"/>
          <w:spacing w:val="-2"/>
          <w:shd w:val="clear" w:color="auto" w:fill="FFFFFF"/>
        </w:rPr>
        <w:t>Gray, Gay</w:t>
      </w:r>
      <w:r w:rsidRPr="005D5005">
        <w:rPr>
          <w:rFonts w:ascii="Arial" w:hAnsi="Arial" w:cs="Arial"/>
          <w:color w:val="000000"/>
          <w:spacing w:val="-2"/>
          <w:shd w:val="clear" w:color="auto" w:fill="FFFFFF"/>
        </w:rPr>
        <w:t> </w:t>
      </w:r>
      <w:r w:rsidRPr="005D5005">
        <w:rPr>
          <w:rStyle w:val="date"/>
          <w:rFonts w:ascii="Arial" w:hAnsi="Arial" w:cs="Arial"/>
          <w:color w:val="000000"/>
          <w:spacing w:val="-2"/>
          <w:shd w:val="clear" w:color="auto" w:fill="FFFFFF"/>
        </w:rPr>
        <w:t>(2003)</w:t>
      </w:r>
      <w:r w:rsidRPr="005D5005">
        <w:rPr>
          <w:rFonts w:ascii="Arial" w:hAnsi="Arial" w:cs="Arial"/>
          <w:color w:val="000000"/>
          <w:spacing w:val="-2"/>
          <w:shd w:val="clear" w:color="auto" w:fill="FFFFFF"/>
        </w:rPr>
        <w:t> </w:t>
      </w:r>
      <w:r w:rsidRPr="005D5005">
        <w:rPr>
          <w:rStyle w:val="Emphasis"/>
          <w:rFonts w:ascii="Arial" w:hAnsi="Arial" w:cs="Arial"/>
          <w:color w:val="000000"/>
          <w:spacing w:val="-2"/>
          <w:shd w:val="clear" w:color="auto" w:fill="FFFFFF"/>
        </w:rPr>
        <w:t>What works in developing children's emotional and social competence and wellbeing?</w:t>
      </w:r>
      <w:r w:rsidRPr="005D5005">
        <w:rPr>
          <w:rFonts w:ascii="Arial" w:hAnsi="Arial" w:cs="Arial"/>
          <w:color w:val="000000"/>
          <w:spacing w:val="-2"/>
          <w:shd w:val="clear" w:color="auto" w:fill="FFFFFF"/>
        </w:rPr>
        <w:t> </w:t>
      </w:r>
      <w:r w:rsidRPr="005D5005">
        <w:rPr>
          <w:rStyle w:val="place"/>
          <w:rFonts w:ascii="Arial" w:hAnsi="Arial" w:cs="Arial"/>
          <w:color w:val="000000"/>
          <w:spacing w:val="-2"/>
          <w:shd w:val="clear" w:color="auto" w:fill="FFFFFF"/>
        </w:rPr>
        <w:t>London, UK. </w:t>
      </w:r>
      <w:r w:rsidRPr="005D5005">
        <w:rPr>
          <w:rStyle w:val="publisher"/>
          <w:rFonts w:ascii="Arial" w:hAnsi="Arial" w:cs="Arial"/>
          <w:color w:val="000000"/>
          <w:spacing w:val="-2"/>
          <w:shd w:val="clear" w:color="auto" w:fill="FFFFFF"/>
        </w:rPr>
        <w:t>Department for Education and Skills</w:t>
      </w:r>
      <w:r w:rsidRPr="005D5005">
        <w:rPr>
          <w:rFonts w:ascii="Arial" w:hAnsi="Arial" w:cs="Arial"/>
          <w:color w:val="000000"/>
          <w:spacing w:val="-2"/>
          <w:shd w:val="clear" w:color="auto" w:fill="FFFFFF"/>
        </w:rPr>
        <w:t> </w:t>
      </w:r>
      <w:r w:rsidRPr="005D5005">
        <w:rPr>
          <w:rStyle w:val="pages"/>
          <w:rFonts w:ascii="Arial" w:hAnsi="Arial" w:cs="Arial"/>
          <w:color w:val="000000"/>
          <w:spacing w:val="-2"/>
          <w:shd w:val="clear" w:color="auto" w:fill="FFFFFF"/>
        </w:rPr>
        <w:t>113</w:t>
      </w:r>
      <w:r w:rsidRPr="005D5005">
        <w:rPr>
          <w:rFonts w:ascii="Arial" w:hAnsi="Arial" w:cs="Arial"/>
          <w:color w:val="000000"/>
          <w:spacing w:val="-2"/>
          <w:shd w:val="clear" w:color="auto" w:fill="FFFFFF"/>
        </w:rPr>
        <w:t>pp.</w:t>
      </w:r>
    </w:p>
    <w:p w14:paraId="7F1154E5" w14:textId="77777777" w:rsidR="00E92811" w:rsidRPr="00E611D9" w:rsidRDefault="00E92811" w:rsidP="00542E1B">
      <w:pPr>
        <w:pStyle w:val="AssignBody"/>
      </w:pPr>
    </w:p>
    <w:sectPr w:rsidR="00E92811" w:rsidRPr="00E611D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3CDA2" w14:textId="77777777" w:rsidR="004B393F" w:rsidRDefault="004B393F" w:rsidP="00E611D9">
      <w:pPr>
        <w:spacing w:after="0" w:line="240" w:lineRule="auto"/>
      </w:pPr>
      <w:r>
        <w:separator/>
      </w:r>
    </w:p>
  </w:endnote>
  <w:endnote w:type="continuationSeparator" w:id="0">
    <w:p w14:paraId="06F9BA39" w14:textId="77777777" w:rsidR="004B393F" w:rsidRDefault="004B393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42323B4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7672C">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50E13" w14:textId="77777777" w:rsidR="004B393F" w:rsidRDefault="004B393F" w:rsidP="00E611D9">
      <w:pPr>
        <w:spacing w:after="0" w:line="240" w:lineRule="auto"/>
      </w:pPr>
      <w:r>
        <w:separator/>
      </w:r>
    </w:p>
  </w:footnote>
  <w:footnote w:type="continuationSeparator" w:id="0">
    <w:p w14:paraId="1B063A41" w14:textId="77777777" w:rsidR="004B393F" w:rsidRDefault="004B393F" w:rsidP="00E611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55C"/>
    <w:rsid w:val="002229F0"/>
    <w:rsid w:val="004B393F"/>
    <w:rsid w:val="004D3B4A"/>
    <w:rsid w:val="004F11A8"/>
    <w:rsid w:val="00542E1B"/>
    <w:rsid w:val="006419C3"/>
    <w:rsid w:val="006706C5"/>
    <w:rsid w:val="00691A46"/>
    <w:rsid w:val="006B5861"/>
    <w:rsid w:val="00817F7A"/>
    <w:rsid w:val="0087672C"/>
    <w:rsid w:val="009A2D10"/>
    <w:rsid w:val="00A0394B"/>
    <w:rsid w:val="00BC651E"/>
    <w:rsid w:val="00BE293A"/>
    <w:rsid w:val="00C75412"/>
    <w:rsid w:val="00CD1240"/>
    <w:rsid w:val="00DF6E9A"/>
    <w:rsid w:val="00E611D9"/>
    <w:rsid w:val="00E92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A2D1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Quote">
    <w:name w:val="Quote"/>
    <w:basedOn w:val="Normal"/>
    <w:next w:val="Normal"/>
    <w:link w:val="QuoteChar"/>
    <w:uiPriority w:val="29"/>
    <w:qFormat/>
    <w:rsid w:val="00E92811"/>
    <w:pPr>
      <w:spacing w:before="200"/>
      <w:ind w:left="864" w:right="864"/>
      <w:jc w:val="center"/>
    </w:pPr>
    <w:rPr>
      <w:i/>
      <w:iCs/>
      <w:color w:val="404040" w:themeColor="text1" w:themeTint="BF"/>
      <w:lang w:val="cy-GB"/>
    </w:rPr>
  </w:style>
  <w:style w:type="character" w:customStyle="1" w:styleId="QuoteChar">
    <w:name w:val="Quote Char"/>
    <w:basedOn w:val="DefaultParagraphFont"/>
    <w:link w:val="Quote"/>
    <w:uiPriority w:val="29"/>
    <w:rsid w:val="00E92811"/>
    <w:rPr>
      <w:i/>
      <w:iCs/>
      <w:color w:val="404040" w:themeColor="text1" w:themeTint="BF"/>
      <w:lang w:val="cy-GB"/>
    </w:rPr>
  </w:style>
  <w:style w:type="character" w:styleId="Hyperlink">
    <w:name w:val="Hyperlink"/>
    <w:basedOn w:val="DefaultParagraphFont"/>
    <w:uiPriority w:val="99"/>
    <w:unhideWhenUsed/>
    <w:rsid w:val="00A0394B"/>
    <w:rPr>
      <w:color w:val="0000FF"/>
      <w:u w:val="single"/>
    </w:rPr>
  </w:style>
  <w:style w:type="character" w:customStyle="1" w:styleId="authors">
    <w:name w:val="authors"/>
    <w:basedOn w:val="DefaultParagraphFont"/>
    <w:rsid w:val="00A0394B"/>
  </w:style>
  <w:style w:type="character" w:customStyle="1" w:styleId="Date1">
    <w:name w:val="Date1"/>
    <w:basedOn w:val="DefaultParagraphFont"/>
    <w:rsid w:val="00A0394B"/>
  </w:style>
  <w:style w:type="character" w:customStyle="1" w:styleId="arttitle">
    <w:name w:val="art_title"/>
    <w:basedOn w:val="DefaultParagraphFont"/>
    <w:rsid w:val="00A0394B"/>
  </w:style>
  <w:style w:type="character" w:customStyle="1" w:styleId="serialtitle">
    <w:name w:val="serial_title"/>
    <w:basedOn w:val="DefaultParagraphFont"/>
    <w:rsid w:val="00A0394B"/>
  </w:style>
  <w:style w:type="character" w:customStyle="1" w:styleId="creators">
    <w:name w:val="creators"/>
    <w:basedOn w:val="DefaultParagraphFont"/>
    <w:rsid w:val="00A0394B"/>
  </w:style>
  <w:style w:type="character" w:customStyle="1" w:styleId="personname">
    <w:name w:val="person_name"/>
    <w:basedOn w:val="DefaultParagraphFont"/>
    <w:rsid w:val="00A0394B"/>
  </w:style>
  <w:style w:type="character" w:customStyle="1" w:styleId="date">
    <w:name w:val="date"/>
    <w:basedOn w:val="DefaultParagraphFont"/>
    <w:rsid w:val="00A0394B"/>
  </w:style>
  <w:style w:type="character" w:styleId="Emphasis">
    <w:name w:val="Emphasis"/>
    <w:basedOn w:val="DefaultParagraphFont"/>
    <w:uiPriority w:val="20"/>
    <w:qFormat/>
    <w:rsid w:val="00A0394B"/>
    <w:rPr>
      <w:i/>
      <w:iCs/>
    </w:rPr>
  </w:style>
  <w:style w:type="character" w:customStyle="1" w:styleId="place">
    <w:name w:val="place"/>
    <w:basedOn w:val="DefaultParagraphFont"/>
    <w:rsid w:val="00A0394B"/>
  </w:style>
  <w:style w:type="character" w:customStyle="1" w:styleId="publisher">
    <w:name w:val="publisher"/>
    <w:basedOn w:val="DefaultParagraphFont"/>
    <w:rsid w:val="00A0394B"/>
  </w:style>
  <w:style w:type="character" w:customStyle="1" w:styleId="pages">
    <w:name w:val="pages"/>
    <w:basedOn w:val="DefaultParagraphFont"/>
    <w:rsid w:val="00A039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299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anoverresearch.com/media/Best-Practices-for-School-Improvement-Planning.pdf" TargetMode="External"/><Relationship Id="rId18" Type="http://schemas.openxmlformats.org/officeDocument/2006/relationships/hyperlink" Target="http://managementhelp.org/evaluatn/intrview.htm" TargetMode="External"/><Relationship Id="rId3" Type="http://schemas.openxmlformats.org/officeDocument/2006/relationships/customXml" Target="../customXml/item3.xml"/><Relationship Id="rId21" Type="http://schemas.openxmlformats.org/officeDocument/2006/relationships/hyperlink" Target="https://millfields.essex.sch.uk/wp-content/uploads/2019/10/The-Thrive-Approach.pdf" TargetMode="External"/><Relationship Id="rId7" Type="http://schemas.openxmlformats.org/officeDocument/2006/relationships/footnotes" Target="footnotes.xml"/><Relationship Id="rId12" Type="http://schemas.openxmlformats.org/officeDocument/2006/relationships/hyperlink" Target="https://www.hanoverresearch.com/media/Best-Practices-for-School-Improvement-Planning.pdf" TargetMode="External"/><Relationship Id="rId17" Type="http://schemas.openxmlformats.org/officeDocument/2006/relationships/hyperlink" Target="https://llyw.cymru/sites/default/files/publications/2018-11/rhaglen-llythrennedd-a-rhifedd-cenedlaethol-cynllun-gweithredu-strategol.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llyw.cymru/sites/default/files/publications/2018-03/cynlluniau-datblygu-ysgolion.pdf" TargetMode="External"/><Relationship Id="rId20" Type="http://schemas.openxmlformats.org/officeDocument/2006/relationships/hyperlink" Target="https://pubmed.ncbi.nlm.nih.gov/1120176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chools.graniteschools.org/plymouth/policies-procedures/"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hwb.gov.wales/api/storage/b0629ddd-eebb-4741-9515-93e781212932/ysgolion-yng-nghymru-yn-gweithredu-fel-sefydliadau-syn-dysgu-cyflwyniad-powerpoint.pdf" TargetMode="External"/><Relationship Id="rId23" Type="http://schemas.openxmlformats.org/officeDocument/2006/relationships/footer" Target="footer1.xml"/><Relationship Id="rId10" Type="http://schemas.openxmlformats.org/officeDocument/2006/relationships/hyperlink" Target="https://www.estyn.gov.wales/news/schools-need-develop-leadership-skills-staff-all-levels" TargetMode="External"/><Relationship Id="rId19" Type="http://schemas.openxmlformats.org/officeDocument/2006/relationships/hyperlink" Target="https://www.mentallyhealthyschools.org.uk/whole-school-approach/supporting-staff-wellbeing/" TargetMode="External"/><Relationship Id="rId4" Type="http://schemas.openxmlformats.org/officeDocument/2006/relationships/styles" Target="styles.xml"/><Relationship Id="rId9" Type="http://schemas.openxmlformats.org/officeDocument/2006/relationships/hyperlink" Target="https://llyw.cymru/sites/default/files/publications/2018-03/dyfodol-llwyddiannus.pdf" TargetMode="External"/><Relationship Id="rId14" Type="http://schemas.openxmlformats.org/officeDocument/2006/relationships/hyperlink" Target="https://llyw.cymru/sites/default/files/publications/2018-03/cynlluniau-datblygu-ysgolion.pdf" TargetMode="External"/><Relationship Id="rId22" Type="http://schemas.openxmlformats.org/officeDocument/2006/relationships/hyperlink" Target="https://www.corc.uk.net/media/1506/primary-school-measures_310317_for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9</Pages>
  <Words>3575</Words>
  <Characters>20379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Rhiannon Haf Carruthers</cp:lastModifiedBy>
  <cp:revision>5</cp:revision>
  <dcterms:created xsi:type="dcterms:W3CDTF">2021-05-06T19:31:00Z</dcterms:created>
  <dcterms:modified xsi:type="dcterms:W3CDTF">2021-05-10T19:57:00Z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