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F3BE0A" w14:textId="77777777" w:rsidR="00C02F11" w:rsidRPr="00C02F11" w:rsidRDefault="00C02F11" w:rsidP="00C02F11">
      <w:pPr>
        <w:spacing w:line="279" w:lineRule="auto"/>
        <w:rPr>
          <w:rFonts w:ascii="Aptos" w:eastAsia="Aptos" w:hAnsi="Aptos" w:cs="Aptos"/>
          <w:kern w:val="0"/>
          <w:sz w:val="16"/>
          <w:szCs w:val="16"/>
          <w:lang w:val="en-US" w:eastAsia="ja-JP"/>
          <w14:ligatures w14:val="none"/>
        </w:rPr>
      </w:pPr>
      <w:r w:rsidRPr="00C02F11">
        <w:rPr>
          <w:rFonts w:ascii="Aptos" w:eastAsia="Aptos" w:hAnsi="Aptos" w:cs="Aptos"/>
          <w:kern w:val="0"/>
          <w:sz w:val="16"/>
          <w:szCs w:val="16"/>
          <w:lang w:val="en-US" w:eastAsia="ja-JP"/>
          <w14:ligatures w14:val="none"/>
        </w:rPr>
        <w:t>Student Name: Kacie Anderson</w:t>
      </w:r>
    </w:p>
    <w:p w14:paraId="04CE4A32" w14:textId="4021B3A6" w:rsidR="00C02F11" w:rsidRPr="00C02F11" w:rsidRDefault="00C02F11" w:rsidP="00C02F11">
      <w:pPr>
        <w:spacing w:line="279" w:lineRule="auto"/>
        <w:rPr>
          <w:kern w:val="0"/>
          <w:sz w:val="16"/>
          <w:szCs w:val="16"/>
          <w:lang w:val="en-US" w:eastAsia="ja-JP"/>
          <w14:ligatures w14:val="none"/>
        </w:rPr>
      </w:pPr>
      <w:r w:rsidRPr="00C02F11">
        <w:rPr>
          <w:rFonts w:ascii="Aptos" w:eastAsia="Aptos" w:hAnsi="Aptos" w:cs="Aptos"/>
          <w:kern w:val="0"/>
          <w:sz w:val="16"/>
          <w:szCs w:val="16"/>
          <w:lang w:val="en-US" w:eastAsia="ja-JP"/>
          <w14:ligatures w14:val="none"/>
        </w:rPr>
        <w:t>P Number: 2404856</w:t>
      </w:r>
    </w:p>
    <w:p w14:paraId="3A835EEE" w14:textId="103BB78D" w:rsidR="00C02F11" w:rsidRPr="007A658D" w:rsidRDefault="00C02F11" w:rsidP="00C02F11">
      <w:pPr>
        <w:spacing w:line="279" w:lineRule="auto"/>
        <w:rPr>
          <w:rFonts w:ascii="Aptos" w:eastAsia="Aptos" w:hAnsi="Aptos" w:cs="Aptos"/>
          <w:kern w:val="0"/>
          <w:sz w:val="16"/>
          <w:szCs w:val="16"/>
          <w:lang w:val="en-US" w:eastAsia="ja-JP"/>
          <w14:ligatures w14:val="none"/>
        </w:rPr>
      </w:pPr>
      <w:r w:rsidRPr="00C02F11">
        <w:rPr>
          <w:rFonts w:ascii="Aptos" w:eastAsia="Aptos" w:hAnsi="Aptos" w:cs="Aptos"/>
          <w:kern w:val="0"/>
          <w:sz w:val="16"/>
          <w:szCs w:val="16"/>
          <w:lang w:val="en-US" w:eastAsia="ja-JP"/>
          <w14:ligatures w14:val="none"/>
        </w:rPr>
        <w:t xml:space="preserve">Program of Study: surface pattern and textiles </w:t>
      </w:r>
    </w:p>
    <w:p w14:paraId="1F5D9F62" w14:textId="2A961B2F" w:rsidR="00A807F4" w:rsidRPr="001625A9" w:rsidRDefault="00E1206B">
      <w:pPr>
        <w:rPr>
          <w:sz w:val="16"/>
          <w:szCs w:val="16"/>
        </w:rPr>
      </w:pPr>
      <w:r>
        <w:rPr>
          <w:noProof/>
        </w:rPr>
        <w:drawing>
          <wp:anchor distT="0" distB="0" distL="114300" distR="114300" simplePos="0" relativeHeight="251673600" behindDoc="0" locked="0" layoutInCell="1" allowOverlap="1" wp14:anchorId="36E4156D" wp14:editId="4890D1C5">
            <wp:simplePos x="0" y="0"/>
            <wp:positionH relativeFrom="column">
              <wp:posOffset>2196446</wp:posOffset>
            </wp:positionH>
            <wp:positionV relativeFrom="paragraph">
              <wp:posOffset>148289</wp:posOffset>
            </wp:positionV>
            <wp:extent cx="2874645" cy="1572260"/>
            <wp:effectExtent l="0" t="0" r="0" b="2540"/>
            <wp:wrapTopAndBottom/>
            <wp:docPr id="10674691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7469156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874645" cy="15722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807F4" w:rsidRPr="001625A9">
        <w:rPr>
          <w:sz w:val="16"/>
          <w:szCs w:val="16"/>
        </w:rPr>
        <w:t>Exhibiti</w:t>
      </w:r>
      <w:r w:rsidR="006D2001" w:rsidRPr="001625A9">
        <w:rPr>
          <w:sz w:val="16"/>
          <w:szCs w:val="16"/>
        </w:rPr>
        <w:t>on title</w:t>
      </w:r>
      <w:r w:rsidR="00F87C41">
        <w:rPr>
          <w:sz w:val="16"/>
          <w:szCs w:val="16"/>
        </w:rPr>
        <w:t>: Gaze</w:t>
      </w:r>
    </w:p>
    <w:p w14:paraId="5BD20D92" w14:textId="5B9D9CAF" w:rsidR="00BC0D88" w:rsidRDefault="00E1206B">
      <w:pPr>
        <w:rPr>
          <w:sz w:val="16"/>
          <w:szCs w:val="16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7414E97C" wp14:editId="7CE7A3B9">
            <wp:simplePos x="0" y="0"/>
            <wp:positionH relativeFrom="column">
              <wp:posOffset>-2540</wp:posOffset>
            </wp:positionH>
            <wp:positionV relativeFrom="paragraph">
              <wp:posOffset>2379266</wp:posOffset>
            </wp:positionV>
            <wp:extent cx="935355" cy="1200785"/>
            <wp:effectExtent l="0" t="0" r="4445" b="5715"/>
            <wp:wrapTopAndBottom/>
            <wp:docPr id="15759844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5984464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 rot="10800000" flipV="1">
                      <a:off x="0" y="0"/>
                      <a:ext cx="935355" cy="12007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D2001" w:rsidRPr="001625A9">
        <w:rPr>
          <w:sz w:val="16"/>
          <w:szCs w:val="16"/>
        </w:rPr>
        <w:t xml:space="preserve">This </w:t>
      </w:r>
      <w:r w:rsidR="00AA5480">
        <w:rPr>
          <w:sz w:val="16"/>
          <w:szCs w:val="16"/>
        </w:rPr>
        <w:t>e</w:t>
      </w:r>
      <w:r w:rsidR="004663C1">
        <w:rPr>
          <w:sz w:val="16"/>
          <w:szCs w:val="16"/>
        </w:rPr>
        <w:t>xhibition</w:t>
      </w:r>
      <w:r w:rsidR="006D2001" w:rsidRPr="001625A9">
        <w:rPr>
          <w:sz w:val="16"/>
          <w:szCs w:val="16"/>
        </w:rPr>
        <w:t xml:space="preserve"> is about </w:t>
      </w:r>
      <w:r w:rsidR="00FF7D28">
        <w:rPr>
          <w:sz w:val="16"/>
          <w:szCs w:val="16"/>
        </w:rPr>
        <w:t xml:space="preserve">gaze </w:t>
      </w:r>
      <w:r w:rsidR="003E5DE5">
        <w:rPr>
          <w:sz w:val="16"/>
          <w:szCs w:val="16"/>
        </w:rPr>
        <w:t xml:space="preserve">and how </w:t>
      </w:r>
      <w:r w:rsidR="009D39EF">
        <w:rPr>
          <w:sz w:val="16"/>
          <w:szCs w:val="16"/>
        </w:rPr>
        <w:t>women are viewed by both women and men</w:t>
      </w:r>
      <w:r w:rsidR="008E0B3B">
        <w:rPr>
          <w:sz w:val="16"/>
          <w:szCs w:val="16"/>
        </w:rPr>
        <w:t>.</w:t>
      </w:r>
      <w:r w:rsidR="009D39EF">
        <w:rPr>
          <w:sz w:val="16"/>
          <w:szCs w:val="16"/>
        </w:rPr>
        <w:t xml:space="preserve"> It discusses vulnerability</w:t>
      </w:r>
      <w:r w:rsidR="00F216D9">
        <w:rPr>
          <w:sz w:val="16"/>
          <w:szCs w:val="16"/>
        </w:rPr>
        <w:t xml:space="preserve"> that women face with being objectified</w:t>
      </w:r>
      <w:r w:rsidR="002D1722">
        <w:rPr>
          <w:sz w:val="16"/>
          <w:szCs w:val="16"/>
        </w:rPr>
        <w:t>.</w:t>
      </w:r>
      <w:r w:rsidR="009D39EF">
        <w:rPr>
          <w:sz w:val="16"/>
          <w:szCs w:val="16"/>
        </w:rPr>
        <w:t xml:space="preserve"> </w:t>
      </w:r>
      <w:r w:rsidR="00E477E5">
        <w:rPr>
          <w:sz w:val="16"/>
          <w:szCs w:val="16"/>
        </w:rPr>
        <w:t>“</w:t>
      </w:r>
      <w:r w:rsidR="009D39EF">
        <w:rPr>
          <w:sz w:val="16"/>
          <w:szCs w:val="16"/>
        </w:rPr>
        <w:t xml:space="preserve">femininity </w:t>
      </w:r>
      <w:r w:rsidR="00E477E5">
        <w:rPr>
          <w:sz w:val="16"/>
          <w:szCs w:val="16"/>
        </w:rPr>
        <w:t xml:space="preserve">which is </w:t>
      </w:r>
      <w:r w:rsidR="00D17C09">
        <w:rPr>
          <w:rFonts w:eastAsia="Times New Roman" w:cs="Arial"/>
          <w:color w:val="000000"/>
          <w:kern w:val="0"/>
          <w:sz w:val="16"/>
          <w:szCs w:val="16"/>
          <w:shd w:val="clear" w:color="auto" w:fill="FFFFFF"/>
          <w14:ligatures w14:val="none"/>
        </w:rPr>
        <w:t xml:space="preserve">the </w:t>
      </w:r>
      <w:r w:rsidR="00C120D7" w:rsidRPr="00C120D7">
        <w:rPr>
          <w:rFonts w:eastAsia="Times New Roman" w:cs="Arial"/>
          <w:color w:val="000000"/>
          <w:kern w:val="0"/>
          <w:sz w:val="16"/>
          <w:szCs w:val="16"/>
          <w:shd w:val="clear" w:color="auto" w:fill="FFFFFF"/>
          <w14:ligatures w14:val="none"/>
        </w:rPr>
        <w:t>culturally relative idea</w:t>
      </w:r>
      <w:r w:rsidR="00E477E5">
        <w:rPr>
          <w:rFonts w:eastAsia="Times New Roman" w:cs="Arial"/>
          <w:color w:val="000000"/>
          <w:kern w:val="0"/>
          <w:sz w:val="16"/>
          <w:szCs w:val="16"/>
          <w:shd w:val="clear" w:color="auto" w:fill="FFFFFF"/>
          <w14:ligatures w14:val="none"/>
        </w:rPr>
        <w:t>l</w:t>
      </w:r>
      <w:r w:rsidR="00C120D7" w:rsidRPr="00C120D7">
        <w:rPr>
          <w:rFonts w:eastAsia="Times New Roman" w:cs="Arial"/>
          <w:color w:val="000000"/>
          <w:kern w:val="0"/>
          <w:sz w:val="16"/>
          <w:szCs w:val="16"/>
          <w:shd w:val="clear" w:color="auto" w:fill="FFFFFF"/>
          <w14:ligatures w14:val="none"/>
        </w:rPr>
        <w:t xml:space="preserve"> gender identity</w:t>
      </w:r>
      <w:r w:rsidR="00D17C09">
        <w:rPr>
          <w:rFonts w:eastAsia="Times New Roman" w:cs="Arial"/>
          <w:color w:val="000000"/>
          <w:kern w:val="0"/>
          <w:sz w:val="16"/>
          <w:szCs w:val="16"/>
          <w:shd w:val="clear" w:color="auto" w:fill="FFFFFF"/>
          <w14:ligatures w14:val="none"/>
        </w:rPr>
        <w:t xml:space="preserve"> </w:t>
      </w:r>
      <w:r w:rsidR="00C120D7" w:rsidRPr="00C120D7">
        <w:rPr>
          <w:rFonts w:eastAsia="Times New Roman" w:cs="Arial"/>
          <w:color w:val="000000"/>
          <w:kern w:val="0"/>
          <w:sz w:val="16"/>
          <w:szCs w:val="16"/>
          <w:shd w:val="clear" w:color="auto" w:fill="FFFFFF"/>
          <w14:ligatures w14:val="none"/>
        </w:rPr>
        <w:t>for women</w:t>
      </w:r>
      <w:r w:rsidR="0048646B">
        <w:rPr>
          <w:rFonts w:eastAsia="Times New Roman" w:cs="Arial"/>
          <w:color w:val="000000"/>
          <w:kern w:val="0"/>
          <w:sz w:val="16"/>
          <w:szCs w:val="16"/>
          <w:shd w:val="clear" w:color="auto" w:fill="FFFFFF"/>
          <w14:ligatures w14:val="none"/>
        </w:rPr>
        <w:t xml:space="preserve">” (Buchanan, 2018) </w:t>
      </w:r>
      <w:r w:rsidR="00D17C09">
        <w:rPr>
          <w:sz w:val="16"/>
          <w:szCs w:val="16"/>
        </w:rPr>
        <w:t xml:space="preserve"> s</w:t>
      </w:r>
      <w:r w:rsidR="002D1722" w:rsidRPr="00C120D7">
        <w:rPr>
          <w:sz w:val="16"/>
          <w:szCs w:val="16"/>
        </w:rPr>
        <w:t>truggle</w:t>
      </w:r>
      <w:r w:rsidR="002D1722">
        <w:rPr>
          <w:sz w:val="16"/>
          <w:szCs w:val="16"/>
        </w:rPr>
        <w:t>s women face to be feminine and a good representat</w:t>
      </w:r>
      <w:r w:rsidR="00AA5480">
        <w:rPr>
          <w:sz w:val="16"/>
          <w:szCs w:val="16"/>
        </w:rPr>
        <w:t xml:space="preserve">ion of what that means and </w:t>
      </w:r>
      <w:r w:rsidR="009D39EF">
        <w:rPr>
          <w:sz w:val="16"/>
          <w:szCs w:val="16"/>
        </w:rPr>
        <w:t>confide</w:t>
      </w:r>
      <w:r w:rsidR="00D26662">
        <w:rPr>
          <w:sz w:val="16"/>
          <w:szCs w:val="16"/>
        </w:rPr>
        <w:t>nce</w:t>
      </w:r>
      <w:r w:rsidR="00AA5480">
        <w:rPr>
          <w:sz w:val="16"/>
          <w:szCs w:val="16"/>
        </w:rPr>
        <w:t xml:space="preserve"> in femininity. </w:t>
      </w:r>
      <w:r w:rsidR="0048646B">
        <w:rPr>
          <w:sz w:val="16"/>
          <w:szCs w:val="16"/>
        </w:rPr>
        <w:t>This exhibi</w:t>
      </w:r>
      <w:r w:rsidR="00E2395E">
        <w:rPr>
          <w:sz w:val="16"/>
          <w:szCs w:val="16"/>
        </w:rPr>
        <w:t>tion also discusses the capitalism on women’s insecurities about their femininity and n</w:t>
      </w:r>
      <w:r w:rsidR="008B25D0">
        <w:rPr>
          <w:sz w:val="16"/>
          <w:szCs w:val="16"/>
        </w:rPr>
        <w:t xml:space="preserve">ot fitting into the beauty standards set by society. </w:t>
      </w:r>
      <w:r w:rsidR="000A2F94">
        <w:rPr>
          <w:sz w:val="16"/>
          <w:szCs w:val="16"/>
        </w:rPr>
        <w:t xml:space="preserve">The exhibition </w:t>
      </w:r>
      <w:r w:rsidR="0025197F">
        <w:rPr>
          <w:sz w:val="16"/>
          <w:szCs w:val="16"/>
        </w:rPr>
        <w:t>looks at people the have both rebelled against the beauty standard and the people who have confided to th</w:t>
      </w:r>
      <w:r w:rsidR="00DC40AA">
        <w:rPr>
          <w:sz w:val="16"/>
          <w:szCs w:val="16"/>
        </w:rPr>
        <w:t xml:space="preserve">is standard. It focuses on empowerment and feminism. </w:t>
      </w:r>
    </w:p>
    <w:p w14:paraId="1C9A80D6" w14:textId="0F7DD66D" w:rsidR="00690914" w:rsidRDefault="00525928">
      <w:pPr>
        <w:rPr>
          <w:sz w:val="16"/>
          <w:szCs w:val="16"/>
        </w:rPr>
      </w:pPr>
      <w:r>
        <w:rPr>
          <w:sz w:val="16"/>
          <w:szCs w:val="16"/>
        </w:rPr>
        <w:t>Ci</w:t>
      </w:r>
      <w:r w:rsidR="00690914">
        <w:rPr>
          <w:sz w:val="16"/>
          <w:szCs w:val="16"/>
        </w:rPr>
        <w:t>ndy Sherman</w:t>
      </w:r>
    </w:p>
    <w:p w14:paraId="06CB3BD0" w14:textId="6F5EBE7A" w:rsidR="00FF6750" w:rsidRDefault="00D81D84">
      <w:pPr>
        <w:rPr>
          <w:sz w:val="16"/>
          <w:szCs w:val="16"/>
        </w:rPr>
      </w:pPr>
      <w:r>
        <w:rPr>
          <w:sz w:val="16"/>
          <w:szCs w:val="16"/>
        </w:rPr>
        <w:t>Ci</w:t>
      </w:r>
      <w:r w:rsidR="00491C45">
        <w:rPr>
          <w:sz w:val="16"/>
          <w:szCs w:val="16"/>
        </w:rPr>
        <w:t xml:space="preserve">ndy Sherman </w:t>
      </w:r>
      <w:r w:rsidR="00D96C2B">
        <w:rPr>
          <w:sz w:val="16"/>
          <w:szCs w:val="16"/>
        </w:rPr>
        <w:t>created</w:t>
      </w:r>
      <w:r w:rsidR="002C2D2B">
        <w:rPr>
          <w:sz w:val="16"/>
          <w:szCs w:val="16"/>
        </w:rPr>
        <w:t xml:space="preserve"> </w:t>
      </w:r>
      <w:r w:rsidR="00D96C2B">
        <w:rPr>
          <w:sz w:val="16"/>
          <w:szCs w:val="16"/>
        </w:rPr>
        <w:t xml:space="preserve">this </w:t>
      </w:r>
      <w:r w:rsidR="00491C45">
        <w:rPr>
          <w:sz w:val="16"/>
          <w:szCs w:val="16"/>
        </w:rPr>
        <w:t xml:space="preserve"> </w:t>
      </w:r>
      <w:r w:rsidR="00CB62C9">
        <w:rPr>
          <w:sz w:val="16"/>
          <w:szCs w:val="16"/>
        </w:rPr>
        <w:t>pi</w:t>
      </w:r>
      <w:r w:rsidR="00813C2A">
        <w:rPr>
          <w:sz w:val="16"/>
          <w:szCs w:val="16"/>
        </w:rPr>
        <w:t>ec</w:t>
      </w:r>
      <w:r w:rsidR="00D96C2B">
        <w:rPr>
          <w:sz w:val="16"/>
          <w:szCs w:val="16"/>
        </w:rPr>
        <w:t>e</w:t>
      </w:r>
      <w:r w:rsidR="00813C2A">
        <w:rPr>
          <w:sz w:val="16"/>
          <w:szCs w:val="16"/>
        </w:rPr>
        <w:t xml:space="preserve"> that rebel</w:t>
      </w:r>
      <w:r w:rsidR="00D96C2B">
        <w:rPr>
          <w:sz w:val="16"/>
          <w:szCs w:val="16"/>
        </w:rPr>
        <w:t>s</w:t>
      </w:r>
      <w:r w:rsidR="00813C2A">
        <w:rPr>
          <w:sz w:val="16"/>
          <w:szCs w:val="16"/>
        </w:rPr>
        <w:t xml:space="preserve"> against the male gaze an</w:t>
      </w:r>
      <w:r w:rsidR="00E61A56">
        <w:rPr>
          <w:sz w:val="16"/>
          <w:szCs w:val="16"/>
        </w:rPr>
        <w:t xml:space="preserve">d beauty standards that are set for women. The male gaze is </w:t>
      </w:r>
      <w:r w:rsidR="00A95B12">
        <w:rPr>
          <w:sz w:val="16"/>
          <w:szCs w:val="16"/>
        </w:rPr>
        <w:t>the viewpoint that men have on women and how they look and act and it</w:t>
      </w:r>
      <w:r w:rsidR="00FA1C73">
        <w:rPr>
          <w:sz w:val="16"/>
          <w:szCs w:val="16"/>
        </w:rPr>
        <w:t xml:space="preserve"> is </w:t>
      </w:r>
      <w:r w:rsidR="00A95B12">
        <w:rPr>
          <w:sz w:val="16"/>
          <w:szCs w:val="16"/>
        </w:rPr>
        <w:t>som</w:t>
      </w:r>
      <w:r w:rsidR="00A9792F">
        <w:rPr>
          <w:sz w:val="16"/>
          <w:szCs w:val="16"/>
        </w:rPr>
        <w:t>ething that we have al</w:t>
      </w:r>
      <w:r w:rsidR="00B3377C">
        <w:rPr>
          <w:sz w:val="16"/>
          <w:szCs w:val="16"/>
        </w:rPr>
        <w:t>l developed through the media for example films and adver</w:t>
      </w:r>
      <w:r w:rsidR="003A29D1">
        <w:rPr>
          <w:sz w:val="16"/>
          <w:szCs w:val="16"/>
        </w:rPr>
        <w:t>tisements</w:t>
      </w:r>
      <w:r w:rsidR="007C51B9">
        <w:rPr>
          <w:sz w:val="16"/>
          <w:szCs w:val="16"/>
        </w:rPr>
        <w:t>.</w:t>
      </w:r>
      <w:r w:rsidR="00F7091D">
        <w:rPr>
          <w:sz w:val="16"/>
          <w:szCs w:val="16"/>
        </w:rPr>
        <w:t xml:space="preserve"> “</w:t>
      </w:r>
      <w:r w:rsidR="003243D9">
        <w:rPr>
          <w:sz w:val="16"/>
          <w:szCs w:val="16"/>
        </w:rPr>
        <w:t>The cinema</w:t>
      </w:r>
      <w:r w:rsidR="0044795D">
        <w:rPr>
          <w:sz w:val="16"/>
          <w:szCs w:val="16"/>
        </w:rPr>
        <w:t xml:space="preserve"> satisfies the </w:t>
      </w:r>
      <w:r w:rsidR="00E6181C">
        <w:rPr>
          <w:sz w:val="16"/>
          <w:szCs w:val="16"/>
        </w:rPr>
        <w:t>primordial wish for pleasurable looking</w:t>
      </w:r>
      <w:r w:rsidR="00A06815">
        <w:rPr>
          <w:sz w:val="16"/>
          <w:szCs w:val="16"/>
        </w:rPr>
        <w:t xml:space="preserve">, but it also goes further, developing </w:t>
      </w:r>
      <w:proofErr w:type="spellStart"/>
      <w:r w:rsidR="00A06815">
        <w:rPr>
          <w:sz w:val="16"/>
          <w:szCs w:val="16"/>
        </w:rPr>
        <w:t>scopop</w:t>
      </w:r>
      <w:r w:rsidR="008807A4">
        <w:rPr>
          <w:sz w:val="16"/>
          <w:szCs w:val="16"/>
        </w:rPr>
        <w:t>h</w:t>
      </w:r>
      <w:r w:rsidR="002F65CD">
        <w:rPr>
          <w:sz w:val="16"/>
          <w:szCs w:val="16"/>
        </w:rPr>
        <w:t>i</w:t>
      </w:r>
      <w:r w:rsidR="008807A4">
        <w:rPr>
          <w:sz w:val="16"/>
          <w:szCs w:val="16"/>
        </w:rPr>
        <w:t>lia</w:t>
      </w:r>
      <w:proofErr w:type="spellEnd"/>
      <w:r w:rsidR="008807A4">
        <w:rPr>
          <w:sz w:val="16"/>
          <w:szCs w:val="16"/>
        </w:rPr>
        <w:t xml:space="preserve"> in its narcissistic </w:t>
      </w:r>
      <w:r w:rsidR="0051459A">
        <w:rPr>
          <w:sz w:val="16"/>
          <w:szCs w:val="16"/>
        </w:rPr>
        <w:t>aspect.</w:t>
      </w:r>
      <w:r w:rsidR="004C2842">
        <w:rPr>
          <w:sz w:val="16"/>
          <w:szCs w:val="16"/>
        </w:rPr>
        <w:t>”</w:t>
      </w:r>
      <w:r w:rsidR="0051459A">
        <w:rPr>
          <w:sz w:val="16"/>
          <w:szCs w:val="16"/>
        </w:rPr>
        <w:t xml:space="preserve"> (</w:t>
      </w:r>
      <w:r w:rsidR="00266C9A">
        <w:rPr>
          <w:sz w:val="16"/>
          <w:szCs w:val="16"/>
        </w:rPr>
        <w:t xml:space="preserve"> </w:t>
      </w:r>
      <w:proofErr w:type="spellStart"/>
      <w:r w:rsidR="00266C9A">
        <w:rPr>
          <w:sz w:val="16"/>
          <w:szCs w:val="16"/>
        </w:rPr>
        <w:t>Mulvey</w:t>
      </w:r>
      <w:proofErr w:type="spellEnd"/>
      <w:r w:rsidR="00D30DEA">
        <w:rPr>
          <w:sz w:val="16"/>
          <w:szCs w:val="16"/>
        </w:rPr>
        <w:t>, 1975</w:t>
      </w:r>
      <w:r w:rsidR="00266C9A">
        <w:rPr>
          <w:sz w:val="16"/>
          <w:szCs w:val="16"/>
        </w:rPr>
        <w:t>)</w:t>
      </w:r>
      <w:r w:rsidR="002F65CD">
        <w:rPr>
          <w:sz w:val="16"/>
          <w:szCs w:val="16"/>
        </w:rPr>
        <w:t xml:space="preserve"> </w:t>
      </w:r>
      <w:proofErr w:type="spellStart"/>
      <w:r w:rsidR="00AC2082">
        <w:rPr>
          <w:sz w:val="16"/>
          <w:szCs w:val="16"/>
        </w:rPr>
        <w:t>s</w:t>
      </w:r>
      <w:r w:rsidR="00B310BA">
        <w:rPr>
          <w:sz w:val="16"/>
          <w:szCs w:val="16"/>
        </w:rPr>
        <w:t>copophilia</w:t>
      </w:r>
      <w:proofErr w:type="spellEnd"/>
      <w:r w:rsidR="00B310BA">
        <w:rPr>
          <w:sz w:val="16"/>
          <w:szCs w:val="16"/>
        </w:rPr>
        <w:t xml:space="preserve"> was explained by </w:t>
      </w:r>
      <w:r w:rsidR="002547EF">
        <w:rPr>
          <w:sz w:val="16"/>
          <w:szCs w:val="16"/>
        </w:rPr>
        <w:t>Sigmund</w:t>
      </w:r>
      <w:r w:rsidR="00B310BA">
        <w:rPr>
          <w:sz w:val="16"/>
          <w:szCs w:val="16"/>
        </w:rPr>
        <w:t xml:space="preserve"> Freud in the three essays o</w:t>
      </w:r>
      <w:r w:rsidR="00362AD3">
        <w:rPr>
          <w:sz w:val="16"/>
          <w:szCs w:val="16"/>
        </w:rPr>
        <w:t>n</w:t>
      </w:r>
      <w:r w:rsidR="00B310BA">
        <w:rPr>
          <w:sz w:val="16"/>
          <w:szCs w:val="16"/>
        </w:rPr>
        <w:t xml:space="preserve"> sexuality</w:t>
      </w:r>
      <w:r w:rsidR="002547EF">
        <w:rPr>
          <w:sz w:val="16"/>
          <w:szCs w:val="16"/>
        </w:rPr>
        <w:t xml:space="preserve"> </w:t>
      </w:r>
      <w:r w:rsidR="00BE54BC">
        <w:rPr>
          <w:sz w:val="16"/>
          <w:szCs w:val="16"/>
        </w:rPr>
        <w:t xml:space="preserve">as essentially the </w:t>
      </w:r>
      <w:r w:rsidR="003B473D">
        <w:rPr>
          <w:sz w:val="16"/>
          <w:szCs w:val="16"/>
        </w:rPr>
        <w:t>instinct of pleasure for what you</w:t>
      </w:r>
      <w:r w:rsidR="005B1482">
        <w:rPr>
          <w:sz w:val="16"/>
          <w:szCs w:val="16"/>
        </w:rPr>
        <w:t xml:space="preserve"> are </w:t>
      </w:r>
      <w:r w:rsidR="003B473D">
        <w:rPr>
          <w:sz w:val="16"/>
          <w:szCs w:val="16"/>
        </w:rPr>
        <w:t>looking at. Sherman</w:t>
      </w:r>
      <w:r w:rsidR="006C11FB">
        <w:rPr>
          <w:sz w:val="16"/>
          <w:szCs w:val="16"/>
        </w:rPr>
        <w:t>s portrait ha</w:t>
      </w:r>
      <w:r w:rsidR="001735EF">
        <w:rPr>
          <w:sz w:val="16"/>
          <w:szCs w:val="16"/>
        </w:rPr>
        <w:t>s</w:t>
      </w:r>
      <w:r w:rsidR="006C11FB">
        <w:rPr>
          <w:sz w:val="16"/>
          <w:szCs w:val="16"/>
        </w:rPr>
        <w:t xml:space="preserve"> a confusing effect on the </w:t>
      </w:r>
      <w:r w:rsidR="00A641B6">
        <w:rPr>
          <w:sz w:val="16"/>
          <w:szCs w:val="16"/>
        </w:rPr>
        <w:t xml:space="preserve">viewer </w:t>
      </w:r>
      <w:r w:rsidR="006C11FB">
        <w:rPr>
          <w:sz w:val="16"/>
          <w:szCs w:val="16"/>
        </w:rPr>
        <w:t xml:space="preserve">rather than </w:t>
      </w:r>
      <w:r w:rsidR="00B1356C">
        <w:rPr>
          <w:sz w:val="16"/>
          <w:szCs w:val="16"/>
        </w:rPr>
        <w:t xml:space="preserve">being </w:t>
      </w:r>
      <w:r w:rsidR="00747171">
        <w:rPr>
          <w:sz w:val="16"/>
          <w:szCs w:val="16"/>
        </w:rPr>
        <w:t>s</w:t>
      </w:r>
      <w:r w:rsidR="00511927">
        <w:rPr>
          <w:sz w:val="16"/>
          <w:szCs w:val="16"/>
        </w:rPr>
        <w:t>omething that strikes pleasure</w:t>
      </w:r>
      <w:r w:rsidR="00B1356C">
        <w:rPr>
          <w:sz w:val="16"/>
          <w:szCs w:val="16"/>
        </w:rPr>
        <w:t xml:space="preserve"> her portrait </w:t>
      </w:r>
      <w:r w:rsidR="001735EF">
        <w:rPr>
          <w:sz w:val="16"/>
          <w:szCs w:val="16"/>
        </w:rPr>
        <w:t xml:space="preserve">is </w:t>
      </w:r>
      <w:r w:rsidR="00B1356C">
        <w:rPr>
          <w:sz w:val="16"/>
          <w:szCs w:val="16"/>
        </w:rPr>
        <w:t>something that strike</w:t>
      </w:r>
      <w:r w:rsidR="001735EF">
        <w:rPr>
          <w:sz w:val="16"/>
          <w:szCs w:val="16"/>
        </w:rPr>
        <w:t>s</w:t>
      </w:r>
      <w:r w:rsidR="00B1356C">
        <w:rPr>
          <w:sz w:val="16"/>
          <w:szCs w:val="16"/>
        </w:rPr>
        <w:t xml:space="preserve"> confusion and an uncanny feeling. </w:t>
      </w:r>
      <w:r w:rsidR="00287082">
        <w:rPr>
          <w:sz w:val="16"/>
          <w:szCs w:val="16"/>
        </w:rPr>
        <w:t>T</w:t>
      </w:r>
      <w:r w:rsidR="00581C7C">
        <w:rPr>
          <w:sz w:val="16"/>
          <w:szCs w:val="16"/>
        </w:rPr>
        <w:t>he range of features presented in this portrait can al</w:t>
      </w:r>
      <w:r w:rsidR="001D4ADF">
        <w:rPr>
          <w:sz w:val="16"/>
          <w:szCs w:val="16"/>
        </w:rPr>
        <w:t xml:space="preserve">so be a reference to the many different ways that </w:t>
      </w:r>
      <w:r w:rsidR="007669F9">
        <w:rPr>
          <w:sz w:val="16"/>
          <w:szCs w:val="16"/>
        </w:rPr>
        <w:t>women present themselves in order to fit the beauty standard</w:t>
      </w:r>
      <w:r w:rsidR="002B0B5D">
        <w:rPr>
          <w:sz w:val="16"/>
          <w:szCs w:val="16"/>
        </w:rPr>
        <w:t>.</w:t>
      </w:r>
      <w:r w:rsidR="00CC30A2">
        <w:rPr>
          <w:sz w:val="16"/>
          <w:szCs w:val="16"/>
        </w:rPr>
        <w:t xml:space="preserve"> </w:t>
      </w:r>
      <w:r w:rsidR="00DF56AA">
        <w:rPr>
          <w:sz w:val="16"/>
          <w:szCs w:val="16"/>
        </w:rPr>
        <w:t xml:space="preserve">The display of different eyebrow shades and </w:t>
      </w:r>
      <w:r w:rsidR="004D52F3">
        <w:rPr>
          <w:sz w:val="16"/>
          <w:szCs w:val="16"/>
        </w:rPr>
        <w:t xml:space="preserve">out of place lips </w:t>
      </w:r>
      <w:r w:rsidR="00AB3247">
        <w:rPr>
          <w:sz w:val="16"/>
          <w:szCs w:val="16"/>
        </w:rPr>
        <w:t>are a</w:t>
      </w:r>
      <w:r w:rsidR="004960B0">
        <w:rPr>
          <w:sz w:val="16"/>
          <w:szCs w:val="16"/>
        </w:rPr>
        <w:t xml:space="preserve"> display</w:t>
      </w:r>
      <w:r w:rsidR="00AB3247">
        <w:rPr>
          <w:sz w:val="16"/>
          <w:szCs w:val="16"/>
        </w:rPr>
        <w:t xml:space="preserve"> of rebel towards the beauty </w:t>
      </w:r>
      <w:r w:rsidR="00E46DF6">
        <w:rPr>
          <w:sz w:val="16"/>
          <w:szCs w:val="16"/>
        </w:rPr>
        <w:t xml:space="preserve">standard </w:t>
      </w:r>
      <w:r w:rsidR="003C4CFF">
        <w:rPr>
          <w:sz w:val="16"/>
          <w:szCs w:val="16"/>
        </w:rPr>
        <w:t>but th</w:t>
      </w:r>
      <w:r w:rsidR="005155E3">
        <w:rPr>
          <w:sz w:val="16"/>
          <w:szCs w:val="16"/>
        </w:rPr>
        <w:t>e makeup that she is</w:t>
      </w:r>
      <w:r w:rsidR="004C04B6">
        <w:rPr>
          <w:sz w:val="16"/>
          <w:szCs w:val="16"/>
        </w:rPr>
        <w:t xml:space="preserve"> wearing is representative of the fact that the male gaze is so embedded into the lives of women that even </w:t>
      </w:r>
      <w:r w:rsidR="00FF6750">
        <w:rPr>
          <w:sz w:val="16"/>
          <w:szCs w:val="16"/>
        </w:rPr>
        <w:t>when its not purposeful women try to stay within the bracket of how they ‘sho</w:t>
      </w:r>
      <w:r w:rsidR="00F10BCD">
        <w:rPr>
          <w:sz w:val="16"/>
          <w:szCs w:val="16"/>
        </w:rPr>
        <w:t>uld look’ according to the standards that have been set.</w:t>
      </w:r>
    </w:p>
    <w:p w14:paraId="26B69C72" w14:textId="737FC78C" w:rsidR="00C02F11" w:rsidRDefault="008B25D0" w:rsidP="00405DD8">
      <w:pPr>
        <w:rPr>
          <w:sz w:val="16"/>
          <w:szCs w:val="16"/>
        </w:rPr>
      </w:pPr>
      <w:r>
        <w:rPr>
          <w:noProof/>
        </w:rPr>
        <w:drawing>
          <wp:anchor distT="0" distB="0" distL="114300" distR="114300" simplePos="0" relativeHeight="251671552" behindDoc="0" locked="0" layoutInCell="1" allowOverlap="1" wp14:anchorId="761F2DB5" wp14:editId="7575105B">
            <wp:simplePos x="0" y="0"/>
            <wp:positionH relativeFrom="column">
              <wp:posOffset>0</wp:posOffset>
            </wp:positionH>
            <wp:positionV relativeFrom="paragraph">
              <wp:posOffset>246380</wp:posOffset>
            </wp:positionV>
            <wp:extent cx="2461260" cy="1463040"/>
            <wp:effectExtent l="0" t="0" r="2540" b="0"/>
            <wp:wrapTopAndBottom/>
            <wp:docPr id="14352601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5260149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461260" cy="14630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88FC2F3" w14:textId="7236877E" w:rsidR="001033E4" w:rsidRDefault="001033E4" w:rsidP="00405DD8">
      <w:pPr>
        <w:rPr>
          <w:sz w:val="16"/>
          <w:szCs w:val="16"/>
        </w:rPr>
      </w:pPr>
      <w:r>
        <w:rPr>
          <w:sz w:val="16"/>
          <w:szCs w:val="16"/>
        </w:rPr>
        <w:t xml:space="preserve">Marina </w:t>
      </w:r>
      <w:proofErr w:type="spellStart"/>
      <w:r w:rsidR="008E2500">
        <w:rPr>
          <w:sz w:val="16"/>
          <w:szCs w:val="16"/>
        </w:rPr>
        <w:t>A</w:t>
      </w:r>
      <w:r w:rsidR="007E3C84">
        <w:rPr>
          <w:sz w:val="16"/>
          <w:szCs w:val="16"/>
        </w:rPr>
        <w:t>bramovic</w:t>
      </w:r>
      <w:proofErr w:type="spellEnd"/>
      <w:r w:rsidR="007E3C84">
        <w:rPr>
          <w:sz w:val="16"/>
          <w:szCs w:val="16"/>
        </w:rPr>
        <w:t xml:space="preserve"> </w:t>
      </w:r>
      <w:proofErr w:type="spellStart"/>
      <w:r w:rsidR="007E3C84">
        <w:rPr>
          <w:sz w:val="16"/>
          <w:szCs w:val="16"/>
        </w:rPr>
        <w:t>rythym</w:t>
      </w:r>
      <w:proofErr w:type="spellEnd"/>
      <w:r w:rsidR="007E3C84">
        <w:rPr>
          <w:sz w:val="16"/>
          <w:szCs w:val="16"/>
        </w:rPr>
        <w:t xml:space="preserve"> 0</w:t>
      </w:r>
    </w:p>
    <w:p w14:paraId="671B01CB" w14:textId="7A200483" w:rsidR="004E1A95" w:rsidRPr="00DE1F9A" w:rsidRDefault="006B3A83" w:rsidP="00405DD8">
      <w:pPr>
        <w:rPr>
          <w:sz w:val="16"/>
          <w:szCs w:val="16"/>
        </w:rPr>
      </w:pPr>
      <w:r>
        <w:rPr>
          <w:sz w:val="16"/>
          <w:szCs w:val="16"/>
        </w:rPr>
        <w:t xml:space="preserve">This piece </w:t>
      </w:r>
      <w:r w:rsidR="008E2500">
        <w:rPr>
          <w:sz w:val="16"/>
          <w:szCs w:val="16"/>
        </w:rPr>
        <w:t xml:space="preserve">is an interactive </w:t>
      </w:r>
      <w:r w:rsidR="004B0FEF">
        <w:rPr>
          <w:sz w:val="16"/>
          <w:szCs w:val="16"/>
        </w:rPr>
        <w:t xml:space="preserve">work which relies on the audience, it is a brutal and vulnerable piece </w:t>
      </w:r>
      <w:r w:rsidR="00974BD0">
        <w:rPr>
          <w:sz w:val="16"/>
          <w:szCs w:val="16"/>
        </w:rPr>
        <w:t>in which the outcome depends on the audience.</w:t>
      </w:r>
      <w:r w:rsidR="008F44EB">
        <w:rPr>
          <w:sz w:val="16"/>
          <w:szCs w:val="16"/>
        </w:rPr>
        <w:t xml:space="preserve"> </w:t>
      </w:r>
      <w:proofErr w:type="spellStart"/>
      <w:r w:rsidR="00720F54">
        <w:rPr>
          <w:sz w:val="16"/>
          <w:szCs w:val="16"/>
        </w:rPr>
        <w:t>Abramović</w:t>
      </w:r>
      <w:proofErr w:type="spellEnd"/>
      <w:r w:rsidR="00720F54">
        <w:rPr>
          <w:sz w:val="16"/>
          <w:szCs w:val="16"/>
        </w:rPr>
        <w:t xml:space="preserve"> present</w:t>
      </w:r>
      <w:r w:rsidR="0079075D">
        <w:rPr>
          <w:sz w:val="16"/>
          <w:szCs w:val="16"/>
        </w:rPr>
        <w:t xml:space="preserve">ed many objects on a table </w:t>
      </w:r>
      <w:r w:rsidR="004D0CC0">
        <w:rPr>
          <w:sz w:val="16"/>
          <w:szCs w:val="16"/>
        </w:rPr>
        <w:t>whi</w:t>
      </w:r>
      <w:r w:rsidR="00AA6285">
        <w:rPr>
          <w:sz w:val="16"/>
          <w:szCs w:val="16"/>
        </w:rPr>
        <w:t xml:space="preserve">lst also presenting herself as an object. Sigmund Freud </w:t>
      </w:r>
      <w:r w:rsidR="00BF5862">
        <w:rPr>
          <w:sz w:val="16"/>
          <w:szCs w:val="16"/>
        </w:rPr>
        <w:t>wanted to discuss that</w:t>
      </w:r>
      <w:r w:rsidR="00BF5862" w:rsidRPr="00961008">
        <w:rPr>
          <w:sz w:val="16"/>
          <w:szCs w:val="16"/>
        </w:rPr>
        <w:t xml:space="preserve"> </w:t>
      </w:r>
      <w:r w:rsidR="00961008" w:rsidRPr="00961008">
        <w:rPr>
          <w:sz w:val="16"/>
          <w:szCs w:val="16"/>
        </w:rPr>
        <w:t>we “</w:t>
      </w:r>
      <w:r w:rsidR="00961008" w:rsidRPr="00961008">
        <w:rPr>
          <w:rFonts w:eastAsia="Times New Roman" w:cs="Arial"/>
          <w:color w:val="000000"/>
          <w:sz w:val="16"/>
          <w:szCs w:val="16"/>
          <w:shd w:val="clear" w:color="auto" w:fill="FFFFFF"/>
        </w:rPr>
        <w:t>do not make a distinction between animate and inanimate, partial and whole, or even real and imagined.</w:t>
      </w:r>
      <w:r w:rsidR="00961008">
        <w:rPr>
          <w:rFonts w:eastAsia="Times New Roman" w:cs="Arial"/>
          <w:color w:val="000000"/>
          <w:sz w:val="16"/>
          <w:szCs w:val="16"/>
          <w:shd w:val="clear" w:color="auto" w:fill="FFFFFF"/>
        </w:rPr>
        <w:t xml:space="preserve">” </w:t>
      </w:r>
      <w:r w:rsidR="00A33A44">
        <w:rPr>
          <w:rFonts w:eastAsia="Times New Roman" w:cs="Arial"/>
          <w:color w:val="000000"/>
          <w:sz w:val="16"/>
          <w:szCs w:val="16"/>
          <w:shd w:val="clear" w:color="auto" w:fill="FFFFFF"/>
        </w:rPr>
        <w:t>(</w:t>
      </w:r>
      <w:proofErr w:type="spellStart"/>
      <w:r w:rsidR="00026A81">
        <w:rPr>
          <w:rFonts w:eastAsia="Times New Roman" w:cs="Arial"/>
          <w:color w:val="000000"/>
          <w:sz w:val="16"/>
          <w:szCs w:val="16"/>
          <w:shd w:val="clear" w:color="auto" w:fill="FFFFFF"/>
        </w:rPr>
        <w:t>Buchanan,</w:t>
      </w:r>
      <w:r w:rsidR="009265CA">
        <w:rPr>
          <w:rFonts w:eastAsia="Times New Roman" w:cs="Arial"/>
          <w:color w:val="000000"/>
          <w:sz w:val="16"/>
          <w:szCs w:val="16"/>
          <w:shd w:val="clear" w:color="auto" w:fill="FFFFFF"/>
        </w:rPr>
        <w:t>2018</w:t>
      </w:r>
      <w:proofErr w:type="spellEnd"/>
      <w:r w:rsidR="009265CA">
        <w:rPr>
          <w:rFonts w:eastAsia="Times New Roman" w:cs="Arial"/>
          <w:color w:val="000000"/>
          <w:sz w:val="16"/>
          <w:szCs w:val="16"/>
          <w:shd w:val="clear" w:color="auto" w:fill="FFFFFF"/>
        </w:rPr>
        <w:t>) so this piece</w:t>
      </w:r>
      <w:r w:rsidR="00E87237">
        <w:rPr>
          <w:rFonts w:eastAsia="Times New Roman" w:cs="Arial"/>
          <w:color w:val="000000"/>
          <w:sz w:val="16"/>
          <w:szCs w:val="16"/>
          <w:shd w:val="clear" w:color="auto" w:fill="FFFFFF"/>
        </w:rPr>
        <w:t xml:space="preserve"> almost tested this</w:t>
      </w:r>
      <w:r w:rsidR="009F2C2C">
        <w:rPr>
          <w:rFonts w:eastAsia="Times New Roman" w:cs="Arial"/>
          <w:color w:val="000000"/>
          <w:sz w:val="16"/>
          <w:szCs w:val="16"/>
          <w:shd w:val="clear" w:color="auto" w:fill="FFFFFF"/>
        </w:rPr>
        <w:t xml:space="preserve"> theory</w:t>
      </w:r>
      <w:r w:rsidR="00E87237">
        <w:rPr>
          <w:rFonts w:eastAsia="Times New Roman" w:cs="Arial"/>
          <w:color w:val="000000"/>
          <w:sz w:val="16"/>
          <w:szCs w:val="16"/>
          <w:shd w:val="clear" w:color="auto" w:fill="FFFFFF"/>
        </w:rPr>
        <w:t xml:space="preserve">. When presented with the objects and </w:t>
      </w:r>
      <w:proofErr w:type="spellStart"/>
      <w:r w:rsidR="009B285B">
        <w:rPr>
          <w:rFonts w:eastAsia="Times New Roman" w:cs="Arial"/>
          <w:color w:val="000000"/>
          <w:sz w:val="16"/>
          <w:szCs w:val="16"/>
          <w:shd w:val="clear" w:color="auto" w:fill="FFFFFF"/>
        </w:rPr>
        <w:t>Abramović</w:t>
      </w:r>
      <w:proofErr w:type="spellEnd"/>
      <w:r w:rsidR="009B285B">
        <w:rPr>
          <w:rFonts w:eastAsia="Times New Roman" w:cs="Arial"/>
          <w:color w:val="000000"/>
          <w:sz w:val="16"/>
          <w:szCs w:val="16"/>
          <w:shd w:val="clear" w:color="auto" w:fill="FFFFFF"/>
        </w:rPr>
        <w:t xml:space="preserve"> the audience did as pleased, some things </w:t>
      </w:r>
      <w:r w:rsidR="00E63B78">
        <w:rPr>
          <w:rFonts w:eastAsia="Times New Roman" w:cs="Arial"/>
          <w:color w:val="000000"/>
          <w:sz w:val="16"/>
          <w:szCs w:val="16"/>
          <w:shd w:val="clear" w:color="auto" w:fill="FFFFFF"/>
        </w:rPr>
        <w:t>were pleasurable and some were uncomfortable and vulnerable</w:t>
      </w:r>
      <w:r w:rsidR="005D74BA">
        <w:rPr>
          <w:rFonts w:eastAsia="Times New Roman" w:cs="Arial"/>
          <w:color w:val="000000"/>
          <w:sz w:val="16"/>
          <w:szCs w:val="16"/>
          <w:shd w:val="clear" w:color="auto" w:fill="FFFFFF"/>
        </w:rPr>
        <w:t>.</w:t>
      </w:r>
      <w:r w:rsidR="009F2C2C">
        <w:rPr>
          <w:rFonts w:eastAsia="Times New Roman" w:cs="Arial"/>
          <w:color w:val="000000"/>
          <w:sz w:val="16"/>
          <w:szCs w:val="16"/>
          <w:shd w:val="clear" w:color="auto" w:fill="FFFFFF"/>
        </w:rPr>
        <w:t xml:space="preserve"> </w:t>
      </w:r>
      <w:proofErr w:type="spellStart"/>
      <w:r w:rsidR="009F2C2C">
        <w:rPr>
          <w:rFonts w:eastAsia="Times New Roman" w:cs="Arial"/>
          <w:color w:val="000000"/>
          <w:sz w:val="16"/>
          <w:szCs w:val="16"/>
          <w:shd w:val="clear" w:color="auto" w:fill="FFFFFF"/>
        </w:rPr>
        <w:t>Abravomi</w:t>
      </w:r>
      <w:r w:rsidR="003D4CF4">
        <w:rPr>
          <w:rFonts w:eastAsia="Times New Roman" w:cs="Arial"/>
          <w:color w:val="000000"/>
          <w:sz w:val="16"/>
          <w:szCs w:val="16"/>
          <w:shd w:val="clear" w:color="auto" w:fill="FFFFFF"/>
        </w:rPr>
        <w:t>c</w:t>
      </w:r>
      <w:proofErr w:type="spellEnd"/>
      <w:r w:rsidR="003D4CF4">
        <w:rPr>
          <w:rFonts w:eastAsia="Times New Roman" w:cs="Arial"/>
          <w:color w:val="000000"/>
          <w:sz w:val="16"/>
          <w:szCs w:val="16"/>
          <w:shd w:val="clear" w:color="auto" w:fill="FFFFFF"/>
        </w:rPr>
        <w:t xml:space="preserve"> </w:t>
      </w:r>
      <w:r w:rsidR="00722A6C">
        <w:rPr>
          <w:rFonts w:eastAsia="Times New Roman" w:cs="Arial"/>
          <w:color w:val="000000"/>
          <w:sz w:val="16"/>
          <w:szCs w:val="16"/>
          <w:shd w:val="clear" w:color="auto" w:fill="FFFFFF"/>
        </w:rPr>
        <w:t>wa</w:t>
      </w:r>
      <w:r w:rsidR="008D1E58">
        <w:rPr>
          <w:rFonts w:eastAsia="Times New Roman" w:cs="Arial"/>
          <w:color w:val="000000"/>
          <w:sz w:val="16"/>
          <w:szCs w:val="16"/>
          <w:shd w:val="clear" w:color="auto" w:fill="FFFFFF"/>
        </w:rPr>
        <w:t>s objectified sexually by the audience</w:t>
      </w:r>
      <w:r w:rsidR="008F3F92">
        <w:rPr>
          <w:rFonts w:eastAsia="Times New Roman" w:cs="Arial"/>
          <w:color w:val="000000"/>
          <w:sz w:val="16"/>
          <w:szCs w:val="16"/>
          <w:shd w:val="clear" w:color="auto" w:fill="FFFFFF"/>
        </w:rPr>
        <w:t xml:space="preserve"> </w:t>
      </w:r>
      <w:r w:rsidR="002F4AB4">
        <w:rPr>
          <w:rFonts w:eastAsia="Times New Roman" w:cs="Arial"/>
          <w:color w:val="000000"/>
          <w:sz w:val="16"/>
          <w:szCs w:val="16"/>
          <w:shd w:val="clear" w:color="auto" w:fill="FFFFFF"/>
        </w:rPr>
        <w:t>by her dress being cut shorter and the breast area cut out</w:t>
      </w:r>
      <w:r w:rsidR="00116F6D">
        <w:rPr>
          <w:rFonts w:eastAsia="Times New Roman" w:cs="Arial"/>
          <w:color w:val="000000"/>
          <w:sz w:val="16"/>
          <w:szCs w:val="16"/>
          <w:shd w:val="clear" w:color="auto" w:fill="FFFFFF"/>
        </w:rPr>
        <w:t xml:space="preserve">. </w:t>
      </w:r>
      <w:r w:rsidR="00F4549A">
        <w:rPr>
          <w:rFonts w:eastAsia="Times New Roman" w:cs="Arial"/>
          <w:color w:val="000000"/>
          <w:sz w:val="16"/>
          <w:szCs w:val="16"/>
          <w:shd w:val="clear" w:color="auto" w:fill="FFFFFF"/>
        </w:rPr>
        <w:t>This was likel</w:t>
      </w:r>
      <w:r w:rsidR="00496703">
        <w:rPr>
          <w:rFonts w:eastAsia="Times New Roman" w:cs="Arial"/>
          <w:color w:val="000000"/>
          <w:sz w:val="16"/>
          <w:szCs w:val="16"/>
          <w:shd w:val="clear" w:color="auto" w:fill="FFFFFF"/>
        </w:rPr>
        <w:t xml:space="preserve">y </w:t>
      </w:r>
      <w:r w:rsidR="00F4549A">
        <w:rPr>
          <w:rFonts w:eastAsia="Times New Roman" w:cs="Arial"/>
          <w:color w:val="000000"/>
          <w:sz w:val="16"/>
          <w:szCs w:val="16"/>
          <w:shd w:val="clear" w:color="auto" w:fill="FFFFFF"/>
        </w:rPr>
        <w:t>influenced by the media and the idea of</w:t>
      </w:r>
      <w:r w:rsidR="00496703">
        <w:rPr>
          <w:rFonts w:eastAsia="Times New Roman" w:cs="Arial"/>
          <w:color w:val="000000"/>
          <w:sz w:val="16"/>
          <w:szCs w:val="16"/>
          <w:shd w:val="clear" w:color="auto" w:fill="FFFFFF"/>
        </w:rPr>
        <w:t xml:space="preserve"> women being an object</w:t>
      </w:r>
      <w:r w:rsidR="00974BD5">
        <w:rPr>
          <w:rFonts w:eastAsia="Times New Roman" w:cs="Arial"/>
          <w:color w:val="000000"/>
          <w:sz w:val="16"/>
          <w:szCs w:val="16"/>
          <w:shd w:val="clear" w:color="auto" w:fill="FFFFFF"/>
        </w:rPr>
        <w:t xml:space="preserve"> of desire “</w:t>
      </w:r>
      <w:r w:rsidR="00F4549A">
        <w:rPr>
          <w:rFonts w:eastAsia="Times New Roman" w:cs="Arial"/>
          <w:color w:val="000000"/>
          <w:sz w:val="16"/>
          <w:szCs w:val="16"/>
          <w:shd w:val="clear" w:color="auto" w:fill="FFFFFF"/>
        </w:rPr>
        <w:t xml:space="preserve"> </w:t>
      </w:r>
      <w:r w:rsidR="008D1E58" w:rsidRPr="00DE1F9A">
        <w:rPr>
          <w:rFonts w:eastAsia="Times New Roman"/>
          <w:color w:val="1A1A1A"/>
          <w:sz w:val="16"/>
          <w:szCs w:val="16"/>
          <w:shd w:val="clear" w:color="auto" w:fill="FFFFFF"/>
        </w:rPr>
        <w:t>pornography defines women’s role as sexual objects available for men’s consumption</w:t>
      </w:r>
      <w:r w:rsidR="00974BD5">
        <w:rPr>
          <w:rFonts w:eastAsia="Times New Roman"/>
          <w:color w:val="1A1A1A"/>
          <w:sz w:val="16"/>
          <w:szCs w:val="16"/>
          <w:shd w:val="clear" w:color="auto" w:fill="FFFFFF"/>
        </w:rPr>
        <w:t>” (</w:t>
      </w:r>
      <w:proofErr w:type="spellStart"/>
      <w:r w:rsidR="002346BD">
        <w:rPr>
          <w:rFonts w:eastAsia="Times New Roman"/>
          <w:color w:val="1A1A1A"/>
          <w:sz w:val="16"/>
          <w:szCs w:val="16"/>
          <w:shd w:val="clear" w:color="auto" w:fill="FFFFFF"/>
        </w:rPr>
        <w:t>P</w:t>
      </w:r>
      <w:r w:rsidR="00384061">
        <w:rPr>
          <w:rFonts w:eastAsia="Times New Roman"/>
          <w:color w:val="1A1A1A"/>
          <w:sz w:val="16"/>
          <w:szCs w:val="16"/>
          <w:shd w:val="clear" w:color="auto" w:fill="FFFFFF"/>
        </w:rPr>
        <w:t>apadaki</w:t>
      </w:r>
      <w:proofErr w:type="spellEnd"/>
      <w:r w:rsidR="00384061">
        <w:rPr>
          <w:rFonts w:eastAsia="Times New Roman"/>
          <w:color w:val="1A1A1A"/>
          <w:sz w:val="16"/>
          <w:szCs w:val="16"/>
          <w:shd w:val="clear" w:color="auto" w:fill="FFFFFF"/>
        </w:rPr>
        <w:t xml:space="preserve">, </w:t>
      </w:r>
      <w:r w:rsidR="00BA5A6B">
        <w:rPr>
          <w:rFonts w:eastAsia="Times New Roman"/>
          <w:color w:val="1A1A1A"/>
          <w:sz w:val="16"/>
          <w:szCs w:val="16"/>
          <w:shd w:val="clear" w:color="auto" w:fill="FFFFFF"/>
        </w:rPr>
        <w:t>20</w:t>
      </w:r>
      <w:r w:rsidR="00D13871">
        <w:rPr>
          <w:rFonts w:eastAsia="Times New Roman"/>
          <w:color w:val="1A1A1A"/>
          <w:sz w:val="16"/>
          <w:szCs w:val="16"/>
          <w:shd w:val="clear" w:color="auto" w:fill="FFFFFF"/>
        </w:rPr>
        <w:t xml:space="preserve">24). </w:t>
      </w:r>
      <w:r w:rsidR="00AC1FCE">
        <w:rPr>
          <w:rFonts w:eastAsia="Times New Roman"/>
          <w:color w:val="1A1A1A"/>
          <w:sz w:val="16"/>
          <w:szCs w:val="16"/>
          <w:shd w:val="clear" w:color="auto" w:fill="FFFFFF"/>
        </w:rPr>
        <w:t xml:space="preserve">It </w:t>
      </w:r>
      <w:r w:rsidR="0059387F">
        <w:rPr>
          <w:rFonts w:eastAsia="Times New Roman"/>
          <w:color w:val="1A1A1A"/>
          <w:sz w:val="16"/>
          <w:szCs w:val="16"/>
          <w:shd w:val="clear" w:color="auto" w:fill="FFFFFF"/>
        </w:rPr>
        <w:t>is horrifying that someone in the audience saw a pair of scissors and decided that cutting her dress</w:t>
      </w:r>
      <w:r w:rsidR="00735AFD">
        <w:rPr>
          <w:rFonts w:eastAsia="Times New Roman"/>
          <w:color w:val="1A1A1A"/>
          <w:sz w:val="16"/>
          <w:szCs w:val="16"/>
          <w:shd w:val="clear" w:color="auto" w:fill="FFFFFF"/>
        </w:rPr>
        <w:t xml:space="preserve"> was the appropriate action to take</w:t>
      </w:r>
      <w:r w:rsidR="00321859">
        <w:rPr>
          <w:rFonts w:eastAsia="Times New Roman"/>
          <w:color w:val="1A1A1A"/>
          <w:sz w:val="16"/>
          <w:szCs w:val="16"/>
          <w:shd w:val="clear" w:color="auto" w:fill="FFFFFF"/>
        </w:rPr>
        <w:t xml:space="preserve"> and </w:t>
      </w:r>
      <w:r w:rsidR="00C178DE">
        <w:rPr>
          <w:rFonts w:eastAsia="Times New Roman"/>
          <w:color w:val="1A1A1A"/>
          <w:sz w:val="16"/>
          <w:szCs w:val="16"/>
          <w:shd w:val="clear" w:color="auto" w:fill="FFFFFF"/>
        </w:rPr>
        <w:t xml:space="preserve">that </w:t>
      </w:r>
      <w:proofErr w:type="spellStart"/>
      <w:r w:rsidR="000F75BE">
        <w:rPr>
          <w:rFonts w:eastAsia="Times New Roman"/>
          <w:color w:val="1A1A1A"/>
          <w:sz w:val="16"/>
          <w:szCs w:val="16"/>
          <w:shd w:val="clear" w:color="auto" w:fill="FFFFFF"/>
        </w:rPr>
        <w:t>Abramović</w:t>
      </w:r>
      <w:proofErr w:type="spellEnd"/>
      <w:r w:rsidR="000F75BE">
        <w:rPr>
          <w:rFonts w:eastAsia="Times New Roman"/>
          <w:color w:val="1A1A1A"/>
          <w:sz w:val="16"/>
          <w:szCs w:val="16"/>
          <w:shd w:val="clear" w:color="auto" w:fill="FFFFFF"/>
        </w:rPr>
        <w:t xml:space="preserve"> </w:t>
      </w:r>
      <w:r w:rsidR="00B32C36">
        <w:rPr>
          <w:rFonts w:eastAsia="Times New Roman"/>
          <w:color w:val="1A1A1A"/>
          <w:sz w:val="16"/>
          <w:szCs w:val="16"/>
          <w:shd w:val="clear" w:color="auto" w:fill="FFFFFF"/>
        </w:rPr>
        <w:t xml:space="preserve">wasn’t considered in this action. Her feelings were not considered and </w:t>
      </w:r>
      <w:r w:rsidR="008055C2">
        <w:rPr>
          <w:rFonts w:eastAsia="Times New Roman"/>
          <w:color w:val="1A1A1A"/>
          <w:sz w:val="16"/>
          <w:szCs w:val="16"/>
          <w:shd w:val="clear" w:color="auto" w:fill="FFFFFF"/>
        </w:rPr>
        <w:t xml:space="preserve">the person got to walk away with the piece of her dress that </w:t>
      </w:r>
      <w:r w:rsidR="009428F1">
        <w:rPr>
          <w:rFonts w:eastAsia="Times New Roman"/>
          <w:color w:val="1A1A1A"/>
          <w:sz w:val="16"/>
          <w:szCs w:val="16"/>
          <w:shd w:val="clear" w:color="auto" w:fill="FFFFFF"/>
        </w:rPr>
        <w:t xml:space="preserve">was cut as if it were a trophy. </w:t>
      </w:r>
    </w:p>
    <w:p w14:paraId="0D2ABA80" w14:textId="6C577DBE" w:rsidR="00120D9A" w:rsidRDefault="00F22709" w:rsidP="00405DD8">
      <w:pPr>
        <w:rPr>
          <w:sz w:val="16"/>
          <w:szCs w:val="16"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75B742A7" wp14:editId="3A8E94E5">
            <wp:simplePos x="0" y="0"/>
            <wp:positionH relativeFrom="column">
              <wp:posOffset>0</wp:posOffset>
            </wp:positionH>
            <wp:positionV relativeFrom="paragraph">
              <wp:posOffset>-619</wp:posOffset>
            </wp:positionV>
            <wp:extent cx="2206869" cy="1574589"/>
            <wp:effectExtent l="0" t="0" r="3175" b="635"/>
            <wp:wrapTopAndBottom/>
            <wp:docPr id="1046510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651005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 rot="10800000" flipV="1">
                      <a:off x="0" y="0"/>
                      <a:ext cx="2206869" cy="157458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B7C91">
        <w:rPr>
          <w:sz w:val="16"/>
          <w:szCs w:val="16"/>
        </w:rPr>
        <w:t xml:space="preserve">Hannah </w:t>
      </w:r>
      <w:proofErr w:type="spellStart"/>
      <w:r w:rsidR="005B7C91">
        <w:rPr>
          <w:sz w:val="16"/>
          <w:szCs w:val="16"/>
        </w:rPr>
        <w:t>wilke</w:t>
      </w:r>
      <w:proofErr w:type="spellEnd"/>
    </w:p>
    <w:p w14:paraId="1E17BA94" w14:textId="07561E23" w:rsidR="000C5BCD" w:rsidRPr="00DA06B3" w:rsidRDefault="002A7794" w:rsidP="00405DD8">
      <w:pPr>
        <w:rPr>
          <w:color w:val="1A1A1A" w:themeColor="background1" w:themeShade="1A"/>
          <w:sz w:val="16"/>
          <w:szCs w:val="16"/>
        </w:rPr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7DB7DE17" wp14:editId="1A36C07D">
            <wp:simplePos x="0" y="0"/>
            <wp:positionH relativeFrom="column">
              <wp:posOffset>-3031</wp:posOffset>
            </wp:positionH>
            <wp:positionV relativeFrom="paragraph">
              <wp:posOffset>1404338</wp:posOffset>
            </wp:positionV>
            <wp:extent cx="1529715" cy="1477010"/>
            <wp:effectExtent l="0" t="0" r="0" b="0"/>
            <wp:wrapTopAndBottom/>
            <wp:docPr id="6160428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6042812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529715" cy="1477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C623B">
        <w:rPr>
          <w:sz w:val="16"/>
          <w:szCs w:val="16"/>
        </w:rPr>
        <w:t xml:space="preserve">This </w:t>
      </w:r>
      <w:r w:rsidR="00EA6C93">
        <w:rPr>
          <w:sz w:val="16"/>
          <w:szCs w:val="16"/>
        </w:rPr>
        <w:t xml:space="preserve">piece is sculptural and represents the </w:t>
      </w:r>
      <w:proofErr w:type="spellStart"/>
      <w:r w:rsidR="009C1DED">
        <w:rPr>
          <w:sz w:val="16"/>
          <w:szCs w:val="16"/>
        </w:rPr>
        <w:t>v</w:t>
      </w:r>
      <w:r w:rsidR="0088453A">
        <w:rPr>
          <w:sz w:val="16"/>
          <w:szCs w:val="16"/>
        </w:rPr>
        <w:t>u</w:t>
      </w:r>
      <w:r w:rsidR="009C1DED">
        <w:rPr>
          <w:sz w:val="16"/>
          <w:szCs w:val="16"/>
        </w:rPr>
        <w:t>nerability</w:t>
      </w:r>
      <w:proofErr w:type="spellEnd"/>
      <w:r w:rsidR="00A64474">
        <w:rPr>
          <w:sz w:val="16"/>
          <w:szCs w:val="16"/>
        </w:rPr>
        <w:t xml:space="preserve"> of human life</w:t>
      </w:r>
      <w:r w:rsidR="00527870">
        <w:rPr>
          <w:sz w:val="16"/>
          <w:szCs w:val="16"/>
        </w:rPr>
        <w:t xml:space="preserve"> </w:t>
      </w:r>
      <w:r w:rsidR="00157230">
        <w:rPr>
          <w:sz w:val="16"/>
          <w:szCs w:val="16"/>
        </w:rPr>
        <w:t>using suggestive vaginal looking shapes</w:t>
      </w:r>
      <w:r w:rsidR="00063E98">
        <w:rPr>
          <w:sz w:val="16"/>
          <w:szCs w:val="16"/>
        </w:rPr>
        <w:t>.</w:t>
      </w:r>
      <w:r w:rsidR="000C5BCD">
        <w:rPr>
          <w:sz w:val="16"/>
          <w:szCs w:val="16"/>
        </w:rPr>
        <w:t xml:space="preserve"> The piece represents t</w:t>
      </w:r>
      <w:r w:rsidR="00B83EFA">
        <w:rPr>
          <w:sz w:val="16"/>
          <w:szCs w:val="16"/>
        </w:rPr>
        <w:t>he power women have and conveys the message that wom</w:t>
      </w:r>
      <w:r w:rsidR="00885EE7">
        <w:rPr>
          <w:sz w:val="16"/>
          <w:szCs w:val="16"/>
        </w:rPr>
        <w:t xml:space="preserve">en aren’t helpless victims, they </w:t>
      </w:r>
      <w:r w:rsidR="00B70B0B">
        <w:rPr>
          <w:sz w:val="16"/>
          <w:szCs w:val="16"/>
        </w:rPr>
        <w:t xml:space="preserve">are people with voices to be heard. </w:t>
      </w:r>
      <w:r w:rsidR="00721048">
        <w:rPr>
          <w:sz w:val="16"/>
          <w:szCs w:val="16"/>
        </w:rPr>
        <w:t>The</w:t>
      </w:r>
      <w:r w:rsidR="00263B59">
        <w:rPr>
          <w:sz w:val="16"/>
          <w:szCs w:val="16"/>
        </w:rPr>
        <w:t xml:space="preserve"> pieces show that despite </w:t>
      </w:r>
      <w:r w:rsidR="007427B5">
        <w:rPr>
          <w:sz w:val="16"/>
          <w:szCs w:val="16"/>
        </w:rPr>
        <w:t>the fact that women are all different</w:t>
      </w:r>
      <w:r w:rsidR="00B54951">
        <w:rPr>
          <w:sz w:val="16"/>
          <w:szCs w:val="16"/>
        </w:rPr>
        <w:t xml:space="preserve">, they are really all the same. It’s a juxtaposition to the beauty standard </w:t>
      </w:r>
      <w:r w:rsidR="009419C7">
        <w:rPr>
          <w:sz w:val="16"/>
          <w:szCs w:val="16"/>
        </w:rPr>
        <w:t>and the way that the media thinks you should look</w:t>
      </w:r>
      <w:r w:rsidR="000A6BB7">
        <w:rPr>
          <w:sz w:val="16"/>
          <w:szCs w:val="16"/>
        </w:rPr>
        <w:t>. The message here is stro</w:t>
      </w:r>
      <w:r w:rsidR="00A237D0">
        <w:rPr>
          <w:sz w:val="16"/>
          <w:szCs w:val="16"/>
        </w:rPr>
        <w:t>ng because the beauty standard has an effect on everything</w:t>
      </w:r>
      <w:r w:rsidR="00FE5974">
        <w:rPr>
          <w:sz w:val="16"/>
          <w:szCs w:val="16"/>
        </w:rPr>
        <w:t xml:space="preserve"> </w:t>
      </w:r>
      <w:r w:rsidR="00312A5E">
        <w:rPr>
          <w:sz w:val="16"/>
          <w:szCs w:val="16"/>
        </w:rPr>
        <w:t xml:space="preserve"> </w:t>
      </w:r>
      <w:r w:rsidR="00DA06B3">
        <w:rPr>
          <w:sz w:val="16"/>
          <w:szCs w:val="16"/>
        </w:rPr>
        <w:t>“</w:t>
      </w:r>
      <w:r w:rsidR="00DA06B3" w:rsidRPr="00DA06B3">
        <w:rPr>
          <w:rFonts w:eastAsia="Times New Roman"/>
          <w:color w:val="1A1A1A" w:themeColor="background1" w:themeShade="1A"/>
          <w:sz w:val="16"/>
          <w:szCs w:val="16"/>
          <w:shd w:val="clear" w:color="auto" w:fill="FFFFFF"/>
        </w:rPr>
        <w:t>attractiveness</w:t>
      </w:r>
      <w:r w:rsidR="00DA06B3" w:rsidRPr="00DA06B3">
        <w:rPr>
          <w:rStyle w:val="apple-converted-space"/>
          <w:rFonts w:eastAsia="Times New Roman"/>
          <w:color w:val="1A1A1A" w:themeColor="background1" w:themeShade="1A"/>
          <w:sz w:val="16"/>
          <w:szCs w:val="16"/>
          <w:shd w:val="clear" w:color="auto" w:fill="FFFFFF"/>
        </w:rPr>
        <w:t> </w:t>
      </w:r>
      <w:r w:rsidR="00DA06B3" w:rsidRPr="00DA06B3">
        <w:rPr>
          <w:rFonts w:eastAsia="Times New Roman"/>
          <w:color w:val="1A1A1A" w:themeColor="background1" w:themeShade="1A"/>
          <w:sz w:val="16"/>
          <w:szCs w:val="16"/>
        </w:rPr>
        <w:t>and the ability to accurately detect attractiveness</w:t>
      </w:r>
      <w:r w:rsidR="00DA06B3">
        <w:rPr>
          <w:rFonts w:eastAsia="Times New Roman"/>
          <w:color w:val="1A1A1A" w:themeColor="background1" w:themeShade="1A"/>
          <w:sz w:val="16"/>
          <w:szCs w:val="16"/>
        </w:rPr>
        <w:t xml:space="preserve"> </w:t>
      </w:r>
      <w:r w:rsidR="00DA06B3" w:rsidRPr="00DA06B3">
        <w:rPr>
          <w:rFonts w:eastAsia="Times New Roman"/>
          <w:color w:val="1A1A1A" w:themeColor="background1" w:themeShade="1A"/>
          <w:sz w:val="16"/>
          <w:szCs w:val="16"/>
          <w:shd w:val="clear" w:color="auto" w:fill="FFFFFF"/>
        </w:rPr>
        <w:t>are under evolutionary selective pressure</w:t>
      </w:r>
      <w:r w:rsidR="00512392">
        <w:rPr>
          <w:rFonts w:eastAsia="Times New Roman"/>
          <w:color w:val="1A1A1A" w:themeColor="background1" w:themeShade="1A"/>
          <w:sz w:val="16"/>
          <w:szCs w:val="16"/>
          <w:shd w:val="clear" w:color="auto" w:fill="FFFFFF"/>
        </w:rPr>
        <w:t>” (</w:t>
      </w:r>
      <w:proofErr w:type="spellStart"/>
      <w:r w:rsidR="00A660FE">
        <w:rPr>
          <w:rFonts w:eastAsia="Times New Roman"/>
          <w:color w:val="1A1A1A" w:themeColor="background1" w:themeShade="1A"/>
          <w:sz w:val="16"/>
          <w:szCs w:val="16"/>
          <w:shd w:val="clear" w:color="auto" w:fill="FFFFFF"/>
        </w:rPr>
        <w:t>Yarosh</w:t>
      </w:r>
      <w:proofErr w:type="spellEnd"/>
      <w:r w:rsidR="00A660FE">
        <w:rPr>
          <w:rFonts w:eastAsia="Times New Roman"/>
          <w:color w:val="1A1A1A" w:themeColor="background1" w:themeShade="1A"/>
          <w:sz w:val="16"/>
          <w:szCs w:val="16"/>
          <w:shd w:val="clear" w:color="auto" w:fill="FFFFFF"/>
        </w:rPr>
        <w:t>, 2019)</w:t>
      </w:r>
      <w:r w:rsidR="00D70B76">
        <w:rPr>
          <w:rFonts w:eastAsia="Times New Roman"/>
          <w:color w:val="1A1A1A" w:themeColor="background1" w:themeShade="1A"/>
          <w:sz w:val="16"/>
          <w:szCs w:val="16"/>
          <w:shd w:val="clear" w:color="auto" w:fill="FFFFFF"/>
        </w:rPr>
        <w:t xml:space="preserve"> this applies </w:t>
      </w:r>
      <w:r w:rsidR="008912CA">
        <w:rPr>
          <w:rFonts w:eastAsia="Times New Roman"/>
          <w:color w:val="1A1A1A" w:themeColor="background1" w:themeShade="1A"/>
          <w:sz w:val="16"/>
          <w:szCs w:val="16"/>
          <w:shd w:val="clear" w:color="auto" w:fill="FFFFFF"/>
        </w:rPr>
        <w:t xml:space="preserve">in every day life. Even though your appearance only reflects the </w:t>
      </w:r>
      <w:r w:rsidR="00616854">
        <w:rPr>
          <w:rFonts w:eastAsia="Times New Roman"/>
          <w:color w:val="1A1A1A" w:themeColor="background1" w:themeShade="1A"/>
          <w:sz w:val="16"/>
          <w:szCs w:val="16"/>
          <w:shd w:val="clear" w:color="auto" w:fill="FFFFFF"/>
        </w:rPr>
        <w:t>type of person you are when your older (“</w:t>
      </w:r>
      <w:r w:rsidR="00EA1A07">
        <w:rPr>
          <w:rFonts w:eastAsia="Times New Roman"/>
          <w:color w:val="1A1A1A" w:themeColor="background1" w:themeShade="1A"/>
          <w:sz w:val="16"/>
          <w:szCs w:val="16"/>
          <w:shd w:val="clear" w:color="auto" w:fill="FFFFFF"/>
        </w:rPr>
        <w:t>a calm, relaxed person may develop fewer</w:t>
      </w:r>
      <w:r w:rsidR="005D4D91">
        <w:rPr>
          <w:rFonts w:eastAsia="Times New Roman"/>
          <w:color w:val="1A1A1A" w:themeColor="background1" w:themeShade="1A"/>
          <w:sz w:val="16"/>
          <w:szCs w:val="16"/>
          <w:shd w:val="clear" w:color="auto" w:fill="FFFFFF"/>
        </w:rPr>
        <w:t xml:space="preserve"> lines and wrinkles </w:t>
      </w:r>
      <w:r w:rsidR="00830AA8">
        <w:rPr>
          <w:rFonts w:eastAsia="Times New Roman"/>
          <w:color w:val="1A1A1A" w:themeColor="background1" w:themeShade="1A"/>
          <w:sz w:val="16"/>
          <w:szCs w:val="16"/>
          <w:shd w:val="clear" w:color="auto" w:fill="FFFFFF"/>
        </w:rPr>
        <w:t>than a tense, irritable person’(</w:t>
      </w:r>
      <w:proofErr w:type="spellStart"/>
      <w:r w:rsidR="001E2843">
        <w:rPr>
          <w:rFonts w:eastAsia="Times New Roman"/>
          <w:color w:val="1A1A1A" w:themeColor="background1" w:themeShade="1A"/>
          <w:sz w:val="16"/>
          <w:szCs w:val="16"/>
          <w:shd w:val="clear" w:color="auto" w:fill="FFFFFF"/>
        </w:rPr>
        <w:t>B</w:t>
      </w:r>
      <w:r w:rsidR="00742917" w:rsidRPr="00742917">
        <w:rPr>
          <w:rFonts w:eastAsia="Times New Roman"/>
          <w:color w:val="1A1A1A" w:themeColor="background1" w:themeShade="1A"/>
          <w:sz w:val="16"/>
          <w:szCs w:val="16"/>
          <w:shd w:val="clear" w:color="auto" w:fill="FFFFFF"/>
        </w:rPr>
        <w:t>erscheid</w:t>
      </w:r>
      <w:proofErr w:type="spellEnd"/>
      <w:r w:rsidR="002159D0">
        <w:rPr>
          <w:rFonts w:eastAsia="Times New Roman"/>
          <w:color w:val="1A1A1A" w:themeColor="background1" w:themeShade="1A"/>
          <w:sz w:val="16"/>
          <w:szCs w:val="16"/>
          <w:shd w:val="clear" w:color="auto" w:fill="FFFFFF"/>
        </w:rPr>
        <w:t>, D</w:t>
      </w:r>
      <w:r w:rsidR="00CE3C8D">
        <w:rPr>
          <w:rFonts w:eastAsia="Times New Roman"/>
          <w:color w:val="1A1A1A" w:themeColor="background1" w:themeShade="1A"/>
          <w:sz w:val="16"/>
          <w:szCs w:val="16"/>
          <w:shd w:val="clear" w:color="auto" w:fill="FFFFFF"/>
        </w:rPr>
        <w:t xml:space="preserve">ion </w:t>
      </w:r>
      <w:r w:rsidR="00742917" w:rsidRPr="00742917">
        <w:rPr>
          <w:rFonts w:eastAsia="Times New Roman"/>
          <w:color w:val="1A1A1A" w:themeColor="background1" w:themeShade="1A"/>
          <w:sz w:val="16"/>
          <w:szCs w:val="16"/>
          <w:shd w:val="clear" w:color="auto" w:fill="FFFFFF"/>
        </w:rPr>
        <w:t xml:space="preserve">&amp; </w:t>
      </w:r>
      <w:proofErr w:type="spellStart"/>
      <w:r w:rsidR="001E2843">
        <w:rPr>
          <w:rFonts w:eastAsia="Times New Roman"/>
          <w:color w:val="1A1A1A" w:themeColor="background1" w:themeShade="1A"/>
          <w:sz w:val="16"/>
          <w:szCs w:val="16"/>
          <w:shd w:val="clear" w:color="auto" w:fill="FFFFFF"/>
        </w:rPr>
        <w:t>W</w:t>
      </w:r>
      <w:r w:rsidR="00742917" w:rsidRPr="00742917">
        <w:rPr>
          <w:rFonts w:eastAsia="Times New Roman"/>
          <w:color w:val="1A1A1A" w:themeColor="background1" w:themeShade="1A"/>
          <w:sz w:val="16"/>
          <w:szCs w:val="16"/>
          <w:shd w:val="clear" w:color="auto" w:fill="FFFFFF"/>
        </w:rPr>
        <w:t>alster</w:t>
      </w:r>
      <w:proofErr w:type="spellEnd"/>
      <w:r w:rsidR="00742917" w:rsidRPr="00742917">
        <w:rPr>
          <w:rFonts w:eastAsia="Times New Roman"/>
          <w:color w:val="1A1A1A" w:themeColor="background1" w:themeShade="1A"/>
          <w:sz w:val="16"/>
          <w:szCs w:val="16"/>
          <w:shd w:val="clear" w:color="auto" w:fill="FFFFFF"/>
        </w:rPr>
        <w:t xml:space="preserve"> 1972</w:t>
      </w:r>
      <w:r w:rsidR="001E2843">
        <w:rPr>
          <w:rFonts w:eastAsia="Times New Roman"/>
          <w:color w:val="1A1A1A" w:themeColor="background1" w:themeShade="1A"/>
          <w:sz w:val="16"/>
          <w:szCs w:val="16"/>
          <w:shd w:val="clear" w:color="auto" w:fill="FFFFFF"/>
        </w:rPr>
        <w:t xml:space="preserve">)) you </w:t>
      </w:r>
      <w:r w:rsidR="00DB4B99">
        <w:rPr>
          <w:rFonts w:eastAsia="Times New Roman"/>
          <w:color w:val="1A1A1A" w:themeColor="background1" w:themeShade="1A"/>
          <w:sz w:val="16"/>
          <w:szCs w:val="16"/>
          <w:shd w:val="clear" w:color="auto" w:fill="FFFFFF"/>
        </w:rPr>
        <w:t xml:space="preserve">are judged based off of your appearance your whole life, people believe that if you </w:t>
      </w:r>
      <w:r w:rsidR="005F196B">
        <w:rPr>
          <w:rFonts w:eastAsia="Times New Roman"/>
          <w:color w:val="1A1A1A" w:themeColor="background1" w:themeShade="1A"/>
          <w:sz w:val="16"/>
          <w:szCs w:val="16"/>
          <w:shd w:val="clear" w:color="auto" w:fill="FFFFFF"/>
        </w:rPr>
        <w:t xml:space="preserve">are pleasant to look at you will be a pleasant person because </w:t>
      </w:r>
      <w:r w:rsidR="00EE2FFB">
        <w:rPr>
          <w:rFonts w:eastAsia="Times New Roman"/>
          <w:color w:val="1A1A1A" w:themeColor="background1" w:themeShade="1A"/>
          <w:sz w:val="16"/>
          <w:szCs w:val="16"/>
          <w:shd w:val="clear" w:color="auto" w:fill="FFFFFF"/>
        </w:rPr>
        <w:t>that’s the way that the media has portrayed it to be.</w:t>
      </w:r>
    </w:p>
    <w:p w14:paraId="366275EA" w14:textId="4988273D" w:rsidR="005B7C91" w:rsidRDefault="00CB7B1D" w:rsidP="00405DD8">
      <w:pPr>
        <w:rPr>
          <w:sz w:val="16"/>
          <w:szCs w:val="16"/>
        </w:rPr>
      </w:pPr>
      <w:proofErr w:type="spellStart"/>
      <w:r>
        <w:rPr>
          <w:sz w:val="16"/>
          <w:szCs w:val="16"/>
        </w:rPr>
        <w:t>Sanja</w:t>
      </w:r>
      <w:proofErr w:type="spellEnd"/>
      <w:r>
        <w:rPr>
          <w:sz w:val="16"/>
          <w:szCs w:val="16"/>
        </w:rPr>
        <w:t xml:space="preserve"> </w:t>
      </w:r>
      <w:proofErr w:type="spellStart"/>
      <w:r>
        <w:rPr>
          <w:sz w:val="16"/>
          <w:szCs w:val="16"/>
        </w:rPr>
        <w:t>iveković</w:t>
      </w:r>
      <w:proofErr w:type="spellEnd"/>
    </w:p>
    <w:p w14:paraId="6F195B94" w14:textId="06CE43D8" w:rsidR="00C44522" w:rsidRPr="00402560" w:rsidRDefault="00A10361">
      <w:pPr>
        <w:pStyle w:val="p1"/>
        <w:divId w:val="1253510405"/>
        <w:rPr>
          <w:rFonts w:asciiTheme="minorHAnsi" w:hAnsiTheme="minorHAnsi"/>
          <w:sz w:val="16"/>
          <w:szCs w:val="16"/>
        </w:rPr>
      </w:pPr>
      <w:r w:rsidRPr="00402560">
        <w:rPr>
          <w:rFonts w:asciiTheme="minorHAnsi" w:hAnsiTheme="minorHAnsi"/>
          <w:sz w:val="16"/>
          <w:szCs w:val="16"/>
        </w:rPr>
        <w:t xml:space="preserve">This piece </w:t>
      </w:r>
      <w:r w:rsidR="00421B70" w:rsidRPr="00402560">
        <w:rPr>
          <w:rFonts w:asciiTheme="minorHAnsi" w:hAnsiTheme="minorHAnsi"/>
          <w:sz w:val="16"/>
          <w:szCs w:val="16"/>
        </w:rPr>
        <w:t xml:space="preserve">is relative to the way </w:t>
      </w:r>
      <w:r w:rsidR="00A2727D" w:rsidRPr="00402560">
        <w:rPr>
          <w:rFonts w:asciiTheme="minorHAnsi" w:hAnsiTheme="minorHAnsi"/>
          <w:sz w:val="16"/>
          <w:szCs w:val="16"/>
        </w:rPr>
        <w:t xml:space="preserve">women are told to look by society and the impossible beauty standards that are set </w:t>
      </w:r>
      <w:r w:rsidR="00243602" w:rsidRPr="00402560">
        <w:rPr>
          <w:rFonts w:asciiTheme="minorHAnsi" w:hAnsiTheme="minorHAnsi"/>
          <w:sz w:val="16"/>
          <w:szCs w:val="16"/>
        </w:rPr>
        <w:t xml:space="preserve">especially </w:t>
      </w:r>
      <w:r w:rsidR="007A4F28" w:rsidRPr="00402560">
        <w:rPr>
          <w:rFonts w:asciiTheme="minorHAnsi" w:hAnsiTheme="minorHAnsi"/>
          <w:sz w:val="16"/>
          <w:szCs w:val="16"/>
        </w:rPr>
        <w:t xml:space="preserve">in society today </w:t>
      </w:r>
      <w:r w:rsidR="00243602" w:rsidRPr="00402560">
        <w:rPr>
          <w:rFonts w:asciiTheme="minorHAnsi" w:hAnsiTheme="minorHAnsi"/>
          <w:sz w:val="16"/>
          <w:szCs w:val="16"/>
        </w:rPr>
        <w:t xml:space="preserve">. Women have so much pressure to look perfect that it is a </w:t>
      </w:r>
      <w:r w:rsidR="00F04792" w:rsidRPr="00402560">
        <w:rPr>
          <w:rFonts w:asciiTheme="minorHAnsi" w:hAnsiTheme="minorHAnsi"/>
          <w:sz w:val="16"/>
          <w:szCs w:val="16"/>
        </w:rPr>
        <w:t xml:space="preserve">norm to change your appearance </w:t>
      </w:r>
      <w:r w:rsidR="005E201F" w:rsidRPr="00402560">
        <w:rPr>
          <w:rFonts w:asciiTheme="minorHAnsi" w:hAnsiTheme="minorHAnsi"/>
          <w:sz w:val="16"/>
          <w:szCs w:val="16"/>
        </w:rPr>
        <w:t xml:space="preserve">to identify with femininity </w:t>
      </w:r>
      <w:r w:rsidR="00895565" w:rsidRPr="00402560">
        <w:rPr>
          <w:rStyle w:val="apple-converted-space"/>
          <w:rFonts w:asciiTheme="minorHAnsi" w:eastAsia="Times New Roman" w:hAnsiTheme="minorHAnsi" w:cs="Arial"/>
          <w:sz w:val="16"/>
          <w:szCs w:val="16"/>
          <w:shd w:val="clear" w:color="auto" w:fill="FFFFFF"/>
        </w:rPr>
        <w:t> </w:t>
      </w:r>
      <w:r w:rsidR="000D2427" w:rsidRPr="00402560">
        <w:rPr>
          <w:rFonts w:asciiTheme="minorHAnsi" w:eastAsia="Times New Roman" w:hAnsiTheme="minorHAnsi" w:cs="Arial"/>
          <w:sz w:val="16"/>
          <w:szCs w:val="16"/>
          <w:shd w:val="clear" w:color="auto" w:fill="FFFFFF"/>
        </w:rPr>
        <w:t>which</w:t>
      </w:r>
      <w:r w:rsidR="00895565" w:rsidRPr="00402560">
        <w:rPr>
          <w:rFonts w:asciiTheme="minorHAnsi" w:eastAsia="Times New Roman" w:hAnsiTheme="minorHAnsi" w:cs="Arial"/>
          <w:sz w:val="16"/>
          <w:szCs w:val="16"/>
          <w:shd w:val="clear" w:color="auto" w:fill="FFFFFF"/>
        </w:rPr>
        <w:t xml:space="preserve"> </w:t>
      </w:r>
      <w:r w:rsidR="004C2842" w:rsidRPr="00402560">
        <w:rPr>
          <w:rFonts w:asciiTheme="minorHAnsi" w:eastAsia="Times New Roman" w:hAnsiTheme="minorHAnsi" w:cs="Arial"/>
          <w:sz w:val="16"/>
          <w:szCs w:val="16"/>
          <w:shd w:val="clear" w:color="auto" w:fill="FFFFFF"/>
        </w:rPr>
        <w:t>“</w:t>
      </w:r>
      <w:r w:rsidR="00895565" w:rsidRPr="00402560">
        <w:rPr>
          <w:rFonts w:asciiTheme="minorHAnsi" w:eastAsia="Times New Roman" w:hAnsiTheme="minorHAnsi" w:cs="Arial"/>
          <w:sz w:val="16"/>
          <w:szCs w:val="16"/>
          <w:shd w:val="clear" w:color="auto" w:fill="FFFFFF"/>
        </w:rPr>
        <w:t>is considered by</w:t>
      </w:r>
      <w:r w:rsidR="00895565" w:rsidRPr="00402560">
        <w:rPr>
          <w:rStyle w:val="apple-converted-space"/>
          <w:rFonts w:asciiTheme="minorHAnsi" w:eastAsia="Times New Roman" w:hAnsiTheme="minorHAnsi" w:cs="Arial"/>
          <w:sz w:val="16"/>
          <w:szCs w:val="16"/>
          <w:shd w:val="clear" w:color="auto" w:fill="FFFFFF"/>
        </w:rPr>
        <w:t> </w:t>
      </w:r>
      <w:r w:rsidR="000D2427" w:rsidRPr="00402560">
        <w:rPr>
          <w:rFonts w:asciiTheme="minorHAnsi" w:eastAsia="Times New Roman" w:hAnsiTheme="minorHAnsi"/>
          <w:sz w:val="16"/>
          <w:szCs w:val="16"/>
        </w:rPr>
        <w:t xml:space="preserve">feminism </w:t>
      </w:r>
      <w:r w:rsidR="00895565" w:rsidRPr="00402560">
        <w:rPr>
          <w:rStyle w:val="apple-converted-space"/>
          <w:rFonts w:asciiTheme="minorHAnsi" w:eastAsia="Times New Roman" w:hAnsiTheme="minorHAnsi" w:cs="Arial"/>
          <w:sz w:val="16"/>
          <w:szCs w:val="16"/>
          <w:shd w:val="clear" w:color="auto" w:fill="FFFFFF"/>
        </w:rPr>
        <w:t> </w:t>
      </w:r>
      <w:r w:rsidR="00895565" w:rsidRPr="00402560">
        <w:rPr>
          <w:rFonts w:asciiTheme="minorHAnsi" w:eastAsia="Times New Roman" w:hAnsiTheme="minorHAnsi" w:cs="Arial"/>
          <w:sz w:val="16"/>
          <w:szCs w:val="16"/>
          <w:shd w:val="clear" w:color="auto" w:fill="FFFFFF"/>
        </w:rPr>
        <w:t>to be an imposed system of rules governing how women should act, look, feel, and even think within a particular society</w:t>
      </w:r>
      <w:r w:rsidR="004C2842" w:rsidRPr="00402560">
        <w:rPr>
          <w:rFonts w:asciiTheme="minorHAnsi" w:eastAsia="Times New Roman" w:hAnsiTheme="minorHAnsi" w:cs="Arial"/>
          <w:sz w:val="16"/>
          <w:szCs w:val="16"/>
          <w:shd w:val="clear" w:color="auto" w:fill="FFFFFF"/>
        </w:rPr>
        <w:t>” (</w:t>
      </w:r>
      <w:r w:rsidR="00F7091D" w:rsidRPr="00402560">
        <w:rPr>
          <w:rFonts w:asciiTheme="minorHAnsi" w:eastAsia="Times New Roman" w:hAnsiTheme="minorHAnsi" w:cs="Arial"/>
          <w:sz w:val="16"/>
          <w:szCs w:val="16"/>
          <w:shd w:val="clear" w:color="auto" w:fill="FFFFFF"/>
        </w:rPr>
        <w:t>Buchanan, 2018)</w:t>
      </w:r>
      <w:r w:rsidR="00113BC0" w:rsidRPr="00402560">
        <w:rPr>
          <w:rFonts w:asciiTheme="minorHAnsi" w:eastAsia="Times New Roman" w:hAnsiTheme="minorHAnsi" w:cs="Arial"/>
          <w:sz w:val="16"/>
          <w:szCs w:val="16"/>
          <w:shd w:val="clear" w:color="auto" w:fill="FFFFFF"/>
        </w:rPr>
        <w:t>. Today especially, women’s identi</w:t>
      </w:r>
      <w:r w:rsidR="0018140C" w:rsidRPr="00402560">
        <w:rPr>
          <w:rFonts w:asciiTheme="minorHAnsi" w:eastAsia="Times New Roman" w:hAnsiTheme="minorHAnsi" w:cs="Arial"/>
          <w:sz w:val="16"/>
          <w:szCs w:val="16"/>
          <w:shd w:val="clear" w:color="auto" w:fill="FFFFFF"/>
        </w:rPr>
        <w:t xml:space="preserve">ty and femininity struggles are capitalised on and made into </w:t>
      </w:r>
      <w:r w:rsidR="00DA24D5" w:rsidRPr="00402560">
        <w:rPr>
          <w:rFonts w:asciiTheme="minorHAnsi" w:eastAsia="Times New Roman" w:hAnsiTheme="minorHAnsi" w:cs="Arial"/>
          <w:sz w:val="16"/>
          <w:szCs w:val="16"/>
          <w:shd w:val="clear" w:color="auto" w:fill="FFFFFF"/>
        </w:rPr>
        <w:t>products to solve the so called issue.</w:t>
      </w:r>
      <w:r w:rsidR="00C44522" w:rsidRPr="00402560">
        <w:rPr>
          <w:rFonts w:asciiTheme="minorHAnsi" w:eastAsia="Times New Roman" w:hAnsiTheme="minorHAnsi" w:cs="Arial"/>
          <w:sz w:val="16"/>
          <w:szCs w:val="16"/>
          <w:shd w:val="clear" w:color="auto" w:fill="FFFFFF"/>
        </w:rPr>
        <w:t xml:space="preserve"> “</w:t>
      </w:r>
      <w:r w:rsidR="00C44522" w:rsidRPr="00402560">
        <w:rPr>
          <w:rStyle w:val="s1"/>
          <w:rFonts w:asciiTheme="minorHAnsi" w:hAnsiTheme="minorHAnsi"/>
          <w:sz w:val="16"/>
          <w:szCs w:val="16"/>
        </w:rPr>
        <w:t>The commodification of femininity allows industries to sell products that make women believe the product</w:t>
      </w:r>
      <w:r w:rsidR="00C44522" w:rsidRPr="00402560">
        <w:rPr>
          <w:rFonts w:asciiTheme="minorHAnsi" w:hAnsiTheme="minorHAnsi"/>
          <w:sz w:val="16"/>
          <w:szCs w:val="16"/>
        </w:rPr>
        <w:t xml:space="preserve"> </w:t>
      </w:r>
      <w:r w:rsidR="00C44522" w:rsidRPr="00402560">
        <w:rPr>
          <w:rStyle w:val="s1"/>
          <w:rFonts w:asciiTheme="minorHAnsi" w:hAnsiTheme="minorHAnsi"/>
          <w:sz w:val="16"/>
          <w:szCs w:val="16"/>
        </w:rPr>
        <w:t>in question is necessary for them to transform into the ideal woman, as identifying as a woman is, supposedly, not</w:t>
      </w:r>
      <w:r w:rsidR="00853E17" w:rsidRPr="00402560">
        <w:rPr>
          <w:rFonts w:asciiTheme="minorHAnsi" w:hAnsiTheme="minorHAnsi"/>
          <w:sz w:val="16"/>
          <w:szCs w:val="16"/>
        </w:rPr>
        <w:t xml:space="preserve"> </w:t>
      </w:r>
      <w:r w:rsidR="00C44522" w:rsidRPr="00402560">
        <w:rPr>
          <w:rStyle w:val="s1"/>
          <w:rFonts w:asciiTheme="minorHAnsi" w:hAnsiTheme="minorHAnsi"/>
          <w:sz w:val="16"/>
          <w:szCs w:val="16"/>
        </w:rPr>
        <w:t>enough</w:t>
      </w:r>
      <w:r w:rsidR="00853E17" w:rsidRPr="00402560">
        <w:rPr>
          <w:rStyle w:val="s1"/>
          <w:rFonts w:asciiTheme="minorHAnsi" w:hAnsiTheme="minorHAnsi"/>
          <w:sz w:val="16"/>
          <w:szCs w:val="16"/>
        </w:rPr>
        <w:t>” (</w:t>
      </w:r>
      <w:r w:rsidR="00FB2800" w:rsidRPr="00402560">
        <w:rPr>
          <w:rStyle w:val="s1"/>
          <w:rFonts w:asciiTheme="minorHAnsi" w:hAnsiTheme="minorHAnsi"/>
          <w:sz w:val="16"/>
          <w:szCs w:val="16"/>
        </w:rPr>
        <w:t xml:space="preserve">Daniel’s, 2023) Companies sell products that </w:t>
      </w:r>
      <w:r w:rsidR="008C5EC3" w:rsidRPr="00402560">
        <w:rPr>
          <w:rStyle w:val="s1"/>
          <w:rFonts w:asciiTheme="minorHAnsi" w:hAnsiTheme="minorHAnsi"/>
          <w:sz w:val="16"/>
          <w:szCs w:val="16"/>
        </w:rPr>
        <w:t>‘help’ women with their insecurities and it then becomes a ne</w:t>
      </w:r>
      <w:r w:rsidR="008B71B5" w:rsidRPr="00402560">
        <w:rPr>
          <w:rStyle w:val="s1"/>
          <w:rFonts w:asciiTheme="minorHAnsi" w:hAnsiTheme="minorHAnsi"/>
          <w:sz w:val="16"/>
          <w:szCs w:val="16"/>
        </w:rPr>
        <w:t>cessary part of their routine and they don’t feel confident with the absence if the pro</w:t>
      </w:r>
      <w:r w:rsidR="00F85353" w:rsidRPr="00402560">
        <w:rPr>
          <w:rStyle w:val="s1"/>
          <w:rFonts w:asciiTheme="minorHAnsi" w:hAnsiTheme="minorHAnsi"/>
          <w:sz w:val="16"/>
          <w:szCs w:val="16"/>
        </w:rPr>
        <w:t>duct. It hi</w:t>
      </w:r>
      <w:r w:rsidR="00A61CC4" w:rsidRPr="00402560">
        <w:rPr>
          <w:rStyle w:val="s1"/>
          <w:rFonts w:asciiTheme="minorHAnsi" w:hAnsiTheme="minorHAnsi"/>
          <w:sz w:val="16"/>
          <w:szCs w:val="16"/>
        </w:rPr>
        <w:t xml:space="preserve">ghlights </w:t>
      </w:r>
      <w:r w:rsidR="00F85353" w:rsidRPr="00402560">
        <w:rPr>
          <w:rStyle w:val="s1"/>
          <w:rFonts w:asciiTheme="minorHAnsi" w:hAnsiTheme="minorHAnsi"/>
          <w:sz w:val="16"/>
          <w:szCs w:val="16"/>
        </w:rPr>
        <w:t>to them and the people around them that they have an insecurity</w:t>
      </w:r>
      <w:r w:rsidR="00A61CC4" w:rsidRPr="00402560">
        <w:rPr>
          <w:rStyle w:val="s1"/>
          <w:rFonts w:asciiTheme="minorHAnsi" w:hAnsiTheme="minorHAnsi"/>
          <w:sz w:val="16"/>
          <w:szCs w:val="16"/>
        </w:rPr>
        <w:t>.</w:t>
      </w:r>
      <w:r w:rsidR="00A46D58" w:rsidRPr="00402560">
        <w:rPr>
          <w:rStyle w:val="s1"/>
          <w:rFonts w:asciiTheme="minorHAnsi" w:hAnsiTheme="minorHAnsi"/>
          <w:sz w:val="16"/>
          <w:szCs w:val="16"/>
        </w:rPr>
        <w:t xml:space="preserve"> This also applies to this piece because</w:t>
      </w:r>
      <w:r w:rsidR="00C14A9C" w:rsidRPr="00402560">
        <w:rPr>
          <w:rStyle w:val="s1"/>
          <w:rFonts w:asciiTheme="minorHAnsi" w:hAnsiTheme="minorHAnsi"/>
          <w:sz w:val="16"/>
          <w:szCs w:val="16"/>
        </w:rPr>
        <w:t xml:space="preserve"> the same </w:t>
      </w:r>
      <w:r w:rsidR="00726734" w:rsidRPr="00402560">
        <w:rPr>
          <w:rStyle w:val="s1"/>
          <w:rFonts w:asciiTheme="minorHAnsi" w:hAnsiTheme="minorHAnsi"/>
          <w:sz w:val="16"/>
          <w:szCs w:val="16"/>
        </w:rPr>
        <w:t xml:space="preserve">concept of capitalism applies to filler and Botox. People are willing to change their whole appearance to </w:t>
      </w:r>
      <w:r w:rsidR="00B24DFD" w:rsidRPr="00402560">
        <w:rPr>
          <w:rStyle w:val="s1"/>
          <w:rFonts w:asciiTheme="minorHAnsi" w:hAnsiTheme="minorHAnsi"/>
          <w:sz w:val="16"/>
          <w:szCs w:val="16"/>
        </w:rPr>
        <w:t>fit into the box of how you ‘should look’ in order to be accept</w:t>
      </w:r>
      <w:r w:rsidR="008F6228" w:rsidRPr="00402560">
        <w:rPr>
          <w:rStyle w:val="s1"/>
          <w:rFonts w:asciiTheme="minorHAnsi" w:hAnsiTheme="minorHAnsi"/>
          <w:sz w:val="16"/>
          <w:szCs w:val="16"/>
        </w:rPr>
        <w:t>ed in society.</w:t>
      </w:r>
    </w:p>
    <w:p w14:paraId="20021D74" w14:textId="3ADB3806" w:rsidR="00A641B6" w:rsidRDefault="00A641B6" w:rsidP="00405DD8">
      <w:pPr>
        <w:rPr>
          <w:rFonts w:eastAsia="Times New Roman" w:cs="Arial"/>
          <w:color w:val="000000"/>
          <w:sz w:val="16"/>
          <w:szCs w:val="16"/>
          <w:shd w:val="clear" w:color="auto" w:fill="FFFFFF"/>
        </w:rPr>
      </w:pPr>
    </w:p>
    <w:p w14:paraId="2312AD15" w14:textId="269A3D71" w:rsidR="000B4FF0" w:rsidRDefault="000B4FF0" w:rsidP="00405DD8">
      <w:pPr>
        <w:rPr>
          <w:rFonts w:eastAsia="Times New Roman" w:cs="Arial"/>
          <w:color w:val="000000"/>
          <w:sz w:val="16"/>
          <w:szCs w:val="16"/>
          <w:shd w:val="clear" w:color="auto" w:fill="FFFFFF"/>
        </w:rPr>
      </w:pPr>
      <w:r>
        <w:rPr>
          <w:noProof/>
        </w:rPr>
        <w:drawing>
          <wp:anchor distT="0" distB="0" distL="114300" distR="114300" simplePos="0" relativeHeight="251669504" behindDoc="0" locked="0" layoutInCell="1" allowOverlap="1" wp14:anchorId="0633DDD0" wp14:editId="0ED12C2A">
            <wp:simplePos x="0" y="0"/>
            <wp:positionH relativeFrom="column">
              <wp:posOffset>0</wp:posOffset>
            </wp:positionH>
            <wp:positionV relativeFrom="paragraph">
              <wp:posOffset>249555</wp:posOffset>
            </wp:positionV>
            <wp:extent cx="1181100" cy="1714500"/>
            <wp:effectExtent l="0" t="0" r="0" b="0"/>
            <wp:wrapTopAndBottom/>
            <wp:docPr id="737461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746146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1811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441CB89" w14:textId="7D62F99A" w:rsidR="004A46BA" w:rsidRDefault="004A46BA" w:rsidP="00405DD8">
      <w:pPr>
        <w:rPr>
          <w:rFonts w:eastAsia="Times New Roman" w:cs="Arial"/>
          <w:color w:val="000000"/>
          <w:sz w:val="16"/>
          <w:szCs w:val="16"/>
          <w:shd w:val="clear" w:color="auto" w:fill="FFFFFF"/>
        </w:rPr>
      </w:pPr>
      <w:r>
        <w:rPr>
          <w:rFonts w:eastAsia="Times New Roman" w:cs="Arial"/>
          <w:color w:val="000000"/>
          <w:sz w:val="16"/>
          <w:szCs w:val="16"/>
          <w:shd w:val="clear" w:color="auto" w:fill="FFFFFF"/>
        </w:rPr>
        <w:t>O</w:t>
      </w:r>
      <w:r w:rsidR="00812BF4">
        <w:rPr>
          <w:rFonts w:eastAsia="Times New Roman" w:cs="Arial"/>
          <w:color w:val="000000"/>
          <w:sz w:val="16"/>
          <w:szCs w:val="16"/>
          <w:shd w:val="clear" w:color="auto" w:fill="FFFFFF"/>
        </w:rPr>
        <w:t>RLAN</w:t>
      </w:r>
    </w:p>
    <w:p w14:paraId="7B67F6E7" w14:textId="7A6D0E5B" w:rsidR="008F79E6" w:rsidRPr="008F79E6" w:rsidRDefault="008F6228" w:rsidP="008F79E6">
      <w:pPr>
        <w:pStyle w:val="p1"/>
        <w:divId w:val="488138804"/>
        <w:rPr>
          <w:rFonts w:asciiTheme="minorHAnsi" w:hAnsiTheme="minorHAnsi"/>
          <w:sz w:val="16"/>
          <w:szCs w:val="16"/>
        </w:rPr>
      </w:pPr>
      <w:r>
        <w:rPr>
          <w:rFonts w:eastAsia="Times New Roman" w:cs="Arial"/>
          <w:sz w:val="16"/>
          <w:szCs w:val="16"/>
          <w:shd w:val="clear" w:color="auto" w:fill="FFFFFF"/>
        </w:rPr>
        <w:t xml:space="preserve">This artist is the art herself, she is not connected to a piece like a painting or </w:t>
      </w:r>
      <w:r w:rsidR="00402560">
        <w:rPr>
          <w:rFonts w:eastAsia="Times New Roman" w:cs="Arial"/>
          <w:sz w:val="16"/>
          <w:szCs w:val="16"/>
          <w:shd w:val="clear" w:color="auto" w:fill="FFFFFF"/>
        </w:rPr>
        <w:t>a sculpture she used her face as a canvas. ORLAN</w:t>
      </w:r>
      <w:r w:rsidR="0046234C">
        <w:rPr>
          <w:rFonts w:eastAsia="Times New Roman" w:cs="Arial"/>
          <w:sz w:val="16"/>
          <w:szCs w:val="16"/>
          <w:shd w:val="clear" w:color="auto" w:fill="FFFFFF"/>
        </w:rPr>
        <w:t>’s goal is yo distrust the standards of beauty, she uses filler and Botox in the context of a</w:t>
      </w:r>
      <w:r w:rsidR="003509DD">
        <w:rPr>
          <w:rFonts w:eastAsia="Times New Roman" w:cs="Arial"/>
          <w:sz w:val="16"/>
          <w:szCs w:val="16"/>
          <w:shd w:val="clear" w:color="auto" w:fill="FFFFFF"/>
        </w:rPr>
        <w:t xml:space="preserve">rt to do so and to show that the beauty standard doesn’t </w:t>
      </w:r>
      <w:r w:rsidR="005D6EB7">
        <w:rPr>
          <w:rFonts w:eastAsia="Times New Roman" w:cs="Arial"/>
          <w:sz w:val="16"/>
          <w:szCs w:val="16"/>
          <w:shd w:val="clear" w:color="auto" w:fill="FFFFFF"/>
        </w:rPr>
        <w:t>have to be taken seriously at al</w:t>
      </w:r>
      <w:r w:rsidR="005D6EB7" w:rsidRPr="00B74A20">
        <w:rPr>
          <w:rFonts w:asciiTheme="minorHAnsi" w:eastAsia="Times New Roman" w:hAnsiTheme="minorHAnsi" w:cs="Arial"/>
          <w:sz w:val="16"/>
          <w:szCs w:val="16"/>
          <w:shd w:val="clear" w:color="auto" w:fill="FFFFFF"/>
        </w:rPr>
        <w:t>l.</w:t>
      </w:r>
      <w:r w:rsidR="00B74A20" w:rsidRPr="00B74A20">
        <w:rPr>
          <w:rFonts w:asciiTheme="minorHAnsi" w:eastAsia="Times New Roman" w:hAnsiTheme="minorHAnsi" w:cs="Arial"/>
          <w:sz w:val="16"/>
          <w:szCs w:val="16"/>
          <w:shd w:val="clear" w:color="auto" w:fill="FFFFFF"/>
        </w:rPr>
        <w:t xml:space="preserve"> “</w:t>
      </w:r>
      <w:r w:rsidR="00B74A20" w:rsidRPr="00B74A20">
        <w:rPr>
          <w:rFonts w:asciiTheme="minorHAnsi" w:eastAsia="Times New Roman" w:hAnsiTheme="minorHAnsi"/>
          <w:color w:val="121212"/>
          <w:sz w:val="16"/>
          <w:szCs w:val="16"/>
          <w:shd w:val="clear" w:color="auto" w:fill="FFFFFF"/>
        </w:rPr>
        <w:t>The real goal was to take off the mask you were born with and reinvent it.”</w:t>
      </w:r>
      <w:r w:rsidR="00B74A20">
        <w:rPr>
          <w:rFonts w:eastAsia="Times New Roman"/>
          <w:color w:val="121212"/>
          <w:sz w:val="16"/>
          <w:szCs w:val="16"/>
          <w:shd w:val="clear" w:color="auto" w:fill="FFFFFF"/>
        </w:rPr>
        <w:t xml:space="preserve"> (ORLAN,</w:t>
      </w:r>
      <w:r w:rsidR="009B1F5D">
        <w:rPr>
          <w:rFonts w:eastAsia="Times New Roman"/>
          <w:color w:val="121212"/>
          <w:sz w:val="16"/>
          <w:szCs w:val="16"/>
          <w:shd w:val="clear" w:color="auto" w:fill="FFFFFF"/>
        </w:rPr>
        <w:t>201</w:t>
      </w:r>
      <w:r w:rsidR="003737AE">
        <w:rPr>
          <w:rFonts w:eastAsia="Times New Roman"/>
          <w:color w:val="121212"/>
          <w:sz w:val="16"/>
          <w:szCs w:val="16"/>
          <w:shd w:val="clear" w:color="auto" w:fill="FFFFFF"/>
        </w:rPr>
        <w:t xml:space="preserve">6). The way that people usually reinvent their look is with makeup or hair or </w:t>
      </w:r>
      <w:r w:rsidR="008B0ECB">
        <w:rPr>
          <w:rFonts w:eastAsia="Times New Roman"/>
          <w:color w:val="121212"/>
          <w:sz w:val="16"/>
          <w:szCs w:val="16"/>
          <w:shd w:val="clear" w:color="auto" w:fill="FFFFFF"/>
        </w:rPr>
        <w:t>a face lift but ORLAN ma</w:t>
      </w:r>
      <w:r w:rsidR="00E87518">
        <w:rPr>
          <w:rFonts w:eastAsia="Times New Roman"/>
          <w:color w:val="121212"/>
          <w:sz w:val="16"/>
          <w:szCs w:val="16"/>
          <w:shd w:val="clear" w:color="auto" w:fill="FFFFFF"/>
        </w:rPr>
        <w:t xml:space="preserve">de an extreme change in her face. There’s was no profit for anyone during the procedure as it was done for </w:t>
      </w:r>
      <w:r w:rsidR="002B7BC8">
        <w:rPr>
          <w:rFonts w:eastAsia="Times New Roman"/>
          <w:color w:val="121212"/>
          <w:sz w:val="16"/>
          <w:szCs w:val="16"/>
          <w:shd w:val="clear" w:color="auto" w:fill="FFFFFF"/>
        </w:rPr>
        <w:t>free for the sake of the art. It’s also meaningful that ORLAN is still successful de</w:t>
      </w:r>
      <w:r w:rsidR="008C35F1">
        <w:rPr>
          <w:rFonts w:eastAsia="Times New Roman"/>
          <w:color w:val="121212"/>
          <w:sz w:val="16"/>
          <w:szCs w:val="16"/>
          <w:shd w:val="clear" w:color="auto" w:fill="FFFFFF"/>
        </w:rPr>
        <w:t>spite having an unsettling look about her because it shows women that tal</w:t>
      </w:r>
      <w:r w:rsidR="008C35F1" w:rsidRPr="008F79E6">
        <w:rPr>
          <w:rFonts w:asciiTheme="minorHAnsi" w:eastAsia="Times New Roman" w:hAnsiTheme="minorHAnsi"/>
          <w:color w:val="121212"/>
          <w:sz w:val="16"/>
          <w:szCs w:val="16"/>
          <w:shd w:val="clear" w:color="auto" w:fill="FFFFFF"/>
        </w:rPr>
        <w:t>ent</w:t>
      </w:r>
      <w:r w:rsidR="00975CBE" w:rsidRPr="008F79E6">
        <w:rPr>
          <w:rFonts w:asciiTheme="minorHAnsi" w:eastAsia="Times New Roman" w:hAnsiTheme="minorHAnsi"/>
          <w:color w:val="121212"/>
          <w:sz w:val="16"/>
          <w:szCs w:val="16"/>
          <w:shd w:val="clear" w:color="auto" w:fill="FFFFFF"/>
        </w:rPr>
        <w:t xml:space="preserve"> is beautiful.</w:t>
      </w:r>
      <w:r w:rsidR="008F79E6" w:rsidRPr="008F79E6">
        <w:rPr>
          <w:rFonts w:asciiTheme="minorHAnsi" w:hAnsiTheme="minorHAnsi"/>
          <w:sz w:val="16"/>
          <w:szCs w:val="16"/>
        </w:rPr>
        <w:t xml:space="preserve"> </w:t>
      </w:r>
      <w:r w:rsidR="00EF7AB3">
        <w:rPr>
          <w:rFonts w:asciiTheme="minorHAnsi" w:hAnsiTheme="minorHAnsi"/>
          <w:sz w:val="16"/>
          <w:szCs w:val="16"/>
        </w:rPr>
        <w:t xml:space="preserve"> She’s also promoting confidence as something that you should have</w:t>
      </w:r>
      <w:r w:rsidR="00973187">
        <w:rPr>
          <w:rFonts w:asciiTheme="minorHAnsi" w:hAnsiTheme="minorHAnsi"/>
          <w:sz w:val="16"/>
          <w:szCs w:val="16"/>
        </w:rPr>
        <w:t xml:space="preserve"> at all times, not just when </w:t>
      </w:r>
      <w:r w:rsidR="00A67C02">
        <w:rPr>
          <w:rFonts w:asciiTheme="minorHAnsi" w:hAnsiTheme="minorHAnsi"/>
          <w:sz w:val="16"/>
          <w:szCs w:val="16"/>
        </w:rPr>
        <w:t xml:space="preserve">a woman has makeup on or when they just had filler, ORLAN is taking away the capitalist </w:t>
      </w:r>
      <w:r w:rsidR="004A3CA9">
        <w:rPr>
          <w:rFonts w:asciiTheme="minorHAnsi" w:hAnsiTheme="minorHAnsi"/>
          <w:sz w:val="16"/>
          <w:szCs w:val="16"/>
        </w:rPr>
        <w:t>meaning of confidence and empowerment to women.</w:t>
      </w:r>
      <w:r w:rsidR="00EF7AB3">
        <w:rPr>
          <w:rFonts w:asciiTheme="minorHAnsi" w:hAnsiTheme="minorHAnsi"/>
          <w:sz w:val="16"/>
          <w:szCs w:val="16"/>
        </w:rPr>
        <w:t xml:space="preserve"> </w:t>
      </w:r>
      <w:r w:rsidR="001B5648">
        <w:rPr>
          <w:rFonts w:asciiTheme="minorHAnsi" w:hAnsiTheme="minorHAnsi"/>
          <w:sz w:val="16"/>
          <w:szCs w:val="16"/>
        </w:rPr>
        <w:t>“</w:t>
      </w:r>
      <w:r w:rsidR="001B5648" w:rsidRPr="008F79E6">
        <w:rPr>
          <w:rFonts w:asciiTheme="minorHAnsi" w:hAnsiTheme="minorHAnsi"/>
          <w:sz w:val="16"/>
          <w:szCs w:val="16"/>
        </w:rPr>
        <w:t>I</w:t>
      </w:r>
      <w:r w:rsidR="008F79E6" w:rsidRPr="008F79E6">
        <w:rPr>
          <w:rFonts w:asciiTheme="minorHAnsi" w:hAnsiTheme="minorHAnsi"/>
          <w:sz w:val="16"/>
          <w:szCs w:val="16"/>
        </w:rPr>
        <w:t>n</w:t>
      </w:r>
      <w:r w:rsidR="001B5648">
        <w:rPr>
          <w:rFonts w:asciiTheme="minorHAnsi" w:hAnsiTheme="minorHAnsi"/>
          <w:sz w:val="16"/>
          <w:szCs w:val="16"/>
        </w:rPr>
        <w:t xml:space="preserve"> </w:t>
      </w:r>
      <w:r w:rsidR="008F79E6" w:rsidRPr="008F79E6">
        <w:rPr>
          <w:rFonts w:asciiTheme="minorHAnsi" w:hAnsiTheme="minorHAnsi"/>
          <w:sz w:val="16"/>
          <w:szCs w:val="16"/>
        </w:rPr>
        <w:t>consumer culture it is claimed as ‘the new sexy’ and as ‘more important than</w:t>
      </w:r>
      <w:r w:rsidR="00973187">
        <w:rPr>
          <w:rFonts w:asciiTheme="minorHAnsi" w:hAnsiTheme="minorHAnsi"/>
          <w:sz w:val="16"/>
          <w:szCs w:val="16"/>
        </w:rPr>
        <w:t xml:space="preserve"> </w:t>
      </w:r>
      <w:r w:rsidR="008F79E6" w:rsidRPr="008F79E6">
        <w:rPr>
          <w:rFonts w:asciiTheme="minorHAnsi" w:hAnsiTheme="minorHAnsi"/>
          <w:sz w:val="16"/>
          <w:szCs w:val="16"/>
        </w:rPr>
        <w:t>beauty’.</w:t>
      </w:r>
      <w:r w:rsidR="008F79E6">
        <w:rPr>
          <w:rFonts w:asciiTheme="minorHAnsi" w:hAnsiTheme="minorHAnsi"/>
          <w:sz w:val="16"/>
          <w:szCs w:val="16"/>
        </w:rPr>
        <w:t>”(</w:t>
      </w:r>
      <w:r w:rsidR="00A1703D">
        <w:rPr>
          <w:rFonts w:asciiTheme="minorHAnsi" w:hAnsiTheme="minorHAnsi"/>
          <w:sz w:val="16"/>
          <w:szCs w:val="16"/>
        </w:rPr>
        <w:t>Gill</w:t>
      </w:r>
      <w:r w:rsidR="00EF7AB3">
        <w:rPr>
          <w:rFonts w:asciiTheme="minorHAnsi" w:hAnsiTheme="minorHAnsi"/>
          <w:sz w:val="16"/>
          <w:szCs w:val="16"/>
        </w:rPr>
        <w:t xml:space="preserve"> &amp; </w:t>
      </w:r>
      <w:proofErr w:type="spellStart"/>
      <w:r w:rsidR="00EF7AB3">
        <w:rPr>
          <w:rFonts w:asciiTheme="minorHAnsi" w:hAnsiTheme="minorHAnsi"/>
          <w:sz w:val="16"/>
          <w:szCs w:val="16"/>
        </w:rPr>
        <w:t>Orgad</w:t>
      </w:r>
      <w:proofErr w:type="spellEnd"/>
      <w:r w:rsidR="000816B9">
        <w:rPr>
          <w:rFonts w:asciiTheme="minorHAnsi" w:hAnsiTheme="minorHAnsi"/>
          <w:sz w:val="16"/>
          <w:szCs w:val="16"/>
        </w:rPr>
        <w:t xml:space="preserve">, </w:t>
      </w:r>
      <w:r w:rsidR="00EC3D97">
        <w:rPr>
          <w:rFonts w:asciiTheme="minorHAnsi" w:hAnsiTheme="minorHAnsi"/>
          <w:sz w:val="16"/>
          <w:szCs w:val="16"/>
        </w:rPr>
        <w:t>2017</w:t>
      </w:r>
      <w:r w:rsidR="00EF7AB3">
        <w:rPr>
          <w:rFonts w:asciiTheme="minorHAnsi" w:hAnsiTheme="minorHAnsi"/>
          <w:sz w:val="16"/>
          <w:szCs w:val="16"/>
        </w:rPr>
        <w:t>)</w:t>
      </w:r>
      <w:r w:rsidR="00F26C76">
        <w:rPr>
          <w:rFonts w:asciiTheme="minorHAnsi" w:hAnsiTheme="minorHAnsi"/>
          <w:sz w:val="16"/>
          <w:szCs w:val="16"/>
        </w:rPr>
        <w:t>. This is not to state that ORLAN isn’t still beautiful she is just rebelling against th</w:t>
      </w:r>
      <w:r w:rsidR="00DC3115">
        <w:rPr>
          <w:rFonts w:asciiTheme="minorHAnsi" w:hAnsiTheme="minorHAnsi"/>
          <w:sz w:val="16"/>
          <w:szCs w:val="16"/>
        </w:rPr>
        <w:t>e classic standards of beauty set by society.</w:t>
      </w:r>
    </w:p>
    <w:p w14:paraId="1A1B51BC" w14:textId="5E77FF91" w:rsidR="00812BF4" w:rsidRDefault="00812BF4" w:rsidP="00405DD8">
      <w:pPr>
        <w:rPr>
          <w:rFonts w:eastAsia="Times New Roman" w:cs="Arial"/>
          <w:color w:val="000000"/>
          <w:sz w:val="16"/>
          <w:szCs w:val="16"/>
          <w:shd w:val="clear" w:color="auto" w:fill="FFFFFF"/>
        </w:rPr>
      </w:pPr>
    </w:p>
    <w:p w14:paraId="1B25F570" w14:textId="644A3EC4" w:rsidR="00A6778E" w:rsidRDefault="00BF2C31" w:rsidP="00405DD8">
      <w:pPr>
        <w:rPr>
          <w:rFonts w:eastAsia="Times New Roman" w:cs="Arial"/>
          <w:color w:val="000000"/>
          <w:sz w:val="16"/>
          <w:szCs w:val="16"/>
          <w:shd w:val="clear" w:color="auto" w:fill="FFFFFF"/>
        </w:rPr>
      </w:pPr>
      <w:r>
        <w:rPr>
          <w:rFonts w:eastAsia="Times New Roman" w:cs="Arial"/>
          <w:color w:val="000000"/>
          <w:sz w:val="16"/>
          <w:szCs w:val="16"/>
          <w:shd w:val="clear" w:color="auto" w:fill="FFFFFF"/>
        </w:rPr>
        <w:t xml:space="preserve">Conclusion </w:t>
      </w:r>
    </w:p>
    <w:p w14:paraId="7B2F74B2" w14:textId="359EEABF" w:rsidR="009C2355" w:rsidRDefault="00BF2C31" w:rsidP="00405DD8">
      <w:pPr>
        <w:rPr>
          <w:sz w:val="16"/>
          <w:szCs w:val="16"/>
        </w:rPr>
      </w:pPr>
      <w:r>
        <w:rPr>
          <w:rFonts w:eastAsia="Times New Roman" w:cs="Arial"/>
          <w:color w:val="000000"/>
          <w:sz w:val="16"/>
          <w:szCs w:val="16"/>
          <w:shd w:val="clear" w:color="auto" w:fill="FFFFFF"/>
        </w:rPr>
        <w:t>Beauty is</w:t>
      </w:r>
      <w:r w:rsidR="00CC640F">
        <w:rPr>
          <w:rFonts w:eastAsia="Times New Roman" w:cs="Arial"/>
          <w:color w:val="000000"/>
          <w:sz w:val="16"/>
          <w:szCs w:val="16"/>
          <w:shd w:val="clear" w:color="auto" w:fill="FFFFFF"/>
        </w:rPr>
        <w:t xml:space="preserve"> a capitalist</w:t>
      </w:r>
      <w:r w:rsidR="003E1839">
        <w:rPr>
          <w:rFonts w:eastAsia="Times New Roman" w:cs="Arial"/>
          <w:color w:val="000000"/>
          <w:sz w:val="16"/>
          <w:szCs w:val="16"/>
          <w:shd w:val="clear" w:color="auto" w:fill="FFFFFF"/>
        </w:rPr>
        <w:t xml:space="preserve"> and social</w:t>
      </w:r>
      <w:r w:rsidR="00CC640F">
        <w:rPr>
          <w:rFonts w:eastAsia="Times New Roman" w:cs="Arial"/>
          <w:color w:val="000000"/>
          <w:sz w:val="16"/>
          <w:szCs w:val="16"/>
          <w:shd w:val="clear" w:color="auto" w:fill="FFFFFF"/>
        </w:rPr>
        <w:t xml:space="preserve"> construct </w:t>
      </w:r>
      <w:r w:rsidR="00CB1B43">
        <w:rPr>
          <w:rFonts w:eastAsia="Times New Roman" w:cs="Arial"/>
          <w:color w:val="000000"/>
          <w:sz w:val="16"/>
          <w:szCs w:val="16"/>
          <w:shd w:val="clear" w:color="auto" w:fill="FFFFFF"/>
        </w:rPr>
        <w:t>subjective to women’s insecurities and confidence stru</w:t>
      </w:r>
      <w:r w:rsidR="001B067C">
        <w:rPr>
          <w:rFonts w:eastAsia="Times New Roman" w:cs="Arial"/>
          <w:color w:val="000000"/>
          <w:sz w:val="16"/>
          <w:szCs w:val="16"/>
          <w:shd w:val="clear" w:color="auto" w:fill="FFFFFF"/>
        </w:rPr>
        <w:t>ggles</w:t>
      </w:r>
      <w:r w:rsidR="003F368D">
        <w:rPr>
          <w:rFonts w:eastAsia="Times New Roman" w:cs="Arial"/>
          <w:color w:val="000000"/>
          <w:sz w:val="16"/>
          <w:szCs w:val="16"/>
          <w:shd w:val="clear" w:color="auto" w:fill="FFFFFF"/>
        </w:rPr>
        <w:t>.</w:t>
      </w:r>
      <w:r w:rsidR="0059159D">
        <w:rPr>
          <w:rFonts w:eastAsia="Times New Roman" w:cs="Arial"/>
          <w:color w:val="000000"/>
          <w:sz w:val="16"/>
          <w:szCs w:val="16"/>
          <w:shd w:val="clear" w:color="auto" w:fill="FFFFFF"/>
        </w:rPr>
        <w:t xml:space="preserve"> B</w:t>
      </w:r>
      <w:r w:rsidR="001B067C">
        <w:rPr>
          <w:rFonts w:eastAsia="Times New Roman" w:cs="Arial"/>
          <w:color w:val="000000"/>
          <w:sz w:val="16"/>
          <w:szCs w:val="16"/>
          <w:shd w:val="clear" w:color="auto" w:fill="FFFFFF"/>
        </w:rPr>
        <w:t>ased on Freu</w:t>
      </w:r>
      <w:r w:rsidR="003F368D">
        <w:rPr>
          <w:rFonts w:eastAsia="Times New Roman" w:cs="Arial"/>
          <w:color w:val="000000"/>
          <w:sz w:val="16"/>
          <w:szCs w:val="16"/>
          <w:shd w:val="clear" w:color="auto" w:fill="FFFFFF"/>
        </w:rPr>
        <w:t xml:space="preserve">d’s explanation of </w:t>
      </w:r>
      <w:proofErr w:type="spellStart"/>
      <w:r w:rsidR="003F368D">
        <w:rPr>
          <w:sz w:val="16"/>
          <w:szCs w:val="16"/>
        </w:rPr>
        <w:t>scopophilia</w:t>
      </w:r>
      <w:proofErr w:type="spellEnd"/>
      <w:r w:rsidR="003F368D">
        <w:rPr>
          <w:sz w:val="16"/>
          <w:szCs w:val="16"/>
        </w:rPr>
        <w:t xml:space="preserve"> beaut</w:t>
      </w:r>
      <w:r w:rsidR="0059159D">
        <w:rPr>
          <w:sz w:val="16"/>
          <w:szCs w:val="16"/>
        </w:rPr>
        <w:t xml:space="preserve">y is also subjective to the viewer as </w:t>
      </w:r>
      <w:r w:rsidR="00064DC3">
        <w:rPr>
          <w:sz w:val="16"/>
          <w:szCs w:val="16"/>
        </w:rPr>
        <w:t>various things will stimulate di</w:t>
      </w:r>
      <w:r w:rsidR="00112B6D">
        <w:rPr>
          <w:sz w:val="16"/>
          <w:szCs w:val="16"/>
        </w:rPr>
        <w:t>fferent feelings and effects.</w:t>
      </w:r>
      <w:r w:rsidR="00F93765">
        <w:rPr>
          <w:sz w:val="16"/>
          <w:szCs w:val="16"/>
        </w:rPr>
        <w:t xml:space="preserve"> There are many different influences that</w:t>
      </w:r>
      <w:r w:rsidR="00C03D64">
        <w:rPr>
          <w:sz w:val="16"/>
          <w:szCs w:val="16"/>
        </w:rPr>
        <w:t xml:space="preserve"> determine what stimulates a </w:t>
      </w:r>
      <w:proofErr w:type="spellStart"/>
      <w:r w:rsidR="00C03D64">
        <w:rPr>
          <w:sz w:val="16"/>
          <w:szCs w:val="16"/>
        </w:rPr>
        <w:t>pleasureable</w:t>
      </w:r>
      <w:proofErr w:type="spellEnd"/>
      <w:r w:rsidR="00C03D64">
        <w:rPr>
          <w:sz w:val="16"/>
          <w:szCs w:val="16"/>
        </w:rPr>
        <w:t xml:space="preserve"> feeling versus a feeling o</w:t>
      </w:r>
      <w:r w:rsidR="00FE2FE1">
        <w:rPr>
          <w:sz w:val="16"/>
          <w:szCs w:val="16"/>
        </w:rPr>
        <w:t>f disgust which includes the media</w:t>
      </w:r>
      <w:r w:rsidR="005261CB">
        <w:rPr>
          <w:sz w:val="16"/>
          <w:szCs w:val="16"/>
        </w:rPr>
        <w:t xml:space="preserve"> and </w:t>
      </w:r>
      <w:r w:rsidR="00242986">
        <w:rPr>
          <w:sz w:val="16"/>
          <w:szCs w:val="16"/>
        </w:rPr>
        <w:t>a persons</w:t>
      </w:r>
      <w:r w:rsidR="009023B9">
        <w:rPr>
          <w:sz w:val="16"/>
          <w:szCs w:val="16"/>
        </w:rPr>
        <w:t xml:space="preserve"> beliefs</w:t>
      </w:r>
      <w:r w:rsidR="00FE2FE1">
        <w:rPr>
          <w:sz w:val="16"/>
          <w:szCs w:val="16"/>
        </w:rPr>
        <w:t xml:space="preserve">. What </w:t>
      </w:r>
      <w:r w:rsidR="009023B9">
        <w:rPr>
          <w:sz w:val="16"/>
          <w:szCs w:val="16"/>
        </w:rPr>
        <w:t xml:space="preserve">people </w:t>
      </w:r>
      <w:r w:rsidR="00FE2FE1">
        <w:rPr>
          <w:sz w:val="16"/>
          <w:szCs w:val="16"/>
        </w:rPr>
        <w:t xml:space="preserve">see </w:t>
      </w:r>
      <w:r w:rsidR="00305BDC">
        <w:rPr>
          <w:sz w:val="16"/>
          <w:szCs w:val="16"/>
        </w:rPr>
        <w:t xml:space="preserve">via the media you consume widely influences the way </w:t>
      </w:r>
      <w:r w:rsidR="009023B9">
        <w:rPr>
          <w:sz w:val="16"/>
          <w:szCs w:val="16"/>
        </w:rPr>
        <w:t>they</w:t>
      </w:r>
      <w:r w:rsidR="00305BDC">
        <w:rPr>
          <w:sz w:val="16"/>
          <w:szCs w:val="16"/>
        </w:rPr>
        <w:t xml:space="preserve"> see wo</w:t>
      </w:r>
      <w:r w:rsidR="000B5921">
        <w:rPr>
          <w:sz w:val="16"/>
          <w:szCs w:val="16"/>
        </w:rPr>
        <w:t>men</w:t>
      </w:r>
      <w:r w:rsidR="009023B9">
        <w:rPr>
          <w:sz w:val="16"/>
          <w:szCs w:val="16"/>
        </w:rPr>
        <w:t xml:space="preserve"> and the way that </w:t>
      </w:r>
      <w:r w:rsidR="00242986">
        <w:rPr>
          <w:sz w:val="16"/>
          <w:szCs w:val="16"/>
        </w:rPr>
        <w:t>women see themselves.</w:t>
      </w:r>
      <w:r w:rsidR="00D26C1B">
        <w:rPr>
          <w:sz w:val="16"/>
          <w:szCs w:val="16"/>
        </w:rPr>
        <w:t xml:space="preserve"> For example if a women is consuming </w:t>
      </w:r>
      <w:r w:rsidR="0097449C">
        <w:rPr>
          <w:sz w:val="16"/>
          <w:szCs w:val="16"/>
        </w:rPr>
        <w:t>media that presents many women who sexualise themselves a women may develop</w:t>
      </w:r>
      <w:r w:rsidR="002B1523">
        <w:rPr>
          <w:sz w:val="16"/>
          <w:szCs w:val="16"/>
        </w:rPr>
        <w:t xml:space="preserve"> insecurities and begin over sexualising themselves to ‘fit in’ to the </w:t>
      </w:r>
      <w:r w:rsidR="002F4A23">
        <w:rPr>
          <w:sz w:val="16"/>
          <w:szCs w:val="16"/>
        </w:rPr>
        <w:t>beauty standard of the group of people that they are consuming in the media. For a man though or someone that may be sexually</w:t>
      </w:r>
      <w:r w:rsidR="009C2355">
        <w:rPr>
          <w:sz w:val="16"/>
          <w:szCs w:val="16"/>
        </w:rPr>
        <w:t xml:space="preserve"> attracted to women, if they were to watch the content of women who sex</w:t>
      </w:r>
      <w:r w:rsidR="005E29D6">
        <w:rPr>
          <w:sz w:val="16"/>
          <w:szCs w:val="16"/>
        </w:rPr>
        <w:t xml:space="preserve">ualise themselves they are likely to sexualise a future partner. </w:t>
      </w:r>
    </w:p>
    <w:p w14:paraId="1768DBCF" w14:textId="123AF6D7" w:rsidR="00452B4A" w:rsidRPr="009C2355" w:rsidRDefault="00452B4A" w:rsidP="00405DD8">
      <w:pPr>
        <w:rPr>
          <w:sz w:val="16"/>
          <w:szCs w:val="16"/>
        </w:rPr>
      </w:pPr>
      <w:r>
        <w:rPr>
          <w:sz w:val="16"/>
          <w:szCs w:val="16"/>
        </w:rPr>
        <w:t>Bibliogr</w:t>
      </w:r>
      <w:r w:rsidR="00CA0DBE">
        <w:rPr>
          <w:sz w:val="16"/>
          <w:szCs w:val="16"/>
        </w:rPr>
        <w:t>aphy</w:t>
      </w:r>
    </w:p>
    <w:p w14:paraId="7EB2ADD1" w14:textId="13CFE3F0" w:rsidR="004A46BA" w:rsidRDefault="00637579" w:rsidP="00405DD8">
      <w:pPr>
        <w:rPr>
          <w:sz w:val="16"/>
          <w:szCs w:val="16"/>
        </w:rPr>
      </w:pPr>
      <w:r>
        <w:rPr>
          <w:sz w:val="16"/>
          <w:szCs w:val="16"/>
        </w:rPr>
        <w:t xml:space="preserve">Alyssa </w:t>
      </w:r>
      <w:r w:rsidR="007705C4">
        <w:rPr>
          <w:sz w:val="16"/>
          <w:szCs w:val="16"/>
        </w:rPr>
        <w:t xml:space="preserve">Daniel’s, Bodies, </w:t>
      </w:r>
      <w:r w:rsidR="000E79CF">
        <w:rPr>
          <w:sz w:val="16"/>
          <w:szCs w:val="16"/>
        </w:rPr>
        <w:t>engage for change, p.26, 2023</w:t>
      </w:r>
    </w:p>
    <w:p w14:paraId="1C16BA77" w14:textId="71520347" w:rsidR="000E79CF" w:rsidRDefault="00727B84" w:rsidP="00405DD8">
      <w:pPr>
        <w:rPr>
          <w:sz w:val="16"/>
          <w:szCs w:val="16"/>
        </w:rPr>
      </w:pPr>
      <w:hyperlink r:id="rId12" w:anchor="page=27" w:history="1">
        <w:r w:rsidRPr="008A3CD6">
          <w:rPr>
            <w:rStyle w:val="Hyperlink"/>
            <w:sz w:val="16"/>
            <w:szCs w:val="16"/>
          </w:rPr>
          <w:t>https://blogs.millersville.edu/engageforchangejournal/files/2023/02/Engage-for-Change_2023_single-compressed.pdf#page=27</w:t>
        </w:r>
      </w:hyperlink>
      <w:r>
        <w:rPr>
          <w:sz w:val="16"/>
          <w:szCs w:val="16"/>
        </w:rPr>
        <w:t xml:space="preserve"> </w:t>
      </w:r>
    </w:p>
    <w:p w14:paraId="508CE2FC" w14:textId="77777777" w:rsidR="00827702" w:rsidRDefault="00827702" w:rsidP="007B4A01">
      <w:pPr>
        <w:rPr>
          <w:sz w:val="16"/>
          <w:szCs w:val="16"/>
        </w:rPr>
      </w:pPr>
      <w:r>
        <w:rPr>
          <w:sz w:val="16"/>
          <w:szCs w:val="16"/>
        </w:rPr>
        <w:t xml:space="preserve">Daniel B </w:t>
      </w:r>
      <w:proofErr w:type="spellStart"/>
      <w:r>
        <w:rPr>
          <w:sz w:val="16"/>
          <w:szCs w:val="16"/>
        </w:rPr>
        <w:t>Yarosh</w:t>
      </w:r>
      <w:proofErr w:type="spellEnd"/>
      <w:r>
        <w:rPr>
          <w:sz w:val="16"/>
          <w:szCs w:val="16"/>
        </w:rPr>
        <w:t>, perception and deception: human beauty and the brain, 2019</w:t>
      </w:r>
    </w:p>
    <w:p w14:paraId="459AFC95" w14:textId="77777777" w:rsidR="008963B8" w:rsidRDefault="008963B8" w:rsidP="007B4A01">
      <w:pPr>
        <w:rPr>
          <w:sz w:val="16"/>
          <w:szCs w:val="16"/>
        </w:rPr>
      </w:pPr>
      <w:r>
        <w:rPr>
          <w:sz w:val="16"/>
          <w:szCs w:val="16"/>
        </w:rPr>
        <w:t>Ian Buchanan, A dictionary of critical theory, 2018</w:t>
      </w:r>
    </w:p>
    <w:p w14:paraId="6132CAE3" w14:textId="35299306" w:rsidR="00827702" w:rsidRPr="000D2427" w:rsidRDefault="008963B8" w:rsidP="00405DD8">
      <w:pPr>
        <w:rPr>
          <w:sz w:val="16"/>
          <w:szCs w:val="16"/>
        </w:rPr>
      </w:pPr>
      <w:r>
        <w:rPr>
          <w:sz w:val="16"/>
          <w:szCs w:val="16"/>
        </w:rPr>
        <w:t xml:space="preserve">K.Dion, E. </w:t>
      </w:r>
      <w:proofErr w:type="spellStart"/>
      <w:r>
        <w:rPr>
          <w:sz w:val="16"/>
          <w:szCs w:val="16"/>
        </w:rPr>
        <w:t>Berscheid</w:t>
      </w:r>
      <w:proofErr w:type="spellEnd"/>
      <w:r>
        <w:rPr>
          <w:sz w:val="16"/>
          <w:szCs w:val="16"/>
        </w:rPr>
        <w:t xml:space="preserve">, E. </w:t>
      </w:r>
      <w:proofErr w:type="spellStart"/>
      <w:r>
        <w:rPr>
          <w:sz w:val="16"/>
          <w:szCs w:val="16"/>
        </w:rPr>
        <w:t>Wlaster</w:t>
      </w:r>
      <w:proofErr w:type="spellEnd"/>
      <w:r>
        <w:rPr>
          <w:sz w:val="16"/>
          <w:szCs w:val="16"/>
        </w:rPr>
        <w:t>, what is beautiful is good, 1972</w:t>
      </w:r>
    </w:p>
    <w:p w14:paraId="789A98FB" w14:textId="364FD20A" w:rsidR="00CE3C8D" w:rsidRDefault="00A641B6" w:rsidP="00405DD8">
      <w:pPr>
        <w:rPr>
          <w:sz w:val="16"/>
          <w:szCs w:val="16"/>
        </w:rPr>
      </w:pPr>
      <w:r>
        <w:rPr>
          <w:sz w:val="16"/>
          <w:szCs w:val="16"/>
        </w:rPr>
        <w:t xml:space="preserve">Laura </w:t>
      </w:r>
      <w:proofErr w:type="spellStart"/>
      <w:r>
        <w:rPr>
          <w:sz w:val="16"/>
          <w:szCs w:val="16"/>
        </w:rPr>
        <w:t>Mulvey</w:t>
      </w:r>
      <w:proofErr w:type="spellEnd"/>
      <w:r w:rsidR="001C1CBE">
        <w:rPr>
          <w:sz w:val="16"/>
          <w:szCs w:val="16"/>
        </w:rPr>
        <w:t xml:space="preserve">, </w:t>
      </w:r>
      <w:r>
        <w:rPr>
          <w:sz w:val="16"/>
          <w:szCs w:val="16"/>
        </w:rPr>
        <w:t>visual pleasure and narrative cinema</w:t>
      </w:r>
      <w:r w:rsidR="00BB2978">
        <w:rPr>
          <w:sz w:val="16"/>
          <w:szCs w:val="16"/>
        </w:rPr>
        <w:t>, 1975</w:t>
      </w:r>
    </w:p>
    <w:p w14:paraId="73B376B5" w14:textId="51898380" w:rsidR="006C3527" w:rsidRDefault="00C65CDE" w:rsidP="00405DD8">
      <w:pPr>
        <w:rPr>
          <w:sz w:val="16"/>
          <w:szCs w:val="16"/>
        </w:rPr>
      </w:pPr>
      <w:r>
        <w:rPr>
          <w:sz w:val="16"/>
          <w:szCs w:val="16"/>
        </w:rPr>
        <w:t xml:space="preserve">ORLAN, </w:t>
      </w:r>
      <w:r w:rsidR="00871427">
        <w:rPr>
          <w:sz w:val="16"/>
          <w:szCs w:val="16"/>
        </w:rPr>
        <w:t>the guardian, I walke</w:t>
      </w:r>
      <w:r w:rsidR="003B04B9">
        <w:rPr>
          <w:sz w:val="16"/>
          <w:szCs w:val="16"/>
        </w:rPr>
        <w:t>d a long way for women, 2016</w:t>
      </w:r>
    </w:p>
    <w:p w14:paraId="7D93412D" w14:textId="4EDB8F9D" w:rsidR="003B04B9" w:rsidRDefault="00452B4A" w:rsidP="00405DD8">
      <w:pPr>
        <w:rPr>
          <w:sz w:val="16"/>
          <w:szCs w:val="16"/>
        </w:rPr>
      </w:pPr>
      <w:hyperlink r:id="rId13" w:history="1">
        <w:r w:rsidRPr="008A3CD6">
          <w:rPr>
            <w:rStyle w:val="Hyperlink"/>
            <w:sz w:val="16"/>
            <w:szCs w:val="16"/>
          </w:rPr>
          <w:t>https://www.theguardian.com/artanddesign/2016/jan/15/orlan-i-walked-a-long-way-for-women</w:t>
        </w:r>
      </w:hyperlink>
      <w:r>
        <w:rPr>
          <w:sz w:val="16"/>
          <w:szCs w:val="16"/>
        </w:rPr>
        <w:t xml:space="preserve"> </w:t>
      </w:r>
    </w:p>
    <w:p w14:paraId="0A254970" w14:textId="4EE4F0A4" w:rsidR="00CA0DBE" w:rsidRDefault="001D1BBD" w:rsidP="00405DD8">
      <w:pPr>
        <w:rPr>
          <w:sz w:val="16"/>
          <w:szCs w:val="16"/>
        </w:rPr>
      </w:pPr>
      <w:r>
        <w:rPr>
          <w:sz w:val="16"/>
          <w:szCs w:val="16"/>
        </w:rPr>
        <w:t>Rosalin</w:t>
      </w:r>
      <w:r w:rsidR="00540153">
        <w:rPr>
          <w:sz w:val="16"/>
          <w:szCs w:val="16"/>
        </w:rPr>
        <w:t xml:space="preserve">d Gill &amp; Shane </w:t>
      </w:r>
      <w:proofErr w:type="spellStart"/>
      <w:r w:rsidR="00540153">
        <w:rPr>
          <w:sz w:val="16"/>
          <w:szCs w:val="16"/>
        </w:rPr>
        <w:t>Orgad</w:t>
      </w:r>
      <w:proofErr w:type="spellEnd"/>
      <w:r w:rsidR="00540153">
        <w:rPr>
          <w:sz w:val="16"/>
          <w:szCs w:val="16"/>
        </w:rPr>
        <w:t>,</w:t>
      </w:r>
      <w:r w:rsidR="00407D43">
        <w:rPr>
          <w:sz w:val="16"/>
          <w:szCs w:val="16"/>
        </w:rPr>
        <w:t xml:space="preserve"> confidence culture and the remaking of feminism, 2017</w:t>
      </w:r>
    </w:p>
    <w:p w14:paraId="7B382683" w14:textId="0EB7B506" w:rsidR="00673933" w:rsidRDefault="00654453" w:rsidP="00405DD8">
      <w:pPr>
        <w:rPr>
          <w:sz w:val="16"/>
          <w:szCs w:val="16"/>
        </w:rPr>
      </w:pPr>
      <w:hyperlink r:id="rId14" w:history="1">
        <w:r w:rsidRPr="008A3CD6">
          <w:rPr>
            <w:rStyle w:val="Hyperlink"/>
            <w:sz w:val="16"/>
            <w:szCs w:val="16"/>
          </w:rPr>
          <w:t>https://eprints.lse.ac.uk/74346/7/Gill_Orgad_Confidence%20culture%20and%20the%20remaking%20of%20feminism%20.pdf</w:t>
        </w:r>
      </w:hyperlink>
      <w:r>
        <w:rPr>
          <w:sz w:val="16"/>
          <w:szCs w:val="16"/>
        </w:rPr>
        <w:t xml:space="preserve"> </w:t>
      </w:r>
    </w:p>
    <w:p w14:paraId="14F9E341" w14:textId="77777777" w:rsidR="00452B4A" w:rsidRPr="00405DD8" w:rsidRDefault="00452B4A" w:rsidP="00405DD8">
      <w:pPr>
        <w:rPr>
          <w:sz w:val="16"/>
          <w:szCs w:val="16"/>
        </w:rPr>
      </w:pPr>
    </w:p>
    <w:sectPr w:rsidR="00452B4A" w:rsidRPr="00405D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E06252" w14:textId="77777777" w:rsidR="00727B84" w:rsidRDefault="00727B84" w:rsidP="00727B84">
      <w:pPr>
        <w:spacing w:after="0" w:line="240" w:lineRule="auto"/>
      </w:pPr>
      <w:r>
        <w:separator/>
      </w:r>
    </w:p>
  </w:endnote>
  <w:endnote w:type="continuationSeparator" w:id="0">
    <w:p w14:paraId="508CDFF0" w14:textId="77777777" w:rsidR="00727B84" w:rsidRDefault="00727B84" w:rsidP="00727B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BF60A9" w14:textId="77777777" w:rsidR="00727B84" w:rsidRDefault="00727B84" w:rsidP="00727B84">
      <w:pPr>
        <w:spacing w:after="0" w:line="240" w:lineRule="auto"/>
      </w:pPr>
      <w:r>
        <w:separator/>
      </w:r>
    </w:p>
  </w:footnote>
  <w:footnote w:type="continuationSeparator" w:id="0">
    <w:p w14:paraId="724FA512" w14:textId="77777777" w:rsidR="00727B84" w:rsidRDefault="00727B84" w:rsidP="00727B8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3AFD"/>
    <w:rsid w:val="00017A89"/>
    <w:rsid w:val="00026A81"/>
    <w:rsid w:val="00027E77"/>
    <w:rsid w:val="0005129A"/>
    <w:rsid w:val="00063E98"/>
    <w:rsid w:val="00064DC3"/>
    <w:rsid w:val="000816B9"/>
    <w:rsid w:val="00085174"/>
    <w:rsid w:val="000A2F94"/>
    <w:rsid w:val="000A6BB7"/>
    <w:rsid w:val="000B4FF0"/>
    <w:rsid w:val="000B5921"/>
    <w:rsid w:val="000C5BCD"/>
    <w:rsid w:val="000C623B"/>
    <w:rsid w:val="000D2427"/>
    <w:rsid w:val="000E5F92"/>
    <w:rsid w:val="000E79CF"/>
    <w:rsid w:val="000F75BE"/>
    <w:rsid w:val="001033E4"/>
    <w:rsid w:val="00112B6D"/>
    <w:rsid w:val="00113BC0"/>
    <w:rsid w:val="00116F6D"/>
    <w:rsid w:val="00120D9A"/>
    <w:rsid w:val="001501FB"/>
    <w:rsid w:val="001514EB"/>
    <w:rsid w:val="00157230"/>
    <w:rsid w:val="001625A9"/>
    <w:rsid w:val="00165CB4"/>
    <w:rsid w:val="00166C6E"/>
    <w:rsid w:val="001735EF"/>
    <w:rsid w:val="0018140C"/>
    <w:rsid w:val="00181FFE"/>
    <w:rsid w:val="001B067C"/>
    <w:rsid w:val="001B5648"/>
    <w:rsid w:val="001C1CBE"/>
    <w:rsid w:val="001D1BBD"/>
    <w:rsid w:val="001D4ADF"/>
    <w:rsid w:val="001D65E5"/>
    <w:rsid w:val="001D6780"/>
    <w:rsid w:val="001E0F1D"/>
    <w:rsid w:val="001E2843"/>
    <w:rsid w:val="002159D0"/>
    <w:rsid w:val="00232281"/>
    <w:rsid w:val="002346BD"/>
    <w:rsid w:val="0024175C"/>
    <w:rsid w:val="00242986"/>
    <w:rsid w:val="00243602"/>
    <w:rsid w:val="00251391"/>
    <w:rsid w:val="0025197F"/>
    <w:rsid w:val="002547EF"/>
    <w:rsid w:val="00263B59"/>
    <w:rsid w:val="00266C9A"/>
    <w:rsid w:val="00277110"/>
    <w:rsid w:val="00287082"/>
    <w:rsid w:val="00291F13"/>
    <w:rsid w:val="002A607E"/>
    <w:rsid w:val="002A7794"/>
    <w:rsid w:val="002B0B5D"/>
    <w:rsid w:val="002B1523"/>
    <w:rsid w:val="002B346B"/>
    <w:rsid w:val="002B7BC8"/>
    <w:rsid w:val="002C2D2B"/>
    <w:rsid w:val="002D1722"/>
    <w:rsid w:val="002F4A23"/>
    <w:rsid w:val="002F4AB4"/>
    <w:rsid w:val="002F65CD"/>
    <w:rsid w:val="0030420C"/>
    <w:rsid w:val="00305BDC"/>
    <w:rsid w:val="0030687D"/>
    <w:rsid w:val="00312A5E"/>
    <w:rsid w:val="00321859"/>
    <w:rsid w:val="003243D9"/>
    <w:rsid w:val="00333E1C"/>
    <w:rsid w:val="003509DD"/>
    <w:rsid w:val="00362AD3"/>
    <w:rsid w:val="003725AF"/>
    <w:rsid w:val="003737AE"/>
    <w:rsid w:val="00384061"/>
    <w:rsid w:val="003A29D1"/>
    <w:rsid w:val="003B04B9"/>
    <w:rsid w:val="003B473D"/>
    <w:rsid w:val="003C1292"/>
    <w:rsid w:val="003C4CFF"/>
    <w:rsid w:val="003D4CF4"/>
    <w:rsid w:val="003E1839"/>
    <w:rsid w:val="003E55DA"/>
    <w:rsid w:val="003E5DE5"/>
    <w:rsid w:val="003E7B84"/>
    <w:rsid w:val="003F368D"/>
    <w:rsid w:val="003F4189"/>
    <w:rsid w:val="00402560"/>
    <w:rsid w:val="00405DD8"/>
    <w:rsid w:val="00407D43"/>
    <w:rsid w:val="00421B70"/>
    <w:rsid w:val="0043015E"/>
    <w:rsid w:val="0044420D"/>
    <w:rsid w:val="00447594"/>
    <w:rsid w:val="0044795D"/>
    <w:rsid w:val="00452B4A"/>
    <w:rsid w:val="0046234C"/>
    <w:rsid w:val="00464606"/>
    <w:rsid w:val="004663C1"/>
    <w:rsid w:val="0048646B"/>
    <w:rsid w:val="00491C45"/>
    <w:rsid w:val="004960B0"/>
    <w:rsid w:val="00496703"/>
    <w:rsid w:val="004A3CA9"/>
    <w:rsid w:val="004A46BA"/>
    <w:rsid w:val="004B0FEF"/>
    <w:rsid w:val="004C04B6"/>
    <w:rsid w:val="004C2842"/>
    <w:rsid w:val="004D0CC0"/>
    <w:rsid w:val="004D52F3"/>
    <w:rsid w:val="004E1A95"/>
    <w:rsid w:val="004F0956"/>
    <w:rsid w:val="004F5593"/>
    <w:rsid w:val="00511927"/>
    <w:rsid w:val="00512392"/>
    <w:rsid w:val="0051459A"/>
    <w:rsid w:val="005155E3"/>
    <w:rsid w:val="00525928"/>
    <w:rsid w:val="005261CB"/>
    <w:rsid w:val="00527870"/>
    <w:rsid w:val="00540153"/>
    <w:rsid w:val="005528A9"/>
    <w:rsid w:val="00555D0B"/>
    <w:rsid w:val="005718CC"/>
    <w:rsid w:val="005733F0"/>
    <w:rsid w:val="0057358A"/>
    <w:rsid w:val="00575D18"/>
    <w:rsid w:val="00581C7C"/>
    <w:rsid w:val="0059159D"/>
    <w:rsid w:val="0059387F"/>
    <w:rsid w:val="00595E2F"/>
    <w:rsid w:val="005A7335"/>
    <w:rsid w:val="005B1482"/>
    <w:rsid w:val="005B7C91"/>
    <w:rsid w:val="005D4D91"/>
    <w:rsid w:val="005D6EB7"/>
    <w:rsid w:val="005D74BA"/>
    <w:rsid w:val="005E201F"/>
    <w:rsid w:val="005E29D6"/>
    <w:rsid w:val="005F196B"/>
    <w:rsid w:val="00616854"/>
    <w:rsid w:val="0062785A"/>
    <w:rsid w:val="00637579"/>
    <w:rsid w:val="00650190"/>
    <w:rsid w:val="00654453"/>
    <w:rsid w:val="00673933"/>
    <w:rsid w:val="00690914"/>
    <w:rsid w:val="00691657"/>
    <w:rsid w:val="006B2D68"/>
    <w:rsid w:val="006B3A83"/>
    <w:rsid w:val="006C11FB"/>
    <w:rsid w:val="006C32CD"/>
    <w:rsid w:val="006C3527"/>
    <w:rsid w:val="006D08ED"/>
    <w:rsid w:val="006D2001"/>
    <w:rsid w:val="006D5132"/>
    <w:rsid w:val="006E13C4"/>
    <w:rsid w:val="006E278B"/>
    <w:rsid w:val="006F23E8"/>
    <w:rsid w:val="006F3EBE"/>
    <w:rsid w:val="00700F43"/>
    <w:rsid w:val="00703AFD"/>
    <w:rsid w:val="00720F54"/>
    <w:rsid w:val="00721048"/>
    <w:rsid w:val="00722A6C"/>
    <w:rsid w:val="00726734"/>
    <w:rsid w:val="00727B84"/>
    <w:rsid w:val="00735AFD"/>
    <w:rsid w:val="007427B5"/>
    <w:rsid w:val="00742917"/>
    <w:rsid w:val="00747171"/>
    <w:rsid w:val="0076034A"/>
    <w:rsid w:val="007669F9"/>
    <w:rsid w:val="007705C4"/>
    <w:rsid w:val="007843D9"/>
    <w:rsid w:val="007874C1"/>
    <w:rsid w:val="0079075D"/>
    <w:rsid w:val="007935C2"/>
    <w:rsid w:val="007952E9"/>
    <w:rsid w:val="007A4F28"/>
    <w:rsid w:val="007A658D"/>
    <w:rsid w:val="007C2CE5"/>
    <w:rsid w:val="007C51B9"/>
    <w:rsid w:val="007E2800"/>
    <w:rsid w:val="007E3C84"/>
    <w:rsid w:val="007E5091"/>
    <w:rsid w:val="008055C2"/>
    <w:rsid w:val="00812BF4"/>
    <w:rsid w:val="00813C2A"/>
    <w:rsid w:val="00827702"/>
    <w:rsid w:val="00830AA8"/>
    <w:rsid w:val="00853E17"/>
    <w:rsid w:val="00871427"/>
    <w:rsid w:val="00871DA9"/>
    <w:rsid w:val="00875801"/>
    <w:rsid w:val="008807A4"/>
    <w:rsid w:val="0088453A"/>
    <w:rsid w:val="00885EE7"/>
    <w:rsid w:val="008912CA"/>
    <w:rsid w:val="00895565"/>
    <w:rsid w:val="008963B8"/>
    <w:rsid w:val="008A2330"/>
    <w:rsid w:val="008A4293"/>
    <w:rsid w:val="008B0ECB"/>
    <w:rsid w:val="008B239C"/>
    <w:rsid w:val="008B25D0"/>
    <w:rsid w:val="008B71B5"/>
    <w:rsid w:val="008C05D2"/>
    <w:rsid w:val="008C35F1"/>
    <w:rsid w:val="008C5EC3"/>
    <w:rsid w:val="008C6C30"/>
    <w:rsid w:val="008D1E58"/>
    <w:rsid w:val="008D398E"/>
    <w:rsid w:val="008E0B3B"/>
    <w:rsid w:val="008E2500"/>
    <w:rsid w:val="008F3F92"/>
    <w:rsid w:val="008F44EB"/>
    <w:rsid w:val="008F6228"/>
    <w:rsid w:val="008F79E6"/>
    <w:rsid w:val="009023B9"/>
    <w:rsid w:val="00904C55"/>
    <w:rsid w:val="009265CA"/>
    <w:rsid w:val="00932B2B"/>
    <w:rsid w:val="00940CC8"/>
    <w:rsid w:val="009419C7"/>
    <w:rsid w:val="009428F1"/>
    <w:rsid w:val="00953D8C"/>
    <w:rsid w:val="00961008"/>
    <w:rsid w:val="00964B7E"/>
    <w:rsid w:val="009730C8"/>
    <w:rsid w:val="00973187"/>
    <w:rsid w:val="0097449C"/>
    <w:rsid w:val="00974BD0"/>
    <w:rsid w:val="00974BD5"/>
    <w:rsid w:val="00975CBE"/>
    <w:rsid w:val="00984A84"/>
    <w:rsid w:val="009B1F5D"/>
    <w:rsid w:val="009B285B"/>
    <w:rsid w:val="009C1DED"/>
    <w:rsid w:val="009C2355"/>
    <w:rsid w:val="009D39EF"/>
    <w:rsid w:val="009E3F18"/>
    <w:rsid w:val="009F2C2C"/>
    <w:rsid w:val="00A06815"/>
    <w:rsid w:val="00A10361"/>
    <w:rsid w:val="00A14166"/>
    <w:rsid w:val="00A1703D"/>
    <w:rsid w:val="00A237D0"/>
    <w:rsid w:val="00A2727D"/>
    <w:rsid w:val="00A31AB1"/>
    <w:rsid w:val="00A33A44"/>
    <w:rsid w:val="00A46D58"/>
    <w:rsid w:val="00A51A49"/>
    <w:rsid w:val="00A52FF6"/>
    <w:rsid w:val="00A539FD"/>
    <w:rsid w:val="00A61CC4"/>
    <w:rsid w:val="00A641B6"/>
    <w:rsid w:val="00A64474"/>
    <w:rsid w:val="00A660FE"/>
    <w:rsid w:val="00A6778E"/>
    <w:rsid w:val="00A67C02"/>
    <w:rsid w:val="00A73F16"/>
    <w:rsid w:val="00A807F4"/>
    <w:rsid w:val="00A95B12"/>
    <w:rsid w:val="00A9792F"/>
    <w:rsid w:val="00AA5480"/>
    <w:rsid w:val="00AA6285"/>
    <w:rsid w:val="00AB3247"/>
    <w:rsid w:val="00AC1FCE"/>
    <w:rsid w:val="00AC2082"/>
    <w:rsid w:val="00AE5B91"/>
    <w:rsid w:val="00AF57DF"/>
    <w:rsid w:val="00AF72F9"/>
    <w:rsid w:val="00B1145B"/>
    <w:rsid w:val="00B1356C"/>
    <w:rsid w:val="00B234C8"/>
    <w:rsid w:val="00B24DFD"/>
    <w:rsid w:val="00B26291"/>
    <w:rsid w:val="00B310BA"/>
    <w:rsid w:val="00B32C36"/>
    <w:rsid w:val="00B32CEF"/>
    <w:rsid w:val="00B3377C"/>
    <w:rsid w:val="00B50E57"/>
    <w:rsid w:val="00B54951"/>
    <w:rsid w:val="00B61E1D"/>
    <w:rsid w:val="00B70B0B"/>
    <w:rsid w:val="00B74A20"/>
    <w:rsid w:val="00B83EFA"/>
    <w:rsid w:val="00B8632D"/>
    <w:rsid w:val="00BA5A6B"/>
    <w:rsid w:val="00BB0368"/>
    <w:rsid w:val="00BB2978"/>
    <w:rsid w:val="00BC0D88"/>
    <w:rsid w:val="00BE54BC"/>
    <w:rsid w:val="00BF2C31"/>
    <w:rsid w:val="00BF5862"/>
    <w:rsid w:val="00C02F11"/>
    <w:rsid w:val="00C03D64"/>
    <w:rsid w:val="00C120D7"/>
    <w:rsid w:val="00C14A9C"/>
    <w:rsid w:val="00C14E05"/>
    <w:rsid w:val="00C178DE"/>
    <w:rsid w:val="00C34657"/>
    <w:rsid w:val="00C34A22"/>
    <w:rsid w:val="00C44522"/>
    <w:rsid w:val="00C52A72"/>
    <w:rsid w:val="00C65CDE"/>
    <w:rsid w:val="00C72063"/>
    <w:rsid w:val="00C81B67"/>
    <w:rsid w:val="00C93FB1"/>
    <w:rsid w:val="00CA0DBE"/>
    <w:rsid w:val="00CB1B43"/>
    <w:rsid w:val="00CB62C9"/>
    <w:rsid w:val="00CB7B1D"/>
    <w:rsid w:val="00CC30A2"/>
    <w:rsid w:val="00CC640F"/>
    <w:rsid w:val="00CE3C8D"/>
    <w:rsid w:val="00CE764B"/>
    <w:rsid w:val="00CF388B"/>
    <w:rsid w:val="00CF43A7"/>
    <w:rsid w:val="00D00663"/>
    <w:rsid w:val="00D13871"/>
    <w:rsid w:val="00D17C09"/>
    <w:rsid w:val="00D26662"/>
    <w:rsid w:val="00D26C1B"/>
    <w:rsid w:val="00D30DEA"/>
    <w:rsid w:val="00D468BC"/>
    <w:rsid w:val="00D50C23"/>
    <w:rsid w:val="00D667AB"/>
    <w:rsid w:val="00D70B76"/>
    <w:rsid w:val="00D81D84"/>
    <w:rsid w:val="00D827A7"/>
    <w:rsid w:val="00D96C2B"/>
    <w:rsid w:val="00DA06B3"/>
    <w:rsid w:val="00DA24D5"/>
    <w:rsid w:val="00DB1B49"/>
    <w:rsid w:val="00DB4B99"/>
    <w:rsid w:val="00DC20CB"/>
    <w:rsid w:val="00DC3115"/>
    <w:rsid w:val="00DC40AA"/>
    <w:rsid w:val="00DE1F9A"/>
    <w:rsid w:val="00DE408E"/>
    <w:rsid w:val="00DF060A"/>
    <w:rsid w:val="00DF56AA"/>
    <w:rsid w:val="00E055DC"/>
    <w:rsid w:val="00E112BA"/>
    <w:rsid w:val="00E1206B"/>
    <w:rsid w:val="00E14035"/>
    <w:rsid w:val="00E2395E"/>
    <w:rsid w:val="00E24E6F"/>
    <w:rsid w:val="00E46DF6"/>
    <w:rsid w:val="00E477E5"/>
    <w:rsid w:val="00E6181C"/>
    <w:rsid w:val="00E61A56"/>
    <w:rsid w:val="00E63B78"/>
    <w:rsid w:val="00E85DFB"/>
    <w:rsid w:val="00E87237"/>
    <w:rsid w:val="00E87518"/>
    <w:rsid w:val="00EA0E70"/>
    <w:rsid w:val="00EA1A07"/>
    <w:rsid w:val="00EA6C93"/>
    <w:rsid w:val="00EB062B"/>
    <w:rsid w:val="00EC3D97"/>
    <w:rsid w:val="00ED37EC"/>
    <w:rsid w:val="00EE2FFB"/>
    <w:rsid w:val="00EF7AB3"/>
    <w:rsid w:val="00F04792"/>
    <w:rsid w:val="00F0646E"/>
    <w:rsid w:val="00F10BCD"/>
    <w:rsid w:val="00F216D9"/>
    <w:rsid w:val="00F22709"/>
    <w:rsid w:val="00F23869"/>
    <w:rsid w:val="00F25802"/>
    <w:rsid w:val="00F26C76"/>
    <w:rsid w:val="00F31917"/>
    <w:rsid w:val="00F4222E"/>
    <w:rsid w:val="00F4549A"/>
    <w:rsid w:val="00F53872"/>
    <w:rsid w:val="00F7091D"/>
    <w:rsid w:val="00F76E4D"/>
    <w:rsid w:val="00F85353"/>
    <w:rsid w:val="00F87C41"/>
    <w:rsid w:val="00F90D04"/>
    <w:rsid w:val="00F93765"/>
    <w:rsid w:val="00FA1C73"/>
    <w:rsid w:val="00FB2800"/>
    <w:rsid w:val="00FB401B"/>
    <w:rsid w:val="00FD13D0"/>
    <w:rsid w:val="00FE2FE1"/>
    <w:rsid w:val="00FE5974"/>
    <w:rsid w:val="00FF309C"/>
    <w:rsid w:val="00FF6750"/>
    <w:rsid w:val="00FF7D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616FEDF"/>
  <w15:chartTrackingRefBased/>
  <w15:docId w15:val="{FA1A21E8-2B80-8A47-BBBF-265861E2D5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03AF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03AF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3AF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3A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3AF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3A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3A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3A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3A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3AF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03AF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3AF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3AF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3AF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3A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3A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3A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3A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03AF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03AF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3A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03A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03A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03AF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03A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03AF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3AF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3AF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03AFD"/>
    <w:rPr>
      <w:b/>
      <w:bCs/>
      <w:smallCaps/>
      <w:color w:val="0F4761" w:themeColor="accent1" w:themeShade="BF"/>
      <w:spacing w:val="5"/>
    </w:rPr>
  </w:style>
  <w:style w:type="paragraph" w:customStyle="1" w:styleId="footersmall-text">
    <w:name w:val="footer__small-text"/>
    <w:basedOn w:val="Normal"/>
    <w:rsid w:val="00555D0B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chat-title">
    <w:name w:val="chat-title"/>
    <w:basedOn w:val="DefaultParagraphFont"/>
    <w:rsid w:val="00555D0B"/>
  </w:style>
  <w:style w:type="character" w:customStyle="1" w:styleId="chat-notification">
    <w:name w:val="chat-notification"/>
    <w:basedOn w:val="DefaultParagraphFont"/>
    <w:rsid w:val="00555D0B"/>
  </w:style>
  <w:style w:type="character" w:customStyle="1" w:styleId="apple-converted-space">
    <w:name w:val="apple-converted-space"/>
    <w:basedOn w:val="DefaultParagraphFont"/>
    <w:rsid w:val="00895565"/>
  </w:style>
  <w:style w:type="character" w:styleId="Hyperlink">
    <w:name w:val="Hyperlink"/>
    <w:basedOn w:val="DefaultParagraphFont"/>
    <w:uiPriority w:val="99"/>
    <w:unhideWhenUsed/>
    <w:rsid w:val="00895565"/>
    <w:rPr>
      <w:color w:val="0000FF"/>
      <w:u w:val="single"/>
    </w:rPr>
  </w:style>
  <w:style w:type="paragraph" w:customStyle="1" w:styleId="p1">
    <w:name w:val="p1"/>
    <w:basedOn w:val="Normal"/>
    <w:rsid w:val="00C44522"/>
    <w:pPr>
      <w:spacing w:after="0" w:line="240" w:lineRule="auto"/>
    </w:pPr>
    <w:rPr>
      <w:rFonts w:ascii="Helvetica" w:hAnsi="Helvetica" w:cs="Times New Roman"/>
      <w:color w:val="000000"/>
      <w:kern w:val="0"/>
      <w:sz w:val="13"/>
      <w:szCs w:val="13"/>
      <w14:ligatures w14:val="none"/>
    </w:rPr>
  </w:style>
  <w:style w:type="character" w:customStyle="1" w:styleId="s1">
    <w:name w:val="s1"/>
    <w:basedOn w:val="DefaultParagraphFont"/>
    <w:rsid w:val="00C44522"/>
    <w:rPr>
      <w:rFonts w:ascii="Helvetica" w:hAnsi="Helvetica" w:hint="default"/>
      <w:b w:val="0"/>
      <w:bCs w:val="0"/>
      <w:i w:val="0"/>
      <w:iCs w:val="0"/>
      <w:sz w:val="13"/>
      <w:szCs w:val="13"/>
    </w:rPr>
  </w:style>
  <w:style w:type="character" w:styleId="UnresolvedMention">
    <w:name w:val="Unresolved Mention"/>
    <w:basedOn w:val="DefaultParagraphFont"/>
    <w:uiPriority w:val="99"/>
    <w:semiHidden/>
    <w:unhideWhenUsed/>
    <w:rsid w:val="00B1145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27B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7B84"/>
  </w:style>
  <w:style w:type="paragraph" w:styleId="Footer">
    <w:name w:val="footer"/>
    <w:basedOn w:val="Normal"/>
    <w:link w:val="FooterChar"/>
    <w:uiPriority w:val="99"/>
    <w:unhideWhenUsed/>
    <w:rsid w:val="00727B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7B8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178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654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3345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51679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70066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90117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909342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2779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881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51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s://www.theguardian.com/artanddesign/2016/jan/15/orlan-i-walked-a-long-way-for-women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hyperlink" Target="https://blogs.millersville.edu/engageforchangejournal/files/2023/02/Engage-for-Change_2023_single-compressed.pdf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hyperlink" Target="https://eprints.lse.ac.uk/74346/7/Gill_Orgad_Confidence%20culture%20and%20the%20remaking%20of%20feminism%2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1380</Words>
  <Characters>7870</Characters>
  <Application>Microsoft Office Word</Application>
  <DocSecurity>0</DocSecurity>
  <Lines>65</Lines>
  <Paragraphs>18</Paragraphs>
  <ScaleCrop>false</ScaleCrop>
  <Company/>
  <LinksUpToDate>false</LinksUpToDate>
  <CharactersWithSpaces>9232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Kacie Anderson Goodfellow (2404856)</dc:creator>
  <cp:keywords/>
  <dc:description/>
  <cp:lastModifiedBy>Kacie Anderson Goodfellow (2404856)</cp:lastModifiedBy>
  <cp:revision>2</cp:revision>
  <dcterms:created xsi:type="dcterms:W3CDTF">2025-05-06T11:34:00Z</dcterms:created>
  <dcterms:modified xsi:type="dcterms:W3CDTF">2025-05-06T11:34:00Z</dcterms:modified>
</cp:coreProperties>
</file>