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4472C4" w:themeColor="accent1"/>
        </w:rPr>
        <w:id w:val="-228690500"/>
        <w:docPartObj>
          <w:docPartGallery w:val="Cover Pages"/>
          <w:docPartUnique/>
        </w:docPartObj>
      </w:sdtPr>
      <w:sdtEndPr>
        <w:rPr>
          <w:rFonts w:ascii="Times New Roman" w:hAnsi="Times New Roman" w:cs="Times New Roman"/>
          <w:b/>
          <w:color w:val="auto"/>
          <w:sz w:val="28"/>
          <w:szCs w:val="28"/>
          <w:u w:val="single"/>
        </w:rPr>
      </w:sdtEndPr>
      <w:sdtContent>
        <w:p w:rsidR="00D05261" w:rsidRDefault="00D05261">
          <w:pPr>
            <w:pStyle w:val="NoSpacing"/>
            <w:spacing w:before="1540" w:after="240"/>
            <w:jc w:val="center"/>
            <w:rPr>
              <w:color w:val="4472C4" w:themeColor="accent1"/>
            </w:rPr>
          </w:pPr>
          <w:r>
            <w:rPr>
              <w:noProof/>
              <w:color w:val="4472C4"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4BD1BA8FD0B4B7A843453E72B5A9C5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D05261" w:rsidRDefault="00F422A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BYOD Implementation Hyper Fort Ltd</w:t>
              </w:r>
            </w:p>
          </w:sdtContent>
        </w:sdt>
        <w:sdt>
          <w:sdtPr>
            <w:rPr>
              <w:color w:val="4472C4" w:themeColor="accent1"/>
              <w:sz w:val="28"/>
              <w:szCs w:val="28"/>
            </w:rPr>
            <w:alias w:val="Subtitle"/>
            <w:tag w:val=""/>
            <w:id w:val="328029620"/>
            <w:placeholder>
              <w:docPart w:val="D41FB72B99F640BC8100C747A89D5F95"/>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rsidR="00D05261" w:rsidRDefault="00D05261">
              <w:pPr>
                <w:pStyle w:val="NoSpacing"/>
                <w:jc w:val="center"/>
                <w:rPr>
                  <w:color w:val="4472C4" w:themeColor="accent1"/>
                  <w:sz w:val="28"/>
                  <w:szCs w:val="28"/>
                </w:rPr>
              </w:pPr>
              <w:r>
                <w:rPr>
                  <w:color w:val="4472C4" w:themeColor="accent1"/>
                  <w:sz w:val="28"/>
                  <w:szCs w:val="28"/>
                </w:rPr>
                <w:t>[Document subtitle]</w:t>
              </w:r>
            </w:p>
          </w:sdtContent>
        </w:sdt>
        <w:p w:rsidR="00D05261" w:rsidRDefault="00D05261">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10T00:00:00Z">
                                    <w:dateFormat w:val="MMMM d, yyyy"/>
                                    <w:lid w:val="en-US"/>
                                    <w:storeMappedDataAs w:val="dateTime"/>
                                    <w:calendar w:val="gregorian"/>
                                  </w:date>
                                </w:sdtPr>
                                <w:sdtEndPr/>
                                <w:sdtContent>
                                  <w:p w:rsidR="00D05261" w:rsidRDefault="00424628">
                                    <w:pPr>
                                      <w:pStyle w:val="NoSpacing"/>
                                      <w:spacing w:after="40"/>
                                      <w:jc w:val="center"/>
                                      <w:rPr>
                                        <w:caps/>
                                        <w:color w:val="4472C4" w:themeColor="accent1"/>
                                        <w:sz w:val="28"/>
                                        <w:szCs w:val="28"/>
                                      </w:rPr>
                                    </w:pPr>
                                    <w:r>
                                      <w:rPr>
                                        <w:caps/>
                                        <w:color w:val="4472C4" w:themeColor="accent1"/>
                                        <w:sz w:val="28"/>
                                        <w:szCs w:val="28"/>
                                      </w:rPr>
                                      <w:t>January 10, 2018</w:t>
                                    </w:r>
                                  </w:p>
                                </w:sdtContent>
                              </w:sdt>
                              <w:p w:rsidR="00D05261" w:rsidRDefault="009324D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11DEE">
                                      <w:rPr>
                                        <w:caps/>
                                        <w:color w:val="4472C4" w:themeColor="accent1"/>
                                      </w:rPr>
                                      <w:t>University of wales trinity st david`s</w:t>
                                    </w:r>
                                  </w:sdtContent>
                                </w:sdt>
                              </w:p>
                              <w:p w:rsidR="00D05261" w:rsidRDefault="009324D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05261">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10T00:00:00Z">
                              <w:dateFormat w:val="MMMM d, yyyy"/>
                              <w:lid w:val="en-US"/>
                              <w:storeMappedDataAs w:val="dateTime"/>
                              <w:calendar w:val="gregorian"/>
                            </w:date>
                          </w:sdtPr>
                          <w:sdtEndPr/>
                          <w:sdtContent>
                            <w:p w:rsidR="00D05261" w:rsidRDefault="00424628">
                              <w:pPr>
                                <w:pStyle w:val="NoSpacing"/>
                                <w:spacing w:after="40"/>
                                <w:jc w:val="center"/>
                                <w:rPr>
                                  <w:caps/>
                                  <w:color w:val="4472C4" w:themeColor="accent1"/>
                                  <w:sz w:val="28"/>
                                  <w:szCs w:val="28"/>
                                </w:rPr>
                              </w:pPr>
                              <w:r>
                                <w:rPr>
                                  <w:caps/>
                                  <w:color w:val="4472C4" w:themeColor="accent1"/>
                                  <w:sz w:val="28"/>
                                  <w:szCs w:val="28"/>
                                </w:rPr>
                                <w:t>January 10, 2018</w:t>
                              </w:r>
                            </w:p>
                          </w:sdtContent>
                        </w:sdt>
                        <w:p w:rsidR="00D05261" w:rsidRDefault="009324D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11DEE">
                                <w:rPr>
                                  <w:caps/>
                                  <w:color w:val="4472C4" w:themeColor="accent1"/>
                                </w:rPr>
                                <w:t>University of wales trinity st david`s</w:t>
                              </w:r>
                            </w:sdtContent>
                          </w:sdt>
                        </w:p>
                        <w:p w:rsidR="00D05261" w:rsidRDefault="009324D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05261">
                                <w:rPr>
                                  <w:color w:val="4472C4" w:themeColor="accent1"/>
                                </w:rPr>
                                <w:t>[Company address]</w:t>
                              </w:r>
                            </w:sdtContent>
                          </w:sdt>
                        </w:p>
                      </w:txbxContent>
                    </v:textbox>
                    <w10:wrap anchorx="margin" anchory="page"/>
                  </v:shape>
                </w:pict>
              </mc:Fallback>
            </mc:AlternateContent>
          </w:r>
          <w:r>
            <w:rPr>
              <w:noProof/>
              <w:color w:val="4472C4"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D05261" w:rsidRDefault="00D05261">
          <w:pPr>
            <w:rPr>
              <w:rFonts w:ascii="Times New Roman" w:hAnsi="Times New Roman" w:cs="Times New Roman"/>
              <w:b/>
              <w:sz w:val="28"/>
              <w:szCs w:val="28"/>
              <w:u w:val="single"/>
            </w:rPr>
          </w:pPr>
          <w:r>
            <w:rPr>
              <w:rFonts w:ascii="Times New Roman" w:hAnsi="Times New Roman" w:cs="Times New Roman"/>
              <w:b/>
              <w:sz w:val="28"/>
              <w:szCs w:val="28"/>
              <w:u w:val="single"/>
            </w:rPr>
            <w:br w:type="page"/>
          </w:r>
        </w:p>
      </w:sdtContent>
    </w:sdt>
    <w:p w:rsidR="00D05261" w:rsidRDefault="00D05261">
      <w:pPr>
        <w:rPr>
          <w:rFonts w:ascii="Times New Roman" w:hAnsi="Times New Roman" w:cs="Times New Roman"/>
          <w:b/>
          <w:sz w:val="32"/>
          <w:szCs w:val="32"/>
        </w:rPr>
      </w:pPr>
      <w:r w:rsidRPr="00ED4C19">
        <w:rPr>
          <w:rFonts w:ascii="Times New Roman" w:hAnsi="Times New Roman" w:cs="Times New Roman"/>
          <w:b/>
          <w:sz w:val="32"/>
          <w:szCs w:val="32"/>
        </w:rPr>
        <w:lastRenderedPageBreak/>
        <w:t xml:space="preserve">Abstract </w:t>
      </w:r>
    </w:p>
    <w:p w:rsidR="00ED4C19" w:rsidRPr="00ED4C19" w:rsidRDefault="00ED4C19">
      <w:pPr>
        <w:rPr>
          <w:rFonts w:ascii="Times New Roman" w:hAnsi="Times New Roman" w:cs="Times New Roman"/>
          <w:b/>
          <w:sz w:val="32"/>
          <w:szCs w:val="32"/>
        </w:rPr>
      </w:pPr>
    </w:p>
    <w:p w:rsidR="00D05261" w:rsidRDefault="00D05261" w:rsidP="00862A71">
      <w:pPr>
        <w:jc w:val="both"/>
        <w:rPr>
          <w:rFonts w:ascii="Times New Roman" w:hAnsi="Times New Roman" w:cs="Times New Roman"/>
          <w:sz w:val="24"/>
          <w:szCs w:val="24"/>
        </w:rPr>
      </w:pPr>
      <w:r>
        <w:rPr>
          <w:rFonts w:ascii="Times New Roman" w:hAnsi="Times New Roman" w:cs="Times New Roman"/>
          <w:sz w:val="24"/>
          <w:szCs w:val="24"/>
        </w:rPr>
        <w:t xml:space="preserve">Hyper-fort </w:t>
      </w:r>
      <w:r w:rsidR="00862A71">
        <w:rPr>
          <w:rFonts w:ascii="Times New Roman" w:hAnsi="Times New Roman" w:cs="Times New Roman"/>
          <w:sz w:val="24"/>
          <w:szCs w:val="24"/>
        </w:rPr>
        <w:t xml:space="preserve">ltd </w:t>
      </w:r>
      <w:r>
        <w:rPr>
          <w:rFonts w:ascii="Times New Roman" w:hAnsi="Times New Roman" w:cs="Times New Roman"/>
          <w:sz w:val="24"/>
          <w:szCs w:val="24"/>
        </w:rPr>
        <w:t xml:space="preserve">as consultancy company with </w:t>
      </w:r>
      <w:r w:rsidR="00AD31D6">
        <w:rPr>
          <w:rFonts w:ascii="Times New Roman" w:hAnsi="Times New Roman" w:cs="Times New Roman"/>
          <w:sz w:val="24"/>
          <w:szCs w:val="24"/>
        </w:rPr>
        <w:t>a global presence</w:t>
      </w:r>
      <w:r>
        <w:rPr>
          <w:rFonts w:ascii="Times New Roman" w:hAnsi="Times New Roman" w:cs="Times New Roman"/>
          <w:sz w:val="24"/>
          <w:szCs w:val="24"/>
        </w:rPr>
        <w:t xml:space="preserve"> that uses cloud services to operate its Intranet and Extranet are on the verge of adopting and rolling out</w:t>
      </w:r>
      <w:r w:rsidR="00AD31D6">
        <w:rPr>
          <w:rFonts w:ascii="Times New Roman" w:hAnsi="Times New Roman" w:cs="Times New Roman"/>
          <w:sz w:val="24"/>
          <w:szCs w:val="24"/>
        </w:rPr>
        <w:t xml:space="preserve"> BYOD </w:t>
      </w:r>
      <w:r w:rsidR="00862A71">
        <w:rPr>
          <w:rFonts w:ascii="Times New Roman" w:hAnsi="Times New Roman" w:cs="Times New Roman"/>
          <w:sz w:val="24"/>
          <w:szCs w:val="24"/>
        </w:rPr>
        <w:t>(Bring</w:t>
      </w:r>
      <w:r w:rsidR="00AD31D6">
        <w:rPr>
          <w:rFonts w:ascii="Times New Roman" w:hAnsi="Times New Roman" w:cs="Times New Roman"/>
          <w:sz w:val="24"/>
          <w:szCs w:val="24"/>
        </w:rPr>
        <w:t xml:space="preserve"> Your Own device) </w:t>
      </w:r>
      <w:r w:rsidR="00862A71">
        <w:rPr>
          <w:rFonts w:ascii="Times New Roman" w:hAnsi="Times New Roman" w:cs="Times New Roman"/>
          <w:sz w:val="24"/>
          <w:szCs w:val="24"/>
        </w:rPr>
        <w:t>concept.</w:t>
      </w:r>
      <w:r w:rsidR="00AD31D6">
        <w:rPr>
          <w:rFonts w:ascii="Times New Roman" w:hAnsi="Times New Roman" w:cs="Times New Roman"/>
          <w:sz w:val="24"/>
          <w:szCs w:val="24"/>
        </w:rPr>
        <w:t xml:space="preserve"> </w:t>
      </w:r>
      <w:r w:rsidR="00862A71">
        <w:rPr>
          <w:rFonts w:ascii="Times New Roman" w:hAnsi="Times New Roman" w:cs="Times New Roman"/>
          <w:sz w:val="24"/>
          <w:szCs w:val="24"/>
        </w:rPr>
        <w:t>The report contains in length the known and perceived advantages and disadvantages of adopting a BOYD policy. The</w:t>
      </w:r>
      <w:r w:rsidR="00AD31D6">
        <w:rPr>
          <w:rFonts w:ascii="Times New Roman" w:hAnsi="Times New Roman" w:cs="Times New Roman"/>
          <w:sz w:val="24"/>
          <w:szCs w:val="24"/>
        </w:rPr>
        <w:t xml:space="preserve"> adoption of </w:t>
      </w:r>
      <w:r w:rsidR="00862A71">
        <w:rPr>
          <w:rFonts w:ascii="Times New Roman" w:hAnsi="Times New Roman" w:cs="Times New Roman"/>
          <w:sz w:val="24"/>
          <w:szCs w:val="24"/>
        </w:rPr>
        <w:t xml:space="preserve">a </w:t>
      </w:r>
      <w:r w:rsidR="00AD31D6">
        <w:rPr>
          <w:rFonts w:ascii="Times New Roman" w:hAnsi="Times New Roman" w:cs="Times New Roman"/>
          <w:sz w:val="24"/>
          <w:szCs w:val="24"/>
        </w:rPr>
        <w:t xml:space="preserve">BOYD concept </w:t>
      </w:r>
      <w:r w:rsidR="00862A71">
        <w:rPr>
          <w:rFonts w:ascii="Times New Roman" w:hAnsi="Times New Roman" w:cs="Times New Roman"/>
          <w:sz w:val="24"/>
          <w:szCs w:val="24"/>
        </w:rPr>
        <w:t xml:space="preserve">policy </w:t>
      </w:r>
      <w:r w:rsidR="00AD31D6">
        <w:rPr>
          <w:rFonts w:ascii="Times New Roman" w:hAnsi="Times New Roman" w:cs="Times New Roman"/>
          <w:sz w:val="24"/>
          <w:szCs w:val="24"/>
        </w:rPr>
        <w:t>is more</w:t>
      </w:r>
      <w:r w:rsidR="00ED4C19">
        <w:rPr>
          <w:rFonts w:ascii="Times New Roman" w:hAnsi="Times New Roman" w:cs="Times New Roman"/>
          <w:sz w:val="24"/>
          <w:szCs w:val="24"/>
        </w:rPr>
        <w:t xml:space="preserve"> of</w:t>
      </w:r>
      <w:r w:rsidR="00AD31D6">
        <w:rPr>
          <w:rFonts w:ascii="Times New Roman" w:hAnsi="Times New Roman" w:cs="Times New Roman"/>
          <w:sz w:val="24"/>
          <w:szCs w:val="24"/>
        </w:rPr>
        <w:t xml:space="preserve"> a case of when and how</w:t>
      </w:r>
      <w:r w:rsidR="00862A71">
        <w:rPr>
          <w:rFonts w:ascii="Times New Roman" w:hAnsi="Times New Roman" w:cs="Times New Roman"/>
          <w:sz w:val="24"/>
          <w:szCs w:val="24"/>
        </w:rPr>
        <w:t>,</w:t>
      </w:r>
      <w:r w:rsidR="00AD31D6">
        <w:rPr>
          <w:rFonts w:ascii="Times New Roman" w:hAnsi="Times New Roman" w:cs="Times New Roman"/>
          <w:sz w:val="24"/>
          <w:szCs w:val="24"/>
        </w:rPr>
        <w:t xml:space="preserve"> as they</w:t>
      </w:r>
      <w:r w:rsidR="00862A71">
        <w:rPr>
          <w:rFonts w:ascii="Times New Roman" w:hAnsi="Times New Roman" w:cs="Times New Roman"/>
          <w:sz w:val="24"/>
          <w:szCs w:val="24"/>
        </w:rPr>
        <w:t xml:space="preserve"> (Hyper -Fort ltd)</w:t>
      </w:r>
      <w:r w:rsidR="00AD31D6">
        <w:rPr>
          <w:rFonts w:ascii="Times New Roman" w:hAnsi="Times New Roman" w:cs="Times New Roman"/>
          <w:sz w:val="24"/>
          <w:szCs w:val="24"/>
        </w:rPr>
        <w:t xml:space="preserve"> are overwhelmed</w:t>
      </w:r>
      <w:r w:rsidR="00682E8B">
        <w:rPr>
          <w:rFonts w:ascii="Times New Roman" w:hAnsi="Times New Roman" w:cs="Times New Roman"/>
          <w:sz w:val="24"/>
          <w:szCs w:val="24"/>
        </w:rPr>
        <w:t xml:space="preserve"> with meeting the greater need</w:t>
      </w:r>
      <w:r w:rsidR="00ED4C19">
        <w:rPr>
          <w:rFonts w:ascii="Times New Roman" w:hAnsi="Times New Roman" w:cs="Times New Roman"/>
          <w:sz w:val="24"/>
          <w:szCs w:val="24"/>
        </w:rPr>
        <w:t>s</w:t>
      </w:r>
      <w:r w:rsidR="00AD31D6">
        <w:rPr>
          <w:rFonts w:ascii="Times New Roman" w:hAnsi="Times New Roman" w:cs="Times New Roman"/>
          <w:sz w:val="24"/>
          <w:szCs w:val="24"/>
        </w:rPr>
        <w:t xml:space="preserve"> </w:t>
      </w:r>
      <w:r w:rsidR="00ED4C19">
        <w:rPr>
          <w:rFonts w:ascii="Times New Roman" w:hAnsi="Times New Roman" w:cs="Times New Roman"/>
          <w:sz w:val="24"/>
          <w:szCs w:val="24"/>
        </w:rPr>
        <w:t xml:space="preserve">of </w:t>
      </w:r>
      <w:r w:rsidR="00682E8B">
        <w:rPr>
          <w:rFonts w:ascii="Times New Roman" w:hAnsi="Times New Roman" w:cs="Times New Roman"/>
          <w:sz w:val="24"/>
          <w:szCs w:val="24"/>
        </w:rPr>
        <w:t>device maintenance</w:t>
      </w:r>
      <w:r w:rsidR="00ED4C19">
        <w:rPr>
          <w:rFonts w:ascii="Times New Roman" w:hAnsi="Times New Roman" w:cs="Times New Roman"/>
          <w:sz w:val="24"/>
          <w:szCs w:val="24"/>
        </w:rPr>
        <w:t xml:space="preserve"> and requirement</w:t>
      </w:r>
      <w:r w:rsidR="00682E8B">
        <w:rPr>
          <w:rFonts w:ascii="Times New Roman" w:hAnsi="Times New Roman" w:cs="Times New Roman"/>
          <w:sz w:val="24"/>
          <w:szCs w:val="24"/>
        </w:rPr>
        <w:t>. The report therefore contains proposed possible policies that seek to address their concerns</w:t>
      </w:r>
      <w:r w:rsidR="00ED4C19">
        <w:rPr>
          <w:rFonts w:ascii="Times New Roman" w:hAnsi="Times New Roman" w:cs="Times New Roman"/>
          <w:sz w:val="24"/>
          <w:szCs w:val="24"/>
        </w:rPr>
        <w:t xml:space="preserve"> with regards</w:t>
      </w:r>
      <w:r w:rsidR="00682E8B">
        <w:rPr>
          <w:rFonts w:ascii="Times New Roman" w:hAnsi="Times New Roman" w:cs="Times New Roman"/>
          <w:sz w:val="24"/>
          <w:szCs w:val="24"/>
        </w:rPr>
        <w:t xml:space="preserve"> </w:t>
      </w:r>
      <w:r w:rsidR="00ED4C19">
        <w:rPr>
          <w:rFonts w:ascii="Times New Roman" w:hAnsi="Times New Roman" w:cs="Times New Roman"/>
          <w:sz w:val="24"/>
          <w:szCs w:val="24"/>
        </w:rPr>
        <w:t xml:space="preserve">to </w:t>
      </w:r>
      <w:r w:rsidR="00682E8B">
        <w:rPr>
          <w:rFonts w:ascii="Times New Roman" w:hAnsi="Times New Roman" w:cs="Times New Roman"/>
          <w:sz w:val="24"/>
          <w:szCs w:val="24"/>
        </w:rPr>
        <w:t>protection of intellectual rights, c</w:t>
      </w:r>
      <w:r w:rsidR="00665FE9">
        <w:rPr>
          <w:rFonts w:ascii="Times New Roman" w:hAnsi="Times New Roman" w:cs="Times New Roman"/>
          <w:sz w:val="24"/>
          <w:szCs w:val="24"/>
        </w:rPr>
        <w:t xml:space="preserve">lient and staff`s personal data. In the enhancement of </w:t>
      </w:r>
      <w:r w:rsidR="00862A71">
        <w:rPr>
          <w:rFonts w:ascii="Times New Roman" w:hAnsi="Times New Roman" w:cs="Times New Roman"/>
          <w:sz w:val="24"/>
          <w:szCs w:val="24"/>
        </w:rPr>
        <w:t>security,</w:t>
      </w:r>
      <w:r w:rsidR="00665FE9">
        <w:rPr>
          <w:rFonts w:ascii="Times New Roman" w:hAnsi="Times New Roman" w:cs="Times New Roman"/>
          <w:sz w:val="24"/>
          <w:szCs w:val="24"/>
        </w:rPr>
        <w:t xml:space="preserve"> it pertinent to have the policies enforceable. The key to </w:t>
      </w:r>
      <w:r w:rsidR="00ED4C19">
        <w:rPr>
          <w:rFonts w:ascii="Times New Roman" w:hAnsi="Times New Roman" w:cs="Times New Roman"/>
          <w:sz w:val="24"/>
          <w:szCs w:val="24"/>
        </w:rPr>
        <w:t xml:space="preserve">the </w:t>
      </w:r>
      <w:r w:rsidR="00665FE9">
        <w:rPr>
          <w:rFonts w:ascii="Times New Roman" w:hAnsi="Times New Roman" w:cs="Times New Roman"/>
          <w:sz w:val="24"/>
          <w:szCs w:val="24"/>
        </w:rPr>
        <w:t xml:space="preserve">operation of an effective and </w:t>
      </w:r>
      <w:r w:rsidR="00862A71">
        <w:rPr>
          <w:rFonts w:ascii="Times New Roman" w:hAnsi="Times New Roman" w:cs="Times New Roman"/>
          <w:sz w:val="24"/>
          <w:szCs w:val="24"/>
        </w:rPr>
        <w:t>efficient BOYD</w:t>
      </w:r>
      <w:r w:rsidR="00665FE9">
        <w:rPr>
          <w:rFonts w:ascii="Times New Roman" w:hAnsi="Times New Roman" w:cs="Times New Roman"/>
          <w:sz w:val="24"/>
          <w:szCs w:val="24"/>
        </w:rPr>
        <w:t xml:space="preserve"> system is the need to have a secure </w:t>
      </w:r>
      <w:r w:rsidR="00862A71">
        <w:rPr>
          <w:rFonts w:ascii="Times New Roman" w:hAnsi="Times New Roman" w:cs="Times New Roman"/>
          <w:sz w:val="24"/>
          <w:szCs w:val="24"/>
        </w:rPr>
        <w:t>operational system</w:t>
      </w:r>
      <w:r w:rsidR="00665FE9">
        <w:rPr>
          <w:rFonts w:ascii="Times New Roman" w:hAnsi="Times New Roman" w:cs="Times New Roman"/>
          <w:sz w:val="24"/>
          <w:szCs w:val="24"/>
        </w:rPr>
        <w:t xml:space="preserve">, hence a recommendation and insight into </w:t>
      </w:r>
      <w:r w:rsidR="00ED4C19">
        <w:rPr>
          <w:rFonts w:ascii="Times New Roman" w:hAnsi="Times New Roman" w:cs="Times New Roman"/>
          <w:sz w:val="24"/>
          <w:szCs w:val="24"/>
        </w:rPr>
        <w:t>MDM (Mobile device Management)</w:t>
      </w:r>
      <w:r w:rsidR="00665FE9">
        <w:rPr>
          <w:rFonts w:ascii="Times New Roman" w:hAnsi="Times New Roman" w:cs="Times New Roman"/>
          <w:sz w:val="24"/>
          <w:szCs w:val="24"/>
        </w:rPr>
        <w:t xml:space="preserve"> Cisco Meraki that has features that meet the security needs and aide in the enforcement of the policy framework. A virtual network </w:t>
      </w:r>
      <w:r w:rsidR="008C17DA">
        <w:rPr>
          <w:rFonts w:ascii="Times New Roman" w:hAnsi="Times New Roman" w:cs="Times New Roman"/>
          <w:sz w:val="24"/>
          <w:szCs w:val="24"/>
        </w:rPr>
        <w:t xml:space="preserve">design using packet tracer was </w:t>
      </w:r>
      <w:r w:rsidR="00862A71">
        <w:rPr>
          <w:rFonts w:ascii="Times New Roman" w:hAnsi="Times New Roman" w:cs="Times New Roman"/>
          <w:sz w:val="24"/>
          <w:szCs w:val="24"/>
        </w:rPr>
        <w:t xml:space="preserve">undertaken, as </w:t>
      </w:r>
      <w:r w:rsidR="00ED4C19">
        <w:rPr>
          <w:rFonts w:ascii="Times New Roman" w:hAnsi="Times New Roman" w:cs="Times New Roman"/>
          <w:sz w:val="24"/>
          <w:szCs w:val="24"/>
        </w:rPr>
        <w:t xml:space="preserve">an </w:t>
      </w:r>
      <w:r w:rsidR="00862A71">
        <w:rPr>
          <w:rFonts w:ascii="Times New Roman" w:hAnsi="Times New Roman" w:cs="Times New Roman"/>
          <w:sz w:val="24"/>
          <w:szCs w:val="24"/>
        </w:rPr>
        <w:t xml:space="preserve">enlightenment of architectural network design that would be able </w:t>
      </w:r>
      <w:r w:rsidR="00ED4C19">
        <w:rPr>
          <w:rFonts w:ascii="Times New Roman" w:hAnsi="Times New Roman" w:cs="Times New Roman"/>
          <w:sz w:val="24"/>
          <w:szCs w:val="24"/>
        </w:rPr>
        <w:t xml:space="preserve">to meet </w:t>
      </w:r>
      <w:r w:rsidR="00862A71">
        <w:rPr>
          <w:rFonts w:ascii="Times New Roman" w:hAnsi="Times New Roman" w:cs="Times New Roman"/>
          <w:sz w:val="24"/>
          <w:szCs w:val="24"/>
        </w:rPr>
        <w:t xml:space="preserve">the security requirements of Hyper-Fort </w:t>
      </w:r>
      <w:r w:rsidR="00ED4C19">
        <w:rPr>
          <w:rFonts w:ascii="Times New Roman" w:hAnsi="Times New Roman" w:cs="Times New Roman"/>
          <w:sz w:val="24"/>
          <w:szCs w:val="24"/>
        </w:rPr>
        <w:t>ltd.</w:t>
      </w:r>
      <w:r w:rsidR="008C17DA">
        <w:rPr>
          <w:rFonts w:ascii="Times New Roman" w:hAnsi="Times New Roman" w:cs="Times New Roman"/>
          <w:sz w:val="24"/>
          <w:szCs w:val="24"/>
        </w:rPr>
        <w:t xml:space="preserve"> </w:t>
      </w:r>
    </w:p>
    <w:p w:rsidR="009D178E" w:rsidRDefault="009D178E">
      <w:pPr>
        <w:rPr>
          <w:rFonts w:ascii="Times New Roman" w:hAnsi="Times New Roman" w:cs="Times New Roman"/>
          <w:sz w:val="24"/>
          <w:szCs w:val="24"/>
        </w:rPr>
      </w:pPr>
    </w:p>
    <w:p w:rsidR="002D4800" w:rsidRDefault="002D4800">
      <w:pPr>
        <w:rPr>
          <w:rFonts w:ascii="Times New Roman" w:hAnsi="Times New Roman" w:cs="Times New Roman"/>
          <w:sz w:val="24"/>
          <w:szCs w:val="24"/>
        </w:rPr>
      </w:pPr>
    </w:p>
    <w:p w:rsidR="009257EB" w:rsidRDefault="009257EB">
      <w:pPr>
        <w:rPr>
          <w:rFonts w:ascii="Times New Roman" w:hAnsi="Times New Roman" w:cs="Times New Roman"/>
          <w:sz w:val="24"/>
          <w:szCs w:val="24"/>
        </w:rPr>
      </w:pPr>
    </w:p>
    <w:p w:rsidR="009257EB" w:rsidRDefault="009257EB">
      <w:pPr>
        <w:rPr>
          <w:rFonts w:ascii="Times New Roman" w:hAnsi="Times New Roman" w:cs="Times New Roman"/>
          <w:sz w:val="24"/>
          <w:szCs w:val="24"/>
        </w:rPr>
      </w:pPr>
    </w:p>
    <w:p w:rsidR="009257EB" w:rsidRDefault="009257EB">
      <w:pPr>
        <w:rPr>
          <w:rFonts w:ascii="Times New Roman" w:hAnsi="Times New Roman" w:cs="Times New Roman"/>
          <w:sz w:val="24"/>
          <w:szCs w:val="24"/>
        </w:rPr>
      </w:pPr>
    </w:p>
    <w:p w:rsidR="00D05261" w:rsidRDefault="00D05261">
      <w:pPr>
        <w:rPr>
          <w:rFonts w:ascii="Times New Roman" w:hAnsi="Times New Roman" w:cs="Times New Roman"/>
          <w:sz w:val="24"/>
          <w:szCs w:val="24"/>
        </w:rPr>
      </w:pPr>
      <w:r>
        <w:rPr>
          <w:rFonts w:ascii="Times New Roman" w:hAnsi="Times New Roman" w:cs="Times New Roman"/>
          <w:sz w:val="24"/>
          <w:szCs w:val="24"/>
        </w:rPr>
        <w:br w:type="page"/>
      </w:r>
    </w:p>
    <w:p w:rsidR="003B52D3" w:rsidRDefault="003B52D3">
      <w:pPr>
        <w:rPr>
          <w:rFonts w:ascii="Times New Roman" w:hAnsi="Times New Roman" w:cs="Times New Roman"/>
          <w:b/>
          <w:sz w:val="32"/>
          <w:szCs w:val="32"/>
        </w:rPr>
      </w:pPr>
      <w:r w:rsidRPr="003B52D3">
        <w:rPr>
          <w:rFonts w:ascii="Times New Roman" w:hAnsi="Times New Roman" w:cs="Times New Roman"/>
          <w:b/>
          <w:sz w:val="32"/>
          <w:szCs w:val="32"/>
        </w:rPr>
        <w:lastRenderedPageBreak/>
        <w:t xml:space="preserve">Introduction </w:t>
      </w:r>
    </w:p>
    <w:p w:rsidR="00890069" w:rsidRDefault="003B52D3" w:rsidP="00FF7287">
      <w:pPr>
        <w:jc w:val="both"/>
        <w:rPr>
          <w:rFonts w:ascii="Times New Roman" w:hAnsi="Times New Roman" w:cs="Times New Roman"/>
          <w:sz w:val="24"/>
          <w:szCs w:val="24"/>
        </w:rPr>
      </w:pPr>
      <w:r>
        <w:rPr>
          <w:rFonts w:ascii="Times New Roman" w:hAnsi="Times New Roman" w:cs="Times New Roman"/>
          <w:sz w:val="24"/>
          <w:szCs w:val="24"/>
        </w:rPr>
        <w:t>The report seeks to explore the best possible</w:t>
      </w:r>
      <w:r w:rsidR="0057191C">
        <w:rPr>
          <w:rFonts w:ascii="Times New Roman" w:hAnsi="Times New Roman" w:cs="Times New Roman"/>
          <w:sz w:val="24"/>
          <w:szCs w:val="24"/>
        </w:rPr>
        <w:t xml:space="preserve"> way</w:t>
      </w:r>
      <w:r w:rsidR="004A2116">
        <w:rPr>
          <w:rFonts w:ascii="Times New Roman" w:hAnsi="Times New Roman" w:cs="Times New Roman"/>
          <w:sz w:val="24"/>
          <w:szCs w:val="24"/>
        </w:rPr>
        <w:t>s of a</w:t>
      </w:r>
      <w:r>
        <w:rPr>
          <w:rFonts w:ascii="Times New Roman" w:hAnsi="Times New Roman" w:cs="Times New Roman"/>
          <w:sz w:val="24"/>
          <w:szCs w:val="24"/>
        </w:rPr>
        <w:t xml:space="preserve"> BOYD policy roll out that meets the requirements off Hyper-Fort ltd and these include the management of employee devices, policy formulation in line with data protection and through a virtual network design establish how security can be fortified</w:t>
      </w:r>
      <w:r w:rsidR="004A2116">
        <w:rPr>
          <w:rFonts w:ascii="Times New Roman" w:hAnsi="Times New Roman" w:cs="Times New Roman"/>
          <w:sz w:val="24"/>
          <w:szCs w:val="24"/>
        </w:rPr>
        <w:t>. There is need to draw</w:t>
      </w:r>
      <w:r>
        <w:rPr>
          <w:rFonts w:ascii="Times New Roman" w:hAnsi="Times New Roman" w:cs="Times New Roman"/>
          <w:sz w:val="24"/>
          <w:szCs w:val="24"/>
        </w:rPr>
        <w:t xml:space="preserve"> a clarity on identifying the </w:t>
      </w:r>
      <w:r w:rsidR="00FF7287">
        <w:rPr>
          <w:rFonts w:ascii="Times New Roman" w:hAnsi="Times New Roman" w:cs="Times New Roman"/>
          <w:sz w:val="24"/>
          <w:szCs w:val="24"/>
        </w:rPr>
        <w:t xml:space="preserve">possible </w:t>
      </w:r>
      <w:r>
        <w:rPr>
          <w:rFonts w:ascii="Times New Roman" w:hAnsi="Times New Roman" w:cs="Times New Roman"/>
          <w:sz w:val="24"/>
          <w:szCs w:val="24"/>
        </w:rPr>
        <w:t xml:space="preserve">advantages and disadvantages of </w:t>
      </w:r>
      <w:r w:rsidR="00FF7287">
        <w:rPr>
          <w:rFonts w:ascii="Times New Roman" w:hAnsi="Times New Roman" w:cs="Times New Roman"/>
          <w:sz w:val="24"/>
          <w:szCs w:val="24"/>
        </w:rPr>
        <w:t>Hyper Fort Ltd adopting a BOYD policy. Critical to</w:t>
      </w:r>
      <w:r w:rsidR="004A2116">
        <w:rPr>
          <w:rFonts w:ascii="Times New Roman" w:hAnsi="Times New Roman" w:cs="Times New Roman"/>
          <w:sz w:val="24"/>
          <w:szCs w:val="24"/>
        </w:rPr>
        <w:t xml:space="preserve"> the policy</w:t>
      </w:r>
      <w:r w:rsidR="00FF7287">
        <w:rPr>
          <w:rFonts w:ascii="Times New Roman" w:hAnsi="Times New Roman" w:cs="Times New Roman"/>
          <w:sz w:val="24"/>
          <w:szCs w:val="24"/>
        </w:rPr>
        <w:t xml:space="preserve"> </w:t>
      </w:r>
      <w:r w:rsidR="00B708C9">
        <w:rPr>
          <w:rFonts w:ascii="Times New Roman" w:hAnsi="Times New Roman" w:cs="Times New Roman"/>
          <w:sz w:val="24"/>
          <w:szCs w:val="24"/>
        </w:rPr>
        <w:t>formulation is</w:t>
      </w:r>
      <w:r w:rsidR="004A2116">
        <w:rPr>
          <w:rFonts w:ascii="Times New Roman" w:hAnsi="Times New Roman" w:cs="Times New Roman"/>
          <w:sz w:val="24"/>
          <w:szCs w:val="24"/>
        </w:rPr>
        <w:t xml:space="preserve"> </w:t>
      </w:r>
      <w:proofErr w:type="gramStart"/>
      <w:r w:rsidR="004A2116">
        <w:rPr>
          <w:rFonts w:ascii="Times New Roman" w:hAnsi="Times New Roman" w:cs="Times New Roman"/>
          <w:sz w:val="24"/>
          <w:szCs w:val="24"/>
        </w:rPr>
        <w:t xml:space="preserve">the </w:t>
      </w:r>
      <w:r w:rsidR="00FF7287">
        <w:rPr>
          <w:rFonts w:ascii="Times New Roman" w:hAnsi="Times New Roman" w:cs="Times New Roman"/>
          <w:sz w:val="24"/>
          <w:szCs w:val="24"/>
        </w:rPr>
        <w:t xml:space="preserve"> need</w:t>
      </w:r>
      <w:proofErr w:type="gramEnd"/>
      <w:r w:rsidR="00FF7287">
        <w:rPr>
          <w:rFonts w:ascii="Times New Roman" w:hAnsi="Times New Roman" w:cs="Times New Roman"/>
          <w:sz w:val="24"/>
          <w:szCs w:val="24"/>
        </w:rPr>
        <w:t xml:space="preserve"> to establish how they can be enforced in different circumstances and scenarios, such as when an employee is dismissed or leaves the Company.</w:t>
      </w:r>
      <w:r w:rsidR="0052683A">
        <w:rPr>
          <w:rFonts w:ascii="Times New Roman" w:hAnsi="Times New Roman" w:cs="Times New Roman"/>
          <w:sz w:val="24"/>
          <w:szCs w:val="24"/>
        </w:rPr>
        <w:t xml:space="preserve"> A cost benefit analysis of the BOYD concept is necessary to establish its viability to Hyper-Fort ltd.</w:t>
      </w:r>
    </w:p>
    <w:p w:rsidR="00890069" w:rsidRDefault="00890069" w:rsidP="00FF7287">
      <w:pPr>
        <w:jc w:val="both"/>
        <w:rPr>
          <w:rFonts w:ascii="Times New Roman" w:hAnsi="Times New Roman" w:cs="Times New Roman"/>
          <w:sz w:val="24"/>
          <w:szCs w:val="24"/>
        </w:rPr>
      </w:pPr>
    </w:p>
    <w:p w:rsidR="00890069" w:rsidRDefault="00890069" w:rsidP="00FF7287">
      <w:pPr>
        <w:jc w:val="both"/>
        <w:rPr>
          <w:rFonts w:ascii="Times New Roman" w:hAnsi="Times New Roman" w:cs="Times New Roman"/>
          <w:sz w:val="24"/>
          <w:szCs w:val="24"/>
        </w:rPr>
      </w:pPr>
    </w:p>
    <w:p w:rsidR="00890069" w:rsidRDefault="00890069" w:rsidP="00FF7287">
      <w:pPr>
        <w:jc w:val="both"/>
        <w:rPr>
          <w:rFonts w:ascii="Times New Roman" w:hAnsi="Times New Roman" w:cs="Times New Roman"/>
          <w:sz w:val="24"/>
          <w:szCs w:val="24"/>
        </w:rPr>
      </w:pPr>
    </w:p>
    <w:p w:rsidR="003B52D3" w:rsidRDefault="0052683A" w:rsidP="00FF7287">
      <w:pPr>
        <w:jc w:val="both"/>
        <w:rPr>
          <w:rFonts w:ascii="Times New Roman" w:hAnsi="Times New Roman" w:cs="Times New Roman"/>
          <w:sz w:val="24"/>
          <w:szCs w:val="24"/>
        </w:rPr>
      </w:pPr>
      <w:r>
        <w:rPr>
          <w:rFonts w:ascii="Times New Roman" w:hAnsi="Times New Roman" w:cs="Times New Roman"/>
          <w:sz w:val="24"/>
          <w:szCs w:val="24"/>
        </w:rPr>
        <w:t xml:space="preserve"> </w:t>
      </w:r>
    </w:p>
    <w:p w:rsidR="005D3F92" w:rsidRDefault="005D3F92" w:rsidP="00FF7287">
      <w:pPr>
        <w:jc w:val="both"/>
        <w:rPr>
          <w:rFonts w:ascii="Times New Roman" w:hAnsi="Times New Roman" w:cs="Times New Roman"/>
          <w:sz w:val="24"/>
          <w:szCs w:val="24"/>
        </w:rPr>
      </w:pPr>
    </w:p>
    <w:p w:rsidR="005D3F92" w:rsidRDefault="005D3F92" w:rsidP="00FF7287">
      <w:pPr>
        <w:jc w:val="both"/>
        <w:rPr>
          <w:rFonts w:ascii="Times New Roman" w:hAnsi="Times New Roman" w:cs="Times New Roman"/>
          <w:sz w:val="24"/>
          <w:szCs w:val="24"/>
        </w:rPr>
      </w:pPr>
    </w:p>
    <w:p w:rsidR="005D3F92" w:rsidRPr="003B52D3" w:rsidRDefault="005D3F92" w:rsidP="00FF7287">
      <w:pPr>
        <w:jc w:val="both"/>
        <w:rPr>
          <w:rFonts w:ascii="Times New Roman" w:hAnsi="Times New Roman" w:cs="Times New Roman"/>
          <w:sz w:val="24"/>
          <w:szCs w:val="24"/>
        </w:rPr>
      </w:pPr>
    </w:p>
    <w:p w:rsidR="003B52D3" w:rsidRDefault="003B52D3">
      <w:pPr>
        <w:rPr>
          <w:rFonts w:ascii="Times New Roman" w:hAnsi="Times New Roman" w:cs="Times New Roman"/>
          <w:sz w:val="24"/>
          <w:szCs w:val="24"/>
        </w:rPr>
      </w:pPr>
      <w:r>
        <w:rPr>
          <w:rFonts w:ascii="Times New Roman" w:hAnsi="Times New Roman" w:cs="Times New Roman"/>
          <w:sz w:val="24"/>
          <w:szCs w:val="24"/>
        </w:rPr>
        <w:br w:type="page"/>
      </w:r>
    </w:p>
    <w:p w:rsidR="00424628" w:rsidRDefault="00424628" w:rsidP="00374BD1">
      <w:pPr>
        <w:jc w:val="both"/>
        <w:rPr>
          <w:rFonts w:ascii="Times New Roman" w:hAnsi="Times New Roman" w:cs="Times New Roman"/>
          <w:sz w:val="24"/>
          <w:szCs w:val="24"/>
        </w:rPr>
      </w:pPr>
      <w:r>
        <w:rPr>
          <w:rFonts w:ascii="Times New Roman" w:hAnsi="Times New Roman" w:cs="Times New Roman"/>
          <w:sz w:val="24"/>
          <w:szCs w:val="24"/>
        </w:rPr>
        <w:lastRenderedPageBreak/>
        <w:t>Literature Review</w:t>
      </w:r>
    </w:p>
    <w:p w:rsidR="00123A7A" w:rsidRDefault="00AF4CAD" w:rsidP="00374BD1">
      <w:pPr>
        <w:jc w:val="both"/>
        <w:rPr>
          <w:rFonts w:ascii="Times New Roman" w:hAnsi="Times New Roman" w:cs="Times New Roman"/>
          <w:sz w:val="24"/>
          <w:szCs w:val="24"/>
        </w:rPr>
      </w:pPr>
      <w:r>
        <w:rPr>
          <w:rFonts w:ascii="Times New Roman" w:hAnsi="Times New Roman" w:cs="Times New Roman"/>
          <w:sz w:val="24"/>
          <w:szCs w:val="24"/>
        </w:rPr>
        <w:t xml:space="preserve">The dynamic development </w:t>
      </w:r>
      <w:r w:rsidR="008F0801">
        <w:rPr>
          <w:rFonts w:ascii="Times New Roman" w:hAnsi="Times New Roman" w:cs="Times New Roman"/>
          <w:sz w:val="24"/>
          <w:szCs w:val="24"/>
        </w:rPr>
        <w:t>that has</w:t>
      </w:r>
      <w:r>
        <w:rPr>
          <w:rFonts w:ascii="Times New Roman" w:hAnsi="Times New Roman" w:cs="Times New Roman"/>
          <w:sz w:val="24"/>
          <w:szCs w:val="24"/>
        </w:rPr>
        <w:t xml:space="preserve"> happened and still </w:t>
      </w:r>
      <w:r w:rsidR="008F0801">
        <w:rPr>
          <w:rFonts w:ascii="Times New Roman" w:hAnsi="Times New Roman" w:cs="Times New Roman"/>
          <w:sz w:val="24"/>
          <w:szCs w:val="24"/>
        </w:rPr>
        <w:t>is happening</w:t>
      </w:r>
      <w:r>
        <w:rPr>
          <w:rFonts w:ascii="Times New Roman" w:hAnsi="Times New Roman" w:cs="Times New Roman"/>
          <w:sz w:val="24"/>
          <w:szCs w:val="24"/>
        </w:rPr>
        <w:t xml:space="preserve"> in the technological sector </w:t>
      </w:r>
      <w:r w:rsidR="008F0801">
        <w:rPr>
          <w:rFonts w:ascii="Times New Roman" w:hAnsi="Times New Roman" w:cs="Times New Roman"/>
          <w:sz w:val="24"/>
          <w:szCs w:val="24"/>
        </w:rPr>
        <w:t>has seen an increase and easy accessibility to mobile communication devices. These changes made an impact on cultural trends, as business admin, learning, social engineering and interaction platforms have shifted to being electronic driven.</w:t>
      </w:r>
      <w:r>
        <w:rPr>
          <w:rFonts w:ascii="Times New Roman" w:hAnsi="Times New Roman" w:cs="Times New Roman"/>
          <w:sz w:val="24"/>
          <w:szCs w:val="24"/>
        </w:rPr>
        <w:t xml:space="preserve"> </w:t>
      </w:r>
      <w:r w:rsidR="00374BD1">
        <w:rPr>
          <w:rFonts w:ascii="Times New Roman" w:hAnsi="Times New Roman" w:cs="Times New Roman"/>
          <w:sz w:val="24"/>
          <w:szCs w:val="24"/>
        </w:rPr>
        <w:t>UK has been denoted by OFCOM as a smart phone society with an estimated 90% of 16-24-year-olds owning a smart phone</w:t>
      </w:r>
      <w:sdt>
        <w:sdtPr>
          <w:rPr>
            <w:rFonts w:ascii="Times New Roman" w:hAnsi="Times New Roman" w:cs="Times New Roman"/>
            <w:sz w:val="24"/>
            <w:szCs w:val="24"/>
          </w:rPr>
          <w:id w:val="-1964799658"/>
          <w:citation/>
        </w:sdtPr>
        <w:sdtEndPr/>
        <w:sdtContent>
          <w:r w:rsidR="00374BD1">
            <w:rPr>
              <w:rFonts w:ascii="Times New Roman" w:hAnsi="Times New Roman" w:cs="Times New Roman"/>
              <w:sz w:val="24"/>
              <w:szCs w:val="24"/>
            </w:rPr>
            <w:fldChar w:fldCharType="begin"/>
          </w:r>
          <w:r w:rsidR="00374BD1">
            <w:rPr>
              <w:rFonts w:ascii="Times New Roman" w:hAnsi="Times New Roman" w:cs="Times New Roman"/>
              <w:sz w:val="24"/>
              <w:szCs w:val="24"/>
              <w:lang w:val="en-GB"/>
            </w:rPr>
            <w:instrText xml:space="preserve"> CITATION htt8 \l 2057 </w:instrText>
          </w:r>
          <w:r w:rsidR="00374BD1">
            <w:rPr>
              <w:rFonts w:ascii="Times New Roman" w:hAnsi="Times New Roman" w:cs="Times New Roman"/>
              <w:sz w:val="24"/>
              <w:szCs w:val="24"/>
            </w:rPr>
            <w:fldChar w:fldCharType="separate"/>
          </w:r>
          <w:r w:rsidR="00374BD1" w:rsidRPr="00374BD1">
            <w:rPr>
              <w:rFonts w:ascii="Times New Roman" w:hAnsi="Times New Roman" w:cs="Times New Roman"/>
              <w:noProof/>
              <w:sz w:val="24"/>
              <w:szCs w:val="24"/>
              <w:lang w:val="en-GB"/>
            </w:rPr>
            <w:t>[1]</w:t>
          </w:r>
          <w:r w:rsidR="00374BD1">
            <w:rPr>
              <w:rFonts w:ascii="Times New Roman" w:hAnsi="Times New Roman" w:cs="Times New Roman"/>
              <w:sz w:val="24"/>
              <w:szCs w:val="24"/>
            </w:rPr>
            <w:fldChar w:fldCharType="end"/>
          </w:r>
        </w:sdtContent>
      </w:sdt>
      <w:r w:rsidR="00374BD1">
        <w:rPr>
          <w:rFonts w:ascii="Times New Roman" w:hAnsi="Times New Roman" w:cs="Times New Roman"/>
          <w:sz w:val="24"/>
          <w:szCs w:val="24"/>
        </w:rPr>
        <w:t xml:space="preserve"> This </w:t>
      </w:r>
      <w:r w:rsidR="00647D32">
        <w:rPr>
          <w:rFonts w:ascii="Times New Roman" w:hAnsi="Times New Roman" w:cs="Times New Roman"/>
          <w:sz w:val="24"/>
          <w:szCs w:val="24"/>
        </w:rPr>
        <w:t>is indication of how people has</w:t>
      </w:r>
      <w:r w:rsidR="00374BD1">
        <w:rPr>
          <w:rFonts w:ascii="Times New Roman" w:hAnsi="Times New Roman" w:cs="Times New Roman"/>
          <w:sz w:val="24"/>
          <w:szCs w:val="24"/>
        </w:rPr>
        <w:t xml:space="preserve"> developed a persona</w:t>
      </w:r>
      <w:r w:rsidR="00647D32">
        <w:rPr>
          <w:rFonts w:ascii="Times New Roman" w:hAnsi="Times New Roman" w:cs="Times New Roman"/>
          <w:sz w:val="24"/>
          <w:szCs w:val="24"/>
        </w:rPr>
        <w:t>l connection with their devices.</w:t>
      </w:r>
    </w:p>
    <w:p w:rsidR="00AD7889" w:rsidRDefault="00AD7889" w:rsidP="00374BD1">
      <w:pPr>
        <w:jc w:val="both"/>
        <w:rPr>
          <w:rFonts w:ascii="Times New Roman" w:hAnsi="Times New Roman" w:cs="Times New Roman"/>
          <w:sz w:val="24"/>
          <w:szCs w:val="24"/>
        </w:rPr>
      </w:pPr>
      <w:r>
        <w:rPr>
          <w:rFonts w:ascii="Times New Roman" w:hAnsi="Times New Roman" w:cs="Times New Roman"/>
          <w:sz w:val="24"/>
          <w:szCs w:val="24"/>
        </w:rPr>
        <w:t>To exploit on the new generational needs of staying connected</w:t>
      </w:r>
      <w:r w:rsidR="00B708C9">
        <w:rPr>
          <w:rFonts w:ascii="Times New Roman" w:hAnsi="Times New Roman" w:cs="Times New Roman"/>
          <w:sz w:val="24"/>
          <w:szCs w:val="24"/>
        </w:rPr>
        <w:t>,</w:t>
      </w:r>
      <w:r>
        <w:rPr>
          <w:rFonts w:ascii="Times New Roman" w:hAnsi="Times New Roman" w:cs="Times New Roman"/>
          <w:sz w:val="24"/>
          <w:szCs w:val="24"/>
        </w:rPr>
        <w:t xml:space="preserve"> Companies have crafted policies and authentication methods that are not only used</w:t>
      </w:r>
      <w:r w:rsidR="00C2525D">
        <w:rPr>
          <w:rFonts w:ascii="Times New Roman" w:hAnsi="Times New Roman" w:cs="Times New Roman"/>
          <w:sz w:val="24"/>
          <w:szCs w:val="24"/>
        </w:rPr>
        <w:t xml:space="preserve"> on company</w:t>
      </w:r>
      <w:r>
        <w:rPr>
          <w:rFonts w:ascii="Times New Roman" w:hAnsi="Times New Roman" w:cs="Times New Roman"/>
          <w:sz w:val="24"/>
          <w:szCs w:val="24"/>
        </w:rPr>
        <w:t xml:space="preserve"> devices but can be extended to personal devices. With challenges</w:t>
      </w:r>
      <w:r w:rsidR="00A36697">
        <w:rPr>
          <w:rFonts w:ascii="Times New Roman" w:hAnsi="Times New Roman" w:cs="Times New Roman"/>
          <w:sz w:val="24"/>
          <w:szCs w:val="24"/>
        </w:rPr>
        <w:t xml:space="preserve"> of intrusion on personal </w:t>
      </w:r>
      <w:r w:rsidR="00C2525D">
        <w:rPr>
          <w:rFonts w:ascii="Times New Roman" w:hAnsi="Times New Roman" w:cs="Times New Roman"/>
          <w:sz w:val="24"/>
          <w:szCs w:val="24"/>
        </w:rPr>
        <w:t>data, Mobile</w:t>
      </w:r>
      <w:r w:rsidR="00E37AF9">
        <w:rPr>
          <w:rFonts w:ascii="Times New Roman" w:hAnsi="Times New Roman" w:cs="Times New Roman"/>
          <w:sz w:val="24"/>
          <w:szCs w:val="24"/>
        </w:rPr>
        <w:t xml:space="preserve"> device management software have been produced</w:t>
      </w:r>
      <w:r w:rsidR="00C2525D">
        <w:rPr>
          <w:rFonts w:ascii="Times New Roman" w:hAnsi="Times New Roman" w:cs="Times New Roman"/>
          <w:sz w:val="24"/>
          <w:szCs w:val="24"/>
        </w:rPr>
        <w:t xml:space="preserve"> with</w:t>
      </w:r>
      <w:r w:rsidR="00E37AF9">
        <w:rPr>
          <w:rFonts w:ascii="Times New Roman" w:hAnsi="Times New Roman" w:cs="Times New Roman"/>
          <w:sz w:val="24"/>
          <w:szCs w:val="24"/>
        </w:rPr>
        <w:t xml:space="preserve"> tailor made </w:t>
      </w:r>
      <w:r w:rsidR="00A36697">
        <w:rPr>
          <w:rFonts w:ascii="Times New Roman" w:hAnsi="Times New Roman" w:cs="Times New Roman"/>
          <w:sz w:val="24"/>
          <w:szCs w:val="24"/>
        </w:rPr>
        <w:t>security</w:t>
      </w:r>
      <w:r w:rsidR="00E37AF9">
        <w:rPr>
          <w:rFonts w:ascii="Times New Roman" w:hAnsi="Times New Roman" w:cs="Times New Roman"/>
          <w:sz w:val="24"/>
          <w:szCs w:val="24"/>
        </w:rPr>
        <w:t xml:space="preserve"> for </w:t>
      </w:r>
      <w:r w:rsidR="003F1A47">
        <w:rPr>
          <w:rFonts w:ascii="Times New Roman" w:hAnsi="Times New Roman" w:cs="Times New Roman"/>
          <w:sz w:val="24"/>
          <w:szCs w:val="24"/>
        </w:rPr>
        <w:t>the management</w:t>
      </w:r>
      <w:r w:rsidR="00E37AF9">
        <w:rPr>
          <w:rFonts w:ascii="Times New Roman" w:hAnsi="Times New Roman" w:cs="Times New Roman"/>
          <w:sz w:val="24"/>
          <w:szCs w:val="24"/>
        </w:rPr>
        <w:t xml:space="preserve"> </w:t>
      </w:r>
      <w:r w:rsidR="001F4EFD">
        <w:rPr>
          <w:rFonts w:ascii="Times New Roman" w:hAnsi="Times New Roman" w:cs="Times New Roman"/>
          <w:sz w:val="24"/>
          <w:szCs w:val="24"/>
        </w:rPr>
        <w:t>of business</w:t>
      </w:r>
      <w:r w:rsidR="00A36697">
        <w:rPr>
          <w:rFonts w:ascii="Times New Roman" w:hAnsi="Times New Roman" w:cs="Times New Roman"/>
          <w:sz w:val="24"/>
          <w:szCs w:val="24"/>
        </w:rPr>
        <w:t xml:space="preserve"> enterprise </w:t>
      </w:r>
      <w:r w:rsidR="00E37AF9">
        <w:rPr>
          <w:rFonts w:ascii="Times New Roman" w:hAnsi="Times New Roman" w:cs="Times New Roman"/>
          <w:sz w:val="24"/>
          <w:szCs w:val="24"/>
        </w:rPr>
        <w:t>apps</w:t>
      </w:r>
      <w:r w:rsidR="00C2525D">
        <w:rPr>
          <w:rFonts w:ascii="Times New Roman" w:hAnsi="Times New Roman" w:cs="Times New Roman"/>
          <w:sz w:val="24"/>
          <w:szCs w:val="24"/>
        </w:rPr>
        <w:t xml:space="preserve"> and data such as email and interactive</w:t>
      </w:r>
      <w:r w:rsidR="00E37AF9">
        <w:rPr>
          <w:rFonts w:ascii="Times New Roman" w:hAnsi="Times New Roman" w:cs="Times New Roman"/>
          <w:sz w:val="24"/>
          <w:szCs w:val="24"/>
        </w:rPr>
        <w:t xml:space="preserve"> portals.</w:t>
      </w:r>
      <w:r w:rsidR="003F1A47">
        <w:rPr>
          <w:rFonts w:ascii="Times New Roman" w:hAnsi="Times New Roman" w:cs="Times New Roman"/>
          <w:sz w:val="24"/>
          <w:szCs w:val="24"/>
        </w:rPr>
        <w:t xml:space="preserve"> </w:t>
      </w:r>
      <w:r w:rsidR="001F4EFD">
        <w:rPr>
          <w:rFonts w:ascii="Times New Roman" w:hAnsi="Times New Roman" w:cs="Times New Roman"/>
          <w:sz w:val="24"/>
          <w:szCs w:val="24"/>
        </w:rPr>
        <w:t xml:space="preserve">There </w:t>
      </w:r>
      <w:r w:rsidR="00B708C9">
        <w:rPr>
          <w:rFonts w:ascii="Times New Roman" w:hAnsi="Times New Roman" w:cs="Times New Roman"/>
          <w:sz w:val="24"/>
          <w:szCs w:val="24"/>
        </w:rPr>
        <w:t xml:space="preserve">are however </w:t>
      </w:r>
      <w:r w:rsidR="001F4EFD">
        <w:rPr>
          <w:rFonts w:ascii="Times New Roman" w:hAnsi="Times New Roman" w:cs="Times New Roman"/>
          <w:sz w:val="24"/>
          <w:szCs w:val="24"/>
        </w:rPr>
        <w:t>security challenges around the use</w:t>
      </w:r>
      <w:r w:rsidR="00B708C9">
        <w:rPr>
          <w:rFonts w:ascii="Times New Roman" w:hAnsi="Times New Roman" w:cs="Times New Roman"/>
          <w:sz w:val="24"/>
          <w:szCs w:val="24"/>
        </w:rPr>
        <w:t xml:space="preserve"> of BYOD as</w:t>
      </w:r>
      <w:r w:rsidR="001F4EFD">
        <w:rPr>
          <w:rFonts w:ascii="Times New Roman" w:hAnsi="Times New Roman" w:cs="Times New Roman"/>
          <w:sz w:val="24"/>
          <w:szCs w:val="24"/>
        </w:rPr>
        <w:t xml:space="preserve"> only a third of private owner devices are deemed to use encryption</w:t>
      </w:r>
      <w:sdt>
        <w:sdtPr>
          <w:rPr>
            <w:rFonts w:ascii="Times New Roman" w:hAnsi="Times New Roman" w:cs="Times New Roman"/>
            <w:sz w:val="24"/>
            <w:szCs w:val="24"/>
          </w:rPr>
          <w:id w:val="-364990750"/>
          <w:citation/>
        </w:sdtPr>
        <w:sdtEndPr/>
        <w:sdtContent>
          <w:r w:rsidR="001F4EFD">
            <w:rPr>
              <w:rFonts w:ascii="Times New Roman" w:hAnsi="Times New Roman" w:cs="Times New Roman"/>
              <w:sz w:val="24"/>
              <w:szCs w:val="24"/>
            </w:rPr>
            <w:fldChar w:fldCharType="begin"/>
          </w:r>
          <w:r w:rsidR="001F4EFD">
            <w:rPr>
              <w:rFonts w:ascii="Times New Roman" w:hAnsi="Times New Roman" w:cs="Times New Roman"/>
              <w:sz w:val="24"/>
              <w:szCs w:val="24"/>
              <w:lang w:val="en-GB"/>
            </w:rPr>
            <w:instrText xml:space="preserve"> CITATION htt9 \l 2057 </w:instrText>
          </w:r>
          <w:r w:rsidR="001F4EFD">
            <w:rPr>
              <w:rFonts w:ascii="Times New Roman" w:hAnsi="Times New Roman" w:cs="Times New Roman"/>
              <w:sz w:val="24"/>
              <w:szCs w:val="24"/>
            </w:rPr>
            <w:fldChar w:fldCharType="separate"/>
          </w:r>
          <w:r w:rsidR="001F4EFD">
            <w:rPr>
              <w:rFonts w:ascii="Times New Roman" w:hAnsi="Times New Roman" w:cs="Times New Roman"/>
              <w:noProof/>
              <w:sz w:val="24"/>
              <w:szCs w:val="24"/>
              <w:lang w:val="en-GB"/>
            </w:rPr>
            <w:t xml:space="preserve"> </w:t>
          </w:r>
          <w:r w:rsidR="001F4EFD" w:rsidRPr="001F4EFD">
            <w:rPr>
              <w:rFonts w:ascii="Times New Roman" w:hAnsi="Times New Roman" w:cs="Times New Roman"/>
              <w:noProof/>
              <w:sz w:val="24"/>
              <w:szCs w:val="24"/>
              <w:lang w:val="en-GB"/>
            </w:rPr>
            <w:t>[2]</w:t>
          </w:r>
          <w:r w:rsidR="001F4EFD">
            <w:rPr>
              <w:rFonts w:ascii="Times New Roman" w:hAnsi="Times New Roman" w:cs="Times New Roman"/>
              <w:sz w:val="24"/>
              <w:szCs w:val="24"/>
            </w:rPr>
            <w:fldChar w:fldCharType="end"/>
          </w:r>
        </w:sdtContent>
      </w:sdt>
      <w:r w:rsidR="001F4EFD">
        <w:rPr>
          <w:rFonts w:ascii="Times New Roman" w:hAnsi="Times New Roman" w:cs="Times New Roman"/>
          <w:sz w:val="24"/>
          <w:szCs w:val="24"/>
        </w:rPr>
        <w:t>.</w:t>
      </w:r>
      <w:r w:rsidR="00B708C9">
        <w:rPr>
          <w:rFonts w:ascii="Times New Roman" w:hAnsi="Times New Roman" w:cs="Times New Roman"/>
          <w:sz w:val="24"/>
          <w:szCs w:val="24"/>
        </w:rPr>
        <w:t xml:space="preserve"> The monitoring of data stored on employee privately owned cloud such as Drop box as they hold personal key and passwords for their protection are among some of the challenges.</w:t>
      </w:r>
      <w:r w:rsidR="001F4EFD">
        <w:rPr>
          <w:rFonts w:ascii="Times New Roman" w:hAnsi="Times New Roman" w:cs="Times New Roman"/>
          <w:sz w:val="24"/>
          <w:szCs w:val="24"/>
        </w:rPr>
        <w:t xml:space="preserve">  </w:t>
      </w:r>
    </w:p>
    <w:p w:rsidR="00DA1135" w:rsidRDefault="00DA1135" w:rsidP="00374BD1">
      <w:pPr>
        <w:jc w:val="both"/>
        <w:rPr>
          <w:rFonts w:ascii="Times New Roman" w:hAnsi="Times New Roman" w:cs="Times New Roman"/>
          <w:sz w:val="24"/>
          <w:szCs w:val="24"/>
        </w:rPr>
      </w:pP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resources are pertinent to the successful administration </w:t>
      </w:r>
      <w:r w:rsidR="00220C66">
        <w:rPr>
          <w:rFonts w:ascii="Times New Roman" w:hAnsi="Times New Roman" w:cs="Times New Roman"/>
          <w:sz w:val="24"/>
          <w:szCs w:val="24"/>
        </w:rPr>
        <w:t xml:space="preserve">and implementation </w:t>
      </w:r>
      <w:r>
        <w:rPr>
          <w:rFonts w:ascii="Times New Roman" w:hAnsi="Times New Roman" w:cs="Times New Roman"/>
          <w:sz w:val="24"/>
          <w:szCs w:val="24"/>
        </w:rPr>
        <w:t xml:space="preserve">of BYOD with regards to support and awareness. </w:t>
      </w:r>
      <w:r w:rsidR="00DF669B">
        <w:rPr>
          <w:rFonts w:ascii="Times New Roman" w:hAnsi="Times New Roman" w:cs="Times New Roman"/>
          <w:sz w:val="24"/>
          <w:szCs w:val="24"/>
        </w:rPr>
        <w:t>Support patterns may change when dealing with many devices, which may entail reliance on users own capabilities</w:t>
      </w:r>
      <w:r w:rsidR="00220C66">
        <w:rPr>
          <w:rFonts w:ascii="Times New Roman" w:hAnsi="Times New Roman" w:cs="Times New Roman"/>
          <w:sz w:val="24"/>
          <w:szCs w:val="24"/>
        </w:rPr>
        <w:t>,</w:t>
      </w:r>
      <w:r w:rsidR="00DF669B">
        <w:rPr>
          <w:rFonts w:ascii="Times New Roman" w:hAnsi="Times New Roman" w:cs="Times New Roman"/>
          <w:sz w:val="24"/>
          <w:szCs w:val="24"/>
        </w:rPr>
        <w:t xml:space="preserve"> </w:t>
      </w:r>
      <w:r w:rsidR="00B36182">
        <w:rPr>
          <w:rFonts w:ascii="Times New Roman" w:hAnsi="Times New Roman" w:cs="Times New Roman"/>
          <w:sz w:val="24"/>
          <w:szCs w:val="24"/>
        </w:rPr>
        <w:t xml:space="preserve">and awareness of security concerns can be dependent on user led reporting and this can be a challenge to uniformity and </w:t>
      </w:r>
      <w:proofErr w:type="spellStart"/>
      <w:r w:rsidR="00220C66">
        <w:rPr>
          <w:rFonts w:ascii="Times New Roman" w:hAnsi="Times New Roman" w:cs="Times New Roman"/>
          <w:sz w:val="24"/>
          <w:szCs w:val="24"/>
        </w:rPr>
        <w:t>standardisation</w:t>
      </w:r>
      <w:proofErr w:type="spellEnd"/>
      <w:r w:rsidR="00B36182">
        <w:rPr>
          <w:rFonts w:ascii="Times New Roman" w:hAnsi="Times New Roman" w:cs="Times New Roman"/>
          <w:sz w:val="24"/>
          <w:szCs w:val="24"/>
        </w:rPr>
        <w:t>.</w:t>
      </w:r>
      <w:r w:rsidR="00C509BC">
        <w:rPr>
          <w:rFonts w:ascii="Times New Roman" w:hAnsi="Times New Roman" w:cs="Times New Roman"/>
          <w:sz w:val="24"/>
          <w:szCs w:val="24"/>
        </w:rPr>
        <w:t xml:space="preserve"> Therefore there is a need to assess resource depth and capabilities before committing to BYOD implementation.</w:t>
      </w:r>
    </w:p>
    <w:p w:rsidR="00647D32" w:rsidRDefault="00647D32" w:rsidP="00374BD1">
      <w:pPr>
        <w:jc w:val="both"/>
        <w:rPr>
          <w:rFonts w:ascii="Times New Roman" w:hAnsi="Times New Roman" w:cs="Times New Roman"/>
          <w:sz w:val="24"/>
          <w:szCs w:val="24"/>
        </w:rPr>
      </w:pPr>
    </w:p>
    <w:p w:rsidR="00647D32" w:rsidRDefault="00647D32" w:rsidP="00374BD1">
      <w:pPr>
        <w:jc w:val="both"/>
        <w:rPr>
          <w:rFonts w:ascii="Times New Roman" w:hAnsi="Times New Roman" w:cs="Times New Roman"/>
          <w:sz w:val="24"/>
          <w:szCs w:val="24"/>
        </w:rPr>
      </w:pPr>
    </w:p>
    <w:p w:rsidR="00647D32" w:rsidRDefault="00220C66" w:rsidP="00374BD1">
      <w:pPr>
        <w:jc w:val="both"/>
        <w:rPr>
          <w:rFonts w:ascii="Times New Roman" w:hAnsi="Times New Roman" w:cs="Times New Roman"/>
          <w:sz w:val="24"/>
          <w:szCs w:val="24"/>
        </w:rPr>
      </w:pPr>
      <w:r>
        <w:rPr>
          <w:rFonts w:ascii="Times New Roman" w:hAnsi="Times New Roman" w:cs="Times New Roman"/>
          <w:sz w:val="24"/>
          <w:szCs w:val="24"/>
        </w:rPr>
        <w:t>Pro and Cons of BYOD</w:t>
      </w:r>
    </w:p>
    <w:p w:rsidR="00374BD1" w:rsidRPr="006833BC" w:rsidRDefault="00374BD1" w:rsidP="00374BD1">
      <w:pPr>
        <w:jc w:val="both"/>
        <w:rPr>
          <w:rFonts w:ascii="Times New Roman" w:hAnsi="Times New Roman" w:cs="Times New Roman"/>
          <w:sz w:val="24"/>
          <w:szCs w:val="24"/>
        </w:rPr>
      </w:pPr>
      <w:r w:rsidRPr="006833BC">
        <w:rPr>
          <w:rFonts w:ascii="Times New Roman" w:hAnsi="Times New Roman" w:cs="Times New Roman"/>
          <w:sz w:val="24"/>
          <w:szCs w:val="24"/>
        </w:rPr>
        <w:t>The advantages driven from BYOD include employees or users being familiar and efficient in the use of their preferred brands of devices and this effectively cuts on count down time of OS (operating system) adjustment and familiarization. There are users comfortable wit</w:t>
      </w:r>
      <w:r w:rsidR="00220C66">
        <w:rPr>
          <w:rFonts w:ascii="Times New Roman" w:hAnsi="Times New Roman" w:cs="Times New Roman"/>
          <w:sz w:val="24"/>
          <w:szCs w:val="24"/>
        </w:rPr>
        <w:t>h Androids or Microsoft,</w:t>
      </w:r>
      <w:r w:rsidRPr="006833BC">
        <w:rPr>
          <w:rFonts w:ascii="Times New Roman" w:hAnsi="Times New Roman" w:cs="Times New Roman"/>
          <w:sz w:val="24"/>
          <w:szCs w:val="24"/>
        </w:rPr>
        <w:t xml:space="preserve"> thus if employees already know how to use and operate their device productivity can</w:t>
      </w:r>
      <w:r w:rsidR="00220C66">
        <w:rPr>
          <w:rFonts w:ascii="Times New Roman" w:hAnsi="Times New Roman" w:cs="Times New Roman"/>
          <w:sz w:val="24"/>
          <w:szCs w:val="24"/>
        </w:rPr>
        <w:t xml:space="preserve"> be</w:t>
      </w:r>
      <w:r w:rsidRPr="006833BC">
        <w:rPr>
          <w:rFonts w:ascii="Times New Roman" w:hAnsi="Times New Roman" w:cs="Times New Roman"/>
          <w:sz w:val="24"/>
          <w:szCs w:val="24"/>
        </w:rPr>
        <w:t xml:space="preserve"> immediate from the first day of employment as there is no</w:t>
      </w:r>
      <w:r w:rsidR="003364F5">
        <w:rPr>
          <w:rFonts w:ascii="Times New Roman" w:hAnsi="Times New Roman" w:cs="Times New Roman"/>
          <w:sz w:val="24"/>
          <w:szCs w:val="24"/>
        </w:rPr>
        <w:t xml:space="preserve"> training necessary or</w:t>
      </w:r>
      <w:r w:rsidRPr="006833BC">
        <w:rPr>
          <w:rFonts w:ascii="Times New Roman" w:hAnsi="Times New Roman" w:cs="Times New Roman"/>
          <w:sz w:val="24"/>
          <w:szCs w:val="24"/>
        </w:rPr>
        <w:t xml:space="preserve"> learning curve on the usage of a new device.</w:t>
      </w:r>
      <w:r w:rsidR="00456900">
        <w:rPr>
          <w:rFonts w:ascii="Times New Roman" w:hAnsi="Times New Roman" w:cs="Times New Roman"/>
          <w:sz w:val="24"/>
          <w:szCs w:val="24"/>
        </w:rPr>
        <w:t xml:space="preserve"> A study by Acorn Marketing and research titled “New Way Of Work Study” established that 64% of employees in Asian and Australian multinational companies recorded an increase in productivity</w:t>
      </w:r>
      <w:r w:rsidR="003364F5">
        <w:rPr>
          <w:rFonts w:ascii="Times New Roman" w:hAnsi="Times New Roman" w:cs="Times New Roman"/>
          <w:sz w:val="24"/>
          <w:szCs w:val="24"/>
        </w:rPr>
        <w:t>,</w:t>
      </w:r>
      <w:r w:rsidR="00456900">
        <w:rPr>
          <w:rFonts w:ascii="Times New Roman" w:hAnsi="Times New Roman" w:cs="Times New Roman"/>
          <w:sz w:val="24"/>
          <w:szCs w:val="24"/>
        </w:rPr>
        <w:t xml:space="preserve"> due to efficiency and easiness in the selection and use of personal devices for work</w:t>
      </w:r>
      <w:r w:rsidR="003364F5">
        <w:rPr>
          <w:rFonts w:ascii="Times New Roman" w:hAnsi="Times New Roman" w:cs="Times New Roman"/>
          <w:sz w:val="24"/>
          <w:szCs w:val="24"/>
        </w:rPr>
        <w:t>,</w:t>
      </w:r>
      <w:r w:rsidR="00456900">
        <w:rPr>
          <w:rFonts w:ascii="Times New Roman" w:hAnsi="Times New Roman" w:cs="Times New Roman"/>
          <w:sz w:val="24"/>
          <w:szCs w:val="24"/>
        </w:rPr>
        <w:t xml:space="preserve"> resulting in high morale and satisfaction</w:t>
      </w:r>
      <w:sdt>
        <w:sdtPr>
          <w:rPr>
            <w:rFonts w:ascii="Times New Roman" w:hAnsi="Times New Roman" w:cs="Times New Roman"/>
            <w:sz w:val="24"/>
            <w:szCs w:val="24"/>
          </w:rPr>
          <w:id w:val="-1229148598"/>
          <w:citation/>
        </w:sdtPr>
        <w:sdtEndPr/>
        <w:sdtContent>
          <w:r w:rsidR="00EC2A85">
            <w:rPr>
              <w:rFonts w:ascii="Times New Roman" w:hAnsi="Times New Roman" w:cs="Times New Roman"/>
              <w:sz w:val="24"/>
              <w:szCs w:val="24"/>
            </w:rPr>
            <w:fldChar w:fldCharType="begin"/>
          </w:r>
          <w:r w:rsidR="00EC2A85">
            <w:rPr>
              <w:rFonts w:ascii="Times New Roman" w:hAnsi="Times New Roman" w:cs="Times New Roman"/>
              <w:sz w:val="24"/>
              <w:szCs w:val="24"/>
              <w:lang w:val="en-GB"/>
            </w:rPr>
            <w:instrText xml:space="preserve"> CITATION htt11 \l 2057 </w:instrText>
          </w:r>
          <w:r w:rsidR="00EC2A85">
            <w:rPr>
              <w:rFonts w:ascii="Times New Roman" w:hAnsi="Times New Roman" w:cs="Times New Roman"/>
              <w:sz w:val="24"/>
              <w:szCs w:val="24"/>
            </w:rPr>
            <w:fldChar w:fldCharType="separate"/>
          </w:r>
          <w:r w:rsidR="00EC2A85">
            <w:rPr>
              <w:rFonts w:ascii="Times New Roman" w:hAnsi="Times New Roman" w:cs="Times New Roman"/>
              <w:noProof/>
              <w:sz w:val="24"/>
              <w:szCs w:val="24"/>
              <w:lang w:val="en-GB"/>
            </w:rPr>
            <w:t xml:space="preserve"> </w:t>
          </w:r>
          <w:r w:rsidR="00EC2A85" w:rsidRPr="00EC2A85">
            <w:rPr>
              <w:rFonts w:ascii="Times New Roman" w:hAnsi="Times New Roman" w:cs="Times New Roman"/>
              <w:noProof/>
              <w:sz w:val="24"/>
              <w:szCs w:val="24"/>
              <w:lang w:val="en-GB"/>
            </w:rPr>
            <w:t>[3]</w:t>
          </w:r>
          <w:r w:rsidR="00EC2A85">
            <w:rPr>
              <w:rFonts w:ascii="Times New Roman" w:hAnsi="Times New Roman" w:cs="Times New Roman"/>
              <w:sz w:val="24"/>
              <w:szCs w:val="24"/>
            </w:rPr>
            <w:fldChar w:fldCharType="end"/>
          </w:r>
        </w:sdtContent>
      </w:sdt>
      <w:r w:rsidR="00456900">
        <w:rPr>
          <w:rFonts w:ascii="Times New Roman" w:hAnsi="Times New Roman" w:cs="Times New Roman"/>
          <w:sz w:val="24"/>
          <w:szCs w:val="24"/>
        </w:rPr>
        <w:t>.</w:t>
      </w:r>
    </w:p>
    <w:p w:rsidR="00DD0F69" w:rsidRDefault="00374BD1" w:rsidP="00855D6C">
      <w:pPr>
        <w:jc w:val="both"/>
        <w:rPr>
          <w:rFonts w:ascii="Times New Roman" w:hAnsi="Times New Roman" w:cs="Times New Roman"/>
          <w:sz w:val="24"/>
          <w:szCs w:val="24"/>
        </w:rPr>
      </w:pPr>
      <w:r w:rsidRPr="006833BC">
        <w:rPr>
          <w:rFonts w:ascii="Times New Roman" w:hAnsi="Times New Roman" w:cs="Times New Roman"/>
          <w:sz w:val="24"/>
          <w:szCs w:val="24"/>
        </w:rPr>
        <w:t>Employers can save quite a substantial amount of money that would have been used f</w:t>
      </w:r>
      <w:r w:rsidR="00EC2A85">
        <w:rPr>
          <w:rFonts w:ascii="Times New Roman" w:hAnsi="Times New Roman" w:cs="Times New Roman"/>
          <w:sz w:val="24"/>
          <w:szCs w:val="24"/>
        </w:rPr>
        <w:t>or maintenance and purchase of d</w:t>
      </w:r>
      <w:r w:rsidRPr="006833BC">
        <w:rPr>
          <w:rFonts w:ascii="Times New Roman" w:hAnsi="Times New Roman" w:cs="Times New Roman"/>
          <w:sz w:val="24"/>
          <w:szCs w:val="24"/>
        </w:rPr>
        <w:t>evices for employees. The extra savings realized can be channeled towards investing in other area such as training and development of employees which ultimately increase productivity.</w:t>
      </w:r>
      <w:r w:rsidR="00EC2A85">
        <w:rPr>
          <w:rFonts w:ascii="Times New Roman" w:hAnsi="Times New Roman" w:cs="Times New Roman"/>
          <w:sz w:val="24"/>
          <w:szCs w:val="24"/>
        </w:rPr>
        <w:t xml:space="preserve"> Support cost can be further reduced as employees may be required to contact device vendor </w:t>
      </w:r>
      <w:r w:rsidR="00EA1F56">
        <w:rPr>
          <w:rFonts w:ascii="Times New Roman" w:hAnsi="Times New Roman" w:cs="Times New Roman"/>
          <w:sz w:val="24"/>
          <w:szCs w:val="24"/>
        </w:rPr>
        <w:t xml:space="preserve">directly </w:t>
      </w:r>
      <w:r w:rsidR="00EC2A85">
        <w:rPr>
          <w:rFonts w:ascii="Times New Roman" w:hAnsi="Times New Roman" w:cs="Times New Roman"/>
          <w:sz w:val="24"/>
          <w:szCs w:val="24"/>
        </w:rPr>
        <w:t xml:space="preserve">for personal </w:t>
      </w:r>
      <w:r w:rsidR="00EA1F56">
        <w:rPr>
          <w:rFonts w:ascii="Times New Roman" w:hAnsi="Times New Roman" w:cs="Times New Roman"/>
          <w:sz w:val="24"/>
          <w:szCs w:val="24"/>
        </w:rPr>
        <w:t>support. This ensures a quick turnaround in solving of the device problem</w:t>
      </w:r>
      <w:r w:rsidR="003364F5">
        <w:rPr>
          <w:rFonts w:ascii="Times New Roman" w:hAnsi="Times New Roman" w:cs="Times New Roman"/>
          <w:sz w:val="24"/>
          <w:szCs w:val="24"/>
        </w:rPr>
        <w:t>,</w:t>
      </w:r>
      <w:r w:rsidR="00EA1F56">
        <w:rPr>
          <w:rFonts w:ascii="Times New Roman" w:hAnsi="Times New Roman" w:cs="Times New Roman"/>
          <w:sz w:val="24"/>
          <w:szCs w:val="24"/>
        </w:rPr>
        <w:t xml:space="preserve"> as it serves a dual purpose </w:t>
      </w:r>
      <w:r w:rsidR="00855D6C">
        <w:rPr>
          <w:rFonts w:ascii="Times New Roman" w:hAnsi="Times New Roman" w:cs="Times New Roman"/>
          <w:sz w:val="24"/>
          <w:szCs w:val="24"/>
        </w:rPr>
        <w:t>i.e.</w:t>
      </w:r>
      <w:r w:rsidR="00EA1F56">
        <w:rPr>
          <w:rFonts w:ascii="Times New Roman" w:hAnsi="Times New Roman" w:cs="Times New Roman"/>
          <w:sz w:val="24"/>
          <w:szCs w:val="24"/>
        </w:rPr>
        <w:t xml:space="preserve"> personal and business.</w:t>
      </w:r>
      <w:r w:rsidR="00F778D4">
        <w:rPr>
          <w:rFonts w:ascii="Times New Roman" w:hAnsi="Times New Roman" w:cs="Times New Roman"/>
          <w:sz w:val="24"/>
          <w:szCs w:val="24"/>
        </w:rPr>
        <w:t xml:space="preserve"> The company can </w:t>
      </w:r>
      <w:r w:rsidR="00855D6C">
        <w:rPr>
          <w:rFonts w:ascii="Times New Roman" w:hAnsi="Times New Roman" w:cs="Times New Roman"/>
          <w:sz w:val="24"/>
          <w:szCs w:val="24"/>
        </w:rPr>
        <w:t xml:space="preserve">benefit </w:t>
      </w:r>
      <w:r w:rsidR="00855D6C">
        <w:rPr>
          <w:rFonts w:ascii="Times New Roman" w:hAnsi="Times New Roman" w:cs="Times New Roman"/>
          <w:sz w:val="24"/>
          <w:szCs w:val="24"/>
        </w:rPr>
        <w:lastRenderedPageBreak/>
        <w:t>through</w:t>
      </w:r>
      <w:r w:rsidR="00F778D4">
        <w:rPr>
          <w:rFonts w:ascii="Times New Roman" w:hAnsi="Times New Roman" w:cs="Times New Roman"/>
          <w:sz w:val="24"/>
          <w:szCs w:val="24"/>
        </w:rPr>
        <w:t xml:space="preserve"> employee</w:t>
      </w:r>
      <w:r w:rsidR="00C22DCB">
        <w:rPr>
          <w:rFonts w:ascii="Times New Roman" w:hAnsi="Times New Roman" w:cs="Times New Roman"/>
          <w:sz w:val="24"/>
          <w:szCs w:val="24"/>
        </w:rPr>
        <w:t>s</w:t>
      </w:r>
      <w:r w:rsidR="00F778D4">
        <w:rPr>
          <w:rFonts w:ascii="Times New Roman" w:hAnsi="Times New Roman" w:cs="Times New Roman"/>
          <w:sz w:val="24"/>
          <w:szCs w:val="24"/>
        </w:rPr>
        <w:t xml:space="preserve"> upgrading to </w:t>
      </w:r>
      <w:r w:rsidR="00C22DCB">
        <w:rPr>
          <w:rFonts w:ascii="Times New Roman" w:hAnsi="Times New Roman" w:cs="Times New Roman"/>
          <w:sz w:val="24"/>
          <w:szCs w:val="24"/>
        </w:rPr>
        <w:t xml:space="preserve">the </w:t>
      </w:r>
      <w:r w:rsidR="00F778D4">
        <w:rPr>
          <w:rFonts w:ascii="Times New Roman" w:hAnsi="Times New Roman" w:cs="Times New Roman"/>
          <w:sz w:val="24"/>
          <w:szCs w:val="24"/>
        </w:rPr>
        <w:t xml:space="preserve">latest </w:t>
      </w:r>
      <w:r w:rsidR="00C22DCB">
        <w:rPr>
          <w:rFonts w:ascii="Times New Roman" w:hAnsi="Times New Roman" w:cs="Times New Roman"/>
          <w:sz w:val="24"/>
          <w:szCs w:val="24"/>
        </w:rPr>
        <w:t xml:space="preserve">version of their preferred </w:t>
      </w:r>
      <w:r w:rsidR="00F778D4">
        <w:rPr>
          <w:rFonts w:ascii="Times New Roman" w:hAnsi="Times New Roman" w:cs="Times New Roman"/>
          <w:sz w:val="24"/>
          <w:szCs w:val="24"/>
        </w:rPr>
        <w:t>devices</w:t>
      </w:r>
      <w:r w:rsidR="003364F5">
        <w:rPr>
          <w:rFonts w:ascii="Times New Roman" w:hAnsi="Times New Roman" w:cs="Times New Roman"/>
          <w:sz w:val="24"/>
          <w:szCs w:val="24"/>
        </w:rPr>
        <w:t>,</w:t>
      </w:r>
      <w:r w:rsidR="00F778D4">
        <w:rPr>
          <w:rFonts w:ascii="Times New Roman" w:hAnsi="Times New Roman" w:cs="Times New Roman"/>
          <w:sz w:val="24"/>
          <w:szCs w:val="24"/>
        </w:rPr>
        <w:t xml:space="preserve"> as they do not </w:t>
      </w:r>
      <w:r w:rsidR="00C22DCB">
        <w:rPr>
          <w:rFonts w:ascii="Times New Roman" w:hAnsi="Times New Roman" w:cs="Times New Roman"/>
          <w:sz w:val="24"/>
          <w:szCs w:val="24"/>
        </w:rPr>
        <w:t xml:space="preserve">need </w:t>
      </w:r>
      <w:r w:rsidR="00F778D4">
        <w:rPr>
          <w:rFonts w:ascii="Times New Roman" w:hAnsi="Times New Roman" w:cs="Times New Roman"/>
          <w:sz w:val="24"/>
          <w:szCs w:val="24"/>
        </w:rPr>
        <w:t>company approval to upgrade and this in turn increase</w:t>
      </w:r>
      <w:r w:rsidR="00C22DCB">
        <w:rPr>
          <w:rFonts w:ascii="Times New Roman" w:hAnsi="Times New Roman" w:cs="Times New Roman"/>
          <w:sz w:val="24"/>
          <w:szCs w:val="24"/>
        </w:rPr>
        <w:t>s</w:t>
      </w:r>
      <w:r w:rsidR="00F778D4">
        <w:rPr>
          <w:rFonts w:ascii="Times New Roman" w:hAnsi="Times New Roman" w:cs="Times New Roman"/>
          <w:sz w:val="24"/>
          <w:szCs w:val="24"/>
        </w:rPr>
        <w:t xml:space="preserve"> productivity as the latest </w:t>
      </w:r>
      <w:r w:rsidR="00C22DCB">
        <w:rPr>
          <w:rFonts w:ascii="Times New Roman" w:hAnsi="Times New Roman" w:cs="Times New Roman"/>
          <w:sz w:val="24"/>
          <w:szCs w:val="24"/>
        </w:rPr>
        <w:t xml:space="preserve">software </w:t>
      </w:r>
      <w:r w:rsidR="00F778D4">
        <w:rPr>
          <w:rFonts w:ascii="Times New Roman" w:hAnsi="Times New Roman" w:cs="Times New Roman"/>
          <w:sz w:val="24"/>
          <w:szCs w:val="24"/>
        </w:rPr>
        <w:t xml:space="preserve">operating systems will </w:t>
      </w:r>
      <w:r w:rsidR="00C22DCB">
        <w:rPr>
          <w:rFonts w:ascii="Times New Roman" w:hAnsi="Times New Roman" w:cs="Times New Roman"/>
          <w:sz w:val="24"/>
          <w:szCs w:val="24"/>
        </w:rPr>
        <w:t xml:space="preserve">be </w:t>
      </w:r>
      <w:proofErr w:type="spellStart"/>
      <w:r w:rsidR="00F778D4">
        <w:rPr>
          <w:rFonts w:ascii="Times New Roman" w:hAnsi="Times New Roman" w:cs="Times New Roman"/>
          <w:sz w:val="24"/>
          <w:szCs w:val="24"/>
        </w:rPr>
        <w:t>utilised</w:t>
      </w:r>
      <w:proofErr w:type="spellEnd"/>
      <w:r w:rsidR="00F778D4">
        <w:rPr>
          <w:rFonts w:ascii="Times New Roman" w:hAnsi="Times New Roman" w:cs="Times New Roman"/>
          <w:sz w:val="24"/>
          <w:szCs w:val="24"/>
        </w:rPr>
        <w:t xml:space="preserve"> in the administering of their tasks</w:t>
      </w:r>
    </w:p>
    <w:p w:rsidR="00855D6C" w:rsidRDefault="00DD0F69" w:rsidP="00855D6C">
      <w:pPr>
        <w:jc w:val="both"/>
        <w:rPr>
          <w:rFonts w:ascii="Times New Roman" w:hAnsi="Times New Roman" w:cs="Times New Roman"/>
          <w:sz w:val="24"/>
          <w:szCs w:val="24"/>
        </w:rPr>
      </w:pPr>
      <w:r>
        <w:rPr>
          <w:rFonts w:ascii="Times New Roman" w:hAnsi="Times New Roman" w:cs="Times New Roman"/>
          <w:sz w:val="24"/>
          <w:szCs w:val="24"/>
        </w:rPr>
        <w:t>Though unprofessional n</w:t>
      </w:r>
      <w:r w:rsidR="00374BD1" w:rsidRPr="006833BC">
        <w:rPr>
          <w:rFonts w:ascii="Times New Roman" w:hAnsi="Times New Roman" w:cs="Times New Roman"/>
          <w:sz w:val="24"/>
          <w:szCs w:val="24"/>
        </w:rPr>
        <w:t>ew business and continuity can be realized from new employees as they can use previous employer`s data base to harness new business. There is a convenience aspect in the use of one device</w:t>
      </w:r>
      <w:r w:rsidR="00C22DCB">
        <w:rPr>
          <w:rFonts w:ascii="Times New Roman" w:hAnsi="Times New Roman" w:cs="Times New Roman"/>
          <w:sz w:val="24"/>
          <w:szCs w:val="24"/>
        </w:rPr>
        <w:t xml:space="preserve"> serving a dual purpose</w:t>
      </w:r>
      <w:r w:rsidR="00374BD1" w:rsidRPr="006833BC">
        <w:rPr>
          <w:rFonts w:ascii="Times New Roman" w:hAnsi="Times New Roman" w:cs="Times New Roman"/>
          <w:sz w:val="24"/>
          <w:szCs w:val="24"/>
        </w:rPr>
        <w:t xml:space="preserve"> as opposed employee having a company device on top of their own. The cumulative </w:t>
      </w:r>
      <w:r w:rsidR="00C22DCB">
        <w:rPr>
          <w:rFonts w:ascii="Times New Roman" w:hAnsi="Times New Roman" w:cs="Times New Roman"/>
          <w:sz w:val="24"/>
          <w:szCs w:val="24"/>
        </w:rPr>
        <w:t>time saved in enabling accessibility</w:t>
      </w:r>
      <w:r w:rsidR="00374BD1" w:rsidRPr="006833BC">
        <w:rPr>
          <w:rFonts w:ascii="Times New Roman" w:hAnsi="Times New Roman" w:cs="Times New Roman"/>
          <w:sz w:val="24"/>
          <w:szCs w:val="24"/>
        </w:rPr>
        <w:t xml:space="preserve"> of personal information and business </w:t>
      </w:r>
      <w:r w:rsidR="00855D6C" w:rsidRPr="006833BC">
        <w:rPr>
          <w:rFonts w:ascii="Times New Roman" w:hAnsi="Times New Roman" w:cs="Times New Roman"/>
          <w:sz w:val="24"/>
          <w:szCs w:val="24"/>
        </w:rPr>
        <w:t xml:space="preserve">information </w:t>
      </w:r>
      <w:r w:rsidR="00855D6C">
        <w:rPr>
          <w:rFonts w:ascii="Times New Roman" w:hAnsi="Times New Roman" w:cs="Times New Roman"/>
          <w:sz w:val="24"/>
          <w:szCs w:val="24"/>
        </w:rPr>
        <w:t>on</w:t>
      </w:r>
      <w:r w:rsidR="00C22DCB">
        <w:rPr>
          <w:rFonts w:ascii="Times New Roman" w:hAnsi="Times New Roman" w:cs="Times New Roman"/>
          <w:sz w:val="24"/>
          <w:szCs w:val="24"/>
        </w:rPr>
        <w:t xml:space="preserve"> a single device </w:t>
      </w:r>
      <w:r w:rsidR="00374BD1" w:rsidRPr="006833BC">
        <w:rPr>
          <w:rFonts w:ascii="Times New Roman" w:hAnsi="Times New Roman" w:cs="Times New Roman"/>
          <w:sz w:val="24"/>
          <w:szCs w:val="24"/>
        </w:rPr>
        <w:t xml:space="preserve">can make a substantial difference in </w:t>
      </w:r>
      <w:r w:rsidR="00855D6C" w:rsidRPr="006833BC">
        <w:rPr>
          <w:rFonts w:ascii="Times New Roman" w:hAnsi="Times New Roman" w:cs="Times New Roman"/>
          <w:sz w:val="24"/>
          <w:szCs w:val="24"/>
        </w:rPr>
        <w:t>productivity</w:t>
      </w:r>
      <w:r w:rsidR="00855D6C">
        <w:rPr>
          <w:rFonts w:ascii="Times New Roman" w:hAnsi="Times New Roman" w:cs="Times New Roman"/>
          <w:sz w:val="24"/>
          <w:szCs w:val="24"/>
        </w:rPr>
        <w:t>. A Cisco study has reported a weekly saving of up to 81 minutes per week in the US by employees through the use of their own device.</w:t>
      </w:r>
      <w:sdt>
        <w:sdtPr>
          <w:rPr>
            <w:rFonts w:ascii="Times New Roman" w:hAnsi="Times New Roman" w:cs="Times New Roman"/>
            <w:sz w:val="24"/>
            <w:szCs w:val="24"/>
          </w:rPr>
          <w:id w:val="474257527"/>
          <w:citation/>
        </w:sdtPr>
        <w:sdtEndPr/>
        <w:sdtContent>
          <w:r w:rsidR="00855D6C">
            <w:rPr>
              <w:rFonts w:ascii="Times New Roman" w:hAnsi="Times New Roman" w:cs="Times New Roman"/>
              <w:sz w:val="24"/>
              <w:szCs w:val="24"/>
            </w:rPr>
            <w:fldChar w:fldCharType="begin"/>
          </w:r>
          <w:r w:rsidR="00855D6C">
            <w:rPr>
              <w:rFonts w:ascii="Times New Roman" w:hAnsi="Times New Roman" w:cs="Times New Roman"/>
              <w:sz w:val="24"/>
              <w:szCs w:val="24"/>
              <w:lang w:val="en-GB"/>
            </w:rPr>
            <w:instrText xml:space="preserve"> CITATION htt12 \l 2057 </w:instrText>
          </w:r>
          <w:r w:rsidR="00855D6C">
            <w:rPr>
              <w:rFonts w:ascii="Times New Roman" w:hAnsi="Times New Roman" w:cs="Times New Roman"/>
              <w:sz w:val="24"/>
              <w:szCs w:val="24"/>
            </w:rPr>
            <w:fldChar w:fldCharType="separate"/>
          </w:r>
          <w:r w:rsidR="00855D6C">
            <w:rPr>
              <w:rFonts w:ascii="Times New Roman" w:hAnsi="Times New Roman" w:cs="Times New Roman"/>
              <w:noProof/>
              <w:sz w:val="24"/>
              <w:szCs w:val="24"/>
              <w:lang w:val="en-GB"/>
            </w:rPr>
            <w:t xml:space="preserve"> </w:t>
          </w:r>
          <w:r w:rsidR="00855D6C" w:rsidRPr="00855D6C">
            <w:rPr>
              <w:rFonts w:ascii="Times New Roman" w:hAnsi="Times New Roman" w:cs="Times New Roman"/>
              <w:noProof/>
              <w:sz w:val="24"/>
              <w:szCs w:val="24"/>
              <w:lang w:val="en-GB"/>
            </w:rPr>
            <w:t>[4]</w:t>
          </w:r>
          <w:r w:rsidR="00855D6C">
            <w:rPr>
              <w:rFonts w:ascii="Times New Roman" w:hAnsi="Times New Roman" w:cs="Times New Roman"/>
              <w:sz w:val="24"/>
              <w:szCs w:val="24"/>
            </w:rPr>
            <w:fldChar w:fldCharType="end"/>
          </w:r>
        </w:sdtContent>
      </w:sdt>
    </w:p>
    <w:p w:rsidR="00374BD1" w:rsidRPr="006833BC" w:rsidRDefault="00855D6C" w:rsidP="00374BD1">
      <w:pPr>
        <w:jc w:val="both"/>
        <w:rPr>
          <w:rFonts w:ascii="Times New Roman" w:hAnsi="Times New Roman" w:cs="Times New Roman"/>
          <w:sz w:val="24"/>
          <w:szCs w:val="24"/>
        </w:rPr>
      </w:pPr>
      <w:r>
        <w:rPr>
          <w:rFonts w:ascii="Times New Roman" w:hAnsi="Times New Roman" w:cs="Times New Roman"/>
          <w:sz w:val="24"/>
          <w:szCs w:val="24"/>
        </w:rPr>
        <w:t xml:space="preserve">With an </w:t>
      </w:r>
      <w:r w:rsidR="00BA5C80">
        <w:rPr>
          <w:rFonts w:ascii="Times New Roman" w:hAnsi="Times New Roman" w:cs="Times New Roman"/>
          <w:sz w:val="24"/>
          <w:szCs w:val="24"/>
        </w:rPr>
        <w:t>upsurge in</w:t>
      </w:r>
      <w:r>
        <w:rPr>
          <w:rFonts w:ascii="Times New Roman" w:hAnsi="Times New Roman" w:cs="Times New Roman"/>
          <w:sz w:val="24"/>
          <w:szCs w:val="24"/>
        </w:rPr>
        <w:t xml:space="preserve"> the flex working arrangements </w:t>
      </w:r>
      <w:r w:rsidR="00BA5C80">
        <w:rPr>
          <w:rFonts w:ascii="Times New Roman" w:hAnsi="Times New Roman" w:cs="Times New Roman"/>
          <w:sz w:val="24"/>
          <w:szCs w:val="24"/>
        </w:rPr>
        <w:t>productivity can be increased through employees having the</w:t>
      </w:r>
      <w:r>
        <w:rPr>
          <w:rFonts w:ascii="Times New Roman" w:hAnsi="Times New Roman" w:cs="Times New Roman"/>
          <w:sz w:val="24"/>
          <w:szCs w:val="24"/>
        </w:rPr>
        <w:t xml:space="preserve"> freedom </w:t>
      </w:r>
      <w:r w:rsidR="003364F5">
        <w:rPr>
          <w:rFonts w:ascii="Times New Roman" w:hAnsi="Times New Roman" w:cs="Times New Roman"/>
          <w:sz w:val="24"/>
          <w:szCs w:val="24"/>
        </w:rPr>
        <w:t>of choice of working location</w:t>
      </w:r>
      <w:r>
        <w:rPr>
          <w:rFonts w:ascii="Times New Roman" w:hAnsi="Times New Roman" w:cs="Times New Roman"/>
          <w:sz w:val="24"/>
          <w:szCs w:val="24"/>
        </w:rPr>
        <w:t xml:space="preserve"> ho</w:t>
      </w:r>
      <w:r w:rsidR="00BA5C80">
        <w:rPr>
          <w:rFonts w:ascii="Times New Roman" w:hAnsi="Times New Roman" w:cs="Times New Roman"/>
          <w:sz w:val="24"/>
          <w:szCs w:val="24"/>
        </w:rPr>
        <w:t>me or coming into office</w:t>
      </w:r>
      <w:r w:rsidR="003364F5">
        <w:rPr>
          <w:rFonts w:ascii="Times New Roman" w:hAnsi="Times New Roman" w:cs="Times New Roman"/>
          <w:sz w:val="24"/>
          <w:szCs w:val="24"/>
        </w:rPr>
        <w:t>,</w:t>
      </w:r>
      <w:r w:rsidR="00BA5C80">
        <w:rPr>
          <w:rFonts w:ascii="Times New Roman" w:hAnsi="Times New Roman" w:cs="Times New Roman"/>
          <w:sz w:val="24"/>
          <w:szCs w:val="24"/>
        </w:rPr>
        <w:t xml:space="preserve"> as company data can be accessed in different locations. Instantaneous accessibility to information reduces the wait time of having to come into </w:t>
      </w:r>
      <w:r w:rsidR="003364F5">
        <w:rPr>
          <w:rFonts w:ascii="Times New Roman" w:hAnsi="Times New Roman" w:cs="Times New Roman"/>
          <w:sz w:val="24"/>
          <w:szCs w:val="24"/>
        </w:rPr>
        <w:t xml:space="preserve">the </w:t>
      </w:r>
      <w:r w:rsidR="00BA5C80">
        <w:rPr>
          <w:rFonts w:ascii="Times New Roman" w:hAnsi="Times New Roman" w:cs="Times New Roman"/>
          <w:sz w:val="24"/>
          <w:szCs w:val="24"/>
        </w:rPr>
        <w:t xml:space="preserve">office to acquire information or </w:t>
      </w:r>
      <w:r w:rsidR="003364F5">
        <w:rPr>
          <w:rFonts w:ascii="Times New Roman" w:hAnsi="Times New Roman" w:cs="Times New Roman"/>
          <w:sz w:val="24"/>
          <w:szCs w:val="24"/>
        </w:rPr>
        <w:t>implementation of</w:t>
      </w:r>
      <w:r w:rsidR="00BA5C80">
        <w:rPr>
          <w:rFonts w:ascii="Times New Roman" w:hAnsi="Times New Roman" w:cs="Times New Roman"/>
          <w:sz w:val="24"/>
          <w:szCs w:val="24"/>
        </w:rPr>
        <w:t xml:space="preserve"> a brilliant idea that would increase productivity. </w:t>
      </w:r>
      <w:r w:rsidR="00374BD1" w:rsidRPr="006833BC">
        <w:rPr>
          <w:rFonts w:ascii="Times New Roman" w:hAnsi="Times New Roman" w:cs="Times New Roman"/>
          <w:sz w:val="24"/>
          <w:szCs w:val="24"/>
        </w:rPr>
        <w:t>Ordinarily personal devices are used as storage of sentimental and important data that may include life achievements, family pictures</w:t>
      </w:r>
      <w:r w:rsidR="003364F5">
        <w:rPr>
          <w:rFonts w:ascii="Times New Roman" w:hAnsi="Times New Roman" w:cs="Times New Roman"/>
          <w:sz w:val="24"/>
          <w:szCs w:val="24"/>
        </w:rPr>
        <w:t xml:space="preserve"> etc.,</w:t>
      </w:r>
      <w:r w:rsidR="00374BD1" w:rsidRPr="006833BC">
        <w:rPr>
          <w:rFonts w:ascii="Times New Roman" w:hAnsi="Times New Roman" w:cs="Times New Roman"/>
          <w:sz w:val="24"/>
          <w:szCs w:val="24"/>
        </w:rPr>
        <w:t xml:space="preserve"> hence they </w:t>
      </w:r>
      <w:r w:rsidR="003364F5">
        <w:rPr>
          <w:rFonts w:ascii="Times New Roman" w:hAnsi="Times New Roman" w:cs="Times New Roman"/>
          <w:sz w:val="24"/>
          <w:szCs w:val="24"/>
        </w:rPr>
        <w:t xml:space="preserve">would </w:t>
      </w:r>
      <w:r w:rsidR="00374BD1" w:rsidRPr="006833BC">
        <w:rPr>
          <w:rFonts w:ascii="Times New Roman" w:hAnsi="Times New Roman" w:cs="Times New Roman"/>
          <w:sz w:val="24"/>
          <w:szCs w:val="24"/>
        </w:rPr>
        <w:t xml:space="preserve">naturally take good care of their devices as opposed to company devices. This ensures minimal </w:t>
      </w:r>
      <w:r w:rsidR="00BA5C80" w:rsidRPr="006833BC">
        <w:rPr>
          <w:rFonts w:ascii="Times New Roman" w:hAnsi="Times New Roman" w:cs="Times New Roman"/>
          <w:sz w:val="24"/>
          <w:szCs w:val="24"/>
        </w:rPr>
        <w:t>interruptions due</w:t>
      </w:r>
      <w:r w:rsidR="00374BD1" w:rsidRPr="006833BC">
        <w:rPr>
          <w:rFonts w:ascii="Times New Roman" w:hAnsi="Times New Roman" w:cs="Times New Roman"/>
          <w:sz w:val="24"/>
          <w:szCs w:val="24"/>
        </w:rPr>
        <w:t xml:space="preserve"> to device loss or damage and that’s a cost benefit to the </w:t>
      </w:r>
      <w:r w:rsidR="003364F5" w:rsidRPr="006833BC">
        <w:rPr>
          <w:rFonts w:ascii="Times New Roman" w:hAnsi="Times New Roman" w:cs="Times New Roman"/>
          <w:sz w:val="24"/>
          <w:szCs w:val="24"/>
        </w:rPr>
        <w:t>company.</w:t>
      </w:r>
      <w:r w:rsidR="00374BD1" w:rsidRPr="006833BC">
        <w:rPr>
          <w:rFonts w:ascii="Times New Roman" w:hAnsi="Times New Roman" w:cs="Times New Roman"/>
          <w:sz w:val="24"/>
          <w:szCs w:val="24"/>
        </w:rPr>
        <w:t xml:space="preserve"> As the company has no </w:t>
      </w:r>
      <w:r w:rsidR="003364F5" w:rsidRPr="006833BC">
        <w:rPr>
          <w:rFonts w:ascii="Times New Roman" w:hAnsi="Times New Roman" w:cs="Times New Roman"/>
          <w:sz w:val="24"/>
          <w:szCs w:val="24"/>
        </w:rPr>
        <w:t>responsibi</w:t>
      </w:r>
      <w:r w:rsidR="003364F5">
        <w:rPr>
          <w:rFonts w:ascii="Times New Roman" w:hAnsi="Times New Roman" w:cs="Times New Roman"/>
          <w:sz w:val="24"/>
          <w:szCs w:val="24"/>
        </w:rPr>
        <w:t>li</w:t>
      </w:r>
      <w:r w:rsidR="003364F5" w:rsidRPr="006833BC">
        <w:rPr>
          <w:rFonts w:ascii="Times New Roman" w:hAnsi="Times New Roman" w:cs="Times New Roman"/>
          <w:sz w:val="24"/>
          <w:szCs w:val="24"/>
        </w:rPr>
        <w:t>ty</w:t>
      </w:r>
      <w:r w:rsidR="00374BD1" w:rsidRPr="006833BC">
        <w:rPr>
          <w:rFonts w:ascii="Times New Roman" w:hAnsi="Times New Roman" w:cs="Times New Roman"/>
          <w:sz w:val="24"/>
          <w:szCs w:val="24"/>
        </w:rPr>
        <w:t xml:space="preserve"> on employee devices</w:t>
      </w:r>
      <w:r w:rsidR="003364F5">
        <w:rPr>
          <w:rFonts w:ascii="Times New Roman" w:hAnsi="Times New Roman" w:cs="Times New Roman"/>
          <w:sz w:val="24"/>
          <w:szCs w:val="24"/>
        </w:rPr>
        <w:t>,</w:t>
      </w:r>
      <w:r w:rsidR="00374BD1" w:rsidRPr="006833BC">
        <w:rPr>
          <w:rFonts w:ascii="Times New Roman" w:hAnsi="Times New Roman" w:cs="Times New Roman"/>
          <w:sz w:val="24"/>
          <w:szCs w:val="24"/>
        </w:rPr>
        <w:t xml:space="preserve"> cost are saved in tracking and management of bills </w:t>
      </w:r>
    </w:p>
    <w:p w:rsidR="00374BD1" w:rsidRPr="006833BC" w:rsidRDefault="00374BD1" w:rsidP="00374BD1">
      <w:pPr>
        <w:jc w:val="both"/>
        <w:rPr>
          <w:rFonts w:ascii="Times New Roman" w:hAnsi="Times New Roman" w:cs="Times New Roman"/>
          <w:sz w:val="24"/>
          <w:szCs w:val="24"/>
        </w:rPr>
      </w:pPr>
      <w:r w:rsidRPr="006833BC">
        <w:rPr>
          <w:rFonts w:ascii="Times New Roman" w:hAnsi="Times New Roman" w:cs="Times New Roman"/>
          <w:sz w:val="24"/>
          <w:szCs w:val="24"/>
        </w:rPr>
        <w:t xml:space="preserve"> However, BYOD policy has issues that may impact on productivity such as IT support. Due to differences in device brands, versions and operating systems used by employees there is </w:t>
      </w:r>
      <w:r w:rsidR="003364F5">
        <w:rPr>
          <w:rFonts w:ascii="Times New Roman" w:hAnsi="Times New Roman" w:cs="Times New Roman"/>
          <w:sz w:val="24"/>
          <w:szCs w:val="24"/>
        </w:rPr>
        <w:t xml:space="preserve">a </w:t>
      </w:r>
      <w:r w:rsidRPr="006833BC">
        <w:rPr>
          <w:rFonts w:ascii="Times New Roman" w:hAnsi="Times New Roman" w:cs="Times New Roman"/>
          <w:sz w:val="24"/>
          <w:szCs w:val="24"/>
        </w:rPr>
        <w:t xml:space="preserve">lack of standardization. Efficiency and productivity can be compromised as it can be determined by device brand, version or operating system. An example being Nokia windows mobile devices OS not being compatible with Barclays mobile banking. The installation of necessary software may not work on every employee device, some employees may prefer Windows whilst the company has Linux OS that may be cost effective and ideal for their needs. In trying to adhere to user needs the company </w:t>
      </w:r>
      <w:r w:rsidR="00DD0F69">
        <w:rPr>
          <w:rFonts w:ascii="Times New Roman" w:hAnsi="Times New Roman" w:cs="Times New Roman"/>
          <w:sz w:val="24"/>
          <w:szCs w:val="24"/>
        </w:rPr>
        <w:t xml:space="preserve">may be </w:t>
      </w:r>
      <w:r w:rsidRPr="006833BC">
        <w:rPr>
          <w:rFonts w:ascii="Times New Roman" w:hAnsi="Times New Roman" w:cs="Times New Roman"/>
          <w:sz w:val="24"/>
          <w:szCs w:val="24"/>
        </w:rPr>
        <w:t>forced to adopt the least cost-effective OS to sustain BYOD policy.</w:t>
      </w:r>
    </w:p>
    <w:p w:rsidR="00374BD1" w:rsidRPr="006833BC" w:rsidRDefault="00374BD1" w:rsidP="00374BD1">
      <w:pPr>
        <w:jc w:val="both"/>
        <w:rPr>
          <w:rFonts w:ascii="Times New Roman" w:hAnsi="Times New Roman" w:cs="Times New Roman"/>
          <w:sz w:val="24"/>
          <w:szCs w:val="24"/>
        </w:rPr>
      </w:pPr>
      <w:r w:rsidRPr="006833BC">
        <w:rPr>
          <w:rFonts w:ascii="Times New Roman" w:hAnsi="Times New Roman" w:cs="Times New Roman"/>
          <w:sz w:val="24"/>
          <w:szCs w:val="24"/>
        </w:rPr>
        <w:t xml:space="preserve">Device responsibility solely rest with the employee hence </w:t>
      </w:r>
      <w:r w:rsidR="00C509BC">
        <w:rPr>
          <w:rFonts w:ascii="Times New Roman" w:hAnsi="Times New Roman" w:cs="Times New Roman"/>
          <w:sz w:val="24"/>
          <w:szCs w:val="24"/>
        </w:rPr>
        <w:t>the c</w:t>
      </w:r>
      <w:r w:rsidRPr="006833BC">
        <w:rPr>
          <w:rFonts w:ascii="Times New Roman" w:hAnsi="Times New Roman" w:cs="Times New Roman"/>
          <w:sz w:val="24"/>
          <w:szCs w:val="24"/>
        </w:rPr>
        <w:t>ompany cannot provide support and service to employee devices. Where theft, loss or damage occurs replacement and repair plans vary from employee to employee dependent on personal insurance, therefore there is no standard turnaround time in device replacement. In such occurrences the employers may</w:t>
      </w:r>
      <w:r w:rsidR="00DD0F69">
        <w:rPr>
          <w:rFonts w:ascii="Times New Roman" w:hAnsi="Times New Roman" w:cs="Times New Roman"/>
          <w:sz w:val="24"/>
          <w:szCs w:val="24"/>
        </w:rPr>
        <w:t xml:space="preserve"> lose</w:t>
      </w:r>
      <w:r w:rsidRPr="006833BC">
        <w:rPr>
          <w:rFonts w:ascii="Times New Roman" w:hAnsi="Times New Roman" w:cs="Times New Roman"/>
          <w:sz w:val="24"/>
          <w:szCs w:val="24"/>
        </w:rPr>
        <w:t xml:space="preserve"> productivity time as they are not bound to provide a replacement or repair. Faulty devices may have effect on the operations of the entire Company as spam messages and traffic can flood the network via a bad port and can slow down the Organization’s entire network. Such events can cause blacklisting of company barring them to send outbound mails thus affecting business.</w:t>
      </w:r>
    </w:p>
    <w:p w:rsidR="00374BD1" w:rsidRDefault="00374BD1" w:rsidP="00374BD1">
      <w:pPr>
        <w:jc w:val="both"/>
        <w:rPr>
          <w:rFonts w:ascii="Times New Roman" w:hAnsi="Times New Roman" w:cs="Times New Roman"/>
          <w:sz w:val="24"/>
          <w:szCs w:val="24"/>
        </w:rPr>
      </w:pPr>
      <w:r w:rsidRPr="006833BC">
        <w:rPr>
          <w:rFonts w:ascii="Times New Roman" w:hAnsi="Times New Roman" w:cs="Times New Roman"/>
          <w:sz w:val="24"/>
          <w:szCs w:val="24"/>
        </w:rPr>
        <w:t xml:space="preserve">Critical to BYOD policy is the control of data when an employee severs ties with a Company. If the correct procedure of wiping of data </w:t>
      </w:r>
      <w:r w:rsidR="00DD0F69">
        <w:rPr>
          <w:rFonts w:ascii="Times New Roman" w:hAnsi="Times New Roman" w:cs="Times New Roman"/>
          <w:sz w:val="24"/>
          <w:szCs w:val="24"/>
        </w:rPr>
        <w:t xml:space="preserve">is not followed </w:t>
      </w:r>
      <w:r w:rsidRPr="006833BC">
        <w:rPr>
          <w:rFonts w:ascii="Times New Roman" w:hAnsi="Times New Roman" w:cs="Times New Roman"/>
          <w:sz w:val="24"/>
          <w:szCs w:val="24"/>
        </w:rPr>
        <w:t>from the device or through deceit</w:t>
      </w:r>
      <w:r w:rsidR="00DD0F69">
        <w:rPr>
          <w:rFonts w:ascii="Times New Roman" w:hAnsi="Times New Roman" w:cs="Times New Roman"/>
          <w:sz w:val="24"/>
          <w:szCs w:val="24"/>
        </w:rPr>
        <w:t>,</w:t>
      </w:r>
      <w:r w:rsidRPr="006833BC">
        <w:rPr>
          <w:rFonts w:ascii="Times New Roman" w:hAnsi="Times New Roman" w:cs="Times New Roman"/>
          <w:sz w:val="24"/>
          <w:szCs w:val="24"/>
        </w:rPr>
        <w:t xml:space="preserve"> trade or company confidential information can fall into competitor hands, compromising the </w:t>
      </w:r>
      <w:proofErr w:type="spellStart"/>
      <w:r w:rsidRPr="006833BC">
        <w:rPr>
          <w:rFonts w:ascii="Times New Roman" w:hAnsi="Times New Roman" w:cs="Times New Roman"/>
          <w:sz w:val="24"/>
          <w:szCs w:val="24"/>
        </w:rPr>
        <w:t>Organisation`s</w:t>
      </w:r>
      <w:proofErr w:type="spellEnd"/>
      <w:r w:rsidRPr="006833BC">
        <w:rPr>
          <w:rFonts w:ascii="Times New Roman" w:hAnsi="Times New Roman" w:cs="Times New Roman"/>
          <w:sz w:val="24"/>
          <w:szCs w:val="24"/>
        </w:rPr>
        <w:t xml:space="preserve"> business operations and survival. In circumstances where an employee device has </w:t>
      </w:r>
      <w:r w:rsidRPr="006833BC">
        <w:rPr>
          <w:rFonts w:ascii="Times New Roman" w:hAnsi="Times New Roman" w:cs="Times New Roman"/>
          <w:sz w:val="24"/>
          <w:szCs w:val="24"/>
        </w:rPr>
        <w:lastRenderedPageBreak/>
        <w:t>their personal details such</w:t>
      </w:r>
      <w:r w:rsidR="00DD0F69">
        <w:rPr>
          <w:rFonts w:ascii="Times New Roman" w:hAnsi="Times New Roman" w:cs="Times New Roman"/>
          <w:sz w:val="24"/>
          <w:szCs w:val="24"/>
        </w:rPr>
        <w:t xml:space="preserve"> as contact number for both private and business,</w:t>
      </w:r>
      <w:r w:rsidRPr="006833BC">
        <w:rPr>
          <w:rFonts w:ascii="Times New Roman" w:hAnsi="Times New Roman" w:cs="Times New Roman"/>
          <w:sz w:val="24"/>
          <w:szCs w:val="24"/>
        </w:rPr>
        <w:t xml:space="preserve"> their movement can mean a loss to retention </w:t>
      </w:r>
      <w:r w:rsidR="00DD0F69">
        <w:rPr>
          <w:rFonts w:ascii="Times New Roman" w:hAnsi="Times New Roman" w:cs="Times New Roman"/>
          <w:sz w:val="24"/>
          <w:szCs w:val="24"/>
        </w:rPr>
        <w:t xml:space="preserve">of </w:t>
      </w:r>
      <w:r w:rsidRPr="006833BC">
        <w:rPr>
          <w:rFonts w:ascii="Times New Roman" w:hAnsi="Times New Roman" w:cs="Times New Roman"/>
          <w:sz w:val="24"/>
          <w:szCs w:val="24"/>
        </w:rPr>
        <w:t>business as they may direc</w:t>
      </w:r>
      <w:r w:rsidR="00DD0F69">
        <w:rPr>
          <w:rFonts w:ascii="Times New Roman" w:hAnsi="Times New Roman" w:cs="Times New Roman"/>
          <w:sz w:val="24"/>
          <w:szCs w:val="24"/>
        </w:rPr>
        <w:t>t customers to their new employer</w:t>
      </w:r>
      <w:r w:rsidRPr="006833BC">
        <w:rPr>
          <w:rFonts w:ascii="Times New Roman" w:hAnsi="Times New Roman" w:cs="Times New Roman"/>
          <w:sz w:val="24"/>
          <w:szCs w:val="24"/>
        </w:rPr>
        <w:t xml:space="preserve">.  It </w:t>
      </w:r>
      <w:r w:rsidR="00DD0F69">
        <w:rPr>
          <w:rFonts w:ascii="Times New Roman" w:hAnsi="Times New Roman" w:cs="Times New Roman"/>
          <w:sz w:val="24"/>
          <w:szCs w:val="24"/>
        </w:rPr>
        <w:t xml:space="preserve">will therefore be </w:t>
      </w:r>
      <w:r w:rsidRPr="006833BC">
        <w:rPr>
          <w:rFonts w:ascii="Times New Roman" w:hAnsi="Times New Roman" w:cs="Times New Roman"/>
          <w:sz w:val="24"/>
          <w:szCs w:val="24"/>
        </w:rPr>
        <w:t>costly and at times takes a while to rebuild a customer ba</w:t>
      </w:r>
      <w:r w:rsidR="00DD0F69">
        <w:rPr>
          <w:rFonts w:ascii="Times New Roman" w:hAnsi="Times New Roman" w:cs="Times New Roman"/>
          <w:sz w:val="24"/>
          <w:szCs w:val="24"/>
        </w:rPr>
        <w:t xml:space="preserve">se lost through employee movement </w:t>
      </w:r>
    </w:p>
    <w:p w:rsidR="00C509BC" w:rsidRPr="006833BC" w:rsidRDefault="00C509BC" w:rsidP="00374BD1">
      <w:pPr>
        <w:jc w:val="both"/>
        <w:rPr>
          <w:rFonts w:ascii="Times New Roman" w:hAnsi="Times New Roman" w:cs="Times New Roman"/>
          <w:sz w:val="24"/>
          <w:szCs w:val="24"/>
        </w:rPr>
      </w:pPr>
      <w:r>
        <w:rPr>
          <w:rFonts w:ascii="Times New Roman" w:hAnsi="Times New Roman" w:cs="Times New Roman"/>
          <w:sz w:val="24"/>
          <w:szCs w:val="24"/>
        </w:rPr>
        <w:t xml:space="preserve">It </w:t>
      </w:r>
      <w:r w:rsidR="002A2913">
        <w:rPr>
          <w:rFonts w:ascii="Times New Roman" w:hAnsi="Times New Roman" w:cs="Times New Roman"/>
          <w:sz w:val="24"/>
          <w:szCs w:val="24"/>
        </w:rPr>
        <w:t xml:space="preserve">is </w:t>
      </w:r>
      <w:r>
        <w:rPr>
          <w:rFonts w:ascii="Times New Roman" w:hAnsi="Times New Roman" w:cs="Times New Roman"/>
          <w:sz w:val="24"/>
          <w:szCs w:val="24"/>
        </w:rPr>
        <w:t>vital to note that although BYOD can be deemed as</w:t>
      </w:r>
      <w:r w:rsidR="002A2913">
        <w:rPr>
          <w:rFonts w:ascii="Times New Roman" w:hAnsi="Times New Roman" w:cs="Times New Roman"/>
          <w:sz w:val="24"/>
          <w:szCs w:val="24"/>
        </w:rPr>
        <w:t xml:space="preserve"> cost saving in</w:t>
      </w:r>
      <w:r>
        <w:rPr>
          <w:rFonts w:ascii="Times New Roman" w:hAnsi="Times New Roman" w:cs="Times New Roman"/>
          <w:sz w:val="24"/>
          <w:szCs w:val="24"/>
        </w:rPr>
        <w:t xml:space="preserve"> terms of company`s hardware acquisition and device suppo</w:t>
      </w:r>
      <w:r w:rsidR="002A2913">
        <w:rPr>
          <w:rFonts w:ascii="Times New Roman" w:hAnsi="Times New Roman" w:cs="Times New Roman"/>
          <w:sz w:val="24"/>
          <w:szCs w:val="24"/>
        </w:rPr>
        <w:t>rt.  In turn therefore, the company requires a substantial investment into a robust security system capable of meeting the security of different employee devices in their pool.</w:t>
      </w:r>
    </w:p>
    <w:p w:rsidR="008E1C9F" w:rsidRPr="00AF4CAD" w:rsidRDefault="008E1C9F" w:rsidP="00374BD1">
      <w:pPr>
        <w:jc w:val="both"/>
        <w:rPr>
          <w:rFonts w:ascii="Times New Roman" w:hAnsi="Times New Roman" w:cs="Times New Roman"/>
          <w:sz w:val="24"/>
          <w:szCs w:val="24"/>
        </w:rPr>
      </w:pPr>
    </w:p>
    <w:p w:rsidR="008E1C9F" w:rsidRDefault="008E1C9F" w:rsidP="00ED70CC">
      <w:pPr>
        <w:pStyle w:val="SMUNORMALARIAL"/>
        <w:ind w:left="720"/>
        <w:jc w:val="both"/>
      </w:pPr>
    </w:p>
    <w:p w:rsidR="008E1C9F" w:rsidRPr="002247AB" w:rsidRDefault="008E1C9F">
      <w:pPr>
        <w:rPr>
          <w:rFonts w:ascii="Times New Roman" w:hAnsi="Times New Roman" w:cs="Times New Roman"/>
          <w:sz w:val="24"/>
          <w:szCs w:val="24"/>
        </w:rPr>
      </w:pPr>
    </w:p>
    <w:p w:rsidR="002247AB" w:rsidRPr="002A2913" w:rsidRDefault="002247AB">
      <w:pPr>
        <w:rPr>
          <w:rFonts w:ascii="Times New Roman" w:hAnsi="Times New Roman" w:cs="Times New Roman"/>
          <w:sz w:val="28"/>
          <w:szCs w:val="28"/>
        </w:rPr>
      </w:pPr>
      <w:r w:rsidRPr="002A2913">
        <w:rPr>
          <w:rFonts w:ascii="Times New Roman" w:hAnsi="Times New Roman" w:cs="Times New Roman"/>
          <w:sz w:val="28"/>
          <w:szCs w:val="28"/>
        </w:rPr>
        <w:t xml:space="preserve">Hyper- </w:t>
      </w:r>
      <w:r w:rsidR="00314B3F" w:rsidRPr="002A2913">
        <w:rPr>
          <w:rFonts w:ascii="Times New Roman" w:hAnsi="Times New Roman" w:cs="Times New Roman"/>
          <w:sz w:val="28"/>
          <w:szCs w:val="28"/>
        </w:rPr>
        <w:t>Fort BYO</w:t>
      </w:r>
      <w:r w:rsidR="00C447B5" w:rsidRPr="002A2913">
        <w:rPr>
          <w:rFonts w:ascii="Times New Roman" w:hAnsi="Times New Roman" w:cs="Times New Roman"/>
          <w:sz w:val="28"/>
          <w:szCs w:val="28"/>
        </w:rPr>
        <w:t>T</w:t>
      </w:r>
      <w:r w:rsidRPr="002A2913">
        <w:rPr>
          <w:rFonts w:ascii="Times New Roman" w:hAnsi="Times New Roman" w:cs="Times New Roman"/>
          <w:sz w:val="28"/>
          <w:szCs w:val="28"/>
        </w:rPr>
        <w:t xml:space="preserve"> </w:t>
      </w:r>
      <w:r w:rsidR="002A2913">
        <w:rPr>
          <w:rFonts w:ascii="Times New Roman" w:hAnsi="Times New Roman" w:cs="Times New Roman"/>
          <w:sz w:val="28"/>
          <w:szCs w:val="28"/>
        </w:rPr>
        <w:t>Proposed Implementation Framework</w:t>
      </w:r>
    </w:p>
    <w:p w:rsidR="002247AB" w:rsidRPr="00A16DE9" w:rsidRDefault="002247AB">
      <w:pPr>
        <w:rPr>
          <w:rFonts w:ascii="Times New Roman" w:hAnsi="Times New Roman" w:cs="Times New Roman"/>
          <w:sz w:val="28"/>
          <w:szCs w:val="28"/>
          <w:u w:val="single"/>
        </w:rPr>
      </w:pPr>
      <w:r w:rsidRPr="00A16DE9">
        <w:rPr>
          <w:rFonts w:ascii="Times New Roman" w:hAnsi="Times New Roman" w:cs="Times New Roman"/>
          <w:sz w:val="28"/>
          <w:szCs w:val="28"/>
          <w:u w:val="single"/>
        </w:rPr>
        <w:t xml:space="preserve">User policy </w:t>
      </w:r>
    </w:p>
    <w:p w:rsidR="00D55DB1" w:rsidRPr="006833BC" w:rsidRDefault="00243FB9" w:rsidP="00EE7297">
      <w:pPr>
        <w:jc w:val="both"/>
        <w:rPr>
          <w:rFonts w:ascii="Times New Roman" w:hAnsi="Times New Roman" w:cs="Times New Roman"/>
          <w:sz w:val="24"/>
          <w:szCs w:val="24"/>
        </w:rPr>
      </w:pPr>
      <w:r w:rsidRPr="006833BC">
        <w:rPr>
          <w:rFonts w:ascii="Times New Roman" w:hAnsi="Times New Roman" w:cs="Times New Roman"/>
          <w:sz w:val="24"/>
          <w:szCs w:val="24"/>
        </w:rPr>
        <w:t xml:space="preserve">Herein contained is Hyper-Fort </w:t>
      </w:r>
      <w:r w:rsidR="00C447B5" w:rsidRPr="006833BC">
        <w:rPr>
          <w:rFonts w:ascii="Times New Roman" w:hAnsi="Times New Roman" w:cs="Times New Roman"/>
          <w:sz w:val="24"/>
          <w:szCs w:val="24"/>
        </w:rPr>
        <w:t>Ltd user</w:t>
      </w:r>
      <w:r w:rsidRPr="006833BC">
        <w:rPr>
          <w:rFonts w:ascii="Times New Roman" w:hAnsi="Times New Roman" w:cs="Times New Roman"/>
          <w:sz w:val="24"/>
          <w:szCs w:val="24"/>
        </w:rPr>
        <w:t xml:space="preserve"> policy</w:t>
      </w:r>
      <w:r w:rsidR="00EE7297">
        <w:rPr>
          <w:rFonts w:ascii="Times New Roman" w:hAnsi="Times New Roman" w:cs="Times New Roman"/>
          <w:sz w:val="24"/>
          <w:szCs w:val="24"/>
        </w:rPr>
        <w:t>,</w:t>
      </w:r>
      <w:r w:rsidRPr="006833BC">
        <w:rPr>
          <w:rFonts w:ascii="Times New Roman" w:hAnsi="Times New Roman" w:cs="Times New Roman"/>
          <w:sz w:val="24"/>
          <w:szCs w:val="24"/>
        </w:rPr>
        <w:t xml:space="preserve"> regards to accessing material on the platform. The policies play an important role in ensuring</w:t>
      </w:r>
      <w:r w:rsidR="00C447B5" w:rsidRPr="006833BC">
        <w:rPr>
          <w:rFonts w:ascii="Times New Roman" w:hAnsi="Times New Roman" w:cs="Times New Roman"/>
          <w:sz w:val="24"/>
          <w:szCs w:val="24"/>
        </w:rPr>
        <w:t xml:space="preserve"> personal, Hyper-Fort ltd and third-party entities rights</w:t>
      </w:r>
      <w:r w:rsidRPr="006833BC">
        <w:rPr>
          <w:rFonts w:ascii="Times New Roman" w:hAnsi="Times New Roman" w:cs="Times New Roman"/>
          <w:sz w:val="24"/>
          <w:szCs w:val="24"/>
        </w:rPr>
        <w:t xml:space="preserve"> </w:t>
      </w:r>
      <w:r w:rsidR="00C447B5" w:rsidRPr="006833BC">
        <w:rPr>
          <w:rFonts w:ascii="Times New Roman" w:hAnsi="Times New Roman" w:cs="Times New Roman"/>
          <w:sz w:val="24"/>
          <w:szCs w:val="24"/>
        </w:rPr>
        <w:t>non-infringement.</w:t>
      </w:r>
    </w:p>
    <w:p w:rsidR="00C447B5" w:rsidRPr="006833BC" w:rsidRDefault="00C447B5" w:rsidP="00EE7297">
      <w:pPr>
        <w:jc w:val="both"/>
        <w:rPr>
          <w:rFonts w:ascii="Times New Roman" w:hAnsi="Times New Roman" w:cs="Times New Roman"/>
          <w:sz w:val="24"/>
          <w:szCs w:val="24"/>
        </w:rPr>
      </w:pPr>
      <w:r w:rsidRPr="006833BC">
        <w:rPr>
          <w:rFonts w:ascii="Times New Roman" w:hAnsi="Times New Roman" w:cs="Times New Roman"/>
          <w:sz w:val="24"/>
          <w:szCs w:val="24"/>
        </w:rPr>
        <w:t>Harassment, Threats &amp; Bullying</w:t>
      </w:r>
    </w:p>
    <w:p w:rsidR="00243FB9" w:rsidRPr="006833BC" w:rsidRDefault="00C447B5" w:rsidP="00EE7297">
      <w:pPr>
        <w:pStyle w:val="ListParagraph"/>
        <w:numPr>
          <w:ilvl w:val="0"/>
          <w:numId w:val="7"/>
        </w:numPr>
        <w:jc w:val="both"/>
        <w:rPr>
          <w:rFonts w:ascii="Times New Roman" w:hAnsi="Times New Roman" w:cs="Times New Roman"/>
          <w:sz w:val="24"/>
          <w:szCs w:val="24"/>
        </w:rPr>
      </w:pPr>
      <w:r w:rsidRPr="006833BC">
        <w:rPr>
          <w:rFonts w:ascii="Times New Roman" w:hAnsi="Times New Roman" w:cs="Times New Roman"/>
          <w:sz w:val="24"/>
          <w:szCs w:val="24"/>
        </w:rPr>
        <w:t>Under no any circumstances</w:t>
      </w:r>
      <w:r w:rsidR="00EE7297">
        <w:rPr>
          <w:rFonts w:ascii="Times New Roman" w:hAnsi="Times New Roman" w:cs="Times New Roman"/>
          <w:sz w:val="24"/>
          <w:szCs w:val="24"/>
        </w:rPr>
        <w:t xml:space="preserve"> shall</w:t>
      </w:r>
      <w:r w:rsidRPr="006833BC">
        <w:rPr>
          <w:rFonts w:ascii="Times New Roman" w:hAnsi="Times New Roman" w:cs="Times New Roman"/>
          <w:sz w:val="24"/>
          <w:szCs w:val="24"/>
        </w:rPr>
        <w:t xml:space="preserve"> </w:t>
      </w:r>
      <w:r w:rsidR="004223A9" w:rsidRPr="006833BC">
        <w:rPr>
          <w:rFonts w:ascii="Times New Roman" w:hAnsi="Times New Roman" w:cs="Times New Roman"/>
          <w:sz w:val="24"/>
          <w:szCs w:val="24"/>
        </w:rPr>
        <w:t>material and content</w:t>
      </w:r>
      <w:r w:rsidRPr="006833BC">
        <w:rPr>
          <w:rFonts w:ascii="Times New Roman" w:hAnsi="Times New Roman" w:cs="Times New Roman"/>
          <w:sz w:val="24"/>
          <w:szCs w:val="24"/>
        </w:rPr>
        <w:t xml:space="preserve"> deemed to be</w:t>
      </w:r>
      <w:r w:rsidR="00EE7297">
        <w:rPr>
          <w:rFonts w:ascii="Times New Roman" w:hAnsi="Times New Roman" w:cs="Times New Roman"/>
          <w:sz w:val="24"/>
          <w:szCs w:val="24"/>
        </w:rPr>
        <w:t>,</w:t>
      </w:r>
      <w:r w:rsidRPr="006833BC">
        <w:rPr>
          <w:rFonts w:ascii="Times New Roman" w:hAnsi="Times New Roman" w:cs="Times New Roman"/>
          <w:sz w:val="24"/>
          <w:szCs w:val="24"/>
        </w:rPr>
        <w:t xml:space="preserve"> bullyi</w:t>
      </w:r>
      <w:r w:rsidR="00EE7297">
        <w:rPr>
          <w:rFonts w:ascii="Times New Roman" w:hAnsi="Times New Roman" w:cs="Times New Roman"/>
          <w:sz w:val="24"/>
          <w:szCs w:val="24"/>
        </w:rPr>
        <w:t>ng, harassment and threats</w:t>
      </w:r>
      <w:r w:rsidRPr="006833BC">
        <w:rPr>
          <w:rFonts w:ascii="Times New Roman" w:hAnsi="Times New Roman" w:cs="Times New Roman"/>
          <w:sz w:val="24"/>
          <w:szCs w:val="24"/>
        </w:rPr>
        <w:t xml:space="preserve"> wil</w:t>
      </w:r>
      <w:r w:rsidR="004223A9" w:rsidRPr="006833BC">
        <w:rPr>
          <w:rFonts w:ascii="Times New Roman" w:hAnsi="Times New Roman" w:cs="Times New Roman"/>
          <w:sz w:val="24"/>
          <w:szCs w:val="24"/>
        </w:rPr>
        <w:t>l be tolerated.</w:t>
      </w:r>
      <w:r w:rsidR="000B3EE7" w:rsidRPr="006833BC">
        <w:rPr>
          <w:rFonts w:ascii="Times New Roman" w:hAnsi="Times New Roman" w:cs="Times New Roman"/>
          <w:sz w:val="24"/>
          <w:szCs w:val="24"/>
        </w:rPr>
        <w:t xml:space="preserve"> Action or material deemed to be in breach of the above will lead to content removal, account suspension and offence deemed to be serious in nature may or will be escalated to law enforcement Agencies </w:t>
      </w:r>
    </w:p>
    <w:p w:rsidR="004223A9" w:rsidRPr="006833BC" w:rsidRDefault="004223A9" w:rsidP="00EE7297">
      <w:pPr>
        <w:pStyle w:val="ListParagraph"/>
        <w:jc w:val="both"/>
        <w:rPr>
          <w:rFonts w:ascii="Times New Roman" w:hAnsi="Times New Roman" w:cs="Times New Roman"/>
          <w:sz w:val="24"/>
          <w:szCs w:val="24"/>
        </w:rPr>
      </w:pPr>
    </w:p>
    <w:p w:rsidR="004223A9" w:rsidRPr="006833BC" w:rsidRDefault="003A1C26" w:rsidP="00EE7297">
      <w:pPr>
        <w:pStyle w:val="ListParagraph"/>
        <w:numPr>
          <w:ilvl w:val="0"/>
          <w:numId w:val="5"/>
        </w:numPr>
        <w:jc w:val="both"/>
        <w:rPr>
          <w:rFonts w:ascii="Times New Roman" w:hAnsi="Times New Roman" w:cs="Times New Roman"/>
          <w:sz w:val="24"/>
          <w:szCs w:val="24"/>
        </w:rPr>
      </w:pPr>
      <w:r w:rsidRPr="006833BC">
        <w:rPr>
          <w:rFonts w:ascii="Times New Roman" w:hAnsi="Times New Roman" w:cs="Times New Roman"/>
          <w:sz w:val="24"/>
          <w:szCs w:val="24"/>
        </w:rPr>
        <w:t xml:space="preserve">Impersonation &amp; misrepresentation </w:t>
      </w:r>
    </w:p>
    <w:p w:rsidR="003A1C26" w:rsidRPr="006833BC" w:rsidRDefault="003A1C26" w:rsidP="00EE7297">
      <w:pPr>
        <w:pStyle w:val="ListParagraph"/>
        <w:jc w:val="both"/>
        <w:rPr>
          <w:rFonts w:ascii="Times New Roman" w:hAnsi="Times New Roman" w:cs="Times New Roman"/>
          <w:sz w:val="24"/>
          <w:szCs w:val="24"/>
        </w:rPr>
      </w:pPr>
      <w:r w:rsidRPr="006833BC">
        <w:rPr>
          <w:rFonts w:ascii="Times New Roman" w:hAnsi="Times New Roman" w:cs="Times New Roman"/>
          <w:sz w:val="24"/>
          <w:szCs w:val="24"/>
        </w:rPr>
        <w:t>The use of deceit means through impersonation and misrepresentation to access forbidden information and</w:t>
      </w:r>
      <w:r w:rsidR="00EE7297">
        <w:rPr>
          <w:rFonts w:ascii="Times New Roman" w:hAnsi="Times New Roman" w:cs="Times New Roman"/>
          <w:sz w:val="24"/>
          <w:szCs w:val="24"/>
        </w:rPr>
        <w:t xml:space="preserve"> data is illegal. This shall</w:t>
      </w:r>
      <w:r w:rsidRPr="006833BC">
        <w:rPr>
          <w:rFonts w:ascii="Times New Roman" w:hAnsi="Times New Roman" w:cs="Times New Roman"/>
          <w:sz w:val="24"/>
          <w:szCs w:val="24"/>
        </w:rPr>
        <w:t xml:space="preserve"> be inclusive of</w:t>
      </w:r>
      <w:r w:rsidR="00EE7297">
        <w:rPr>
          <w:rFonts w:ascii="Times New Roman" w:hAnsi="Times New Roman" w:cs="Times New Roman"/>
          <w:sz w:val="24"/>
          <w:szCs w:val="24"/>
        </w:rPr>
        <w:t>,</w:t>
      </w:r>
      <w:r w:rsidRPr="006833BC">
        <w:rPr>
          <w:rFonts w:ascii="Times New Roman" w:hAnsi="Times New Roman" w:cs="Times New Roman"/>
          <w:sz w:val="24"/>
          <w:szCs w:val="24"/>
        </w:rPr>
        <w:t xml:space="preserve"> the use </w:t>
      </w:r>
      <w:r w:rsidR="00EE7297">
        <w:rPr>
          <w:rFonts w:ascii="Times New Roman" w:hAnsi="Times New Roman" w:cs="Times New Roman"/>
          <w:sz w:val="24"/>
          <w:szCs w:val="24"/>
        </w:rPr>
        <w:t xml:space="preserve">of </w:t>
      </w:r>
      <w:r w:rsidRPr="006833BC">
        <w:rPr>
          <w:rFonts w:ascii="Times New Roman" w:hAnsi="Times New Roman" w:cs="Times New Roman"/>
          <w:sz w:val="24"/>
          <w:szCs w:val="24"/>
        </w:rPr>
        <w:t>non-allocated credentials, another user`s authentication credentials to access material and content forbidden.</w:t>
      </w:r>
    </w:p>
    <w:p w:rsidR="003A1C26" w:rsidRPr="006833BC" w:rsidRDefault="003A1C26" w:rsidP="00EE7297">
      <w:pPr>
        <w:pStyle w:val="ListParagraph"/>
        <w:jc w:val="both"/>
        <w:rPr>
          <w:rFonts w:ascii="Times New Roman" w:hAnsi="Times New Roman" w:cs="Times New Roman"/>
          <w:sz w:val="24"/>
          <w:szCs w:val="24"/>
        </w:rPr>
      </w:pPr>
    </w:p>
    <w:p w:rsidR="003A1C26" w:rsidRPr="006833BC" w:rsidRDefault="002230D2" w:rsidP="00EE7297">
      <w:pPr>
        <w:pStyle w:val="ListParagraph"/>
        <w:numPr>
          <w:ilvl w:val="0"/>
          <w:numId w:val="5"/>
        </w:numPr>
        <w:jc w:val="both"/>
        <w:rPr>
          <w:rFonts w:ascii="Times New Roman" w:hAnsi="Times New Roman" w:cs="Times New Roman"/>
          <w:sz w:val="24"/>
          <w:szCs w:val="24"/>
        </w:rPr>
      </w:pPr>
      <w:r w:rsidRPr="006833BC">
        <w:rPr>
          <w:rFonts w:ascii="Times New Roman" w:hAnsi="Times New Roman" w:cs="Times New Roman"/>
          <w:sz w:val="24"/>
          <w:szCs w:val="24"/>
        </w:rPr>
        <w:t xml:space="preserve">Data Sharing </w:t>
      </w:r>
    </w:p>
    <w:p w:rsidR="002230D2" w:rsidRPr="006833BC" w:rsidRDefault="002230D2" w:rsidP="00EE7297">
      <w:pPr>
        <w:pStyle w:val="ListParagraph"/>
        <w:jc w:val="both"/>
        <w:rPr>
          <w:rFonts w:ascii="Times New Roman" w:hAnsi="Times New Roman" w:cs="Times New Roman"/>
          <w:sz w:val="24"/>
          <w:szCs w:val="24"/>
        </w:rPr>
      </w:pPr>
      <w:r w:rsidRPr="006833BC">
        <w:rPr>
          <w:rFonts w:ascii="Times New Roman" w:hAnsi="Times New Roman" w:cs="Times New Roman"/>
          <w:sz w:val="24"/>
          <w:szCs w:val="24"/>
        </w:rPr>
        <w:t xml:space="preserve">Personal data is not shared with third parties and will not be processed outside EEA. Personal data will and shall only be shared between data controller and </w:t>
      </w:r>
      <w:r w:rsidR="00E06538" w:rsidRPr="006833BC">
        <w:rPr>
          <w:rFonts w:ascii="Times New Roman" w:hAnsi="Times New Roman" w:cs="Times New Roman"/>
          <w:sz w:val="24"/>
          <w:szCs w:val="24"/>
        </w:rPr>
        <w:t>data processor with contractual consent of the Data Controller.</w:t>
      </w:r>
    </w:p>
    <w:p w:rsidR="00E06538" w:rsidRPr="006833BC" w:rsidRDefault="00E06538" w:rsidP="00EE7297">
      <w:pPr>
        <w:pStyle w:val="ListParagraph"/>
        <w:jc w:val="both"/>
        <w:rPr>
          <w:rFonts w:ascii="Times New Roman" w:hAnsi="Times New Roman" w:cs="Times New Roman"/>
          <w:sz w:val="24"/>
          <w:szCs w:val="24"/>
        </w:rPr>
      </w:pPr>
    </w:p>
    <w:p w:rsidR="00E06538" w:rsidRPr="006833BC" w:rsidRDefault="00E06538" w:rsidP="00EE7297">
      <w:pPr>
        <w:pStyle w:val="ListParagraph"/>
        <w:numPr>
          <w:ilvl w:val="0"/>
          <w:numId w:val="5"/>
        </w:numPr>
        <w:jc w:val="both"/>
        <w:rPr>
          <w:rFonts w:ascii="Times New Roman" w:hAnsi="Times New Roman" w:cs="Times New Roman"/>
          <w:sz w:val="24"/>
          <w:szCs w:val="24"/>
        </w:rPr>
      </w:pPr>
      <w:r w:rsidRPr="006833BC">
        <w:rPr>
          <w:rFonts w:ascii="Times New Roman" w:hAnsi="Times New Roman" w:cs="Times New Roman"/>
          <w:sz w:val="24"/>
          <w:szCs w:val="24"/>
        </w:rPr>
        <w:t xml:space="preserve">Consent </w:t>
      </w:r>
    </w:p>
    <w:p w:rsidR="006A7F77" w:rsidRPr="006833BC" w:rsidRDefault="006A7F77" w:rsidP="00EE7297">
      <w:pPr>
        <w:pStyle w:val="ListParagraph"/>
        <w:jc w:val="both"/>
        <w:rPr>
          <w:rFonts w:ascii="Times New Roman" w:hAnsi="Times New Roman" w:cs="Times New Roman"/>
          <w:sz w:val="24"/>
          <w:szCs w:val="24"/>
        </w:rPr>
      </w:pPr>
      <w:r w:rsidRPr="006833BC">
        <w:rPr>
          <w:rFonts w:ascii="Times New Roman" w:hAnsi="Times New Roman" w:cs="Times New Roman"/>
          <w:sz w:val="24"/>
          <w:szCs w:val="24"/>
        </w:rPr>
        <w:t xml:space="preserve">In circumstances where capture of additional data is required, additional consent will be requested  </w:t>
      </w:r>
    </w:p>
    <w:p w:rsidR="00E06538" w:rsidRPr="006833BC" w:rsidRDefault="00E06538" w:rsidP="00EE7297">
      <w:pPr>
        <w:ind w:left="360"/>
        <w:jc w:val="both"/>
        <w:rPr>
          <w:rFonts w:ascii="Times New Roman" w:hAnsi="Times New Roman" w:cs="Times New Roman"/>
          <w:sz w:val="24"/>
          <w:szCs w:val="24"/>
        </w:rPr>
      </w:pPr>
    </w:p>
    <w:p w:rsidR="00E06538" w:rsidRPr="006833BC" w:rsidRDefault="00E06538" w:rsidP="002230D2">
      <w:pPr>
        <w:pStyle w:val="ListParagraph"/>
        <w:rPr>
          <w:rFonts w:ascii="Times New Roman" w:hAnsi="Times New Roman" w:cs="Times New Roman"/>
          <w:sz w:val="24"/>
          <w:szCs w:val="24"/>
        </w:rPr>
      </w:pPr>
    </w:p>
    <w:p w:rsidR="00E06538" w:rsidRPr="006833BC" w:rsidRDefault="00E06538" w:rsidP="002230D2">
      <w:pPr>
        <w:pStyle w:val="ListParagraph"/>
        <w:rPr>
          <w:rFonts w:ascii="Times New Roman" w:hAnsi="Times New Roman" w:cs="Times New Roman"/>
          <w:sz w:val="24"/>
          <w:szCs w:val="24"/>
        </w:rPr>
      </w:pPr>
    </w:p>
    <w:p w:rsidR="00036B95" w:rsidRPr="006833BC" w:rsidRDefault="003A1C26" w:rsidP="00036B95">
      <w:pPr>
        <w:pStyle w:val="ListParagraph"/>
        <w:rPr>
          <w:rFonts w:ascii="Times New Roman" w:hAnsi="Times New Roman" w:cs="Times New Roman"/>
          <w:sz w:val="24"/>
          <w:szCs w:val="24"/>
        </w:rPr>
      </w:pPr>
      <w:r w:rsidRPr="006833BC">
        <w:rPr>
          <w:rFonts w:ascii="Times New Roman" w:hAnsi="Times New Roman" w:cs="Times New Roman"/>
          <w:sz w:val="24"/>
          <w:szCs w:val="24"/>
        </w:rPr>
        <w:t xml:space="preserve">  </w:t>
      </w:r>
    </w:p>
    <w:p w:rsidR="002247AB" w:rsidRPr="00A16DE9" w:rsidRDefault="002247AB">
      <w:pPr>
        <w:rPr>
          <w:rFonts w:ascii="Times New Roman" w:hAnsi="Times New Roman" w:cs="Times New Roman"/>
          <w:sz w:val="24"/>
          <w:szCs w:val="24"/>
          <w:u w:val="single"/>
        </w:rPr>
      </w:pPr>
      <w:r w:rsidRPr="00A16DE9">
        <w:rPr>
          <w:rFonts w:ascii="Times New Roman" w:hAnsi="Times New Roman" w:cs="Times New Roman"/>
          <w:sz w:val="24"/>
          <w:szCs w:val="24"/>
          <w:u w:val="single"/>
        </w:rPr>
        <w:t>Device Management Policy</w:t>
      </w:r>
    </w:p>
    <w:p w:rsidR="006A7F77" w:rsidRPr="006833BC" w:rsidRDefault="00A576D8" w:rsidP="00EE7297">
      <w:pPr>
        <w:pStyle w:val="ListParagraph"/>
        <w:numPr>
          <w:ilvl w:val="0"/>
          <w:numId w:val="5"/>
        </w:numPr>
        <w:jc w:val="both"/>
        <w:rPr>
          <w:rFonts w:ascii="Times New Roman" w:hAnsi="Times New Roman" w:cs="Times New Roman"/>
          <w:b/>
          <w:sz w:val="24"/>
          <w:szCs w:val="24"/>
          <w:u w:val="single"/>
        </w:rPr>
      </w:pPr>
      <w:r w:rsidRPr="006833BC">
        <w:rPr>
          <w:rFonts w:ascii="Times New Roman" w:hAnsi="Times New Roman" w:cs="Times New Roman"/>
          <w:sz w:val="24"/>
          <w:szCs w:val="24"/>
        </w:rPr>
        <w:t xml:space="preserve">Remote Monitoring Agent </w:t>
      </w:r>
    </w:p>
    <w:p w:rsidR="00E727D1" w:rsidRPr="006833BC" w:rsidRDefault="00E727D1" w:rsidP="00EE7297">
      <w:pPr>
        <w:pStyle w:val="ListParagraph"/>
        <w:jc w:val="both"/>
        <w:rPr>
          <w:rFonts w:ascii="Times New Roman" w:hAnsi="Times New Roman" w:cs="Times New Roman"/>
          <w:sz w:val="24"/>
          <w:szCs w:val="24"/>
        </w:rPr>
      </w:pPr>
      <w:r w:rsidRPr="006833BC">
        <w:rPr>
          <w:rFonts w:ascii="Times New Roman" w:hAnsi="Times New Roman" w:cs="Times New Roman"/>
          <w:sz w:val="24"/>
          <w:szCs w:val="24"/>
        </w:rPr>
        <w:t xml:space="preserve">In </w:t>
      </w:r>
      <w:r w:rsidR="00EE7297">
        <w:rPr>
          <w:rFonts w:ascii="Times New Roman" w:hAnsi="Times New Roman" w:cs="Times New Roman"/>
          <w:sz w:val="24"/>
          <w:szCs w:val="24"/>
        </w:rPr>
        <w:t xml:space="preserve">the </w:t>
      </w:r>
      <w:r w:rsidRPr="006833BC">
        <w:rPr>
          <w:rFonts w:ascii="Times New Roman" w:hAnsi="Times New Roman" w:cs="Times New Roman"/>
          <w:sz w:val="24"/>
          <w:szCs w:val="24"/>
        </w:rPr>
        <w:t>quest of ensuring security a remote monitoring agent software will be installed on employee devices</w:t>
      </w:r>
      <w:r w:rsidR="008B1210" w:rsidRPr="006833BC">
        <w:rPr>
          <w:rFonts w:ascii="Times New Roman" w:hAnsi="Times New Roman" w:cs="Times New Roman"/>
          <w:sz w:val="24"/>
          <w:szCs w:val="24"/>
        </w:rPr>
        <w:t xml:space="preserve"> to guard </w:t>
      </w:r>
      <w:r w:rsidR="00B86A9F" w:rsidRPr="006833BC">
        <w:rPr>
          <w:rFonts w:ascii="Times New Roman" w:hAnsi="Times New Roman" w:cs="Times New Roman"/>
          <w:sz w:val="24"/>
          <w:szCs w:val="24"/>
        </w:rPr>
        <w:t>against malicious</w:t>
      </w:r>
      <w:r w:rsidR="008B1210" w:rsidRPr="006833BC">
        <w:rPr>
          <w:rFonts w:ascii="Times New Roman" w:hAnsi="Times New Roman" w:cs="Times New Roman"/>
          <w:sz w:val="24"/>
          <w:szCs w:val="24"/>
        </w:rPr>
        <w:t xml:space="preserve"> software that may be detrimental to Company`s</w:t>
      </w:r>
      <w:r w:rsidR="00EE7297">
        <w:rPr>
          <w:rFonts w:ascii="Times New Roman" w:hAnsi="Times New Roman" w:cs="Times New Roman"/>
          <w:sz w:val="24"/>
          <w:szCs w:val="24"/>
        </w:rPr>
        <w:t xml:space="preserve"> operation.</w:t>
      </w:r>
    </w:p>
    <w:p w:rsidR="008B1210" w:rsidRPr="006833BC" w:rsidRDefault="008B1210" w:rsidP="00EE7297">
      <w:pPr>
        <w:pStyle w:val="ListParagraph"/>
        <w:jc w:val="both"/>
        <w:rPr>
          <w:rFonts w:ascii="Times New Roman" w:hAnsi="Times New Roman" w:cs="Times New Roman"/>
          <w:b/>
          <w:sz w:val="24"/>
          <w:szCs w:val="24"/>
          <w:u w:val="single"/>
        </w:rPr>
      </w:pPr>
    </w:p>
    <w:p w:rsidR="00A576D8" w:rsidRPr="006833BC" w:rsidRDefault="00A576D8" w:rsidP="00EE7297">
      <w:pPr>
        <w:pStyle w:val="ListParagraph"/>
        <w:numPr>
          <w:ilvl w:val="0"/>
          <w:numId w:val="5"/>
        </w:numPr>
        <w:jc w:val="both"/>
        <w:rPr>
          <w:rFonts w:ascii="Times New Roman" w:hAnsi="Times New Roman" w:cs="Times New Roman"/>
          <w:b/>
          <w:sz w:val="24"/>
          <w:szCs w:val="24"/>
          <w:u w:val="single"/>
        </w:rPr>
      </w:pPr>
      <w:r w:rsidRPr="006833BC">
        <w:rPr>
          <w:rFonts w:ascii="Times New Roman" w:hAnsi="Times New Roman" w:cs="Times New Roman"/>
          <w:sz w:val="24"/>
          <w:szCs w:val="24"/>
        </w:rPr>
        <w:t>Remote Wipe</w:t>
      </w:r>
      <w:r w:rsidR="008B1210" w:rsidRPr="006833BC">
        <w:rPr>
          <w:rFonts w:ascii="Times New Roman" w:hAnsi="Times New Roman" w:cs="Times New Roman"/>
          <w:sz w:val="24"/>
          <w:szCs w:val="24"/>
        </w:rPr>
        <w:t xml:space="preserve"> and Find me </w:t>
      </w:r>
    </w:p>
    <w:p w:rsidR="00A576D8" w:rsidRPr="006833BC" w:rsidRDefault="00A576D8" w:rsidP="00EE7297">
      <w:pPr>
        <w:pStyle w:val="ListParagraph"/>
        <w:jc w:val="both"/>
        <w:rPr>
          <w:rFonts w:ascii="Times New Roman" w:hAnsi="Times New Roman" w:cs="Times New Roman"/>
          <w:sz w:val="24"/>
          <w:szCs w:val="24"/>
        </w:rPr>
      </w:pPr>
      <w:r w:rsidRPr="006833BC">
        <w:rPr>
          <w:rFonts w:ascii="Times New Roman" w:hAnsi="Times New Roman" w:cs="Times New Roman"/>
          <w:sz w:val="24"/>
          <w:szCs w:val="24"/>
        </w:rPr>
        <w:t>The company reserves the right and non-consensual remote wipe out of data on devices upon leaving Hyper-Fort through voluntary and non-</w:t>
      </w:r>
      <w:r w:rsidR="00E727D1" w:rsidRPr="006833BC">
        <w:rPr>
          <w:rFonts w:ascii="Times New Roman" w:hAnsi="Times New Roman" w:cs="Times New Roman"/>
          <w:sz w:val="24"/>
          <w:szCs w:val="24"/>
        </w:rPr>
        <w:t>voluntary termination</w:t>
      </w:r>
      <w:r w:rsidRPr="006833BC">
        <w:rPr>
          <w:rFonts w:ascii="Times New Roman" w:hAnsi="Times New Roman" w:cs="Times New Roman"/>
          <w:sz w:val="24"/>
          <w:szCs w:val="24"/>
        </w:rPr>
        <w:t xml:space="preserve"> of employment,</w:t>
      </w:r>
      <w:r w:rsidR="008B1210" w:rsidRPr="006833BC">
        <w:rPr>
          <w:rFonts w:ascii="Times New Roman" w:hAnsi="Times New Roman" w:cs="Times New Roman"/>
          <w:sz w:val="24"/>
          <w:szCs w:val="24"/>
        </w:rPr>
        <w:t xml:space="preserve"> loss or theft of device. Find me software will be installed on devices in compliance with remote wipe out.</w:t>
      </w:r>
    </w:p>
    <w:p w:rsidR="00A576D8" w:rsidRPr="006833BC" w:rsidRDefault="00A576D8" w:rsidP="00EE7297">
      <w:pPr>
        <w:pStyle w:val="ListParagraph"/>
        <w:jc w:val="both"/>
        <w:rPr>
          <w:rFonts w:ascii="Times New Roman" w:hAnsi="Times New Roman" w:cs="Times New Roman"/>
          <w:sz w:val="24"/>
          <w:szCs w:val="24"/>
        </w:rPr>
      </w:pPr>
    </w:p>
    <w:p w:rsidR="00A576D8" w:rsidRPr="006833BC" w:rsidRDefault="00236EAE" w:rsidP="00EE7297">
      <w:pPr>
        <w:pStyle w:val="ListParagraph"/>
        <w:numPr>
          <w:ilvl w:val="0"/>
          <w:numId w:val="5"/>
        </w:numPr>
        <w:jc w:val="both"/>
        <w:rPr>
          <w:rFonts w:ascii="Times New Roman" w:hAnsi="Times New Roman" w:cs="Times New Roman"/>
          <w:b/>
          <w:sz w:val="24"/>
          <w:szCs w:val="24"/>
          <w:u w:val="single"/>
        </w:rPr>
      </w:pPr>
      <w:r w:rsidRPr="006833BC">
        <w:rPr>
          <w:rFonts w:ascii="Times New Roman" w:hAnsi="Times New Roman" w:cs="Times New Roman"/>
          <w:sz w:val="24"/>
          <w:szCs w:val="24"/>
        </w:rPr>
        <w:t>Over the Air Update(OTA)</w:t>
      </w:r>
    </w:p>
    <w:p w:rsidR="00EE7297" w:rsidRDefault="00E727D1" w:rsidP="00EE7297">
      <w:pPr>
        <w:pStyle w:val="ListParagraph"/>
        <w:jc w:val="both"/>
        <w:rPr>
          <w:rFonts w:ascii="Times New Roman" w:hAnsi="Times New Roman" w:cs="Times New Roman"/>
          <w:sz w:val="24"/>
          <w:szCs w:val="24"/>
        </w:rPr>
      </w:pPr>
      <w:r w:rsidRPr="006833BC">
        <w:rPr>
          <w:rFonts w:ascii="Times New Roman" w:hAnsi="Times New Roman" w:cs="Times New Roman"/>
          <w:sz w:val="24"/>
          <w:szCs w:val="24"/>
        </w:rPr>
        <w:t xml:space="preserve">Where necessary to maintain operational flow Hyper- Fort ltd will carry out automatic </w:t>
      </w:r>
      <w:r w:rsidR="00236EAE" w:rsidRPr="006833BC">
        <w:rPr>
          <w:rFonts w:ascii="Times New Roman" w:hAnsi="Times New Roman" w:cs="Times New Roman"/>
          <w:sz w:val="24"/>
          <w:szCs w:val="24"/>
        </w:rPr>
        <w:t xml:space="preserve">OTA software update </w:t>
      </w:r>
      <w:r w:rsidR="00EE7297" w:rsidRPr="006833BC">
        <w:rPr>
          <w:rFonts w:ascii="Times New Roman" w:hAnsi="Times New Roman" w:cs="Times New Roman"/>
          <w:sz w:val="24"/>
          <w:szCs w:val="24"/>
        </w:rPr>
        <w:t>and installation</w:t>
      </w:r>
      <w:r w:rsidR="00236EAE" w:rsidRPr="006833BC">
        <w:rPr>
          <w:rFonts w:ascii="Times New Roman" w:hAnsi="Times New Roman" w:cs="Times New Roman"/>
          <w:sz w:val="24"/>
          <w:szCs w:val="24"/>
        </w:rPr>
        <w:t xml:space="preserve"> on user</w:t>
      </w:r>
      <w:r w:rsidRPr="006833BC">
        <w:rPr>
          <w:rFonts w:ascii="Times New Roman" w:hAnsi="Times New Roman" w:cs="Times New Roman"/>
          <w:sz w:val="24"/>
          <w:szCs w:val="24"/>
        </w:rPr>
        <w:t xml:space="preserve"> </w:t>
      </w:r>
      <w:r w:rsidR="00236EAE" w:rsidRPr="006833BC">
        <w:rPr>
          <w:rFonts w:ascii="Times New Roman" w:hAnsi="Times New Roman" w:cs="Times New Roman"/>
          <w:sz w:val="24"/>
          <w:szCs w:val="24"/>
        </w:rPr>
        <w:t xml:space="preserve">mobile </w:t>
      </w:r>
      <w:r w:rsidRPr="006833BC">
        <w:rPr>
          <w:rFonts w:ascii="Times New Roman" w:hAnsi="Times New Roman" w:cs="Times New Roman"/>
          <w:sz w:val="24"/>
          <w:szCs w:val="24"/>
        </w:rPr>
        <w:t>devices that are used to access Company`s servers</w:t>
      </w:r>
      <w:r w:rsidR="00EE7297">
        <w:rPr>
          <w:rFonts w:ascii="Times New Roman" w:hAnsi="Times New Roman" w:cs="Times New Roman"/>
          <w:sz w:val="24"/>
          <w:szCs w:val="24"/>
        </w:rPr>
        <w:t>.</w:t>
      </w:r>
    </w:p>
    <w:p w:rsidR="00A16DE9" w:rsidRDefault="00A16DE9" w:rsidP="00EE7297">
      <w:pPr>
        <w:pStyle w:val="ListParagraph"/>
        <w:jc w:val="both"/>
        <w:rPr>
          <w:rFonts w:ascii="Times New Roman" w:hAnsi="Times New Roman" w:cs="Times New Roman"/>
          <w:sz w:val="24"/>
          <w:szCs w:val="24"/>
        </w:rPr>
      </w:pPr>
    </w:p>
    <w:p w:rsidR="00A16DE9" w:rsidRDefault="00A16DE9" w:rsidP="00A16DE9">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In circumstances of security breach or concern Hyper-Fort ltd reserves the right to suspend service until and when addressed.</w:t>
      </w:r>
    </w:p>
    <w:p w:rsidR="00E727D1" w:rsidRPr="006833BC" w:rsidRDefault="00E727D1" w:rsidP="00EE7297">
      <w:pPr>
        <w:pStyle w:val="ListParagraph"/>
        <w:jc w:val="both"/>
        <w:rPr>
          <w:rFonts w:ascii="Times New Roman" w:hAnsi="Times New Roman" w:cs="Times New Roman"/>
          <w:b/>
          <w:sz w:val="24"/>
          <w:szCs w:val="24"/>
          <w:u w:val="single"/>
        </w:rPr>
      </w:pPr>
      <w:r w:rsidRPr="006833BC">
        <w:rPr>
          <w:rFonts w:ascii="Times New Roman" w:hAnsi="Times New Roman" w:cs="Times New Roman"/>
          <w:sz w:val="24"/>
          <w:szCs w:val="24"/>
        </w:rPr>
        <w:t xml:space="preserve"> </w:t>
      </w:r>
    </w:p>
    <w:p w:rsidR="006A7F77" w:rsidRPr="006833BC" w:rsidRDefault="006A7F77" w:rsidP="00EE7297">
      <w:pPr>
        <w:jc w:val="both"/>
        <w:rPr>
          <w:rFonts w:ascii="Times New Roman" w:hAnsi="Times New Roman" w:cs="Times New Roman"/>
          <w:sz w:val="24"/>
          <w:szCs w:val="24"/>
        </w:rPr>
      </w:pPr>
    </w:p>
    <w:p w:rsidR="002247AB" w:rsidRPr="00A16DE9" w:rsidRDefault="002247AB" w:rsidP="00EE7297">
      <w:pPr>
        <w:jc w:val="both"/>
        <w:rPr>
          <w:rFonts w:ascii="Times New Roman" w:hAnsi="Times New Roman" w:cs="Times New Roman"/>
          <w:sz w:val="24"/>
          <w:szCs w:val="24"/>
        </w:rPr>
      </w:pPr>
      <w:r w:rsidRPr="00A16DE9">
        <w:rPr>
          <w:rFonts w:ascii="Times New Roman" w:hAnsi="Times New Roman" w:cs="Times New Roman"/>
          <w:sz w:val="24"/>
          <w:szCs w:val="24"/>
          <w:u w:val="single"/>
        </w:rPr>
        <w:t xml:space="preserve">Security Policy </w:t>
      </w:r>
    </w:p>
    <w:p w:rsidR="00125DE6" w:rsidRPr="006833BC" w:rsidRDefault="00125DE6" w:rsidP="00EE7297">
      <w:pPr>
        <w:pStyle w:val="ListParagraph"/>
        <w:numPr>
          <w:ilvl w:val="0"/>
          <w:numId w:val="5"/>
        </w:numPr>
        <w:jc w:val="both"/>
        <w:rPr>
          <w:rFonts w:ascii="Times New Roman" w:hAnsi="Times New Roman" w:cs="Times New Roman"/>
          <w:sz w:val="24"/>
          <w:szCs w:val="24"/>
        </w:rPr>
      </w:pPr>
      <w:r w:rsidRPr="006833BC">
        <w:rPr>
          <w:rFonts w:ascii="Times New Roman" w:hAnsi="Times New Roman" w:cs="Times New Roman"/>
          <w:sz w:val="24"/>
          <w:szCs w:val="24"/>
        </w:rPr>
        <w:t xml:space="preserve">Security Settings </w:t>
      </w:r>
    </w:p>
    <w:p w:rsidR="009D7BB5" w:rsidRPr="006833BC" w:rsidRDefault="005E7E1C" w:rsidP="00EE7297">
      <w:pPr>
        <w:pStyle w:val="ListParagraph"/>
        <w:jc w:val="both"/>
        <w:rPr>
          <w:rFonts w:ascii="Times New Roman" w:hAnsi="Times New Roman" w:cs="Times New Roman"/>
          <w:sz w:val="24"/>
          <w:szCs w:val="24"/>
        </w:rPr>
      </w:pPr>
      <w:r w:rsidRPr="006833BC">
        <w:rPr>
          <w:rFonts w:ascii="Times New Roman" w:hAnsi="Times New Roman" w:cs="Times New Roman"/>
          <w:sz w:val="24"/>
          <w:szCs w:val="24"/>
        </w:rPr>
        <w:t xml:space="preserve">Hyper Fort security systems inclusive of antivirus, and data loss prevention need not be </w:t>
      </w:r>
      <w:r w:rsidR="00125DE6" w:rsidRPr="006833BC">
        <w:rPr>
          <w:rFonts w:ascii="Times New Roman" w:hAnsi="Times New Roman" w:cs="Times New Roman"/>
          <w:sz w:val="24"/>
          <w:szCs w:val="24"/>
        </w:rPr>
        <w:t xml:space="preserve">     </w:t>
      </w:r>
      <w:r w:rsidRPr="006833BC">
        <w:rPr>
          <w:rFonts w:ascii="Times New Roman" w:hAnsi="Times New Roman" w:cs="Times New Roman"/>
          <w:sz w:val="24"/>
          <w:szCs w:val="24"/>
        </w:rPr>
        <w:t xml:space="preserve">disabled or tempered with in any way or circumstances  </w:t>
      </w:r>
    </w:p>
    <w:p w:rsidR="00125DE6" w:rsidRPr="006833BC" w:rsidRDefault="00125DE6" w:rsidP="00125DE6">
      <w:pPr>
        <w:pStyle w:val="ListParagraph"/>
        <w:rPr>
          <w:rFonts w:ascii="Times New Roman" w:hAnsi="Times New Roman" w:cs="Times New Roman"/>
          <w:sz w:val="24"/>
          <w:szCs w:val="24"/>
        </w:rPr>
      </w:pPr>
    </w:p>
    <w:p w:rsidR="00125DE6" w:rsidRPr="006833BC" w:rsidRDefault="00125DE6" w:rsidP="00125DE6">
      <w:pPr>
        <w:pStyle w:val="ListParagraph"/>
        <w:numPr>
          <w:ilvl w:val="0"/>
          <w:numId w:val="5"/>
        </w:numPr>
        <w:rPr>
          <w:rFonts w:ascii="Times New Roman" w:hAnsi="Times New Roman" w:cs="Times New Roman"/>
          <w:sz w:val="24"/>
          <w:szCs w:val="24"/>
        </w:rPr>
      </w:pPr>
      <w:r w:rsidRPr="006833BC">
        <w:rPr>
          <w:rFonts w:ascii="Times New Roman" w:hAnsi="Times New Roman" w:cs="Times New Roman"/>
          <w:sz w:val="24"/>
          <w:szCs w:val="24"/>
        </w:rPr>
        <w:t xml:space="preserve">Data Encryption </w:t>
      </w:r>
    </w:p>
    <w:p w:rsidR="00125DE6" w:rsidRPr="006833BC" w:rsidRDefault="00125DE6" w:rsidP="00125DE6">
      <w:pPr>
        <w:pStyle w:val="ListParagraph"/>
        <w:rPr>
          <w:rFonts w:ascii="Times New Roman" w:hAnsi="Times New Roman" w:cs="Times New Roman"/>
          <w:sz w:val="24"/>
          <w:szCs w:val="24"/>
        </w:rPr>
      </w:pPr>
      <w:r w:rsidRPr="006833BC">
        <w:rPr>
          <w:rFonts w:ascii="Times New Roman" w:hAnsi="Times New Roman" w:cs="Times New Roman"/>
          <w:sz w:val="24"/>
          <w:szCs w:val="24"/>
        </w:rPr>
        <w:t>In line with Hyper Fort network encryption policy</w:t>
      </w:r>
      <w:r w:rsidR="00784160">
        <w:rPr>
          <w:rFonts w:ascii="Times New Roman" w:hAnsi="Times New Roman" w:cs="Times New Roman"/>
          <w:sz w:val="24"/>
          <w:szCs w:val="24"/>
        </w:rPr>
        <w:t>,</w:t>
      </w:r>
      <w:r w:rsidRPr="006833BC">
        <w:rPr>
          <w:rFonts w:ascii="Times New Roman" w:hAnsi="Times New Roman" w:cs="Times New Roman"/>
          <w:sz w:val="24"/>
          <w:szCs w:val="24"/>
        </w:rPr>
        <w:t xml:space="preserve"> </w:t>
      </w:r>
      <w:r w:rsidR="00784160" w:rsidRPr="006833BC">
        <w:rPr>
          <w:rFonts w:ascii="Times New Roman" w:hAnsi="Times New Roman" w:cs="Times New Roman"/>
          <w:sz w:val="24"/>
          <w:szCs w:val="24"/>
        </w:rPr>
        <w:t xml:space="preserve">user </w:t>
      </w:r>
      <w:proofErr w:type="gramStart"/>
      <w:r w:rsidR="00784160" w:rsidRPr="006833BC">
        <w:rPr>
          <w:rFonts w:ascii="Times New Roman" w:hAnsi="Times New Roman" w:cs="Times New Roman"/>
          <w:sz w:val="24"/>
          <w:szCs w:val="24"/>
        </w:rPr>
        <w:t>devices</w:t>
      </w:r>
      <w:r w:rsidRPr="006833BC">
        <w:rPr>
          <w:rFonts w:ascii="Times New Roman" w:hAnsi="Times New Roman" w:cs="Times New Roman"/>
          <w:sz w:val="24"/>
          <w:szCs w:val="24"/>
        </w:rPr>
        <w:t xml:space="preserve">  shall</w:t>
      </w:r>
      <w:proofErr w:type="gramEnd"/>
      <w:r w:rsidRPr="006833BC">
        <w:rPr>
          <w:rFonts w:ascii="Times New Roman" w:hAnsi="Times New Roman" w:cs="Times New Roman"/>
          <w:sz w:val="24"/>
          <w:szCs w:val="24"/>
        </w:rPr>
        <w:t xml:space="preserve"> be enforced with end to end remote access communication channels </w:t>
      </w:r>
    </w:p>
    <w:p w:rsidR="0012178E" w:rsidRPr="006833BC" w:rsidRDefault="0012178E" w:rsidP="00CA1EE7">
      <w:pPr>
        <w:pStyle w:val="SMUNORMALARIAL"/>
        <w:ind w:left="720"/>
        <w:jc w:val="both"/>
        <w:rPr>
          <w:rFonts w:ascii="Times New Roman" w:hAnsi="Times New Roman"/>
          <w:sz w:val="24"/>
        </w:rPr>
      </w:pPr>
    </w:p>
    <w:p w:rsidR="00125DE6" w:rsidRPr="00784160" w:rsidRDefault="00D112F7" w:rsidP="00D112F7">
      <w:pPr>
        <w:pStyle w:val="ListParagraph"/>
        <w:numPr>
          <w:ilvl w:val="0"/>
          <w:numId w:val="5"/>
        </w:numPr>
        <w:rPr>
          <w:rFonts w:ascii="Times New Roman" w:hAnsi="Times New Roman" w:cs="Times New Roman"/>
          <w:b/>
          <w:sz w:val="24"/>
          <w:szCs w:val="24"/>
          <w:u w:val="single"/>
        </w:rPr>
      </w:pPr>
      <w:r w:rsidRPr="006833BC">
        <w:rPr>
          <w:rFonts w:ascii="Times New Roman" w:hAnsi="Times New Roman" w:cs="Times New Roman"/>
          <w:sz w:val="24"/>
          <w:szCs w:val="24"/>
        </w:rPr>
        <w:t>Device Inventory and Trackin</w:t>
      </w:r>
      <w:r w:rsidR="00ED70CC" w:rsidRPr="006833BC">
        <w:rPr>
          <w:rFonts w:ascii="Times New Roman" w:hAnsi="Times New Roman" w:cs="Times New Roman"/>
          <w:sz w:val="24"/>
          <w:szCs w:val="24"/>
        </w:rPr>
        <w:t>g</w:t>
      </w:r>
      <w:r w:rsidR="00784160">
        <w:rPr>
          <w:rFonts w:ascii="Times New Roman" w:hAnsi="Times New Roman" w:cs="Times New Roman"/>
          <w:sz w:val="24"/>
          <w:szCs w:val="24"/>
        </w:rPr>
        <w:t xml:space="preserve"> shall be done on all registered devices to the network to ensure adherence to security compliance.</w:t>
      </w:r>
    </w:p>
    <w:p w:rsidR="00784160" w:rsidRPr="006833BC" w:rsidRDefault="00784160" w:rsidP="00784160">
      <w:pPr>
        <w:pStyle w:val="ListParagraph"/>
        <w:rPr>
          <w:rFonts w:ascii="Times New Roman" w:hAnsi="Times New Roman" w:cs="Times New Roman"/>
          <w:b/>
          <w:sz w:val="24"/>
          <w:szCs w:val="24"/>
          <w:u w:val="single"/>
        </w:rPr>
      </w:pPr>
    </w:p>
    <w:p w:rsidR="00784160" w:rsidRPr="00784160" w:rsidRDefault="00784160" w:rsidP="00784160">
      <w:pPr>
        <w:pStyle w:val="ListParagraph"/>
        <w:numPr>
          <w:ilvl w:val="0"/>
          <w:numId w:val="5"/>
        </w:numPr>
        <w:rPr>
          <w:rFonts w:ascii="Times New Roman" w:hAnsi="Times New Roman" w:cs="Times New Roman"/>
          <w:b/>
          <w:sz w:val="24"/>
          <w:szCs w:val="24"/>
          <w:u w:val="single"/>
        </w:rPr>
      </w:pPr>
      <w:r w:rsidRPr="00784160">
        <w:rPr>
          <w:rFonts w:ascii="Times New Roman" w:hAnsi="Times New Roman" w:cs="Times New Roman"/>
          <w:sz w:val="24"/>
          <w:szCs w:val="24"/>
        </w:rPr>
        <w:t xml:space="preserve">Password will be created to protect user credentials and configuration done to prevent the reuse on unauthorized devices </w:t>
      </w:r>
    </w:p>
    <w:p w:rsidR="003C7853" w:rsidRDefault="003C7853" w:rsidP="00A16DE9">
      <w:pPr>
        <w:rPr>
          <w:rFonts w:ascii="Times New Roman" w:hAnsi="Times New Roman" w:cs="Times New Roman"/>
          <w:b/>
          <w:sz w:val="24"/>
          <w:szCs w:val="24"/>
          <w:u w:val="single"/>
        </w:rPr>
      </w:pPr>
    </w:p>
    <w:p w:rsidR="00A16DE9" w:rsidRPr="00960E7E" w:rsidRDefault="00A16DE9" w:rsidP="00A16DE9">
      <w:pPr>
        <w:rPr>
          <w:rFonts w:ascii="Times New Roman" w:hAnsi="Times New Roman" w:cs="Times New Roman"/>
          <w:sz w:val="24"/>
          <w:szCs w:val="24"/>
          <w:u w:val="single"/>
        </w:rPr>
      </w:pPr>
      <w:r w:rsidRPr="00960E7E">
        <w:rPr>
          <w:rFonts w:ascii="Times New Roman" w:hAnsi="Times New Roman" w:cs="Times New Roman"/>
          <w:sz w:val="24"/>
          <w:szCs w:val="24"/>
          <w:u w:val="single"/>
        </w:rPr>
        <w:lastRenderedPageBreak/>
        <w:t xml:space="preserve">Recommended Mobile Device Management Software </w:t>
      </w:r>
    </w:p>
    <w:p w:rsidR="001F1104" w:rsidRPr="00A16DE9" w:rsidRDefault="001F1104" w:rsidP="00EB061A">
      <w:pPr>
        <w:jc w:val="both"/>
        <w:rPr>
          <w:rFonts w:ascii="Times New Roman" w:hAnsi="Times New Roman" w:cs="Times New Roman"/>
          <w:b/>
          <w:sz w:val="24"/>
          <w:szCs w:val="24"/>
          <w:u w:val="single"/>
        </w:rPr>
      </w:pPr>
      <w:r w:rsidRPr="006833BC">
        <w:rPr>
          <w:rFonts w:ascii="Times New Roman" w:hAnsi="Times New Roman" w:cs="Times New Roman"/>
          <w:sz w:val="24"/>
          <w:szCs w:val="24"/>
        </w:rPr>
        <w:t>Hyper-Fort</w:t>
      </w:r>
      <w:r w:rsidR="00312D47">
        <w:rPr>
          <w:rFonts w:ascii="Times New Roman" w:hAnsi="Times New Roman" w:cs="Times New Roman"/>
          <w:sz w:val="24"/>
          <w:szCs w:val="24"/>
        </w:rPr>
        <w:t xml:space="preserve"> ltd</w:t>
      </w:r>
      <w:r w:rsidRPr="006833BC">
        <w:rPr>
          <w:rFonts w:ascii="Times New Roman" w:hAnsi="Times New Roman" w:cs="Times New Roman"/>
          <w:sz w:val="24"/>
          <w:szCs w:val="24"/>
        </w:rPr>
        <w:t xml:space="preserve"> requires a Mobile Device Management (MDM) software</w:t>
      </w:r>
      <w:r w:rsidR="006E10FE" w:rsidRPr="006833BC">
        <w:rPr>
          <w:rFonts w:ascii="Times New Roman" w:hAnsi="Times New Roman" w:cs="Times New Roman"/>
          <w:sz w:val="24"/>
          <w:szCs w:val="24"/>
        </w:rPr>
        <w:t xml:space="preserve"> that</w:t>
      </w:r>
      <w:r w:rsidRPr="006833BC">
        <w:rPr>
          <w:rFonts w:ascii="Times New Roman" w:hAnsi="Times New Roman" w:cs="Times New Roman"/>
          <w:sz w:val="24"/>
          <w:szCs w:val="24"/>
        </w:rPr>
        <w:t xml:space="preserve"> </w:t>
      </w:r>
      <w:r w:rsidR="00EB3135" w:rsidRPr="006833BC">
        <w:rPr>
          <w:rFonts w:ascii="Times New Roman" w:hAnsi="Times New Roman" w:cs="Times New Roman"/>
          <w:sz w:val="24"/>
          <w:szCs w:val="24"/>
        </w:rPr>
        <w:t>would enable the management, monitoring and security of employee mobile devices acc</w:t>
      </w:r>
      <w:r w:rsidR="001C04DD" w:rsidRPr="006833BC">
        <w:rPr>
          <w:rFonts w:ascii="Times New Roman" w:hAnsi="Times New Roman" w:cs="Times New Roman"/>
          <w:sz w:val="24"/>
          <w:szCs w:val="24"/>
        </w:rPr>
        <w:t>essing the intranet or clients</w:t>
      </w:r>
      <w:r w:rsidR="00EB3135" w:rsidRPr="006833BC">
        <w:rPr>
          <w:rFonts w:ascii="Times New Roman" w:hAnsi="Times New Roman" w:cs="Times New Roman"/>
          <w:sz w:val="24"/>
          <w:szCs w:val="24"/>
        </w:rPr>
        <w:t xml:space="preserve"> accessing the extranet. An MDM software ensures easiness in mobile device management </w:t>
      </w:r>
      <w:r w:rsidR="00E62638" w:rsidRPr="006833BC">
        <w:rPr>
          <w:rFonts w:ascii="Times New Roman" w:hAnsi="Times New Roman" w:cs="Times New Roman"/>
          <w:sz w:val="24"/>
          <w:szCs w:val="24"/>
        </w:rPr>
        <w:t>and the</w:t>
      </w:r>
      <w:r w:rsidR="00EB3135" w:rsidRPr="006833BC">
        <w:rPr>
          <w:rFonts w:ascii="Times New Roman" w:hAnsi="Times New Roman" w:cs="Times New Roman"/>
          <w:sz w:val="24"/>
          <w:szCs w:val="24"/>
        </w:rPr>
        <w:t xml:space="preserve"> enforcement of a secure and reliable BYOD policy. There are several MDM software available from different vendors</w:t>
      </w:r>
      <w:r w:rsidR="001C04DD" w:rsidRPr="006833BC">
        <w:rPr>
          <w:rFonts w:ascii="Times New Roman" w:hAnsi="Times New Roman" w:cs="Times New Roman"/>
          <w:sz w:val="24"/>
          <w:szCs w:val="24"/>
        </w:rPr>
        <w:t xml:space="preserve"> but </w:t>
      </w:r>
      <w:r w:rsidR="00A16DE9" w:rsidRPr="006833BC">
        <w:rPr>
          <w:rFonts w:ascii="Times New Roman" w:hAnsi="Times New Roman" w:cs="Times New Roman"/>
          <w:sz w:val="24"/>
          <w:szCs w:val="24"/>
        </w:rPr>
        <w:t>it’s of</w:t>
      </w:r>
      <w:r w:rsidR="001C04DD" w:rsidRPr="006833BC">
        <w:rPr>
          <w:rFonts w:ascii="Times New Roman" w:hAnsi="Times New Roman" w:cs="Times New Roman"/>
          <w:sz w:val="24"/>
          <w:szCs w:val="24"/>
        </w:rPr>
        <w:t xml:space="preserve"> importance to make a choice suitable to the </w:t>
      </w:r>
      <w:r w:rsidR="00312D47">
        <w:rPr>
          <w:rFonts w:ascii="Times New Roman" w:hAnsi="Times New Roman" w:cs="Times New Roman"/>
          <w:sz w:val="24"/>
          <w:szCs w:val="24"/>
        </w:rPr>
        <w:t xml:space="preserve">needs of the </w:t>
      </w:r>
      <w:r w:rsidR="001C04DD" w:rsidRPr="006833BC">
        <w:rPr>
          <w:rFonts w:ascii="Times New Roman" w:hAnsi="Times New Roman" w:cs="Times New Roman"/>
          <w:sz w:val="24"/>
          <w:szCs w:val="24"/>
        </w:rPr>
        <w:t>Company`s BYOD policy.</w:t>
      </w:r>
    </w:p>
    <w:p w:rsidR="008456E4" w:rsidRPr="006833BC" w:rsidRDefault="00A17D85" w:rsidP="00EB061A">
      <w:pPr>
        <w:jc w:val="both"/>
        <w:rPr>
          <w:rFonts w:ascii="Times New Roman" w:hAnsi="Times New Roman" w:cs="Times New Roman"/>
          <w:sz w:val="24"/>
          <w:szCs w:val="24"/>
        </w:rPr>
      </w:pPr>
      <w:r w:rsidRPr="006833BC">
        <w:rPr>
          <w:rFonts w:ascii="Times New Roman" w:hAnsi="Times New Roman" w:cs="Times New Roman"/>
          <w:sz w:val="24"/>
          <w:szCs w:val="24"/>
        </w:rPr>
        <w:t>Hyper-Fort ltd,</w:t>
      </w:r>
      <w:r w:rsidR="008456E4" w:rsidRPr="006833BC">
        <w:rPr>
          <w:rFonts w:ascii="Times New Roman" w:hAnsi="Times New Roman" w:cs="Times New Roman"/>
          <w:sz w:val="24"/>
          <w:szCs w:val="24"/>
        </w:rPr>
        <w:t xml:space="preserve"> </w:t>
      </w:r>
      <w:r w:rsidR="001C04DD" w:rsidRPr="006833BC">
        <w:rPr>
          <w:rFonts w:ascii="Times New Roman" w:hAnsi="Times New Roman" w:cs="Times New Roman"/>
          <w:sz w:val="24"/>
          <w:szCs w:val="24"/>
        </w:rPr>
        <w:t>for</w:t>
      </w:r>
      <w:r w:rsidRPr="006833BC">
        <w:rPr>
          <w:rFonts w:ascii="Times New Roman" w:hAnsi="Times New Roman" w:cs="Times New Roman"/>
          <w:sz w:val="24"/>
          <w:szCs w:val="24"/>
        </w:rPr>
        <w:t xml:space="preserve"> its</w:t>
      </w:r>
      <w:r w:rsidR="001C04DD" w:rsidRPr="006833BC">
        <w:rPr>
          <w:rFonts w:ascii="Times New Roman" w:hAnsi="Times New Roman" w:cs="Times New Roman"/>
          <w:sz w:val="24"/>
          <w:szCs w:val="24"/>
        </w:rPr>
        <w:t xml:space="preserve"> business administration and BYOD policy enforcement</w:t>
      </w:r>
      <w:r w:rsidR="00312D47">
        <w:rPr>
          <w:rFonts w:ascii="Times New Roman" w:hAnsi="Times New Roman" w:cs="Times New Roman"/>
          <w:sz w:val="24"/>
          <w:szCs w:val="24"/>
        </w:rPr>
        <w:t xml:space="preserve"> it </w:t>
      </w:r>
      <w:r w:rsidR="001C04DD" w:rsidRPr="006833BC">
        <w:rPr>
          <w:rFonts w:ascii="Times New Roman" w:hAnsi="Times New Roman" w:cs="Times New Roman"/>
          <w:sz w:val="24"/>
          <w:szCs w:val="24"/>
        </w:rPr>
        <w:t xml:space="preserve">would benefit from adopting </w:t>
      </w:r>
      <w:r w:rsidR="00F6436B" w:rsidRPr="006833BC">
        <w:rPr>
          <w:rFonts w:ascii="Times New Roman" w:hAnsi="Times New Roman" w:cs="Times New Roman"/>
          <w:sz w:val="24"/>
          <w:szCs w:val="24"/>
        </w:rPr>
        <w:t>Cisco Meraki MDM solution</w:t>
      </w:r>
      <w:r w:rsidR="001C04DD" w:rsidRPr="006833BC">
        <w:rPr>
          <w:rFonts w:ascii="Times New Roman" w:hAnsi="Times New Roman" w:cs="Times New Roman"/>
          <w:sz w:val="24"/>
          <w:szCs w:val="24"/>
        </w:rPr>
        <w:t xml:space="preserve">. It </w:t>
      </w:r>
      <w:r w:rsidRPr="006833BC">
        <w:rPr>
          <w:rFonts w:ascii="Times New Roman" w:hAnsi="Times New Roman" w:cs="Times New Roman"/>
          <w:sz w:val="24"/>
          <w:szCs w:val="24"/>
        </w:rPr>
        <w:t>is</w:t>
      </w:r>
      <w:r w:rsidR="00F6436B" w:rsidRPr="006833BC">
        <w:rPr>
          <w:rFonts w:ascii="Times New Roman" w:hAnsi="Times New Roman" w:cs="Times New Roman"/>
          <w:sz w:val="24"/>
          <w:szCs w:val="24"/>
        </w:rPr>
        <w:t xml:space="preserve"> an appropriate softw</w:t>
      </w:r>
      <w:r w:rsidR="001C04DD" w:rsidRPr="006833BC">
        <w:rPr>
          <w:rFonts w:ascii="Times New Roman" w:hAnsi="Times New Roman" w:cs="Times New Roman"/>
          <w:sz w:val="24"/>
          <w:szCs w:val="24"/>
        </w:rPr>
        <w:t>are that</w:t>
      </w:r>
      <w:r w:rsidR="00F6436B" w:rsidRPr="006833BC">
        <w:rPr>
          <w:rFonts w:ascii="Times New Roman" w:hAnsi="Times New Roman" w:cs="Times New Roman"/>
          <w:sz w:val="24"/>
          <w:szCs w:val="24"/>
        </w:rPr>
        <w:t xml:space="preserve"> </w:t>
      </w:r>
      <w:r w:rsidR="008456E4" w:rsidRPr="006833BC">
        <w:rPr>
          <w:rFonts w:ascii="Times New Roman" w:hAnsi="Times New Roman" w:cs="Times New Roman"/>
          <w:sz w:val="24"/>
          <w:szCs w:val="24"/>
        </w:rPr>
        <w:t>covers</w:t>
      </w:r>
      <w:r w:rsidR="001C04DD" w:rsidRPr="006833BC">
        <w:rPr>
          <w:rFonts w:ascii="Times New Roman" w:hAnsi="Times New Roman" w:cs="Times New Roman"/>
          <w:sz w:val="24"/>
          <w:szCs w:val="24"/>
        </w:rPr>
        <w:t xml:space="preserve"> </w:t>
      </w:r>
      <w:r w:rsidR="00F6436B" w:rsidRPr="006833BC">
        <w:rPr>
          <w:rFonts w:ascii="Times New Roman" w:hAnsi="Times New Roman" w:cs="Times New Roman"/>
          <w:sz w:val="24"/>
          <w:szCs w:val="24"/>
        </w:rPr>
        <w:t>the</w:t>
      </w:r>
      <w:r w:rsidR="00626F3D">
        <w:rPr>
          <w:rFonts w:ascii="Times New Roman" w:hAnsi="Times New Roman" w:cs="Times New Roman"/>
          <w:sz w:val="24"/>
          <w:szCs w:val="24"/>
        </w:rPr>
        <w:t xml:space="preserve"> </w:t>
      </w:r>
      <w:r w:rsidR="00F6436B" w:rsidRPr="006833BC">
        <w:rPr>
          <w:rFonts w:ascii="Times New Roman" w:hAnsi="Times New Roman" w:cs="Times New Roman"/>
          <w:sz w:val="24"/>
          <w:szCs w:val="24"/>
        </w:rPr>
        <w:t>security, business and devi</w:t>
      </w:r>
      <w:r w:rsidR="008456E4" w:rsidRPr="006833BC">
        <w:rPr>
          <w:rFonts w:ascii="Times New Roman" w:hAnsi="Times New Roman" w:cs="Times New Roman"/>
          <w:sz w:val="24"/>
          <w:szCs w:val="24"/>
        </w:rPr>
        <w:t>ce management needs</w:t>
      </w:r>
      <w:r w:rsidR="00626F3D">
        <w:rPr>
          <w:rFonts w:ascii="Times New Roman" w:hAnsi="Times New Roman" w:cs="Times New Roman"/>
          <w:sz w:val="24"/>
          <w:szCs w:val="24"/>
        </w:rPr>
        <w:t>,</w:t>
      </w:r>
      <w:r w:rsidR="008456E4" w:rsidRPr="006833BC">
        <w:rPr>
          <w:rFonts w:ascii="Times New Roman" w:hAnsi="Times New Roman" w:cs="Times New Roman"/>
          <w:sz w:val="24"/>
          <w:szCs w:val="24"/>
        </w:rPr>
        <w:t xml:space="preserve"> required </w:t>
      </w:r>
      <w:r w:rsidR="00A16DE9" w:rsidRPr="006833BC">
        <w:rPr>
          <w:rFonts w:ascii="Times New Roman" w:hAnsi="Times New Roman" w:cs="Times New Roman"/>
          <w:sz w:val="24"/>
          <w:szCs w:val="24"/>
        </w:rPr>
        <w:t>for BYOD</w:t>
      </w:r>
      <w:r w:rsidR="00F6436B" w:rsidRPr="006833BC">
        <w:rPr>
          <w:rFonts w:ascii="Times New Roman" w:hAnsi="Times New Roman" w:cs="Times New Roman"/>
          <w:sz w:val="24"/>
          <w:szCs w:val="24"/>
        </w:rPr>
        <w:t xml:space="preserve"> policy rollout. Due to diversity in devices, operating </w:t>
      </w:r>
      <w:r w:rsidR="001C04DD" w:rsidRPr="006833BC">
        <w:rPr>
          <w:rFonts w:ascii="Times New Roman" w:hAnsi="Times New Roman" w:cs="Times New Roman"/>
          <w:sz w:val="24"/>
          <w:szCs w:val="24"/>
        </w:rPr>
        <w:t xml:space="preserve">systems </w:t>
      </w:r>
      <w:r w:rsidRPr="006833BC">
        <w:rPr>
          <w:rFonts w:ascii="Times New Roman" w:hAnsi="Times New Roman" w:cs="Times New Roman"/>
          <w:sz w:val="24"/>
          <w:szCs w:val="24"/>
        </w:rPr>
        <w:t>and software</w:t>
      </w:r>
      <w:r w:rsidR="001C04DD" w:rsidRPr="006833BC">
        <w:rPr>
          <w:rFonts w:ascii="Times New Roman" w:hAnsi="Times New Roman" w:cs="Times New Roman"/>
          <w:sz w:val="24"/>
          <w:szCs w:val="24"/>
        </w:rPr>
        <w:t xml:space="preserve"> </w:t>
      </w:r>
      <w:r w:rsidR="00A16DE9" w:rsidRPr="006833BC">
        <w:rPr>
          <w:rFonts w:ascii="Times New Roman" w:hAnsi="Times New Roman" w:cs="Times New Roman"/>
          <w:sz w:val="24"/>
          <w:szCs w:val="24"/>
        </w:rPr>
        <w:t>version of</w:t>
      </w:r>
      <w:r w:rsidR="001C04DD" w:rsidRPr="006833BC">
        <w:rPr>
          <w:rFonts w:ascii="Times New Roman" w:hAnsi="Times New Roman" w:cs="Times New Roman"/>
          <w:sz w:val="24"/>
          <w:szCs w:val="24"/>
        </w:rPr>
        <w:t xml:space="preserve"> employee </w:t>
      </w:r>
      <w:r w:rsidR="008456E4" w:rsidRPr="006833BC">
        <w:rPr>
          <w:rFonts w:ascii="Times New Roman" w:hAnsi="Times New Roman" w:cs="Times New Roman"/>
          <w:sz w:val="24"/>
          <w:szCs w:val="24"/>
        </w:rPr>
        <w:t xml:space="preserve">and client </w:t>
      </w:r>
      <w:r w:rsidR="001C04DD" w:rsidRPr="006833BC">
        <w:rPr>
          <w:rFonts w:ascii="Times New Roman" w:hAnsi="Times New Roman" w:cs="Times New Roman"/>
          <w:sz w:val="24"/>
          <w:szCs w:val="24"/>
        </w:rPr>
        <w:t>devices</w:t>
      </w:r>
      <w:r w:rsidR="008F577E" w:rsidRPr="006833BC">
        <w:rPr>
          <w:rFonts w:ascii="Times New Roman" w:hAnsi="Times New Roman" w:cs="Times New Roman"/>
          <w:sz w:val="24"/>
          <w:szCs w:val="24"/>
        </w:rPr>
        <w:t>,</w:t>
      </w:r>
      <w:r w:rsidR="00EE7EAE" w:rsidRPr="006833BC">
        <w:rPr>
          <w:rFonts w:ascii="Times New Roman" w:hAnsi="Times New Roman" w:cs="Times New Roman"/>
          <w:sz w:val="24"/>
          <w:szCs w:val="24"/>
        </w:rPr>
        <w:t xml:space="preserve"> Cisco Meraki would provide a unified management of mobile devices </w:t>
      </w:r>
      <w:r w:rsidR="00F45BAF" w:rsidRPr="006833BC">
        <w:rPr>
          <w:rFonts w:ascii="Times New Roman" w:hAnsi="Times New Roman" w:cs="Times New Roman"/>
          <w:sz w:val="24"/>
          <w:szCs w:val="24"/>
        </w:rPr>
        <w:t xml:space="preserve">and the benefits include Over the Air (OTA) </w:t>
      </w:r>
      <w:proofErr w:type="spellStart"/>
      <w:r w:rsidR="00F45BAF" w:rsidRPr="006833BC">
        <w:rPr>
          <w:rFonts w:ascii="Times New Roman" w:hAnsi="Times New Roman" w:cs="Times New Roman"/>
          <w:sz w:val="24"/>
          <w:szCs w:val="24"/>
        </w:rPr>
        <w:t>centralised</w:t>
      </w:r>
      <w:proofErr w:type="spellEnd"/>
      <w:r w:rsidR="00F45BAF" w:rsidRPr="006833BC">
        <w:rPr>
          <w:rFonts w:ascii="Times New Roman" w:hAnsi="Times New Roman" w:cs="Times New Roman"/>
          <w:sz w:val="24"/>
          <w:szCs w:val="24"/>
        </w:rPr>
        <w:t xml:space="preserve"> </w:t>
      </w:r>
      <w:r w:rsidR="007E5DE6" w:rsidRPr="006833BC">
        <w:rPr>
          <w:rFonts w:ascii="Times New Roman" w:hAnsi="Times New Roman" w:cs="Times New Roman"/>
          <w:sz w:val="24"/>
          <w:szCs w:val="24"/>
        </w:rPr>
        <w:t xml:space="preserve">management. </w:t>
      </w:r>
    </w:p>
    <w:p w:rsidR="00F45BAF" w:rsidRPr="006833BC" w:rsidRDefault="00C11D5B" w:rsidP="00EB061A">
      <w:pPr>
        <w:jc w:val="both"/>
        <w:rPr>
          <w:rFonts w:ascii="Times New Roman" w:hAnsi="Times New Roman" w:cs="Times New Roman"/>
          <w:sz w:val="24"/>
          <w:szCs w:val="24"/>
        </w:rPr>
      </w:pPr>
      <w:r w:rsidRPr="006833BC">
        <w:rPr>
          <w:rFonts w:ascii="Times New Roman" w:hAnsi="Times New Roman" w:cs="Times New Roman"/>
          <w:sz w:val="24"/>
          <w:szCs w:val="24"/>
        </w:rPr>
        <w:t xml:space="preserve">Cisco Meraki MDM </w:t>
      </w:r>
      <w:r w:rsidR="00312D47">
        <w:rPr>
          <w:rFonts w:ascii="Times New Roman" w:hAnsi="Times New Roman" w:cs="Times New Roman"/>
          <w:sz w:val="24"/>
          <w:szCs w:val="24"/>
        </w:rPr>
        <w:t xml:space="preserve">analyses </w:t>
      </w:r>
      <w:r w:rsidR="00312D47" w:rsidRPr="006833BC">
        <w:rPr>
          <w:rFonts w:ascii="Times New Roman" w:hAnsi="Times New Roman" w:cs="Times New Roman"/>
          <w:sz w:val="24"/>
          <w:szCs w:val="24"/>
        </w:rPr>
        <w:t>network</w:t>
      </w:r>
      <w:r w:rsidR="00F45BAF" w:rsidRPr="006833BC">
        <w:rPr>
          <w:rFonts w:ascii="Times New Roman" w:hAnsi="Times New Roman" w:cs="Times New Roman"/>
          <w:sz w:val="24"/>
          <w:szCs w:val="24"/>
        </w:rPr>
        <w:t xml:space="preserve"> activity and </w:t>
      </w:r>
      <w:r w:rsidR="00626F3D">
        <w:rPr>
          <w:rFonts w:ascii="Times New Roman" w:hAnsi="Times New Roman" w:cs="Times New Roman"/>
          <w:sz w:val="24"/>
          <w:szCs w:val="24"/>
        </w:rPr>
        <w:t xml:space="preserve">does </w:t>
      </w:r>
      <w:r w:rsidR="00F45BAF" w:rsidRPr="006833BC">
        <w:rPr>
          <w:rFonts w:ascii="Times New Roman" w:hAnsi="Times New Roman" w:cs="Times New Roman"/>
          <w:sz w:val="24"/>
          <w:szCs w:val="24"/>
        </w:rPr>
        <w:t>automatic reporting</w:t>
      </w:r>
      <w:r w:rsidR="00626F3D">
        <w:rPr>
          <w:rFonts w:ascii="Times New Roman" w:hAnsi="Times New Roman" w:cs="Times New Roman"/>
          <w:sz w:val="24"/>
          <w:szCs w:val="24"/>
        </w:rPr>
        <w:t xml:space="preserve"> on any noted </w:t>
      </w:r>
      <w:proofErr w:type="gramStart"/>
      <w:r w:rsidR="00626F3D">
        <w:rPr>
          <w:rFonts w:ascii="Times New Roman" w:hAnsi="Times New Roman" w:cs="Times New Roman"/>
          <w:sz w:val="24"/>
          <w:szCs w:val="24"/>
        </w:rPr>
        <w:t xml:space="preserve">anomalies </w:t>
      </w:r>
      <w:r w:rsidR="00312D47">
        <w:rPr>
          <w:rFonts w:ascii="Times New Roman" w:hAnsi="Times New Roman" w:cs="Times New Roman"/>
          <w:sz w:val="24"/>
          <w:szCs w:val="24"/>
        </w:rPr>
        <w:t>,</w:t>
      </w:r>
      <w:proofErr w:type="gramEnd"/>
      <w:r w:rsidR="00312D47">
        <w:rPr>
          <w:rFonts w:ascii="Times New Roman" w:hAnsi="Times New Roman" w:cs="Times New Roman"/>
          <w:sz w:val="24"/>
          <w:szCs w:val="24"/>
        </w:rPr>
        <w:t xml:space="preserve"> this</w:t>
      </w:r>
      <w:r w:rsidR="00626F3D">
        <w:rPr>
          <w:rFonts w:ascii="Times New Roman" w:hAnsi="Times New Roman" w:cs="Times New Roman"/>
          <w:sz w:val="24"/>
          <w:szCs w:val="24"/>
        </w:rPr>
        <w:t xml:space="preserve"> ensures 24</w:t>
      </w:r>
      <w:r w:rsidR="006B4CD0" w:rsidRPr="006833BC">
        <w:rPr>
          <w:rFonts w:ascii="Times New Roman" w:hAnsi="Times New Roman" w:cs="Times New Roman"/>
          <w:sz w:val="24"/>
          <w:szCs w:val="24"/>
        </w:rPr>
        <w:t xml:space="preserve">/7 on- line guard against any possible compromise of the system. </w:t>
      </w:r>
      <w:r w:rsidR="00851934" w:rsidRPr="006833BC">
        <w:rPr>
          <w:rFonts w:ascii="Times New Roman" w:hAnsi="Times New Roman" w:cs="Times New Roman"/>
          <w:sz w:val="24"/>
          <w:szCs w:val="24"/>
        </w:rPr>
        <w:t xml:space="preserve">Cisco Meraki MDM </w:t>
      </w:r>
      <w:r w:rsidR="00B73BCC" w:rsidRPr="006833BC">
        <w:rPr>
          <w:rFonts w:ascii="Times New Roman" w:hAnsi="Times New Roman" w:cs="Times New Roman"/>
          <w:sz w:val="24"/>
          <w:szCs w:val="24"/>
        </w:rPr>
        <w:t>has Integrated</w:t>
      </w:r>
      <w:r w:rsidR="00851934" w:rsidRPr="006833BC">
        <w:rPr>
          <w:rFonts w:ascii="Times New Roman" w:hAnsi="Times New Roman" w:cs="Times New Roman"/>
          <w:sz w:val="24"/>
          <w:szCs w:val="24"/>
        </w:rPr>
        <w:t xml:space="preserve"> Network access control </w:t>
      </w:r>
      <w:r w:rsidR="00B73BCC" w:rsidRPr="006833BC">
        <w:rPr>
          <w:rFonts w:ascii="Times New Roman" w:hAnsi="Times New Roman" w:cs="Times New Roman"/>
          <w:sz w:val="24"/>
          <w:szCs w:val="24"/>
        </w:rPr>
        <w:t xml:space="preserve">important in the prevention of viruses spreading from unmanaged devices </w:t>
      </w:r>
      <w:r w:rsidR="00602EF5" w:rsidRPr="006833BC">
        <w:rPr>
          <w:rFonts w:ascii="Times New Roman" w:hAnsi="Times New Roman" w:cs="Times New Roman"/>
          <w:sz w:val="24"/>
          <w:szCs w:val="24"/>
        </w:rPr>
        <w:t xml:space="preserve">on </w:t>
      </w:r>
      <w:r w:rsidR="00B73BCC" w:rsidRPr="006833BC">
        <w:rPr>
          <w:rFonts w:ascii="Times New Roman" w:hAnsi="Times New Roman" w:cs="Times New Roman"/>
          <w:sz w:val="24"/>
          <w:szCs w:val="24"/>
        </w:rPr>
        <w:t>to the network. Affected devices will be scanned and antivirus software will be installed and run.</w:t>
      </w:r>
      <w:r w:rsidR="00602EF5" w:rsidRPr="006833BC">
        <w:rPr>
          <w:rFonts w:ascii="Times New Roman" w:hAnsi="Times New Roman" w:cs="Times New Roman"/>
          <w:sz w:val="24"/>
          <w:szCs w:val="24"/>
        </w:rPr>
        <w:t xml:space="preserve"> This management </w:t>
      </w:r>
      <w:r w:rsidR="00A16DE9" w:rsidRPr="006833BC">
        <w:rPr>
          <w:rFonts w:ascii="Times New Roman" w:hAnsi="Times New Roman" w:cs="Times New Roman"/>
          <w:sz w:val="24"/>
          <w:szCs w:val="24"/>
        </w:rPr>
        <w:t>tool is</w:t>
      </w:r>
      <w:r w:rsidR="008456E4" w:rsidRPr="006833BC">
        <w:rPr>
          <w:rFonts w:ascii="Times New Roman" w:hAnsi="Times New Roman" w:cs="Times New Roman"/>
          <w:sz w:val="24"/>
          <w:szCs w:val="24"/>
        </w:rPr>
        <w:t xml:space="preserve"> necessary </w:t>
      </w:r>
      <w:r w:rsidR="007C6C16">
        <w:rPr>
          <w:rFonts w:ascii="Times New Roman" w:hAnsi="Times New Roman" w:cs="Times New Roman"/>
          <w:sz w:val="24"/>
          <w:szCs w:val="24"/>
        </w:rPr>
        <w:t xml:space="preserve">for </w:t>
      </w:r>
      <w:r w:rsidR="008456E4" w:rsidRPr="006833BC">
        <w:rPr>
          <w:rFonts w:ascii="Times New Roman" w:hAnsi="Times New Roman" w:cs="Times New Roman"/>
          <w:sz w:val="24"/>
          <w:szCs w:val="24"/>
        </w:rPr>
        <w:t xml:space="preserve">network bench marking </w:t>
      </w:r>
    </w:p>
    <w:p w:rsidR="008C4807" w:rsidRPr="006833BC" w:rsidRDefault="00F45BAF" w:rsidP="00EB061A">
      <w:pPr>
        <w:jc w:val="both"/>
        <w:rPr>
          <w:rFonts w:ascii="Times New Roman" w:hAnsi="Times New Roman" w:cs="Times New Roman"/>
          <w:sz w:val="24"/>
          <w:szCs w:val="24"/>
        </w:rPr>
      </w:pPr>
      <w:r w:rsidRPr="006833BC">
        <w:rPr>
          <w:rFonts w:ascii="Times New Roman" w:hAnsi="Times New Roman" w:cs="Times New Roman"/>
          <w:sz w:val="24"/>
          <w:szCs w:val="24"/>
        </w:rPr>
        <w:t xml:space="preserve">Automatic device </w:t>
      </w:r>
      <w:r w:rsidR="00CF249D" w:rsidRPr="006833BC">
        <w:rPr>
          <w:rFonts w:ascii="Times New Roman" w:hAnsi="Times New Roman" w:cs="Times New Roman"/>
          <w:sz w:val="24"/>
          <w:szCs w:val="24"/>
        </w:rPr>
        <w:t>classification allows the instant categorization of device</w:t>
      </w:r>
      <w:r w:rsidR="007C6C16">
        <w:rPr>
          <w:rFonts w:ascii="Times New Roman" w:hAnsi="Times New Roman" w:cs="Times New Roman"/>
          <w:sz w:val="24"/>
          <w:szCs w:val="24"/>
        </w:rPr>
        <w:t>s,</w:t>
      </w:r>
      <w:r w:rsidR="00CF249D" w:rsidRPr="006833BC">
        <w:rPr>
          <w:rFonts w:ascii="Times New Roman" w:hAnsi="Times New Roman" w:cs="Times New Roman"/>
          <w:sz w:val="24"/>
          <w:szCs w:val="24"/>
        </w:rPr>
        <w:t xml:space="preserve"> which allows the efficient </w:t>
      </w:r>
      <w:r w:rsidR="00C11D5B" w:rsidRPr="006833BC">
        <w:rPr>
          <w:rFonts w:ascii="Times New Roman" w:hAnsi="Times New Roman" w:cs="Times New Roman"/>
          <w:sz w:val="24"/>
          <w:szCs w:val="24"/>
        </w:rPr>
        <w:t>and</w:t>
      </w:r>
      <w:r w:rsidR="00CF249D" w:rsidRPr="006833BC">
        <w:rPr>
          <w:rFonts w:ascii="Times New Roman" w:hAnsi="Times New Roman" w:cs="Times New Roman"/>
          <w:sz w:val="24"/>
          <w:szCs w:val="24"/>
        </w:rPr>
        <w:t xml:space="preserve"> appropriate deployment </w:t>
      </w:r>
      <w:r w:rsidR="00C11D5B" w:rsidRPr="006833BC">
        <w:rPr>
          <w:rFonts w:ascii="Times New Roman" w:hAnsi="Times New Roman" w:cs="Times New Roman"/>
          <w:sz w:val="24"/>
          <w:szCs w:val="24"/>
        </w:rPr>
        <w:t xml:space="preserve">of </w:t>
      </w:r>
      <w:r w:rsidR="00CF249D" w:rsidRPr="006833BC">
        <w:rPr>
          <w:rFonts w:ascii="Times New Roman" w:hAnsi="Times New Roman" w:cs="Times New Roman"/>
          <w:sz w:val="24"/>
          <w:szCs w:val="24"/>
        </w:rPr>
        <w:t xml:space="preserve">administrative policies </w:t>
      </w:r>
      <w:r w:rsidR="00C11D5B" w:rsidRPr="006833BC">
        <w:rPr>
          <w:rFonts w:ascii="Times New Roman" w:hAnsi="Times New Roman" w:cs="Times New Roman"/>
          <w:sz w:val="24"/>
          <w:szCs w:val="24"/>
        </w:rPr>
        <w:t>compatible with specific device needs</w:t>
      </w:r>
      <w:r w:rsidR="00AD15DF" w:rsidRPr="006833BC">
        <w:rPr>
          <w:rFonts w:ascii="Times New Roman" w:hAnsi="Times New Roman" w:cs="Times New Roman"/>
          <w:sz w:val="24"/>
          <w:szCs w:val="24"/>
        </w:rPr>
        <w:t xml:space="preserve">. Automatic application of network policies by device type </w:t>
      </w:r>
      <w:r w:rsidR="008C4807" w:rsidRPr="006833BC">
        <w:rPr>
          <w:rFonts w:ascii="Times New Roman" w:hAnsi="Times New Roman" w:cs="Times New Roman"/>
          <w:sz w:val="24"/>
          <w:szCs w:val="24"/>
        </w:rPr>
        <w:t xml:space="preserve">through the </w:t>
      </w:r>
      <w:r w:rsidR="00851934" w:rsidRPr="006833BC">
        <w:rPr>
          <w:rFonts w:ascii="Times New Roman" w:hAnsi="Times New Roman" w:cs="Times New Roman"/>
          <w:sz w:val="24"/>
          <w:szCs w:val="24"/>
        </w:rPr>
        <w:t>Cisco M</w:t>
      </w:r>
      <w:r w:rsidR="00DE3222" w:rsidRPr="006833BC">
        <w:rPr>
          <w:rFonts w:ascii="Times New Roman" w:hAnsi="Times New Roman" w:cs="Times New Roman"/>
          <w:sz w:val="24"/>
          <w:szCs w:val="24"/>
        </w:rPr>
        <w:t xml:space="preserve">eraki </w:t>
      </w:r>
      <w:r w:rsidR="008C4807" w:rsidRPr="006833BC">
        <w:rPr>
          <w:rFonts w:ascii="Times New Roman" w:hAnsi="Times New Roman" w:cs="Times New Roman"/>
          <w:sz w:val="24"/>
          <w:szCs w:val="24"/>
        </w:rPr>
        <w:t>integrated layer 7 client finger</w:t>
      </w:r>
      <w:r w:rsidR="00851934" w:rsidRPr="006833BC">
        <w:rPr>
          <w:rFonts w:ascii="Times New Roman" w:hAnsi="Times New Roman" w:cs="Times New Roman"/>
          <w:sz w:val="24"/>
          <w:szCs w:val="24"/>
        </w:rPr>
        <w:t>printin</w:t>
      </w:r>
      <w:r w:rsidR="007C6C16">
        <w:rPr>
          <w:rFonts w:ascii="Times New Roman" w:hAnsi="Times New Roman" w:cs="Times New Roman"/>
          <w:sz w:val="24"/>
          <w:szCs w:val="24"/>
        </w:rPr>
        <w:t xml:space="preserve">g </w:t>
      </w:r>
      <w:r w:rsidR="00851934" w:rsidRPr="006833BC">
        <w:rPr>
          <w:rFonts w:ascii="Times New Roman" w:hAnsi="Times New Roman" w:cs="Times New Roman"/>
          <w:sz w:val="24"/>
          <w:szCs w:val="24"/>
        </w:rPr>
        <w:t>technology</w:t>
      </w:r>
      <w:r w:rsidR="007C6C16">
        <w:rPr>
          <w:rFonts w:ascii="Times New Roman" w:hAnsi="Times New Roman" w:cs="Times New Roman"/>
          <w:sz w:val="24"/>
          <w:szCs w:val="24"/>
        </w:rPr>
        <w:t xml:space="preserve"> that is </w:t>
      </w:r>
      <w:r w:rsidR="006273AA" w:rsidRPr="006833BC">
        <w:rPr>
          <w:rFonts w:ascii="Times New Roman" w:hAnsi="Times New Roman" w:cs="Times New Roman"/>
          <w:sz w:val="24"/>
          <w:szCs w:val="24"/>
        </w:rPr>
        <w:t xml:space="preserve">capable </w:t>
      </w:r>
      <w:r w:rsidR="00A16DE9" w:rsidRPr="006833BC">
        <w:rPr>
          <w:rFonts w:ascii="Times New Roman" w:hAnsi="Times New Roman" w:cs="Times New Roman"/>
          <w:sz w:val="24"/>
          <w:szCs w:val="24"/>
        </w:rPr>
        <w:t>of identifying</w:t>
      </w:r>
      <w:r w:rsidR="008C4807" w:rsidRPr="006833BC">
        <w:rPr>
          <w:rFonts w:ascii="Times New Roman" w:hAnsi="Times New Roman" w:cs="Times New Roman"/>
          <w:sz w:val="24"/>
          <w:szCs w:val="24"/>
        </w:rPr>
        <w:t xml:space="preserve"> Android, iPads and i</w:t>
      </w:r>
      <w:r w:rsidR="006C4AD5" w:rsidRPr="006833BC">
        <w:rPr>
          <w:rFonts w:ascii="Times New Roman" w:hAnsi="Times New Roman" w:cs="Times New Roman"/>
          <w:sz w:val="24"/>
          <w:szCs w:val="24"/>
        </w:rPr>
        <w:t>Phones on the Net</w:t>
      </w:r>
      <w:r w:rsidR="00DE3222" w:rsidRPr="006833BC">
        <w:rPr>
          <w:rFonts w:ascii="Times New Roman" w:hAnsi="Times New Roman" w:cs="Times New Roman"/>
          <w:sz w:val="24"/>
          <w:szCs w:val="24"/>
        </w:rPr>
        <w:t>work is another driven benefit</w:t>
      </w:r>
      <w:r w:rsidR="00851934" w:rsidRPr="006833BC">
        <w:rPr>
          <w:rFonts w:ascii="Times New Roman" w:hAnsi="Times New Roman" w:cs="Times New Roman"/>
          <w:sz w:val="24"/>
          <w:szCs w:val="24"/>
        </w:rPr>
        <w:t>.</w:t>
      </w:r>
      <w:r w:rsidR="00DE3222" w:rsidRPr="006833BC">
        <w:rPr>
          <w:rFonts w:ascii="Times New Roman" w:hAnsi="Times New Roman" w:cs="Times New Roman"/>
          <w:sz w:val="24"/>
          <w:szCs w:val="24"/>
        </w:rPr>
        <w:t xml:space="preserve"> </w:t>
      </w:r>
      <w:r w:rsidR="00851934" w:rsidRPr="006833BC">
        <w:rPr>
          <w:rFonts w:ascii="Times New Roman" w:hAnsi="Times New Roman" w:cs="Times New Roman"/>
          <w:sz w:val="24"/>
          <w:szCs w:val="24"/>
        </w:rPr>
        <w:t>This feature allows the application of restrictive policies on unknown devices</w:t>
      </w:r>
      <w:r w:rsidR="007C6C16">
        <w:rPr>
          <w:rFonts w:ascii="Times New Roman" w:hAnsi="Times New Roman" w:cs="Times New Roman"/>
          <w:sz w:val="24"/>
          <w:szCs w:val="24"/>
        </w:rPr>
        <w:t xml:space="preserve"> that may have been reported</w:t>
      </w:r>
      <w:r w:rsidR="00851934" w:rsidRPr="006833BC">
        <w:rPr>
          <w:rFonts w:ascii="Times New Roman" w:hAnsi="Times New Roman" w:cs="Times New Roman"/>
          <w:sz w:val="24"/>
          <w:szCs w:val="24"/>
        </w:rPr>
        <w:t>.</w:t>
      </w:r>
    </w:p>
    <w:p w:rsidR="00B30790" w:rsidRPr="006833BC" w:rsidRDefault="00F45BAF" w:rsidP="00EB061A">
      <w:pPr>
        <w:pStyle w:val="NormalWeb"/>
        <w:spacing w:before="0" w:beforeAutospacing="0" w:after="195" w:afterAutospacing="0" w:line="240" w:lineRule="atLeast"/>
        <w:jc w:val="both"/>
        <w:textAlignment w:val="baseline"/>
        <w:rPr>
          <w:color w:val="444444"/>
        </w:rPr>
      </w:pPr>
      <w:r w:rsidRPr="006833BC">
        <w:t xml:space="preserve">On device content management </w:t>
      </w:r>
      <w:r w:rsidR="006B4CD0" w:rsidRPr="006833BC">
        <w:t xml:space="preserve">allows the limiting or access denial to content or sites that are deemed to be in </w:t>
      </w:r>
      <w:r w:rsidR="000B72A3" w:rsidRPr="006833BC">
        <w:t>contravention with the set user policies of Hyper-Fort ltd</w:t>
      </w:r>
      <w:r w:rsidR="007C6C16">
        <w:t>,</w:t>
      </w:r>
      <w:r w:rsidR="000B72A3" w:rsidRPr="006833BC">
        <w:t xml:space="preserve"> such as sexual content material. The feature ensures easiness in the enforcement of </w:t>
      </w:r>
      <w:r w:rsidR="007C6C16">
        <w:t xml:space="preserve">barring or prevention of </w:t>
      </w:r>
      <w:r w:rsidR="000B72A3" w:rsidRPr="006833BC">
        <w:t>none essential content availability on the company network.</w:t>
      </w:r>
      <w:r w:rsidR="006B4CD0" w:rsidRPr="006833BC">
        <w:t xml:space="preserve">  </w:t>
      </w:r>
      <w:r w:rsidR="00B30790" w:rsidRPr="006833BC">
        <w:t xml:space="preserve">The Meraki MDM </w:t>
      </w:r>
      <w:r w:rsidR="007C6C16">
        <w:t xml:space="preserve">solution </w:t>
      </w:r>
      <w:r w:rsidR="00B30790" w:rsidRPr="006833BC">
        <w:t xml:space="preserve">can be automatically deployed in </w:t>
      </w:r>
      <w:r w:rsidR="003B3275" w:rsidRPr="006833BC">
        <w:t xml:space="preserve">an effort </w:t>
      </w:r>
      <w:r w:rsidR="007C6C16">
        <w:t xml:space="preserve">to </w:t>
      </w:r>
      <w:r w:rsidR="003B3275" w:rsidRPr="006833BC">
        <w:t>throttle user owned device</w:t>
      </w:r>
      <w:r w:rsidR="00B30790" w:rsidRPr="006833BC">
        <w:t>, restrict and quarantine when need arises. This feature would be of importance in</w:t>
      </w:r>
      <w:r w:rsidR="00BC5CAF" w:rsidRPr="006833BC">
        <w:t xml:space="preserve"> the management</w:t>
      </w:r>
      <w:r w:rsidR="00B30790" w:rsidRPr="006833BC">
        <w:t xml:space="preserve"> </w:t>
      </w:r>
      <w:r w:rsidR="007C6C16">
        <w:t>both intranet and e</w:t>
      </w:r>
      <w:r w:rsidR="00B30790" w:rsidRPr="006833BC">
        <w:t>xtranet clients of Hyper-Fort</w:t>
      </w:r>
      <w:r w:rsidR="00BC5CAF" w:rsidRPr="006833BC">
        <w:t xml:space="preserve"> who do not meet the antivirus requirements</w:t>
      </w:r>
      <w:r w:rsidR="007C6C16">
        <w:t>. On instances</w:t>
      </w:r>
      <w:r w:rsidR="00BC5CAF" w:rsidRPr="006833BC">
        <w:t xml:space="preserve"> where their devices do not meet the antivirus requirement, these can be quarantined whilst </w:t>
      </w:r>
      <w:r w:rsidR="00B84482" w:rsidRPr="006833BC">
        <w:t>antivirus</w:t>
      </w:r>
      <w:r w:rsidR="00BC5CAF" w:rsidRPr="006833BC">
        <w:t xml:space="preserve"> is being installed.</w:t>
      </w:r>
    </w:p>
    <w:p w:rsidR="00B30790" w:rsidRPr="006833BC" w:rsidRDefault="007C6C16" w:rsidP="00EB061A">
      <w:pPr>
        <w:jc w:val="both"/>
        <w:rPr>
          <w:rFonts w:ascii="Times New Roman" w:hAnsi="Times New Roman" w:cs="Times New Roman"/>
          <w:sz w:val="24"/>
          <w:szCs w:val="24"/>
        </w:rPr>
      </w:pPr>
      <w:r>
        <w:rPr>
          <w:rFonts w:ascii="Times New Roman" w:hAnsi="Times New Roman" w:cs="Times New Roman"/>
          <w:sz w:val="24"/>
          <w:szCs w:val="24"/>
        </w:rPr>
        <w:t>Cisco Meraki</w:t>
      </w:r>
      <w:r w:rsidR="002A40D3">
        <w:rPr>
          <w:rFonts w:ascii="Times New Roman" w:hAnsi="Times New Roman" w:cs="Times New Roman"/>
          <w:sz w:val="24"/>
          <w:szCs w:val="24"/>
        </w:rPr>
        <w:t xml:space="preserve"> has a </w:t>
      </w:r>
      <w:r w:rsidR="00804108" w:rsidRPr="006833BC">
        <w:rPr>
          <w:rFonts w:ascii="Times New Roman" w:hAnsi="Times New Roman" w:cs="Times New Roman"/>
          <w:sz w:val="24"/>
          <w:szCs w:val="24"/>
        </w:rPr>
        <w:t>secure support for BYOD initiatives</w:t>
      </w:r>
      <w:r w:rsidR="002A40D3">
        <w:rPr>
          <w:rFonts w:ascii="Times New Roman" w:hAnsi="Times New Roman" w:cs="Times New Roman"/>
          <w:sz w:val="24"/>
          <w:szCs w:val="24"/>
        </w:rPr>
        <w:t xml:space="preserve"> and needs,</w:t>
      </w:r>
      <w:r w:rsidR="00804108" w:rsidRPr="006833BC">
        <w:rPr>
          <w:rFonts w:ascii="Times New Roman" w:hAnsi="Times New Roman" w:cs="Times New Roman"/>
          <w:sz w:val="24"/>
          <w:szCs w:val="24"/>
        </w:rPr>
        <w:t xml:space="preserve"> with accessibility to network summary reports that can be scheduled to be received at specific time periods suitable to BYOD operational needs. With the activity automatic reporting</w:t>
      </w:r>
      <w:r w:rsidR="002A40D3">
        <w:rPr>
          <w:rFonts w:ascii="Times New Roman" w:hAnsi="Times New Roman" w:cs="Times New Roman"/>
          <w:sz w:val="24"/>
          <w:szCs w:val="24"/>
        </w:rPr>
        <w:t>,</w:t>
      </w:r>
      <w:r w:rsidR="00804108" w:rsidRPr="006833BC">
        <w:rPr>
          <w:rFonts w:ascii="Times New Roman" w:hAnsi="Times New Roman" w:cs="Times New Roman"/>
          <w:sz w:val="24"/>
          <w:szCs w:val="24"/>
        </w:rPr>
        <w:t xml:space="preserve"> network traffic measurement can be do</w:t>
      </w:r>
      <w:r w:rsidR="002A40D3">
        <w:rPr>
          <w:rFonts w:ascii="Times New Roman" w:hAnsi="Times New Roman" w:cs="Times New Roman"/>
          <w:sz w:val="24"/>
          <w:szCs w:val="24"/>
        </w:rPr>
        <w:t>ne</w:t>
      </w:r>
      <w:r w:rsidR="00AD15DF" w:rsidRPr="006833BC">
        <w:rPr>
          <w:rFonts w:ascii="Times New Roman" w:hAnsi="Times New Roman" w:cs="Times New Roman"/>
          <w:sz w:val="24"/>
          <w:szCs w:val="24"/>
        </w:rPr>
        <w:t xml:space="preserve"> including measurement of bandwidth </w:t>
      </w:r>
      <w:r w:rsidR="00BC5CAF" w:rsidRPr="006833BC">
        <w:rPr>
          <w:rFonts w:ascii="Times New Roman" w:hAnsi="Times New Roman" w:cs="Times New Roman"/>
          <w:sz w:val="24"/>
          <w:szCs w:val="24"/>
        </w:rPr>
        <w:t>use and</w:t>
      </w:r>
      <w:r w:rsidR="00AD15DF" w:rsidRPr="006833BC">
        <w:rPr>
          <w:rFonts w:ascii="Times New Roman" w:hAnsi="Times New Roman" w:cs="Times New Roman"/>
          <w:sz w:val="24"/>
          <w:szCs w:val="24"/>
        </w:rPr>
        <w:t xml:space="preserve"> the devices connected</w:t>
      </w:r>
      <w:r w:rsidR="002A40D3">
        <w:rPr>
          <w:rFonts w:ascii="Times New Roman" w:hAnsi="Times New Roman" w:cs="Times New Roman"/>
          <w:sz w:val="24"/>
          <w:szCs w:val="24"/>
        </w:rPr>
        <w:t xml:space="preserve"> at any given time</w:t>
      </w:r>
      <w:r w:rsidR="00AD15DF" w:rsidRPr="006833BC">
        <w:rPr>
          <w:rFonts w:ascii="Times New Roman" w:hAnsi="Times New Roman" w:cs="Times New Roman"/>
          <w:sz w:val="24"/>
          <w:szCs w:val="24"/>
        </w:rPr>
        <w:t xml:space="preserve">. </w:t>
      </w:r>
    </w:p>
    <w:p w:rsidR="00B30790" w:rsidRPr="006833BC" w:rsidRDefault="008F577E" w:rsidP="00EB061A">
      <w:pPr>
        <w:jc w:val="both"/>
        <w:rPr>
          <w:rFonts w:ascii="Times New Roman" w:hAnsi="Times New Roman" w:cs="Times New Roman"/>
          <w:sz w:val="24"/>
          <w:szCs w:val="24"/>
        </w:rPr>
      </w:pPr>
      <w:r w:rsidRPr="006833BC">
        <w:rPr>
          <w:rFonts w:ascii="Times New Roman" w:hAnsi="Times New Roman" w:cs="Times New Roman"/>
          <w:sz w:val="24"/>
          <w:szCs w:val="24"/>
        </w:rPr>
        <w:t xml:space="preserve">Pricing of the MDM software is dependent on organizational needs, hence Hyper-Fort ltd can purchase a software tailor made to suit its BYOD policy </w:t>
      </w:r>
      <w:r w:rsidR="003B3275" w:rsidRPr="006833BC">
        <w:rPr>
          <w:rFonts w:ascii="Times New Roman" w:hAnsi="Times New Roman" w:cs="Times New Roman"/>
          <w:sz w:val="24"/>
          <w:szCs w:val="24"/>
        </w:rPr>
        <w:t>compliance. Scalable</w:t>
      </w:r>
      <w:r w:rsidR="000A50C4">
        <w:rPr>
          <w:rFonts w:ascii="Times New Roman" w:hAnsi="Times New Roman" w:cs="Times New Roman"/>
          <w:sz w:val="24"/>
          <w:szCs w:val="24"/>
        </w:rPr>
        <w:t xml:space="preserve"> end-</w:t>
      </w:r>
      <w:r w:rsidR="00B30790" w:rsidRPr="006833BC">
        <w:rPr>
          <w:rFonts w:ascii="Times New Roman" w:hAnsi="Times New Roman" w:cs="Times New Roman"/>
          <w:sz w:val="24"/>
          <w:szCs w:val="24"/>
        </w:rPr>
        <w:t xml:space="preserve">point configuration </w:t>
      </w:r>
      <w:r w:rsidR="00BC5CAF" w:rsidRPr="006833BC">
        <w:rPr>
          <w:rFonts w:ascii="Times New Roman" w:hAnsi="Times New Roman" w:cs="Times New Roman"/>
          <w:sz w:val="24"/>
          <w:szCs w:val="24"/>
        </w:rPr>
        <w:t xml:space="preserve">of Cisco Meraki MDM </w:t>
      </w:r>
      <w:r w:rsidR="00B84482" w:rsidRPr="006833BC">
        <w:rPr>
          <w:rFonts w:ascii="Times New Roman" w:hAnsi="Times New Roman" w:cs="Times New Roman"/>
          <w:sz w:val="24"/>
          <w:szCs w:val="24"/>
        </w:rPr>
        <w:t>ensures isolation</w:t>
      </w:r>
      <w:r w:rsidR="00BC5CAF" w:rsidRPr="006833BC">
        <w:rPr>
          <w:rFonts w:ascii="Times New Roman" w:hAnsi="Times New Roman" w:cs="Times New Roman"/>
          <w:sz w:val="24"/>
          <w:szCs w:val="24"/>
        </w:rPr>
        <w:t xml:space="preserve"> of user owned device from the network </w:t>
      </w:r>
      <w:r w:rsidR="00B84482" w:rsidRPr="006833BC">
        <w:rPr>
          <w:rFonts w:ascii="Times New Roman" w:hAnsi="Times New Roman" w:cs="Times New Roman"/>
          <w:sz w:val="24"/>
          <w:szCs w:val="24"/>
        </w:rPr>
        <w:t xml:space="preserve">or </w:t>
      </w:r>
      <w:r w:rsidR="00B84482" w:rsidRPr="006833BC">
        <w:rPr>
          <w:rFonts w:ascii="Times New Roman" w:hAnsi="Times New Roman" w:cs="Times New Roman"/>
          <w:sz w:val="24"/>
          <w:szCs w:val="24"/>
        </w:rPr>
        <w:lastRenderedPageBreak/>
        <w:t>a secure integration of those devices through the use of applied device specific policies. To top it all configuration is easy which is a 2 click process.</w:t>
      </w:r>
      <w:sdt>
        <w:sdtPr>
          <w:rPr>
            <w:rFonts w:ascii="Times New Roman" w:hAnsi="Times New Roman" w:cs="Times New Roman"/>
            <w:sz w:val="24"/>
            <w:szCs w:val="24"/>
          </w:rPr>
          <w:id w:val="435959416"/>
          <w:citation/>
        </w:sdtPr>
        <w:sdtEndPr/>
        <w:sdtContent>
          <w:r w:rsidR="000A50C4">
            <w:rPr>
              <w:rFonts w:ascii="Times New Roman" w:hAnsi="Times New Roman" w:cs="Times New Roman"/>
              <w:sz w:val="24"/>
              <w:szCs w:val="24"/>
            </w:rPr>
            <w:fldChar w:fldCharType="begin"/>
          </w:r>
          <w:r w:rsidR="000A50C4">
            <w:rPr>
              <w:rFonts w:ascii="Times New Roman" w:hAnsi="Times New Roman" w:cs="Times New Roman"/>
              <w:sz w:val="24"/>
              <w:szCs w:val="24"/>
              <w:lang w:val="en-GB"/>
            </w:rPr>
            <w:instrText xml:space="preserve"> CITATION htt18 \l 2057 </w:instrText>
          </w:r>
          <w:r w:rsidR="000A50C4">
            <w:rPr>
              <w:rFonts w:ascii="Times New Roman" w:hAnsi="Times New Roman" w:cs="Times New Roman"/>
              <w:sz w:val="24"/>
              <w:szCs w:val="24"/>
            </w:rPr>
            <w:fldChar w:fldCharType="separate"/>
          </w:r>
          <w:r w:rsidR="000A50C4">
            <w:rPr>
              <w:rFonts w:ascii="Times New Roman" w:hAnsi="Times New Roman" w:cs="Times New Roman"/>
              <w:noProof/>
              <w:sz w:val="24"/>
              <w:szCs w:val="24"/>
              <w:lang w:val="en-GB"/>
            </w:rPr>
            <w:t xml:space="preserve"> </w:t>
          </w:r>
          <w:r w:rsidR="000A50C4" w:rsidRPr="000A50C4">
            <w:rPr>
              <w:rFonts w:ascii="Times New Roman" w:hAnsi="Times New Roman" w:cs="Times New Roman"/>
              <w:noProof/>
              <w:sz w:val="24"/>
              <w:szCs w:val="24"/>
              <w:lang w:val="en-GB"/>
            </w:rPr>
            <w:t>[5]</w:t>
          </w:r>
          <w:r w:rsidR="000A50C4">
            <w:rPr>
              <w:rFonts w:ascii="Times New Roman" w:hAnsi="Times New Roman" w:cs="Times New Roman"/>
              <w:sz w:val="24"/>
              <w:szCs w:val="24"/>
            </w:rPr>
            <w:fldChar w:fldCharType="end"/>
          </w:r>
        </w:sdtContent>
      </w:sdt>
      <w:r w:rsidR="002A40D3">
        <w:rPr>
          <w:rFonts w:ascii="Times New Roman" w:hAnsi="Times New Roman" w:cs="Times New Roman"/>
          <w:sz w:val="24"/>
          <w:szCs w:val="24"/>
        </w:rPr>
        <w:t>. Therefore Cisco Meraki is an appropriate MDM solution that can be used in the mitigation of successful BYOD deployment needs.</w:t>
      </w:r>
    </w:p>
    <w:p w:rsidR="00F45BAF" w:rsidRPr="006833BC" w:rsidRDefault="00804108" w:rsidP="00851934">
      <w:pPr>
        <w:jc w:val="both"/>
        <w:rPr>
          <w:rFonts w:ascii="Times New Roman" w:hAnsi="Times New Roman" w:cs="Times New Roman"/>
          <w:sz w:val="24"/>
          <w:szCs w:val="24"/>
        </w:rPr>
      </w:pPr>
      <w:r w:rsidRPr="006833BC">
        <w:rPr>
          <w:rFonts w:ascii="Times New Roman" w:hAnsi="Times New Roman" w:cs="Times New Roman"/>
          <w:sz w:val="24"/>
          <w:szCs w:val="24"/>
        </w:rPr>
        <w:t xml:space="preserve"> </w:t>
      </w:r>
    </w:p>
    <w:p w:rsidR="00455B86" w:rsidRPr="006833BC" w:rsidRDefault="00254647" w:rsidP="00B84482">
      <w:pPr>
        <w:rPr>
          <w:rFonts w:ascii="Times New Roman" w:hAnsi="Times New Roman" w:cs="Times New Roman"/>
          <w:sz w:val="24"/>
          <w:szCs w:val="24"/>
        </w:rPr>
      </w:pPr>
      <w:r w:rsidRPr="006833BC">
        <w:rPr>
          <w:rFonts w:ascii="Times New Roman" w:hAnsi="Times New Roman" w:cs="Times New Roman"/>
          <w:noProof/>
          <w:sz w:val="24"/>
          <w:szCs w:val="24"/>
          <w:lang w:val="en-GB" w:eastAsia="en-GB"/>
        </w:rPr>
        <w:drawing>
          <wp:inline distT="0" distB="0" distL="0" distR="0" wp14:anchorId="0D6ED4CE" wp14:editId="6FE69722">
            <wp:extent cx="5200650" cy="2076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00650" cy="2076450"/>
                    </a:xfrm>
                    <a:prstGeom prst="rect">
                      <a:avLst/>
                    </a:prstGeom>
                  </pic:spPr>
                </pic:pic>
              </a:graphicData>
            </a:graphic>
          </wp:inline>
        </w:drawing>
      </w:r>
      <w:bookmarkStart w:id="0" w:name="_Hlk534397576"/>
    </w:p>
    <w:bookmarkEnd w:id="0"/>
    <w:p w:rsidR="007E0A86" w:rsidRPr="006833BC" w:rsidRDefault="007E0A86" w:rsidP="00B84482">
      <w:pPr>
        <w:pStyle w:val="NormalWeb"/>
        <w:spacing w:before="0" w:beforeAutospacing="0" w:after="195" w:afterAutospacing="0" w:line="240" w:lineRule="atLeast"/>
        <w:textAlignment w:val="baseline"/>
        <w:rPr>
          <w:color w:val="444444"/>
        </w:rPr>
      </w:pPr>
    </w:p>
    <w:p w:rsidR="004943EC" w:rsidRDefault="004943EC" w:rsidP="001F1104">
      <w:pPr>
        <w:rPr>
          <w:rFonts w:ascii="Times New Roman" w:hAnsi="Times New Roman" w:cs="Times New Roman"/>
          <w:b/>
          <w:sz w:val="24"/>
          <w:szCs w:val="24"/>
        </w:rPr>
      </w:pPr>
    </w:p>
    <w:p w:rsidR="004943EC" w:rsidRDefault="004943EC" w:rsidP="001F1104">
      <w:pPr>
        <w:rPr>
          <w:rFonts w:ascii="Times New Roman" w:hAnsi="Times New Roman" w:cs="Times New Roman"/>
          <w:b/>
          <w:sz w:val="24"/>
          <w:szCs w:val="24"/>
        </w:rPr>
      </w:pPr>
    </w:p>
    <w:p w:rsidR="00F422AB" w:rsidRPr="006833BC" w:rsidRDefault="00F422AB" w:rsidP="00F422AB">
      <w:pPr>
        <w:rPr>
          <w:rFonts w:ascii="Times New Roman" w:hAnsi="Times New Roman" w:cs="Times New Roman"/>
          <w:b/>
          <w:sz w:val="24"/>
          <w:szCs w:val="24"/>
          <w:u w:val="single"/>
        </w:rPr>
      </w:pPr>
      <w:r w:rsidRPr="006833BC">
        <w:rPr>
          <w:rFonts w:ascii="Times New Roman" w:hAnsi="Times New Roman" w:cs="Times New Roman"/>
          <w:b/>
          <w:sz w:val="24"/>
          <w:szCs w:val="24"/>
          <w:u w:val="single"/>
        </w:rPr>
        <w:t>Data Flow diagram</w:t>
      </w:r>
    </w:p>
    <w:p w:rsidR="00F422AB" w:rsidRPr="006833BC" w:rsidRDefault="00F422AB" w:rsidP="00F422AB">
      <w:pPr>
        <w:jc w:val="both"/>
        <w:rPr>
          <w:rFonts w:ascii="Times New Roman" w:hAnsi="Times New Roman" w:cs="Times New Roman"/>
          <w:sz w:val="24"/>
          <w:szCs w:val="24"/>
        </w:rPr>
      </w:pPr>
      <w:r w:rsidRPr="006833BC">
        <w:rPr>
          <w:rFonts w:ascii="Times New Roman" w:hAnsi="Times New Roman" w:cs="Times New Roman"/>
          <w:sz w:val="24"/>
          <w:szCs w:val="24"/>
        </w:rPr>
        <w:t>Device- The Employee device logs and connects to the Network</w:t>
      </w:r>
    </w:p>
    <w:p w:rsidR="00F422AB" w:rsidRPr="006833BC" w:rsidRDefault="00F422AB" w:rsidP="00F422AB">
      <w:pPr>
        <w:jc w:val="both"/>
        <w:rPr>
          <w:rFonts w:ascii="Times New Roman" w:hAnsi="Times New Roman" w:cs="Times New Roman"/>
          <w:sz w:val="24"/>
          <w:szCs w:val="24"/>
        </w:rPr>
      </w:pPr>
      <w:r w:rsidRPr="006833BC">
        <w:rPr>
          <w:rFonts w:ascii="Times New Roman" w:hAnsi="Times New Roman" w:cs="Times New Roman"/>
          <w:sz w:val="24"/>
          <w:szCs w:val="24"/>
        </w:rPr>
        <w:t xml:space="preserve">Authentication – Device authentication is undertaken to access compatibility </w:t>
      </w:r>
    </w:p>
    <w:p w:rsidR="00F422AB" w:rsidRPr="006833BC" w:rsidRDefault="00F422AB" w:rsidP="00F422AB">
      <w:pPr>
        <w:jc w:val="both"/>
        <w:rPr>
          <w:rFonts w:ascii="Times New Roman" w:hAnsi="Times New Roman" w:cs="Times New Roman"/>
          <w:sz w:val="24"/>
          <w:szCs w:val="24"/>
        </w:rPr>
      </w:pPr>
      <w:r w:rsidRPr="006833BC">
        <w:rPr>
          <w:rFonts w:ascii="Times New Roman" w:hAnsi="Times New Roman" w:cs="Times New Roman"/>
          <w:sz w:val="24"/>
          <w:szCs w:val="24"/>
        </w:rPr>
        <w:t xml:space="preserve">Version control- Inspection of Operating system version and compatibility </w:t>
      </w:r>
    </w:p>
    <w:p w:rsidR="00F422AB" w:rsidRPr="006833BC" w:rsidRDefault="00F422AB" w:rsidP="00F422AB">
      <w:pPr>
        <w:jc w:val="both"/>
        <w:rPr>
          <w:rFonts w:ascii="Times New Roman" w:hAnsi="Times New Roman" w:cs="Times New Roman"/>
          <w:sz w:val="24"/>
          <w:szCs w:val="24"/>
        </w:rPr>
      </w:pPr>
      <w:r w:rsidRPr="006833BC">
        <w:rPr>
          <w:rFonts w:ascii="Times New Roman" w:hAnsi="Times New Roman" w:cs="Times New Roman"/>
          <w:sz w:val="24"/>
          <w:szCs w:val="24"/>
        </w:rPr>
        <w:t xml:space="preserve">Critical update – Critical update is carried out to facilitate device for operation on </w:t>
      </w:r>
    </w:p>
    <w:p w:rsidR="00F422AB" w:rsidRPr="006833BC" w:rsidRDefault="00F422AB" w:rsidP="00F422AB">
      <w:pPr>
        <w:jc w:val="both"/>
        <w:rPr>
          <w:rFonts w:ascii="Times New Roman" w:hAnsi="Times New Roman" w:cs="Times New Roman"/>
          <w:sz w:val="24"/>
          <w:szCs w:val="24"/>
        </w:rPr>
      </w:pPr>
      <w:r w:rsidRPr="006833BC">
        <w:rPr>
          <w:rFonts w:ascii="Times New Roman" w:hAnsi="Times New Roman" w:cs="Times New Roman"/>
          <w:sz w:val="24"/>
          <w:szCs w:val="24"/>
        </w:rPr>
        <w:t>Check credentials -User credentials are verified against user data base for authorization and password allocation and setup.</w:t>
      </w:r>
    </w:p>
    <w:p w:rsidR="00F422AB" w:rsidRPr="006833BC" w:rsidRDefault="00F422AB" w:rsidP="00F422AB">
      <w:pPr>
        <w:jc w:val="both"/>
        <w:rPr>
          <w:rFonts w:ascii="Times New Roman" w:hAnsi="Times New Roman" w:cs="Times New Roman"/>
          <w:sz w:val="24"/>
          <w:szCs w:val="24"/>
        </w:rPr>
      </w:pPr>
      <w:r w:rsidRPr="006833BC">
        <w:rPr>
          <w:rFonts w:ascii="Times New Roman" w:hAnsi="Times New Roman" w:cs="Times New Roman"/>
          <w:sz w:val="24"/>
          <w:szCs w:val="24"/>
        </w:rPr>
        <w:t xml:space="preserve">Approval and Consent – User approval and consent and approval is obtained and sought </w:t>
      </w:r>
    </w:p>
    <w:p w:rsidR="00F422AB" w:rsidRPr="006833BC" w:rsidRDefault="00F422AB" w:rsidP="00F422AB">
      <w:pPr>
        <w:jc w:val="both"/>
        <w:rPr>
          <w:rFonts w:ascii="Times New Roman" w:hAnsi="Times New Roman" w:cs="Times New Roman"/>
          <w:sz w:val="24"/>
          <w:szCs w:val="24"/>
        </w:rPr>
      </w:pPr>
      <w:r w:rsidRPr="006833BC">
        <w:rPr>
          <w:rFonts w:ascii="Times New Roman" w:hAnsi="Times New Roman" w:cs="Times New Roman"/>
          <w:sz w:val="24"/>
          <w:szCs w:val="24"/>
        </w:rPr>
        <w:t xml:space="preserve">Remote monitoring Agent- Installation and of necessary software and remote monitoring agent is done  </w:t>
      </w:r>
    </w:p>
    <w:p w:rsidR="00F422AB" w:rsidRPr="006833BC" w:rsidRDefault="00F422AB" w:rsidP="00F422AB">
      <w:pPr>
        <w:jc w:val="both"/>
        <w:rPr>
          <w:rFonts w:ascii="Times New Roman" w:hAnsi="Times New Roman" w:cs="Times New Roman"/>
          <w:sz w:val="24"/>
          <w:szCs w:val="24"/>
        </w:rPr>
      </w:pPr>
      <w:r w:rsidRPr="006833BC">
        <w:rPr>
          <w:rFonts w:ascii="Times New Roman" w:hAnsi="Times New Roman" w:cs="Times New Roman"/>
          <w:sz w:val="24"/>
          <w:szCs w:val="24"/>
        </w:rPr>
        <w:t xml:space="preserve">Enroll- Successful device enrollment is done </w:t>
      </w:r>
    </w:p>
    <w:p w:rsidR="004943EC" w:rsidRDefault="004943EC" w:rsidP="001F1104">
      <w:pPr>
        <w:rPr>
          <w:rFonts w:ascii="Times New Roman" w:hAnsi="Times New Roman" w:cs="Times New Roman"/>
          <w:b/>
          <w:sz w:val="24"/>
          <w:szCs w:val="24"/>
        </w:rPr>
      </w:pPr>
    </w:p>
    <w:p w:rsidR="004943EC" w:rsidRDefault="004943EC" w:rsidP="001F1104">
      <w:pPr>
        <w:rPr>
          <w:rFonts w:ascii="Times New Roman" w:hAnsi="Times New Roman" w:cs="Times New Roman"/>
          <w:b/>
          <w:sz w:val="24"/>
          <w:szCs w:val="24"/>
        </w:rPr>
      </w:pPr>
    </w:p>
    <w:p w:rsidR="0086058E" w:rsidRDefault="0086058E" w:rsidP="004943EC">
      <w:pPr>
        <w:rPr>
          <w:rFonts w:ascii="Times New Roman" w:hAnsi="Times New Roman" w:cs="Times New Roman"/>
          <w:b/>
          <w:sz w:val="24"/>
          <w:szCs w:val="24"/>
          <w:u w:val="single"/>
        </w:rPr>
      </w:pPr>
    </w:p>
    <w:p w:rsidR="0086058E" w:rsidRDefault="00F422AB" w:rsidP="004943EC">
      <w:pPr>
        <w:rPr>
          <w:rFonts w:ascii="Times New Roman" w:hAnsi="Times New Roman" w:cs="Times New Roman"/>
          <w:b/>
          <w:sz w:val="24"/>
          <w:szCs w:val="24"/>
          <w:u w:val="single"/>
        </w:rPr>
      </w:pPr>
      <w:r w:rsidRPr="006833BC">
        <w:rPr>
          <w:rFonts w:ascii="Times New Roman" w:hAnsi="Times New Roman" w:cs="Times New Roman"/>
          <w:noProof/>
          <w:sz w:val="24"/>
          <w:szCs w:val="24"/>
          <w:lang w:val="en-GB" w:eastAsia="en-GB"/>
        </w:rPr>
        <w:lastRenderedPageBreak/>
        <w:drawing>
          <wp:inline distT="0" distB="0" distL="0" distR="0" wp14:anchorId="756C2734" wp14:editId="5128F737">
            <wp:extent cx="4038600" cy="3476625"/>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86058E" w:rsidRDefault="0086058E" w:rsidP="004943EC">
      <w:pPr>
        <w:rPr>
          <w:rFonts w:ascii="Times New Roman" w:hAnsi="Times New Roman" w:cs="Times New Roman"/>
          <w:b/>
          <w:sz w:val="24"/>
          <w:szCs w:val="24"/>
          <w:u w:val="single"/>
        </w:rPr>
      </w:pPr>
    </w:p>
    <w:p w:rsidR="0086058E" w:rsidRDefault="0086058E" w:rsidP="004943EC">
      <w:pPr>
        <w:rPr>
          <w:rFonts w:ascii="Times New Roman" w:hAnsi="Times New Roman" w:cs="Times New Roman"/>
          <w:b/>
          <w:sz w:val="24"/>
          <w:szCs w:val="24"/>
          <w:u w:val="single"/>
        </w:rPr>
      </w:pPr>
    </w:p>
    <w:p w:rsidR="0086058E" w:rsidRDefault="0086058E" w:rsidP="004943EC">
      <w:pPr>
        <w:rPr>
          <w:rFonts w:ascii="Times New Roman" w:hAnsi="Times New Roman" w:cs="Times New Roman"/>
          <w:b/>
          <w:sz w:val="24"/>
          <w:szCs w:val="24"/>
          <w:u w:val="single"/>
        </w:rPr>
      </w:pPr>
    </w:p>
    <w:p w:rsidR="0086058E" w:rsidRDefault="0086058E" w:rsidP="004943EC">
      <w:pPr>
        <w:rPr>
          <w:rFonts w:ascii="Times New Roman" w:hAnsi="Times New Roman" w:cs="Times New Roman"/>
          <w:b/>
          <w:sz w:val="24"/>
          <w:szCs w:val="24"/>
          <w:u w:val="single"/>
        </w:rPr>
      </w:pPr>
    </w:p>
    <w:p w:rsidR="0086058E" w:rsidRDefault="0086058E" w:rsidP="004943EC">
      <w:pPr>
        <w:rPr>
          <w:rFonts w:ascii="Times New Roman" w:hAnsi="Times New Roman" w:cs="Times New Roman"/>
          <w:b/>
          <w:sz w:val="24"/>
          <w:szCs w:val="24"/>
          <w:u w:val="single"/>
        </w:rPr>
      </w:pPr>
    </w:p>
    <w:p w:rsidR="0086058E" w:rsidRDefault="0086058E" w:rsidP="004943EC">
      <w:pPr>
        <w:rPr>
          <w:rFonts w:ascii="Times New Roman" w:hAnsi="Times New Roman" w:cs="Times New Roman"/>
          <w:b/>
          <w:sz w:val="24"/>
          <w:szCs w:val="24"/>
          <w:u w:val="single"/>
        </w:rPr>
      </w:pPr>
    </w:p>
    <w:p w:rsidR="00EA4337" w:rsidRDefault="00EA4337" w:rsidP="001F1104">
      <w:pPr>
        <w:rPr>
          <w:rFonts w:ascii="Times New Roman" w:hAnsi="Times New Roman" w:cs="Times New Roman"/>
          <w:b/>
          <w:sz w:val="24"/>
          <w:szCs w:val="24"/>
        </w:rPr>
      </w:pPr>
      <w:r>
        <w:rPr>
          <w:rFonts w:ascii="Times New Roman" w:hAnsi="Times New Roman" w:cs="Times New Roman"/>
          <w:b/>
          <w:sz w:val="24"/>
          <w:szCs w:val="24"/>
        </w:rPr>
        <w:t>Conclusion</w:t>
      </w:r>
    </w:p>
    <w:p w:rsidR="00960E7E" w:rsidRPr="004E3C1E" w:rsidRDefault="00EA4337" w:rsidP="004E3C1E">
      <w:pPr>
        <w:jc w:val="both"/>
        <w:rPr>
          <w:rFonts w:ascii="Times New Roman" w:hAnsi="Times New Roman" w:cs="Times New Roman"/>
          <w:sz w:val="24"/>
          <w:szCs w:val="24"/>
        </w:rPr>
      </w:pPr>
      <w:r>
        <w:rPr>
          <w:rFonts w:ascii="Times New Roman" w:hAnsi="Times New Roman" w:cs="Times New Roman"/>
          <w:sz w:val="24"/>
          <w:szCs w:val="24"/>
        </w:rPr>
        <w:t xml:space="preserve">Adoption of BYOD is largely dependent on the resources </w:t>
      </w:r>
      <w:r w:rsidR="00A77D02">
        <w:rPr>
          <w:rFonts w:ascii="Times New Roman" w:hAnsi="Times New Roman" w:cs="Times New Roman"/>
          <w:sz w:val="24"/>
          <w:szCs w:val="24"/>
        </w:rPr>
        <w:t>and commitment to investment in proper Mobile management software solution</w:t>
      </w:r>
      <w:r w:rsidR="004E3C1E">
        <w:rPr>
          <w:rFonts w:ascii="Times New Roman" w:hAnsi="Times New Roman" w:cs="Times New Roman"/>
          <w:sz w:val="24"/>
          <w:szCs w:val="24"/>
        </w:rPr>
        <w:t>,</w:t>
      </w:r>
      <w:r w:rsidR="00A77D02">
        <w:rPr>
          <w:rFonts w:ascii="Times New Roman" w:hAnsi="Times New Roman" w:cs="Times New Roman"/>
          <w:sz w:val="24"/>
          <w:szCs w:val="24"/>
        </w:rPr>
        <w:t xml:space="preserve"> that gives a unified center of device management. It is </w:t>
      </w:r>
      <w:r w:rsidR="00F16FA4">
        <w:rPr>
          <w:rFonts w:ascii="Times New Roman" w:hAnsi="Times New Roman" w:cs="Times New Roman"/>
          <w:sz w:val="24"/>
          <w:szCs w:val="24"/>
        </w:rPr>
        <w:t xml:space="preserve">important to ensure </w:t>
      </w:r>
      <w:r w:rsidR="004E3C1E">
        <w:rPr>
          <w:rFonts w:ascii="Times New Roman" w:hAnsi="Times New Roman" w:cs="Times New Roman"/>
          <w:sz w:val="24"/>
          <w:szCs w:val="24"/>
        </w:rPr>
        <w:t>that a</w:t>
      </w:r>
      <w:r w:rsidR="00A77D02">
        <w:rPr>
          <w:rFonts w:ascii="Times New Roman" w:hAnsi="Times New Roman" w:cs="Times New Roman"/>
          <w:sz w:val="24"/>
          <w:szCs w:val="24"/>
        </w:rPr>
        <w:t xml:space="preserve"> structured policy </w:t>
      </w:r>
      <w:r w:rsidR="00F16FA4">
        <w:rPr>
          <w:rFonts w:ascii="Times New Roman" w:hAnsi="Times New Roman" w:cs="Times New Roman"/>
          <w:sz w:val="24"/>
          <w:szCs w:val="24"/>
        </w:rPr>
        <w:t xml:space="preserve">is </w:t>
      </w:r>
      <w:r w:rsidR="00A77D02">
        <w:rPr>
          <w:rFonts w:ascii="Times New Roman" w:hAnsi="Times New Roman" w:cs="Times New Roman"/>
          <w:sz w:val="24"/>
          <w:szCs w:val="24"/>
        </w:rPr>
        <w:t xml:space="preserve">in </w:t>
      </w:r>
      <w:proofErr w:type="gramStart"/>
      <w:r w:rsidR="00A77D02">
        <w:rPr>
          <w:rFonts w:ascii="Times New Roman" w:hAnsi="Times New Roman" w:cs="Times New Roman"/>
          <w:sz w:val="24"/>
          <w:szCs w:val="24"/>
        </w:rPr>
        <w:t>place</w:t>
      </w:r>
      <w:r w:rsidR="004E3C1E">
        <w:rPr>
          <w:rFonts w:ascii="Times New Roman" w:hAnsi="Times New Roman" w:cs="Times New Roman"/>
          <w:sz w:val="24"/>
          <w:szCs w:val="24"/>
        </w:rPr>
        <w:t>,</w:t>
      </w:r>
      <w:r w:rsidR="00A77D02">
        <w:rPr>
          <w:rFonts w:ascii="Times New Roman" w:hAnsi="Times New Roman" w:cs="Times New Roman"/>
          <w:sz w:val="24"/>
          <w:szCs w:val="24"/>
        </w:rPr>
        <w:t xml:space="preserve"> that</w:t>
      </w:r>
      <w:proofErr w:type="gramEnd"/>
      <w:r w:rsidR="00A77D02">
        <w:rPr>
          <w:rFonts w:ascii="Times New Roman" w:hAnsi="Times New Roman" w:cs="Times New Roman"/>
          <w:sz w:val="24"/>
          <w:szCs w:val="24"/>
        </w:rPr>
        <w:t xml:space="preserve"> is able to encompass conformity to the needs of BYOD. BYOD success is reliant on capability </w:t>
      </w:r>
      <w:r w:rsidR="004E3C1E">
        <w:rPr>
          <w:rFonts w:ascii="Times New Roman" w:hAnsi="Times New Roman" w:cs="Times New Roman"/>
          <w:sz w:val="24"/>
          <w:szCs w:val="24"/>
        </w:rPr>
        <w:t>in Policy</w:t>
      </w:r>
      <w:r w:rsidR="00A77D02">
        <w:rPr>
          <w:rFonts w:ascii="Times New Roman" w:hAnsi="Times New Roman" w:cs="Times New Roman"/>
          <w:sz w:val="24"/>
          <w:szCs w:val="24"/>
        </w:rPr>
        <w:t xml:space="preserve"> </w:t>
      </w:r>
      <w:r w:rsidR="00F16FA4">
        <w:rPr>
          <w:rFonts w:ascii="Times New Roman" w:hAnsi="Times New Roman" w:cs="Times New Roman"/>
          <w:sz w:val="24"/>
          <w:szCs w:val="24"/>
        </w:rPr>
        <w:t>enforcement, hence the</w:t>
      </w:r>
      <w:r w:rsidR="004E3C1E">
        <w:rPr>
          <w:rFonts w:ascii="Times New Roman" w:hAnsi="Times New Roman" w:cs="Times New Roman"/>
          <w:sz w:val="24"/>
          <w:szCs w:val="24"/>
        </w:rPr>
        <w:t xml:space="preserve"> need for</w:t>
      </w:r>
      <w:r w:rsidR="00F16FA4">
        <w:rPr>
          <w:rFonts w:ascii="Times New Roman" w:hAnsi="Times New Roman" w:cs="Times New Roman"/>
          <w:sz w:val="24"/>
          <w:szCs w:val="24"/>
        </w:rPr>
        <w:t xml:space="preserve"> resources able to monitor diversified devices is important. There is more susceptibility of security intrusion on BYOD system, hence investment in the training of employees in the appreciation </w:t>
      </w:r>
      <w:r w:rsidR="004E3C1E">
        <w:rPr>
          <w:rFonts w:ascii="Times New Roman" w:hAnsi="Times New Roman" w:cs="Times New Roman"/>
          <w:sz w:val="24"/>
          <w:szCs w:val="24"/>
        </w:rPr>
        <w:t>and adherence</w:t>
      </w:r>
      <w:r w:rsidR="00F16FA4">
        <w:rPr>
          <w:rFonts w:ascii="Times New Roman" w:hAnsi="Times New Roman" w:cs="Times New Roman"/>
          <w:sz w:val="24"/>
          <w:szCs w:val="24"/>
        </w:rPr>
        <w:t xml:space="preserve"> to security requirements </w:t>
      </w:r>
      <w:r w:rsidR="004E3C1E">
        <w:rPr>
          <w:rFonts w:ascii="Times New Roman" w:hAnsi="Times New Roman" w:cs="Times New Roman"/>
          <w:sz w:val="24"/>
          <w:szCs w:val="24"/>
        </w:rPr>
        <w:t>has to be undertaken. BYOD can definitely save the company cost in hardware purchase and support, but it requires a complex security structure to ensure comp</w:t>
      </w:r>
      <w:r w:rsidR="00424628">
        <w:rPr>
          <w:rFonts w:ascii="Times New Roman" w:hAnsi="Times New Roman" w:cs="Times New Roman"/>
          <w:sz w:val="24"/>
          <w:szCs w:val="24"/>
        </w:rPr>
        <w:t xml:space="preserve">liance to data protection needs and protection against </w:t>
      </w:r>
      <w:r w:rsidR="004E3C1E">
        <w:rPr>
          <w:rFonts w:ascii="Times New Roman" w:hAnsi="Times New Roman" w:cs="Times New Roman"/>
          <w:sz w:val="24"/>
          <w:szCs w:val="24"/>
        </w:rPr>
        <w:t>virus and malware intrusion</w:t>
      </w:r>
      <w:r w:rsidR="00424628">
        <w:rPr>
          <w:rFonts w:ascii="Times New Roman" w:hAnsi="Times New Roman" w:cs="Times New Roman"/>
          <w:sz w:val="24"/>
          <w:szCs w:val="24"/>
        </w:rPr>
        <w:t xml:space="preserve"> </w:t>
      </w:r>
      <w:r w:rsidR="004E3C1E">
        <w:rPr>
          <w:rFonts w:ascii="Times New Roman" w:hAnsi="Times New Roman" w:cs="Times New Roman"/>
          <w:sz w:val="24"/>
          <w:szCs w:val="24"/>
        </w:rPr>
        <w:t xml:space="preserve">  </w:t>
      </w:r>
    </w:p>
    <w:p w:rsidR="00583F22" w:rsidRPr="006833BC" w:rsidRDefault="00583F22" w:rsidP="00960E7E">
      <w:pPr>
        <w:spacing w:before="150" w:after="150" w:line="420" w:lineRule="atLeast"/>
        <w:ind w:left="720"/>
        <w:jc w:val="both"/>
        <w:rPr>
          <w:rFonts w:ascii="Times New Roman" w:eastAsia="Times New Roman" w:hAnsi="Times New Roman" w:cs="Times New Roman"/>
          <w:color w:val="666666"/>
          <w:sz w:val="24"/>
          <w:szCs w:val="24"/>
        </w:rPr>
      </w:pPr>
    </w:p>
    <w:p w:rsidR="00583F22" w:rsidRPr="006833BC" w:rsidRDefault="00424628">
      <w:pPr>
        <w:rPr>
          <w:rFonts w:ascii="Times New Roman" w:hAnsi="Times New Roman" w:cs="Times New Roman"/>
          <w:sz w:val="24"/>
          <w:szCs w:val="24"/>
        </w:rPr>
      </w:pPr>
      <w:r>
        <w:rPr>
          <w:rFonts w:ascii="Times New Roman" w:hAnsi="Times New Roman" w:cs="Times New Roman"/>
          <w:sz w:val="24"/>
          <w:szCs w:val="24"/>
        </w:rPr>
        <w:t>Word Count 2714</w:t>
      </w:r>
    </w:p>
    <w:p w:rsidR="00ED70CC" w:rsidRDefault="00ED70CC" w:rsidP="006A25D0">
      <w:pPr>
        <w:pStyle w:val="SMUNORMALARIAL"/>
        <w:jc w:val="both"/>
        <w:rPr>
          <w:rFonts w:ascii="Times New Roman" w:hAnsi="Times New Roman"/>
          <w:color w:val="00B0F0"/>
          <w:sz w:val="24"/>
        </w:rPr>
      </w:pPr>
    </w:p>
    <w:p w:rsidR="0086058E" w:rsidRDefault="0086058E" w:rsidP="006A25D0">
      <w:pPr>
        <w:pStyle w:val="SMUNORMALARIAL"/>
        <w:jc w:val="both"/>
        <w:rPr>
          <w:rFonts w:ascii="Times New Roman" w:hAnsi="Times New Roman"/>
          <w:color w:val="00B0F0"/>
          <w:sz w:val="24"/>
        </w:rPr>
      </w:pPr>
    </w:p>
    <w:p w:rsidR="0086058E" w:rsidRDefault="0086058E" w:rsidP="006A25D0">
      <w:pPr>
        <w:pStyle w:val="SMUNORMALARIAL"/>
        <w:jc w:val="both"/>
        <w:rPr>
          <w:rFonts w:ascii="Times New Roman" w:hAnsi="Times New Roman"/>
          <w:color w:val="00B0F0"/>
          <w:sz w:val="24"/>
        </w:rPr>
      </w:pPr>
    </w:p>
    <w:p w:rsidR="0086058E" w:rsidRDefault="0086058E" w:rsidP="006A25D0">
      <w:pPr>
        <w:pStyle w:val="SMUNORMALARIAL"/>
        <w:jc w:val="both"/>
        <w:rPr>
          <w:rFonts w:ascii="Times New Roman" w:hAnsi="Times New Roman"/>
          <w:color w:val="00B0F0"/>
          <w:sz w:val="24"/>
        </w:rPr>
      </w:pPr>
    </w:p>
    <w:p w:rsidR="0086058E" w:rsidRDefault="0086058E" w:rsidP="006A25D0">
      <w:pPr>
        <w:pStyle w:val="SMUNORMALARIAL"/>
        <w:jc w:val="both"/>
        <w:rPr>
          <w:rFonts w:ascii="Times New Roman" w:hAnsi="Times New Roman"/>
          <w:color w:val="00B0F0"/>
          <w:sz w:val="24"/>
        </w:rPr>
      </w:pPr>
    </w:p>
    <w:p w:rsidR="0086058E" w:rsidRDefault="0086058E" w:rsidP="006A25D0">
      <w:pPr>
        <w:pStyle w:val="SMUNORMALARIAL"/>
        <w:jc w:val="both"/>
        <w:rPr>
          <w:rFonts w:ascii="Times New Roman" w:hAnsi="Times New Roman"/>
          <w:color w:val="00B0F0"/>
          <w:sz w:val="24"/>
        </w:rPr>
      </w:pPr>
    </w:p>
    <w:p w:rsidR="0086058E" w:rsidRDefault="0086058E" w:rsidP="006A25D0">
      <w:pPr>
        <w:pStyle w:val="SMUNORMALARIAL"/>
        <w:jc w:val="both"/>
        <w:rPr>
          <w:rFonts w:ascii="Times New Roman" w:hAnsi="Times New Roman"/>
          <w:color w:val="00B0F0"/>
          <w:sz w:val="24"/>
        </w:rPr>
      </w:pPr>
    </w:p>
    <w:p w:rsidR="0086058E" w:rsidRPr="006833BC" w:rsidRDefault="0086058E" w:rsidP="006A25D0">
      <w:pPr>
        <w:pStyle w:val="SMUNORMALARIAL"/>
        <w:jc w:val="both"/>
        <w:rPr>
          <w:rFonts w:ascii="Times New Roman" w:hAnsi="Times New Roman"/>
          <w:color w:val="00B0F0"/>
          <w:sz w:val="24"/>
        </w:rPr>
      </w:pPr>
    </w:p>
    <w:sdt>
      <w:sdtPr>
        <w:rPr>
          <w:rFonts w:asciiTheme="minorHAnsi" w:eastAsiaTheme="minorEastAsia" w:hAnsiTheme="minorHAnsi" w:cstheme="minorBidi"/>
          <w:color w:val="auto"/>
          <w:sz w:val="22"/>
          <w:szCs w:val="22"/>
        </w:rPr>
        <w:id w:val="761344123"/>
        <w:docPartObj>
          <w:docPartGallery w:val="Bibliographies"/>
          <w:docPartUnique/>
        </w:docPartObj>
      </w:sdtPr>
      <w:sdtEndPr/>
      <w:sdtContent>
        <w:p w:rsidR="0086058E" w:rsidRDefault="0086058E">
          <w:pPr>
            <w:pStyle w:val="Heading1"/>
          </w:pPr>
          <w:r>
            <w:t>Bibliography</w:t>
          </w:r>
        </w:p>
        <w:sdt>
          <w:sdtPr>
            <w:id w:val="111145805"/>
            <w:bibliography/>
          </w:sdtPr>
          <w:sdtEndPr/>
          <w:sdtContent>
            <w:p w:rsidR="0086058E" w:rsidRDefault="0086058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17"/>
                <w:gridCol w:w="9143"/>
              </w:tblGrid>
              <w:tr w:rsidR="0086058E">
                <w:trPr>
                  <w:divId w:val="1680277855"/>
                  <w:tblCellSpacing w:w="15" w:type="dxa"/>
                </w:trPr>
                <w:tc>
                  <w:tcPr>
                    <w:tcW w:w="50" w:type="pct"/>
                    <w:hideMark/>
                  </w:tcPr>
                  <w:p w:rsidR="0086058E" w:rsidRDefault="0086058E">
                    <w:pPr>
                      <w:pStyle w:val="Bibliography"/>
                      <w:rPr>
                        <w:noProof/>
                        <w:sz w:val="24"/>
                        <w:szCs w:val="24"/>
                      </w:rPr>
                    </w:pPr>
                    <w:r>
                      <w:rPr>
                        <w:noProof/>
                      </w:rPr>
                      <w:t xml:space="preserve">[1] </w:t>
                    </w:r>
                  </w:p>
                </w:tc>
                <w:tc>
                  <w:tcPr>
                    <w:tcW w:w="0" w:type="auto"/>
                    <w:hideMark/>
                  </w:tcPr>
                  <w:p w:rsidR="0086058E" w:rsidRDefault="0086058E">
                    <w:pPr>
                      <w:pStyle w:val="Bibliography"/>
                      <w:rPr>
                        <w:noProof/>
                      </w:rPr>
                    </w:pPr>
                    <w:r>
                      <w:rPr>
                        <w:noProof/>
                      </w:rPr>
                      <w:t>"https://www.researchgate.net/publication/309362175_To_BYOD_or_not_to_BYOD_Factors_affecting_academic_acceptance_of_student_mobile_devices_in_the_classroom," [Online]. Available: https://www.researchgate.net/publication/309362175_To_BYOD_or_not_to_BYOD_Factors_affecting_academic_acceptance_of_student_mobile_devices_in_the_classroom.</w:t>
                    </w:r>
                  </w:p>
                </w:tc>
              </w:tr>
              <w:tr w:rsidR="0086058E">
                <w:trPr>
                  <w:divId w:val="1680277855"/>
                  <w:tblCellSpacing w:w="15" w:type="dxa"/>
                </w:trPr>
                <w:tc>
                  <w:tcPr>
                    <w:tcW w:w="50" w:type="pct"/>
                    <w:hideMark/>
                  </w:tcPr>
                  <w:p w:rsidR="0086058E" w:rsidRDefault="0086058E">
                    <w:pPr>
                      <w:pStyle w:val="Bibliography"/>
                      <w:rPr>
                        <w:noProof/>
                      </w:rPr>
                    </w:pPr>
                    <w:r>
                      <w:rPr>
                        <w:noProof/>
                      </w:rPr>
                      <w:t xml:space="preserve">[2] </w:t>
                    </w:r>
                  </w:p>
                </w:tc>
                <w:tc>
                  <w:tcPr>
                    <w:tcW w:w="0" w:type="auto"/>
                    <w:hideMark/>
                  </w:tcPr>
                  <w:p w:rsidR="0086058E" w:rsidRDefault="0086058E">
                    <w:pPr>
                      <w:pStyle w:val="Bibliography"/>
                      <w:rPr>
                        <w:noProof/>
                      </w:rPr>
                    </w:pPr>
                    <w:r>
                      <w:rPr>
                        <w:noProof/>
                      </w:rPr>
                      <w:t>"https://www.researchgate.net/publication/277007698_Management_issues_for_Bring_Your_Own_Device_BYOD," [Online]. Available: https://www.researchgate.net/publication/277007698_Management_issues_for_Bring_Your_Own_Device_BYOD.</w:t>
                    </w:r>
                  </w:p>
                </w:tc>
              </w:tr>
              <w:tr w:rsidR="0086058E">
                <w:trPr>
                  <w:divId w:val="1680277855"/>
                  <w:tblCellSpacing w:w="15" w:type="dxa"/>
                </w:trPr>
                <w:tc>
                  <w:tcPr>
                    <w:tcW w:w="50" w:type="pct"/>
                    <w:hideMark/>
                  </w:tcPr>
                  <w:p w:rsidR="0086058E" w:rsidRDefault="0086058E">
                    <w:pPr>
                      <w:pStyle w:val="Bibliography"/>
                      <w:rPr>
                        <w:noProof/>
                      </w:rPr>
                    </w:pPr>
                    <w:r>
                      <w:rPr>
                        <w:noProof/>
                      </w:rPr>
                      <w:t xml:space="preserve">[3] </w:t>
                    </w:r>
                  </w:p>
                </w:tc>
                <w:tc>
                  <w:tcPr>
                    <w:tcW w:w="0" w:type="auto"/>
                    <w:hideMark/>
                  </w:tcPr>
                  <w:p w:rsidR="0086058E" w:rsidRDefault="0086058E">
                    <w:pPr>
                      <w:pStyle w:val="Bibliography"/>
                      <w:rPr>
                        <w:noProof/>
                      </w:rPr>
                    </w:pPr>
                    <w:r>
                      <w:rPr>
                        <w:noProof/>
                      </w:rPr>
                      <w:t>"https://minerva-access.unimelb.edu.au/bitstream/handle/11343/33345/300314_2013_Tan_Risk.pdf?sequence=1," [Online]. Available: https://minerva-access.unimelb.edu.au/bitstream/handle/11343/33345/300314_2013_Tan_Risk.pdf?sequence=1.</w:t>
                    </w:r>
                  </w:p>
                </w:tc>
              </w:tr>
              <w:tr w:rsidR="0086058E">
                <w:trPr>
                  <w:divId w:val="1680277855"/>
                  <w:tblCellSpacing w:w="15" w:type="dxa"/>
                </w:trPr>
                <w:tc>
                  <w:tcPr>
                    <w:tcW w:w="50" w:type="pct"/>
                    <w:hideMark/>
                  </w:tcPr>
                  <w:p w:rsidR="0086058E" w:rsidRDefault="0086058E">
                    <w:pPr>
                      <w:pStyle w:val="Bibliography"/>
                      <w:rPr>
                        <w:noProof/>
                      </w:rPr>
                    </w:pPr>
                    <w:r>
                      <w:rPr>
                        <w:noProof/>
                      </w:rPr>
                      <w:t xml:space="preserve">[4] </w:t>
                    </w:r>
                  </w:p>
                </w:tc>
                <w:tc>
                  <w:tcPr>
                    <w:tcW w:w="0" w:type="auto"/>
                    <w:hideMark/>
                  </w:tcPr>
                  <w:p w:rsidR="0086058E" w:rsidRDefault="0086058E">
                    <w:pPr>
                      <w:pStyle w:val="Bibliography"/>
                      <w:rPr>
                        <w:noProof/>
                      </w:rPr>
                    </w:pPr>
                    <w:r>
                      <w:rPr>
                        <w:noProof/>
                      </w:rPr>
                      <w:t>"https://www.ezcomputersolutions.com/blog/the-pros-cons-of-byod/," [Online]. Available: https://www.ezcomputersolutions.com/blog/the-pros-cons-of-byod/.</w:t>
                    </w:r>
                  </w:p>
                </w:tc>
              </w:tr>
              <w:tr w:rsidR="0086058E">
                <w:trPr>
                  <w:divId w:val="1680277855"/>
                  <w:tblCellSpacing w:w="15" w:type="dxa"/>
                </w:trPr>
                <w:tc>
                  <w:tcPr>
                    <w:tcW w:w="50" w:type="pct"/>
                    <w:hideMark/>
                  </w:tcPr>
                  <w:p w:rsidR="0086058E" w:rsidRDefault="0086058E">
                    <w:pPr>
                      <w:pStyle w:val="Bibliography"/>
                      <w:rPr>
                        <w:noProof/>
                        <w:lang w:val="en-GB"/>
                      </w:rPr>
                    </w:pPr>
                    <w:r>
                      <w:rPr>
                        <w:noProof/>
                        <w:lang w:val="en-GB"/>
                      </w:rPr>
                      <w:t xml:space="preserve">[5] </w:t>
                    </w:r>
                  </w:p>
                </w:tc>
                <w:tc>
                  <w:tcPr>
                    <w:tcW w:w="0" w:type="auto"/>
                    <w:hideMark/>
                  </w:tcPr>
                  <w:p w:rsidR="0086058E" w:rsidRDefault="0086058E">
                    <w:pPr>
                      <w:pStyle w:val="Bibliography"/>
                      <w:rPr>
                        <w:noProof/>
                        <w:lang w:val="en-GB"/>
                      </w:rPr>
                    </w:pPr>
                    <w:r>
                      <w:rPr>
                        <w:noProof/>
                        <w:lang w:val="en-GB"/>
                      </w:rPr>
                      <w:t>https://meraki.cisco.com/solutions/byod. [Online]. Available: https://meraki.cisco.com/solutions/byod.</w:t>
                    </w:r>
                  </w:p>
                </w:tc>
              </w:tr>
              <w:tr w:rsidR="0086058E">
                <w:trPr>
                  <w:divId w:val="1680277855"/>
                  <w:tblCellSpacing w:w="15" w:type="dxa"/>
                </w:trPr>
                <w:tc>
                  <w:tcPr>
                    <w:tcW w:w="50" w:type="pct"/>
                    <w:hideMark/>
                  </w:tcPr>
                  <w:p w:rsidR="0086058E" w:rsidRDefault="0086058E">
                    <w:pPr>
                      <w:pStyle w:val="Bibliography"/>
                      <w:rPr>
                        <w:noProof/>
                      </w:rPr>
                    </w:pPr>
                    <w:r>
                      <w:rPr>
                        <w:noProof/>
                      </w:rPr>
                      <w:t xml:space="preserve">[6] </w:t>
                    </w:r>
                  </w:p>
                </w:tc>
                <w:tc>
                  <w:tcPr>
                    <w:tcW w:w="0" w:type="auto"/>
                    <w:hideMark/>
                  </w:tcPr>
                  <w:p w:rsidR="0086058E" w:rsidRDefault="0086058E">
                    <w:pPr>
                      <w:pStyle w:val="Bibliography"/>
                      <w:rPr>
                        <w:noProof/>
                      </w:rPr>
                    </w:pPr>
                    <w:r>
                      <w:rPr>
                        <w:noProof/>
                      </w:rPr>
                      <w:t>"https://minerva-access.unimelb.edu.au/bitstream/handle/11343/33345/300314_2013_Tan_Risk.pdf?sequence=1," [Online]. Available: https://minerva-access.unimelb.edu.au/bitstream/handle/11343/33345/300314_2013_Tan_Risk.pdf?sequence=1.</w:t>
                    </w:r>
                  </w:p>
                </w:tc>
              </w:tr>
              <w:tr w:rsidR="0086058E">
                <w:trPr>
                  <w:divId w:val="1680277855"/>
                  <w:tblCellSpacing w:w="15" w:type="dxa"/>
                </w:trPr>
                <w:tc>
                  <w:tcPr>
                    <w:tcW w:w="50" w:type="pct"/>
                    <w:hideMark/>
                  </w:tcPr>
                  <w:p w:rsidR="0086058E" w:rsidRDefault="0086058E">
                    <w:pPr>
                      <w:pStyle w:val="Bibliography"/>
                      <w:rPr>
                        <w:noProof/>
                      </w:rPr>
                    </w:pPr>
                    <w:r>
                      <w:rPr>
                        <w:noProof/>
                      </w:rPr>
                      <w:t xml:space="preserve">[7] </w:t>
                    </w:r>
                  </w:p>
                </w:tc>
                <w:tc>
                  <w:tcPr>
                    <w:tcW w:w="0" w:type="auto"/>
                    <w:hideMark/>
                  </w:tcPr>
                  <w:p w:rsidR="0086058E" w:rsidRDefault="0086058E">
                    <w:pPr>
                      <w:pStyle w:val="Bibliography"/>
                      <w:rPr>
                        <w:noProof/>
                      </w:rPr>
                    </w:pPr>
                    <w:r>
                      <w:rPr>
                        <w:noProof/>
                      </w:rPr>
                      <w:t>"https://www.business.org/services/phone/guide-to-byod-bring-your-own-device/," [Online]. Available: https://www.business.org/services/phone/guide-to-byod-bring-your-own-device/.</w:t>
                    </w:r>
                  </w:p>
                </w:tc>
              </w:tr>
              <w:tr w:rsidR="0086058E">
                <w:trPr>
                  <w:divId w:val="1680277855"/>
                  <w:tblCellSpacing w:w="15" w:type="dxa"/>
                </w:trPr>
                <w:tc>
                  <w:tcPr>
                    <w:tcW w:w="50" w:type="pct"/>
                    <w:hideMark/>
                  </w:tcPr>
                  <w:p w:rsidR="0086058E" w:rsidRDefault="0086058E">
                    <w:pPr>
                      <w:pStyle w:val="Bibliography"/>
                      <w:rPr>
                        <w:noProof/>
                      </w:rPr>
                    </w:pPr>
                    <w:r>
                      <w:rPr>
                        <w:noProof/>
                      </w:rPr>
                      <w:lastRenderedPageBreak/>
                      <w:t xml:space="preserve">[8] </w:t>
                    </w:r>
                  </w:p>
                </w:tc>
                <w:tc>
                  <w:tcPr>
                    <w:tcW w:w="0" w:type="auto"/>
                    <w:hideMark/>
                  </w:tcPr>
                  <w:p w:rsidR="0086058E" w:rsidRDefault="0086058E">
                    <w:pPr>
                      <w:pStyle w:val="Bibliography"/>
                      <w:rPr>
                        <w:noProof/>
                      </w:rPr>
                    </w:pPr>
                    <w:r>
                      <w:rPr>
                        <w:noProof/>
                      </w:rPr>
                      <w:t>"https://www.sans.org/reading-room/whitepapers/critical/hardening-byod-implementing-critical-security-control-3-bring-device-byod-architecture-38055," [Online]. Available: https://www.sans.org/reading-room/whitepapers/critical/hardening-byod-implementing-critical-security-control-3-bring-device-byod-architecture-38055.</w:t>
                    </w:r>
                  </w:p>
                </w:tc>
              </w:tr>
              <w:tr w:rsidR="0086058E">
                <w:trPr>
                  <w:divId w:val="1680277855"/>
                  <w:tblCellSpacing w:w="15" w:type="dxa"/>
                </w:trPr>
                <w:tc>
                  <w:tcPr>
                    <w:tcW w:w="50" w:type="pct"/>
                    <w:hideMark/>
                  </w:tcPr>
                  <w:p w:rsidR="0086058E" w:rsidRDefault="0086058E">
                    <w:pPr>
                      <w:pStyle w:val="Bibliography"/>
                      <w:rPr>
                        <w:noProof/>
                      </w:rPr>
                    </w:pPr>
                    <w:r>
                      <w:rPr>
                        <w:noProof/>
                      </w:rPr>
                      <w:t xml:space="preserve">[9] </w:t>
                    </w:r>
                  </w:p>
                </w:tc>
                <w:tc>
                  <w:tcPr>
                    <w:tcW w:w="0" w:type="auto"/>
                    <w:hideMark/>
                  </w:tcPr>
                  <w:p w:rsidR="0086058E" w:rsidRDefault="0086058E">
                    <w:pPr>
                      <w:pStyle w:val="Bibliography"/>
                      <w:rPr>
                        <w:noProof/>
                      </w:rPr>
                    </w:pPr>
                    <w:r>
                      <w:rPr>
                        <w:noProof/>
                      </w:rPr>
                      <w:t>"https://www.techopedia.com/definition/4337/ransomware," [Online]. Available: https://www.techopedia.com/definition/4337/ransomware.</w:t>
                    </w:r>
                  </w:p>
                </w:tc>
              </w:tr>
            </w:tbl>
            <w:p w:rsidR="0086058E" w:rsidRDefault="0086058E">
              <w:pPr>
                <w:divId w:val="1680277855"/>
                <w:rPr>
                  <w:rFonts w:eastAsia="Times New Roman"/>
                  <w:noProof/>
                </w:rPr>
              </w:pPr>
            </w:p>
            <w:p w:rsidR="0086058E" w:rsidRDefault="0086058E">
              <w:r>
                <w:rPr>
                  <w:b/>
                  <w:bCs/>
                  <w:noProof/>
                </w:rPr>
                <w:fldChar w:fldCharType="end"/>
              </w:r>
            </w:p>
          </w:sdtContent>
        </w:sdt>
      </w:sdtContent>
    </w:sdt>
    <w:p w:rsidR="00ED70CC" w:rsidRPr="006833BC" w:rsidRDefault="00ED70CC" w:rsidP="00ED70CC">
      <w:pPr>
        <w:pStyle w:val="SMUNORMALARIAL"/>
        <w:jc w:val="both"/>
        <w:rPr>
          <w:rFonts w:ascii="Times New Roman" w:hAnsi="Times New Roman"/>
          <w:sz w:val="24"/>
        </w:rPr>
      </w:pPr>
    </w:p>
    <w:p w:rsidR="00585934" w:rsidRPr="006833BC" w:rsidRDefault="00585934" w:rsidP="00583F22">
      <w:pPr>
        <w:rPr>
          <w:rFonts w:ascii="Times New Roman" w:hAnsi="Times New Roman" w:cs="Times New Roman"/>
          <w:sz w:val="24"/>
          <w:szCs w:val="24"/>
        </w:rPr>
      </w:pPr>
    </w:p>
    <w:p w:rsidR="00585934" w:rsidRPr="006833BC" w:rsidRDefault="00585934" w:rsidP="00583F22">
      <w:pPr>
        <w:rPr>
          <w:rFonts w:ascii="Times New Roman" w:hAnsi="Times New Roman" w:cs="Times New Roman"/>
          <w:sz w:val="24"/>
          <w:szCs w:val="24"/>
        </w:rPr>
      </w:pPr>
    </w:p>
    <w:p w:rsidR="00585934" w:rsidRPr="006833BC" w:rsidRDefault="00585934" w:rsidP="00583F22">
      <w:pPr>
        <w:rPr>
          <w:rFonts w:ascii="Times New Roman" w:hAnsi="Times New Roman" w:cs="Times New Roman"/>
          <w:sz w:val="24"/>
          <w:szCs w:val="24"/>
        </w:rPr>
      </w:pPr>
    </w:p>
    <w:p w:rsidR="00585934" w:rsidRPr="006833BC" w:rsidRDefault="00585934" w:rsidP="00583F22">
      <w:pPr>
        <w:rPr>
          <w:rFonts w:ascii="Times New Roman" w:hAnsi="Times New Roman" w:cs="Times New Roman"/>
          <w:sz w:val="24"/>
          <w:szCs w:val="24"/>
        </w:rPr>
      </w:pPr>
    </w:p>
    <w:p w:rsidR="00585934" w:rsidRPr="006833BC" w:rsidRDefault="00585934" w:rsidP="00583F22">
      <w:pPr>
        <w:rPr>
          <w:rFonts w:ascii="Times New Roman" w:hAnsi="Times New Roman" w:cs="Times New Roman"/>
          <w:sz w:val="24"/>
          <w:szCs w:val="24"/>
        </w:rPr>
      </w:pPr>
    </w:p>
    <w:p w:rsidR="00585934" w:rsidRPr="006833BC" w:rsidRDefault="00585934" w:rsidP="00583F22">
      <w:pPr>
        <w:rPr>
          <w:rFonts w:ascii="Times New Roman" w:hAnsi="Times New Roman" w:cs="Times New Roman"/>
          <w:sz w:val="24"/>
          <w:szCs w:val="24"/>
        </w:rPr>
      </w:pPr>
    </w:p>
    <w:p w:rsidR="00585934" w:rsidRPr="006833BC" w:rsidRDefault="00585934" w:rsidP="00583F22">
      <w:pPr>
        <w:rPr>
          <w:rFonts w:ascii="Times New Roman" w:hAnsi="Times New Roman" w:cs="Times New Roman"/>
          <w:sz w:val="24"/>
          <w:szCs w:val="24"/>
        </w:rPr>
      </w:pPr>
    </w:p>
    <w:p w:rsidR="00E861DE" w:rsidRPr="006833BC" w:rsidRDefault="00E861DE" w:rsidP="00585934">
      <w:pPr>
        <w:jc w:val="both"/>
        <w:rPr>
          <w:rFonts w:ascii="Times New Roman" w:hAnsi="Times New Roman" w:cs="Times New Roman"/>
          <w:sz w:val="24"/>
          <w:szCs w:val="24"/>
        </w:rPr>
      </w:pPr>
    </w:p>
    <w:p w:rsidR="00E63883" w:rsidRPr="006833BC" w:rsidRDefault="00E63883" w:rsidP="00585934">
      <w:pPr>
        <w:jc w:val="both"/>
        <w:rPr>
          <w:rFonts w:ascii="Times New Roman" w:hAnsi="Times New Roman" w:cs="Times New Roman"/>
          <w:sz w:val="24"/>
          <w:szCs w:val="24"/>
        </w:rPr>
      </w:pPr>
    </w:p>
    <w:p w:rsidR="00933139" w:rsidRPr="006833BC" w:rsidRDefault="00933139" w:rsidP="00585934">
      <w:pPr>
        <w:jc w:val="both"/>
        <w:rPr>
          <w:rFonts w:ascii="Times New Roman" w:hAnsi="Times New Roman" w:cs="Times New Roman"/>
          <w:sz w:val="24"/>
          <w:szCs w:val="24"/>
        </w:rPr>
      </w:pPr>
      <w:r w:rsidRPr="006833BC">
        <w:rPr>
          <w:rFonts w:ascii="Times New Roman" w:hAnsi="Times New Roman" w:cs="Times New Roman"/>
          <w:sz w:val="24"/>
          <w:szCs w:val="24"/>
        </w:rPr>
        <w:t xml:space="preserve"> </w:t>
      </w:r>
    </w:p>
    <w:p w:rsidR="00933139" w:rsidRPr="006833BC" w:rsidRDefault="00933139" w:rsidP="00585934">
      <w:pPr>
        <w:jc w:val="both"/>
        <w:rPr>
          <w:rFonts w:ascii="Times New Roman" w:hAnsi="Times New Roman" w:cs="Times New Roman"/>
          <w:sz w:val="24"/>
          <w:szCs w:val="24"/>
        </w:rPr>
      </w:pPr>
    </w:p>
    <w:p w:rsidR="00933139" w:rsidRPr="006833BC" w:rsidRDefault="00933139" w:rsidP="00585934">
      <w:pPr>
        <w:jc w:val="both"/>
        <w:rPr>
          <w:rFonts w:ascii="Times New Roman" w:hAnsi="Times New Roman" w:cs="Times New Roman"/>
          <w:sz w:val="24"/>
          <w:szCs w:val="24"/>
        </w:rPr>
      </w:pPr>
    </w:p>
    <w:p w:rsidR="007D0BEA" w:rsidRPr="006833BC" w:rsidRDefault="00947974" w:rsidP="00585934">
      <w:pPr>
        <w:jc w:val="both"/>
        <w:rPr>
          <w:rFonts w:ascii="Times New Roman" w:hAnsi="Times New Roman" w:cs="Times New Roman"/>
          <w:sz w:val="24"/>
          <w:szCs w:val="24"/>
        </w:rPr>
      </w:pPr>
      <w:r w:rsidRPr="006833BC">
        <w:rPr>
          <w:rFonts w:ascii="Times New Roman" w:hAnsi="Times New Roman" w:cs="Times New Roman"/>
          <w:sz w:val="24"/>
          <w:szCs w:val="24"/>
        </w:rPr>
        <w:t xml:space="preserve"> </w:t>
      </w:r>
    </w:p>
    <w:p w:rsidR="007D6D4E" w:rsidRDefault="007D6D4E" w:rsidP="00583F22">
      <w:pPr>
        <w:rPr>
          <w:rFonts w:ascii="Times New Roman" w:hAnsi="Times New Roman" w:cs="Times New Roman"/>
          <w:sz w:val="24"/>
          <w:szCs w:val="24"/>
        </w:rPr>
        <w:sectPr w:rsidR="007D6D4E" w:rsidSect="00D05261">
          <w:headerReference w:type="default" r:id="rId17"/>
          <w:footerReference w:type="default" r:id="rId18"/>
          <w:pgSz w:w="12240" w:h="15840"/>
          <w:pgMar w:top="1440" w:right="1440" w:bottom="1440" w:left="1440" w:header="708" w:footer="708" w:gutter="0"/>
          <w:pgNumType w:start="0"/>
          <w:cols w:space="708"/>
          <w:titlePg/>
          <w:docGrid w:linePitch="360"/>
        </w:sectPr>
      </w:pPr>
    </w:p>
    <w:p w:rsidR="007D6D4E" w:rsidRPr="007D6D4E" w:rsidRDefault="007D6D4E" w:rsidP="007D6D4E">
      <w:pPr>
        <w:spacing w:after="0" w:line="240" w:lineRule="auto"/>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D6D4E" w:rsidRPr="007D6D4E" w:rsidTr="00CC300D">
        <w:trPr>
          <w:jc w:val="center"/>
        </w:trPr>
        <w:tc>
          <w:tcPr>
            <w:tcW w:w="10670" w:type="dxa"/>
            <w:shd w:val="clear" w:color="auto" w:fill="BFBFBF"/>
          </w:tcPr>
          <w:p w:rsidR="007D6D4E" w:rsidRPr="007D6D4E" w:rsidRDefault="007D6D4E" w:rsidP="007D6D4E">
            <w:pPr>
              <w:spacing w:after="0" w:line="240" w:lineRule="auto"/>
              <w:rPr>
                <w:rFonts w:ascii="Times New Roman" w:eastAsia="Times New Roman" w:hAnsi="Times New Roman" w:cs="Times New Roman"/>
                <w:sz w:val="20"/>
                <w:szCs w:val="20"/>
                <w:lang w:val="en-GB" w:eastAsia="en-GB"/>
              </w:rPr>
            </w:pPr>
            <w:r w:rsidRPr="007D6D4E">
              <w:rPr>
                <w:rFonts w:ascii="Times New Roman" w:eastAsia="Times New Roman" w:hAnsi="Times New Roman" w:cs="Times New Roman"/>
                <w:sz w:val="32"/>
                <w:szCs w:val="32"/>
                <w:lang w:val="en-GB" w:eastAsia="en-GB"/>
              </w:rPr>
              <w:br w:type="page"/>
            </w:r>
            <w:r w:rsidRPr="007D6D4E">
              <w:rPr>
                <w:rFonts w:ascii="Calibri" w:eastAsia="Times New Roman" w:hAnsi="Calibri" w:cs="Arial"/>
                <w:b/>
                <w:caps/>
                <w:sz w:val="40"/>
                <w:szCs w:val="20"/>
                <w:lang w:val="en-GB" w:eastAsia="en-GB"/>
              </w:rPr>
              <w:t xml:space="preserve">                 marking criteria and Student FEEDBACK</w:t>
            </w:r>
          </w:p>
        </w:tc>
      </w:tr>
    </w:tbl>
    <w:p w:rsidR="007D6D4E" w:rsidRPr="007D6D4E" w:rsidRDefault="007D6D4E" w:rsidP="007D6D4E">
      <w:pPr>
        <w:spacing w:after="0" w:line="240" w:lineRule="auto"/>
        <w:rPr>
          <w:rFonts w:ascii="Times New Roman" w:eastAsia="Times New Roman" w:hAnsi="Times New Roman" w:cs="Times New Roman"/>
          <w:sz w:val="16"/>
          <w:szCs w:val="20"/>
          <w:lang w:val="en-GB" w:eastAsia="en-GB"/>
        </w:rPr>
      </w:pPr>
    </w:p>
    <w:p w:rsidR="007D6D4E" w:rsidRPr="007D6D4E" w:rsidRDefault="007D6D4E" w:rsidP="007D6D4E">
      <w:pPr>
        <w:spacing w:after="0" w:line="240" w:lineRule="auto"/>
        <w:jc w:val="both"/>
        <w:rPr>
          <w:rFonts w:ascii="Calibri" w:eastAsia="Times New Roman" w:hAnsi="Calibri" w:cs="Times New Roman"/>
          <w:sz w:val="20"/>
          <w:szCs w:val="20"/>
          <w:lang w:val="en-GB"/>
        </w:rPr>
      </w:pPr>
      <w:r w:rsidRPr="007D6D4E">
        <w:rPr>
          <w:rFonts w:ascii="Calibri" w:eastAsia="Times New Roman" w:hAnsi="Calibri" w:cs="Times New Roman"/>
          <w:sz w:val="20"/>
          <w:szCs w:val="20"/>
          <w:lang w:val="en-GB"/>
        </w:rPr>
        <w:t xml:space="preserve">This section details the assessment criteria. The </w:t>
      </w:r>
      <w:r w:rsidRPr="007D6D4E">
        <w:rPr>
          <w:rFonts w:ascii="Calibri" w:eastAsia="Times New Roman" w:hAnsi="Calibri" w:cs="Times New Roman"/>
          <w:i/>
          <w:sz w:val="20"/>
          <w:szCs w:val="20"/>
          <w:lang w:val="en-GB"/>
        </w:rPr>
        <w:t>extent</w:t>
      </w:r>
      <w:r w:rsidRPr="007D6D4E">
        <w:rPr>
          <w:rFonts w:ascii="Calibri" w:eastAsia="Times New Roman" w:hAnsi="Calibri" w:cs="Times New Roman"/>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7D6D4E" w:rsidRPr="007D6D4E" w:rsidRDefault="007D6D4E" w:rsidP="007D6D4E">
      <w:pPr>
        <w:spacing w:after="0" w:line="240" w:lineRule="auto"/>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274"/>
        <w:gridCol w:w="592"/>
        <w:gridCol w:w="590"/>
      </w:tblGrid>
      <w:tr w:rsidR="007D6D4E" w:rsidRPr="007D6D4E" w:rsidTr="00CC300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7D6D4E" w:rsidRPr="007D6D4E" w:rsidRDefault="007D6D4E" w:rsidP="007D6D4E">
            <w:pPr>
              <w:spacing w:after="0" w:line="240" w:lineRule="auto"/>
              <w:rPr>
                <w:rFonts w:ascii="Calibri" w:eastAsia="Times New Roman" w:hAnsi="Calibri" w:cs="Times New Roman"/>
                <w:b/>
                <w:szCs w:val="20"/>
                <w:lang w:val="en-GB" w:eastAsia="en-GB"/>
              </w:rPr>
            </w:pPr>
            <w:r w:rsidRPr="007D6D4E">
              <w:rPr>
                <w:rFonts w:ascii="Calibri" w:eastAsia="Times New Roman" w:hAnsi="Calibri" w:cs="Times New Roman"/>
                <w:b/>
                <w:szCs w:val="16"/>
                <w:lang w:val="en-GB" w:eastAsia="en-GB"/>
              </w:rPr>
              <w:t xml:space="preserve">Common Assessment Criteria </w:t>
            </w:r>
            <w:r w:rsidRPr="007D6D4E">
              <w:rPr>
                <w:rFonts w:ascii="Calibri" w:eastAsia="Times New Roman" w:hAnsi="Calibri" w:cs="Times New Roman"/>
                <w:b/>
                <w:szCs w:val="20"/>
                <w:lang w:val="en-GB" w:eastAsia="en-GB"/>
              </w:rPr>
              <w:t xml:space="preserve">Applied </w:t>
            </w:r>
            <w:bookmarkStart w:id="1" w:name="assessmentComponent"/>
            <w:bookmarkEnd w:id="1"/>
            <w:r w:rsidRPr="007D6D4E">
              <w:rPr>
                <w:rFonts w:ascii="Calibri" w:eastAsia="Times New Roman" w:hAnsi="Calibri" w:cs="Times New Roman"/>
                <w:b/>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rsidR="007D6D4E" w:rsidRPr="007D6D4E" w:rsidRDefault="007D6D4E" w:rsidP="007D6D4E">
            <w:pPr>
              <w:spacing w:after="0" w:line="240" w:lineRule="auto"/>
              <w:ind w:left="34" w:right="113"/>
              <w:jc w:val="center"/>
              <w:rPr>
                <w:rFonts w:ascii="Calibri" w:eastAsia="Times New Roman" w:hAnsi="Calibri" w:cs="Times New Roman"/>
                <w:b/>
                <w:sz w:val="14"/>
                <w:szCs w:val="14"/>
                <w:lang w:val="en-GB" w:eastAsia="en-GB"/>
              </w:rPr>
            </w:pPr>
            <w:r w:rsidRPr="007D6D4E">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7D6D4E" w:rsidRPr="007D6D4E" w:rsidRDefault="007D6D4E" w:rsidP="007D6D4E">
            <w:pPr>
              <w:spacing w:after="0" w:line="240" w:lineRule="auto"/>
              <w:ind w:left="113" w:right="113"/>
              <w:jc w:val="center"/>
              <w:rPr>
                <w:rFonts w:ascii="Calibri" w:eastAsia="Times New Roman" w:hAnsi="Calibri" w:cs="Times New Roman"/>
                <w:b/>
                <w:sz w:val="14"/>
                <w:szCs w:val="14"/>
                <w:lang w:val="en-GB" w:eastAsia="en-GB"/>
              </w:rPr>
            </w:pPr>
            <w:r w:rsidRPr="007D6D4E">
              <w:rPr>
                <w:rFonts w:ascii="Calibri" w:eastAsia="Times New Roman" w:hAnsi="Calibri" w:cs="Times New Roman"/>
                <w:b/>
                <w:sz w:val="14"/>
                <w:szCs w:val="14"/>
                <w:lang w:val="en-GB" w:eastAsia="en-GB"/>
              </w:rPr>
              <w:t xml:space="preserve">Marks </w:t>
            </w:r>
          </w:p>
          <w:p w:rsidR="007D6D4E" w:rsidRPr="007D6D4E" w:rsidRDefault="007D6D4E" w:rsidP="007D6D4E">
            <w:pPr>
              <w:spacing w:after="0" w:line="240" w:lineRule="auto"/>
              <w:ind w:left="113" w:right="113"/>
              <w:jc w:val="center"/>
              <w:rPr>
                <w:rFonts w:ascii="Calibri" w:eastAsia="Times New Roman" w:hAnsi="Calibri" w:cs="Times New Roman"/>
                <w:b/>
                <w:sz w:val="14"/>
                <w:szCs w:val="14"/>
                <w:lang w:val="en-GB" w:eastAsia="en-GB"/>
              </w:rPr>
            </w:pPr>
            <w:r w:rsidRPr="007D6D4E">
              <w:rPr>
                <w:rFonts w:ascii="Calibri" w:eastAsia="Times New Roman" w:hAnsi="Calibri" w:cs="Times New Roman"/>
                <w:b/>
                <w:sz w:val="14"/>
                <w:szCs w:val="14"/>
                <w:lang w:val="en-GB" w:eastAsia="en-GB"/>
              </w:rPr>
              <w:t>awarded</w:t>
            </w:r>
          </w:p>
        </w:tc>
      </w:tr>
      <w:tr w:rsidR="007D6D4E" w:rsidRPr="007D6D4E" w:rsidTr="00CC300D">
        <w:trPr>
          <w:trHeight w:val="450"/>
        </w:trPr>
        <w:tc>
          <w:tcPr>
            <w:tcW w:w="4435" w:type="pct"/>
            <w:tcBorders>
              <w:top w:val="single" w:sz="4" w:space="0" w:color="auto"/>
              <w:left w:val="single" w:sz="4" w:space="0" w:color="auto"/>
              <w:right w:val="single" w:sz="4" w:space="0" w:color="auto"/>
            </w:tcBorders>
            <w:shd w:val="clear" w:color="auto" w:fill="D9D9D9"/>
          </w:tcPr>
          <w:p w:rsidR="007D6D4E" w:rsidRPr="007D6D4E" w:rsidRDefault="007D6D4E" w:rsidP="007D6D4E">
            <w:pPr>
              <w:spacing w:after="0" w:line="240" w:lineRule="auto"/>
              <w:rPr>
                <w:rFonts w:ascii="Calibri" w:eastAsia="Times New Roman" w:hAnsi="Calibri" w:cs="Times New Roman"/>
                <w:b/>
                <w:sz w:val="16"/>
                <w:szCs w:val="16"/>
                <w:lang w:val="en-GB" w:eastAsia="en-GB"/>
              </w:rPr>
            </w:pPr>
            <w:r w:rsidRPr="007D6D4E">
              <w:rPr>
                <w:rFonts w:ascii="Calibri" w:eastAsia="Times New Roman" w:hAnsi="Calibri" w:cs="Times New Roman"/>
                <w:b/>
                <w:sz w:val="20"/>
                <w:szCs w:val="16"/>
                <w:lang w:val="en-GB" w:eastAsia="en-GB"/>
              </w:rPr>
              <w:t xml:space="preserve">1. </w:t>
            </w:r>
            <w:r w:rsidRPr="007D6D4E">
              <w:rPr>
                <w:rFonts w:ascii="Calibri" w:eastAsia="Times New Roman" w:hAnsi="Calibri" w:cs="Times New Roman"/>
                <w:b/>
                <w:sz w:val="20"/>
                <w:szCs w:val="20"/>
                <w:lang w:val="en-GB" w:eastAsia="en-GB"/>
              </w:rPr>
              <w:t>Research-informed Literature</w:t>
            </w:r>
            <w:r w:rsidRPr="007D6D4E">
              <w:rPr>
                <w:rFonts w:ascii="Calibri" w:eastAsia="Times New Roman" w:hAnsi="Calibri" w:cs="Times New Roman"/>
                <w:b/>
                <w:sz w:val="16"/>
                <w:szCs w:val="16"/>
                <w:lang w:val="en-GB" w:eastAsia="en-GB"/>
              </w:rPr>
              <w:t xml:space="preserve"> </w:t>
            </w:r>
          </w:p>
          <w:p w:rsidR="007D6D4E" w:rsidRPr="007D6D4E" w:rsidRDefault="007D6D4E" w:rsidP="007D6D4E">
            <w:pPr>
              <w:spacing w:after="120" w:line="240" w:lineRule="auto"/>
              <w:rPr>
                <w:rFonts w:ascii="Calibri" w:eastAsia="Times New Roman" w:hAnsi="Calibri" w:cs="Times New Roman"/>
                <w:sz w:val="14"/>
                <w:szCs w:val="14"/>
                <w:lang w:val="en-GB" w:eastAsia="en-GB"/>
              </w:rPr>
            </w:pPr>
            <w:r w:rsidRPr="007D6D4E">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r>
      <w:tr w:rsidR="007D6D4E" w:rsidRPr="007D6D4E" w:rsidTr="00CC300D">
        <w:trPr>
          <w:trHeight w:val="450"/>
        </w:trPr>
        <w:tc>
          <w:tcPr>
            <w:tcW w:w="4435" w:type="pct"/>
            <w:vMerge w:val="restart"/>
            <w:tcBorders>
              <w:top w:val="single" w:sz="4" w:space="0" w:color="auto"/>
              <w:left w:val="single" w:sz="4" w:space="0" w:color="auto"/>
              <w:right w:val="single" w:sz="4" w:space="0" w:color="auto"/>
            </w:tcBorders>
          </w:tcPr>
          <w:p w:rsidR="007D6D4E" w:rsidRPr="007D6D4E" w:rsidRDefault="007D6D4E" w:rsidP="007D6D4E">
            <w:pPr>
              <w:spacing w:after="120" w:line="240" w:lineRule="auto"/>
              <w:rPr>
                <w:rFonts w:ascii="Calibri" w:eastAsia="Times New Roman" w:hAnsi="Calibri" w:cs="Times New Roman"/>
                <w:sz w:val="20"/>
                <w:szCs w:val="14"/>
                <w:lang w:val="en-GB" w:eastAsia="en-GB"/>
              </w:rPr>
            </w:pPr>
            <w:bookmarkStart w:id="2" w:name="feedbackRIL"/>
            <w:bookmarkEnd w:id="2"/>
            <w:r w:rsidRPr="007D6D4E">
              <w:rPr>
                <w:rFonts w:ascii="Calibri" w:eastAsia="Times New Roman" w:hAnsi="Calibri" w:cs="Times New Roman"/>
                <w:sz w:val="20"/>
                <w:szCs w:val="14"/>
                <w:lang w:val="en-GB" w:eastAsia="en-GB"/>
              </w:rPr>
              <w:t xml:space="preserve">A number of sources used but mainly websites. Try to use more credible peer </w:t>
            </w:r>
            <w:proofErr w:type="spellStart"/>
            <w:r w:rsidRPr="007D6D4E">
              <w:rPr>
                <w:rFonts w:ascii="Calibri" w:eastAsia="Times New Roman" w:hAnsi="Calibri" w:cs="Times New Roman"/>
                <w:sz w:val="20"/>
                <w:szCs w:val="14"/>
                <w:lang w:val="en-GB" w:eastAsia="en-GB"/>
              </w:rPr>
              <w:t>reviewd</w:t>
            </w:r>
            <w:proofErr w:type="spellEnd"/>
            <w:r w:rsidRPr="007D6D4E">
              <w:rPr>
                <w:rFonts w:ascii="Calibri" w:eastAsia="Times New Roman" w:hAnsi="Calibri" w:cs="Times New Roman"/>
                <w:sz w:val="20"/>
                <w:szCs w:val="14"/>
                <w:lang w:val="en-GB" w:eastAsia="en-GB"/>
              </w:rPr>
              <w:t xml:space="preserve"> articles. (Grade mark: 66.67%)</w:t>
            </w:r>
          </w:p>
        </w:tc>
        <w:tc>
          <w:tcPr>
            <w:tcW w:w="283" w:type="pct"/>
            <w:tcBorders>
              <w:top w:val="single" w:sz="4" w:space="0" w:color="auto"/>
              <w:left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20"/>
                <w:szCs w:val="20"/>
                <w:lang w:val="en-GB" w:eastAsia="en-GB"/>
              </w:rPr>
            </w:pPr>
            <w:bookmarkStart w:id="3" w:name="totalRIL"/>
            <w:bookmarkEnd w:id="3"/>
            <w:r w:rsidRPr="007D6D4E">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20"/>
                <w:szCs w:val="20"/>
                <w:lang w:val="en-GB" w:eastAsia="en-GB"/>
              </w:rPr>
            </w:pPr>
            <w:bookmarkStart w:id="4" w:name="markRIL"/>
            <w:bookmarkEnd w:id="4"/>
            <w:r w:rsidRPr="007D6D4E">
              <w:rPr>
                <w:rFonts w:ascii="Calibri" w:eastAsia="Times New Roman" w:hAnsi="Calibri" w:cs="Times New Roman"/>
                <w:sz w:val="20"/>
                <w:szCs w:val="20"/>
                <w:lang w:val="en-GB" w:eastAsia="en-GB"/>
              </w:rPr>
              <w:t>10</w:t>
            </w:r>
          </w:p>
        </w:tc>
      </w:tr>
      <w:tr w:rsidR="007D6D4E" w:rsidRPr="007D6D4E" w:rsidTr="00CC300D">
        <w:trPr>
          <w:trHeight w:val="451"/>
        </w:trPr>
        <w:tc>
          <w:tcPr>
            <w:tcW w:w="4435" w:type="pct"/>
            <w:vMerge/>
            <w:tcBorders>
              <w:left w:val="single" w:sz="4" w:space="0" w:color="auto"/>
              <w:bottom w:val="single" w:sz="4" w:space="0" w:color="auto"/>
              <w:right w:val="single" w:sz="4" w:space="0" w:color="auto"/>
            </w:tcBorders>
          </w:tcPr>
          <w:p w:rsidR="007D6D4E" w:rsidRPr="007D6D4E" w:rsidRDefault="007D6D4E" w:rsidP="007D6D4E">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rsidR="007D6D4E" w:rsidRPr="007D6D4E" w:rsidRDefault="007D6D4E" w:rsidP="007D6D4E">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r>
      <w:tr w:rsidR="007D6D4E" w:rsidRPr="007D6D4E" w:rsidTr="00CC300D">
        <w:trPr>
          <w:trHeight w:val="450"/>
        </w:trPr>
        <w:tc>
          <w:tcPr>
            <w:tcW w:w="4435" w:type="pct"/>
            <w:tcBorders>
              <w:top w:val="single" w:sz="4" w:space="0" w:color="auto"/>
              <w:left w:val="single" w:sz="4" w:space="0" w:color="auto"/>
              <w:right w:val="single" w:sz="4" w:space="0" w:color="auto"/>
            </w:tcBorders>
            <w:shd w:val="clear" w:color="auto" w:fill="D9D9D9"/>
          </w:tcPr>
          <w:p w:rsidR="007D6D4E" w:rsidRPr="007D6D4E" w:rsidRDefault="007D6D4E" w:rsidP="007D6D4E">
            <w:pPr>
              <w:spacing w:after="0" w:line="240" w:lineRule="auto"/>
              <w:rPr>
                <w:rFonts w:ascii="Calibri" w:eastAsia="Times New Roman" w:hAnsi="Calibri" w:cs="Times New Roman"/>
                <w:b/>
                <w:sz w:val="20"/>
                <w:szCs w:val="20"/>
                <w:lang w:val="en-GB" w:eastAsia="en-GB"/>
              </w:rPr>
            </w:pPr>
            <w:r w:rsidRPr="007D6D4E">
              <w:rPr>
                <w:rFonts w:ascii="Calibri" w:eastAsia="Times New Roman" w:hAnsi="Calibri" w:cs="Times New Roman"/>
                <w:b/>
                <w:sz w:val="20"/>
                <w:szCs w:val="16"/>
                <w:lang w:val="en-GB" w:eastAsia="en-GB"/>
              </w:rPr>
              <w:t xml:space="preserve">2. </w:t>
            </w:r>
            <w:r w:rsidRPr="007D6D4E">
              <w:rPr>
                <w:rFonts w:ascii="Calibri" w:eastAsia="Times New Roman" w:hAnsi="Calibri" w:cs="Times New Roman"/>
                <w:b/>
                <w:sz w:val="20"/>
                <w:szCs w:val="20"/>
                <w:lang w:val="en-GB" w:eastAsia="en-GB"/>
              </w:rPr>
              <w:t>Knowledge and Understanding of Subject</w:t>
            </w:r>
          </w:p>
          <w:p w:rsidR="007D6D4E" w:rsidRPr="007D6D4E" w:rsidRDefault="007D6D4E" w:rsidP="007D6D4E">
            <w:pPr>
              <w:spacing w:after="120" w:line="240" w:lineRule="auto"/>
              <w:rPr>
                <w:rFonts w:ascii="Calibri" w:eastAsia="Times New Roman" w:hAnsi="Calibri" w:cs="Times New Roman"/>
                <w:sz w:val="14"/>
                <w:szCs w:val="14"/>
                <w:lang w:val="en-GB" w:eastAsia="en-GB"/>
              </w:rPr>
            </w:pPr>
            <w:r w:rsidRPr="007D6D4E">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r>
      <w:tr w:rsidR="007D6D4E" w:rsidRPr="007D6D4E" w:rsidTr="00CC300D">
        <w:trPr>
          <w:trHeight w:val="450"/>
        </w:trPr>
        <w:tc>
          <w:tcPr>
            <w:tcW w:w="4435" w:type="pct"/>
            <w:vMerge w:val="restart"/>
            <w:tcBorders>
              <w:top w:val="single" w:sz="4" w:space="0" w:color="auto"/>
              <w:left w:val="single" w:sz="4" w:space="0" w:color="auto"/>
              <w:right w:val="single" w:sz="4" w:space="0" w:color="auto"/>
            </w:tcBorders>
          </w:tcPr>
          <w:p w:rsidR="007D6D4E" w:rsidRPr="007D6D4E" w:rsidRDefault="007D6D4E" w:rsidP="007D6D4E">
            <w:pPr>
              <w:spacing w:after="120" w:line="240" w:lineRule="auto"/>
              <w:rPr>
                <w:rFonts w:ascii="Calibri" w:eastAsia="Times New Roman" w:hAnsi="Calibri" w:cs="Times New Roman"/>
                <w:sz w:val="20"/>
                <w:szCs w:val="14"/>
                <w:lang w:val="en-GB" w:eastAsia="en-GB"/>
              </w:rPr>
            </w:pPr>
            <w:bookmarkStart w:id="5" w:name="feedbackKUS"/>
            <w:bookmarkEnd w:id="5"/>
            <w:r w:rsidRPr="007D6D4E">
              <w:rPr>
                <w:rFonts w:ascii="Calibri" w:eastAsia="Times New Roman" w:hAnsi="Calibri" w:cs="Times New Roman"/>
                <w:sz w:val="20"/>
                <w:szCs w:val="14"/>
                <w:lang w:val="en-GB" w:eastAsia="en-GB"/>
              </w:rPr>
              <w:t>You have demonstrated knowledge of the underlying concept and principles. (Grade mark: 66.67%)</w:t>
            </w:r>
          </w:p>
        </w:tc>
        <w:tc>
          <w:tcPr>
            <w:tcW w:w="283" w:type="pct"/>
            <w:tcBorders>
              <w:top w:val="single" w:sz="4" w:space="0" w:color="auto"/>
              <w:left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20"/>
                <w:szCs w:val="20"/>
                <w:lang w:val="en-GB" w:eastAsia="en-GB"/>
              </w:rPr>
            </w:pPr>
            <w:bookmarkStart w:id="6" w:name="totalKUS"/>
            <w:bookmarkEnd w:id="6"/>
            <w:r w:rsidRPr="007D6D4E">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20"/>
                <w:szCs w:val="20"/>
                <w:lang w:val="en-GB" w:eastAsia="en-GB"/>
              </w:rPr>
            </w:pPr>
            <w:bookmarkStart w:id="7" w:name="markKUS"/>
            <w:bookmarkEnd w:id="7"/>
            <w:r w:rsidRPr="007D6D4E">
              <w:rPr>
                <w:rFonts w:ascii="Calibri" w:eastAsia="Times New Roman" w:hAnsi="Calibri" w:cs="Times New Roman"/>
                <w:sz w:val="20"/>
                <w:szCs w:val="20"/>
                <w:lang w:val="en-GB" w:eastAsia="en-GB"/>
              </w:rPr>
              <w:t>10</w:t>
            </w:r>
          </w:p>
        </w:tc>
      </w:tr>
      <w:tr w:rsidR="007D6D4E" w:rsidRPr="007D6D4E" w:rsidTr="00CC300D">
        <w:trPr>
          <w:trHeight w:val="451"/>
        </w:trPr>
        <w:tc>
          <w:tcPr>
            <w:tcW w:w="4435" w:type="pct"/>
            <w:vMerge/>
            <w:tcBorders>
              <w:left w:val="single" w:sz="4" w:space="0" w:color="auto"/>
              <w:bottom w:val="single" w:sz="4" w:space="0" w:color="auto"/>
              <w:right w:val="single" w:sz="4" w:space="0" w:color="auto"/>
            </w:tcBorders>
          </w:tcPr>
          <w:p w:rsidR="007D6D4E" w:rsidRPr="007D6D4E" w:rsidRDefault="007D6D4E" w:rsidP="007D6D4E">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rsidR="007D6D4E" w:rsidRPr="007D6D4E" w:rsidRDefault="007D6D4E" w:rsidP="007D6D4E">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r>
      <w:tr w:rsidR="007D6D4E" w:rsidRPr="007D6D4E" w:rsidTr="00CC300D">
        <w:trPr>
          <w:trHeight w:val="450"/>
        </w:trPr>
        <w:tc>
          <w:tcPr>
            <w:tcW w:w="4435" w:type="pct"/>
            <w:tcBorders>
              <w:top w:val="single" w:sz="4" w:space="0" w:color="auto"/>
              <w:left w:val="single" w:sz="4" w:space="0" w:color="auto"/>
              <w:right w:val="single" w:sz="4" w:space="0" w:color="auto"/>
            </w:tcBorders>
            <w:shd w:val="clear" w:color="auto" w:fill="D9D9D9"/>
          </w:tcPr>
          <w:p w:rsidR="007D6D4E" w:rsidRPr="007D6D4E" w:rsidRDefault="007D6D4E" w:rsidP="007D6D4E">
            <w:pPr>
              <w:spacing w:after="0" w:line="240" w:lineRule="auto"/>
              <w:rPr>
                <w:rFonts w:ascii="Calibri" w:eastAsia="Times New Roman" w:hAnsi="Calibri" w:cs="Times New Roman"/>
                <w:b/>
                <w:sz w:val="16"/>
                <w:szCs w:val="16"/>
                <w:lang w:val="en-GB" w:eastAsia="en-GB"/>
              </w:rPr>
            </w:pPr>
            <w:r w:rsidRPr="007D6D4E">
              <w:rPr>
                <w:rFonts w:ascii="Calibri" w:eastAsia="Times New Roman" w:hAnsi="Calibri" w:cs="Times New Roman"/>
                <w:b/>
                <w:sz w:val="20"/>
                <w:szCs w:val="16"/>
                <w:lang w:val="en-GB" w:eastAsia="en-GB"/>
              </w:rPr>
              <w:t xml:space="preserve">3. </w:t>
            </w:r>
            <w:r w:rsidRPr="007D6D4E">
              <w:rPr>
                <w:rFonts w:ascii="Calibri" w:eastAsia="Times New Roman" w:hAnsi="Calibri" w:cs="Times New Roman"/>
                <w:b/>
                <w:sz w:val="20"/>
                <w:szCs w:val="20"/>
                <w:lang w:val="en-GB" w:eastAsia="en-GB"/>
              </w:rPr>
              <w:t>Analysis</w:t>
            </w:r>
          </w:p>
          <w:p w:rsidR="007D6D4E" w:rsidRPr="007D6D4E" w:rsidRDefault="007D6D4E" w:rsidP="007D6D4E">
            <w:pPr>
              <w:spacing w:after="120" w:line="240" w:lineRule="auto"/>
              <w:rPr>
                <w:rFonts w:ascii="Calibri" w:eastAsia="Times New Roman" w:hAnsi="Calibri" w:cs="Times New Roman"/>
                <w:sz w:val="14"/>
                <w:szCs w:val="14"/>
                <w:lang w:val="en-GB" w:eastAsia="en-GB"/>
              </w:rPr>
            </w:pPr>
            <w:r w:rsidRPr="007D6D4E">
              <w:rPr>
                <w:rFonts w:ascii="Calibri" w:eastAsia="Times New Roman" w:hAnsi="Calibri" w:cs="Times New Roman"/>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r>
      <w:tr w:rsidR="007D6D4E" w:rsidRPr="007D6D4E" w:rsidTr="00CC300D">
        <w:trPr>
          <w:trHeight w:val="450"/>
        </w:trPr>
        <w:tc>
          <w:tcPr>
            <w:tcW w:w="4435" w:type="pct"/>
            <w:vMerge w:val="restart"/>
            <w:tcBorders>
              <w:top w:val="single" w:sz="4" w:space="0" w:color="auto"/>
              <w:left w:val="single" w:sz="4" w:space="0" w:color="auto"/>
              <w:right w:val="single" w:sz="4" w:space="0" w:color="auto"/>
            </w:tcBorders>
          </w:tcPr>
          <w:p w:rsidR="007D6D4E" w:rsidRPr="007D6D4E" w:rsidRDefault="007D6D4E" w:rsidP="007D6D4E">
            <w:pPr>
              <w:spacing w:after="120" w:line="240" w:lineRule="auto"/>
              <w:rPr>
                <w:rFonts w:ascii="Calibri" w:eastAsia="Times New Roman" w:hAnsi="Calibri" w:cs="Times New Roman"/>
                <w:sz w:val="20"/>
                <w:szCs w:val="14"/>
                <w:lang w:val="en-GB" w:eastAsia="en-GB"/>
              </w:rPr>
            </w:pPr>
            <w:bookmarkStart w:id="8" w:name="feedbackANA"/>
            <w:bookmarkEnd w:id="8"/>
            <w:r w:rsidRPr="007D6D4E">
              <w:rPr>
                <w:rFonts w:ascii="Calibri" w:eastAsia="Times New Roman" w:hAnsi="Calibri" w:cs="Times New Roman"/>
                <w:sz w:val="20"/>
                <w:szCs w:val="14"/>
                <w:lang w:val="en-GB" w:eastAsia="en-GB"/>
              </w:rPr>
              <w:t xml:space="preserve">Your work has </w:t>
            </w:r>
            <w:r w:rsidR="00D12E86" w:rsidRPr="007D6D4E">
              <w:rPr>
                <w:rFonts w:ascii="Calibri" w:eastAsia="Times New Roman" w:hAnsi="Calibri" w:cs="Times New Roman"/>
                <w:sz w:val="20"/>
                <w:szCs w:val="14"/>
                <w:lang w:val="en-GB" w:eastAsia="en-GB"/>
              </w:rPr>
              <w:t>discussed</w:t>
            </w:r>
            <w:r w:rsidRPr="007D6D4E">
              <w:rPr>
                <w:rFonts w:ascii="Calibri" w:eastAsia="Times New Roman" w:hAnsi="Calibri" w:cs="Times New Roman"/>
                <w:sz w:val="20"/>
                <w:szCs w:val="14"/>
                <w:lang w:val="en-GB" w:eastAsia="en-GB"/>
              </w:rPr>
              <w:t xml:space="preserve"> and </w:t>
            </w:r>
            <w:r w:rsidR="00D12E86" w:rsidRPr="007D6D4E">
              <w:rPr>
                <w:rFonts w:ascii="Calibri" w:eastAsia="Times New Roman" w:hAnsi="Calibri" w:cs="Times New Roman"/>
                <w:sz w:val="20"/>
                <w:szCs w:val="14"/>
                <w:lang w:val="en-GB" w:eastAsia="en-GB"/>
              </w:rPr>
              <w:t>analysed</w:t>
            </w:r>
            <w:r w:rsidRPr="007D6D4E">
              <w:rPr>
                <w:rFonts w:ascii="Calibri" w:eastAsia="Times New Roman" w:hAnsi="Calibri" w:cs="Times New Roman"/>
                <w:sz w:val="20"/>
                <w:szCs w:val="14"/>
                <w:lang w:val="en-GB" w:eastAsia="en-GB"/>
              </w:rPr>
              <w:t xml:space="preserve"> your findings.  All areas are well covered. (Grade mark: 75.00%)</w:t>
            </w:r>
          </w:p>
        </w:tc>
        <w:tc>
          <w:tcPr>
            <w:tcW w:w="283" w:type="pct"/>
            <w:tcBorders>
              <w:top w:val="single" w:sz="4" w:space="0" w:color="auto"/>
              <w:left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20"/>
                <w:szCs w:val="20"/>
                <w:lang w:val="en-GB" w:eastAsia="en-GB"/>
              </w:rPr>
            </w:pPr>
            <w:bookmarkStart w:id="9" w:name="totalANA"/>
            <w:bookmarkEnd w:id="9"/>
            <w:r w:rsidRPr="007D6D4E">
              <w:rPr>
                <w:rFonts w:ascii="Calibri" w:eastAsia="Times New Roman" w:hAnsi="Calibri" w:cs="Times New Roman"/>
                <w:sz w:val="20"/>
                <w:szCs w:val="20"/>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20"/>
                <w:szCs w:val="20"/>
                <w:lang w:val="en-GB" w:eastAsia="en-GB"/>
              </w:rPr>
            </w:pPr>
            <w:bookmarkStart w:id="10" w:name="markANA"/>
            <w:bookmarkEnd w:id="10"/>
            <w:r w:rsidRPr="007D6D4E">
              <w:rPr>
                <w:rFonts w:ascii="Calibri" w:eastAsia="Times New Roman" w:hAnsi="Calibri" w:cs="Times New Roman"/>
                <w:sz w:val="20"/>
                <w:szCs w:val="20"/>
                <w:lang w:val="en-GB" w:eastAsia="en-GB"/>
              </w:rPr>
              <w:t>30</w:t>
            </w:r>
          </w:p>
        </w:tc>
      </w:tr>
      <w:tr w:rsidR="007D6D4E" w:rsidRPr="007D6D4E" w:rsidTr="00CC300D">
        <w:trPr>
          <w:trHeight w:val="451"/>
        </w:trPr>
        <w:tc>
          <w:tcPr>
            <w:tcW w:w="4435" w:type="pct"/>
            <w:vMerge/>
            <w:tcBorders>
              <w:left w:val="single" w:sz="4" w:space="0" w:color="auto"/>
              <w:bottom w:val="single" w:sz="4" w:space="0" w:color="auto"/>
              <w:right w:val="single" w:sz="4" w:space="0" w:color="auto"/>
            </w:tcBorders>
          </w:tcPr>
          <w:p w:rsidR="007D6D4E" w:rsidRPr="007D6D4E" w:rsidRDefault="007D6D4E" w:rsidP="007D6D4E">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rsidR="007D6D4E" w:rsidRPr="007D6D4E" w:rsidRDefault="007D6D4E" w:rsidP="007D6D4E">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r>
      <w:tr w:rsidR="007D6D4E" w:rsidRPr="007D6D4E" w:rsidTr="00CC300D">
        <w:trPr>
          <w:trHeight w:val="450"/>
        </w:trPr>
        <w:tc>
          <w:tcPr>
            <w:tcW w:w="4435" w:type="pct"/>
            <w:tcBorders>
              <w:top w:val="single" w:sz="4" w:space="0" w:color="auto"/>
              <w:left w:val="single" w:sz="4" w:space="0" w:color="auto"/>
              <w:right w:val="single" w:sz="4" w:space="0" w:color="auto"/>
            </w:tcBorders>
            <w:shd w:val="clear" w:color="auto" w:fill="D9D9D9"/>
          </w:tcPr>
          <w:p w:rsidR="007D6D4E" w:rsidRPr="007D6D4E" w:rsidRDefault="007D6D4E" w:rsidP="007D6D4E">
            <w:pPr>
              <w:spacing w:after="0" w:line="240" w:lineRule="auto"/>
              <w:rPr>
                <w:rFonts w:ascii="Calibri" w:eastAsia="Times New Roman" w:hAnsi="Calibri" w:cs="Times New Roman"/>
                <w:b/>
                <w:sz w:val="16"/>
                <w:szCs w:val="16"/>
                <w:lang w:val="en-GB" w:eastAsia="en-GB"/>
              </w:rPr>
            </w:pPr>
            <w:r w:rsidRPr="007D6D4E">
              <w:rPr>
                <w:rFonts w:ascii="Calibri" w:eastAsia="Times New Roman" w:hAnsi="Calibri" w:cs="Times New Roman"/>
                <w:b/>
                <w:sz w:val="20"/>
                <w:szCs w:val="16"/>
                <w:lang w:val="en-GB" w:eastAsia="en-GB"/>
              </w:rPr>
              <w:t xml:space="preserve">4. </w:t>
            </w:r>
            <w:r w:rsidRPr="007D6D4E">
              <w:rPr>
                <w:rFonts w:ascii="Calibri" w:eastAsia="Times New Roman" w:hAnsi="Calibri" w:cs="Times New Roman"/>
                <w:b/>
                <w:sz w:val="20"/>
                <w:szCs w:val="20"/>
                <w:lang w:val="en-GB" w:eastAsia="en-GB"/>
              </w:rPr>
              <w:t>Practical Application and Deployment</w:t>
            </w:r>
          </w:p>
          <w:p w:rsidR="007D6D4E" w:rsidRPr="007D6D4E" w:rsidRDefault="007D6D4E" w:rsidP="007D6D4E">
            <w:pPr>
              <w:spacing w:after="120" w:line="240" w:lineRule="auto"/>
              <w:rPr>
                <w:rFonts w:ascii="Calibri" w:eastAsia="Times New Roman" w:hAnsi="Calibri" w:cs="Times New Roman"/>
                <w:sz w:val="14"/>
                <w:szCs w:val="14"/>
                <w:lang w:val="en-GB" w:eastAsia="en-GB"/>
              </w:rPr>
            </w:pPr>
            <w:r w:rsidRPr="007D6D4E">
              <w:rPr>
                <w:rFonts w:ascii="Calibri" w:eastAsia="Times New Roman" w:hAnsi="Calibri" w:cs="Times New Roman"/>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r>
      <w:tr w:rsidR="007D6D4E" w:rsidRPr="007D6D4E" w:rsidTr="00CC300D">
        <w:trPr>
          <w:trHeight w:val="451"/>
        </w:trPr>
        <w:tc>
          <w:tcPr>
            <w:tcW w:w="4435" w:type="pct"/>
            <w:vMerge w:val="restart"/>
            <w:tcBorders>
              <w:top w:val="single" w:sz="4" w:space="0" w:color="auto"/>
              <w:left w:val="single" w:sz="4" w:space="0" w:color="auto"/>
              <w:right w:val="single" w:sz="4" w:space="0" w:color="auto"/>
            </w:tcBorders>
          </w:tcPr>
          <w:p w:rsidR="007D6D4E" w:rsidRPr="007D6D4E" w:rsidRDefault="007D6D4E" w:rsidP="007D6D4E">
            <w:pPr>
              <w:spacing w:after="120" w:line="240" w:lineRule="auto"/>
              <w:rPr>
                <w:rFonts w:ascii="Calibri" w:eastAsia="Times New Roman" w:hAnsi="Calibri" w:cs="Times New Roman"/>
                <w:sz w:val="20"/>
                <w:szCs w:val="14"/>
                <w:lang w:val="en-GB" w:eastAsia="en-GB"/>
              </w:rPr>
            </w:pPr>
            <w:bookmarkStart w:id="11" w:name="feedbackPAD"/>
            <w:bookmarkEnd w:id="11"/>
            <w:r w:rsidRPr="007D6D4E">
              <w:rPr>
                <w:rFonts w:ascii="Calibri" w:eastAsia="Times New Roman" w:hAnsi="Calibri" w:cs="Times New Roman"/>
                <w:sz w:val="20"/>
                <w:szCs w:val="14"/>
                <w:lang w:val="en-GB" w:eastAsia="en-GB"/>
              </w:rPr>
              <w:t>A fully detailed working design with countermeasures implemented. (Grade mark: 85.00%)</w:t>
            </w:r>
          </w:p>
        </w:tc>
        <w:tc>
          <w:tcPr>
            <w:tcW w:w="283" w:type="pct"/>
            <w:tcBorders>
              <w:top w:val="single" w:sz="4" w:space="0" w:color="auto"/>
              <w:left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20"/>
                <w:szCs w:val="20"/>
                <w:lang w:val="en-GB" w:eastAsia="en-GB"/>
              </w:rPr>
            </w:pPr>
            <w:bookmarkStart w:id="12" w:name="totalPAD"/>
            <w:bookmarkEnd w:id="12"/>
            <w:r w:rsidRPr="007D6D4E">
              <w:rPr>
                <w:rFonts w:ascii="Calibri" w:eastAsia="Times New Roman" w:hAnsi="Calibri" w:cs="Times New Roman"/>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20"/>
                <w:szCs w:val="20"/>
                <w:lang w:val="en-GB" w:eastAsia="en-GB"/>
              </w:rPr>
            </w:pPr>
            <w:bookmarkStart w:id="13" w:name="markPAD"/>
            <w:bookmarkEnd w:id="13"/>
            <w:r w:rsidRPr="007D6D4E">
              <w:rPr>
                <w:rFonts w:ascii="Calibri" w:eastAsia="Times New Roman" w:hAnsi="Calibri" w:cs="Times New Roman"/>
                <w:sz w:val="20"/>
                <w:szCs w:val="20"/>
                <w:lang w:val="en-GB" w:eastAsia="en-GB"/>
              </w:rPr>
              <w:t>17</w:t>
            </w:r>
          </w:p>
        </w:tc>
      </w:tr>
      <w:tr w:rsidR="007D6D4E" w:rsidRPr="007D6D4E" w:rsidTr="00CC300D">
        <w:trPr>
          <w:trHeight w:val="450"/>
        </w:trPr>
        <w:tc>
          <w:tcPr>
            <w:tcW w:w="4435" w:type="pct"/>
            <w:vMerge/>
            <w:tcBorders>
              <w:left w:val="single" w:sz="4" w:space="0" w:color="auto"/>
              <w:bottom w:val="single" w:sz="4" w:space="0" w:color="auto"/>
              <w:right w:val="single" w:sz="4" w:space="0" w:color="auto"/>
            </w:tcBorders>
          </w:tcPr>
          <w:p w:rsidR="007D6D4E" w:rsidRPr="007D6D4E" w:rsidRDefault="007D6D4E" w:rsidP="007D6D4E">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rsidR="007D6D4E" w:rsidRPr="007D6D4E" w:rsidRDefault="007D6D4E" w:rsidP="007D6D4E">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r>
      <w:tr w:rsidR="007D6D4E" w:rsidRPr="007D6D4E" w:rsidTr="00CC300D">
        <w:trPr>
          <w:trHeight w:val="450"/>
        </w:trPr>
        <w:tc>
          <w:tcPr>
            <w:tcW w:w="4435" w:type="pct"/>
            <w:tcBorders>
              <w:top w:val="single" w:sz="4" w:space="0" w:color="auto"/>
              <w:left w:val="single" w:sz="4" w:space="0" w:color="auto"/>
              <w:right w:val="single" w:sz="4" w:space="0" w:color="auto"/>
            </w:tcBorders>
            <w:shd w:val="clear" w:color="auto" w:fill="D9D9D9"/>
          </w:tcPr>
          <w:p w:rsidR="007D6D4E" w:rsidRPr="007D6D4E" w:rsidRDefault="007D6D4E" w:rsidP="007D6D4E">
            <w:pPr>
              <w:spacing w:after="0" w:line="240" w:lineRule="auto"/>
              <w:rPr>
                <w:rFonts w:ascii="Calibri" w:eastAsia="Times New Roman" w:hAnsi="Calibri" w:cs="Times New Roman"/>
                <w:b/>
                <w:sz w:val="16"/>
                <w:szCs w:val="16"/>
                <w:lang w:val="en-GB" w:eastAsia="en-GB"/>
              </w:rPr>
            </w:pPr>
            <w:r w:rsidRPr="007D6D4E">
              <w:rPr>
                <w:rFonts w:ascii="Calibri" w:eastAsia="Times New Roman" w:hAnsi="Calibri" w:cs="Times New Roman"/>
                <w:b/>
                <w:sz w:val="20"/>
                <w:szCs w:val="16"/>
                <w:lang w:val="en-GB" w:eastAsia="en-GB"/>
              </w:rPr>
              <w:t xml:space="preserve">5. </w:t>
            </w:r>
            <w:r w:rsidRPr="007D6D4E">
              <w:rPr>
                <w:rFonts w:ascii="Calibri" w:eastAsia="Times New Roman" w:hAnsi="Calibri" w:cs="Times New Roman"/>
                <w:b/>
                <w:sz w:val="20"/>
                <w:szCs w:val="20"/>
                <w:lang w:val="en-GB" w:eastAsia="en-GB"/>
              </w:rPr>
              <w:t>Skills for Professional Practice</w:t>
            </w:r>
            <w:r w:rsidRPr="007D6D4E">
              <w:rPr>
                <w:rFonts w:ascii="Calibri" w:eastAsia="Times New Roman" w:hAnsi="Calibri" w:cs="Times New Roman"/>
                <w:b/>
                <w:sz w:val="16"/>
                <w:szCs w:val="16"/>
                <w:lang w:val="en-GB" w:eastAsia="en-GB"/>
              </w:rPr>
              <w:t xml:space="preserve"> </w:t>
            </w:r>
          </w:p>
          <w:p w:rsidR="007D6D4E" w:rsidRPr="007D6D4E" w:rsidRDefault="007D6D4E" w:rsidP="007D6D4E">
            <w:pPr>
              <w:spacing w:after="120" w:line="240" w:lineRule="auto"/>
              <w:rPr>
                <w:rFonts w:ascii="Calibri" w:eastAsia="Times New Roman" w:hAnsi="Calibri" w:cs="Times New Roman"/>
                <w:sz w:val="14"/>
                <w:szCs w:val="14"/>
                <w:lang w:val="en-GB" w:eastAsia="en-GB"/>
              </w:rPr>
            </w:pPr>
            <w:r w:rsidRPr="007D6D4E">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7D6D4E" w:rsidRPr="007D6D4E" w:rsidRDefault="007D6D4E" w:rsidP="007D6D4E">
            <w:pPr>
              <w:spacing w:after="0" w:line="240" w:lineRule="auto"/>
              <w:jc w:val="center"/>
              <w:rPr>
                <w:rFonts w:ascii="Calibri" w:eastAsia="Times New Roman" w:hAnsi="Calibri" w:cs="Times New Roman"/>
                <w:sz w:val="32"/>
                <w:szCs w:val="20"/>
                <w:lang w:val="en-GB" w:eastAsia="en-GB"/>
              </w:rPr>
            </w:pPr>
          </w:p>
        </w:tc>
      </w:tr>
      <w:tr w:rsidR="007D6D4E" w:rsidRPr="007D6D4E" w:rsidTr="00CC300D">
        <w:trPr>
          <w:trHeight w:val="451"/>
        </w:trPr>
        <w:tc>
          <w:tcPr>
            <w:tcW w:w="4435" w:type="pct"/>
            <w:vMerge w:val="restart"/>
            <w:tcBorders>
              <w:top w:val="single" w:sz="4" w:space="0" w:color="auto"/>
              <w:left w:val="single" w:sz="4" w:space="0" w:color="auto"/>
              <w:right w:val="single" w:sz="4" w:space="0" w:color="auto"/>
            </w:tcBorders>
          </w:tcPr>
          <w:p w:rsidR="007D6D4E" w:rsidRPr="007D6D4E" w:rsidRDefault="00D12E86" w:rsidP="007D6D4E">
            <w:pPr>
              <w:spacing w:after="120" w:line="240" w:lineRule="auto"/>
              <w:rPr>
                <w:rFonts w:ascii="Calibri" w:eastAsia="Times New Roman" w:hAnsi="Calibri" w:cs="Times New Roman"/>
                <w:sz w:val="20"/>
                <w:szCs w:val="14"/>
                <w:lang w:val="en-GB" w:eastAsia="en-GB"/>
              </w:rPr>
            </w:pPr>
            <w:bookmarkStart w:id="14" w:name="feedbackSPP"/>
            <w:bookmarkEnd w:id="14"/>
            <w:r w:rsidRPr="007D6D4E">
              <w:rPr>
                <w:rFonts w:ascii="Calibri" w:eastAsia="Times New Roman" w:hAnsi="Calibri" w:cs="Times New Roman"/>
                <w:sz w:val="20"/>
                <w:szCs w:val="14"/>
                <w:lang w:val="en-GB" w:eastAsia="en-GB"/>
              </w:rPr>
              <w:t>Excellently</w:t>
            </w:r>
            <w:bookmarkStart w:id="15" w:name="_GoBack"/>
            <w:bookmarkEnd w:id="15"/>
            <w:r w:rsidR="007D6D4E" w:rsidRPr="007D6D4E">
              <w:rPr>
                <w:rFonts w:ascii="Calibri" w:eastAsia="Times New Roman" w:hAnsi="Calibri" w:cs="Times New Roman"/>
                <w:sz w:val="20"/>
                <w:szCs w:val="14"/>
                <w:lang w:val="en-GB" w:eastAsia="en-GB"/>
              </w:rPr>
              <w:t xml:space="preserve"> written,  flow and formatted.   (Grade mark: 90.00%)</w:t>
            </w:r>
          </w:p>
        </w:tc>
        <w:tc>
          <w:tcPr>
            <w:tcW w:w="283" w:type="pct"/>
            <w:tcBorders>
              <w:top w:val="single" w:sz="4" w:space="0" w:color="auto"/>
              <w:left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20"/>
                <w:szCs w:val="20"/>
                <w:lang w:val="en-GB" w:eastAsia="en-GB"/>
              </w:rPr>
            </w:pPr>
            <w:bookmarkStart w:id="16" w:name="totalSPP"/>
            <w:bookmarkEnd w:id="16"/>
            <w:r w:rsidRPr="007D6D4E">
              <w:rPr>
                <w:rFonts w:ascii="Calibri" w:eastAsia="Times New Roman" w:hAnsi="Calibri" w:cs="Times New Roman"/>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20"/>
                <w:szCs w:val="20"/>
                <w:lang w:val="en-GB" w:eastAsia="en-GB"/>
              </w:rPr>
            </w:pPr>
            <w:bookmarkStart w:id="17" w:name="markSPP"/>
            <w:bookmarkEnd w:id="17"/>
            <w:r w:rsidRPr="007D6D4E">
              <w:rPr>
                <w:rFonts w:ascii="Calibri" w:eastAsia="Times New Roman" w:hAnsi="Calibri" w:cs="Times New Roman"/>
                <w:sz w:val="20"/>
                <w:szCs w:val="20"/>
                <w:lang w:val="en-GB" w:eastAsia="en-GB"/>
              </w:rPr>
              <w:t>9</w:t>
            </w:r>
          </w:p>
        </w:tc>
      </w:tr>
      <w:tr w:rsidR="007D6D4E" w:rsidRPr="007D6D4E" w:rsidTr="00CC300D">
        <w:trPr>
          <w:trHeight w:val="450"/>
        </w:trPr>
        <w:tc>
          <w:tcPr>
            <w:tcW w:w="4435" w:type="pct"/>
            <w:vMerge/>
            <w:tcBorders>
              <w:left w:val="single" w:sz="4" w:space="0" w:color="auto"/>
              <w:bottom w:val="single" w:sz="4" w:space="0" w:color="auto"/>
              <w:right w:val="single" w:sz="4" w:space="0" w:color="auto"/>
            </w:tcBorders>
          </w:tcPr>
          <w:p w:rsidR="007D6D4E" w:rsidRPr="007D6D4E" w:rsidRDefault="007D6D4E" w:rsidP="007D6D4E">
            <w:pPr>
              <w:spacing w:after="0" w:line="240" w:lineRule="auto"/>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rsidR="007D6D4E" w:rsidRPr="007D6D4E" w:rsidRDefault="007D6D4E" w:rsidP="007D6D4E">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rsidR="007D6D4E" w:rsidRPr="007D6D4E" w:rsidRDefault="007D6D4E" w:rsidP="007D6D4E">
            <w:pPr>
              <w:spacing w:after="0" w:line="240" w:lineRule="auto"/>
              <w:jc w:val="center"/>
              <w:rPr>
                <w:rFonts w:ascii="Calibri" w:eastAsia="Times New Roman" w:hAnsi="Calibri" w:cs="Times New Roman"/>
                <w:sz w:val="20"/>
                <w:szCs w:val="20"/>
                <w:lang w:val="en-GB" w:eastAsia="en-GB"/>
              </w:rPr>
            </w:pPr>
          </w:p>
        </w:tc>
      </w:tr>
    </w:tbl>
    <w:p w:rsidR="007D6D4E" w:rsidRPr="007D6D4E" w:rsidRDefault="007D6D4E" w:rsidP="007D6D4E">
      <w:pPr>
        <w:spacing w:after="0" w:line="240" w:lineRule="auto"/>
        <w:ind w:left="284" w:right="533"/>
        <w:contextualSpacing/>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D6D4E" w:rsidRPr="007D6D4E" w:rsidTr="00CC300D">
        <w:trPr>
          <w:cantSplit/>
        </w:trPr>
        <w:tc>
          <w:tcPr>
            <w:tcW w:w="6062" w:type="dxa"/>
            <w:vMerge w:val="restart"/>
            <w:shd w:val="pct15" w:color="auto" w:fill="auto"/>
            <w:vAlign w:val="center"/>
          </w:tcPr>
          <w:p w:rsidR="007D6D4E" w:rsidRPr="007D6D4E" w:rsidRDefault="007D6D4E" w:rsidP="007D6D4E">
            <w:pPr>
              <w:spacing w:after="0" w:line="240" w:lineRule="auto"/>
              <w:rPr>
                <w:rFonts w:ascii="Calibri" w:eastAsia="Times New Roman" w:hAnsi="Calibri" w:cs="Times New Roman"/>
                <w:sz w:val="16"/>
                <w:szCs w:val="16"/>
                <w:lang w:val="en-GB" w:eastAsia="en-GB"/>
              </w:rPr>
            </w:pPr>
            <w:r w:rsidRPr="007D6D4E">
              <w:rPr>
                <w:rFonts w:ascii="Calibri" w:eastAsia="Times New Roman" w:hAnsi="Calibri" w:cs="Arial"/>
                <w:b/>
                <w:bCs/>
                <w:lang w:val="en-GB" w:eastAsia="en-GB"/>
              </w:rPr>
              <w:t xml:space="preserve">Assignment Mark </w:t>
            </w:r>
            <w:r w:rsidRPr="007D6D4E">
              <w:rPr>
                <w:rFonts w:ascii="Calibri" w:eastAsia="Times New Roman" w:hAnsi="Calibri" w:cs="Arial"/>
                <w:bCs/>
                <w:lang w:val="en-GB" w:eastAsia="en-GB"/>
              </w:rPr>
              <w:t>(</w:t>
            </w:r>
            <w:r w:rsidRPr="007D6D4E">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7D6D4E" w:rsidRPr="007D6D4E" w:rsidRDefault="007D6D4E" w:rsidP="007D6D4E">
            <w:pPr>
              <w:spacing w:after="0" w:line="240" w:lineRule="auto"/>
              <w:rPr>
                <w:rFonts w:ascii="Calibri" w:eastAsia="Times New Roman" w:hAnsi="Calibri" w:cs="Arial"/>
                <w:b/>
                <w:bCs/>
                <w:sz w:val="16"/>
                <w:szCs w:val="16"/>
                <w:lang w:val="en-GB" w:eastAsia="en-GB"/>
              </w:rPr>
            </w:pPr>
            <w:r w:rsidRPr="007D6D4E">
              <w:rPr>
                <w:rFonts w:ascii="Calibri" w:eastAsia="Times New Roman" w:hAnsi="Calibri" w:cs="Arial"/>
                <w:b/>
                <w:sz w:val="16"/>
                <w:szCs w:val="16"/>
                <w:lang w:val="en-GB" w:eastAsia="en-GB"/>
              </w:rPr>
              <w:t>Late Submission Penalties (tick if appropriate)</w:t>
            </w:r>
          </w:p>
        </w:tc>
        <w:tc>
          <w:tcPr>
            <w:tcW w:w="1276" w:type="dxa"/>
            <w:vMerge w:val="restart"/>
            <w:vAlign w:val="center"/>
          </w:tcPr>
          <w:p w:rsidR="007D6D4E" w:rsidRPr="007D6D4E" w:rsidRDefault="007D6D4E" w:rsidP="007D6D4E">
            <w:pPr>
              <w:spacing w:after="0" w:line="240" w:lineRule="auto"/>
              <w:jc w:val="right"/>
              <w:rPr>
                <w:rFonts w:ascii="Calibri" w:eastAsia="Times New Roman" w:hAnsi="Calibri" w:cs="Arial"/>
                <w:b/>
                <w:bCs/>
                <w:sz w:val="20"/>
                <w:szCs w:val="20"/>
                <w:lang w:val="en-GB" w:eastAsia="en-GB"/>
              </w:rPr>
            </w:pPr>
            <w:bookmarkStart w:id="18" w:name="totalMark"/>
            <w:bookmarkEnd w:id="18"/>
            <w:r w:rsidRPr="007D6D4E">
              <w:rPr>
                <w:rFonts w:ascii="Calibri" w:eastAsia="Times New Roman" w:hAnsi="Calibri" w:cs="Arial"/>
                <w:b/>
                <w:bCs/>
                <w:sz w:val="20"/>
                <w:szCs w:val="20"/>
                <w:lang w:val="en-GB" w:eastAsia="en-GB"/>
              </w:rPr>
              <w:t>76%</w:t>
            </w:r>
          </w:p>
        </w:tc>
      </w:tr>
      <w:tr w:rsidR="007D6D4E" w:rsidRPr="007D6D4E" w:rsidTr="00CC300D">
        <w:trPr>
          <w:cantSplit/>
        </w:trPr>
        <w:tc>
          <w:tcPr>
            <w:tcW w:w="6062" w:type="dxa"/>
            <w:vMerge/>
            <w:vAlign w:val="bottom"/>
          </w:tcPr>
          <w:p w:rsidR="007D6D4E" w:rsidRPr="007D6D4E" w:rsidRDefault="007D6D4E" w:rsidP="007D6D4E">
            <w:pPr>
              <w:spacing w:after="0" w:line="240" w:lineRule="auto"/>
              <w:rPr>
                <w:rFonts w:ascii="Calibri" w:eastAsia="Times New Roman" w:hAnsi="Calibri" w:cs="Arial"/>
                <w:sz w:val="20"/>
                <w:szCs w:val="20"/>
                <w:lang w:val="en-GB" w:eastAsia="en-GB"/>
              </w:rPr>
            </w:pPr>
          </w:p>
        </w:tc>
        <w:tc>
          <w:tcPr>
            <w:tcW w:w="2903" w:type="dxa"/>
            <w:vAlign w:val="bottom"/>
          </w:tcPr>
          <w:p w:rsidR="007D6D4E" w:rsidRPr="007D6D4E" w:rsidRDefault="007D6D4E" w:rsidP="007D6D4E">
            <w:pPr>
              <w:spacing w:after="0" w:line="240" w:lineRule="auto"/>
              <w:rPr>
                <w:rFonts w:ascii="Calibri" w:eastAsia="Times New Roman" w:hAnsi="Calibri" w:cs="Arial"/>
                <w:b/>
                <w:bCs/>
                <w:sz w:val="16"/>
                <w:szCs w:val="16"/>
                <w:lang w:val="en-GB" w:eastAsia="en-GB"/>
              </w:rPr>
            </w:pPr>
            <w:r w:rsidRPr="007D6D4E">
              <w:rPr>
                <w:rFonts w:ascii="Calibri" w:eastAsia="Times New Roman" w:hAnsi="Calibri" w:cs="Arial"/>
                <w:sz w:val="16"/>
                <w:szCs w:val="16"/>
                <w:lang w:val="en-GB" w:eastAsia="en-GB"/>
              </w:rPr>
              <w:t>Up to four weeks late</w:t>
            </w:r>
          </w:p>
        </w:tc>
        <w:tc>
          <w:tcPr>
            <w:tcW w:w="425" w:type="dxa"/>
            <w:vAlign w:val="bottom"/>
          </w:tcPr>
          <w:p w:rsidR="007D6D4E" w:rsidRPr="007D6D4E" w:rsidRDefault="007D6D4E" w:rsidP="007D6D4E">
            <w:pPr>
              <w:spacing w:after="0" w:line="240" w:lineRule="auto"/>
              <w:jc w:val="center"/>
              <w:rPr>
                <w:rFonts w:ascii="Calibri" w:eastAsia="Times New Roman" w:hAnsi="Calibri" w:cs="Arial"/>
                <w:sz w:val="12"/>
                <w:szCs w:val="12"/>
                <w:lang w:val="en-GB" w:eastAsia="en-GB"/>
              </w:rPr>
            </w:pPr>
            <w:bookmarkStart w:id="19" w:name="fourWeeksLate"/>
            <w:bookmarkEnd w:id="19"/>
          </w:p>
        </w:tc>
        <w:tc>
          <w:tcPr>
            <w:tcW w:w="1276" w:type="dxa"/>
            <w:vMerge/>
            <w:vAlign w:val="bottom"/>
          </w:tcPr>
          <w:p w:rsidR="007D6D4E" w:rsidRPr="007D6D4E" w:rsidRDefault="007D6D4E" w:rsidP="007D6D4E">
            <w:pPr>
              <w:spacing w:after="0" w:line="240" w:lineRule="auto"/>
              <w:ind w:leftChars="71" w:left="156"/>
              <w:rPr>
                <w:rFonts w:ascii="Calibri" w:eastAsia="Times New Roman" w:hAnsi="Calibri" w:cs="Arial"/>
                <w:sz w:val="20"/>
                <w:szCs w:val="20"/>
                <w:lang w:val="en-GB" w:eastAsia="en-GB"/>
              </w:rPr>
            </w:pPr>
          </w:p>
        </w:tc>
      </w:tr>
      <w:tr w:rsidR="007D6D4E" w:rsidRPr="007D6D4E" w:rsidTr="00CC300D">
        <w:trPr>
          <w:cantSplit/>
        </w:trPr>
        <w:tc>
          <w:tcPr>
            <w:tcW w:w="6062" w:type="dxa"/>
            <w:vMerge/>
            <w:vAlign w:val="bottom"/>
          </w:tcPr>
          <w:p w:rsidR="007D6D4E" w:rsidRPr="007D6D4E" w:rsidRDefault="007D6D4E" w:rsidP="007D6D4E">
            <w:pPr>
              <w:spacing w:after="0" w:line="240" w:lineRule="auto"/>
              <w:rPr>
                <w:rFonts w:ascii="Calibri" w:eastAsia="Times New Roman" w:hAnsi="Calibri" w:cs="Arial"/>
                <w:sz w:val="20"/>
                <w:szCs w:val="20"/>
                <w:lang w:val="en-GB" w:eastAsia="en-GB"/>
              </w:rPr>
            </w:pPr>
          </w:p>
        </w:tc>
        <w:tc>
          <w:tcPr>
            <w:tcW w:w="2903" w:type="dxa"/>
            <w:vAlign w:val="bottom"/>
          </w:tcPr>
          <w:p w:rsidR="007D6D4E" w:rsidRPr="007D6D4E" w:rsidRDefault="007D6D4E" w:rsidP="007D6D4E">
            <w:pPr>
              <w:spacing w:after="0" w:line="240" w:lineRule="auto"/>
              <w:rPr>
                <w:rFonts w:ascii="Calibri" w:eastAsia="Times New Roman" w:hAnsi="Calibri" w:cs="Arial"/>
                <w:b/>
                <w:bCs/>
                <w:sz w:val="16"/>
                <w:szCs w:val="16"/>
                <w:lang w:val="en-GB" w:eastAsia="en-GB"/>
              </w:rPr>
            </w:pPr>
            <w:r w:rsidRPr="007D6D4E">
              <w:rPr>
                <w:rFonts w:ascii="Calibri" w:eastAsia="Times New Roman" w:hAnsi="Calibri" w:cs="Arial"/>
                <w:sz w:val="16"/>
                <w:szCs w:val="16"/>
                <w:lang w:val="en-GB" w:eastAsia="en-GB"/>
              </w:rPr>
              <w:t>First Attempt?</w:t>
            </w:r>
          </w:p>
        </w:tc>
        <w:tc>
          <w:tcPr>
            <w:tcW w:w="425" w:type="dxa"/>
            <w:vAlign w:val="bottom"/>
          </w:tcPr>
          <w:p w:rsidR="007D6D4E" w:rsidRPr="007D6D4E" w:rsidRDefault="007D6D4E" w:rsidP="007D6D4E">
            <w:pPr>
              <w:spacing w:after="0" w:line="240" w:lineRule="auto"/>
              <w:jc w:val="center"/>
              <w:rPr>
                <w:rFonts w:ascii="Calibri" w:eastAsia="Times New Roman" w:hAnsi="Calibri" w:cs="Arial"/>
                <w:sz w:val="12"/>
                <w:szCs w:val="12"/>
                <w:lang w:val="en-GB" w:eastAsia="en-GB"/>
              </w:rPr>
            </w:pPr>
            <w:bookmarkStart w:id="20" w:name="firstAttempt"/>
            <w:bookmarkEnd w:id="20"/>
          </w:p>
        </w:tc>
        <w:tc>
          <w:tcPr>
            <w:tcW w:w="1276" w:type="dxa"/>
            <w:vMerge/>
            <w:vAlign w:val="bottom"/>
          </w:tcPr>
          <w:p w:rsidR="007D6D4E" w:rsidRPr="007D6D4E" w:rsidRDefault="007D6D4E" w:rsidP="007D6D4E">
            <w:pPr>
              <w:spacing w:after="0" w:line="240" w:lineRule="auto"/>
              <w:ind w:firstLineChars="141" w:firstLine="282"/>
              <w:rPr>
                <w:rFonts w:ascii="Calibri" w:eastAsia="Times New Roman" w:hAnsi="Calibri" w:cs="Arial"/>
                <w:sz w:val="20"/>
                <w:szCs w:val="20"/>
                <w:lang w:val="en-GB" w:eastAsia="en-GB"/>
              </w:rPr>
            </w:pPr>
          </w:p>
        </w:tc>
      </w:tr>
    </w:tbl>
    <w:p w:rsidR="007D6D4E" w:rsidRPr="007D6D4E" w:rsidRDefault="007D6D4E" w:rsidP="007D6D4E">
      <w:pPr>
        <w:spacing w:after="200" w:line="276" w:lineRule="auto"/>
        <w:rPr>
          <w:rFonts w:ascii="Calibri" w:eastAsia="Calibri" w:hAnsi="Calibri" w:cs="Times New Roman"/>
          <w:lang w:val="en-GB"/>
        </w:rPr>
      </w:pPr>
    </w:p>
    <w:p w:rsidR="000C66E1" w:rsidRPr="006833BC" w:rsidRDefault="000C66E1" w:rsidP="00583F22">
      <w:pPr>
        <w:rPr>
          <w:rFonts w:ascii="Times New Roman" w:hAnsi="Times New Roman" w:cs="Times New Roman"/>
          <w:sz w:val="24"/>
          <w:szCs w:val="24"/>
        </w:rPr>
      </w:pPr>
    </w:p>
    <w:sectPr w:rsidR="000C66E1" w:rsidRPr="006833BC" w:rsidSect="00C57238">
      <w:footerReference w:type="default" r:id="rId19"/>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4DF" w:rsidRDefault="009324DF" w:rsidP="00753EA2">
      <w:pPr>
        <w:spacing w:after="0" w:line="240" w:lineRule="auto"/>
      </w:pPr>
      <w:r>
        <w:separator/>
      </w:r>
    </w:p>
  </w:endnote>
  <w:endnote w:type="continuationSeparator" w:id="0">
    <w:p w:rsidR="009324DF" w:rsidRDefault="009324DF" w:rsidP="00753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5596821"/>
      <w:docPartObj>
        <w:docPartGallery w:val="Page Numbers (Bottom of Page)"/>
        <w:docPartUnique/>
      </w:docPartObj>
    </w:sdtPr>
    <w:sdtEndPr>
      <w:rPr>
        <w:noProof/>
      </w:rPr>
    </w:sdtEndPr>
    <w:sdtContent>
      <w:p w:rsidR="00753EA2" w:rsidRDefault="00753EA2">
        <w:pPr>
          <w:pStyle w:val="Footer"/>
        </w:pPr>
        <w:r>
          <w:fldChar w:fldCharType="begin"/>
        </w:r>
        <w:r>
          <w:instrText xml:space="preserve"> PAGE   \* MERGEFORMAT </w:instrText>
        </w:r>
        <w:r>
          <w:fldChar w:fldCharType="separate"/>
        </w:r>
        <w:r w:rsidR="00D12E86">
          <w:rPr>
            <w:noProof/>
          </w:rPr>
          <w:t>11</w:t>
        </w:r>
        <w:r>
          <w:rPr>
            <w:noProof/>
          </w:rPr>
          <w:fldChar w:fldCharType="end"/>
        </w:r>
      </w:p>
    </w:sdtContent>
  </w:sdt>
  <w:p w:rsidR="00753EA2" w:rsidRDefault="00753E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238" w:rsidRDefault="009324D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12E86">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12E86">
      <w:rPr>
        <w:b/>
        <w:noProof/>
      </w:rPr>
      <w:t>12</w:t>
    </w:r>
    <w:r>
      <w:rPr>
        <w:b/>
        <w:sz w:val="24"/>
        <w:szCs w:val="24"/>
      </w:rPr>
      <w:fldChar w:fldCharType="end"/>
    </w:r>
  </w:p>
  <w:p w:rsidR="00C57238" w:rsidRDefault="009324D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4DF" w:rsidRDefault="009324DF" w:rsidP="00753EA2">
      <w:pPr>
        <w:spacing w:after="0" w:line="240" w:lineRule="auto"/>
      </w:pPr>
      <w:r>
        <w:separator/>
      </w:r>
    </w:p>
  </w:footnote>
  <w:footnote w:type="continuationSeparator" w:id="0">
    <w:p w:rsidR="009324DF" w:rsidRDefault="009324DF" w:rsidP="00753E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8752352"/>
      <w:placeholder>
        <w:docPart w:val="B756D8FF7F4C48F780EB1B08BD43317A"/>
      </w:placeholder>
      <w:temporary/>
      <w:showingPlcHdr/>
      <w15:appearance w15:val="hidden"/>
    </w:sdtPr>
    <w:sdtEndPr/>
    <w:sdtContent>
      <w:p w:rsidR="00753EA2" w:rsidRDefault="00753EA2">
        <w:pPr>
          <w:pStyle w:val="Header"/>
        </w:pPr>
        <w:r>
          <w:t>[Type here]</w:t>
        </w:r>
      </w:p>
    </w:sdtContent>
  </w:sdt>
  <w:p w:rsidR="00753EA2" w:rsidRDefault="00753E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A2942"/>
    <w:multiLevelType w:val="multilevel"/>
    <w:tmpl w:val="005AE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D121C5"/>
    <w:multiLevelType w:val="hybridMultilevel"/>
    <w:tmpl w:val="818A0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FE40D7"/>
    <w:multiLevelType w:val="hybridMultilevel"/>
    <w:tmpl w:val="B6C08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AB7B5C"/>
    <w:multiLevelType w:val="hybridMultilevel"/>
    <w:tmpl w:val="B4826B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5" w15:restartNumberingAfterBreak="0">
    <w:nsid w:val="38BF3A5F"/>
    <w:multiLevelType w:val="multilevel"/>
    <w:tmpl w:val="21B4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FF69D8"/>
    <w:multiLevelType w:val="multilevel"/>
    <w:tmpl w:val="BB844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0"/>
  </w:num>
  <w:num w:numId="4">
    <w:abstractNumId w:val="5"/>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7AB"/>
    <w:rsid w:val="00036B95"/>
    <w:rsid w:val="000479DA"/>
    <w:rsid w:val="000977F1"/>
    <w:rsid w:val="000A50C4"/>
    <w:rsid w:val="000B3EE7"/>
    <w:rsid w:val="000B72A3"/>
    <w:rsid w:val="000C66E1"/>
    <w:rsid w:val="000E7D41"/>
    <w:rsid w:val="0012178E"/>
    <w:rsid w:val="00123A7A"/>
    <w:rsid w:val="00125DE6"/>
    <w:rsid w:val="00143761"/>
    <w:rsid w:val="001450ED"/>
    <w:rsid w:val="001C04DD"/>
    <w:rsid w:val="001F1104"/>
    <w:rsid w:val="001F4EFD"/>
    <w:rsid w:val="00220C66"/>
    <w:rsid w:val="002230D2"/>
    <w:rsid w:val="002247AB"/>
    <w:rsid w:val="00226CC9"/>
    <w:rsid w:val="00236EAE"/>
    <w:rsid w:val="00242772"/>
    <w:rsid w:val="00243FB9"/>
    <w:rsid w:val="00251ED1"/>
    <w:rsid w:val="00254647"/>
    <w:rsid w:val="002A2913"/>
    <w:rsid w:val="002A40D3"/>
    <w:rsid w:val="002C5585"/>
    <w:rsid w:val="002D4800"/>
    <w:rsid w:val="00312D47"/>
    <w:rsid w:val="00314B3F"/>
    <w:rsid w:val="003364F5"/>
    <w:rsid w:val="00374BD1"/>
    <w:rsid w:val="00382599"/>
    <w:rsid w:val="003A1C26"/>
    <w:rsid w:val="003B3275"/>
    <w:rsid w:val="003B52D3"/>
    <w:rsid w:val="003C7853"/>
    <w:rsid w:val="003D1BD6"/>
    <w:rsid w:val="003F1A47"/>
    <w:rsid w:val="004223A9"/>
    <w:rsid w:val="00424628"/>
    <w:rsid w:val="00424C22"/>
    <w:rsid w:val="00455B86"/>
    <w:rsid w:val="00456900"/>
    <w:rsid w:val="004943EC"/>
    <w:rsid w:val="004A2116"/>
    <w:rsid w:val="004E3C1E"/>
    <w:rsid w:val="00513576"/>
    <w:rsid w:val="0052298A"/>
    <w:rsid w:val="0052683A"/>
    <w:rsid w:val="0053363A"/>
    <w:rsid w:val="0057191C"/>
    <w:rsid w:val="00583F22"/>
    <w:rsid w:val="00585934"/>
    <w:rsid w:val="0058643C"/>
    <w:rsid w:val="005D3F92"/>
    <w:rsid w:val="005E7E1C"/>
    <w:rsid w:val="00602EF5"/>
    <w:rsid w:val="00622AE3"/>
    <w:rsid w:val="00626F3D"/>
    <w:rsid w:val="006273AA"/>
    <w:rsid w:val="00647D32"/>
    <w:rsid w:val="00665FE9"/>
    <w:rsid w:val="00682E8B"/>
    <w:rsid w:val="006833BC"/>
    <w:rsid w:val="006A25D0"/>
    <w:rsid w:val="006A7F77"/>
    <w:rsid w:val="006B4CD0"/>
    <w:rsid w:val="006C4AD5"/>
    <w:rsid w:val="006E10FE"/>
    <w:rsid w:val="006F1399"/>
    <w:rsid w:val="00741917"/>
    <w:rsid w:val="00753EA2"/>
    <w:rsid w:val="00784160"/>
    <w:rsid w:val="007A5FE6"/>
    <w:rsid w:val="007C6C16"/>
    <w:rsid w:val="007D0BEA"/>
    <w:rsid w:val="007D6D4E"/>
    <w:rsid w:val="007E0A86"/>
    <w:rsid w:val="007E5DE6"/>
    <w:rsid w:val="00804108"/>
    <w:rsid w:val="008456E4"/>
    <w:rsid w:val="00851934"/>
    <w:rsid w:val="00855D6C"/>
    <w:rsid w:val="0086058E"/>
    <w:rsid w:val="00862A71"/>
    <w:rsid w:val="00890069"/>
    <w:rsid w:val="00890733"/>
    <w:rsid w:val="008B1210"/>
    <w:rsid w:val="008C17DA"/>
    <w:rsid w:val="008C4807"/>
    <w:rsid w:val="008C5FCF"/>
    <w:rsid w:val="008E1C9F"/>
    <w:rsid w:val="008E2E58"/>
    <w:rsid w:val="008F0801"/>
    <w:rsid w:val="008F577E"/>
    <w:rsid w:val="00911DEE"/>
    <w:rsid w:val="009257EB"/>
    <w:rsid w:val="009324DF"/>
    <w:rsid w:val="00933139"/>
    <w:rsid w:val="00947974"/>
    <w:rsid w:val="009575B3"/>
    <w:rsid w:val="00960E7E"/>
    <w:rsid w:val="00961A2D"/>
    <w:rsid w:val="00992B64"/>
    <w:rsid w:val="009B335B"/>
    <w:rsid w:val="009D178E"/>
    <w:rsid w:val="009D7BB5"/>
    <w:rsid w:val="009E6D62"/>
    <w:rsid w:val="009F7E0C"/>
    <w:rsid w:val="00A16DE9"/>
    <w:rsid w:val="00A17D85"/>
    <w:rsid w:val="00A36697"/>
    <w:rsid w:val="00A576D8"/>
    <w:rsid w:val="00A77D02"/>
    <w:rsid w:val="00AB4427"/>
    <w:rsid w:val="00AD15DF"/>
    <w:rsid w:val="00AD31D6"/>
    <w:rsid w:val="00AD7889"/>
    <w:rsid w:val="00AF4CAD"/>
    <w:rsid w:val="00B30790"/>
    <w:rsid w:val="00B36182"/>
    <w:rsid w:val="00B36DD2"/>
    <w:rsid w:val="00B708C9"/>
    <w:rsid w:val="00B73BCC"/>
    <w:rsid w:val="00B84482"/>
    <w:rsid w:val="00B86A9F"/>
    <w:rsid w:val="00BA5C80"/>
    <w:rsid w:val="00BC2B2C"/>
    <w:rsid w:val="00BC5CAF"/>
    <w:rsid w:val="00C11D5B"/>
    <w:rsid w:val="00C22DCB"/>
    <w:rsid w:val="00C2525D"/>
    <w:rsid w:val="00C447B5"/>
    <w:rsid w:val="00C509BC"/>
    <w:rsid w:val="00CA1EE7"/>
    <w:rsid w:val="00CF249D"/>
    <w:rsid w:val="00D05261"/>
    <w:rsid w:val="00D07D09"/>
    <w:rsid w:val="00D112F7"/>
    <w:rsid w:val="00D12E86"/>
    <w:rsid w:val="00D37188"/>
    <w:rsid w:val="00D55DB1"/>
    <w:rsid w:val="00D636FD"/>
    <w:rsid w:val="00D758F6"/>
    <w:rsid w:val="00DA1135"/>
    <w:rsid w:val="00DD0F69"/>
    <w:rsid w:val="00DE3222"/>
    <w:rsid w:val="00DF669B"/>
    <w:rsid w:val="00E06538"/>
    <w:rsid w:val="00E37AF9"/>
    <w:rsid w:val="00E62638"/>
    <w:rsid w:val="00E63883"/>
    <w:rsid w:val="00E727D1"/>
    <w:rsid w:val="00E861DE"/>
    <w:rsid w:val="00EA1F56"/>
    <w:rsid w:val="00EA4337"/>
    <w:rsid w:val="00EB061A"/>
    <w:rsid w:val="00EB3135"/>
    <w:rsid w:val="00EC2A85"/>
    <w:rsid w:val="00ED4C19"/>
    <w:rsid w:val="00ED70CC"/>
    <w:rsid w:val="00EE7297"/>
    <w:rsid w:val="00EE7EAE"/>
    <w:rsid w:val="00F16FA4"/>
    <w:rsid w:val="00F422AB"/>
    <w:rsid w:val="00F45BAF"/>
    <w:rsid w:val="00F6436B"/>
    <w:rsid w:val="00F778D4"/>
    <w:rsid w:val="00FB3747"/>
    <w:rsid w:val="00FD5DDD"/>
    <w:rsid w:val="00FF7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A3F738-4D6A-4181-A2C7-AA850C1B9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6FD"/>
  </w:style>
  <w:style w:type="paragraph" w:styleId="Heading1">
    <w:name w:val="heading 1"/>
    <w:basedOn w:val="Normal"/>
    <w:next w:val="Normal"/>
    <w:link w:val="Heading1Char"/>
    <w:uiPriority w:val="9"/>
    <w:qFormat/>
    <w:rsid w:val="00D636F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D636F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36F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36F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D636F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636F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636F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636F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636F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UNORMALARIAL">
    <w:name w:val="SMU NORMAL ARIAL"/>
    <w:basedOn w:val="Normal"/>
    <w:rsid w:val="009D7BB5"/>
    <w:pPr>
      <w:spacing w:after="0" w:line="240" w:lineRule="auto"/>
    </w:pPr>
    <w:rPr>
      <w:rFonts w:ascii="Arial" w:eastAsia="Times New Roman" w:hAnsi="Arial" w:cs="Times New Roman"/>
      <w:color w:val="00000A"/>
      <w:szCs w:val="24"/>
      <w:lang w:val="en-GB" w:eastAsia="en-GB"/>
    </w:rPr>
  </w:style>
  <w:style w:type="character" w:styleId="Hyperlink">
    <w:name w:val="Hyperlink"/>
    <w:basedOn w:val="DefaultParagraphFont"/>
    <w:uiPriority w:val="99"/>
    <w:semiHidden/>
    <w:unhideWhenUsed/>
    <w:rsid w:val="00D37188"/>
    <w:rPr>
      <w:color w:val="0000FF"/>
      <w:u w:val="single"/>
    </w:rPr>
  </w:style>
  <w:style w:type="paragraph" w:styleId="ListParagraph">
    <w:name w:val="List Paragraph"/>
    <w:basedOn w:val="Normal"/>
    <w:uiPriority w:val="34"/>
    <w:qFormat/>
    <w:rsid w:val="00C447B5"/>
    <w:pPr>
      <w:ind w:left="720"/>
      <w:contextualSpacing/>
    </w:pPr>
  </w:style>
  <w:style w:type="paragraph" w:styleId="NormalWeb">
    <w:name w:val="Normal (Web)"/>
    <w:basedOn w:val="Normal"/>
    <w:uiPriority w:val="99"/>
    <w:semiHidden/>
    <w:unhideWhenUsed/>
    <w:rsid w:val="001F110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636FD"/>
    <w:rPr>
      <w:b/>
      <w:bCs/>
    </w:rPr>
  </w:style>
  <w:style w:type="character" w:customStyle="1" w:styleId="Heading1Char">
    <w:name w:val="Heading 1 Char"/>
    <w:basedOn w:val="DefaultParagraphFont"/>
    <w:link w:val="Heading1"/>
    <w:uiPriority w:val="9"/>
    <w:rsid w:val="00D636FD"/>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D636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636FD"/>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36F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D636F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636F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636F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636F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636F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636FD"/>
    <w:pPr>
      <w:spacing w:line="240" w:lineRule="auto"/>
    </w:pPr>
    <w:rPr>
      <w:b/>
      <w:bCs/>
      <w:smallCaps/>
      <w:color w:val="44546A" w:themeColor="text2"/>
    </w:rPr>
  </w:style>
  <w:style w:type="paragraph" w:styleId="Title">
    <w:name w:val="Title"/>
    <w:basedOn w:val="Normal"/>
    <w:next w:val="Normal"/>
    <w:link w:val="TitleChar"/>
    <w:uiPriority w:val="10"/>
    <w:qFormat/>
    <w:rsid w:val="00D636F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636F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636F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636FD"/>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D636FD"/>
    <w:rPr>
      <w:i/>
      <w:iCs/>
    </w:rPr>
  </w:style>
  <w:style w:type="paragraph" w:styleId="NoSpacing">
    <w:name w:val="No Spacing"/>
    <w:link w:val="NoSpacingChar"/>
    <w:uiPriority w:val="1"/>
    <w:qFormat/>
    <w:rsid w:val="00D636FD"/>
    <w:pPr>
      <w:spacing w:after="0" w:line="240" w:lineRule="auto"/>
    </w:pPr>
  </w:style>
  <w:style w:type="paragraph" w:styleId="Quote">
    <w:name w:val="Quote"/>
    <w:basedOn w:val="Normal"/>
    <w:next w:val="Normal"/>
    <w:link w:val="QuoteChar"/>
    <w:uiPriority w:val="29"/>
    <w:qFormat/>
    <w:rsid w:val="00D636F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636FD"/>
    <w:rPr>
      <w:color w:val="44546A" w:themeColor="text2"/>
      <w:sz w:val="24"/>
      <w:szCs w:val="24"/>
    </w:rPr>
  </w:style>
  <w:style w:type="paragraph" w:styleId="IntenseQuote">
    <w:name w:val="Intense Quote"/>
    <w:basedOn w:val="Normal"/>
    <w:next w:val="Normal"/>
    <w:link w:val="IntenseQuoteChar"/>
    <w:uiPriority w:val="30"/>
    <w:qFormat/>
    <w:rsid w:val="00D636F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636F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636FD"/>
    <w:rPr>
      <w:i/>
      <w:iCs/>
      <w:color w:val="595959" w:themeColor="text1" w:themeTint="A6"/>
    </w:rPr>
  </w:style>
  <w:style w:type="character" w:styleId="IntenseEmphasis">
    <w:name w:val="Intense Emphasis"/>
    <w:basedOn w:val="DefaultParagraphFont"/>
    <w:uiPriority w:val="21"/>
    <w:qFormat/>
    <w:rsid w:val="00D636FD"/>
    <w:rPr>
      <w:b/>
      <w:bCs/>
      <w:i/>
      <w:iCs/>
    </w:rPr>
  </w:style>
  <w:style w:type="character" w:styleId="SubtleReference">
    <w:name w:val="Subtle Reference"/>
    <w:basedOn w:val="DefaultParagraphFont"/>
    <w:uiPriority w:val="31"/>
    <w:qFormat/>
    <w:rsid w:val="00D636F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636FD"/>
    <w:rPr>
      <w:b/>
      <w:bCs/>
      <w:smallCaps/>
      <w:color w:val="44546A" w:themeColor="text2"/>
      <w:u w:val="single"/>
    </w:rPr>
  </w:style>
  <w:style w:type="character" w:styleId="BookTitle">
    <w:name w:val="Book Title"/>
    <w:basedOn w:val="DefaultParagraphFont"/>
    <w:uiPriority w:val="33"/>
    <w:qFormat/>
    <w:rsid w:val="00D636FD"/>
    <w:rPr>
      <w:b/>
      <w:bCs/>
      <w:smallCaps/>
      <w:spacing w:val="10"/>
    </w:rPr>
  </w:style>
  <w:style w:type="paragraph" w:styleId="TOCHeading">
    <w:name w:val="TOC Heading"/>
    <w:basedOn w:val="Heading1"/>
    <w:next w:val="Normal"/>
    <w:uiPriority w:val="39"/>
    <w:unhideWhenUsed/>
    <w:qFormat/>
    <w:rsid w:val="00D636FD"/>
    <w:pPr>
      <w:outlineLvl w:val="9"/>
    </w:pPr>
  </w:style>
  <w:style w:type="character" w:customStyle="1" w:styleId="NoSpacingChar">
    <w:name w:val="No Spacing Char"/>
    <w:basedOn w:val="DefaultParagraphFont"/>
    <w:link w:val="NoSpacing"/>
    <w:uiPriority w:val="1"/>
    <w:rsid w:val="00D05261"/>
  </w:style>
  <w:style w:type="character" w:styleId="CommentReference">
    <w:name w:val="annotation reference"/>
    <w:basedOn w:val="DefaultParagraphFont"/>
    <w:uiPriority w:val="99"/>
    <w:semiHidden/>
    <w:unhideWhenUsed/>
    <w:rsid w:val="00682E8B"/>
    <w:rPr>
      <w:sz w:val="16"/>
      <w:szCs w:val="16"/>
    </w:rPr>
  </w:style>
  <w:style w:type="paragraph" w:styleId="CommentText">
    <w:name w:val="annotation text"/>
    <w:basedOn w:val="Normal"/>
    <w:link w:val="CommentTextChar"/>
    <w:uiPriority w:val="99"/>
    <w:semiHidden/>
    <w:unhideWhenUsed/>
    <w:rsid w:val="00682E8B"/>
    <w:pPr>
      <w:spacing w:line="240" w:lineRule="auto"/>
    </w:pPr>
    <w:rPr>
      <w:sz w:val="20"/>
      <w:szCs w:val="20"/>
    </w:rPr>
  </w:style>
  <w:style w:type="character" w:customStyle="1" w:styleId="CommentTextChar">
    <w:name w:val="Comment Text Char"/>
    <w:basedOn w:val="DefaultParagraphFont"/>
    <w:link w:val="CommentText"/>
    <w:uiPriority w:val="99"/>
    <w:semiHidden/>
    <w:rsid w:val="00682E8B"/>
    <w:rPr>
      <w:sz w:val="20"/>
      <w:szCs w:val="20"/>
    </w:rPr>
  </w:style>
  <w:style w:type="paragraph" w:styleId="CommentSubject">
    <w:name w:val="annotation subject"/>
    <w:basedOn w:val="CommentText"/>
    <w:next w:val="CommentText"/>
    <w:link w:val="CommentSubjectChar"/>
    <w:uiPriority w:val="99"/>
    <w:semiHidden/>
    <w:unhideWhenUsed/>
    <w:rsid w:val="00682E8B"/>
    <w:rPr>
      <w:b/>
      <w:bCs/>
    </w:rPr>
  </w:style>
  <w:style w:type="character" w:customStyle="1" w:styleId="CommentSubjectChar">
    <w:name w:val="Comment Subject Char"/>
    <w:basedOn w:val="CommentTextChar"/>
    <w:link w:val="CommentSubject"/>
    <w:uiPriority w:val="99"/>
    <w:semiHidden/>
    <w:rsid w:val="00682E8B"/>
    <w:rPr>
      <w:b/>
      <w:bCs/>
      <w:sz w:val="20"/>
      <w:szCs w:val="20"/>
    </w:rPr>
  </w:style>
  <w:style w:type="paragraph" w:styleId="BalloonText">
    <w:name w:val="Balloon Text"/>
    <w:basedOn w:val="Normal"/>
    <w:link w:val="BalloonTextChar"/>
    <w:uiPriority w:val="99"/>
    <w:semiHidden/>
    <w:unhideWhenUsed/>
    <w:rsid w:val="00682E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E8B"/>
    <w:rPr>
      <w:rFonts w:ascii="Segoe UI" w:hAnsi="Segoe UI" w:cs="Segoe UI"/>
      <w:sz w:val="18"/>
      <w:szCs w:val="18"/>
    </w:rPr>
  </w:style>
  <w:style w:type="paragraph" w:styleId="Bibliography">
    <w:name w:val="Bibliography"/>
    <w:basedOn w:val="Normal"/>
    <w:next w:val="Normal"/>
    <w:uiPriority w:val="37"/>
    <w:unhideWhenUsed/>
    <w:rsid w:val="00424628"/>
  </w:style>
  <w:style w:type="paragraph" w:styleId="Header">
    <w:name w:val="header"/>
    <w:basedOn w:val="Normal"/>
    <w:link w:val="HeaderChar"/>
    <w:uiPriority w:val="99"/>
    <w:unhideWhenUsed/>
    <w:rsid w:val="00753E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3EA2"/>
  </w:style>
  <w:style w:type="paragraph" w:styleId="Footer">
    <w:name w:val="footer"/>
    <w:basedOn w:val="Normal"/>
    <w:link w:val="FooterChar"/>
    <w:uiPriority w:val="99"/>
    <w:unhideWhenUsed/>
    <w:rsid w:val="00753E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7734">
      <w:bodyDiv w:val="1"/>
      <w:marLeft w:val="0"/>
      <w:marRight w:val="0"/>
      <w:marTop w:val="0"/>
      <w:marBottom w:val="0"/>
      <w:divBdr>
        <w:top w:val="none" w:sz="0" w:space="0" w:color="auto"/>
        <w:left w:val="none" w:sz="0" w:space="0" w:color="auto"/>
        <w:bottom w:val="none" w:sz="0" w:space="0" w:color="auto"/>
        <w:right w:val="none" w:sz="0" w:space="0" w:color="auto"/>
      </w:divBdr>
    </w:div>
    <w:div w:id="125398630">
      <w:bodyDiv w:val="1"/>
      <w:marLeft w:val="0"/>
      <w:marRight w:val="0"/>
      <w:marTop w:val="0"/>
      <w:marBottom w:val="0"/>
      <w:divBdr>
        <w:top w:val="none" w:sz="0" w:space="0" w:color="auto"/>
        <w:left w:val="none" w:sz="0" w:space="0" w:color="auto"/>
        <w:bottom w:val="none" w:sz="0" w:space="0" w:color="auto"/>
        <w:right w:val="none" w:sz="0" w:space="0" w:color="auto"/>
      </w:divBdr>
    </w:div>
    <w:div w:id="181553532">
      <w:bodyDiv w:val="1"/>
      <w:marLeft w:val="0"/>
      <w:marRight w:val="0"/>
      <w:marTop w:val="0"/>
      <w:marBottom w:val="0"/>
      <w:divBdr>
        <w:top w:val="none" w:sz="0" w:space="0" w:color="auto"/>
        <w:left w:val="none" w:sz="0" w:space="0" w:color="auto"/>
        <w:bottom w:val="none" w:sz="0" w:space="0" w:color="auto"/>
        <w:right w:val="none" w:sz="0" w:space="0" w:color="auto"/>
      </w:divBdr>
    </w:div>
    <w:div w:id="185027313">
      <w:bodyDiv w:val="1"/>
      <w:marLeft w:val="0"/>
      <w:marRight w:val="0"/>
      <w:marTop w:val="0"/>
      <w:marBottom w:val="0"/>
      <w:divBdr>
        <w:top w:val="none" w:sz="0" w:space="0" w:color="auto"/>
        <w:left w:val="none" w:sz="0" w:space="0" w:color="auto"/>
        <w:bottom w:val="none" w:sz="0" w:space="0" w:color="auto"/>
        <w:right w:val="none" w:sz="0" w:space="0" w:color="auto"/>
      </w:divBdr>
    </w:div>
    <w:div w:id="197738251">
      <w:bodyDiv w:val="1"/>
      <w:marLeft w:val="0"/>
      <w:marRight w:val="0"/>
      <w:marTop w:val="0"/>
      <w:marBottom w:val="0"/>
      <w:divBdr>
        <w:top w:val="none" w:sz="0" w:space="0" w:color="auto"/>
        <w:left w:val="none" w:sz="0" w:space="0" w:color="auto"/>
        <w:bottom w:val="none" w:sz="0" w:space="0" w:color="auto"/>
        <w:right w:val="none" w:sz="0" w:space="0" w:color="auto"/>
      </w:divBdr>
    </w:div>
    <w:div w:id="221866948">
      <w:bodyDiv w:val="1"/>
      <w:marLeft w:val="0"/>
      <w:marRight w:val="0"/>
      <w:marTop w:val="0"/>
      <w:marBottom w:val="0"/>
      <w:divBdr>
        <w:top w:val="none" w:sz="0" w:space="0" w:color="auto"/>
        <w:left w:val="none" w:sz="0" w:space="0" w:color="auto"/>
        <w:bottom w:val="none" w:sz="0" w:space="0" w:color="auto"/>
        <w:right w:val="none" w:sz="0" w:space="0" w:color="auto"/>
      </w:divBdr>
    </w:div>
    <w:div w:id="257711609">
      <w:bodyDiv w:val="1"/>
      <w:marLeft w:val="0"/>
      <w:marRight w:val="0"/>
      <w:marTop w:val="0"/>
      <w:marBottom w:val="0"/>
      <w:divBdr>
        <w:top w:val="none" w:sz="0" w:space="0" w:color="auto"/>
        <w:left w:val="none" w:sz="0" w:space="0" w:color="auto"/>
        <w:bottom w:val="none" w:sz="0" w:space="0" w:color="auto"/>
        <w:right w:val="none" w:sz="0" w:space="0" w:color="auto"/>
      </w:divBdr>
    </w:div>
    <w:div w:id="259610595">
      <w:bodyDiv w:val="1"/>
      <w:marLeft w:val="0"/>
      <w:marRight w:val="0"/>
      <w:marTop w:val="0"/>
      <w:marBottom w:val="0"/>
      <w:divBdr>
        <w:top w:val="none" w:sz="0" w:space="0" w:color="auto"/>
        <w:left w:val="none" w:sz="0" w:space="0" w:color="auto"/>
        <w:bottom w:val="none" w:sz="0" w:space="0" w:color="auto"/>
        <w:right w:val="none" w:sz="0" w:space="0" w:color="auto"/>
      </w:divBdr>
    </w:div>
    <w:div w:id="259795753">
      <w:bodyDiv w:val="1"/>
      <w:marLeft w:val="0"/>
      <w:marRight w:val="0"/>
      <w:marTop w:val="0"/>
      <w:marBottom w:val="0"/>
      <w:divBdr>
        <w:top w:val="none" w:sz="0" w:space="0" w:color="auto"/>
        <w:left w:val="none" w:sz="0" w:space="0" w:color="auto"/>
        <w:bottom w:val="none" w:sz="0" w:space="0" w:color="auto"/>
        <w:right w:val="none" w:sz="0" w:space="0" w:color="auto"/>
      </w:divBdr>
    </w:div>
    <w:div w:id="354776081">
      <w:bodyDiv w:val="1"/>
      <w:marLeft w:val="0"/>
      <w:marRight w:val="0"/>
      <w:marTop w:val="0"/>
      <w:marBottom w:val="0"/>
      <w:divBdr>
        <w:top w:val="none" w:sz="0" w:space="0" w:color="auto"/>
        <w:left w:val="none" w:sz="0" w:space="0" w:color="auto"/>
        <w:bottom w:val="none" w:sz="0" w:space="0" w:color="auto"/>
        <w:right w:val="none" w:sz="0" w:space="0" w:color="auto"/>
      </w:divBdr>
    </w:div>
    <w:div w:id="375543570">
      <w:bodyDiv w:val="1"/>
      <w:marLeft w:val="0"/>
      <w:marRight w:val="0"/>
      <w:marTop w:val="0"/>
      <w:marBottom w:val="0"/>
      <w:divBdr>
        <w:top w:val="none" w:sz="0" w:space="0" w:color="auto"/>
        <w:left w:val="none" w:sz="0" w:space="0" w:color="auto"/>
        <w:bottom w:val="none" w:sz="0" w:space="0" w:color="auto"/>
        <w:right w:val="none" w:sz="0" w:space="0" w:color="auto"/>
      </w:divBdr>
    </w:div>
    <w:div w:id="493641002">
      <w:bodyDiv w:val="1"/>
      <w:marLeft w:val="0"/>
      <w:marRight w:val="0"/>
      <w:marTop w:val="0"/>
      <w:marBottom w:val="0"/>
      <w:divBdr>
        <w:top w:val="none" w:sz="0" w:space="0" w:color="auto"/>
        <w:left w:val="none" w:sz="0" w:space="0" w:color="auto"/>
        <w:bottom w:val="none" w:sz="0" w:space="0" w:color="auto"/>
        <w:right w:val="none" w:sz="0" w:space="0" w:color="auto"/>
      </w:divBdr>
    </w:div>
    <w:div w:id="517701399">
      <w:bodyDiv w:val="1"/>
      <w:marLeft w:val="0"/>
      <w:marRight w:val="0"/>
      <w:marTop w:val="0"/>
      <w:marBottom w:val="0"/>
      <w:divBdr>
        <w:top w:val="none" w:sz="0" w:space="0" w:color="auto"/>
        <w:left w:val="none" w:sz="0" w:space="0" w:color="auto"/>
        <w:bottom w:val="none" w:sz="0" w:space="0" w:color="auto"/>
        <w:right w:val="none" w:sz="0" w:space="0" w:color="auto"/>
      </w:divBdr>
    </w:div>
    <w:div w:id="569656380">
      <w:bodyDiv w:val="1"/>
      <w:marLeft w:val="0"/>
      <w:marRight w:val="0"/>
      <w:marTop w:val="0"/>
      <w:marBottom w:val="0"/>
      <w:divBdr>
        <w:top w:val="none" w:sz="0" w:space="0" w:color="auto"/>
        <w:left w:val="none" w:sz="0" w:space="0" w:color="auto"/>
        <w:bottom w:val="none" w:sz="0" w:space="0" w:color="auto"/>
        <w:right w:val="none" w:sz="0" w:space="0" w:color="auto"/>
      </w:divBdr>
    </w:div>
    <w:div w:id="700742458">
      <w:bodyDiv w:val="1"/>
      <w:marLeft w:val="0"/>
      <w:marRight w:val="0"/>
      <w:marTop w:val="0"/>
      <w:marBottom w:val="0"/>
      <w:divBdr>
        <w:top w:val="none" w:sz="0" w:space="0" w:color="auto"/>
        <w:left w:val="none" w:sz="0" w:space="0" w:color="auto"/>
        <w:bottom w:val="none" w:sz="0" w:space="0" w:color="auto"/>
        <w:right w:val="none" w:sz="0" w:space="0" w:color="auto"/>
      </w:divBdr>
    </w:div>
    <w:div w:id="852492856">
      <w:bodyDiv w:val="1"/>
      <w:marLeft w:val="0"/>
      <w:marRight w:val="0"/>
      <w:marTop w:val="0"/>
      <w:marBottom w:val="0"/>
      <w:divBdr>
        <w:top w:val="none" w:sz="0" w:space="0" w:color="auto"/>
        <w:left w:val="none" w:sz="0" w:space="0" w:color="auto"/>
        <w:bottom w:val="none" w:sz="0" w:space="0" w:color="auto"/>
        <w:right w:val="none" w:sz="0" w:space="0" w:color="auto"/>
      </w:divBdr>
    </w:div>
    <w:div w:id="900216112">
      <w:bodyDiv w:val="1"/>
      <w:marLeft w:val="0"/>
      <w:marRight w:val="0"/>
      <w:marTop w:val="0"/>
      <w:marBottom w:val="0"/>
      <w:divBdr>
        <w:top w:val="none" w:sz="0" w:space="0" w:color="auto"/>
        <w:left w:val="none" w:sz="0" w:space="0" w:color="auto"/>
        <w:bottom w:val="none" w:sz="0" w:space="0" w:color="auto"/>
        <w:right w:val="none" w:sz="0" w:space="0" w:color="auto"/>
      </w:divBdr>
    </w:div>
    <w:div w:id="916747002">
      <w:bodyDiv w:val="1"/>
      <w:marLeft w:val="0"/>
      <w:marRight w:val="0"/>
      <w:marTop w:val="0"/>
      <w:marBottom w:val="0"/>
      <w:divBdr>
        <w:top w:val="none" w:sz="0" w:space="0" w:color="auto"/>
        <w:left w:val="none" w:sz="0" w:space="0" w:color="auto"/>
        <w:bottom w:val="none" w:sz="0" w:space="0" w:color="auto"/>
        <w:right w:val="none" w:sz="0" w:space="0" w:color="auto"/>
      </w:divBdr>
    </w:div>
    <w:div w:id="950671746">
      <w:bodyDiv w:val="1"/>
      <w:marLeft w:val="0"/>
      <w:marRight w:val="0"/>
      <w:marTop w:val="0"/>
      <w:marBottom w:val="0"/>
      <w:divBdr>
        <w:top w:val="none" w:sz="0" w:space="0" w:color="auto"/>
        <w:left w:val="none" w:sz="0" w:space="0" w:color="auto"/>
        <w:bottom w:val="none" w:sz="0" w:space="0" w:color="auto"/>
        <w:right w:val="none" w:sz="0" w:space="0" w:color="auto"/>
      </w:divBdr>
    </w:div>
    <w:div w:id="964624576">
      <w:bodyDiv w:val="1"/>
      <w:marLeft w:val="0"/>
      <w:marRight w:val="0"/>
      <w:marTop w:val="0"/>
      <w:marBottom w:val="0"/>
      <w:divBdr>
        <w:top w:val="none" w:sz="0" w:space="0" w:color="auto"/>
        <w:left w:val="none" w:sz="0" w:space="0" w:color="auto"/>
        <w:bottom w:val="none" w:sz="0" w:space="0" w:color="auto"/>
        <w:right w:val="none" w:sz="0" w:space="0" w:color="auto"/>
      </w:divBdr>
    </w:div>
    <w:div w:id="982975668">
      <w:bodyDiv w:val="1"/>
      <w:marLeft w:val="0"/>
      <w:marRight w:val="0"/>
      <w:marTop w:val="0"/>
      <w:marBottom w:val="0"/>
      <w:divBdr>
        <w:top w:val="none" w:sz="0" w:space="0" w:color="auto"/>
        <w:left w:val="none" w:sz="0" w:space="0" w:color="auto"/>
        <w:bottom w:val="none" w:sz="0" w:space="0" w:color="auto"/>
        <w:right w:val="none" w:sz="0" w:space="0" w:color="auto"/>
      </w:divBdr>
    </w:div>
    <w:div w:id="992640084">
      <w:bodyDiv w:val="1"/>
      <w:marLeft w:val="0"/>
      <w:marRight w:val="0"/>
      <w:marTop w:val="0"/>
      <w:marBottom w:val="0"/>
      <w:divBdr>
        <w:top w:val="none" w:sz="0" w:space="0" w:color="auto"/>
        <w:left w:val="none" w:sz="0" w:space="0" w:color="auto"/>
        <w:bottom w:val="none" w:sz="0" w:space="0" w:color="auto"/>
        <w:right w:val="none" w:sz="0" w:space="0" w:color="auto"/>
      </w:divBdr>
    </w:div>
    <w:div w:id="1269047645">
      <w:bodyDiv w:val="1"/>
      <w:marLeft w:val="0"/>
      <w:marRight w:val="0"/>
      <w:marTop w:val="0"/>
      <w:marBottom w:val="0"/>
      <w:divBdr>
        <w:top w:val="none" w:sz="0" w:space="0" w:color="auto"/>
        <w:left w:val="none" w:sz="0" w:space="0" w:color="auto"/>
        <w:bottom w:val="none" w:sz="0" w:space="0" w:color="auto"/>
        <w:right w:val="none" w:sz="0" w:space="0" w:color="auto"/>
      </w:divBdr>
    </w:div>
    <w:div w:id="1358509764">
      <w:bodyDiv w:val="1"/>
      <w:marLeft w:val="0"/>
      <w:marRight w:val="0"/>
      <w:marTop w:val="0"/>
      <w:marBottom w:val="0"/>
      <w:divBdr>
        <w:top w:val="none" w:sz="0" w:space="0" w:color="auto"/>
        <w:left w:val="none" w:sz="0" w:space="0" w:color="auto"/>
        <w:bottom w:val="none" w:sz="0" w:space="0" w:color="auto"/>
        <w:right w:val="none" w:sz="0" w:space="0" w:color="auto"/>
      </w:divBdr>
    </w:div>
    <w:div w:id="1381518894">
      <w:bodyDiv w:val="1"/>
      <w:marLeft w:val="0"/>
      <w:marRight w:val="0"/>
      <w:marTop w:val="0"/>
      <w:marBottom w:val="0"/>
      <w:divBdr>
        <w:top w:val="none" w:sz="0" w:space="0" w:color="auto"/>
        <w:left w:val="none" w:sz="0" w:space="0" w:color="auto"/>
        <w:bottom w:val="none" w:sz="0" w:space="0" w:color="auto"/>
        <w:right w:val="none" w:sz="0" w:space="0" w:color="auto"/>
      </w:divBdr>
    </w:div>
    <w:div w:id="1386831298">
      <w:bodyDiv w:val="1"/>
      <w:marLeft w:val="0"/>
      <w:marRight w:val="0"/>
      <w:marTop w:val="0"/>
      <w:marBottom w:val="0"/>
      <w:divBdr>
        <w:top w:val="none" w:sz="0" w:space="0" w:color="auto"/>
        <w:left w:val="none" w:sz="0" w:space="0" w:color="auto"/>
        <w:bottom w:val="none" w:sz="0" w:space="0" w:color="auto"/>
        <w:right w:val="none" w:sz="0" w:space="0" w:color="auto"/>
      </w:divBdr>
    </w:div>
    <w:div w:id="1415207409">
      <w:bodyDiv w:val="1"/>
      <w:marLeft w:val="0"/>
      <w:marRight w:val="0"/>
      <w:marTop w:val="0"/>
      <w:marBottom w:val="0"/>
      <w:divBdr>
        <w:top w:val="none" w:sz="0" w:space="0" w:color="auto"/>
        <w:left w:val="none" w:sz="0" w:space="0" w:color="auto"/>
        <w:bottom w:val="none" w:sz="0" w:space="0" w:color="auto"/>
        <w:right w:val="none" w:sz="0" w:space="0" w:color="auto"/>
      </w:divBdr>
    </w:div>
    <w:div w:id="1492021663">
      <w:bodyDiv w:val="1"/>
      <w:marLeft w:val="0"/>
      <w:marRight w:val="0"/>
      <w:marTop w:val="0"/>
      <w:marBottom w:val="0"/>
      <w:divBdr>
        <w:top w:val="none" w:sz="0" w:space="0" w:color="auto"/>
        <w:left w:val="none" w:sz="0" w:space="0" w:color="auto"/>
        <w:bottom w:val="none" w:sz="0" w:space="0" w:color="auto"/>
        <w:right w:val="none" w:sz="0" w:space="0" w:color="auto"/>
      </w:divBdr>
    </w:div>
    <w:div w:id="1531188215">
      <w:bodyDiv w:val="1"/>
      <w:marLeft w:val="0"/>
      <w:marRight w:val="0"/>
      <w:marTop w:val="0"/>
      <w:marBottom w:val="0"/>
      <w:divBdr>
        <w:top w:val="none" w:sz="0" w:space="0" w:color="auto"/>
        <w:left w:val="none" w:sz="0" w:space="0" w:color="auto"/>
        <w:bottom w:val="none" w:sz="0" w:space="0" w:color="auto"/>
        <w:right w:val="none" w:sz="0" w:space="0" w:color="auto"/>
      </w:divBdr>
    </w:div>
    <w:div w:id="1549338699">
      <w:bodyDiv w:val="1"/>
      <w:marLeft w:val="0"/>
      <w:marRight w:val="0"/>
      <w:marTop w:val="0"/>
      <w:marBottom w:val="0"/>
      <w:divBdr>
        <w:top w:val="none" w:sz="0" w:space="0" w:color="auto"/>
        <w:left w:val="none" w:sz="0" w:space="0" w:color="auto"/>
        <w:bottom w:val="none" w:sz="0" w:space="0" w:color="auto"/>
        <w:right w:val="none" w:sz="0" w:space="0" w:color="auto"/>
      </w:divBdr>
    </w:div>
    <w:div w:id="1648168386">
      <w:bodyDiv w:val="1"/>
      <w:marLeft w:val="0"/>
      <w:marRight w:val="0"/>
      <w:marTop w:val="0"/>
      <w:marBottom w:val="0"/>
      <w:divBdr>
        <w:top w:val="none" w:sz="0" w:space="0" w:color="auto"/>
        <w:left w:val="none" w:sz="0" w:space="0" w:color="auto"/>
        <w:bottom w:val="none" w:sz="0" w:space="0" w:color="auto"/>
        <w:right w:val="none" w:sz="0" w:space="0" w:color="auto"/>
      </w:divBdr>
    </w:div>
    <w:div w:id="1651514281">
      <w:bodyDiv w:val="1"/>
      <w:marLeft w:val="0"/>
      <w:marRight w:val="0"/>
      <w:marTop w:val="0"/>
      <w:marBottom w:val="0"/>
      <w:divBdr>
        <w:top w:val="none" w:sz="0" w:space="0" w:color="auto"/>
        <w:left w:val="none" w:sz="0" w:space="0" w:color="auto"/>
        <w:bottom w:val="none" w:sz="0" w:space="0" w:color="auto"/>
        <w:right w:val="none" w:sz="0" w:space="0" w:color="auto"/>
      </w:divBdr>
    </w:div>
    <w:div w:id="1656370806">
      <w:bodyDiv w:val="1"/>
      <w:marLeft w:val="0"/>
      <w:marRight w:val="0"/>
      <w:marTop w:val="0"/>
      <w:marBottom w:val="0"/>
      <w:divBdr>
        <w:top w:val="none" w:sz="0" w:space="0" w:color="auto"/>
        <w:left w:val="none" w:sz="0" w:space="0" w:color="auto"/>
        <w:bottom w:val="none" w:sz="0" w:space="0" w:color="auto"/>
        <w:right w:val="none" w:sz="0" w:space="0" w:color="auto"/>
      </w:divBdr>
    </w:div>
    <w:div w:id="1672217494">
      <w:bodyDiv w:val="1"/>
      <w:marLeft w:val="0"/>
      <w:marRight w:val="0"/>
      <w:marTop w:val="0"/>
      <w:marBottom w:val="0"/>
      <w:divBdr>
        <w:top w:val="none" w:sz="0" w:space="0" w:color="auto"/>
        <w:left w:val="none" w:sz="0" w:space="0" w:color="auto"/>
        <w:bottom w:val="none" w:sz="0" w:space="0" w:color="auto"/>
        <w:right w:val="none" w:sz="0" w:space="0" w:color="auto"/>
      </w:divBdr>
    </w:div>
    <w:div w:id="1678115531">
      <w:bodyDiv w:val="1"/>
      <w:marLeft w:val="0"/>
      <w:marRight w:val="0"/>
      <w:marTop w:val="0"/>
      <w:marBottom w:val="0"/>
      <w:divBdr>
        <w:top w:val="none" w:sz="0" w:space="0" w:color="auto"/>
        <w:left w:val="none" w:sz="0" w:space="0" w:color="auto"/>
        <w:bottom w:val="none" w:sz="0" w:space="0" w:color="auto"/>
        <w:right w:val="none" w:sz="0" w:space="0" w:color="auto"/>
      </w:divBdr>
    </w:div>
    <w:div w:id="1680277855">
      <w:bodyDiv w:val="1"/>
      <w:marLeft w:val="0"/>
      <w:marRight w:val="0"/>
      <w:marTop w:val="0"/>
      <w:marBottom w:val="0"/>
      <w:divBdr>
        <w:top w:val="none" w:sz="0" w:space="0" w:color="auto"/>
        <w:left w:val="none" w:sz="0" w:space="0" w:color="auto"/>
        <w:bottom w:val="none" w:sz="0" w:space="0" w:color="auto"/>
        <w:right w:val="none" w:sz="0" w:space="0" w:color="auto"/>
      </w:divBdr>
    </w:div>
    <w:div w:id="1743020328">
      <w:bodyDiv w:val="1"/>
      <w:marLeft w:val="0"/>
      <w:marRight w:val="0"/>
      <w:marTop w:val="0"/>
      <w:marBottom w:val="0"/>
      <w:divBdr>
        <w:top w:val="none" w:sz="0" w:space="0" w:color="auto"/>
        <w:left w:val="none" w:sz="0" w:space="0" w:color="auto"/>
        <w:bottom w:val="none" w:sz="0" w:space="0" w:color="auto"/>
        <w:right w:val="none" w:sz="0" w:space="0" w:color="auto"/>
      </w:divBdr>
    </w:div>
    <w:div w:id="1782335430">
      <w:bodyDiv w:val="1"/>
      <w:marLeft w:val="0"/>
      <w:marRight w:val="0"/>
      <w:marTop w:val="0"/>
      <w:marBottom w:val="0"/>
      <w:divBdr>
        <w:top w:val="none" w:sz="0" w:space="0" w:color="auto"/>
        <w:left w:val="none" w:sz="0" w:space="0" w:color="auto"/>
        <w:bottom w:val="none" w:sz="0" w:space="0" w:color="auto"/>
        <w:right w:val="none" w:sz="0" w:space="0" w:color="auto"/>
      </w:divBdr>
    </w:div>
    <w:div w:id="1804813620">
      <w:bodyDiv w:val="1"/>
      <w:marLeft w:val="0"/>
      <w:marRight w:val="0"/>
      <w:marTop w:val="0"/>
      <w:marBottom w:val="0"/>
      <w:divBdr>
        <w:top w:val="none" w:sz="0" w:space="0" w:color="auto"/>
        <w:left w:val="none" w:sz="0" w:space="0" w:color="auto"/>
        <w:bottom w:val="none" w:sz="0" w:space="0" w:color="auto"/>
        <w:right w:val="none" w:sz="0" w:space="0" w:color="auto"/>
      </w:divBdr>
    </w:div>
    <w:div w:id="1882209936">
      <w:bodyDiv w:val="1"/>
      <w:marLeft w:val="0"/>
      <w:marRight w:val="0"/>
      <w:marTop w:val="0"/>
      <w:marBottom w:val="0"/>
      <w:divBdr>
        <w:top w:val="none" w:sz="0" w:space="0" w:color="auto"/>
        <w:left w:val="none" w:sz="0" w:space="0" w:color="auto"/>
        <w:bottom w:val="none" w:sz="0" w:space="0" w:color="auto"/>
        <w:right w:val="none" w:sz="0" w:space="0" w:color="auto"/>
      </w:divBdr>
    </w:div>
    <w:div w:id="1918635949">
      <w:bodyDiv w:val="1"/>
      <w:marLeft w:val="0"/>
      <w:marRight w:val="0"/>
      <w:marTop w:val="0"/>
      <w:marBottom w:val="0"/>
      <w:divBdr>
        <w:top w:val="none" w:sz="0" w:space="0" w:color="auto"/>
        <w:left w:val="none" w:sz="0" w:space="0" w:color="auto"/>
        <w:bottom w:val="none" w:sz="0" w:space="0" w:color="auto"/>
        <w:right w:val="none" w:sz="0" w:space="0" w:color="auto"/>
      </w:divBdr>
    </w:div>
    <w:div w:id="2024045888">
      <w:bodyDiv w:val="1"/>
      <w:marLeft w:val="0"/>
      <w:marRight w:val="0"/>
      <w:marTop w:val="0"/>
      <w:marBottom w:val="0"/>
      <w:divBdr>
        <w:top w:val="none" w:sz="0" w:space="0" w:color="auto"/>
        <w:left w:val="none" w:sz="0" w:space="0" w:color="auto"/>
        <w:bottom w:val="none" w:sz="0" w:space="0" w:color="auto"/>
        <w:right w:val="none" w:sz="0" w:space="0" w:color="auto"/>
      </w:divBdr>
    </w:div>
    <w:div w:id="2075740820">
      <w:bodyDiv w:val="1"/>
      <w:marLeft w:val="0"/>
      <w:marRight w:val="0"/>
      <w:marTop w:val="0"/>
      <w:marBottom w:val="0"/>
      <w:divBdr>
        <w:top w:val="none" w:sz="0" w:space="0" w:color="auto"/>
        <w:left w:val="none" w:sz="0" w:space="0" w:color="auto"/>
        <w:bottom w:val="none" w:sz="0" w:space="0" w:color="auto"/>
        <w:right w:val="none" w:sz="0" w:space="0" w:color="auto"/>
      </w:divBdr>
    </w:div>
    <w:div w:id="2085298847">
      <w:bodyDiv w:val="1"/>
      <w:marLeft w:val="0"/>
      <w:marRight w:val="0"/>
      <w:marTop w:val="0"/>
      <w:marBottom w:val="0"/>
      <w:divBdr>
        <w:top w:val="none" w:sz="0" w:space="0" w:color="auto"/>
        <w:left w:val="none" w:sz="0" w:space="0" w:color="auto"/>
        <w:bottom w:val="none" w:sz="0" w:space="0" w:color="auto"/>
        <w:right w:val="none" w:sz="0" w:space="0" w:color="auto"/>
      </w:divBdr>
    </w:div>
    <w:div w:id="2093115135">
      <w:bodyDiv w:val="1"/>
      <w:marLeft w:val="0"/>
      <w:marRight w:val="0"/>
      <w:marTop w:val="0"/>
      <w:marBottom w:val="0"/>
      <w:divBdr>
        <w:top w:val="none" w:sz="0" w:space="0" w:color="auto"/>
        <w:left w:val="none" w:sz="0" w:space="0" w:color="auto"/>
        <w:bottom w:val="none" w:sz="0" w:space="0" w:color="auto"/>
        <w:right w:val="none" w:sz="0" w:space="0" w:color="auto"/>
      </w:divBdr>
    </w:div>
    <w:div w:id="2123453245">
      <w:bodyDiv w:val="1"/>
      <w:marLeft w:val="0"/>
      <w:marRight w:val="0"/>
      <w:marTop w:val="0"/>
      <w:marBottom w:val="0"/>
      <w:divBdr>
        <w:top w:val="none" w:sz="0" w:space="0" w:color="auto"/>
        <w:left w:val="none" w:sz="0" w:space="0" w:color="auto"/>
        <w:bottom w:val="none" w:sz="0" w:space="0" w:color="auto"/>
        <w:right w:val="none" w:sz="0" w:space="0" w:color="auto"/>
      </w:divBdr>
    </w:div>
    <w:div w:id="2136830170">
      <w:bodyDiv w:val="1"/>
      <w:marLeft w:val="0"/>
      <w:marRight w:val="0"/>
      <w:marTop w:val="0"/>
      <w:marBottom w:val="0"/>
      <w:divBdr>
        <w:top w:val="none" w:sz="0" w:space="0" w:color="auto"/>
        <w:left w:val="none" w:sz="0" w:space="0" w:color="auto"/>
        <w:bottom w:val="none" w:sz="0" w:space="0" w:color="auto"/>
        <w:right w:val="none" w:sz="0" w:space="0" w:color="auto"/>
      </w:divBdr>
    </w:div>
    <w:div w:id="214408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B6F69F-52ED-4D0C-85BE-F07FB57CB850}" type="doc">
      <dgm:prSet loTypeId="urn:microsoft.com/office/officeart/2005/8/layout/process1" loCatId="process" qsTypeId="urn:microsoft.com/office/officeart/2005/8/quickstyle/simple1" qsCatId="simple" csTypeId="urn:microsoft.com/office/officeart/2005/8/colors/accent1_2" csCatId="accent1" phldr="1"/>
      <dgm:spPr/>
    </dgm:pt>
    <dgm:pt modelId="{4524F4BC-7120-495F-9A44-5BF95A46A1F8}">
      <dgm:prSet phldrT="[Text]"/>
      <dgm:spPr>
        <a:xfrm>
          <a:off x="1066171" y="1700426"/>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Connect Device </a:t>
          </a:r>
        </a:p>
      </dgm:t>
    </dgm:pt>
    <dgm:pt modelId="{1933C42B-1E03-4F89-A2A4-E78930A93E98}" type="parTrans" cxnId="{7DCF9AC6-FF57-45C3-8329-E6EFE3E58188}">
      <dgm:prSet/>
      <dgm:spPr/>
      <dgm:t>
        <a:bodyPr/>
        <a:lstStyle/>
        <a:p>
          <a:endParaRPr lang="en-GB"/>
        </a:p>
      </dgm:t>
    </dgm:pt>
    <dgm:pt modelId="{5809D830-F408-466A-8E77-A9E0D52AF546}" type="sibTrans" cxnId="{7DCF9AC6-FF57-45C3-8329-E6EFE3E58188}">
      <dgm:prSet/>
      <dgm:spPr>
        <a:xfrm rot="1131866">
          <a:off x="1656792" y="2027431"/>
          <a:ext cx="517985" cy="92584"/>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692C1B33-5EF1-4B85-952D-29081C9614C3}">
      <dgm:prSet phldrT="[Text]"/>
      <dgm:spPr>
        <a:xfrm>
          <a:off x="2364329" y="2143985"/>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Scan &amp; Query Devic e </a:t>
          </a:r>
        </a:p>
      </dgm:t>
    </dgm:pt>
    <dgm:pt modelId="{F9C93CA1-A164-447E-B328-578BC1E0F19E}" type="parTrans" cxnId="{D4769C34-5AF9-4B1D-B0D3-B5D45E9B0E43}">
      <dgm:prSet/>
      <dgm:spPr/>
      <dgm:t>
        <a:bodyPr/>
        <a:lstStyle/>
        <a:p>
          <a:endParaRPr lang="en-GB"/>
        </a:p>
      </dgm:t>
    </dgm:pt>
    <dgm:pt modelId="{0CA4526F-EEAB-4663-833B-7271F7BCCFF8}" type="sibTrans" cxnId="{D4769C34-5AF9-4B1D-B0D3-B5D45E9B0E43}">
      <dgm:prSet/>
      <dgm:spPr>
        <a:xfrm rot="12166651">
          <a:off x="1608176" y="1962310"/>
          <a:ext cx="541687" cy="92584"/>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456A0435-B419-40FC-91F9-219FD517257F}">
      <dgm:prSet phldrT="[Text]"/>
      <dgm:spPr>
        <a:xfrm>
          <a:off x="1048657" y="1591534"/>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Authenticate User</a:t>
          </a:r>
        </a:p>
        <a:p>
          <a:pPr>
            <a:buNone/>
          </a:pPr>
          <a:r>
            <a:rPr lang="en-GB">
              <a:solidFill>
                <a:sysClr val="window" lastClr="FFFFFF"/>
              </a:solidFill>
              <a:latin typeface="Calibri" panose="020F0502020204030204"/>
              <a:ea typeface="+mn-ea"/>
              <a:cs typeface="+mn-cs"/>
            </a:rPr>
            <a:t>Credentilas </a:t>
          </a:r>
        </a:p>
      </dgm:t>
    </dgm:pt>
    <dgm:pt modelId="{68C6A337-B9B6-41D5-A235-6FFCF3734E49}" type="parTrans" cxnId="{130FB2DF-64AC-4C29-B779-F65ADF04EBEA}">
      <dgm:prSet/>
      <dgm:spPr/>
      <dgm:t>
        <a:bodyPr/>
        <a:lstStyle/>
        <a:p>
          <a:endParaRPr lang="en-GB"/>
        </a:p>
      </dgm:t>
    </dgm:pt>
    <dgm:pt modelId="{B5357592-928D-467C-9609-A6B4B499A5BD}" type="sibTrans" cxnId="{130FB2DF-64AC-4C29-B779-F65ADF04EBEA}">
      <dgm:prSet/>
      <dgm:spPr>
        <a:xfrm>
          <a:off x="1459314" y="1692020"/>
          <a:ext cx="79144" cy="92584"/>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C592368A-BF83-4AA0-A5F9-A7B579D021AC}">
      <dgm:prSet phldrT="[Text]"/>
      <dgm:spPr>
        <a:xfrm>
          <a:off x="1571311" y="1591534"/>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Allocate user ID &amp; password</a:t>
          </a:r>
        </a:p>
      </dgm:t>
    </dgm:pt>
    <dgm:pt modelId="{9C07A538-D882-49E1-847F-64A942FD319B}" type="parTrans" cxnId="{2222FB53-D9B5-4EBD-AE82-A334958855B8}">
      <dgm:prSet/>
      <dgm:spPr/>
      <dgm:t>
        <a:bodyPr/>
        <a:lstStyle/>
        <a:p>
          <a:endParaRPr lang="en-GB"/>
        </a:p>
      </dgm:t>
    </dgm:pt>
    <dgm:pt modelId="{437EC09E-E7EB-419D-A300-3C4485DB335C}" type="sibTrans" cxnId="{2222FB53-D9B5-4EBD-AE82-A334958855B8}">
      <dgm:prSet/>
      <dgm:spPr>
        <a:xfrm>
          <a:off x="1981967" y="1692020"/>
          <a:ext cx="79144" cy="92584"/>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9CC679ED-A878-436F-BD5F-1AF4376E0E83}">
      <dgm:prSet phldrT="[Text]"/>
      <dgm:spPr>
        <a:xfrm>
          <a:off x="2093964" y="1591534"/>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User availeded BYOD policy </a:t>
          </a:r>
        </a:p>
      </dgm:t>
    </dgm:pt>
    <dgm:pt modelId="{055C3A6A-889E-4C7A-A394-6F843AA71FDB}" type="parTrans" cxnId="{4C796A62-3044-4C34-92C1-A0D93C7290F8}">
      <dgm:prSet/>
      <dgm:spPr/>
      <dgm:t>
        <a:bodyPr/>
        <a:lstStyle/>
        <a:p>
          <a:endParaRPr lang="en-GB"/>
        </a:p>
      </dgm:t>
    </dgm:pt>
    <dgm:pt modelId="{70DB01FC-1103-4126-8107-A91F134C71E0}" type="sibTrans" cxnId="{4C796A62-3044-4C34-92C1-A0D93C7290F8}">
      <dgm:prSet/>
      <dgm:spPr>
        <a:xfrm>
          <a:off x="2504621" y="1692020"/>
          <a:ext cx="79144" cy="92584"/>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B4698CEE-EDA5-4D1C-8653-24C3BA6ABDD7}">
      <dgm:prSet phldrT="[Text]"/>
      <dgm:spPr>
        <a:xfrm>
          <a:off x="2616618" y="1591534"/>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accept or decline policy terms </a:t>
          </a:r>
        </a:p>
      </dgm:t>
    </dgm:pt>
    <dgm:pt modelId="{473353D6-DA00-45DB-80C5-5BE8F5D45322}" type="parTrans" cxnId="{1B3A415D-3616-4E1F-A700-CB12C8248C78}">
      <dgm:prSet/>
      <dgm:spPr/>
      <dgm:t>
        <a:bodyPr/>
        <a:lstStyle/>
        <a:p>
          <a:endParaRPr lang="en-GB"/>
        </a:p>
      </dgm:t>
    </dgm:pt>
    <dgm:pt modelId="{1DE5E545-9F03-4798-A9D4-8585477E6FE1}" type="sibTrans" cxnId="{1B3A415D-3616-4E1F-A700-CB12C8248C78}">
      <dgm:prSet/>
      <dgm:spPr>
        <a:xfrm>
          <a:off x="3027274" y="1692020"/>
          <a:ext cx="79144" cy="92584"/>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BB608429-67F4-42A3-A1D9-AC5E9762777F}">
      <dgm:prSet phldrT="[Text]"/>
      <dgm:spPr>
        <a:xfrm>
          <a:off x="3139271" y="1591534"/>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Install anti virus and MDM.</a:t>
          </a:r>
        </a:p>
      </dgm:t>
    </dgm:pt>
    <dgm:pt modelId="{404A30E9-7AEB-4A4D-9095-33EB87D60703}" type="parTrans" cxnId="{7888FE6F-21F2-4673-B019-69C22239CEC0}">
      <dgm:prSet/>
      <dgm:spPr/>
      <dgm:t>
        <a:bodyPr/>
        <a:lstStyle/>
        <a:p>
          <a:endParaRPr lang="en-GB"/>
        </a:p>
      </dgm:t>
    </dgm:pt>
    <dgm:pt modelId="{1004EC68-2ED3-43C6-8D65-806550534D7F}" type="sibTrans" cxnId="{7888FE6F-21F2-4673-B019-69C22239CEC0}">
      <dgm:prSet/>
      <dgm:spPr>
        <a:xfrm>
          <a:off x="3549927" y="1692020"/>
          <a:ext cx="79144" cy="92584"/>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7BA36462-A2DF-451C-BCBD-9EFCE73B5562}">
      <dgm:prSet phldrT="[Text]"/>
      <dgm:spPr>
        <a:xfrm>
          <a:off x="3661925" y="1591534"/>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endParaRPr lang="en-GB">
            <a:solidFill>
              <a:sysClr val="window" lastClr="FFFFFF"/>
            </a:solidFill>
            <a:latin typeface="Calibri" panose="020F0502020204030204"/>
            <a:ea typeface="+mn-ea"/>
            <a:cs typeface="+mn-cs"/>
          </a:endParaRPr>
        </a:p>
      </dgm:t>
    </dgm:pt>
    <dgm:pt modelId="{FF310877-3245-4ADF-BA85-A28DD7165C00}" type="parTrans" cxnId="{6A5CE5A7-2148-454F-A361-044D01BDFE49}">
      <dgm:prSet/>
      <dgm:spPr/>
      <dgm:t>
        <a:bodyPr/>
        <a:lstStyle/>
        <a:p>
          <a:endParaRPr lang="en-GB"/>
        </a:p>
      </dgm:t>
    </dgm:pt>
    <dgm:pt modelId="{3B616EB2-490C-48C7-8B56-8CFB8D5EB132}" type="sibTrans" cxnId="{6A5CE5A7-2148-454F-A361-044D01BDFE49}">
      <dgm:prSet/>
      <dgm:spPr/>
      <dgm:t>
        <a:bodyPr/>
        <a:lstStyle/>
        <a:p>
          <a:endParaRPr lang="en-GB"/>
        </a:p>
      </dgm:t>
    </dgm:pt>
    <dgm:pt modelId="{63354D9F-926F-4DE4-8D4B-D057DFD44B5F}" type="pres">
      <dgm:prSet presAssocID="{90B6F69F-52ED-4D0C-85BE-F07FB57CB850}" presName="Name0" presStyleCnt="0">
        <dgm:presLayoutVars>
          <dgm:dir/>
          <dgm:resizeHandles val="exact"/>
        </dgm:presLayoutVars>
      </dgm:prSet>
      <dgm:spPr/>
    </dgm:pt>
    <dgm:pt modelId="{99352C89-3D69-49C1-94F0-A35EA7A57ACB}" type="pres">
      <dgm:prSet presAssocID="{4524F4BC-7120-495F-9A44-5BF95A46A1F8}" presName="node" presStyleLbl="node1" presStyleIdx="0" presStyleCnt="8" custLinFactX="200000" custLinFactNeighborX="211728" custLinFactNeighborY="37094">
        <dgm:presLayoutVars>
          <dgm:bulletEnabled val="1"/>
        </dgm:presLayoutVars>
      </dgm:prSet>
      <dgm:spPr/>
      <dgm:t>
        <a:bodyPr/>
        <a:lstStyle/>
        <a:p>
          <a:endParaRPr lang="en-US"/>
        </a:p>
      </dgm:t>
    </dgm:pt>
    <dgm:pt modelId="{6AE37E17-D523-4B8F-A6BC-B5F520D913F3}" type="pres">
      <dgm:prSet presAssocID="{5809D830-F408-466A-8E77-A9E0D52AF546}" presName="sibTrans" presStyleLbl="sibTrans2D1" presStyleIdx="0" presStyleCnt="7"/>
      <dgm:spPr/>
      <dgm:t>
        <a:bodyPr/>
        <a:lstStyle/>
        <a:p>
          <a:endParaRPr lang="en-US"/>
        </a:p>
      </dgm:t>
    </dgm:pt>
    <dgm:pt modelId="{1DF8F5CA-2859-4F8F-AB83-6D24470DAD67}" type="pres">
      <dgm:prSet presAssocID="{5809D830-F408-466A-8E77-A9E0D52AF546}" presName="connectorText" presStyleLbl="sibTrans2D1" presStyleIdx="0" presStyleCnt="7"/>
      <dgm:spPr/>
      <dgm:t>
        <a:bodyPr/>
        <a:lstStyle/>
        <a:p>
          <a:endParaRPr lang="en-US"/>
        </a:p>
      </dgm:t>
    </dgm:pt>
    <dgm:pt modelId="{1D43F318-82D1-41A9-83B9-109AF507E2A1}" type="pres">
      <dgm:prSet presAssocID="{692C1B33-5EF1-4B85-952D-29081C9614C3}" presName="node" presStyleLbl="node1" presStyleIdx="1" presStyleCnt="8" custLinFactX="332421" custLinFactY="88193" custLinFactNeighborX="400000" custLinFactNeighborY="100000">
        <dgm:presLayoutVars>
          <dgm:bulletEnabled val="1"/>
        </dgm:presLayoutVars>
      </dgm:prSet>
      <dgm:spPr/>
      <dgm:t>
        <a:bodyPr/>
        <a:lstStyle/>
        <a:p>
          <a:endParaRPr lang="en-US"/>
        </a:p>
      </dgm:t>
    </dgm:pt>
    <dgm:pt modelId="{8DE5F991-24E3-4F5C-9C2D-4F35272EACD3}" type="pres">
      <dgm:prSet presAssocID="{0CA4526F-EEAB-4663-833B-7271F7BCCFF8}" presName="sibTrans" presStyleLbl="sibTrans2D1" presStyleIdx="1" presStyleCnt="7"/>
      <dgm:spPr/>
      <dgm:t>
        <a:bodyPr/>
        <a:lstStyle/>
        <a:p>
          <a:endParaRPr lang="en-US"/>
        </a:p>
      </dgm:t>
    </dgm:pt>
    <dgm:pt modelId="{0AC45191-C899-42A8-BEEA-DB2B02AC20CA}" type="pres">
      <dgm:prSet presAssocID="{0CA4526F-EEAB-4663-833B-7271F7BCCFF8}" presName="connectorText" presStyleLbl="sibTrans2D1" presStyleIdx="1" presStyleCnt="7"/>
      <dgm:spPr/>
      <dgm:t>
        <a:bodyPr/>
        <a:lstStyle/>
        <a:p>
          <a:endParaRPr lang="en-US"/>
        </a:p>
      </dgm:t>
    </dgm:pt>
    <dgm:pt modelId="{5366C1DE-A6EA-474D-8688-F07A7255F5A0}" type="pres">
      <dgm:prSet presAssocID="{456A0435-B419-40FC-91F9-219FD517257F}" presName="node" presStyleLbl="node1" presStyleIdx="2" presStyleCnt="8">
        <dgm:presLayoutVars>
          <dgm:bulletEnabled val="1"/>
        </dgm:presLayoutVars>
      </dgm:prSet>
      <dgm:spPr/>
      <dgm:t>
        <a:bodyPr/>
        <a:lstStyle/>
        <a:p>
          <a:endParaRPr lang="en-US"/>
        </a:p>
      </dgm:t>
    </dgm:pt>
    <dgm:pt modelId="{BC49232B-AE30-4834-95B5-28067CB43EE5}" type="pres">
      <dgm:prSet presAssocID="{B5357592-928D-467C-9609-A6B4B499A5BD}" presName="sibTrans" presStyleLbl="sibTrans2D1" presStyleIdx="2" presStyleCnt="7"/>
      <dgm:spPr/>
      <dgm:t>
        <a:bodyPr/>
        <a:lstStyle/>
        <a:p>
          <a:endParaRPr lang="en-US"/>
        </a:p>
      </dgm:t>
    </dgm:pt>
    <dgm:pt modelId="{C42CE112-FE60-4B1C-B79A-E4D9B3F45C56}" type="pres">
      <dgm:prSet presAssocID="{B5357592-928D-467C-9609-A6B4B499A5BD}" presName="connectorText" presStyleLbl="sibTrans2D1" presStyleIdx="2" presStyleCnt="7"/>
      <dgm:spPr/>
      <dgm:t>
        <a:bodyPr/>
        <a:lstStyle/>
        <a:p>
          <a:endParaRPr lang="en-US"/>
        </a:p>
      </dgm:t>
    </dgm:pt>
    <dgm:pt modelId="{F5CC96BE-1E52-4BF2-9852-B5D52DBFA1F2}" type="pres">
      <dgm:prSet presAssocID="{C592368A-BF83-4AA0-A5F9-A7B579D021AC}" presName="node" presStyleLbl="node1" presStyleIdx="3" presStyleCnt="8">
        <dgm:presLayoutVars>
          <dgm:bulletEnabled val="1"/>
        </dgm:presLayoutVars>
      </dgm:prSet>
      <dgm:spPr/>
      <dgm:t>
        <a:bodyPr/>
        <a:lstStyle/>
        <a:p>
          <a:endParaRPr lang="en-US"/>
        </a:p>
      </dgm:t>
    </dgm:pt>
    <dgm:pt modelId="{24137F3D-6092-4A2B-B6DA-33EB120C1B1F}" type="pres">
      <dgm:prSet presAssocID="{437EC09E-E7EB-419D-A300-3C4485DB335C}" presName="sibTrans" presStyleLbl="sibTrans2D1" presStyleIdx="3" presStyleCnt="7"/>
      <dgm:spPr/>
      <dgm:t>
        <a:bodyPr/>
        <a:lstStyle/>
        <a:p>
          <a:endParaRPr lang="en-US"/>
        </a:p>
      </dgm:t>
    </dgm:pt>
    <dgm:pt modelId="{1F93F5BD-4999-4378-8DE7-485BBCB4C230}" type="pres">
      <dgm:prSet presAssocID="{437EC09E-E7EB-419D-A300-3C4485DB335C}" presName="connectorText" presStyleLbl="sibTrans2D1" presStyleIdx="3" presStyleCnt="7"/>
      <dgm:spPr/>
      <dgm:t>
        <a:bodyPr/>
        <a:lstStyle/>
        <a:p>
          <a:endParaRPr lang="en-US"/>
        </a:p>
      </dgm:t>
    </dgm:pt>
    <dgm:pt modelId="{E0118E5F-060B-44AB-9D82-953765C0F4EA}" type="pres">
      <dgm:prSet presAssocID="{9CC679ED-A878-436F-BD5F-1AF4376E0E83}" presName="node" presStyleLbl="node1" presStyleIdx="4" presStyleCnt="8">
        <dgm:presLayoutVars>
          <dgm:bulletEnabled val="1"/>
        </dgm:presLayoutVars>
      </dgm:prSet>
      <dgm:spPr/>
      <dgm:t>
        <a:bodyPr/>
        <a:lstStyle/>
        <a:p>
          <a:endParaRPr lang="en-US"/>
        </a:p>
      </dgm:t>
    </dgm:pt>
    <dgm:pt modelId="{AD813744-BA6E-4747-A0C1-4A735DF8ED1D}" type="pres">
      <dgm:prSet presAssocID="{70DB01FC-1103-4126-8107-A91F134C71E0}" presName="sibTrans" presStyleLbl="sibTrans2D1" presStyleIdx="4" presStyleCnt="7"/>
      <dgm:spPr/>
      <dgm:t>
        <a:bodyPr/>
        <a:lstStyle/>
        <a:p>
          <a:endParaRPr lang="en-US"/>
        </a:p>
      </dgm:t>
    </dgm:pt>
    <dgm:pt modelId="{E54E2C8B-399A-449E-ABAF-9038DA12E498}" type="pres">
      <dgm:prSet presAssocID="{70DB01FC-1103-4126-8107-A91F134C71E0}" presName="connectorText" presStyleLbl="sibTrans2D1" presStyleIdx="4" presStyleCnt="7"/>
      <dgm:spPr/>
      <dgm:t>
        <a:bodyPr/>
        <a:lstStyle/>
        <a:p>
          <a:endParaRPr lang="en-US"/>
        </a:p>
      </dgm:t>
    </dgm:pt>
    <dgm:pt modelId="{D20B7643-FF43-4697-A7E9-D7D50568D429}" type="pres">
      <dgm:prSet presAssocID="{B4698CEE-EDA5-4D1C-8653-24C3BA6ABDD7}" presName="node" presStyleLbl="node1" presStyleIdx="5" presStyleCnt="8">
        <dgm:presLayoutVars>
          <dgm:bulletEnabled val="1"/>
        </dgm:presLayoutVars>
      </dgm:prSet>
      <dgm:spPr/>
      <dgm:t>
        <a:bodyPr/>
        <a:lstStyle/>
        <a:p>
          <a:endParaRPr lang="en-US"/>
        </a:p>
      </dgm:t>
    </dgm:pt>
    <dgm:pt modelId="{C185EEE7-3BD1-423D-93F0-523374FE616F}" type="pres">
      <dgm:prSet presAssocID="{1DE5E545-9F03-4798-A9D4-8585477E6FE1}" presName="sibTrans" presStyleLbl="sibTrans2D1" presStyleIdx="5" presStyleCnt="7"/>
      <dgm:spPr/>
      <dgm:t>
        <a:bodyPr/>
        <a:lstStyle/>
        <a:p>
          <a:endParaRPr lang="en-US"/>
        </a:p>
      </dgm:t>
    </dgm:pt>
    <dgm:pt modelId="{A5D4C7D2-42C8-4363-BFB8-6BD3E52F72DF}" type="pres">
      <dgm:prSet presAssocID="{1DE5E545-9F03-4798-A9D4-8585477E6FE1}" presName="connectorText" presStyleLbl="sibTrans2D1" presStyleIdx="5" presStyleCnt="7"/>
      <dgm:spPr/>
      <dgm:t>
        <a:bodyPr/>
        <a:lstStyle/>
        <a:p>
          <a:endParaRPr lang="en-US"/>
        </a:p>
      </dgm:t>
    </dgm:pt>
    <dgm:pt modelId="{B125501E-2CB4-47C6-87D0-842D198B8104}" type="pres">
      <dgm:prSet presAssocID="{BB608429-67F4-42A3-A1D9-AC5E9762777F}" presName="node" presStyleLbl="node1" presStyleIdx="6" presStyleCnt="8">
        <dgm:presLayoutVars>
          <dgm:bulletEnabled val="1"/>
        </dgm:presLayoutVars>
      </dgm:prSet>
      <dgm:spPr/>
      <dgm:t>
        <a:bodyPr/>
        <a:lstStyle/>
        <a:p>
          <a:endParaRPr lang="en-US"/>
        </a:p>
      </dgm:t>
    </dgm:pt>
    <dgm:pt modelId="{D23DDC6B-D084-4844-A7F8-533DD18C87E8}" type="pres">
      <dgm:prSet presAssocID="{1004EC68-2ED3-43C6-8D65-806550534D7F}" presName="sibTrans" presStyleLbl="sibTrans2D1" presStyleIdx="6" presStyleCnt="7"/>
      <dgm:spPr/>
      <dgm:t>
        <a:bodyPr/>
        <a:lstStyle/>
        <a:p>
          <a:endParaRPr lang="en-US"/>
        </a:p>
      </dgm:t>
    </dgm:pt>
    <dgm:pt modelId="{32127ED4-82F7-4408-8AE0-43CA1BB46546}" type="pres">
      <dgm:prSet presAssocID="{1004EC68-2ED3-43C6-8D65-806550534D7F}" presName="connectorText" presStyleLbl="sibTrans2D1" presStyleIdx="6" presStyleCnt="7"/>
      <dgm:spPr/>
      <dgm:t>
        <a:bodyPr/>
        <a:lstStyle/>
        <a:p>
          <a:endParaRPr lang="en-US"/>
        </a:p>
      </dgm:t>
    </dgm:pt>
    <dgm:pt modelId="{FB0108A7-CE13-425E-ABBB-4EF4B933E48B}" type="pres">
      <dgm:prSet presAssocID="{7BA36462-A2DF-451C-BCBD-9EFCE73B5562}" presName="node" presStyleLbl="node1" presStyleIdx="7" presStyleCnt="8">
        <dgm:presLayoutVars>
          <dgm:bulletEnabled val="1"/>
        </dgm:presLayoutVars>
      </dgm:prSet>
      <dgm:spPr/>
      <dgm:t>
        <a:bodyPr/>
        <a:lstStyle/>
        <a:p>
          <a:endParaRPr lang="en-US"/>
        </a:p>
      </dgm:t>
    </dgm:pt>
  </dgm:ptLst>
  <dgm:cxnLst>
    <dgm:cxn modelId="{A95D6F7F-C3D1-48A6-A20C-B3A0B0D012E0}" type="presOf" srcId="{1004EC68-2ED3-43C6-8D65-806550534D7F}" destId="{32127ED4-82F7-4408-8AE0-43CA1BB46546}" srcOrd="1" destOrd="0" presId="urn:microsoft.com/office/officeart/2005/8/layout/process1"/>
    <dgm:cxn modelId="{917D4FF3-4C72-458A-BCC6-0EA8907CEBEA}" type="presOf" srcId="{0CA4526F-EEAB-4663-833B-7271F7BCCFF8}" destId="{8DE5F991-24E3-4F5C-9C2D-4F35272EACD3}" srcOrd="0" destOrd="0" presId="urn:microsoft.com/office/officeart/2005/8/layout/process1"/>
    <dgm:cxn modelId="{3662C6CA-EB85-4A8B-B4E3-9828BB95E099}" type="presOf" srcId="{B5357592-928D-467C-9609-A6B4B499A5BD}" destId="{BC49232B-AE30-4834-95B5-28067CB43EE5}" srcOrd="0" destOrd="0" presId="urn:microsoft.com/office/officeart/2005/8/layout/process1"/>
    <dgm:cxn modelId="{354F5F85-3E51-436B-B37B-AA945974981D}" type="presOf" srcId="{C592368A-BF83-4AA0-A5F9-A7B579D021AC}" destId="{F5CC96BE-1E52-4BF2-9852-B5D52DBFA1F2}" srcOrd="0" destOrd="0" presId="urn:microsoft.com/office/officeart/2005/8/layout/process1"/>
    <dgm:cxn modelId="{9D290006-5FBB-4EB5-8982-15E504B600D6}" type="presOf" srcId="{70DB01FC-1103-4126-8107-A91F134C71E0}" destId="{E54E2C8B-399A-449E-ABAF-9038DA12E498}" srcOrd="1" destOrd="0" presId="urn:microsoft.com/office/officeart/2005/8/layout/process1"/>
    <dgm:cxn modelId="{130FB2DF-64AC-4C29-B779-F65ADF04EBEA}" srcId="{90B6F69F-52ED-4D0C-85BE-F07FB57CB850}" destId="{456A0435-B419-40FC-91F9-219FD517257F}" srcOrd="2" destOrd="0" parTransId="{68C6A337-B9B6-41D5-A235-6FFCF3734E49}" sibTransId="{B5357592-928D-467C-9609-A6B4B499A5BD}"/>
    <dgm:cxn modelId="{2B6613E3-6A86-4F3A-94D4-5727E367095C}" type="presOf" srcId="{1DE5E545-9F03-4798-A9D4-8585477E6FE1}" destId="{A5D4C7D2-42C8-4363-BFB8-6BD3E52F72DF}" srcOrd="1" destOrd="0" presId="urn:microsoft.com/office/officeart/2005/8/layout/process1"/>
    <dgm:cxn modelId="{7409D8E3-FA0E-40C2-9328-4D796FB1352F}" type="presOf" srcId="{7BA36462-A2DF-451C-BCBD-9EFCE73B5562}" destId="{FB0108A7-CE13-425E-ABBB-4EF4B933E48B}" srcOrd="0" destOrd="0" presId="urn:microsoft.com/office/officeart/2005/8/layout/process1"/>
    <dgm:cxn modelId="{7888FE6F-21F2-4673-B019-69C22239CEC0}" srcId="{90B6F69F-52ED-4D0C-85BE-F07FB57CB850}" destId="{BB608429-67F4-42A3-A1D9-AC5E9762777F}" srcOrd="6" destOrd="0" parTransId="{404A30E9-7AEB-4A4D-9095-33EB87D60703}" sibTransId="{1004EC68-2ED3-43C6-8D65-806550534D7F}"/>
    <dgm:cxn modelId="{1B3A415D-3616-4E1F-A700-CB12C8248C78}" srcId="{90B6F69F-52ED-4D0C-85BE-F07FB57CB850}" destId="{B4698CEE-EDA5-4D1C-8653-24C3BA6ABDD7}" srcOrd="5" destOrd="0" parTransId="{473353D6-DA00-45DB-80C5-5BE8F5D45322}" sibTransId="{1DE5E545-9F03-4798-A9D4-8585477E6FE1}"/>
    <dgm:cxn modelId="{D6B30B9F-FB30-4926-A7CD-CE6590F66479}" type="presOf" srcId="{B5357592-928D-467C-9609-A6B4B499A5BD}" destId="{C42CE112-FE60-4B1C-B79A-E4D9B3F45C56}" srcOrd="1" destOrd="0" presId="urn:microsoft.com/office/officeart/2005/8/layout/process1"/>
    <dgm:cxn modelId="{B7807E4C-4107-4394-B015-75BC77722B16}" type="presOf" srcId="{BB608429-67F4-42A3-A1D9-AC5E9762777F}" destId="{B125501E-2CB4-47C6-87D0-842D198B8104}" srcOrd="0" destOrd="0" presId="urn:microsoft.com/office/officeart/2005/8/layout/process1"/>
    <dgm:cxn modelId="{F37B9FA2-3C73-442D-9CDC-FFF1E3D61FF0}" type="presOf" srcId="{9CC679ED-A878-436F-BD5F-1AF4376E0E83}" destId="{E0118E5F-060B-44AB-9D82-953765C0F4EA}" srcOrd="0" destOrd="0" presId="urn:microsoft.com/office/officeart/2005/8/layout/process1"/>
    <dgm:cxn modelId="{AD0D079C-AF86-48C3-8066-BE247910F98E}" type="presOf" srcId="{5809D830-F408-466A-8E77-A9E0D52AF546}" destId="{1DF8F5CA-2859-4F8F-AB83-6D24470DAD67}" srcOrd="1" destOrd="0" presId="urn:microsoft.com/office/officeart/2005/8/layout/process1"/>
    <dgm:cxn modelId="{E73AD50D-98FB-4B87-A4BD-0C2D373C6AD7}" type="presOf" srcId="{0CA4526F-EEAB-4663-833B-7271F7BCCFF8}" destId="{0AC45191-C899-42A8-BEEA-DB2B02AC20CA}" srcOrd="1" destOrd="0" presId="urn:microsoft.com/office/officeart/2005/8/layout/process1"/>
    <dgm:cxn modelId="{9FF542E0-9DEE-44D7-9B9D-A2C1E048025F}" type="presOf" srcId="{1DE5E545-9F03-4798-A9D4-8585477E6FE1}" destId="{C185EEE7-3BD1-423D-93F0-523374FE616F}" srcOrd="0" destOrd="0" presId="urn:microsoft.com/office/officeart/2005/8/layout/process1"/>
    <dgm:cxn modelId="{EBB81587-F1F7-47D1-86F3-CF82D8FA63C2}" type="presOf" srcId="{5809D830-F408-466A-8E77-A9E0D52AF546}" destId="{6AE37E17-D523-4B8F-A6BC-B5F520D913F3}" srcOrd="0" destOrd="0" presId="urn:microsoft.com/office/officeart/2005/8/layout/process1"/>
    <dgm:cxn modelId="{D4769C34-5AF9-4B1D-B0D3-B5D45E9B0E43}" srcId="{90B6F69F-52ED-4D0C-85BE-F07FB57CB850}" destId="{692C1B33-5EF1-4B85-952D-29081C9614C3}" srcOrd="1" destOrd="0" parTransId="{F9C93CA1-A164-447E-B328-578BC1E0F19E}" sibTransId="{0CA4526F-EEAB-4663-833B-7271F7BCCFF8}"/>
    <dgm:cxn modelId="{2222FB53-D9B5-4EBD-AE82-A334958855B8}" srcId="{90B6F69F-52ED-4D0C-85BE-F07FB57CB850}" destId="{C592368A-BF83-4AA0-A5F9-A7B579D021AC}" srcOrd="3" destOrd="0" parTransId="{9C07A538-D882-49E1-847F-64A942FD319B}" sibTransId="{437EC09E-E7EB-419D-A300-3C4485DB335C}"/>
    <dgm:cxn modelId="{494BD3CD-653B-458C-A4DD-C367743067F2}" type="presOf" srcId="{B4698CEE-EDA5-4D1C-8653-24C3BA6ABDD7}" destId="{D20B7643-FF43-4697-A7E9-D7D50568D429}" srcOrd="0" destOrd="0" presId="urn:microsoft.com/office/officeart/2005/8/layout/process1"/>
    <dgm:cxn modelId="{287D7BD8-72D3-4D65-95C5-64720C293016}" type="presOf" srcId="{456A0435-B419-40FC-91F9-219FD517257F}" destId="{5366C1DE-A6EA-474D-8688-F07A7255F5A0}" srcOrd="0" destOrd="0" presId="urn:microsoft.com/office/officeart/2005/8/layout/process1"/>
    <dgm:cxn modelId="{6A5CE5A7-2148-454F-A361-044D01BDFE49}" srcId="{90B6F69F-52ED-4D0C-85BE-F07FB57CB850}" destId="{7BA36462-A2DF-451C-BCBD-9EFCE73B5562}" srcOrd="7" destOrd="0" parTransId="{FF310877-3245-4ADF-BA85-A28DD7165C00}" sibTransId="{3B616EB2-490C-48C7-8B56-8CFB8D5EB132}"/>
    <dgm:cxn modelId="{786AAB2B-F258-4DD5-82C5-81CD33A02C7D}" type="presOf" srcId="{4524F4BC-7120-495F-9A44-5BF95A46A1F8}" destId="{99352C89-3D69-49C1-94F0-A35EA7A57ACB}" srcOrd="0" destOrd="0" presId="urn:microsoft.com/office/officeart/2005/8/layout/process1"/>
    <dgm:cxn modelId="{2D720B25-7E1F-42CC-8211-0F24E0552F3F}" type="presOf" srcId="{437EC09E-E7EB-419D-A300-3C4485DB335C}" destId="{24137F3D-6092-4A2B-B6DA-33EB120C1B1F}" srcOrd="0" destOrd="0" presId="urn:microsoft.com/office/officeart/2005/8/layout/process1"/>
    <dgm:cxn modelId="{4C796A62-3044-4C34-92C1-A0D93C7290F8}" srcId="{90B6F69F-52ED-4D0C-85BE-F07FB57CB850}" destId="{9CC679ED-A878-436F-BD5F-1AF4376E0E83}" srcOrd="4" destOrd="0" parTransId="{055C3A6A-889E-4C7A-A394-6F843AA71FDB}" sibTransId="{70DB01FC-1103-4126-8107-A91F134C71E0}"/>
    <dgm:cxn modelId="{67FB3EB2-F529-4492-B032-1751C8FEB256}" type="presOf" srcId="{692C1B33-5EF1-4B85-952D-29081C9614C3}" destId="{1D43F318-82D1-41A9-83B9-109AF507E2A1}" srcOrd="0" destOrd="0" presId="urn:microsoft.com/office/officeart/2005/8/layout/process1"/>
    <dgm:cxn modelId="{A46F238E-2A6F-4DE5-A61B-CAF3213BE72C}" type="presOf" srcId="{70DB01FC-1103-4126-8107-A91F134C71E0}" destId="{AD813744-BA6E-4747-A0C1-4A735DF8ED1D}" srcOrd="0" destOrd="0" presId="urn:microsoft.com/office/officeart/2005/8/layout/process1"/>
    <dgm:cxn modelId="{182BBA3B-13C2-423D-B458-4DC3CD6080AB}" type="presOf" srcId="{437EC09E-E7EB-419D-A300-3C4485DB335C}" destId="{1F93F5BD-4999-4378-8DE7-485BBCB4C230}" srcOrd="1" destOrd="0" presId="urn:microsoft.com/office/officeart/2005/8/layout/process1"/>
    <dgm:cxn modelId="{7DCF9AC6-FF57-45C3-8329-E6EFE3E58188}" srcId="{90B6F69F-52ED-4D0C-85BE-F07FB57CB850}" destId="{4524F4BC-7120-495F-9A44-5BF95A46A1F8}" srcOrd="0" destOrd="0" parTransId="{1933C42B-1E03-4F89-A2A4-E78930A93E98}" sibTransId="{5809D830-F408-466A-8E77-A9E0D52AF546}"/>
    <dgm:cxn modelId="{E66796C9-CAFC-4488-BECF-61BE55BA0D47}" type="presOf" srcId="{1004EC68-2ED3-43C6-8D65-806550534D7F}" destId="{D23DDC6B-D084-4844-A7F8-533DD18C87E8}" srcOrd="0" destOrd="0" presId="urn:microsoft.com/office/officeart/2005/8/layout/process1"/>
    <dgm:cxn modelId="{73C22637-5B82-4DFB-BCB2-800D0940F320}" type="presOf" srcId="{90B6F69F-52ED-4D0C-85BE-F07FB57CB850}" destId="{63354D9F-926F-4DE4-8D4B-D057DFD44B5F}" srcOrd="0" destOrd="0" presId="urn:microsoft.com/office/officeart/2005/8/layout/process1"/>
    <dgm:cxn modelId="{8166ADA1-4D6D-4354-9446-E2693104C8DD}" type="presParOf" srcId="{63354D9F-926F-4DE4-8D4B-D057DFD44B5F}" destId="{99352C89-3D69-49C1-94F0-A35EA7A57ACB}" srcOrd="0" destOrd="0" presId="urn:microsoft.com/office/officeart/2005/8/layout/process1"/>
    <dgm:cxn modelId="{A528241A-BF81-4127-BCEC-3CF46590B981}" type="presParOf" srcId="{63354D9F-926F-4DE4-8D4B-D057DFD44B5F}" destId="{6AE37E17-D523-4B8F-A6BC-B5F520D913F3}" srcOrd="1" destOrd="0" presId="urn:microsoft.com/office/officeart/2005/8/layout/process1"/>
    <dgm:cxn modelId="{58D9718F-82B2-4649-8C63-A5A4DF440EE2}" type="presParOf" srcId="{6AE37E17-D523-4B8F-A6BC-B5F520D913F3}" destId="{1DF8F5CA-2859-4F8F-AB83-6D24470DAD67}" srcOrd="0" destOrd="0" presId="urn:microsoft.com/office/officeart/2005/8/layout/process1"/>
    <dgm:cxn modelId="{67B51A69-1C40-4FCB-9042-7571914BCAD0}" type="presParOf" srcId="{63354D9F-926F-4DE4-8D4B-D057DFD44B5F}" destId="{1D43F318-82D1-41A9-83B9-109AF507E2A1}" srcOrd="2" destOrd="0" presId="urn:microsoft.com/office/officeart/2005/8/layout/process1"/>
    <dgm:cxn modelId="{8724E0E6-3F39-4973-AFAD-F54BDCB6CD95}" type="presParOf" srcId="{63354D9F-926F-4DE4-8D4B-D057DFD44B5F}" destId="{8DE5F991-24E3-4F5C-9C2D-4F35272EACD3}" srcOrd="3" destOrd="0" presId="urn:microsoft.com/office/officeart/2005/8/layout/process1"/>
    <dgm:cxn modelId="{5D201405-4CB2-414E-B7E8-B5FD770A8074}" type="presParOf" srcId="{8DE5F991-24E3-4F5C-9C2D-4F35272EACD3}" destId="{0AC45191-C899-42A8-BEEA-DB2B02AC20CA}" srcOrd="0" destOrd="0" presId="urn:microsoft.com/office/officeart/2005/8/layout/process1"/>
    <dgm:cxn modelId="{69DDC7E1-D1EA-410D-987A-10B326CEBDEA}" type="presParOf" srcId="{63354D9F-926F-4DE4-8D4B-D057DFD44B5F}" destId="{5366C1DE-A6EA-474D-8688-F07A7255F5A0}" srcOrd="4" destOrd="0" presId="urn:microsoft.com/office/officeart/2005/8/layout/process1"/>
    <dgm:cxn modelId="{45F1DB35-16DA-4247-9002-77C9623997FD}" type="presParOf" srcId="{63354D9F-926F-4DE4-8D4B-D057DFD44B5F}" destId="{BC49232B-AE30-4834-95B5-28067CB43EE5}" srcOrd="5" destOrd="0" presId="urn:microsoft.com/office/officeart/2005/8/layout/process1"/>
    <dgm:cxn modelId="{10588EF1-2301-4CAB-AD67-95AED9822E7E}" type="presParOf" srcId="{BC49232B-AE30-4834-95B5-28067CB43EE5}" destId="{C42CE112-FE60-4B1C-B79A-E4D9B3F45C56}" srcOrd="0" destOrd="0" presId="urn:microsoft.com/office/officeart/2005/8/layout/process1"/>
    <dgm:cxn modelId="{29CA4A9D-7450-4E85-A0D1-04E5893B4698}" type="presParOf" srcId="{63354D9F-926F-4DE4-8D4B-D057DFD44B5F}" destId="{F5CC96BE-1E52-4BF2-9852-B5D52DBFA1F2}" srcOrd="6" destOrd="0" presId="urn:microsoft.com/office/officeart/2005/8/layout/process1"/>
    <dgm:cxn modelId="{29A7EC97-4AE0-4AE6-AB4A-D5B1D2FDE37E}" type="presParOf" srcId="{63354D9F-926F-4DE4-8D4B-D057DFD44B5F}" destId="{24137F3D-6092-4A2B-B6DA-33EB120C1B1F}" srcOrd="7" destOrd="0" presId="urn:microsoft.com/office/officeart/2005/8/layout/process1"/>
    <dgm:cxn modelId="{889BCFC7-E759-42A2-8ED2-A276C99E894A}" type="presParOf" srcId="{24137F3D-6092-4A2B-B6DA-33EB120C1B1F}" destId="{1F93F5BD-4999-4378-8DE7-485BBCB4C230}" srcOrd="0" destOrd="0" presId="urn:microsoft.com/office/officeart/2005/8/layout/process1"/>
    <dgm:cxn modelId="{ECC27284-06C9-4C3A-AA99-48E12B340430}" type="presParOf" srcId="{63354D9F-926F-4DE4-8D4B-D057DFD44B5F}" destId="{E0118E5F-060B-44AB-9D82-953765C0F4EA}" srcOrd="8" destOrd="0" presId="urn:microsoft.com/office/officeart/2005/8/layout/process1"/>
    <dgm:cxn modelId="{5B5F9846-32DF-4DCC-87F3-1C982D45CA2E}" type="presParOf" srcId="{63354D9F-926F-4DE4-8D4B-D057DFD44B5F}" destId="{AD813744-BA6E-4747-A0C1-4A735DF8ED1D}" srcOrd="9" destOrd="0" presId="urn:microsoft.com/office/officeart/2005/8/layout/process1"/>
    <dgm:cxn modelId="{C349E8E0-C6A2-422C-890F-748AC4CF71F0}" type="presParOf" srcId="{AD813744-BA6E-4747-A0C1-4A735DF8ED1D}" destId="{E54E2C8B-399A-449E-ABAF-9038DA12E498}" srcOrd="0" destOrd="0" presId="urn:microsoft.com/office/officeart/2005/8/layout/process1"/>
    <dgm:cxn modelId="{4D8A760B-E61E-4624-BA6D-53875FCDBDDE}" type="presParOf" srcId="{63354D9F-926F-4DE4-8D4B-D057DFD44B5F}" destId="{D20B7643-FF43-4697-A7E9-D7D50568D429}" srcOrd="10" destOrd="0" presId="urn:microsoft.com/office/officeart/2005/8/layout/process1"/>
    <dgm:cxn modelId="{EFEA0087-F6F3-4331-B207-0B87068A08EE}" type="presParOf" srcId="{63354D9F-926F-4DE4-8D4B-D057DFD44B5F}" destId="{C185EEE7-3BD1-423D-93F0-523374FE616F}" srcOrd="11" destOrd="0" presId="urn:microsoft.com/office/officeart/2005/8/layout/process1"/>
    <dgm:cxn modelId="{2FB366BF-7231-4894-919B-0C3C56461CFA}" type="presParOf" srcId="{C185EEE7-3BD1-423D-93F0-523374FE616F}" destId="{A5D4C7D2-42C8-4363-BFB8-6BD3E52F72DF}" srcOrd="0" destOrd="0" presId="urn:microsoft.com/office/officeart/2005/8/layout/process1"/>
    <dgm:cxn modelId="{4FAAE770-3BD3-4093-BB1E-FC83A8118D55}" type="presParOf" srcId="{63354D9F-926F-4DE4-8D4B-D057DFD44B5F}" destId="{B125501E-2CB4-47C6-87D0-842D198B8104}" srcOrd="12" destOrd="0" presId="urn:microsoft.com/office/officeart/2005/8/layout/process1"/>
    <dgm:cxn modelId="{C21DCAC2-0639-463E-B304-32E1A949ABBC}" type="presParOf" srcId="{63354D9F-926F-4DE4-8D4B-D057DFD44B5F}" destId="{D23DDC6B-D084-4844-A7F8-533DD18C87E8}" srcOrd="13" destOrd="0" presId="urn:microsoft.com/office/officeart/2005/8/layout/process1"/>
    <dgm:cxn modelId="{9E587C42-362A-4BB7-A621-5144BF138055}" type="presParOf" srcId="{D23DDC6B-D084-4844-A7F8-533DD18C87E8}" destId="{32127ED4-82F7-4408-8AE0-43CA1BB46546}" srcOrd="0" destOrd="0" presId="urn:microsoft.com/office/officeart/2005/8/layout/process1"/>
    <dgm:cxn modelId="{0C5D4418-E822-4ED0-ACB6-F72AF04DED14}" type="presParOf" srcId="{63354D9F-926F-4DE4-8D4B-D057DFD44B5F}" destId="{FB0108A7-CE13-425E-ABBB-4EF4B933E48B}" srcOrd="14"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352C89-3D69-49C1-94F0-A35EA7A57ACB}">
      <dsp:nvSpPr>
        <dsp:cNvPr id="0" name=""/>
        <dsp:cNvSpPr/>
      </dsp:nvSpPr>
      <dsp:spPr>
        <a:xfrm>
          <a:off x="1066171" y="1700426"/>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Connect Device </a:t>
          </a:r>
        </a:p>
      </dsp:txBody>
      <dsp:txXfrm>
        <a:off x="1074769" y="1709024"/>
        <a:ext cx="356127" cy="276359"/>
      </dsp:txXfrm>
    </dsp:sp>
    <dsp:sp modelId="{6AE37E17-D523-4B8F-A6BC-B5F520D913F3}">
      <dsp:nvSpPr>
        <dsp:cNvPr id="0" name=""/>
        <dsp:cNvSpPr/>
      </dsp:nvSpPr>
      <dsp:spPr>
        <a:xfrm rot="1131866">
          <a:off x="1656792" y="2027431"/>
          <a:ext cx="517985" cy="92584"/>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a:off x="1657538" y="2041458"/>
        <a:ext cx="490210" cy="55550"/>
      </dsp:txXfrm>
    </dsp:sp>
    <dsp:sp modelId="{1D43F318-82D1-41A9-83B9-109AF507E2A1}">
      <dsp:nvSpPr>
        <dsp:cNvPr id="0" name=""/>
        <dsp:cNvSpPr/>
      </dsp:nvSpPr>
      <dsp:spPr>
        <a:xfrm>
          <a:off x="2364329" y="2143985"/>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Scan &amp; Query Devic e </a:t>
          </a:r>
        </a:p>
      </dsp:txBody>
      <dsp:txXfrm>
        <a:off x="2372927" y="2152583"/>
        <a:ext cx="356127" cy="276359"/>
      </dsp:txXfrm>
    </dsp:sp>
    <dsp:sp modelId="{8DE5F991-24E3-4F5C-9C2D-4F35272EACD3}">
      <dsp:nvSpPr>
        <dsp:cNvPr id="0" name=""/>
        <dsp:cNvSpPr/>
      </dsp:nvSpPr>
      <dsp:spPr>
        <a:xfrm rot="12166651">
          <a:off x="1608176" y="1962310"/>
          <a:ext cx="541687" cy="92584"/>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rot="10800000">
        <a:off x="1634868" y="1986204"/>
        <a:ext cx="513912" cy="55550"/>
      </dsp:txXfrm>
    </dsp:sp>
    <dsp:sp modelId="{5366C1DE-A6EA-474D-8688-F07A7255F5A0}">
      <dsp:nvSpPr>
        <dsp:cNvPr id="0" name=""/>
        <dsp:cNvSpPr/>
      </dsp:nvSpPr>
      <dsp:spPr>
        <a:xfrm>
          <a:off x="1048657" y="1591534"/>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Authenticate User</a:t>
          </a:r>
        </a:p>
        <a:p>
          <a:pPr lvl="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Credentilas </a:t>
          </a:r>
        </a:p>
      </dsp:txBody>
      <dsp:txXfrm>
        <a:off x="1057255" y="1600132"/>
        <a:ext cx="356127" cy="276359"/>
      </dsp:txXfrm>
    </dsp:sp>
    <dsp:sp modelId="{BC49232B-AE30-4834-95B5-28067CB43EE5}">
      <dsp:nvSpPr>
        <dsp:cNvPr id="0" name=""/>
        <dsp:cNvSpPr/>
      </dsp:nvSpPr>
      <dsp:spPr>
        <a:xfrm>
          <a:off x="1459314" y="1692020"/>
          <a:ext cx="79144" cy="92584"/>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a:off x="1459314" y="1710537"/>
        <a:ext cx="55401" cy="55550"/>
      </dsp:txXfrm>
    </dsp:sp>
    <dsp:sp modelId="{F5CC96BE-1E52-4BF2-9852-B5D52DBFA1F2}">
      <dsp:nvSpPr>
        <dsp:cNvPr id="0" name=""/>
        <dsp:cNvSpPr/>
      </dsp:nvSpPr>
      <dsp:spPr>
        <a:xfrm>
          <a:off x="1571311" y="1591534"/>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Allocate user ID &amp; password</a:t>
          </a:r>
        </a:p>
      </dsp:txBody>
      <dsp:txXfrm>
        <a:off x="1579909" y="1600132"/>
        <a:ext cx="356127" cy="276359"/>
      </dsp:txXfrm>
    </dsp:sp>
    <dsp:sp modelId="{24137F3D-6092-4A2B-B6DA-33EB120C1B1F}">
      <dsp:nvSpPr>
        <dsp:cNvPr id="0" name=""/>
        <dsp:cNvSpPr/>
      </dsp:nvSpPr>
      <dsp:spPr>
        <a:xfrm>
          <a:off x="1981967" y="1692020"/>
          <a:ext cx="79144" cy="92584"/>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a:off x="1981967" y="1710537"/>
        <a:ext cx="55401" cy="55550"/>
      </dsp:txXfrm>
    </dsp:sp>
    <dsp:sp modelId="{E0118E5F-060B-44AB-9D82-953765C0F4EA}">
      <dsp:nvSpPr>
        <dsp:cNvPr id="0" name=""/>
        <dsp:cNvSpPr/>
      </dsp:nvSpPr>
      <dsp:spPr>
        <a:xfrm>
          <a:off x="2093964" y="1591534"/>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User availeded BYOD policy </a:t>
          </a:r>
        </a:p>
      </dsp:txBody>
      <dsp:txXfrm>
        <a:off x="2102562" y="1600132"/>
        <a:ext cx="356127" cy="276359"/>
      </dsp:txXfrm>
    </dsp:sp>
    <dsp:sp modelId="{AD813744-BA6E-4747-A0C1-4A735DF8ED1D}">
      <dsp:nvSpPr>
        <dsp:cNvPr id="0" name=""/>
        <dsp:cNvSpPr/>
      </dsp:nvSpPr>
      <dsp:spPr>
        <a:xfrm>
          <a:off x="2504621" y="1692020"/>
          <a:ext cx="79144" cy="92584"/>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a:off x="2504621" y="1710537"/>
        <a:ext cx="55401" cy="55550"/>
      </dsp:txXfrm>
    </dsp:sp>
    <dsp:sp modelId="{D20B7643-FF43-4697-A7E9-D7D50568D429}">
      <dsp:nvSpPr>
        <dsp:cNvPr id="0" name=""/>
        <dsp:cNvSpPr/>
      </dsp:nvSpPr>
      <dsp:spPr>
        <a:xfrm>
          <a:off x="2616618" y="1591534"/>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accept or decline policy terms </a:t>
          </a:r>
        </a:p>
      </dsp:txBody>
      <dsp:txXfrm>
        <a:off x="2625216" y="1600132"/>
        <a:ext cx="356127" cy="276359"/>
      </dsp:txXfrm>
    </dsp:sp>
    <dsp:sp modelId="{C185EEE7-3BD1-423D-93F0-523374FE616F}">
      <dsp:nvSpPr>
        <dsp:cNvPr id="0" name=""/>
        <dsp:cNvSpPr/>
      </dsp:nvSpPr>
      <dsp:spPr>
        <a:xfrm>
          <a:off x="3027274" y="1692020"/>
          <a:ext cx="79144" cy="92584"/>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a:off x="3027274" y="1710537"/>
        <a:ext cx="55401" cy="55550"/>
      </dsp:txXfrm>
    </dsp:sp>
    <dsp:sp modelId="{B125501E-2CB4-47C6-87D0-842D198B8104}">
      <dsp:nvSpPr>
        <dsp:cNvPr id="0" name=""/>
        <dsp:cNvSpPr/>
      </dsp:nvSpPr>
      <dsp:spPr>
        <a:xfrm>
          <a:off x="3139271" y="1591534"/>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222250">
            <a:lnSpc>
              <a:spcPct val="90000"/>
            </a:lnSpc>
            <a:spcBef>
              <a:spcPct val="0"/>
            </a:spcBef>
            <a:spcAft>
              <a:spcPct val="35000"/>
            </a:spcAft>
            <a:buNone/>
          </a:pPr>
          <a:r>
            <a:rPr lang="en-GB" sz="500" kern="1200">
              <a:solidFill>
                <a:sysClr val="window" lastClr="FFFFFF"/>
              </a:solidFill>
              <a:latin typeface="Calibri" panose="020F0502020204030204"/>
              <a:ea typeface="+mn-ea"/>
              <a:cs typeface="+mn-cs"/>
            </a:rPr>
            <a:t>Install anti virus and MDM.</a:t>
          </a:r>
        </a:p>
      </dsp:txBody>
      <dsp:txXfrm>
        <a:off x="3147869" y="1600132"/>
        <a:ext cx="356127" cy="276359"/>
      </dsp:txXfrm>
    </dsp:sp>
    <dsp:sp modelId="{D23DDC6B-D084-4844-A7F8-533DD18C87E8}">
      <dsp:nvSpPr>
        <dsp:cNvPr id="0" name=""/>
        <dsp:cNvSpPr/>
      </dsp:nvSpPr>
      <dsp:spPr>
        <a:xfrm>
          <a:off x="3549927" y="1692020"/>
          <a:ext cx="79144" cy="92584"/>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buNone/>
          </a:pPr>
          <a:endParaRPr lang="en-GB" sz="400" kern="1200">
            <a:solidFill>
              <a:sysClr val="window" lastClr="FFFFFF"/>
            </a:solidFill>
            <a:latin typeface="Calibri" panose="020F0502020204030204"/>
            <a:ea typeface="+mn-ea"/>
            <a:cs typeface="+mn-cs"/>
          </a:endParaRPr>
        </a:p>
      </dsp:txBody>
      <dsp:txXfrm>
        <a:off x="3549927" y="1710537"/>
        <a:ext cx="55401" cy="55550"/>
      </dsp:txXfrm>
    </dsp:sp>
    <dsp:sp modelId="{FB0108A7-CE13-425E-ABBB-4EF4B933E48B}">
      <dsp:nvSpPr>
        <dsp:cNvPr id="0" name=""/>
        <dsp:cNvSpPr/>
      </dsp:nvSpPr>
      <dsp:spPr>
        <a:xfrm>
          <a:off x="3661925" y="1591534"/>
          <a:ext cx="373323" cy="293555"/>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222250">
            <a:lnSpc>
              <a:spcPct val="90000"/>
            </a:lnSpc>
            <a:spcBef>
              <a:spcPct val="0"/>
            </a:spcBef>
            <a:spcAft>
              <a:spcPct val="35000"/>
            </a:spcAft>
            <a:buNone/>
          </a:pPr>
          <a:endParaRPr lang="en-GB" sz="500" kern="1200">
            <a:solidFill>
              <a:sysClr val="window" lastClr="FFFFFF"/>
            </a:solidFill>
            <a:latin typeface="Calibri" panose="020F0502020204030204"/>
            <a:ea typeface="+mn-ea"/>
            <a:cs typeface="+mn-cs"/>
          </a:endParaRPr>
        </a:p>
      </dsp:txBody>
      <dsp:txXfrm>
        <a:off x="3670523" y="1600132"/>
        <a:ext cx="356127" cy="27635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4BD1BA8FD0B4B7A843453E72B5A9C5D"/>
        <w:category>
          <w:name w:val="General"/>
          <w:gallery w:val="placeholder"/>
        </w:category>
        <w:types>
          <w:type w:val="bbPlcHdr"/>
        </w:types>
        <w:behaviors>
          <w:behavior w:val="content"/>
        </w:behaviors>
        <w:guid w:val="{ECAC954A-EA29-4A50-B0CE-F412E79C9045}"/>
      </w:docPartPr>
      <w:docPartBody>
        <w:p w:rsidR="001D24FC" w:rsidRDefault="002D6936" w:rsidP="002D6936">
          <w:pPr>
            <w:pStyle w:val="B4BD1BA8FD0B4B7A843453E72B5A9C5D"/>
          </w:pPr>
          <w:r>
            <w:rPr>
              <w:rFonts w:asciiTheme="majorHAnsi" w:eastAsiaTheme="majorEastAsia" w:hAnsiTheme="majorHAnsi" w:cstheme="majorBidi"/>
              <w:caps/>
              <w:color w:val="5B9BD5" w:themeColor="accent1"/>
              <w:sz w:val="80"/>
              <w:szCs w:val="80"/>
            </w:rPr>
            <w:t>[Document title]</w:t>
          </w:r>
        </w:p>
      </w:docPartBody>
    </w:docPart>
    <w:docPart>
      <w:docPartPr>
        <w:name w:val="D41FB72B99F640BC8100C747A89D5F95"/>
        <w:category>
          <w:name w:val="General"/>
          <w:gallery w:val="placeholder"/>
        </w:category>
        <w:types>
          <w:type w:val="bbPlcHdr"/>
        </w:types>
        <w:behaviors>
          <w:behavior w:val="content"/>
        </w:behaviors>
        <w:guid w:val="{005F0623-5BB6-4F40-B731-8D8740AA18CF}"/>
      </w:docPartPr>
      <w:docPartBody>
        <w:p w:rsidR="001D24FC" w:rsidRDefault="002D6936" w:rsidP="002D6936">
          <w:pPr>
            <w:pStyle w:val="D41FB72B99F640BC8100C747A89D5F95"/>
          </w:pPr>
          <w:r>
            <w:rPr>
              <w:color w:val="5B9BD5" w:themeColor="accent1"/>
              <w:sz w:val="28"/>
              <w:szCs w:val="28"/>
            </w:rPr>
            <w:t>[Document subtitle]</w:t>
          </w:r>
        </w:p>
      </w:docPartBody>
    </w:docPart>
    <w:docPart>
      <w:docPartPr>
        <w:name w:val="B756D8FF7F4C48F780EB1B08BD43317A"/>
        <w:category>
          <w:name w:val="General"/>
          <w:gallery w:val="placeholder"/>
        </w:category>
        <w:types>
          <w:type w:val="bbPlcHdr"/>
        </w:types>
        <w:behaviors>
          <w:behavior w:val="content"/>
        </w:behaviors>
        <w:guid w:val="{91A52D71-1CF6-42BF-BF43-21BE18B0D749}"/>
      </w:docPartPr>
      <w:docPartBody>
        <w:p w:rsidR="001D24FC" w:rsidRDefault="002D6936" w:rsidP="002D6936">
          <w:pPr>
            <w:pStyle w:val="B756D8FF7F4C48F780EB1B08BD43317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936"/>
    <w:rsid w:val="001D24FC"/>
    <w:rsid w:val="002D6936"/>
    <w:rsid w:val="00427F9D"/>
    <w:rsid w:val="008F773B"/>
    <w:rsid w:val="00DD4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BD1BA8FD0B4B7A843453E72B5A9C5D">
    <w:name w:val="B4BD1BA8FD0B4B7A843453E72B5A9C5D"/>
    <w:rsid w:val="002D6936"/>
  </w:style>
  <w:style w:type="paragraph" w:customStyle="1" w:styleId="D41FB72B99F640BC8100C747A89D5F95">
    <w:name w:val="D41FB72B99F640BC8100C747A89D5F95"/>
    <w:rsid w:val="002D6936"/>
  </w:style>
  <w:style w:type="paragraph" w:customStyle="1" w:styleId="38074BBD29814CD28B3039021B2A7DCC">
    <w:name w:val="38074BBD29814CD28B3039021B2A7DCC"/>
    <w:rsid w:val="002D6936"/>
  </w:style>
  <w:style w:type="paragraph" w:customStyle="1" w:styleId="B756D8FF7F4C48F780EB1B08BD43317A">
    <w:name w:val="B756D8FF7F4C48F780EB1B08BD43317A"/>
    <w:rsid w:val="002D69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htt18</b:Tag>
    <b:SourceType>InternetSite</b:SourceType>
    <b:Guid>{8AEDC9EA-DFAC-4540-8EE8-DB6F08BD4ED9}</b:Guid>
    <b:URL>https://meraki.cisco.com/solutions/byod</b:URL>
    <b:LCID>en-GB</b:LCID>
    <b:Author>
      <b:Author>
        <b:NameList>
          <b:Person>
            <b:Last>https://meraki.cisco.com/solutions/byod</b:Last>
          </b:Person>
        </b:NameList>
      </b:Author>
    </b:Author>
    <b:RefOrder>5</b:RefOrder>
  </b:Source>
  <b:Source>
    <b:Tag>htt10</b:Tag>
    <b:SourceType>InternetSite</b:SourceType>
    <b:Guid>{0FB8CF94-6227-457D-877A-7FDEA7CE6394}</b:Guid>
    <b:Title>https://minerva-access.unimelb.edu.au/bitstream/handle/11343/33345/300314_2013_Tan_Risk.pdf?sequence=1</b:Title>
    <b:URL>https://minerva-access.unimelb.edu.au/bitstream/handle/11343/33345/300314_2013_Tan_Risk.pdf?sequence=1</b:URL>
    <b:RefOrder>6</b:RefOrder>
  </b:Source>
  <b:Source>
    <b:Tag>htt11</b:Tag>
    <b:SourceType>InternetSite</b:SourceType>
    <b:Guid>{2A87022C-887F-4CC0-A59D-457FEFA63B8A}</b:Guid>
    <b:Title>https://minerva-access.unimelb.edu.au/bitstream/handle/11343/33345/300314_2013_Tan_Risk.pdf?sequence=1</b:Title>
    <b:URL>https://minerva-access.unimelb.edu.au/bitstream/handle/11343/33345/300314_2013_Tan_Risk.pdf?sequence=1</b:URL>
    <b:RefOrder>3</b:RefOrder>
  </b:Source>
  <b:Source>
    <b:Tag>htt1</b:Tag>
    <b:SourceType>InternetSite</b:SourceType>
    <b:Guid>{E7D0DB70-0A53-461F-981D-4A3F27E11C79}</b:Guid>
    <b:Title>https://www.business.org/services/phone/guide-to-byod-bring-your-own-device/</b:Title>
    <b:URL>https://www.business.org/services/phone/guide-to-byod-bring-your-own-device/</b:URL>
    <b:RefOrder>7</b:RefOrder>
  </b:Source>
  <b:Source>
    <b:Tag>htt12</b:Tag>
    <b:SourceType>InternetSite</b:SourceType>
    <b:Guid>{EA0D34DE-C404-48EC-9CF4-E3170A3FA1B1}</b:Guid>
    <b:Title>https://www.ezcomputersolutions.com/blog/the-pros-cons-of-byod/</b:Title>
    <b:URL>https://www.ezcomputersolutions.com/blog/the-pros-cons-of-byod/</b:URL>
    <b:RefOrder>4</b:RefOrder>
  </b:Source>
  <b:Source>
    <b:Tag>htt9</b:Tag>
    <b:SourceType>InternetSite</b:SourceType>
    <b:Guid>{1043FBF5-A150-40BF-9057-219CE70574DC}</b:Guid>
    <b:Title>https://www.researchgate.net/publication/277007698_Management_issues_for_Bring_Your_Own_Device_BYOD</b:Title>
    <b:URL>https://www.researchgate.net/publication/277007698_Management_issues_for_Bring_Your_Own_Device_BYOD</b:URL>
    <b:RefOrder>2</b:RefOrder>
  </b:Source>
  <b:Source>
    <b:Tag>htt8</b:Tag>
    <b:SourceType>InternetSite</b:SourceType>
    <b:Guid>{DD7204FD-FEF1-4FC7-9B83-2DFA63942188}</b:Guid>
    <b:Title>https://www.researchgate.net/publication/309362175_To_BYOD_or_not_to_BYOD_Factors_affecting_academic_acceptance_of_student_mobile_devices_in_the_classroom</b:Title>
    <b:URL>https://www.researchgate.net/publication/309362175_To_BYOD_or_not_to_BYOD_Factors_affecting_academic_acceptance_of_student_mobile_devices_in_the_classroom</b:URL>
    <b:RefOrder>1</b:RefOrder>
  </b:Source>
  <b:Source>
    <b:Tag>htt</b:Tag>
    <b:SourceType>InternetSite</b:SourceType>
    <b:Guid>{578B521B-B3BF-4C6E-BE69-E56BD86AF406}</b:Guid>
    <b:Title>https://www.sans.org/reading-room/whitepapers/critical/hardening-byod-implementing-critical-security-control-3-bring-device-byod-architecture-38055</b:Title>
    <b:URL>https://www.sans.org/reading-room/whitepapers/critical/hardening-byod-implementing-critical-security-control-3-bring-device-byod-architecture-38055</b:URL>
    <b:RefOrder>8</b:RefOrder>
  </b:Source>
  <b:Source>
    <b:Tag>htt2</b:Tag>
    <b:SourceType>InternetSite</b:SourceType>
    <b:Guid>{7412B93B-35C1-4BB1-98C5-F796426A0EB9}</b:Guid>
    <b:Title>https://www.techopedia.com/definition/4337/ransomware</b:Title>
    <b:URL>https://www.techopedia.com/definition/4337/ransomware</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91D02E-49AC-4277-AB12-7B4232BFE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13</Pages>
  <Words>3269</Words>
  <Characters>18638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BYOD Implementation Hyper Fort Ltd</vt:lpstr>
    </vt:vector>
  </TitlesOfParts>
  <Company>University of wales trinity st david`s</Company>
  <LinksUpToDate>false</LinksUpToDate>
  <CharactersWithSpaces>21864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BYOD Implementation Hyper Fort Ltd</dc:title>
  <dc:subject/>
  <dc:creator>Anne Tabva</dc:creator>
  <cp:keywords/>
  <dc:description/>
  <cp:lastModifiedBy>Carlene Campbell</cp:lastModifiedBy>
  <cp:revision>7</cp:revision>
  <dcterms:created xsi:type="dcterms:W3CDTF">2019-01-10T14:27:00Z</dcterms:created>
  <dcterms:modified xsi:type="dcterms:W3CDTF">2019-02-05T23:45:00Z</dcterms:modified>
</cp:coreProperties>
</file>