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C081D" w:rsidRDefault="00E755A5" w:rsidP="00131216">
      <w:pPr>
        <w:spacing w:line="480" w:lineRule="auto"/>
        <w:jc w:val="center"/>
        <w:rPr>
          <w:rFonts w:ascii="Arial" w:hAnsi="Arial" w:cs="Arial"/>
          <w:b/>
          <w:color w:val="000000" w:themeColor="text1"/>
          <w:sz w:val="24"/>
          <w:szCs w:val="24"/>
        </w:rPr>
      </w:pPr>
      <w:r>
        <w:rPr>
          <w:rFonts w:ascii="Arial" w:hAnsi="Arial" w:cs="Arial"/>
          <w:b/>
          <w:color w:val="000000" w:themeColor="text1"/>
          <w:sz w:val="24"/>
          <w:szCs w:val="24"/>
        </w:rPr>
        <w:t>Liviu</w:t>
      </w:r>
      <w:r w:rsidR="00F35F49">
        <w:rPr>
          <w:rFonts w:ascii="Arial" w:hAnsi="Arial" w:cs="Arial"/>
          <w:b/>
          <w:color w:val="000000" w:themeColor="text1"/>
          <w:sz w:val="24"/>
          <w:szCs w:val="24"/>
        </w:rPr>
        <w:t xml:space="preserve"> Zaharia</w:t>
      </w:r>
      <w:r w:rsidR="002C081D">
        <w:rPr>
          <w:rFonts w:ascii="Arial" w:hAnsi="Arial" w:cs="Arial"/>
          <w:b/>
          <w:color w:val="000000" w:themeColor="text1"/>
          <w:sz w:val="24"/>
          <w:szCs w:val="24"/>
        </w:rPr>
        <w:t xml:space="preserve"> Student number:</w:t>
      </w:r>
    </w:p>
    <w:p w:rsidR="002C081D" w:rsidRDefault="002C081D" w:rsidP="00131216">
      <w:pPr>
        <w:spacing w:line="480" w:lineRule="auto"/>
        <w:jc w:val="center"/>
        <w:rPr>
          <w:rFonts w:ascii="Arial" w:hAnsi="Arial" w:cs="Arial"/>
          <w:b/>
          <w:color w:val="000000" w:themeColor="text1"/>
          <w:sz w:val="24"/>
          <w:szCs w:val="24"/>
        </w:rPr>
      </w:pPr>
      <w:r>
        <w:rPr>
          <w:rFonts w:ascii="Arial" w:hAnsi="Arial" w:cs="Arial"/>
          <w:b/>
          <w:color w:val="000000" w:themeColor="text1"/>
          <w:sz w:val="24"/>
          <w:szCs w:val="24"/>
        </w:rPr>
        <w:t>21</w:t>
      </w:r>
      <w:r w:rsidR="009E7692">
        <w:rPr>
          <w:rFonts w:ascii="Arial" w:hAnsi="Arial" w:cs="Arial"/>
          <w:b/>
          <w:color w:val="000000" w:themeColor="text1"/>
          <w:sz w:val="24"/>
          <w:szCs w:val="24"/>
        </w:rPr>
        <w:t>22725</w:t>
      </w:r>
    </w:p>
    <w:p w:rsidR="0045601A" w:rsidRPr="00A175D6" w:rsidRDefault="006953C5" w:rsidP="00131216">
      <w:pPr>
        <w:spacing w:line="480" w:lineRule="auto"/>
        <w:jc w:val="center"/>
        <w:rPr>
          <w:rFonts w:ascii="Arial" w:hAnsi="Arial" w:cs="Arial"/>
          <w:b/>
          <w:color w:val="000000" w:themeColor="text1"/>
          <w:sz w:val="24"/>
          <w:szCs w:val="24"/>
        </w:rPr>
      </w:pPr>
      <w:r w:rsidRPr="00A175D6">
        <w:rPr>
          <w:rFonts w:ascii="Arial" w:hAnsi="Arial" w:cs="Arial"/>
          <w:b/>
          <w:noProof/>
          <w:color w:val="000000" w:themeColor="text1"/>
          <w:sz w:val="24"/>
          <w:szCs w:val="24"/>
        </w:rPr>
        <w:drawing>
          <wp:inline distT="0" distB="0" distL="0" distR="0" wp14:anchorId="5C771BDA" wp14:editId="607468F0">
            <wp:extent cx="3152775" cy="13811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ichard branson.JPG"/>
                    <pic:cNvPicPr/>
                  </pic:nvPicPr>
                  <pic:blipFill>
                    <a:blip r:embed="rId5">
                      <a:clrChange>
                        <a:clrFrom>
                          <a:srgbClr val="F9FDFC"/>
                        </a:clrFrom>
                        <a:clrTo>
                          <a:srgbClr val="F9FDFC">
                            <a:alpha val="0"/>
                          </a:srgbClr>
                        </a:clrTo>
                      </a:clrChange>
                      <a:extLst>
                        <a:ext uri="{28A0092B-C50C-407E-A947-70E740481C1C}">
                          <a14:useLocalDpi xmlns:a14="http://schemas.microsoft.com/office/drawing/2010/main" val="0"/>
                        </a:ext>
                      </a:extLst>
                    </a:blip>
                    <a:stretch>
                      <a:fillRect/>
                    </a:stretch>
                  </pic:blipFill>
                  <pic:spPr>
                    <a:xfrm>
                      <a:off x="0" y="0"/>
                      <a:ext cx="3152775" cy="1381125"/>
                    </a:xfrm>
                    <a:prstGeom prst="rect">
                      <a:avLst/>
                    </a:prstGeom>
                  </pic:spPr>
                </pic:pic>
              </a:graphicData>
            </a:graphic>
          </wp:inline>
        </w:drawing>
      </w:r>
    </w:p>
    <w:p w:rsidR="0045601A" w:rsidRPr="00A175D6" w:rsidRDefault="006953C5" w:rsidP="00131216">
      <w:pPr>
        <w:spacing w:line="480" w:lineRule="auto"/>
        <w:jc w:val="center"/>
        <w:rPr>
          <w:rFonts w:ascii="Arial" w:hAnsi="Arial" w:cs="Arial"/>
          <w:b/>
          <w:color w:val="000000" w:themeColor="text1"/>
          <w:sz w:val="24"/>
          <w:szCs w:val="24"/>
        </w:rPr>
      </w:pPr>
      <w:r w:rsidRPr="00A175D6">
        <w:rPr>
          <w:rFonts w:ascii="Arial" w:hAnsi="Arial" w:cs="Arial"/>
          <w:b/>
          <w:color w:val="000000" w:themeColor="text1"/>
          <w:sz w:val="24"/>
          <w:szCs w:val="24"/>
        </w:rPr>
        <w:t>School of Hospitality and Tourism Management BA International Hotel Management</w:t>
      </w:r>
    </w:p>
    <w:p w:rsidR="0045601A" w:rsidRPr="00A175D6" w:rsidRDefault="006953C5" w:rsidP="00131216">
      <w:pPr>
        <w:spacing w:line="480" w:lineRule="auto"/>
        <w:jc w:val="center"/>
        <w:rPr>
          <w:rFonts w:ascii="Arial" w:hAnsi="Arial" w:cs="Arial"/>
          <w:b/>
          <w:color w:val="000000" w:themeColor="text1"/>
          <w:sz w:val="24"/>
          <w:szCs w:val="24"/>
        </w:rPr>
      </w:pPr>
      <w:r w:rsidRPr="00A175D6">
        <w:rPr>
          <w:rFonts w:ascii="Arial" w:hAnsi="Arial" w:cs="Arial"/>
          <w:b/>
          <w:color w:val="000000" w:themeColor="text1"/>
          <w:sz w:val="24"/>
          <w:szCs w:val="24"/>
        </w:rPr>
        <w:t>Module Handbook Winter Term 2024: B MIH5004</w:t>
      </w:r>
    </w:p>
    <w:p w:rsidR="0045601A" w:rsidRPr="00A175D6" w:rsidRDefault="006953C5" w:rsidP="00131216">
      <w:pPr>
        <w:spacing w:line="480" w:lineRule="auto"/>
        <w:jc w:val="center"/>
        <w:rPr>
          <w:rFonts w:ascii="Arial" w:hAnsi="Arial" w:cs="Arial"/>
          <w:b/>
          <w:color w:val="000000" w:themeColor="text1"/>
          <w:sz w:val="24"/>
          <w:szCs w:val="24"/>
        </w:rPr>
      </w:pPr>
      <w:r w:rsidRPr="00A175D6">
        <w:rPr>
          <w:rFonts w:ascii="Arial" w:hAnsi="Arial" w:cs="Arial"/>
          <w:b/>
          <w:color w:val="000000" w:themeColor="text1"/>
          <w:sz w:val="24"/>
          <w:szCs w:val="24"/>
        </w:rPr>
        <w:t>Management and Organizational Behavior: LEVEL 5</w:t>
      </w:r>
    </w:p>
    <w:p w:rsidR="0045601A" w:rsidRPr="00A175D6" w:rsidRDefault="006953C5" w:rsidP="00131216">
      <w:pPr>
        <w:spacing w:line="480" w:lineRule="auto"/>
        <w:jc w:val="center"/>
        <w:rPr>
          <w:rFonts w:ascii="Arial" w:hAnsi="Arial" w:cs="Arial"/>
          <w:b/>
          <w:color w:val="000000" w:themeColor="text1"/>
          <w:sz w:val="24"/>
          <w:szCs w:val="24"/>
        </w:rPr>
      </w:pPr>
      <w:r w:rsidRPr="00A175D6">
        <w:rPr>
          <w:rFonts w:ascii="Arial" w:hAnsi="Arial" w:cs="Arial"/>
          <w:b/>
          <w:color w:val="000000" w:themeColor="text1"/>
          <w:sz w:val="24"/>
          <w:szCs w:val="24"/>
        </w:rPr>
        <w:t>Module Lead: Charlotte Joyner</w:t>
      </w:r>
    </w:p>
    <w:p w:rsidR="00732829" w:rsidRPr="00A175D6" w:rsidRDefault="006953C5" w:rsidP="00131216">
      <w:pPr>
        <w:spacing w:line="480" w:lineRule="auto"/>
        <w:jc w:val="center"/>
        <w:rPr>
          <w:rFonts w:ascii="Arial" w:hAnsi="Arial" w:cs="Arial"/>
          <w:b/>
          <w:color w:val="000000" w:themeColor="text1"/>
          <w:sz w:val="24"/>
          <w:szCs w:val="24"/>
        </w:rPr>
      </w:pPr>
      <w:r w:rsidRPr="00A175D6">
        <w:rPr>
          <w:rFonts w:ascii="Arial" w:hAnsi="Arial" w:cs="Arial"/>
          <w:b/>
          <w:color w:val="000000" w:themeColor="text1"/>
          <w:sz w:val="24"/>
          <w:szCs w:val="24"/>
        </w:rPr>
        <w:t>Title - Critically evaluate the different app</w:t>
      </w:r>
      <w:r w:rsidR="00B339F0" w:rsidRPr="00A175D6">
        <w:rPr>
          <w:rFonts w:ascii="Arial" w:hAnsi="Arial" w:cs="Arial"/>
          <w:b/>
          <w:color w:val="000000" w:themeColor="text1"/>
          <w:sz w:val="24"/>
          <w:szCs w:val="24"/>
        </w:rPr>
        <w:t xml:space="preserve">roaches to leadership and their </w:t>
      </w:r>
      <w:r w:rsidRPr="00A175D6">
        <w:rPr>
          <w:rFonts w:ascii="Arial" w:hAnsi="Arial" w:cs="Arial"/>
          <w:b/>
          <w:color w:val="000000" w:themeColor="text1"/>
          <w:sz w:val="24"/>
          <w:szCs w:val="24"/>
        </w:rPr>
        <w:t>effectiveness within the</w:t>
      </w:r>
      <w:r w:rsidR="00B339F0" w:rsidRPr="00A175D6">
        <w:rPr>
          <w:rFonts w:ascii="Arial" w:hAnsi="Arial" w:cs="Arial"/>
          <w:b/>
          <w:color w:val="000000" w:themeColor="text1"/>
          <w:sz w:val="24"/>
          <w:szCs w:val="24"/>
        </w:rPr>
        <w:t xml:space="preserve"> </w:t>
      </w:r>
      <w:r w:rsidRPr="00A175D6">
        <w:rPr>
          <w:rFonts w:ascii="Arial" w:hAnsi="Arial" w:cs="Arial"/>
          <w:b/>
          <w:color w:val="000000" w:themeColor="text1"/>
          <w:sz w:val="24"/>
          <w:szCs w:val="24"/>
        </w:rPr>
        <w:t>hospitality industry.</w:t>
      </w:r>
    </w:p>
    <w:p w:rsidR="00732829" w:rsidRPr="00A175D6" w:rsidRDefault="006953C5" w:rsidP="00131216">
      <w:pPr>
        <w:spacing w:line="480" w:lineRule="auto"/>
        <w:jc w:val="center"/>
        <w:rPr>
          <w:rFonts w:ascii="Arial" w:hAnsi="Arial" w:cs="Arial"/>
          <w:b/>
          <w:color w:val="000000" w:themeColor="text1"/>
          <w:sz w:val="24"/>
          <w:szCs w:val="24"/>
        </w:rPr>
      </w:pPr>
      <w:r w:rsidRPr="00A175D6">
        <w:rPr>
          <w:rFonts w:ascii="Arial" w:hAnsi="Arial" w:cs="Arial"/>
          <w:b/>
          <w:color w:val="000000" w:themeColor="text1"/>
          <w:sz w:val="24"/>
          <w:szCs w:val="24"/>
        </w:rPr>
        <w:t>2000 words essay</w:t>
      </w:r>
    </w:p>
    <w:p w:rsidR="0045601A" w:rsidRPr="00A175D6" w:rsidRDefault="0045601A" w:rsidP="00131216">
      <w:pPr>
        <w:spacing w:line="480" w:lineRule="auto"/>
        <w:jc w:val="both"/>
        <w:rPr>
          <w:rFonts w:ascii="Arial" w:hAnsi="Arial" w:cs="Arial"/>
          <w:b/>
          <w:color w:val="000000" w:themeColor="text1"/>
          <w:sz w:val="24"/>
          <w:szCs w:val="24"/>
        </w:rPr>
      </w:pPr>
    </w:p>
    <w:p w:rsidR="00732829" w:rsidRPr="00A175D6" w:rsidRDefault="006953C5" w:rsidP="00131216">
      <w:pPr>
        <w:spacing w:line="480" w:lineRule="auto"/>
        <w:jc w:val="both"/>
        <w:rPr>
          <w:rFonts w:ascii="Arial" w:hAnsi="Arial" w:cs="Arial"/>
          <w:b/>
          <w:color w:val="000000" w:themeColor="text1"/>
          <w:sz w:val="24"/>
          <w:szCs w:val="24"/>
        </w:rPr>
      </w:pPr>
      <w:r w:rsidRPr="00A175D6">
        <w:rPr>
          <w:rFonts w:ascii="Arial" w:hAnsi="Arial" w:cs="Arial"/>
          <w:b/>
          <w:color w:val="000000" w:themeColor="text1"/>
          <w:sz w:val="24"/>
          <w:szCs w:val="24"/>
        </w:rPr>
        <w:br w:type="page"/>
      </w:r>
    </w:p>
    <w:p w:rsidR="009534A3" w:rsidRPr="00A175D6" w:rsidRDefault="006953C5" w:rsidP="00131216">
      <w:pPr>
        <w:pStyle w:val="Titlu1"/>
        <w:spacing w:line="480" w:lineRule="auto"/>
        <w:rPr>
          <w:rFonts w:ascii="Arial" w:hAnsi="Arial" w:cs="Arial"/>
          <w:b/>
          <w:color w:val="000000" w:themeColor="text1"/>
          <w:sz w:val="24"/>
          <w:szCs w:val="24"/>
        </w:rPr>
      </w:pPr>
      <w:r w:rsidRPr="00A175D6">
        <w:rPr>
          <w:rFonts w:ascii="Arial" w:hAnsi="Arial" w:cs="Arial"/>
          <w:b/>
          <w:color w:val="000000" w:themeColor="text1"/>
          <w:sz w:val="24"/>
          <w:szCs w:val="24"/>
        </w:rPr>
        <w:lastRenderedPageBreak/>
        <w:t xml:space="preserve">Introduction </w:t>
      </w:r>
    </w:p>
    <w:p w:rsidR="00B127C9" w:rsidRPr="00A175D6" w:rsidRDefault="006953C5" w:rsidP="00131216">
      <w:pPr>
        <w:spacing w:line="480" w:lineRule="auto"/>
        <w:jc w:val="both"/>
        <w:rPr>
          <w:rFonts w:ascii="Arial" w:hAnsi="Arial" w:cs="Arial"/>
          <w:color w:val="000000" w:themeColor="text1"/>
          <w:sz w:val="24"/>
          <w:szCs w:val="24"/>
        </w:rPr>
      </w:pPr>
      <w:r w:rsidRPr="00A175D6">
        <w:rPr>
          <w:rFonts w:ascii="Arial" w:hAnsi="Arial" w:cs="Arial"/>
          <w:color w:val="000000" w:themeColor="text1"/>
          <w:sz w:val="24"/>
          <w:szCs w:val="24"/>
        </w:rPr>
        <w:t xml:space="preserve">This essay contains crucial information related to the leadership style necessary for the hospitality industry. This </w:t>
      </w:r>
      <w:r w:rsidR="00597E85" w:rsidRPr="00A175D6">
        <w:rPr>
          <w:rFonts w:ascii="Arial" w:hAnsi="Arial" w:cs="Arial"/>
          <w:color w:val="000000" w:themeColor="text1"/>
          <w:sz w:val="24"/>
          <w:szCs w:val="24"/>
        </w:rPr>
        <w:t>essay</w:t>
      </w:r>
      <w:r w:rsidRPr="00A175D6">
        <w:rPr>
          <w:rFonts w:ascii="Arial" w:hAnsi="Arial" w:cs="Arial"/>
          <w:color w:val="000000" w:themeColor="text1"/>
          <w:sz w:val="24"/>
          <w:szCs w:val="24"/>
        </w:rPr>
        <w:t xml:space="preserve"> discusses the leadership style of famous leader Richard Branson, in the light of different tools and theories. Also, discuss different leadership styles used widely in the hospitality industry with the help of the theories. </w:t>
      </w:r>
      <w:r w:rsidR="0045601A" w:rsidRPr="00A175D6">
        <w:rPr>
          <w:rFonts w:ascii="Arial" w:hAnsi="Arial" w:cs="Arial"/>
          <w:color w:val="000000" w:themeColor="text1"/>
          <w:sz w:val="24"/>
          <w:szCs w:val="24"/>
        </w:rPr>
        <w:t>And also its use in the managerial key functions.</w:t>
      </w:r>
    </w:p>
    <w:p w:rsidR="00B127C9" w:rsidRPr="00A175D6" w:rsidRDefault="00A175D6" w:rsidP="00131216">
      <w:pPr>
        <w:pStyle w:val="Titlu1"/>
        <w:spacing w:line="480" w:lineRule="auto"/>
        <w:rPr>
          <w:rFonts w:ascii="Arial" w:hAnsi="Arial" w:cs="Arial"/>
          <w:b/>
          <w:color w:val="000000" w:themeColor="text1"/>
          <w:sz w:val="24"/>
          <w:szCs w:val="24"/>
        </w:rPr>
      </w:pPr>
      <w:r w:rsidRPr="00A175D6">
        <w:rPr>
          <w:rFonts w:ascii="Arial" w:hAnsi="Arial" w:cs="Arial"/>
          <w:b/>
          <w:color w:val="000000" w:themeColor="text1"/>
          <w:sz w:val="24"/>
          <w:szCs w:val="24"/>
        </w:rPr>
        <w:t xml:space="preserve">Different Approaches to Leadership and their Effectiveness </w:t>
      </w:r>
    </w:p>
    <w:p w:rsidR="00B127C9" w:rsidRPr="00A175D6" w:rsidRDefault="006953C5" w:rsidP="00131216">
      <w:pPr>
        <w:spacing w:line="480" w:lineRule="auto"/>
        <w:jc w:val="both"/>
        <w:rPr>
          <w:rFonts w:ascii="Arial" w:hAnsi="Arial" w:cs="Arial"/>
          <w:color w:val="000000" w:themeColor="text1"/>
          <w:sz w:val="24"/>
          <w:szCs w:val="24"/>
        </w:rPr>
      </w:pPr>
      <w:r w:rsidRPr="00A175D6">
        <w:rPr>
          <w:rFonts w:ascii="Arial" w:hAnsi="Arial" w:cs="Arial"/>
          <w:color w:val="000000" w:themeColor="text1"/>
          <w:sz w:val="24"/>
          <w:szCs w:val="24"/>
        </w:rPr>
        <w:t>The hospitality industry is counted as one of the biggest industries in the world. It is a broad category of field and contains many other industry in it such as lodging, food and beverage service, event planning, theme parks, tourism, restaurants, travel agencies, and bars</w:t>
      </w:r>
      <w:r w:rsidR="00AB3907" w:rsidRPr="00A175D6">
        <w:rPr>
          <w:rFonts w:ascii="Arial" w:hAnsi="Arial" w:cs="Arial"/>
          <w:color w:val="000000" w:themeColor="text1"/>
          <w:sz w:val="24"/>
          <w:szCs w:val="24"/>
        </w:rPr>
        <w:t xml:space="preserve"> (</w:t>
      </w:r>
      <w:r w:rsidR="00AB3907" w:rsidRPr="00A175D6">
        <w:rPr>
          <w:rFonts w:ascii="Arial" w:hAnsi="Arial" w:cs="Arial"/>
          <w:color w:val="000000" w:themeColor="text1"/>
          <w:sz w:val="24"/>
          <w:szCs w:val="24"/>
          <w:shd w:val="clear" w:color="auto" w:fill="FFFFFF"/>
        </w:rPr>
        <w:t>Mehta and Kumar, 2023).</w:t>
      </w:r>
      <w:r w:rsidRPr="00A175D6">
        <w:rPr>
          <w:rFonts w:ascii="Arial" w:hAnsi="Arial" w:cs="Arial"/>
          <w:color w:val="000000" w:themeColor="text1"/>
          <w:sz w:val="24"/>
          <w:szCs w:val="24"/>
        </w:rPr>
        <w:t xml:space="preserve"> </w:t>
      </w:r>
      <w:r w:rsidR="00AB3907" w:rsidRPr="00A175D6">
        <w:rPr>
          <w:rFonts w:ascii="Arial" w:hAnsi="Arial" w:cs="Arial"/>
          <w:color w:val="000000" w:themeColor="text1"/>
          <w:sz w:val="24"/>
          <w:szCs w:val="24"/>
        </w:rPr>
        <w:t xml:space="preserve">According to </w:t>
      </w:r>
      <w:r w:rsidR="00AB3907" w:rsidRPr="00A175D6">
        <w:rPr>
          <w:rFonts w:ascii="Arial" w:hAnsi="Arial" w:cs="Arial"/>
          <w:color w:val="000000" w:themeColor="text1"/>
          <w:sz w:val="24"/>
          <w:szCs w:val="24"/>
          <w:shd w:val="clear" w:color="auto" w:fill="FFFFFF"/>
        </w:rPr>
        <w:t xml:space="preserve">Hong </w:t>
      </w:r>
      <w:r w:rsidR="00AB3907" w:rsidRPr="00A175D6">
        <w:rPr>
          <w:rFonts w:ascii="Arial" w:hAnsi="Arial" w:cs="Arial"/>
          <w:i/>
          <w:color w:val="000000" w:themeColor="text1"/>
          <w:sz w:val="24"/>
          <w:szCs w:val="24"/>
          <w:shd w:val="clear" w:color="auto" w:fill="FFFFFF"/>
        </w:rPr>
        <w:t xml:space="preserve">et al., </w:t>
      </w:r>
      <w:r w:rsidR="00AB3907" w:rsidRPr="00A175D6">
        <w:rPr>
          <w:rFonts w:ascii="Arial" w:hAnsi="Arial" w:cs="Arial"/>
          <w:color w:val="000000" w:themeColor="text1"/>
          <w:sz w:val="24"/>
          <w:szCs w:val="24"/>
          <w:shd w:val="clear" w:color="auto" w:fill="FFFFFF"/>
        </w:rPr>
        <w:t>(2023),</w:t>
      </w:r>
      <w:r w:rsidR="00AB3907" w:rsidRPr="00A175D6">
        <w:rPr>
          <w:rFonts w:ascii="Arial" w:hAnsi="Arial" w:cs="Arial"/>
          <w:color w:val="000000" w:themeColor="text1"/>
          <w:sz w:val="24"/>
          <w:szCs w:val="24"/>
        </w:rPr>
        <w:t xml:space="preserve"> t</w:t>
      </w:r>
      <w:r w:rsidRPr="00A175D6">
        <w:rPr>
          <w:rFonts w:ascii="Arial" w:hAnsi="Arial" w:cs="Arial"/>
          <w:color w:val="000000" w:themeColor="text1"/>
          <w:sz w:val="24"/>
          <w:szCs w:val="24"/>
        </w:rPr>
        <w:t xml:space="preserve">his industry is mainly considered a service industry and also has more employee and customer engagement. This </w:t>
      </w:r>
      <w:r w:rsidR="008A653E" w:rsidRPr="00A175D6">
        <w:rPr>
          <w:rFonts w:ascii="Arial" w:hAnsi="Arial" w:cs="Arial"/>
          <w:color w:val="000000" w:themeColor="text1"/>
          <w:sz w:val="24"/>
          <w:szCs w:val="24"/>
        </w:rPr>
        <w:t>needs proper training, education, and management of the employees.</w:t>
      </w:r>
      <w:r w:rsidR="00AB3907" w:rsidRPr="00A175D6">
        <w:rPr>
          <w:rFonts w:ascii="Arial" w:hAnsi="Arial" w:cs="Arial"/>
          <w:color w:val="000000" w:themeColor="text1"/>
          <w:sz w:val="24"/>
          <w:szCs w:val="24"/>
        </w:rPr>
        <w:t xml:space="preserve"> According to </w:t>
      </w:r>
      <w:r w:rsidR="00AB3907" w:rsidRPr="00A175D6">
        <w:rPr>
          <w:rFonts w:ascii="Arial" w:hAnsi="Arial" w:cs="Arial"/>
          <w:color w:val="000000" w:themeColor="text1"/>
          <w:sz w:val="24"/>
          <w:szCs w:val="24"/>
          <w:shd w:val="clear" w:color="auto" w:fill="FFFFFF"/>
        </w:rPr>
        <w:t xml:space="preserve">López-Gamero </w:t>
      </w:r>
      <w:r w:rsidR="00AB3907" w:rsidRPr="00A175D6">
        <w:rPr>
          <w:rFonts w:ascii="Arial" w:hAnsi="Arial" w:cs="Arial"/>
          <w:i/>
          <w:color w:val="000000" w:themeColor="text1"/>
          <w:sz w:val="24"/>
          <w:szCs w:val="24"/>
          <w:shd w:val="clear" w:color="auto" w:fill="FFFFFF"/>
        </w:rPr>
        <w:t xml:space="preserve">et al., </w:t>
      </w:r>
      <w:r w:rsidR="00AB3907" w:rsidRPr="00A175D6">
        <w:rPr>
          <w:rFonts w:ascii="Arial" w:hAnsi="Arial" w:cs="Arial"/>
          <w:color w:val="000000" w:themeColor="text1"/>
          <w:sz w:val="24"/>
          <w:szCs w:val="24"/>
          <w:shd w:val="clear" w:color="auto" w:fill="FFFFFF"/>
        </w:rPr>
        <w:t>(2023),</w:t>
      </w:r>
      <w:r w:rsidR="00AB3907" w:rsidRPr="00A175D6">
        <w:rPr>
          <w:rFonts w:ascii="Arial" w:hAnsi="Arial" w:cs="Arial"/>
          <w:color w:val="000000" w:themeColor="text1"/>
          <w:sz w:val="24"/>
          <w:szCs w:val="24"/>
        </w:rPr>
        <w:t xml:space="preserve"> t</w:t>
      </w:r>
      <w:r w:rsidR="008A653E" w:rsidRPr="00A175D6">
        <w:rPr>
          <w:rFonts w:ascii="Arial" w:hAnsi="Arial" w:cs="Arial"/>
          <w:color w:val="000000" w:themeColor="text1"/>
          <w:sz w:val="24"/>
          <w:szCs w:val="24"/>
        </w:rPr>
        <w:t xml:space="preserve">o perform the duties effectively within a certain hospitality company there is the need for a human resource management department. </w:t>
      </w:r>
    </w:p>
    <w:p w:rsidR="00B339F0" w:rsidRPr="00A175D6" w:rsidRDefault="006953C5" w:rsidP="00131216">
      <w:pPr>
        <w:spacing w:line="480" w:lineRule="auto"/>
        <w:jc w:val="both"/>
        <w:rPr>
          <w:rFonts w:ascii="Arial" w:hAnsi="Arial" w:cs="Arial"/>
          <w:color w:val="000000" w:themeColor="text1"/>
          <w:sz w:val="24"/>
          <w:szCs w:val="24"/>
        </w:rPr>
      </w:pPr>
      <w:r w:rsidRPr="00A175D6">
        <w:rPr>
          <w:rFonts w:ascii="Arial" w:hAnsi="Arial" w:cs="Arial"/>
          <w:color w:val="000000" w:themeColor="text1"/>
          <w:sz w:val="24"/>
          <w:szCs w:val="24"/>
        </w:rPr>
        <w:t>In that department, the person needs to have knowledge experience, and many other qualities to handle the large staff of its hospitality company. Along with all the qualities, exper</w:t>
      </w:r>
      <w:r w:rsidR="00AB3907" w:rsidRPr="00A175D6">
        <w:rPr>
          <w:rFonts w:ascii="Arial" w:hAnsi="Arial" w:cs="Arial"/>
          <w:color w:val="000000" w:themeColor="text1"/>
          <w:sz w:val="24"/>
          <w:szCs w:val="24"/>
        </w:rPr>
        <w:t>ience, and knowledge one imp</w:t>
      </w:r>
      <w:r w:rsidRPr="00A175D6">
        <w:rPr>
          <w:rFonts w:ascii="Arial" w:hAnsi="Arial" w:cs="Arial"/>
          <w:color w:val="000000" w:themeColor="text1"/>
          <w:sz w:val="24"/>
          <w:szCs w:val="24"/>
        </w:rPr>
        <w:t>ortant skill is required i.e. Leadership. This leadership skill is extensively important not only hospitality industry but many other fields</w:t>
      </w:r>
      <w:r w:rsidR="00AB3907" w:rsidRPr="00A175D6">
        <w:rPr>
          <w:rFonts w:ascii="Arial" w:hAnsi="Arial" w:cs="Arial"/>
          <w:color w:val="000000" w:themeColor="text1"/>
          <w:sz w:val="24"/>
          <w:szCs w:val="24"/>
        </w:rPr>
        <w:t xml:space="preserve"> (</w:t>
      </w:r>
      <w:r w:rsidR="00AB3907" w:rsidRPr="00A175D6">
        <w:rPr>
          <w:rFonts w:ascii="Arial" w:hAnsi="Arial" w:cs="Arial"/>
          <w:color w:val="000000" w:themeColor="text1"/>
          <w:sz w:val="24"/>
          <w:szCs w:val="24"/>
          <w:shd w:val="clear" w:color="auto" w:fill="FFFFFF"/>
        </w:rPr>
        <w:t>Silva and Durão, 2023</w:t>
      </w:r>
      <w:r w:rsidR="00AB3907" w:rsidRPr="00A175D6">
        <w:rPr>
          <w:rFonts w:ascii="Arial" w:hAnsi="Arial" w:cs="Arial"/>
          <w:color w:val="000000" w:themeColor="text1"/>
          <w:sz w:val="24"/>
          <w:szCs w:val="24"/>
        </w:rPr>
        <w:t>)</w:t>
      </w:r>
      <w:r w:rsidRPr="00A175D6">
        <w:rPr>
          <w:rFonts w:ascii="Arial" w:hAnsi="Arial" w:cs="Arial"/>
          <w:color w:val="000000" w:themeColor="text1"/>
          <w:sz w:val="24"/>
          <w:szCs w:val="24"/>
        </w:rPr>
        <w:t>. So, where the employees are the main resource of the industry i.e. hospitality industry, this skill is excessively important</w:t>
      </w:r>
      <w:r w:rsidR="00585D7E" w:rsidRPr="00A175D6">
        <w:rPr>
          <w:rFonts w:ascii="Arial" w:hAnsi="Arial" w:cs="Arial"/>
          <w:color w:val="000000" w:themeColor="text1"/>
          <w:sz w:val="24"/>
          <w:szCs w:val="24"/>
        </w:rPr>
        <w:t xml:space="preserve"> (</w:t>
      </w:r>
      <w:r w:rsidR="00585D7E" w:rsidRPr="00A175D6">
        <w:rPr>
          <w:rFonts w:ascii="Arial" w:hAnsi="Arial" w:cs="Arial"/>
          <w:color w:val="000000" w:themeColor="text1"/>
          <w:sz w:val="24"/>
          <w:szCs w:val="24"/>
          <w:shd w:val="clear" w:color="auto" w:fill="FFFFFF"/>
        </w:rPr>
        <w:t>Magrizos and Roumpi, 2023</w:t>
      </w:r>
      <w:r w:rsidR="00585D7E" w:rsidRPr="00A175D6">
        <w:rPr>
          <w:rFonts w:ascii="Arial" w:hAnsi="Arial" w:cs="Arial"/>
          <w:color w:val="000000" w:themeColor="text1"/>
          <w:sz w:val="24"/>
          <w:szCs w:val="24"/>
        </w:rPr>
        <w:t>)</w:t>
      </w:r>
      <w:r w:rsidRPr="00A175D6">
        <w:rPr>
          <w:rFonts w:ascii="Arial" w:hAnsi="Arial" w:cs="Arial"/>
          <w:color w:val="000000" w:themeColor="text1"/>
          <w:sz w:val="24"/>
          <w:szCs w:val="24"/>
        </w:rPr>
        <w:t>.</w:t>
      </w:r>
    </w:p>
    <w:p w:rsidR="00B127C9" w:rsidRPr="00A175D6" w:rsidRDefault="006953C5" w:rsidP="00131216">
      <w:pPr>
        <w:spacing w:line="480" w:lineRule="auto"/>
        <w:jc w:val="both"/>
        <w:rPr>
          <w:rFonts w:ascii="Arial" w:hAnsi="Arial" w:cs="Arial"/>
          <w:color w:val="000000" w:themeColor="text1"/>
          <w:sz w:val="24"/>
          <w:szCs w:val="24"/>
        </w:rPr>
      </w:pPr>
      <w:r w:rsidRPr="00A175D6">
        <w:rPr>
          <w:rFonts w:ascii="Arial" w:hAnsi="Arial" w:cs="Arial"/>
          <w:color w:val="000000" w:themeColor="text1"/>
          <w:sz w:val="24"/>
          <w:szCs w:val="24"/>
        </w:rPr>
        <w:lastRenderedPageBreak/>
        <w:t xml:space="preserve">There are many famous hospitality industries around the world. </w:t>
      </w:r>
      <w:r w:rsidR="00585D7E" w:rsidRPr="00A175D6">
        <w:rPr>
          <w:rFonts w:ascii="Arial" w:hAnsi="Arial" w:cs="Arial"/>
          <w:color w:val="000000" w:themeColor="text1"/>
          <w:sz w:val="24"/>
          <w:szCs w:val="24"/>
        </w:rPr>
        <w:t xml:space="preserve">According to </w:t>
      </w:r>
      <w:r w:rsidR="00585D7E" w:rsidRPr="00A175D6">
        <w:rPr>
          <w:rFonts w:ascii="Arial" w:hAnsi="Arial" w:cs="Arial"/>
          <w:color w:val="000000" w:themeColor="text1"/>
          <w:sz w:val="24"/>
          <w:szCs w:val="24"/>
          <w:shd w:val="clear" w:color="auto" w:fill="FFFFFF"/>
        </w:rPr>
        <w:t xml:space="preserve">Liu </w:t>
      </w:r>
      <w:r w:rsidR="00585D7E" w:rsidRPr="00A175D6">
        <w:rPr>
          <w:rFonts w:ascii="Arial" w:hAnsi="Arial" w:cs="Arial"/>
          <w:i/>
          <w:color w:val="000000" w:themeColor="text1"/>
          <w:sz w:val="24"/>
          <w:szCs w:val="24"/>
          <w:shd w:val="clear" w:color="auto" w:fill="FFFFFF"/>
        </w:rPr>
        <w:t xml:space="preserve">et al., </w:t>
      </w:r>
      <w:r w:rsidR="00585D7E" w:rsidRPr="00A175D6">
        <w:rPr>
          <w:rFonts w:ascii="Arial" w:hAnsi="Arial" w:cs="Arial"/>
          <w:color w:val="000000" w:themeColor="text1"/>
          <w:sz w:val="24"/>
          <w:szCs w:val="24"/>
          <w:shd w:val="clear" w:color="auto" w:fill="FFFFFF"/>
        </w:rPr>
        <w:t>(2023),</w:t>
      </w:r>
      <w:r w:rsidR="00585D7E" w:rsidRPr="00A175D6">
        <w:rPr>
          <w:rFonts w:ascii="Arial" w:hAnsi="Arial" w:cs="Arial"/>
          <w:color w:val="000000" w:themeColor="text1"/>
          <w:sz w:val="24"/>
          <w:szCs w:val="24"/>
        </w:rPr>
        <w:t xml:space="preserve"> a</w:t>
      </w:r>
      <w:r w:rsidRPr="00A175D6">
        <w:rPr>
          <w:rFonts w:ascii="Arial" w:hAnsi="Arial" w:cs="Arial"/>
          <w:color w:val="000000" w:themeColor="text1"/>
          <w:sz w:val="24"/>
          <w:szCs w:val="24"/>
        </w:rPr>
        <w:t>mong these hospitality industries, UK hospita</w:t>
      </w:r>
      <w:r w:rsidR="004A2FD0" w:rsidRPr="00A175D6">
        <w:rPr>
          <w:rFonts w:ascii="Arial" w:hAnsi="Arial" w:cs="Arial"/>
          <w:color w:val="000000" w:themeColor="text1"/>
          <w:sz w:val="24"/>
          <w:szCs w:val="24"/>
        </w:rPr>
        <w:t xml:space="preserve">lity industries are very famous. In </w:t>
      </w:r>
      <w:r w:rsidRPr="00A175D6">
        <w:rPr>
          <w:rFonts w:ascii="Arial" w:hAnsi="Arial" w:cs="Arial"/>
          <w:color w:val="000000" w:themeColor="text1"/>
          <w:sz w:val="24"/>
          <w:szCs w:val="24"/>
        </w:rPr>
        <w:t xml:space="preserve">the UK there is a hospitality industry </w:t>
      </w:r>
      <w:r w:rsidR="004A2FD0" w:rsidRPr="00A175D6">
        <w:rPr>
          <w:rFonts w:ascii="Arial" w:hAnsi="Arial" w:cs="Arial"/>
          <w:color w:val="000000" w:themeColor="text1"/>
          <w:sz w:val="24"/>
          <w:szCs w:val="24"/>
        </w:rPr>
        <w:t>i.e. Virgin Group. Owned by a person named Richard Branson</w:t>
      </w:r>
      <w:r w:rsidR="00585D7E" w:rsidRPr="00A175D6">
        <w:rPr>
          <w:rFonts w:ascii="Arial" w:hAnsi="Arial" w:cs="Arial"/>
          <w:color w:val="000000" w:themeColor="text1"/>
          <w:sz w:val="24"/>
          <w:szCs w:val="24"/>
        </w:rPr>
        <w:t xml:space="preserve"> (</w:t>
      </w:r>
      <w:r w:rsidR="00585D7E" w:rsidRPr="00A175D6">
        <w:rPr>
          <w:rFonts w:ascii="Arial" w:hAnsi="Arial" w:cs="Arial"/>
          <w:color w:val="000000" w:themeColor="text1"/>
          <w:sz w:val="24"/>
          <w:szCs w:val="24"/>
          <w:shd w:val="clear" w:color="auto" w:fill="FFFFFF"/>
        </w:rPr>
        <w:t>Hay, 2023</w:t>
      </w:r>
      <w:r w:rsidR="00585D7E" w:rsidRPr="00A175D6">
        <w:rPr>
          <w:rFonts w:ascii="Arial" w:hAnsi="Arial" w:cs="Arial"/>
          <w:color w:val="000000" w:themeColor="text1"/>
          <w:sz w:val="24"/>
          <w:szCs w:val="24"/>
        </w:rPr>
        <w:t>)</w:t>
      </w:r>
      <w:r w:rsidR="004A2FD0" w:rsidRPr="00A175D6">
        <w:rPr>
          <w:rFonts w:ascii="Arial" w:hAnsi="Arial" w:cs="Arial"/>
          <w:color w:val="000000" w:themeColor="text1"/>
          <w:sz w:val="24"/>
          <w:szCs w:val="24"/>
        </w:rPr>
        <w:t xml:space="preserve">. Richard </w:t>
      </w:r>
      <w:r w:rsidR="00ED4E99" w:rsidRPr="00A175D6">
        <w:rPr>
          <w:rFonts w:ascii="Arial" w:hAnsi="Arial" w:cs="Arial"/>
          <w:color w:val="000000" w:themeColor="text1"/>
          <w:sz w:val="24"/>
          <w:szCs w:val="24"/>
        </w:rPr>
        <w:t>Branson</w:t>
      </w:r>
      <w:r w:rsidR="004A2FD0" w:rsidRPr="00A175D6">
        <w:rPr>
          <w:rFonts w:ascii="Arial" w:hAnsi="Arial" w:cs="Arial"/>
          <w:color w:val="000000" w:themeColor="text1"/>
          <w:sz w:val="24"/>
          <w:szCs w:val="24"/>
        </w:rPr>
        <w:t xml:space="preserve"> </w:t>
      </w:r>
      <w:r w:rsidR="00D67034" w:rsidRPr="00A175D6">
        <w:rPr>
          <w:rFonts w:ascii="Arial" w:hAnsi="Arial" w:cs="Arial"/>
          <w:color w:val="000000" w:themeColor="text1"/>
          <w:sz w:val="24"/>
          <w:szCs w:val="24"/>
        </w:rPr>
        <w:t xml:space="preserve">is </w:t>
      </w:r>
      <w:r w:rsidR="00ED4E99" w:rsidRPr="00A175D6">
        <w:rPr>
          <w:rFonts w:ascii="Arial" w:hAnsi="Arial" w:cs="Arial"/>
          <w:color w:val="000000" w:themeColor="text1"/>
          <w:sz w:val="24"/>
          <w:szCs w:val="24"/>
        </w:rPr>
        <w:t>known</w:t>
      </w:r>
      <w:r w:rsidR="00D67034" w:rsidRPr="00A175D6">
        <w:rPr>
          <w:rFonts w:ascii="Arial" w:hAnsi="Arial" w:cs="Arial"/>
          <w:color w:val="000000" w:themeColor="text1"/>
          <w:sz w:val="24"/>
          <w:szCs w:val="24"/>
        </w:rPr>
        <w:t xml:space="preserve"> for </w:t>
      </w:r>
      <w:r w:rsidR="00ED4E99" w:rsidRPr="00A175D6">
        <w:rPr>
          <w:rFonts w:ascii="Arial" w:hAnsi="Arial" w:cs="Arial"/>
          <w:color w:val="000000" w:themeColor="text1"/>
          <w:sz w:val="24"/>
          <w:szCs w:val="24"/>
        </w:rPr>
        <w:t>its</w:t>
      </w:r>
      <w:r w:rsidR="00D67034" w:rsidRPr="00A175D6">
        <w:rPr>
          <w:rFonts w:ascii="Arial" w:hAnsi="Arial" w:cs="Arial"/>
          <w:color w:val="000000" w:themeColor="text1"/>
          <w:sz w:val="24"/>
          <w:szCs w:val="24"/>
        </w:rPr>
        <w:t xml:space="preserve"> innovative and creative leadership. </w:t>
      </w:r>
      <w:r w:rsidR="00ED4E99" w:rsidRPr="00A175D6">
        <w:rPr>
          <w:rFonts w:ascii="Arial" w:hAnsi="Arial" w:cs="Arial"/>
          <w:color w:val="000000" w:themeColor="text1"/>
          <w:sz w:val="24"/>
          <w:szCs w:val="24"/>
        </w:rPr>
        <w:t>The overall</w:t>
      </w:r>
      <w:r w:rsidR="00D67034" w:rsidRPr="00A175D6">
        <w:rPr>
          <w:rFonts w:ascii="Arial" w:hAnsi="Arial" w:cs="Arial"/>
          <w:color w:val="000000" w:themeColor="text1"/>
          <w:sz w:val="24"/>
          <w:szCs w:val="24"/>
        </w:rPr>
        <w:t xml:space="preserve"> leadership style of Richard Branson is </w:t>
      </w:r>
      <w:r w:rsidR="00ED4E99" w:rsidRPr="00A175D6">
        <w:rPr>
          <w:rFonts w:ascii="Arial" w:hAnsi="Arial" w:cs="Arial"/>
          <w:color w:val="000000" w:themeColor="text1"/>
          <w:sz w:val="24"/>
          <w:szCs w:val="24"/>
        </w:rPr>
        <w:t>the laissez-faire leadership style</w:t>
      </w:r>
      <w:r w:rsidR="00585D7E" w:rsidRPr="00A175D6">
        <w:rPr>
          <w:rFonts w:ascii="Arial" w:hAnsi="Arial" w:cs="Arial"/>
          <w:color w:val="000000" w:themeColor="text1"/>
          <w:sz w:val="24"/>
          <w:szCs w:val="24"/>
        </w:rPr>
        <w:t xml:space="preserve"> (</w:t>
      </w:r>
      <w:r w:rsidR="00585D7E" w:rsidRPr="00A175D6">
        <w:rPr>
          <w:rFonts w:ascii="Arial" w:hAnsi="Arial" w:cs="Arial"/>
          <w:color w:val="000000" w:themeColor="text1"/>
          <w:sz w:val="24"/>
          <w:szCs w:val="24"/>
          <w:shd w:val="clear" w:color="auto" w:fill="FFFFFF"/>
        </w:rPr>
        <w:t>Krishna Kaiser, 2023</w:t>
      </w:r>
      <w:r w:rsidR="00585D7E" w:rsidRPr="00A175D6">
        <w:rPr>
          <w:rFonts w:ascii="Arial" w:hAnsi="Arial" w:cs="Arial"/>
          <w:color w:val="000000" w:themeColor="text1"/>
          <w:sz w:val="24"/>
          <w:szCs w:val="24"/>
        </w:rPr>
        <w:t>)</w:t>
      </w:r>
      <w:r w:rsidR="00ED4E99" w:rsidRPr="00A175D6">
        <w:rPr>
          <w:rFonts w:ascii="Arial" w:hAnsi="Arial" w:cs="Arial"/>
          <w:color w:val="000000" w:themeColor="text1"/>
          <w:sz w:val="24"/>
          <w:szCs w:val="24"/>
        </w:rPr>
        <w:t xml:space="preserve">. In their business, Richard </w:t>
      </w:r>
      <w:r w:rsidR="00D02E01" w:rsidRPr="00A175D6">
        <w:rPr>
          <w:rFonts w:ascii="Arial" w:hAnsi="Arial" w:cs="Arial"/>
          <w:color w:val="000000" w:themeColor="text1"/>
          <w:sz w:val="24"/>
          <w:szCs w:val="24"/>
        </w:rPr>
        <w:t>Branson</w:t>
      </w:r>
      <w:r w:rsidR="00ED4E99" w:rsidRPr="00A175D6">
        <w:rPr>
          <w:rFonts w:ascii="Arial" w:hAnsi="Arial" w:cs="Arial"/>
          <w:color w:val="000000" w:themeColor="text1"/>
          <w:sz w:val="24"/>
          <w:szCs w:val="24"/>
        </w:rPr>
        <w:t xml:space="preserve"> set the goal of the project and also shared the knowledge he had but </w:t>
      </w:r>
      <w:r w:rsidR="00D02E01" w:rsidRPr="00A175D6">
        <w:rPr>
          <w:rFonts w:ascii="Arial" w:hAnsi="Arial" w:cs="Arial"/>
          <w:color w:val="000000" w:themeColor="text1"/>
          <w:sz w:val="24"/>
          <w:szCs w:val="24"/>
        </w:rPr>
        <w:t>le</w:t>
      </w:r>
      <w:r w:rsidR="00ED4E99" w:rsidRPr="00A175D6">
        <w:rPr>
          <w:rFonts w:ascii="Arial" w:hAnsi="Arial" w:cs="Arial"/>
          <w:color w:val="000000" w:themeColor="text1"/>
          <w:sz w:val="24"/>
          <w:szCs w:val="24"/>
        </w:rPr>
        <w:t xml:space="preserve">ft all other stuff over </w:t>
      </w:r>
      <w:r w:rsidR="00D02E01" w:rsidRPr="00A175D6">
        <w:rPr>
          <w:rFonts w:ascii="Arial" w:hAnsi="Arial" w:cs="Arial"/>
          <w:color w:val="000000" w:themeColor="text1"/>
          <w:sz w:val="24"/>
          <w:szCs w:val="24"/>
        </w:rPr>
        <w:t>to his</w:t>
      </w:r>
      <w:r w:rsidR="00ED4E99" w:rsidRPr="00A175D6">
        <w:rPr>
          <w:rFonts w:ascii="Arial" w:hAnsi="Arial" w:cs="Arial"/>
          <w:color w:val="000000" w:themeColor="text1"/>
          <w:sz w:val="24"/>
          <w:szCs w:val="24"/>
        </w:rPr>
        <w:t xml:space="preserve"> team members to get there</w:t>
      </w:r>
      <w:r w:rsidR="00D67034" w:rsidRPr="00A175D6">
        <w:rPr>
          <w:rFonts w:ascii="Arial" w:hAnsi="Arial" w:cs="Arial"/>
          <w:color w:val="000000" w:themeColor="text1"/>
          <w:sz w:val="24"/>
          <w:szCs w:val="24"/>
        </w:rPr>
        <w:t xml:space="preserve">. </w:t>
      </w:r>
    </w:p>
    <w:p w:rsidR="0019286F" w:rsidRPr="00A175D6" w:rsidRDefault="006953C5" w:rsidP="00131216">
      <w:pPr>
        <w:spacing w:line="480" w:lineRule="auto"/>
        <w:jc w:val="both"/>
        <w:rPr>
          <w:rFonts w:ascii="Arial" w:hAnsi="Arial" w:cs="Arial"/>
          <w:color w:val="000000" w:themeColor="text1"/>
          <w:sz w:val="24"/>
          <w:szCs w:val="24"/>
        </w:rPr>
      </w:pPr>
      <w:r w:rsidRPr="00A175D6">
        <w:rPr>
          <w:rFonts w:ascii="Arial" w:hAnsi="Arial" w:cs="Arial"/>
          <w:color w:val="000000" w:themeColor="text1"/>
          <w:sz w:val="24"/>
          <w:szCs w:val="24"/>
        </w:rPr>
        <w:t>According to the literature,</w:t>
      </w:r>
      <w:r w:rsidR="004B7340" w:rsidRPr="00A175D6">
        <w:rPr>
          <w:rFonts w:ascii="Arial" w:hAnsi="Arial" w:cs="Arial"/>
          <w:color w:val="000000" w:themeColor="text1"/>
          <w:sz w:val="24"/>
          <w:szCs w:val="24"/>
        </w:rPr>
        <w:t xml:space="preserve"> there is a </w:t>
      </w:r>
      <w:r w:rsidRPr="00A175D6">
        <w:rPr>
          <w:rFonts w:ascii="Arial" w:hAnsi="Arial" w:cs="Arial"/>
          <w:color w:val="000000" w:themeColor="text1"/>
          <w:sz w:val="24"/>
          <w:szCs w:val="24"/>
        </w:rPr>
        <w:t>mantel framework and graphic i.e.</w:t>
      </w:r>
      <w:r w:rsidR="00D67034" w:rsidRPr="00A175D6">
        <w:rPr>
          <w:rFonts w:ascii="Arial" w:hAnsi="Arial" w:cs="Arial"/>
          <w:color w:val="000000" w:themeColor="text1"/>
          <w:sz w:val="24"/>
          <w:szCs w:val="24"/>
        </w:rPr>
        <w:t xml:space="preserve"> </w:t>
      </w:r>
      <w:r w:rsidRPr="00A175D6">
        <w:rPr>
          <w:rFonts w:ascii="Arial" w:hAnsi="Arial" w:cs="Arial"/>
          <w:color w:val="000000" w:themeColor="text1"/>
          <w:sz w:val="24"/>
          <w:szCs w:val="24"/>
        </w:rPr>
        <w:t>Blake</w:t>
      </w:r>
      <w:r w:rsidR="00D67034" w:rsidRPr="00A175D6">
        <w:rPr>
          <w:rFonts w:ascii="Arial" w:hAnsi="Arial" w:cs="Arial"/>
          <w:color w:val="000000" w:themeColor="text1"/>
          <w:sz w:val="24"/>
          <w:szCs w:val="24"/>
        </w:rPr>
        <w:t xml:space="preserve"> and Mouton managerial grid</w:t>
      </w:r>
      <w:r w:rsidR="004B7340" w:rsidRPr="00A175D6">
        <w:rPr>
          <w:rFonts w:ascii="Arial" w:hAnsi="Arial" w:cs="Arial"/>
          <w:color w:val="000000" w:themeColor="text1"/>
          <w:sz w:val="24"/>
          <w:szCs w:val="24"/>
        </w:rPr>
        <w:t xml:space="preserve"> which is used to analyze the managerial and working style of the person</w:t>
      </w:r>
      <w:r w:rsidR="00585D7E" w:rsidRPr="00A175D6">
        <w:rPr>
          <w:rFonts w:ascii="Arial" w:hAnsi="Arial" w:cs="Arial"/>
          <w:color w:val="000000" w:themeColor="text1"/>
          <w:sz w:val="24"/>
          <w:szCs w:val="24"/>
        </w:rPr>
        <w:t xml:space="preserve"> (</w:t>
      </w:r>
      <w:r w:rsidR="00A6002E" w:rsidRPr="00A175D6">
        <w:rPr>
          <w:rFonts w:ascii="Arial" w:hAnsi="Arial" w:cs="Arial"/>
          <w:color w:val="000000" w:themeColor="text1"/>
          <w:sz w:val="24"/>
          <w:szCs w:val="24"/>
          <w:shd w:val="clear" w:color="auto" w:fill="FFFFFF"/>
        </w:rPr>
        <w:t>Harter, 2023</w:t>
      </w:r>
      <w:r w:rsidR="00585D7E" w:rsidRPr="00A175D6">
        <w:rPr>
          <w:rFonts w:ascii="Arial" w:hAnsi="Arial" w:cs="Arial"/>
          <w:color w:val="000000" w:themeColor="text1"/>
          <w:sz w:val="24"/>
          <w:szCs w:val="24"/>
        </w:rPr>
        <w:t>)</w:t>
      </w:r>
      <w:r w:rsidR="004B7340" w:rsidRPr="00A175D6">
        <w:rPr>
          <w:rFonts w:ascii="Arial" w:hAnsi="Arial" w:cs="Arial"/>
          <w:color w:val="000000" w:themeColor="text1"/>
          <w:sz w:val="24"/>
          <w:szCs w:val="24"/>
        </w:rPr>
        <w:t>. According to the</w:t>
      </w:r>
      <w:r w:rsidRPr="00A175D6">
        <w:rPr>
          <w:rFonts w:ascii="Arial" w:hAnsi="Arial" w:cs="Arial"/>
          <w:color w:val="000000" w:themeColor="text1"/>
          <w:sz w:val="24"/>
          <w:szCs w:val="24"/>
        </w:rPr>
        <w:t xml:space="preserve"> study, it has two axes, the X-axis measures the leadership concern for the production, and the Y-axis measures the leadership concerns for the people</w:t>
      </w:r>
      <w:r w:rsidR="00A6002E" w:rsidRPr="00A175D6">
        <w:rPr>
          <w:rFonts w:ascii="Arial" w:hAnsi="Arial" w:cs="Arial"/>
          <w:color w:val="000000" w:themeColor="text1"/>
          <w:sz w:val="24"/>
          <w:szCs w:val="24"/>
        </w:rPr>
        <w:t xml:space="preserve"> (</w:t>
      </w:r>
      <w:r w:rsidR="00A6002E" w:rsidRPr="00A175D6">
        <w:rPr>
          <w:rFonts w:ascii="Arial" w:hAnsi="Arial" w:cs="Arial"/>
          <w:color w:val="000000" w:themeColor="text1"/>
          <w:sz w:val="24"/>
          <w:szCs w:val="24"/>
          <w:shd w:val="clear" w:color="auto" w:fill="FFFFFF"/>
        </w:rPr>
        <w:t>Morandi, and Cicchetti, 2023</w:t>
      </w:r>
      <w:r w:rsidR="00A6002E" w:rsidRPr="00A175D6">
        <w:rPr>
          <w:rFonts w:ascii="Arial" w:hAnsi="Arial" w:cs="Arial"/>
          <w:color w:val="000000" w:themeColor="text1"/>
          <w:sz w:val="24"/>
          <w:szCs w:val="24"/>
        </w:rPr>
        <w:t>)</w:t>
      </w:r>
      <w:r w:rsidRPr="00A175D6">
        <w:rPr>
          <w:rFonts w:ascii="Arial" w:hAnsi="Arial" w:cs="Arial"/>
          <w:color w:val="000000" w:themeColor="text1"/>
          <w:sz w:val="24"/>
          <w:szCs w:val="24"/>
        </w:rPr>
        <w:t>.</w:t>
      </w:r>
      <w:r w:rsidR="004B7340" w:rsidRPr="00A175D6">
        <w:rPr>
          <w:rFonts w:ascii="Arial" w:hAnsi="Arial" w:cs="Arial"/>
          <w:color w:val="000000" w:themeColor="text1"/>
          <w:sz w:val="24"/>
          <w:szCs w:val="24"/>
        </w:rPr>
        <w:t xml:space="preserve"> </w:t>
      </w:r>
      <w:r w:rsidRPr="00A175D6">
        <w:rPr>
          <w:rFonts w:ascii="Arial" w:hAnsi="Arial" w:cs="Arial"/>
          <w:color w:val="000000" w:themeColor="text1"/>
          <w:sz w:val="24"/>
          <w:szCs w:val="24"/>
        </w:rPr>
        <w:t xml:space="preserve">By this tool, Richard Branson's </w:t>
      </w:r>
      <w:r w:rsidR="00D67034" w:rsidRPr="00A175D6">
        <w:rPr>
          <w:rFonts w:ascii="Arial" w:hAnsi="Arial" w:cs="Arial"/>
          <w:color w:val="000000" w:themeColor="text1"/>
          <w:sz w:val="24"/>
          <w:szCs w:val="24"/>
        </w:rPr>
        <w:t>leadership style is explicitly associated with high concerns for people and a high concern for product</w:t>
      </w:r>
      <w:r w:rsidRPr="00A175D6">
        <w:rPr>
          <w:rFonts w:ascii="Arial" w:hAnsi="Arial" w:cs="Arial"/>
          <w:color w:val="000000" w:themeColor="text1"/>
          <w:sz w:val="24"/>
          <w:szCs w:val="24"/>
        </w:rPr>
        <w:t>s. This aligns the leadership style of Richard Branson with</w:t>
      </w:r>
      <w:r w:rsidR="00D67034" w:rsidRPr="00A175D6">
        <w:rPr>
          <w:rFonts w:ascii="Arial" w:hAnsi="Arial" w:cs="Arial"/>
          <w:color w:val="000000" w:themeColor="text1"/>
          <w:sz w:val="24"/>
          <w:szCs w:val="24"/>
        </w:rPr>
        <w:t xml:space="preserve"> the team management style</w:t>
      </w:r>
      <w:r w:rsidR="00A6002E" w:rsidRPr="00A175D6">
        <w:rPr>
          <w:rFonts w:ascii="Arial" w:hAnsi="Arial" w:cs="Arial"/>
          <w:color w:val="000000" w:themeColor="text1"/>
          <w:sz w:val="24"/>
          <w:szCs w:val="24"/>
        </w:rPr>
        <w:t xml:space="preserve"> (</w:t>
      </w:r>
      <w:r w:rsidR="00A6002E" w:rsidRPr="00A175D6">
        <w:rPr>
          <w:rFonts w:ascii="Arial" w:hAnsi="Arial" w:cs="Arial"/>
          <w:color w:val="000000" w:themeColor="text1"/>
          <w:sz w:val="24"/>
          <w:szCs w:val="24"/>
          <w:shd w:val="clear" w:color="auto" w:fill="FFFFFF"/>
        </w:rPr>
        <w:t>Sanders, 2023</w:t>
      </w:r>
      <w:r w:rsidR="00A6002E" w:rsidRPr="00A175D6">
        <w:rPr>
          <w:rFonts w:ascii="Arial" w:hAnsi="Arial" w:cs="Arial"/>
          <w:color w:val="000000" w:themeColor="text1"/>
          <w:sz w:val="24"/>
          <w:szCs w:val="24"/>
        </w:rPr>
        <w:t>)</w:t>
      </w:r>
      <w:r w:rsidR="00D67034" w:rsidRPr="00A175D6">
        <w:rPr>
          <w:rFonts w:ascii="Arial" w:hAnsi="Arial" w:cs="Arial"/>
          <w:color w:val="000000" w:themeColor="text1"/>
          <w:sz w:val="24"/>
          <w:szCs w:val="24"/>
        </w:rPr>
        <w:t xml:space="preserve">. </w:t>
      </w:r>
    </w:p>
    <w:p w:rsidR="00084234" w:rsidRPr="00A175D6" w:rsidRDefault="006953C5" w:rsidP="00131216">
      <w:pPr>
        <w:spacing w:line="480" w:lineRule="auto"/>
        <w:jc w:val="both"/>
        <w:rPr>
          <w:rFonts w:ascii="Arial" w:hAnsi="Arial" w:cs="Arial"/>
          <w:color w:val="000000" w:themeColor="text1"/>
          <w:sz w:val="24"/>
          <w:szCs w:val="24"/>
        </w:rPr>
      </w:pPr>
      <w:r w:rsidRPr="00A175D6">
        <w:rPr>
          <w:rFonts w:ascii="Arial" w:hAnsi="Arial" w:cs="Arial"/>
          <w:color w:val="000000" w:themeColor="text1"/>
          <w:sz w:val="24"/>
          <w:szCs w:val="24"/>
        </w:rPr>
        <w:t xml:space="preserve">According to the literature, there is an approach through which to design and </w:t>
      </w:r>
      <w:r w:rsidR="00A6002E" w:rsidRPr="00A175D6">
        <w:rPr>
          <w:rFonts w:ascii="Arial" w:hAnsi="Arial" w:cs="Arial"/>
          <w:color w:val="000000" w:themeColor="text1"/>
          <w:sz w:val="24"/>
          <w:szCs w:val="24"/>
        </w:rPr>
        <w:t>deter</w:t>
      </w:r>
      <w:r w:rsidRPr="00A175D6">
        <w:rPr>
          <w:rFonts w:ascii="Arial" w:hAnsi="Arial" w:cs="Arial"/>
          <w:color w:val="000000" w:themeColor="text1"/>
          <w:sz w:val="24"/>
          <w:szCs w:val="24"/>
        </w:rPr>
        <w:t xml:space="preserve">mine the crucial steps that a leader needs to take for future success. </w:t>
      </w:r>
      <w:r w:rsidR="00A6002E" w:rsidRPr="00A175D6">
        <w:rPr>
          <w:rFonts w:ascii="Arial" w:hAnsi="Arial" w:cs="Arial"/>
          <w:color w:val="000000" w:themeColor="text1"/>
          <w:sz w:val="24"/>
          <w:szCs w:val="24"/>
        </w:rPr>
        <w:t xml:space="preserve">Adair’s </w:t>
      </w:r>
      <w:r w:rsidRPr="00A175D6">
        <w:rPr>
          <w:rFonts w:ascii="Arial" w:hAnsi="Arial" w:cs="Arial"/>
          <w:color w:val="000000" w:themeColor="text1"/>
          <w:sz w:val="24"/>
          <w:szCs w:val="24"/>
        </w:rPr>
        <w:t>model was illustrated as three overlapping circles</w:t>
      </w:r>
      <w:r w:rsidR="00A6002E" w:rsidRPr="00A175D6">
        <w:rPr>
          <w:rFonts w:ascii="Arial" w:hAnsi="Arial" w:cs="Arial"/>
          <w:color w:val="000000" w:themeColor="text1"/>
          <w:sz w:val="24"/>
          <w:szCs w:val="24"/>
        </w:rPr>
        <w:t xml:space="preserve"> (</w:t>
      </w:r>
      <w:r w:rsidR="00CC332E" w:rsidRPr="00A175D6">
        <w:rPr>
          <w:rFonts w:ascii="Arial" w:hAnsi="Arial" w:cs="Arial"/>
          <w:color w:val="000000" w:themeColor="text1"/>
          <w:sz w:val="24"/>
          <w:szCs w:val="24"/>
          <w:shd w:val="clear" w:color="auto" w:fill="FFFFFF"/>
        </w:rPr>
        <w:t xml:space="preserve">Rulismi and Mesterjon, </w:t>
      </w:r>
      <w:r w:rsidR="00A6002E" w:rsidRPr="00A175D6">
        <w:rPr>
          <w:rFonts w:ascii="Arial" w:hAnsi="Arial" w:cs="Arial"/>
          <w:color w:val="000000" w:themeColor="text1"/>
          <w:sz w:val="24"/>
          <w:szCs w:val="24"/>
          <w:shd w:val="clear" w:color="auto" w:fill="FFFFFF"/>
        </w:rPr>
        <w:t>2023</w:t>
      </w:r>
      <w:r w:rsidR="00CC332E" w:rsidRPr="00A175D6">
        <w:rPr>
          <w:rFonts w:ascii="Arial" w:hAnsi="Arial" w:cs="Arial"/>
          <w:color w:val="000000" w:themeColor="text1"/>
          <w:sz w:val="24"/>
          <w:szCs w:val="24"/>
          <w:shd w:val="clear" w:color="auto" w:fill="FFFFFF"/>
        </w:rPr>
        <w:t>)</w:t>
      </w:r>
      <w:r w:rsidRPr="00A175D6">
        <w:rPr>
          <w:rFonts w:ascii="Arial" w:hAnsi="Arial" w:cs="Arial"/>
          <w:color w:val="000000" w:themeColor="text1"/>
          <w:sz w:val="24"/>
          <w:szCs w:val="24"/>
        </w:rPr>
        <w:t xml:space="preserve">. These circles represent achieving the task, building and maintaining the team, and developing individuals. The task circle </w:t>
      </w:r>
      <w:r w:rsidR="0050086D" w:rsidRPr="00A175D6">
        <w:rPr>
          <w:rFonts w:ascii="Arial" w:hAnsi="Arial" w:cs="Arial"/>
          <w:color w:val="000000" w:themeColor="text1"/>
          <w:sz w:val="24"/>
          <w:szCs w:val="24"/>
        </w:rPr>
        <w:t>highlights</w:t>
      </w:r>
      <w:r w:rsidRPr="00A175D6">
        <w:rPr>
          <w:rFonts w:ascii="Arial" w:hAnsi="Arial" w:cs="Arial"/>
          <w:color w:val="000000" w:themeColor="text1"/>
          <w:sz w:val="24"/>
          <w:szCs w:val="24"/>
        </w:rPr>
        <w:t xml:space="preserve"> the objectives and goals</w:t>
      </w:r>
      <w:r w:rsidR="0050086D" w:rsidRPr="00A175D6">
        <w:rPr>
          <w:rFonts w:ascii="Arial" w:hAnsi="Arial" w:cs="Arial"/>
          <w:color w:val="000000" w:themeColor="text1"/>
          <w:sz w:val="24"/>
          <w:szCs w:val="24"/>
        </w:rPr>
        <w:t xml:space="preserve"> and the requirements needed to accomplish the goals</w:t>
      </w:r>
      <w:r w:rsidR="00CC332E" w:rsidRPr="00A175D6">
        <w:rPr>
          <w:rFonts w:ascii="Arial" w:hAnsi="Arial" w:cs="Arial"/>
          <w:color w:val="000000" w:themeColor="text1"/>
          <w:sz w:val="24"/>
          <w:szCs w:val="24"/>
        </w:rPr>
        <w:t xml:space="preserve"> (</w:t>
      </w:r>
      <w:r w:rsidR="00CC332E" w:rsidRPr="00A175D6">
        <w:rPr>
          <w:rFonts w:ascii="Arial" w:hAnsi="Arial" w:cs="Arial"/>
          <w:color w:val="000000" w:themeColor="text1"/>
          <w:sz w:val="24"/>
          <w:szCs w:val="24"/>
          <w:shd w:val="clear" w:color="auto" w:fill="FFFFFF"/>
        </w:rPr>
        <w:t>Mancilla and Frey, 2023)</w:t>
      </w:r>
      <w:r w:rsidR="00CC332E" w:rsidRPr="00A175D6">
        <w:rPr>
          <w:rFonts w:ascii="Arial" w:hAnsi="Arial" w:cs="Arial"/>
          <w:iCs/>
          <w:color w:val="000000" w:themeColor="text1"/>
          <w:sz w:val="24"/>
          <w:szCs w:val="24"/>
          <w:shd w:val="clear" w:color="auto" w:fill="FFFFFF"/>
        </w:rPr>
        <w:t>.</w:t>
      </w:r>
      <w:r w:rsidR="0050086D" w:rsidRPr="00A175D6">
        <w:rPr>
          <w:rFonts w:ascii="Arial" w:hAnsi="Arial" w:cs="Arial"/>
          <w:color w:val="000000" w:themeColor="text1"/>
          <w:sz w:val="24"/>
          <w:szCs w:val="24"/>
        </w:rPr>
        <w:t xml:space="preserve"> The second circle tells the requirements to maintain and build the team, while, the last circle focuses on the needs </w:t>
      </w:r>
      <w:r w:rsidR="0050086D" w:rsidRPr="00A175D6">
        <w:rPr>
          <w:rFonts w:ascii="Arial" w:hAnsi="Arial" w:cs="Arial"/>
          <w:color w:val="000000" w:themeColor="text1"/>
          <w:sz w:val="24"/>
          <w:szCs w:val="24"/>
        </w:rPr>
        <w:lastRenderedPageBreak/>
        <w:t>of the individual persons of the team</w:t>
      </w:r>
      <w:r w:rsidR="00CC332E" w:rsidRPr="00A175D6">
        <w:rPr>
          <w:rFonts w:ascii="Arial" w:hAnsi="Arial" w:cs="Arial"/>
          <w:color w:val="000000" w:themeColor="text1"/>
          <w:sz w:val="24"/>
          <w:szCs w:val="24"/>
        </w:rPr>
        <w:t xml:space="preserve"> (</w:t>
      </w:r>
      <w:r w:rsidR="00CC332E" w:rsidRPr="00A175D6">
        <w:rPr>
          <w:rFonts w:ascii="Arial" w:hAnsi="Arial" w:cs="Arial"/>
          <w:color w:val="000000" w:themeColor="text1"/>
          <w:sz w:val="24"/>
          <w:szCs w:val="24"/>
          <w:shd w:val="clear" w:color="auto" w:fill="FFFFFF"/>
        </w:rPr>
        <w:t>Krumins, 2022</w:t>
      </w:r>
      <w:r w:rsidR="00CC332E" w:rsidRPr="00A175D6">
        <w:rPr>
          <w:rFonts w:ascii="Arial" w:hAnsi="Arial" w:cs="Arial"/>
          <w:color w:val="000000" w:themeColor="text1"/>
          <w:sz w:val="24"/>
          <w:szCs w:val="24"/>
        </w:rPr>
        <w:t>)</w:t>
      </w:r>
      <w:r w:rsidR="0050086D" w:rsidRPr="00A175D6">
        <w:rPr>
          <w:rFonts w:ascii="Arial" w:hAnsi="Arial" w:cs="Arial"/>
          <w:color w:val="000000" w:themeColor="text1"/>
          <w:sz w:val="24"/>
          <w:szCs w:val="24"/>
        </w:rPr>
        <w:t>. These all needs need</w:t>
      </w:r>
      <w:r w:rsidR="000664DF" w:rsidRPr="00A175D6">
        <w:rPr>
          <w:rFonts w:ascii="Arial" w:hAnsi="Arial" w:cs="Arial"/>
          <w:color w:val="000000" w:themeColor="text1"/>
          <w:sz w:val="24"/>
          <w:szCs w:val="24"/>
        </w:rPr>
        <w:t xml:space="preserve"> to </w:t>
      </w:r>
      <w:r w:rsidR="0050086D" w:rsidRPr="00A175D6">
        <w:rPr>
          <w:rFonts w:ascii="Arial" w:hAnsi="Arial" w:cs="Arial"/>
          <w:color w:val="000000" w:themeColor="text1"/>
          <w:sz w:val="24"/>
          <w:szCs w:val="24"/>
        </w:rPr>
        <w:t xml:space="preserve">be balanced by the leader. Misbalancing of any of the circle needs leads to potential issues and imbalance of the team and its performance. </w:t>
      </w:r>
      <w:r w:rsidRPr="00A175D6">
        <w:rPr>
          <w:rFonts w:ascii="Arial" w:hAnsi="Arial" w:cs="Arial"/>
          <w:color w:val="000000" w:themeColor="text1"/>
          <w:sz w:val="24"/>
          <w:szCs w:val="24"/>
        </w:rPr>
        <w:t xml:space="preserve">The study proposes that this </w:t>
      </w:r>
      <w:r w:rsidR="0050086D" w:rsidRPr="00A175D6">
        <w:rPr>
          <w:rFonts w:ascii="Arial" w:hAnsi="Arial" w:cs="Arial"/>
          <w:color w:val="000000" w:themeColor="text1"/>
          <w:sz w:val="24"/>
          <w:szCs w:val="24"/>
        </w:rPr>
        <w:t xml:space="preserve">simple model is </w:t>
      </w:r>
      <w:r w:rsidRPr="00A175D6">
        <w:rPr>
          <w:rFonts w:ascii="Arial" w:hAnsi="Arial" w:cs="Arial"/>
          <w:color w:val="000000" w:themeColor="text1"/>
          <w:sz w:val="24"/>
          <w:szCs w:val="24"/>
        </w:rPr>
        <w:t>a widely recognized management and leadership model developed by Dr. John Adair</w:t>
      </w:r>
      <w:r w:rsidR="000664DF" w:rsidRPr="00A175D6">
        <w:rPr>
          <w:rFonts w:ascii="Arial" w:hAnsi="Arial" w:cs="Arial"/>
          <w:color w:val="000000" w:themeColor="text1"/>
          <w:sz w:val="24"/>
          <w:szCs w:val="24"/>
        </w:rPr>
        <w:t xml:space="preserve"> (</w:t>
      </w:r>
      <w:r w:rsidR="000664DF" w:rsidRPr="00A175D6">
        <w:rPr>
          <w:rFonts w:ascii="Arial" w:hAnsi="Arial" w:cs="Arial"/>
          <w:color w:val="000000" w:themeColor="text1"/>
          <w:sz w:val="24"/>
          <w:szCs w:val="24"/>
          <w:shd w:val="clear" w:color="auto" w:fill="FFFFFF"/>
        </w:rPr>
        <w:t>Żukowski, 2021</w:t>
      </w:r>
      <w:r w:rsidR="000664DF" w:rsidRPr="00A175D6">
        <w:rPr>
          <w:rFonts w:ascii="Arial" w:hAnsi="Arial" w:cs="Arial"/>
          <w:color w:val="000000" w:themeColor="text1"/>
          <w:sz w:val="24"/>
          <w:szCs w:val="24"/>
        </w:rPr>
        <w:t>)</w:t>
      </w:r>
      <w:r w:rsidRPr="00A175D6">
        <w:rPr>
          <w:rFonts w:ascii="Arial" w:hAnsi="Arial" w:cs="Arial"/>
          <w:color w:val="000000" w:themeColor="text1"/>
          <w:sz w:val="24"/>
          <w:szCs w:val="24"/>
        </w:rPr>
        <w:t xml:space="preserve">. </w:t>
      </w:r>
      <w:r w:rsidR="00BE41E7" w:rsidRPr="00A175D6">
        <w:rPr>
          <w:rFonts w:ascii="Arial" w:hAnsi="Arial" w:cs="Arial"/>
          <w:color w:val="000000" w:themeColor="text1"/>
          <w:sz w:val="24"/>
          <w:szCs w:val="24"/>
        </w:rPr>
        <w:t xml:space="preserve">Richard Branson </w:t>
      </w:r>
      <w:r w:rsidR="0050086D" w:rsidRPr="00A175D6">
        <w:rPr>
          <w:rFonts w:ascii="Arial" w:hAnsi="Arial" w:cs="Arial"/>
          <w:color w:val="000000" w:themeColor="text1"/>
          <w:sz w:val="24"/>
          <w:szCs w:val="24"/>
        </w:rPr>
        <w:t xml:space="preserve">Adair’s model of ACL </w:t>
      </w:r>
      <w:r w:rsidR="00BE41E7" w:rsidRPr="00A175D6">
        <w:rPr>
          <w:rFonts w:ascii="Arial" w:hAnsi="Arial" w:cs="Arial"/>
          <w:color w:val="000000" w:themeColor="text1"/>
          <w:sz w:val="24"/>
          <w:szCs w:val="24"/>
        </w:rPr>
        <w:t xml:space="preserve">is balanced as its task is clear and he always succeeds in achieving it. As Richard Branson is </w:t>
      </w:r>
      <w:r w:rsidR="0050086D" w:rsidRPr="00A175D6">
        <w:rPr>
          <w:rFonts w:ascii="Arial" w:hAnsi="Arial" w:cs="Arial"/>
          <w:color w:val="000000" w:themeColor="text1"/>
          <w:sz w:val="24"/>
          <w:szCs w:val="24"/>
        </w:rPr>
        <w:t>an</w:t>
      </w:r>
      <w:r w:rsidR="00BE41E7" w:rsidRPr="00A175D6">
        <w:rPr>
          <w:rFonts w:ascii="Arial" w:hAnsi="Arial" w:cs="Arial"/>
          <w:color w:val="000000" w:themeColor="text1"/>
          <w:sz w:val="24"/>
          <w:szCs w:val="24"/>
        </w:rPr>
        <w:t xml:space="preserve"> innovative,</w:t>
      </w:r>
      <w:r w:rsidR="0050086D" w:rsidRPr="00A175D6">
        <w:rPr>
          <w:rFonts w:ascii="Arial" w:hAnsi="Arial" w:cs="Arial"/>
          <w:color w:val="000000" w:themeColor="text1"/>
          <w:sz w:val="24"/>
          <w:szCs w:val="24"/>
        </w:rPr>
        <w:t xml:space="preserve"> creat</w:t>
      </w:r>
      <w:r w:rsidR="00BE41E7" w:rsidRPr="00A175D6">
        <w:rPr>
          <w:rFonts w:ascii="Arial" w:hAnsi="Arial" w:cs="Arial"/>
          <w:color w:val="000000" w:themeColor="text1"/>
          <w:sz w:val="24"/>
          <w:szCs w:val="24"/>
        </w:rPr>
        <w:t>ive, and also a dedicated leader. Because of this he is expanding its business in different fields and launching new venture</w:t>
      </w:r>
      <w:r w:rsidR="000664DF" w:rsidRPr="00A175D6">
        <w:rPr>
          <w:rFonts w:ascii="Arial" w:hAnsi="Arial" w:cs="Arial"/>
          <w:color w:val="000000" w:themeColor="text1"/>
          <w:sz w:val="24"/>
          <w:szCs w:val="24"/>
        </w:rPr>
        <w:t>s (</w:t>
      </w:r>
      <w:r w:rsidR="000664DF" w:rsidRPr="00A175D6">
        <w:rPr>
          <w:rFonts w:ascii="Arial" w:hAnsi="Arial" w:cs="Arial"/>
          <w:color w:val="000000" w:themeColor="text1"/>
          <w:sz w:val="24"/>
          <w:szCs w:val="24"/>
          <w:shd w:val="clear" w:color="auto" w:fill="FFFFFF"/>
        </w:rPr>
        <w:t>Madan and Halkias, 2020</w:t>
      </w:r>
      <w:r w:rsidR="000664DF" w:rsidRPr="00A175D6">
        <w:rPr>
          <w:rFonts w:ascii="Arial" w:hAnsi="Arial" w:cs="Arial"/>
          <w:color w:val="000000" w:themeColor="text1"/>
          <w:sz w:val="24"/>
          <w:szCs w:val="24"/>
        </w:rPr>
        <w:t>)</w:t>
      </w:r>
      <w:r w:rsidR="00BE41E7" w:rsidRPr="00A175D6">
        <w:rPr>
          <w:rFonts w:ascii="Arial" w:hAnsi="Arial" w:cs="Arial"/>
          <w:color w:val="000000" w:themeColor="text1"/>
          <w:sz w:val="24"/>
          <w:szCs w:val="24"/>
        </w:rPr>
        <w:t>. Additionally, Richard Branson encourages team collaboration and a healthy environment necessary for the team</w:t>
      </w:r>
      <w:r w:rsidR="000664DF" w:rsidRPr="00A175D6">
        <w:rPr>
          <w:rFonts w:ascii="Arial" w:hAnsi="Arial" w:cs="Arial"/>
          <w:color w:val="000000" w:themeColor="text1"/>
          <w:sz w:val="24"/>
          <w:szCs w:val="24"/>
        </w:rPr>
        <w:t xml:space="preserve"> (</w:t>
      </w:r>
      <w:r w:rsidR="000664DF" w:rsidRPr="00A175D6">
        <w:rPr>
          <w:rFonts w:ascii="Arial" w:hAnsi="Arial" w:cs="Arial"/>
          <w:color w:val="000000" w:themeColor="text1"/>
          <w:sz w:val="24"/>
          <w:szCs w:val="24"/>
          <w:shd w:val="clear" w:color="auto" w:fill="FFFFFF"/>
        </w:rPr>
        <w:t>Chima and Gutman, 2020</w:t>
      </w:r>
      <w:r w:rsidR="000664DF" w:rsidRPr="00A175D6">
        <w:rPr>
          <w:rFonts w:ascii="Arial" w:hAnsi="Arial" w:cs="Arial"/>
          <w:color w:val="000000" w:themeColor="text1"/>
          <w:sz w:val="24"/>
          <w:szCs w:val="24"/>
        </w:rPr>
        <w:t>)</w:t>
      </w:r>
      <w:r w:rsidR="00BE41E7" w:rsidRPr="00A175D6">
        <w:rPr>
          <w:rFonts w:ascii="Arial" w:hAnsi="Arial" w:cs="Arial"/>
          <w:color w:val="000000" w:themeColor="text1"/>
          <w:sz w:val="24"/>
          <w:szCs w:val="24"/>
        </w:rPr>
        <w:t xml:space="preserve">. This reflects the people-centric leadership style of Richard Branson. The third circle is also successfully balanced by Richard </w:t>
      </w:r>
      <w:r w:rsidR="00802FEA" w:rsidRPr="00A175D6">
        <w:rPr>
          <w:rFonts w:ascii="Arial" w:hAnsi="Arial" w:cs="Arial"/>
          <w:color w:val="000000" w:themeColor="text1"/>
          <w:sz w:val="24"/>
          <w:szCs w:val="24"/>
        </w:rPr>
        <w:t>as it encourages the innovation and creativity of the individuals, to motivate them to share their unique and creative ideas on the bench of the firm</w:t>
      </w:r>
      <w:r w:rsidR="000664DF" w:rsidRPr="00A175D6">
        <w:rPr>
          <w:rFonts w:ascii="Arial" w:hAnsi="Arial" w:cs="Arial"/>
          <w:color w:val="000000" w:themeColor="text1"/>
          <w:sz w:val="24"/>
          <w:szCs w:val="24"/>
        </w:rPr>
        <w:t xml:space="preserve"> (</w:t>
      </w:r>
      <w:r w:rsidR="00A053DF" w:rsidRPr="00A175D6">
        <w:rPr>
          <w:rFonts w:ascii="Arial" w:hAnsi="Arial" w:cs="Arial"/>
          <w:color w:val="000000" w:themeColor="text1"/>
          <w:sz w:val="24"/>
          <w:szCs w:val="24"/>
          <w:shd w:val="clear" w:color="auto" w:fill="FFFFFF"/>
        </w:rPr>
        <w:t>Cooperrider</w:t>
      </w:r>
      <w:r w:rsidR="000664DF" w:rsidRPr="00A175D6">
        <w:rPr>
          <w:rFonts w:ascii="Arial" w:hAnsi="Arial" w:cs="Arial"/>
          <w:color w:val="000000" w:themeColor="text1"/>
          <w:sz w:val="24"/>
          <w:szCs w:val="24"/>
          <w:shd w:val="clear" w:color="auto" w:fill="FFFFFF"/>
        </w:rPr>
        <w:t xml:space="preserve"> and Selian, 2021</w:t>
      </w:r>
      <w:r w:rsidR="000664DF" w:rsidRPr="00A175D6">
        <w:rPr>
          <w:rFonts w:ascii="Arial" w:hAnsi="Arial" w:cs="Arial"/>
          <w:color w:val="000000" w:themeColor="text1"/>
          <w:sz w:val="24"/>
          <w:szCs w:val="24"/>
        </w:rPr>
        <w:t>)</w:t>
      </w:r>
      <w:r w:rsidR="00802FEA" w:rsidRPr="00A175D6">
        <w:rPr>
          <w:rFonts w:ascii="Arial" w:hAnsi="Arial" w:cs="Arial"/>
          <w:color w:val="000000" w:themeColor="text1"/>
          <w:sz w:val="24"/>
          <w:szCs w:val="24"/>
        </w:rPr>
        <w:t xml:space="preserve">. </w:t>
      </w:r>
    </w:p>
    <w:p w:rsidR="00CE7FE4" w:rsidRPr="00A175D6" w:rsidRDefault="006953C5" w:rsidP="00131216">
      <w:pPr>
        <w:spacing w:line="480" w:lineRule="auto"/>
        <w:jc w:val="both"/>
        <w:rPr>
          <w:rFonts w:ascii="Arial" w:hAnsi="Arial" w:cs="Arial"/>
          <w:b/>
          <w:color w:val="000000" w:themeColor="text1"/>
          <w:sz w:val="24"/>
          <w:szCs w:val="24"/>
        </w:rPr>
      </w:pPr>
      <w:r w:rsidRPr="00A175D6">
        <w:rPr>
          <w:rFonts w:ascii="Arial" w:hAnsi="Arial" w:cs="Arial"/>
          <w:color w:val="000000" w:themeColor="text1"/>
          <w:sz w:val="24"/>
          <w:szCs w:val="24"/>
        </w:rPr>
        <w:t xml:space="preserve">According to the literature, </w:t>
      </w:r>
      <w:r w:rsidR="00D02E01" w:rsidRPr="00A175D6">
        <w:rPr>
          <w:rFonts w:ascii="Arial" w:hAnsi="Arial" w:cs="Arial"/>
          <w:color w:val="000000" w:themeColor="text1"/>
          <w:sz w:val="24"/>
          <w:szCs w:val="24"/>
        </w:rPr>
        <w:t>McGregor’s</w:t>
      </w:r>
      <w:r w:rsidRPr="00A175D6">
        <w:rPr>
          <w:rFonts w:ascii="Arial" w:hAnsi="Arial" w:cs="Arial"/>
          <w:color w:val="000000" w:themeColor="text1"/>
          <w:sz w:val="24"/>
          <w:szCs w:val="24"/>
        </w:rPr>
        <w:t xml:space="preserve"> X and Y theory describes the </w:t>
      </w:r>
      <w:r w:rsidR="00D02E01" w:rsidRPr="00A175D6">
        <w:rPr>
          <w:rFonts w:ascii="Arial" w:hAnsi="Arial" w:cs="Arial"/>
          <w:color w:val="000000" w:themeColor="text1"/>
          <w:sz w:val="24"/>
          <w:szCs w:val="24"/>
        </w:rPr>
        <w:t>type of manager's beliefs over their employee</w:t>
      </w:r>
      <w:r w:rsidR="002F1E15" w:rsidRPr="00A175D6">
        <w:rPr>
          <w:rFonts w:ascii="Arial" w:hAnsi="Arial" w:cs="Arial"/>
          <w:color w:val="000000" w:themeColor="text1"/>
          <w:sz w:val="24"/>
          <w:szCs w:val="24"/>
        </w:rPr>
        <w:t xml:space="preserve"> (</w:t>
      </w:r>
      <w:r w:rsidR="002F1E15" w:rsidRPr="00A175D6">
        <w:rPr>
          <w:rFonts w:ascii="Arial" w:hAnsi="Arial" w:cs="Arial"/>
          <w:color w:val="000000" w:themeColor="text1"/>
          <w:sz w:val="24"/>
          <w:szCs w:val="24"/>
          <w:shd w:val="clear" w:color="auto" w:fill="FFFFFF"/>
        </w:rPr>
        <w:t>Wangdi and Tobgay, 2022</w:t>
      </w:r>
      <w:r w:rsidR="002F1E15" w:rsidRPr="00A175D6">
        <w:rPr>
          <w:rFonts w:ascii="Arial" w:hAnsi="Arial" w:cs="Arial"/>
          <w:color w:val="000000" w:themeColor="text1"/>
          <w:sz w:val="24"/>
          <w:szCs w:val="24"/>
        </w:rPr>
        <w:t>)</w:t>
      </w:r>
      <w:r w:rsidR="00D02E01" w:rsidRPr="00A175D6">
        <w:rPr>
          <w:rFonts w:ascii="Arial" w:hAnsi="Arial" w:cs="Arial"/>
          <w:color w:val="000000" w:themeColor="text1"/>
          <w:sz w:val="24"/>
          <w:szCs w:val="24"/>
        </w:rPr>
        <w:t>. According to</w:t>
      </w:r>
      <w:r w:rsidR="002F1E15" w:rsidRPr="00A175D6">
        <w:rPr>
          <w:rFonts w:ascii="Arial" w:hAnsi="Arial" w:cs="Arial"/>
          <w:color w:val="000000" w:themeColor="text1"/>
          <w:sz w:val="24"/>
          <w:szCs w:val="24"/>
        </w:rPr>
        <w:t xml:space="preserve"> </w:t>
      </w:r>
      <w:r w:rsidR="002F1E15" w:rsidRPr="00A175D6">
        <w:rPr>
          <w:rFonts w:ascii="Arial" w:hAnsi="Arial" w:cs="Arial"/>
          <w:color w:val="000000" w:themeColor="text1"/>
          <w:sz w:val="24"/>
          <w:szCs w:val="24"/>
          <w:shd w:val="clear" w:color="auto" w:fill="FFFFFF"/>
        </w:rPr>
        <w:t xml:space="preserve">Ali </w:t>
      </w:r>
      <w:r w:rsidR="002F1E15" w:rsidRPr="00A175D6">
        <w:rPr>
          <w:rFonts w:ascii="Arial" w:hAnsi="Arial" w:cs="Arial"/>
          <w:i/>
          <w:color w:val="000000" w:themeColor="text1"/>
          <w:sz w:val="24"/>
          <w:szCs w:val="24"/>
          <w:shd w:val="clear" w:color="auto" w:fill="FFFFFF"/>
        </w:rPr>
        <w:t xml:space="preserve">et al., </w:t>
      </w:r>
      <w:r w:rsidR="002F1E15" w:rsidRPr="00A175D6">
        <w:rPr>
          <w:rFonts w:ascii="Arial" w:hAnsi="Arial" w:cs="Arial"/>
          <w:color w:val="000000" w:themeColor="text1"/>
          <w:sz w:val="24"/>
          <w:szCs w:val="24"/>
          <w:shd w:val="clear" w:color="auto" w:fill="FFFFFF"/>
        </w:rPr>
        <w:t>(2020),</w:t>
      </w:r>
      <w:r w:rsidR="00D02E01" w:rsidRPr="00A175D6">
        <w:rPr>
          <w:rFonts w:ascii="Arial" w:hAnsi="Arial" w:cs="Arial"/>
          <w:color w:val="000000" w:themeColor="text1"/>
          <w:sz w:val="24"/>
          <w:szCs w:val="24"/>
        </w:rPr>
        <w:t xml:space="preserve"> the X theory manager believes employees are not much creative and only work for the paycheck. According to the theory, the Y manager believes that employees are enjoying their contribution to the firm, and want to make the organization successful</w:t>
      </w:r>
      <w:r w:rsidR="002F1E15" w:rsidRPr="00A175D6">
        <w:rPr>
          <w:rFonts w:ascii="Arial" w:hAnsi="Arial" w:cs="Arial"/>
          <w:color w:val="000000" w:themeColor="text1"/>
          <w:sz w:val="24"/>
          <w:szCs w:val="24"/>
        </w:rPr>
        <w:t xml:space="preserve"> (</w:t>
      </w:r>
      <w:r w:rsidR="002F1E15" w:rsidRPr="00A175D6">
        <w:rPr>
          <w:rFonts w:ascii="Arial" w:hAnsi="Arial" w:cs="Arial"/>
          <w:color w:val="000000" w:themeColor="text1"/>
          <w:sz w:val="24"/>
          <w:szCs w:val="24"/>
          <w:shd w:val="clear" w:color="auto" w:fill="FFFFFF"/>
        </w:rPr>
        <w:t>Stefanovska-Petkovska and Bojadjiev, 2021</w:t>
      </w:r>
      <w:r w:rsidR="002F1E15" w:rsidRPr="00A175D6">
        <w:rPr>
          <w:rFonts w:ascii="Arial" w:hAnsi="Arial" w:cs="Arial"/>
          <w:color w:val="000000" w:themeColor="text1"/>
          <w:sz w:val="24"/>
          <w:szCs w:val="24"/>
        </w:rPr>
        <w:t>).</w:t>
      </w:r>
      <w:r w:rsidR="00D02E01" w:rsidRPr="00A175D6">
        <w:rPr>
          <w:rFonts w:ascii="Arial" w:hAnsi="Arial" w:cs="Arial"/>
          <w:color w:val="000000" w:themeColor="text1"/>
          <w:sz w:val="24"/>
          <w:szCs w:val="24"/>
        </w:rPr>
        <w:t xml:space="preserve"> There is Y participative theory which tells employees want to work but make less secure decision</w:t>
      </w:r>
      <w:r w:rsidR="002F1E15" w:rsidRPr="00A175D6">
        <w:rPr>
          <w:rFonts w:ascii="Arial" w:hAnsi="Arial" w:cs="Arial"/>
          <w:color w:val="000000" w:themeColor="text1"/>
          <w:sz w:val="24"/>
          <w:szCs w:val="24"/>
        </w:rPr>
        <w:t>s (</w:t>
      </w:r>
      <w:r w:rsidR="002F1E15" w:rsidRPr="00A175D6">
        <w:rPr>
          <w:rFonts w:ascii="Arial" w:hAnsi="Arial" w:cs="Arial"/>
          <w:color w:val="000000" w:themeColor="text1"/>
          <w:sz w:val="24"/>
          <w:szCs w:val="24"/>
          <w:shd w:val="clear" w:color="auto" w:fill="FFFFFF"/>
        </w:rPr>
        <w:t>Touma, 2021</w:t>
      </w:r>
      <w:r w:rsidR="002F1E15" w:rsidRPr="00A175D6">
        <w:rPr>
          <w:rFonts w:ascii="Arial" w:hAnsi="Arial" w:cs="Arial"/>
          <w:color w:val="000000" w:themeColor="text1"/>
          <w:sz w:val="24"/>
          <w:szCs w:val="24"/>
        </w:rPr>
        <w:t>)</w:t>
      </w:r>
      <w:r w:rsidR="00D02E01" w:rsidRPr="00A175D6">
        <w:rPr>
          <w:rFonts w:ascii="Arial" w:hAnsi="Arial" w:cs="Arial"/>
          <w:color w:val="000000" w:themeColor="text1"/>
          <w:sz w:val="24"/>
          <w:szCs w:val="24"/>
        </w:rPr>
        <w:t>.</w:t>
      </w:r>
      <w:r w:rsidR="00B80F41" w:rsidRPr="00A175D6">
        <w:rPr>
          <w:rFonts w:ascii="Arial" w:hAnsi="Arial" w:cs="Arial"/>
          <w:color w:val="000000" w:themeColor="text1"/>
          <w:sz w:val="24"/>
          <w:szCs w:val="24"/>
        </w:rPr>
        <w:t xml:space="preserve"> About this theory, Richard Branson's leadership reflects the theory Y. As its leadership involves people-oriented and participative approaches. This can be also reflected in its trust in its employees. As Richard always lets the employees free to make the decisions and initiatives. Richard </w:t>
      </w:r>
      <w:r w:rsidR="00B80F41" w:rsidRPr="00A175D6">
        <w:rPr>
          <w:rFonts w:ascii="Arial" w:hAnsi="Arial" w:cs="Arial"/>
          <w:color w:val="000000" w:themeColor="text1"/>
          <w:sz w:val="24"/>
          <w:szCs w:val="24"/>
        </w:rPr>
        <w:lastRenderedPageBreak/>
        <w:t xml:space="preserve">also encourages critical thinking </w:t>
      </w:r>
      <w:r w:rsidR="000C5353" w:rsidRPr="00A175D6">
        <w:rPr>
          <w:rFonts w:ascii="Arial" w:hAnsi="Arial" w:cs="Arial"/>
          <w:color w:val="000000" w:themeColor="text1"/>
          <w:sz w:val="24"/>
          <w:szCs w:val="24"/>
        </w:rPr>
        <w:t>among</w:t>
      </w:r>
      <w:r w:rsidR="00B80F41" w:rsidRPr="00A175D6">
        <w:rPr>
          <w:rFonts w:ascii="Arial" w:hAnsi="Arial" w:cs="Arial"/>
          <w:color w:val="000000" w:themeColor="text1"/>
          <w:sz w:val="24"/>
          <w:szCs w:val="24"/>
        </w:rPr>
        <w:t xml:space="preserve"> the employees and demands more innovative and creative ideas from the employees</w:t>
      </w:r>
      <w:r w:rsidR="002F1E15" w:rsidRPr="00A175D6">
        <w:rPr>
          <w:rFonts w:ascii="Arial" w:hAnsi="Arial" w:cs="Arial"/>
          <w:color w:val="000000" w:themeColor="text1"/>
          <w:sz w:val="24"/>
          <w:szCs w:val="24"/>
        </w:rPr>
        <w:t xml:space="preserve"> (</w:t>
      </w:r>
      <w:r w:rsidR="002F1E15" w:rsidRPr="00A175D6">
        <w:rPr>
          <w:rFonts w:ascii="Arial" w:hAnsi="Arial" w:cs="Arial"/>
          <w:color w:val="000000" w:themeColor="text1"/>
          <w:sz w:val="24"/>
          <w:szCs w:val="24"/>
          <w:shd w:val="clear" w:color="auto" w:fill="FFFFFF"/>
        </w:rPr>
        <w:t>Moin, 2022</w:t>
      </w:r>
      <w:r w:rsidR="002F1E15" w:rsidRPr="00A175D6">
        <w:rPr>
          <w:rFonts w:ascii="Arial" w:hAnsi="Arial" w:cs="Arial"/>
          <w:color w:val="000000" w:themeColor="text1"/>
          <w:sz w:val="24"/>
          <w:szCs w:val="24"/>
        </w:rPr>
        <w:t>)</w:t>
      </w:r>
      <w:r w:rsidR="000C5353" w:rsidRPr="00A175D6">
        <w:rPr>
          <w:rFonts w:ascii="Arial" w:hAnsi="Arial" w:cs="Arial"/>
          <w:color w:val="000000" w:themeColor="text1"/>
          <w:sz w:val="24"/>
          <w:szCs w:val="24"/>
        </w:rPr>
        <w:t xml:space="preserve">. These all efforts of Richard's leadership result in employee satisfaction and employees want to contribute more to the firm and also take part actively in decision-making. Which results in the exponential </w:t>
      </w:r>
      <w:r w:rsidR="00174796" w:rsidRPr="00A175D6">
        <w:rPr>
          <w:rFonts w:ascii="Arial" w:hAnsi="Arial" w:cs="Arial"/>
          <w:color w:val="000000" w:themeColor="text1"/>
          <w:sz w:val="24"/>
          <w:szCs w:val="24"/>
        </w:rPr>
        <w:t>success of the virgin group</w:t>
      </w:r>
      <w:r w:rsidR="002F1E15" w:rsidRPr="00A175D6">
        <w:rPr>
          <w:rFonts w:ascii="Arial" w:hAnsi="Arial" w:cs="Arial"/>
          <w:color w:val="000000" w:themeColor="text1"/>
          <w:sz w:val="24"/>
          <w:szCs w:val="24"/>
        </w:rPr>
        <w:t xml:space="preserve"> (</w:t>
      </w:r>
      <w:r w:rsidR="002F1E15" w:rsidRPr="00A175D6">
        <w:rPr>
          <w:rFonts w:ascii="Arial" w:hAnsi="Arial" w:cs="Arial"/>
          <w:color w:val="000000" w:themeColor="text1"/>
          <w:sz w:val="24"/>
          <w:szCs w:val="24"/>
          <w:shd w:val="clear" w:color="auto" w:fill="FFFFFF"/>
        </w:rPr>
        <w:t>Ward, 2020</w:t>
      </w:r>
      <w:r w:rsidR="002F1E15" w:rsidRPr="00A175D6">
        <w:rPr>
          <w:rFonts w:ascii="Arial" w:hAnsi="Arial" w:cs="Arial"/>
          <w:color w:val="000000" w:themeColor="text1"/>
          <w:sz w:val="24"/>
          <w:szCs w:val="24"/>
        </w:rPr>
        <w:t>)</w:t>
      </w:r>
      <w:r w:rsidR="00174796" w:rsidRPr="00A175D6">
        <w:rPr>
          <w:rFonts w:ascii="Arial" w:hAnsi="Arial" w:cs="Arial"/>
          <w:color w:val="000000" w:themeColor="text1"/>
          <w:sz w:val="24"/>
          <w:szCs w:val="24"/>
        </w:rPr>
        <w:t>.</w:t>
      </w:r>
    </w:p>
    <w:p w:rsidR="00B127C9" w:rsidRPr="00A175D6" w:rsidRDefault="006953C5" w:rsidP="00131216">
      <w:pPr>
        <w:spacing w:line="480" w:lineRule="auto"/>
        <w:jc w:val="both"/>
        <w:rPr>
          <w:rFonts w:ascii="Arial" w:hAnsi="Arial" w:cs="Arial"/>
          <w:color w:val="000000" w:themeColor="text1"/>
          <w:sz w:val="24"/>
          <w:szCs w:val="24"/>
        </w:rPr>
      </w:pPr>
      <w:r w:rsidRPr="00A175D6">
        <w:rPr>
          <w:rFonts w:ascii="Arial" w:hAnsi="Arial" w:cs="Arial"/>
          <w:color w:val="000000" w:themeColor="text1"/>
          <w:sz w:val="24"/>
          <w:szCs w:val="24"/>
        </w:rPr>
        <w:t xml:space="preserve">There are many theories proposed by many philosophers to explain different styles of leadership. Among various theories, the most crucial are servant leadership, transformative leadership, collaborative leadership, and also adaptive leadership theories. According to </w:t>
      </w:r>
      <w:r w:rsidR="00ED2D8F" w:rsidRPr="00A175D6">
        <w:rPr>
          <w:rFonts w:ascii="Arial" w:hAnsi="Arial" w:cs="Arial"/>
          <w:color w:val="000000" w:themeColor="text1"/>
          <w:sz w:val="24"/>
          <w:szCs w:val="24"/>
          <w:shd w:val="clear" w:color="auto" w:fill="FFFFFF"/>
        </w:rPr>
        <w:t xml:space="preserve">Lo </w:t>
      </w:r>
      <w:r w:rsidR="00ED2D8F" w:rsidRPr="00A175D6">
        <w:rPr>
          <w:rFonts w:ascii="Arial" w:hAnsi="Arial" w:cs="Arial"/>
          <w:i/>
          <w:color w:val="000000" w:themeColor="text1"/>
          <w:sz w:val="24"/>
          <w:szCs w:val="24"/>
          <w:shd w:val="clear" w:color="auto" w:fill="FFFFFF"/>
        </w:rPr>
        <w:t xml:space="preserve">et al., </w:t>
      </w:r>
      <w:r w:rsidR="00ED2D8F" w:rsidRPr="00A175D6">
        <w:rPr>
          <w:rFonts w:ascii="Arial" w:hAnsi="Arial" w:cs="Arial"/>
          <w:color w:val="000000" w:themeColor="text1"/>
          <w:sz w:val="24"/>
          <w:szCs w:val="24"/>
          <w:shd w:val="clear" w:color="auto" w:fill="FFFFFF"/>
        </w:rPr>
        <w:t>(2020),</w:t>
      </w:r>
      <w:r w:rsidR="00ED2D8F" w:rsidRPr="00A175D6">
        <w:rPr>
          <w:rFonts w:ascii="Arial" w:hAnsi="Arial" w:cs="Arial"/>
          <w:color w:val="000000" w:themeColor="text1"/>
          <w:sz w:val="24"/>
          <w:szCs w:val="24"/>
        </w:rPr>
        <w:t xml:space="preserve"> </w:t>
      </w:r>
      <w:r w:rsidRPr="00A175D6">
        <w:rPr>
          <w:rFonts w:ascii="Arial" w:hAnsi="Arial" w:cs="Arial"/>
          <w:color w:val="000000" w:themeColor="text1"/>
          <w:sz w:val="24"/>
          <w:szCs w:val="24"/>
        </w:rPr>
        <w:t>the literature on servant leadership theories are developed by Robert K. Greenleaf. This theory explains that leaders are serving instead of their employees serving them. And tells that servant leaders prefer to fulfill the needs of the employees and team members.</w:t>
      </w:r>
      <w:r w:rsidR="00174796" w:rsidRPr="00A175D6">
        <w:rPr>
          <w:rFonts w:ascii="Arial" w:hAnsi="Arial" w:cs="Arial"/>
          <w:color w:val="000000" w:themeColor="text1"/>
          <w:sz w:val="24"/>
          <w:szCs w:val="24"/>
        </w:rPr>
        <w:t xml:space="preserve"> </w:t>
      </w:r>
      <w:r w:rsidR="003617B3" w:rsidRPr="00A175D6">
        <w:rPr>
          <w:rFonts w:ascii="Arial" w:hAnsi="Arial" w:cs="Arial"/>
          <w:color w:val="000000" w:themeColor="text1"/>
          <w:sz w:val="24"/>
          <w:szCs w:val="24"/>
        </w:rPr>
        <w:t>It is reported that this theory is very beneficial to enhance employee satisfaction and well-being. This</w:t>
      </w:r>
      <w:r w:rsidRPr="00A175D6">
        <w:rPr>
          <w:rFonts w:ascii="Arial" w:hAnsi="Arial" w:cs="Arial"/>
          <w:color w:val="000000" w:themeColor="text1"/>
          <w:sz w:val="24"/>
          <w:szCs w:val="24"/>
        </w:rPr>
        <w:t xml:space="preserve"> improves the </w:t>
      </w:r>
      <w:r w:rsidR="00CC332E" w:rsidRPr="00A175D6">
        <w:rPr>
          <w:rFonts w:ascii="Arial" w:hAnsi="Arial" w:cs="Arial"/>
          <w:color w:val="000000" w:themeColor="text1"/>
          <w:sz w:val="24"/>
          <w:szCs w:val="24"/>
        </w:rPr>
        <w:t>work-life</w:t>
      </w:r>
      <w:r w:rsidR="003617B3" w:rsidRPr="00A175D6">
        <w:rPr>
          <w:rFonts w:ascii="Arial" w:hAnsi="Arial" w:cs="Arial"/>
          <w:color w:val="000000" w:themeColor="text1"/>
          <w:sz w:val="24"/>
          <w:szCs w:val="24"/>
        </w:rPr>
        <w:t xml:space="preserve"> balance of the employees and also results in higher job satisfaction. The leadership style according to servant leadership theory also ensures the long-term success of the organization, because satisfied employees tend to be more engaged and committed to their assigned task. </w:t>
      </w:r>
      <w:r w:rsidR="00DE53A3" w:rsidRPr="00A175D6">
        <w:rPr>
          <w:rFonts w:ascii="Arial" w:hAnsi="Arial" w:cs="Arial"/>
          <w:color w:val="000000" w:themeColor="text1"/>
          <w:sz w:val="24"/>
          <w:szCs w:val="24"/>
        </w:rPr>
        <w:t>This</w:t>
      </w:r>
      <w:r w:rsidR="003617B3" w:rsidRPr="00A175D6">
        <w:rPr>
          <w:rFonts w:ascii="Arial" w:hAnsi="Arial" w:cs="Arial"/>
          <w:color w:val="000000" w:themeColor="text1"/>
          <w:sz w:val="24"/>
          <w:szCs w:val="24"/>
        </w:rPr>
        <w:t xml:space="preserve"> is because some employees exploit the </w:t>
      </w:r>
      <w:r w:rsidR="00DE53A3" w:rsidRPr="00A175D6">
        <w:rPr>
          <w:rFonts w:ascii="Arial" w:hAnsi="Arial" w:cs="Arial"/>
          <w:color w:val="000000" w:themeColor="text1"/>
          <w:sz w:val="24"/>
          <w:szCs w:val="24"/>
        </w:rPr>
        <w:t>care and offers of the leaders</w:t>
      </w:r>
      <w:r w:rsidR="00ED2D8F" w:rsidRPr="00A175D6">
        <w:rPr>
          <w:rFonts w:ascii="Arial" w:hAnsi="Arial" w:cs="Arial"/>
          <w:color w:val="000000" w:themeColor="text1"/>
          <w:sz w:val="24"/>
          <w:szCs w:val="24"/>
        </w:rPr>
        <w:t xml:space="preserve"> (</w:t>
      </w:r>
      <w:r w:rsidR="00ED2D8F" w:rsidRPr="00A175D6">
        <w:rPr>
          <w:rFonts w:ascii="Arial" w:hAnsi="Arial" w:cs="Arial"/>
          <w:color w:val="000000" w:themeColor="text1"/>
          <w:sz w:val="24"/>
          <w:szCs w:val="24"/>
          <w:shd w:val="clear" w:color="auto" w:fill="FFFFFF"/>
        </w:rPr>
        <w:t>Yom and Gibbs, 2021</w:t>
      </w:r>
      <w:r w:rsidR="00ED2D8F" w:rsidRPr="00A175D6">
        <w:rPr>
          <w:rFonts w:ascii="Arial" w:hAnsi="Arial" w:cs="Arial"/>
          <w:color w:val="000000" w:themeColor="text1"/>
          <w:sz w:val="24"/>
          <w:szCs w:val="24"/>
        </w:rPr>
        <w:t>)</w:t>
      </w:r>
      <w:r w:rsidR="00DE53A3" w:rsidRPr="00A175D6">
        <w:rPr>
          <w:rFonts w:ascii="Arial" w:hAnsi="Arial" w:cs="Arial"/>
          <w:color w:val="000000" w:themeColor="text1"/>
          <w:sz w:val="24"/>
          <w:szCs w:val="24"/>
        </w:rPr>
        <w:t xml:space="preserve">. </w:t>
      </w:r>
    </w:p>
    <w:p w:rsidR="00B127C9" w:rsidRPr="00A175D6" w:rsidRDefault="006953C5" w:rsidP="00131216">
      <w:pPr>
        <w:spacing w:line="480" w:lineRule="auto"/>
        <w:jc w:val="both"/>
        <w:rPr>
          <w:rFonts w:ascii="Arial" w:hAnsi="Arial" w:cs="Arial"/>
          <w:color w:val="000000" w:themeColor="text1"/>
          <w:sz w:val="24"/>
          <w:szCs w:val="24"/>
        </w:rPr>
      </w:pPr>
      <w:r w:rsidRPr="00A175D6">
        <w:rPr>
          <w:rFonts w:ascii="Arial" w:hAnsi="Arial" w:cs="Arial"/>
          <w:color w:val="000000" w:themeColor="text1"/>
          <w:sz w:val="24"/>
          <w:szCs w:val="24"/>
        </w:rPr>
        <w:t>According</w:t>
      </w:r>
      <w:r w:rsidR="00064A20" w:rsidRPr="00A175D6">
        <w:rPr>
          <w:rFonts w:ascii="Arial" w:hAnsi="Arial" w:cs="Arial"/>
          <w:color w:val="000000" w:themeColor="text1"/>
          <w:sz w:val="24"/>
          <w:szCs w:val="24"/>
        </w:rPr>
        <w:t xml:space="preserve"> to the </w:t>
      </w:r>
      <w:r w:rsidRPr="00A175D6">
        <w:rPr>
          <w:rFonts w:ascii="Arial" w:hAnsi="Arial" w:cs="Arial"/>
          <w:color w:val="000000" w:themeColor="text1"/>
          <w:sz w:val="24"/>
          <w:szCs w:val="24"/>
        </w:rPr>
        <w:t xml:space="preserve">literature, the transformation </w:t>
      </w:r>
      <w:r w:rsidR="00064A20" w:rsidRPr="00A175D6">
        <w:rPr>
          <w:rFonts w:ascii="Arial" w:hAnsi="Arial" w:cs="Arial"/>
          <w:color w:val="000000" w:themeColor="text1"/>
          <w:sz w:val="24"/>
          <w:szCs w:val="24"/>
        </w:rPr>
        <w:t xml:space="preserve">leadership </w:t>
      </w:r>
      <w:r w:rsidRPr="00A175D6">
        <w:rPr>
          <w:rFonts w:ascii="Arial" w:hAnsi="Arial" w:cs="Arial"/>
          <w:color w:val="000000" w:themeColor="text1"/>
          <w:sz w:val="24"/>
          <w:szCs w:val="24"/>
        </w:rPr>
        <w:t>theory explains the leader who encourages individual development and also motivates collaborative work and shared vision</w:t>
      </w:r>
      <w:r w:rsidR="00ED2D8F" w:rsidRPr="00A175D6">
        <w:rPr>
          <w:rFonts w:ascii="Arial" w:hAnsi="Arial" w:cs="Arial"/>
          <w:color w:val="000000" w:themeColor="text1"/>
          <w:sz w:val="24"/>
          <w:szCs w:val="24"/>
        </w:rPr>
        <w:t xml:space="preserve"> (</w:t>
      </w:r>
      <w:r w:rsidR="00ED2D8F" w:rsidRPr="00A175D6">
        <w:rPr>
          <w:rFonts w:ascii="Arial" w:hAnsi="Arial" w:cs="Arial"/>
          <w:color w:val="000000" w:themeColor="text1"/>
          <w:sz w:val="24"/>
          <w:szCs w:val="24"/>
          <w:shd w:val="clear" w:color="auto" w:fill="FFFFFF"/>
        </w:rPr>
        <w:t>Kwan, 2020</w:t>
      </w:r>
      <w:r w:rsidR="00ED2D8F" w:rsidRPr="00A175D6">
        <w:rPr>
          <w:rFonts w:ascii="Arial" w:hAnsi="Arial" w:cs="Arial"/>
          <w:color w:val="000000" w:themeColor="text1"/>
          <w:sz w:val="24"/>
          <w:szCs w:val="24"/>
        </w:rPr>
        <w:t>)</w:t>
      </w:r>
      <w:r w:rsidRPr="00A175D6">
        <w:rPr>
          <w:rFonts w:ascii="Arial" w:hAnsi="Arial" w:cs="Arial"/>
          <w:color w:val="000000" w:themeColor="text1"/>
          <w:sz w:val="24"/>
          <w:szCs w:val="24"/>
        </w:rPr>
        <w:t xml:space="preserve">. This helps the leader to make their company or organization exceptionally successful with remarkable outcomes. </w:t>
      </w:r>
      <w:r w:rsidR="00DE53A3" w:rsidRPr="00A175D6">
        <w:rPr>
          <w:rFonts w:ascii="Arial" w:hAnsi="Arial" w:cs="Arial"/>
          <w:color w:val="000000" w:themeColor="text1"/>
          <w:sz w:val="24"/>
          <w:szCs w:val="24"/>
        </w:rPr>
        <w:t xml:space="preserve">It is reported </w:t>
      </w:r>
      <w:r w:rsidR="00ED2D8F" w:rsidRPr="00A175D6">
        <w:rPr>
          <w:rFonts w:ascii="Arial" w:hAnsi="Arial" w:cs="Arial"/>
          <w:color w:val="000000" w:themeColor="text1"/>
          <w:sz w:val="24"/>
          <w:szCs w:val="24"/>
        </w:rPr>
        <w:t xml:space="preserve">by </w:t>
      </w:r>
      <w:r w:rsidR="00ED2D8F" w:rsidRPr="00A175D6">
        <w:rPr>
          <w:rFonts w:ascii="Arial" w:hAnsi="Arial" w:cs="Arial"/>
          <w:color w:val="000000" w:themeColor="text1"/>
          <w:sz w:val="24"/>
          <w:szCs w:val="24"/>
          <w:shd w:val="clear" w:color="auto" w:fill="FFFFFF"/>
        </w:rPr>
        <w:t xml:space="preserve">Collins </w:t>
      </w:r>
      <w:r w:rsidR="00ED2D8F" w:rsidRPr="00A175D6">
        <w:rPr>
          <w:rFonts w:ascii="Arial" w:hAnsi="Arial" w:cs="Arial"/>
          <w:i/>
          <w:color w:val="000000" w:themeColor="text1"/>
          <w:sz w:val="24"/>
          <w:szCs w:val="24"/>
          <w:shd w:val="clear" w:color="auto" w:fill="FFFFFF"/>
        </w:rPr>
        <w:t xml:space="preserve">et al., </w:t>
      </w:r>
      <w:r w:rsidR="00ED2D8F" w:rsidRPr="00A175D6">
        <w:rPr>
          <w:rFonts w:ascii="Arial" w:hAnsi="Arial" w:cs="Arial"/>
          <w:color w:val="000000" w:themeColor="text1"/>
          <w:sz w:val="24"/>
          <w:szCs w:val="24"/>
          <w:shd w:val="clear" w:color="auto" w:fill="FFFFFF"/>
        </w:rPr>
        <w:t>(2020),</w:t>
      </w:r>
      <w:r w:rsidR="00ED2D8F" w:rsidRPr="00A175D6">
        <w:rPr>
          <w:rFonts w:ascii="Arial" w:hAnsi="Arial" w:cs="Arial"/>
          <w:color w:val="000000" w:themeColor="text1"/>
          <w:sz w:val="24"/>
          <w:szCs w:val="24"/>
        </w:rPr>
        <w:t xml:space="preserve"> </w:t>
      </w:r>
      <w:r w:rsidR="00DE53A3" w:rsidRPr="00A175D6">
        <w:rPr>
          <w:rFonts w:ascii="Arial" w:hAnsi="Arial" w:cs="Arial"/>
          <w:color w:val="000000" w:themeColor="text1"/>
          <w:sz w:val="24"/>
          <w:szCs w:val="24"/>
        </w:rPr>
        <w:t xml:space="preserve">that the leaders who reflect transformational leadership are a kind of inspiration and </w:t>
      </w:r>
      <w:r w:rsidR="00DE53A3" w:rsidRPr="00A175D6">
        <w:rPr>
          <w:rFonts w:ascii="Arial" w:hAnsi="Arial" w:cs="Arial"/>
          <w:color w:val="000000" w:themeColor="text1"/>
          <w:sz w:val="24"/>
          <w:szCs w:val="24"/>
        </w:rPr>
        <w:lastRenderedPageBreak/>
        <w:t xml:space="preserve">motivation for their teams. </w:t>
      </w:r>
      <w:r w:rsidR="00372412" w:rsidRPr="00A175D6">
        <w:rPr>
          <w:rFonts w:ascii="Arial" w:hAnsi="Arial" w:cs="Arial"/>
          <w:color w:val="000000" w:themeColor="text1"/>
          <w:sz w:val="24"/>
          <w:szCs w:val="24"/>
        </w:rPr>
        <w:t>This results in continuous engagement and remarkable achievements by their teams. This leadership style also poses some damage to the employees as they start to depend on the leader for inspiration, motivation, and direction, as it hinders the team from acting independently.</w:t>
      </w:r>
      <w:r w:rsidR="000E38DC" w:rsidRPr="00A175D6">
        <w:rPr>
          <w:rFonts w:ascii="Arial" w:hAnsi="Arial" w:cs="Arial"/>
          <w:color w:val="000000" w:themeColor="text1"/>
          <w:sz w:val="24"/>
          <w:szCs w:val="24"/>
        </w:rPr>
        <w:t xml:space="preserve"> </w:t>
      </w:r>
    </w:p>
    <w:p w:rsidR="00B127C9" w:rsidRPr="00A175D6" w:rsidRDefault="006953C5" w:rsidP="00131216">
      <w:pPr>
        <w:spacing w:line="480" w:lineRule="auto"/>
        <w:jc w:val="both"/>
        <w:rPr>
          <w:rFonts w:ascii="Arial" w:hAnsi="Arial" w:cs="Arial"/>
          <w:color w:val="000000" w:themeColor="text1"/>
          <w:sz w:val="24"/>
          <w:szCs w:val="24"/>
        </w:rPr>
      </w:pPr>
      <w:r w:rsidRPr="00A175D6">
        <w:rPr>
          <w:rFonts w:ascii="Arial" w:hAnsi="Arial" w:cs="Arial"/>
          <w:color w:val="000000" w:themeColor="text1"/>
          <w:sz w:val="24"/>
          <w:szCs w:val="24"/>
        </w:rPr>
        <w:t>The adaptive theory developed by Heifetz refers to the leader who uses their ability to combat every challenging situation and also encourages learning and adaptability throughout the organization's projects</w:t>
      </w:r>
      <w:r w:rsidR="00ED2D8F" w:rsidRPr="00A175D6">
        <w:rPr>
          <w:rFonts w:ascii="Arial" w:hAnsi="Arial" w:cs="Arial"/>
          <w:color w:val="000000" w:themeColor="text1"/>
          <w:sz w:val="24"/>
          <w:szCs w:val="24"/>
        </w:rPr>
        <w:t xml:space="preserve"> (</w:t>
      </w:r>
      <w:r w:rsidR="00ED2D8F" w:rsidRPr="00A175D6">
        <w:rPr>
          <w:rFonts w:ascii="Arial" w:hAnsi="Arial" w:cs="Arial"/>
          <w:color w:val="000000" w:themeColor="text1"/>
          <w:sz w:val="24"/>
          <w:szCs w:val="24"/>
          <w:shd w:val="clear" w:color="auto" w:fill="FFFFFF"/>
        </w:rPr>
        <w:t>Wamburu and Nyambegera, 2022)</w:t>
      </w:r>
      <w:r w:rsidRPr="00A175D6">
        <w:rPr>
          <w:rFonts w:ascii="Arial" w:hAnsi="Arial" w:cs="Arial"/>
          <w:color w:val="000000" w:themeColor="text1"/>
          <w:sz w:val="24"/>
          <w:szCs w:val="24"/>
        </w:rPr>
        <w:t>.</w:t>
      </w:r>
      <w:r w:rsidR="000E38DC" w:rsidRPr="00A175D6">
        <w:rPr>
          <w:rFonts w:ascii="Arial" w:hAnsi="Arial" w:cs="Arial"/>
          <w:color w:val="000000" w:themeColor="text1"/>
          <w:sz w:val="24"/>
          <w:szCs w:val="24"/>
        </w:rPr>
        <w:t xml:space="preserve"> </w:t>
      </w:r>
      <w:r w:rsidR="00C168BE" w:rsidRPr="00A175D6">
        <w:rPr>
          <w:rFonts w:ascii="Arial" w:hAnsi="Arial" w:cs="Arial"/>
          <w:color w:val="000000" w:themeColor="text1"/>
          <w:sz w:val="24"/>
          <w:szCs w:val="24"/>
        </w:rPr>
        <w:t xml:space="preserve">As its name indicates it encourages frequent and continuous learning and adaptation of new techniques, which allows more flexibility, during hardships. Adoption of adaptive leadership could be also challenging because it requires a balance between stability and change </w:t>
      </w:r>
      <w:r w:rsidR="00B94EDD" w:rsidRPr="00A175D6">
        <w:rPr>
          <w:rFonts w:ascii="Arial" w:hAnsi="Arial" w:cs="Arial"/>
          <w:color w:val="000000" w:themeColor="text1"/>
          <w:sz w:val="24"/>
          <w:szCs w:val="24"/>
        </w:rPr>
        <w:t>within</w:t>
      </w:r>
      <w:r w:rsidR="00C168BE" w:rsidRPr="00A175D6">
        <w:rPr>
          <w:rFonts w:ascii="Arial" w:hAnsi="Arial" w:cs="Arial"/>
          <w:color w:val="000000" w:themeColor="text1"/>
          <w:sz w:val="24"/>
          <w:szCs w:val="24"/>
        </w:rPr>
        <w:t xml:space="preserve"> the organization</w:t>
      </w:r>
      <w:r w:rsidR="00B94EDD" w:rsidRPr="00A175D6">
        <w:rPr>
          <w:rFonts w:ascii="Arial" w:hAnsi="Arial" w:cs="Arial"/>
          <w:color w:val="000000" w:themeColor="text1"/>
          <w:sz w:val="24"/>
          <w:szCs w:val="24"/>
        </w:rPr>
        <w:t xml:space="preserve"> (</w:t>
      </w:r>
      <w:r w:rsidR="00B94EDD" w:rsidRPr="00A175D6">
        <w:rPr>
          <w:rFonts w:ascii="Arial" w:hAnsi="Arial" w:cs="Arial"/>
          <w:color w:val="000000" w:themeColor="text1"/>
          <w:sz w:val="24"/>
          <w:szCs w:val="24"/>
          <w:shd w:val="clear" w:color="auto" w:fill="FFFFFF"/>
        </w:rPr>
        <w:t>Ali and Wang, 2020</w:t>
      </w:r>
      <w:r w:rsidR="00B94EDD" w:rsidRPr="00A175D6">
        <w:rPr>
          <w:rFonts w:ascii="Arial" w:hAnsi="Arial" w:cs="Arial"/>
          <w:color w:val="000000" w:themeColor="text1"/>
          <w:sz w:val="24"/>
          <w:szCs w:val="24"/>
        </w:rPr>
        <w:t>)</w:t>
      </w:r>
      <w:r w:rsidR="00C168BE" w:rsidRPr="00A175D6">
        <w:rPr>
          <w:rFonts w:ascii="Arial" w:hAnsi="Arial" w:cs="Arial"/>
          <w:color w:val="000000" w:themeColor="text1"/>
          <w:sz w:val="24"/>
          <w:szCs w:val="24"/>
        </w:rPr>
        <w:t xml:space="preserve">. </w:t>
      </w:r>
    </w:p>
    <w:p w:rsidR="00DD7811" w:rsidRPr="00A175D6" w:rsidRDefault="006953C5" w:rsidP="00131216">
      <w:pPr>
        <w:spacing w:line="480" w:lineRule="auto"/>
        <w:jc w:val="both"/>
        <w:rPr>
          <w:rFonts w:ascii="Arial" w:hAnsi="Arial" w:cs="Arial"/>
          <w:color w:val="000000" w:themeColor="text1"/>
          <w:sz w:val="24"/>
          <w:szCs w:val="24"/>
        </w:rPr>
      </w:pPr>
      <w:r w:rsidRPr="00A175D6">
        <w:rPr>
          <w:rFonts w:ascii="Arial" w:hAnsi="Arial" w:cs="Arial"/>
          <w:color w:val="000000" w:themeColor="text1"/>
          <w:sz w:val="24"/>
          <w:szCs w:val="24"/>
        </w:rPr>
        <w:t>According to the literature, there is another theory named collaborative leadership theory. As its name indicates it reflects the collaborative leadership style. Which encourages worki</w:t>
      </w:r>
      <w:r w:rsidR="00174796" w:rsidRPr="00A175D6">
        <w:rPr>
          <w:rFonts w:ascii="Arial" w:hAnsi="Arial" w:cs="Arial"/>
          <w:color w:val="000000" w:themeColor="text1"/>
          <w:sz w:val="24"/>
          <w:szCs w:val="24"/>
        </w:rPr>
        <w:t>ng together, partnerships, and</w:t>
      </w:r>
      <w:r w:rsidRPr="00A175D6">
        <w:rPr>
          <w:rFonts w:ascii="Arial" w:hAnsi="Arial" w:cs="Arial"/>
          <w:color w:val="000000" w:themeColor="text1"/>
          <w:sz w:val="24"/>
          <w:szCs w:val="24"/>
        </w:rPr>
        <w:t xml:space="preserve"> effective communications to achieve common goals of the organizations</w:t>
      </w:r>
      <w:r w:rsidR="00B94EDD" w:rsidRPr="00A175D6">
        <w:rPr>
          <w:rFonts w:ascii="Arial" w:hAnsi="Arial" w:cs="Arial"/>
          <w:color w:val="000000" w:themeColor="text1"/>
          <w:sz w:val="24"/>
          <w:szCs w:val="24"/>
        </w:rPr>
        <w:t xml:space="preserve"> (</w:t>
      </w:r>
      <w:r w:rsidR="00B94EDD" w:rsidRPr="00A175D6">
        <w:rPr>
          <w:rFonts w:ascii="Arial" w:hAnsi="Arial" w:cs="Arial"/>
          <w:color w:val="000000" w:themeColor="text1"/>
          <w:sz w:val="24"/>
          <w:szCs w:val="24"/>
          <w:shd w:val="clear" w:color="auto" w:fill="FFFFFF"/>
        </w:rPr>
        <w:t>Ang'ana and Ongeti, 2023</w:t>
      </w:r>
      <w:r w:rsidR="00B94EDD" w:rsidRPr="00A175D6">
        <w:rPr>
          <w:rFonts w:ascii="Arial" w:hAnsi="Arial" w:cs="Arial"/>
          <w:color w:val="000000" w:themeColor="text1"/>
          <w:sz w:val="24"/>
          <w:szCs w:val="24"/>
        </w:rPr>
        <w:t>)</w:t>
      </w:r>
      <w:r w:rsidRPr="00A175D6">
        <w:rPr>
          <w:rFonts w:ascii="Arial" w:hAnsi="Arial" w:cs="Arial"/>
          <w:color w:val="000000" w:themeColor="text1"/>
          <w:sz w:val="24"/>
          <w:szCs w:val="24"/>
        </w:rPr>
        <w:t>.</w:t>
      </w:r>
      <w:r w:rsidR="007028A3" w:rsidRPr="00A175D6">
        <w:rPr>
          <w:rFonts w:ascii="Arial" w:hAnsi="Arial" w:cs="Arial"/>
          <w:color w:val="000000" w:themeColor="text1"/>
          <w:sz w:val="24"/>
          <w:szCs w:val="24"/>
        </w:rPr>
        <w:t xml:space="preserve"> </w:t>
      </w:r>
      <w:r w:rsidR="00FA5C6A" w:rsidRPr="00A175D6">
        <w:rPr>
          <w:rFonts w:ascii="Arial" w:hAnsi="Arial" w:cs="Arial"/>
          <w:color w:val="000000" w:themeColor="text1"/>
          <w:sz w:val="24"/>
          <w:szCs w:val="24"/>
        </w:rPr>
        <w:t>This ultimately results in better decision-making, but, these good decisions take a longer time to develop. It is also possible that during these decision-making processes many conflicts arise and it will be very hard to reach the result. This style can be adopted according to the needs of the organization and type of the employees at the organization. Also, this adaptation is based on the needs of the projects</w:t>
      </w:r>
      <w:r w:rsidR="00B94EDD" w:rsidRPr="00A175D6">
        <w:rPr>
          <w:rFonts w:ascii="Arial" w:hAnsi="Arial" w:cs="Arial"/>
          <w:color w:val="000000" w:themeColor="text1"/>
          <w:sz w:val="24"/>
          <w:szCs w:val="24"/>
        </w:rPr>
        <w:t xml:space="preserve"> (</w:t>
      </w:r>
      <w:r w:rsidR="00B94EDD" w:rsidRPr="00A175D6">
        <w:rPr>
          <w:rFonts w:ascii="Arial" w:hAnsi="Arial" w:cs="Arial"/>
          <w:color w:val="000000" w:themeColor="text1"/>
          <w:sz w:val="24"/>
          <w:szCs w:val="24"/>
          <w:shd w:val="clear" w:color="auto" w:fill="FFFFFF"/>
        </w:rPr>
        <w:t>Yilmaz and Karaoglan Yilmaz, 2020</w:t>
      </w:r>
      <w:r w:rsidR="00B94EDD" w:rsidRPr="00A175D6">
        <w:rPr>
          <w:rFonts w:ascii="Arial" w:hAnsi="Arial" w:cs="Arial"/>
          <w:color w:val="000000" w:themeColor="text1"/>
          <w:sz w:val="24"/>
          <w:szCs w:val="24"/>
        </w:rPr>
        <w:t>)</w:t>
      </w:r>
      <w:r w:rsidR="00FA5C6A" w:rsidRPr="00A175D6">
        <w:rPr>
          <w:rFonts w:ascii="Arial" w:hAnsi="Arial" w:cs="Arial"/>
          <w:color w:val="000000" w:themeColor="text1"/>
          <w:sz w:val="24"/>
          <w:szCs w:val="24"/>
        </w:rPr>
        <w:t>.</w:t>
      </w:r>
    </w:p>
    <w:p w:rsidR="00B127C9" w:rsidRPr="00A175D6" w:rsidRDefault="006953C5" w:rsidP="00131216">
      <w:pPr>
        <w:spacing w:line="480" w:lineRule="auto"/>
        <w:jc w:val="both"/>
        <w:rPr>
          <w:rFonts w:ascii="Arial" w:hAnsi="Arial" w:cs="Arial"/>
          <w:color w:val="000000" w:themeColor="text1"/>
          <w:sz w:val="24"/>
          <w:szCs w:val="24"/>
        </w:rPr>
      </w:pPr>
      <w:r w:rsidRPr="00A175D6">
        <w:rPr>
          <w:rFonts w:ascii="Arial" w:hAnsi="Arial" w:cs="Arial"/>
          <w:color w:val="000000" w:themeColor="text1"/>
          <w:sz w:val="24"/>
          <w:szCs w:val="24"/>
        </w:rPr>
        <w:t xml:space="preserve">As is already stated the hospitality industry is a vast industry as it contains many other industry in it. Mostly this industry is based on the service of the customers. Which requires many employee-customer engagements. To provide a satisfying ever lasting memory of </w:t>
      </w:r>
      <w:r w:rsidRPr="00A175D6">
        <w:rPr>
          <w:rFonts w:ascii="Arial" w:hAnsi="Arial" w:cs="Arial"/>
          <w:color w:val="000000" w:themeColor="text1"/>
          <w:sz w:val="24"/>
          <w:szCs w:val="24"/>
        </w:rPr>
        <w:lastRenderedPageBreak/>
        <w:t>the brand it is necessary to have trained, educated, and knowledgeable employees</w:t>
      </w:r>
      <w:r w:rsidR="00B94EDD" w:rsidRPr="00A175D6">
        <w:rPr>
          <w:rFonts w:ascii="Arial" w:hAnsi="Arial" w:cs="Arial"/>
          <w:color w:val="000000" w:themeColor="text1"/>
          <w:sz w:val="24"/>
          <w:szCs w:val="24"/>
        </w:rPr>
        <w:t xml:space="preserve"> (</w:t>
      </w:r>
      <w:r w:rsidR="00B94EDD" w:rsidRPr="00A175D6">
        <w:rPr>
          <w:rFonts w:ascii="Arial" w:hAnsi="Arial" w:cs="Arial"/>
          <w:color w:val="000000" w:themeColor="text1"/>
          <w:sz w:val="24"/>
          <w:szCs w:val="24"/>
          <w:shd w:val="clear" w:color="auto" w:fill="FFFFFF"/>
        </w:rPr>
        <w:t>Sokoh and Okolie, 2021</w:t>
      </w:r>
      <w:r w:rsidR="00B94EDD" w:rsidRPr="00A175D6">
        <w:rPr>
          <w:rFonts w:ascii="Arial" w:hAnsi="Arial" w:cs="Arial"/>
          <w:color w:val="000000" w:themeColor="text1"/>
          <w:sz w:val="24"/>
          <w:szCs w:val="24"/>
        </w:rPr>
        <w:t>)</w:t>
      </w:r>
      <w:r w:rsidRPr="00A175D6">
        <w:rPr>
          <w:rFonts w:ascii="Arial" w:hAnsi="Arial" w:cs="Arial"/>
          <w:color w:val="000000" w:themeColor="text1"/>
          <w:sz w:val="24"/>
          <w:szCs w:val="24"/>
        </w:rPr>
        <w:t xml:space="preserve">. </w:t>
      </w:r>
    </w:p>
    <w:p w:rsidR="00B127C9" w:rsidRPr="00A175D6" w:rsidRDefault="006953C5" w:rsidP="00131216">
      <w:pPr>
        <w:spacing w:line="480" w:lineRule="auto"/>
        <w:jc w:val="both"/>
        <w:rPr>
          <w:rFonts w:ascii="Arial" w:hAnsi="Arial" w:cs="Arial"/>
          <w:color w:val="000000" w:themeColor="text1"/>
          <w:sz w:val="24"/>
          <w:szCs w:val="24"/>
        </w:rPr>
      </w:pPr>
      <w:r w:rsidRPr="00A175D6">
        <w:rPr>
          <w:rFonts w:ascii="Arial" w:hAnsi="Arial" w:cs="Arial"/>
          <w:color w:val="000000" w:themeColor="text1"/>
          <w:sz w:val="24"/>
          <w:szCs w:val="24"/>
        </w:rPr>
        <w:t>In the hospitality industry, there are many leadership styles among them the most crucial and widely used leadership styles are servant, transformational, adaptive, and collaborative leadership. These customer-employee interaction points are extensively crucial. So, it is needed to have excellent behavior of the employee with the customers. For that purpose, some hotel managers adopt a servant leadership style</w:t>
      </w:r>
      <w:r w:rsidR="00184206" w:rsidRPr="00A175D6">
        <w:rPr>
          <w:rFonts w:ascii="Arial" w:hAnsi="Arial" w:cs="Arial"/>
          <w:color w:val="000000" w:themeColor="text1"/>
          <w:sz w:val="24"/>
          <w:szCs w:val="24"/>
        </w:rPr>
        <w:t xml:space="preserve"> according to the needs of the organization. As is already stated, the servant leadership style ensures the satisfaction of the employee, and this results in more dedication of the employee to the work</w:t>
      </w:r>
      <w:r w:rsidR="00B94EDD" w:rsidRPr="00A175D6">
        <w:rPr>
          <w:rFonts w:ascii="Arial" w:hAnsi="Arial" w:cs="Arial"/>
          <w:color w:val="000000" w:themeColor="text1"/>
          <w:sz w:val="24"/>
          <w:szCs w:val="24"/>
        </w:rPr>
        <w:t xml:space="preserve"> (</w:t>
      </w:r>
      <w:r w:rsidR="00B94EDD" w:rsidRPr="00A175D6">
        <w:rPr>
          <w:rFonts w:ascii="Arial" w:hAnsi="Arial" w:cs="Arial"/>
          <w:color w:val="000000" w:themeColor="text1"/>
          <w:sz w:val="24"/>
          <w:szCs w:val="24"/>
          <w:shd w:val="clear" w:color="auto" w:fill="FFFFFF"/>
        </w:rPr>
        <w:t>Al-Azab and Al-Romeedy, 2023</w:t>
      </w:r>
      <w:r w:rsidR="00B94EDD" w:rsidRPr="00A175D6">
        <w:rPr>
          <w:rFonts w:ascii="Arial" w:hAnsi="Arial" w:cs="Arial"/>
          <w:color w:val="000000" w:themeColor="text1"/>
          <w:sz w:val="24"/>
          <w:szCs w:val="24"/>
        </w:rPr>
        <w:t>)</w:t>
      </w:r>
      <w:r w:rsidR="00184206" w:rsidRPr="00A175D6">
        <w:rPr>
          <w:rFonts w:ascii="Arial" w:hAnsi="Arial" w:cs="Arial"/>
          <w:color w:val="000000" w:themeColor="text1"/>
          <w:sz w:val="24"/>
          <w:szCs w:val="24"/>
        </w:rPr>
        <w:t xml:space="preserve">. Which ultimately enhances customer satisfaction. According to the literature, in the hospitality industry customer experience is paramount. For that purpose, </w:t>
      </w:r>
      <w:r w:rsidR="00A17F21" w:rsidRPr="00A175D6">
        <w:rPr>
          <w:rFonts w:ascii="Arial" w:hAnsi="Arial" w:cs="Arial"/>
          <w:color w:val="000000" w:themeColor="text1"/>
          <w:sz w:val="24"/>
          <w:szCs w:val="24"/>
          <w:shd w:val="clear" w:color="auto" w:fill="FFFFFF"/>
        </w:rPr>
        <w:t xml:space="preserve">Bakker </w:t>
      </w:r>
      <w:r w:rsidR="00A17F21" w:rsidRPr="00A175D6">
        <w:rPr>
          <w:rFonts w:ascii="Arial" w:hAnsi="Arial" w:cs="Arial"/>
          <w:i/>
          <w:color w:val="000000" w:themeColor="text1"/>
          <w:sz w:val="24"/>
          <w:szCs w:val="24"/>
          <w:shd w:val="clear" w:color="auto" w:fill="FFFFFF"/>
        </w:rPr>
        <w:t xml:space="preserve">et al </w:t>
      </w:r>
      <w:r w:rsidR="00A17F21" w:rsidRPr="00A175D6">
        <w:rPr>
          <w:rFonts w:ascii="Arial" w:hAnsi="Arial" w:cs="Arial"/>
          <w:color w:val="000000" w:themeColor="text1"/>
          <w:sz w:val="24"/>
          <w:szCs w:val="24"/>
          <w:shd w:val="clear" w:color="auto" w:fill="FFFFFF"/>
        </w:rPr>
        <w:t xml:space="preserve">(2023), tell </w:t>
      </w:r>
      <w:r w:rsidR="00184206" w:rsidRPr="00A175D6">
        <w:rPr>
          <w:rFonts w:ascii="Arial" w:hAnsi="Arial" w:cs="Arial"/>
          <w:color w:val="000000" w:themeColor="text1"/>
          <w:sz w:val="24"/>
          <w:szCs w:val="24"/>
        </w:rPr>
        <w:t xml:space="preserve">managers of hotels to adopt transformational leadership where they can set an example for their employees to follow accordingly. This </w:t>
      </w:r>
      <w:r w:rsidR="00CE3680" w:rsidRPr="00A175D6">
        <w:rPr>
          <w:rFonts w:ascii="Arial" w:hAnsi="Arial" w:cs="Arial"/>
          <w:color w:val="000000" w:themeColor="text1"/>
          <w:sz w:val="24"/>
          <w:szCs w:val="24"/>
        </w:rPr>
        <w:t>style ensures success in customer satisfaction but cannot be always beneficial as the hospitality industry is extensively dynamic in terms of customer behavior. As stated earlier this style hinders the employees from making creative decisions, as they started to depend on the leaders</w:t>
      </w:r>
      <w:r w:rsidR="00A17F21" w:rsidRPr="00A175D6">
        <w:rPr>
          <w:rFonts w:ascii="Arial" w:hAnsi="Arial" w:cs="Arial"/>
          <w:color w:val="000000" w:themeColor="text1"/>
          <w:sz w:val="24"/>
          <w:szCs w:val="24"/>
        </w:rPr>
        <w:t xml:space="preserve"> (</w:t>
      </w:r>
      <w:r w:rsidR="00A17F21" w:rsidRPr="00A175D6">
        <w:rPr>
          <w:rFonts w:ascii="Arial" w:hAnsi="Arial" w:cs="Arial"/>
          <w:color w:val="000000" w:themeColor="text1"/>
          <w:sz w:val="24"/>
          <w:szCs w:val="24"/>
          <w:shd w:val="clear" w:color="auto" w:fill="FFFFFF"/>
        </w:rPr>
        <w:t>Tan and van Dun, 2023</w:t>
      </w:r>
      <w:r w:rsidR="00A17F21" w:rsidRPr="00A175D6">
        <w:rPr>
          <w:rFonts w:ascii="Arial" w:hAnsi="Arial" w:cs="Arial"/>
          <w:color w:val="000000" w:themeColor="text1"/>
          <w:sz w:val="24"/>
          <w:szCs w:val="24"/>
        </w:rPr>
        <w:t>)</w:t>
      </w:r>
      <w:r w:rsidR="00CE3680" w:rsidRPr="00A175D6">
        <w:rPr>
          <w:rFonts w:ascii="Arial" w:hAnsi="Arial" w:cs="Arial"/>
          <w:color w:val="000000" w:themeColor="text1"/>
          <w:sz w:val="24"/>
          <w:szCs w:val="24"/>
        </w:rPr>
        <w:t xml:space="preserve">. </w:t>
      </w:r>
    </w:p>
    <w:p w:rsidR="00DD7811" w:rsidRPr="00A175D6" w:rsidRDefault="006953C5" w:rsidP="00131216">
      <w:pPr>
        <w:spacing w:line="480" w:lineRule="auto"/>
        <w:jc w:val="both"/>
        <w:rPr>
          <w:rFonts w:ascii="Arial" w:hAnsi="Arial" w:cs="Arial"/>
          <w:color w:val="000000" w:themeColor="text1"/>
          <w:sz w:val="24"/>
          <w:szCs w:val="24"/>
        </w:rPr>
      </w:pPr>
      <w:r w:rsidRPr="00A175D6">
        <w:rPr>
          <w:rFonts w:ascii="Arial" w:hAnsi="Arial" w:cs="Arial"/>
          <w:color w:val="000000" w:themeColor="text1"/>
          <w:sz w:val="24"/>
          <w:szCs w:val="24"/>
        </w:rPr>
        <w:t>As stated above the customer priorities and preferences are excessively dynamic. These dynamic actions and reactions of the customer create various problems in the hospitality industry</w:t>
      </w:r>
      <w:r w:rsidR="00A17F21" w:rsidRPr="00A175D6">
        <w:rPr>
          <w:rFonts w:ascii="Arial" w:hAnsi="Arial" w:cs="Arial"/>
          <w:color w:val="000000" w:themeColor="text1"/>
          <w:sz w:val="24"/>
          <w:szCs w:val="24"/>
        </w:rPr>
        <w:t xml:space="preserve"> (</w:t>
      </w:r>
      <w:r w:rsidR="00A17F21" w:rsidRPr="00A175D6">
        <w:rPr>
          <w:rFonts w:ascii="Arial" w:hAnsi="Arial" w:cs="Arial"/>
          <w:color w:val="000000" w:themeColor="text1"/>
          <w:sz w:val="24"/>
          <w:szCs w:val="24"/>
          <w:shd w:val="clear" w:color="auto" w:fill="FFFFFF"/>
        </w:rPr>
        <w:t>Nguyen and Ho, 2023</w:t>
      </w:r>
      <w:r w:rsidR="00A17F21" w:rsidRPr="00A175D6">
        <w:rPr>
          <w:rFonts w:ascii="Arial" w:hAnsi="Arial" w:cs="Arial"/>
          <w:color w:val="000000" w:themeColor="text1"/>
          <w:sz w:val="24"/>
          <w:szCs w:val="24"/>
        </w:rPr>
        <w:t>)</w:t>
      </w:r>
      <w:r w:rsidRPr="00A175D6">
        <w:rPr>
          <w:rFonts w:ascii="Arial" w:hAnsi="Arial" w:cs="Arial"/>
          <w:color w:val="000000" w:themeColor="text1"/>
          <w:sz w:val="24"/>
          <w:szCs w:val="24"/>
        </w:rPr>
        <w:t xml:space="preserve">. Which needs to be solved by the employees and manager at the same time. To make this possible </w:t>
      </w:r>
      <w:r w:rsidR="00D32566" w:rsidRPr="00A175D6">
        <w:rPr>
          <w:rFonts w:ascii="Arial" w:hAnsi="Arial" w:cs="Arial"/>
          <w:color w:val="000000" w:themeColor="text1"/>
          <w:sz w:val="24"/>
          <w:szCs w:val="24"/>
        </w:rPr>
        <w:t>managers</w:t>
      </w:r>
      <w:r w:rsidRPr="00A175D6">
        <w:rPr>
          <w:rFonts w:ascii="Arial" w:hAnsi="Arial" w:cs="Arial"/>
          <w:color w:val="000000" w:themeColor="text1"/>
          <w:sz w:val="24"/>
          <w:szCs w:val="24"/>
        </w:rPr>
        <w:t xml:space="preserve"> adopt adaptive leadership</w:t>
      </w:r>
      <w:r w:rsidR="00D32566" w:rsidRPr="00A175D6">
        <w:rPr>
          <w:rFonts w:ascii="Arial" w:hAnsi="Arial" w:cs="Arial"/>
          <w:color w:val="000000" w:themeColor="text1"/>
          <w:sz w:val="24"/>
          <w:szCs w:val="24"/>
        </w:rPr>
        <w:t xml:space="preserve">. This leadership, style allows </w:t>
      </w:r>
      <w:r w:rsidR="001707FF" w:rsidRPr="00A175D6">
        <w:rPr>
          <w:rFonts w:ascii="Arial" w:hAnsi="Arial" w:cs="Arial"/>
          <w:color w:val="000000" w:themeColor="text1"/>
          <w:sz w:val="24"/>
          <w:szCs w:val="24"/>
        </w:rPr>
        <w:t>leaders to handle the challenging situation of the dynamic hospitality industry. As stated earlier hospitality industry is a vast industry that contains many other industry in it e.g. virgin group. The hotel industry of the Virgin Group is excessively broad as it provides luxurious hotel experiences to its customers. Which requires efficient catering and beverage service, with other hospitality services</w:t>
      </w:r>
      <w:r w:rsidR="00A17F21" w:rsidRPr="00A175D6">
        <w:rPr>
          <w:rFonts w:ascii="Arial" w:hAnsi="Arial" w:cs="Arial"/>
          <w:color w:val="000000" w:themeColor="text1"/>
          <w:sz w:val="24"/>
          <w:szCs w:val="24"/>
        </w:rPr>
        <w:t xml:space="preserve"> (</w:t>
      </w:r>
      <w:r w:rsidR="00A17F21" w:rsidRPr="00A175D6">
        <w:rPr>
          <w:rFonts w:ascii="Arial" w:hAnsi="Arial" w:cs="Arial"/>
          <w:color w:val="000000" w:themeColor="text1"/>
          <w:sz w:val="24"/>
          <w:szCs w:val="24"/>
          <w:shd w:val="clear" w:color="auto" w:fill="FFFFFF"/>
        </w:rPr>
        <w:t>Kwan and Tong, 2023</w:t>
      </w:r>
      <w:r w:rsidR="00A17F21" w:rsidRPr="00A175D6">
        <w:rPr>
          <w:rFonts w:ascii="Arial" w:hAnsi="Arial" w:cs="Arial"/>
          <w:color w:val="000000" w:themeColor="text1"/>
          <w:sz w:val="24"/>
          <w:szCs w:val="24"/>
        </w:rPr>
        <w:t>)</w:t>
      </w:r>
      <w:r w:rsidR="001707FF" w:rsidRPr="00A175D6">
        <w:rPr>
          <w:rFonts w:ascii="Arial" w:hAnsi="Arial" w:cs="Arial"/>
          <w:color w:val="000000" w:themeColor="text1"/>
          <w:sz w:val="24"/>
          <w:szCs w:val="24"/>
        </w:rPr>
        <w:t>. These all services require equal monitoring and efficient information flow, to exceed the expectations of the customers</w:t>
      </w:r>
      <w:r w:rsidR="00C14996" w:rsidRPr="00A175D6">
        <w:rPr>
          <w:rFonts w:ascii="Arial" w:hAnsi="Arial" w:cs="Arial"/>
          <w:color w:val="000000" w:themeColor="text1"/>
          <w:sz w:val="24"/>
          <w:szCs w:val="24"/>
        </w:rPr>
        <w:t>.</w:t>
      </w:r>
      <w:r w:rsidR="001707FF" w:rsidRPr="00A175D6">
        <w:rPr>
          <w:rFonts w:ascii="Arial" w:hAnsi="Arial" w:cs="Arial"/>
          <w:color w:val="000000" w:themeColor="text1"/>
          <w:sz w:val="24"/>
          <w:szCs w:val="24"/>
        </w:rPr>
        <w:t xml:space="preserve"> For that purpose, the managers of the hotels adopt a collaborative leadership style. </w:t>
      </w:r>
    </w:p>
    <w:p w:rsidR="00C14996" w:rsidRPr="00A175D6" w:rsidRDefault="006953C5" w:rsidP="00131216">
      <w:pPr>
        <w:spacing w:line="480" w:lineRule="auto"/>
        <w:jc w:val="both"/>
        <w:rPr>
          <w:rFonts w:ascii="Arial" w:hAnsi="Arial" w:cs="Arial"/>
          <w:color w:val="000000" w:themeColor="text1"/>
          <w:sz w:val="24"/>
          <w:szCs w:val="24"/>
        </w:rPr>
      </w:pPr>
      <w:r w:rsidRPr="00A175D6">
        <w:rPr>
          <w:rFonts w:ascii="Arial" w:hAnsi="Arial" w:cs="Arial"/>
          <w:color w:val="000000" w:themeColor="text1"/>
          <w:sz w:val="24"/>
          <w:szCs w:val="24"/>
        </w:rPr>
        <w:t>According to the literature Virgin Group tourism industry is the broad industry containing luxurious hotels in different countries of the UK</w:t>
      </w:r>
      <w:r w:rsidR="00A17F21" w:rsidRPr="00A175D6">
        <w:rPr>
          <w:rFonts w:ascii="Arial" w:hAnsi="Arial" w:cs="Arial"/>
          <w:color w:val="000000" w:themeColor="text1"/>
          <w:sz w:val="24"/>
          <w:szCs w:val="24"/>
        </w:rPr>
        <w:t xml:space="preserve"> (</w:t>
      </w:r>
      <w:r w:rsidR="00322037" w:rsidRPr="00A175D6">
        <w:rPr>
          <w:rFonts w:ascii="Arial" w:hAnsi="Arial" w:cs="Arial"/>
          <w:color w:val="000000" w:themeColor="text1"/>
          <w:sz w:val="24"/>
          <w:szCs w:val="24"/>
          <w:shd w:val="clear" w:color="auto" w:fill="FFFFFF"/>
        </w:rPr>
        <w:t>Walker and Rolle, 2023</w:t>
      </w:r>
      <w:r w:rsidR="00A17F21" w:rsidRPr="00A175D6">
        <w:rPr>
          <w:rFonts w:ascii="Arial" w:hAnsi="Arial" w:cs="Arial"/>
          <w:color w:val="000000" w:themeColor="text1"/>
          <w:sz w:val="24"/>
          <w:szCs w:val="24"/>
        </w:rPr>
        <w:t>)</w:t>
      </w:r>
      <w:r w:rsidRPr="00A175D6">
        <w:rPr>
          <w:rFonts w:ascii="Arial" w:hAnsi="Arial" w:cs="Arial"/>
          <w:color w:val="000000" w:themeColor="text1"/>
          <w:sz w:val="24"/>
          <w:szCs w:val="24"/>
        </w:rPr>
        <w:t xml:space="preserve">. </w:t>
      </w:r>
      <w:r w:rsidR="00537263" w:rsidRPr="00A175D6">
        <w:rPr>
          <w:rFonts w:ascii="Arial" w:hAnsi="Arial" w:cs="Arial"/>
          <w:color w:val="000000" w:themeColor="text1"/>
          <w:sz w:val="24"/>
          <w:szCs w:val="24"/>
        </w:rPr>
        <w:t>Within</w:t>
      </w:r>
      <w:r w:rsidRPr="00A175D6">
        <w:rPr>
          <w:rFonts w:ascii="Arial" w:hAnsi="Arial" w:cs="Arial"/>
          <w:color w:val="000000" w:themeColor="text1"/>
          <w:sz w:val="24"/>
          <w:szCs w:val="24"/>
        </w:rPr>
        <w:t xml:space="preserve"> these hotels, different brands are doing collaborative work</w:t>
      </w:r>
      <w:r w:rsidR="00537263" w:rsidRPr="00A175D6">
        <w:rPr>
          <w:rFonts w:ascii="Arial" w:hAnsi="Arial" w:cs="Arial"/>
          <w:color w:val="000000" w:themeColor="text1"/>
          <w:sz w:val="24"/>
          <w:szCs w:val="24"/>
        </w:rPr>
        <w:t xml:space="preserve">, for catering, beverages, and other refreshment items. Additionally, the virgin hospitality industry includes travel agencies, music and entertainment, telecoms and media, and other special financial services. These small businesses consist Virgin Group hospitality industry. So this industry requires different types of leadership styles according to the project, employees, customers, and organization needs. These all firms are relaying </w:t>
      </w:r>
      <w:r w:rsidR="00AA32BE" w:rsidRPr="00A175D6">
        <w:rPr>
          <w:rFonts w:ascii="Arial" w:hAnsi="Arial" w:cs="Arial"/>
          <w:color w:val="000000" w:themeColor="text1"/>
          <w:sz w:val="24"/>
          <w:szCs w:val="24"/>
        </w:rPr>
        <w:t>the innovation and creativity of Richard Branson</w:t>
      </w:r>
      <w:r w:rsidR="00322037" w:rsidRPr="00A175D6">
        <w:rPr>
          <w:rFonts w:ascii="Arial" w:hAnsi="Arial" w:cs="Arial"/>
          <w:color w:val="000000" w:themeColor="text1"/>
          <w:sz w:val="24"/>
          <w:szCs w:val="24"/>
        </w:rPr>
        <w:t xml:space="preserve"> (</w:t>
      </w:r>
      <w:r w:rsidR="00322037" w:rsidRPr="00A175D6">
        <w:rPr>
          <w:rFonts w:ascii="Arial" w:hAnsi="Arial" w:cs="Arial"/>
          <w:color w:val="000000" w:themeColor="text1"/>
          <w:sz w:val="24"/>
          <w:szCs w:val="24"/>
          <w:shd w:val="clear" w:color="auto" w:fill="FFFFFF"/>
        </w:rPr>
        <w:t>El Idrissi and ZAHRANE, 2023</w:t>
      </w:r>
      <w:r w:rsidR="00322037" w:rsidRPr="00A175D6">
        <w:rPr>
          <w:rFonts w:ascii="Arial" w:hAnsi="Arial" w:cs="Arial"/>
          <w:color w:val="000000" w:themeColor="text1"/>
          <w:sz w:val="24"/>
          <w:szCs w:val="24"/>
        </w:rPr>
        <w:t>)</w:t>
      </w:r>
      <w:r w:rsidR="00AA32BE" w:rsidRPr="00A175D6">
        <w:rPr>
          <w:rFonts w:ascii="Arial" w:hAnsi="Arial" w:cs="Arial"/>
          <w:color w:val="000000" w:themeColor="text1"/>
          <w:sz w:val="24"/>
          <w:szCs w:val="24"/>
        </w:rPr>
        <w:t>. Overall Richard Branson's leadership style is concluded</w:t>
      </w:r>
      <w:r w:rsidR="00E13E89" w:rsidRPr="00A175D6">
        <w:rPr>
          <w:rFonts w:ascii="Arial" w:hAnsi="Arial" w:cs="Arial"/>
          <w:color w:val="000000" w:themeColor="text1"/>
          <w:sz w:val="24"/>
          <w:szCs w:val="24"/>
        </w:rPr>
        <w:t xml:space="preserve"> as the people-</w:t>
      </w:r>
      <w:r w:rsidR="00AA32BE" w:rsidRPr="00A175D6">
        <w:rPr>
          <w:rFonts w:ascii="Arial" w:hAnsi="Arial" w:cs="Arial"/>
          <w:color w:val="000000" w:themeColor="text1"/>
          <w:sz w:val="24"/>
          <w:szCs w:val="24"/>
        </w:rPr>
        <w:t>first philosophy, innovation, and willingness to challenge traditional business norms</w:t>
      </w:r>
      <w:r w:rsidR="00322037" w:rsidRPr="00A175D6">
        <w:rPr>
          <w:rFonts w:ascii="Arial" w:hAnsi="Arial" w:cs="Arial"/>
          <w:color w:val="000000" w:themeColor="text1"/>
          <w:sz w:val="24"/>
          <w:szCs w:val="24"/>
        </w:rPr>
        <w:t xml:space="preserve"> (</w:t>
      </w:r>
      <w:r w:rsidR="00322037" w:rsidRPr="00A175D6">
        <w:rPr>
          <w:rFonts w:ascii="Arial" w:hAnsi="Arial" w:cs="Arial"/>
          <w:color w:val="000000" w:themeColor="text1"/>
          <w:sz w:val="24"/>
          <w:szCs w:val="24"/>
          <w:shd w:val="clear" w:color="auto" w:fill="FFFFFF"/>
        </w:rPr>
        <w:t>Mallik, 2023</w:t>
      </w:r>
      <w:r w:rsidR="00322037" w:rsidRPr="00A175D6">
        <w:rPr>
          <w:rFonts w:ascii="Arial" w:hAnsi="Arial" w:cs="Arial"/>
          <w:color w:val="000000" w:themeColor="text1"/>
          <w:sz w:val="24"/>
          <w:szCs w:val="24"/>
        </w:rPr>
        <w:t>)</w:t>
      </w:r>
      <w:r w:rsidR="00AA32BE" w:rsidRPr="00A175D6">
        <w:rPr>
          <w:rFonts w:ascii="Arial" w:hAnsi="Arial" w:cs="Arial"/>
          <w:color w:val="000000" w:themeColor="text1"/>
          <w:sz w:val="24"/>
          <w:szCs w:val="24"/>
        </w:rPr>
        <w:t>.</w:t>
      </w:r>
    </w:p>
    <w:p w:rsidR="00E13E89" w:rsidRPr="00A175D6" w:rsidRDefault="006953C5" w:rsidP="00131216">
      <w:pPr>
        <w:spacing w:line="480" w:lineRule="auto"/>
        <w:jc w:val="both"/>
        <w:rPr>
          <w:rFonts w:ascii="Arial" w:hAnsi="Arial" w:cs="Arial"/>
          <w:color w:val="000000" w:themeColor="text1"/>
          <w:sz w:val="24"/>
          <w:szCs w:val="24"/>
        </w:rPr>
      </w:pPr>
      <w:r w:rsidRPr="00A175D6">
        <w:rPr>
          <w:rFonts w:ascii="Arial" w:hAnsi="Arial" w:cs="Arial"/>
          <w:color w:val="000000" w:themeColor="text1"/>
          <w:sz w:val="24"/>
          <w:szCs w:val="24"/>
        </w:rPr>
        <w:t>According to the study, there are four key managerial functions i.e. planning, organizing, directing, and monitoring</w:t>
      </w:r>
      <w:r w:rsidR="00322037" w:rsidRPr="00A175D6">
        <w:rPr>
          <w:rFonts w:ascii="Arial" w:hAnsi="Arial" w:cs="Arial"/>
          <w:color w:val="000000" w:themeColor="text1"/>
          <w:sz w:val="24"/>
          <w:szCs w:val="24"/>
        </w:rPr>
        <w:t xml:space="preserve"> (</w:t>
      </w:r>
      <w:r w:rsidR="00322037" w:rsidRPr="00A175D6">
        <w:rPr>
          <w:rFonts w:ascii="Arial" w:hAnsi="Arial" w:cs="Arial"/>
          <w:color w:val="000000" w:themeColor="text1"/>
          <w:sz w:val="24"/>
          <w:szCs w:val="24"/>
          <w:shd w:val="clear" w:color="auto" w:fill="FFFFFF"/>
        </w:rPr>
        <w:t>Al-Ayed and Al-Tit, 2023</w:t>
      </w:r>
      <w:r w:rsidR="00322037" w:rsidRPr="00A175D6">
        <w:rPr>
          <w:rFonts w:ascii="Arial" w:hAnsi="Arial" w:cs="Arial"/>
          <w:color w:val="000000" w:themeColor="text1"/>
          <w:sz w:val="24"/>
          <w:szCs w:val="24"/>
        </w:rPr>
        <w:t>)</w:t>
      </w:r>
      <w:r w:rsidRPr="00A175D6">
        <w:rPr>
          <w:rFonts w:ascii="Arial" w:hAnsi="Arial" w:cs="Arial"/>
          <w:color w:val="000000" w:themeColor="text1"/>
          <w:sz w:val="24"/>
          <w:szCs w:val="24"/>
        </w:rPr>
        <w:t>. During these managerial functions, the above-described leadership qualities are used</w:t>
      </w:r>
      <w:r w:rsidR="005C2B20" w:rsidRPr="00A175D6">
        <w:rPr>
          <w:rFonts w:ascii="Arial" w:hAnsi="Arial" w:cs="Arial"/>
          <w:color w:val="000000" w:themeColor="text1"/>
          <w:sz w:val="24"/>
          <w:szCs w:val="24"/>
        </w:rPr>
        <w:t xml:space="preserve"> in a similar way as the virgin hospitality industry uses them i.e. as per need</w:t>
      </w:r>
      <w:r w:rsidRPr="00A175D6">
        <w:rPr>
          <w:rFonts w:ascii="Arial" w:hAnsi="Arial" w:cs="Arial"/>
          <w:color w:val="000000" w:themeColor="text1"/>
          <w:sz w:val="24"/>
          <w:szCs w:val="24"/>
        </w:rPr>
        <w:t xml:space="preserve">. For planning </w:t>
      </w:r>
      <w:r w:rsidR="00322037" w:rsidRPr="00A175D6">
        <w:rPr>
          <w:rFonts w:ascii="Arial" w:hAnsi="Arial" w:cs="Arial"/>
          <w:color w:val="000000" w:themeColor="text1"/>
          <w:sz w:val="24"/>
          <w:szCs w:val="24"/>
          <w:shd w:val="clear" w:color="auto" w:fill="FFFFFF"/>
        </w:rPr>
        <w:t xml:space="preserve">Mohtady Ali </w:t>
      </w:r>
      <w:r w:rsidR="00322037" w:rsidRPr="00A175D6">
        <w:rPr>
          <w:rFonts w:ascii="Arial" w:hAnsi="Arial" w:cs="Arial"/>
          <w:i/>
          <w:color w:val="000000" w:themeColor="text1"/>
          <w:sz w:val="24"/>
          <w:szCs w:val="24"/>
          <w:shd w:val="clear" w:color="auto" w:fill="FFFFFF"/>
        </w:rPr>
        <w:t xml:space="preserve">et al </w:t>
      </w:r>
      <w:r w:rsidR="00322037" w:rsidRPr="00A175D6">
        <w:rPr>
          <w:rFonts w:ascii="Arial" w:hAnsi="Arial" w:cs="Arial"/>
          <w:color w:val="000000" w:themeColor="text1"/>
          <w:sz w:val="24"/>
          <w:szCs w:val="24"/>
          <w:shd w:val="clear" w:color="auto" w:fill="FFFFFF"/>
        </w:rPr>
        <w:t>(2023) explain</w:t>
      </w:r>
      <w:r w:rsidR="00322037" w:rsidRPr="00A175D6">
        <w:rPr>
          <w:rFonts w:ascii="Arial" w:hAnsi="Arial" w:cs="Arial"/>
          <w:color w:val="000000" w:themeColor="text1"/>
          <w:sz w:val="24"/>
          <w:szCs w:val="24"/>
        </w:rPr>
        <w:t xml:space="preserve">, that </w:t>
      </w:r>
      <w:r w:rsidRPr="00A175D6">
        <w:rPr>
          <w:rFonts w:ascii="Arial" w:hAnsi="Arial" w:cs="Arial"/>
          <w:color w:val="000000" w:themeColor="text1"/>
          <w:sz w:val="24"/>
          <w:szCs w:val="24"/>
        </w:rPr>
        <w:t xml:space="preserve">managers can adopt transformational and </w:t>
      </w:r>
      <w:r w:rsidR="00CA4B04" w:rsidRPr="00A175D6">
        <w:rPr>
          <w:rFonts w:ascii="Arial" w:hAnsi="Arial" w:cs="Arial"/>
          <w:color w:val="000000" w:themeColor="text1"/>
          <w:sz w:val="24"/>
          <w:szCs w:val="24"/>
        </w:rPr>
        <w:t>collaborative leadership, to make decisions.</w:t>
      </w:r>
      <w:r w:rsidRPr="00A175D6">
        <w:rPr>
          <w:rFonts w:ascii="Arial" w:hAnsi="Arial" w:cs="Arial"/>
          <w:color w:val="000000" w:themeColor="text1"/>
          <w:sz w:val="24"/>
          <w:szCs w:val="24"/>
        </w:rPr>
        <w:t xml:space="preserve"> For organizing </w:t>
      </w:r>
      <w:r w:rsidR="00322037" w:rsidRPr="00A175D6">
        <w:rPr>
          <w:rFonts w:ascii="Arial" w:hAnsi="Arial" w:cs="Arial"/>
          <w:color w:val="000000" w:themeColor="text1"/>
          <w:sz w:val="24"/>
          <w:szCs w:val="24"/>
          <w:shd w:val="clear" w:color="auto" w:fill="FFFFFF"/>
        </w:rPr>
        <w:t xml:space="preserve">Shah </w:t>
      </w:r>
      <w:r w:rsidR="00322037" w:rsidRPr="00A175D6">
        <w:rPr>
          <w:rFonts w:ascii="Arial" w:hAnsi="Arial" w:cs="Arial"/>
          <w:i/>
          <w:color w:val="000000" w:themeColor="text1"/>
          <w:sz w:val="24"/>
          <w:szCs w:val="24"/>
          <w:shd w:val="clear" w:color="auto" w:fill="FFFFFF"/>
        </w:rPr>
        <w:t xml:space="preserve">et al., </w:t>
      </w:r>
      <w:r w:rsidR="00322037" w:rsidRPr="00A175D6">
        <w:rPr>
          <w:rFonts w:ascii="Arial" w:hAnsi="Arial" w:cs="Arial"/>
          <w:color w:val="000000" w:themeColor="text1"/>
          <w:sz w:val="24"/>
          <w:szCs w:val="24"/>
          <w:shd w:val="clear" w:color="auto" w:fill="FFFFFF"/>
        </w:rPr>
        <w:t xml:space="preserve">(2023) </w:t>
      </w:r>
      <w:r w:rsidR="00322037" w:rsidRPr="00A175D6">
        <w:rPr>
          <w:rFonts w:ascii="Arial" w:hAnsi="Arial" w:cs="Arial"/>
          <w:color w:val="000000" w:themeColor="text1"/>
          <w:sz w:val="24"/>
          <w:szCs w:val="24"/>
        </w:rPr>
        <w:t xml:space="preserve">say, </w:t>
      </w:r>
      <w:r w:rsidRPr="00A175D6">
        <w:rPr>
          <w:rFonts w:ascii="Arial" w:hAnsi="Arial" w:cs="Arial"/>
          <w:color w:val="000000" w:themeColor="text1"/>
          <w:sz w:val="24"/>
          <w:szCs w:val="24"/>
        </w:rPr>
        <w:t xml:space="preserve">that the </w:t>
      </w:r>
      <w:r w:rsidR="00CA4B04" w:rsidRPr="00A175D6">
        <w:rPr>
          <w:rFonts w:ascii="Arial" w:hAnsi="Arial" w:cs="Arial"/>
          <w:color w:val="000000" w:themeColor="text1"/>
          <w:sz w:val="24"/>
          <w:szCs w:val="24"/>
        </w:rPr>
        <w:t xml:space="preserve">plan manager can adopt servant and adaptive leadership, to fulfill the needs of the employees and customers, by solving challenging issues. </w:t>
      </w:r>
      <w:r w:rsidR="005C2B20" w:rsidRPr="00A175D6">
        <w:rPr>
          <w:rFonts w:ascii="Arial" w:hAnsi="Arial" w:cs="Arial"/>
          <w:color w:val="000000" w:themeColor="text1"/>
          <w:sz w:val="24"/>
          <w:szCs w:val="24"/>
        </w:rPr>
        <w:t xml:space="preserve">According to </w:t>
      </w:r>
      <w:r w:rsidR="005C2B20" w:rsidRPr="00A175D6">
        <w:rPr>
          <w:rFonts w:ascii="Arial" w:hAnsi="Arial" w:cs="Arial"/>
          <w:color w:val="000000" w:themeColor="text1"/>
          <w:sz w:val="24"/>
          <w:szCs w:val="24"/>
          <w:shd w:val="clear" w:color="auto" w:fill="FFFFFF"/>
        </w:rPr>
        <w:t xml:space="preserve">Hoang </w:t>
      </w:r>
      <w:r w:rsidR="005C2B20" w:rsidRPr="00A175D6">
        <w:rPr>
          <w:rFonts w:ascii="Arial" w:hAnsi="Arial" w:cs="Arial"/>
          <w:i/>
          <w:color w:val="000000" w:themeColor="text1"/>
          <w:sz w:val="24"/>
          <w:szCs w:val="24"/>
          <w:shd w:val="clear" w:color="auto" w:fill="FFFFFF"/>
        </w:rPr>
        <w:t xml:space="preserve">et al., </w:t>
      </w:r>
      <w:r w:rsidR="005C2B20" w:rsidRPr="00A175D6">
        <w:rPr>
          <w:rFonts w:ascii="Arial" w:hAnsi="Arial" w:cs="Arial"/>
          <w:color w:val="000000" w:themeColor="text1"/>
          <w:sz w:val="24"/>
          <w:szCs w:val="24"/>
          <w:shd w:val="clear" w:color="auto" w:fill="FFFFFF"/>
        </w:rPr>
        <w:t xml:space="preserve">(2023), </w:t>
      </w:r>
      <w:r w:rsidR="005C2B20" w:rsidRPr="00A175D6">
        <w:rPr>
          <w:rFonts w:ascii="Arial" w:hAnsi="Arial" w:cs="Arial"/>
          <w:color w:val="000000" w:themeColor="text1"/>
          <w:sz w:val="24"/>
          <w:szCs w:val="24"/>
        </w:rPr>
        <w:t>d</w:t>
      </w:r>
      <w:r w:rsidR="00CA4B04" w:rsidRPr="00A175D6">
        <w:rPr>
          <w:rFonts w:ascii="Arial" w:hAnsi="Arial" w:cs="Arial"/>
          <w:color w:val="000000" w:themeColor="text1"/>
          <w:sz w:val="24"/>
          <w:szCs w:val="24"/>
        </w:rPr>
        <w:t>uring direction managers can use entrepreneurial and transformational leadership. Entrepreneurial leadership allows managers to take risks and available opportunities. For controlling managers can adopt, a collaborative and adaptive leadership style</w:t>
      </w:r>
      <w:r w:rsidR="005C2B20" w:rsidRPr="00A175D6">
        <w:rPr>
          <w:rFonts w:ascii="Arial" w:hAnsi="Arial" w:cs="Arial"/>
          <w:color w:val="000000" w:themeColor="text1"/>
          <w:sz w:val="24"/>
          <w:szCs w:val="24"/>
        </w:rPr>
        <w:t xml:space="preserve"> (</w:t>
      </w:r>
      <w:r w:rsidR="005C2B20" w:rsidRPr="00A175D6">
        <w:rPr>
          <w:rFonts w:ascii="Arial" w:hAnsi="Arial" w:cs="Arial"/>
          <w:color w:val="000000" w:themeColor="text1"/>
          <w:sz w:val="24"/>
          <w:szCs w:val="24"/>
          <w:shd w:val="clear" w:color="auto" w:fill="FFFFFF"/>
        </w:rPr>
        <w:t>Georgiadou and Hoidn, 2023</w:t>
      </w:r>
      <w:r w:rsidR="005C2B20" w:rsidRPr="00A175D6">
        <w:rPr>
          <w:rFonts w:ascii="Arial" w:hAnsi="Arial" w:cs="Arial"/>
          <w:color w:val="000000" w:themeColor="text1"/>
          <w:sz w:val="24"/>
          <w:szCs w:val="24"/>
        </w:rPr>
        <w:t>)</w:t>
      </w:r>
      <w:r w:rsidR="00CA4B04" w:rsidRPr="00A175D6">
        <w:rPr>
          <w:rFonts w:ascii="Arial" w:hAnsi="Arial" w:cs="Arial"/>
          <w:color w:val="000000" w:themeColor="text1"/>
          <w:sz w:val="24"/>
          <w:szCs w:val="24"/>
        </w:rPr>
        <w:t xml:space="preserve">. </w:t>
      </w:r>
    </w:p>
    <w:p w:rsidR="00B127C9" w:rsidRPr="00A175D6" w:rsidRDefault="006953C5" w:rsidP="00131216">
      <w:pPr>
        <w:pStyle w:val="Titlu1"/>
        <w:spacing w:line="480" w:lineRule="auto"/>
        <w:rPr>
          <w:rFonts w:ascii="Arial" w:hAnsi="Arial" w:cs="Arial"/>
          <w:b/>
          <w:color w:val="000000" w:themeColor="text1"/>
          <w:sz w:val="24"/>
          <w:szCs w:val="24"/>
        </w:rPr>
      </w:pPr>
      <w:r w:rsidRPr="00A175D6">
        <w:rPr>
          <w:rFonts w:ascii="Arial" w:hAnsi="Arial" w:cs="Arial"/>
          <w:b/>
          <w:color w:val="000000" w:themeColor="text1"/>
          <w:sz w:val="24"/>
          <w:szCs w:val="24"/>
        </w:rPr>
        <w:t xml:space="preserve">Conclusion </w:t>
      </w:r>
    </w:p>
    <w:p w:rsidR="00CA4B04" w:rsidRPr="00A175D6" w:rsidRDefault="006953C5" w:rsidP="00131216">
      <w:pPr>
        <w:spacing w:line="480" w:lineRule="auto"/>
        <w:jc w:val="both"/>
        <w:rPr>
          <w:rFonts w:ascii="Arial" w:hAnsi="Arial" w:cs="Arial"/>
          <w:color w:val="000000" w:themeColor="text1"/>
          <w:sz w:val="24"/>
          <w:szCs w:val="24"/>
        </w:rPr>
      </w:pPr>
      <w:r w:rsidRPr="00A175D6">
        <w:rPr>
          <w:rFonts w:ascii="Arial" w:hAnsi="Arial" w:cs="Arial"/>
          <w:color w:val="000000" w:themeColor="text1"/>
          <w:sz w:val="24"/>
          <w:szCs w:val="24"/>
        </w:rPr>
        <w:t xml:space="preserve">The above-written informative text critically explains the importance of </w:t>
      </w:r>
      <w:r w:rsidR="00AD6320" w:rsidRPr="00A175D6">
        <w:rPr>
          <w:rFonts w:ascii="Arial" w:hAnsi="Arial" w:cs="Arial"/>
          <w:color w:val="000000" w:themeColor="text1"/>
          <w:sz w:val="24"/>
          <w:szCs w:val="24"/>
        </w:rPr>
        <w:t xml:space="preserve">leadership styles. This </w:t>
      </w:r>
      <w:r w:rsidR="00B127C9" w:rsidRPr="00A175D6">
        <w:rPr>
          <w:rFonts w:ascii="Arial" w:hAnsi="Arial" w:cs="Arial"/>
          <w:color w:val="000000" w:themeColor="text1"/>
          <w:sz w:val="24"/>
          <w:szCs w:val="24"/>
        </w:rPr>
        <w:t>leadership style is the</w:t>
      </w:r>
      <w:r w:rsidR="00AD6320" w:rsidRPr="00A175D6">
        <w:rPr>
          <w:rFonts w:ascii="Arial" w:hAnsi="Arial" w:cs="Arial"/>
          <w:color w:val="000000" w:themeColor="text1"/>
          <w:sz w:val="24"/>
          <w:szCs w:val="24"/>
        </w:rPr>
        <w:t xml:space="preserve"> most demanding skill in many businesses mainly in the business, where the business mostly relies on the </w:t>
      </w:r>
      <w:r w:rsidR="00B127C9" w:rsidRPr="00A175D6">
        <w:rPr>
          <w:rFonts w:ascii="Arial" w:hAnsi="Arial" w:cs="Arial"/>
          <w:color w:val="000000" w:themeColor="text1"/>
          <w:sz w:val="24"/>
          <w:szCs w:val="24"/>
        </w:rPr>
        <w:t>employee’s</w:t>
      </w:r>
      <w:r w:rsidR="00AD6320" w:rsidRPr="00A175D6">
        <w:rPr>
          <w:rFonts w:ascii="Arial" w:hAnsi="Arial" w:cs="Arial"/>
          <w:color w:val="000000" w:themeColor="text1"/>
          <w:sz w:val="24"/>
          <w:szCs w:val="24"/>
        </w:rPr>
        <w:t xml:space="preserve"> behavior</w:t>
      </w:r>
      <w:r w:rsidR="00B127C9" w:rsidRPr="00A175D6">
        <w:rPr>
          <w:rFonts w:ascii="Arial" w:hAnsi="Arial" w:cs="Arial"/>
          <w:color w:val="000000" w:themeColor="text1"/>
          <w:sz w:val="24"/>
          <w:szCs w:val="24"/>
        </w:rPr>
        <w:t>,</w:t>
      </w:r>
      <w:r w:rsidR="00AD6320" w:rsidRPr="00A175D6">
        <w:rPr>
          <w:rFonts w:ascii="Arial" w:hAnsi="Arial" w:cs="Arial"/>
          <w:color w:val="000000" w:themeColor="text1"/>
          <w:sz w:val="24"/>
          <w:szCs w:val="24"/>
        </w:rPr>
        <w:t xml:space="preserve"> education, and training</w:t>
      </w:r>
      <w:r w:rsidRPr="00A175D6">
        <w:rPr>
          <w:rFonts w:ascii="Arial" w:hAnsi="Arial" w:cs="Arial"/>
          <w:color w:val="000000" w:themeColor="text1"/>
          <w:sz w:val="24"/>
          <w:szCs w:val="24"/>
        </w:rPr>
        <w:t xml:space="preserve"> (</w:t>
      </w:r>
      <w:r w:rsidRPr="00A175D6">
        <w:rPr>
          <w:rFonts w:ascii="Arial" w:hAnsi="Arial" w:cs="Arial"/>
          <w:color w:val="000000" w:themeColor="text1"/>
          <w:sz w:val="24"/>
          <w:szCs w:val="24"/>
          <w:shd w:val="clear" w:color="auto" w:fill="FFFFFF"/>
        </w:rPr>
        <w:t>Mullins, 2020)</w:t>
      </w:r>
      <w:r w:rsidR="00AD6320" w:rsidRPr="00A175D6">
        <w:rPr>
          <w:rFonts w:ascii="Arial" w:hAnsi="Arial" w:cs="Arial"/>
          <w:color w:val="000000" w:themeColor="text1"/>
          <w:sz w:val="24"/>
          <w:szCs w:val="24"/>
        </w:rPr>
        <w:t>. With the help of different leadership styles, the hospitality industry can gain enormous success. This is also reflected by the exponential success of the Virgin Group hospitality industry and Richard Branson's mixed leadership style. In this text, Richard Branson's leadership style is explained with the help of tools</w:t>
      </w:r>
      <w:r w:rsidR="00FC3B20" w:rsidRPr="00A175D6">
        <w:rPr>
          <w:rFonts w:ascii="Arial" w:hAnsi="Arial" w:cs="Arial"/>
          <w:color w:val="000000" w:themeColor="text1"/>
          <w:sz w:val="24"/>
          <w:szCs w:val="24"/>
        </w:rPr>
        <w:t xml:space="preserve"> and theories. </w:t>
      </w:r>
      <w:r w:rsidR="00AD6320" w:rsidRPr="00A175D6">
        <w:rPr>
          <w:rFonts w:ascii="Arial" w:hAnsi="Arial" w:cs="Arial"/>
          <w:color w:val="000000" w:themeColor="text1"/>
          <w:sz w:val="24"/>
          <w:szCs w:val="24"/>
        </w:rPr>
        <w:t xml:space="preserve">This tells Richard leadership is team </w:t>
      </w:r>
      <w:r w:rsidR="00FC3B20" w:rsidRPr="00A175D6">
        <w:rPr>
          <w:rFonts w:ascii="Arial" w:hAnsi="Arial" w:cs="Arial"/>
          <w:color w:val="000000" w:themeColor="text1"/>
          <w:sz w:val="24"/>
          <w:szCs w:val="24"/>
        </w:rPr>
        <w:t>management and it follows the Y theory according to Blake Mouton's managerial group, and McGregor's X and Y theory. It is also observed that Richard has a balance in its business according to Adair's model. Also</w:t>
      </w:r>
      <w:r w:rsidR="00AD6320" w:rsidRPr="00A175D6">
        <w:rPr>
          <w:rFonts w:ascii="Arial" w:hAnsi="Arial" w:cs="Arial"/>
          <w:color w:val="000000" w:themeColor="text1"/>
          <w:sz w:val="24"/>
          <w:szCs w:val="24"/>
        </w:rPr>
        <w:t xml:space="preserve">, </w:t>
      </w:r>
      <w:r w:rsidR="00FC3B20" w:rsidRPr="00A175D6">
        <w:rPr>
          <w:rFonts w:ascii="Arial" w:hAnsi="Arial" w:cs="Arial"/>
          <w:color w:val="000000" w:themeColor="text1"/>
          <w:sz w:val="24"/>
          <w:szCs w:val="24"/>
        </w:rPr>
        <w:t xml:space="preserve">many hospitality industry-related leadership styles are discussed with theories. </w:t>
      </w:r>
    </w:p>
    <w:p w:rsidR="00AD6320" w:rsidRPr="00A175D6" w:rsidRDefault="006953C5" w:rsidP="00131216">
      <w:pPr>
        <w:spacing w:line="480" w:lineRule="auto"/>
        <w:jc w:val="both"/>
        <w:rPr>
          <w:rFonts w:ascii="Arial" w:hAnsi="Arial" w:cs="Arial"/>
          <w:color w:val="000000" w:themeColor="text1"/>
          <w:sz w:val="24"/>
          <w:szCs w:val="24"/>
        </w:rPr>
      </w:pPr>
      <w:r w:rsidRPr="00A175D6">
        <w:rPr>
          <w:rFonts w:ascii="Arial" w:hAnsi="Arial" w:cs="Arial"/>
          <w:color w:val="000000" w:themeColor="text1"/>
          <w:sz w:val="24"/>
          <w:szCs w:val="24"/>
        </w:rPr>
        <w:br w:type="page"/>
      </w:r>
    </w:p>
    <w:p w:rsidR="00AD6320" w:rsidRPr="00A175D6" w:rsidRDefault="006953C5" w:rsidP="00131216">
      <w:pPr>
        <w:spacing w:line="480" w:lineRule="auto"/>
        <w:jc w:val="both"/>
        <w:rPr>
          <w:rFonts w:ascii="Arial" w:hAnsi="Arial" w:cs="Arial"/>
          <w:b/>
          <w:color w:val="000000" w:themeColor="text1"/>
          <w:sz w:val="24"/>
          <w:szCs w:val="24"/>
        </w:rPr>
      </w:pPr>
      <w:r w:rsidRPr="00A175D6">
        <w:rPr>
          <w:rFonts w:ascii="Arial" w:hAnsi="Arial" w:cs="Arial"/>
          <w:b/>
          <w:color w:val="000000" w:themeColor="text1"/>
          <w:sz w:val="24"/>
          <w:szCs w:val="24"/>
        </w:rPr>
        <w:t>References</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Al-Ayed, S. and Al-Tit, A., 2023. The effect of supply chain risk management on supply chain resilience: The intervening part of Internet-of-Things. </w:t>
      </w:r>
      <w:r w:rsidRPr="00A175D6">
        <w:rPr>
          <w:rFonts w:ascii="Arial" w:hAnsi="Arial" w:cs="Arial"/>
          <w:i/>
          <w:iCs/>
          <w:color w:val="000000" w:themeColor="text1"/>
          <w:sz w:val="24"/>
          <w:szCs w:val="24"/>
          <w:shd w:val="clear" w:color="auto" w:fill="FFFFFF"/>
        </w:rPr>
        <w:t>Uncertain Supply Chain Management</w:t>
      </w:r>
      <w:r w:rsidRPr="00A175D6">
        <w:rPr>
          <w:rFonts w:ascii="Arial" w:hAnsi="Arial" w:cs="Arial"/>
          <w:color w:val="000000" w:themeColor="text1"/>
          <w:sz w:val="24"/>
          <w:szCs w:val="24"/>
          <w:shd w:val="clear" w:color="auto" w:fill="FFFFFF"/>
        </w:rPr>
        <w:t>, </w:t>
      </w:r>
      <w:r w:rsidRPr="00A175D6">
        <w:rPr>
          <w:rFonts w:ascii="Arial" w:hAnsi="Arial" w:cs="Arial"/>
          <w:i/>
          <w:iCs/>
          <w:color w:val="000000" w:themeColor="text1"/>
          <w:sz w:val="24"/>
          <w:szCs w:val="24"/>
          <w:shd w:val="clear" w:color="auto" w:fill="FFFFFF"/>
        </w:rPr>
        <w:t>11</w:t>
      </w:r>
      <w:r w:rsidRPr="00A175D6">
        <w:rPr>
          <w:rFonts w:ascii="Arial" w:hAnsi="Arial" w:cs="Arial"/>
          <w:color w:val="000000" w:themeColor="text1"/>
          <w:sz w:val="24"/>
          <w:szCs w:val="24"/>
          <w:shd w:val="clear" w:color="auto" w:fill="FFFFFF"/>
        </w:rPr>
        <w:t>(1), pp.179-186.</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Al-Azab, M.R. and Al-Romeedy, B.S., 2023. Servant leadership and tourism businesses’ outcomes: a multiple mediation model. </w:t>
      </w:r>
      <w:r w:rsidRPr="00A175D6">
        <w:rPr>
          <w:rFonts w:ascii="Arial" w:hAnsi="Arial" w:cs="Arial"/>
          <w:i/>
          <w:iCs/>
          <w:color w:val="000000" w:themeColor="text1"/>
          <w:sz w:val="24"/>
          <w:szCs w:val="24"/>
          <w:shd w:val="clear" w:color="auto" w:fill="FFFFFF"/>
        </w:rPr>
        <w:t>Tourism Review</w:t>
      </w:r>
      <w:r w:rsidRPr="00A175D6">
        <w:rPr>
          <w:rFonts w:ascii="Arial" w:hAnsi="Arial" w:cs="Arial"/>
          <w:color w:val="000000" w:themeColor="text1"/>
          <w:sz w:val="24"/>
          <w:szCs w:val="24"/>
          <w:shd w:val="clear" w:color="auto" w:fill="FFFFFF"/>
        </w:rPr>
        <w:t>.</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Ali, A., Wang, H. and Johnson, R.E., 2020. Empirical analysis of shared leadership promotion and team creativity: An adaptive leadership perspective. </w:t>
      </w:r>
      <w:r w:rsidRPr="00A175D6">
        <w:rPr>
          <w:rFonts w:ascii="Arial" w:hAnsi="Arial" w:cs="Arial"/>
          <w:i/>
          <w:iCs/>
          <w:color w:val="000000" w:themeColor="text1"/>
          <w:sz w:val="24"/>
          <w:szCs w:val="24"/>
          <w:shd w:val="clear" w:color="auto" w:fill="FFFFFF"/>
        </w:rPr>
        <w:t>Journal of organizational behavior</w:t>
      </w:r>
      <w:r w:rsidRPr="00A175D6">
        <w:rPr>
          <w:rFonts w:ascii="Arial" w:hAnsi="Arial" w:cs="Arial"/>
          <w:color w:val="000000" w:themeColor="text1"/>
          <w:sz w:val="24"/>
          <w:szCs w:val="24"/>
          <w:shd w:val="clear" w:color="auto" w:fill="FFFFFF"/>
        </w:rPr>
        <w:t>, </w:t>
      </w:r>
      <w:r w:rsidRPr="00A175D6">
        <w:rPr>
          <w:rFonts w:ascii="Arial" w:hAnsi="Arial" w:cs="Arial"/>
          <w:i/>
          <w:iCs/>
          <w:color w:val="000000" w:themeColor="text1"/>
          <w:sz w:val="24"/>
          <w:szCs w:val="24"/>
          <w:shd w:val="clear" w:color="auto" w:fill="FFFFFF"/>
        </w:rPr>
        <w:t>41</w:t>
      </w:r>
      <w:r w:rsidRPr="00A175D6">
        <w:rPr>
          <w:rFonts w:ascii="Arial" w:hAnsi="Arial" w:cs="Arial"/>
          <w:color w:val="000000" w:themeColor="text1"/>
          <w:sz w:val="24"/>
          <w:szCs w:val="24"/>
          <w:shd w:val="clear" w:color="auto" w:fill="FFFFFF"/>
        </w:rPr>
        <w:t>(5), pp.405-423.</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 xml:space="preserve">Ali, A.A.A.M., Kee, D.M.H., Singh, A., Pandey, R., Alhamlan, H., Ahmad, K.M., Quttainah, M.A., Siw, M.Y., Ong, R.S. and Narayanan, Y., 2020. Does motivation improve employees' job performance? A case of absolute hotel services. </w:t>
      </w:r>
      <w:r w:rsidRPr="00A175D6">
        <w:rPr>
          <w:rFonts w:ascii="Arial" w:hAnsi="Arial" w:cs="Arial"/>
          <w:i/>
          <w:iCs/>
          <w:color w:val="000000" w:themeColor="text1"/>
          <w:sz w:val="24"/>
          <w:szCs w:val="24"/>
          <w:shd w:val="clear" w:color="auto" w:fill="FFFFFF"/>
        </w:rPr>
        <w:t>International Journal of Tourism and Hospitality in Asia Pacific (IJTHAP)</w:t>
      </w:r>
      <w:r w:rsidRPr="00A175D6">
        <w:rPr>
          <w:rFonts w:ascii="Arial" w:hAnsi="Arial" w:cs="Arial"/>
          <w:color w:val="000000" w:themeColor="text1"/>
          <w:sz w:val="24"/>
          <w:szCs w:val="24"/>
          <w:shd w:val="clear" w:color="auto" w:fill="FFFFFF"/>
        </w:rPr>
        <w:t>, </w:t>
      </w:r>
      <w:r w:rsidRPr="00A175D6">
        <w:rPr>
          <w:rFonts w:ascii="Arial" w:hAnsi="Arial" w:cs="Arial"/>
          <w:i/>
          <w:iCs/>
          <w:color w:val="000000" w:themeColor="text1"/>
          <w:sz w:val="24"/>
          <w:szCs w:val="24"/>
          <w:shd w:val="clear" w:color="auto" w:fill="FFFFFF"/>
        </w:rPr>
        <w:t>3</w:t>
      </w:r>
      <w:r w:rsidRPr="00A175D6">
        <w:rPr>
          <w:rFonts w:ascii="Arial" w:hAnsi="Arial" w:cs="Arial"/>
          <w:color w:val="000000" w:themeColor="text1"/>
          <w:sz w:val="24"/>
          <w:szCs w:val="24"/>
          <w:shd w:val="clear" w:color="auto" w:fill="FFFFFF"/>
        </w:rPr>
        <w:t>(3), pp.9-21.</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Ang'ana, G.A., Ongeti, W.J. and Adhiambo, J., 2023. Conceptualizing and Measuring Collaborative Leadership in an Organizational Context. </w:t>
      </w:r>
      <w:r w:rsidRPr="00A175D6">
        <w:rPr>
          <w:rFonts w:ascii="Arial" w:hAnsi="Arial" w:cs="Arial"/>
          <w:i/>
          <w:iCs/>
          <w:color w:val="000000" w:themeColor="text1"/>
          <w:sz w:val="24"/>
          <w:szCs w:val="24"/>
          <w:shd w:val="clear" w:color="auto" w:fill="FFFFFF"/>
        </w:rPr>
        <w:t>Journal of Human Resource &amp; Leadership</w:t>
      </w:r>
      <w:r w:rsidRPr="00A175D6">
        <w:rPr>
          <w:rFonts w:ascii="Arial" w:hAnsi="Arial" w:cs="Arial"/>
          <w:color w:val="000000" w:themeColor="text1"/>
          <w:sz w:val="24"/>
          <w:szCs w:val="24"/>
          <w:shd w:val="clear" w:color="auto" w:fill="FFFFFF"/>
        </w:rPr>
        <w:t>, </w:t>
      </w:r>
      <w:r w:rsidRPr="00A175D6">
        <w:rPr>
          <w:rFonts w:ascii="Arial" w:hAnsi="Arial" w:cs="Arial"/>
          <w:i/>
          <w:iCs/>
          <w:color w:val="000000" w:themeColor="text1"/>
          <w:sz w:val="24"/>
          <w:szCs w:val="24"/>
          <w:shd w:val="clear" w:color="auto" w:fill="FFFFFF"/>
        </w:rPr>
        <w:t>7</w:t>
      </w:r>
      <w:r w:rsidRPr="00A175D6">
        <w:rPr>
          <w:rFonts w:ascii="Arial" w:hAnsi="Arial" w:cs="Arial"/>
          <w:color w:val="000000" w:themeColor="text1"/>
          <w:sz w:val="24"/>
          <w:szCs w:val="24"/>
          <w:shd w:val="clear" w:color="auto" w:fill="FFFFFF"/>
        </w:rPr>
        <w:t>(6), pp.101-129.</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Bakker, A.B., Hetland, J., Olsen, O.K. and Espevik, R., 2023. Daily transformational leadership: A source of inspiration for follower performance? </w:t>
      </w:r>
      <w:r w:rsidRPr="00A175D6">
        <w:rPr>
          <w:rFonts w:ascii="Arial" w:hAnsi="Arial" w:cs="Arial"/>
          <w:i/>
          <w:iCs/>
          <w:color w:val="000000" w:themeColor="text1"/>
          <w:sz w:val="24"/>
          <w:szCs w:val="24"/>
          <w:shd w:val="clear" w:color="auto" w:fill="FFFFFF"/>
        </w:rPr>
        <w:t>European Management Journal</w:t>
      </w:r>
      <w:r w:rsidRPr="00A175D6">
        <w:rPr>
          <w:rFonts w:ascii="Arial" w:hAnsi="Arial" w:cs="Arial"/>
          <w:color w:val="000000" w:themeColor="text1"/>
          <w:sz w:val="24"/>
          <w:szCs w:val="24"/>
          <w:shd w:val="clear" w:color="auto" w:fill="FFFFFF"/>
        </w:rPr>
        <w:t>, </w:t>
      </w:r>
      <w:r w:rsidRPr="00A175D6">
        <w:rPr>
          <w:rFonts w:ascii="Arial" w:hAnsi="Arial" w:cs="Arial"/>
          <w:i/>
          <w:iCs/>
          <w:color w:val="000000" w:themeColor="text1"/>
          <w:sz w:val="24"/>
          <w:szCs w:val="24"/>
          <w:shd w:val="clear" w:color="auto" w:fill="FFFFFF"/>
        </w:rPr>
        <w:t>41</w:t>
      </w:r>
      <w:r w:rsidRPr="00A175D6">
        <w:rPr>
          <w:rFonts w:ascii="Arial" w:hAnsi="Arial" w:cs="Arial"/>
          <w:color w:val="000000" w:themeColor="text1"/>
          <w:sz w:val="24"/>
          <w:szCs w:val="24"/>
          <w:shd w:val="clear" w:color="auto" w:fill="FFFFFF"/>
        </w:rPr>
        <w:t>(5), pp.700-708.</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Chima, A. and Gutman, R., 2020. What it takes to lead through an era of exponential change. </w:t>
      </w:r>
      <w:r w:rsidRPr="00A175D6">
        <w:rPr>
          <w:rFonts w:ascii="Arial" w:hAnsi="Arial" w:cs="Arial"/>
          <w:i/>
          <w:iCs/>
          <w:color w:val="000000" w:themeColor="text1"/>
          <w:sz w:val="24"/>
          <w:szCs w:val="24"/>
          <w:shd w:val="clear" w:color="auto" w:fill="FFFFFF"/>
        </w:rPr>
        <w:t>Harvard Business Review</w:t>
      </w:r>
      <w:r w:rsidRPr="00A175D6">
        <w:rPr>
          <w:rFonts w:ascii="Arial" w:hAnsi="Arial" w:cs="Arial"/>
          <w:color w:val="000000" w:themeColor="text1"/>
          <w:sz w:val="24"/>
          <w:szCs w:val="24"/>
          <w:shd w:val="clear" w:color="auto" w:fill="FFFFFF"/>
        </w:rPr>
        <w:t>.</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 xml:space="preserve">Collins, E., Owen, P., Digan, J., and Dunn, F., 2020. Applying transformational leadership in nursing practice. </w:t>
      </w:r>
      <w:r w:rsidRPr="00A175D6">
        <w:rPr>
          <w:rFonts w:ascii="Arial" w:hAnsi="Arial" w:cs="Arial"/>
          <w:i/>
          <w:iCs/>
          <w:color w:val="000000" w:themeColor="text1"/>
          <w:sz w:val="24"/>
          <w:szCs w:val="24"/>
          <w:shd w:val="clear" w:color="auto" w:fill="FFFFFF"/>
        </w:rPr>
        <w:t>Nurs Stand</w:t>
      </w:r>
      <w:r w:rsidRPr="00A175D6">
        <w:rPr>
          <w:rFonts w:ascii="Arial" w:hAnsi="Arial" w:cs="Arial"/>
          <w:color w:val="000000" w:themeColor="text1"/>
          <w:sz w:val="24"/>
          <w:szCs w:val="24"/>
          <w:shd w:val="clear" w:color="auto" w:fill="FFFFFF"/>
        </w:rPr>
        <w:t>, </w:t>
      </w:r>
      <w:r w:rsidRPr="00A175D6">
        <w:rPr>
          <w:rFonts w:ascii="Arial" w:hAnsi="Arial" w:cs="Arial"/>
          <w:i/>
          <w:iCs/>
          <w:color w:val="000000" w:themeColor="text1"/>
          <w:sz w:val="24"/>
          <w:szCs w:val="24"/>
          <w:shd w:val="clear" w:color="auto" w:fill="FFFFFF"/>
        </w:rPr>
        <w:t>35</w:t>
      </w:r>
      <w:r w:rsidRPr="00A175D6">
        <w:rPr>
          <w:rFonts w:ascii="Arial" w:hAnsi="Arial" w:cs="Arial"/>
          <w:color w:val="000000" w:themeColor="text1"/>
          <w:sz w:val="24"/>
          <w:szCs w:val="24"/>
          <w:shd w:val="clear" w:color="auto" w:fill="FFFFFF"/>
        </w:rPr>
        <w:t>(5), pp.59-66.</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Cooperrider, D. and Selian, A. eds., 2021. </w:t>
      </w:r>
      <w:r w:rsidRPr="00A175D6">
        <w:rPr>
          <w:rFonts w:ascii="Arial" w:hAnsi="Arial" w:cs="Arial"/>
          <w:i/>
          <w:iCs/>
          <w:color w:val="000000" w:themeColor="text1"/>
          <w:sz w:val="24"/>
          <w:szCs w:val="24"/>
          <w:shd w:val="clear" w:color="auto" w:fill="FFFFFF"/>
        </w:rPr>
        <w:t>The business of building a better world: The leadership revolution that is changing everything</w:t>
      </w:r>
      <w:r w:rsidRPr="00A175D6">
        <w:rPr>
          <w:rFonts w:ascii="Arial" w:hAnsi="Arial" w:cs="Arial"/>
          <w:color w:val="000000" w:themeColor="text1"/>
          <w:sz w:val="24"/>
          <w:szCs w:val="24"/>
          <w:shd w:val="clear" w:color="auto" w:fill="FFFFFF"/>
        </w:rPr>
        <w:t>. Berrett-Koehler Publishers.</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El Idrissi, L.B. and ZAHRANE, T., 2023. Study of the Business model of a Moroccan technological startup through the lenses of Effectuation. </w:t>
      </w:r>
      <w:r w:rsidRPr="00A175D6">
        <w:rPr>
          <w:rFonts w:ascii="Arial" w:hAnsi="Arial" w:cs="Arial"/>
          <w:i/>
          <w:iCs/>
          <w:color w:val="000000" w:themeColor="text1"/>
          <w:sz w:val="24"/>
          <w:szCs w:val="24"/>
          <w:shd w:val="clear" w:color="auto" w:fill="FFFFFF"/>
        </w:rPr>
        <w:t>African Scientific Journal</w:t>
      </w:r>
      <w:r w:rsidRPr="00A175D6">
        <w:rPr>
          <w:rFonts w:ascii="Arial" w:hAnsi="Arial" w:cs="Arial"/>
          <w:color w:val="000000" w:themeColor="text1"/>
          <w:sz w:val="24"/>
          <w:szCs w:val="24"/>
          <w:shd w:val="clear" w:color="auto" w:fill="FFFFFF"/>
        </w:rPr>
        <w:t>, </w:t>
      </w:r>
      <w:r w:rsidRPr="00A175D6">
        <w:rPr>
          <w:rFonts w:ascii="Arial" w:hAnsi="Arial" w:cs="Arial"/>
          <w:i/>
          <w:iCs/>
          <w:color w:val="000000" w:themeColor="text1"/>
          <w:sz w:val="24"/>
          <w:szCs w:val="24"/>
          <w:shd w:val="clear" w:color="auto" w:fill="FFFFFF"/>
        </w:rPr>
        <w:t>3</w:t>
      </w:r>
      <w:r w:rsidRPr="00A175D6">
        <w:rPr>
          <w:rFonts w:ascii="Arial" w:hAnsi="Arial" w:cs="Arial"/>
          <w:color w:val="000000" w:themeColor="text1"/>
          <w:sz w:val="24"/>
          <w:szCs w:val="24"/>
          <w:shd w:val="clear" w:color="auto" w:fill="FFFFFF"/>
        </w:rPr>
        <w:t>(18), pp.389-389.</w:t>
      </w:r>
    </w:p>
    <w:p w:rsidR="005C2B20" w:rsidRPr="00A175D6" w:rsidRDefault="006953C5" w:rsidP="00131216">
      <w:pPr>
        <w:spacing w:line="480" w:lineRule="auto"/>
        <w:ind w:left="720" w:hanging="720"/>
        <w:jc w:val="both"/>
        <w:rPr>
          <w:rFonts w:ascii="Arial" w:hAnsi="Arial" w:cs="Arial"/>
          <w:color w:val="000000" w:themeColor="text1"/>
          <w:sz w:val="24"/>
          <w:szCs w:val="24"/>
        </w:rPr>
      </w:pPr>
      <w:r w:rsidRPr="00A175D6">
        <w:rPr>
          <w:rFonts w:ascii="Arial" w:hAnsi="Arial" w:cs="Arial"/>
          <w:color w:val="000000" w:themeColor="text1"/>
          <w:sz w:val="24"/>
          <w:szCs w:val="24"/>
          <w:shd w:val="clear" w:color="auto" w:fill="FFFFFF"/>
        </w:rPr>
        <w:t>Georgiadou, A. and Hoidn, S., 2023. Adaptive Leadership.</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Harter, N.W., 2023. </w:t>
      </w:r>
      <w:r w:rsidRPr="00A175D6">
        <w:rPr>
          <w:rFonts w:ascii="Arial" w:hAnsi="Arial" w:cs="Arial"/>
          <w:i/>
          <w:iCs/>
          <w:color w:val="000000" w:themeColor="text1"/>
          <w:sz w:val="24"/>
          <w:szCs w:val="24"/>
          <w:shd w:val="clear" w:color="auto" w:fill="FFFFFF"/>
        </w:rPr>
        <w:t>The Role of Imagination in Understanding Leadership: The Forgotten Dimension</w:t>
      </w:r>
      <w:r w:rsidRPr="00A175D6">
        <w:rPr>
          <w:rFonts w:ascii="Arial" w:hAnsi="Arial" w:cs="Arial"/>
          <w:color w:val="000000" w:themeColor="text1"/>
          <w:sz w:val="24"/>
          <w:szCs w:val="24"/>
          <w:shd w:val="clear" w:color="auto" w:fill="FFFFFF"/>
        </w:rPr>
        <w:t>. Taylor &amp; Francis.</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 xml:space="preserve">Hay, B., 2023. Reflections on the future visions of UK tourism outlined in Burkart and Medlik's 1974 book: tourism: past, present, and Future. </w:t>
      </w:r>
      <w:r w:rsidRPr="00A175D6">
        <w:rPr>
          <w:rFonts w:ascii="Arial" w:hAnsi="Arial" w:cs="Arial"/>
          <w:i/>
          <w:iCs/>
          <w:color w:val="000000" w:themeColor="text1"/>
          <w:sz w:val="24"/>
          <w:szCs w:val="24"/>
          <w:shd w:val="clear" w:color="auto" w:fill="FFFFFF"/>
        </w:rPr>
        <w:t>Journal of Tourism Futures</w:t>
      </w:r>
      <w:r w:rsidRPr="00A175D6">
        <w:rPr>
          <w:rFonts w:ascii="Arial" w:hAnsi="Arial" w:cs="Arial"/>
          <w:color w:val="000000" w:themeColor="text1"/>
          <w:sz w:val="24"/>
          <w:szCs w:val="24"/>
          <w:shd w:val="clear" w:color="auto" w:fill="FFFFFF"/>
        </w:rPr>
        <w:t>, </w:t>
      </w:r>
      <w:r w:rsidRPr="00A175D6">
        <w:rPr>
          <w:rFonts w:ascii="Arial" w:hAnsi="Arial" w:cs="Arial"/>
          <w:i/>
          <w:iCs/>
          <w:color w:val="000000" w:themeColor="text1"/>
          <w:sz w:val="24"/>
          <w:szCs w:val="24"/>
          <w:shd w:val="clear" w:color="auto" w:fill="FFFFFF"/>
        </w:rPr>
        <w:t>9</w:t>
      </w:r>
      <w:r w:rsidRPr="00A175D6">
        <w:rPr>
          <w:rFonts w:ascii="Arial" w:hAnsi="Arial" w:cs="Arial"/>
          <w:color w:val="000000" w:themeColor="text1"/>
          <w:sz w:val="24"/>
          <w:szCs w:val="24"/>
          <w:shd w:val="clear" w:color="auto" w:fill="FFFFFF"/>
        </w:rPr>
        <w:t>(2), pp.285-299.</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Hoang, G., Luu, T.T., Du, T. and Nguyen, T.T., 2023. Can both entrepreneurial and ethical leadership shape employees’ service innovative behavior? </w:t>
      </w:r>
      <w:r w:rsidRPr="00A175D6">
        <w:rPr>
          <w:rFonts w:ascii="Arial" w:hAnsi="Arial" w:cs="Arial"/>
          <w:i/>
          <w:iCs/>
          <w:color w:val="000000" w:themeColor="text1"/>
          <w:sz w:val="24"/>
          <w:szCs w:val="24"/>
          <w:shd w:val="clear" w:color="auto" w:fill="FFFFFF"/>
        </w:rPr>
        <w:t>Journal of Services Marketing</w:t>
      </w:r>
      <w:r w:rsidRPr="00A175D6">
        <w:rPr>
          <w:rFonts w:ascii="Arial" w:hAnsi="Arial" w:cs="Arial"/>
          <w:color w:val="000000" w:themeColor="text1"/>
          <w:sz w:val="24"/>
          <w:szCs w:val="24"/>
          <w:shd w:val="clear" w:color="auto" w:fill="FFFFFF"/>
        </w:rPr>
        <w:t>, </w:t>
      </w:r>
      <w:r w:rsidRPr="00A175D6">
        <w:rPr>
          <w:rFonts w:ascii="Arial" w:hAnsi="Arial" w:cs="Arial"/>
          <w:i/>
          <w:iCs/>
          <w:color w:val="000000" w:themeColor="text1"/>
          <w:sz w:val="24"/>
          <w:szCs w:val="24"/>
          <w:shd w:val="clear" w:color="auto" w:fill="FFFFFF"/>
        </w:rPr>
        <w:t>37</w:t>
      </w:r>
      <w:r w:rsidRPr="00A175D6">
        <w:rPr>
          <w:rFonts w:ascii="Arial" w:hAnsi="Arial" w:cs="Arial"/>
          <w:color w:val="000000" w:themeColor="text1"/>
          <w:sz w:val="24"/>
          <w:szCs w:val="24"/>
          <w:shd w:val="clear" w:color="auto" w:fill="FFFFFF"/>
        </w:rPr>
        <w:t>(4), pp.446-463.</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 xml:space="preserve">Hong, V.T.T., Khalifa, G.S.A., Hossain, M.S., Trung, N.V.H., El-Aidie, S.A.M., Hewedi, M.M. and Ali, E.M., 2023. Determinants of customer engagement behavior in the hospitality industry: evidence from Vietnam. </w:t>
      </w:r>
      <w:r w:rsidRPr="00A175D6">
        <w:rPr>
          <w:rFonts w:ascii="Arial" w:hAnsi="Arial" w:cs="Arial"/>
          <w:i/>
          <w:iCs/>
          <w:color w:val="000000" w:themeColor="text1"/>
          <w:sz w:val="24"/>
          <w:szCs w:val="24"/>
          <w:shd w:val="clear" w:color="auto" w:fill="FFFFFF"/>
        </w:rPr>
        <w:t>International Journal of Business Environment</w:t>
      </w:r>
      <w:r w:rsidRPr="00A175D6">
        <w:rPr>
          <w:rFonts w:ascii="Arial" w:hAnsi="Arial" w:cs="Arial"/>
          <w:color w:val="000000" w:themeColor="text1"/>
          <w:sz w:val="24"/>
          <w:szCs w:val="24"/>
          <w:shd w:val="clear" w:color="auto" w:fill="FFFFFF"/>
        </w:rPr>
        <w:t>, </w:t>
      </w:r>
      <w:r w:rsidRPr="00A175D6">
        <w:rPr>
          <w:rFonts w:ascii="Arial" w:hAnsi="Arial" w:cs="Arial"/>
          <w:i/>
          <w:iCs/>
          <w:color w:val="000000" w:themeColor="text1"/>
          <w:sz w:val="24"/>
          <w:szCs w:val="24"/>
          <w:shd w:val="clear" w:color="auto" w:fill="FFFFFF"/>
        </w:rPr>
        <w:t>14</w:t>
      </w:r>
      <w:r w:rsidRPr="00A175D6">
        <w:rPr>
          <w:rFonts w:ascii="Arial" w:hAnsi="Arial" w:cs="Arial"/>
          <w:color w:val="000000" w:themeColor="text1"/>
          <w:sz w:val="24"/>
          <w:szCs w:val="24"/>
          <w:shd w:val="clear" w:color="auto" w:fill="FFFFFF"/>
        </w:rPr>
        <w:t>(1), pp.94-118.</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Krishna Kaiser, A., 2023. People and Leadership. In </w:t>
      </w:r>
      <w:r w:rsidRPr="00A175D6">
        <w:rPr>
          <w:rFonts w:ascii="Arial" w:hAnsi="Arial" w:cs="Arial"/>
          <w:i/>
          <w:iCs/>
          <w:color w:val="000000" w:themeColor="text1"/>
          <w:sz w:val="24"/>
          <w:szCs w:val="24"/>
          <w:shd w:val="clear" w:color="auto" w:fill="FFFFFF"/>
        </w:rPr>
        <w:t>Reinventing ITIL® and DevOps with Digital Transformation: Essential Guidance to Accelerate the Process</w:t>
      </w:r>
      <w:r w:rsidRPr="00A175D6">
        <w:rPr>
          <w:rFonts w:ascii="Arial" w:hAnsi="Arial" w:cs="Arial"/>
          <w:color w:val="000000" w:themeColor="text1"/>
          <w:sz w:val="24"/>
          <w:szCs w:val="24"/>
          <w:shd w:val="clear" w:color="auto" w:fill="FFFFFF"/>
        </w:rPr>
        <w:t> (pp. 363-406). Berkeley, CA: Apress.</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Krumins, M., 2022. Leadership development through team sports and its implementation in business organizations.</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 xml:space="preserve">Kwan, M. and Tong, L., 2023. EXEMPLIFYING EXCEPTIONAL HOSPITALITY: CREATING UNFORGETTABLE HOME AWAY FROM HOME EXPERIENCES FOR A DIVERSE RANGE OF DISCERNING GUESTS CASE STUDY OF INTERCONTINENTAL ZHUHAI HOTEL, IHG. </w:t>
      </w:r>
      <w:r w:rsidRPr="00A175D6">
        <w:rPr>
          <w:rFonts w:ascii="Arial" w:hAnsi="Arial" w:cs="Arial"/>
          <w:i/>
          <w:iCs/>
          <w:color w:val="000000" w:themeColor="text1"/>
          <w:sz w:val="24"/>
          <w:szCs w:val="24"/>
          <w:shd w:val="clear" w:color="auto" w:fill="FFFFFF"/>
        </w:rPr>
        <w:t>Gulf Journal of Advance Business Research</w:t>
      </w:r>
      <w:r w:rsidRPr="00A175D6">
        <w:rPr>
          <w:rFonts w:ascii="Arial" w:hAnsi="Arial" w:cs="Arial"/>
          <w:color w:val="000000" w:themeColor="text1"/>
          <w:sz w:val="24"/>
          <w:szCs w:val="24"/>
          <w:shd w:val="clear" w:color="auto" w:fill="FFFFFF"/>
        </w:rPr>
        <w:t>, </w:t>
      </w:r>
      <w:r w:rsidRPr="00A175D6">
        <w:rPr>
          <w:rFonts w:ascii="Arial" w:hAnsi="Arial" w:cs="Arial"/>
          <w:i/>
          <w:iCs/>
          <w:color w:val="000000" w:themeColor="text1"/>
          <w:sz w:val="24"/>
          <w:szCs w:val="24"/>
          <w:shd w:val="clear" w:color="auto" w:fill="FFFFFF"/>
        </w:rPr>
        <w:t>1</w:t>
      </w:r>
      <w:r w:rsidRPr="00A175D6">
        <w:rPr>
          <w:rFonts w:ascii="Arial" w:hAnsi="Arial" w:cs="Arial"/>
          <w:color w:val="000000" w:themeColor="text1"/>
          <w:sz w:val="24"/>
          <w:szCs w:val="24"/>
          <w:shd w:val="clear" w:color="auto" w:fill="FFFFFF"/>
        </w:rPr>
        <w:t>(1), pp.44-59.</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 xml:space="preserve">Kwan, P., 2020. Is transformational leadership theory pass? Revisiting the integrative effect of instructional leadership and transformational leadership on student outcomes. </w:t>
      </w:r>
      <w:r w:rsidRPr="00A175D6">
        <w:rPr>
          <w:rFonts w:ascii="Arial" w:hAnsi="Arial" w:cs="Arial"/>
          <w:i/>
          <w:iCs/>
          <w:color w:val="000000" w:themeColor="text1"/>
          <w:sz w:val="24"/>
          <w:szCs w:val="24"/>
          <w:shd w:val="clear" w:color="auto" w:fill="FFFFFF"/>
        </w:rPr>
        <w:t>Educational Administration Quarterly</w:t>
      </w:r>
      <w:r w:rsidRPr="00A175D6">
        <w:rPr>
          <w:rFonts w:ascii="Arial" w:hAnsi="Arial" w:cs="Arial"/>
          <w:color w:val="000000" w:themeColor="text1"/>
          <w:sz w:val="24"/>
          <w:szCs w:val="24"/>
          <w:shd w:val="clear" w:color="auto" w:fill="FFFFFF"/>
        </w:rPr>
        <w:t>, </w:t>
      </w:r>
      <w:r w:rsidRPr="00A175D6">
        <w:rPr>
          <w:rFonts w:ascii="Arial" w:hAnsi="Arial" w:cs="Arial"/>
          <w:i/>
          <w:iCs/>
          <w:color w:val="000000" w:themeColor="text1"/>
          <w:sz w:val="24"/>
          <w:szCs w:val="24"/>
          <w:shd w:val="clear" w:color="auto" w:fill="FFFFFF"/>
        </w:rPr>
        <w:t>56</w:t>
      </w:r>
      <w:r w:rsidRPr="00A175D6">
        <w:rPr>
          <w:rFonts w:ascii="Arial" w:hAnsi="Arial" w:cs="Arial"/>
          <w:color w:val="000000" w:themeColor="text1"/>
          <w:sz w:val="24"/>
          <w:szCs w:val="24"/>
          <w:shd w:val="clear" w:color="auto" w:fill="FFFFFF"/>
        </w:rPr>
        <w:t>(2), pp.321-349.</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Liu, Y.Y.J., Koseoglu, M.A., Wong, A.K.F. and Kim, S.S., 2023. Contributions of people with disabilities to the research on the intellectual structure of the hospitality and tourism literature. </w:t>
      </w:r>
      <w:r w:rsidRPr="00A175D6">
        <w:rPr>
          <w:rFonts w:ascii="Arial" w:hAnsi="Arial" w:cs="Arial"/>
          <w:i/>
          <w:iCs/>
          <w:color w:val="000000" w:themeColor="text1"/>
          <w:sz w:val="24"/>
          <w:szCs w:val="24"/>
          <w:shd w:val="clear" w:color="auto" w:fill="FFFFFF"/>
        </w:rPr>
        <w:t>Journal of Hospitality and Tourism Management</w:t>
      </w:r>
      <w:r w:rsidRPr="00A175D6">
        <w:rPr>
          <w:rFonts w:ascii="Arial" w:hAnsi="Arial" w:cs="Arial"/>
          <w:color w:val="000000" w:themeColor="text1"/>
          <w:sz w:val="24"/>
          <w:szCs w:val="24"/>
          <w:shd w:val="clear" w:color="auto" w:fill="FFFFFF"/>
        </w:rPr>
        <w:t>, </w:t>
      </w:r>
      <w:r w:rsidRPr="00A175D6">
        <w:rPr>
          <w:rFonts w:ascii="Arial" w:hAnsi="Arial" w:cs="Arial"/>
          <w:i/>
          <w:iCs/>
          <w:color w:val="000000" w:themeColor="text1"/>
          <w:sz w:val="24"/>
          <w:szCs w:val="24"/>
          <w:shd w:val="clear" w:color="auto" w:fill="FFFFFF"/>
        </w:rPr>
        <w:t>54</w:t>
      </w:r>
      <w:r w:rsidRPr="00A175D6">
        <w:rPr>
          <w:rFonts w:ascii="Arial" w:hAnsi="Arial" w:cs="Arial"/>
          <w:color w:val="000000" w:themeColor="text1"/>
          <w:sz w:val="24"/>
          <w:szCs w:val="24"/>
          <w:shd w:val="clear" w:color="auto" w:fill="FFFFFF"/>
        </w:rPr>
        <w:t>, pp.42-55.</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Lo, P., Allard, B., Wang, N. and Chiu, D.K., 2020. Servant leadership theory in practice: North America’s leading public libraries. </w:t>
      </w:r>
      <w:r w:rsidRPr="00A175D6">
        <w:rPr>
          <w:rFonts w:ascii="Arial" w:hAnsi="Arial" w:cs="Arial"/>
          <w:i/>
          <w:iCs/>
          <w:color w:val="000000" w:themeColor="text1"/>
          <w:sz w:val="24"/>
          <w:szCs w:val="24"/>
          <w:shd w:val="clear" w:color="auto" w:fill="FFFFFF"/>
        </w:rPr>
        <w:t>Journal of Librarianship and Information Science</w:t>
      </w:r>
      <w:r w:rsidRPr="00A175D6">
        <w:rPr>
          <w:rFonts w:ascii="Arial" w:hAnsi="Arial" w:cs="Arial"/>
          <w:color w:val="000000" w:themeColor="text1"/>
          <w:sz w:val="24"/>
          <w:szCs w:val="24"/>
          <w:shd w:val="clear" w:color="auto" w:fill="FFFFFF"/>
        </w:rPr>
        <w:t>, </w:t>
      </w:r>
      <w:r w:rsidRPr="00A175D6">
        <w:rPr>
          <w:rFonts w:ascii="Arial" w:hAnsi="Arial" w:cs="Arial"/>
          <w:i/>
          <w:iCs/>
          <w:color w:val="000000" w:themeColor="text1"/>
          <w:sz w:val="24"/>
          <w:szCs w:val="24"/>
          <w:shd w:val="clear" w:color="auto" w:fill="FFFFFF"/>
        </w:rPr>
        <w:t>52</w:t>
      </w:r>
      <w:r w:rsidRPr="00A175D6">
        <w:rPr>
          <w:rFonts w:ascii="Arial" w:hAnsi="Arial" w:cs="Arial"/>
          <w:color w:val="000000" w:themeColor="text1"/>
          <w:sz w:val="24"/>
          <w:szCs w:val="24"/>
          <w:shd w:val="clear" w:color="auto" w:fill="FFFFFF"/>
        </w:rPr>
        <w:t>(1), pp.249-270.</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López-Gamero, M.D., Pereira-Moliner, J., Molina-Azorín, J.F., Tarí, J.J. and Pertusa-Ortega, E.M., 2023. Human resource management as an internal antecedent of environmental management: a joint analysis with competitive consequences in the hotel industry. </w:t>
      </w:r>
      <w:r w:rsidRPr="00A175D6">
        <w:rPr>
          <w:rFonts w:ascii="Arial" w:hAnsi="Arial" w:cs="Arial"/>
          <w:i/>
          <w:iCs/>
          <w:color w:val="000000" w:themeColor="text1"/>
          <w:sz w:val="24"/>
          <w:szCs w:val="24"/>
          <w:shd w:val="clear" w:color="auto" w:fill="FFFFFF"/>
        </w:rPr>
        <w:t>Journal of Sustainable Tourism</w:t>
      </w:r>
      <w:r w:rsidRPr="00A175D6">
        <w:rPr>
          <w:rFonts w:ascii="Arial" w:hAnsi="Arial" w:cs="Arial"/>
          <w:color w:val="000000" w:themeColor="text1"/>
          <w:sz w:val="24"/>
          <w:szCs w:val="24"/>
          <w:shd w:val="clear" w:color="auto" w:fill="FFFFFF"/>
        </w:rPr>
        <w:t>, </w:t>
      </w:r>
      <w:r w:rsidRPr="00A175D6">
        <w:rPr>
          <w:rFonts w:ascii="Arial" w:hAnsi="Arial" w:cs="Arial"/>
          <w:i/>
          <w:iCs/>
          <w:color w:val="000000" w:themeColor="text1"/>
          <w:sz w:val="24"/>
          <w:szCs w:val="24"/>
          <w:shd w:val="clear" w:color="auto" w:fill="FFFFFF"/>
        </w:rPr>
        <w:t>31</w:t>
      </w:r>
      <w:r w:rsidRPr="00A175D6">
        <w:rPr>
          <w:rFonts w:ascii="Arial" w:hAnsi="Arial" w:cs="Arial"/>
          <w:color w:val="000000" w:themeColor="text1"/>
          <w:sz w:val="24"/>
          <w:szCs w:val="24"/>
          <w:shd w:val="clear" w:color="auto" w:fill="FFFFFF"/>
        </w:rPr>
        <w:t>(6), pp.1293-1314.</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Madan, B. and Halkias, D., 2020. Emancipated Entrepreneurship in the European Space Sector: The Case of Richard Branson’s Virgin Galactic as a Driver for Space Tourism. </w:t>
      </w:r>
      <w:r w:rsidRPr="00A175D6">
        <w:rPr>
          <w:rFonts w:ascii="Arial" w:hAnsi="Arial" w:cs="Arial"/>
          <w:i/>
          <w:iCs/>
          <w:color w:val="000000" w:themeColor="text1"/>
          <w:sz w:val="24"/>
          <w:szCs w:val="24"/>
          <w:shd w:val="clear" w:color="auto" w:fill="FFFFFF"/>
        </w:rPr>
        <w:t>Available at SSRN 3820593</w:t>
      </w:r>
      <w:r w:rsidRPr="00A175D6">
        <w:rPr>
          <w:rFonts w:ascii="Arial" w:hAnsi="Arial" w:cs="Arial"/>
          <w:color w:val="000000" w:themeColor="text1"/>
          <w:sz w:val="24"/>
          <w:szCs w:val="24"/>
          <w:shd w:val="clear" w:color="auto" w:fill="FFFFFF"/>
        </w:rPr>
        <w:t>.</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Magrizos, S., Roumpi, D. and Rizomyliotis, I., 2023. Talent orchestration and boomerang talent: seasonally employed chefs’ evaluation of talent management practices. </w:t>
      </w:r>
      <w:r w:rsidRPr="00A175D6">
        <w:rPr>
          <w:rFonts w:ascii="Arial" w:hAnsi="Arial" w:cs="Arial"/>
          <w:i/>
          <w:iCs/>
          <w:color w:val="000000" w:themeColor="text1"/>
          <w:sz w:val="24"/>
          <w:szCs w:val="24"/>
          <w:shd w:val="clear" w:color="auto" w:fill="FFFFFF"/>
        </w:rPr>
        <w:t>International Journal of Contemporary Hospitality Management</w:t>
      </w:r>
      <w:r w:rsidRPr="00A175D6">
        <w:rPr>
          <w:rFonts w:ascii="Arial" w:hAnsi="Arial" w:cs="Arial"/>
          <w:color w:val="000000" w:themeColor="text1"/>
          <w:sz w:val="24"/>
          <w:szCs w:val="24"/>
          <w:shd w:val="clear" w:color="auto" w:fill="FFFFFF"/>
        </w:rPr>
        <w:t>.</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Mallik, D.A., 2023. </w:t>
      </w:r>
      <w:r w:rsidRPr="00A175D6">
        <w:rPr>
          <w:rFonts w:ascii="Arial" w:hAnsi="Arial" w:cs="Arial"/>
          <w:i/>
          <w:iCs/>
          <w:color w:val="000000" w:themeColor="text1"/>
          <w:sz w:val="24"/>
          <w:szCs w:val="24"/>
          <w:shd w:val="clear" w:color="auto" w:fill="FFFFFF"/>
        </w:rPr>
        <w:t>Design Innovation for Human Thinking</w:t>
      </w:r>
      <w:r w:rsidRPr="00A175D6">
        <w:rPr>
          <w:rFonts w:ascii="Arial" w:hAnsi="Arial" w:cs="Arial"/>
          <w:color w:val="000000" w:themeColor="text1"/>
          <w:sz w:val="24"/>
          <w:szCs w:val="24"/>
          <w:shd w:val="clear" w:color="auto" w:fill="FFFFFF"/>
        </w:rPr>
        <w:t>. Blue Rose Publishers.</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Mancilla, R. and Frey, B.A. eds., 2023. </w:t>
      </w:r>
      <w:r w:rsidRPr="00A175D6">
        <w:rPr>
          <w:rFonts w:ascii="Arial" w:hAnsi="Arial" w:cs="Arial"/>
          <w:i/>
          <w:iCs/>
          <w:color w:val="000000" w:themeColor="text1"/>
          <w:sz w:val="24"/>
          <w:szCs w:val="24"/>
          <w:shd w:val="clear" w:color="auto" w:fill="FFFFFF"/>
        </w:rPr>
        <w:t>Guide to Digital Accessibility: Policies, Practices, and Professional Development</w:t>
      </w:r>
      <w:r w:rsidRPr="00A175D6">
        <w:rPr>
          <w:rFonts w:ascii="Arial" w:hAnsi="Arial" w:cs="Arial"/>
          <w:color w:val="000000" w:themeColor="text1"/>
          <w:sz w:val="24"/>
          <w:szCs w:val="24"/>
          <w:shd w:val="clear" w:color="auto" w:fill="FFFFFF"/>
        </w:rPr>
        <w:t>. Taylor &amp; Francis.</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Mehta, M.P., Kumar, G. and Ramkumar, M., 2023. Customer expectations in the hotel industry during the COVID-19 pandemic: a global perspective using sentiment analysis. </w:t>
      </w:r>
      <w:r w:rsidRPr="00A175D6">
        <w:rPr>
          <w:rFonts w:ascii="Arial" w:hAnsi="Arial" w:cs="Arial"/>
          <w:i/>
          <w:iCs/>
          <w:color w:val="000000" w:themeColor="text1"/>
          <w:sz w:val="24"/>
          <w:szCs w:val="24"/>
          <w:shd w:val="clear" w:color="auto" w:fill="FFFFFF"/>
        </w:rPr>
        <w:t>Tourism Recreation Research</w:t>
      </w:r>
      <w:r w:rsidRPr="00A175D6">
        <w:rPr>
          <w:rFonts w:ascii="Arial" w:hAnsi="Arial" w:cs="Arial"/>
          <w:color w:val="000000" w:themeColor="text1"/>
          <w:sz w:val="24"/>
          <w:szCs w:val="24"/>
          <w:shd w:val="clear" w:color="auto" w:fill="FFFFFF"/>
        </w:rPr>
        <w:t>, </w:t>
      </w:r>
      <w:r w:rsidRPr="00A175D6">
        <w:rPr>
          <w:rFonts w:ascii="Arial" w:hAnsi="Arial" w:cs="Arial"/>
          <w:i/>
          <w:iCs/>
          <w:color w:val="000000" w:themeColor="text1"/>
          <w:sz w:val="24"/>
          <w:szCs w:val="24"/>
          <w:shd w:val="clear" w:color="auto" w:fill="FFFFFF"/>
        </w:rPr>
        <w:t>48</w:t>
      </w:r>
      <w:r w:rsidRPr="00A175D6">
        <w:rPr>
          <w:rFonts w:ascii="Arial" w:hAnsi="Arial" w:cs="Arial"/>
          <w:color w:val="000000" w:themeColor="text1"/>
          <w:sz w:val="24"/>
          <w:szCs w:val="24"/>
          <w:shd w:val="clear" w:color="auto" w:fill="FFFFFF"/>
        </w:rPr>
        <w:t>(1), pp.110-127.</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Mohtady Ali, H., Ranse, J., Roiko, A. and Desha, C., 2023. Enabling transformational leadership to foster disaster-resilient hospitals. </w:t>
      </w:r>
      <w:r w:rsidRPr="00A175D6">
        <w:rPr>
          <w:rFonts w:ascii="Arial" w:hAnsi="Arial" w:cs="Arial"/>
          <w:i/>
          <w:iCs/>
          <w:color w:val="000000" w:themeColor="text1"/>
          <w:sz w:val="24"/>
          <w:szCs w:val="24"/>
          <w:shd w:val="clear" w:color="auto" w:fill="FFFFFF"/>
        </w:rPr>
        <w:t>International Journal of Environmental Research and Public Health</w:t>
      </w:r>
      <w:r w:rsidRPr="00A175D6">
        <w:rPr>
          <w:rFonts w:ascii="Arial" w:hAnsi="Arial" w:cs="Arial"/>
          <w:color w:val="000000" w:themeColor="text1"/>
          <w:sz w:val="24"/>
          <w:szCs w:val="24"/>
          <w:shd w:val="clear" w:color="auto" w:fill="FFFFFF"/>
        </w:rPr>
        <w:t>, </w:t>
      </w:r>
      <w:r w:rsidRPr="00A175D6">
        <w:rPr>
          <w:rFonts w:ascii="Arial" w:hAnsi="Arial" w:cs="Arial"/>
          <w:i/>
          <w:iCs/>
          <w:color w:val="000000" w:themeColor="text1"/>
          <w:sz w:val="24"/>
          <w:szCs w:val="24"/>
          <w:shd w:val="clear" w:color="auto" w:fill="FFFFFF"/>
        </w:rPr>
        <w:t>20</w:t>
      </w:r>
      <w:r w:rsidRPr="00A175D6">
        <w:rPr>
          <w:rFonts w:ascii="Arial" w:hAnsi="Arial" w:cs="Arial"/>
          <w:color w:val="000000" w:themeColor="text1"/>
          <w:sz w:val="24"/>
          <w:szCs w:val="24"/>
          <w:shd w:val="clear" w:color="auto" w:fill="FFFFFF"/>
        </w:rPr>
        <w:t>(3), p.2022.</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Moin, S.M.A., 2022. Ideation to Impact: The Organisational Culture That Transforms Caterpillars into Butterflies. In </w:t>
      </w:r>
      <w:r w:rsidRPr="00A175D6">
        <w:rPr>
          <w:rFonts w:ascii="Arial" w:hAnsi="Arial" w:cs="Arial"/>
          <w:i/>
          <w:iCs/>
          <w:color w:val="000000" w:themeColor="text1"/>
          <w:sz w:val="24"/>
          <w:szCs w:val="24"/>
          <w:shd w:val="clear" w:color="auto" w:fill="FFFFFF"/>
        </w:rPr>
        <w:t>Creativity in the Imagination Age: Theories, Practice and Application</w:t>
      </w:r>
      <w:r w:rsidRPr="00A175D6">
        <w:rPr>
          <w:rFonts w:ascii="Arial" w:hAnsi="Arial" w:cs="Arial"/>
          <w:color w:val="000000" w:themeColor="text1"/>
          <w:sz w:val="24"/>
          <w:szCs w:val="24"/>
          <w:shd w:val="clear" w:color="auto" w:fill="FFFFFF"/>
        </w:rPr>
        <w:t> (pp. 113-142). Cham: Springer International Publishing.</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Morandi, F. and Cicchetti, A., 2023. Assessing Leadership Styles in Patient Advocacy Associations: An Exploratory Study. </w:t>
      </w:r>
      <w:r w:rsidRPr="00A175D6">
        <w:rPr>
          <w:rFonts w:ascii="Arial" w:hAnsi="Arial" w:cs="Arial"/>
          <w:i/>
          <w:iCs/>
          <w:color w:val="000000" w:themeColor="text1"/>
          <w:sz w:val="24"/>
          <w:szCs w:val="24"/>
          <w:shd w:val="clear" w:color="auto" w:fill="FFFFFF"/>
        </w:rPr>
        <w:t>Public Organization Review</w:t>
      </w:r>
      <w:r w:rsidRPr="00A175D6">
        <w:rPr>
          <w:rFonts w:ascii="Arial" w:hAnsi="Arial" w:cs="Arial"/>
          <w:color w:val="000000" w:themeColor="text1"/>
          <w:sz w:val="24"/>
          <w:szCs w:val="24"/>
          <w:shd w:val="clear" w:color="auto" w:fill="FFFFFF"/>
        </w:rPr>
        <w:t>, pp.1-17.</w:t>
      </w:r>
    </w:p>
    <w:p w:rsidR="001A35FD" w:rsidRPr="00A175D6" w:rsidRDefault="001A35FD"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 xml:space="preserve">Mullins, L (2020) </w:t>
      </w:r>
      <w:r w:rsidRPr="00A175D6">
        <w:rPr>
          <w:rFonts w:ascii="Arial" w:hAnsi="Arial" w:cs="Arial"/>
          <w:i/>
          <w:color w:val="000000" w:themeColor="text1"/>
          <w:sz w:val="24"/>
          <w:szCs w:val="24"/>
          <w:shd w:val="clear" w:color="auto" w:fill="FFFFFF"/>
        </w:rPr>
        <w:t>Organisational Behaviour in the Workplace</w:t>
      </w:r>
      <w:r w:rsidRPr="00A175D6">
        <w:rPr>
          <w:rFonts w:ascii="Arial" w:hAnsi="Arial" w:cs="Arial"/>
          <w:color w:val="000000" w:themeColor="text1"/>
          <w:sz w:val="24"/>
          <w:szCs w:val="24"/>
          <w:shd w:val="clear" w:color="auto" w:fill="FFFFFF"/>
        </w:rPr>
        <w:t xml:space="preserve"> (12th edition) Harlow:Pearson</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 xml:space="preserve">Nguyen, V.H. and Ho, T., 2023. Analyzing online customer experience in the hotel sector using dynamic topic modeling and net promoter score. </w:t>
      </w:r>
      <w:r w:rsidRPr="00A175D6">
        <w:rPr>
          <w:rFonts w:ascii="Arial" w:hAnsi="Arial" w:cs="Arial"/>
          <w:i/>
          <w:iCs/>
          <w:color w:val="000000" w:themeColor="text1"/>
          <w:sz w:val="24"/>
          <w:szCs w:val="24"/>
          <w:shd w:val="clear" w:color="auto" w:fill="FFFFFF"/>
        </w:rPr>
        <w:t>Journal of Hospitality and Tourism Technology</w:t>
      </w:r>
      <w:r w:rsidRPr="00A175D6">
        <w:rPr>
          <w:rFonts w:ascii="Arial" w:hAnsi="Arial" w:cs="Arial"/>
          <w:color w:val="000000" w:themeColor="text1"/>
          <w:sz w:val="24"/>
          <w:szCs w:val="24"/>
          <w:shd w:val="clear" w:color="auto" w:fill="FFFFFF"/>
        </w:rPr>
        <w:t>, </w:t>
      </w:r>
      <w:r w:rsidRPr="00A175D6">
        <w:rPr>
          <w:rFonts w:ascii="Arial" w:hAnsi="Arial" w:cs="Arial"/>
          <w:i/>
          <w:iCs/>
          <w:color w:val="000000" w:themeColor="text1"/>
          <w:sz w:val="24"/>
          <w:szCs w:val="24"/>
          <w:shd w:val="clear" w:color="auto" w:fill="FFFFFF"/>
        </w:rPr>
        <w:t>14</w:t>
      </w:r>
      <w:r w:rsidRPr="00A175D6">
        <w:rPr>
          <w:rFonts w:ascii="Arial" w:hAnsi="Arial" w:cs="Arial"/>
          <w:color w:val="000000" w:themeColor="text1"/>
          <w:sz w:val="24"/>
          <w:szCs w:val="24"/>
          <w:shd w:val="clear" w:color="auto" w:fill="FFFFFF"/>
        </w:rPr>
        <w:t>(2), pp.258-277.</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Rulismi, D., Mesterjon, M. and Hamzah, S., 2023, September. The development of a school principal leadership model oriented towards professional performance. In </w:t>
      </w:r>
      <w:r w:rsidRPr="00A175D6">
        <w:rPr>
          <w:rFonts w:ascii="Arial" w:hAnsi="Arial" w:cs="Arial"/>
          <w:i/>
          <w:iCs/>
          <w:color w:val="000000" w:themeColor="text1"/>
          <w:sz w:val="24"/>
          <w:szCs w:val="24"/>
          <w:shd w:val="clear" w:color="auto" w:fill="FFFFFF"/>
        </w:rPr>
        <w:t>International Conference on Science, Education, and Technology</w:t>
      </w:r>
      <w:r w:rsidRPr="00A175D6">
        <w:rPr>
          <w:rFonts w:ascii="Arial" w:hAnsi="Arial" w:cs="Arial"/>
          <w:color w:val="000000" w:themeColor="text1"/>
          <w:sz w:val="24"/>
          <w:szCs w:val="24"/>
          <w:shd w:val="clear" w:color="auto" w:fill="FFFFFF"/>
        </w:rPr>
        <w:t> (Vol. 9, pp. 198-201).</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Sanders, J., 2023. 17 Leadership in Health and Social Care. </w:t>
      </w:r>
      <w:r w:rsidRPr="00A175D6">
        <w:rPr>
          <w:rFonts w:ascii="Arial" w:hAnsi="Arial" w:cs="Arial"/>
          <w:i/>
          <w:iCs/>
          <w:color w:val="000000" w:themeColor="text1"/>
          <w:sz w:val="24"/>
          <w:szCs w:val="24"/>
          <w:shd w:val="clear" w:color="auto" w:fill="FFFFFF"/>
        </w:rPr>
        <w:t>Key Themes in Health and Social Care: A Companion to Learning</w:t>
      </w:r>
      <w:r w:rsidRPr="00A175D6">
        <w:rPr>
          <w:rFonts w:ascii="Arial" w:hAnsi="Arial" w:cs="Arial"/>
          <w:color w:val="000000" w:themeColor="text1"/>
          <w:sz w:val="24"/>
          <w:szCs w:val="24"/>
          <w:shd w:val="clear" w:color="auto" w:fill="FFFFFF"/>
        </w:rPr>
        <w:t>.</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Shah, S.H.A., Fahlevi, M., Rahman, E.Z., Akram, M., Jamshed, K., Aljuaid, M. and Abbas, J., 2023. Impact of green servant leadership in Pakistani small and medium enterprises: Bridging pro-environmental behavior through environmental passion and climate for green creativity. </w:t>
      </w:r>
      <w:r w:rsidRPr="00A175D6">
        <w:rPr>
          <w:rFonts w:ascii="Arial" w:hAnsi="Arial" w:cs="Arial"/>
          <w:i/>
          <w:iCs/>
          <w:color w:val="000000" w:themeColor="text1"/>
          <w:sz w:val="24"/>
          <w:szCs w:val="24"/>
          <w:shd w:val="clear" w:color="auto" w:fill="FFFFFF"/>
        </w:rPr>
        <w:t>Sustainability</w:t>
      </w:r>
      <w:r w:rsidRPr="00A175D6">
        <w:rPr>
          <w:rFonts w:ascii="Arial" w:hAnsi="Arial" w:cs="Arial"/>
          <w:color w:val="000000" w:themeColor="text1"/>
          <w:sz w:val="24"/>
          <w:szCs w:val="24"/>
          <w:shd w:val="clear" w:color="auto" w:fill="FFFFFF"/>
        </w:rPr>
        <w:t>, </w:t>
      </w:r>
      <w:r w:rsidRPr="00A175D6">
        <w:rPr>
          <w:rFonts w:ascii="Arial" w:hAnsi="Arial" w:cs="Arial"/>
          <w:i/>
          <w:iCs/>
          <w:color w:val="000000" w:themeColor="text1"/>
          <w:sz w:val="24"/>
          <w:szCs w:val="24"/>
          <w:shd w:val="clear" w:color="auto" w:fill="FFFFFF"/>
        </w:rPr>
        <w:t>15</w:t>
      </w:r>
      <w:r w:rsidRPr="00A175D6">
        <w:rPr>
          <w:rFonts w:ascii="Arial" w:hAnsi="Arial" w:cs="Arial"/>
          <w:color w:val="000000" w:themeColor="text1"/>
          <w:sz w:val="24"/>
          <w:szCs w:val="24"/>
          <w:shd w:val="clear" w:color="auto" w:fill="FFFFFF"/>
        </w:rPr>
        <w:t>(20), p.14747.</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Silva, M.J., Durão, M. and De Lemos, F.F., 2023. Leading digital transformation in Tourism and Hospitality. In </w:t>
      </w:r>
      <w:r w:rsidRPr="00A175D6">
        <w:rPr>
          <w:rFonts w:ascii="Arial" w:hAnsi="Arial" w:cs="Arial"/>
          <w:i/>
          <w:iCs/>
          <w:color w:val="000000" w:themeColor="text1"/>
          <w:sz w:val="24"/>
          <w:szCs w:val="24"/>
          <w:shd w:val="clear" w:color="auto" w:fill="FFFFFF"/>
        </w:rPr>
        <w:t>Digital Transformation of the Hotel Industry: Theories, Practices, and Global Challenges</w:t>
      </w:r>
      <w:r w:rsidRPr="00A175D6">
        <w:rPr>
          <w:rFonts w:ascii="Arial" w:hAnsi="Arial" w:cs="Arial"/>
          <w:color w:val="000000" w:themeColor="text1"/>
          <w:sz w:val="24"/>
          <w:szCs w:val="24"/>
          <w:shd w:val="clear" w:color="auto" w:fill="FFFFFF"/>
        </w:rPr>
        <w:t> (pp. 247-262). Cham: Springer International Publishing.</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Sokoh, G.C. and Okolie, U.C., 2021. Knowledge management and its importance in modern organizations. </w:t>
      </w:r>
      <w:r w:rsidRPr="00A175D6">
        <w:rPr>
          <w:rFonts w:ascii="Arial" w:hAnsi="Arial" w:cs="Arial"/>
          <w:i/>
          <w:iCs/>
          <w:color w:val="000000" w:themeColor="text1"/>
          <w:sz w:val="24"/>
          <w:szCs w:val="24"/>
          <w:shd w:val="clear" w:color="auto" w:fill="FFFFFF"/>
        </w:rPr>
        <w:t>Journal of Public Administration, Finance and Law</w:t>
      </w:r>
      <w:r w:rsidRPr="00A175D6">
        <w:rPr>
          <w:rFonts w:ascii="Arial" w:hAnsi="Arial" w:cs="Arial"/>
          <w:color w:val="000000" w:themeColor="text1"/>
          <w:sz w:val="24"/>
          <w:szCs w:val="24"/>
          <w:shd w:val="clear" w:color="auto" w:fill="FFFFFF"/>
        </w:rPr>
        <w:t>, </w:t>
      </w:r>
      <w:r w:rsidRPr="00A175D6">
        <w:rPr>
          <w:rFonts w:ascii="Arial" w:hAnsi="Arial" w:cs="Arial"/>
          <w:i/>
          <w:iCs/>
          <w:color w:val="000000" w:themeColor="text1"/>
          <w:sz w:val="24"/>
          <w:szCs w:val="24"/>
          <w:shd w:val="clear" w:color="auto" w:fill="FFFFFF"/>
        </w:rPr>
        <w:t>20</w:t>
      </w:r>
      <w:r w:rsidRPr="00A175D6">
        <w:rPr>
          <w:rFonts w:ascii="Arial" w:hAnsi="Arial" w:cs="Arial"/>
          <w:color w:val="000000" w:themeColor="text1"/>
          <w:sz w:val="24"/>
          <w:szCs w:val="24"/>
          <w:shd w:val="clear" w:color="auto" w:fill="FFFFFF"/>
        </w:rPr>
        <w:t>(1), pp.283-300.</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 xml:space="preserve">Stefanovska-Petkovska, M., Bojadjiev, M.I. and Blazevski, P., 2021. Application of McGregor's XY leadership theory in education management: investigation of the link between preferred leadership style, intrinsic motivation, and turnover intention. </w:t>
      </w:r>
      <w:r w:rsidRPr="00A175D6">
        <w:rPr>
          <w:rFonts w:ascii="Arial" w:hAnsi="Arial" w:cs="Arial"/>
          <w:i/>
          <w:iCs/>
          <w:color w:val="000000" w:themeColor="text1"/>
          <w:sz w:val="24"/>
          <w:szCs w:val="24"/>
          <w:shd w:val="clear" w:color="auto" w:fill="FFFFFF"/>
        </w:rPr>
        <w:t>International Journal of Transitions and Innovation Systems</w:t>
      </w:r>
      <w:r w:rsidRPr="00A175D6">
        <w:rPr>
          <w:rFonts w:ascii="Arial" w:hAnsi="Arial" w:cs="Arial"/>
          <w:color w:val="000000" w:themeColor="text1"/>
          <w:sz w:val="24"/>
          <w:szCs w:val="24"/>
          <w:shd w:val="clear" w:color="auto" w:fill="FFFFFF"/>
        </w:rPr>
        <w:t>, </w:t>
      </w:r>
      <w:r w:rsidRPr="00A175D6">
        <w:rPr>
          <w:rFonts w:ascii="Arial" w:hAnsi="Arial" w:cs="Arial"/>
          <w:i/>
          <w:iCs/>
          <w:color w:val="000000" w:themeColor="text1"/>
          <w:sz w:val="24"/>
          <w:szCs w:val="24"/>
          <w:shd w:val="clear" w:color="auto" w:fill="FFFFFF"/>
        </w:rPr>
        <w:t>6</w:t>
      </w:r>
      <w:r w:rsidRPr="00A175D6">
        <w:rPr>
          <w:rFonts w:ascii="Arial" w:hAnsi="Arial" w:cs="Arial"/>
          <w:color w:val="000000" w:themeColor="text1"/>
          <w:sz w:val="24"/>
          <w:szCs w:val="24"/>
          <w:shd w:val="clear" w:color="auto" w:fill="FFFFFF"/>
        </w:rPr>
        <w:t>(4), pp.366-380.</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Tan, A.B., van Dun, D.H. and Wilderom, C.P., 2023. Lean innovation training and transformational leadership for employee creative role identity and innovative work behavior in a public service organization. </w:t>
      </w:r>
      <w:r w:rsidRPr="00A175D6">
        <w:rPr>
          <w:rFonts w:ascii="Arial" w:hAnsi="Arial" w:cs="Arial"/>
          <w:i/>
          <w:iCs/>
          <w:color w:val="000000" w:themeColor="text1"/>
          <w:sz w:val="24"/>
          <w:szCs w:val="24"/>
          <w:shd w:val="clear" w:color="auto" w:fill="FFFFFF"/>
        </w:rPr>
        <w:t>International Journal of Lean Six Sigma</w:t>
      </w:r>
      <w:r w:rsidRPr="00A175D6">
        <w:rPr>
          <w:rFonts w:ascii="Arial" w:hAnsi="Arial" w:cs="Arial"/>
          <w:color w:val="000000" w:themeColor="text1"/>
          <w:sz w:val="24"/>
          <w:szCs w:val="24"/>
          <w:shd w:val="clear" w:color="auto" w:fill="FFFFFF"/>
        </w:rPr>
        <w:t>.</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Touma, J., 2021. Theories X and Y in combination for effective change during economic crisis. </w:t>
      </w:r>
      <w:r w:rsidRPr="00A175D6">
        <w:rPr>
          <w:rFonts w:ascii="Arial" w:hAnsi="Arial" w:cs="Arial"/>
          <w:i/>
          <w:iCs/>
          <w:color w:val="000000" w:themeColor="text1"/>
          <w:sz w:val="24"/>
          <w:szCs w:val="24"/>
          <w:shd w:val="clear" w:color="auto" w:fill="FFFFFF"/>
        </w:rPr>
        <w:t>Journal of Human Resource and Sustainability Studies</w:t>
      </w:r>
      <w:r w:rsidRPr="00A175D6">
        <w:rPr>
          <w:rFonts w:ascii="Arial" w:hAnsi="Arial" w:cs="Arial"/>
          <w:color w:val="000000" w:themeColor="text1"/>
          <w:sz w:val="24"/>
          <w:szCs w:val="24"/>
          <w:shd w:val="clear" w:color="auto" w:fill="FFFFFF"/>
        </w:rPr>
        <w:t>, </w:t>
      </w:r>
      <w:r w:rsidRPr="00A175D6">
        <w:rPr>
          <w:rFonts w:ascii="Arial" w:hAnsi="Arial" w:cs="Arial"/>
          <w:i/>
          <w:iCs/>
          <w:color w:val="000000" w:themeColor="text1"/>
          <w:sz w:val="24"/>
          <w:szCs w:val="24"/>
          <w:shd w:val="clear" w:color="auto" w:fill="FFFFFF"/>
        </w:rPr>
        <w:t>9</w:t>
      </w:r>
      <w:r w:rsidRPr="00A175D6">
        <w:rPr>
          <w:rFonts w:ascii="Arial" w:hAnsi="Arial" w:cs="Arial"/>
          <w:color w:val="000000" w:themeColor="text1"/>
          <w:sz w:val="24"/>
          <w:szCs w:val="24"/>
          <w:shd w:val="clear" w:color="auto" w:fill="FFFFFF"/>
        </w:rPr>
        <w:t>(01), p.20.</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Walker, T.B., Rolle, S. and McLeod, M., 2023. Yachting tourism's contribution to the Caribbean's social economy and environmental stewardship. </w:t>
      </w:r>
      <w:r w:rsidRPr="00A175D6">
        <w:rPr>
          <w:rFonts w:ascii="Arial" w:hAnsi="Arial" w:cs="Arial"/>
          <w:i/>
          <w:iCs/>
          <w:color w:val="000000" w:themeColor="text1"/>
          <w:sz w:val="24"/>
          <w:szCs w:val="24"/>
          <w:shd w:val="clear" w:color="auto" w:fill="FFFFFF"/>
        </w:rPr>
        <w:t>Worldwide Hospitality and Tourism Themes</w:t>
      </w:r>
      <w:r w:rsidRPr="00A175D6">
        <w:rPr>
          <w:rFonts w:ascii="Arial" w:hAnsi="Arial" w:cs="Arial"/>
          <w:color w:val="000000" w:themeColor="text1"/>
          <w:sz w:val="24"/>
          <w:szCs w:val="24"/>
          <w:shd w:val="clear" w:color="auto" w:fill="FFFFFF"/>
        </w:rPr>
        <w:t>.</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Wamburu, A., Nyambegera, S.M. and Kibet, E., 2022. Influence of gaining perspective dimension of adaptive leadership on organizational performance of Insurance Companies in Kenya.</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Wangdi, T. and Tobgay, S., 2022. The impact of McGregor's theory X/Y on the level of job satisfaction of teachers and principals. </w:t>
      </w:r>
      <w:r w:rsidRPr="00A175D6">
        <w:rPr>
          <w:rFonts w:ascii="Arial" w:hAnsi="Arial" w:cs="Arial"/>
          <w:i/>
          <w:iCs/>
          <w:color w:val="000000" w:themeColor="text1"/>
          <w:sz w:val="24"/>
          <w:szCs w:val="24"/>
          <w:shd w:val="clear" w:color="auto" w:fill="FFFFFF"/>
        </w:rPr>
        <w:t>Shanlax International Journal of Management</w:t>
      </w:r>
      <w:r w:rsidRPr="00A175D6">
        <w:rPr>
          <w:rFonts w:ascii="Arial" w:hAnsi="Arial" w:cs="Arial"/>
          <w:color w:val="000000" w:themeColor="text1"/>
          <w:sz w:val="24"/>
          <w:szCs w:val="24"/>
          <w:shd w:val="clear" w:color="auto" w:fill="FFFFFF"/>
        </w:rPr>
        <w:t>, </w:t>
      </w:r>
      <w:r w:rsidRPr="00A175D6">
        <w:rPr>
          <w:rFonts w:ascii="Arial" w:hAnsi="Arial" w:cs="Arial"/>
          <w:i/>
          <w:iCs/>
          <w:color w:val="000000" w:themeColor="text1"/>
          <w:sz w:val="24"/>
          <w:szCs w:val="24"/>
          <w:shd w:val="clear" w:color="auto" w:fill="FFFFFF"/>
        </w:rPr>
        <w:t>9</w:t>
      </w:r>
      <w:r w:rsidRPr="00A175D6">
        <w:rPr>
          <w:rFonts w:ascii="Arial" w:hAnsi="Arial" w:cs="Arial"/>
          <w:color w:val="000000" w:themeColor="text1"/>
          <w:sz w:val="24"/>
          <w:szCs w:val="24"/>
          <w:shd w:val="clear" w:color="auto" w:fill="FFFFFF"/>
        </w:rPr>
        <w:t>(3), pp.34-40.</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Ward, B., 2020. </w:t>
      </w:r>
      <w:r w:rsidRPr="00A175D6">
        <w:rPr>
          <w:rFonts w:ascii="Arial" w:hAnsi="Arial" w:cs="Arial"/>
          <w:i/>
          <w:iCs/>
          <w:color w:val="000000" w:themeColor="text1"/>
          <w:sz w:val="24"/>
          <w:szCs w:val="24"/>
          <w:shd w:val="clear" w:color="auto" w:fill="FFFFFF"/>
        </w:rPr>
        <w:t>The Motivated Worker: A Manager's Guide to Improving Job Satisfaction</w:t>
      </w:r>
      <w:r w:rsidRPr="00A175D6">
        <w:rPr>
          <w:rFonts w:ascii="Arial" w:hAnsi="Arial" w:cs="Arial"/>
          <w:color w:val="000000" w:themeColor="text1"/>
          <w:sz w:val="24"/>
          <w:szCs w:val="24"/>
          <w:shd w:val="clear" w:color="auto" w:fill="FFFFFF"/>
        </w:rPr>
        <w:t>. McFarland.</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 xml:space="preserve">Yilmaz, R., Karaoglan Yilmaz, F.G. and Keser, H., 2020. Vertical versus shared e-leadership approach in online project-based learning: a comparison of self-regulated learning skills, motivation, and group collaboration processes. </w:t>
      </w:r>
      <w:r w:rsidRPr="00A175D6">
        <w:rPr>
          <w:rFonts w:ascii="Arial" w:hAnsi="Arial" w:cs="Arial"/>
          <w:i/>
          <w:iCs/>
          <w:color w:val="000000" w:themeColor="text1"/>
          <w:sz w:val="24"/>
          <w:szCs w:val="24"/>
          <w:shd w:val="clear" w:color="auto" w:fill="FFFFFF"/>
        </w:rPr>
        <w:t>Journal of Computing in Higher Education</w:t>
      </w:r>
      <w:r w:rsidRPr="00A175D6">
        <w:rPr>
          <w:rFonts w:ascii="Arial" w:hAnsi="Arial" w:cs="Arial"/>
          <w:color w:val="000000" w:themeColor="text1"/>
          <w:sz w:val="24"/>
          <w:szCs w:val="24"/>
          <w:shd w:val="clear" w:color="auto" w:fill="FFFFFF"/>
        </w:rPr>
        <w:t>, </w:t>
      </w:r>
      <w:r w:rsidRPr="00A175D6">
        <w:rPr>
          <w:rFonts w:ascii="Arial" w:hAnsi="Arial" w:cs="Arial"/>
          <w:i/>
          <w:iCs/>
          <w:color w:val="000000" w:themeColor="text1"/>
          <w:sz w:val="24"/>
          <w:szCs w:val="24"/>
          <w:shd w:val="clear" w:color="auto" w:fill="FFFFFF"/>
        </w:rPr>
        <w:t>32</w:t>
      </w:r>
      <w:r w:rsidRPr="00A175D6">
        <w:rPr>
          <w:rFonts w:ascii="Arial" w:hAnsi="Arial" w:cs="Arial"/>
          <w:color w:val="000000" w:themeColor="text1"/>
          <w:sz w:val="24"/>
          <w:szCs w:val="24"/>
          <w:shd w:val="clear" w:color="auto" w:fill="FFFFFF"/>
        </w:rPr>
        <w:t>, pp.628-654.</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Yom, S.S. and Gibbs, I.C., 2021. Leadership Versus Service: What’s the Difference? Is There a Difference? In </w:t>
      </w:r>
      <w:r w:rsidRPr="00A175D6">
        <w:rPr>
          <w:rFonts w:ascii="Arial" w:hAnsi="Arial" w:cs="Arial"/>
          <w:i/>
          <w:iCs/>
          <w:color w:val="000000" w:themeColor="text1"/>
          <w:sz w:val="24"/>
          <w:szCs w:val="24"/>
          <w:shd w:val="clear" w:color="auto" w:fill="FFFFFF"/>
        </w:rPr>
        <w:t>Career Development in Academic Radiation Oncology</w:t>
      </w:r>
      <w:r w:rsidRPr="00A175D6">
        <w:rPr>
          <w:rFonts w:ascii="Arial" w:hAnsi="Arial" w:cs="Arial"/>
          <w:color w:val="000000" w:themeColor="text1"/>
          <w:sz w:val="24"/>
          <w:szCs w:val="24"/>
          <w:shd w:val="clear" w:color="auto" w:fill="FFFFFF"/>
        </w:rPr>
        <w:t> (pp. 297-309). Cham: Springer International Publishing.</w:t>
      </w:r>
    </w:p>
    <w:p w:rsidR="005C2B20" w:rsidRPr="00A175D6" w:rsidRDefault="006953C5" w:rsidP="00131216">
      <w:pPr>
        <w:spacing w:line="480" w:lineRule="auto"/>
        <w:ind w:left="720" w:hanging="720"/>
        <w:jc w:val="both"/>
        <w:rPr>
          <w:rFonts w:ascii="Arial" w:hAnsi="Arial" w:cs="Arial"/>
          <w:color w:val="000000" w:themeColor="text1"/>
          <w:sz w:val="24"/>
          <w:szCs w:val="24"/>
          <w:shd w:val="clear" w:color="auto" w:fill="FFFFFF"/>
        </w:rPr>
      </w:pPr>
      <w:r w:rsidRPr="00A175D6">
        <w:rPr>
          <w:rFonts w:ascii="Arial" w:hAnsi="Arial" w:cs="Arial"/>
          <w:color w:val="000000" w:themeColor="text1"/>
          <w:sz w:val="24"/>
          <w:szCs w:val="24"/>
          <w:shd w:val="clear" w:color="auto" w:fill="FFFFFF"/>
        </w:rPr>
        <w:t>Żukowski, M., 2021. Administration of managers. </w:t>
      </w:r>
      <w:r w:rsidRPr="00A175D6">
        <w:rPr>
          <w:rFonts w:ascii="Arial" w:hAnsi="Arial" w:cs="Arial"/>
          <w:i/>
          <w:iCs/>
          <w:color w:val="000000" w:themeColor="text1"/>
          <w:sz w:val="24"/>
          <w:szCs w:val="24"/>
          <w:shd w:val="clear" w:color="auto" w:fill="FFFFFF"/>
        </w:rPr>
        <w:t>Globalization, the State and the Individual</w:t>
      </w:r>
      <w:r w:rsidRPr="00A175D6">
        <w:rPr>
          <w:rFonts w:ascii="Arial" w:hAnsi="Arial" w:cs="Arial"/>
          <w:color w:val="000000" w:themeColor="text1"/>
          <w:sz w:val="24"/>
          <w:szCs w:val="24"/>
          <w:shd w:val="clear" w:color="auto" w:fill="FFFFFF"/>
        </w:rPr>
        <w:t>, </w:t>
      </w:r>
      <w:r w:rsidRPr="00A175D6">
        <w:rPr>
          <w:rFonts w:ascii="Arial" w:hAnsi="Arial" w:cs="Arial"/>
          <w:i/>
          <w:iCs/>
          <w:color w:val="000000" w:themeColor="text1"/>
          <w:sz w:val="24"/>
          <w:szCs w:val="24"/>
          <w:shd w:val="clear" w:color="auto" w:fill="FFFFFF"/>
        </w:rPr>
        <w:t>28</w:t>
      </w:r>
      <w:r w:rsidRPr="00A175D6">
        <w:rPr>
          <w:rFonts w:ascii="Arial" w:hAnsi="Arial" w:cs="Arial"/>
          <w:color w:val="000000" w:themeColor="text1"/>
          <w:sz w:val="24"/>
          <w:szCs w:val="24"/>
          <w:shd w:val="clear" w:color="auto" w:fill="FFFFFF"/>
        </w:rPr>
        <w:t>(2), pp.101-120.</w:t>
      </w:r>
    </w:p>
    <w:sectPr w:rsidR="005C2B20" w:rsidRPr="00A175D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30057"/>
    <w:multiLevelType w:val="multilevel"/>
    <w:tmpl w:val="76D2C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C0052F"/>
    <w:multiLevelType w:val="multilevel"/>
    <w:tmpl w:val="0BCAAE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2E60D6"/>
    <w:multiLevelType w:val="multilevel"/>
    <w:tmpl w:val="6A0E363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893C0A"/>
    <w:multiLevelType w:val="multilevel"/>
    <w:tmpl w:val="04090025"/>
    <w:lvl w:ilvl="0">
      <w:start w:val="1"/>
      <w:numFmt w:val="decimal"/>
      <w:pStyle w:val="Titlu1"/>
      <w:lvlText w:val="%1"/>
      <w:lvlJc w:val="left"/>
      <w:pPr>
        <w:ind w:left="432" w:hanging="432"/>
      </w:pPr>
    </w:lvl>
    <w:lvl w:ilvl="1">
      <w:start w:val="1"/>
      <w:numFmt w:val="decimal"/>
      <w:pStyle w:val="Titlu2"/>
      <w:lvlText w:val="%1.%2"/>
      <w:lvlJc w:val="left"/>
      <w:pPr>
        <w:ind w:left="576" w:hanging="576"/>
      </w:pPr>
    </w:lvl>
    <w:lvl w:ilvl="2">
      <w:start w:val="1"/>
      <w:numFmt w:val="decimal"/>
      <w:pStyle w:val="Titlu3"/>
      <w:lvlText w:val="%1.%2.%3"/>
      <w:lvlJc w:val="left"/>
      <w:pPr>
        <w:ind w:left="720" w:hanging="720"/>
      </w:pPr>
    </w:lvl>
    <w:lvl w:ilvl="3">
      <w:start w:val="1"/>
      <w:numFmt w:val="decimal"/>
      <w:pStyle w:val="Titlu4"/>
      <w:lvlText w:val="%1.%2.%3.%4"/>
      <w:lvlJc w:val="left"/>
      <w:pPr>
        <w:ind w:left="864" w:hanging="864"/>
      </w:pPr>
    </w:lvl>
    <w:lvl w:ilvl="4">
      <w:start w:val="1"/>
      <w:numFmt w:val="decimal"/>
      <w:pStyle w:val="Titlu5"/>
      <w:lvlText w:val="%1.%2.%3.%4.%5"/>
      <w:lvlJc w:val="left"/>
      <w:pPr>
        <w:ind w:left="1008" w:hanging="1008"/>
      </w:pPr>
    </w:lvl>
    <w:lvl w:ilvl="5">
      <w:start w:val="1"/>
      <w:numFmt w:val="decimal"/>
      <w:pStyle w:val="Titlu6"/>
      <w:lvlText w:val="%1.%2.%3.%4.%5.%6"/>
      <w:lvlJc w:val="left"/>
      <w:pPr>
        <w:ind w:left="1152" w:hanging="1152"/>
      </w:pPr>
    </w:lvl>
    <w:lvl w:ilvl="6">
      <w:start w:val="1"/>
      <w:numFmt w:val="decimal"/>
      <w:pStyle w:val="Titlu7"/>
      <w:lvlText w:val="%1.%2.%3.%4.%5.%6.%7"/>
      <w:lvlJc w:val="left"/>
      <w:pPr>
        <w:ind w:left="1296" w:hanging="1296"/>
      </w:pPr>
    </w:lvl>
    <w:lvl w:ilvl="7">
      <w:start w:val="1"/>
      <w:numFmt w:val="decimal"/>
      <w:pStyle w:val="Titlu8"/>
      <w:lvlText w:val="%1.%2.%3.%4.%5.%6.%7.%8"/>
      <w:lvlJc w:val="left"/>
      <w:pPr>
        <w:ind w:left="1440" w:hanging="1440"/>
      </w:pPr>
    </w:lvl>
    <w:lvl w:ilvl="8">
      <w:start w:val="1"/>
      <w:numFmt w:val="decimal"/>
      <w:pStyle w:val="Titlu9"/>
      <w:lvlText w:val="%1.%2.%3.%4.%5.%6.%7.%8.%9"/>
      <w:lvlJc w:val="left"/>
      <w:pPr>
        <w:ind w:left="1584" w:hanging="1584"/>
      </w:pPr>
    </w:lvl>
  </w:abstractNum>
  <w:abstractNum w:abstractNumId="4" w15:restartNumberingAfterBreak="0">
    <w:nsid w:val="34A2697C"/>
    <w:multiLevelType w:val="multilevel"/>
    <w:tmpl w:val="0D003F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7E80CCF"/>
    <w:multiLevelType w:val="multilevel"/>
    <w:tmpl w:val="262014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7E81077"/>
    <w:multiLevelType w:val="hybridMultilevel"/>
    <w:tmpl w:val="D110E5A4"/>
    <w:lvl w:ilvl="0" w:tplc="B1A80532">
      <w:start w:val="1"/>
      <w:numFmt w:val="bullet"/>
      <w:lvlText w:val=""/>
      <w:lvlJc w:val="left"/>
      <w:pPr>
        <w:ind w:left="720" w:hanging="360"/>
      </w:pPr>
      <w:rPr>
        <w:rFonts w:ascii="Symbol" w:hAnsi="Symbol" w:hint="default"/>
      </w:rPr>
    </w:lvl>
    <w:lvl w:ilvl="1" w:tplc="BCAE06CA">
      <w:start w:val="1"/>
      <w:numFmt w:val="bullet"/>
      <w:lvlText w:val="o"/>
      <w:lvlJc w:val="left"/>
      <w:pPr>
        <w:ind w:left="1440" w:hanging="360"/>
      </w:pPr>
      <w:rPr>
        <w:rFonts w:ascii="Courier New" w:hAnsi="Courier New" w:cs="Courier New" w:hint="default"/>
      </w:rPr>
    </w:lvl>
    <w:lvl w:ilvl="2" w:tplc="F262414E" w:tentative="1">
      <w:start w:val="1"/>
      <w:numFmt w:val="bullet"/>
      <w:lvlText w:val=""/>
      <w:lvlJc w:val="left"/>
      <w:pPr>
        <w:ind w:left="2160" w:hanging="360"/>
      </w:pPr>
      <w:rPr>
        <w:rFonts w:ascii="Wingdings" w:hAnsi="Wingdings" w:hint="default"/>
      </w:rPr>
    </w:lvl>
    <w:lvl w:ilvl="3" w:tplc="AD3EC126" w:tentative="1">
      <w:start w:val="1"/>
      <w:numFmt w:val="bullet"/>
      <w:lvlText w:val=""/>
      <w:lvlJc w:val="left"/>
      <w:pPr>
        <w:ind w:left="2880" w:hanging="360"/>
      </w:pPr>
      <w:rPr>
        <w:rFonts w:ascii="Symbol" w:hAnsi="Symbol" w:hint="default"/>
      </w:rPr>
    </w:lvl>
    <w:lvl w:ilvl="4" w:tplc="5052D332" w:tentative="1">
      <w:start w:val="1"/>
      <w:numFmt w:val="bullet"/>
      <w:lvlText w:val="o"/>
      <w:lvlJc w:val="left"/>
      <w:pPr>
        <w:ind w:left="3600" w:hanging="360"/>
      </w:pPr>
      <w:rPr>
        <w:rFonts w:ascii="Courier New" w:hAnsi="Courier New" w:cs="Courier New" w:hint="default"/>
      </w:rPr>
    </w:lvl>
    <w:lvl w:ilvl="5" w:tplc="C038954C" w:tentative="1">
      <w:start w:val="1"/>
      <w:numFmt w:val="bullet"/>
      <w:lvlText w:val=""/>
      <w:lvlJc w:val="left"/>
      <w:pPr>
        <w:ind w:left="4320" w:hanging="360"/>
      </w:pPr>
      <w:rPr>
        <w:rFonts w:ascii="Wingdings" w:hAnsi="Wingdings" w:hint="default"/>
      </w:rPr>
    </w:lvl>
    <w:lvl w:ilvl="6" w:tplc="05B2E3F6" w:tentative="1">
      <w:start w:val="1"/>
      <w:numFmt w:val="bullet"/>
      <w:lvlText w:val=""/>
      <w:lvlJc w:val="left"/>
      <w:pPr>
        <w:ind w:left="5040" w:hanging="360"/>
      </w:pPr>
      <w:rPr>
        <w:rFonts w:ascii="Symbol" w:hAnsi="Symbol" w:hint="default"/>
      </w:rPr>
    </w:lvl>
    <w:lvl w:ilvl="7" w:tplc="E4A64DAE" w:tentative="1">
      <w:start w:val="1"/>
      <w:numFmt w:val="bullet"/>
      <w:lvlText w:val="o"/>
      <w:lvlJc w:val="left"/>
      <w:pPr>
        <w:ind w:left="5760" w:hanging="360"/>
      </w:pPr>
      <w:rPr>
        <w:rFonts w:ascii="Courier New" w:hAnsi="Courier New" w:cs="Courier New" w:hint="default"/>
      </w:rPr>
    </w:lvl>
    <w:lvl w:ilvl="8" w:tplc="801C21D8" w:tentative="1">
      <w:start w:val="1"/>
      <w:numFmt w:val="bullet"/>
      <w:lvlText w:val=""/>
      <w:lvlJc w:val="left"/>
      <w:pPr>
        <w:ind w:left="6480" w:hanging="360"/>
      </w:pPr>
      <w:rPr>
        <w:rFonts w:ascii="Wingdings" w:hAnsi="Wingdings" w:hint="default"/>
      </w:rPr>
    </w:lvl>
  </w:abstractNum>
  <w:abstractNum w:abstractNumId="7" w15:restartNumberingAfterBreak="0">
    <w:nsid w:val="3E3F3F5A"/>
    <w:multiLevelType w:val="multilevel"/>
    <w:tmpl w:val="2410EAE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D9930E3"/>
    <w:multiLevelType w:val="multilevel"/>
    <w:tmpl w:val="7C3A38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EF131AF"/>
    <w:multiLevelType w:val="multilevel"/>
    <w:tmpl w:val="6EF29D5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0144305"/>
    <w:multiLevelType w:val="multilevel"/>
    <w:tmpl w:val="D16815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9795182"/>
    <w:multiLevelType w:val="multilevel"/>
    <w:tmpl w:val="711EF69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A7679E1"/>
    <w:multiLevelType w:val="multilevel"/>
    <w:tmpl w:val="F432CE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7815A5D"/>
    <w:multiLevelType w:val="multilevel"/>
    <w:tmpl w:val="B62A191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B9547A0"/>
    <w:multiLevelType w:val="multilevel"/>
    <w:tmpl w:val="1974F4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92128245">
    <w:abstractNumId w:val="6"/>
  </w:num>
  <w:num w:numId="2" w16cid:durableId="783816091">
    <w:abstractNumId w:val="11"/>
  </w:num>
  <w:num w:numId="3" w16cid:durableId="1782602573">
    <w:abstractNumId w:val="9"/>
  </w:num>
  <w:num w:numId="4" w16cid:durableId="717439111">
    <w:abstractNumId w:val="2"/>
  </w:num>
  <w:num w:numId="5" w16cid:durableId="580800142">
    <w:abstractNumId w:val="7"/>
  </w:num>
  <w:num w:numId="6" w16cid:durableId="1911308534">
    <w:abstractNumId w:val="13"/>
  </w:num>
  <w:num w:numId="7" w16cid:durableId="1610744827">
    <w:abstractNumId w:val="0"/>
  </w:num>
  <w:num w:numId="8" w16cid:durableId="766579723">
    <w:abstractNumId w:val="5"/>
  </w:num>
  <w:num w:numId="9" w16cid:durableId="1924147067">
    <w:abstractNumId w:val="4"/>
  </w:num>
  <w:num w:numId="10" w16cid:durableId="480656141">
    <w:abstractNumId w:val="12"/>
  </w:num>
  <w:num w:numId="11" w16cid:durableId="1082143646">
    <w:abstractNumId w:val="14"/>
  </w:num>
  <w:num w:numId="12" w16cid:durableId="697589319">
    <w:abstractNumId w:val="1"/>
  </w:num>
  <w:num w:numId="13" w16cid:durableId="1932470979">
    <w:abstractNumId w:val="10"/>
  </w:num>
  <w:num w:numId="14" w16cid:durableId="158352212">
    <w:abstractNumId w:val="8"/>
  </w:num>
  <w:num w:numId="15" w16cid:durableId="57130847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2829"/>
    <w:rsid w:val="0006129D"/>
    <w:rsid w:val="00064A20"/>
    <w:rsid w:val="000664DF"/>
    <w:rsid w:val="00084234"/>
    <w:rsid w:val="000C5353"/>
    <w:rsid w:val="000E38DC"/>
    <w:rsid w:val="00131216"/>
    <w:rsid w:val="001707FF"/>
    <w:rsid w:val="00174796"/>
    <w:rsid w:val="00184206"/>
    <w:rsid w:val="0019286F"/>
    <w:rsid w:val="001A35FD"/>
    <w:rsid w:val="002C081D"/>
    <w:rsid w:val="002F1E15"/>
    <w:rsid w:val="00322037"/>
    <w:rsid w:val="003617B3"/>
    <w:rsid w:val="00372412"/>
    <w:rsid w:val="003F1662"/>
    <w:rsid w:val="0045601A"/>
    <w:rsid w:val="004A2FD0"/>
    <w:rsid w:val="004B65CB"/>
    <w:rsid w:val="004B7340"/>
    <w:rsid w:val="0050086D"/>
    <w:rsid w:val="00537263"/>
    <w:rsid w:val="00585D7E"/>
    <w:rsid w:val="00597E85"/>
    <w:rsid w:val="005C2B20"/>
    <w:rsid w:val="006953C5"/>
    <w:rsid w:val="007028A3"/>
    <w:rsid w:val="00732829"/>
    <w:rsid w:val="00767C0E"/>
    <w:rsid w:val="00802FEA"/>
    <w:rsid w:val="0082296E"/>
    <w:rsid w:val="008A653E"/>
    <w:rsid w:val="00905979"/>
    <w:rsid w:val="009534A3"/>
    <w:rsid w:val="009E7692"/>
    <w:rsid w:val="00A053DF"/>
    <w:rsid w:val="00A175D6"/>
    <w:rsid w:val="00A17F21"/>
    <w:rsid w:val="00A6002E"/>
    <w:rsid w:val="00A94D4F"/>
    <w:rsid w:val="00AA32BE"/>
    <w:rsid w:val="00AB3907"/>
    <w:rsid w:val="00AD6320"/>
    <w:rsid w:val="00B127C9"/>
    <w:rsid w:val="00B339F0"/>
    <w:rsid w:val="00B80F41"/>
    <w:rsid w:val="00B94EDD"/>
    <w:rsid w:val="00BE41E7"/>
    <w:rsid w:val="00C14996"/>
    <w:rsid w:val="00C168BE"/>
    <w:rsid w:val="00CA4B04"/>
    <w:rsid w:val="00CB1497"/>
    <w:rsid w:val="00CC332E"/>
    <w:rsid w:val="00CE3680"/>
    <w:rsid w:val="00CE7FE4"/>
    <w:rsid w:val="00D02E01"/>
    <w:rsid w:val="00D32566"/>
    <w:rsid w:val="00D67034"/>
    <w:rsid w:val="00DD7811"/>
    <w:rsid w:val="00DE53A3"/>
    <w:rsid w:val="00DF69C9"/>
    <w:rsid w:val="00E13E89"/>
    <w:rsid w:val="00E755A5"/>
    <w:rsid w:val="00E901A9"/>
    <w:rsid w:val="00ED2D8F"/>
    <w:rsid w:val="00ED4E99"/>
    <w:rsid w:val="00F35F49"/>
    <w:rsid w:val="00FA5C6A"/>
    <w:rsid w:val="00FC3B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5E263"/>
  <w15:chartTrackingRefBased/>
  <w15:docId w15:val="{062837F6-72D5-4539-9700-823723C4F5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A175D6"/>
    <w:pPr>
      <w:keepNext/>
      <w:keepLines/>
      <w:numPr>
        <w:numId w:val="15"/>
      </w:numPr>
      <w:spacing w:before="240" w:after="0"/>
      <w:outlineLvl w:val="0"/>
    </w:pPr>
    <w:rPr>
      <w:rFonts w:asciiTheme="majorHAnsi" w:eastAsiaTheme="majorEastAsia" w:hAnsiTheme="majorHAnsi" w:cstheme="majorBidi"/>
      <w:color w:val="2E74B5" w:themeColor="accent1" w:themeShade="BF"/>
      <w:sz w:val="32"/>
      <w:szCs w:val="32"/>
    </w:rPr>
  </w:style>
  <w:style w:type="paragraph" w:styleId="Titlu2">
    <w:name w:val="heading 2"/>
    <w:basedOn w:val="Normal"/>
    <w:next w:val="Normal"/>
    <w:link w:val="Titlu2Caracter"/>
    <w:uiPriority w:val="9"/>
    <w:semiHidden/>
    <w:unhideWhenUsed/>
    <w:qFormat/>
    <w:rsid w:val="00A175D6"/>
    <w:pPr>
      <w:keepNext/>
      <w:keepLines/>
      <w:numPr>
        <w:ilvl w:val="1"/>
        <w:numId w:val="15"/>
      </w:numPr>
      <w:spacing w:before="40" w:after="0"/>
      <w:outlineLvl w:val="1"/>
    </w:pPr>
    <w:rPr>
      <w:rFonts w:asciiTheme="majorHAnsi" w:eastAsiaTheme="majorEastAsia" w:hAnsiTheme="majorHAnsi" w:cstheme="majorBidi"/>
      <w:color w:val="2E74B5" w:themeColor="accent1" w:themeShade="BF"/>
      <w:sz w:val="26"/>
      <w:szCs w:val="26"/>
    </w:rPr>
  </w:style>
  <w:style w:type="paragraph" w:styleId="Titlu3">
    <w:name w:val="heading 3"/>
    <w:basedOn w:val="Normal"/>
    <w:next w:val="Normal"/>
    <w:link w:val="Titlu3Caracter"/>
    <w:uiPriority w:val="9"/>
    <w:semiHidden/>
    <w:unhideWhenUsed/>
    <w:qFormat/>
    <w:rsid w:val="00A175D6"/>
    <w:pPr>
      <w:keepNext/>
      <w:keepLines/>
      <w:numPr>
        <w:ilvl w:val="2"/>
        <w:numId w:val="15"/>
      </w:numPr>
      <w:spacing w:before="40" w:after="0"/>
      <w:outlineLvl w:val="2"/>
    </w:pPr>
    <w:rPr>
      <w:rFonts w:asciiTheme="majorHAnsi" w:eastAsiaTheme="majorEastAsia" w:hAnsiTheme="majorHAnsi" w:cstheme="majorBidi"/>
      <w:color w:val="1F4D78" w:themeColor="accent1" w:themeShade="7F"/>
      <w:sz w:val="24"/>
      <w:szCs w:val="24"/>
    </w:rPr>
  </w:style>
  <w:style w:type="paragraph" w:styleId="Titlu4">
    <w:name w:val="heading 4"/>
    <w:basedOn w:val="Normal"/>
    <w:next w:val="Normal"/>
    <w:link w:val="Titlu4Caracter"/>
    <w:uiPriority w:val="9"/>
    <w:semiHidden/>
    <w:unhideWhenUsed/>
    <w:qFormat/>
    <w:rsid w:val="00A175D6"/>
    <w:pPr>
      <w:keepNext/>
      <w:keepLines/>
      <w:numPr>
        <w:ilvl w:val="3"/>
        <w:numId w:val="15"/>
      </w:numPr>
      <w:spacing w:before="40" w:after="0"/>
      <w:outlineLvl w:val="3"/>
    </w:pPr>
    <w:rPr>
      <w:rFonts w:asciiTheme="majorHAnsi" w:eastAsiaTheme="majorEastAsia" w:hAnsiTheme="majorHAnsi" w:cstheme="majorBidi"/>
      <w:i/>
      <w:iCs/>
      <w:color w:val="2E74B5" w:themeColor="accent1" w:themeShade="BF"/>
    </w:rPr>
  </w:style>
  <w:style w:type="paragraph" w:styleId="Titlu5">
    <w:name w:val="heading 5"/>
    <w:basedOn w:val="Normal"/>
    <w:next w:val="Normal"/>
    <w:link w:val="Titlu5Caracter"/>
    <w:uiPriority w:val="9"/>
    <w:semiHidden/>
    <w:unhideWhenUsed/>
    <w:qFormat/>
    <w:rsid w:val="00A175D6"/>
    <w:pPr>
      <w:keepNext/>
      <w:keepLines/>
      <w:numPr>
        <w:ilvl w:val="4"/>
        <w:numId w:val="15"/>
      </w:numPr>
      <w:spacing w:before="40" w:after="0"/>
      <w:outlineLvl w:val="4"/>
    </w:pPr>
    <w:rPr>
      <w:rFonts w:asciiTheme="majorHAnsi" w:eastAsiaTheme="majorEastAsia" w:hAnsiTheme="majorHAnsi" w:cstheme="majorBidi"/>
      <w:color w:val="2E74B5" w:themeColor="accent1" w:themeShade="BF"/>
    </w:rPr>
  </w:style>
  <w:style w:type="paragraph" w:styleId="Titlu6">
    <w:name w:val="heading 6"/>
    <w:basedOn w:val="Normal"/>
    <w:next w:val="Normal"/>
    <w:link w:val="Titlu6Caracter"/>
    <w:uiPriority w:val="9"/>
    <w:semiHidden/>
    <w:unhideWhenUsed/>
    <w:qFormat/>
    <w:rsid w:val="00A175D6"/>
    <w:pPr>
      <w:keepNext/>
      <w:keepLines/>
      <w:numPr>
        <w:ilvl w:val="5"/>
        <w:numId w:val="15"/>
      </w:numPr>
      <w:spacing w:before="40" w:after="0"/>
      <w:outlineLvl w:val="5"/>
    </w:pPr>
    <w:rPr>
      <w:rFonts w:asciiTheme="majorHAnsi" w:eastAsiaTheme="majorEastAsia" w:hAnsiTheme="majorHAnsi" w:cstheme="majorBidi"/>
      <w:color w:val="1F4D78" w:themeColor="accent1" w:themeShade="7F"/>
    </w:rPr>
  </w:style>
  <w:style w:type="paragraph" w:styleId="Titlu7">
    <w:name w:val="heading 7"/>
    <w:basedOn w:val="Normal"/>
    <w:next w:val="Normal"/>
    <w:link w:val="Titlu7Caracter"/>
    <w:uiPriority w:val="9"/>
    <w:semiHidden/>
    <w:unhideWhenUsed/>
    <w:qFormat/>
    <w:rsid w:val="00A175D6"/>
    <w:pPr>
      <w:keepNext/>
      <w:keepLines/>
      <w:numPr>
        <w:ilvl w:val="6"/>
        <w:numId w:val="15"/>
      </w:numPr>
      <w:spacing w:before="40" w:after="0"/>
      <w:outlineLvl w:val="6"/>
    </w:pPr>
    <w:rPr>
      <w:rFonts w:asciiTheme="majorHAnsi" w:eastAsiaTheme="majorEastAsia" w:hAnsiTheme="majorHAnsi" w:cstheme="majorBidi"/>
      <w:i/>
      <w:iCs/>
      <w:color w:val="1F4D78" w:themeColor="accent1" w:themeShade="7F"/>
    </w:rPr>
  </w:style>
  <w:style w:type="paragraph" w:styleId="Titlu8">
    <w:name w:val="heading 8"/>
    <w:basedOn w:val="Normal"/>
    <w:next w:val="Normal"/>
    <w:link w:val="Titlu8Caracter"/>
    <w:uiPriority w:val="9"/>
    <w:semiHidden/>
    <w:unhideWhenUsed/>
    <w:qFormat/>
    <w:rsid w:val="00A175D6"/>
    <w:pPr>
      <w:keepNext/>
      <w:keepLines/>
      <w:numPr>
        <w:ilvl w:val="7"/>
        <w:numId w:val="15"/>
      </w:numPr>
      <w:spacing w:before="40" w:after="0"/>
      <w:outlineLvl w:val="7"/>
    </w:pPr>
    <w:rPr>
      <w:rFonts w:asciiTheme="majorHAnsi" w:eastAsiaTheme="majorEastAsia" w:hAnsiTheme="majorHAnsi" w:cstheme="majorBidi"/>
      <w:color w:val="272727" w:themeColor="text1" w:themeTint="D8"/>
      <w:sz w:val="21"/>
      <w:szCs w:val="21"/>
    </w:rPr>
  </w:style>
  <w:style w:type="paragraph" w:styleId="Titlu9">
    <w:name w:val="heading 9"/>
    <w:basedOn w:val="Normal"/>
    <w:next w:val="Normal"/>
    <w:link w:val="Titlu9Caracter"/>
    <w:uiPriority w:val="9"/>
    <w:semiHidden/>
    <w:unhideWhenUsed/>
    <w:qFormat/>
    <w:rsid w:val="00A175D6"/>
    <w:pPr>
      <w:keepNext/>
      <w:keepLines/>
      <w:numPr>
        <w:ilvl w:val="8"/>
        <w:numId w:val="1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CE7FE4"/>
    <w:pPr>
      <w:ind w:left="720"/>
      <w:contextualSpacing/>
    </w:pPr>
  </w:style>
  <w:style w:type="paragraph" w:styleId="NormalWeb">
    <w:name w:val="Normal (Web)"/>
    <w:basedOn w:val="Normal"/>
    <w:uiPriority w:val="99"/>
    <w:semiHidden/>
    <w:unhideWhenUsed/>
    <w:rsid w:val="00084234"/>
    <w:pPr>
      <w:spacing w:before="100" w:beforeAutospacing="1" w:after="100" w:afterAutospacing="1" w:line="240" w:lineRule="auto"/>
    </w:pPr>
    <w:rPr>
      <w:rFonts w:ascii="Times New Roman" w:eastAsia="Times New Roman" w:hAnsi="Times New Roman" w:cs="Times New Roman"/>
      <w:sz w:val="24"/>
      <w:szCs w:val="24"/>
    </w:rPr>
  </w:style>
  <w:style w:type="character" w:styleId="Robust">
    <w:name w:val="Strong"/>
    <w:basedOn w:val="Fontdeparagrafimplicit"/>
    <w:uiPriority w:val="22"/>
    <w:qFormat/>
    <w:rsid w:val="00084234"/>
    <w:rPr>
      <w:b/>
      <w:bCs/>
    </w:rPr>
  </w:style>
  <w:style w:type="character" w:customStyle="1" w:styleId="Titlu1Caracter">
    <w:name w:val="Titlu 1 Caracter"/>
    <w:basedOn w:val="Fontdeparagrafimplicit"/>
    <w:link w:val="Titlu1"/>
    <w:uiPriority w:val="9"/>
    <w:rsid w:val="00A175D6"/>
    <w:rPr>
      <w:rFonts w:asciiTheme="majorHAnsi" w:eastAsiaTheme="majorEastAsia" w:hAnsiTheme="majorHAnsi" w:cstheme="majorBidi"/>
      <w:color w:val="2E74B5" w:themeColor="accent1" w:themeShade="BF"/>
      <w:sz w:val="32"/>
      <w:szCs w:val="32"/>
    </w:rPr>
  </w:style>
  <w:style w:type="character" w:customStyle="1" w:styleId="Titlu2Caracter">
    <w:name w:val="Titlu 2 Caracter"/>
    <w:basedOn w:val="Fontdeparagrafimplicit"/>
    <w:link w:val="Titlu2"/>
    <w:uiPriority w:val="9"/>
    <w:semiHidden/>
    <w:rsid w:val="00A175D6"/>
    <w:rPr>
      <w:rFonts w:asciiTheme="majorHAnsi" w:eastAsiaTheme="majorEastAsia" w:hAnsiTheme="majorHAnsi" w:cstheme="majorBidi"/>
      <w:color w:val="2E74B5" w:themeColor="accent1" w:themeShade="BF"/>
      <w:sz w:val="26"/>
      <w:szCs w:val="26"/>
    </w:rPr>
  </w:style>
  <w:style w:type="character" w:customStyle="1" w:styleId="Titlu3Caracter">
    <w:name w:val="Titlu 3 Caracter"/>
    <w:basedOn w:val="Fontdeparagrafimplicit"/>
    <w:link w:val="Titlu3"/>
    <w:uiPriority w:val="9"/>
    <w:semiHidden/>
    <w:rsid w:val="00A175D6"/>
    <w:rPr>
      <w:rFonts w:asciiTheme="majorHAnsi" w:eastAsiaTheme="majorEastAsia" w:hAnsiTheme="majorHAnsi" w:cstheme="majorBidi"/>
      <w:color w:val="1F4D78" w:themeColor="accent1" w:themeShade="7F"/>
      <w:sz w:val="24"/>
      <w:szCs w:val="24"/>
    </w:rPr>
  </w:style>
  <w:style w:type="character" w:customStyle="1" w:styleId="Titlu4Caracter">
    <w:name w:val="Titlu 4 Caracter"/>
    <w:basedOn w:val="Fontdeparagrafimplicit"/>
    <w:link w:val="Titlu4"/>
    <w:uiPriority w:val="9"/>
    <w:semiHidden/>
    <w:rsid w:val="00A175D6"/>
    <w:rPr>
      <w:rFonts w:asciiTheme="majorHAnsi" w:eastAsiaTheme="majorEastAsia" w:hAnsiTheme="majorHAnsi" w:cstheme="majorBidi"/>
      <w:i/>
      <w:iCs/>
      <w:color w:val="2E74B5" w:themeColor="accent1" w:themeShade="BF"/>
    </w:rPr>
  </w:style>
  <w:style w:type="character" w:customStyle="1" w:styleId="Titlu5Caracter">
    <w:name w:val="Titlu 5 Caracter"/>
    <w:basedOn w:val="Fontdeparagrafimplicit"/>
    <w:link w:val="Titlu5"/>
    <w:uiPriority w:val="9"/>
    <w:semiHidden/>
    <w:rsid w:val="00A175D6"/>
    <w:rPr>
      <w:rFonts w:asciiTheme="majorHAnsi" w:eastAsiaTheme="majorEastAsia" w:hAnsiTheme="majorHAnsi" w:cstheme="majorBidi"/>
      <w:color w:val="2E74B5" w:themeColor="accent1" w:themeShade="BF"/>
    </w:rPr>
  </w:style>
  <w:style w:type="character" w:customStyle="1" w:styleId="Titlu6Caracter">
    <w:name w:val="Titlu 6 Caracter"/>
    <w:basedOn w:val="Fontdeparagrafimplicit"/>
    <w:link w:val="Titlu6"/>
    <w:uiPriority w:val="9"/>
    <w:semiHidden/>
    <w:rsid w:val="00A175D6"/>
    <w:rPr>
      <w:rFonts w:asciiTheme="majorHAnsi" w:eastAsiaTheme="majorEastAsia" w:hAnsiTheme="majorHAnsi" w:cstheme="majorBidi"/>
      <w:color w:val="1F4D78" w:themeColor="accent1" w:themeShade="7F"/>
    </w:rPr>
  </w:style>
  <w:style w:type="character" w:customStyle="1" w:styleId="Titlu7Caracter">
    <w:name w:val="Titlu 7 Caracter"/>
    <w:basedOn w:val="Fontdeparagrafimplicit"/>
    <w:link w:val="Titlu7"/>
    <w:uiPriority w:val="9"/>
    <w:semiHidden/>
    <w:rsid w:val="00A175D6"/>
    <w:rPr>
      <w:rFonts w:asciiTheme="majorHAnsi" w:eastAsiaTheme="majorEastAsia" w:hAnsiTheme="majorHAnsi" w:cstheme="majorBidi"/>
      <w:i/>
      <w:iCs/>
      <w:color w:val="1F4D78" w:themeColor="accent1" w:themeShade="7F"/>
    </w:rPr>
  </w:style>
  <w:style w:type="character" w:customStyle="1" w:styleId="Titlu8Caracter">
    <w:name w:val="Titlu 8 Caracter"/>
    <w:basedOn w:val="Fontdeparagrafimplicit"/>
    <w:link w:val="Titlu8"/>
    <w:uiPriority w:val="9"/>
    <w:semiHidden/>
    <w:rsid w:val="00A175D6"/>
    <w:rPr>
      <w:rFonts w:asciiTheme="majorHAnsi" w:eastAsiaTheme="majorEastAsia" w:hAnsiTheme="majorHAnsi" w:cstheme="majorBidi"/>
      <w:color w:val="272727" w:themeColor="text1" w:themeTint="D8"/>
      <w:sz w:val="21"/>
      <w:szCs w:val="21"/>
    </w:rPr>
  </w:style>
  <w:style w:type="character" w:customStyle="1" w:styleId="Titlu9Caracter">
    <w:name w:val="Titlu 9 Caracter"/>
    <w:basedOn w:val="Fontdeparagrafimplicit"/>
    <w:link w:val="Titlu9"/>
    <w:uiPriority w:val="9"/>
    <w:semiHidden/>
    <w:rsid w:val="00A175D6"/>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image" Target="media/image1.jpe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3543</Words>
  <Characters>20550</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liviu zaharia</cp:lastModifiedBy>
  <cp:revision>2</cp:revision>
  <dcterms:created xsi:type="dcterms:W3CDTF">2024-01-30T20:42:00Z</dcterms:created>
  <dcterms:modified xsi:type="dcterms:W3CDTF">2024-01-30T20:42:00Z</dcterms:modified>
</cp:coreProperties>
</file>