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332BB" w:rsidRDefault="0019369B">
      <w:r>
        <w:rPr>
          <w:noProof/>
        </w:rPr>
        <w:drawing>
          <wp:inline distT="0" distB="0" distL="0" distR="0" wp14:anchorId="65B82D32" wp14:editId="3775F97D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F332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369B"/>
    <w:rsid w:val="0019369B"/>
    <w:rsid w:val="00F332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56B527C-696A-4335-96C8-9F5F5CBC5F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Teirion Jones</dc:creator>
  <cp:keywords/>
  <dc:description/>
  <cp:lastModifiedBy>Teirion Jones</cp:lastModifiedBy>
  <cp:revision>1</cp:revision>
  <dcterms:created xsi:type="dcterms:W3CDTF">2022-05-03T11:13:00Z</dcterms:created>
  <dcterms:modified xsi:type="dcterms:W3CDTF">2022-05-03T11:17:00Z</dcterms:modified>
</cp:coreProperties>
</file>