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2554" w:rsidRPr="00BB41B6" w:rsidRDefault="00B22554" w:rsidP="00B22554">
      <w:pPr>
        <w:pStyle w:val="COVERPAGETEXT"/>
        <w:rPr>
          <w:rFonts w:ascii="Times New Roman" w:hAnsi="Times New Roman" w:cs="Times New Roman"/>
        </w:rPr>
      </w:pPr>
      <w:r w:rsidRPr="00BB41B6">
        <w:rPr>
          <w:rFonts w:ascii="Times New Roman" w:hAnsi="Times New Roman" w:cs="Times New Roman"/>
          <w:noProof/>
          <w:lang w:eastAsia="en-GB"/>
        </w:rPr>
        <w:drawing>
          <wp:inline distT="0" distB="0" distL="0" distR="0">
            <wp:extent cx="1569720" cy="1554480"/>
            <wp:effectExtent l="0" t="0" r="0" b="7620"/>
            <wp:docPr id="1"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569720" cy="1554480"/>
                    </a:xfrm>
                    <a:prstGeom prst="rect">
                      <a:avLst/>
                    </a:prstGeom>
                    <a:noFill/>
                    <a:ln>
                      <a:noFill/>
                    </a:ln>
                  </pic:spPr>
                </pic:pic>
              </a:graphicData>
            </a:graphic>
          </wp:inline>
        </w:drawing>
      </w:r>
    </w:p>
    <w:p w:rsidR="00B22554" w:rsidRPr="00BB41B6" w:rsidRDefault="00B22554" w:rsidP="00B22554">
      <w:pPr>
        <w:pStyle w:val="COVERPAGETEXT"/>
        <w:rPr>
          <w:rFonts w:ascii="Times New Roman" w:hAnsi="Times New Roman" w:cs="Times New Roman"/>
        </w:rPr>
      </w:pPr>
    </w:p>
    <w:p w:rsidR="00B22554" w:rsidRPr="00BB41B6" w:rsidRDefault="00B22554" w:rsidP="00B22554">
      <w:pPr>
        <w:pStyle w:val="COVERPAGETEXT"/>
        <w:jc w:val="both"/>
        <w:rPr>
          <w:rFonts w:ascii="Times New Roman" w:hAnsi="Times New Roman" w:cs="Times New Roman"/>
        </w:rPr>
      </w:pPr>
    </w:p>
    <w:p w:rsidR="00B22554" w:rsidRPr="00BB41B6" w:rsidRDefault="00B22554" w:rsidP="00B22554">
      <w:pPr>
        <w:pStyle w:val="COVERPAGETEXT"/>
        <w:rPr>
          <w:rFonts w:ascii="Times New Roman" w:hAnsi="Times New Roman" w:cs="Times New Roman"/>
        </w:rPr>
      </w:pPr>
      <w:r w:rsidRPr="00BB41B6">
        <w:rPr>
          <w:rFonts w:ascii="Times New Roman" w:hAnsi="Times New Roman" w:cs="Times New Roman"/>
        </w:rPr>
        <w:fldChar w:fldCharType="begin">
          <w:ffData>
            <w:name w:val=""/>
            <w:enabled/>
            <w:calcOnExit w:val="0"/>
            <w:helpText w:type="text" w:val="Enter your name in the format: Firstname(s) Family name."/>
            <w:statusText w:type="text" w:val="Enter your name in the format: Firstname(s) Family name."/>
            <w:textInput>
              <w:default w:val="Joseph Slattery"/>
            </w:textInput>
          </w:ffData>
        </w:fldChar>
      </w:r>
      <w:r w:rsidRPr="00BB41B6">
        <w:rPr>
          <w:rFonts w:ascii="Times New Roman" w:hAnsi="Times New Roman" w:cs="Times New Roman"/>
        </w:rPr>
        <w:instrText xml:space="preserve"> FORMTEXT </w:instrText>
      </w:r>
      <w:r w:rsidRPr="00BB41B6">
        <w:rPr>
          <w:rFonts w:ascii="Times New Roman" w:hAnsi="Times New Roman" w:cs="Times New Roman"/>
        </w:rPr>
      </w:r>
      <w:r w:rsidRPr="00BB41B6">
        <w:rPr>
          <w:rFonts w:ascii="Times New Roman" w:hAnsi="Times New Roman" w:cs="Times New Roman"/>
        </w:rPr>
        <w:fldChar w:fldCharType="separate"/>
      </w:r>
      <w:r w:rsidRPr="00BB41B6">
        <w:rPr>
          <w:rFonts w:ascii="Times New Roman" w:hAnsi="Times New Roman" w:cs="Times New Roman"/>
          <w:noProof/>
        </w:rPr>
        <w:t>Joseph Slattery</w:t>
      </w:r>
      <w:r w:rsidRPr="00BB41B6">
        <w:rPr>
          <w:rFonts w:ascii="Times New Roman" w:hAnsi="Times New Roman" w:cs="Times New Roman"/>
        </w:rPr>
        <w:fldChar w:fldCharType="end"/>
      </w:r>
    </w:p>
    <w:p w:rsidR="00B22554" w:rsidRPr="00BB41B6" w:rsidRDefault="00B22554" w:rsidP="00B22554">
      <w:pPr>
        <w:pStyle w:val="COVERPAGETEXT"/>
        <w:rPr>
          <w:rFonts w:ascii="Times New Roman" w:hAnsi="Times New Roman" w:cs="Times New Roman"/>
        </w:rPr>
      </w:pPr>
    </w:p>
    <w:p w:rsidR="00B22554" w:rsidRPr="00BB41B6" w:rsidRDefault="00B22554" w:rsidP="00B22554">
      <w:pPr>
        <w:pStyle w:val="COVERPAGETEXT"/>
        <w:rPr>
          <w:rFonts w:ascii="Times New Roman" w:hAnsi="Times New Roman" w:cs="Times New Roman"/>
        </w:rPr>
      </w:pPr>
    </w:p>
    <w:p w:rsidR="00B22554" w:rsidRPr="00BB41B6" w:rsidRDefault="00B22554" w:rsidP="00B22554">
      <w:pPr>
        <w:pStyle w:val="COVERPAGETEXT"/>
        <w:rPr>
          <w:rFonts w:ascii="Times New Roman" w:hAnsi="Times New Roman" w:cs="Times New Roman"/>
        </w:rPr>
      </w:pPr>
    </w:p>
    <w:p w:rsidR="00B22554" w:rsidRPr="00BB41B6" w:rsidRDefault="00B22554" w:rsidP="00B22554">
      <w:pPr>
        <w:pStyle w:val="COVERPAGETEXT"/>
        <w:rPr>
          <w:rFonts w:ascii="Times New Roman" w:hAnsi="Times New Roman" w:cs="Times New Roman"/>
        </w:rPr>
      </w:pPr>
      <w:r w:rsidRPr="00BB41B6">
        <w:rPr>
          <w:rFonts w:ascii="Times New Roman" w:hAnsi="Times New Roman" w:cs="Times New Roman"/>
        </w:rPr>
        <w:fldChar w:fldCharType="begin">
          <w:ffData>
            <w:name w:val=""/>
            <w:enabled/>
            <w:calcOnExit w:val="0"/>
            <w:statusText w:type="text" w:val="Click in the shaded area and enter the title of the work"/>
            <w:textInput>
              <w:default w:val="Battle of Agincourt and the effect of the bodkin arrow"/>
            </w:textInput>
          </w:ffData>
        </w:fldChar>
      </w:r>
      <w:r w:rsidRPr="00BB41B6">
        <w:rPr>
          <w:rFonts w:ascii="Times New Roman" w:hAnsi="Times New Roman" w:cs="Times New Roman"/>
        </w:rPr>
        <w:instrText xml:space="preserve"> FORMTEXT </w:instrText>
      </w:r>
      <w:r w:rsidRPr="00BB41B6">
        <w:rPr>
          <w:rFonts w:ascii="Times New Roman" w:hAnsi="Times New Roman" w:cs="Times New Roman"/>
        </w:rPr>
      </w:r>
      <w:r w:rsidRPr="00BB41B6">
        <w:rPr>
          <w:rFonts w:ascii="Times New Roman" w:hAnsi="Times New Roman" w:cs="Times New Roman"/>
        </w:rPr>
        <w:fldChar w:fldCharType="separate"/>
      </w:r>
      <w:r w:rsidRPr="00BB41B6">
        <w:rPr>
          <w:rFonts w:ascii="Times New Roman" w:hAnsi="Times New Roman" w:cs="Times New Roman"/>
          <w:noProof/>
        </w:rPr>
        <w:t>Battle of Agincourt and the effect of the bodkin arrow</w:t>
      </w:r>
      <w:r w:rsidRPr="00BB41B6">
        <w:rPr>
          <w:rFonts w:ascii="Times New Roman" w:hAnsi="Times New Roman" w:cs="Times New Roman"/>
        </w:rPr>
        <w:fldChar w:fldCharType="end"/>
      </w:r>
    </w:p>
    <w:p w:rsidR="00B22554" w:rsidRPr="00BB41B6" w:rsidRDefault="00B22554" w:rsidP="00B22554">
      <w:pPr>
        <w:pStyle w:val="COVERPAGETEXT"/>
        <w:rPr>
          <w:rFonts w:ascii="Times New Roman" w:hAnsi="Times New Roman" w:cs="Times New Roman"/>
        </w:rPr>
      </w:pPr>
    </w:p>
    <w:p w:rsidR="00B22554" w:rsidRPr="00BB41B6" w:rsidRDefault="00B22554" w:rsidP="00B22554">
      <w:pPr>
        <w:pStyle w:val="COVERPAGETEXT"/>
        <w:rPr>
          <w:rFonts w:ascii="Times New Roman" w:hAnsi="Times New Roman" w:cs="Times New Roman"/>
        </w:rPr>
      </w:pPr>
    </w:p>
    <w:p w:rsidR="00B22554" w:rsidRPr="00BB41B6" w:rsidRDefault="00B22554" w:rsidP="00B22554">
      <w:pPr>
        <w:pStyle w:val="COVERPAGETEXT"/>
        <w:rPr>
          <w:rFonts w:ascii="Times New Roman" w:hAnsi="Times New Roman" w:cs="Times New Roman"/>
        </w:rPr>
      </w:pPr>
    </w:p>
    <w:p w:rsidR="00B22554" w:rsidRPr="00BB41B6" w:rsidRDefault="00B22554" w:rsidP="00B22554">
      <w:pPr>
        <w:pStyle w:val="COVERPAGETEXT"/>
        <w:rPr>
          <w:rFonts w:ascii="Times New Roman" w:hAnsi="Times New Roman" w:cs="Times New Roman"/>
        </w:rPr>
      </w:pPr>
      <w:r w:rsidRPr="00BB41B6">
        <w:rPr>
          <w:rFonts w:ascii="Times New Roman" w:hAnsi="Times New Roman" w:cs="Times New Roman"/>
        </w:rPr>
        <w:fldChar w:fldCharType="begin">
          <w:ffData>
            <w:name w:val=""/>
            <w:enabled/>
            <w:calcOnExit w:val="0"/>
            <w:statusText w:type="text" w:val="Click in the shaded area and enter School"/>
            <w:textInput>
              <w:default w:val="School of applied computing"/>
            </w:textInput>
          </w:ffData>
        </w:fldChar>
      </w:r>
      <w:r w:rsidRPr="00BB41B6">
        <w:rPr>
          <w:rFonts w:ascii="Times New Roman" w:hAnsi="Times New Roman" w:cs="Times New Roman"/>
        </w:rPr>
        <w:instrText xml:space="preserve"> FORMTEXT </w:instrText>
      </w:r>
      <w:r w:rsidRPr="00BB41B6">
        <w:rPr>
          <w:rFonts w:ascii="Times New Roman" w:hAnsi="Times New Roman" w:cs="Times New Roman"/>
        </w:rPr>
      </w:r>
      <w:r w:rsidRPr="00BB41B6">
        <w:rPr>
          <w:rFonts w:ascii="Times New Roman" w:hAnsi="Times New Roman" w:cs="Times New Roman"/>
        </w:rPr>
        <w:fldChar w:fldCharType="separate"/>
      </w:r>
      <w:r w:rsidRPr="00BB41B6">
        <w:rPr>
          <w:rFonts w:ascii="Times New Roman" w:hAnsi="Times New Roman" w:cs="Times New Roman"/>
          <w:noProof/>
        </w:rPr>
        <w:t>School of applied computing</w:t>
      </w:r>
      <w:r w:rsidRPr="00BB41B6">
        <w:rPr>
          <w:rFonts w:ascii="Times New Roman" w:hAnsi="Times New Roman" w:cs="Times New Roman"/>
        </w:rPr>
        <w:fldChar w:fldCharType="end"/>
      </w:r>
    </w:p>
    <w:p w:rsidR="00B22554" w:rsidRPr="00BB41B6" w:rsidRDefault="00B22554" w:rsidP="00B22554">
      <w:pPr>
        <w:pStyle w:val="COVERPAGETEXT"/>
        <w:rPr>
          <w:rFonts w:ascii="Times New Roman" w:hAnsi="Times New Roman" w:cs="Times New Roman"/>
        </w:rPr>
      </w:pPr>
      <w:r w:rsidRPr="00BB41B6">
        <w:rPr>
          <w:rFonts w:ascii="Times New Roman" w:hAnsi="Times New Roman" w:cs="Times New Roman"/>
        </w:rPr>
        <w:fldChar w:fldCharType="begin">
          <w:ffData>
            <w:name w:val=""/>
            <w:enabled/>
            <w:calcOnExit w:val="0"/>
            <w:statusText w:type="text" w:val="Click in the shaded area and enter School"/>
            <w:textInput>
              <w:default w:val="Technical Authoring"/>
            </w:textInput>
          </w:ffData>
        </w:fldChar>
      </w:r>
      <w:r w:rsidRPr="00BB41B6">
        <w:rPr>
          <w:rFonts w:ascii="Times New Roman" w:hAnsi="Times New Roman" w:cs="Times New Roman"/>
        </w:rPr>
        <w:instrText xml:space="preserve"> FORMTEXT </w:instrText>
      </w:r>
      <w:r w:rsidRPr="00BB41B6">
        <w:rPr>
          <w:rFonts w:ascii="Times New Roman" w:hAnsi="Times New Roman" w:cs="Times New Roman"/>
        </w:rPr>
      </w:r>
      <w:r w:rsidRPr="00BB41B6">
        <w:rPr>
          <w:rFonts w:ascii="Times New Roman" w:hAnsi="Times New Roman" w:cs="Times New Roman"/>
        </w:rPr>
        <w:fldChar w:fldCharType="separate"/>
      </w:r>
      <w:r w:rsidRPr="00BB41B6">
        <w:rPr>
          <w:rFonts w:ascii="Times New Roman" w:hAnsi="Times New Roman" w:cs="Times New Roman"/>
          <w:noProof/>
        </w:rPr>
        <w:t>Technical Authoring</w:t>
      </w:r>
      <w:r w:rsidRPr="00BB41B6">
        <w:rPr>
          <w:rFonts w:ascii="Times New Roman" w:hAnsi="Times New Roman" w:cs="Times New Roman"/>
        </w:rPr>
        <w:fldChar w:fldCharType="end"/>
      </w:r>
    </w:p>
    <w:p w:rsidR="00B22554" w:rsidRPr="00BB41B6" w:rsidRDefault="00B22554" w:rsidP="00B22554">
      <w:pPr>
        <w:pStyle w:val="COVERPAGETEXT"/>
        <w:rPr>
          <w:rFonts w:ascii="Times New Roman" w:hAnsi="Times New Roman" w:cs="Times New Roman"/>
        </w:rPr>
      </w:pPr>
    </w:p>
    <w:p w:rsidR="00B22554" w:rsidRPr="00BB41B6" w:rsidRDefault="00B22554" w:rsidP="00B22554">
      <w:pPr>
        <w:pStyle w:val="COVERPAGETEXT"/>
        <w:rPr>
          <w:rFonts w:ascii="Times New Roman" w:hAnsi="Times New Roman" w:cs="Times New Roman"/>
        </w:rPr>
      </w:pPr>
    </w:p>
    <w:p w:rsidR="00B22554" w:rsidRPr="00BB41B6" w:rsidRDefault="00B22554" w:rsidP="00B22554">
      <w:pPr>
        <w:pStyle w:val="COVERPAGETEXT"/>
        <w:rPr>
          <w:rFonts w:ascii="Times New Roman" w:hAnsi="Times New Roman" w:cs="Times New Roman"/>
        </w:rPr>
      </w:pPr>
    </w:p>
    <w:p w:rsidR="00B22554" w:rsidRPr="00BB41B6" w:rsidRDefault="00B22554" w:rsidP="00B22554">
      <w:pPr>
        <w:pStyle w:val="COVERPAGETEXT"/>
        <w:rPr>
          <w:rFonts w:ascii="Times New Roman" w:hAnsi="Times New Roman" w:cs="Times New Roman"/>
        </w:rPr>
      </w:pPr>
      <w:r w:rsidRPr="00BB41B6">
        <w:rPr>
          <w:rFonts w:ascii="Times New Roman" w:hAnsi="Times New Roman" w:cs="Times New Roman"/>
        </w:rPr>
        <w:fldChar w:fldCharType="begin">
          <w:ffData>
            <w:name w:val=""/>
            <w:enabled/>
            <w:calcOnExit w:val="0"/>
            <w:statusText w:type="text" w:val="Click in the shaded area and type in the award for which the thesis is submitted (i.e MSc, PhD)"/>
            <w:textInput>
              <w:default w:val="OME Degree Aprenticeship"/>
            </w:textInput>
          </w:ffData>
        </w:fldChar>
      </w:r>
      <w:r w:rsidRPr="00BB41B6">
        <w:rPr>
          <w:rFonts w:ascii="Times New Roman" w:hAnsi="Times New Roman" w:cs="Times New Roman"/>
        </w:rPr>
        <w:instrText xml:space="preserve"> FORMTEXT </w:instrText>
      </w:r>
      <w:r w:rsidRPr="00BB41B6">
        <w:rPr>
          <w:rFonts w:ascii="Times New Roman" w:hAnsi="Times New Roman" w:cs="Times New Roman"/>
        </w:rPr>
      </w:r>
      <w:r w:rsidRPr="00BB41B6">
        <w:rPr>
          <w:rFonts w:ascii="Times New Roman" w:hAnsi="Times New Roman" w:cs="Times New Roman"/>
        </w:rPr>
        <w:fldChar w:fldCharType="separate"/>
      </w:r>
      <w:r w:rsidRPr="00BB41B6">
        <w:rPr>
          <w:rFonts w:ascii="Times New Roman" w:hAnsi="Times New Roman" w:cs="Times New Roman"/>
          <w:noProof/>
        </w:rPr>
        <w:t>OME Degree Aprenticeship</w:t>
      </w:r>
      <w:r w:rsidRPr="00BB41B6">
        <w:rPr>
          <w:rFonts w:ascii="Times New Roman" w:hAnsi="Times New Roman" w:cs="Times New Roman"/>
        </w:rPr>
        <w:fldChar w:fldCharType="end"/>
      </w:r>
    </w:p>
    <w:p w:rsidR="00B22554" w:rsidRPr="00BB41B6" w:rsidRDefault="00B22554" w:rsidP="00B22554">
      <w:pPr>
        <w:pStyle w:val="COVERPAGETEXT"/>
        <w:rPr>
          <w:rFonts w:ascii="Times New Roman" w:hAnsi="Times New Roman" w:cs="Times New Roman"/>
        </w:rPr>
      </w:pPr>
      <w:r w:rsidRPr="00BB41B6">
        <w:rPr>
          <w:rFonts w:ascii="Times New Roman" w:hAnsi="Times New Roman" w:cs="Times New Roman"/>
        </w:rPr>
        <w:t xml:space="preserve">Academic Year: </w:t>
      </w:r>
      <w:r w:rsidRPr="00BB41B6">
        <w:rPr>
          <w:rFonts w:ascii="Times New Roman" w:hAnsi="Times New Roman" w:cs="Times New Roman"/>
        </w:rPr>
        <w:fldChar w:fldCharType="begin">
          <w:ffData>
            <w:name w:val="Text3"/>
            <w:enabled/>
            <w:calcOnExit w:val="0"/>
            <w:textInput>
              <w:default w:val="2019"/>
            </w:textInput>
          </w:ffData>
        </w:fldChar>
      </w:r>
      <w:bookmarkStart w:id="0" w:name="Text3"/>
      <w:r w:rsidRPr="00BB41B6">
        <w:rPr>
          <w:rFonts w:ascii="Times New Roman" w:hAnsi="Times New Roman" w:cs="Times New Roman"/>
        </w:rPr>
        <w:instrText xml:space="preserve"> FORMTEXT </w:instrText>
      </w:r>
      <w:r w:rsidRPr="00BB41B6">
        <w:rPr>
          <w:rFonts w:ascii="Times New Roman" w:hAnsi="Times New Roman" w:cs="Times New Roman"/>
        </w:rPr>
      </w:r>
      <w:r w:rsidRPr="00BB41B6">
        <w:rPr>
          <w:rFonts w:ascii="Times New Roman" w:hAnsi="Times New Roman" w:cs="Times New Roman"/>
        </w:rPr>
        <w:fldChar w:fldCharType="separate"/>
      </w:r>
      <w:r w:rsidRPr="00BB41B6">
        <w:rPr>
          <w:rFonts w:ascii="Times New Roman" w:hAnsi="Times New Roman" w:cs="Times New Roman"/>
          <w:noProof/>
        </w:rPr>
        <w:t>2019</w:t>
      </w:r>
      <w:r w:rsidRPr="00BB41B6">
        <w:rPr>
          <w:rFonts w:ascii="Times New Roman" w:hAnsi="Times New Roman" w:cs="Times New Roman"/>
        </w:rPr>
        <w:fldChar w:fldCharType="end"/>
      </w:r>
      <w:bookmarkEnd w:id="0"/>
      <w:r w:rsidRPr="00BB41B6">
        <w:rPr>
          <w:rFonts w:ascii="Times New Roman" w:hAnsi="Times New Roman" w:cs="Times New Roman"/>
        </w:rPr>
        <w:t xml:space="preserve"> - </w:t>
      </w:r>
      <w:r w:rsidRPr="00BB41B6">
        <w:rPr>
          <w:rFonts w:ascii="Times New Roman" w:hAnsi="Times New Roman" w:cs="Times New Roman"/>
        </w:rPr>
        <w:fldChar w:fldCharType="begin">
          <w:ffData>
            <w:name w:val="Text4"/>
            <w:enabled/>
            <w:calcOnExit w:val="0"/>
            <w:textInput>
              <w:default w:val="2024"/>
            </w:textInput>
          </w:ffData>
        </w:fldChar>
      </w:r>
      <w:bookmarkStart w:id="1" w:name="Text4"/>
      <w:r w:rsidRPr="00BB41B6">
        <w:rPr>
          <w:rFonts w:ascii="Times New Roman" w:hAnsi="Times New Roman" w:cs="Times New Roman"/>
        </w:rPr>
        <w:instrText xml:space="preserve"> FORMTEXT </w:instrText>
      </w:r>
      <w:r w:rsidRPr="00BB41B6">
        <w:rPr>
          <w:rFonts w:ascii="Times New Roman" w:hAnsi="Times New Roman" w:cs="Times New Roman"/>
        </w:rPr>
      </w:r>
      <w:r w:rsidRPr="00BB41B6">
        <w:rPr>
          <w:rFonts w:ascii="Times New Roman" w:hAnsi="Times New Roman" w:cs="Times New Roman"/>
        </w:rPr>
        <w:fldChar w:fldCharType="separate"/>
      </w:r>
      <w:r w:rsidRPr="00BB41B6">
        <w:rPr>
          <w:rFonts w:ascii="Times New Roman" w:hAnsi="Times New Roman" w:cs="Times New Roman"/>
          <w:noProof/>
        </w:rPr>
        <w:t>2024</w:t>
      </w:r>
      <w:r w:rsidRPr="00BB41B6">
        <w:rPr>
          <w:rFonts w:ascii="Times New Roman" w:hAnsi="Times New Roman" w:cs="Times New Roman"/>
        </w:rPr>
        <w:fldChar w:fldCharType="end"/>
      </w:r>
      <w:bookmarkEnd w:id="1"/>
    </w:p>
    <w:p w:rsidR="00B22554" w:rsidRPr="00BB41B6" w:rsidRDefault="00B22554" w:rsidP="00B22554">
      <w:pPr>
        <w:pStyle w:val="COVERPAGETEXT"/>
        <w:rPr>
          <w:rFonts w:ascii="Times New Roman" w:hAnsi="Times New Roman" w:cs="Times New Roman"/>
        </w:rPr>
      </w:pPr>
    </w:p>
    <w:p w:rsidR="00B22554" w:rsidRPr="00BB41B6" w:rsidRDefault="00B22554" w:rsidP="00B22554">
      <w:pPr>
        <w:pStyle w:val="COVERPAGETEXT"/>
        <w:rPr>
          <w:rFonts w:ascii="Times New Roman" w:hAnsi="Times New Roman" w:cs="Times New Roman"/>
        </w:rPr>
      </w:pPr>
    </w:p>
    <w:p w:rsidR="00B22554" w:rsidRPr="00BB41B6" w:rsidRDefault="00B22554" w:rsidP="00B22554">
      <w:pPr>
        <w:pStyle w:val="COVERPAGETEXT"/>
        <w:rPr>
          <w:rFonts w:ascii="Times New Roman" w:hAnsi="Times New Roman" w:cs="Times New Roman"/>
        </w:rPr>
      </w:pPr>
    </w:p>
    <w:p w:rsidR="00B22554" w:rsidRPr="00BB41B6" w:rsidRDefault="00B22554" w:rsidP="00B22554">
      <w:pPr>
        <w:pStyle w:val="COVERPAGETEXT"/>
        <w:rPr>
          <w:rFonts w:ascii="Times New Roman" w:hAnsi="Times New Roman" w:cs="Times New Roman"/>
        </w:rPr>
      </w:pPr>
      <w:r w:rsidRPr="00BB41B6">
        <w:rPr>
          <w:rFonts w:ascii="Times New Roman" w:hAnsi="Times New Roman" w:cs="Times New Roman"/>
        </w:rPr>
        <w:t>Supervisor:</w:t>
      </w:r>
      <w:r w:rsidRPr="00BB41B6">
        <w:rPr>
          <w:rFonts w:ascii="Times New Roman" w:hAnsi="Times New Roman" w:cs="Times New Roman"/>
        </w:rPr>
        <w:tab/>
        <w:t xml:space="preserve"> </w:t>
      </w:r>
      <w:r w:rsidRPr="00BB41B6">
        <w:rPr>
          <w:rFonts w:ascii="Times New Roman" w:hAnsi="Times New Roman" w:cs="Times New Roman"/>
        </w:rPr>
        <w:fldChar w:fldCharType="begin">
          <w:ffData>
            <w:name w:val=""/>
            <w:enabled/>
            <w:calcOnExit w:val="0"/>
            <w:textInput>
              <w:default w:val="Garreth Collet"/>
              <w:format w:val="FIRST CAPITAL"/>
            </w:textInput>
          </w:ffData>
        </w:fldChar>
      </w:r>
      <w:r w:rsidRPr="00BB41B6">
        <w:rPr>
          <w:rFonts w:ascii="Times New Roman" w:hAnsi="Times New Roman" w:cs="Times New Roman"/>
        </w:rPr>
        <w:instrText xml:space="preserve"> FORMTEXT </w:instrText>
      </w:r>
      <w:r w:rsidRPr="00BB41B6">
        <w:rPr>
          <w:rFonts w:ascii="Times New Roman" w:hAnsi="Times New Roman" w:cs="Times New Roman"/>
        </w:rPr>
      </w:r>
      <w:r w:rsidRPr="00BB41B6">
        <w:rPr>
          <w:rFonts w:ascii="Times New Roman" w:hAnsi="Times New Roman" w:cs="Times New Roman"/>
        </w:rPr>
        <w:fldChar w:fldCharType="separate"/>
      </w:r>
      <w:r w:rsidRPr="00BB41B6">
        <w:rPr>
          <w:rFonts w:ascii="Times New Roman" w:hAnsi="Times New Roman" w:cs="Times New Roman"/>
          <w:noProof/>
        </w:rPr>
        <w:t>Garreth Collet</w:t>
      </w:r>
      <w:r w:rsidRPr="00BB41B6">
        <w:rPr>
          <w:rFonts w:ascii="Times New Roman" w:hAnsi="Times New Roman" w:cs="Times New Roman"/>
        </w:rPr>
        <w:fldChar w:fldCharType="end"/>
      </w:r>
    </w:p>
    <w:p w:rsidR="00B22554" w:rsidRPr="00BB41B6" w:rsidRDefault="00B22554" w:rsidP="00B22554">
      <w:pPr>
        <w:pStyle w:val="COVERPAGETEXT"/>
        <w:tabs>
          <w:tab w:val="right" w:pos="2835"/>
          <w:tab w:val="left" w:pos="3261"/>
        </w:tabs>
        <w:rPr>
          <w:rFonts w:ascii="Times New Roman" w:hAnsi="Times New Roman" w:cs="Times New Roman"/>
        </w:rPr>
      </w:pPr>
      <w:r w:rsidRPr="00BB41B6">
        <w:rPr>
          <w:rFonts w:ascii="Times New Roman" w:hAnsi="Times New Roman" w:cs="Times New Roman"/>
        </w:rPr>
        <w:t xml:space="preserve">Associate Supervisor: </w:t>
      </w:r>
      <w:r w:rsidRPr="00BB41B6">
        <w:rPr>
          <w:rFonts w:ascii="Times New Roman" w:hAnsi="Times New Roman" w:cs="Times New Roman"/>
        </w:rPr>
        <w:fldChar w:fldCharType="begin">
          <w:ffData>
            <w:name w:val=""/>
            <w:enabled/>
            <w:calcOnExit w:val="0"/>
            <w:textInput>
              <w:default w:val="N/A"/>
              <w:format w:val="FIRST CAPITAL"/>
            </w:textInput>
          </w:ffData>
        </w:fldChar>
      </w:r>
      <w:r w:rsidRPr="00BB41B6">
        <w:rPr>
          <w:rFonts w:ascii="Times New Roman" w:hAnsi="Times New Roman" w:cs="Times New Roman"/>
        </w:rPr>
        <w:instrText xml:space="preserve"> FORMTEXT </w:instrText>
      </w:r>
      <w:r w:rsidRPr="00BB41B6">
        <w:rPr>
          <w:rFonts w:ascii="Times New Roman" w:hAnsi="Times New Roman" w:cs="Times New Roman"/>
        </w:rPr>
      </w:r>
      <w:r w:rsidRPr="00BB41B6">
        <w:rPr>
          <w:rFonts w:ascii="Times New Roman" w:hAnsi="Times New Roman" w:cs="Times New Roman"/>
        </w:rPr>
        <w:fldChar w:fldCharType="separate"/>
      </w:r>
      <w:r w:rsidRPr="00BB41B6">
        <w:rPr>
          <w:rFonts w:ascii="Times New Roman" w:hAnsi="Times New Roman" w:cs="Times New Roman"/>
          <w:noProof/>
        </w:rPr>
        <w:t>N/A</w:t>
      </w:r>
      <w:r w:rsidRPr="00BB41B6">
        <w:rPr>
          <w:rFonts w:ascii="Times New Roman" w:hAnsi="Times New Roman" w:cs="Times New Roman"/>
        </w:rPr>
        <w:fldChar w:fldCharType="end"/>
      </w:r>
    </w:p>
    <w:p w:rsidR="00B22554" w:rsidRPr="00BB41B6" w:rsidRDefault="00B22554" w:rsidP="00B22554">
      <w:pPr>
        <w:pStyle w:val="COVERPAGETEXT"/>
        <w:rPr>
          <w:rFonts w:ascii="Times New Roman" w:hAnsi="Times New Roman" w:cs="Times New Roman"/>
        </w:rPr>
      </w:pPr>
      <w:r w:rsidRPr="00BB41B6">
        <w:rPr>
          <w:rFonts w:ascii="Times New Roman" w:hAnsi="Times New Roman" w:cs="Times New Roman"/>
        </w:rPr>
        <w:fldChar w:fldCharType="begin">
          <w:ffData>
            <w:name w:val=""/>
            <w:enabled/>
            <w:calcOnExit w:val="0"/>
            <w:textInput>
              <w:default w:val="December 2023"/>
              <w:format w:val="TITLE CASE"/>
            </w:textInput>
          </w:ffData>
        </w:fldChar>
      </w:r>
      <w:r w:rsidRPr="00BB41B6">
        <w:rPr>
          <w:rFonts w:ascii="Times New Roman" w:hAnsi="Times New Roman" w:cs="Times New Roman"/>
        </w:rPr>
        <w:instrText xml:space="preserve"> FORMTEXT </w:instrText>
      </w:r>
      <w:r w:rsidRPr="00BB41B6">
        <w:rPr>
          <w:rFonts w:ascii="Times New Roman" w:hAnsi="Times New Roman" w:cs="Times New Roman"/>
        </w:rPr>
      </w:r>
      <w:r w:rsidRPr="00BB41B6">
        <w:rPr>
          <w:rFonts w:ascii="Times New Roman" w:hAnsi="Times New Roman" w:cs="Times New Roman"/>
        </w:rPr>
        <w:fldChar w:fldCharType="separate"/>
      </w:r>
      <w:r w:rsidRPr="00BB41B6">
        <w:rPr>
          <w:rFonts w:ascii="Times New Roman" w:hAnsi="Times New Roman" w:cs="Times New Roman"/>
          <w:noProof/>
        </w:rPr>
        <w:t>December 2023</w:t>
      </w:r>
      <w:r w:rsidRPr="00BB41B6">
        <w:rPr>
          <w:rFonts w:ascii="Times New Roman" w:hAnsi="Times New Roman" w:cs="Times New Roman"/>
        </w:rPr>
        <w:fldChar w:fldCharType="end"/>
      </w:r>
    </w:p>
    <w:p w:rsidR="00B22554" w:rsidRPr="00BB41B6" w:rsidRDefault="00B22554">
      <w:pPr>
        <w:rPr>
          <w:rFonts w:ascii="Times New Roman" w:hAnsi="Times New Roman" w:cs="Times New Roman"/>
        </w:rPr>
      </w:pPr>
    </w:p>
    <w:p w:rsidR="00B22554" w:rsidRPr="00BB41B6" w:rsidRDefault="00B22554">
      <w:pPr>
        <w:rPr>
          <w:rFonts w:ascii="Times New Roman" w:hAnsi="Times New Roman" w:cs="Times New Roman"/>
        </w:rPr>
      </w:pPr>
      <w:r w:rsidRPr="00BB41B6">
        <w:rPr>
          <w:rFonts w:ascii="Times New Roman" w:hAnsi="Times New Roman" w:cs="Times New Roman"/>
        </w:rPr>
        <w:br w:type="page"/>
      </w:r>
    </w:p>
    <w:p w:rsidR="008F6875" w:rsidRPr="00BB41B6" w:rsidRDefault="008F6875" w:rsidP="008F6875">
      <w:pPr>
        <w:pStyle w:val="Heading1nonumber"/>
        <w:rPr>
          <w:rFonts w:ascii="Times New Roman" w:hAnsi="Times New Roman" w:cs="Times New Roman"/>
        </w:rPr>
      </w:pPr>
      <w:bookmarkStart w:id="2" w:name="_Toc137806433"/>
      <w:bookmarkStart w:id="3" w:name="_Toc129338450"/>
      <w:bookmarkStart w:id="4" w:name="_Toc299631638"/>
      <w:bookmarkStart w:id="5" w:name="_Toc299631561"/>
      <w:bookmarkStart w:id="6" w:name="_Toc299631471"/>
      <w:bookmarkStart w:id="7" w:name="_Toc299631411"/>
      <w:bookmarkStart w:id="8" w:name="_Toc299621183"/>
      <w:bookmarkStart w:id="9" w:name="_Toc290554218"/>
      <w:r w:rsidRPr="00BB41B6">
        <w:rPr>
          <w:rFonts w:ascii="Times New Roman" w:hAnsi="Times New Roman" w:cs="Times New Roman"/>
        </w:rPr>
        <w:lastRenderedPageBreak/>
        <w:t>Academic integrity declaration</w:t>
      </w:r>
      <w:bookmarkEnd w:id="2"/>
      <w:bookmarkEnd w:id="3"/>
    </w:p>
    <w:p w:rsidR="008F6875" w:rsidRPr="00BB41B6" w:rsidRDefault="008F6875" w:rsidP="008F6875">
      <w:pPr>
        <w:rPr>
          <w:rFonts w:ascii="Times New Roman" w:hAnsi="Times New Roman" w:cs="Times New Roman"/>
        </w:rPr>
      </w:pPr>
      <w:r w:rsidRPr="00BB41B6">
        <w:rPr>
          <w:rFonts w:ascii="Times New Roman" w:hAnsi="Times New Roman" w:cs="Times New Roman"/>
        </w:rPr>
        <w:t>I declare that:</w:t>
      </w:r>
    </w:p>
    <w:p w:rsidR="008F6875" w:rsidRPr="00BB41B6" w:rsidRDefault="008F6875" w:rsidP="008F6875">
      <w:pPr>
        <w:pStyle w:val="ListParagraph"/>
        <w:numPr>
          <w:ilvl w:val="0"/>
          <w:numId w:val="1"/>
        </w:numPr>
        <w:rPr>
          <w:rFonts w:ascii="Times New Roman" w:hAnsi="Times New Roman"/>
        </w:rPr>
      </w:pPr>
      <w:proofErr w:type="gramStart"/>
      <w:r w:rsidRPr="00BB41B6">
        <w:rPr>
          <w:rFonts w:ascii="Times New Roman" w:hAnsi="Times New Roman"/>
        </w:rPr>
        <w:t>the</w:t>
      </w:r>
      <w:proofErr w:type="gramEnd"/>
      <w:r w:rsidRPr="00BB41B6">
        <w:rPr>
          <w:rFonts w:ascii="Times New Roman" w:hAnsi="Times New Roman"/>
        </w:rPr>
        <w:t xml:space="preserve"> thesis submitted has been written by me alone.</w:t>
      </w:r>
    </w:p>
    <w:p w:rsidR="008F6875" w:rsidRPr="00BB41B6" w:rsidRDefault="008F6875" w:rsidP="008F6875">
      <w:pPr>
        <w:pStyle w:val="ListParagraph"/>
        <w:numPr>
          <w:ilvl w:val="0"/>
          <w:numId w:val="1"/>
        </w:numPr>
        <w:rPr>
          <w:rFonts w:ascii="Times New Roman" w:hAnsi="Times New Roman"/>
        </w:rPr>
      </w:pPr>
      <w:proofErr w:type="gramStart"/>
      <w:r w:rsidRPr="00BB41B6">
        <w:rPr>
          <w:rFonts w:ascii="Times New Roman" w:hAnsi="Times New Roman"/>
        </w:rPr>
        <w:t>the</w:t>
      </w:r>
      <w:proofErr w:type="gramEnd"/>
      <w:r w:rsidRPr="00BB41B6">
        <w:rPr>
          <w:rFonts w:ascii="Times New Roman" w:hAnsi="Times New Roman"/>
        </w:rPr>
        <w:t xml:space="preserve"> thesis submitted has not been previously submitted to this university or any other.</w:t>
      </w:r>
    </w:p>
    <w:p w:rsidR="008F6875" w:rsidRPr="00BB41B6" w:rsidRDefault="008F6875" w:rsidP="008F6875">
      <w:pPr>
        <w:pStyle w:val="ListParagraph"/>
        <w:numPr>
          <w:ilvl w:val="0"/>
          <w:numId w:val="1"/>
        </w:numPr>
        <w:rPr>
          <w:rFonts w:ascii="Times New Roman" w:hAnsi="Times New Roman"/>
        </w:rPr>
      </w:pPr>
      <w:proofErr w:type="gramStart"/>
      <w:r w:rsidRPr="00BB41B6">
        <w:rPr>
          <w:rFonts w:ascii="Times New Roman" w:hAnsi="Times New Roman"/>
        </w:rPr>
        <w:t>that</w:t>
      </w:r>
      <w:proofErr w:type="gramEnd"/>
      <w:r w:rsidRPr="00BB41B6">
        <w:rPr>
          <w:rFonts w:ascii="Times New Roman" w:hAnsi="Times New Roman"/>
        </w:rPr>
        <w:t xml:space="preserve"> all content, including primary and/or secondary data, is true to the best of my knowledge.</w:t>
      </w:r>
    </w:p>
    <w:p w:rsidR="008F6875" w:rsidRPr="00BB41B6" w:rsidRDefault="008F6875" w:rsidP="008F6875">
      <w:pPr>
        <w:pStyle w:val="ListParagraph"/>
        <w:numPr>
          <w:ilvl w:val="0"/>
          <w:numId w:val="1"/>
        </w:numPr>
        <w:rPr>
          <w:rFonts w:ascii="Times New Roman" w:hAnsi="Times New Roman"/>
        </w:rPr>
      </w:pPr>
      <w:proofErr w:type="gramStart"/>
      <w:r w:rsidRPr="00BB41B6">
        <w:rPr>
          <w:rFonts w:ascii="Times New Roman" w:hAnsi="Times New Roman"/>
        </w:rPr>
        <w:t>that</w:t>
      </w:r>
      <w:proofErr w:type="gramEnd"/>
      <w:r w:rsidRPr="00BB41B6">
        <w:rPr>
          <w:rFonts w:ascii="Times New Roman" w:hAnsi="Times New Roman"/>
        </w:rPr>
        <w:t xml:space="preserve"> all quotations and references have been duly acknowledged according to the requirements of academic research.</w:t>
      </w:r>
    </w:p>
    <w:p w:rsidR="008F6875" w:rsidRPr="00BB41B6" w:rsidRDefault="008F6875" w:rsidP="008F6875">
      <w:pPr>
        <w:rPr>
          <w:rFonts w:ascii="Times New Roman" w:hAnsi="Times New Roman" w:cs="Times New Roman"/>
        </w:rPr>
      </w:pPr>
      <w:r w:rsidRPr="00BB41B6">
        <w:rPr>
          <w:rFonts w:ascii="Times New Roman" w:hAnsi="Times New Roman" w:cs="Times New Roman"/>
        </w:rPr>
        <w:t xml:space="preserve">I understand that to knowingly submit </w:t>
      </w:r>
      <w:proofErr w:type="gramStart"/>
      <w:r w:rsidRPr="00BB41B6">
        <w:rPr>
          <w:rFonts w:ascii="Times New Roman" w:hAnsi="Times New Roman" w:cs="Times New Roman"/>
        </w:rPr>
        <w:t>work in violation of the above statement will be considered by examiners</w:t>
      </w:r>
      <w:proofErr w:type="gramEnd"/>
      <w:r w:rsidRPr="00BB41B6">
        <w:rPr>
          <w:rFonts w:ascii="Times New Roman" w:hAnsi="Times New Roman" w:cs="Times New Roman"/>
        </w:rPr>
        <w:t xml:space="preserve"> as academic misconduct.</w:t>
      </w:r>
    </w:p>
    <w:p w:rsidR="008F6875" w:rsidRPr="00BB41B6" w:rsidRDefault="008F6875" w:rsidP="008F6875">
      <w:pPr>
        <w:rPr>
          <w:rFonts w:ascii="Times New Roman" w:hAnsi="Times New Roman" w:cs="Times New Roman"/>
        </w:rPr>
      </w:pPr>
    </w:p>
    <w:p w:rsidR="008F6875" w:rsidRPr="00BB41B6" w:rsidRDefault="008F6875" w:rsidP="008F6875">
      <w:pPr>
        <w:rPr>
          <w:rFonts w:ascii="Times New Roman" w:hAnsi="Times New Roman" w:cs="Times New Roman"/>
        </w:rPr>
        <w:sectPr w:rsidR="008F6875" w:rsidRPr="00BB41B6">
          <w:pgSz w:w="11906" w:h="16838"/>
          <w:pgMar w:top="1701" w:right="1701" w:bottom="1701" w:left="1701" w:header="709" w:footer="851" w:gutter="0"/>
          <w:pgNumType w:fmt="lowerRoman" w:start="1"/>
          <w:cols w:space="720"/>
        </w:sectPr>
      </w:pPr>
    </w:p>
    <w:p w:rsidR="008F6875" w:rsidRPr="00BB41B6" w:rsidRDefault="008F6875" w:rsidP="008F6875">
      <w:pPr>
        <w:pStyle w:val="Heading1nonumber"/>
        <w:rPr>
          <w:rFonts w:ascii="Times New Roman" w:hAnsi="Times New Roman" w:cs="Times New Roman"/>
        </w:rPr>
      </w:pPr>
      <w:bookmarkStart w:id="10" w:name="_Toc137806434"/>
      <w:r w:rsidRPr="00BB41B6">
        <w:rPr>
          <w:rFonts w:ascii="Times New Roman" w:hAnsi="Times New Roman" w:cs="Times New Roman"/>
        </w:rPr>
        <w:lastRenderedPageBreak/>
        <w:t>Abstract</w:t>
      </w:r>
      <w:bookmarkEnd w:id="4"/>
      <w:bookmarkEnd w:id="5"/>
      <w:bookmarkEnd w:id="6"/>
      <w:bookmarkEnd w:id="7"/>
      <w:bookmarkEnd w:id="8"/>
      <w:bookmarkEnd w:id="9"/>
      <w:bookmarkEnd w:id="10"/>
    </w:p>
    <w:p w:rsidR="008F6875" w:rsidRPr="00BB41B6" w:rsidRDefault="00BB41B6" w:rsidP="008F6875">
      <w:pPr>
        <w:rPr>
          <w:rFonts w:ascii="Times New Roman" w:hAnsi="Times New Roman" w:cs="Times New Roman"/>
        </w:rPr>
      </w:pPr>
      <w:r>
        <w:rPr>
          <w:rFonts w:ascii="Times New Roman" w:hAnsi="Times New Roman" w:cs="Times New Roman"/>
        </w:rPr>
        <w:fldChar w:fldCharType="begin">
          <w:ffData>
            <w:name w:val=""/>
            <w:enabled/>
            <w:calcOnExit w:val="0"/>
            <w:textInput>
              <w:default w:val="The following report looks into the background of the battle of Agincourt. Focusing on the area that the battle took placce and the weather effect on the terrain. It also looks over how the deployments and tactics varied between nationsand how the french "/>
            </w:textInput>
          </w:ffData>
        </w:fldChar>
      </w:r>
      <w:r>
        <w:rPr>
          <w:rFonts w:ascii="Times New Roman" w:hAnsi="Times New Roman" w:cs="Times New Roman"/>
        </w:rPr>
        <w:instrText xml:space="preserve"> FORMTEXT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noProof/>
        </w:rPr>
        <w:t xml:space="preserve">The following report looks into the background of the battle of Agincourt. Focusing on the area that the battle took placce and the weather effect on the terrain. It also looks over how the deployments and tactics varied between nationsand how the french </w:t>
      </w:r>
      <w:r>
        <w:rPr>
          <w:rFonts w:ascii="Times New Roman" w:hAnsi="Times New Roman" w:cs="Times New Roman"/>
        </w:rPr>
        <w:fldChar w:fldCharType="end"/>
      </w:r>
      <w:r>
        <w:rPr>
          <w:rFonts w:ascii="Times New Roman" w:hAnsi="Times New Roman" w:cs="Times New Roman"/>
        </w:rPr>
        <w:t xml:space="preserve">had many short falls in their strategy that lead to failings. Lastly we look at the equipment used during the battle </w:t>
      </w:r>
      <w:proofErr w:type="spellStart"/>
      <w:proofErr w:type="gramStart"/>
      <w:r>
        <w:rPr>
          <w:rFonts w:ascii="Times New Roman" w:hAnsi="Times New Roman" w:cs="Times New Roman"/>
        </w:rPr>
        <w:t>an</w:t>
      </w:r>
      <w:proofErr w:type="spellEnd"/>
      <w:r>
        <w:rPr>
          <w:rFonts w:ascii="Times New Roman" w:hAnsi="Times New Roman" w:cs="Times New Roman"/>
        </w:rPr>
        <w:t xml:space="preserve"> the</w:t>
      </w:r>
      <w:proofErr w:type="gramEnd"/>
      <w:r>
        <w:rPr>
          <w:rFonts w:ascii="Times New Roman" w:hAnsi="Times New Roman" w:cs="Times New Roman"/>
        </w:rPr>
        <w:t xml:space="preserve"> training the soldiers would have received. This </w:t>
      </w:r>
      <w:proofErr w:type="gramStart"/>
      <w:r>
        <w:rPr>
          <w:rFonts w:ascii="Times New Roman" w:hAnsi="Times New Roman" w:cs="Times New Roman"/>
        </w:rPr>
        <w:t>sections</w:t>
      </w:r>
      <w:proofErr w:type="gramEnd"/>
      <w:r>
        <w:rPr>
          <w:rFonts w:ascii="Times New Roman" w:hAnsi="Times New Roman" w:cs="Times New Roman"/>
        </w:rPr>
        <w:t xml:space="preserve"> has a particular focus on the English longbow and bodkin arrow looking at what a trained soldier would be able to do and how affective the arrow would have been against the armour of French soldiers. Concluding in an overview of the factors that effected the battle and ultimately lead to the British victory determining if the bodkin arrow could be considered as the determining factor of the battle or not.</w:t>
      </w:r>
    </w:p>
    <w:p w:rsidR="008F6875" w:rsidRPr="00BB41B6" w:rsidRDefault="008F6875" w:rsidP="008F6875">
      <w:pPr>
        <w:rPr>
          <w:rFonts w:ascii="Times New Roman" w:hAnsi="Times New Roman" w:cs="Times New Roman"/>
        </w:rPr>
      </w:pPr>
      <w:bookmarkStart w:id="11" w:name="_GoBack"/>
      <w:bookmarkEnd w:id="11"/>
    </w:p>
    <w:p w:rsidR="008F6875" w:rsidRPr="00BB41B6" w:rsidRDefault="008F6875" w:rsidP="008F6875">
      <w:pPr>
        <w:rPr>
          <w:rFonts w:ascii="Times New Roman" w:hAnsi="Times New Roman" w:cs="Times New Roman"/>
        </w:rPr>
      </w:pPr>
    </w:p>
    <w:p w:rsidR="008F6875" w:rsidRPr="00BB41B6" w:rsidRDefault="008F6875" w:rsidP="008F6875">
      <w:pPr>
        <w:rPr>
          <w:rFonts w:ascii="Times New Roman" w:hAnsi="Times New Roman" w:cs="Times New Roman"/>
        </w:rPr>
      </w:pPr>
    </w:p>
    <w:p w:rsidR="008F6875" w:rsidRPr="00BB41B6" w:rsidRDefault="008F6875" w:rsidP="008F6875">
      <w:pPr>
        <w:rPr>
          <w:rFonts w:ascii="Times New Roman" w:hAnsi="Times New Roman" w:cs="Times New Roman"/>
        </w:rPr>
      </w:pPr>
    </w:p>
    <w:p w:rsidR="008F6875" w:rsidRPr="00BB41B6" w:rsidRDefault="008F6875" w:rsidP="008F6875">
      <w:pPr>
        <w:pStyle w:val="TABLEOFCONTENTSHEADING"/>
        <w:spacing w:line="276" w:lineRule="auto"/>
        <w:rPr>
          <w:rFonts w:ascii="Times New Roman" w:hAnsi="Times New Roman"/>
        </w:rPr>
      </w:pPr>
      <w:r w:rsidRPr="00BB41B6">
        <w:rPr>
          <w:rFonts w:ascii="Times New Roman" w:hAnsi="Times New Roman"/>
        </w:rPr>
        <w:br w:type="page"/>
      </w:r>
      <w:r w:rsidRPr="00BB41B6">
        <w:rPr>
          <w:rFonts w:ascii="Times New Roman" w:hAnsi="Times New Roman"/>
        </w:rPr>
        <w:lastRenderedPageBreak/>
        <w:t>Table of Contents</w:t>
      </w:r>
    </w:p>
    <w:p w:rsidR="008F6875" w:rsidRPr="00BB41B6" w:rsidRDefault="008F6875" w:rsidP="008F6875">
      <w:pPr>
        <w:pStyle w:val="TOC1"/>
        <w:rPr>
          <w:rFonts w:ascii="Times New Roman" w:eastAsiaTheme="minorEastAsia" w:hAnsi="Times New Roman"/>
          <w:sz w:val="22"/>
          <w:szCs w:val="22"/>
          <w:lang w:eastAsia="en-GB"/>
        </w:rPr>
      </w:pPr>
      <w:r w:rsidRPr="00BB41B6">
        <w:rPr>
          <w:rFonts w:ascii="Times New Roman" w:hAnsi="Times New Roman"/>
        </w:rPr>
        <w:fldChar w:fldCharType="begin"/>
      </w:r>
      <w:r w:rsidRPr="00BB41B6">
        <w:rPr>
          <w:rFonts w:ascii="Times New Roman" w:hAnsi="Times New Roman"/>
        </w:rPr>
        <w:instrText xml:space="preserve"> TOC \o "1-3" \h \z \u \t "Heading 7,2" </w:instrText>
      </w:r>
      <w:r w:rsidRPr="00BB41B6">
        <w:rPr>
          <w:rFonts w:ascii="Times New Roman" w:hAnsi="Times New Roman"/>
        </w:rPr>
        <w:fldChar w:fldCharType="separate"/>
      </w:r>
      <w:hyperlink r:id="rId7" w:anchor="_Toc137806433" w:history="1">
        <w:r w:rsidRPr="00BB41B6">
          <w:rPr>
            <w:rStyle w:val="Hyperlink"/>
          </w:rPr>
          <w:t>Academic integrity declaration</w:t>
        </w:r>
        <w:r w:rsidRPr="00BB41B6">
          <w:rPr>
            <w:rStyle w:val="Hyperlink"/>
            <w:webHidden/>
          </w:rPr>
          <w:tab/>
        </w:r>
        <w:r w:rsidRPr="00BB41B6">
          <w:rPr>
            <w:rStyle w:val="Hyperlink"/>
            <w:webHidden/>
          </w:rPr>
          <w:fldChar w:fldCharType="begin"/>
        </w:r>
        <w:r w:rsidRPr="00BB41B6">
          <w:rPr>
            <w:rStyle w:val="Hyperlink"/>
            <w:webHidden/>
          </w:rPr>
          <w:instrText xml:space="preserve"> PAGEREF _Toc137806433 \h </w:instrText>
        </w:r>
        <w:r w:rsidRPr="00BB41B6">
          <w:rPr>
            <w:rStyle w:val="Hyperlink"/>
            <w:webHidden/>
          </w:rPr>
        </w:r>
        <w:r w:rsidRPr="00BB41B6">
          <w:rPr>
            <w:rStyle w:val="Hyperlink"/>
            <w:webHidden/>
          </w:rPr>
          <w:fldChar w:fldCharType="separate"/>
        </w:r>
        <w:r w:rsidRPr="00BB41B6">
          <w:rPr>
            <w:rStyle w:val="Hyperlink"/>
            <w:webHidden/>
          </w:rPr>
          <w:t>i</w:t>
        </w:r>
        <w:r w:rsidRPr="00BB41B6">
          <w:rPr>
            <w:rStyle w:val="Hyperlink"/>
            <w:webHidden/>
          </w:rPr>
          <w:fldChar w:fldCharType="end"/>
        </w:r>
      </w:hyperlink>
    </w:p>
    <w:p w:rsidR="008F6875" w:rsidRPr="00BB41B6" w:rsidRDefault="008F6875" w:rsidP="008F6875">
      <w:pPr>
        <w:pStyle w:val="TOC1"/>
        <w:rPr>
          <w:rFonts w:ascii="Times New Roman" w:eastAsiaTheme="minorEastAsia" w:hAnsi="Times New Roman"/>
          <w:sz w:val="22"/>
          <w:szCs w:val="22"/>
          <w:lang w:eastAsia="en-GB"/>
        </w:rPr>
      </w:pPr>
      <w:hyperlink r:id="rId8" w:anchor="_Toc137806434" w:history="1">
        <w:r w:rsidRPr="00BB41B6">
          <w:rPr>
            <w:rStyle w:val="Hyperlink"/>
          </w:rPr>
          <w:t>Abstract</w:t>
        </w:r>
        <w:r w:rsidRPr="00BB41B6">
          <w:rPr>
            <w:rStyle w:val="Hyperlink"/>
            <w:webHidden/>
          </w:rPr>
          <w:tab/>
        </w:r>
        <w:r w:rsidRPr="00BB41B6">
          <w:rPr>
            <w:rStyle w:val="Hyperlink"/>
            <w:webHidden/>
          </w:rPr>
          <w:fldChar w:fldCharType="begin"/>
        </w:r>
        <w:r w:rsidRPr="00BB41B6">
          <w:rPr>
            <w:rStyle w:val="Hyperlink"/>
            <w:webHidden/>
          </w:rPr>
          <w:instrText xml:space="preserve"> PAGEREF _Toc137806434 \h </w:instrText>
        </w:r>
        <w:r w:rsidRPr="00BB41B6">
          <w:rPr>
            <w:rStyle w:val="Hyperlink"/>
            <w:webHidden/>
          </w:rPr>
        </w:r>
        <w:r w:rsidRPr="00BB41B6">
          <w:rPr>
            <w:rStyle w:val="Hyperlink"/>
            <w:webHidden/>
          </w:rPr>
          <w:fldChar w:fldCharType="separate"/>
        </w:r>
        <w:r w:rsidRPr="00BB41B6">
          <w:rPr>
            <w:rStyle w:val="Hyperlink"/>
            <w:webHidden/>
          </w:rPr>
          <w:t>ii</w:t>
        </w:r>
        <w:r w:rsidRPr="00BB41B6">
          <w:rPr>
            <w:rStyle w:val="Hyperlink"/>
            <w:webHidden/>
          </w:rPr>
          <w:fldChar w:fldCharType="end"/>
        </w:r>
      </w:hyperlink>
    </w:p>
    <w:p w:rsidR="008F6875" w:rsidRPr="00BB41B6" w:rsidRDefault="008F6875" w:rsidP="008F6875">
      <w:pPr>
        <w:pStyle w:val="TOC1"/>
        <w:rPr>
          <w:rFonts w:ascii="Times New Roman" w:eastAsiaTheme="minorEastAsia" w:hAnsi="Times New Roman"/>
          <w:sz w:val="22"/>
          <w:szCs w:val="22"/>
          <w:lang w:eastAsia="en-GB"/>
        </w:rPr>
      </w:pPr>
      <w:hyperlink r:id="rId9" w:anchor="_Toc137806436" w:history="1">
        <w:r w:rsidRPr="00BB41B6">
          <w:rPr>
            <w:rStyle w:val="Hyperlink"/>
          </w:rPr>
          <w:t>List of Figures</w:t>
        </w:r>
        <w:r w:rsidRPr="00BB41B6">
          <w:rPr>
            <w:rStyle w:val="Hyperlink"/>
            <w:webHidden/>
          </w:rPr>
          <w:tab/>
        </w:r>
        <w:r w:rsidRPr="00BB41B6">
          <w:rPr>
            <w:rStyle w:val="Hyperlink"/>
            <w:webHidden/>
          </w:rPr>
          <w:fldChar w:fldCharType="begin"/>
        </w:r>
        <w:r w:rsidRPr="00BB41B6">
          <w:rPr>
            <w:rStyle w:val="Hyperlink"/>
            <w:webHidden/>
          </w:rPr>
          <w:instrText xml:space="preserve"> PAGEREF _Toc137806436 \h </w:instrText>
        </w:r>
        <w:r w:rsidRPr="00BB41B6">
          <w:rPr>
            <w:rStyle w:val="Hyperlink"/>
            <w:webHidden/>
          </w:rPr>
        </w:r>
        <w:r w:rsidRPr="00BB41B6">
          <w:rPr>
            <w:rStyle w:val="Hyperlink"/>
            <w:webHidden/>
          </w:rPr>
          <w:fldChar w:fldCharType="separate"/>
        </w:r>
        <w:r w:rsidRPr="00BB41B6">
          <w:rPr>
            <w:rStyle w:val="Hyperlink"/>
            <w:webHidden/>
          </w:rPr>
          <w:t>vi</w:t>
        </w:r>
        <w:r w:rsidRPr="00BB41B6">
          <w:rPr>
            <w:rStyle w:val="Hyperlink"/>
            <w:webHidden/>
          </w:rPr>
          <w:fldChar w:fldCharType="end"/>
        </w:r>
      </w:hyperlink>
    </w:p>
    <w:p w:rsidR="008F6875" w:rsidRPr="00BB41B6" w:rsidRDefault="008F6875" w:rsidP="008F6875">
      <w:pPr>
        <w:pStyle w:val="TOC1"/>
        <w:rPr>
          <w:rFonts w:ascii="Times New Roman" w:eastAsiaTheme="minorEastAsia" w:hAnsi="Times New Roman"/>
          <w:sz w:val="22"/>
          <w:szCs w:val="22"/>
          <w:lang w:eastAsia="en-GB"/>
        </w:rPr>
      </w:pPr>
      <w:hyperlink r:id="rId10" w:anchor="_Toc137806440" w:history="1">
        <w:r w:rsidRPr="00BB41B6">
          <w:rPr>
            <w:rStyle w:val="Hyperlink"/>
          </w:rPr>
          <w:t>1 Introduction</w:t>
        </w:r>
        <w:r w:rsidRPr="00BB41B6">
          <w:rPr>
            <w:rStyle w:val="Hyperlink"/>
            <w:webHidden/>
          </w:rPr>
          <w:tab/>
        </w:r>
        <w:r w:rsidRPr="00BB41B6">
          <w:rPr>
            <w:rStyle w:val="Hyperlink"/>
            <w:webHidden/>
          </w:rPr>
          <w:fldChar w:fldCharType="begin"/>
        </w:r>
        <w:r w:rsidRPr="00BB41B6">
          <w:rPr>
            <w:rStyle w:val="Hyperlink"/>
            <w:webHidden/>
          </w:rPr>
          <w:instrText xml:space="preserve"> PAGEREF _Toc137806440 \h </w:instrText>
        </w:r>
        <w:r w:rsidRPr="00BB41B6">
          <w:rPr>
            <w:rStyle w:val="Hyperlink"/>
            <w:webHidden/>
          </w:rPr>
        </w:r>
        <w:r w:rsidRPr="00BB41B6">
          <w:rPr>
            <w:rStyle w:val="Hyperlink"/>
            <w:webHidden/>
          </w:rPr>
          <w:fldChar w:fldCharType="separate"/>
        </w:r>
        <w:r w:rsidRPr="00BB41B6">
          <w:rPr>
            <w:rStyle w:val="Hyperlink"/>
            <w:webHidden/>
          </w:rPr>
          <w:t>1</w:t>
        </w:r>
        <w:r w:rsidRPr="00BB41B6">
          <w:rPr>
            <w:rStyle w:val="Hyperlink"/>
            <w:webHidden/>
          </w:rPr>
          <w:fldChar w:fldCharType="end"/>
        </w:r>
      </w:hyperlink>
    </w:p>
    <w:p w:rsidR="008F6875" w:rsidRPr="00BB41B6" w:rsidRDefault="008F6875" w:rsidP="008F6875">
      <w:pPr>
        <w:pStyle w:val="TOC1"/>
        <w:rPr>
          <w:rFonts w:ascii="Times New Roman" w:eastAsiaTheme="minorEastAsia" w:hAnsi="Times New Roman"/>
          <w:sz w:val="22"/>
          <w:szCs w:val="22"/>
          <w:lang w:eastAsia="en-GB"/>
        </w:rPr>
      </w:pPr>
      <w:hyperlink r:id="rId11" w:anchor="_Toc137806451" w:history="1">
        <w:r w:rsidRPr="00BB41B6">
          <w:rPr>
            <w:rStyle w:val="Hyperlink"/>
          </w:rPr>
          <w:t>2</w:t>
        </w:r>
        <w:r w:rsidR="00BB41B6" w:rsidRPr="00BB41B6">
          <w:rPr>
            <w:rStyle w:val="Hyperlink"/>
          </w:rPr>
          <w:t xml:space="preserve"> Background</w:t>
        </w:r>
        <w:r w:rsidRPr="00BB41B6">
          <w:rPr>
            <w:rStyle w:val="Hyperlink"/>
            <w:webHidden/>
          </w:rPr>
          <w:tab/>
        </w:r>
        <w:r w:rsidRPr="00BB41B6">
          <w:rPr>
            <w:rStyle w:val="Hyperlink"/>
            <w:webHidden/>
          </w:rPr>
          <w:fldChar w:fldCharType="begin"/>
        </w:r>
        <w:r w:rsidRPr="00BB41B6">
          <w:rPr>
            <w:rStyle w:val="Hyperlink"/>
            <w:webHidden/>
          </w:rPr>
          <w:instrText xml:space="preserve"> PAGEREF _Toc137806451 \h </w:instrText>
        </w:r>
        <w:r w:rsidRPr="00BB41B6">
          <w:rPr>
            <w:rStyle w:val="Hyperlink"/>
            <w:webHidden/>
          </w:rPr>
        </w:r>
        <w:r w:rsidRPr="00BB41B6">
          <w:rPr>
            <w:rStyle w:val="Hyperlink"/>
            <w:webHidden/>
          </w:rPr>
          <w:fldChar w:fldCharType="separate"/>
        </w:r>
        <w:r w:rsidRPr="00BB41B6">
          <w:rPr>
            <w:rStyle w:val="Hyperlink"/>
            <w:webHidden/>
          </w:rPr>
          <w:t>6</w:t>
        </w:r>
        <w:r w:rsidRPr="00BB41B6">
          <w:rPr>
            <w:rStyle w:val="Hyperlink"/>
            <w:webHidden/>
          </w:rPr>
          <w:fldChar w:fldCharType="end"/>
        </w:r>
      </w:hyperlink>
    </w:p>
    <w:p w:rsidR="008F6875" w:rsidRPr="00BB41B6" w:rsidRDefault="008F6875" w:rsidP="008F6875">
      <w:pPr>
        <w:pStyle w:val="TOC1"/>
        <w:rPr>
          <w:rFonts w:ascii="Times New Roman" w:eastAsiaTheme="minorEastAsia" w:hAnsi="Times New Roman"/>
          <w:sz w:val="22"/>
          <w:szCs w:val="22"/>
          <w:lang w:eastAsia="en-GB"/>
        </w:rPr>
      </w:pPr>
      <w:hyperlink r:id="rId12" w:anchor="_Toc137806454" w:history="1">
        <w:r w:rsidRPr="00BB41B6">
          <w:rPr>
            <w:rStyle w:val="Hyperlink"/>
          </w:rPr>
          <w:t>3</w:t>
        </w:r>
        <w:r w:rsidR="00BB41B6" w:rsidRPr="00BB41B6">
          <w:rPr>
            <w:rStyle w:val="Hyperlink"/>
          </w:rPr>
          <w:t xml:space="preserve"> The Battle</w:t>
        </w:r>
        <w:r w:rsidRPr="00BB41B6">
          <w:rPr>
            <w:rStyle w:val="Hyperlink"/>
            <w:webHidden/>
          </w:rPr>
          <w:tab/>
        </w:r>
        <w:r w:rsidRPr="00BB41B6">
          <w:rPr>
            <w:rStyle w:val="Hyperlink"/>
            <w:webHidden/>
          </w:rPr>
          <w:fldChar w:fldCharType="begin"/>
        </w:r>
        <w:r w:rsidRPr="00BB41B6">
          <w:rPr>
            <w:rStyle w:val="Hyperlink"/>
            <w:webHidden/>
          </w:rPr>
          <w:instrText xml:space="preserve"> PAGEREF _Toc137806454 \h </w:instrText>
        </w:r>
        <w:r w:rsidRPr="00BB41B6">
          <w:rPr>
            <w:rStyle w:val="Hyperlink"/>
            <w:webHidden/>
          </w:rPr>
        </w:r>
        <w:r w:rsidRPr="00BB41B6">
          <w:rPr>
            <w:rStyle w:val="Hyperlink"/>
            <w:webHidden/>
          </w:rPr>
          <w:fldChar w:fldCharType="separate"/>
        </w:r>
        <w:r w:rsidRPr="00BB41B6">
          <w:rPr>
            <w:rStyle w:val="Hyperlink"/>
            <w:webHidden/>
          </w:rPr>
          <w:t>7</w:t>
        </w:r>
        <w:r w:rsidRPr="00BB41B6">
          <w:rPr>
            <w:rStyle w:val="Hyperlink"/>
            <w:webHidden/>
          </w:rPr>
          <w:fldChar w:fldCharType="end"/>
        </w:r>
      </w:hyperlink>
    </w:p>
    <w:p w:rsidR="00BB41B6" w:rsidRPr="00BB41B6" w:rsidRDefault="00BB41B6" w:rsidP="008F6875">
      <w:pPr>
        <w:pStyle w:val="TOC2"/>
        <w:rPr>
          <w:rFonts w:ascii="Times New Roman" w:hAnsi="Times New Roman"/>
        </w:rPr>
      </w:pPr>
      <w:r w:rsidRPr="00BB41B6">
        <w:rPr>
          <w:rFonts w:ascii="Times New Roman" w:hAnsi="Times New Roman"/>
        </w:rPr>
        <w:t>3.1 Setting</w:t>
      </w:r>
      <w:r w:rsidRPr="00BB41B6">
        <w:rPr>
          <w:rFonts w:ascii="Times New Roman" w:hAnsi="Times New Roman"/>
          <w:webHidden/>
        </w:rPr>
        <w:tab/>
      </w:r>
      <w:r w:rsidRPr="00BB41B6">
        <w:rPr>
          <w:rFonts w:ascii="Times New Roman" w:hAnsi="Times New Roman"/>
          <w:webHidden/>
        </w:rPr>
        <w:fldChar w:fldCharType="begin"/>
      </w:r>
      <w:r w:rsidRPr="00BB41B6">
        <w:rPr>
          <w:rFonts w:ascii="Times New Roman" w:hAnsi="Times New Roman"/>
          <w:webHidden/>
        </w:rPr>
        <w:instrText xml:space="preserve"> PAGEREF _Toc137806455 \h </w:instrText>
      </w:r>
      <w:r w:rsidRPr="00BB41B6">
        <w:rPr>
          <w:rFonts w:ascii="Times New Roman" w:hAnsi="Times New Roman"/>
          <w:webHidden/>
        </w:rPr>
      </w:r>
      <w:r w:rsidRPr="00BB41B6">
        <w:rPr>
          <w:rFonts w:ascii="Times New Roman" w:hAnsi="Times New Roman"/>
          <w:webHidden/>
        </w:rPr>
        <w:fldChar w:fldCharType="separate"/>
      </w:r>
      <w:r w:rsidRPr="00BB41B6">
        <w:rPr>
          <w:rFonts w:ascii="Times New Roman" w:hAnsi="Times New Roman"/>
          <w:webHidden/>
        </w:rPr>
        <w:t>7</w:t>
      </w:r>
      <w:r w:rsidRPr="00BB41B6">
        <w:rPr>
          <w:rFonts w:ascii="Times New Roman" w:hAnsi="Times New Roman"/>
          <w:webHidden/>
        </w:rPr>
        <w:fldChar w:fldCharType="end"/>
      </w:r>
    </w:p>
    <w:p w:rsidR="00BB41B6" w:rsidRPr="00BB41B6" w:rsidRDefault="00BB41B6" w:rsidP="008F6875">
      <w:pPr>
        <w:pStyle w:val="TOC2"/>
        <w:rPr>
          <w:rFonts w:ascii="Times New Roman" w:hAnsi="Times New Roman"/>
        </w:rPr>
      </w:pPr>
      <w:r w:rsidRPr="00BB41B6">
        <w:rPr>
          <w:rFonts w:ascii="Times New Roman" w:hAnsi="Times New Roman"/>
        </w:rPr>
        <w:t>3.2 Deployment &amp; Tactics</w:t>
      </w:r>
      <w:r w:rsidRPr="00BB41B6">
        <w:rPr>
          <w:rFonts w:ascii="Times New Roman" w:hAnsi="Times New Roman"/>
          <w:webHidden/>
        </w:rPr>
        <w:tab/>
      </w:r>
      <w:r w:rsidRPr="00BB41B6">
        <w:rPr>
          <w:rFonts w:ascii="Times New Roman" w:hAnsi="Times New Roman"/>
          <w:webHidden/>
        </w:rPr>
        <w:fldChar w:fldCharType="begin"/>
      </w:r>
      <w:r w:rsidRPr="00BB41B6">
        <w:rPr>
          <w:rFonts w:ascii="Times New Roman" w:hAnsi="Times New Roman"/>
          <w:webHidden/>
        </w:rPr>
        <w:instrText xml:space="preserve"> PAGEREF _Toc137806455 \h </w:instrText>
      </w:r>
      <w:r w:rsidRPr="00BB41B6">
        <w:rPr>
          <w:rFonts w:ascii="Times New Roman" w:hAnsi="Times New Roman"/>
          <w:webHidden/>
        </w:rPr>
      </w:r>
      <w:r w:rsidRPr="00BB41B6">
        <w:rPr>
          <w:rFonts w:ascii="Times New Roman" w:hAnsi="Times New Roman"/>
          <w:webHidden/>
        </w:rPr>
        <w:fldChar w:fldCharType="separate"/>
      </w:r>
      <w:r w:rsidRPr="00BB41B6">
        <w:rPr>
          <w:rFonts w:ascii="Times New Roman" w:hAnsi="Times New Roman"/>
          <w:webHidden/>
        </w:rPr>
        <w:t>7</w:t>
      </w:r>
      <w:r w:rsidRPr="00BB41B6">
        <w:rPr>
          <w:rFonts w:ascii="Times New Roman" w:hAnsi="Times New Roman"/>
          <w:webHidden/>
        </w:rPr>
        <w:fldChar w:fldCharType="end"/>
      </w:r>
    </w:p>
    <w:p w:rsidR="00BB41B6" w:rsidRPr="00BB41B6" w:rsidRDefault="00BB41B6" w:rsidP="008F6875">
      <w:pPr>
        <w:pStyle w:val="TOC2"/>
        <w:rPr>
          <w:rFonts w:ascii="Times New Roman" w:hAnsi="Times New Roman"/>
        </w:rPr>
      </w:pPr>
      <w:r w:rsidRPr="00BB41B6">
        <w:rPr>
          <w:rFonts w:ascii="Times New Roman" w:hAnsi="Times New Roman"/>
        </w:rPr>
        <w:t xml:space="preserve">3.3 </w:t>
      </w:r>
      <w:proofErr w:type="spellStart"/>
      <w:r w:rsidRPr="00BB41B6">
        <w:rPr>
          <w:rFonts w:ascii="Times New Roman" w:hAnsi="Times New Roman"/>
        </w:rPr>
        <w:t>Equpiment</w:t>
      </w:r>
      <w:proofErr w:type="spellEnd"/>
      <w:r w:rsidRPr="00BB41B6">
        <w:rPr>
          <w:rFonts w:ascii="Times New Roman" w:hAnsi="Times New Roman"/>
        </w:rPr>
        <w:t xml:space="preserve"> &amp; Training</w:t>
      </w:r>
      <w:r w:rsidRPr="00BB41B6">
        <w:rPr>
          <w:rFonts w:ascii="Times New Roman" w:hAnsi="Times New Roman"/>
          <w:webHidden/>
        </w:rPr>
        <w:tab/>
      </w:r>
      <w:r w:rsidRPr="00BB41B6">
        <w:rPr>
          <w:rFonts w:ascii="Times New Roman" w:hAnsi="Times New Roman"/>
          <w:webHidden/>
        </w:rPr>
        <w:fldChar w:fldCharType="begin"/>
      </w:r>
      <w:r w:rsidRPr="00BB41B6">
        <w:rPr>
          <w:rFonts w:ascii="Times New Roman" w:hAnsi="Times New Roman"/>
          <w:webHidden/>
        </w:rPr>
        <w:instrText xml:space="preserve"> PAGEREF _Toc137806455 \h </w:instrText>
      </w:r>
      <w:r w:rsidRPr="00BB41B6">
        <w:rPr>
          <w:rFonts w:ascii="Times New Roman" w:hAnsi="Times New Roman"/>
          <w:webHidden/>
        </w:rPr>
      </w:r>
      <w:r w:rsidRPr="00BB41B6">
        <w:rPr>
          <w:rFonts w:ascii="Times New Roman" w:hAnsi="Times New Roman"/>
          <w:webHidden/>
        </w:rPr>
        <w:fldChar w:fldCharType="separate"/>
      </w:r>
      <w:r w:rsidRPr="00BB41B6">
        <w:rPr>
          <w:rFonts w:ascii="Times New Roman" w:hAnsi="Times New Roman"/>
          <w:webHidden/>
        </w:rPr>
        <w:t>7</w:t>
      </w:r>
      <w:r w:rsidRPr="00BB41B6">
        <w:rPr>
          <w:rFonts w:ascii="Times New Roman" w:hAnsi="Times New Roman"/>
          <w:webHidden/>
        </w:rPr>
        <w:fldChar w:fldCharType="end"/>
      </w:r>
    </w:p>
    <w:p w:rsidR="008F6875" w:rsidRPr="00BB41B6" w:rsidRDefault="008F6875" w:rsidP="008F6875">
      <w:pPr>
        <w:pStyle w:val="TOC1"/>
        <w:rPr>
          <w:rFonts w:ascii="Times New Roman" w:eastAsiaTheme="minorEastAsia" w:hAnsi="Times New Roman"/>
          <w:sz w:val="22"/>
          <w:szCs w:val="22"/>
          <w:lang w:eastAsia="en-GB"/>
        </w:rPr>
      </w:pPr>
      <w:hyperlink r:id="rId13" w:anchor="_Toc137806472" w:history="1">
        <w:r w:rsidR="00BB41B6" w:rsidRPr="00BB41B6">
          <w:rPr>
            <w:rStyle w:val="Hyperlink"/>
          </w:rPr>
          <w:t>4</w:t>
        </w:r>
        <w:r w:rsidRPr="00BB41B6">
          <w:rPr>
            <w:rStyle w:val="Hyperlink"/>
          </w:rPr>
          <w:t xml:space="preserve"> Chapter title (use Heading 1)</w:t>
        </w:r>
        <w:r w:rsidRPr="00BB41B6">
          <w:rPr>
            <w:rStyle w:val="Hyperlink"/>
            <w:webHidden/>
          </w:rPr>
          <w:tab/>
        </w:r>
        <w:r w:rsidRPr="00BB41B6">
          <w:rPr>
            <w:rStyle w:val="Hyperlink"/>
            <w:webHidden/>
          </w:rPr>
          <w:fldChar w:fldCharType="begin"/>
        </w:r>
        <w:r w:rsidRPr="00BB41B6">
          <w:rPr>
            <w:rStyle w:val="Hyperlink"/>
            <w:webHidden/>
          </w:rPr>
          <w:instrText xml:space="preserve"> PAGEREF _Toc137806472 \h </w:instrText>
        </w:r>
        <w:r w:rsidRPr="00BB41B6">
          <w:rPr>
            <w:rStyle w:val="Hyperlink"/>
            <w:webHidden/>
          </w:rPr>
        </w:r>
        <w:r w:rsidRPr="00BB41B6">
          <w:rPr>
            <w:rStyle w:val="Hyperlink"/>
            <w:webHidden/>
          </w:rPr>
          <w:fldChar w:fldCharType="separate"/>
        </w:r>
        <w:r w:rsidRPr="00BB41B6">
          <w:rPr>
            <w:rStyle w:val="Hyperlink"/>
            <w:webHidden/>
          </w:rPr>
          <w:t>13</w:t>
        </w:r>
        <w:r w:rsidRPr="00BB41B6">
          <w:rPr>
            <w:rStyle w:val="Hyperlink"/>
            <w:webHidden/>
          </w:rPr>
          <w:fldChar w:fldCharType="end"/>
        </w:r>
      </w:hyperlink>
    </w:p>
    <w:p w:rsidR="008F6875" w:rsidRPr="00BB41B6" w:rsidRDefault="008F6875" w:rsidP="008F6875">
      <w:pPr>
        <w:pStyle w:val="TOC1"/>
        <w:rPr>
          <w:rFonts w:ascii="Times New Roman" w:eastAsiaTheme="minorEastAsia" w:hAnsi="Times New Roman"/>
          <w:sz w:val="22"/>
          <w:szCs w:val="22"/>
          <w:lang w:eastAsia="en-GB"/>
        </w:rPr>
      </w:pPr>
      <w:hyperlink r:id="rId14" w:anchor="_Toc137806475" w:history="1">
        <w:r w:rsidRPr="00BB41B6">
          <w:rPr>
            <w:rStyle w:val="Hyperlink"/>
          </w:rPr>
          <w:t>References</w:t>
        </w:r>
        <w:r w:rsidRPr="00BB41B6">
          <w:rPr>
            <w:rStyle w:val="Hyperlink"/>
            <w:webHidden/>
          </w:rPr>
          <w:tab/>
        </w:r>
        <w:r w:rsidRPr="00BB41B6">
          <w:rPr>
            <w:rStyle w:val="Hyperlink"/>
            <w:webHidden/>
          </w:rPr>
          <w:fldChar w:fldCharType="begin"/>
        </w:r>
        <w:r w:rsidRPr="00BB41B6">
          <w:rPr>
            <w:rStyle w:val="Hyperlink"/>
            <w:webHidden/>
          </w:rPr>
          <w:instrText xml:space="preserve"> PAGEREF _Toc137806475 \h </w:instrText>
        </w:r>
        <w:r w:rsidRPr="00BB41B6">
          <w:rPr>
            <w:rStyle w:val="Hyperlink"/>
            <w:webHidden/>
          </w:rPr>
        </w:r>
        <w:r w:rsidRPr="00BB41B6">
          <w:rPr>
            <w:rStyle w:val="Hyperlink"/>
            <w:webHidden/>
          </w:rPr>
          <w:fldChar w:fldCharType="separate"/>
        </w:r>
        <w:r w:rsidRPr="00BB41B6">
          <w:rPr>
            <w:rStyle w:val="Hyperlink"/>
            <w:webHidden/>
          </w:rPr>
          <w:t>14</w:t>
        </w:r>
        <w:r w:rsidRPr="00BB41B6">
          <w:rPr>
            <w:rStyle w:val="Hyperlink"/>
            <w:webHidden/>
          </w:rPr>
          <w:fldChar w:fldCharType="end"/>
        </w:r>
      </w:hyperlink>
    </w:p>
    <w:p w:rsidR="008F6875" w:rsidRPr="00BB41B6" w:rsidRDefault="008F6875" w:rsidP="008F6875">
      <w:pPr>
        <w:rPr>
          <w:rFonts w:ascii="Times New Roman" w:hAnsi="Times New Roman" w:cs="Times New Roman"/>
        </w:rPr>
      </w:pPr>
      <w:r w:rsidRPr="00BB41B6">
        <w:rPr>
          <w:rFonts w:ascii="Times New Roman" w:hAnsi="Times New Roman" w:cs="Times New Roman"/>
        </w:rPr>
        <w:fldChar w:fldCharType="end"/>
      </w:r>
    </w:p>
    <w:p w:rsidR="008F6875" w:rsidRPr="00BB41B6" w:rsidRDefault="008F6875">
      <w:pPr>
        <w:rPr>
          <w:rFonts w:ascii="Times New Roman" w:hAnsi="Times New Roman" w:cs="Times New Roman"/>
        </w:rPr>
      </w:pPr>
      <w:r w:rsidRPr="00BB41B6">
        <w:rPr>
          <w:rFonts w:ascii="Times New Roman" w:hAnsi="Times New Roman" w:cs="Times New Roman"/>
        </w:rPr>
        <w:br w:type="page"/>
      </w:r>
    </w:p>
    <w:p w:rsidR="008F6875" w:rsidRPr="00BB41B6" w:rsidRDefault="008F6875" w:rsidP="00BB41B6">
      <w:pPr>
        <w:pStyle w:val="Heading2"/>
      </w:pPr>
      <w:bookmarkStart w:id="12" w:name="_Toc137806436"/>
      <w:bookmarkStart w:id="13" w:name="_Ref137801750"/>
      <w:r w:rsidRPr="00BB41B6">
        <w:lastRenderedPageBreak/>
        <w:t>List of Figures</w:t>
      </w:r>
      <w:bookmarkEnd w:id="12"/>
      <w:bookmarkEnd w:id="13"/>
    </w:p>
    <w:p w:rsidR="008F6875" w:rsidRPr="00BB41B6" w:rsidRDefault="008F6875" w:rsidP="008F6875">
      <w:pPr>
        <w:pStyle w:val="TableofFigures"/>
        <w:tabs>
          <w:tab w:val="right" w:leader="dot" w:pos="8494"/>
        </w:tabs>
        <w:rPr>
          <w:rFonts w:ascii="Times New Roman" w:eastAsiaTheme="minorEastAsia" w:hAnsi="Times New Roman"/>
          <w:noProof/>
          <w:sz w:val="22"/>
          <w:szCs w:val="22"/>
          <w:lang w:eastAsia="en-GB"/>
        </w:rPr>
      </w:pPr>
      <w:r w:rsidRPr="00BB41B6">
        <w:rPr>
          <w:rFonts w:ascii="Times New Roman" w:hAnsi="Times New Roman"/>
        </w:rPr>
        <w:fldChar w:fldCharType="begin"/>
      </w:r>
      <w:r w:rsidRPr="00BB41B6">
        <w:rPr>
          <w:rFonts w:ascii="Times New Roman" w:hAnsi="Times New Roman"/>
        </w:rPr>
        <w:instrText xml:space="preserve"> TOC \h \z \c "Figure" </w:instrText>
      </w:r>
      <w:r w:rsidRPr="00BB41B6">
        <w:rPr>
          <w:rFonts w:ascii="Times New Roman" w:hAnsi="Times New Roman"/>
        </w:rPr>
        <w:fldChar w:fldCharType="separate"/>
      </w:r>
      <w:hyperlink r:id="rId15" w:anchor="_Toc134027178" w:history="1">
        <w:r w:rsidR="00CF0834" w:rsidRPr="00BB41B6">
          <w:rPr>
            <w:rStyle w:val="Hyperlink"/>
            <w:noProof/>
          </w:rPr>
          <w:t>Figure 1 Troop layouts, Andrei Nacu</w:t>
        </w:r>
        <w:r w:rsidRPr="00BB41B6">
          <w:rPr>
            <w:rStyle w:val="Hyperlink"/>
            <w:noProof/>
            <w:webHidden/>
          </w:rPr>
          <w:tab/>
        </w:r>
        <w:r w:rsidR="00BB41B6" w:rsidRPr="00BB41B6">
          <w:rPr>
            <w:rStyle w:val="Hyperlink"/>
            <w:noProof/>
            <w:webHidden/>
          </w:rPr>
          <w:t>7</w:t>
        </w:r>
      </w:hyperlink>
    </w:p>
    <w:p w:rsidR="008F6875" w:rsidRPr="00BB41B6" w:rsidRDefault="008F6875" w:rsidP="008F6875">
      <w:pPr>
        <w:rPr>
          <w:rFonts w:ascii="Times New Roman" w:eastAsia="Times New Roman" w:hAnsi="Times New Roman" w:cs="Times New Roman"/>
          <w:sz w:val="24"/>
          <w:szCs w:val="24"/>
        </w:rPr>
      </w:pPr>
      <w:r w:rsidRPr="00BB41B6">
        <w:rPr>
          <w:rFonts w:ascii="Times New Roman" w:hAnsi="Times New Roman" w:cs="Times New Roman"/>
        </w:rPr>
        <w:fldChar w:fldCharType="end"/>
      </w:r>
    </w:p>
    <w:p w:rsidR="008F6875" w:rsidRPr="00BB41B6" w:rsidRDefault="008F6875" w:rsidP="008F6875">
      <w:pPr>
        <w:rPr>
          <w:rFonts w:ascii="Times New Roman" w:hAnsi="Times New Roman" w:cs="Times New Roman"/>
        </w:rPr>
      </w:pPr>
    </w:p>
    <w:p w:rsidR="008F6875" w:rsidRPr="00BB41B6" w:rsidRDefault="008F6875" w:rsidP="008F6875">
      <w:pPr>
        <w:rPr>
          <w:rFonts w:ascii="Times New Roman" w:hAnsi="Times New Roman" w:cs="Times New Roman"/>
        </w:rPr>
      </w:pPr>
      <w:r w:rsidRPr="00BB41B6">
        <w:rPr>
          <w:rFonts w:ascii="Times New Roman" w:hAnsi="Times New Roman" w:cs="Times New Roman"/>
        </w:rPr>
        <w:br w:type="page"/>
      </w:r>
      <w:bookmarkStart w:id="14" w:name="_Toc299631641"/>
      <w:bookmarkStart w:id="15" w:name="_Toc299631564"/>
      <w:bookmarkStart w:id="16" w:name="_Toc299631474"/>
      <w:bookmarkStart w:id="17" w:name="_Toc299631414"/>
      <w:bookmarkStart w:id="18" w:name="_Toc299621186"/>
      <w:bookmarkStart w:id="19" w:name="_Toc290554221"/>
      <w:bookmarkStart w:id="20" w:name="_Toc51833372"/>
    </w:p>
    <w:bookmarkEnd w:id="14"/>
    <w:bookmarkEnd w:id="15"/>
    <w:bookmarkEnd w:id="16"/>
    <w:bookmarkEnd w:id="17"/>
    <w:bookmarkEnd w:id="18"/>
    <w:bookmarkEnd w:id="19"/>
    <w:bookmarkEnd w:id="20"/>
    <w:p w:rsidR="008F6875" w:rsidRPr="00BB41B6" w:rsidRDefault="008F6875" w:rsidP="008F6875">
      <w:pPr>
        <w:spacing w:line="276" w:lineRule="auto"/>
        <w:rPr>
          <w:rFonts w:ascii="Times New Roman" w:hAnsi="Times New Roman" w:cs="Times New Roman"/>
          <w:b/>
          <w:bCs/>
          <w:kern w:val="32"/>
          <w:sz w:val="32"/>
          <w:szCs w:val="32"/>
        </w:rPr>
        <w:sectPr w:rsidR="008F6875" w:rsidRPr="00BB41B6">
          <w:pgSz w:w="11906" w:h="16838"/>
          <w:pgMar w:top="1701" w:right="1701" w:bottom="1701" w:left="1701" w:header="709" w:footer="851" w:gutter="0"/>
          <w:pgNumType w:fmt="lowerRoman"/>
          <w:cols w:space="720"/>
        </w:sectPr>
      </w:pPr>
    </w:p>
    <w:p w:rsidR="00CF167D" w:rsidRPr="00BB41B6" w:rsidRDefault="008F6875" w:rsidP="008F6875">
      <w:pPr>
        <w:pStyle w:val="Heading2"/>
        <w:rPr>
          <w:rFonts w:ascii="Times New Roman" w:hAnsi="Times New Roman" w:cs="Times New Roman"/>
        </w:rPr>
      </w:pPr>
      <w:r w:rsidRPr="00BB41B6">
        <w:rPr>
          <w:rFonts w:ascii="Times New Roman" w:hAnsi="Times New Roman" w:cs="Times New Roman"/>
        </w:rPr>
        <w:lastRenderedPageBreak/>
        <w:t>Introduction</w:t>
      </w:r>
    </w:p>
    <w:p w:rsidR="005F7F54" w:rsidRPr="00BB41B6" w:rsidRDefault="008F6875" w:rsidP="008F6875">
      <w:pPr>
        <w:rPr>
          <w:rFonts w:ascii="Times New Roman" w:hAnsi="Times New Roman" w:cs="Times New Roman"/>
        </w:rPr>
      </w:pPr>
      <w:r w:rsidRPr="00BB41B6">
        <w:rPr>
          <w:rFonts w:ascii="Times New Roman" w:hAnsi="Times New Roman" w:cs="Times New Roman"/>
        </w:rPr>
        <w:t xml:space="preserve">Many historians have claimed that the bodkin arrow was the deciding factor in the battle of Agincourt </w:t>
      </w:r>
      <w:r w:rsidR="005F7F54" w:rsidRPr="00BB41B6">
        <w:rPr>
          <w:rFonts w:ascii="Times New Roman" w:hAnsi="Times New Roman" w:cs="Times New Roman"/>
        </w:rPr>
        <w:t xml:space="preserve">due to its ability to penetrate the plate armour that </w:t>
      </w:r>
      <w:proofErr w:type="gramStart"/>
      <w:r w:rsidR="005F7F54" w:rsidRPr="00BB41B6">
        <w:rPr>
          <w:rFonts w:ascii="Times New Roman" w:hAnsi="Times New Roman" w:cs="Times New Roman"/>
        </w:rPr>
        <w:t>was primarily used</w:t>
      </w:r>
      <w:proofErr w:type="gramEnd"/>
      <w:r w:rsidR="005F7F54" w:rsidRPr="00BB41B6">
        <w:rPr>
          <w:rFonts w:ascii="Times New Roman" w:hAnsi="Times New Roman" w:cs="Times New Roman"/>
        </w:rPr>
        <w:t xml:space="preserve"> by the French at the time. This report will look into the penetration mechanics of the bodkin arrow to determine </w:t>
      </w:r>
      <w:proofErr w:type="gramStart"/>
      <w:r w:rsidR="005F7F54" w:rsidRPr="00BB41B6">
        <w:rPr>
          <w:rFonts w:ascii="Times New Roman" w:hAnsi="Times New Roman" w:cs="Times New Roman"/>
        </w:rPr>
        <w:t>whether it is able to penetrate the armour and what possible factors could affect its effectiveness</w:t>
      </w:r>
      <w:proofErr w:type="gramEnd"/>
      <w:r w:rsidR="005F7F54" w:rsidRPr="00BB41B6">
        <w:rPr>
          <w:rFonts w:ascii="Times New Roman" w:hAnsi="Times New Roman" w:cs="Times New Roman"/>
        </w:rPr>
        <w:t>. It will also look into other factors of the battle such as training, tactics and location to give an overall balance view of the battle and show whether the bodkin arrow was the deciding factor of if other factors contributed equally to the British victory.</w:t>
      </w:r>
    </w:p>
    <w:p w:rsidR="005F7F54" w:rsidRPr="00BB41B6" w:rsidRDefault="005F7F54" w:rsidP="008F6875">
      <w:pPr>
        <w:rPr>
          <w:rFonts w:ascii="Times New Roman" w:hAnsi="Times New Roman" w:cs="Times New Roman"/>
        </w:rPr>
      </w:pPr>
    </w:p>
    <w:p w:rsidR="00134AEB" w:rsidRPr="00BB41B6" w:rsidRDefault="004B3DDC" w:rsidP="00213594">
      <w:pPr>
        <w:pStyle w:val="Heading2"/>
        <w:rPr>
          <w:rFonts w:ascii="Times New Roman" w:hAnsi="Times New Roman" w:cs="Times New Roman"/>
        </w:rPr>
      </w:pPr>
      <w:r w:rsidRPr="00BB41B6">
        <w:rPr>
          <w:rFonts w:ascii="Times New Roman" w:hAnsi="Times New Roman" w:cs="Times New Roman"/>
        </w:rPr>
        <w:t>Background</w:t>
      </w:r>
      <w:r w:rsidR="000700AC" w:rsidRPr="00BB41B6">
        <w:rPr>
          <w:rFonts w:ascii="Times New Roman" w:hAnsi="Times New Roman" w:cs="Times New Roman"/>
        </w:rPr>
        <w:t xml:space="preserve"> </w:t>
      </w:r>
    </w:p>
    <w:p w:rsidR="003A6196" w:rsidRPr="00BB41B6" w:rsidRDefault="0011642F" w:rsidP="0011642F">
      <w:pPr>
        <w:rPr>
          <w:rFonts w:ascii="Times New Roman" w:hAnsi="Times New Roman" w:cs="Times New Roman"/>
        </w:rPr>
      </w:pPr>
      <w:r w:rsidRPr="00BB41B6">
        <w:rPr>
          <w:rFonts w:ascii="Times New Roman" w:hAnsi="Times New Roman" w:cs="Times New Roman"/>
        </w:rPr>
        <w:t xml:space="preserve">To better understand the events of the battle and the </w:t>
      </w:r>
      <w:proofErr w:type="gramStart"/>
      <w:r w:rsidRPr="00BB41B6">
        <w:rPr>
          <w:rFonts w:ascii="Times New Roman" w:hAnsi="Times New Roman" w:cs="Times New Roman"/>
        </w:rPr>
        <w:t>time period</w:t>
      </w:r>
      <w:proofErr w:type="gramEnd"/>
      <w:r w:rsidRPr="00BB41B6">
        <w:rPr>
          <w:rFonts w:ascii="Times New Roman" w:hAnsi="Times New Roman" w:cs="Times New Roman"/>
        </w:rPr>
        <w:t xml:space="preserve"> it was set within, this report will start with background information surrounding the events of the battle and the Hundred year war. Henry the fifth invaded France after failed negotiations were he claimed to be the King of France due to family ancestry. </w:t>
      </w:r>
      <w:r w:rsidR="003A6196" w:rsidRPr="00BB41B6">
        <w:rPr>
          <w:rFonts w:ascii="Times New Roman" w:hAnsi="Times New Roman" w:cs="Times New Roman"/>
        </w:rPr>
        <w:t xml:space="preserve">Before </w:t>
      </w:r>
      <w:proofErr w:type="gramStart"/>
      <w:r w:rsidR="003A6196" w:rsidRPr="00BB41B6">
        <w:rPr>
          <w:rFonts w:ascii="Times New Roman" w:hAnsi="Times New Roman" w:cs="Times New Roman"/>
        </w:rPr>
        <w:t>invading</w:t>
      </w:r>
      <w:proofErr w:type="gramEnd"/>
      <w:r w:rsidR="003A6196" w:rsidRPr="00BB41B6">
        <w:rPr>
          <w:rFonts w:ascii="Times New Roman" w:hAnsi="Times New Roman" w:cs="Times New Roman"/>
        </w:rPr>
        <w:t xml:space="preserve"> Henry V initially tried to negotiate giving up his claim to the French throne in exchange for a concession of French territories such as Aquitaine and a payment of gold </w:t>
      </w:r>
      <w:sdt>
        <w:sdtPr>
          <w:rPr>
            <w:rFonts w:ascii="Times New Roman" w:hAnsi="Times New Roman" w:cs="Times New Roman"/>
          </w:rPr>
          <w:id w:val="-2060842169"/>
          <w:citation/>
        </w:sdtPr>
        <w:sdtContent>
          <w:r w:rsidR="003A6196" w:rsidRPr="00BB41B6">
            <w:rPr>
              <w:rFonts w:ascii="Times New Roman" w:hAnsi="Times New Roman" w:cs="Times New Roman"/>
            </w:rPr>
            <w:fldChar w:fldCharType="begin"/>
          </w:r>
          <w:r w:rsidR="003A6196" w:rsidRPr="00BB41B6">
            <w:rPr>
              <w:rFonts w:ascii="Times New Roman" w:hAnsi="Times New Roman" w:cs="Times New Roman"/>
            </w:rPr>
            <w:instrText xml:space="preserve"> CITATION Bar10 \l 2057 </w:instrText>
          </w:r>
          <w:r w:rsidR="003A6196" w:rsidRPr="00BB41B6">
            <w:rPr>
              <w:rFonts w:ascii="Times New Roman" w:hAnsi="Times New Roman" w:cs="Times New Roman"/>
            </w:rPr>
            <w:fldChar w:fldCharType="separate"/>
          </w:r>
          <w:r w:rsidR="003A6196" w:rsidRPr="00BB41B6">
            <w:rPr>
              <w:rFonts w:ascii="Times New Roman" w:hAnsi="Times New Roman" w:cs="Times New Roman"/>
              <w:noProof/>
            </w:rPr>
            <w:t>[1]</w:t>
          </w:r>
          <w:r w:rsidR="003A6196" w:rsidRPr="00BB41B6">
            <w:rPr>
              <w:rFonts w:ascii="Times New Roman" w:hAnsi="Times New Roman" w:cs="Times New Roman"/>
            </w:rPr>
            <w:fldChar w:fldCharType="end"/>
          </w:r>
        </w:sdtContent>
      </w:sdt>
      <w:r w:rsidR="003A6196" w:rsidRPr="00BB41B6">
        <w:rPr>
          <w:rFonts w:ascii="Times New Roman" w:hAnsi="Times New Roman" w:cs="Times New Roman"/>
        </w:rPr>
        <w:t xml:space="preserve">. After invading in the south of France and working their way north the British army’s path to Calais were they could be able to resupply was blocked by a </w:t>
      </w:r>
      <w:proofErr w:type="spellStart"/>
      <w:r w:rsidR="003A6196" w:rsidRPr="00BB41B6">
        <w:rPr>
          <w:rFonts w:ascii="Times New Roman" w:hAnsi="Times New Roman" w:cs="Times New Roman"/>
        </w:rPr>
        <w:t>well equipped</w:t>
      </w:r>
      <w:proofErr w:type="spellEnd"/>
      <w:r w:rsidR="003A6196" w:rsidRPr="00BB41B6">
        <w:rPr>
          <w:rFonts w:ascii="Times New Roman" w:hAnsi="Times New Roman" w:cs="Times New Roman"/>
        </w:rPr>
        <w:t xml:space="preserve"> army of French men-at-arms</w:t>
      </w:r>
      <w:r w:rsidR="004B3DDC" w:rsidRPr="00BB41B6">
        <w:rPr>
          <w:rFonts w:ascii="Times New Roman" w:hAnsi="Times New Roman" w:cs="Times New Roman"/>
        </w:rPr>
        <w:t xml:space="preserve">, this blockade forced the battle of Agincourt </w:t>
      </w:r>
      <w:sdt>
        <w:sdtPr>
          <w:rPr>
            <w:rFonts w:ascii="Times New Roman" w:hAnsi="Times New Roman" w:cs="Times New Roman"/>
          </w:rPr>
          <w:id w:val="-1580364143"/>
          <w:citation/>
        </w:sdtPr>
        <w:sdtContent>
          <w:r w:rsidR="004B3DDC" w:rsidRPr="00BB41B6">
            <w:rPr>
              <w:rFonts w:ascii="Times New Roman" w:hAnsi="Times New Roman" w:cs="Times New Roman"/>
            </w:rPr>
            <w:fldChar w:fldCharType="begin"/>
          </w:r>
          <w:r w:rsidR="004B3DDC" w:rsidRPr="00BB41B6">
            <w:rPr>
              <w:rFonts w:ascii="Times New Roman" w:hAnsi="Times New Roman" w:cs="Times New Roman"/>
            </w:rPr>
            <w:instrText xml:space="preserve"> CITATION Ian12 \l 2057 </w:instrText>
          </w:r>
          <w:r w:rsidR="004B3DDC" w:rsidRPr="00BB41B6">
            <w:rPr>
              <w:rFonts w:ascii="Times New Roman" w:hAnsi="Times New Roman" w:cs="Times New Roman"/>
            </w:rPr>
            <w:fldChar w:fldCharType="separate"/>
          </w:r>
          <w:r w:rsidR="004B3DDC" w:rsidRPr="00BB41B6">
            <w:rPr>
              <w:rFonts w:ascii="Times New Roman" w:hAnsi="Times New Roman" w:cs="Times New Roman"/>
              <w:noProof/>
            </w:rPr>
            <w:t>[2]</w:t>
          </w:r>
          <w:r w:rsidR="004B3DDC" w:rsidRPr="00BB41B6">
            <w:rPr>
              <w:rFonts w:ascii="Times New Roman" w:hAnsi="Times New Roman" w:cs="Times New Roman"/>
            </w:rPr>
            <w:fldChar w:fldCharType="end"/>
          </w:r>
        </w:sdtContent>
      </w:sdt>
      <w:r w:rsidR="004B3DDC" w:rsidRPr="00BB41B6">
        <w:rPr>
          <w:rFonts w:ascii="Times New Roman" w:hAnsi="Times New Roman" w:cs="Times New Roman"/>
        </w:rPr>
        <w:t>.</w:t>
      </w:r>
    </w:p>
    <w:p w:rsidR="004B3DDC" w:rsidRPr="00BB41B6" w:rsidRDefault="004B3DDC" w:rsidP="004B3DDC">
      <w:pPr>
        <w:pStyle w:val="Subtitle"/>
        <w:rPr>
          <w:rFonts w:ascii="Times New Roman" w:hAnsi="Times New Roman" w:cs="Times New Roman"/>
        </w:rPr>
      </w:pPr>
    </w:p>
    <w:p w:rsidR="004B3DDC" w:rsidRPr="00BB41B6" w:rsidRDefault="004B3DDC" w:rsidP="004B3DDC">
      <w:pPr>
        <w:pStyle w:val="Heading2"/>
        <w:rPr>
          <w:rFonts w:ascii="Times New Roman" w:hAnsi="Times New Roman" w:cs="Times New Roman"/>
        </w:rPr>
      </w:pPr>
      <w:r w:rsidRPr="00BB41B6">
        <w:rPr>
          <w:rFonts w:ascii="Times New Roman" w:hAnsi="Times New Roman" w:cs="Times New Roman"/>
        </w:rPr>
        <w:t>The battle</w:t>
      </w:r>
    </w:p>
    <w:p w:rsidR="00213594" w:rsidRPr="00BB41B6" w:rsidRDefault="00213594" w:rsidP="00213594">
      <w:pPr>
        <w:rPr>
          <w:rFonts w:ascii="Times New Roman" w:hAnsi="Times New Roman" w:cs="Times New Roman"/>
        </w:rPr>
      </w:pPr>
      <w:r w:rsidRPr="00BB41B6">
        <w:rPr>
          <w:rFonts w:ascii="Times New Roman" w:hAnsi="Times New Roman" w:cs="Times New Roman"/>
        </w:rPr>
        <w:t xml:space="preserve">Three major factors </w:t>
      </w:r>
      <w:proofErr w:type="gramStart"/>
      <w:r w:rsidRPr="00BB41B6">
        <w:rPr>
          <w:rFonts w:ascii="Times New Roman" w:hAnsi="Times New Roman" w:cs="Times New Roman"/>
        </w:rPr>
        <w:t>will be looked into</w:t>
      </w:r>
      <w:proofErr w:type="gramEnd"/>
      <w:r w:rsidRPr="00BB41B6">
        <w:rPr>
          <w:rFonts w:ascii="Times New Roman" w:hAnsi="Times New Roman" w:cs="Times New Roman"/>
        </w:rPr>
        <w:t xml:space="preserve"> for background research, the terrain, the tactics of the two armies and the equipment used with a focus on the longbow and bodkin arrow. These areas </w:t>
      </w:r>
      <w:proofErr w:type="gramStart"/>
      <w:r w:rsidRPr="00BB41B6">
        <w:rPr>
          <w:rFonts w:ascii="Times New Roman" w:hAnsi="Times New Roman" w:cs="Times New Roman"/>
        </w:rPr>
        <w:t>were chosen</w:t>
      </w:r>
      <w:proofErr w:type="gramEnd"/>
      <w:r w:rsidRPr="00BB41B6">
        <w:rPr>
          <w:rFonts w:ascii="Times New Roman" w:hAnsi="Times New Roman" w:cs="Times New Roman"/>
        </w:rPr>
        <w:t xml:space="preserve"> to investigate as they have been shown to be the major factors in all battles and therefore will give a good overview of where the British advantage may have come from and if it was the weapons they used or another factor.</w:t>
      </w:r>
    </w:p>
    <w:p w:rsidR="004B3DDC" w:rsidRPr="00BB41B6" w:rsidRDefault="004B3DDC" w:rsidP="00213594">
      <w:pPr>
        <w:rPr>
          <w:rFonts w:ascii="Times New Roman" w:hAnsi="Times New Roman" w:cs="Times New Roman"/>
        </w:rPr>
      </w:pPr>
    </w:p>
    <w:p w:rsidR="00213594" w:rsidRPr="00BB41B6" w:rsidRDefault="004B3DDC" w:rsidP="004B3DDC">
      <w:pPr>
        <w:pStyle w:val="Subtitle"/>
        <w:rPr>
          <w:rFonts w:ascii="Times New Roman" w:hAnsi="Times New Roman" w:cs="Times New Roman"/>
        </w:rPr>
      </w:pPr>
      <w:r w:rsidRPr="00BB41B6">
        <w:rPr>
          <w:rFonts w:ascii="Times New Roman" w:hAnsi="Times New Roman" w:cs="Times New Roman"/>
        </w:rPr>
        <w:t>Setting</w:t>
      </w:r>
    </w:p>
    <w:p w:rsidR="00483D1A" w:rsidRPr="00BB41B6" w:rsidRDefault="004B3DDC" w:rsidP="004B3DDC">
      <w:pPr>
        <w:rPr>
          <w:rFonts w:ascii="Times New Roman" w:hAnsi="Times New Roman" w:cs="Times New Roman"/>
        </w:rPr>
      </w:pPr>
      <w:r w:rsidRPr="00BB41B6">
        <w:rPr>
          <w:rFonts w:ascii="Times New Roman" w:hAnsi="Times New Roman" w:cs="Times New Roman"/>
        </w:rPr>
        <w:t xml:space="preserve">The exact location of the battle is unknown </w:t>
      </w:r>
      <w:r w:rsidR="009F2450" w:rsidRPr="00BB41B6">
        <w:rPr>
          <w:rFonts w:ascii="Times New Roman" w:hAnsi="Times New Roman" w:cs="Times New Roman"/>
        </w:rPr>
        <w:t>however,</w:t>
      </w:r>
      <w:r w:rsidRPr="00BB41B6">
        <w:rPr>
          <w:rFonts w:ascii="Times New Roman" w:hAnsi="Times New Roman" w:cs="Times New Roman"/>
        </w:rPr>
        <w:t xml:space="preserve"> archaeological evidence points towards it </w:t>
      </w:r>
      <w:proofErr w:type="gramStart"/>
      <w:r w:rsidRPr="00BB41B6">
        <w:rPr>
          <w:rFonts w:ascii="Times New Roman" w:hAnsi="Times New Roman" w:cs="Times New Roman"/>
        </w:rPr>
        <w:t>being fought</w:t>
      </w:r>
      <w:proofErr w:type="gramEnd"/>
      <w:r w:rsidRPr="00BB41B6">
        <w:rPr>
          <w:rFonts w:ascii="Times New Roman" w:hAnsi="Times New Roman" w:cs="Times New Roman"/>
        </w:rPr>
        <w:t xml:space="preserve"> in the narrow strip of land located between the villages of Agincourt and Tramecourt </w:t>
      </w:r>
      <w:sdt>
        <w:sdtPr>
          <w:rPr>
            <w:rFonts w:ascii="Times New Roman" w:hAnsi="Times New Roman" w:cs="Times New Roman"/>
          </w:rPr>
          <w:id w:val="694121430"/>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Liv11 \l 2057 </w:instrText>
          </w:r>
          <w:r w:rsidRPr="00BB41B6">
            <w:rPr>
              <w:rFonts w:ascii="Times New Roman" w:hAnsi="Times New Roman" w:cs="Times New Roman"/>
            </w:rPr>
            <w:fldChar w:fldCharType="separate"/>
          </w:r>
          <w:r w:rsidRPr="00BB41B6">
            <w:rPr>
              <w:rFonts w:ascii="Times New Roman" w:hAnsi="Times New Roman" w:cs="Times New Roman"/>
              <w:noProof/>
            </w:rPr>
            <w:t>[3]</w:t>
          </w:r>
          <w:r w:rsidRPr="00BB41B6">
            <w:rPr>
              <w:rFonts w:ascii="Times New Roman" w:hAnsi="Times New Roman" w:cs="Times New Roman"/>
            </w:rPr>
            <w:fldChar w:fldCharType="end"/>
          </w:r>
        </w:sdtContent>
      </w:sdt>
      <w:r w:rsidRPr="00BB41B6">
        <w:rPr>
          <w:rFonts w:ascii="Times New Roman" w:hAnsi="Times New Roman" w:cs="Times New Roman"/>
        </w:rPr>
        <w:t xml:space="preserve">. </w:t>
      </w:r>
      <w:r w:rsidR="009F2450" w:rsidRPr="00BB41B6">
        <w:rPr>
          <w:rFonts w:ascii="Times New Roman" w:hAnsi="Times New Roman" w:cs="Times New Roman"/>
        </w:rPr>
        <w:t xml:space="preserve">This area </w:t>
      </w:r>
      <w:proofErr w:type="gramStart"/>
      <w:r w:rsidR="009F2450" w:rsidRPr="00BB41B6">
        <w:rPr>
          <w:rFonts w:ascii="Times New Roman" w:hAnsi="Times New Roman" w:cs="Times New Roman"/>
        </w:rPr>
        <w:t>was surrounded</w:t>
      </w:r>
      <w:proofErr w:type="gramEnd"/>
      <w:r w:rsidR="009F2450" w:rsidRPr="00BB41B6">
        <w:rPr>
          <w:rFonts w:ascii="Times New Roman" w:hAnsi="Times New Roman" w:cs="Times New Roman"/>
        </w:rPr>
        <w:t xml:space="preserve"> by heavy woodland</w:t>
      </w:r>
      <w:r w:rsidRPr="00BB41B6">
        <w:rPr>
          <w:rFonts w:ascii="Times New Roman" w:hAnsi="Times New Roman" w:cs="Times New Roman"/>
        </w:rPr>
        <w:t xml:space="preserve"> </w:t>
      </w:r>
      <w:r w:rsidR="009F2450" w:rsidRPr="00BB41B6">
        <w:rPr>
          <w:rFonts w:ascii="Times New Roman" w:hAnsi="Times New Roman" w:cs="Times New Roman"/>
        </w:rPr>
        <w:t xml:space="preserve">on both sides, which could be used to provide cover and slow the advance of troops. The ground is believed to have been recently ploughed which combined with the heavy rain report around the time most likely resulted in a very thick muddy battlefield </w:t>
      </w:r>
      <w:sdt>
        <w:sdtPr>
          <w:rPr>
            <w:rFonts w:ascii="Times New Roman" w:hAnsi="Times New Roman" w:cs="Times New Roman"/>
          </w:rPr>
          <w:id w:val="1908182118"/>
          <w:citation/>
        </w:sdtPr>
        <w:sdtContent>
          <w:r w:rsidR="009F2450" w:rsidRPr="00BB41B6">
            <w:rPr>
              <w:rFonts w:ascii="Times New Roman" w:hAnsi="Times New Roman" w:cs="Times New Roman"/>
            </w:rPr>
            <w:fldChar w:fldCharType="begin"/>
          </w:r>
          <w:r w:rsidR="009F2450" w:rsidRPr="00BB41B6">
            <w:rPr>
              <w:rFonts w:ascii="Times New Roman" w:hAnsi="Times New Roman" w:cs="Times New Roman"/>
            </w:rPr>
            <w:instrText xml:space="preserve"> CITATION Was04 \l 2057 </w:instrText>
          </w:r>
          <w:r w:rsidR="009F2450" w:rsidRPr="00BB41B6">
            <w:rPr>
              <w:rFonts w:ascii="Times New Roman" w:hAnsi="Times New Roman" w:cs="Times New Roman"/>
            </w:rPr>
            <w:fldChar w:fldCharType="separate"/>
          </w:r>
          <w:r w:rsidR="009F2450" w:rsidRPr="00BB41B6">
            <w:rPr>
              <w:rFonts w:ascii="Times New Roman" w:hAnsi="Times New Roman" w:cs="Times New Roman"/>
              <w:noProof/>
            </w:rPr>
            <w:t>[4]</w:t>
          </w:r>
          <w:r w:rsidR="009F2450" w:rsidRPr="00BB41B6">
            <w:rPr>
              <w:rFonts w:ascii="Times New Roman" w:hAnsi="Times New Roman" w:cs="Times New Roman"/>
            </w:rPr>
            <w:fldChar w:fldCharType="end"/>
          </w:r>
        </w:sdtContent>
      </w:sdt>
      <w:r w:rsidR="009F2450" w:rsidRPr="00BB41B6">
        <w:rPr>
          <w:rFonts w:ascii="Times New Roman" w:hAnsi="Times New Roman" w:cs="Times New Roman"/>
        </w:rPr>
        <w:t xml:space="preserve"> </w:t>
      </w:r>
      <w:sdt>
        <w:sdtPr>
          <w:rPr>
            <w:rFonts w:ascii="Times New Roman" w:hAnsi="Times New Roman" w:cs="Times New Roman"/>
          </w:rPr>
          <w:id w:val="-2065329628"/>
          <w:citation/>
        </w:sdtPr>
        <w:sdtContent>
          <w:r w:rsidR="009F2450" w:rsidRPr="00BB41B6">
            <w:rPr>
              <w:rFonts w:ascii="Times New Roman" w:hAnsi="Times New Roman" w:cs="Times New Roman"/>
            </w:rPr>
            <w:fldChar w:fldCharType="begin"/>
          </w:r>
          <w:r w:rsidR="009F2450" w:rsidRPr="00BB41B6">
            <w:rPr>
              <w:rFonts w:ascii="Times New Roman" w:hAnsi="Times New Roman" w:cs="Times New Roman"/>
            </w:rPr>
            <w:instrText xml:space="preserve"> CITATION Hol96 \l 2057 </w:instrText>
          </w:r>
          <w:r w:rsidR="009F2450" w:rsidRPr="00BB41B6">
            <w:rPr>
              <w:rFonts w:ascii="Times New Roman" w:hAnsi="Times New Roman" w:cs="Times New Roman"/>
            </w:rPr>
            <w:fldChar w:fldCharType="separate"/>
          </w:r>
          <w:r w:rsidR="009F2450" w:rsidRPr="00BB41B6">
            <w:rPr>
              <w:rFonts w:ascii="Times New Roman" w:hAnsi="Times New Roman" w:cs="Times New Roman"/>
              <w:noProof/>
            </w:rPr>
            <w:t>[5]</w:t>
          </w:r>
          <w:r w:rsidR="009F2450" w:rsidRPr="00BB41B6">
            <w:rPr>
              <w:rFonts w:ascii="Times New Roman" w:hAnsi="Times New Roman" w:cs="Times New Roman"/>
            </w:rPr>
            <w:fldChar w:fldCharType="end"/>
          </w:r>
        </w:sdtContent>
      </w:sdt>
      <w:r w:rsidR="009F2450" w:rsidRPr="00BB41B6">
        <w:rPr>
          <w:rFonts w:ascii="Times New Roman" w:hAnsi="Times New Roman" w:cs="Times New Roman"/>
        </w:rPr>
        <w:t xml:space="preserve">. This muddy terrain heavily favoured the British who were lighter armoured and more manoeuvrable than the French men-at-arms </w:t>
      </w:r>
      <w:proofErr w:type="gramStart"/>
      <w:r w:rsidR="009F2450" w:rsidRPr="00BB41B6">
        <w:rPr>
          <w:rFonts w:ascii="Times New Roman" w:hAnsi="Times New Roman" w:cs="Times New Roman"/>
        </w:rPr>
        <w:t>who’s</w:t>
      </w:r>
      <w:proofErr w:type="gramEnd"/>
      <w:r w:rsidR="009F2450" w:rsidRPr="00BB41B6">
        <w:rPr>
          <w:rFonts w:ascii="Times New Roman" w:hAnsi="Times New Roman" w:cs="Times New Roman"/>
        </w:rPr>
        <w:t xml:space="preserve"> heavy armour would have significantly slowed them down. Having to drag themselves through thick mud possible up </w:t>
      </w:r>
      <w:r w:rsidR="00483D1A" w:rsidRPr="00BB41B6">
        <w:rPr>
          <w:rFonts w:ascii="Times New Roman" w:hAnsi="Times New Roman" w:cs="Times New Roman"/>
        </w:rPr>
        <w:t>to,</w:t>
      </w:r>
      <w:r w:rsidR="009F2450" w:rsidRPr="00BB41B6">
        <w:rPr>
          <w:rFonts w:ascii="Times New Roman" w:hAnsi="Times New Roman" w:cs="Times New Roman"/>
        </w:rPr>
        <w:t xml:space="preserve"> their shines would have </w:t>
      </w:r>
      <w:r w:rsidR="00483D1A" w:rsidRPr="00BB41B6">
        <w:rPr>
          <w:rFonts w:ascii="Times New Roman" w:hAnsi="Times New Roman" w:cs="Times New Roman"/>
        </w:rPr>
        <w:t xml:space="preserve">caused even greater exhaustion in soldiers already overcome with fatigue from the march to reach the </w:t>
      </w:r>
      <w:proofErr w:type="gramStart"/>
      <w:r w:rsidR="00483D1A" w:rsidRPr="00BB41B6">
        <w:rPr>
          <w:rFonts w:ascii="Times New Roman" w:hAnsi="Times New Roman" w:cs="Times New Roman"/>
        </w:rPr>
        <w:t>battle ground</w:t>
      </w:r>
      <w:proofErr w:type="gramEnd"/>
      <w:r w:rsidR="00483D1A" w:rsidRPr="00BB41B6">
        <w:rPr>
          <w:rFonts w:ascii="Times New Roman" w:hAnsi="Times New Roman" w:cs="Times New Roman"/>
        </w:rPr>
        <w:t xml:space="preserve"> over the several days prior. Baker states in their book that it is likely that some of the knight would most likely have collapsed in the mud as described by the French monk of St. Denis and drowned in their helmets </w:t>
      </w:r>
      <w:sdt>
        <w:sdtPr>
          <w:rPr>
            <w:rFonts w:ascii="Times New Roman" w:hAnsi="Times New Roman" w:cs="Times New Roman"/>
          </w:rPr>
          <w:id w:val="-1767995079"/>
          <w:citation/>
        </w:sdtPr>
        <w:sdtContent>
          <w:r w:rsidR="00483D1A" w:rsidRPr="00BB41B6">
            <w:rPr>
              <w:rFonts w:ascii="Times New Roman" w:hAnsi="Times New Roman" w:cs="Times New Roman"/>
            </w:rPr>
            <w:fldChar w:fldCharType="begin"/>
          </w:r>
          <w:r w:rsidR="00483D1A" w:rsidRPr="00BB41B6">
            <w:rPr>
              <w:rFonts w:ascii="Times New Roman" w:hAnsi="Times New Roman" w:cs="Times New Roman"/>
            </w:rPr>
            <w:instrText xml:space="preserve"> CITATION Bar10 \l 2057 </w:instrText>
          </w:r>
          <w:r w:rsidR="00483D1A" w:rsidRPr="00BB41B6">
            <w:rPr>
              <w:rFonts w:ascii="Times New Roman" w:hAnsi="Times New Roman" w:cs="Times New Roman"/>
            </w:rPr>
            <w:fldChar w:fldCharType="separate"/>
          </w:r>
          <w:r w:rsidR="00483D1A" w:rsidRPr="00BB41B6">
            <w:rPr>
              <w:rFonts w:ascii="Times New Roman" w:hAnsi="Times New Roman" w:cs="Times New Roman"/>
              <w:noProof/>
            </w:rPr>
            <w:t>[1]</w:t>
          </w:r>
          <w:r w:rsidR="00483D1A" w:rsidRPr="00BB41B6">
            <w:rPr>
              <w:rFonts w:ascii="Times New Roman" w:hAnsi="Times New Roman" w:cs="Times New Roman"/>
            </w:rPr>
            <w:fldChar w:fldCharType="end"/>
          </w:r>
        </w:sdtContent>
      </w:sdt>
      <w:r w:rsidR="00483D1A" w:rsidRPr="00BB41B6">
        <w:rPr>
          <w:rFonts w:ascii="Times New Roman" w:hAnsi="Times New Roman" w:cs="Times New Roman"/>
        </w:rPr>
        <w:t xml:space="preserve">. This is because if they could not have pulled themselves from the mud it would have leaked into their helmets through the grating designed to allow sight and breathing and covered the mouth and nose. Mud like with water only need to be one inch deep in order to </w:t>
      </w:r>
      <w:proofErr w:type="gramStart"/>
      <w:r w:rsidR="00483D1A" w:rsidRPr="00BB41B6">
        <w:rPr>
          <w:rFonts w:ascii="Times New Roman" w:hAnsi="Times New Roman" w:cs="Times New Roman"/>
        </w:rPr>
        <w:t>cause</w:t>
      </w:r>
      <w:proofErr w:type="gramEnd"/>
      <w:r w:rsidR="00483D1A" w:rsidRPr="00BB41B6">
        <w:rPr>
          <w:rFonts w:ascii="Times New Roman" w:hAnsi="Times New Roman" w:cs="Times New Roman"/>
        </w:rPr>
        <w:t xml:space="preserve"> downing </w:t>
      </w:r>
      <w:sdt>
        <w:sdtPr>
          <w:rPr>
            <w:rFonts w:ascii="Times New Roman" w:hAnsi="Times New Roman" w:cs="Times New Roman"/>
          </w:rPr>
          <w:id w:val="1299571237"/>
          <w:citation/>
        </w:sdtPr>
        <w:sdtContent>
          <w:r w:rsidR="00483D1A" w:rsidRPr="00BB41B6">
            <w:rPr>
              <w:rFonts w:ascii="Times New Roman" w:hAnsi="Times New Roman" w:cs="Times New Roman"/>
            </w:rPr>
            <w:fldChar w:fldCharType="begin"/>
          </w:r>
          <w:r w:rsidR="00483D1A" w:rsidRPr="00BB41B6">
            <w:rPr>
              <w:rFonts w:ascii="Times New Roman" w:hAnsi="Times New Roman" w:cs="Times New Roman"/>
            </w:rPr>
            <w:instrText xml:space="preserve"> CITATION Uni18 \l 2057 </w:instrText>
          </w:r>
          <w:r w:rsidR="00483D1A" w:rsidRPr="00BB41B6">
            <w:rPr>
              <w:rFonts w:ascii="Times New Roman" w:hAnsi="Times New Roman" w:cs="Times New Roman"/>
            </w:rPr>
            <w:fldChar w:fldCharType="separate"/>
          </w:r>
          <w:r w:rsidR="00483D1A" w:rsidRPr="00BB41B6">
            <w:rPr>
              <w:rFonts w:ascii="Times New Roman" w:hAnsi="Times New Roman" w:cs="Times New Roman"/>
              <w:noProof/>
            </w:rPr>
            <w:t>[6]</w:t>
          </w:r>
          <w:r w:rsidR="00483D1A" w:rsidRPr="00BB41B6">
            <w:rPr>
              <w:rFonts w:ascii="Times New Roman" w:hAnsi="Times New Roman" w:cs="Times New Roman"/>
            </w:rPr>
            <w:fldChar w:fldCharType="end"/>
          </w:r>
        </w:sdtContent>
      </w:sdt>
      <w:r w:rsidR="00483D1A" w:rsidRPr="00BB41B6">
        <w:rPr>
          <w:rFonts w:ascii="Times New Roman" w:hAnsi="Times New Roman" w:cs="Times New Roman"/>
        </w:rPr>
        <w:t>.</w:t>
      </w:r>
    </w:p>
    <w:p w:rsidR="004B3DDC" w:rsidRPr="00BB41B6" w:rsidRDefault="00483D1A" w:rsidP="004B3DDC">
      <w:pPr>
        <w:rPr>
          <w:rFonts w:ascii="Times New Roman" w:hAnsi="Times New Roman" w:cs="Times New Roman"/>
        </w:rPr>
      </w:pPr>
      <w:r w:rsidRPr="00BB41B6">
        <w:rPr>
          <w:rFonts w:ascii="Times New Roman" w:hAnsi="Times New Roman" w:cs="Times New Roman"/>
        </w:rPr>
        <w:t xml:space="preserve">From these </w:t>
      </w:r>
      <w:proofErr w:type="gramStart"/>
      <w:r w:rsidRPr="00BB41B6">
        <w:rPr>
          <w:rFonts w:ascii="Times New Roman" w:hAnsi="Times New Roman" w:cs="Times New Roman"/>
        </w:rPr>
        <w:t>f</w:t>
      </w:r>
      <w:r w:rsidR="005D6CAF" w:rsidRPr="00BB41B6">
        <w:rPr>
          <w:rFonts w:ascii="Times New Roman" w:hAnsi="Times New Roman" w:cs="Times New Roman"/>
        </w:rPr>
        <w:t>actors</w:t>
      </w:r>
      <w:proofErr w:type="gramEnd"/>
      <w:r w:rsidR="005D6CAF" w:rsidRPr="00BB41B6">
        <w:rPr>
          <w:rFonts w:ascii="Times New Roman" w:hAnsi="Times New Roman" w:cs="Times New Roman"/>
        </w:rPr>
        <w:t xml:space="preserve"> we can see that the terrain and setting of the battle played a far more significant part of the English victory than simply being the location that the battle took place. Not seen in many </w:t>
      </w:r>
      <w:r w:rsidR="005D6CAF" w:rsidRPr="00BB41B6">
        <w:rPr>
          <w:rFonts w:ascii="Times New Roman" w:hAnsi="Times New Roman" w:cs="Times New Roman"/>
        </w:rPr>
        <w:lastRenderedPageBreak/>
        <w:t>of the historical research books was the impact the terrain would have had on cavalry, the men-at-arms would have a hard time moving but the French cavalry would like not be able to charge at all removing their one advantage of speed in any engagement.</w:t>
      </w:r>
    </w:p>
    <w:p w:rsidR="005D6CAF" w:rsidRPr="00BB41B6" w:rsidRDefault="005D6CAF" w:rsidP="004B3DDC">
      <w:pPr>
        <w:rPr>
          <w:rFonts w:ascii="Times New Roman" w:hAnsi="Times New Roman" w:cs="Times New Roman"/>
        </w:rPr>
      </w:pPr>
    </w:p>
    <w:p w:rsidR="005D6CAF" w:rsidRPr="00BB41B6" w:rsidRDefault="005D6CAF" w:rsidP="005D6CAF">
      <w:pPr>
        <w:pStyle w:val="Subtitle"/>
        <w:rPr>
          <w:rFonts w:ascii="Times New Roman" w:hAnsi="Times New Roman" w:cs="Times New Roman"/>
        </w:rPr>
      </w:pPr>
      <w:r w:rsidRPr="00BB41B6">
        <w:rPr>
          <w:rFonts w:ascii="Times New Roman" w:hAnsi="Times New Roman" w:cs="Times New Roman"/>
        </w:rPr>
        <w:t>Deployments</w:t>
      </w:r>
      <w:r w:rsidR="00315502" w:rsidRPr="00BB41B6">
        <w:rPr>
          <w:rFonts w:ascii="Times New Roman" w:hAnsi="Times New Roman" w:cs="Times New Roman"/>
        </w:rPr>
        <w:t xml:space="preserve"> &amp; Tactics</w:t>
      </w:r>
    </w:p>
    <w:p w:rsidR="00315502" w:rsidRPr="00BB41B6" w:rsidRDefault="00315502" w:rsidP="00315502">
      <w:pPr>
        <w:keepNext/>
        <w:rPr>
          <w:rFonts w:ascii="Times New Roman" w:hAnsi="Times New Roman" w:cs="Times New Roman"/>
        </w:rPr>
      </w:pPr>
      <w:r w:rsidRPr="00BB41B6">
        <w:rPr>
          <w:rFonts w:ascii="Times New Roman" w:hAnsi="Times New Roman" w:cs="Times New Roman"/>
          <w:noProof/>
          <w:lang w:eastAsia="en-GB"/>
        </w:rPr>
        <w:drawing>
          <wp:inline distT="0" distB="0" distL="0" distR="0" wp14:anchorId="461325FF">
            <wp:extent cx="4216400" cy="298112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0800000" flipH="1" flipV="1">
                      <a:off x="0" y="0"/>
                      <a:ext cx="4224616" cy="2986936"/>
                    </a:xfrm>
                    <a:prstGeom prst="rect">
                      <a:avLst/>
                    </a:prstGeom>
                    <a:noFill/>
                  </pic:spPr>
                </pic:pic>
              </a:graphicData>
            </a:graphic>
          </wp:inline>
        </w:drawing>
      </w:r>
    </w:p>
    <w:p w:rsidR="00315502" w:rsidRPr="00BB41B6" w:rsidRDefault="00315502" w:rsidP="00315502">
      <w:pPr>
        <w:pStyle w:val="Caption"/>
        <w:rPr>
          <w:rFonts w:ascii="Times New Roman" w:hAnsi="Times New Roman" w:cs="Times New Roman"/>
        </w:rPr>
      </w:pPr>
      <w:r w:rsidRPr="00BB41B6">
        <w:rPr>
          <w:rFonts w:ascii="Times New Roman" w:hAnsi="Times New Roman" w:cs="Times New Roman"/>
        </w:rPr>
        <w:t xml:space="preserve">Figure </w:t>
      </w:r>
      <w:r w:rsidRPr="00BB41B6">
        <w:rPr>
          <w:rFonts w:ascii="Times New Roman" w:hAnsi="Times New Roman" w:cs="Times New Roman"/>
        </w:rPr>
        <w:fldChar w:fldCharType="begin"/>
      </w:r>
      <w:r w:rsidRPr="00BB41B6">
        <w:rPr>
          <w:rFonts w:ascii="Times New Roman" w:hAnsi="Times New Roman" w:cs="Times New Roman"/>
        </w:rPr>
        <w:instrText xml:space="preserve"> SEQ Figure \* ARABIC </w:instrText>
      </w:r>
      <w:r w:rsidRPr="00BB41B6">
        <w:rPr>
          <w:rFonts w:ascii="Times New Roman" w:hAnsi="Times New Roman" w:cs="Times New Roman"/>
        </w:rPr>
        <w:fldChar w:fldCharType="separate"/>
      </w:r>
      <w:r w:rsidRPr="00BB41B6">
        <w:rPr>
          <w:rFonts w:ascii="Times New Roman" w:hAnsi="Times New Roman" w:cs="Times New Roman"/>
          <w:noProof/>
        </w:rPr>
        <w:t>1</w:t>
      </w:r>
      <w:r w:rsidRPr="00BB41B6">
        <w:rPr>
          <w:rFonts w:ascii="Times New Roman" w:hAnsi="Times New Roman" w:cs="Times New Roman"/>
        </w:rPr>
        <w:fldChar w:fldCharType="end"/>
      </w:r>
      <w:r w:rsidRPr="00BB41B6">
        <w:rPr>
          <w:rFonts w:ascii="Times New Roman" w:hAnsi="Times New Roman" w:cs="Times New Roman"/>
        </w:rPr>
        <w:t xml:space="preserve"> Troop layouts, Andrei </w:t>
      </w:r>
      <w:proofErr w:type="spellStart"/>
      <w:proofErr w:type="gramStart"/>
      <w:r w:rsidRPr="00BB41B6">
        <w:rPr>
          <w:rFonts w:ascii="Times New Roman" w:hAnsi="Times New Roman" w:cs="Times New Roman"/>
        </w:rPr>
        <w:t>Nacu</w:t>
      </w:r>
      <w:proofErr w:type="spellEnd"/>
      <w:proofErr w:type="gramEnd"/>
    </w:p>
    <w:p w:rsidR="00213594" w:rsidRPr="00BB41B6" w:rsidRDefault="005D6CAF" w:rsidP="00213594">
      <w:pPr>
        <w:rPr>
          <w:rFonts w:ascii="Times New Roman" w:hAnsi="Times New Roman" w:cs="Times New Roman"/>
        </w:rPr>
      </w:pPr>
      <w:r w:rsidRPr="00BB41B6">
        <w:rPr>
          <w:rFonts w:ascii="Times New Roman" w:hAnsi="Times New Roman" w:cs="Times New Roman"/>
        </w:rPr>
        <w:t>Henry V deployed his army of approximately 1500 men-at-arms and 7000 longbow men across a nearly 750-yard stretch of terrain</w:t>
      </w:r>
      <w:r w:rsidR="00315502" w:rsidRPr="00BB41B6">
        <w:rPr>
          <w:rFonts w:ascii="Times New Roman" w:hAnsi="Times New Roman" w:cs="Times New Roman"/>
        </w:rPr>
        <w:t xml:space="preserve"> with the archers split into two groups that took position within the tree line at the out edges of the battlefield. The English forces </w:t>
      </w:r>
      <w:proofErr w:type="gramStart"/>
      <w:r w:rsidR="00315502" w:rsidRPr="00BB41B6">
        <w:rPr>
          <w:rFonts w:ascii="Times New Roman" w:hAnsi="Times New Roman" w:cs="Times New Roman"/>
        </w:rPr>
        <w:t>were split</w:t>
      </w:r>
      <w:proofErr w:type="gramEnd"/>
      <w:r w:rsidR="00315502" w:rsidRPr="00BB41B6">
        <w:rPr>
          <w:rFonts w:ascii="Times New Roman" w:hAnsi="Times New Roman" w:cs="Times New Roman"/>
        </w:rPr>
        <w:t xml:space="preserve"> into three distinct groups each commanded separately, with the middle being commanded by Henry V himself. </w:t>
      </w:r>
      <w:proofErr w:type="gramStart"/>
      <w:r w:rsidR="00315502" w:rsidRPr="00BB41B6">
        <w:rPr>
          <w:rFonts w:ascii="Times New Roman" w:hAnsi="Times New Roman" w:cs="Times New Roman"/>
        </w:rPr>
        <w:t xml:space="preserve">The two flanks were commanded by Edward, Duke of York and Baron Thomas </w:t>
      </w:r>
      <w:proofErr w:type="spellStart"/>
      <w:r w:rsidR="00315502" w:rsidRPr="00BB41B6">
        <w:rPr>
          <w:rFonts w:ascii="Times New Roman" w:hAnsi="Times New Roman" w:cs="Times New Roman"/>
        </w:rPr>
        <w:t>Camoys</w:t>
      </w:r>
      <w:proofErr w:type="spellEnd"/>
      <w:r w:rsidR="00315502" w:rsidRPr="00BB41B6">
        <w:rPr>
          <w:rFonts w:ascii="Times New Roman" w:hAnsi="Times New Roman" w:cs="Times New Roman"/>
        </w:rPr>
        <w:t xml:space="preserve"> </w:t>
      </w:r>
      <w:sdt>
        <w:sdtPr>
          <w:rPr>
            <w:rFonts w:ascii="Times New Roman" w:hAnsi="Times New Roman" w:cs="Times New Roman"/>
          </w:rPr>
          <w:id w:val="834571413"/>
          <w:citation/>
        </w:sdtPr>
        <w:sdtContent>
          <w:r w:rsidR="00315502" w:rsidRPr="00BB41B6">
            <w:rPr>
              <w:rFonts w:ascii="Times New Roman" w:hAnsi="Times New Roman" w:cs="Times New Roman"/>
            </w:rPr>
            <w:fldChar w:fldCharType="begin"/>
          </w:r>
          <w:r w:rsidR="00315502" w:rsidRPr="00BB41B6">
            <w:rPr>
              <w:rFonts w:ascii="Times New Roman" w:hAnsi="Times New Roman" w:cs="Times New Roman"/>
            </w:rPr>
            <w:instrText xml:space="preserve"> CITATION Jon17 \l 2057 </w:instrText>
          </w:r>
          <w:r w:rsidR="00315502" w:rsidRPr="00BB41B6">
            <w:rPr>
              <w:rFonts w:ascii="Times New Roman" w:hAnsi="Times New Roman" w:cs="Times New Roman"/>
            </w:rPr>
            <w:fldChar w:fldCharType="separate"/>
          </w:r>
          <w:r w:rsidR="00315502" w:rsidRPr="00BB41B6">
            <w:rPr>
              <w:rFonts w:ascii="Times New Roman" w:hAnsi="Times New Roman" w:cs="Times New Roman"/>
              <w:noProof/>
            </w:rPr>
            <w:t>[7]</w:t>
          </w:r>
          <w:proofErr w:type="gramEnd"/>
          <w:r w:rsidR="00315502" w:rsidRPr="00BB41B6">
            <w:rPr>
              <w:rFonts w:ascii="Times New Roman" w:hAnsi="Times New Roman" w:cs="Times New Roman"/>
            </w:rPr>
            <w:fldChar w:fldCharType="end"/>
          </w:r>
        </w:sdtContent>
      </w:sdt>
      <w:r w:rsidR="00315502" w:rsidRPr="00BB41B6">
        <w:rPr>
          <w:rFonts w:ascii="Times New Roman" w:hAnsi="Times New Roman" w:cs="Times New Roman"/>
        </w:rPr>
        <w:t xml:space="preserve">. </w:t>
      </w:r>
    </w:p>
    <w:p w:rsidR="006F70DF" w:rsidRPr="00BB41B6" w:rsidRDefault="00315502" w:rsidP="00213594">
      <w:pPr>
        <w:rPr>
          <w:rFonts w:ascii="Times New Roman" w:hAnsi="Times New Roman" w:cs="Times New Roman"/>
        </w:rPr>
      </w:pPr>
      <w:r w:rsidRPr="00BB41B6">
        <w:rPr>
          <w:rFonts w:ascii="Times New Roman" w:hAnsi="Times New Roman" w:cs="Times New Roman"/>
        </w:rPr>
        <w:t>Henry also had his men set up Paling along the front of the archers positions as this would reduce the effectiveness of any cavalry charge by creating an additional obstacle the horses would have to navigate</w:t>
      </w:r>
      <w:r w:rsidR="006F70DF" w:rsidRPr="00BB41B6">
        <w:rPr>
          <w:rFonts w:ascii="Times New Roman" w:hAnsi="Times New Roman" w:cs="Times New Roman"/>
        </w:rPr>
        <w:t xml:space="preserve">. Paling is a series of wooden stakes and spikes set into the ground and pointed out towards your opposition at a roughly 30-60-degree angle. This means that if cavalry do charge into the line to try to break the archer’s formations they </w:t>
      </w:r>
      <w:proofErr w:type="gramStart"/>
      <w:r w:rsidR="006F70DF" w:rsidRPr="00BB41B6">
        <w:rPr>
          <w:rFonts w:ascii="Times New Roman" w:hAnsi="Times New Roman" w:cs="Times New Roman"/>
        </w:rPr>
        <w:t>will likely be impaled</w:t>
      </w:r>
      <w:proofErr w:type="gramEnd"/>
      <w:r w:rsidR="006F70DF" w:rsidRPr="00BB41B6">
        <w:rPr>
          <w:rFonts w:ascii="Times New Roman" w:hAnsi="Times New Roman" w:cs="Times New Roman"/>
        </w:rPr>
        <w:t xml:space="preserve"> on the spikes killing the horses and flipping the riders to the ground causing injury or death. This tactic was first seen during the European states conflict with Turkey in 1396 were it was similarly used against the French cavalry and was described in a 1411 book of tactics by the Marshal of France </w:t>
      </w:r>
      <w:sdt>
        <w:sdtPr>
          <w:rPr>
            <w:rFonts w:ascii="Times New Roman" w:hAnsi="Times New Roman" w:cs="Times New Roman"/>
          </w:rPr>
          <w:id w:val="-979069031"/>
          <w:citation/>
        </w:sdtPr>
        <w:sdtContent>
          <w:r w:rsidR="006F70DF" w:rsidRPr="00BB41B6">
            <w:rPr>
              <w:rFonts w:ascii="Times New Roman" w:hAnsi="Times New Roman" w:cs="Times New Roman"/>
            </w:rPr>
            <w:fldChar w:fldCharType="begin"/>
          </w:r>
          <w:r w:rsidR="006F70DF" w:rsidRPr="00BB41B6">
            <w:rPr>
              <w:rFonts w:ascii="Times New Roman" w:hAnsi="Times New Roman" w:cs="Times New Roman"/>
            </w:rPr>
            <w:instrText xml:space="preserve"> CITATION Ben18 \l 2057 </w:instrText>
          </w:r>
          <w:r w:rsidR="006F70DF" w:rsidRPr="00BB41B6">
            <w:rPr>
              <w:rFonts w:ascii="Times New Roman" w:hAnsi="Times New Roman" w:cs="Times New Roman"/>
            </w:rPr>
            <w:fldChar w:fldCharType="separate"/>
          </w:r>
          <w:r w:rsidR="006F70DF" w:rsidRPr="00BB41B6">
            <w:rPr>
              <w:rFonts w:ascii="Times New Roman" w:hAnsi="Times New Roman" w:cs="Times New Roman"/>
              <w:noProof/>
            </w:rPr>
            <w:t>[8]</w:t>
          </w:r>
          <w:r w:rsidR="006F70DF" w:rsidRPr="00BB41B6">
            <w:rPr>
              <w:rFonts w:ascii="Times New Roman" w:hAnsi="Times New Roman" w:cs="Times New Roman"/>
            </w:rPr>
            <w:fldChar w:fldCharType="end"/>
          </w:r>
        </w:sdtContent>
      </w:sdt>
      <w:r w:rsidR="006F70DF" w:rsidRPr="00BB41B6">
        <w:rPr>
          <w:rFonts w:ascii="Times New Roman" w:hAnsi="Times New Roman" w:cs="Times New Roman"/>
        </w:rPr>
        <w:t xml:space="preserve">. </w:t>
      </w:r>
    </w:p>
    <w:p w:rsidR="006F70DF" w:rsidRPr="00BB41B6" w:rsidRDefault="006F70DF" w:rsidP="00213594">
      <w:pPr>
        <w:rPr>
          <w:rFonts w:ascii="Times New Roman" w:hAnsi="Times New Roman" w:cs="Times New Roman"/>
        </w:rPr>
      </w:pPr>
      <w:r w:rsidRPr="00BB41B6">
        <w:rPr>
          <w:rFonts w:ascii="Times New Roman" w:hAnsi="Times New Roman" w:cs="Times New Roman"/>
        </w:rPr>
        <w:t xml:space="preserve">The formation of the British troops was designed to funnel the French soldiers into a tighter formation at the centre of the battle field making it both easier for the archers to hit and harder to the French men-at-arms to use their weapons effectively </w:t>
      </w:r>
      <w:sdt>
        <w:sdtPr>
          <w:rPr>
            <w:rFonts w:ascii="Times New Roman" w:hAnsi="Times New Roman" w:cs="Times New Roman"/>
          </w:rPr>
          <w:id w:val="-169260441"/>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Bar10 \l 2057 </w:instrText>
          </w:r>
          <w:r w:rsidRPr="00BB41B6">
            <w:rPr>
              <w:rFonts w:ascii="Times New Roman" w:hAnsi="Times New Roman" w:cs="Times New Roman"/>
            </w:rPr>
            <w:fldChar w:fldCharType="separate"/>
          </w:r>
          <w:r w:rsidRPr="00BB41B6">
            <w:rPr>
              <w:rFonts w:ascii="Times New Roman" w:hAnsi="Times New Roman" w:cs="Times New Roman"/>
              <w:noProof/>
            </w:rPr>
            <w:t>[1]</w:t>
          </w:r>
          <w:r w:rsidRPr="00BB41B6">
            <w:rPr>
              <w:rFonts w:ascii="Times New Roman" w:hAnsi="Times New Roman" w:cs="Times New Roman"/>
            </w:rPr>
            <w:fldChar w:fldCharType="end"/>
          </w:r>
        </w:sdtContent>
      </w:sdt>
      <w:r w:rsidRPr="00BB41B6">
        <w:rPr>
          <w:rFonts w:ascii="Times New Roman" w:hAnsi="Times New Roman" w:cs="Times New Roman"/>
        </w:rPr>
        <w:t xml:space="preserve">. </w:t>
      </w:r>
    </w:p>
    <w:p w:rsidR="006F70DF" w:rsidRPr="00BB41B6" w:rsidRDefault="006F70DF" w:rsidP="00213594">
      <w:pPr>
        <w:rPr>
          <w:rFonts w:ascii="Times New Roman" w:hAnsi="Times New Roman" w:cs="Times New Roman"/>
        </w:rPr>
      </w:pPr>
      <w:r w:rsidRPr="00BB41B6">
        <w:rPr>
          <w:rFonts w:ascii="Times New Roman" w:hAnsi="Times New Roman" w:cs="Times New Roman"/>
        </w:rPr>
        <w:t xml:space="preserve">Having been marching for several days to reach this point the British tactic was to create </w:t>
      </w:r>
      <w:r w:rsidR="00537F71" w:rsidRPr="00BB41B6">
        <w:rPr>
          <w:rFonts w:ascii="Times New Roman" w:hAnsi="Times New Roman" w:cs="Times New Roman"/>
        </w:rPr>
        <w:t>a strong entrenched position</w:t>
      </w:r>
      <w:r w:rsidRPr="00BB41B6">
        <w:rPr>
          <w:rFonts w:ascii="Times New Roman" w:hAnsi="Times New Roman" w:cs="Times New Roman"/>
        </w:rPr>
        <w:t xml:space="preserve">. Knowing the French were similarly on their way to meet them Henry V took advantage of the good cover offered by the terrain </w:t>
      </w:r>
      <w:r w:rsidR="00537F71" w:rsidRPr="00BB41B6">
        <w:rPr>
          <w:rFonts w:ascii="Times New Roman" w:hAnsi="Times New Roman" w:cs="Times New Roman"/>
        </w:rPr>
        <w:t xml:space="preserve">to set up camp and rest his troops so they would not be as exhausted before engaging in combat. To facilitate this without the risk of a French surprise attack several watchers </w:t>
      </w:r>
      <w:proofErr w:type="gramStart"/>
      <w:r w:rsidR="00537F71" w:rsidRPr="00BB41B6">
        <w:rPr>
          <w:rFonts w:ascii="Times New Roman" w:hAnsi="Times New Roman" w:cs="Times New Roman"/>
        </w:rPr>
        <w:t>were placed</w:t>
      </w:r>
      <w:proofErr w:type="gramEnd"/>
      <w:r w:rsidR="00537F71" w:rsidRPr="00BB41B6">
        <w:rPr>
          <w:rFonts w:ascii="Times New Roman" w:hAnsi="Times New Roman" w:cs="Times New Roman"/>
        </w:rPr>
        <w:t xml:space="preserve"> around the area to alert of any French movement </w:t>
      </w:r>
      <w:sdt>
        <w:sdtPr>
          <w:rPr>
            <w:rFonts w:ascii="Times New Roman" w:hAnsi="Times New Roman" w:cs="Times New Roman"/>
          </w:rPr>
          <w:id w:val="-602109742"/>
          <w:citation/>
        </w:sdtPr>
        <w:sdtContent>
          <w:r w:rsidR="00537F71" w:rsidRPr="00BB41B6">
            <w:rPr>
              <w:rFonts w:ascii="Times New Roman" w:hAnsi="Times New Roman" w:cs="Times New Roman"/>
            </w:rPr>
            <w:fldChar w:fldCharType="begin"/>
          </w:r>
          <w:r w:rsidR="00537F71" w:rsidRPr="00BB41B6">
            <w:rPr>
              <w:rFonts w:ascii="Times New Roman" w:hAnsi="Times New Roman" w:cs="Times New Roman"/>
            </w:rPr>
            <w:instrText xml:space="preserve"> CITATION Ann05 \l 2057 </w:instrText>
          </w:r>
          <w:r w:rsidR="00537F71" w:rsidRPr="00BB41B6">
            <w:rPr>
              <w:rFonts w:ascii="Times New Roman" w:hAnsi="Times New Roman" w:cs="Times New Roman"/>
            </w:rPr>
            <w:fldChar w:fldCharType="separate"/>
          </w:r>
          <w:r w:rsidR="00537F71" w:rsidRPr="00BB41B6">
            <w:rPr>
              <w:rFonts w:ascii="Times New Roman" w:hAnsi="Times New Roman" w:cs="Times New Roman"/>
              <w:noProof/>
            </w:rPr>
            <w:t>[9]</w:t>
          </w:r>
          <w:r w:rsidR="00537F71" w:rsidRPr="00BB41B6">
            <w:rPr>
              <w:rFonts w:ascii="Times New Roman" w:hAnsi="Times New Roman" w:cs="Times New Roman"/>
            </w:rPr>
            <w:fldChar w:fldCharType="end"/>
          </w:r>
        </w:sdtContent>
      </w:sdt>
      <w:r w:rsidR="00537F71" w:rsidRPr="00BB41B6">
        <w:rPr>
          <w:rFonts w:ascii="Times New Roman" w:hAnsi="Times New Roman" w:cs="Times New Roman"/>
        </w:rPr>
        <w:t xml:space="preserve">. This meant the British troops </w:t>
      </w:r>
      <w:proofErr w:type="gramStart"/>
      <w:r w:rsidR="00537F71" w:rsidRPr="00BB41B6">
        <w:rPr>
          <w:rFonts w:ascii="Times New Roman" w:hAnsi="Times New Roman" w:cs="Times New Roman"/>
        </w:rPr>
        <w:t>were far better rested</w:t>
      </w:r>
      <w:proofErr w:type="gramEnd"/>
      <w:r w:rsidR="00537F71" w:rsidRPr="00BB41B6">
        <w:rPr>
          <w:rFonts w:ascii="Times New Roman" w:hAnsi="Times New Roman" w:cs="Times New Roman"/>
        </w:rPr>
        <w:t xml:space="preserve"> and had a greater understanding of the lay of the land then the French did in the lead up to the battle.</w:t>
      </w:r>
    </w:p>
    <w:p w:rsidR="00537F71" w:rsidRPr="00BB41B6" w:rsidRDefault="00537F71" w:rsidP="00213594">
      <w:pPr>
        <w:rPr>
          <w:rFonts w:ascii="Times New Roman" w:hAnsi="Times New Roman" w:cs="Times New Roman"/>
        </w:rPr>
      </w:pPr>
      <w:r w:rsidRPr="00BB41B6">
        <w:rPr>
          <w:rFonts w:ascii="Times New Roman" w:hAnsi="Times New Roman" w:cs="Times New Roman"/>
        </w:rPr>
        <w:lastRenderedPageBreak/>
        <w:t xml:space="preserve">In comparison the French had 10,000 men-at-arms most of whom were equipped with plate armour, plus a further 4,000-5,000 additional footman including both crossbowmen and archers </w:t>
      </w:r>
      <w:sdt>
        <w:sdtPr>
          <w:rPr>
            <w:rFonts w:ascii="Times New Roman" w:hAnsi="Times New Roman" w:cs="Times New Roman"/>
          </w:rPr>
          <w:id w:val="1457533675"/>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CJR08 \l 2057 </w:instrText>
          </w:r>
          <w:r w:rsidRPr="00BB41B6">
            <w:rPr>
              <w:rFonts w:ascii="Times New Roman" w:hAnsi="Times New Roman" w:cs="Times New Roman"/>
            </w:rPr>
            <w:fldChar w:fldCharType="separate"/>
          </w:r>
          <w:r w:rsidRPr="00BB41B6">
            <w:rPr>
              <w:rFonts w:ascii="Times New Roman" w:hAnsi="Times New Roman" w:cs="Times New Roman"/>
              <w:noProof/>
            </w:rPr>
            <w:t>[10]</w:t>
          </w:r>
          <w:r w:rsidRPr="00BB41B6">
            <w:rPr>
              <w:rFonts w:ascii="Times New Roman" w:hAnsi="Times New Roman" w:cs="Times New Roman"/>
            </w:rPr>
            <w:fldChar w:fldCharType="end"/>
          </w:r>
        </w:sdtContent>
      </w:sdt>
      <w:sdt>
        <w:sdtPr>
          <w:rPr>
            <w:rFonts w:ascii="Times New Roman" w:hAnsi="Times New Roman" w:cs="Times New Roman"/>
          </w:rPr>
          <w:id w:val="-638954699"/>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Jon17 \l 2057 </w:instrText>
          </w:r>
          <w:r w:rsidRPr="00BB41B6">
            <w:rPr>
              <w:rFonts w:ascii="Times New Roman" w:hAnsi="Times New Roman" w:cs="Times New Roman"/>
            </w:rPr>
            <w:fldChar w:fldCharType="separate"/>
          </w:r>
          <w:r w:rsidRPr="00BB41B6">
            <w:rPr>
              <w:rFonts w:ascii="Times New Roman" w:hAnsi="Times New Roman" w:cs="Times New Roman"/>
              <w:noProof/>
            </w:rPr>
            <w:t xml:space="preserve"> [7]</w:t>
          </w:r>
          <w:r w:rsidRPr="00BB41B6">
            <w:rPr>
              <w:rFonts w:ascii="Times New Roman" w:hAnsi="Times New Roman" w:cs="Times New Roman"/>
            </w:rPr>
            <w:fldChar w:fldCharType="end"/>
          </w:r>
        </w:sdtContent>
      </w:sdt>
      <w:r w:rsidRPr="00BB41B6">
        <w:rPr>
          <w:rFonts w:ascii="Times New Roman" w:hAnsi="Times New Roman" w:cs="Times New Roman"/>
        </w:rPr>
        <w:t xml:space="preserve">. Additional to this the men-at-arms </w:t>
      </w:r>
      <w:proofErr w:type="gramStart"/>
      <w:r w:rsidRPr="00BB41B6">
        <w:rPr>
          <w:rFonts w:ascii="Times New Roman" w:hAnsi="Times New Roman" w:cs="Times New Roman"/>
        </w:rPr>
        <w:t>were all accompanied</w:t>
      </w:r>
      <w:proofErr w:type="gramEnd"/>
      <w:r w:rsidRPr="00BB41B6">
        <w:rPr>
          <w:rFonts w:ascii="Times New Roman" w:hAnsi="Times New Roman" w:cs="Times New Roman"/>
        </w:rPr>
        <w:t xml:space="preserve"> by a valet or armed servant increasing the potential fighting men to 25,000</w:t>
      </w:r>
      <w:r w:rsidR="00CF167D" w:rsidRPr="00BB41B6">
        <w:rPr>
          <w:rFonts w:ascii="Times New Roman" w:hAnsi="Times New Roman" w:cs="Times New Roman"/>
        </w:rPr>
        <w:t xml:space="preserve"> </w:t>
      </w:r>
      <w:sdt>
        <w:sdtPr>
          <w:rPr>
            <w:rFonts w:ascii="Times New Roman" w:hAnsi="Times New Roman" w:cs="Times New Roman"/>
          </w:rPr>
          <w:id w:val="-964733094"/>
          <w:citation/>
        </w:sdtPr>
        <w:sdtContent>
          <w:r w:rsidR="00CF167D" w:rsidRPr="00BB41B6">
            <w:rPr>
              <w:rFonts w:ascii="Times New Roman" w:hAnsi="Times New Roman" w:cs="Times New Roman"/>
            </w:rPr>
            <w:fldChar w:fldCharType="begin"/>
          </w:r>
          <w:r w:rsidR="00CF167D" w:rsidRPr="00BB41B6">
            <w:rPr>
              <w:rFonts w:ascii="Times New Roman" w:hAnsi="Times New Roman" w:cs="Times New Roman"/>
            </w:rPr>
            <w:instrText xml:space="preserve"> CITATION CJR08 \l 2057 </w:instrText>
          </w:r>
          <w:r w:rsidR="00CF167D" w:rsidRPr="00BB41B6">
            <w:rPr>
              <w:rFonts w:ascii="Times New Roman" w:hAnsi="Times New Roman" w:cs="Times New Roman"/>
            </w:rPr>
            <w:fldChar w:fldCharType="separate"/>
          </w:r>
          <w:r w:rsidR="00CF167D" w:rsidRPr="00BB41B6">
            <w:rPr>
              <w:rFonts w:ascii="Times New Roman" w:hAnsi="Times New Roman" w:cs="Times New Roman"/>
              <w:noProof/>
            </w:rPr>
            <w:t>[10]</w:t>
          </w:r>
          <w:r w:rsidR="00CF167D" w:rsidRPr="00BB41B6">
            <w:rPr>
              <w:rFonts w:ascii="Times New Roman" w:hAnsi="Times New Roman" w:cs="Times New Roman"/>
            </w:rPr>
            <w:fldChar w:fldCharType="end"/>
          </w:r>
        </w:sdtContent>
      </w:sdt>
      <w:r w:rsidR="00CF167D" w:rsidRPr="00BB41B6">
        <w:rPr>
          <w:rFonts w:ascii="Times New Roman" w:hAnsi="Times New Roman" w:cs="Times New Roman"/>
        </w:rPr>
        <w:t>.</w:t>
      </w:r>
    </w:p>
    <w:p w:rsidR="00CF167D" w:rsidRPr="00BB41B6" w:rsidRDefault="00CF167D" w:rsidP="00213594">
      <w:pPr>
        <w:rPr>
          <w:rFonts w:ascii="Times New Roman" w:hAnsi="Times New Roman" w:cs="Times New Roman"/>
        </w:rPr>
      </w:pPr>
      <w:r w:rsidRPr="00BB41B6">
        <w:rPr>
          <w:rFonts w:ascii="Times New Roman" w:hAnsi="Times New Roman" w:cs="Times New Roman"/>
        </w:rPr>
        <w:t xml:space="preserve">The French deployment consisted of a vanguard and a main battle group positioned in the centre of the battlefield with additional troops placed to cover their flanks </w:t>
      </w:r>
      <w:sdt>
        <w:sdtPr>
          <w:rPr>
            <w:rFonts w:ascii="Times New Roman" w:hAnsi="Times New Roman" w:cs="Times New Roman"/>
          </w:rPr>
          <w:id w:val="1003474736"/>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Bar10 \l 2057 </w:instrText>
          </w:r>
          <w:r w:rsidRPr="00BB41B6">
            <w:rPr>
              <w:rFonts w:ascii="Times New Roman" w:hAnsi="Times New Roman" w:cs="Times New Roman"/>
            </w:rPr>
            <w:fldChar w:fldCharType="separate"/>
          </w:r>
          <w:r w:rsidRPr="00BB41B6">
            <w:rPr>
              <w:rFonts w:ascii="Times New Roman" w:hAnsi="Times New Roman" w:cs="Times New Roman"/>
              <w:noProof/>
            </w:rPr>
            <w:t>[1]</w:t>
          </w:r>
          <w:r w:rsidRPr="00BB41B6">
            <w:rPr>
              <w:rFonts w:ascii="Times New Roman" w:hAnsi="Times New Roman" w:cs="Times New Roman"/>
            </w:rPr>
            <w:fldChar w:fldCharType="end"/>
          </w:r>
        </w:sdtContent>
      </w:sdt>
      <w:sdt>
        <w:sdtPr>
          <w:rPr>
            <w:rFonts w:ascii="Times New Roman" w:hAnsi="Times New Roman" w:cs="Times New Roman"/>
          </w:rPr>
          <w:id w:val="-2144650028"/>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Ann05 \l 2057 </w:instrText>
          </w:r>
          <w:r w:rsidRPr="00BB41B6">
            <w:rPr>
              <w:rFonts w:ascii="Times New Roman" w:hAnsi="Times New Roman" w:cs="Times New Roman"/>
            </w:rPr>
            <w:fldChar w:fldCharType="separate"/>
          </w:r>
          <w:r w:rsidRPr="00BB41B6">
            <w:rPr>
              <w:rFonts w:ascii="Times New Roman" w:hAnsi="Times New Roman" w:cs="Times New Roman"/>
              <w:noProof/>
            </w:rPr>
            <w:t xml:space="preserve"> [9]</w:t>
          </w:r>
          <w:r w:rsidRPr="00BB41B6">
            <w:rPr>
              <w:rFonts w:ascii="Times New Roman" w:hAnsi="Times New Roman" w:cs="Times New Roman"/>
            </w:rPr>
            <w:fldChar w:fldCharType="end"/>
          </w:r>
        </w:sdtContent>
      </w:sdt>
      <w:r w:rsidRPr="00BB41B6">
        <w:rPr>
          <w:rFonts w:ascii="Times New Roman" w:hAnsi="Times New Roman" w:cs="Times New Roman"/>
        </w:rPr>
        <w:t xml:space="preserve">. This formation of men </w:t>
      </w:r>
      <w:proofErr w:type="gramStart"/>
      <w:r w:rsidRPr="00BB41B6">
        <w:rPr>
          <w:rFonts w:ascii="Times New Roman" w:hAnsi="Times New Roman" w:cs="Times New Roman"/>
        </w:rPr>
        <w:t>was very tightly packed</w:t>
      </w:r>
      <w:proofErr w:type="gramEnd"/>
      <w:r w:rsidRPr="00BB41B6">
        <w:rPr>
          <w:rFonts w:ascii="Times New Roman" w:hAnsi="Times New Roman" w:cs="Times New Roman"/>
        </w:rPr>
        <w:t xml:space="preserve"> with little room to move around or use a sword effectively which significantly reduced their ability to fight and was in direct contrast to the British who had spread out to cover a wide area. This tight formation also played into the tactics of the British troops my already </w:t>
      </w:r>
      <w:proofErr w:type="gramStart"/>
      <w:r w:rsidRPr="00BB41B6">
        <w:rPr>
          <w:rFonts w:ascii="Times New Roman" w:hAnsi="Times New Roman" w:cs="Times New Roman"/>
        </w:rPr>
        <w:t>being grouped</w:t>
      </w:r>
      <w:proofErr w:type="gramEnd"/>
      <w:r w:rsidRPr="00BB41B6">
        <w:rPr>
          <w:rFonts w:ascii="Times New Roman" w:hAnsi="Times New Roman" w:cs="Times New Roman"/>
        </w:rPr>
        <w:t xml:space="preserve"> tightly together making them easer targets for the archers </w:t>
      </w:r>
      <w:sdt>
        <w:sdtPr>
          <w:rPr>
            <w:rFonts w:ascii="Times New Roman" w:hAnsi="Times New Roman" w:cs="Times New Roman"/>
          </w:rPr>
          <w:id w:val="-1868748791"/>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Phi84 \l 2057 </w:instrText>
          </w:r>
          <w:r w:rsidRPr="00BB41B6">
            <w:rPr>
              <w:rFonts w:ascii="Times New Roman" w:hAnsi="Times New Roman" w:cs="Times New Roman"/>
            </w:rPr>
            <w:fldChar w:fldCharType="separate"/>
          </w:r>
          <w:r w:rsidRPr="00BB41B6">
            <w:rPr>
              <w:rFonts w:ascii="Times New Roman" w:hAnsi="Times New Roman" w:cs="Times New Roman"/>
              <w:noProof/>
            </w:rPr>
            <w:t>[11]</w:t>
          </w:r>
          <w:r w:rsidRPr="00BB41B6">
            <w:rPr>
              <w:rFonts w:ascii="Times New Roman" w:hAnsi="Times New Roman" w:cs="Times New Roman"/>
            </w:rPr>
            <w:fldChar w:fldCharType="end"/>
          </w:r>
        </w:sdtContent>
      </w:sdt>
      <w:r w:rsidR="00B92D3C" w:rsidRPr="00BB41B6">
        <w:rPr>
          <w:rFonts w:ascii="Times New Roman" w:hAnsi="Times New Roman" w:cs="Times New Roman"/>
        </w:rPr>
        <w:t>.</w:t>
      </w:r>
    </w:p>
    <w:p w:rsidR="00CF167D" w:rsidRPr="00BB41B6" w:rsidRDefault="00CF167D" w:rsidP="00213594">
      <w:pPr>
        <w:rPr>
          <w:rFonts w:ascii="Times New Roman" w:hAnsi="Times New Roman" w:cs="Times New Roman"/>
        </w:rPr>
      </w:pPr>
      <w:r w:rsidRPr="00BB41B6">
        <w:rPr>
          <w:rFonts w:ascii="Times New Roman" w:hAnsi="Times New Roman" w:cs="Times New Roman"/>
        </w:rPr>
        <w:t xml:space="preserve">Elite cavalry forces that the French though </w:t>
      </w:r>
      <w:proofErr w:type="gramStart"/>
      <w:r w:rsidRPr="00BB41B6">
        <w:rPr>
          <w:rFonts w:ascii="Times New Roman" w:hAnsi="Times New Roman" w:cs="Times New Roman"/>
        </w:rPr>
        <w:t>would be used</w:t>
      </w:r>
      <w:proofErr w:type="gramEnd"/>
      <w:r w:rsidRPr="00BB41B6">
        <w:rPr>
          <w:rFonts w:ascii="Times New Roman" w:hAnsi="Times New Roman" w:cs="Times New Roman"/>
        </w:rPr>
        <w:t xml:space="preserve"> to break the English lines were rendered far less effective by the aforementioned terrain conditions and the further addition of the British Paling. This mean that </w:t>
      </w:r>
      <w:r w:rsidR="00B92D3C" w:rsidRPr="00BB41B6">
        <w:rPr>
          <w:rFonts w:ascii="Times New Roman" w:hAnsi="Times New Roman" w:cs="Times New Roman"/>
        </w:rPr>
        <w:t xml:space="preserve">approximately 1,200 men </w:t>
      </w:r>
      <w:proofErr w:type="gramStart"/>
      <w:r w:rsidR="00B92D3C" w:rsidRPr="00BB41B6">
        <w:rPr>
          <w:rFonts w:ascii="Times New Roman" w:hAnsi="Times New Roman" w:cs="Times New Roman"/>
        </w:rPr>
        <w:t>were immediately removed</w:t>
      </w:r>
      <w:proofErr w:type="gramEnd"/>
      <w:r w:rsidR="00B92D3C" w:rsidRPr="00BB41B6">
        <w:rPr>
          <w:rFonts w:ascii="Times New Roman" w:hAnsi="Times New Roman" w:cs="Times New Roman"/>
        </w:rPr>
        <w:t xml:space="preserve"> from the battle due to having to dismount from their horses and fight in conditions they were far less trained for </w:t>
      </w:r>
      <w:sdt>
        <w:sdtPr>
          <w:rPr>
            <w:rFonts w:ascii="Times New Roman" w:hAnsi="Times New Roman" w:cs="Times New Roman"/>
          </w:rPr>
          <w:id w:val="418068409"/>
          <w:citation/>
        </w:sdtPr>
        <w:sdtContent>
          <w:r w:rsidR="00B92D3C" w:rsidRPr="00BB41B6">
            <w:rPr>
              <w:rFonts w:ascii="Times New Roman" w:hAnsi="Times New Roman" w:cs="Times New Roman"/>
            </w:rPr>
            <w:fldChar w:fldCharType="begin"/>
          </w:r>
          <w:r w:rsidR="00B92D3C" w:rsidRPr="00BB41B6">
            <w:rPr>
              <w:rFonts w:ascii="Times New Roman" w:hAnsi="Times New Roman" w:cs="Times New Roman"/>
            </w:rPr>
            <w:instrText xml:space="preserve"> CITATION Ann00 \l 2057 </w:instrText>
          </w:r>
          <w:r w:rsidR="00B92D3C" w:rsidRPr="00BB41B6">
            <w:rPr>
              <w:rFonts w:ascii="Times New Roman" w:hAnsi="Times New Roman" w:cs="Times New Roman"/>
            </w:rPr>
            <w:fldChar w:fldCharType="separate"/>
          </w:r>
          <w:r w:rsidR="00B92D3C" w:rsidRPr="00BB41B6">
            <w:rPr>
              <w:rFonts w:ascii="Times New Roman" w:hAnsi="Times New Roman" w:cs="Times New Roman"/>
              <w:noProof/>
            </w:rPr>
            <w:t>[12]</w:t>
          </w:r>
          <w:r w:rsidR="00B92D3C" w:rsidRPr="00BB41B6">
            <w:rPr>
              <w:rFonts w:ascii="Times New Roman" w:hAnsi="Times New Roman" w:cs="Times New Roman"/>
            </w:rPr>
            <w:fldChar w:fldCharType="end"/>
          </w:r>
        </w:sdtContent>
      </w:sdt>
      <w:r w:rsidR="00B92D3C" w:rsidRPr="00BB41B6">
        <w:rPr>
          <w:rFonts w:ascii="Times New Roman" w:hAnsi="Times New Roman" w:cs="Times New Roman"/>
        </w:rPr>
        <w:t xml:space="preserve">. This reduction in troops disrupted the French plan to attack the British rear while the cavalry charged, as without the distraction of the cavalry the British were able to spot the French flanking manoeuvre and break off a small number of troops to engage them. A failure in communication led to the French troops still trying to attack from the rear even without a distraction </w:t>
      </w:r>
      <w:sdt>
        <w:sdtPr>
          <w:rPr>
            <w:rFonts w:ascii="Times New Roman" w:hAnsi="Times New Roman" w:cs="Times New Roman"/>
          </w:rPr>
          <w:id w:val="-382324475"/>
          <w:citation/>
        </w:sdtPr>
        <w:sdtContent>
          <w:r w:rsidR="00B92D3C" w:rsidRPr="00BB41B6">
            <w:rPr>
              <w:rFonts w:ascii="Times New Roman" w:hAnsi="Times New Roman" w:cs="Times New Roman"/>
            </w:rPr>
            <w:fldChar w:fldCharType="begin"/>
          </w:r>
          <w:r w:rsidR="00B92D3C" w:rsidRPr="00BB41B6">
            <w:rPr>
              <w:rFonts w:ascii="Times New Roman" w:hAnsi="Times New Roman" w:cs="Times New Roman"/>
            </w:rPr>
            <w:instrText xml:space="preserve"> CITATION Jon17 \l 2057 </w:instrText>
          </w:r>
          <w:r w:rsidR="00B92D3C" w:rsidRPr="00BB41B6">
            <w:rPr>
              <w:rFonts w:ascii="Times New Roman" w:hAnsi="Times New Roman" w:cs="Times New Roman"/>
            </w:rPr>
            <w:fldChar w:fldCharType="separate"/>
          </w:r>
          <w:r w:rsidR="00B92D3C" w:rsidRPr="00BB41B6">
            <w:rPr>
              <w:rFonts w:ascii="Times New Roman" w:hAnsi="Times New Roman" w:cs="Times New Roman"/>
              <w:noProof/>
            </w:rPr>
            <w:t>[7]</w:t>
          </w:r>
          <w:r w:rsidR="00B92D3C" w:rsidRPr="00BB41B6">
            <w:rPr>
              <w:rFonts w:ascii="Times New Roman" w:hAnsi="Times New Roman" w:cs="Times New Roman"/>
            </w:rPr>
            <w:fldChar w:fldCharType="end"/>
          </w:r>
        </w:sdtContent>
      </w:sdt>
      <w:r w:rsidR="00B92D3C" w:rsidRPr="00BB41B6">
        <w:rPr>
          <w:rFonts w:ascii="Times New Roman" w:hAnsi="Times New Roman" w:cs="Times New Roman"/>
        </w:rPr>
        <w:t xml:space="preserve">. </w:t>
      </w:r>
    </w:p>
    <w:p w:rsidR="00B92D3C" w:rsidRPr="00BB41B6" w:rsidRDefault="00B92D3C" w:rsidP="00213594">
      <w:pPr>
        <w:rPr>
          <w:rFonts w:ascii="Times New Roman" w:hAnsi="Times New Roman" w:cs="Times New Roman"/>
        </w:rPr>
      </w:pPr>
      <w:r w:rsidRPr="00BB41B6">
        <w:rPr>
          <w:rFonts w:ascii="Times New Roman" w:hAnsi="Times New Roman" w:cs="Times New Roman"/>
        </w:rPr>
        <w:t>A further failing on the French side in terms of tactics and deployment was the reliance on their men-at-arms, as many wanted the glory of direct combat the French deployed there archers and crossbows at the rear of their formations making then virtually useless. Because they were not able to fire onto the British troops without a high risk of hitting French, soldiers due to them having no clear line of sight</w:t>
      </w:r>
      <w:r w:rsidR="000678E3" w:rsidRPr="00BB41B6">
        <w:rPr>
          <w:rFonts w:ascii="Times New Roman" w:hAnsi="Times New Roman" w:cs="Times New Roman"/>
        </w:rPr>
        <w:t xml:space="preserve"> </w:t>
      </w:r>
      <w:sdt>
        <w:sdtPr>
          <w:rPr>
            <w:rFonts w:ascii="Times New Roman" w:hAnsi="Times New Roman" w:cs="Times New Roman"/>
          </w:rPr>
          <w:id w:val="1649705828"/>
          <w:citation/>
        </w:sdtPr>
        <w:sdtContent>
          <w:r w:rsidR="000678E3" w:rsidRPr="00BB41B6">
            <w:rPr>
              <w:rFonts w:ascii="Times New Roman" w:hAnsi="Times New Roman" w:cs="Times New Roman"/>
            </w:rPr>
            <w:fldChar w:fldCharType="begin"/>
          </w:r>
          <w:r w:rsidR="000678E3" w:rsidRPr="00BB41B6">
            <w:rPr>
              <w:rFonts w:ascii="Times New Roman" w:hAnsi="Times New Roman" w:cs="Times New Roman"/>
            </w:rPr>
            <w:instrText xml:space="preserve"> CITATION Ian12 \l 2057 </w:instrText>
          </w:r>
          <w:r w:rsidR="000678E3" w:rsidRPr="00BB41B6">
            <w:rPr>
              <w:rFonts w:ascii="Times New Roman" w:hAnsi="Times New Roman" w:cs="Times New Roman"/>
            </w:rPr>
            <w:fldChar w:fldCharType="separate"/>
          </w:r>
          <w:r w:rsidR="000678E3" w:rsidRPr="00BB41B6">
            <w:rPr>
              <w:rFonts w:ascii="Times New Roman" w:hAnsi="Times New Roman" w:cs="Times New Roman"/>
              <w:noProof/>
            </w:rPr>
            <w:t>[2]</w:t>
          </w:r>
          <w:r w:rsidR="000678E3" w:rsidRPr="00BB41B6">
            <w:rPr>
              <w:rFonts w:ascii="Times New Roman" w:hAnsi="Times New Roman" w:cs="Times New Roman"/>
            </w:rPr>
            <w:fldChar w:fldCharType="end"/>
          </w:r>
        </w:sdtContent>
      </w:sdt>
      <w:r w:rsidRPr="00BB41B6">
        <w:rPr>
          <w:rFonts w:ascii="Times New Roman" w:hAnsi="Times New Roman" w:cs="Times New Roman"/>
        </w:rPr>
        <w:t xml:space="preserve">. This reliance on swordsmen also meant they deployed all the available soldiers half of whom were less </w:t>
      </w:r>
      <w:proofErr w:type="gramStart"/>
      <w:r w:rsidRPr="00BB41B6">
        <w:rPr>
          <w:rFonts w:ascii="Times New Roman" w:hAnsi="Times New Roman" w:cs="Times New Roman"/>
        </w:rPr>
        <w:t>well trained</w:t>
      </w:r>
      <w:proofErr w:type="gramEnd"/>
      <w:r w:rsidRPr="00BB41B6">
        <w:rPr>
          <w:rFonts w:ascii="Times New Roman" w:hAnsi="Times New Roman" w:cs="Times New Roman"/>
        </w:rPr>
        <w:t xml:space="preserve"> servants, by having so many extra people they simply got in the way of the better trained soldiers </w:t>
      </w:r>
      <w:sdt>
        <w:sdtPr>
          <w:rPr>
            <w:rFonts w:ascii="Times New Roman" w:hAnsi="Times New Roman" w:cs="Times New Roman"/>
          </w:rPr>
          <w:id w:val="-1021234555"/>
          <w:citation/>
        </w:sdtPr>
        <w:sdtContent>
          <w:r w:rsidR="000678E3" w:rsidRPr="00BB41B6">
            <w:rPr>
              <w:rFonts w:ascii="Times New Roman" w:hAnsi="Times New Roman" w:cs="Times New Roman"/>
            </w:rPr>
            <w:fldChar w:fldCharType="begin"/>
          </w:r>
          <w:r w:rsidR="000678E3" w:rsidRPr="00BB41B6">
            <w:rPr>
              <w:rFonts w:ascii="Times New Roman" w:hAnsi="Times New Roman" w:cs="Times New Roman"/>
            </w:rPr>
            <w:instrText xml:space="preserve"> CITATION CJR08 \l 2057 </w:instrText>
          </w:r>
          <w:r w:rsidR="000678E3" w:rsidRPr="00BB41B6">
            <w:rPr>
              <w:rFonts w:ascii="Times New Roman" w:hAnsi="Times New Roman" w:cs="Times New Roman"/>
            </w:rPr>
            <w:fldChar w:fldCharType="separate"/>
          </w:r>
          <w:r w:rsidR="000678E3" w:rsidRPr="00BB41B6">
            <w:rPr>
              <w:rFonts w:ascii="Times New Roman" w:hAnsi="Times New Roman" w:cs="Times New Roman"/>
              <w:noProof/>
            </w:rPr>
            <w:t>[10]</w:t>
          </w:r>
          <w:r w:rsidR="000678E3" w:rsidRPr="00BB41B6">
            <w:rPr>
              <w:rFonts w:ascii="Times New Roman" w:hAnsi="Times New Roman" w:cs="Times New Roman"/>
            </w:rPr>
            <w:fldChar w:fldCharType="end"/>
          </w:r>
        </w:sdtContent>
      </w:sdt>
      <w:r w:rsidR="000678E3" w:rsidRPr="00BB41B6">
        <w:rPr>
          <w:rFonts w:ascii="Times New Roman" w:hAnsi="Times New Roman" w:cs="Times New Roman"/>
        </w:rPr>
        <w:t>.</w:t>
      </w:r>
    </w:p>
    <w:p w:rsidR="000678E3" w:rsidRPr="00BB41B6" w:rsidRDefault="000678E3" w:rsidP="00213594">
      <w:pPr>
        <w:rPr>
          <w:rFonts w:ascii="Times New Roman" w:hAnsi="Times New Roman" w:cs="Times New Roman"/>
        </w:rPr>
      </w:pPr>
      <w:r w:rsidRPr="00BB41B6">
        <w:rPr>
          <w:rFonts w:ascii="Times New Roman" w:hAnsi="Times New Roman" w:cs="Times New Roman"/>
        </w:rPr>
        <w:t xml:space="preserve">As we can </w:t>
      </w:r>
      <w:proofErr w:type="gramStart"/>
      <w:r w:rsidRPr="00BB41B6">
        <w:rPr>
          <w:rFonts w:ascii="Times New Roman" w:hAnsi="Times New Roman" w:cs="Times New Roman"/>
        </w:rPr>
        <w:t>see</w:t>
      </w:r>
      <w:proofErr w:type="gramEnd"/>
      <w:r w:rsidRPr="00BB41B6">
        <w:rPr>
          <w:rFonts w:ascii="Times New Roman" w:hAnsi="Times New Roman" w:cs="Times New Roman"/>
        </w:rPr>
        <w:t xml:space="preserve"> there was a great failing in the French tactics that lead to far more soldiers then necessary being deployed and therefor killed by playing into British tactics. This shows that although other factors may have played a roll such as the terrain and weather already mentioned the French </w:t>
      </w:r>
      <w:proofErr w:type="gramStart"/>
      <w:r w:rsidRPr="00BB41B6">
        <w:rPr>
          <w:rFonts w:ascii="Times New Roman" w:hAnsi="Times New Roman" w:cs="Times New Roman"/>
        </w:rPr>
        <w:t>short comings</w:t>
      </w:r>
      <w:proofErr w:type="gramEnd"/>
      <w:r w:rsidRPr="00BB41B6">
        <w:rPr>
          <w:rFonts w:ascii="Times New Roman" w:hAnsi="Times New Roman" w:cs="Times New Roman"/>
        </w:rPr>
        <w:t xml:space="preserve"> greatly aided in the British victory and if they had instead adapted to the situation instead of following a known set of battle tactics. By doing this, they may have been far more likely to cause significant damage to the British soldiers with the potential to win the battle. </w:t>
      </w:r>
    </w:p>
    <w:p w:rsidR="000678E3" w:rsidRPr="00BB41B6" w:rsidRDefault="000678E3" w:rsidP="00213594">
      <w:pPr>
        <w:rPr>
          <w:rFonts w:ascii="Times New Roman" w:hAnsi="Times New Roman" w:cs="Times New Roman"/>
        </w:rPr>
      </w:pPr>
    </w:p>
    <w:p w:rsidR="000678E3" w:rsidRPr="00BB41B6" w:rsidRDefault="00BB41B6" w:rsidP="000678E3">
      <w:pPr>
        <w:pStyle w:val="Subtitle"/>
        <w:rPr>
          <w:rFonts w:ascii="Times New Roman" w:hAnsi="Times New Roman" w:cs="Times New Roman"/>
        </w:rPr>
      </w:pPr>
      <w:r w:rsidRPr="00BB41B6">
        <w:rPr>
          <w:rFonts w:ascii="Times New Roman" w:hAnsi="Times New Roman" w:cs="Times New Roman"/>
        </w:rPr>
        <w:t>Equipment &amp;</w:t>
      </w:r>
      <w:r w:rsidR="000678E3" w:rsidRPr="00BB41B6">
        <w:rPr>
          <w:rFonts w:ascii="Times New Roman" w:hAnsi="Times New Roman" w:cs="Times New Roman"/>
        </w:rPr>
        <w:t xml:space="preserve"> Training</w:t>
      </w:r>
    </w:p>
    <w:p w:rsidR="00E15F80" w:rsidRPr="00BB41B6" w:rsidRDefault="000678E3" w:rsidP="000678E3">
      <w:pPr>
        <w:rPr>
          <w:rFonts w:ascii="Times New Roman" w:hAnsi="Times New Roman" w:cs="Times New Roman"/>
        </w:rPr>
      </w:pPr>
      <w:r w:rsidRPr="00BB41B6">
        <w:rPr>
          <w:rFonts w:ascii="Times New Roman" w:hAnsi="Times New Roman" w:cs="Times New Roman"/>
        </w:rPr>
        <w:t xml:space="preserve">In terms of equipment, the British troops </w:t>
      </w:r>
      <w:proofErr w:type="gramStart"/>
      <w:r w:rsidRPr="00BB41B6">
        <w:rPr>
          <w:rFonts w:ascii="Times New Roman" w:hAnsi="Times New Roman" w:cs="Times New Roman"/>
        </w:rPr>
        <w:t>were predominantly lightly armoured</w:t>
      </w:r>
      <w:proofErr w:type="gramEnd"/>
      <w:r w:rsidRPr="00BB41B6">
        <w:rPr>
          <w:rFonts w:ascii="Times New Roman" w:hAnsi="Times New Roman" w:cs="Times New Roman"/>
        </w:rPr>
        <w:t xml:space="preserve"> with the archers wearing leather breastplates and vambraces with a few wearing mail. The men-at-arms were a mix of mail and plate armour but overall still considered lighter armoured than you would typically see at the time </w:t>
      </w:r>
      <w:sdt>
        <w:sdtPr>
          <w:rPr>
            <w:rFonts w:ascii="Times New Roman" w:hAnsi="Times New Roman" w:cs="Times New Roman"/>
          </w:rPr>
          <w:id w:val="-1240242502"/>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Ann00 \l 2057 </w:instrText>
          </w:r>
          <w:r w:rsidRPr="00BB41B6">
            <w:rPr>
              <w:rFonts w:ascii="Times New Roman" w:hAnsi="Times New Roman" w:cs="Times New Roman"/>
            </w:rPr>
            <w:fldChar w:fldCharType="separate"/>
          </w:r>
          <w:r w:rsidRPr="00BB41B6">
            <w:rPr>
              <w:rFonts w:ascii="Times New Roman" w:hAnsi="Times New Roman" w:cs="Times New Roman"/>
              <w:noProof/>
            </w:rPr>
            <w:t>[12]</w:t>
          </w:r>
          <w:r w:rsidRPr="00BB41B6">
            <w:rPr>
              <w:rFonts w:ascii="Times New Roman" w:hAnsi="Times New Roman" w:cs="Times New Roman"/>
            </w:rPr>
            <w:fldChar w:fldCharType="end"/>
          </w:r>
        </w:sdtContent>
      </w:sdt>
      <w:r w:rsidRPr="00BB41B6">
        <w:rPr>
          <w:rFonts w:ascii="Times New Roman" w:hAnsi="Times New Roman" w:cs="Times New Roman"/>
        </w:rPr>
        <w:t>. For weapons they predominantly relied on the longbow with all of their 7,000 archers having one with the remaining soldiers equipped with broadswords, it can be assumed that the archers would most likely have had knives or potentially some with short swords to aid in close combat if required however it isn’t known for sure.</w:t>
      </w:r>
    </w:p>
    <w:p w:rsidR="00E15F80" w:rsidRPr="00BB41B6" w:rsidRDefault="00E15F80" w:rsidP="000678E3">
      <w:pPr>
        <w:rPr>
          <w:rFonts w:ascii="Times New Roman" w:hAnsi="Times New Roman" w:cs="Times New Roman"/>
        </w:rPr>
      </w:pPr>
      <w:r w:rsidRPr="00BB41B6">
        <w:rPr>
          <w:rFonts w:ascii="Times New Roman" w:hAnsi="Times New Roman" w:cs="Times New Roman"/>
        </w:rPr>
        <w:t xml:space="preserve">For </w:t>
      </w:r>
      <w:proofErr w:type="gramStart"/>
      <w:r w:rsidRPr="00BB41B6">
        <w:rPr>
          <w:rFonts w:ascii="Times New Roman" w:hAnsi="Times New Roman" w:cs="Times New Roman"/>
        </w:rPr>
        <w:t>training</w:t>
      </w:r>
      <w:proofErr w:type="gramEnd"/>
      <w:r w:rsidRPr="00BB41B6">
        <w:rPr>
          <w:rFonts w:ascii="Times New Roman" w:hAnsi="Times New Roman" w:cs="Times New Roman"/>
        </w:rPr>
        <w:t xml:space="preserve"> the British archers would have been the best in the world, although a challenging weapon to master requiring significant practice to fire effectively in combat. British archers </w:t>
      </w:r>
      <w:proofErr w:type="gramStart"/>
      <w:r w:rsidRPr="00BB41B6">
        <w:rPr>
          <w:rFonts w:ascii="Times New Roman" w:hAnsi="Times New Roman" w:cs="Times New Roman"/>
        </w:rPr>
        <w:t>were trained</w:t>
      </w:r>
      <w:proofErr w:type="gramEnd"/>
      <w:r w:rsidRPr="00BB41B6">
        <w:rPr>
          <w:rFonts w:ascii="Times New Roman" w:hAnsi="Times New Roman" w:cs="Times New Roman"/>
        </w:rPr>
        <w:t xml:space="preserve"> from a very young age with various English monarchs encouraging all who were able to train with the weapon. This all with the Assize of Arms in 1252 and Edward III making a declaration in 1363 instructing people to train no matter their age or status with bows being provided to those who </w:t>
      </w:r>
      <w:proofErr w:type="gramStart"/>
      <w:r w:rsidRPr="00BB41B6">
        <w:rPr>
          <w:rFonts w:ascii="Times New Roman" w:hAnsi="Times New Roman" w:cs="Times New Roman"/>
        </w:rPr>
        <w:t>couldn’t</w:t>
      </w:r>
      <w:proofErr w:type="gramEnd"/>
      <w:r w:rsidRPr="00BB41B6">
        <w:rPr>
          <w:rFonts w:ascii="Times New Roman" w:hAnsi="Times New Roman" w:cs="Times New Roman"/>
        </w:rPr>
        <w:t xml:space="preserve"> afford to get one </w:t>
      </w:r>
      <w:sdt>
        <w:sdtPr>
          <w:rPr>
            <w:rFonts w:ascii="Times New Roman" w:hAnsi="Times New Roman" w:cs="Times New Roman"/>
          </w:rPr>
          <w:id w:val="-18545042"/>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RBM23 \l 2057 </w:instrText>
          </w:r>
          <w:r w:rsidRPr="00BB41B6">
            <w:rPr>
              <w:rFonts w:ascii="Times New Roman" w:hAnsi="Times New Roman" w:cs="Times New Roman"/>
            </w:rPr>
            <w:fldChar w:fldCharType="separate"/>
          </w:r>
          <w:r w:rsidRPr="00BB41B6">
            <w:rPr>
              <w:rFonts w:ascii="Times New Roman" w:hAnsi="Times New Roman" w:cs="Times New Roman"/>
              <w:noProof/>
            </w:rPr>
            <w:t>[13]</w:t>
          </w:r>
          <w:r w:rsidRPr="00BB41B6">
            <w:rPr>
              <w:rFonts w:ascii="Times New Roman" w:hAnsi="Times New Roman" w:cs="Times New Roman"/>
            </w:rPr>
            <w:fldChar w:fldCharType="end"/>
          </w:r>
        </w:sdtContent>
      </w:sdt>
      <w:r w:rsidRPr="00BB41B6">
        <w:rPr>
          <w:rFonts w:ascii="Times New Roman" w:hAnsi="Times New Roman" w:cs="Times New Roman"/>
        </w:rPr>
        <w:t xml:space="preserve">. </w:t>
      </w:r>
    </w:p>
    <w:p w:rsidR="00E15F80" w:rsidRPr="00BB41B6" w:rsidRDefault="00E15F80" w:rsidP="000678E3">
      <w:pPr>
        <w:rPr>
          <w:rFonts w:ascii="Times New Roman" w:hAnsi="Times New Roman" w:cs="Times New Roman"/>
        </w:rPr>
      </w:pPr>
      <w:r w:rsidRPr="00BB41B6">
        <w:rPr>
          <w:rFonts w:ascii="Times New Roman" w:hAnsi="Times New Roman" w:cs="Times New Roman"/>
        </w:rPr>
        <w:lastRenderedPageBreak/>
        <w:t xml:space="preserve">This heavy focus on training for the longbow mean English archers were able to use the bow to its fullest capability which for a full grown adult would have been a draw weight of 100-185 </w:t>
      </w:r>
      <w:proofErr w:type="spellStart"/>
      <w:r w:rsidRPr="00BB41B6">
        <w:rPr>
          <w:rFonts w:ascii="Times New Roman" w:hAnsi="Times New Roman" w:cs="Times New Roman"/>
        </w:rPr>
        <w:t>Ibf</w:t>
      </w:r>
      <w:proofErr w:type="spellEnd"/>
      <w:r w:rsidRPr="00BB41B6">
        <w:rPr>
          <w:rFonts w:ascii="Times New Roman" w:hAnsi="Times New Roman" w:cs="Times New Roman"/>
        </w:rPr>
        <w:t xml:space="preserve"> with a range of 400yd </w:t>
      </w:r>
      <w:sdt>
        <w:sdtPr>
          <w:rPr>
            <w:rFonts w:ascii="Times New Roman" w:hAnsi="Times New Roman" w:cs="Times New Roman"/>
          </w:rPr>
          <w:id w:val="-2097856119"/>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Rob80 \l 2057 </w:instrText>
          </w:r>
          <w:r w:rsidRPr="00BB41B6">
            <w:rPr>
              <w:rFonts w:ascii="Times New Roman" w:hAnsi="Times New Roman" w:cs="Times New Roman"/>
            </w:rPr>
            <w:fldChar w:fldCharType="separate"/>
          </w:r>
          <w:r w:rsidRPr="00BB41B6">
            <w:rPr>
              <w:rFonts w:ascii="Times New Roman" w:hAnsi="Times New Roman" w:cs="Times New Roman"/>
              <w:noProof/>
            </w:rPr>
            <w:t>[14]</w:t>
          </w:r>
          <w:r w:rsidRPr="00BB41B6">
            <w:rPr>
              <w:rFonts w:ascii="Times New Roman" w:hAnsi="Times New Roman" w:cs="Times New Roman"/>
            </w:rPr>
            <w:fldChar w:fldCharType="end"/>
          </w:r>
        </w:sdtContent>
      </w:sdt>
      <w:r w:rsidR="009A43FE" w:rsidRPr="00BB41B6">
        <w:rPr>
          <w:rFonts w:ascii="Times New Roman" w:hAnsi="Times New Roman" w:cs="Times New Roman"/>
        </w:rPr>
        <w:t xml:space="preserve">. Although in </w:t>
      </w:r>
      <w:proofErr w:type="gramStart"/>
      <w:r w:rsidR="009A43FE" w:rsidRPr="00BB41B6">
        <w:rPr>
          <w:rFonts w:ascii="Times New Roman" w:hAnsi="Times New Roman" w:cs="Times New Roman"/>
        </w:rPr>
        <w:t>combat</w:t>
      </w:r>
      <w:proofErr w:type="gramEnd"/>
      <w:r w:rsidR="009A43FE" w:rsidRPr="00BB41B6">
        <w:rPr>
          <w:rFonts w:ascii="Times New Roman" w:hAnsi="Times New Roman" w:cs="Times New Roman"/>
        </w:rPr>
        <w:t xml:space="preserve"> it wasn’t expected for an archer to be able to achieve these kind of ranges given the more dynamic environment.</w:t>
      </w:r>
    </w:p>
    <w:p w:rsidR="009A43FE" w:rsidRPr="00BB41B6" w:rsidRDefault="009A43FE" w:rsidP="000678E3">
      <w:pPr>
        <w:rPr>
          <w:rFonts w:ascii="Times New Roman" w:hAnsi="Times New Roman" w:cs="Times New Roman"/>
        </w:rPr>
      </w:pPr>
      <w:r w:rsidRPr="00BB41B6">
        <w:rPr>
          <w:rFonts w:ascii="Times New Roman" w:hAnsi="Times New Roman" w:cs="Times New Roman"/>
        </w:rPr>
        <w:t xml:space="preserve">These bows would have been firing a combination of broad head arrows and bodkin arrows, the bodkin arrow </w:t>
      </w:r>
      <w:proofErr w:type="gramStart"/>
      <w:r w:rsidRPr="00BB41B6">
        <w:rPr>
          <w:rFonts w:ascii="Times New Roman" w:hAnsi="Times New Roman" w:cs="Times New Roman"/>
        </w:rPr>
        <w:t>is known</w:t>
      </w:r>
      <w:proofErr w:type="gramEnd"/>
      <w:r w:rsidRPr="00BB41B6">
        <w:rPr>
          <w:rFonts w:ascii="Times New Roman" w:hAnsi="Times New Roman" w:cs="Times New Roman"/>
        </w:rPr>
        <w:t xml:space="preserve"> as the world first long rod penetrator however it was never designed to pierce plate armour and its thin design was in fact made to go through the holes in mail armour </w:t>
      </w:r>
      <w:sdt>
        <w:sdtPr>
          <w:rPr>
            <w:rFonts w:ascii="Times New Roman" w:hAnsi="Times New Roman" w:cs="Times New Roman"/>
          </w:rPr>
          <w:id w:val="1070311166"/>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Joh94 \l 2057 </w:instrText>
          </w:r>
          <w:r w:rsidRPr="00BB41B6">
            <w:rPr>
              <w:rFonts w:ascii="Times New Roman" w:hAnsi="Times New Roman" w:cs="Times New Roman"/>
            </w:rPr>
            <w:fldChar w:fldCharType="separate"/>
          </w:r>
          <w:r w:rsidRPr="00BB41B6">
            <w:rPr>
              <w:rFonts w:ascii="Times New Roman" w:hAnsi="Times New Roman" w:cs="Times New Roman"/>
              <w:noProof/>
            </w:rPr>
            <w:t>[15]</w:t>
          </w:r>
          <w:r w:rsidRPr="00BB41B6">
            <w:rPr>
              <w:rFonts w:ascii="Times New Roman" w:hAnsi="Times New Roman" w:cs="Times New Roman"/>
            </w:rPr>
            <w:fldChar w:fldCharType="end"/>
          </w:r>
        </w:sdtContent>
      </w:sdt>
      <w:r w:rsidRPr="00BB41B6">
        <w:rPr>
          <w:rFonts w:ascii="Times New Roman" w:hAnsi="Times New Roman" w:cs="Times New Roman"/>
        </w:rPr>
        <w:t xml:space="preserve">. Modern testing has shown that the arrows would have been able </w:t>
      </w:r>
      <w:proofErr w:type="gramStart"/>
      <w:r w:rsidRPr="00BB41B6">
        <w:rPr>
          <w:rFonts w:ascii="Times New Roman" w:hAnsi="Times New Roman" w:cs="Times New Roman"/>
        </w:rPr>
        <w:t>to effectively penetrate</w:t>
      </w:r>
      <w:proofErr w:type="gramEnd"/>
      <w:r w:rsidRPr="00BB41B6">
        <w:rPr>
          <w:rFonts w:ascii="Times New Roman" w:hAnsi="Times New Roman" w:cs="Times New Roman"/>
        </w:rPr>
        <w:t xml:space="preserve"> mail armour and lighter thinner plate armour </w:t>
      </w:r>
      <w:sdt>
        <w:sdtPr>
          <w:rPr>
            <w:rFonts w:ascii="Times New Roman" w:hAnsi="Times New Roman" w:cs="Times New Roman"/>
          </w:rPr>
          <w:id w:val="-1538890304"/>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Hug10 \l 2057 </w:instrText>
          </w:r>
          <w:r w:rsidRPr="00BB41B6">
            <w:rPr>
              <w:rFonts w:ascii="Times New Roman" w:hAnsi="Times New Roman" w:cs="Times New Roman"/>
            </w:rPr>
            <w:fldChar w:fldCharType="separate"/>
          </w:r>
          <w:r w:rsidRPr="00BB41B6">
            <w:rPr>
              <w:rFonts w:ascii="Times New Roman" w:hAnsi="Times New Roman" w:cs="Times New Roman"/>
              <w:noProof/>
            </w:rPr>
            <w:t>[16]</w:t>
          </w:r>
          <w:r w:rsidRPr="00BB41B6">
            <w:rPr>
              <w:rFonts w:ascii="Times New Roman" w:hAnsi="Times New Roman" w:cs="Times New Roman"/>
            </w:rPr>
            <w:fldChar w:fldCharType="end"/>
          </w:r>
        </w:sdtContent>
      </w:sdt>
      <w:r w:rsidRPr="00BB41B6">
        <w:rPr>
          <w:rFonts w:ascii="Times New Roman" w:hAnsi="Times New Roman" w:cs="Times New Roman"/>
        </w:rPr>
        <w:t xml:space="preserve">. They struggled to penetrate the kind of heavy plate armour the French soldiers were wearing at the time </w:t>
      </w:r>
      <w:sdt>
        <w:sdtPr>
          <w:rPr>
            <w:rFonts w:ascii="Times New Roman" w:hAnsi="Times New Roman" w:cs="Times New Roman"/>
          </w:rPr>
          <w:id w:val="-1843614808"/>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Rob03 \l 2057 </w:instrText>
          </w:r>
          <w:r w:rsidRPr="00BB41B6">
            <w:rPr>
              <w:rFonts w:ascii="Times New Roman" w:hAnsi="Times New Roman" w:cs="Times New Roman"/>
            </w:rPr>
            <w:fldChar w:fldCharType="separate"/>
          </w:r>
          <w:r w:rsidRPr="00BB41B6">
            <w:rPr>
              <w:rFonts w:ascii="Times New Roman" w:hAnsi="Times New Roman" w:cs="Times New Roman"/>
              <w:noProof/>
            </w:rPr>
            <w:t>[17]</w:t>
          </w:r>
          <w:r w:rsidRPr="00BB41B6">
            <w:rPr>
              <w:rFonts w:ascii="Times New Roman" w:hAnsi="Times New Roman" w:cs="Times New Roman"/>
            </w:rPr>
            <w:fldChar w:fldCharType="end"/>
          </w:r>
        </w:sdtContent>
      </w:sdt>
      <w:r w:rsidR="00D654E3" w:rsidRPr="00BB41B6">
        <w:rPr>
          <w:rFonts w:ascii="Times New Roman" w:hAnsi="Times New Roman" w:cs="Times New Roman"/>
        </w:rPr>
        <w:t xml:space="preserve"> leading on only small cuts and incisions that would not have stopped any of the soldiers from fighting. The board head arrows however due to their increased weight could be used to knock soldiers off balance while they were engaged in combat allowing for friendly forces to take advantages of the opening this created </w:t>
      </w:r>
      <w:sdt>
        <w:sdtPr>
          <w:rPr>
            <w:rFonts w:ascii="Times New Roman" w:hAnsi="Times New Roman" w:cs="Times New Roman"/>
          </w:rPr>
          <w:id w:val="-1176722207"/>
          <w:citation/>
        </w:sdtPr>
        <w:sdtContent>
          <w:r w:rsidR="00D654E3" w:rsidRPr="00BB41B6">
            <w:rPr>
              <w:rFonts w:ascii="Times New Roman" w:hAnsi="Times New Roman" w:cs="Times New Roman"/>
            </w:rPr>
            <w:fldChar w:fldCharType="begin"/>
          </w:r>
          <w:r w:rsidR="00D654E3" w:rsidRPr="00BB41B6">
            <w:rPr>
              <w:rFonts w:ascii="Times New Roman" w:hAnsi="Times New Roman" w:cs="Times New Roman"/>
            </w:rPr>
            <w:instrText xml:space="preserve"> CITATION Mar17 \l 2057 </w:instrText>
          </w:r>
          <w:r w:rsidR="00D654E3" w:rsidRPr="00BB41B6">
            <w:rPr>
              <w:rFonts w:ascii="Times New Roman" w:hAnsi="Times New Roman" w:cs="Times New Roman"/>
            </w:rPr>
            <w:fldChar w:fldCharType="separate"/>
          </w:r>
          <w:r w:rsidR="00D654E3" w:rsidRPr="00BB41B6">
            <w:rPr>
              <w:rFonts w:ascii="Times New Roman" w:hAnsi="Times New Roman" w:cs="Times New Roman"/>
              <w:noProof/>
            </w:rPr>
            <w:t>[18]</w:t>
          </w:r>
          <w:r w:rsidR="00D654E3" w:rsidRPr="00BB41B6">
            <w:rPr>
              <w:rFonts w:ascii="Times New Roman" w:hAnsi="Times New Roman" w:cs="Times New Roman"/>
            </w:rPr>
            <w:fldChar w:fldCharType="end"/>
          </w:r>
        </w:sdtContent>
      </w:sdt>
      <w:r w:rsidR="00D654E3" w:rsidRPr="00BB41B6">
        <w:rPr>
          <w:rFonts w:ascii="Times New Roman" w:hAnsi="Times New Roman" w:cs="Times New Roman"/>
        </w:rPr>
        <w:t>.</w:t>
      </w:r>
    </w:p>
    <w:p w:rsidR="00D654E3" w:rsidRPr="00BB41B6" w:rsidRDefault="00D654E3" w:rsidP="000678E3">
      <w:pPr>
        <w:rPr>
          <w:rFonts w:ascii="Times New Roman" w:hAnsi="Times New Roman" w:cs="Times New Roman"/>
        </w:rPr>
      </w:pPr>
      <w:r w:rsidRPr="00BB41B6">
        <w:rPr>
          <w:rFonts w:ascii="Times New Roman" w:hAnsi="Times New Roman" w:cs="Times New Roman"/>
        </w:rPr>
        <w:t xml:space="preserve">In </w:t>
      </w:r>
      <w:proofErr w:type="gramStart"/>
      <w:r w:rsidRPr="00BB41B6">
        <w:rPr>
          <w:rFonts w:ascii="Times New Roman" w:hAnsi="Times New Roman" w:cs="Times New Roman"/>
        </w:rPr>
        <w:t>contrast</w:t>
      </w:r>
      <w:proofErr w:type="gramEnd"/>
      <w:r w:rsidRPr="00BB41B6">
        <w:rPr>
          <w:rFonts w:ascii="Times New Roman" w:hAnsi="Times New Roman" w:cs="Times New Roman"/>
        </w:rPr>
        <w:t xml:space="preserve"> the French were in predominantly plate armour with all of their 10,000 men-at-arms equipped with it</w:t>
      </w:r>
      <w:r w:rsidR="00CF0834" w:rsidRPr="00BB41B6">
        <w:rPr>
          <w:rFonts w:ascii="Times New Roman" w:hAnsi="Times New Roman" w:cs="Times New Roman"/>
        </w:rPr>
        <w:t xml:space="preserve"> </w:t>
      </w:r>
      <w:sdt>
        <w:sdtPr>
          <w:rPr>
            <w:rFonts w:ascii="Times New Roman" w:hAnsi="Times New Roman" w:cs="Times New Roman"/>
          </w:rPr>
          <w:id w:val="-1491482741"/>
          <w:citation/>
        </w:sdtPr>
        <w:sdtContent>
          <w:r w:rsidR="00CF0834" w:rsidRPr="00BB41B6">
            <w:rPr>
              <w:rFonts w:ascii="Times New Roman" w:hAnsi="Times New Roman" w:cs="Times New Roman"/>
            </w:rPr>
            <w:fldChar w:fldCharType="begin"/>
          </w:r>
          <w:r w:rsidR="00CF0834" w:rsidRPr="00BB41B6">
            <w:rPr>
              <w:rFonts w:ascii="Times New Roman" w:hAnsi="Times New Roman" w:cs="Times New Roman"/>
            </w:rPr>
            <w:instrText xml:space="preserve"> CITATION Bar10 \l 2057 </w:instrText>
          </w:r>
          <w:r w:rsidR="00CF0834" w:rsidRPr="00BB41B6">
            <w:rPr>
              <w:rFonts w:ascii="Times New Roman" w:hAnsi="Times New Roman" w:cs="Times New Roman"/>
            </w:rPr>
            <w:fldChar w:fldCharType="separate"/>
          </w:r>
          <w:r w:rsidR="00CF0834" w:rsidRPr="00BB41B6">
            <w:rPr>
              <w:rFonts w:ascii="Times New Roman" w:hAnsi="Times New Roman" w:cs="Times New Roman"/>
              <w:noProof/>
            </w:rPr>
            <w:t>[1]</w:t>
          </w:r>
          <w:r w:rsidR="00CF0834" w:rsidRPr="00BB41B6">
            <w:rPr>
              <w:rFonts w:ascii="Times New Roman" w:hAnsi="Times New Roman" w:cs="Times New Roman"/>
            </w:rPr>
            <w:fldChar w:fldCharType="end"/>
          </w:r>
        </w:sdtContent>
      </w:sdt>
      <w:r w:rsidRPr="00BB41B6">
        <w:rPr>
          <w:rFonts w:ascii="Times New Roman" w:hAnsi="Times New Roman" w:cs="Times New Roman"/>
        </w:rPr>
        <w:t>. This would have drastically reduced the effectiveness of the English bodkin arrow as previously mentioned it was unable to penetrate the armour enough to cause serious injury. The remainder of the French soldiers would have been equipped with a mix of leather and mail similar to the English, it was against these troops that the bodkin was most effective</w:t>
      </w:r>
      <w:r w:rsidR="00CF0834" w:rsidRPr="00BB41B6">
        <w:rPr>
          <w:rFonts w:ascii="Times New Roman" w:hAnsi="Times New Roman" w:cs="Times New Roman"/>
        </w:rPr>
        <w:t xml:space="preserve"> </w:t>
      </w:r>
      <w:sdt>
        <w:sdtPr>
          <w:rPr>
            <w:rFonts w:ascii="Times New Roman" w:hAnsi="Times New Roman" w:cs="Times New Roman"/>
          </w:rPr>
          <w:id w:val="-1140027506"/>
          <w:citation/>
        </w:sdtPr>
        <w:sdtContent>
          <w:r w:rsidR="00CF0834" w:rsidRPr="00BB41B6">
            <w:rPr>
              <w:rFonts w:ascii="Times New Roman" w:hAnsi="Times New Roman" w:cs="Times New Roman"/>
            </w:rPr>
            <w:fldChar w:fldCharType="begin"/>
          </w:r>
          <w:r w:rsidR="00CF0834" w:rsidRPr="00BB41B6">
            <w:rPr>
              <w:rFonts w:ascii="Times New Roman" w:hAnsi="Times New Roman" w:cs="Times New Roman"/>
            </w:rPr>
            <w:instrText xml:space="preserve"> CITATION Ben18 \l 2057 </w:instrText>
          </w:r>
          <w:r w:rsidR="00CF0834" w:rsidRPr="00BB41B6">
            <w:rPr>
              <w:rFonts w:ascii="Times New Roman" w:hAnsi="Times New Roman" w:cs="Times New Roman"/>
            </w:rPr>
            <w:fldChar w:fldCharType="separate"/>
          </w:r>
          <w:r w:rsidR="00CF0834" w:rsidRPr="00BB41B6">
            <w:rPr>
              <w:rFonts w:ascii="Times New Roman" w:hAnsi="Times New Roman" w:cs="Times New Roman"/>
              <w:noProof/>
            </w:rPr>
            <w:t>[8]</w:t>
          </w:r>
          <w:r w:rsidR="00CF0834" w:rsidRPr="00BB41B6">
            <w:rPr>
              <w:rFonts w:ascii="Times New Roman" w:hAnsi="Times New Roman" w:cs="Times New Roman"/>
            </w:rPr>
            <w:fldChar w:fldCharType="end"/>
          </w:r>
        </w:sdtContent>
      </w:sdt>
      <w:r w:rsidRPr="00BB41B6">
        <w:rPr>
          <w:rFonts w:ascii="Times New Roman" w:hAnsi="Times New Roman" w:cs="Times New Roman"/>
        </w:rPr>
        <w:t xml:space="preserve">. These soldiers were the servants and axillary troops such as archers however so as previously mentioned were not the greatest threat on the </w:t>
      </w:r>
      <w:proofErr w:type="gramStart"/>
      <w:r w:rsidRPr="00BB41B6">
        <w:rPr>
          <w:rFonts w:ascii="Times New Roman" w:hAnsi="Times New Roman" w:cs="Times New Roman"/>
        </w:rPr>
        <w:t>battle field</w:t>
      </w:r>
      <w:proofErr w:type="gramEnd"/>
      <w:r w:rsidRPr="00BB41B6">
        <w:rPr>
          <w:rFonts w:ascii="Times New Roman" w:hAnsi="Times New Roman" w:cs="Times New Roman"/>
        </w:rPr>
        <w:t>, the British archers would have been able to significantly reduce their numbers though making it easier for solders to focus on greater threat targets.</w:t>
      </w:r>
    </w:p>
    <w:p w:rsidR="00D654E3" w:rsidRPr="00BB41B6" w:rsidRDefault="00D654E3" w:rsidP="000678E3">
      <w:pPr>
        <w:rPr>
          <w:rFonts w:ascii="Times New Roman" w:hAnsi="Times New Roman" w:cs="Times New Roman"/>
        </w:rPr>
      </w:pPr>
      <w:r w:rsidRPr="00BB41B6">
        <w:rPr>
          <w:rFonts w:ascii="Times New Roman" w:hAnsi="Times New Roman" w:cs="Times New Roman"/>
        </w:rPr>
        <w:t>The French weapons were mostly broad swords and great swords which required room to move around and use effectively which they did not have due to the over deployment of troops</w:t>
      </w:r>
      <w:r w:rsidR="00CF0834" w:rsidRPr="00BB41B6">
        <w:rPr>
          <w:rFonts w:ascii="Times New Roman" w:hAnsi="Times New Roman" w:cs="Times New Roman"/>
        </w:rPr>
        <w:t xml:space="preserve"> </w:t>
      </w:r>
      <w:sdt>
        <w:sdtPr>
          <w:rPr>
            <w:rFonts w:ascii="Times New Roman" w:hAnsi="Times New Roman" w:cs="Times New Roman"/>
          </w:rPr>
          <w:id w:val="764743266"/>
          <w:citation/>
        </w:sdtPr>
        <w:sdtContent>
          <w:r w:rsidR="00CF0834" w:rsidRPr="00BB41B6">
            <w:rPr>
              <w:rFonts w:ascii="Times New Roman" w:hAnsi="Times New Roman" w:cs="Times New Roman"/>
            </w:rPr>
            <w:fldChar w:fldCharType="begin"/>
          </w:r>
          <w:r w:rsidR="00CF0834" w:rsidRPr="00BB41B6">
            <w:rPr>
              <w:rFonts w:ascii="Times New Roman" w:hAnsi="Times New Roman" w:cs="Times New Roman"/>
            </w:rPr>
            <w:instrText xml:space="preserve"> CITATION Ann00 \l 2057 </w:instrText>
          </w:r>
          <w:r w:rsidR="00CF0834" w:rsidRPr="00BB41B6">
            <w:rPr>
              <w:rFonts w:ascii="Times New Roman" w:hAnsi="Times New Roman" w:cs="Times New Roman"/>
            </w:rPr>
            <w:fldChar w:fldCharType="separate"/>
          </w:r>
          <w:r w:rsidR="00CF0834" w:rsidRPr="00BB41B6">
            <w:rPr>
              <w:rFonts w:ascii="Times New Roman" w:hAnsi="Times New Roman" w:cs="Times New Roman"/>
              <w:noProof/>
            </w:rPr>
            <w:t>[12]</w:t>
          </w:r>
          <w:r w:rsidR="00CF0834" w:rsidRPr="00BB41B6">
            <w:rPr>
              <w:rFonts w:ascii="Times New Roman" w:hAnsi="Times New Roman" w:cs="Times New Roman"/>
            </w:rPr>
            <w:fldChar w:fldCharType="end"/>
          </w:r>
        </w:sdtContent>
      </w:sdt>
      <w:r w:rsidRPr="00BB41B6">
        <w:rPr>
          <w:rFonts w:ascii="Times New Roman" w:hAnsi="Times New Roman" w:cs="Times New Roman"/>
        </w:rPr>
        <w:t>. They also had a number of pike men although these suffered even great from the lack of room as although they could engage with a greater standoff they could not easily move around between targets as needed.</w:t>
      </w:r>
    </w:p>
    <w:p w:rsidR="00CF0834" w:rsidRPr="00BB41B6" w:rsidRDefault="00CF0834" w:rsidP="000678E3">
      <w:pPr>
        <w:rPr>
          <w:rFonts w:ascii="Times New Roman" w:hAnsi="Times New Roman" w:cs="Times New Roman"/>
        </w:rPr>
      </w:pPr>
      <w:r w:rsidRPr="00BB41B6">
        <w:rPr>
          <w:rFonts w:ascii="Times New Roman" w:hAnsi="Times New Roman" w:cs="Times New Roman"/>
        </w:rPr>
        <w:t xml:space="preserve">The French training consisted of mostly sword combat so they were very well prepared for a close </w:t>
      </w:r>
      <w:proofErr w:type="gramStart"/>
      <w:r w:rsidRPr="00BB41B6">
        <w:rPr>
          <w:rFonts w:ascii="Times New Roman" w:hAnsi="Times New Roman" w:cs="Times New Roman"/>
        </w:rPr>
        <w:t>quarters</w:t>
      </w:r>
      <w:proofErr w:type="gramEnd"/>
      <w:r w:rsidRPr="00BB41B6">
        <w:rPr>
          <w:rFonts w:ascii="Times New Roman" w:hAnsi="Times New Roman" w:cs="Times New Roman"/>
        </w:rPr>
        <w:t xml:space="preserve"> engagement and had shown during other battles that they were able to beat the British in an even fight. They drawback however was that it was only there frontline soldiers that were given this training meaning that the 10,000 armed servants that they deployed had only the very basics of training in terms of using a sword and could do little more than spar, they were not trained soldiers used to combat </w:t>
      </w:r>
      <w:sdt>
        <w:sdtPr>
          <w:rPr>
            <w:rFonts w:ascii="Times New Roman" w:hAnsi="Times New Roman" w:cs="Times New Roman"/>
          </w:rPr>
          <w:id w:val="-361371867"/>
          <w:citation/>
        </w:sdtPr>
        <w:sdtContent>
          <w:r w:rsidRPr="00BB41B6">
            <w:rPr>
              <w:rFonts w:ascii="Times New Roman" w:hAnsi="Times New Roman" w:cs="Times New Roman"/>
            </w:rPr>
            <w:fldChar w:fldCharType="begin"/>
          </w:r>
          <w:r w:rsidRPr="00BB41B6">
            <w:rPr>
              <w:rFonts w:ascii="Times New Roman" w:hAnsi="Times New Roman" w:cs="Times New Roman"/>
            </w:rPr>
            <w:instrText xml:space="preserve"> CITATION Ian12 \l 2057 </w:instrText>
          </w:r>
          <w:r w:rsidRPr="00BB41B6">
            <w:rPr>
              <w:rFonts w:ascii="Times New Roman" w:hAnsi="Times New Roman" w:cs="Times New Roman"/>
            </w:rPr>
            <w:fldChar w:fldCharType="separate"/>
          </w:r>
          <w:r w:rsidRPr="00BB41B6">
            <w:rPr>
              <w:rFonts w:ascii="Times New Roman" w:hAnsi="Times New Roman" w:cs="Times New Roman"/>
              <w:noProof/>
            </w:rPr>
            <w:t>[2]</w:t>
          </w:r>
          <w:r w:rsidRPr="00BB41B6">
            <w:rPr>
              <w:rFonts w:ascii="Times New Roman" w:hAnsi="Times New Roman" w:cs="Times New Roman"/>
            </w:rPr>
            <w:fldChar w:fldCharType="end"/>
          </w:r>
        </w:sdtContent>
      </w:sdt>
      <w:r w:rsidRPr="00BB41B6">
        <w:rPr>
          <w:rFonts w:ascii="Times New Roman" w:hAnsi="Times New Roman" w:cs="Times New Roman"/>
        </w:rPr>
        <w:t>.</w:t>
      </w:r>
    </w:p>
    <w:p w:rsidR="00CF0834" w:rsidRPr="00BB41B6" w:rsidRDefault="00CF0834" w:rsidP="00CF0834">
      <w:pPr>
        <w:pStyle w:val="Heading2"/>
        <w:rPr>
          <w:rFonts w:ascii="Times New Roman" w:hAnsi="Times New Roman" w:cs="Times New Roman"/>
        </w:rPr>
      </w:pPr>
      <w:r w:rsidRPr="00BB41B6">
        <w:rPr>
          <w:rFonts w:ascii="Times New Roman" w:hAnsi="Times New Roman" w:cs="Times New Roman"/>
        </w:rPr>
        <w:t>Conclusion</w:t>
      </w:r>
    </w:p>
    <w:p w:rsidR="00CF0834" w:rsidRPr="00BB41B6" w:rsidRDefault="00CF0834" w:rsidP="00CF0834">
      <w:pPr>
        <w:rPr>
          <w:rFonts w:ascii="Times New Roman" w:hAnsi="Times New Roman" w:cs="Times New Roman"/>
        </w:rPr>
      </w:pPr>
      <w:r w:rsidRPr="00BB41B6">
        <w:rPr>
          <w:rFonts w:ascii="Times New Roman" w:hAnsi="Times New Roman" w:cs="Times New Roman"/>
        </w:rPr>
        <w:t xml:space="preserve">As this report has laid out the bodkin arrow was a useful tool during the battle of Agincourt </w:t>
      </w:r>
      <w:proofErr w:type="gramStart"/>
      <w:r w:rsidRPr="00BB41B6">
        <w:rPr>
          <w:rFonts w:ascii="Times New Roman" w:hAnsi="Times New Roman" w:cs="Times New Roman"/>
        </w:rPr>
        <w:t>however</w:t>
      </w:r>
      <w:proofErr w:type="gramEnd"/>
      <w:r w:rsidRPr="00BB41B6">
        <w:rPr>
          <w:rFonts w:ascii="Times New Roman" w:hAnsi="Times New Roman" w:cs="Times New Roman"/>
        </w:rPr>
        <w:t xml:space="preserve"> when all the addition evidence is taken into consideration the conclusion can be drawn that it was not the deciding factor of the battle. The main factors that lead to the British victory were the conditions of the </w:t>
      </w:r>
      <w:proofErr w:type="gramStart"/>
      <w:r w:rsidRPr="00BB41B6">
        <w:rPr>
          <w:rFonts w:ascii="Times New Roman" w:hAnsi="Times New Roman" w:cs="Times New Roman"/>
        </w:rPr>
        <w:t>battle field</w:t>
      </w:r>
      <w:proofErr w:type="gramEnd"/>
      <w:r w:rsidRPr="00BB41B6">
        <w:rPr>
          <w:rFonts w:ascii="Times New Roman" w:hAnsi="Times New Roman" w:cs="Times New Roman"/>
        </w:rPr>
        <w:t xml:space="preserve"> that were a great hindrance to the French forces but had little effect on the lighter armoured British. The other main factor was the failing in French tactics, they were over deployed and in poor formation for dealing with a predominantly ranged army. The French were far better equipped than the British and had armour that would have reduced the British ranged advantage to a minimum but they did not take advantage of this and therefor resulted in them being picked off. It would be short sighted to claim the bodkin arrow was the deciding factor of the battle when so many factors played a part and collectively worked together in order to lead to the outcome that </w:t>
      </w:r>
      <w:proofErr w:type="gramStart"/>
      <w:r w:rsidRPr="00BB41B6">
        <w:rPr>
          <w:rFonts w:ascii="Times New Roman" w:hAnsi="Times New Roman" w:cs="Times New Roman"/>
        </w:rPr>
        <w:t>was seen</w:t>
      </w:r>
      <w:proofErr w:type="gramEnd"/>
      <w:r w:rsidRPr="00BB41B6">
        <w:rPr>
          <w:rFonts w:ascii="Times New Roman" w:hAnsi="Times New Roman" w:cs="Times New Roman"/>
        </w:rPr>
        <w:t>.</w:t>
      </w:r>
    </w:p>
    <w:sdt>
      <w:sdtPr>
        <w:rPr>
          <w:rFonts w:ascii="Times New Roman" w:hAnsi="Times New Roman" w:cs="Times New Roman"/>
        </w:rPr>
        <w:id w:val="-533811053"/>
        <w:docPartObj>
          <w:docPartGallery w:val="Bibliographies"/>
          <w:docPartUnique/>
        </w:docPartObj>
      </w:sdtPr>
      <w:sdtEndPr>
        <w:rPr>
          <w:rFonts w:eastAsiaTheme="minorHAnsi"/>
          <w:color w:val="auto"/>
          <w:sz w:val="22"/>
          <w:szCs w:val="22"/>
        </w:rPr>
      </w:sdtEndPr>
      <w:sdtContent>
        <w:p w:rsidR="00CF0834" w:rsidRPr="00BB41B6" w:rsidRDefault="00CF0834">
          <w:pPr>
            <w:pStyle w:val="Heading1"/>
            <w:rPr>
              <w:rFonts w:ascii="Times New Roman" w:hAnsi="Times New Roman" w:cs="Times New Roman"/>
            </w:rPr>
          </w:pPr>
          <w:r w:rsidRPr="00BB41B6">
            <w:rPr>
              <w:rFonts w:ascii="Times New Roman" w:hAnsi="Times New Roman" w:cs="Times New Roman"/>
            </w:rPr>
            <w:t>References</w:t>
          </w:r>
        </w:p>
        <w:sdt>
          <w:sdtPr>
            <w:rPr>
              <w:rFonts w:ascii="Times New Roman" w:hAnsi="Times New Roman" w:cs="Times New Roman"/>
            </w:rPr>
            <w:id w:val="-573587230"/>
            <w:bibliography/>
          </w:sdtPr>
          <w:sdtContent>
            <w:p w:rsidR="00CF0834" w:rsidRPr="00BB41B6" w:rsidRDefault="00CF0834">
              <w:pPr>
                <w:rPr>
                  <w:rFonts w:ascii="Times New Roman" w:hAnsi="Times New Roman" w:cs="Times New Roman"/>
                  <w:noProof/>
                </w:rPr>
              </w:pPr>
              <w:r w:rsidRPr="00BB41B6">
                <w:rPr>
                  <w:rFonts w:ascii="Times New Roman" w:hAnsi="Times New Roman" w:cs="Times New Roman"/>
                </w:rPr>
                <w:fldChar w:fldCharType="begin"/>
              </w:r>
              <w:r w:rsidRPr="00BB41B6">
                <w:rPr>
                  <w:rFonts w:ascii="Times New Roman" w:hAnsi="Times New Roman" w:cs="Times New Roman"/>
                </w:rPr>
                <w:instrText xml:space="preserve"> BIBLIOGRAPHY </w:instrText>
              </w:r>
              <w:r w:rsidRPr="00BB41B6">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4"/>
                <w:gridCol w:w="8592"/>
              </w:tblGrid>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sz w:val="24"/>
                        <w:szCs w:val="24"/>
                      </w:rPr>
                    </w:pPr>
                    <w:r w:rsidRPr="00BB41B6">
                      <w:rPr>
                        <w:rFonts w:ascii="Times New Roman" w:hAnsi="Times New Roman" w:cs="Times New Roman"/>
                        <w:noProof/>
                      </w:rPr>
                      <w:lastRenderedPageBreak/>
                      <w:t xml:space="preserve">[1]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J. Barker, Agincourt: The King, the Campaing, the battle, Hachette UK, 2010. </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[2]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I. Mortimer, 1415: Henry V's Year of Glory, Random House, 2012. </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[3]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M. Livingston, “Where was Agincourt Fought?,” </w:t>
                    </w:r>
                    <w:r w:rsidRPr="00BB41B6">
                      <w:rPr>
                        <w:rFonts w:ascii="Times New Roman" w:hAnsi="Times New Roman" w:cs="Times New Roman"/>
                        <w:i/>
                        <w:iCs/>
                        <w:noProof/>
                      </w:rPr>
                      <w:t xml:space="preserve">Medieval warfare, </w:t>
                    </w:r>
                    <w:r w:rsidRPr="00BB41B6">
                      <w:rPr>
                        <w:rFonts w:ascii="Times New Roman" w:hAnsi="Times New Roman" w:cs="Times New Roman"/>
                        <w:noProof/>
                      </w:rPr>
                      <w:t xml:space="preserve">vol. IX, pp. 20-33, 2011. </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[4]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D. Wason, Battlefield Detectives, London: Carlton Books, 2004, p. 74.</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[5]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R. Holmes, War Walks, London: BBC Worldwide Publishing, 1996, p. 48.</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[6]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University of Rochester Medical Center, “Water Safety for Parents,” University of Rochester Medical Center, 2018. [Online]. Available: https://www.urmc.rochester.edu/encyclopedia/content.aspx?contenttypeid=85&amp;contentid=P00867. [Accessed 22 11 2023].</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[7]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J. Sumption, The Hundred Years War IV: Cursed Kings, London: Faber &amp; Faber, 2017. </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[8]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M. Bennet, “The Development of Battle Tactics in the Hundred Years war,” </w:t>
                    </w:r>
                    <w:r w:rsidRPr="00BB41B6">
                      <w:rPr>
                        <w:rFonts w:ascii="Times New Roman" w:hAnsi="Times New Roman" w:cs="Times New Roman"/>
                        <w:i/>
                        <w:iCs/>
                        <w:noProof/>
                      </w:rPr>
                      <w:t xml:space="preserve">Arms, Armies and Fortifications in the Hundred Years War, </w:t>
                    </w:r>
                    <w:r w:rsidRPr="00BB41B6">
                      <w:rPr>
                        <w:rFonts w:ascii="Times New Roman" w:hAnsi="Times New Roman" w:cs="Times New Roman"/>
                        <w:noProof/>
                      </w:rPr>
                      <w:t xml:space="preserve">pp. 7-20, 2018. </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[9]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A. Curry, Agincourt: A New History, Tempus, 2005. </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[10]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C. Rogers, “The Battle of Agincourt,” in </w:t>
                    </w:r>
                    <w:r w:rsidRPr="00BB41B6">
                      <w:rPr>
                        <w:rFonts w:ascii="Times New Roman" w:hAnsi="Times New Roman" w:cs="Times New Roman"/>
                        <w:i/>
                        <w:iCs/>
                        <w:noProof/>
                      </w:rPr>
                      <w:t>The Hundred Years War (Part II): DIfferent Vistas</w:t>
                    </w:r>
                    <w:r w:rsidRPr="00BB41B6">
                      <w:rPr>
                        <w:rFonts w:ascii="Times New Roman" w:hAnsi="Times New Roman" w:cs="Times New Roman"/>
                        <w:noProof/>
                      </w:rPr>
                      <w:t>, Leiden, Brill, 2008, pp. 37-132.</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[11]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C. Phillpotts, “The French plan of battle during the Agincourt campaign,” </w:t>
                    </w:r>
                    <w:r w:rsidRPr="00BB41B6">
                      <w:rPr>
                        <w:rFonts w:ascii="Times New Roman" w:hAnsi="Times New Roman" w:cs="Times New Roman"/>
                        <w:i/>
                        <w:iCs/>
                        <w:noProof/>
                      </w:rPr>
                      <w:t xml:space="preserve">English Historical Review, </w:t>
                    </w:r>
                    <w:r w:rsidRPr="00BB41B6">
                      <w:rPr>
                        <w:rFonts w:ascii="Times New Roman" w:hAnsi="Times New Roman" w:cs="Times New Roman"/>
                        <w:noProof/>
                      </w:rPr>
                      <w:t xml:space="preserve">vol. 99, pp. 59-66, 1984. </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[12]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A. Curry, The Battle of Agincourt: Sources and Interpretations, Woodbridge: Boydell Press, 2000. </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[13]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R. Morgan, English Social History: From Pre-Roman Days to AD 1837, Cambridge: Cambridge University Press, 1923. </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[14]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R. E. Kaiser, “The Medieval English Longbow,” </w:t>
                    </w:r>
                    <w:r w:rsidRPr="00BB41B6">
                      <w:rPr>
                        <w:rFonts w:ascii="Times New Roman" w:hAnsi="Times New Roman" w:cs="Times New Roman"/>
                        <w:i/>
                        <w:iCs/>
                        <w:noProof/>
                      </w:rPr>
                      <w:t xml:space="preserve">Society of Archer-Antiquaries, </w:t>
                    </w:r>
                    <w:r w:rsidRPr="00BB41B6">
                      <w:rPr>
                        <w:rFonts w:ascii="Times New Roman" w:hAnsi="Times New Roman" w:cs="Times New Roman"/>
                        <w:noProof/>
                      </w:rPr>
                      <w:t xml:space="preserve">vol. 23, pp. 42-45, 1980. </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[15]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J. H. &amp;. G. Embleton, Soldnerleben im Mittelater, Motorbuchverlag, 1994. </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[16]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J. G. C. J. M. S. Hugh Soar, Secrets of the English War Bow, Westholme, 2010. </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[17]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R. E. Kaiser, “Medieval Miliatary Surgery,” </w:t>
                    </w:r>
                    <w:r w:rsidRPr="00BB41B6">
                      <w:rPr>
                        <w:rFonts w:ascii="Times New Roman" w:hAnsi="Times New Roman" w:cs="Times New Roman"/>
                        <w:i/>
                        <w:iCs/>
                        <w:noProof/>
                      </w:rPr>
                      <w:t xml:space="preserve">Medieval History Magazine, </w:t>
                    </w:r>
                    <w:r w:rsidRPr="00BB41B6">
                      <w:rPr>
                        <w:rFonts w:ascii="Times New Roman" w:hAnsi="Times New Roman" w:cs="Times New Roman"/>
                        <w:noProof/>
                      </w:rPr>
                      <w:t xml:space="preserve">2003. </w:t>
                    </w:r>
                  </w:p>
                </w:tc>
              </w:tr>
              <w:tr w:rsidR="00CF0834" w:rsidRPr="00BB41B6">
                <w:trPr>
                  <w:divId w:val="979265526"/>
                  <w:tblCellSpacing w:w="15" w:type="dxa"/>
                </w:trPr>
                <w:tc>
                  <w:tcPr>
                    <w:tcW w:w="50" w:type="pct"/>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 xml:space="preserve">[18] </w:t>
                    </w:r>
                  </w:p>
                </w:tc>
                <w:tc>
                  <w:tcPr>
                    <w:tcW w:w="0" w:type="auto"/>
                    <w:hideMark/>
                  </w:tcPr>
                  <w:p w:rsidR="00CF0834" w:rsidRPr="00BB41B6" w:rsidRDefault="00CF0834">
                    <w:pPr>
                      <w:pStyle w:val="Bibliography"/>
                      <w:rPr>
                        <w:rFonts w:ascii="Times New Roman" w:hAnsi="Times New Roman" w:cs="Times New Roman"/>
                        <w:noProof/>
                      </w:rPr>
                    </w:pPr>
                    <w:r w:rsidRPr="00BB41B6">
                      <w:rPr>
                        <w:rFonts w:ascii="Times New Roman" w:hAnsi="Times New Roman" w:cs="Times New Roman"/>
                        <w:noProof/>
                      </w:rPr>
                      <w:t>A. N. Mariusz Magier, “Numerical Analysis of English Bows used in Battle of Crecy,” Problemy Techniki Uzbrojenia, Warsaw, 2017.</w:t>
                    </w:r>
                  </w:p>
                </w:tc>
              </w:tr>
            </w:tbl>
            <w:p w:rsidR="00CF0834" w:rsidRPr="00BB41B6" w:rsidRDefault="00CF0834">
              <w:pPr>
                <w:divId w:val="979265526"/>
                <w:rPr>
                  <w:rFonts w:ascii="Times New Roman" w:eastAsia="Times New Roman" w:hAnsi="Times New Roman" w:cs="Times New Roman"/>
                  <w:noProof/>
                </w:rPr>
              </w:pPr>
            </w:p>
            <w:p w:rsidR="00CF0834" w:rsidRPr="00BB41B6" w:rsidRDefault="00CF0834">
              <w:pPr>
                <w:rPr>
                  <w:rFonts w:ascii="Times New Roman" w:hAnsi="Times New Roman" w:cs="Times New Roman"/>
                </w:rPr>
              </w:pPr>
              <w:r w:rsidRPr="00BB41B6">
                <w:rPr>
                  <w:rFonts w:ascii="Times New Roman" w:hAnsi="Times New Roman" w:cs="Times New Roman"/>
                  <w:b/>
                  <w:bCs/>
                  <w:noProof/>
                </w:rPr>
                <w:fldChar w:fldCharType="end"/>
              </w:r>
            </w:p>
          </w:sdtContent>
        </w:sdt>
      </w:sdtContent>
    </w:sdt>
    <w:p w:rsidR="000678E3" w:rsidRPr="00BB41B6" w:rsidRDefault="000678E3" w:rsidP="00213594">
      <w:pPr>
        <w:rPr>
          <w:rFonts w:ascii="Times New Roman" w:hAnsi="Times New Roman" w:cs="Times New Roman"/>
        </w:rPr>
      </w:pPr>
    </w:p>
    <w:sectPr w:rsidR="000678E3" w:rsidRPr="00BB41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rPr>
    </w:lvl>
    <w:lvl w:ilvl="1">
      <w:start w:val="1"/>
      <w:numFmt w:val="decimal"/>
      <w:pStyle w:val="Heading2"/>
      <w:suff w:val="space"/>
      <w:lvlText w:val="%1.%2"/>
      <w:lvlJc w:val="left"/>
      <w:pPr>
        <w:ind w:left="576" w:hanging="576"/>
      </w:pPr>
      <w:rPr>
        <w:rFonts w:cs="Times New Roman"/>
      </w:rPr>
    </w:lvl>
    <w:lvl w:ilvl="2">
      <w:start w:val="1"/>
      <w:numFmt w:val="decimal"/>
      <w:pStyle w:val="Heading3"/>
      <w:suff w:val="space"/>
      <w:lvlText w:val="%1.%2.%3"/>
      <w:lvlJc w:val="left"/>
      <w:pPr>
        <w:ind w:left="720" w:hanging="720"/>
      </w:pPr>
      <w:rPr>
        <w:rFonts w:cs="Times New Roman"/>
      </w:rPr>
    </w:lvl>
    <w:lvl w:ilvl="3">
      <w:start w:val="1"/>
      <w:numFmt w:val="decimal"/>
      <w:pStyle w:val="Heading4"/>
      <w:suff w:val="space"/>
      <w:lvlText w:val="%1.%2.%3.%4"/>
      <w:lvlJc w:val="left"/>
      <w:pPr>
        <w:ind w:left="864" w:hanging="864"/>
      </w:pPr>
      <w:rPr>
        <w:rFonts w:cs="Times New Roman"/>
      </w:rPr>
    </w:lvl>
    <w:lvl w:ilvl="4">
      <w:start w:val="1"/>
      <w:numFmt w:val="decimal"/>
      <w:pStyle w:val="Heading5"/>
      <w:suff w:val="space"/>
      <w:lvlText w:val="%1.%2.%3.%4.%5"/>
      <w:lvlJc w:val="left"/>
      <w:pPr>
        <w:ind w:left="1008" w:hanging="1008"/>
      </w:pPr>
      <w:rPr>
        <w:rFonts w:cs="Times New Roman"/>
      </w:rPr>
    </w:lvl>
    <w:lvl w:ilvl="5">
      <w:start w:val="1"/>
      <w:numFmt w:val="decimal"/>
      <w:pStyle w:val="Heading6"/>
      <w:suff w:val="space"/>
      <w:lvlText w:val="%1.%2.%3.%4.%5.%6"/>
      <w:lvlJc w:val="left"/>
      <w:pPr>
        <w:ind w:left="1152" w:hanging="1152"/>
      </w:pPr>
      <w:rPr>
        <w:rFonts w:cs="Times New Roman"/>
      </w:rPr>
    </w:lvl>
    <w:lvl w:ilvl="6">
      <w:start w:val="1"/>
      <w:numFmt w:val="upperLetter"/>
      <w:pStyle w:val="Heading7"/>
      <w:suff w:val="space"/>
      <w:lvlText w:val="Appendix %7"/>
      <w:lvlJc w:val="left"/>
      <w:pPr>
        <w:ind w:left="0" w:firstLine="0"/>
      </w:pPr>
      <w:rPr>
        <w:rFonts w:cs="Times New Roman"/>
      </w:rPr>
    </w:lvl>
    <w:lvl w:ilvl="7">
      <w:start w:val="1"/>
      <w:numFmt w:val="decimal"/>
      <w:pStyle w:val="Heading8"/>
      <w:suff w:val="space"/>
      <w:lvlText w:val="%7.%8"/>
      <w:lvlJc w:val="left"/>
      <w:pPr>
        <w:ind w:left="1440" w:hanging="1440"/>
      </w:pPr>
      <w:rPr>
        <w:rFonts w:cs="Times New Roman"/>
      </w:rPr>
    </w:lvl>
    <w:lvl w:ilvl="8">
      <w:start w:val="1"/>
      <w:numFmt w:val="decimal"/>
      <w:pStyle w:val="Heading9"/>
      <w:suff w:val="space"/>
      <w:lvlText w:val="%7.%8.%9"/>
      <w:lvlJc w:val="left"/>
      <w:pPr>
        <w:ind w:left="1584" w:hanging="1584"/>
      </w:pPr>
      <w:rPr>
        <w:rFonts w:cs="Times New Roman"/>
      </w:r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2554"/>
    <w:rsid w:val="000678E3"/>
    <w:rsid w:val="000700AC"/>
    <w:rsid w:val="000E52EF"/>
    <w:rsid w:val="0011642F"/>
    <w:rsid w:val="00134AEB"/>
    <w:rsid w:val="00213594"/>
    <w:rsid w:val="00315502"/>
    <w:rsid w:val="003A6196"/>
    <w:rsid w:val="00483D1A"/>
    <w:rsid w:val="004B3DDC"/>
    <w:rsid w:val="00537F71"/>
    <w:rsid w:val="005D6CAF"/>
    <w:rsid w:val="005F7F54"/>
    <w:rsid w:val="006135A4"/>
    <w:rsid w:val="006F70DF"/>
    <w:rsid w:val="007C7B95"/>
    <w:rsid w:val="008F6875"/>
    <w:rsid w:val="009A43FE"/>
    <w:rsid w:val="009F2450"/>
    <w:rsid w:val="009F5D6C"/>
    <w:rsid w:val="00B22554"/>
    <w:rsid w:val="00B92D3C"/>
    <w:rsid w:val="00BB41B6"/>
    <w:rsid w:val="00CF0834"/>
    <w:rsid w:val="00CF167D"/>
    <w:rsid w:val="00D654E3"/>
    <w:rsid w:val="00E15F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EFCACBD"/>
  <w15:chartTrackingRefBased/>
  <w15:docId w15:val="{BC9153D1-7E6B-4EE1-A26D-D552076640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F687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9"/>
    <w:unhideWhenUsed/>
    <w:qFormat/>
    <w:rsid w:val="008F6875"/>
    <w:pPr>
      <w:keepNext/>
      <w:spacing w:before="240" w:after="0" w:line="276" w:lineRule="auto"/>
      <w:ind w:left="576" w:hanging="576"/>
      <w:outlineLvl w:val="1"/>
    </w:pPr>
    <w:rPr>
      <w:rFonts w:ascii="Arial" w:eastAsia="Times New Roman" w:hAnsi="Arial" w:cs="Arial"/>
      <w:b/>
      <w:bCs/>
      <w:iCs/>
      <w:sz w:val="28"/>
      <w:szCs w:val="28"/>
    </w:rPr>
  </w:style>
  <w:style w:type="paragraph" w:styleId="Heading3">
    <w:name w:val="heading 3"/>
    <w:basedOn w:val="Normal"/>
    <w:next w:val="Normal"/>
    <w:link w:val="Heading3Char"/>
    <w:uiPriority w:val="99"/>
    <w:semiHidden/>
    <w:unhideWhenUsed/>
    <w:qFormat/>
    <w:rsid w:val="008F6875"/>
    <w:pPr>
      <w:keepNext/>
      <w:spacing w:before="240" w:after="0" w:line="276" w:lineRule="auto"/>
      <w:ind w:left="720" w:hanging="720"/>
      <w:outlineLvl w:val="2"/>
    </w:pPr>
    <w:rPr>
      <w:rFonts w:ascii="Arial" w:eastAsia="Times New Roman" w:hAnsi="Arial" w:cs="Arial"/>
      <w:b/>
      <w:bCs/>
      <w:sz w:val="26"/>
      <w:szCs w:val="26"/>
    </w:rPr>
  </w:style>
  <w:style w:type="paragraph" w:styleId="Heading4">
    <w:name w:val="heading 4"/>
    <w:basedOn w:val="Normal"/>
    <w:next w:val="Normal"/>
    <w:link w:val="Heading4Char"/>
    <w:uiPriority w:val="99"/>
    <w:semiHidden/>
    <w:unhideWhenUsed/>
    <w:qFormat/>
    <w:rsid w:val="008F6875"/>
    <w:pPr>
      <w:keepNext/>
      <w:spacing w:before="180" w:after="0" w:line="276" w:lineRule="auto"/>
      <w:ind w:left="864" w:hanging="864"/>
      <w:outlineLvl w:val="3"/>
    </w:pPr>
    <w:rPr>
      <w:rFonts w:ascii="Arial" w:eastAsia="Times New Roman" w:hAnsi="Arial" w:cs="Times New Roman"/>
      <w:b/>
      <w:bCs/>
      <w:sz w:val="24"/>
      <w:szCs w:val="28"/>
    </w:rPr>
  </w:style>
  <w:style w:type="paragraph" w:styleId="Heading5">
    <w:name w:val="heading 5"/>
    <w:basedOn w:val="Normal"/>
    <w:next w:val="Normal"/>
    <w:link w:val="Heading5Char"/>
    <w:uiPriority w:val="99"/>
    <w:semiHidden/>
    <w:unhideWhenUsed/>
    <w:qFormat/>
    <w:rsid w:val="008F6875"/>
    <w:pPr>
      <w:spacing w:before="180" w:after="0" w:line="276" w:lineRule="auto"/>
      <w:ind w:left="1008" w:hanging="1008"/>
      <w:outlineLvl w:val="4"/>
    </w:pPr>
    <w:rPr>
      <w:rFonts w:ascii="Arial" w:eastAsia="Times New Roman" w:hAnsi="Arial" w:cs="Times New Roman"/>
      <w:b/>
      <w:bCs/>
      <w:i/>
      <w:iCs/>
      <w:szCs w:val="26"/>
    </w:rPr>
  </w:style>
  <w:style w:type="paragraph" w:styleId="Heading6">
    <w:name w:val="heading 6"/>
    <w:basedOn w:val="Normal"/>
    <w:next w:val="Normal"/>
    <w:link w:val="Heading6Char"/>
    <w:uiPriority w:val="99"/>
    <w:semiHidden/>
    <w:unhideWhenUsed/>
    <w:qFormat/>
    <w:rsid w:val="008F6875"/>
    <w:pPr>
      <w:spacing w:before="180" w:after="0" w:line="276" w:lineRule="auto"/>
      <w:ind w:left="1152" w:hanging="1152"/>
      <w:outlineLvl w:val="5"/>
    </w:pPr>
    <w:rPr>
      <w:rFonts w:ascii="Arial" w:eastAsia="Times New Roman" w:hAnsi="Arial" w:cs="Times New Roman"/>
      <w:b/>
      <w:bCs/>
    </w:rPr>
  </w:style>
  <w:style w:type="paragraph" w:styleId="Heading7">
    <w:name w:val="heading 7"/>
    <w:basedOn w:val="Normal"/>
    <w:next w:val="Normal"/>
    <w:link w:val="Heading7Char"/>
    <w:uiPriority w:val="99"/>
    <w:semiHidden/>
    <w:unhideWhenUsed/>
    <w:qFormat/>
    <w:rsid w:val="008F6875"/>
    <w:pPr>
      <w:spacing w:before="240" w:after="0" w:line="276" w:lineRule="auto"/>
      <w:outlineLvl w:val="6"/>
    </w:pPr>
    <w:rPr>
      <w:rFonts w:ascii="Arial" w:eastAsia="Times New Roman" w:hAnsi="Arial" w:cs="Times New Roman"/>
      <w:b/>
      <w:sz w:val="32"/>
      <w:szCs w:val="24"/>
    </w:rPr>
  </w:style>
  <w:style w:type="paragraph" w:styleId="Heading8">
    <w:name w:val="heading 8"/>
    <w:basedOn w:val="Normal"/>
    <w:next w:val="Normal"/>
    <w:link w:val="Heading8Char"/>
    <w:uiPriority w:val="99"/>
    <w:semiHidden/>
    <w:unhideWhenUsed/>
    <w:qFormat/>
    <w:rsid w:val="008F6875"/>
    <w:pPr>
      <w:spacing w:before="240" w:after="0" w:line="276" w:lineRule="auto"/>
      <w:ind w:left="1440" w:hanging="1440"/>
      <w:outlineLvl w:val="7"/>
    </w:pPr>
    <w:rPr>
      <w:rFonts w:ascii="Arial" w:eastAsia="Times New Roman" w:hAnsi="Arial" w:cs="Times New Roman"/>
      <w:b/>
      <w:iCs/>
      <w:sz w:val="28"/>
      <w:szCs w:val="24"/>
    </w:rPr>
  </w:style>
  <w:style w:type="paragraph" w:styleId="Heading9">
    <w:name w:val="heading 9"/>
    <w:basedOn w:val="Normal"/>
    <w:next w:val="Normal"/>
    <w:link w:val="Heading9Char"/>
    <w:uiPriority w:val="99"/>
    <w:semiHidden/>
    <w:unhideWhenUsed/>
    <w:qFormat/>
    <w:rsid w:val="008F6875"/>
    <w:pPr>
      <w:spacing w:before="240" w:after="0" w:line="276" w:lineRule="auto"/>
      <w:ind w:left="1584" w:hanging="1584"/>
      <w:outlineLvl w:val="8"/>
    </w:pPr>
    <w:rPr>
      <w:rFonts w:ascii="Arial" w:eastAsia="Times New Roman" w:hAnsi="Arial" w:cs="Arial"/>
      <w:b/>
      <w:sz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OVERPAGETEXT">
    <w:name w:val="COVER PAGE TEXT"/>
    <w:basedOn w:val="Normal"/>
    <w:qFormat/>
    <w:rsid w:val="00B22554"/>
    <w:pPr>
      <w:spacing w:after="0" w:line="276" w:lineRule="auto"/>
      <w:jc w:val="center"/>
    </w:pPr>
    <w:rPr>
      <w:rFonts w:ascii="Arial" w:eastAsia="Times New Roman" w:hAnsi="Arial" w:cs="Arial"/>
      <w:sz w:val="28"/>
      <w:szCs w:val="28"/>
    </w:rPr>
  </w:style>
  <w:style w:type="paragraph" w:styleId="ListParagraph">
    <w:name w:val="List Paragraph"/>
    <w:basedOn w:val="Normal"/>
    <w:uiPriority w:val="34"/>
    <w:qFormat/>
    <w:rsid w:val="008F6875"/>
    <w:pPr>
      <w:spacing w:before="120" w:after="0" w:line="360" w:lineRule="auto"/>
      <w:ind w:left="720"/>
      <w:contextualSpacing/>
      <w:jc w:val="both"/>
    </w:pPr>
    <w:rPr>
      <w:rFonts w:ascii="Arial" w:eastAsia="Times New Roman" w:hAnsi="Arial" w:cs="Times New Roman"/>
      <w:sz w:val="24"/>
      <w:szCs w:val="24"/>
    </w:rPr>
  </w:style>
  <w:style w:type="paragraph" w:customStyle="1" w:styleId="Heading1nonumber">
    <w:name w:val="Heading1 no number"/>
    <w:basedOn w:val="Heading1"/>
    <w:uiPriority w:val="99"/>
    <w:rsid w:val="008F6875"/>
    <w:pPr>
      <w:keepLines w:val="0"/>
      <w:spacing w:before="0" w:after="240" w:line="276" w:lineRule="auto"/>
    </w:pPr>
    <w:rPr>
      <w:rFonts w:ascii="Arial" w:eastAsia="Times New Roman" w:hAnsi="Arial" w:cs="Arial"/>
      <w:b/>
      <w:bCs/>
      <w:color w:val="auto"/>
      <w:kern w:val="32"/>
      <w:szCs w:val="36"/>
    </w:rPr>
  </w:style>
  <w:style w:type="character" w:customStyle="1" w:styleId="Heading1Char">
    <w:name w:val="Heading 1 Char"/>
    <w:basedOn w:val="DefaultParagraphFont"/>
    <w:link w:val="Heading1"/>
    <w:uiPriority w:val="9"/>
    <w:rsid w:val="008F6875"/>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semiHidden/>
    <w:unhideWhenUsed/>
    <w:rsid w:val="008F6875"/>
    <w:rPr>
      <w:rFonts w:ascii="Times New Roman" w:hAnsi="Times New Roman" w:cs="Times New Roman" w:hint="default"/>
      <w:color w:val="0000FF"/>
      <w:u w:val="single"/>
    </w:rPr>
  </w:style>
  <w:style w:type="paragraph" w:styleId="TOC1">
    <w:name w:val="toc 1"/>
    <w:basedOn w:val="Normal"/>
    <w:next w:val="Normal"/>
    <w:autoRedefine/>
    <w:uiPriority w:val="39"/>
    <w:unhideWhenUsed/>
    <w:qFormat/>
    <w:rsid w:val="008F6875"/>
    <w:pPr>
      <w:tabs>
        <w:tab w:val="right" w:leader="dot" w:pos="8494"/>
      </w:tabs>
      <w:spacing w:after="0" w:line="276" w:lineRule="auto"/>
      <w:ind w:right="425"/>
      <w:jc w:val="both"/>
    </w:pPr>
    <w:rPr>
      <w:rFonts w:ascii="Arial" w:eastAsia="Times New Roman" w:hAnsi="Arial" w:cs="Times New Roman"/>
      <w:noProof/>
      <w:sz w:val="24"/>
      <w:szCs w:val="24"/>
    </w:rPr>
  </w:style>
  <w:style w:type="paragraph" w:styleId="TOC2">
    <w:name w:val="toc 2"/>
    <w:basedOn w:val="Normal"/>
    <w:next w:val="Normal"/>
    <w:autoRedefine/>
    <w:uiPriority w:val="39"/>
    <w:semiHidden/>
    <w:unhideWhenUsed/>
    <w:qFormat/>
    <w:rsid w:val="008F6875"/>
    <w:pPr>
      <w:tabs>
        <w:tab w:val="right" w:leader="dot" w:pos="8494"/>
      </w:tabs>
      <w:spacing w:after="0" w:line="276" w:lineRule="auto"/>
      <w:ind w:left="238" w:right="425"/>
      <w:jc w:val="both"/>
    </w:pPr>
    <w:rPr>
      <w:rFonts w:ascii="Arial" w:eastAsia="Times New Roman" w:hAnsi="Arial" w:cs="Times New Roman"/>
      <w:sz w:val="24"/>
      <w:szCs w:val="24"/>
    </w:rPr>
  </w:style>
  <w:style w:type="paragraph" w:styleId="TOC3">
    <w:name w:val="toc 3"/>
    <w:basedOn w:val="Normal"/>
    <w:next w:val="Normal"/>
    <w:autoRedefine/>
    <w:uiPriority w:val="39"/>
    <w:semiHidden/>
    <w:unhideWhenUsed/>
    <w:qFormat/>
    <w:rsid w:val="008F6875"/>
    <w:pPr>
      <w:spacing w:after="0" w:line="276" w:lineRule="auto"/>
      <w:ind w:left="482" w:right="425"/>
      <w:jc w:val="both"/>
    </w:pPr>
    <w:rPr>
      <w:rFonts w:ascii="Arial" w:eastAsia="Times New Roman" w:hAnsi="Arial" w:cs="Times New Roman"/>
      <w:sz w:val="24"/>
      <w:szCs w:val="24"/>
    </w:rPr>
  </w:style>
  <w:style w:type="paragraph" w:customStyle="1" w:styleId="TABLEOFCONTENTSHEADING">
    <w:name w:val="TABLE OF CONTENTS HEADING"/>
    <w:basedOn w:val="Normal"/>
    <w:qFormat/>
    <w:rsid w:val="008F6875"/>
    <w:pPr>
      <w:spacing w:after="240" w:line="360" w:lineRule="auto"/>
    </w:pPr>
    <w:rPr>
      <w:rFonts w:ascii="Arial" w:eastAsia="Times New Roman" w:hAnsi="Arial" w:cs="Times New Roman"/>
      <w:b/>
      <w:sz w:val="32"/>
      <w:szCs w:val="24"/>
    </w:rPr>
  </w:style>
  <w:style w:type="character" w:customStyle="1" w:styleId="Heading2Char">
    <w:name w:val="Heading 2 Char"/>
    <w:basedOn w:val="DefaultParagraphFont"/>
    <w:link w:val="Heading2"/>
    <w:uiPriority w:val="99"/>
    <w:rsid w:val="008F6875"/>
    <w:rPr>
      <w:rFonts w:ascii="Arial" w:eastAsia="Times New Roman" w:hAnsi="Arial" w:cs="Arial"/>
      <w:b/>
      <w:bCs/>
      <w:iCs/>
      <w:sz w:val="28"/>
      <w:szCs w:val="28"/>
    </w:rPr>
  </w:style>
  <w:style w:type="character" w:customStyle="1" w:styleId="Heading3Char">
    <w:name w:val="Heading 3 Char"/>
    <w:basedOn w:val="DefaultParagraphFont"/>
    <w:link w:val="Heading3"/>
    <w:uiPriority w:val="99"/>
    <w:semiHidden/>
    <w:rsid w:val="008F6875"/>
    <w:rPr>
      <w:rFonts w:ascii="Arial" w:eastAsia="Times New Roman" w:hAnsi="Arial" w:cs="Arial"/>
      <w:b/>
      <w:bCs/>
      <w:sz w:val="26"/>
      <w:szCs w:val="26"/>
    </w:rPr>
  </w:style>
  <w:style w:type="character" w:customStyle="1" w:styleId="Heading4Char">
    <w:name w:val="Heading 4 Char"/>
    <w:basedOn w:val="DefaultParagraphFont"/>
    <w:link w:val="Heading4"/>
    <w:uiPriority w:val="99"/>
    <w:semiHidden/>
    <w:rsid w:val="008F6875"/>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semiHidden/>
    <w:rsid w:val="008F6875"/>
    <w:rPr>
      <w:rFonts w:ascii="Arial" w:eastAsia="Times New Roman" w:hAnsi="Arial" w:cs="Times New Roman"/>
      <w:b/>
      <w:bCs/>
      <w:i/>
      <w:iCs/>
      <w:szCs w:val="26"/>
    </w:rPr>
  </w:style>
  <w:style w:type="character" w:customStyle="1" w:styleId="Heading6Char">
    <w:name w:val="Heading 6 Char"/>
    <w:basedOn w:val="DefaultParagraphFont"/>
    <w:link w:val="Heading6"/>
    <w:uiPriority w:val="99"/>
    <w:semiHidden/>
    <w:rsid w:val="008F6875"/>
    <w:rPr>
      <w:rFonts w:ascii="Arial" w:eastAsia="Times New Roman" w:hAnsi="Arial" w:cs="Times New Roman"/>
      <w:b/>
      <w:bCs/>
    </w:rPr>
  </w:style>
  <w:style w:type="character" w:customStyle="1" w:styleId="Heading7Char">
    <w:name w:val="Heading 7 Char"/>
    <w:basedOn w:val="DefaultParagraphFont"/>
    <w:link w:val="Heading7"/>
    <w:uiPriority w:val="99"/>
    <w:semiHidden/>
    <w:rsid w:val="008F6875"/>
    <w:rPr>
      <w:rFonts w:ascii="Arial" w:eastAsia="Times New Roman" w:hAnsi="Arial" w:cs="Times New Roman"/>
      <w:b/>
      <w:sz w:val="32"/>
      <w:szCs w:val="24"/>
    </w:rPr>
  </w:style>
  <w:style w:type="character" w:customStyle="1" w:styleId="Heading8Char">
    <w:name w:val="Heading 8 Char"/>
    <w:basedOn w:val="DefaultParagraphFont"/>
    <w:link w:val="Heading8"/>
    <w:uiPriority w:val="99"/>
    <w:semiHidden/>
    <w:rsid w:val="008F6875"/>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semiHidden/>
    <w:rsid w:val="008F6875"/>
    <w:rPr>
      <w:rFonts w:ascii="Arial" w:eastAsia="Times New Roman" w:hAnsi="Arial" w:cs="Arial"/>
      <w:b/>
      <w:sz w:val="26"/>
    </w:rPr>
  </w:style>
  <w:style w:type="paragraph" w:styleId="TableofFigures">
    <w:name w:val="table of figures"/>
    <w:basedOn w:val="Normal"/>
    <w:next w:val="Normal"/>
    <w:uiPriority w:val="99"/>
    <w:semiHidden/>
    <w:unhideWhenUsed/>
    <w:rsid w:val="008F6875"/>
    <w:pPr>
      <w:spacing w:before="180" w:after="0" w:line="240" w:lineRule="auto"/>
      <w:ind w:left="454" w:hanging="454"/>
      <w:jc w:val="both"/>
    </w:pPr>
    <w:rPr>
      <w:rFonts w:ascii="Arial" w:eastAsia="Times New Roman" w:hAnsi="Arial" w:cs="Times New Roman"/>
      <w:sz w:val="24"/>
      <w:szCs w:val="24"/>
    </w:rPr>
  </w:style>
  <w:style w:type="paragraph" w:customStyle="1" w:styleId="TableText">
    <w:name w:val="Table Text"/>
    <w:basedOn w:val="Normal"/>
    <w:qFormat/>
    <w:rsid w:val="008F6875"/>
    <w:pPr>
      <w:spacing w:before="60" w:after="60" w:line="240" w:lineRule="auto"/>
    </w:pPr>
    <w:rPr>
      <w:rFonts w:ascii="Arial" w:eastAsia="Times New Roman" w:hAnsi="Arial" w:cs="Times New Roman"/>
      <w:sz w:val="24"/>
      <w:szCs w:val="24"/>
    </w:rPr>
  </w:style>
  <w:style w:type="table" w:styleId="TableGrid">
    <w:name w:val="Table Grid"/>
    <w:basedOn w:val="TableNormal"/>
    <w:uiPriority w:val="59"/>
    <w:rsid w:val="008F6875"/>
    <w:pPr>
      <w:spacing w:before="60" w:after="6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4B3DD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B3DDC"/>
    <w:rPr>
      <w:rFonts w:eastAsiaTheme="minorEastAsia"/>
      <w:color w:val="5A5A5A" w:themeColor="text1" w:themeTint="A5"/>
      <w:spacing w:val="15"/>
    </w:rPr>
  </w:style>
  <w:style w:type="paragraph" w:styleId="Caption">
    <w:name w:val="caption"/>
    <w:basedOn w:val="Normal"/>
    <w:next w:val="Normal"/>
    <w:uiPriority w:val="35"/>
    <w:unhideWhenUsed/>
    <w:qFormat/>
    <w:rsid w:val="00315502"/>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CF08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550428">
      <w:bodyDiv w:val="1"/>
      <w:marLeft w:val="0"/>
      <w:marRight w:val="0"/>
      <w:marTop w:val="0"/>
      <w:marBottom w:val="0"/>
      <w:divBdr>
        <w:top w:val="none" w:sz="0" w:space="0" w:color="auto"/>
        <w:left w:val="none" w:sz="0" w:space="0" w:color="auto"/>
        <w:bottom w:val="none" w:sz="0" w:space="0" w:color="auto"/>
        <w:right w:val="none" w:sz="0" w:space="0" w:color="auto"/>
      </w:divBdr>
    </w:div>
    <w:div w:id="49229126">
      <w:bodyDiv w:val="1"/>
      <w:marLeft w:val="0"/>
      <w:marRight w:val="0"/>
      <w:marTop w:val="0"/>
      <w:marBottom w:val="0"/>
      <w:divBdr>
        <w:top w:val="none" w:sz="0" w:space="0" w:color="auto"/>
        <w:left w:val="none" w:sz="0" w:space="0" w:color="auto"/>
        <w:bottom w:val="none" w:sz="0" w:space="0" w:color="auto"/>
        <w:right w:val="none" w:sz="0" w:space="0" w:color="auto"/>
      </w:divBdr>
    </w:div>
    <w:div w:id="96491309">
      <w:bodyDiv w:val="1"/>
      <w:marLeft w:val="0"/>
      <w:marRight w:val="0"/>
      <w:marTop w:val="0"/>
      <w:marBottom w:val="0"/>
      <w:divBdr>
        <w:top w:val="none" w:sz="0" w:space="0" w:color="auto"/>
        <w:left w:val="none" w:sz="0" w:space="0" w:color="auto"/>
        <w:bottom w:val="none" w:sz="0" w:space="0" w:color="auto"/>
        <w:right w:val="none" w:sz="0" w:space="0" w:color="auto"/>
      </w:divBdr>
    </w:div>
    <w:div w:id="153028784">
      <w:bodyDiv w:val="1"/>
      <w:marLeft w:val="0"/>
      <w:marRight w:val="0"/>
      <w:marTop w:val="0"/>
      <w:marBottom w:val="0"/>
      <w:divBdr>
        <w:top w:val="none" w:sz="0" w:space="0" w:color="auto"/>
        <w:left w:val="none" w:sz="0" w:space="0" w:color="auto"/>
        <w:bottom w:val="none" w:sz="0" w:space="0" w:color="auto"/>
        <w:right w:val="none" w:sz="0" w:space="0" w:color="auto"/>
      </w:divBdr>
    </w:div>
    <w:div w:id="283000069">
      <w:bodyDiv w:val="1"/>
      <w:marLeft w:val="0"/>
      <w:marRight w:val="0"/>
      <w:marTop w:val="0"/>
      <w:marBottom w:val="0"/>
      <w:divBdr>
        <w:top w:val="none" w:sz="0" w:space="0" w:color="auto"/>
        <w:left w:val="none" w:sz="0" w:space="0" w:color="auto"/>
        <w:bottom w:val="none" w:sz="0" w:space="0" w:color="auto"/>
        <w:right w:val="none" w:sz="0" w:space="0" w:color="auto"/>
      </w:divBdr>
    </w:div>
    <w:div w:id="402991400">
      <w:bodyDiv w:val="1"/>
      <w:marLeft w:val="0"/>
      <w:marRight w:val="0"/>
      <w:marTop w:val="0"/>
      <w:marBottom w:val="0"/>
      <w:divBdr>
        <w:top w:val="none" w:sz="0" w:space="0" w:color="auto"/>
        <w:left w:val="none" w:sz="0" w:space="0" w:color="auto"/>
        <w:bottom w:val="none" w:sz="0" w:space="0" w:color="auto"/>
        <w:right w:val="none" w:sz="0" w:space="0" w:color="auto"/>
      </w:divBdr>
    </w:div>
    <w:div w:id="415709515">
      <w:bodyDiv w:val="1"/>
      <w:marLeft w:val="0"/>
      <w:marRight w:val="0"/>
      <w:marTop w:val="0"/>
      <w:marBottom w:val="0"/>
      <w:divBdr>
        <w:top w:val="none" w:sz="0" w:space="0" w:color="auto"/>
        <w:left w:val="none" w:sz="0" w:space="0" w:color="auto"/>
        <w:bottom w:val="none" w:sz="0" w:space="0" w:color="auto"/>
        <w:right w:val="none" w:sz="0" w:space="0" w:color="auto"/>
      </w:divBdr>
    </w:div>
    <w:div w:id="458453104">
      <w:bodyDiv w:val="1"/>
      <w:marLeft w:val="0"/>
      <w:marRight w:val="0"/>
      <w:marTop w:val="0"/>
      <w:marBottom w:val="0"/>
      <w:divBdr>
        <w:top w:val="none" w:sz="0" w:space="0" w:color="auto"/>
        <w:left w:val="none" w:sz="0" w:space="0" w:color="auto"/>
        <w:bottom w:val="none" w:sz="0" w:space="0" w:color="auto"/>
        <w:right w:val="none" w:sz="0" w:space="0" w:color="auto"/>
      </w:divBdr>
    </w:div>
    <w:div w:id="547955785">
      <w:bodyDiv w:val="1"/>
      <w:marLeft w:val="0"/>
      <w:marRight w:val="0"/>
      <w:marTop w:val="0"/>
      <w:marBottom w:val="0"/>
      <w:divBdr>
        <w:top w:val="none" w:sz="0" w:space="0" w:color="auto"/>
        <w:left w:val="none" w:sz="0" w:space="0" w:color="auto"/>
        <w:bottom w:val="none" w:sz="0" w:space="0" w:color="auto"/>
        <w:right w:val="none" w:sz="0" w:space="0" w:color="auto"/>
      </w:divBdr>
    </w:div>
    <w:div w:id="561645893">
      <w:bodyDiv w:val="1"/>
      <w:marLeft w:val="0"/>
      <w:marRight w:val="0"/>
      <w:marTop w:val="0"/>
      <w:marBottom w:val="0"/>
      <w:divBdr>
        <w:top w:val="none" w:sz="0" w:space="0" w:color="auto"/>
        <w:left w:val="none" w:sz="0" w:space="0" w:color="auto"/>
        <w:bottom w:val="none" w:sz="0" w:space="0" w:color="auto"/>
        <w:right w:val="none" w:sz="0" w:space="0" w:color="auto"/>
      </w:divBdr>
    </w:div>
    <w:div w:id="640771000">
      <w:bodyDiv w:val="1"/>
      <w:marLeft w:val="0"/>
      <w:marRight w:val="0"/>
      <w:marTop w:val="0"/>
      <w:marBottom w:val="0"/>
      <w:divBdr>
        <w:top w:val="none" w:sz="0" w:space="0" w:color="auto"/>
        <w:left w:val="none" w:sz="0" w:space="0" w:color="auto"/>
        <w:bottom w:val="none" w:sz="0" w:space="0" w:color="auto"/>
        <w:right w:val="none" w:sz="0" w:space="0" w:color="auto"/>
      </w:divBdr>
    </w:div>
    <w:div w:id="697048477">
      <w:bodyDiv w:val="1"/>
      <w:marLeft w:val="0"/>
      <w:marRight w:val="0"/>
      <w:marTop w:val="0"/>
      <w:marBottom w:val="0"/>
      <w:divBdr>
        <w:top w:val="none" w:sz="0" w:space="0" w:color="auto"/>
        <w:left w:val="none" w:sz="0" w:space="0" w:color="auto"/>
        <w:bottom w:val="none" w:sz="0" w:space="0" w:color="auto"/>
        <w:right w:val="none" w:sz="0" w:space="0" w:color="auto"/>
      </w:divBdr>
    </w:div>
    <w:div w:id="805585118">
      <w:bodyDiv w:val="1"/>
      <w:marLeft w:val="0"/>
      <w:marRight w:val="0"/>
      <w:marTop w:val="0"/>
      <w:marBottom w:val="0"/>
      <w:divBdr>
        <w:top w:val="none" w:sz="0" w:space="0" w:color="auto"/>
        <w:left w:val="none" w:sz="0" w:space="0" w:color="auto"/>
        <w:bottom w:val="none" w:sz="0" w:space="0" w:color="auto"/>
        <w:right w:val="none" w:sz="0" w:space="0" w:color="auto"/>
      </w:divBdr>
    </w:div>
    <w:div w:id="831801393">
      <w:bodyDiv w:val="1"/>
      <w:marLeft w:val="0"/>
      <w:marRight w:val="0"/>
      <w:marTop w:val="0"/>
      <w:marBottom w:val="0"/>
      <w:divBdr>
        <w:top w:val="none" w:sz="0" w:space="0" w:color="auto"/>
        <w:left w:val="none" w:sz="0" w:space="0" w:color="auto"/>
        <w:bottom w:val="none" w:sz="0" w:space="0" w:color="auto"/>
        <w:right w:val="none" w:sz="0" w:space="0" w:color="auto"/>
      </w:divBdr>
    </w:div>
    <w:div w:id="858591934">
      <w:bodyDiv w:val="1"/>
      <w:marLeft w:val="0"/>
      <w:marRight w:val="0"/>
      <w:marTop w:val="0"/>
      <w:marBottom w:val="0"/>
      <w:divBdr>
        <w:top w:val="none" w:sz="0" w:space="0" w:color="auto"/>
        <w:left w:val="none" w:sz="0" w:space="0" w:color="auto"/>
        <w:bottom w:val="none" w:sz="0" w:space="0" w:color="auto"/>
        <w:right w:val="none" w:sz="0" w:space="0" w:color="auto"/>
      </w:divBdr>
    </w:div>
    <w:div w:id="979265526">
      <w:bodyDiv w:val="1"/>
      <w:marLeft w:val="0"/>
      <w:marRight w:val="0"/>
      <w:marTop w:val="0"/>
      <w:marBottom w:val="0"/>
      <w:divBdr>
        <w:top w:val="none" w:sz="0" w:space="0" w:color="auto"/>
        <w:left w:val="none" w:sz="0" w:space="0" w:color="auto"/>
        <w:bottom w:val="none" w:sz="0" w:space="0" w:color="auto"/>
        <w:right w:val="none" w:sz="0" w:space="0" w:color="auto"/>
      </w:divBdr>
    </w:div>
    <w:div w:id="1061173430">
      <w:bodyDiv w:val="1"/>
      <w:marLeft w:val="0"/>
      <w:marRight w:val="0"/>
      <w:marTop w:val="0"/>
      <w:marBottom w:val="0"/>
      <w:divBdr>
        <w:top w:val="none" w:sz="0" w:space="0" w:color="auto"/>
        <w:left w:val="none" w:sz="0" w:space="0" w:color="auto"/>
        <w:bottom w:val="none" w:sz="0" w:space="0" w:color="auto"/>
        <w:right w:val="none" w:sz="0" w:space="0" w:color="auto"/>
      </w:divBdr>
    </w:div>
    <w:div w:id="1062951416">
      <w:bodyDiv w:val="1"/>
      <w:marLeft w:val="0"/>
      <w:marRight w:val="0"/>
      <w:marTop w:val="0"/>
      <w:marBottom w:val="0"/>
      <w:divBdr>
        <w:top w:val="none" w:sz="0" w:space="0" w:color="auto"/>
        <w:left w:val="none" w:sz="0" w:space="0" w:color="auto"/>
        <w:bottom w:val="none" w:sz="0" w:space="0" w:color="auto"/>
        <w:right w:val="none" w:sz="0" w:space="0" w:color="auto"/>
      </w:divBdr>
    </w:div>
    <w:div w:id="1079137041">
      <w:bodyDiv w:val="1"/>
      <w:marLeft w:val="0"/>
      <w:marRight w:val="0"/>
      <w:marTop w:val="0"/>
      <w:marBottom w:val="0"/>
      <w:divBdr>
        <w:top w:val="none" w:sz="0" w:space="0" w:color="auto"/>
        <w:left w:val="none" w:sz="0" w:space="0" w:color="auto"/>
        <w:bottom w:val="none" w:sz="0" w:space="0" w:color="auto"/>
        <w:right w:val="none" w:sz="0" w:space="0" w:color="auto"/>
      </w:divBdr>
    </w:div>
    <w:div w:id="1263954639">
      <w:bodyDiv w:val="1"/>
      <w:marLeft w:val="0"/>
      <w:marRight w:val="0"/>
      <w:marTop w:val="0"/>
      <w:marBottom w:val="0"/>
      <w:divBdr>
        <w:top w:val="none" w:sz="0" w:space="0" w:color="auto"/>
        <w:left w:val="none" w:sz="0" w:space="0" w:color="auto"/>
        <w:bottom w:val="none" w:sz="0" w:space="0" w:color="auto"/>
        <w:right w:val="none" w:sz="0" w:space="0" w:color="auto"/>
      </w:divBdr>
    </w:div>
    <w:div w:id="1327324992">
      <w:bodyDiv w:val="1"/>
      <w:marLeft w:val="0"/>
      <w:marRight w:val="0"/>
      <w:marTop w:val="0"/>
      <w:marBottom w:val="0"/>
      <w:divBdr>
        <w:top w:val="none" w:sz="0" w:space="0" w:color="auto"/>
        <w:left w:val="none" w:sz="0" w:space="0" w:color="auto"/>
        <w:bottom w:val="none" w:sz="0" w:space="0" w:color="auto"/>
        <w:right w:val="none" w:sz="0" w:space="0" w:color="auto"/>
      </w:divBdr>
    </w:div>
    <w:div w:id="1410812623">
      <w:bodyDiv w:val="1"/>
      <w:marLeft w:val="0"/>
      <w:marRight w:val="0"/>
      <w:marTop w:val="0"/>
      <w:marBottom w:val="0"/>
      <w:divBdr>
        <w:top w:val="none" w:sz="0" w:space="0" w:color="auto"/>
        <w:left w:val="none" w:sz="0" w:space="0" w:color="auto"/>
        <w:bottom w:val="none" w:sz="0" w:space="0" w:color="auto"/>
        <w:right w:val="none" w:sz="0" w:space="0" w:color="auto"/>
      </w:divBdr>
    </w:div>
    <w:div w:id="1448428513">
      <w:bodyDiv w:val="1"/>
      <w:marLeft w:val="0"/>
      <w:marRight w:val="0"/>
      <w:marTop w:val="0"/>
      <w:marBottom w:val="0"/>
      <w:divBdr>
        <w:top w:val="none" w:sz="0" w:space="0" w:color="auto"/>
        <w:left w:val="none" w:sz="0" w:space="0" w:color="auto"/>
        <w:bottom w:val="none" w:sz="0" w:space="0" w:color="auto"/>
        <w:right w:val="none" w:sz="0" w:space="0" w:color="auto"/>
      </w:divBdr>
    </w:div>
    <w:div w:id="1491561856">
      <w:bodyDiv w:val="1"/>
      <w:marLeft w:val="0"/>
      <w:marRight w:val="0"/>
      <w:marTop w:val="0"/>
      <w:marBottom w:val="0"/>
      <w:divBdr>
        <w:top w:val="none" w:sz="0" w:space="0" w:color="auto"/>
        <w:left w:val="none" w:sz="0" w:space="0" w:color="auto"/>
        <w:bottom w:val="none" w:sz="0" w:space="0" w:color="auto"/>
        <w:right w:val="none" w:sz="0" w:space="0" w:color="auto"/>
      </w:divBdr>
    </w:div>
    <w:div w:id="1527062955">
      <w:bodyDiv w:val="1"/>
      <w:marLeft w:val="0"/>
      <w:marRight w:val="0"/>
      <w:marTop w:val="0"/>
      <w:marBottom w:val="0"/>
      <w:divBdr>
        <w:top w:val="none" w:sz="0" w:space="0" w:color="auto"/>
        <w:left w:val="none" w:sz="0" w:space="0" w:color="auto"/>
        <w:bottom w:val="none" w:sz="0" w:space="0" w:color="auto"/>
        <w:right w:val="none" w:sz="0" w:space="0" w:color="auto"/>
      </w:divBdr>
    </w:div>
    <w:div w:id="1541017276">
      <w:bodyDiv w:val="1"/>
      <w:marLeft w:val="0"/>
      <w:marRight w:val="0"/>
      <w:marTop w:val="0"/>
      <w:marBottom w:val="0"/>
      <w:divBdr>
        <w:top w:val="none" w:sz="0" w:space="0" w:color="auto"/>
        <w:left w:val="none" w:sz="0" w:space="0" w:color="auto"/>
        <w:bottom w:val="none" w:sz="0" w:space="0" w:color="auto"/>
        <w:right w:val="none" w:sz="0" w:space="0" w:color="auto"/>
      </w:divBdr>
    </w:div>
    <w:div w:id="1575898364">
      <w:bodyDiv w:val="1"/>
      <w:marLeft w:val="0"/>
      <w:marRight w:val="0"/>
      <w:marTop w:val="0"/>
      <w:marBottom w:val="0"/>
      <w:divBdr>
        <w:top w:val="none" w:sz="0" w:space="0" w:color="auto"/>
        <w:left w:val="none" w:sz="0" w:space="0" w:color="auto"/>
        <w:bottom w:val="none" w:sz="0" w:space="0" w:color="auto"/>
        <w:right w:val="none" w:sz="0" w:space="0" w:color="auto"/>
      </w:divBdr>
    </w:div>
    <w:div w:id="1607885122">
      <w:bodyDiv w:val="1"/>
      <w:marLeft w:val="0"/>
      <w:marRight w:val="0"/>
      <w:marTop w:val="0"/>
      <w:marBottom w:val="0"/>
      <w:divBdr>
        <w:top w:val="none" w:sz="0" w:space="0" w:color="auto"/>
        <w:left w:val="none" w:sz="0" w:space="0" w:color="auto"/>
        <w:bottom w:val="none" w:sz="0" w:space="0" w:color="auto"/>
        <w:right w:val="none" w:sz="0" w:space="0" w:color="auto"/>
      </w:divBdr>
    </w:div>
    <w:div w:id="1624997475">
      <w:bodyDiv w:val="1"/>
      <w:marLeft w:val="0"/>
      <w:marRight w:val="0"/>
      <w:marTop w:val="0"/>
      <w:marBottom w:val="0"/>
      <w:divBdr>
        <w:top w:val="none" w:sz="0" w:space="0" w:color="auto"/>
        <w:left w:val="none" w:sz="0" w:space="0" w:color="auto"/>
        <w:bottom w:val="none" w:sz="0" w:space="0" w:color="auto"/>
        <w:right w:val="none" w:sz="0" w:space="0" w:color="auto"/>
      </w:divBdr>
    </w:div>
    <w:div w:id="1635217595">
      <w:bodyDiv w:val="1"/>
      <w:marLeft w:val="0"/>
      <w:marRight w:val="0"/>
      <w:marTop w:val="0"/>
      <w:marBottom w:val="0"/>
      <w:divBdr>
        <w:top w:val="none" w:sz="0" w:space="0" w:color="auto"/>
        <w:left w:val="none" w:sz="0" w:space="0" w:color="auto"/>
        <w:bottom w:val="none" w:sz="0" w:space="0" w:color="auto"/>
        <w:right w:val="none" w:sz="0" w:space="0" w:color="auto"/>
      </w:divBdr>
    </w:div>
    <w:div w:id="1773739753">
      <w:bodyDiv w:val="1"/>
      <w:marLeft w:val="0"/>
      <w:marRight w:val="0"/>
      <w:marTop w:val="0"/>
      <w:marBottom w:val="0"/>
      <w:divBdr>
        <w:top w:val="none" w:sz="0" w:space="0" w:color="auto"/>
        <w:left w:val="none" w:sz="0" w:space="0" w:color="auto"/>
        <w:bottom w:val="none" w:sz="0" w:space="0" w:color="auto"/>
        <w:right w:val="none" w:sz="0" w:space="0" w:color="auto"/>
      </w:divBdr>
    </w:div>
    <w:div w:id="1787042339">
      <w:bodyDiv w:val="1"/>
      <w:marLeft w:val="0"/>
      <w:marRight w:val="0"/>
      <w:marTop w:val="0"/>
      <w:marBottom w:val="0"/>
      <w:divBdr>
        <w:top w:val="none" w:sz="0" w:space="0" w:color="auto"/>
        <w:left w:val="none" w:sz="0" w:space="0" w:color="auto"/>
        <w:bottom w:val="none" w:sz="0" w:space="0" w:color="auto"/>
        <w:right w:val="none" w:sz="0" w:space="0" w:color="auto"/>
      </w:divBdr>
    </w:div>
    <w:div w:id="1959991516">
      <w:bodyDiv w:val="1"/>
      <w:marLeft w:val="0"/>
      <w:marRight w:val="0"/>
      <w:marTop w:val="0"/>
      <w:marBottom w:val="0"/>
      <w:divBdr>
        <w:top w:val="none" w:sz="0" w:space="0" w:color="auto"/>
        <w:left w:val="none" w:sz="0" w:space="0" w:color="auto"/>
        <w:bottom w:val="none" w:sz="0" w:space="0" w:color="auto"/>
        <w:right w:val="none" w:sz="0" w:space="0" w:color="auto"/>
      </w:divBdr>
    </w:div>
    <w:div w:id="1977225135">
      <w:bodyDiv w:val="1"/>
      <w:marLeft w:val="0"/>
      <w:marRight w:val="0"/>
      <w:marTop w:val="0"/>
      <w:marBottom w:val="0"/>
      <w:divBdr>
        <w:top w:val="none" w:sz="0" w:space="0" w:color="auto"/>
        <w:left w:val="none" w:sz="0" w:space="0" w:color="auto"/>
        <w:bottom w:val="none" w:sz="0" w:space="0" w:color="auto"/>
        <w:right w:val="none" w:sz="0" w:space="0" w:color="auto"/>
      </w:divBdr>
    </w:div>
    <w:div w:id="2035109106">
      <w:bodyDiv w:val="1"/>
      <w:marLeft w:val="0"/>
      <w:marRight w:val="0"/>
      <w:marTop w:val="0"/>
      <w:marBottom w:val="0"/>
      <w:divBdr>
        <w:top w:val="none" w:sz="0" w:space="0" w:color="auto"/>
        <w:left w:val="none" w:sz="0" w:space="0" w:color="auto"/>
        <w:bottom w:val="none" w:sz="0" w:space="0" w:color="auto"/>
        <w:right w:val="none" w:sz="0" w:space="0" w:color="auto"/>
      </w:divBdr>
    </w:div>
    <w:div w:id="2090804936">
      <w:bodyDiv w:val="1"/>
      <w:marLeft w:val="0"/>
      <w:marRight w:val="0"/>
      <w:marTop w:val="0"/>
      <w:marBottom w:val="0"/>
      <w:divBdr>
        <w:top w:val="none" w:sz="0" w:space="0" w:color="auto"/>
        <w:left w:val="none" w:sz="0" w:space="0" w:color="auto"/>
        <w:bottom w:val="none" w:sz="0" w:space="0" w:color="auto"/>
        <w:right w:val="none" w:sz="0" w:space="0" w:color="auto"/>
      </w:divBdr>
    </w:div>
    <w:div w:id="2117941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Jslattery\Downloads\Word%20Document%20Template%20for%20Technical%20Writing.docx" TargetMode="External"/><Relationship Id="rId13" Type="http://schemas.openxmlformats.org/officeDocument/2006/relationships/hyperlink" Target="file:///C:\Users\Jslattery\Downloads\Word%20Document%20Template%20for%20Technical%20Writing.docx"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file:///C:\Users\Jslattery\Downloads\Word%20Document%20Template%20for%20Technical%20Writing.docx" TargetMode="External"/><Relationship Id="rId12" Type="http://schemas.openxmlformats.org/officeDocument/2006/relationships/hyperlink" Target="file:///C:\Users\Jslattery\Downloads\Word%20Document%20Template%20for%20Technical%20Writing.docx"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file:///C:\Users\Jslattery\Downloads\Word%20Document%20Template%20for%20Technical%20Writing.docx" TargetMode="External"/><Relationship Id="rId5" Type="http://schemas.openxmlformats.org/officeDocument/2006/relationships/webSettings" Target="webSettings.xml"/><Relationship Id="rId15" Type="http://schemas.openxmlformats.org/officeDocument/2006/relationships/hyperlink" Target="file:///C:\Users\Jslattery\Downloads\Word%20Document%20Template%20for%20Technical%20Writing.docx" TargetMode="External"/><Relationship Id="rId10" Type="http://schemas.openxmlformats.org/officeDocument/2006/relationships/hyperlink" Target="file:///C:\Users\Jslattery\Downloads\Word%20Document%20Template%20for%20Technical%20Writing.docx" TargetMode="External"/><Relationship Id="rId4" Type="http://schemas.openxmlformats.org/officeDocument/2006/relationships/settings" Target="settings.xml"/><Relationship Id="rId9" Type="http://schemas.openxmlformats.org/officeDocument/2006/relationships/hyperlink" Target="file:///C:\Users\Jslattery\Downloads\Word%20Document%20Template%20for%20Technical%20Writing.docx" TargetMode="External"/><Relationship Id="rId14" Type="http://schemas.openxmlformats.org/officeDocument/2006/relationships/hyperlink" Target="file:///C:\Users\Jslattery\Downloads\Word%20Document%20Template%20for%20Technical%20Writing.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Bar10</b:Tag>
    <b:SourceType>Book</b:SourceType>
    <b:Guid>{1FAC3CB8-C456-4D66-9348-A7BDC8AD3765}</b:Guid>
    <b:Author>
      <b:Author>
        <b:NameList>
          <b:Person>
            <b:Last>Barker</b:Last>
            <b:First>Juliet</b:First>
          </b:Person>
        </b:NameList>
      </b:Author>
    </b:Author>
    <b:Title>Agincourt: The King, the Campaing, the battle</b:Title>
    <b:Publisher>Hachette UK</b:Publisher>
    <b:Year>2010</b:Year>
    <b:RefOrder>1</b:RefOrder>
  </b:Source>
  <b:Source>
    <b:Tag>Ian12</b:Tag>
    <b:SourceType>Book</b:SourceType>
    <b:Guid>{18C4AA94-9BC2-4D9A-A237-95455E42EF53}</b:Guid>
    <b:Author>
      <b:Author>
        <b:NameList>
          <b:Person>
            <b:Last>Mortimer</b:Last>
            <b:First>Ian</b:First>
          </b:Person>
        </b:NameList>
      </b:Author>
    </b:Author>
    <b:Title>1415: Henry V's Year of Glory</b:Title>
    <b:Year>2012</b:Year>
    <b:Publisher>Random House</b:Publisher>
    <b:RefOrder>2</b:RefOrder>
  </b:Source>
  <b:Source>
    <b:Tag>Liv11</b:Tag>
    <b:SourceType>JournalArticle</b:SourceType>
    <b:Guid>{C746DD8C-CBBB-45B2-94E7-8FBA67EFA5B8}</b:Guid>
    <b:Author>
      <b:Author>
        <b:NameList>
          <b:Person>
            <b:Last>Livingston</b:Last>
            <b:First>Michael</b:First>
          </b:Person>
        </b:NameList>
      </b:Author>
    </b:Author>
    <b:Title>Where was Agincourt Fought?</b:Title>
    <b:Year>2011</b:Year>
    <b:JournalName>Medieval warfare</b:JournalName>
    <b:Pages>20-33</b:Pages>
    <b:Volume>IX</b:Volume>
    <b:RefOrder>3</b:RefOrder>
  </b:Source>
  <b:Source>
    <b:Tag>Was04</b:Tag>
    <b:SourceType>Book</b:SourceType>
    <b:Guid>{91DC18E4-F1FD-4400-B965-50CE0159B7D7}</b:Guid>
    <b:Title>Battlefield Detectives</b:Title>
    <b:Year>2004</b:Year>
    <b:Pages>74</b:Pages>
    <b:Author>
      <b:Author>
        <b:NameList>
          <b:Person>
            <b:Last>Wason</b:Last>
            <b:First>David</b:First>
          </b:Person>
        </b:NameList>
      </b:Author>
    </b:Author>
    <b:City>London</b:City>
    <b:Publisher>Carlton Books</b:Publisher>
    <b:RefOrder>4</b:RefOrder>
  </b:Source>
  <b:Source>
    <b:Tag>Hol96</b:Tag>
    <b:SourceType>Book</b:SourceType>
    <b:Guid>{5B271E8F-A6F2-4A90-ACBD-55BD415421F8}</b:Guid>
    <b:Author>
      <b:Author>
        <b:NameList>
          <b:Person>
            <b:Last>Holmes</b:Last>
            <b:First>Richard</b:First>
          </b:Person>
        </b:NameList>
      </b:Author>
    </b:Author>
    <b:Title>War Walks</b:Title>
    <b:Year>1996</b:Year>
    <b:City>London</b:City>
    <b:Publisher>BBC Worldwide Publishing</b:Publisher>
    <b:Pages>48</b:Pages>
    <b:RefOrder>5</b:RefOrder>
  </b:Source>
  <b:Source>
    <b:Tag>Uni18</b:Tag>
    <b:SourceType>InternetSite</b:SourceType>
    <b:Guid>{60A9F94C-9F88-42CB-B16C-6B683F1E3398}</b:Guid>
    <b:Title>Water Safety for Parents</b:Title>
    <b:Year>2018</b:Year>
    <b:Author>
      <b:Author>
        <b:Corporate>University of Rochester Medical Center</b:Corporate>
      </b:Author>
    </b:Author>
    <b:ProductionCompany>University of Rochester Medical Center</b:ProductionCompany>
    <b:YearAccessed>2023</b:YearAccessed>
    <b:MonthAccessed>11</b:MonthAccessed>
    <b:DayAccessed>22</b:DayAccessed>
    <b:URL>https://www.urmc.rochester.edu/encyclopedia/content.aspx?contenttypeid=85&amp;contentid=P00867</b:URL>
    <b:RefOrder>6</b:RefOrder>
  </b:Source>
  <b:Source>
    <b:Tag>Jon17</b:Tag>
    <b:SourceType>Book</b:SourceType>
    <b:Guid>{B25DEF3A-0248-4CC3-8EBD-6A6E9F83BBC9}</b:Guid>
    <b:Title>The Hundred Years War IV: Cursed Kings</b:Title>
    <b:Year>2017</b:Year>
    <b:Author>
      <b:Author>
        <b:NameList>
          <b:Person>
            <b:Last>Sumption</b:Last>
            <b:First>Jonathan</b:First>
          </b:Person>
        </b:NameList>
      </b:Author>
    </b:Author>
    <b:City>London</b:City>
    <b:Publisher>Faber &amp; Faber</b:Publisher>
    <b:RefOrder>7</b:RefOrder>
  </b:Source>
  <b:Source>
    <b:Tag>Ben18</b:Tag>
    <b:SourceType>JournalArticle</b:SourceType>
    <b:Guid>{52424226-FA1A-49C0-BE4D-E35B903CA7A9}</b:Guid>
    <b:Title>The Development of Battle Tactics in the Hundred Years war</b:Title>
    <b:Year>2018</b:Year>
    <b:Publisher>Boydell Press</b:Publisher>
    <b:Author>
      <b:Author>
        <b:NameList>
          <b:Person>
            <b:Last>Bennet</b:Last>
            <b:First>M</b:First>
          </b:Person>
        </b:NameList>
      </b:Author>
    </b:Author>
    <b:JournalName>Arms, Armies and Fortifications in the Hundred Years War</b:JournalName>
    <b:Pages>7-20</b:Pages>
    <b:RefOrder>8</b:RefOrder>
  </b:Source>
  <b:Source>
    <b:Tag>Ann05</b:Tag>
    <b:SourceType>Book</b:SourceType>
    <b:Guid>{441521A6-C7EB-4504-8E5D-505F2A69A3EA}</b:Guid>
    <b:Title>Agincourt: A New History</b:Title>
    <b:Year>2005</b:Year>
    <b:Author>
      <b:Author>
        <b:NameList>
          <b:Person>
            <b:Last>Curry</b:Last>
            <b:First>Anne</b:First>
          </b:Person>
        </b:NameList>
      </b:Author>
    </b:Author>
    <b:Publisher>Tempus</b:Publisher>
    <b:RefOrder>9</b:RefOrder>
  </b:Source>
  <b:Source>
    <b:Tag>CJR08</b:Tag>
    <b:SourceType>BookSection</b:SourceType>
    <b:Guid>{59794ECC-F9C8-4E8D-BBF9-9D799BCFB961}</b:Guid>
    <b:Title>The Battle of Agincourt</b:Title>
    <b:Year>2008</b:Year>
    <b:City>Leiden</b:City>
    <b:Publisher>Brill</b:Publisher>
    <b:Author>
      <b:Author>
        <b:NameList>
          <b:Person>
            <b:Last>Rogers</b:Last>
            <b:First>C.J</b:First>
          </b:Person>
        </b:NameList>
      </b:Author>
    </b:Author>
    <b:BookTitle>The Hundred Years War (Part II): DIfferent Vistas</b:BookTitle>
    <b:Pages>37-132</b:Pages>
    <b:RefOrder>10</b:RefOrder>
  </b:Source>
  <b:Source>
    <b:Tag>Phi84</b:Tag>
    <b:SourceType>JournalArticle</b:SourceType>
    <b:Guid>{A9EAD5D1-F93E-4C87-B921-F142E14ADFD6}</b:Guid>
    <b:Title>The French plan of battle during the Agincourt campaign</b:Title>
    <b:Year>1984</b:Year>
    <b:Pages>59-66</b:Pages>
    <b:Publisher>Oxford University Press</b:Publisher>
    <b:Author>
      <b:Author>
        <b:NameList>
          <b:Person>
            <b:Last>Phillpotts</b:Last>
            <b:First>Christopher</b:First>
          </b:Person>
        </b:NameList>
      </b:Author>
    </b:Author>
    <b:JournalName>English Historical Review</b:JournalName>
    <b:Volume>99</b:Volume>
    <b:RefOrder>11</b:RefOrder>
  </b:Source>
  <b:Source>
    <b:Tag>Ann00</b:Tag>
    <b:SourceType>Book</b:SourceType>
    <b:Guid>{D403400F-018D-4F11-B353-6658C01FEA06}</b:Guid>
    <b:Title>The Battle of Agincourt: Sources and Interpretations</b:Title>
    <b:Year>2000</b:Year>
    <b:Author>
      <b:Author>
        <b:NameList>
          <b:Person>
            <b:Last>Curry</b:Last>
            <b:First>Anne</b:First>
          </b:Person>
        </b:NameList>
      </b:Author>
    </b:Author>
    <b:City>Woodbridge</b:City>
    <b:Publisher>Boydell Press</b:Publisher>
    <b:RefOrder>12</b:RefOrder>
  </b:Source>
  <b:Source>
    <b:Tag>RBM23</b:Tag>
    <b:SourceType>Book</b:SourceType>
    <b:Guid>{B3ADFB6E-68C3-42ED-BB5F-B4E546450880}</b:Guid>
    <b:Author>
      <b:Author>
        <b:NameList>
          <b:Person>
            <b:Last>Morgan</b:Last>
            <b:First>R.B</b:First>
          </b:Person>
        </b:NameList>
      </b:Author>
    </b:Author>
    <b:Title>English Social History: From Pre-Roman Days to AD 1837</b:Title>
    <b:Year>1923</b:Year>
    <b:City>Cambridge</b:City>
    <b:Publisher>Cambridge University Press</b:Publisher>
    <b:RefOrder>13</b:RefOrder>
  </b:Source>
  <b:Source>
    <b:Tag>Rob80</b:Tag>
    <b:SourceType>JournalArticle</b:SourceType>
    <b:Guid>{58ED20DC-9A87-416D-8847-0B5ED565CF19}</b:Guid>
    <b:Title>The Medieval English Longbow</b:Title>
    <b:Year>1980</b:Year>
    <b:Author>
      <b:Author>
        <b:NameList>
          <b:Person>
            <b:Last>Kaiser</b:Last>
            <b:First>Robert</b:First>
            <b:Middle>E</b:Middle>
          </b:Person>
        </b:NameList>
      </b:Author>
    </b:Author>
    <b:JournalName>Society of Archer-Antiquaries</b:JournalName>
    <b:Pages>42-45</b:Pages>
    <b:Volume>23</b:Volume>
    <b:RefOrder>14</b:RefOrder>
  </b:Source>
  <b:Source>
    <b:Tag>Joh94</b:Tag>
    <b:SourceType>Book</b:SourceType>
    <b:Guid>{C99BD2BB-DDDC-4AF2-8007-A4633B598CC7}</b:Guid>
    <b:Title>Soldnerleben im Mittelater</b:Title>
    <b:Year>1994</b:Year>
    <b:Author>
      <b:Author>
        <b:NameList>
          <b:Person>
            <b:Last>Embleton</b:Last>
            <b:First>John</b:First>
            <b:Middle>Howe &amp; Gerry</b:Middle>
          </b:Person>
        </b:NameList>
      </b:Author>
    </b:Author>
    <b:City>Motorbuchverlag</b:City>
    <b:RefOrder>15</b:RefOrder>
  </b:Source>
  <b:Source>
    <b:Tag>Hug10</b:Tag>
    <b:SourceType>Book</b:SourceType>
    <b:Guid>{AEBEE4D6-AAF2-493B-9CDE-BD7FB3E31A23}</b:Guid>
    <b:Author>
      <b:Author>
        <b:NameList>
          <b:Person>
            <b:Last>Hugh Soar</b:Last>
            <b:First>Joseph</b:First>
            <b:Middle>Gibbs, Christopher Jury, Mark Stretton</b:Middle>
          </b:Person>
        </b:NameList>
      </b:Author>
    </b:Author>
    <b:Title>Secrets of the English War Bow</b:Title>
    <b:Year>2010</b:Year>
    <b:City>Westholme</b:City>
    <b:RefOrder>16</b:RefOrder>
  </b:Source>
  <b:Source>
    <b:Tag>Rob03</b:Tag>
    <b:SourceType>ArticleInAPeriodical</b:SourceType>
    <b:Guid>{881AC043-06B7-4CC1-901C-EC697199B68D}</b:Guid>
    <b:Title>Medieval Miliatary Surgery</b:Title>
    <b:Year>2003</b:Year>
    <b:Author>
      <b:Author>
        <b:NameList>
          <b:Person>
            <b:Last>Kaiser</b:Last>
            <b:First>Robert</b:First>
            <b:Middle>E</b:Middle>
          </b:Person>
        </b:NameList>
      </b:Author>
    </b:Author>
    <b:PeriodicalTitle>Medieval History Magazine</b:PeriodicalTitle>
    <b:RefOrder>17</b:RefOrder>
  </b:Source>
  <b:Source>
    <b:Tag>Mar17</b:Tag>
    <b:SourceType>Report</b:SourceType>
    <b:Guid>{3EB1E74D-A89B-4493-8168-86C600EA563A}</b:Guid>
    <b:Title>Numerical Analysis of English Bows used in Battle of Crecy</b:Title>
    <b:Year>2017</b:Year>
    <b:Author>
      <b:Author>
        <b:NameList>
          <b:Person>
            <b:Last>Mariusz Magier</b:Last>
            <b:First>Adrian</b:First>
            <b:Middle>Nowak</b:Middle>
          </b:Person>
        </b:NameList>
      </b:Author>
    </b:Author>
    <b:City>Warsaw</b:City>
    <b:Publisher>Problemy Techniki Uzbrojenia</b:Publisher>
    <b:RefOrder>18</b:RefOrder>
  </b:Source>
</b:Sources>
</file>

<file path=customXml/itemProps1.xml><?xml version="1.0" encoding="utf-8"?>
<ds:datastoreItem xmlns:ds="http://schemas.openxmlformats.org/officeDocument/2006/customXml" ds:itemID="{71A0F44F-259D-4747-8C8D-9E91101BC8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814</TotalTime>
  <Pages>10</Pages>
  <Words>3075</Words>
  <Characters>17533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Authorised Company</Company>
  <LinksUpToDate>false</LinksUpToDate>
  <CharactersWithSpaces>20567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Slattery Joseph R</dc:creator>
  <cp:keywords/>
  <dc:description/>
  <cp:lastModifiedBy>Slattery Joseph R</cp:lastModifiedBy>
  <cp:revision>3</cp:revision>
  <dcterms:created xsi:type="dcterms:W3CDTF">2023-12-14T08:30:00Z</dcterms:created>
  <dcterms:modified xsi:type="dcterms:W3CDTF">2023-12-14T22:07:00Z</dcterms:modified>
</cp:coreProperties>
</file>